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w:t>
      </w:r>
      <w:proofErr w:type="spellStart"/>
      <w:r>
        <w:rPr>
          <w:rFonts w:ascii="Arial" w:eastAsia="MS Mincho" w:hAnsi="Arial" w:cs="Arial"/>
          <w:sz w:val="24"/>
        </w:rPr>
        <w:t>AT119</w:t>
      </w:r>
      <w:proofErr w:type="spellEnd"/>
      <w:r>
        <w:rPr>
          <w:rFonts w:ascii="Arial" w:eastAsia="MS Mincho" w:hAnsi="Arial" w:cs="Arial"/>
          <w:sz w:val="24"/>
        </w:rPr>
        <w:t>-e</w:t>
      </w:r>
      <w:proofErr w:type="gramStart"/>
      <w:r>
        <w:rPr>
          <w:rFonts w:ascii="Arial" w:eastAsia="MS Mincho" w:hAnsi="Arial" w:cs="Arial"/>
          <w:sz w:val="24"/>
        </w:rPr>
        <w:t>][</w:t>
      </w:r>
      <w:proofErr w:type="gramEnd"/>
      <w:r>
        <w:rPr>
          <w:rFonts w:ascii="Arial" w:eastAsia="MS Mincho" w:hAnsi="Arial" w:cs="Arial"/>
          <w:sz w:val="24"/>
        </w:rPr>
        <w:t>302][</w:t>
      </w:r>
      <w:proofErr w:type="spellStart"/>
      <w:r>
        <w:rPr>
          <w:rFonts w:ascii="Arial" w:eastAsia="MS Mincho" w:hAnsi="Arial" w:cs="Arial"/>
          <w:sz w:val="24"/>
        </w:rPr>
        <w:t>Sdata</w:t>
      </w:r>
      <w:proofErr w:type="spellEnd"/>
      <w:r>
        <w:rPr>
          <w:rFonts w:ascii="Arial" w:eastAsia="MS Mincho" w:hAnsi="Arial" w:cs="Arial"/>
          <w:sz w:val="24"/>
        </w:rPr>
        <w:t>] UP open issues and CR to 38.321 (Huawei)</w:t>
      </w:r>
    </w:p>
    <w:p>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pPr>
        <w:keepNext/>
        <w:keepLines/>
        <w:tabs>
          <w:tab w:val="left" w:pos="1985"/>
        </w:tabs>
        <w:ind w:left="1980" w:hanging="1980"/>
        <w:rPr>
          <w:rFonts w:ascii="Arial" w:eastAsia="MS Mincho" w:hAnsi="Arial" w:cs="Arial"/>
          <w:sz w:val="24"/>
        </w:rPr>
      </w:pPr>
    </w:p>
    <w:p>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pPr>
        <w:spacing w:after="0"/>
        <w:rPr>
          <w:lang w:eastAsia="ja-JP"/>
        </w:rPr>
      </w:pPr>
      <w:r>
        <w:rPr>
          <w:lang w:eastAsia="ja-JP"/>
        </w:rPr>
        <w:t>This document summarizes the following email discussion:</w:t>
      </w:r>
    </w:p>
    <w:p>
      <w:pPr>
        <w:spacing w:after="0"/>
        <w:rPr>
          <w:lang w:eastAsia="ja-JP"/>
        </w:rPr>
      </w:pPr>
    </w:p>
    <w:p>
      <w:pPr>
        <w:pStyle w:val="EmailDiscussion"/>
        <w:tabs>
          <w:tab w:val="num" w:pos="1619"/>
        </w:tabs>
      </w:pPr>
      <w:r>
        <w:rPr>
          <w:lang w:val="en-US"/>
        </w:rPr>
        <w:t>[</w:t>
      </w:r>
      <w:proofErr w:type="spellStart"/>
      <w:r>
        <w:rPr>
          <w:lang w:val="en-US"/>
        </w:rPr>
        <w:t>AT119</w:t>
      </w:r>
      <w:proofErr w:type="spellEnd"/>
      <w:r>
        <w:rPr>
          <w:lang w:val="en-US"/>
        </w:rPr>
        <w:t>-e][302][</w:t>
      </w:r>
      <w:proofErr w:type="spellStart"/>
      <w:r>
        <w:t>Sdata</w:t>
      </w:r>
      <w:proofErr w:type="spellEnd"/>
      <w:r>
        <w:t>] UP open issues and CR to 38.321 (Huawei)</w:t>
      </w:r>
    </w:p>
    <w:p>
      <w:pPr>
        <w:pStyle w:val="EmailDiscussion2"/>
        <w:ind w:left="1619" w:firstLine="0"/>
      </w:pPr>
      <w:r>
        <w:t>UP open issues and CR capturing agreed corrections</w:t>
      </w:r>
    </w:p>
    <w:p>
      <w:pPr>
        <w:pStyle w:val="EmailDiscussion2"/>
        <w:ind w:left="1619" w:firstLine="0"/>
      </w:pPr>
      <w:r>
        <w:t>Deadline: To be set by rapporteur aiming to have company inputs and proposals by Friday</w:t>
      </w:r>
    </w:p>
    <w:p>
      <w:pPr>
        <w:spacing w:after="0"/>
        <w:rPr>
          <w:lang w:eastAsia="ja-JP"/>
        </w:rPr>
      </w:pPr>
    </w:p>
    <w:p>
      <w:pPr>
        <w:pStyle w:val="EmailDiscussion2"/>
        <w:ind w:left="0" w:firstLine="0"/>
      </w:pPr>
    </w:p>
    <w:p>
      <w:pPr>
        <w:pStyle w:val="5"/>
      </w:pPr>
      <w:r>
        <w:t>References:</w:t>
      </w:r>
    </w:p>
    <w:p>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pPr>
        <w:spacing w:before="60" w:after="0"/>
        <w:ind w:left="1259" w:hanging="1259"/>
        <w:rPr>
          <w:rFonts w:ascii="Arial" w:eastAsia="MS Mincho" w:hAnsi="Arial" w:cs="Arial"/>
          <w:lang w:eastAsia="en-GB"/>
        </w:rPr>
      </w:pPr>
      <w:hyperlink r:id="rId13" w:history="1">
        <w:r>
          <w:rPr>
            <w:rFonts w:ascii="Arial" w:eastAsia="MS Mincho" w:hAnsi="Arial" w:cs="Arial"/>
            <w:color w:val="0000FF"/>
            <w:u w:val="single"/>
            <w:lang w:eastAsia="en-GB"/>
          </w:rPr>
          <w:t>R2-2207004 </w:t>
        </w:r>
      </w:hyperlink>
      <w:r>
        <w:rPr>
          <w:rFonts w:ascii="Arial" w:eastAsia="MS Mincho" w:hAnsi="Arial" w:cs="Arial"/>
          <w:lang w:eastAsia="en-GB"/>
        </w:rPr>
        <w:t xml:space="preserve"> Issues for RA during CG-SDT procedure Samsung Electronics Co., Ltd     discussion Rel-17    NR_SmallData_INACTIVE-Core</w:t>
      </w:r>
    </w:p>
    <w:p>
      <w:pPr>
        <w:spacing w:before="60" w:after="0"/>
        <w:ind w:left="1259" w:hanging="1259"/>
        <w:rPr>
          <w:rFonts w:ascii="Arial" w:eastAsia="MS Mincho" w:hAnsi="Arial" w:cs="Arial"/>
          <w:lang w:eastAsia="en-GB"/>
        </w:rPr>
      </w:pPr>
      <w:hyperlink r:id="rId14" w:history="1">
        <w:r>
          <w:rPr>
            <w:rFonts w:ascii="Arial" w:eastAsia="MS Mincho" w:hAnsi="Arial" w:cs="Arial"/>
            <w:color w:val="0000FF"/>
            <w:u w:val="single"/>
            <w:lang w:eastAsia="en-GB"/>
          </w:rPr>
          <w:t>R2-2207359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maintenance during 2-step RA   Langbo   CR</w:t>
      </w:r>
      <w:proofErr w:type="gramStart"/>
      <w:r>
        <w:rPr>
          <w:rFonts w:ascii="Arial" w:eastAsia="MS Mincho" w:hAnsi="Arial" w:cs="Arial"/>
          <w:lang w:eastAsia="en-GB"/>
        </w:rPr>
        <w:t>  Rel</w:t>
      </w:r>
      <w:proofErr w:type="gramEnd"/>
      <w:r>
        <w:rPr>
          <w:rFonts w:ascii="Arial" w:eastAsia="MS Mincho" w:hAnsi="Arial" w:cs="Arial"/>
          <w:lang w:eastAsia="en-GB"/>
        </w:rPr>
        <w:t>-17 38.321    17.1.0     1311       -      F NR_SmallData_INACTIVE-Core</w:t>
      </w:r>
    </w:p>
    <w:p>
      <w:pPr>
        <w:spacing w:before="60" w:after="0"/>
        <w:ind w:left="1259" w:hanging="1259"/>
        <w:rPr>
          <w:rFonts w:ascii="Arial" w:eastAsia="MS Mincho" w:hAnsi="Arial"/>
          <w:noProof/>
          <w:szCs w:val="24"/>
          <w:lang w:eastAsia="en-GB"/>
        </w:rPr>
      </w:pPr>
      <w:hyperlink r:id="rId15" w:history="1">
        <w:r>
          <w:rPr>
            <w:rFonts w:ascii="Arial" w:eastAsia="MS Mincho" w:hAnsi="Arial"/>
            <w:noProof/>
            <w:color w:val="0000FF"/>
            <w:szCs w:val="24"/>
            <w:u w:val="single"/>
            <w:lang w:eastAsia="en-GB"/>
          </w:rPr>
          <w:t>R2-2208266</w:t>
        </w:r>
      </w:hyperlink>
      <w:r>
        <w:rPr>
          <w:rFonts w:ascii="Arial" w:eastAsia="MS Mincho" w:hAnsi="Arial"/>
          <w:noProof/>
          <w:szCs w:val="24"/>
          <w:lang w:eastAsia="en-GB"/>
        </w:rPr>
        <w:tab/>
        <w:t>Correction on CG-SDT Transmisson</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1377</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pPr>
        <w:spacing w:before="60" w:after="0"/>
        <w:ind w:left="1259" w:hanging="1259"/>
        <w:rPr>
          <w:rFonts w:ascii="Arial" w:eastAsia="MS Mincho" w:hAnsi="Arial" w:cs="Arial"/>
          <w:lang w:eastAsia="en-GB"/>
        </w:rPr>
      </w:pPr>
    </w:p>
    <w:p>
      <w:pPr>
        <w:spacing w:before="60" w:after="0"/>
        <w:ind w:left="1259" w:hanging="1259"/>
        <w:rPr>
          <w:rFonts w:ascii="Arial" w:eastAsia="MS Mincho" w:hAnsi="Arial" w:cs="Arial"/>
          <w:lang w:eastAsia="en-GB"/>
        </w:rPr>
      </w:pPr>
    </w:p>
    <w:p>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pPr>
        <w:spacing w:before="60" w:after="0"/>
        <w:ind w:left="1259" w:hanging="1259"/>
        <w:rPr>
          <w:rFonts w:ascii="Arial" w:eastAsia="MS Mincho" w:hAnsi="Arial" w:cs="Arial"/>
          <w:lang w:eastAsia="en-GB"/>
        </w:rPr>
      </w:pPr>
      <w:hyperlink r:id="rId16" w:history="1">
        <w:r>
          <w:rPr>
            <w:rFonts w:ascii="Arial" w:eastAsia="MS Mincho" w:hAnsi="Arial" w:cs="Arial"/>
            <w:color w:val="0000FF"/>
            <w:u w:val="single"/>
            <w:lang w:eastAsia="en-GB"/>
          </w:rPr>
          <w:t>R2-2207901 </w:t>
        </w:r>
      </w:hyperlink>
      <w:r>
        <w:rPr>
          <w:rFonts w:ascii="Arial" w:eastAsia="MS Mincho" w:hAnsi="Arial" w:cs="Arial"/>
          <w:lang w:eastAsia="en-GB"/>
        </w:rPr>
        <w:t xml:space="preserve"> LCH restrictions at SDT mode selection Nokia, Nokia Shanghai Bell, Ericsson, Huawei, </w:t>
      </w:r>
      <w:proofErr w:type="spellStart"/>
      <w:r>
        <w:rPr>
          <w:rFonts w:ascii="Arial" w:eastAsia="MS Mincho" w:hAnsi="Arial" w:cs="Arial"/>
          <w:lang w:eastAsia="en-GB"/>
        </w:rPr>
        <w:t>HiSilicon</w:t>
      </w:r>
      <w:proofErr w:type="spellEnd"/>
      <w:r>
        <w:rPr>
          <w:rFonts w:ascii="Arial" w:eastAsia="MS Mincho" w:hAnsi="Arial" w:cs="Arial"/>
          <w:lang w:eastAsia="en-GB"/>
        </w:rPr>
        <w:t xml:space="preserve">, </w:t>
      </w:r>
      <w:proofErr w:type="spellStart"/>
      <w:r>
        <w:rPr>
          <w:rFonts w:ascii="Arial" w:eastAsia="MS Mincho" w:hAnsi="Arial" w:cs="Arial"/>
          <w:lang w:eastAsia="en-GB"/>
        </w:rPr>
        <w:t>LGE</w:t>
      </w:r>
      <w:proofErr w:type="spellEnd"/>
      <w:r>
        <w:rPr>
          <w:rFonts w:ascii="Arial" w:eastAsia="MS Mincho" w:hAnsi="Arial" w:cs="Arial"/>
          <w:lang w:eastAsia="en-GB"/>
        </w:rPr>
        <w:t xml:space="preserve"> CR  Rel-17    38.321 17.1.0     1351       -      F NR_SmallData_INACTIVE-Core</w:t>
      </w:r>
    </w:p>
    <w:p>
      <w:pPr>
        <w:spacing w:before="60" w:after="0"/>
        <w:ind w:left="1259" w:hanging="1259"/>
        <w:rPr>
          <w:rFonts w:ascii="Arial" w:eastAsia="MS Mincho" w:hAnsi="Arial" w:cs="Arial"/>
          <w:lang w:eastAsia="en-GB"/>
        </w:rPr>
      </w:pPr>
      <w:hyperlink r:id="rId17" w:history="1">
        <w:r>
          <w:rPr>
            <w:rFonts w:ascii="Arial" w:eastAsia="MS Mincho" w:hAnsi="Arial" w:cs="Arial"/>
            <w:color w:val="0000FF"/>
            <w:u w:val="single"/>
            <w:lang w:eastAsia="en-GB"/>
          </w:rPr>
          <w:t>R2-2208117 </w:t>
        </w:r>
      </w:hyperlink>
      <w:r>
        <w:rPr>
          <w:rFonts w:ascii="Arial" w:eastAsia="MS Mincho" w:hAnsi="Arial" w:cs="Arial"/>
          <w:lang w:eastAsia="en-GB"/>
        </w:rPr>
        <w:t xml:space="preserve"> LCH restrictions for CG-SDT       Ericsson discussion     Rel-17 NR_SmallData_INACTIVE-Core</w:t>
      </w:r>
    </w:p>
    <w:p>
      <w:pPr>
        <w:spacing w:before="60" w:after="0"/>
        <w:ind w:left="1259" w:hanging="1259"/>
        <w:rPr>
          <w:rFonts w:ascii="Arial" w:eastAsia="MS Mincho" w:hAnsi="Arial" w:cs="Arial"/>
          <w:i/>
          <w:iCs/>
          <w:u w:val="single"/>
          <w:lang w:eastAsia="zh-CN"/>
        </w:rPr>
      </w:pPr>
    </w:p>
    <w:p>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pPr>
        <w:spacing w:before="60" w:after="0"/>
        <w:ind w:left="1259" w:hanging="1259"/>
        <w:rPr>
          <w:rFonts w:ascii="Arial" w:eastAsia="MS Mincho" w:hAnsi="Arial" w:cs="Arial"/>
          <w:lang w:eastAsia="en-GB"/>
        </w:rPr>
      </w:pPr>
      <w:hyperlink r:id="rId18" w:history="1">
        <w:r>
          <w:rPr>
            <w:rFonts w:ascii="Arial" w:eastAsia="MS Mincho" w:hAnsi="Arial" w:cs="Arial"/>
            <w:color w:val="0000FF"/>
            <w:u w:val="single"/>
            <w:lang w:eastAsia="en-GB"/>
          </w:rPr>
          <w:t>R2-2207930 </w:t>
        </w:r>
      </w:hyperlink>
      <w:r>
        <w:rPr>
          <w:rFonts w:ascii="Arial" w:eastAsia="MS Mincho" w:hAnsi="Arial" w:cs="Arial"/>
          <w:lang w:eastAsia="en-GB"/>
        </w:rPr>
        <w:t xml:space="preserve"> TAT maintenance for CG-SDT when receiving TAC MAC CE Huawei, Ericsson, </w:t>
      </w:r>
      <w:proofErr w:type="spellStart"/>
      <w:r>
        <w:rPr>
          <w:rFonts w:ascii="Arial" w:eastAsia="MS Mincho" w:hAnsi="Arial" w:cs="Arial"/>
          <w:lang w:eastAsia="en-GB"/>
        </w:rPr>
        <w:t>HiSilicon</w:t>
      </w:r>
      <w:proofErr w:type="spellEnd"/>
      <w:r>
        <w:rPr>
          <w:rFonts w:ascii="Arial" w:eastAsia="MS Mincho" w:hAnsi="Arial" w:cs="Arial"/>
          <w:lang w:eastAsia="en-GB"/>
        </w:rPr>
        <w:t>, Nokia, Nokia Shanghai Bell, ZTE corporation    discussion     Rel-17 NR_SmallData_INACTIVE-Core</w:t>
      </w:r>
    </w:p>
    <w:p>
      <w:pPr>
        <w:spacing w:before="60" w:after="0"/>
        <w:ind w:left="1259" w:hanging="1259"/>
        <w:rPr>
          <w:rFonts w:ascii="Arial" w:eastAsia="MS Mincho" w:hAnsi="Arial" w:cs="Arial"/>
          <w:lang w:eastAsia="en-GB"/>
        </w:rPr>
      </w:pPr>
    </w:p>
    <w:p>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pPr>
        <w:spacing w:before="60" w:after="0"/>
        <w:ind w:left="1259" w:hanging="1259"/>
        <w:rPr>
          <w:rFonts w:ascii="Arial" w:eastAsia="MS Mincho" w:hAnsi="Arial" w:cs="Arial"/>
          <w:lang w:eastAsia="en-GB"/>
        </w:rPr>
      </w:pPr>
      <w:hyperlink r:id="rId19"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w:t>
      </w:r>
      <w:proofErr w:type="gramStart"/>
      <w:r>
        <w:rPr>
          <w:rFonts w:ascii="Arial" w:eastAsia="MS Mincho" w:hAnsi="Arial" w:cs="Arial"/>
          <w:lang w:eastAsia="en-GB"/>
        </w:rPr>
        <w:t>  Rel</w:t>
      </w:r>
      <w:proofErr w:type="gramEnd"/>
      <w:r>
        <w:rPr>
          <w:rFonts w:ascii="Arial" w:eastAsia="MS Mincho" w:hAnsi="Arial" w:cs="Arial"/>
          <w:lang w:eastAsia="en-GB"/>
        </w:rPr>
        <w:t>-17    38.321    17.1.0 1352       -      F NR_SmallData_INACTIVE-Core</w:t>
      </w:r>
    </w:p>
    <w:p>
      <w:pPr>
        <w:wordWrap w:val="0"/>
        <w:rPr>
          <w:rFonts w:ascii="맑은 고딕" w:eastAsia="맑은 고딕" w:hAnsi="맑은 고딕"/>
          <w:color w:val="1F497D"/>
          <w:lang w:val="en-US" w:eastAsia="ko-KR"/>
        </w:rPr>
      </w:pPr>
    </w:p>
    <w:p>
      <w:pPr>
        <w:spacing w:before="60"/>
        <w:ind w:left="1259" w:hanging="1259"/>
        <w:rPr>
          <w:rFonts w:ascii="Arial" w:eastAsia="DengXian" w:hAnsi="Arial" w:cs="Arial"/>
          <w:lang w:eastAsia="en-GB"/>
        </w:rPr>
      </w:pPr>
      <w:hyperlink r:id="rId20" w:history="1">
        <w:r>
          <w:rPr>
            <w:rStyle w:val="af9"/>
            <w:rFonts w:ascii="Arial" w:hAnsi="Arial" w:cs="Arial"/>
            <w:lang w:eastAsia="en-GB"/>
          </w:rPr>
          <w:t>R2-2207571</w:t>
        </w:r>
      </w:hyperlink>
      <w:r>
        <w:rPr>
          <w:rFonts w:ascii="Arial" w:hAnsi="Arial" w:cs="Arial"/>
          <w:lang w:eastAsia="en-GB"/>
        </w:rPr>
        <w:t xml:space="preserve"> Correction on SSB selection for CG-SDT        LG Electronics Inc.      discussion          NR_SmallData_INACTIVE-Core</w:t>
      </w:r>
    </w:p>
    <w:p>
      <w:pPr>
        <w:wordWrap w:val="0"/>
        <w:rPr>
          <w:rFonts w:ascii="맑은 고딕" w:eastAsia="맑은 고딕" w:hAnsi="맑은 고딕" w:cs="Calibri"/>
          <w:color w:val="1F497D"/>
          <w:lang w:eastAsia="ko-KR"/>
        </w:rPr>
      </w:pPr>
      <w:hyperlink r:id="rId21" w:history="1">
        <w:r>
          <w:rPr>
            <w:rStyle w:val="af9"/>
            <w:rFonts w:ascii="Arial" w:hAnsi="Arial" w:cs="Arial"/>
            <w:lang w:eastAsia="en-GB"/>
          </w:rPr>
          <w:t>R2-2207572</w:t>
        </w:r>
      </w:hyperlink>
      <w:r>
        <w:rPr>
          <w:rFonts w:ascii="Arial" w:hAnsi="Arial" w:cs="Arial"/>
          <w:lang w:eastAsia="en-GB"/>
        </w:rPr>
        <w:t>       CR for correction on SSB selection for CG-SDT     LG Electronics Inc.             CR        Rel-17   38.321</w:t>
      </w:r>
      <w:proofErr w:type="gramStart"/>
      <w:r>
        <w:rPr>
          <w:rFonts w:ascii="Arial" w:hAnsi="Arial" w:cs="Arial"/>
          <w:lang w:eastAsia="en-GB"/>
        </w:rPr>
        <w:t>  17.1.0</w:t>
      </w:r>
      <w:proofErr w:type="gramEnd"/>
      <w:r>
        <w:rPr>
          <w:rFonts w:ascii="Arial" w:hAnsi="Arial" w:cs="Arial"/>
          <w:lang w:eastAsia="en-GB"/>
        </w:rPr>
        <w:t>   1325     -            F           NR_SmallData_INACTIVE-Core</w:t>
      </w:r>
    </w:p>
    <w:p>
      <w:pPr>
        <w:wordWrap w:val="0"/>
        <w:rPr>
          <w:rFonts w:ascii="맑은 고딕" w:eastAsia="맑은 고딕" w:hAnsi="맑은 고딕"/>
          <w:color w:val="1F497D"/>
          <w:lang w:eastAsia="ko-KR"/>
        </w:rPr>
      </w:pPr>
    </w:p>
    <w:p>
      <w:pPr>
        <w:spacing w:before="60" w:after="0"/>
        <w:ind w:left="1259" w:hanging="1259"/>
        <w:rPr>
          <w:rFonts w:ascii="Arial" w:eastAsia="DengXian" w:hAnsi="Arial"/>
          <w:i/>
          <w:noProof/>
          <w:szCs w:val="24"/>
          <w:u w:val="single"/>
          <w:lang w:eastAsia="zh-CN"/>
        </w:rPr>
      </w:pPr>
    </w:p>
    <w:p>
      <w:pPr>
        <w:spacing w:before="60" w:after="0"/>
        <w:ind w:left="1259" w:hanging="1259"/>
        <w:rPr>
          <w:rFonts w:ascii="Arial" w:eastAsia="DengXian" w:hAnsi="Arial"/>
          <w:i/>
          <w:noProof/>
          <w:szCs w:val="24"/>
          <w:u w:val="single"/>
          <w:lang w:eastAsia="zh-CN"/>
        </w:rPr>
      </w:pPr>
      <w:r>
        <w:rPr>
          <w:rFonts w:ascii="Arial" w:eastAsia="DengXian" w:hAnsi="Arial" w:hint="eastAsia"/>
          <w:i/>
          <w:noProof/>
          <w:szCs w:val="24"/>
          <w:u w:val="single"/>
          <w:lang w:eastAsia="zh-CN"/>
        </w:rPr>
        <w:t>H</w:t>
      </w:r>
      <w:r>
        <w:rPr>
          <w:rFonts w:ascii="Arial" w:eastAsia="DengXian" w:hAnsi="Arial"/>
          <w:i/>
          <w:noProof/>
          <w:szCs w:val="24"/>
          <w:u w:val="single"/>
          <w:lang w:eastAsia="zh-CN"/>
        </w:rPr>
        <w:t>ARQ-Offset</w:t>
      </w:r>
    </w:p>
    <w:p>
      <w:pPr>
        <w:spacing w:before="60" w:after="0"/>
        <w:ind w:left="1259" w:hanging="1259"/>
        <w:rPr>
          <w:rFonts w:ascii="Arial" w:eastAsia="MS Mincho" w:hAnsi="Arial"/>
          <w:noProof/>
          <w:szCs w:val="24"/>
          <w:lang w:eastAsia="en-GB"/>
        </w:rPr>
      </w:pPr>
      <w:hyperlink r:id="rId22"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RSRP-based TA validation</w:t>
      </w:r>
    </w:p>
    <w:p>
      <w:pPr>
        <w:spacing w:before="60" w:after="0"/>
        <w:ind w:left="1259" w:hanging="1259"/>
        <w:rPr>
          <w:rFonts w:ascii="Arial" w:eastAsia="MS Mincho" w:hAnsi="Arial"/>
          <w:noProof/>
          <w:szCs w:val="24"/>
          <w:lang w:eastAsia="en-GB"/>
        </w:rPr>
      </w:pPr>
      <w:hyperlink r:id="rId23" w:history="1">
        <w:r>
          <w:rPr>
            <w:rFonts w:ascii="Arial" w:eastAsia="MS Mincho" w:hAnsi="Arial"/>
            <w:noProof/>
            <w:color w:val="0000FF"/>
            <w:szCs w:val="24"/>
            <w:u w:val="single"/>
            <w:lang w:eastAsia="en-GB"/>
          </w:rPr>
          <w:t>R2-2207929</w:t>
        </w:r>
      </w:hyperlink>
      <w:r>
        <w:rPr>
          <w:rFonts w:ascii="Arial" w:eastAsia="MS Mincho" w:hAnsi="Arial"/>
          <w:noProof/>
          <w:szCs w:val="24"/>
          <w:lang w:eastAsia="en-GB"/>
        </w:rPr>
        <w:tab/>
        <w:t>Text Proposal for RSRP-based TA validation</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ind w:left="1259" w:hanging="1259"/>
        <w:rPr>
          <w:rFonts w:ascii="Arial" w:eastAsia="DengXian" w:hAnsi="Arial"/>
          <w:i/>
          <w:noProof/>
          <w:szCs w:val="24"/>
          <w:u w:val="single"/>
          <w:lang w:eastAsia="zh-CN"/>
        </w:rPr>
      </w:pPr>
    </w:p>
    <w:p>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cg-SDT-Timer handling</w:t>
      </w:r>
    </w:p>
    <w:p>
      <w:pPr>
        <w:spacing w:before="60" w:after="0"/>
        <w:ind w:left="1259" w:hanging="1259"/>
        <w:rPr>
          <w:rFonts w:ascii="Arial" w:eastAsia="MS Mincho" w:hAnsi="Arial"/>
          <w:noProof/>
          <w:szCs w:val="24"/>
          <w:lang w:eastAsia="en-GB"/>
        </w:rPr>
      </w:pPr>
      <w:hyperlink r:id="rId24" w:history="1">
        <w:r>
          <w:rPr>
            <w:rFonts w:ascii="Arial" w:eastAsia="MS Mincho" w:hAnsi="Arial"/>
            <w:noProof/>
            <w:color w:val="0000FF"/>
            <w:szCs w:val="24"/>
            <w:u w:val="single"/>
            <w:lang w:eastAsia="en-GB"/>
          </w:rPr>
          <w:t>R2-2207001</w:t>
        </w:r>
      </w:hyperlink>
      <w:r>
        <w:rPr>
          <w:rFonts w:ascii="Arial" w:eastAsia="MS Mincho" w:hAnsi="Arial"/>
          <w:noProof/>
          <w:szCs w:val="24"/>
          <w:lang w:eastAsia="en-GB"/>
        </w:rPr>
        <w:tab/>
        <w:t>cg-SDT-TimeAlignmentTimer Handling</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ind w:left="1259" w:hanging="1259"/>
        <w:rPr>
          <w:rFonts w:ascii="Arial" w:eastAsia="MS Mincho" w:hAnsi="Arial"/>
          <w:noProof/>
          <w:szCs w:val="24"/>
          <w:lang w:eastAsia="en-GB"/>
        </w:rPr>
      </w:pPr>
    </w:p>
    <w:p>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Editorials</w:t>
      </w:r>
    </w:p>
    <w:p>
      <w:pPr>
        <w:spacing w:before="60" w:after="0"/>
        <w:ind w:left="1259" w:hanging="1259"/>
        <w:rPr>
          <w:rFonts w:ascii="Arial" w:eastAsia="MS Mincho" w:hAnsi="Arial"/>
          <w:noProof/>
          <w:szCs w:val="24"/>
          <w:lang w:eastAsia="en-GB"/>
        </w:rPr>
      </w:pPr>
      <w:hyperlink r:id="rId25" w:history="1">
        <w:r>
          <w:rPr>
            <w:rFonts w:ascii="Arial" w:eastAsia="MS Mincho" w:hAnsi="Arial"/>
            <w:noProof/>
            <w:color w:val="0000FF"/>
            <w:szCs w:val="24"/>
            <w:u w:val="single"/>
            <w:lang w:eastAsia="en-GB"/>
          </w:rPr>
          <w:t>R2-2208356</w:t>
        </w:r>
      </w:hyperlink>
      <w:r>
        <w:rPr>
          <w:rFonts w:ascii="Arial" w:eastAsia="MS Mincho" w:hAnsi="Arial"/>
          <w:noProof/>
          <w:szCs w:val="24"/>
          <w:lang w:eastAsia="en-GB"/>
        </w:rPr>
        <w:tab/>
        <w:t>Correction on SR delay timer</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Rel-16</w:t>
      </w:r>
      <w:r>
        <w:rPr>
          <w:rFonts w:ascii="Arial" w:eastAsia="MS Mincho" w:hAnsi="Arial"/>
          <w:noProof/>
          <w:szCs w:val="24"/>
          <w:lang w:eastAsia="en-GB"/>
        </w:rPr>
        <w:tab/>
        <w:t>NR_SmallData_INACTIVE-Core</w:t>
      </w:r>
    </w:p>
    <w:p>
      <w:pPr>
        <w:spacing w:before="60" w:after="0"/>
        <w:ind w:left="1259" w:hanging="1259"/>
        <w:rPr>
          <w:rFonts w:ascii="Arial" w:eastAsia="MS Mincho" w:hAnsi="Arial" w:cs="Arial"/>
          <w:lang w:eastAsia="en-GB"/>
        </w:rPr>
      </w:pPr>
      <w:hyperlink r:id="rId26" w:history="1">
        <w:r>
          <w:rPr>
            <w:rFonts w:ascii="Arial" w:eastAsia="MS Mincho" w:hAnsi="Arial" w:cs="Arial"/>
            <w:color w:val="0000FF"/>
            <w:u w:val="single"/>
            <w:lang w:eastAsia="en-GB"/>
          </w:rPr>
          <w:t>R2-2207360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handling for RA-SDT Langbo   CR</w:t>
      </w:r>
      <w:proofErr w:type="gramStart"/>
      <w:r>
        <w:rPr>
          <w:rFonts w:ascii="Arial" w:eastAsia="MS Mincho" w:hAnsi="Arial" w:cs="Arial"/>
          <w:lang w:eastAsia="en-GB"/>
        </w:rPr>
        <w:t>  Rel</w:t>
      </w:r>
      <w:proofErr w:type="gramEnd"/>
      <w:r>
        <w:rPr>
          <w:rFonts w:ascii="Arial" w:eastAsia="MS Mincho" w:hAnsi="Arial" w:cs="Arial"/>
          <w:lang w:eastAsia="en-GB"/>
        </w:rPr>
        <w:t>-17    38.321 17.1.0     1312       -      F NR_SmallData_INACTIVE-Core</w:t>
      </w:r>
    </w:p>
    <w:p>
      <w:pPr>
        <w:spacing w:before="60" w:after="0"/>
        <w:ind w:left="1259" w:hanging="1259"/>
        <w:rPr>
          <w:rFonts w:ascii="Arial" w:eastAsia="MS Mincho" w:hAnsi="Arial"/>
          <w:noProof/>
          <w:szCs w:val="24"/>
          <w:lang w:eastAsia="en-GB"/>
        </w:rPr>
      </w:pPr>
      <w:hyperlink r:id="rId27" w:history="1">
        <w:r>
          <w:rPr>
            <w:rFonts w:ascii="Arial" w:eastAsia="MS Mincho" w:hAnsi="Arial"/>
            <w:noProof/>
            <w:color w:val="0000FF"/>
            <w:szCs w:val="24"/>
            <w:u w:val="single"/>
            <w:lang w:eastAsia="en-GB"/>
          </w:rPr>
          <w:t>R2-2207815</w:t>
        </w:r>
      </w:hyperlink>
      <w:r>
        <w:rPr>
          <w:rFonts w:ascii="Arial" w:eastAsia="MS Mincho" w:hAnsi="Arial"/>
          <w:noProof/>
          <w:szCs w:val="24"/>
          <w:lang w:eastAsia="en-GB"/>
        </w:rPr>
        <w:tab/>
        <w:t>Correction on the stored RSRP for TA validation</w:t>
      </w:r>
      <w:r>
        <w:rPr>
          <w:rFonts w:ascii="Arial" w:eastAsia="MS Mincho" w:hAnsi="Arial"/>
          <w:noProof/>
          <w:szCs w:val="24"/>
          <w:lang w:eastAsia="en-GB"/>
        </w:rPr>
        <w:tab/>
        <w:t>Xiaomi</w:t>
      </w:r>
      <w:r>
        <w:rPr>
          <w:rFonts w:ascii="Arial" w:eastAsia="MS Mincho" w:hAnsi="Arial"/>
          <w:noProof/>
          <w:szCs w:val="24"/>
          <w:lang w:eastAsia="en-GB"/>
        </w:rPr>
        <w:tab/>
        <w:t>draftCR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F</w:t>
      </w:r>
      <w:r>
        <w:rPr>
          <w:rFonts w:ascii="Arial" w:eastAsia="MS Mincho" w:hAnsi="Arial"/>
          <w:noProof/>
          <w:szCs w:val="24"/>
          <w:lang w:eastAsia="en-GB"/>
        </w:rPr>
        <w:tab/>
        <w:t>NR_SmallData_INACTIVE-Core</w:t>
      </w:r>
    </w:p>
    <w:p>
      <w:pPr>
        <w:spacing w:before="60" w:after="0"/>
        <w:ind w:left="1259" w:hanging="1259"/>
        <w:rPr>
          <w:rFonts w:ascii="Arial" w:eastAsia="DengXian" w:hAnsi="Arial"/>
          <w:i/>
          <w:noProof/>
          <w:szCs w:val="24"/>
          <w:u w:val="single"/>
          <w:lang w:eastAsia="zh-CN"/>
        </w:rPr>
      </w:pPr>
    </w:p>
    <w:p>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Issues have been dicsused before</w:t>
      </w:r>
    </w:p>
    <w:p>
      <w:pPr>
        <w:spacing w:before="60" w:after="0"/>
        <w:ind w:left="1259" w:hanging="1259"/>
        <w:rPr>
          <w:rFonts w:ascii="Arial" w:eastAsia="MS Mincho" w:hAnsi="Arial"/>
          <w:noProof/>
          <w:szCs w:val="24"/>
          <w:lang w:eastAsia="en-GB"/>
        </w:rPr>
      </w:pPr>
      <w:hyperlink r:id="rId28" w:history="1">
        <w:r>
          <w:rPr>
            <w:rFonts w:ascii="Arial" w:eastAsia="MS Mincho" w:hAnsi="Arial"/>
            <w:noProof/>
            <w:color w:val="0000FF"/>
            <w:szCs w:val="24"/>
            <w:u w:val="single"/>
            <w:lang w:eastAsia="en-GB"/>
          </w:rPr>
          <w:t>R2-2208660</w:t>
        </w:r>
      </w:hyperlink>
      <w:r>
        <w:rPr>
          <w:rFonts w:ascii="Arial" w:eastAsia="MS Mincho" w:hAnsi="Arial"/>
          <w:noProof/>
          <w:szCs w:val="24"/>
          <w:lang w:eastAsia="en-GB"/>
        </w:rPr>
        <w:tab/>
        <w:t>Clarification on uci-onPUSCH for CG-SDT</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38.331</w:t>
      </w:r>
      <w:r>
        <w:rPr>
          <w:rFonts w:ascii="Arial" w:eastAsia="MS Mincho" w:hAnsi="Arial"/>
          <w:noProof/>
          <w:szCs w:val="24"/>
          <w:lang w:eastAsia="en-GB"/>
        </w:rPr>
        <w:tab/>
        <w:t>17.1.0</w:t>
      </w:r>
      <w:r>
        <w:rPr>
          <w:rFonts w:ascii="Arial" w:eastAsia="MS Mincho" w:hAnsi="Arial"/>
          <w:noProof/>
          <w:szCs w:val="24"/>
          <w:lang w:eastAsia="en-GB"/>
        </w:rPr>
        <w:tab/>
        <w:t>3462</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p>
    <w:p>
      <w:pPr>
        <w:spacing w:before="60" w:after="0"/>
        <w:ind w:left="1259" w:hanging="1259"/>
        <w:rPr>
          <w:rFonts w:ascii="Arial" w:eastAsia="MS Mincho" w:hAnsi="Arial"/>
          <w:noProof/>
          <w:szCs w:val="24"/>
          <w:lang w:eastAsia="en-GB"/>
        </w:rPr>
      </w:pPr>
      <w:hyperlink r:id="rId29" w:history="1">
        <w:r>
          <w:rPr>
            <w:rFonts w:ascii="Arial" w:eastAsia="MS Mincho" w:hAnsi="Arial"/>
            <w:noProof/>
            <w:color w:val="0000FF"/>
            <w:szCs w:val="24"/>
            <w:u w:val="single"/>
            <w:lang w:eastAsia="en-GB"/>
          </w:rPr>
          <w:t>R2-2207573</w:t>
        </w:r>
      </w:hyperlink>
      <w:r>
        <w:rPr>
          <w:rFonts w:ascii="Arial" w:eastAsia="MS Mincho" w:hAnsi="Arial"/>
          <w:noProof/>
          <w:szCs w:val="24"/>
          <w:lang w:eastAsia="en-GB"/>
        </w:rPr>
        <w:tab/>
        <w:t>Clarification of Bj increment</w:t>
      </w:r>
      <w:r>
        <w:rPr>
          <w:rFonts w:ascii="Arial" w:eastAsia="MS Mincho" w:hAnsi="Arial"/>
          <w:noProof/>
          <w:szCs w:val="24"/>
          <w:lang w:eastAsia="en-GB"/>
        </w:rPr>
        <w:tab/>
        <w:t>LG Electronics Inc.</w:t>
      </w:r>
      <w:r>
        <w:rPr>
          <w:rFonts w:ascii="Arial" w:eastAsia="MS Mincho" w:hAnsi="Arial"/>
          <w:noProof/>
          <w:szCs w:val="24"/>
          <w:lang w:eastAsia="en-GB"/>
        </w:rPr>
        <w:tab/>
        <w:t>discussion</w:t>
      </w:r>
      <w:r>
        <w:rPr>
          <w:rFonts w:ascii="Arial" w:eastAsia="MS Mincho" w:hAnsi="Arial"/>
          <w:noProof/>
          <w:szCs w:val="24"/>
          <w:lang w:eastAsia="en-GB"/>
        </w:rPr>
        <w:tab/>
        <w:t>NR_SmallData_INACTIVE-Core</w:t>
      </w:r>
    </w:p>
    <w:p>
      <w:pPr>
        <w:spacing w:before="60" w:after="0"/>
        <w:ind w:left="1259" w:hanging="1259"/>
        <w:rPr>
          <w:rFonts w:ascii="Arial" w:eastAsia="MS Mincho" w:hAnsi="Arial"/>
          <w:noProof/>
          <w:szCs w:val="24"/>
          <w:lang w:eastAsia="en-GB"/>
        </w:rPr>
      </w:pPr>
      <w:hyperlink r:id="rId30" w:history="1">
        <w:r>
          <w:rPr>
            <w:rFonts w:ascii="Arial" w:eastAsia="MS Mincho" w:hAnsi="Arial"/>
            <w:noProof/>
            <w:color w:val="0000FF"/>
            <w:szCs w:val="24"/>
            <w:u w:val="single"/>
            <w:lang w:eastAsia="en-GB"/>
          </w:rPr>
          <w:t>R2-2207906</w:t>
        </w:r>
      </w:hyperlink>
      <w:r>
        <w:rPr>
          <w:rFonts w:ascii="Arial" w:eastAsia="MS Mincho" w:hAnsi="Arial"/>
          <w:noProof/>
          <w:szCs w:val="24"/>
          <w:lang w:eastAsia="en-GB"/>
        </w:rPr>
        <w:tab/>
        <w:t>User plane issues for SDT</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ind w:left="1259" w:hanging="1259"/>
        <w:rPr>
          <w:rFonts w:ascii="Arial" w:eastAsia="MS Mincho" w:hAnsi="Arial"/>
          <w:noProof/>
          <w:szCs w:val="24"/>
          <w:lang w:eastAsia="en-GB"/>
        </w:rPr>
      </w:pPr>
    </w:p>
    <w:p>
      <w:pPr>
        <w:pStyle w:val="1"/>
      </w:pPr>
      <w:r>
        <w:t>2.</w:t>
      </w:r>
      <w:r>
        <w:tab/>
        <w:t>Discussion</w:t>
      </w:r>
    </w:p>
    <w:p>
      <w:pPr>
        <w:pStyle w:val="2"/>
      </w:pPr>
      <w:r>
        <w:t>2.1</w:t>
      </w:r>
      <w:r>
        <w:tab/>
        <w:t>LCH restriction</w:t>
      </w:r>
    </w:p>
    <w:p>
      <w:pPr>
        <w:spacing w:before="60" w:after="0"/>
        <w:ind w:left="1259" w:hanging="1259"/>
        <w:rPr>
          <w:rFonts w:ascii="Arial" w:eastAsia="MS Mincho" w:hAnsi="Arial" w:cs="Arial"/>
          <w:lang w:eastAsia="en-GB"/>
        </w:rPr>
      </w:pPr>
      <w:hyperlink r:id="rId31" w:history="1">
        <w:r>
          <w:rPr>
            <w:rFonts w:ascii="Arial" w:eastAsia="MS Mincho" w:hAnsi="Arial" w:cs="Arial"/>
            <w:color w:val="0000FF"/>
            <w:u w:val="single"/>
            <w:lang w:eastAsia="en-GB"/>
          </w:rPr>
          <w:t>R2-2207901 </w:t>
        </w:r>
      </w:hyperlink>
      <w:r>
        <w:rPr>
          <w:rFonts w:ascii="Arial" w:eastAsia="MS Mincho" w:hAnsi="Arial" w:cs="Arial"/>
          <w:lang w:eastAsia="en-GB"/>
        </w:rPr>
        <w:t xml:space="preserve"> LCH restrictions at SDT mode selection Nokia, Nokia Shanghai Bell, Ericsson, Huawei, </w:t>
      </w:r>
      <w:proofErr w:type="spellStart"/>
      <w:r>
        <w:rPr>
          <w:rFonts w:ascii="Arial" w:eastAsia="MS Mincho" w:hAnsi="Arial" w:cs="Arial"/>
          <w:lang w:eastAsia="en-GB"/>
        </w:rPr>
        <w:t>HiSilicon</w:t>
      </w:r>
      <w:proofErr w:type="spellEnd"/>
      <w:r>
        <w:rPr>
          <w:rFonts w:ascii="Arial" w:eastAsia="MS Mincho" w:hAnsi="Arial" w:cs="Arial"/>
          <w:lang w:eastAsia="en-GB"/>
        </w:rPr>
        <w:t xml:space="preserve">, </w:t>
      </w:r>
      <w:proofErr w:type="spellStart"/>
      <w:r>
        <w:rPr>
          <w:rFonts w:ascii="Arial" w:eastAsia="MS Mincho" w:hAnsi="Arial" w:cs="Arial"/>
          <w:lang w:eastAsia="en-GB"/>
        </w:rPr>
        <w:t>LGE</w:t>
      </w:r>
      <w:proofErr w:type="spellEnd"/>
      <w:r>
        <w:rPr>
          <w:rFonts w:ascii="Arial" w:eastAsia="MS Mincho" w:hAnsi="Arial" w:cs="Arial"/>
          <w:lang w:eastAsia="en-GB"/>
        </w:rPr>
        <w:t xml:space="preserve"> CR  Rel-17    38.321 17.1.0     1351       -      F NR_SmallData_INACTIVE-Core</w:t>
      </w:r>
    </w:p>
    <w:p>
      <w:pPr>
        <w:spacing w:before="60" w:after="0"/>
        <w:ind w:left="1259" w:hanging="1259"/>
        <w:rPr>
          <w:rFonts w:ascii="Arial" w:eastAsia="MS Mincho" w:hAnsi="Arial" w:cs="Arial"/>
          <w:lang w:eastAsia="en-GB"/>
        </w:rPr>
      </w:pPr>
      <w:hyperlink r:id="rId32" w:history="1">
        <w:r>
          <w:rPr>
            <w:rFonts w:ascii="Arial" w:eastAsia="MS Mincho" w:hAnsi="Arial" w:cs="Arial"/>
            <w:color w:val="0000FF"/>
            <w:u w:val="single"/>
            <w:lang w:eastAsia="en-GB"/>
          </w:rPr>
          <w:t>R2-2208117 </w:t>
        </w:r>
      </w:hyperlink>
      <w:r>
        <w:rPr>
          <w:rFonts w:ascii="Arial" w:eastAsia="MS Mincho" w:hAnsi="Arial" w:cs="Arial"/>
          <w:lang w:eastAsia="en-GB"/>
        </w:rPr>
        <w:t xml:space="preserve"> LCH restrictions for CG-SDT       Ericsson discussion     Rel-17 NR_SmallData_INACTIVE-Core</w:t>
      </w:r>
    </w:p>
    <w:p>
      <w:pPr>
        <w:spacing w:before="60" w:after="0"/>
        <w:ind w:left="1259" w:hanging="1259"/>
        <w:rPr>
          <w:rFonts w:ascii="Arial" w:eastAsia="MS Mincho" w:hAnsi="Arial" w:cs="Arial"/>
          <w:lang w:eastAsia="en-GB"/>
        </w:rPr>
      </w:pPr>
    </w:p>
    <w:p>
      <w:pPr>
        <w:rPr>
          <w:lang w:eastAsia="ja-JP"/>
        </w:rPr>
      </w:pPr>
      <w:r>
        <w:rPr>
          <w:lang w:eastAsia="ja-JP"/>
        </w:rPr>
        <w:t xml:space="preserve">R2-2207901 proposes the following two options </w:t>
      </w:r>
    </w:p>
    <w:p>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af5"/>
        <w:tblW w:w="0" w:type="auto"/>
        <w:tblLook w:val="04A0" w:firstRow="1" w:lastRow="0" w:firstColumn="1" w:lastColumn="0" w:noHBand="0" w:noVBand="1"/>
      </w:tblPr>
      <w:tblGrid>
        <w:gridCol w:w="9631"/>
      </w:tblGrid>
      <w:tr>
        <w:tc>
          <w:tcPr>
            <w:tcW w:w="9857" w:type="dxa"/>
          </w:tcPr>
          <w:p>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p>
          <w:p>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pPr>
        <w:rPr>
          <w:rFonts w:ascii="Arial" w:hAnsi="Arial" w:cs="Arial"/>
          <w:b/>
          <w:bCs/>
          <w:u w:val="single"/>
          <w:lang w:eastAsia="zh-CN"/>
        </w:rPr>
      </w:pPr>
    </w:p>
    <w:p>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af5"/>
        <w:tblW w:w="0" w:type="auto"/>
        <w:tblLook w:val="04A0" w:firstRow="1" w:lastRow="0" w:firstColumn="1" w:lastColumn="0" w:noHBand="0" w:noVBand="1"/>
      </w:tblPr>
      <w:tblGrid>
        <w:gridCol w:w="9631"/>
      </w:tblGrid>
      <w:tr>
        <w:tc>
          <w:tcPr>
            <w:tcW w:w="9857" w:type="dxa"/>
          </w:tcPr>
          <w:p>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p>
          <w:p>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pPr>
        <w:rPr>
          <w:rFonts w:ascii="Arial" w:hAnsi="Arial" w:cs="Arial"/>
          <w:b/>
          <w:bCs/>
          <w:u w:val="single"/>
          <w:lang w:eastAsia="zh-CN"/>
        </w:rPr>
      </w:pPr>
    </w:p>
    <w:p>
      <w:pPr>
        <w:rPr>
          <w:rFonts w:ascii="Arial" w:hAnsi="Arial" w:cs="Arial"/>
          <w:b/>
          <w:bCs/>
          <w:u w:val="single"/>
          <w:lang w:eastAsia="ja-JP"/>
        </w:rPr>
      </w:pPr>
      <w:r>
        <w:rPr>
          <w:rFonts w:ascii="Arial" w:hAnsi="Arial" w:cs="Arial"/>
          <w:b/>
          <w:bCs/>
          <w:u w:val="single"/>
          <w:lang w:eastAsia="ja-JP"/>
        </w:rPr>
        <w:t>Moderator's Comments:</w:t>
      </w:r>
    </w:p>
    <w:p>
      <w:pPr>
        <w:pStyle w:val="B1"/>
        <w:ind w:left="0" w:firstLine="0"/>
        <w:rPr>
          <w:rFonts w:eastAsia="DengXian"/>
          <w:lang w:eastAsia="zh-CN"/>
        </w:rPr>
      </w:pPr>
      <w:r>
        <w:rPr>
          <w:rFonts w:eastAsia="DengXian"/>
          <w:lang w:eastAsia="zh-CN"/>
        </w:rPr>
        <w:t xml:space="preserve">The change only considered the case when the field </w:t>
      </w:r>
      <w:r>
        <w:rPr>
          <w:rFonts w:eastAsia="DengXian"/>
          <w:i/>
          <w:lang w:eastAsia="zh-CN"/>
        </w:rPr>
        <w:t>configuredGrantType1Allowed</w:t>
      </w:r>
      <w:r>
        <w:rPr>
          <w:rFonts w:eastAsia="DengXian"/>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pPr>
        <w:rPr>
          <w:lang w:eastAsia="ja-JP"/>
        </w:rPr>
      </w:pPr>
    </w:p>
    <w:p>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af5"/>
        <w:tblW w:w="0" w:type="auto"/>
        <w:tblLook w:val="04A0" w:firstRow="1" w:lastRow="0" w:firstColumn="1" w:lastColumn="0" w:noHBand="0" w:noVBand="1"/>
      </w:tblPr>
      <w:tblGrid>
        <w:gridCol w:w="1188"/>
        <w:gridCol w:w="1116"/>
        <w:gridCol w:w="1038"/>
        <w:gridCol w:w="6289"/>
      </w:tblGrid>
      <w:tr>
        <w:tc>
          <w:tcPr>
            <w:tcW w:w="1188" w:type="dxa"/>
          </w:tcPr>
          <w:p>
            <w:pPr>
              <w:pStyle w:val="TAH"/>
              <w:rPr>
                <w:lang w:eastAsia="ja-JP"/>
              </w:rPr>
            </w:pPr>
            <w:r>
              <w:rPr>
                <w:lang w:eastAsia="ja-JP"/>
              </w:rPr>
              <w:t>Company</w:t>
            </w:r>
          </w:p>
        </w:tc>
        <w:tc>
          <w:tcPr>
            <w:tcW w:w="1116" w:type="dxa"/>
          </w:tcPr>
          <w:p>
            <w:pPr>
              <w:pStyle w:val="TAH"/>
              <w:rPr>
                <w:lang w:eastAsia="ja-JP"/>
              </w:rPr>
            </w:pPr>
            <w:r>
              <w:rPr>
                <w:lang w:eastAsia="ja-JP"/>
              </w:rPr>
              <w:t>Yes/No</w:t>
            </w:r>
          </w:p>
        </w:tc>
        <w:tc>
          <w:tcPr>
            <w:tcW w:w="1038" w:type="dxa"/>
          </w:tcPr>
          <w:p>
            <w:pPr>
              <w:pStyle w:val="TAH"/>
              <w:rPr>
                <w:lang w:eastAsia="zh-CN"/>
              </w:rPr>
            </w:pPr>
            <w:r>
              <w:rPr>
                <w:rFonts w:hint="eastAsia"/>
                <w:lang w:eastAsia="zh-CN"/>
              </w:rPr>
              <w:t>O</w:t>
            </w:r>
            <w:r>
              <w:rPr>
                <w:lang w:eastAsia="zh-CN"/>
              </w:rPr>
              <w:t>ption A or B</w:t>
            </w:r>
          </w:p>
        </w:tc>
        <w:tc>
          <w:tcPr>
            <w:tcW w:w="6289" w:type="dxa"/>
          </w:tcPr>
          <w:p>
            <w:pPr>
              <w:pStyle w:val="TAH"/>
              <w:rPr>
                <w:lang w:eastAsia="ja-JP"/>
              </w:rPr>
            </w:pPr>
            <w:r>
              <w:rPr>
                <w:lang w:eastAsia="ja-JP"/>
              </w:rPr>
              <w:t>Comments</w:t>
            </w:r>
          </w:p>
        </w:tc>
      </w:tr>
      <w:tr>
        <w:tc>
          <w:tcPr>
            <w:tcW w:w="1188" w:type="dxa"/>
          </w:tcPr>
          <w:p>
            <w:pPr>
              <w:pStyle w:val="TAL"/>
              <w:rPr>
                <w:rFonts w:eastAsia="DengXian"/>
                <w:lang w:eastAsia="zh-CN"/>
              </w:rPr>
            </w:pPr>
            <w:r>
              <w:rPr>
                <w:rFonts w:eastAsia="맑은 고딕" w:hint="eastAsia"/>
                <w:lang w:eastAsia="ko-KR"/>
              </w:rPr>
              <w:t>LG</w:t>
            </w:r>
          </w:p>
        </w:tc>
        <w:tc>
          <w:tcPr>
            <w:tcW w:w="1116" w:type="dxa"/>
          </w:tcPr>
          <w:p>
            <w:pPr>
              <w:pStyle w:val="TAL"/>
              <w:rPr>
                <w:lang w:eastAsia="zh-CN"/>
              </w:rPr>
            </w:pPr>
            <w:r>
              <w:rPr>
                <w:rFonts w:eastAsia="맑은 고딕" w:hint="eastAsia"/>
                <w:lang w:eastAsia="ko-KR"/>
              </w:rPr>
              <w:t>Yes</w:t>
            </w:r>
          </w:p>
        </w:tc>
        <w:tc>
          <w:tcPr>
            <w:tcW w:w="1038" w:type="dxa"/>
          </w:tcPr>
          <w:p>
            <w:pPr>
              <w:pStyle w:val="TAL"/>
              <w:rPr>
                <w:lang w:eastAsia="ja-JP"/>
              </w:rPr>
            </w:pPr>
            <w:r>
              <w:rPr>
                <w:rFonts w:eastAsia="맑은 고딕" w:hint="eastAsia"/>
                <w:lang w:eastAsia="ko-KR"/>
              </w:rPr>
              <w:t>A &gt; B</w:t>
            </w:r>
          </w:p>
        </w:tc>
        <w:tc>
          <w:tcPr>
            <w:tcW w:w="6289" w:type="dxa"/>
          </w:tcPr>
          <w:p>
            <w:pPr>
              <w:pStyle w:val="TAL"/>
              <w:rPr>
                <w:lang w:eastAsia="ja-JP"/>
              </w:rPr>
            </w:pPr>
            <w:r>
              <w:rPr>
                <w:rFonts w:eastAsia="맑은 고딕" w:hint="eastAsia"/>
                <w:lang w:eastAsia="ko-KR"/>
              </w:rPr>
              <w:t>proponent</w:t>
            </w:r>
          </w:p>
        </w:tc>
      </w:tr>
      <w:tr>
        <w:tc>
          <w:tcPr>
            <w:tcW w:w="1188" w:type="dxa"/>
          </w:tcPr>
          <w:p>
            <w:pPr>
              <w:pStyle w:val="TAL"/>
              <w:rPr>
                <w:lang w:eastAsia="ja-JP"/>
              </w:rPr>
            </w:pPr>
            <w:r>
              <w:rPr>
                <w:rFonts w:eastAsia="DengXian"/>
                <w:lang w:eastAsia="zh-CN"/>
              </w:rPr>
              <w:t>ZTE</w:t>
            </w:r>
          </w:p>
        </w:tc>
        <w:tc>
          <w:tcPr>
            <w:tcW w:w="1116" w:type="dxa"/>
          </w:tcPr>
          <w:p>
            <w:pPr>
              <w:pStyle w:val="TAL"/>
              <w:rPr>
                <w:lang w:eastAsia="ja-JP"/>
              </w:rPr>
            </w:pPr>
            <w:r>
              <w:rPr>
                <w:lang w:eastAsia="zh-CN"/>
              </w:rPr>
              <w:t>No</w:t>
            </w:r>
          </w:p>
        </w:tc>
        <w:tc>
          <w:tcPr>
            <w:tcW w:w="1038" w:type="dxa"/>
          </w:tcPr>
          <w:p>
            <w:pPr>
              <w:pStyle w:val="TAL"/>
              <w:rPr>
                <w:lang w:eastAsia="ja-JP"/>
              </w:rPr>
            </w:pPr>
            <w:r>
              <w:rPr>
                <w:lang w:eastAsia="ja-JP"/>
              </w:rPr>
              <w:t>-</w:t>
            </w:r>
          </w:p>
        </w:tc>
        <w:tc>
          <w:tcPr>
            <w:tcW w:w="6289" w:type="dxa"/>
          </w:tcPr>
          <w:p>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pPr>
              <w:pStyle w:val="TAL"/>
              <w:rPr>
                <w:lang w:eastAsia="ja-JP"/>
              </w:rPr>
            </w:pPr>
          </w:p>
          <w:p>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pPr>
              <w:pStyle w:val="TAL"/>
              <w:rPr>
                <w:lang w:eastAsia="ja-JP"/>
              </w:rPr>
            </w:pPr>
          </w:p>
          <w:p>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tc>
          <w:tcPr>
            <w:tcW w:w="1188"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pPr>
              <w:pStyle w:val="TAL"/>
              <w:rPr>
                <w:lang w:eastAsia="zh-CN"/>
              </w:rPr>
            </w:pPr>
            <w:r>
              <w:rPr>
                <w:rFonts w:hint="eastAsia"/>
                <w:lang w:eastAsia="zh-CN"/>
              </w:rPr>
              <w:t>Y</w:t>
            </w:r>
            <w:r>
              <w:rPr>
                <w:lang w:eastAsia="zh-CN"/>
              </w:rPr>
              <w:t>es</w:t>
            </w:r>
          </w:p>
        </w:tc>
        <w:tc>
          <w:tcPr>
            <w:tcW w:w="1038" w:type="dxa"/>
          </w:tcPr>
          <w:p>
            <w:pPr>
              <w:pStyle w:val="TAL"/>
              <w:rPr>
                <w:lang w:eastAsia="zh-CN"/>
              </w:rPr>
            </w:pPr>
            <w:r>
              <w:rPr>
                <w:rFonts w:hint="eastAsia"/>
                <w:lang w:eastAsia="zh-CN"/>
              </w:rPr>
              <w:t>A</w:t>
            </w:r>
          </w:p>
        </w:tc>
        <w:tc>
          <w:tcPr>
            <w:tcW w:w="6289" w:type="dxa"/>
          </w:tcPr>
          <w:p>
            <w:pPr>
              <w:pStyle w:val="TAL"/>
              <w:rPr>
                <w:lang w:eastAsia="ja-JP"/>
              </w:rPr>
            </w:pPr>
          </w:p>
        </w:tc>
      </w:tr>
      <w:tr>
        <w:tc>
          <w:tcPr>
            <w:tcW w:w="1188" w:type="dxa"/>
          </w:tcPr>
          <w:p>
            <w:pPr>
              <w:pStyle w:val="TAL"/>
              <w:rPr>
                <w:lang w:eastAsia="ja-JP"/>
              </w:rPr>
            </w:pPr>
            <w:r>
              <w:rPr>
                <w:lang w:eastAsia="ja-JP"/>
              </w:rPr>
              <w:t>Sony</w:t>
            </w:r>
          </w:p>
        </w:tc>
        <w:tc>
          <w:tcPr>
            <w:tcW w:w="1116" w:type="dxa"/>
          </w:tcPr>
          <w:p>
            <w:pPr>
              <w:pStyle w:val="TAL"/>
              <w:rPr>
                <w:lang w:eastAsia="ja-JP"/>
              </w:rPr>
            </w:pPr>
            <w:r>
              <w:rPr>
                <w:lang w:eastAsia="ja-JP"/>
              </w:rPr>
              <w:t>Yes</w:t>
            </w:r>
          </w:p>
        </w:tc>
        <w:tc>
          <w:tcPr>
            <w:tcW w:w="1038" w:type="dxa"/>
          </w:tcPr>
          <w:p>
            <w:pPr>
              <w:pStyle w:val="TAL"/>
              <w:rPr>
                <w:lang w:eastAsia="ja-JP"/>
              </w:rPr>
            </w:pPr>
            <w:r>
              <w:rPr>
                <w:lang w:eastAsia="ja-JP"/>
              </w:rPr>
              <w:t>A</w:t>
            </w:r>
          </w:p>
        </w:tc>
        <w:tc>
          <w:tcPr>
            <w:tcW w:w="6289" w:type="dxa"/>
          </w:tcPr>
          <w:p>
            <w:pPr>
              <w:pStyle w:val="TAL"/>
              <w:rPr>
                <w:lang w:eastAsia="ja-JP"/>
              </w:rPr>
            </w:pPr>
          </w:p>
        </w:tc>
      </w:tr>
      <w:tr>
        <w:tc>
          <w:tcPr>
            <w:tcW w:w="1188" w:type="dxa"/>
          </w:tcPr>
          <w:p>
            <w:pPr>
              <w:pStyle w:val="TAL"/>
              <w:rPr>
                <w:lang w:eastAsia="ja-JP"/>
              </w:rPr>
            </w:pPr>
            <w:r>
              <w:rPr>
                <w:lang w:eastAsia="ja-JP"/>
              </w:rPr>
              <w:t>Lenovo</w:t>
            </w:r>
          </w:p>
        </w:tc>
        <w:tc>
          <w:tcPr>
            <w:tcW w:w="1116" w:type="dxa"/>
          </w:tcPr>
          <w:p>
            <w:pPr>
              <w:pStyle w:val="TAL"/>
              <w:rPr>
                <w:lang w:eastAsia="ja-JP"/>
              </w:rPr>
            </w:pPr>
            <w:r>
              <w:rPr>
                <w:lang w:eastAsia="ja-JP"/>
              </w:rPr>
              <w:t>Yes</w:t>
            </w:r>
          </w:p>
        </w:tc>
        <w:tc>
          <w:tcPr>
            <w:tcW w:w="1038" w:type="dxa"/>
          </w:tcPr>
          <w:p>
            <w:pPr>
              <w:pStyle w:val="TAL"/>
              <w:rPr>
                <w:lang w:eastAsia="ja-JP"/>
              </w:rPr>
            </w:pPr>
            <w:r>
              <w:rPr>
                <w:lang w:eastAsia="ja-JP"/>
              </w:rPr>
              <w:t>B</w:t>
            </w:r>
          </w:p>
        </w:tc>
        <w:tc>
          <w:tcPr>
            <w:tcW w:w="6289" w:type="dxa"/>
          </w:tcPr>
          <w:p>
            <w:pPr>
              <w:pStyle w:val="TAL"/>
              <w:rPr>
                <w:lang w:eastAsia="ja-JP"/>
              </w:rPr>
            </w:pPr>
          </w:p>
        </w:tc>
      </w:tr>
      <w:tr>
        <w:tc>
          <w:tcPr>
            <w:tcW w:w="1188" w:type="dxa"/>
          </w:tcPr>
          <w:p>
            <w:pPr>
              <w:pStyle w:val="TAL"/>
              <w:rPr>
                <w:lang w:eastAsia="ja-JP"/>
              </w:rPr>
            </w:pPr>
            <w:r>
              <w:rPr>
                <w:rFonts w:hint="eastAsia"/>
                <w:lang w:eastAsia="zh-CN"/>
              </w:rPr>
              <w:t>L</w:t>
            </w:r>
            <w:r>
              <w:rPr>
                <w:lang w:eastAsia="zh-CN"/>
              </w:rPr>
              <w:t>angbo</w:t>
            </w:r>
          </w:p>
        </w:tc>
        <w:tc>
          <w:tcPr>
            <w:tcW w:w="1116" w:type="dxa"/>
          </w:tcPr>
          <w:p>
            <w:pPr>
              <w:pStyle w:val="TAL"/>
              <w:rPr>
                <w:lang w:eastAsia="ja-JP"/>
              </w:rPr>
            </w:pPr>
            <w:r>
              <w:rPr>
                <w:rFonts w:hint="eastAsia"/>
                <w:lang w:eastAsia="zh-CN"/>
              </w:rPr>
              <w:t>Y</w:t>
            </w:r>
            <w:r>
              <w:rPr>
                <w:lang w:eastAsia="zh-CN"/>
              </w:rPr>
              <w:t>es</w:t>
            </w:r>
          </w:p>
        </w:tc>
        <w:tc>
          <w:tcPr>
            <w:tcW w:w="1038" w:type="dxa"/>
          </w:tcPr>
          <w:p>
            <w:pPr>
              <w:pStyle w:val="TAL"/>
              <w:rPr>
                <w:lang w:eastAsia="ja-JP"/>
              </w:rPr>
            </w:pPr>
            <w:r>
              <w:rPr>
                <w:lang w:eastAsia="zh-CN"/>
              </w:rPr>
              <w:t>A</w:t>
            </w:r>
          </w:p>
        </w:tc>
        <w:tc>
          <w:tcPr>
            <w:tcW w:w="6289" w:type="dxa"/>
          </w:tcPr>
          <w:p>
            <w:pPr>
              <w:pStyle w:val="TAL"/>
              <w:rPr>
                <w:lang w:eastAsia="ja-JP"/>
              </w:rPr>
            </w:pPr>
            <w:r>
              <w:rPr>
                <w:lang w:eastAsia="ja-JP"/>
              </w:rPr>
              <w:t>Agree with Moderator's Comments, the case when configuredGrantType1Allowed is not configured should also be captured.</w:t>
            </w:r>
          </w:p>
        </w:tc>
      </w:tr>
      <w:tr>
        <w:tc>
          <w:tcPr>
            <w:tcW w:w="1188" w:type="dxa"/>
          </w:tcPr>
          <w:p>
            <w:pPr>
              <w:pStyle w:val="TAL"/>
              <w:rPr>
                <w:lang w:eastAsia="zh-CN"/>
              </w:rPr>
            </w:pPr>
            <w:r>
              <w:rPr>
                <w:lang w:eastAsia="zh-CN"/>
              </w:rPr>
              <w:t>Google</w:t>
            </w:r>
          </w:p>
        </w:tc>
        <w:tc>
          <w:tcPr>
            <w:tcW w:w="1116" w:type="dxa"/>
          </w:tcPr>
          <w:p>
            <w:pPr>
              <w:pStyle w:val="TAL"/>
              <w:rPr>
                <w:lang w:eastAsia="zh-CN"/>
              </w:rPr>
            </w:pPr>
            <w:r>
              <w:rPr>
                <w:lang w:eastAsia="zh-CN"/>
              </w:rPr>
              <w:t>Yes</w:t>
            </w:r>
          </w:p>
        </w:tc>
        <w:tc>
          <w:tcPr>
            <w:tcW w:w="1038" w:type="dxa"/>
          </w:tcPr>
          <w:p>
            <w:pPr>
              <w:pStyle w:val="TAL"/>
              <w:rPr>
                <w:lang w:eastAsia="zh-CN"/>
              </w:rPr>
            </w:pPr>
            <w:r>
              <w:rPr>
                <w:lang w:eastAsia="zh-CN"/>
              </w:rPr>
              <w:t>A</w:t>
            </w:r>
          </w:p>
        </w:tc>
        <w:tc>
          <w:tcPr>
            <w:tcW w:w="6289" w:type="dxa"/>
          </w:tcPr>
          <w:p>
            <w:pPr>
              <w:pStyle w:val="TAL"/>
              <w:rPr>
                <w:lang w:eastAsia="ja-JP"/>
              </w:rPr>
            </w:pPr>
          </w:p>
        </w:tc>
      </w:tr>
      <w:tr>
        <w:tc>
          <w:tcPr>
            <w:tcW w:w="1188" w:type="dxa"/>
          </w:tcPr>
          <w:p>
            <w:pPr>
              <w:pStyle w:val="TAL"/>
              <w:rPr>
                <w:lang w:eastAsia="zh-CN"/>
              </w:rPr>
            </w:pPr>
            <w:r>
              <w:rPr>
                <w:lang w:eastAsia="zh-CN"/>
              </w:rPr>
              <w:t>OPPO</w:t>
            </w:r>
          </w:p>
        </w:tc>
        <w:tc>
          <w:tcPr>
            <w:tcW w:w="1116" w:type="dxa"/>
          </w:tcPr>
          <w:p>
            <w:pPr>
              <w:pStyle w:val="TAL"/>
              <w:rPr>
                <w:lang w:eastAsia="zh-CN"/>
              </w:rPr>
            </w:pPr>
            <w:r>
              <w:rPr>
                <w:rFonts w:hint="eastAsia"/>
                <w:lang w:eastAsia="zh-CN"/>
              </w:rPr>
              <w:t>Y</w:t>
            </w:r>
            <w:r>
              <w:rPr>
                <w:lang w:eastAsia="zh-CN"/>
              </w:rPr>
              <w:t>es</w:t>
            </w:r>
          </w:p>
        </w:tc>
        <w:tc>
          <w:tcPr>
            <w:tcW w:w="1038" w:type="dxa"/>
          </w:tcPr>
          <w:p>
            <w:pPr>
              <w:pStyle w:val="TAL"/>
              <w:rPr>
                <w:lang w:eastAsia="zh-CN"/>
              </w:rPr>
            </w:pPr>
            <w:r>
              <w:rPr>
                <w:rFonts w:hint="eastAsia"/>
                <w:lang w:eastAsia="zh-CN"/>
              </w:rPr>
              <w:t>A</w:t>
            </w:r>
          </w:p>
        </w:tc>
        <w:tc>
          <w:tcPr>
            <w:tcW w:w="6289" w:type="dxa"/>
          </w:tcPr>
          <w:p>
            <w:pPr>
              <w:pStyle w:val="TAL"/>
              <w:rPr>
                <w:lang w:eastAsia="ja-JP"/>
              </w:rPr>
            </w:pPr>
          </w:p>
        </w:tc>
      </w:tr>
      <w:tr>
        <w:tc>
          <w:tcPr>
            <w:tcW w:w="1188" w:type="dxa"/>
          </w:tcPr>
          <w:p>
            <w:pPr>
              <w:pStyle w:val="TAL"/>
              <w:rPr>
                <w:lang w:eastAsia="zh-CN"/>
              </w:rPr>
            </w:pPr>
            <w:r>
              <w:rPr>
                <w:rFonts w:hint="eastAsia"/>
                <w:lang w:eastAsia="zh-CN"/>
              </w:rPr>
              <w:t>N</w:t>
            </w:r>
            <w:r>
              <w:rPr>
                <w:lang w:eastAsia="zh-CN"/>
              </w:rPr>
              <w:t>EC</w:t>
            </w:r>
          </w:p>
        </w:tc>
        <w:tc>
          <w:tcPr>
            <w:tcW w:w="1116" w:type="dxa"/>
          </w:tcPr>
          <w:p>
            <w:pPr>
              <w:pStyle w:val="TAL"/>
              <w:rPr>
                <w:lang w:eastAsia="zh-CN"/>
              </w:rPr>
            </w:pPr>
            <w:r>
              <w:rPr>
                <w:rFonts w:hint="eastAsia"/>
                <w:lang w:eastAsia="zh-CN"/>
              </w:rPr>
              <w:t>N</w:t>
            </w:r>
            <w:r>
              <w:rPr>
                <w:lang w:eastAsia="zh-CN"/>
              </w:rPr>
              <w:t>o</w:t>
            </w:r>
          </w:p>
        </w:tc>
        <w:tc>
          <w:tcPr>
            <w:tcW w:w="1038" w:type="dxa"/>
          </w:tcPr>
          <w:p>
            <w:pPr>
              <w:pStyle w:val="TAL"/>
              <w:rPr>
                <w:lang w:eastAsia="zh-CN"/>
              </w:rPr>
            </w:pPr>
            <w:r>
              <w:rPr>
                <w:rFonts w:hint="eastAsia"/>
                <w:lang w:eastAsia="zh-CN"/>
              </w:rPr>
              <w:t>-</w:t>
            </w:r>
          </w:p>
        </w:tc>
        <w:tc>
          <w:tcPr>
            <w:tcW w:w="6289" w:type="dxa"/>
          </w:tcPr>
          <w:p>
            <w:pPr>
              <w:pStyle w:val="TAL"/>
              <w:rPr>
                <w:lang w:eastAsia="zh-CN"/>
              </w:rPr>
            </w:pPr>
            <w:r>
              <w:rPr>
                <w:rFonts w:hint="eastAsia"/>
                <w:lang w:eastAsia="zh-CN"/>
              </w:rPr>
              <w:t>A</w:t>
            </w:r>
            <w:r>
              <w:rPr>
                <w:lang w:eastAsia="zh-CN"/>
              </w:rPr>
              <w:t>gree with ZTE. It is a waste of CG resource if it is configured but not used.</w:t>
            </w:r>
          </w:p>
        </w:tc>
      </w:tr>
      <w:tr>
        <w:tc>
          <w:tcPr>
            <w:tcW w:w="1188" w:type="dxa"/>
          </w:tcPr>
          <w:p>
            <w:pPr>
              <w:pStyle w:val="TAL"/>
              <w:rPr>
                <w:lang w:eastAsia="zh-CN"/>
              </w:rPr>
            </w:pPr>
            <w:r>
              <w:rPr>
                <w:rFonts w:hint="eastAsia"/>
                <w:lang w:eastAsia="zh-CN"/>
              </w:rPr>
              <w:t>S</w:t>
            </w:r>
            <w:r>
              <w:rPr>
                <w:lang w:eastAsia="zh-CN"/>
              </w:rPr>
              <w:t>harp</w:t>
            </w:r>
          </w:p>
        </w:tc>
        <w:tc>
          <w:tcPr>
            <w:tcW w:w="1116" w:type="dxa"/>
          </w:tcPr>
          <w:p>
            <w:pPr>
              <w:pStyle w:val="TAL"/>
              <w:rPr>
                <w:lang w:eastAsia="zh-CN"/>
              </w:rPr>
            </w:pPr>
            <w:r>
              <w:rPr>
                <w:rFonts w:hint="eastAsia"/>
                <w:lang w:eastAsia="zh-CN"/>
              </w:rPr>
              <w:t>Y</w:t>
            </w:r>
            <w:r>
              <w:rPr>
                <w:lang w:eastAsia="zh-CN"/>
              </w:rPr>
              <w:t>es</w:t>
            </w:r>
          </w:p>
        </w:tc>
        <w:tc>
          <w:tcPr>
            <w:tcW w:w="1038" w:type="dxa"/>
          </w:tcPr>
          <w:p>
            <w:pPr>
              <w:pStyle w:val="TAL"/>
              <w:rPr>
                <w:lang w:eastAsia="zh-CN"/>
              </w:rPr>
            </w:pPr>
            <w:r>
              <w:rPr>
                <w:rFonts w:hint="eastAsia"/>
                <w:lang w:eastAsia="zh-CN"/>
              </w:rPr>
              <w:t>A</w:t>
            </w:r>
          </w:p>
        </w:tc>
        <w:tc>
          <w:tcPr>
            <w:tcW w:w="6289" w:type="dxa"/>
          </w:tcPr>
          <w:p>
            <w:pPr>
              <w:pStyle w:val="TAL"/>
              <w:rPr>
                <w:lang w:eastAsia="zh-CN"/>
              </w:rPr>
            </w:pPr>
          </w:p>
        </w:tc>
      </w:tr>
      <w:tr>
        <w:tc>
          <w:tcPr>
            <w:tcW w:w="1188" w:type="dxa"/>
          </w:tcPr>
          <w:p>
            <w:pPr>
              <w:pStyle w:val="TAL"/>
              <w:rPr>
                <w:lang w:eastAsia="zh-CN"/>
              </w:rPr>
            </w:pPr>
            <w:r>
              <w:rPr>
                <w:lang w:eastAsia="ja-JP"/>
              </w:rPr>
              <w:t>Intel</w:t>
            </w:r>
          </w:p>
        </w:tc>
        <w:tc>
          <w:tcPr>
            <w:tcW w:w="1116" w:type="dxa"/>
          </w:tcPr>
          <w:p>
            <w:pPr>
              <w:pStyle w:val="TAL"/>
              <w:rPr>
                <w:lang w:eastAsia="zh-CN"/>
              </w:rPr>
            </w:pPr>
            <w:r>
              <w:rPr>
                <w:lang w:eastAsia="ja-JP"/>
              </w:rPr>
              <w:t>Yes (with comment)</w:t>
            </w:r>
          </w:p>
        </w:tc>
        <w:tc>
          <w:tcPr>
            <w:tcW w:w="1038" w:type="dxa"/>
          </w:tcPr>
          <w:p>
            <w:pPr>
              <w:pStyle w:val="TAL"/>
              <w:rPr>
                <w:lang w:eastAsia="ja-JP"/>
              </w:rPr>
            </w:pPr>
            <w:r>
              <w:rPr>
                <w:lang w:eastAsia="ja-JP"/>
              </w:rPr>
              <w:t xml:space="preserve">Slightly </w:t>
            </w:r>
          </w:p>
          <w:p>
            <w:pPr>
              <w:pStyle w:val="TAL"/>
              <w:rPr>
                <w:lang w:eastAsia="ja-JP"/>
              </w:rPr>
            </w:pPr>
            <w:r>
              <w:rPr>
                <w:lang w:eastAsia="ja-JP"/>
              </w:rPr>
              <w:t>prefer</w:t>
            </w:r>
          </w:p>
          <w:p>
            <w:pPr>
              <w:pStyle w:val="TAL"/>
              <w:rPr>
                <w:lang w:eastAsia="zh-CN"/>
              </w:rPr>
            </w:pPr>
            <w:r>
              <w:rPr>
                <w:lang w:eastAsia="ja-JP"/>
              </w:rPr>
              <w:t>to B</w:t>
            </w:r>
          </w:p>
        </w:tc>
        <w:tc>
          <w:tcPr>
            <w:tcW w:w="6289" w:type="dxa"/>
          </w:tcPr>
          <w:p>
            <w:pPr>
              <w:pStyle w:val="TAL"/>
              <w:rPr>
                <w:lang w:eastAsia="zh-CN"/>
              </w:rPr>
            </w:pPr>
            <w:r>
              <w:rPr>
                <w:lang w:eastAsia="ja-JP"/>
              </w:rPr>
              <w:t xml:space="preserve">The scenario discussed by ZTE was never discussed during the WI phase. However we see the benefit of using a CG for CCCH to initiate SDT when the corresponding bearer is restricted from using CG. With this approach, the UE avoids initiating RACH. The open question is whether SDT procedure can be initiated by only sending CCCH </w:t>
            </w:r>
            <w:proofErr w:type="spellStart"/>
            <w:r>
              <w:rPr>
                <w:lang w:eastAsia="ja-JP"/>
              </w:rPr>
              <w:t>msg</w:t>
            </w:r>
            <w:proofErr w:type="spellEnd"/>
            <w:r>
              <w:rPr>
                <w:lang w:eastAsia="ja-JP"/>
              </w:rPr>
              <w:t xml:space="preserve"> in the CG resource (i.e. without multiplexing any SDT data in this 1</w:t>
            </w:r>
            <w:r>
              <w:rPr>
                <w:vertAlign w:val="superscript"/>
                <w:lang w:eastAsia="ja-JP"/>
              </w:rPr>
              <w:t>st</w:t>
            </w:r>
            <w:r>
              <w:rPr>
                <w:lang w:eastAsia="ja-JP"/>
              </w:rPr>
              <w:t xml:space="preserve"> UL SDT). </w:t>
            </w:r>
          </w:p>
        </w:tc>
      </w:tr>
    </w:tbl>
    <w:p>
      <w:pPr>
        <w:rPr>
          <w:lang w:eastAsia="ja-JP"/>
        </w:rPr>
      </w:pPr>
    </w:p>
    <w:p>
      <w:pPr>
        <w:pStyle w:val="2"/>
      </w:pPr>
      <w:r>
        <w:t>2.2</w:t>
      </w:r>
      <w:r>
        <w:tab/>
      </w:r>
      <w:r>
        <w:tab/>
        <w:t>TAT for CG-SDT when receiving TAC MAC CE</w:t>
      </w:r>
    </w:p>
    <w:p>
      <w:pPr>
        <w:spacing w:before="60" w:after="0"/>
        <w:ind w:left="1259" w:hanging="1259"/>
        <w:rPr>
          <w:rFonts w:ascii="Arial" w:eastAsia="MS Mincho" w:hAnsi="Arial" w:cs="Arial"/>
          <w:lang w:eastAsia="en-GB"/>
        </w:rPr>
      </w:pPr>
      <w:hyperlink r:id="rId33" w:history="1">
        <w:r>
          <w:rPr>
            <w:rFonts w:ascii="Arial" w:eastAsia="MS Mincho" w:hAnsi="Arial" w:cs="Arial"/>
            <w:color w:val="0000FF"/>
            <w:u w:val="single"/>
            <w:lang w:eastAsia="en-GB"/>
          </w:rPr>
          <w:t>R2-2207930 </w:t>
        </w:r>
      </w:hyperlink>
      <w:r>
        <w:rPr>
          <w:rFonts w:ascii="Arial" w:eastAsia="MS Mincho" w:hAnsi="Arial" w:cs="Arial"/>
          <w:lang w:eastAsia="en-GB"/>
        </w:rPr>
        <w:t xml:space="preserve"> TAT maintenance for CG-SDT when receiving TAC MAC CE Huawei, Ericsson, </w:t>
      </w:r>
      <w:proofErr w:type="spellStart"/>
      <w:r>
        <w:rPr>
          <w:rFonts w:ascii="Arial" w:eastAsia="MS Mincho" w:hAnsi="Arial" w:cs="Arial"/>
          <w:lang w:eastAsia="en-GB"/>
        </w:rPr>
        <w:t>HiSilicon</w:t>
      </w:r>
      <w:proofErr w:type="spellEnd"/>
      <w:r>
        <w:rPr>
          <w:rFonts w:ascii="Arial" w:eastAsia="MS Mincho" w:hAnsi="Arial" w:cs="Arial"/>
          <w:lang w:eastAsia="en-GB"/>
        </w:rPr>
        <w:t>, Nokia, Nokia Shanghai Bell, ZTE corporation    discussion     Rel-17 NR_SmallData_INACTIVE-Core</w:t>
      </w:r>
    </w:p>
    <w:p>
      <w:pPr>
        <w:rPr>
          <w:lang w:eastAsia="ja-JP"/>
        </w:rPr>
      </w:pPr>
    </w:p>
    <w:p>
      <w:pPr>
        <w:rPr>
          <w:rFonts w:ascii="Arial" w:hAnsi="Arial" w:cs="Arial"/>
          <w:b/>
          <w:bCs/>
          <w:lang w:eastAsia="ja-JP"/>
        </w:rPr>
      </w:pPr>
      <w:r>
        <w:rPr>
          <w:rFonts w:ascii="Arial" w:hAnsi="Arial" w:cs="Arial"/>
          <w:b/>
          <w:bCs/>
          <w:lang w:eastAsia="ja-JP"/>
        </w:rPr>
        <w:t>Reason for change:</w:t>
      </w:r>
    </w:p>
    <w:p>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w:t>
      </w:r>
      <w:proofErr w:type="spellStart"/>
      <w:r>
        <w:rPr>
          <w:lang w:eastAsia="ja-JP"/>
        </w:rPr>
        <w:t>RRC_INACTIVE</w:t>
      </w:r>
      <w:proofErr w:type="spellEnd"/>
      <w:r>
        <w:rPr>
          <w:lang w:eastAsia="ja-JP"/>
        </w:rPr>
        <w:t xml:space="preserve"> for </w:t>
      </w:r>
      <w:proofErr w:type="spellStart"/>
      <w:r>
        <w:rPr>
          <w:lang w:eastAsia="ja-JP"/>
        </w:rPr>
        <w:t>TimeAlignmentTimer</w:t>
      </w:r>
      <w:proofErr w:type="spellEnd"/>
      <w:r>
        <w:rPr>
          <w:lang w:eastAsia="ja-JP"/>
        </w:rPr>
        <w:t>. There is TAT configuration in SIB1 but it is generally targeted for the use of TAT during initial access. It thus should be further confirmed on the TAT configuration</w:t>
      </w:r>
    </w:p>
    <w:p>
      <w:pPr>
        <w:pStyle w:val="B1"/>
        <w:rPr>
          <w:lang w:eastAsia="ja-JP"/>
        </w:rPr>
      </w:pPr>
      <w:r>
        <w:rPr>
          <w:lang w:eastAsia="ja-JP"/>
        </w:rPr>
        <w:t></w:t>
      </w:r>
      <w:r>
        <w:rPr>
          <w:b/>
          <w:lang w:eastAsia="ja-JP"/>
        </w:rPr>
        <w:tab/>
        <w:t>Issue2</w:t>
      </w:r>
      <w:r>
        <w:rPr>
          <w:lang w:eastAsia="ja-JP"/>
        </w:rPr>
        <w:t xml:space="preserve">: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pPr>
        <w:rPr>
          <w:rFonts w:ascii="Arial" w:hAnsi="Arial" w:cs="Arial"/>
          <w:b/>
          <w:bCs/>
          <w:lang w:eastAsia="ja-JP"/>
        </w:rPr>
      </w:pPr>
      <w:r>
        <w:rPr>
          <w:rFonts w:ascii="Arial" w:hAnsi="Arial" w:cs="Arial"/>
          <w:b/>
          <w:bCs/>
          <w:lang w:eastAsia="ja-JP"/>
        </w:rPr>
        <w:t>Summary of change:</w:t>
      </w:r>
    </w:p>
    <w:tbl>
      <w:tblPr>
        <w:tblStyle w:val="af5"/>
        <w:tblW w:w="0" w:type="auto"/>
        <w:tblLook w:val="04A0" w:firstRow="1" w:lastRow="0" w:firstColumn="1" w:lastColumn="0" w:noHBand="0" w:noVBand="1"/>
      </w:tblPr>
      <w:tblGrid>
        <w:gridCol w:w="9631"/>
      </w:tblGrid>
      <w:tr>
        <w:tc>
          <w:tcPr>
            <w:tcW w:w="9857" w:type="dxa"/>
          </w:tcPr>
          <w:p>
            <w:pPr>
              <w:keepNext/>
              <w:keepLines/>
              <w:spacing w:before="180"/>
              <w:ind w:left="1134" w:hanging="1134"/>
              <w:outlineLvl w:val="1"/>
              <w:rPr>
                <w:rFonts w:eastAsia="Times New Roman"/>
                <w:sz w:val="32"/>
                <w:lang w:eastAsia="ko-KR"/>
              </w:rPr>
            </w:pPr>
            <w:r>
              <w:rPr>
                <w:rFonts w:eastAsia="Times New Roman"/>
                <w:sz w:val="32"/>
                <w:lang w:eastAsia="ko-KR"/>
              </w:rPr>
              <w:lastRenderedPageBreak/>
              <w:t>5.2</w:t>
            </w:r>
            <w:r>
              <w:rPr>
                <w:rFonts w:eastAsia="Times New Roman"/>
                <w:sz w:val="32"/>
                <w:lang w:eastAsia="ko-KR"/>
              </w:rPr>
              <w:tab/>
              <w:t>Maintenance of Uplink Time Alignment</w:t>
            </w:r>
          </w:p>
          <w:p>
            <w:pPr>
              <w:rPr>
                <w:rFonts w:eastAsia="Times New Roman"/>
                <w:noProof/>
                <w:lang w:eastAsia="ko-KR"/>
              </w:rPr>
            </w:pPr>
            <w:r>
              <w:rPr>
                <w:rFonts w:eastAsia="Times New Roman"/>
                <w:noProof/>
                <w:lang w:eastAsia="ko-KR"/>
              </w:rPr>
              <w:t>RRC configures the following parameters for the maintenance of UL time alignment:</w:t>
            </w:r>
          </w:p>
          <w:p>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pPr>
              <w:rPr>
                <w:rFonts w:eastAsia="Times New Roman"/>
                <w:noProof/>
                <w:lang w:eastAsia="ja-JP"/>
              </w:rPr>
            </w:pPr>
            <w:r>
              <w:rPr>
                <w:rFonts w:eastAsia="Times New Roman"/>
                <w:noProof/>
                <w:lang w:eastAsia="ja-JP"/>
              </w:rPr>
              <w:t>The MAC entity shall:</w:t>
            </w:r>
          </w:p>
          <w:p>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pPr>
        <w:rPr>
          <w:rFonts w:ascii="Arial" w:hAnsi="Arial" w:cs="Arial"/>
          <w:b/>
          <w:bCs/>
          <w:u w:val="single"/>
          <w:lang w:eastAsia="ja-JP"/>
        </w:rPr>
      </w:pPr>
    </w:p>
    <w:p>
      <w:pPr>
        <w:pStyle w:val="B1"/>
        <w:rPr>
          <w:lang w:eastAsia="ja-JP"/>
        </w:rPr>
      </w:pPr>
    </w:p>
    <w:p>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af5"/>
        <w:tblW w:w="0" w:type="auto"/>
        <w:tblLook w:val="04A0" w:firstRow="1" w:lastRow="0" w:firstColumn="1" w:lastColumn="0" w:noHBand="0" w:noVBand="1"/>
      </w:tblPr>
      <w:tblGrid>
        <w:gridCol w:w="1364"/>
        <w:gridCol w:w="1116"/>
        <w:gridCol w:w="7151"/>
      </w:tblGrid>
      <w:tr>
        <w:tc>
          <w:tcPr>
            <w:tcW w:w="1364" w:type="dxa"/>
          </w:tcPr>
          <w:p>
            <w:pPr>
              <w:pStyle w:val="TAH"/>
              <w:rPr>
                <w:lang w:eastAsia="ja-JP"/>
              </w:rPr>
            </w:pPr>
            <w:r>
              <w:rPr>
                <w:lang w:eastAsia="ja-JP"/>
              </w:rPr>
              <w:t>Company</w:t>
            </w:r>
          </w:p>
        </w:tc>
        <w:tc>
          <w:tcPr>
            <w:tcW w:w="1116" w:type="dxa"/>
          </w:tcPr>
          <w:p>
            <w:pPr>
              <w:pStyle w:val="TAH"/>
              <w:rPr>
                <w:lang w:eastAsia="ja-JP"/>
              </w:rPr>
            </w:pPr>
            <w:r>
              <w:rPr>
                <w:lang w:eastAsia="ja-JP"/>
              </w:rPr>
              <w:t>Yes/No</w:t>
            </w:r>
          </w:p>
        </w:tc>
        <w:tc>
          <w:tcPr>
            <w:tcW w:w="7151" w:type="dxa"/>
          </w:tcPr>
          <w:p>
            <w:pPr>
              <w:pStyle w:val="TAH"/>
              <w:rPr>
                <w:lang w:eastAsia="ja-JP"/>
              </w:rPr>
            </w:pPr>
            <w:r>
              <w:rPr>
                <w:lang w:eastAsia="ja-JP"/>
              </w:rPr>
              <w:t>Comments</w:t>
            </w:r>
          </w:p>
        </w:tc>
      </w:tr>
      <w:tr>
        <w:tc>
          <w:tcPr>
            <w:tcW w:w="1364" w:type="dxa"/>
          </w:tcPr>
          <w:p>
            <w:pPr>
              <w:pStyle w:val="TAL"/>
              <w:rPr>
                <w:lang w:eastAsia="ja-JP"/>
              </w:rPr>
            </w:pPr>
            <w:r>
              <w:rPr>
                <w:rFonts w:eastAsia="맑은 고딕" w:hint="eastAsia"/>
                <w:lang w:eastAsia="ko-KR"/>
              </w:rPr>
              <w:t>LG</w:t>
            </w:r>
          </w:p>
        </w:tc>
        <w:tc>
          <w:tcPr>
            <w:tcW w:w="1116" w:type="dxa"/>
          </w:tcPr>
          <w:p>
            <w:pPr>
              <w:pStyle w:val="TAL"/>
              <w:rPr>
                <w:lang w:eastAsia="ja-JP"/>
              </w:rPr>
            </w:pPr>
            <w:r>
              <w:rPr>
                <w:rFonts w:eastAsia="맑은 고딕" w:hint="eastAsia"/>
                <w:lang w:eastAsia="ko-KR"/>
              </w:rPr>
              <w:t>No</w:t>
            </w:r>
          </w:p>
        </w:tc>
        <w:tc>
          <w:tcPr>
            <w:tcW w:w="7151" w:type="dxa"/>
          </w:tcPr>
          <w:p>
            <w:pPr>
              <w:pStyle w:val="TAL"/>
              <w:rPr>
                <w:rFonts w:eastAsia="맑은 고딕"/>
                <w:lang w:eastAsia="ko-KR"/>
              </w:rPr>
            </w:pPr>
            <w:r>
              <w:rPr>
                <w:rFonts w:eastAsia="맑은 고딕" w:hint="eastAsia"/>
                <w:lang w:eastAsia="ko-KR"/>
              </w:rPr>
              <w:t>This issue was discussed several times</w:t>
            </w:r>
            <w:r>
              <w:rPr>
                <w:rFonts w:eastAsia="맑은 고딕"/>
                <w:lang w:eastAsia="ko-KR"/>
              </w:rPr>
              <w:t xml:space="preserve"> before, and RAN2 agreed to start/restart the legacy TAT when TAC MAC CE is received. We don’t see critical reason to revert the previous agreement.</w:t>
            </w:r>
          </w:p>
          <w:p>
            <w:pPr>
              <w:pStyle w:val="TAL"/>
              <w:rPr>
                <w:lang w:eastAsia="ja-JP"/>
              </w:rPr>
            </w:pPr>
            <w:r>
              <w:rPr>
                <w:rFonts w:eastAsia="맑은 고딕"/>
                <w:lang w:eastAsia="ko-KR"/>
              </w:rPr>
              <w:t xml:space="preserve">Moreover, if the legacy TAT is not started/restarted, we are wondering how the UE behaves after receiving </w:t>
            </w:r>
            <w:proofErr w:type="spellStart"/>
            <w:r>
              <w:rPr>
                <w:rFonts w:eastAsia="맑은 고딕"/>
                <w:lang w:eastAsia="ko-KR"/>
              </w:rPr>
              <w:t>RRCResume</w:t>
            </w:r>
            <w:proofErr w:type="spellEnd"/>
            <w:r>
              <w:rPr>
                <w:rFonts w:eastAsia="맑은 고딕"/>
                <w:lang w:eastAsia="ko-KR"/>
              </w:rPr>
              <w:t xml:space="preserve"> message. Note that t</w:t>
            </w:r>
            <w:r>
              <w:rPr>
                <w:rFonts w:eastAsia="맑은 고딕" w:hint="eastAsia"/>
                <w:lang w:eastAsia="ko-KR"/>
              </w:rPr>
              <w:t xml:space="preserve">he network can send </w:t>
            </w:r>
            <w:proofErr w:type="spellStart"/>
            <w:r>
              <w:rPr>
                <w:rFonts w:eastAsia="맑은 고딕" w:hint="eastAsia"/>
                <w:lang w:eastAsia="ko-KR"/>
              </w:rPr>
              <w:t>RRCResume</w:t>
            </w:r>
            <w:proofErr w:type="spellEnd"/>
            <w:r>
              <w:rPr>
                <w:rFonts w:eastAsia="맑은 고딕" w:hint="eastAsia"/>
                <w:lang w:eastAsia="ko-KR"/>
              </w:rPr>
              <w:t xml:space="preserve"> message anytime during the CG-SDT procedure. </w:t>
            </w:r>
            <w:r>
              <w:rPr>
                <w:rFonts w:eastAsia="맑은 고딕"/>
                <w:lang w:eastAsia="ko-KR"/>
              </w:rPr>
              <w:t xml:space="preserve">As the UE stops CG-SDT-TAT at the reception of </w:t>
            </w:r>
            <w:proofErr w:type="spellStart"/>
            <w:r>
              <w:rPr>
                <w:rFonts w:eastAsia="맑은 고딕"/>
                <w:lang w:eastAsia="ko-KR"/>
              </w:rPr>
              <w:t>RRCResume</w:t>
            </w:r>
            <w:proofErr w:type="spellEnd"/>
            <w:r>
              <w:rPr>
                <w:rFonts w:eastAsia="맑은 고딕"/>
                <w:lang w:eastAsia="ko-KR"/>
              </w:rPr>
              <w:t xml:space="preserve"> message, and the legacy TAT is not running, the UE cannot transmit the </w:t>
            </w:r>
            <w:proofErr w:type="spellStart"/>
            <w:r>
              <w:rPr>
                <w:rFonts w:eastAsia="맑은 고딕"/>
                <w:lang w:eastAsia="ko-KR"/>
              </w:rPr>
              <w:t>RRCResumeComplete</w:t>
            </w:r>
            <w:proofErr w:type="spellEnd"/>
            <w:r>
              <w:rPr>
                <w:rFonts w:eastAsia="맑은 고딕"/>
                <w:lang w:eastAsia="ko-KR"/>
              </w:rPr>
              <w:t xml:space="preserve"> message.</w:t>
            </w:r>
          </w:p>
        </w:tc>
      </w:tr>
      <w:tr>
        <w:tc>
          <w:tcPr>
            <w:tcW w:w="1364" w:type="dxa"/>
          </w:tcPr>
          <w:p>
            <w:pPr>
              <w:pStyle w:val="TAL"/>
              <w:rPr>
                <w:lang w:eastAsia="ja-JP"/>
              </w:rPr>
            </w:pPr>
            <w:r>
              <w:rPr>
                <w:lang w:eastAsia="ja-JP"/>
              </w:rPr>
              <w:t>ZTE</w:t>
            </w:r>
          </w:p>
        </w:tc>
        <w:tc>
          <w:tcPr>
            <w:tcW w:w="1116" w:type="dxa"/>
          </w:tcPr>
          <w:p>
            <w:pPr>
              <w:pStyle w:val="TAL"/>
              <w:rPr>
                <w:lang w:eastAsia="ja-JP"/>
              </w:rPr>
            </w:pPr>
            <w:r>
              <w:rPr>
                <w:lang w:eastAsia="ja-JP"/>
              </w:rPr>
              <w:t>Yes</w:t>
            </w:r>
          </w:p>
        </w:tc>
        <w:tc>
          <w:tcPr>
            <w:tcW w:w="7151" w:type="dxa"/>
          </w:tcPr>
          <w:p>
            <w:pPr>
              <w:pStyle w:val="TAL"/>
              <w:rPr>
                <w:lang w:eastAsia="ja-JP"/>
              </w:rPr>
            </w:pPr>
            <w:r>
              <w:rPr>
                <w:lang w:eastAsia="ja-JP"/>
              </w:rPr>
              <w:t xml:space="preserve"> </w:t>
            </w:r>
          </w:p>
        </w:tc>
      </w:tr>
      <w:tr>
        <w:tc>
          <w:tcPr>
            <w:tcW w:w="1364" w:type="dxa"/>
          </w:tcPr>
          <w:p>
            <w:pPr>
              <w:pStyle w:val="TAL"/>
              <w:rPr>
                <w:lang w:eastAsia="ja-JP"/>
              </w:rPr>
            </w:pPr>
            <w:r>
              <w:rPr>
                <w:lang w:eastAsia="ja-JP"/>
              </w:rPr>
              <w:t>Xiaomi</w:t>
            </w:r>
          </w:p>
        </w:tc>
        <w:tc>
          <w:tcPr>
            <w:tcW w:w="1116" w:type="dxa"/>
          </w:tcPr>
          <w:p>
            <w:pPr>
              <w:pStyle w:val="TAL"/>
              <w:rPr>
                <w:lang w:eastAsia="ja-JP"/>
              </w:rPr>
            </w:pPr>
            <w:r>
              <w:rPr>
                <w:lang w:eastAsia="ja-JP"/>
              </w:rPr>
              <w:t>No</w:t>
            </w:r>
          </w:p>
        </w:tc>
        <w:tc>
          <w:tcPr>
            <w:tcW w:w="7151" w:type="dxa"/>
          </w:tcPr>
          <w:p>
            <w:pPr>
              <w:pStyle w:val="TAL"/>
              <w:rPr>
                <w:lang w:eastAsia="ja-JP"/>
              </w:rPr>
            </w:pPr>
          </w:p>
        </w:tc>
      </w:tr>
      <w:tr>
        <w:tc>
          <w:tcPr>
            <w:tcW w:w="1364"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pPr>
              <w:pStyle w:val="TAL"/>
              <w:rPr>
                <w:lang w:eastAsia="zh-CN"/>
              </w:rPr>
            </w:pPr>
            <w:r>
              <w:rPr>
                <w:rFonts w:hint="eastAsia"/>
                <w:lang w:eastAsia="zh-CN"/>
              </w:rPr>
              <w:t>Y</w:t>
            </w:r>
            <w:r>
              <w:rPr>
                <w:lang w:eastAsia="zh-CN"/>
              </w:rPr>
              <w:t>es</w:t>
            </w:r>
          </w:p>
        </w:tc>
        <w:tc>
          <w:tcPr>
            <w:tcW w:w="7151" w:type="dxa"/>
          </w:tcPr>
          <w:p>
            <w:pPr>
              <w:pStyle w:val="TAL"/>
              <w:rPr>
                <w:lang w:eastAsia="zh-CN"/>
              </w:rPr>
            </w:pPr>
            <w:r>
              <w:rPr>
                <w:rFonts w:hint="eastAsia"/>
                <w:lang w:eastAsia="zh-CN"/>
              </w:rPr>
              <w:t>N</w:t>
            </w:r>
            <w:r>
              <w:rPr>
                <w:lang w:eastAsia="zh-CN"/>
              </w:rPr>
              <w:t>o need to keep two timers</w:t>
            </w:r>
          </w:p>
        </w:tc>
      </w:tr>
      <w:tr>
        <w:tc>
          <w:tcPr>
            <w:tcW w:w="1364" w:type="dxa"/>
          </w:tcPr>
          <w:p>
            <w:pPr>
              <w:pStyle w:val="TAL"/>
              <w:rPr>
                <w:lang w:eastAsia="ja-JP"/>
              </w:rPr>
            </w:pPr>
            <w:r>
              <w:rPr>
                <w:lang w:eastAsia="ja-JP"/>
              </w:rPr>
              <w:t>Lenovo</w:t>
            </w:r>
          </w:p>
        </w:tc>
        <w:tc>
          <w:tcPr>
            <w:tcW w:w="1116" w:type="dxa"/>
          </w:tcPr>
          <w:p>
            <w:pPr>
              <w:pStyle w:val="TAL"/>
              <w:rPr>
                <w:lang w:eastAsia="ja-JP"/>
              </w:rPr>
            </w:pPr>
            <w:r>
              <w:rPr>
                <w:lang w:eastAsia="ja-JP"/>
              </w:rPr>
              <w:t>Yes</w:t>
            </w:r>
          </w:p>
        </w:tc>
        <w:tc>
          <w:tcPr>
            <w:tcW w:w="7151" w:type="dxa"/>
          </w:tcPr>
          <w:p>
            <w:pPr>
              <w:pStyle w:val="TAL"/>
              <w:rPr>
                <w:lang w:eastAsia="ja-JP"/>
              </w:rPr>
            </w:pPr>
          </w:p>
        </w:tc>
      </w:tr>
      <w:tr>
        <w:tc>
          <w:tcPr>
            <w:tcW w:w="1364" w:type="dxa"/>
          </w:tcPr>
          <w:p>
            <w:pPr>
              <w:pStyle w:val="TAL"/>
              <w:rPr>
                <w:lang w:eastAsia="ja-JP"/>
              </w:rPr>
            </w:pPr>
            <w:r>
              <w:rPr>
                <w:rFonts w:hint="eastAsia"/>
                <w:lang w:eastAsia="zh-CN"/>
              </w:rPr>
              <w:t>Lang</w:t>
            </w:r>
            <w:r>
              <w:rPr>
                <w:lang w:eastAsia="ja-JP"/>
              </w:rPr>
              <w:t>bo</w:t>
            </w:r>
          </w:p>
        </w:tc>
        <w:tc>
          <w:tcPr>
            <w:tcW w:w="1116" w:type="dxa"/>
          </w:tcPr>
          <w:p>
            <w:pPr>
              <w:pStyle w:val="TAL"/>
              <w:rPr>
                <w:lang w:eastAsia="ja-JP"/>
              </w:rPr>
            </w:pPr>
            <w:r>
              <w:rPr>
                <w:rFonts w:hint="eastAsia"/>
                <w:lang w:eastAsia="zh-CN"/>
              </w:rPr>
              <w:t>Y</w:t>
            </w:r>
            <w:r>
              <w:rPr>
                <w:lang w:eastAsia="zh-CN"/>
              </w:rPr>
              <w:t>es</w:t>
            </w:r>
          </w:p>
        </w:tc>
        <w:tc>
          <w:tcPr>
            <w:tcW w:w="7151" w:type="dxa"/>
          </w:tcPr>
          <w:p>
            <w:pPr>
              <w:pStyle w:val="TAL"/>
              <w:rPr>
                <w:lang w:eastAsia="ja-JP"/>
              </w:rPr>
            </w:pPr>
          </w:p>
        </w:tc>
      </w:tr>
      <w:tr>
        <w:tc>
          <w:tcPr>
            <w:tcW w:w="1364" w:type="dxa"/>
          </w:tcPr>
          <w:p>
            <w:pPr>
              <w:pStyle w:val="TAL"/>
              <w:rPr>
                <w:lang w:eastAsia="ja-JP"/>
              </w:rPr>
            </w:pPr>
            <w:r>
              <w:rPr>
                <w:lang w:eastAsia="ja-JP"/>
              </w:rPr>
              <w:t>Google</w:t>
            </w:r>
          </w:p>
        </w:tc>
        <w:tc>
          <w:tcPr>
            <w:tcW w:w="1116" w:type="dxa"/>
          </w:tcPr>
          <w:p>
            <w:pPr>
              <w:pStyle w:val="TAL"/>
              <w:rPr>
                <w:lang w:eastAsia="ja-JP"/>
              </w:rPr>
            </w:pPr>
            <w:r>
              <w:rPr>
                <w:lang w:eastAsia="ja-JP"/>
              </w:rPr>
              <w:t>Yes</w:t>
            </w:r>
          </w:p>
        </w:tc>
        <w:tc>
          <w:tcPr>
            <w:tcW w:w="7151" w:type="dxa"/>
          </w:tcPr>
          <w:p>
            <w:pPr>
              <w:pStyle w:val="TAL"/>
              <w:rPr>
                <w:lang w:eastAsia="ja-JP"/>
              </w:rPr>
            </w:pPr>
            <w:r>
              <w:rPr>
                <w:lang w:eastAsia="ja-JP"/>
              </w:rPr>
              <w:t xml:space="preserve">To resolve the issue raised by LG, the network can send a TAC MAC CE together with the </w:t>
            </w:r>
            <w:proofErr w:type="spellStart"/>
            <w:r>
              <w:rPr>
                <w:i/>
                <w:lang w:eastAsia="ja-JP"/>
              </w:rPr>
              <w:t>RRCResume</w:t>
            </w:r>
            <w:proofErr w:type="spellEnd"/>
            <w:r>
              <w:rPr>
                <w:lang w:eastAsia="ja-JP"/>
              </w:rPr>
              <w:t xml:space="preserve"> message to trigger the UE to start the </w:t>
            </w:r>
            <w:proofErr w:type="spellStart"/>
            <w:r>
              <w:rPr>
                <w:i/>
                <w:lang w:eastAsia="ja-JP"/>
              </w:rPr>
              <w:t>timeAlignmentTimer</w:t>
            </w:r>
            <w:proofErr w:type="spellEnd"/>
            <w:r>
              <w:rPr>
                <w:lang w:eastAsia="ja-JP"/>
              </w:rPr>
              <w:t xml:space="preserve"> (i.e., the else branch). The UE stops the ongoing CG-SDT procedure upon receiving the </w:t>
            </w:r>
            <w:proofErr w:type="spellStart"/>
            <w:r>
              <w:rPr>
                <w:lang w:eastAsia="ja-JP"/>
              </w:rPr>
              <w:t>RRCResume</w:t>
            </w:r>
            <w:proofErr w:type="spellEnd"/>
            <w:r>
              <w:rPr>
                <w:lang w:eastAsia="ja-JP"/>
              </w:rPr>
              <w:t xml:space="preserve"> message and starts the </w:t>
            </w:r>
            <w:proofErr w:type="spellStart"/>
            <w:r>
              <w:rPr>
                <w:i/>
                <w:lang w:eastAsia="ja-JP"/>
              </w:rPr>
              <w:t>timeAlignmentTimer</w:t>
            </w:r>
            <w:proofErr w:type="spellEnd"/>
            <w:r>
              <w:rPr>
                <w:lang w:eastAsia="ja-JP"/>
              </w:rPr>
              <w:t xml:space="preserve"> upon receiving the TAC MAC CE.</w:t>
            </w:r>
          </w:p>
          <w:p>
            <w:pPr>
              <w:pStyle w:val="TAL"/>
              <w:rPr>
                <w:lang w:eastAsia="ja-JP"/>
              </w:rPr>
            </w:pPr>
          </w:p>
          <w:p>
            <w:pPr>
              <w:pStyle w:val="TAL"/>
              <w:rPr>
                <w:rFonts w:eastAsia="맑은 고딕"/>
                <w:color w:val="0070C0"/>
                <w:lang w:eastAsia="ko-KR"/>
              </w:rPr>
            </w:pPr>
            <w:r>
              <w:rPr>
                <w:rFonts w:eastAsia="맑은 고딕" w:hint="eastAsia"/>
                <w:color w:val="0070C0"/>
                <w:lang w:eastAsia="ko-KR"/>
              </w:rPr>
              <w:t xml:space="preserve">[LG] </w:t>
            </w:r>
            <w:r>
              <w:rPr>
                <w:rFonts w:eastAsia="맑은 고딕"/>
                <w:color w:val="0070C0"/>
                <w:lang w:eastAsia="ko-KR"/>
              </w:rPr>
              <w:t xml:space="preserve">If a MAC PDU including TAC MAC CE and </w:t>
            </w:r>
            <w:proofErr w:type="spellStart"/>
            <w:r>
              <w:rPr>
                <w:rFonts w:eastAsia="맑은 고딕"/>
                <w:color w:val="0070C0"/>
                <w:lang w:eastAsia="ko-KR"/>
              </w:rPr>
              <w:t>RRCResume</w:t>
            </w:r>
            <w:proofErr w:type="spellEnd"/>
            <w:r>
              <w:rPr>
                <w:rFonts w:eastAsia="맑은 고딕"/>
                <w:color w:val="0070C0"/>
                <w:lang w:eastAsia="ko-KR"/>
              </w:rPr>
              <w:t xml:space="preserve"> message is received, the MAC entity does not start the legacy TAT because CG-SDT procedure is ongoing and </w:t>
            </w:r>
            <w:proofErr w:type="spellStart"/>
            <w:r>
              <w:rPr>
                <w:rFonts w:eastAsia="맑은 고딕"/>
                <w:color w:val="0070C0"/>
                <w:lang w:eastAsia="ko-KR"/>
              </w:rPr>
              <w:t>RRCResume</w:t>
            </w:r>
            <w:proofErr w:type="spellEnd"/>
            <w:r>
              <w:rPr>
                <w:rFonts w:eastAsia="맑은 고딕"/>
                <w:color w:val="0070C0"/>
                <w:lang w:eastAsia="ko-KR"/>
              </w:rPr>
              <w:t xml:space="preserve"> message is not decoded yet. Only after the </w:t>
            </w:r>
            <w:proofErr w:type="spellStart"/>
            <w:r>
              <w:rPr>
                <w:rFonts w:eastAsia="맑은 고딕"/>
                <w:color w:val="0070C0"/>
                <w:lang w:eastAsia="ko-KR"/>
              </w:rPr>
              <w:t>RRCResume</w:t>
            </w:r>
            <w:proofErr w:type="spellEnd"/>
            <w:r>
              <w:rPr>
                <w:rFonts w:eastAsia="맑은 고딕"/>
                <w:color w:val="0070C0"/>
                <w:lang w:eastAsia="ko-KR"/>
              </w:rPr>
              <w:t xml:space="preserve"> message is decoded, the UE can stop the ongoing CG-SDT procedure.</w:t>
            </w:r>
          </w:p>
          <w:p>
            <w:pPr>
              <w:pStyle w:val="TAL"/>
              <w:rPr>
                <w:lang w:eastAsia="ja-JP"/>
              </w:rPr>
            </w:pPr>
          </w:p>
        </w:tc>
      </w:tr>
      <w:tr>
        <w:tc>
          <w:tcPr>
            <w:tcW w:w="1364" w:type="dxa"/>
          </w:tcPr>
          <w:p>
            <w:pPr>
              <w:pStyle w:val="TAL"/>
              <w:rPr>
                <w:lang w:eastAsia="zh-CN"/>
              </w:rPr>
            </w:pPr>
            <w:r>
              <w:rPr>
                <w:rFonts w:hint="eastAsia"/>
                <w:lang w:eastAsia="zh-CN"/>
              </w:rPr>
              <w:t>O</w:t>
            </w:r>
            <w:r>
              <w:rPr>
                <w:lang w:eastAsia="zh-CN"/>
              </w:rPr>
              <w:t>PPO</w:t>
            </w:r>
          </w:p>
        </w:tc>
        <w:tc>
          <w:tcPr>
            <w:tcW w:w="1116" w:type="dxa"/>
          </w:tcPr>
          <w:p>
            <w:pPr>
              <w:pStyle w:val="TAL"/>
              <w:rPr>
                <w:lang w:eastAsia="zh-CN"/>
              </w:rPr>
            </w:pPr>
            <w:r>
              <w:rPr>
                <w:rFonts w:hint="eastAsia"/>
                <w:lang w:eastAsia="zh-CN"/>
              </w:rPr>
              <w:t>Yes</w:t>
            </w:r>
          </w:p>
        </w:tc>
        <w:tc>
          <w:tcPr>
            <w:tcW w:w="7151" w:type="dxa"/>
          </w:tcPr>
          <w:p>
            <w:pPr>
              <w:pStyle w:val="TAL"/>
              <w:rPr>
                <w:lang w:eastAsia="ja-JP"/>
              </w:rPr>
            </w:pPr>
          </w:p>
        </w:tc>
      </w:tr>
      <w:tr>
        <w:tc>
          <w:tcPr>
            <w:tcW w:w="1364" w:type="dxa"/>
          </w:tcPr>
          <w:p>
            <w:pPr>
              <w:pStyle w:val="TAL"/>
              <w:rPr>
                <w:lang w:eastAsia="zh-CN"/>
              </w:rPr>
            </w:pPr>
            <w:r>
              <w:rPr>
                <w:rFonts w:hint="eastAsia"/>
                <w:lang w:eastAsia="zh-CN"/>
              </w:rPr>
              <w:t>N</w:t>
            </w:r>
            <w:r>
              <w:rPr>
                <w:lang w:eastAsia="zh-CN"/>
              </w:rPr>
              <w:t>EC</w:t>
            </w:r>
          </w:p>
        </w:tc>
        <w:tc>
          <w:tcPr>
            <w:tcW w:w="1116" w:type="dxa"/>
          </w:tcPr>
          <w:p>
            <w:pPr>
              <w:pStyle w:val="TAL"/>
              <w:rPr>
                <w:lang w:eastAsia="zh-CN"/>
              </w:rPr>
            </w:pPr>
            <w:r>
              <w:rPr>
                <w:rFonts w:hint="eastAsia"/>
                <w:lang w:eastAsia="zh-CN"/>
              </w:rPr>
              <w:t>Y</w:t>
            </w:r>
            <w:r>
              <w:rPr>
                <w:lang w:eastAsia="zh-CN"/>
              </w:rPr>
              <w:t>es</w:t>
            </w:r>
          </w:p>
        </w:tc>
        <w:tc>
          <w:tcPr>
            <w:tcW w:w="7151" w:type="dxa"/>
          </w:tcPr>
          <w:p>
            <w:pPr>
              <w:pStyle w:val="TAL"/>
              <w:rPr>
                <w:lang w:eastAsia="ja-JP"/>
              </w:rPr>
            </w:pPr>
          </w:p>
        </w:tc>
      </w:tr>
      <w:tr>
        <w:tc>
          <w:tcPr>
            <w:tcW w:w="1364" w:type="dxa"/>
          </w:tcPr>
          <w:p>
            <w:pPr>
              <w:pStyle w:val="TAL"/>
              <w:rPr>
                <w:lang w:eastAsia="zh-CN"/>
              </w:rPr>
            </w:pPr>
            <w:r>
              <w:rPr>
                <w:rFonts w:hint="eastAsia"/>
                <w:lang w:eastAsia="zh-CN"/>
              </w:rPr>
              <w:t>S</w:t>
            </w:r>
            <w:r>
              <w:rPr>
                <w:lang w:eastAsia="zh-CN"/>
              </w:rPr>
              <w:t>harp</w:t>
            </w:r>
          </w:p>
        </w:tc>
        <w:tc>
          <w:tcPr>
            <w:tcW w:w="1116" w:type="dxa"/>
          </w:tcPr>
          <w:p>
            <w:pPr>
              <w:pStyle w:val="TAL"/>
              <w:rPr>
                <w:lang w:eastAsia="zh-CN"/>
              </w:rPr>
            </w:pPr>
            <w:r>
              <w:rPr>
                <w:rFonts w:hint="eastAsia"/>
                <w:lang w:eastAsia="zh-CN"/>
              </w:rPr>
              <w:t>Y</w:t>
            </w:r>
            <w:r>
              <w:rPr>
                <w:lang w:eastAsia="zh-CN"/>
              </w:rPr>
              <w:t>es</w:t>
            </w:r>
          </w:p>
        </w:tc>
        <w:tc>
          <w:tcPr>
            <w:tcW w:w="7151" w:type="dxa"/>
          </w:tcPr>
          <w:p>
            <w:pPr>
              <w:pStyle w:val="TAL"/>
              <w:rPr>
                <w:lang w:eastAsia="ja-JP"/>
              </w:rPr>
            </w:pPr>
          </w:p>
        </w:tc>
      </w:tr>
      <w:tr>
        <w:tc>
          <w:tcPr>
            <w:tcW w:w="1364" w:type="dxa"/>
          </w:tcPr>
          <w:p>
            <w:pPr>
              <w:pStyle w:val="TAL"/>
              <w:rPr>
                <w:lang w:eastAsia="zh-CN"/>
              </w:rPr>
            </w:pPr>
            <w:r>
              <w:rPr>
                <w:lang w:eastAsia="ja-JP"/>
              </w:rPr>
              <w:t>Intel</w:t>
            </w:r>
          </w:p>
        </w:tc>
        <w:tc>
          <w:tcPr>
            <w:tcW w:w="1116" w:type="dxa"/>
          </w:tcPr>
          <w:p>
            <w:pPr>
              <w:pStyle w:val="TAL"/>
              <w:rPr>
                <w:lang w:eastAsia="zh-CN"/>
              </w:rPr>
            </w:pPr>
            <w:r>
              <w:rPr>
                <w:lang w:eastAsia="ja-JP"/>
              </w:rPr>
              <w:t>No - see comment</w:t>
            </w:r>
          </w:p>
        </w:tc>
        <w:tc>
          <w:tcPr>
            <w:tcW w:w="7151" w:type="dxa"/>
          </w:tcPr>
          <w:p>
            <w:pPr>
              <w:pStyle w:val="TAL"/>
              <w:rPr>
                <w:lang w:eastAsia="ja-JP"/>
              </w:rPr>
            </w:pPr>
            <w:r>
              <w:rPr>
                <w:lang w:eastAsia="ja-JP"/>
              </w:rPr>
              <w:t>We understand companies concern of having to TAT and CG-SDT-TAT. However, if we decided not to (re)start legacy TAT during SDT, we wonder how it would work for the following cases:</w:t>
            </w:r>
          </w:p>
          <w:p>
            <w:pPr>
              <w:pStyle w:val="TAL"/>
              <w:numPr>
                <w:ilvl w:val="0"/>
                <w:numId w:val="40"/>
              </w:numPr>
              <w:rPr>
                <w:lang w:eastAsia="ja-JP"/>
              </w:rPr>
            </w:pPr>
            <w:r>
              <w:rPr>
                <w:lang w:eastAsia="ja-JP"/>
              </w:rPr>
              <w:t>Case 1) when UE is resumed from an ongoing SDT session as it was also explained by LG.</w:t>
            </w:r>
          </w:p>
          <w:p>
            <w:pPr>
              <w:pStyle w:val="TAL"/>
              <w:numPr>
                <w:ilvl w:val="0"/>
                <w:numId w:val="40"/>
              </w:numPr>
              <w:rPr>
                <w:lang w:eastAsia="ja-JP"/>
              </w:rPr>
            </w:pPr>
            <w:r>
              <w:rPr>
                <w:lang w:eastAsia="ja-JP"/>
              </w:rPr>
              <w:t>Case 2) when the UE with a CG-SDT session ongoing exchanges data via DG (i.e. RACH for SR) after CG occasions become invalid (e.g. RSRP delta condition is not met). For this case 2, our understanding is that the UE should be able to continue CG-SDT session via DG and if so, legacy TAT would be used as CG-SDT-TAT is mainly tied with the usage of the corresponding CG occasions.</w:t>
            </w:r>
          </w:p>
          <w:p>
            <w:pPr>
              <w:pStyle w:val="TAL"/>
              <w:rPr>
                <w:lang w:eastAsia="ja-JP"/>
              </w:rPr>
            </w:pPr>
            <w:r>
              <w:rPr>
                <w:lang w:eastAsia="ja-JP"/>
              </w:rPr>
              <w:t xml:space="preserve">A potential issue pointed out in the </w:t>
            </w:r>
            <w:proofErr w:type="spellStart"/>
            <w:r>
              <w:rPr>
                <w:lang w:eastAsia="ja-JP"/>
              </w:rPr>
              <w:t>Tdoc</w:t>
            </w:r>
            <w:proofErr w:type="spellEnd"/>
            <w:r>
              <w:rPr>
                <w:lang w:eastAsia="ja-JP"/>
              </w:rPr>
              <w:t xml:space="preserve"> of using legacy TAT during SDT was that UE needs to use the value from SIB1. We understand that this is the case as UE does not restore the UE AS Inactive context fully (i.e., previous configuration of TAT value is not restored). However we do not see using the SIB value as an issue understanding that SDT sessions are meant to be short in order to get the most benefit e.g. on UE’s power saving.</w:t>
            </w:r>
          </w:p>
          <w:p>
            <w:pPr>
              <w:pStyle w:val="TAL"/>
              <w:rPr>
                <w:lang w:eastAsia="ja-JP"/>
              </w:rPr>
            </w:pPr>
            <w:r>
              <w:rPr>
                <w:lang w:eastAsia="ja-JP"/>
              </w:rPr>
              <w:t>If majority of companies prefer not having legacy TAT running during normal SDT, we understand the two cases above would require some discussion.</w:t>
            </w:r>
          </w:p>
        </w:tc>
      </w:tr>
    </w:tbl>
    <w:p>
      <w:pPr>
        <w:rPr>
          <w:lang w:eastAsia="ja-JP"/>
        </w:rPr>
      </w:pPr>
    </w:p>
    <w:p>
      <w:pPr>
        <w:pStyle w:val="2"/>
        <w:rPr>
          <w:iCs/>
        </w:rPr>
      </w:pPr>
      <w:r>
        <w:t>2.3</w:t>
      </w:r>
      <w:r>
        <w:tab/>
      </w:r>
      <w:r>
        <w:rPr>
          <w:iCs/>
        </w:rPr>
        <w:t>2-step RACH during CG-SDT</w:t>
      </w:r>
    </w:p>
    <w:p>
      <w:pPr>
        <w:spacing w:before="60" w:after="0"/>
        <w:ind w:left="1259" w:hanging="1259"/>
        <w:rPr>
          <w:rFonts w:ascii="Arial" w:eastAsia="MS Mincho" w:hAnsi="Arial" w:cs="Arial"/>
          <w:lang w:eastAsia="en-GB"/>
        </w:rPr>
      </w:pPr>
      <w:hyperlink r:id="rId34" w:history="1">
        <w:r>
          <w:rPr>
            <w:rFonts w:ascii="Arial" w:eastAsia="MS Mincho" w:hAnsi="Arial" w:cs="Arial"/>
            <w:color w:val="0000FF"/>
            <w:u w:val="single"/>
            <w:lang w:eastAsia="en-GB"/>
          </w:rPr>
          <w:t>R2-2207004 </w:t>
        </w:r>
      </w:hyperlink>
      <w:r>
        <w:rPr>
          <w:rFonts w:ascii="Arial" w:eastAsia="MS Mincho" w:hAnsi="Arial" w:cs="Arial"/>
          <w:lang w:eastAsia="en-GB"/>
        </w:rPr>
        <w:t xml:space="preserve"> Issues for RA during CG-SDT procedure Samsung Electronics Co., Ltd     discussion Rel-17    NR_SmallData_INACTIVE-Core</w:t>
      </w:r>
    </w:p>
    <w:p>
      <w:pPr>
        <w:spacing w:before="60" w:after="0"/>
        <w:ind w:left="1259" w:hanging="1259"/>
        <w:rPr>
          <w:rFonts w:ascii="Arial" w:eastAsia="MS Mincho" w:hAnsi="Arial" w:cs="Arial"/>
          <w:lang w:eastAsia="en-GB"/>
        </w:rPr>
      </w:pPr>
      <w:hyperlink r:id="rId35" w:history="1">
        <w:r>
          <w:rPr>
            <w:rFonts w:ascii="Arial" w:eastAsia="MS Mincho" w:hAnsi="Arial" w:cs="Arial"/>
            <w:color w:val="0000FF"/>
            <w:u w:val="single"/>
            <w:lang w:eastAsia="en-GB"/>
          </w:rPr>
          <w:t>R2-2207359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maintenance during 2-step RA   Langbo   CR</w:t>
      </w:r>
      <w:proofErr w:type="gramStart"/>
      <w:r>
        <w:rPr>
          <w:rFonts w:ascii="Arial" w:eastAsia="MS Mincho" w:hAnsi="Arial" w:cs="Arial"/>
          <w:lang w:eastAsia="en-GB"/>
        </w:rPr>
        <w:t>  Rel</w:t>
      </w:r>
      <w:proofErr w:type="gramEnd"/>
      <w:r>
        <w:rPr>
          <w:rFonts w:ascii="Arial" w:eastAsia="MS Mincho" w:hAnsi="Arial" w:cs="Arial"/>
          <w:lang w:eastAsia="en-GB"/>
        </w:rPr>
        <w:t>-17 38.321    17.1.0     1311       -      F NR_SmallData_INACTIVE-Core</w:t>
      </w:r>
    </w:p>
    <w:p>
      <w:pPr>
        <w:spacing w:before="60" w:after="0"/>
        <w:ind w:left="1259" w:hanging="1259"/>
        <w:rPr>
          <w:rFonts w:ascii="Arial" w:eastAsia="MS Mincho" w:hAnsi="Arial"/>
          <w:noProof/>
          <w:szCs w:val="24"/>
          <w:lang w:eastAsia="en-GB"/>
        </w:rPr>
      </w:pPr>
      <w:hyperlink r:id="rId36" w:history="1">
        <w:r>
          <w:rPr>
            <w:rFonts w:ascii="Arial" w:eastAsia="MS Mincho" w:hAnsi="Arial"/>
            <w:noProof/>
            <w:color w:val="0000FF"/>
            <w:szCs w:val="24"/>
            <w:u w:val="single"/>
            <w:lang w:eastAsia="en-GB"/>
          </w:rPr>
          <w:t>R2-2208266</w:t>
        </w:r>
      </w:hyperlink>
      <w:r>
        <w:rPr>
          <w:rFonts w:ascii="Arial" w:eastAsia="MS Mincho" w:hAnsi="Arial"/>
          <w:noProof/>
          <w:szCs w:val="24"/>
          <w:lang w:eastAsia="en-GB"/>
        </w:rPr>
        <w:tab/>
        <w:t>Correction on CG-SDT Transmisson</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1377</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pPr>
        <w:rPr>
          <w:lang w:eastAsia="ja-JP"/>
        </w:rPr>
      </w:pPr>
    </w:p>
    <w:p>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af5"/>
        <w:tblW w:w="0" w:type="auto"/>
        <w:tblLook w:val="04A0" w:firstRow="1" w:lastRow="0" w:firstColumn="1" w:lastColumn="0" w:noHBand="0" w:noVBand="1"/>
      </w:tblPr>
      <w:tblGrid>
        <w:gridCol w:w="9631"/>
      </w:tblGrid>
      <w:tr>
        <w:tc>
          <w:tcPr>
            <w:tcW w:w="9857" w:type="dxa"/>
          </w:tcPr>
          <w:p>
            <w:pPr>
              <w:pStyle w:val="B2"/>
            </w:pPr>
            <w:r>
              <w:lastRenderedPageBreak/>
              <w:t>2&gt; if the C-RNTI MAC CE was included in MSGA:</w:t>
            </w:r>
          </w:p>
          <w:p>
            <w:pPr>
              <w:pStyle w:val="B3"/>
            </w:pPr>
            <w:r>
              <w:t>3&gt; if the Random Access procedure was initiated for SpCell beam failure recovery or for beam failure recovery of both BFD-RS sets of SpCell (as specified in clause 5.17) and the PDCCH transmission is addressed to the C-RNTI:</w:t>
            </w:r>
          </w:p>
          <w:p>
            <w:pPr>
              <w:pStyle w:val="B4"/>
            </w:pPr>
            <w:r>
              <w:t>4&gt; consider this Random Access Response reception successful;</w:t>
            </w:r>
          </w:p>
          <w:p>
            <w:pPr>
              <w:pStyle w:val="B4"/>
            </w:pPr>
            <w:r>
              <w:t xml:space="preserve">4&gt; stop the </w:t>
            </w:r>
            <w:proofErr w:type="spellStart"/>
            <w:r>
              <w:rPr>
                <w:i/>
                <w:iCs/>
              </w:rPr>
              <w:t>msgB-ResponseWindow</w:t>
            </w:r>
            <w:proofErr w:type="spellEnd"/>
            <w:r>
              <w:t>;</w:t>
            </w:r>
          </w:p>
          <w:p>
            <w:pPr>
              <w:pStyle w:val="B4"/>
              <w:rPr>
                <w:lang w:eastAsia="ko-KR"/>
              </w:rPr>
            </w:pPr>
            <w:r>
              <w:rPr>
                <w:lang w:eastAsia="zh-CN"/>
              </w:rPr>
              <w:t>4&gt; consider this Random Access procedure successfully completed.</w:t>
            </w:r>
          </w:p>
          <w:p>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pPr>
              <w:pStyle w:val="B4"/>
            </w:pPr>
            <w:r>
              <w:t>4&gt; if the PDCCH transmission is addressed to the C-RNTI and contains a UL grant for a new transmission:</w:t>
            </w:r>
          </w:p>
          <w:p>
            <w:pPr>
              <w:pStyle w:val="B5"/>
            </w:pPr>
            <w:r>
              <w:t>5&gt; consider this Random Access Response reception successful;</w:t>
            </w:r>
          </w:p>
          <w:p>
            <w:pPr>
              <w:pStyle w:val="B5"/>
              <w:rPr>
                <w:lang w:eastAsia="ko-KR"/>
              </w:rPr>
            </w:pPr>
            <w:r>
              <w:t xml:space="preserve">5&gt; stop the </w:t>
            </w:r>
            <w:proofErr w:type="spellStart"/>
            <w:r>
              <w:rPr>
                <w:i/>
                <w:iCs/>
              </w:rPr>
              <w:t>msgB-ResponseWindow</w:t>
            </w:r>
            <w:proofErr w:type="spellEnd"/>
            <w:r>
              <w:t>;</w:t>
            </w:r>
          </w:p>
          <w:p>
            <w:pPr>
              <w:pStyle w:val="B5"/>
              <w:rPr>
                <w:lang w:eastAsia="zh-CN"/>
              </w:rPr>
            </w:pPr>
            <w:r>
              <w:rPr>
                <w:lang w:eastAsia="zh-CN"/>
              </w:rPr>
              <w:t>5&gt; consider this Random Access procedure successfully completed.</w:t>
            </w:r>
          </w:p>
        </w:tc>
      </w:tr>
    </w:tbl>
    <w:p>
      <w:pPr>
        <w:rPr>
          <w:rFonts w:eastAsiaTheme="minorEastAsia"/>
          <w:lang w:eastAsia="ja-JP"/>
        </w:rPr>
      </w:pPr>
    </w:p>
    <w:p>
      <w:pPr>
        <w:spacing w:after="0"/>
        <w:ind w:left="852" w:firstLine="284"/>
        <w:rPr>
          <w:lang w:eastAsia="ja-JP"/>
        </w:rPr>
      </w:pPr>
    </w:p>
    <w:p>
      <w:pPr>
        <w:rPr>
          <w:rFonts w:ascii="Arial" w:hAnsi="Arial" w:cs="Arial"/>
          <w:b/>
          <w:bCs/>
          <w:u w:val="single"/>
          <w:lang w:eastAsia="ja-JP"/>
        </w:rPr>
      </w:pPr>
      <w:r>
        <w:rPr>
          <w:rFonts w:ascii="Arial" w:hAnsi="Arial" w:cs="Arial"/>
          <w:b/>
          <w:bCs/>
          <w:u w:val="single"/>
          <w:lang w:eastAsia="ja-JP"/>
        </w:rPr>
        <w:t>Moderators Comments:</w:t>
      </w:r>
    </w:p>
    <w:p>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w:t>
      </w:r>
      <w:proofErr w:type="spellStart"/>
      <w:r>
        <w:rPr>
          <w:lang w:eastAsia="ja-JP"/>
        </w:rPr>
        <w:t>msg2</w:t>
      </w:r>
      <w:proofErr w:type="spellEnd"/>
      <w:r>
        <w:rPr>
          <w:lang w:eastAsia="ja-JP"/>
        </w:rPr>
        <w:t xml:space="preserve"> </w:t>
      </w:r>
      <w:proofErr w:type="spellStart"/>
      <w:r>
        <w:rPr>
          <w:lang w:eastAsia="ja-JP"/>
        </w:rPr>
        <w:t>repcetion</w:t>
      </w:r>
      <w:proofErr w:type="spellEnd"/>
      <w:r>
        <w:rPr>
          <w:lang w:eastAsia="ja-JP"/>
        </w:rPr>
        <w:t xml:space="preserve"> and </w:t>
      </w:r>
      <w:proofErr w:type="spellStart"/>
      <w:r>
        <w:rPr>
          <w:lang w:eastAsia="ja-JP"/>
        </w:rPr>
        <w:t>msg4</w:t>
      </w:r>
      <w:proofErr w:type="spellEnd"/>
      <w:r>
        <w:rPr>
          <w:lang w:eastAsia="ja-JP"/>
        </w:rPr>
        <w:t xml:space="preserve">. </w:t>
      </w:r>
    </w:p>
    <w:p>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af5"/>
        <w:tblW w:w="0" w:type="auto"/>
        <w:tblLook w:val="04A0" w:firstRow="1" w:lastRow="0" w:firstColumn="1" w:lastColumn="0" w:noHBand="0" w:noVBand="1"/>
      </w:tblPr>
      <w:tblGrid>
        <w:gridCol w:w="1372"/>
        <w:gridCol w:w="987"/>
        <w:gridCol w:w="7272"/>
      </w:tblGrid>
      <w:tr>
        <w:tc>
          <w:tcPr>
            <w:tcW w:w="1372" w:type="dxa"/>
          </w:tcPr>
          <w:p>
            <w:pPr>
              <w:pStyle w:val="TAH"/>
              <w:rPr>
                <w:lang w:eastAsia="ja-JP"/>
              </w:rPr>
            </w:pPr>
            <w:r>
              <w:rPr>
                <w:lang w:eastAsia="ja-JP"/>
              </w:rPr>
              <w:t>Company</w:t>
            </w:r>
          </w:p>
        </w:tc>
        <w:tc>
          <w:tcPr>
            <w:tcW w:w="987" w:type="dxa"/>
          </w:tcPr>
          <w:p>
            <w:pPr>
              <w:pStyle w:val="TAH"/>
              <w:rPr>
                <w:lang w:eastAsia="zh-CN"/>
              </w:rPr>
            </w:pPr>
            <w:r>
              <w:rPr>
                <w:rFonts w:hint="eastAsia"/>
                <w:lang w:eastAsia="zh-CN"/>
              </w:rPr>
              <w:t>Y</w:t>
            </w:r>
            <w:r>
              <w:rPr>
                <w:lang w:eastAsia="zh-CN"/>
              </w:rPr>
              <w:t>es/No</w:t>
            </w:r>
          </w:p>
        </w:tc>
        <w:tc>
          <w:tcPr>
            <w:tcW w:w="7272" w:type="dxa"/>
          </w:tcPr>
          <w:p>
            <w:pPr>
              <w:pStyle w:val="TAH"/>
              <w:rPr>
                <w:lang w:eastAsia="ja-JP"/>
              </w:rPr>
            </w:pPr>
            <w:r>
              <w:rPr>
                <w:lang w:eastAsia="ja-JP"/>
              </w:rPr>
              <w:t>Comments</w:t>
            </w:r>
          </w:p>
        </w:tc>
      </w:tr>
      <w:tr>
        <w:tc>
          <w:tcPr>
            <w:tcW w:w="1372" w:type="dxa"/>
          </w:tcPr>
          <w:p>
            <w:pPr>
              <w:pStyle w:val="TAL"/>
              <w:rPr>
                <w:lang w:eastAsia="ja-JP"/>
              </w:rPr>
            </w:pPr>
            <w:r>
              <w:rPr>
                <w:rFonts w:eastAsia="맑은 고딕" w:hint="eastAsia"/>
                <w:lang w:eastAsia="ko-KR"/>
              </w:rPr>
              <w:t>LG</w:t>
            </w:r>
          </w:p>
        </w:tc>
        <w:tc>
          <w:tcPr>
            <w:tcW w:w="987" w:type="dxa"/>
          </w:tcPr>
          <w:p>
            <w:pPr>
              <w:pStyle w:val="TAL"/>
              <w:rPr>
                <w:lang w:eastAsia="ja-JP"/>
              </w:rPr>
            </w:pPr>
            <w:r>
              <w:rPr>
                <w:rFonts w:eastAsia="맑은 고딕" w:hint="eastAsia"/>
                <w:lang w:eastAsia="ko-KR"/>
              </w:rPr>
              <w:t>Yes</w:t>
            </w:r>
          </w:p>
        </w:tc>
        <w:tc>
          <w:tcPr>
            <w:tcW w:w="7272" w:type="dxa"/>
          </w:tcPr>
          <w:p>
            <w:pPr>
              <w:pStyle w:val="TAL"/>
              <w:rPr>
                <w:lang w:eastAsia="ja-JP"/>
              </w:rPr>
            </w:pPr>
          </w:p>
        </w:tc>
      </w:tr>
      <w:tr>
        <w:tc>
          <w:tcPr>
            <w:tcW w:w="1372" w:type="dxa"/>
          </w:tcPr>
          <w:p>
            <w:pPr>
              <w:pStyle w:val="TAL"/>
              <w:rPr>
                <w:lang w:eastAsia="ja-JP"/>
              </w:rPr>
            </w:pPr>
            <w:r>
              <w:rPr>
                <w:lang w:eastAsia="ja-JP"/>
              </w:rPr>
              <w:t>ZTE</w:t>
            </w:r>
          </w:p>
        </w:tc>
        <w:tc>
          <w:tcPr>
            <w:tcW w:w="987" w:type="dxa"/>
          </w:tcPr>
          <w:p>
            <w:pPr>
              <w:pStyle w:val="TAL"/>
              <w:rPr>
                <w:lang w:eastAsia="ja-JP"/>
              </w:rPr>
            </w:pPr>
            <w:r>
              <w:rPr>
                <w:lang w:eastAsia="ja-JP"/>
              </w:rPr>
              <w:t>Yes</w:t>
            </w:r>
          </w:p>
        </w:tc>
        <w:tc>
          <w:tcPr>
            <w:tcW w:w="7272" w:type="dxa"/>
          </w:tcPr>
          <w:p>
            <w:pPr>
              <w:pStyle w:val="TAL"/>
              <w:rPr>
                <w:lang w:eastAsia="ja-JP"/>
              </w:rPr>
            </w:pPr>
          </w:p>
        </w:tc>
      </w:tr>
      <w:tr>
        <w:tc>
          <w:tcPr>
            <w:tcW w:w="1372" w:type="dxa"/>
          </w:tcPr>
          <w:p>
            <w:pPr>
              <w:pStyle w:val="TAL"/>
              <w:rPr>
                <w:lang w:eastAsia="ja-JP"/>
              </w:rPr>
            </w:pPr>
            <w:r>
              <w:rPr>
                <w:lang w:eastAsia="ja-JP"/>
              </w:rPr>
              <w:t>Xiaomi</w:t>
            </w:r>
          </w:p>
        </w:tc>
        <w:tc>
          <w:tcPr>
            <w:tcW w:w="987" w:type="dxa"/>
          </w:tcPr>
          <w:p>
            <w:pPr>
              <w:pStyle w:val="TAL"/>
              <w:rPr>
                <w:lang w:eastAsia="ja-JP"/>
              </w:rPr>
            </w:pPr>
            <w:r>
              <w:rPr>
                <w:lang w:eastAsia="ja-JP"/>
              </w:rPr>
              <w:t>Yes</w:t>
            </w:r>
          </w:p>
        </w:tc>
        <w:tc>
          <w:tcPr>
            <w:tcW w:w="7272" w:type="dxa"/>
          </w:tcPr>
          <w:p>
            <w:pPr>
              <w:pStyle w:val="TAL"/>
              <w:rPr>
                <w:lang w:eastAsia="ja-JP"/>
              </w:rPr>
            </w:pPr>
          </w:p>
        </w:tc>
      </w:tr>
      <w:tr>
        <w:tc>
          <w:tcPr>
            <w:tcW w:w="1372"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pPr>
              <w:pStyle w:val="TAL"/>
              <w:rPr>
                <w:lang w:eastAsia="zh-CN"/>
              </w:rPr>
            </w:pPr>
            <w:r>
              <w:rPr>
                <w:rFonts w:hint="eastAsia"/>
                <w:lang w:eastAsia="zh-CN"/>
              </w:rPr>
              <w:t>Y</w:t>
            </w:r>
            <w:r>
              <w:rPr>
                <w:lang w:eastAsia="zh-CN"/>
              </w:rPr>
              <w:t>es</w:t>
            </w:r>
          </w:p>
        </w:tc>
        <w:tc>
          <w:tcPr>
            <w:tcW w:w="7272" w:type="dxa"/>
          </w:tcPr>
          <w:p>
            <w:pPr>
              <w:pStyle w:val="TAL"/>
              <w:rPr>
                <w:lang w:eastAsia="ja-JP"/>
              </w:rPr>
            </w:pPr>
          </w:p>
        </w:tc>
      </w:tr>
      <w:tr>
        <w:tc>
          <w:tcPr>
            <w:tcW w:w="1372" w:type="dxa"/>
          </w:tcPr>
          <w:p>
            <w:pPr>
              <w:pStyle w:val="TAL"/>
              <w:rPr>
                <w:lang w:eastAsia="ja-JP"/>
              </w:rPr>
            </w:pPr>
            <w:r>
              <w:rPr>
                <w:lang w:eastAsia="ja-JP"/>
              </w:rPr>
              <w:t>Sony</w:t>
            </w:r>
          </w:p>
        </w:tc>
        <w:tc>
          <w:tcPr>
            <w:tcW w:w="987" w:type="dxa"/>
          </w:tcPr>
          <w:p>
            <w:pPr>
              <w:pStyle w:val="TAL"/>
              <w:rPr>
                <w:lang w:eastAsia="ja-JP"/>
              </w:rPr>
            </w:pPr>
            <w:r>
              <w:rPr>
                <w:lang w:eastAsia="ja-JP"/>
              </w:rPr>
              <w:t>Yes</w:t>
            </w:r>
          </w:p>
        </w:tc>
        <w:tc>
          <w:tcPr>
            <w:tcW w:w="7272" w:type="dxa"/>
          </w:tcPr>
          <w:p>
            <w:pPr>
              <w:pStyle w:val="TAL"/>
              <w:rPr>
                <w:lang w:eastAsia="ja-JP"/>
              </w:rPr>
            </w:pPr>
          </w:p>
        </w:tc>
      </w:tr>
      <w:tr>
        <w:tc>
          <w:tcPr>
            <w:tcW w:w="1372" w:type="dxa"/>
          </w:tcPr>
          <w:p>
            <w:pPr>
              <w:pStyle w:val="TAL"/>
              <w:rPr>
                <w:lang w:eastAsia="ja-JP"/>
              </w:rPr>
            </w:pPr>
            <w:r>
              <w:rPr>
                <w:lang w:eastAsia="ja-JP"/>
              </w:rPr>
              <w:t>Lenovo</w:t>
            </w:r>
          </w:p>
        </w:tc>
        <w:tc>
          <w:tcPr>
            <w:tcW w:w="987" w:type="dxa"/>
          </w:tcPr>
          <w:p>
            <w:pPr>
              <w:pStyle w:val="TAL"/>
              <w:rPr>
                <w:lang w:eastAsia="ja-JP"/>
              </w:rPr>
            </w:pPr>
            <w:r>
              <w:rPr>
                <w:lang w:eastAsia="ja-JP"/>
              </w:rPr>
              <w:t>Yes</w:t>
            </w:r>
          </w:p>
        </w:tc>
        <w:tc>
          <w:tcPr>
            <w:tcW w:w="7272" w:type="dxa"/>
          </w:tcPr>
          <w:p>
            <w:pPr>
              <w:pStyle w:val="TAL"/>
              <w:rPr>
                <w:lang w:eastAsia="ja-JP"/>
              </w:rPr>
            </w:pPr>
          </w:p>
        </w:tc>
      </w:tr>
      <w:tr>
        <w:tc>
          <w:tcPr>
            <w:tcW w:w="1372" w:type="dxa"/>
          </w:tcPr>
          <w:p>
            <w:pPr>
              <w:pStyle w:val="TAL"/>
              <w:rPr>
                <w:lang w:eastAsia="ja-JP"/>
              </w:rPr>
            </w:pPr>
            <w:r>
              <w:rPr>
                <w:rFonts w:hint="eastAsia"/>
                <w:lang w:eastAsia="zh-CN"/>
              </w:rPr>
              <w:t>Lang</w:t>
            </w:r>
            <w:r>
              <w:rPr>
                <w:lang w:eastAsia="ja-JP"/>
              </w:rPr>
              <w:t>bo</w:t>
            </w:r>
          </w:p>
        </w:tc>
        <w:tc>
          <w:tcPr>
            <w:tcW w:w="987" w:type="dxa"/>
          </w:tcPr>
          <w:p>
            <w:pPr>
              <w:pStyle w:val="TAL"/>
              <w:rPr>
                <w:lang w:eastAsia="ja-JP"/>
              </w:rPr>
            </w:pPr>
            <w:r>
              <w:rPr>
                <w:rFonts w:hint="eastAsia"/>
                <w:lang w:eastAsia="zh-CN"/>
              </w:rPr>
              <w:t>Y</w:t>
            </w:r>
            <w:r>
              <w:rPr>
                <w:lang w:eastAsia="zh-CN"/>
              </w:rPr>
              <w:t>es</w:t>
            </w:r>
          </w:p>
        </w:tc>
        <w:tc>
          <w:tcPr>
            <w:tcW w:w="7272" w:type="dxa"/>
          </w:tcPr>
          <w:p>
            <w:pPr>
              <w:pStyle w:val="TAL"/>
              <w:rPr>
                <w:lang w:eastAsia="ja-JP"/>
              </w:rPr>
            </w:pPr>
          </w:p>
        </w:tc>
      </w:tr>
      <w:tr>
        <w:tc>
          <w:tcPr>
            <w:tcW w:w="1372" w:type="dxa"/>
          </w:tcPr>
          <w:p>
            <w:pPr>
              <w:pStyle w:val="TAL"/>
              <w:rPr>
                <w:lang w:eastAsia="ja-JP"/>
              </w:rPr>
            </w:pPr>
            <w:r>
              <w:rPr>
                <w:lang w:eastAsia="ja-JP"/>
              </w:rPr>
              <w:t>Google</w:t>
            </w:r>
          </w:p>
        </w:tc>
        <w:tc>
          <w:tcPr>
            <w:tcW w:w="987" w:type="dxa"/>
          </w:tcPr>
          <w:p>
            <w:pPr>
              <w:pStyle w:val="TAL"/>
              <w:rPr>
                <w:lang w:eastAsia="ja-JP"/>
              </w:rPr>
            </w:pPr>
            <w:r>
              <w:rPr>
                <w:lang w:eastAsia="ja-JP"/>
              </w:rPr>
              <w:t>Yes</w:t>
            </w:r>
          </w:p>
        </w:tc>
        <w:tc>
          <w:tcPr>
            <w:tcW w:w="7272" w:type="dxa"/>
          </w:tcPr>
          <w:p>
            <w:pPr>
              <w:pStyle w:val="TAL"/>
              <w:rPr>
                <w:lang w:eastAsia="ja-JP"/>
              </w:rPr>
            </w:pPr>
          </w:p>
        </w:tc>
      </w:tr>
      <w:tr>
        <w:tc>
          <w:tcPr>
            <w:tcW w:w="1372" w:type="dxa"/>
          </w:tcPr>
          <w:p>
            <w:pPr>
              <w:pStyle w:val="TAL"/>
              <w:rPr>
                <w:lang w:eastAsia="zh-CN"/>
              </w:rPr>
            </w:pPr>
            <w:r>
              <w:rPr>
                <w:rFonts w:hint="eastAsia"/>
                <w:lang w:eastAsia="zh-CN"/>
              </w:rPr>
              <w:t>O</w:t>
            </w:r>
            <w:r>
              <w:rPr>
                <w:lang w:eastAsia="zh-CN"/>
              </w:rPr>
              <w:t>PPO</w:t>
            </w:r>
          </w:p>
        </w:tc>
        <w:tc>
          <w:tcPr>
            <w:tcW w:w="987" w:type="dxa"/>
          </w:tcPr>
          <w:p>
            <w:pPr>
              <w:pStyle w:val="TAL"/>
              <w:rPr>
                <w:lang w:eastAsia="zh-CN"/>
              </w:rPr>
            </w:pPr>
            <w:r>
              <w:rPr>
                <w:rFonts w:hint="eastAsia"/>
                <w:lang w:eastAsia="zh-CN"/>
              </w:rPr>
              <w:t>Yes</w:t>
            </w:r>
          </w:p>
        </w:tc>
        <w:tc>
          <w:tcPr>
            <w:tcW w:w="7272" w:type="dxa"/>
          </w:tcPr>
          <w:p>
            <w:pPr>
              <w:pStyle w:val="TAL"/>
              <w:rPr>
                <w:lang w:eastAsia="ja-JP"/>
              </w:rPr>
            </w:pPr>
          </w:p>
        </w:tc>
      </w:tr>
      <w:tr>
        <w:tc>
          <w:tcPr>
            <w:tcW w:w="1372" w:type="dxa"/>
          </w:tcPr>
          <w:p>
            <w:pPr>
              <w:pStyle w:val="TAL"/>
              <w:rPr>
                <w:lang w:eastAsia="zh-CN"/>
              </w:rPr>
            </w:pPr>
            <w:r>
              <w:rPr>
                <w:rFonts w:hint="eastAsia"/>
                <w:lang w:eastAsia="zh-CN"/>
              </w:rPr>
              <w:t>N</w:t>
            </w:r>
            <w:r>
              <w:rPr>
                <w:lang w:eastAsia="zh-CN"/>
              </w:rPr>
              <w:t>EC</w:t>
            </w:r>
          </w:p>
        </w:tc>
        <w:tc>
          <w:tcPr>
            <w:tcW w:w="987" w:type="dxa"/>
          </w:tcPr>
          <w:p>
            <w:pPr>
              <w:pStyle w:val="TAL"/>
              <w:rPr>
                <w:lang w:eastAsia="zh-CN"/>
              </w:rPr>
            </w:pPr>
            <w:r>
              <w:rPr>
                <w:rFonts w:hint="eastAsia"/>
                <w:lang w:eastAsia="zh-CN"/>
              </w:rPr>
              <w:t>Y</w:t>
            </w:r>
            <w:r>
              <w:rPr>
                <w:lang w:eastAsia="zh-CN"/>
              </w:rPr>
              <w:t>es</w:t>
            </w:r>
          </w:p>
        </w:tc>
        <w:tc>
          <w:tcPr>
            <w:tcW w:w="7272" w:type="dxa"/>
          </w:tcPr>
          <w:p>
            <w:pPr>
              <w:pStyle w:val="TAL"/>
              <w:rPr>
                <w:lang w:eastAsia="ja-JP"/>
              </w:rPr>
            </w:pPr>
          </w:p>
        </w:tc>
      </w:tr>
      <w:tr>
        <w:tc>
          <w:tcPr>
            <w:tcW w:w="1372" w:type="dxa"/>
          </w:tcPr>
          <w:p>
            <w:pPr>
              <w:pStyle w:val="TAL"/>
              <w:rPr>
                <w:lang w:eastAsia="zh-CN"/>
              </w:rPr>
            </w:pPr>
            <w:r>
              <w:rPr>
                <w:rFonts w:hint="eastAsia"/>
                <w:lang w:eastAsia="zh-CN"/>
              </w:rPr>
              <w:t>S</w:t>
            </w:r>
            <w:r>
              <w:rPr>
                <w:lang w:eastAsia="zh-CN"/>
              </w:rPr>
              <w:t>harp</w:t>
            </w:r>
          </w:p>
        </w:tc>
        <w:tc>
          <w:tcPr>
            <w:tcW w:w="987" w:type="dxa"/>
          </w:tcPr>
          <w:p>
            <w:pPr>
              <w:pStyle w:val="TAL"/>
              <w:rPr>
                <w:lang w:eastAsia="zh-CN"/>
              </w:rPr>
            </w:pPr>
            <w:r>
              <w:rPr>
                <w:lang w:eastAsia="zh-CN"/>
              </w:rPr>
              <w:t>Yes</w:t>
            </w:r>
          </w:p>
        </w:tc>
        <w:tc>
          <w:tcPr>
            <w:tcW w:w="7272" w:type="dxa"/>
          </w:tcPr>
          <w:p>
            <w:pPr>
              <w:pStyle w:val="TAL"/>
              <w:rPr>
                <w:lang w:eastAsia="ja-JP"/>
              </w:rPr>
            </w:pPr>
          </w:p>
        </w:tc>
      </w:tr>
      <w:tr>
        <w:tc>
          <w:tcPr>
            <w:tcW w:w="1372" w:type="dxa"/>
          </w:tcPr>
          <w:p>
            <w:pPr>
              <w:pStyle w:val="TAL"/>
              <w:rPr>
                <w:lang w:eastAsia="zh-CN"/>
              </w:rPr>
            </w:pPr>
            <w:r>
              <w:rPr>
                <w:lang w:eastAsia="zh-CN"/>
              </w:rPr>
              <w:t>Intel</w:t>
            </w:r>
          </w:p>
        </w:tc>
        <w:tc>
          <w:tcPr>
            <w:tcW w:w="987" w:type="dxa"/>
          </w:tcPr>
          <w:p>
            <w:pPr>
              <w:pStyle w:val="TAL"/>
              <w:rPr>
                <w:lang w:eastAsia="zh-CN"/>
              </w:rPr>
            </w:pPr>
            <w:r>
              <w:rPr>
                <w:lang w:eastAsia="zh-CN"/>
              </w:rPr>
              <w:t>Yes</w:t>
            </w:r>
          </w:p>
        </w:tc>
        <w:tc>
          <w:tcPr>
            <w:tcW w:w="7272" w:type="dxa"/>
          </w:tcPr>
          <w:p>
            <w:pPr>
              <w:pStyle w:val="TAL"/>
              <w:rPr>
                <w:lang w:eastAsia="ja-JP"/>
              </w:rPr>
            </w:pPr>
          </w:p>
        </w:tc>
      </w:tr>
    </w:tbl>
    <w:p>
      <w:pPr>
        <w:pStyle w:val="B1"/>
        <w:rPr>
          <w:lang w:eastAsia="ja-JP"/>
        </w:rPr>
      </w:pPr>
    </w:p>
    <w:p>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af5"/>
        <w:tblW w:w="0" w:type="auto"/>
        <w:tblLook w:val="04A0" w:firstRow="1" w:lastRow="0" w:firstColumn="1" w:lastColumn="0" w:noHBand="0" w:noVBand="1"/>
      </w:tblPr>
      <w:tblGrid>
        <w:gridCol w:w="9631"/>
      </w:tblGrid>
      <w:tr>
        <w:tc>
          <w:tcPr>
            <w:tcW w:w="9857" w:type="dxa"/>
          </w:tcPr>
          <w:p>
            <w:pPr>
              <w:pStyle w:val="B1"/>
            </w:pPr>
            <w:r>
              <w:t>1&gt; when an Absolute Timing Advance Command is received in response to a MSGA transmission including C-RNTI MAC CE as specified in clause 5.1.4a:</w:t>
            </w:r>
          </w:p>
          <w:p>
            <w:pPr>
              <w:pStyle w:val="B2"/>
              <w:rPr>
                <w:lang w:eastAsia="ko-KR"/>
              </w:rPr>
            </w:pPr>
            <w:r>
              <w:t>2&gt; apply the Timing Advance Command for PTAG;</w:t>
            </w:r>
          </w:p>
          <w:p>
            <w:pPr>
              <w:pStyle w:val="B2"/>
            </w:pPr>
            <w:r>
              <w:t xml:space="preserve">2&gt; start or restart the </w:t>
            </w:r>
            <w:proofErr w:type="spellStart"/>
            <w:r>
              <w:rPr>
                <w:i/>
                <w:iCs/>
              </w:rPr>
              <w:t>timeAlignmentTimer</w:t>
            </w:r>
            <w:proofErr w:type="spellEnd"/>
            <w:r>
              <w:t xml:space="preserve"> associated with </w:t>
            </w:r>
            <w:proofErr w:type="spellStart"/>
            <w:r>
              <w:t>PTAG</w:t>
            </w:r>
            <w:proofErr w:type="spellEnd"/>
            <w:r>
              <w:t>.</w:t>
            </w:r>
          </w:p>
          <w:p>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pPr>
              <w:pStyle w:val="B3"/>
              <w:rPr>
                <w:lang w:eastAsia="zh-CN"/>
              </w:rPr>
            </w:pPr>
            <w:ins w:id="34" w:author="Samsung (Anil)" w:date="2022-07-21T15:51:00Z">
              <w:r>
                <w:lastRenderedPageBreak/>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pPr>
        <w:rPr>
          <w:lang w:eastAsia="zh-CN"/>
        </w:rPr>
      </w:pPr>
    </w:p>
    <w:p>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af5"/>
        <w:tblW w:w="0" w:type="auto"/>
        <w:tblLook w:val="04A0" w:firstRow="1" w:lastRow="0" w:firstColumn="1" w:lastColumn="0" w:noHBand="0" w:noVBand="1"/>
      </w:tblPr>
      <w:tblGrid>
        <w:gridCol w:w="9631"/>
      </w:tblGrid>
      <w:tr>
        <w:tc>
          <w:tcPr>
            <w:tcW w:w="9857" w:type="dxa"/>
          </w:tcPr>
          <w:p>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pPr>
              <w:pStyle w:val="B2"/>
              <w:rPr>
                <w:noProof/>
              </w:rPr>
            </w:pPr>
            <w:r>
              <w:rPr>
                <w:noProof/>
                <w:lang w:eastAsia="ko-KR"/>
              </w:rPr>
              <w:t>2&gt;</w:t>
            </w:r>
            <w:r>
              <w:rPr>
                <w:noProof/>
                <w:lang w:eastAsia="ko-KR"/>
              </w:rPr>
              <w:tab/>
            </w:r>
            <w:r>
              <w:rPr>
                <w:noProof/>
              </w:rPr>
              <w:t>apply the Timing Advance Command for PTAG;</w:t>
            </w:r>
          </w:p>
          <w:p>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pPr>
        <w:rPr>
          <w:lang w:eastAsia="zh-CN"/>
        </w:rPr>
      </w:pPr>
    </w:p>
    <w:p>
      <w:pPr>
        <w:rPr>
          <w:rFonts w:ascii="Arial" w:hAnsi="Arial" w:cs="Arial"/>
          <w:b/>
          <w:bCs/>
          <w:u w:val="single"/>
          <w:lang w:eastAsia="ja-JP"/>
        </w:rPr>
      </w:pPr>
      <w:r>
        <w:rPr>
          <w:rFonts w:ascii="Arial" w:hAnsi="Arial" w:cs="Arial"/>
          <w:b/>
          <w:bCs/>
          <w:u w:val="single"/>
          <w:lang w:eastAsia="ja-JP"/>
        </w:rPr>
        <w:t>Moderator's Comments:</w:t>
      </w:r>
    </w:p>
    <w:p>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pPr>
        <w:pStyle w:val="B1"/>
        <w:rPr>
          <w:rFonts w:eastAsia="DengXian"/>
          <w:lang w:eastAsia="zh-CN"/>
        </w:rPr>
      </w:pPr>
      <w:r>
        <w:rPr>
          <w:rFonts w:eastAsia="DengXian" w:hint="eastAsia"/>
          <w:lang w:eastAsia="zh-CN"/>
        </w:rPr>
        <w:t>-</w:t>
      </w:r>
      <w:r>
        <w:rPr>
          <w:rFonts w:eastAsia="DengXian"/>
          <w:lang w:eastAsia="zh-CN"/>
        </w:rPr>
        <w:tab/>
        <w:t xml:space="preserve">For the current spec, for 4-step RACH, when contention resolution is successful, the </w:t>
      </w:r>
      <w:r>
        <w:rPr>
          <w:rFonts w:eastAsia="DengXian"/>
          <w:i/>
          <w:lang w:eastAsia="zh-CN"/>
        </w:rPr>
        <w:t>cg-SDT-TAT</w:t>
      </w:r>
      <w:r>
        <w:rPr>
          <w:rFonts w:eastAsia="DengXian"/>
          <w:lang w:eastAsia="zh-CN"/>
        </w:rPr>
        <w:t xml:space="preserve"> is started/restarted while the legacy TAT is stopped. </w:t>
      </w:r>
    </w:p>
    <w:p>
      <w:pPr>
        <w:pStyle w:val="B1"/>
        <w:rPr>
          <w:rFonts w:eastAsia="DengXian"/>
          <w:lang w:eastAsia="zh-CN"/>
        </w:rPr>
      </w:pPr>
      <w:r>
        <w:rPr>
          <w:rFonts w:eastAsia="DengXian" w:hint="eastAsia"/>
          <w:lang w:eastAsia="zh-CN"/>
        </w:rPr>
        <w:t>-</w:t>
      </w:r>
      <w:r>
        <w:rPr>
          <w:rFonts w:eastAsia="DengXian"/>
          <w:lang w:eastAsia="zh-CN"/>
        </w:rPr>
        <w:tab/>
        <w:t xml:space="preserve">Hence, if we want to be consistent with the current spec with 4-step RACH, the legacy TAT should not be started when 2-step RACH is successful </w:t>
      </w:r>
    </w:p>
    <w:p>
      <w:pPr>
        <w:pStyle w:val="B1"/>
        <w:rPr>
          <w:lang w:eastAsia="ja-JP"/>
        </w:rPr>
      </w:pPr>
    </w:p>
    <w:p>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af5"/>
        <w:tblW w:w="0" w:type="auto"/>
        <w:tblLook w:val="04A0" w:firstRow="1" w:lastRow="0" w:firstColumn="1" w:lastColumn="0" w:noHBand="0" w:noVBand="1"/>
      </w:tblPr>
      <w:tblGrid>
        <w:gridCol w:w="1192"/>
        <w:gridCol w:w="900"/>
        <w:gridCol w:w="926"/>
        <w:gridCol w:w="6613"/>
      </w:tblGrid>
      <w:tr>
        <w:tc>
          <w:tcPr>
            <w:tcW w:w="1192" w:type="dxa"/>
          </w:tcPr>
          <w:p>
            <w:pPr>
              <w:pStyle w:val="TAH"/>
              <w:rPr>
                <w:lang w:eastAsia="ja-JP"/>
              </w:rPr>
            </w:pPr>
            <w:r>
              <w:rPr>
                <w:lang w:eastAsia="ja-JP"/>
              </w:rPr>
              <w:t>Company</w:t>
            </w:r>
          </w:p>
        </w:tc>
        <w:tc>
          <w:tcPr>
            <w:tcW w:w="900" w:type="dxa"/>
          </w:tcPr>
          <w:p>
            <w:pPr>
              <w:pStyle w:val="TAH"/>
              <w:jc w:val="left"/>
              <w:rPr>
                <w:lang w:eastAsia="ja-JP"/>
              </w:rPr>
            </w:pPr>
            <w:r>
              <w:rPr>
                <w:lang w:eastAsia="ja-JP"/>
              </w:rPr>
              <w:t>Yes/No</w:t>
            </w:r>
          </w:p>
        </w:tc>
        <w:tc>
          <w:tcPr>
            <w:tcW w:w="926" w:type="dxa"/>
          </w:tcPr>
          <w:p>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pPr>
              <w:pStyle w:val="TAH"/>
              <w:rPr>
                <w:lang w:eastAsia="ja-JP"/>
              </w:rPr>
            </w:pPr>
            <w:r>
              <w:rPr>
                <w:lang w:eastAsia="ja-JP"/>
              </w:rPr>
              <w:t>Comments</w:t>
            </w:r>
          </w:p>
        </w:tc>
      </w:tr>
      <w:tr>
        <w:tc>
          <w:tcPr>
            <w:tcW w:w="1192" w:type="dxa"/>
          </w:tcPr>
          <w:p>
            <w:pPr>
              <w:pStyle w:val="TAL"/>
              <w:rPr>
                <w:lang w:eastAsia="ja-JP"/>
              </w:rPr>
            </w:pPr>
            <w:r>
              <w:rPr>
                <w:rFonts w:eastAsia="맑은 고딕" w:hint="eastAsia"/>
                <w:lang w:eastAsia="ko-KR"/>
              </w:rPr>
              <w:t>LG</w:t>
            </w:r>
          </w:p>
        </w:tc>
        <w:tc>
          <w:tcPr>
            <w:tcW w:w="900" w:type="dxa"/>
          </w:tcPr>
          <w:p>
            <w:pPr>
              <w:pStyle w:val="TAL"/>
              <w:rPr>
                <w:lang w:eastAsia="ja-JP"/>
              </w:rPr>
            </w:pPr>
            <w:r>
              <w:rPr>
                <w:rFonts w:eastAsia="맑은 고딕" w:hint="eastAsia"/>
                <w:lang w:eastAsia="ko-KR"/>
              </w:rPr>
              <w:t>Yes</w:t>
            </w:r>
          </w:p>
        </w:tc>
        <w:tc>
          <w:tcPr>
            <w:tcW w:w="926" w:type="dxa"/>
          </w:tcPr>
          <w:p>
            <w:pPr>
              <w:pStyle w:val="TAL"/>
              <w:rPr>
                <w:lang w:eastAsia="ja-JP"/>
              </w:rPr>
            </w:pPr>
            <w:r>
              <w:rPr>
                <w:rFonts w:eastAsia="맑은 고딕" w:hint="eastAsia"/>
                <w:lang w:eastAsia="ko-KR"/>
              </w:rPr>
              <w:t>A</w:t>
            </w:r>
          </w:p>
        </w:tc>
        <w:tc>
          <w:tcPr>
            <w:tcW w:w="6613" w:type="dxa"/>
          </w:tcPr>
          <w:p>
            <w:pPr>
              <w:pStyle w:val="TAL"/>
              <w:rPr>
                <w:lang w:eastAsia="ja-JP"/>
              </w:rPr>
            </w:pPr>
            <w:r>
              <w:rPr>
                <w:rFonts w:eastAsia="맑은 고딕" w:hint="eastAsia"/>
                <w:lang w:eastAsia="ko-KR"/>
              </w:rPr>
              <w:t xml:space="preserve">But selection between two options depends on the outcome of Q2. </w:t>
            </w:r>
            <w:r>
              <w:rPr>
                <w:rFonts w:eastAsia="맑은 고딕"/>
                <w:lang w:eastAsia="ko-KR"/>
              </w:rPr>
              <w:t xml:space="preserve">It’s better to align the </w:t>
            </w:r>
            <w:proofErr w:type="spellStart"/>
            <w:r>
              <w:rPr>
                <w:rFonts w:eastAsia="맑은 고딕"/>
                <w:lang w:eastAsia="ko-KR"/>
              </w:rPr>
              <w:t>behavior</w:t>
            </w:r>
            <w:proofErr w:type="spellEnd"/>
            <w:r>
              <w:rPr>
                <w:rFonts w:eastAsia="맑은 고딕"/>
                <w:lang w:eastAsia="ko-KR"/>
              </w:rPr>
              <w:t xml:space="preserve"> between 2-step and 4-step RACH.</w:t>
            </w:r>
          </w:p>
        </w:tc>
      </w:tr>
      <w:tr>
        <w:tc>
          <w:tcPr>
            <w:tcW w:w="1192" w:type="dxa"/>
          </w:tcPr>
          <w:p>
            <w:pPr>
              <w:pStyle w:val="TAL"/>
              <w:rPr>
                <w:lang w:eastAsia="ja-JP"/>
              </w:rPr>
            </w:pPr>
            <w:r>
              <w:rPr>
                <w:lang w:eastAsia="ja-JP"/>
              </w:rPr>
              <w:t>ZTE</w:t>
            </w:r>
          </w:p>
        </w:tc>
        <w:tc>
          <w:tcPr>
            <w:tcW w:w="900" w:type="dxa"/>
          </w:tcPr>
          <w:p>
            <w:pPr>
              <w:pStyle w:val="TAL"/>
              <w:rPr>
                <w:lang w:eastAsia="ja-JP"/>
              </w:rPr>
            </w:pPr>
            <w:r>
              <w:rPr>
                <w:rFonts w:hint="eastAsia"/>
                <w:lang w:val="en-US" w:eastAsia="zh-CN"/>
              </w:rPr>
              <w:t>Yes</w:t>
            </w:r>
          </w:p>
        </w:tc>
        <w:tc>
          <w:tcPr>
            <w:tcW w:w="926" w:type="dxa"/>
          </w:tcPr>
          <w:p>
            <w:pPr>
              <w:pStyle w:val="TAL"/>
              <w:rPr>
                <w:lang w:eastAsia="ja-JP"/>
              </w:rPr>
            </w:pPr>
            <w:r>
              <w:rPr>
                <w:rFonts w:hint="eastAsia"/>
                <w:lang w:val="en-US" w:eastAsia="zh-CN"/>
              </w:rPr>
              <w:t>Option B</w:t>
            </w:r>
          </w:p>
        </w:tc>
        <w:tc>
          <w:tcPr>
            <w:tcW w:w="6613" w:type="dxa"/>
          </w:tcPr>
          <w:p>
            <w:pPr>
              <w:pStyle w:val="TAL"/>
              <w:rPr>
                <w:lang w:eastAsia="ja-JP"/>
              </w:rPr>
            </w:pPr>
            <w:r>
              <w:rPr>
                <w:rFonts w:hint="eastAsia"/>
                <w:lang w:val="en-US" w:eastAsia="zh-CN"/>
              </w:rPr>
              <w:t xml:space="preserve">Prefer to have </w:t>
            </w:r>
            <w:r>
              <w:rPr>
                <w:rFonts w:eastAsia="DengXian"/>
                <w:lang w:eastAsia="zh-CN"/>
              </w:rPr>
              <w:t>consistent</w:t>
            </w:r>
            <w:r>
              <w:rPr>
                <w:rFonts w:eastAsia="DengXian" w:hint="eastAsia"/>
                <w:lang w:val="en-US" w:eastAsia="zh-CN"/>
              </w:rPr>
              <w:t xml:space="preserve"> behaviour with 4-step RACH.</w:t>
            </w:r>
          </w:p>
        </w:tc>
      </w:tr>
      <w:tr>
        <w:tc>
          <w:tcPr>
            <w:tcW w:w="1192" w:type="dxa"/>
          </w:tcPr>
          <w:p>
            <w:pPr>
              <w:pStyle w:val="TAL"/>
              <w:rPr>
                <w:lang w:eastAsia="ja-JP"/>
              </w:rPr>
            </w:pPr>
            <w:r>
              <w:rPr>
                <w:lang w:eastAsia="ja-JP"/>
              </w:rPr>
              <w:t>Xiaomi</w:t>
            </w:r>
          </w:p>
        </w:tc>
        <w:tc>
          <w:tcPr>
            <w:tcW w:w="900" w:type="dxa"/>
          </w:tcPr>
          <w:p>
            <w:pPr>
              <w:pStyle w:val="TAL"/>
              <w:rPr>
                <w:lang w:eastAsia="ja-JP"/>
              </w:rPr>
            </w:pPr>
            <w:r>
              <w:rPr>
                <w:lang w:eastAsia="ja-JP"/>
              </w:rPr>
              <w:t>Yes</w:t>
            </w:r>
          </w:p>
        </w:tc>
        <w:tc>
          <w:tcPr>
            <w:tcW w:w="926" w:type="dxa"/>
          </w:tcPr>
          <w:p>
            <w:pPr>
              <w:pStyle w:val="TAL"/>
              <w:rPr>
                <w:lang w:eastAsia="ja-JP"/>
              </w:rPr>
            </w:pPr>
            <w:r>
              <w:rPr>
                <w:lang w:eastAsia="ja-JP"/>
              </w:rPr>
              <w:t>B</w:t>
            </w:r>
          </w:p>
        </w:tc>
        <w:tc>
          <w:tcPr>
            <w:tcW w:w="6613" w:type="dxa"/>
          </w:tcPr>
          <w:p>
            <w:pPr>
              <w:pStyle w:val="TAL"/>
              <w:rPr>
                <w:lang w:eastAsia="ja-JP"/>
              </w:rPr>
            </w:pPr>
            <w:r>
              <w:rPr>
                <w:lang w:eastAsia="ja-JP"/>
              </w:rPr>
              <w:t>It seems that Option B is more aligned with 4-step RACH.</w:t>
            </w:r>
          </w:p>
        </w:tc>
      </w:tr>
      <w:tr>
        <w:tc>
          <w:tcPr>
            <w:tcW w:w="1192" w:type="dxa"/>
          </w:tcPr>
          <w:p>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pPr>
              <w:pStyle w:val="TAL"/>
              <w:rPr>
                <w:lang w:eastAsia="zh-CN"/>
              </w:rPr>
            </w:pPr>
            <w:r>
              <w:rPr>
                <w:rFonts w:hint="eastAsia"/>
                <w:lang w:eastAsia="zh-CN"/>
              </w:rPr>
              <w:t>Y</w:t>
            </w:r>
            <w:r>
              <w:rPr>
                <w:lang w:eastAsia="zh-CN"/>
              </w:rPr>
              <w:t>es</w:t>
            </w:r>
          </w:p>
        </w:tc>
        <w:tc>
          <w:tcPr>
            <w:tcW w:w="926" w:type="dxa"/>
          </w:tcPr>
          <w:p>
            <w:pPr>
              <w:pStyle w:val="TAL"/>
              <w:rPr>
                <w:lang w:eastAsia="ja-JP"/>
              </w:rPr>
            </w:pPr>
            <w:r>
              <w:rPr>
                <w:rFonts w:hint="eastAsia"/>
                <w:lang w:eastAsia="zh-CN"/>
              </w:rPr>
              <w:t>B</w:t>
            </w:r>
          </w:p>
        </w:tc>
        <w:tc>
          <w:tcPr>
            <w:tcW w:w="6613" w:type="dxa"/>
          </w:tcPr>
          <w:p>
            <w:pPr>
              <w:pStyle w:val="TAL"/>
              <w:rPr>
                <w:lang w:eastAsia="ja-JP"/>
              </w:rPr>
            </w:pPr>
          </w:p>
        </w:tc>
      </w:tr>
      <w:tr>
        <w:tc>
          <w:tcPr>
            <w:tcW w:w="1192" w:type="dxa"/>
          </w:tcPr>
          <w:p>
            <w:pPr>
              <w:pStyle w:val="TAL"/>
              <w:rPr>
                <w:lang w:eastAsia="ja-JP"/>
              </w:rPr>
            </w:pPr>
            <w:r>
              <w:rPr>
                <w:lang w:eastAsia="ja-JP"/>
              </w:rPr>
              <w:t>Lenovo</w:t>
            </w:r>
          </w:p>
        </w:tc>
        <w:tc>
          <w:tcPr>
            <w:tcW w:w="900" w:type="dxa"/>
          </w:tcPr>
          <w:p>
            <w:pPr>
              <w:pStyle w:val="TAL"/>
              <w:rPr>
                <w:lang w:eastAsia="ja-JP"/>
              </w:rPr>
            </w:pPr>
            <w:r>
              <w:rPr>
                <w:lang w:eastAsia="ja-JP"/>
              </w:rPr>
              <w:t>Yes</w:t>
            </w:r>
          </w:p>
        </w:tc>
        <w:tc>
          <w:tcPr>
            <w:tcW w:w="926" w:type="dxa"/>
          </w:tcPr>
          <w:p>
            <w:pPr>
              <w:pStyle w:val="TAL"/>
              <w:rPr>
                <w:lang w:eastAsia="ja-JP"/>
              </w:rPr>
            </w:pPr>
            <w:r>
              <w:rPr>
                <w:lang w:eastAsia="ja-JP"/>
              </w:rPr>
              <w:t>B</w:t>
            </w:r>
          </w:p>
        </w:tc>
        <w:tc>
          <w:tcPr>
            <w:tcW w:w="6613" w:type="dxa"/>
          </w:tcPr>
          <w:p>
            <w:pPr>
              <w:pStyle w:val="TAL"/>
              <w:rPr>
                <w:lang w:eastAsia="ja-JP"/>
              </w:rPr>
            </w:pPr>
          </w:p>
        </w:tc>
      </w:tr>
      <w:tr>
        <w:tc>
          <w:tcPr>
            <w:tcW w:w="1192" w:type="dxa"/>
          </w:tcPr>
          <w:p>
            <w:pPr>
              <w:pStyle w:val="TAL"/>
              <w:rPr>
                <w:lang w:eastAsia="ja-JP"/>
              </w:rPr>
            </w:pPr>
            <w:r>
              <w:rPr>
                <w:rFonts w:hint="eastAsia"/>
                <w:lang w:eastAsia="zh-CN"/>
              </w:rPr>
              <w:t>Langbo</w:t>
            </w:r>
          </w:p>
        </w:tc>
        <w:tc>
          <w:tcPr>
            <w:tcW w:w="900" w:type="dxa"/>
          </w:tcPr>
          <w:p>
            <w:pPr>
              <w:pStyle w:val="TAL"/>
              <w:rPr>
                <w:lang w:eastAsia="ja-JP"/>
              </w:rPr>
            </w:pPr>
            <w:r>
              <w:rPr>
                <w:rFonts w:hint="eastAsia"/>
                <w:lang w:eastAsia="zh-CN"/>
              </w:rPr>
              <w:t>Yes</w:t>
            </w:r>
          </w:p>
        </w:tc>
        <w:tc>
          <w:tcPr>
            <w:tcW w:w="926" w:type="dxa"/>
          </w:tcPr>
          <w:p>
            <w:pPr>
              <w:pStyle w:val="TAL"/>
              <w:rPr>
                <w:lang w:eastAsia="ja-JP"/>
              </w:rPr>
            </w:pPr>
            <w:r>
              <w:rPr>
                <w:rFonts w:hint="eastAsia"/>
                <w:lang w:eastAsia="zh-CN"/>
              </w:rPr>
              <w:t>B</w:t>
            </w:r>
          </w:p>
        </w:tc>
        <w:tc>
          <w:tcPr>
            <w:tcW w:w="6613" w:type="dxa"/>
          </w:tcPr>
          <w:p>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tc>
          <w:tcPr>
            <w:tcW w:w="1192" w:type="dxa"/>
          </w:tcPr>
          <w:p>
            <w:pPr>
              <w:pStyle w:val="TAL"/>
              <w:rPr>
                <w:lang w:eastAsia="ja-JP"/>
              </w:rPr>
            </w:pPr>
            <w:r>
              <w:rPr>
                <w:lang w:eastAsia="ja-JP"/>
              </w:rPr>
              <w:t>Google</w:t>
            </w:r>
          </w:p>
        </w:tc>
        <w:tc>
          <w:tcPr>
            <w:tcW w:w="900" w:type="dxa"/>
          </w:tcPr>
          <w:p>
            <w:pPr>
              <w:pStyle w:val="TAL"/>
              <w:rPr>
                <w:lang w:eastAsia="ja-JP"/>
              </w:rPr>
            </w:pPr>
            <w:r>
              <w:rPr>
                <w:lang w:eastAsia="ja-JP"/>
              </w:rPr>
              <w:t>Yes</w:t>
            </w:r>
          </w:p>
        </w:tc>
        <w:tc>
          <w:tcPr>
            <w:tcW w:w="926" w:type="dxa"/>
          </w:tcPr>
          <w:p>
            <w:pPr>
              <w:pStyle w:val="TAL"/>
              <w:rPr>
                <w:lang w:eastAsia="ja-JP"/>
              </w:rPr>
            </w:pPr>
            <w:r>
              <w:rPr>
                <w:lang w:eastAsia="ja-JP"/>
              </w:rPr>
              <w:t>B</w:t>
            </w:r>
          </w:p>
        </w:tc>
        <w:tc>
          <w:tcPr>
            <w:tcW w:w="6613" w:type="dxa"/>
          </w:tcPr>
          <w:p>
            <w:pPr>
              <w:pStyle w:val="TAL"/>
              <w:rPr>
                <w:lang w:eastAsia="ja-JP"/>
              </w:rPr>
            </w:pPr>
          </w:p>
        </w:tc>
      </w:tr>
      <w:tr>
        <w:tc>
          <w:tcPr>
            <w:tcW w:w="1192" w:type="dxa"/>
          </w:tcPr>
          <w:p>
            <w:pPr>
              <w:pStyle w:val="TAL"/>
              <w:rPr>
                <w:lang w:eastAsia="zh-CN"/>
              </w:rPr>
            </w:pPr>
            <w:r>
              <w:rPr>
                <w:rFonts w:hint="eastAsia"/>
                <w:lang w:eastAsia="zh-CN"/>
              </w:rPr>
              <w:t>O</w:t>
            </w:r>
            <w:r>
              <w:rPr>
                <w:lang w:eastAsia="zh-CN"/>
              </w:rPr>
              <w:t>PPO</w:t>
            </w:r>
          </w:p>
        </w:tc>
        <w:tc>
          <w:tcPr>
            <w:tcW w:w="900" w:type="dxa"/>
          </w:tcPr>
          <w:p>
            <w:pPr>
              <w:pStyle w:val="TAL"/>
              <w:rPr>
                <w:lang w:eastAsia="zh-CN"/>
              </w:rPr>
            </w:pPr>
            <w:r>
              <w:rPr>
                <w:lang w:eastAsia="zh-CN"/>
              </w:rPr>
              <w:t>Y</w:t>
            </w:r>
            <w:r>
              <w:rPr>
                <w:rFonts w:hint="eastAsia"/>
                <w:lang w:eastAsia="zh-CN"/>
              </w:rPr>
              <w:t>es</w:t>
            </w:r>
          </w:p>
        </w:tc>
        <w:tc>
          <w:tcPr>
            <w:tcW w:w="926" w:type="dxa"/>
          </w:tcPr>
          <w:p>
            <w:pPr>
              <w:pStyle w:val="TAL"/>
              <w:rPr>
                <w:lang w:eastAsia="zh-CN"/>
              </w:rPr>
            </w:pPr>
            <w:r>
              <w:rPr>
                <w:rFonts w:hint="eastAsia"/>
                <w:lang w:eastAsia="zh-CN"/>
              </w:rPr>
              <w:t>B</w:t>
            </w:r>
          </w:p>
        </w:tc>
        <w:tc>
          <w:tcPr>
            <w:tcW w:w="6613" w:type="dxa"/>
          </w:tcPr>
          <w:p>
            <w:pPr>
              <w:pStyle w:val="TAL"/>
              <w:rPr>
                <w:lang w:eastAsia="ja-JP"/>
              </w:rPr>
            </w:pPr>
          </w:p>
        </w:tc>
      </w:tr>
      <w:tr>
        <w:tc>
          <w:tcPr>
            <w:tcW w:w="1192" w:type="dxa"/>
          </w:tcPr>
          <w:p>
            <w:pPr>
              <w:pStyle w:val="TAL"/>
              <w:rPr>
                <w:lang w:eastAsia="zh-CN"/>
              </w:rPr>
            </w:pPr>
            <w:r>
              <w:rPr>
                <w:rFonts w:hint="eastAsia"/>
                <w:lang w:eastAsia="zh-CN"/>
              </w:rPr>
              <w:t>N</w:t>
            </w:r>
            <w:r>
              <w:rPr>
                <w:lang w:eastAsia="zh-CN"/>
              </w:rPr>
              <w:t>EC</w:t>
            </w:r>
          </w:p>
        </w:tc>
        <w:tc>
          <w:tcPr>
            <w:tcW w:w="900" w:type="dxa"/>
          </w:tcPr>
          <w:p>
            <w:pPr>
              <w:pStyle w:val="TAL"/>
              <w:rPr>
                <w:lang w:eastAsia="zh-CN"/>
              </w:rPr>
            </w:pPr>
            <w:r>
              <w:rPr>
                <w:rFonts w:hint="eastAsia"/>
                <w:lang w:eastAsia="zh-CN"/>
              </w:rPr>
              <w:t>Y</w:t>
            </w:r>
            <w:r>
              <w:rPr>
                <w:lang w:eastAsia="zh-CN"/>
              </w:rPr>
              <w:t>es</w:t>
            </w:r>
          </w:p>
        </w:tc>
        <w:tc>
          <w:tcPr>
            <w:tcW w:w="926" w:type="dxa"/>
          </w:tcPr>
          <w:p>
            <w:pPr>
              <w:pStyle w:val="TAL"/>
              <w:rPr>
                <w:lang w:eastAsia="zh-CN"/>
              </w:rPr>
            </w:pPr>
            <w:r>
              <w:rPr>
                <w:rFonts w:hint="eastAsia"/>
                <w:lang w:eastAsia="zh-CN"/>
              </w:rPr>
              <w:t>B</w:t>
            </w:r>
          </w:p>
        </w:tc>
        <w:tc>
          <w:tcPr>
            <w:tcW w:w="6613" w:type="dxa"/>
          </w:tcPr>
          <w:p>
            <w:pPr>
              <w:pStyle w:val="TAL"/>
              <w:rPr>
                <w:lang w:eastAsia="ja-JP"/>
              </w:rPr>
            </w:pPr>
          </w:p>
        </w:tc>
      </w:tr>
      <w:tr>
        <w:tc>
          <w:tcPr>
            <w:tcW w:w="1192" w:type="dxa"/>
          </w:tcPr>
          <w:p>
            <w:pPr>
              <w:pStyle w:val="TAL"/>
              <w:rPr>
                <w:lang w:eastAsia="zh-CN"/>
              </w:rPr>
            </w:pPr>
            <w:r>
              <w:rPr>
                <w:rFonts w:hint="eastAsia"/>
                <w:lang w:eastAsia="zh-CN"/>
              </w:rPr>
              <w:t>S</w:t>
            </w:r>
            <w:r>
              <w:rPr>
                <w:lang w:eastAsia="zh-CN"/>
              </w:rPr>
              <w:t>harp</w:t>
            </w:r>
          </w:p>
        </w:tc>
        <w:tc>
          <w:tcPr>
            <w:tcW w:w="900" w:type="dxa"/>
          </w:tcPr>
          <w:p>
            <w:pPr>
              <w:pStyle w:val="TAL"/>
              <w:rPr>
                <w:lang w:eastAsia="zh-CN"/>
              </w:rPr>
            </w:pPr>
            <w:r>
              <w:rPr>
                <w:rFonts w:hint="eastAsia"/>
                <w:lang w:eastAsia="zh-CN"/>
              </w:rPr>
              <w:t>Y</w:t>
            </w:r>
            <w:r>
              <w:rPr>
                <w:lang w:eastAsia="zh-CN"/>
              </w:rPr>
              <w:t>es</w:t>
            </w:r>
          </w:p>
        </w:tc>
        <w:tc>
          <w:tcPr>
            <w:tcW w:w="926" w:type="dxa"/>
          </w:tcPr>
          <w:p>
            <w:pPr>
              <w:pStyle w:val="TAL"/>
              <w:rPr>
                <w:lang w:eastAsia="zh-CN"/>
              </w:rPr>
            </w:pPr>
            <w:r>
              <w:rPr>
                <w:rFonts w:hint="eastAsia"/>
                <w:lang w:eastAsia="zh-CN"/>
              </w:rPr>
              <w:t>B</w:t>
            </w:r>
          </w:p>
        </w:tc>
        <w:tc>
          <w:tcPr>
            <w:tcW w:w="6613" w:type="dxa"/>
          </w:tcPr>
          <w:p>
            <w:pPr>
              <w:pStyle w:val="TAL"/>
              <w:rPr>
                <w:lang w:eastAsia="ja-JP"/>
              </w:rPr>
            </w:pPr>
          </w:p>
        </w:tc>
      </w:tr>
      <w:tr>
        <w:tc>
          <w:tcPr>
            <w:tcW w:w="1192" w:type="dxa"/>
          </w:tcPr>
          <w:p>
            <w:pPr>
              <w:pStyle w:val="TAL"/>
              <w:rPr>
                <w:lang w:eastAsia="zh-CN"/>
              </w:rPr>
            </w:pPr>
            <w:r>
              <w:rPr>
                <w:lang w:eastAsia="zh-CN"/>
              </w:rPr>
              <w:t>Intel</w:t>
            </w:r>
          </w:p>
        </w:tc>
        <w:tc>
          <w:tcPr>
            <w:tcW w:w="900" w:type="dxa"/>
          </w:tcPr>
          <w:p>
            <w:pPr>
              <w:pStyle w:val="TAL"/>
              <w:rPr>
                <w:lang w:eastAsia="zh-CN"/>
              </w:rPr>
            </w:pPr>
            <w:r>
              <w:rPr>
                <w:lang w:eastAsia="zh-CN"/>
              </w:rPr>
              <w:t>Yes</w:t>
            </w:r>
          </w:p>
        </w:tc>
        <w:tc>
          <w:tcPr>
            <w:tcW w:w="926" w:type="dxa"/>
          </w:tcPr>
          <w:p>
            <w:pPr>
              <w:pStyle w:val="TAL"/>
              <w:rPr>
                <w:lang w:eastAsia="zh-CN"/>
              </w:rPr>
            </w:pPr>
            <w:r>
              <w:rPr>
                <w:lang w:eastAsia="zh-CN"/>
              </w:rPr>
              <w:t>B</w:t>
            </w:r>
          </w:p>
        </w:tc>
        <w:tc>
          <w:tcPr>
            <w:tcW w:w="6613" w:type="dxa"/>
          </w:tcPr>
          <w:p>
            <w:pPr>
              <w:pStyle w:val="TAL"/>
              <w:rPr>
                <w:lang w:eastAsia="ja-JP"/>
              </w:rPr>
            </w:pPr>
          </w:p>
        </w:tc>
      </w:tr>
    </w:tbl>
    <w:p>
      <w:pPr>
        <w:rPr>
          <w:lang w:eastAsia="ja-JP"/>
        </w:rPr>
      </w:pPr>
    </w:p>
    <w:p>
      <w:pPr>
        <w:pStyle w:val="2"/>
      </w:pPr>
      <w:r>
        <w:t>2.4</w:t>
      </w:r>
      <w:r>
        <w:tab/>
        <w:t>CG-SDT timer handling</w:t>
      </w:r>
    </w:p>
    <w:p>
      <w:pPr>
        <w:spacing w:before="60" w:after="0"/>
        <w:ind w:left="1259" w:hanging="1259"/>
        <w:rPr>
          <w:rFonts w:ascii="Arial" w:eastAsia="MS Mincho" w:hAnsi="Arial"/>
          <w:noProof/>
          <w:szCs w:val="24"/>
          <w:lang w:eastAsia="en-GB"/>
        </w:rPr>
      </w:pPr>
      <w:hyperlink r:id="rId37" w:history="1">
        <w:r>
          <w:rPr>
            <w:rFonts w:ascii="Arial" w:eastAsia="MS Mincho" w:hAnsi="Arial"/>
            <w:noProof/>
            <w:color w:val="0000FF"/>
            <w:szCs w:val="24"/>
            <w:u w:val="single"/>
            <w:lang w:eastAsia="en-GB"/>
          </w:rPr>
          <w:t>R2-2207001</w:t>
        </w:r>
      </w:hyperlink>
      <w:r>
        <w:rPr>
          <w:rFonts w:ascii="Arial" w:eastAsia="MS Mincho" w:hAnsi="Arial"/>
          <w:noProof/>
          <w:szCs w:val="24"/>
          <w:lang w:eastAsia="en-GB"/>
        </w:rPr>
        <w:tab/>
        <w:t>cg-SDT-TimeAlignmentTimer Handling</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rPr>
          <w:lang w:eastAsia="ja-JP"/>
        </w:rPr>
      </w:pPr>
    </w:p>
    <w:p>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pPr>
        <w:jc w:val="both"/>
      </w:pPr>
      <w:r>
        <w:t xml:space="preserve">The consequence of this is that UE will enter RRC_IDLE. </w:t>
      </w:r>
    </w:p>
    <w:p>
      <w:pPr>
        <w:jc w:val="both"/>
      </w:pPr>
      <w:r>
        <w:lastRenderedPageBreak/>
        <w:t>If UE has checked whether there is sufficient time available to transmit the initial UL transmission using CG resource before the cg-SDT-TimeAlignmentTimer expires, the problem could have been avoided as UE could have initiated RA-SDT instead of CG-SDT.</w:t>
      </w:r>
    </w:p>
    <w:p>
      <w:pPr>
        <w:jc w:val="both"/>
      </w:pPr>
      <w:r>
        <w:object w:dxaOrig="16453" w:dyaOrig="3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pt;height:95.4pt" o:ole="">
            <v:imagedata r:id="rId38" o:title=""/>
          </v:shape>
          <o:OLEObject Type="Embed" ProgID="Visio.Drawing.15" ShapeID="_x0000_i1025" DrawAspect="Content" ObjectID="_1722689628" r:id="rId39"/>
        </w:object>
      </w:r>
    </w:p>
    <w:p>
      <w:pPr>
        <w:rPr>
          <w:b/>
          <w:u w:val="single"/>
        </w:rPr>
      </w:pPr>
      <w:r>
        <w:rPr>
          <w:b/>
          <w:u w:val="single"/>
        </w:rPr>
        <w:t>Potential Solution:</w:t>
      </w:r>
    </w:p>
    <w:p>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w:t>
      </w:r>
      <w:r>
        <w:t>during the remaining time of cg-SDT-TimeAlignmentTimer. If CG occasion is not available during the remaining time of cg-SDT-TimeAlignmentTimer, UE does not initiate CG-SDT.</w:t>
      </w:r>
    </w:p>
    <w:p>
      <w:pPr>
        <w:rPr>
          <w:rFonts w:ascii="Arial" w:hAnsi="Arial" w:cs="Arial"/>
          <w:b/>
          <w:bCs/>
          <w:u w:val="single"/>
          <w:lang w:eastAsia="ja-JP"/>
        </w:rPr>
      </w:pPr>
    </w:p>
    <w:p>
      <w:pPr>
        <w:rPr>
          <w:rFonts w:ascii="Arial" w:hAnsi="Arial" w:cs="Arial"/>
          <w:b/>
          <w:bCs/>
          <w:u w:val="single"/>
          <w:lang w:eastAsia="ja-JP"/>
        </w:rPr>
      </w:pPr>
      <w:r>
        <w:rPr>
          <w:rFonts w:ascii="Arial" w:hAnsi="Arial" w:cs="Arial"/>
          <w:b/>
          <w:bCs/>
          <w:u w:val="single"/>
          <w:lang w:eastAsia="ja-JP"/>
        </w:rPr>
        <w:t>Moderator's Comments:</w:t>
      </w:r>
    </w:p>
    <w:p>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pPr>
        <w:pStyle w:val="B1"/>
        <w:rPr>
          <w:lang w:eastAsia="ja-JP"/>
        </w:rPr>
      </w:pPr>
    </w:p>
    <w:p>
      <w:pPr>
        <w:pStyle w:val="NO"/>
        <w:keepNext/>
        <w:ind w:left="1418" w:hanging="1134"/>
        <w:rPr>
          <w:lang w:val="en-US" w:eastAsia="zh-CN"/>
        </w:rPr>
      </w:pPr>
      <w:r>
        <w:rPr>
          <w:b/>
          <w:bCs/>
          <w:highlight w:val="cyan"/>
          <w:lang w:eastAsia="ja-JP"/>
        </w:rPr>
        <w:t>Question 5:</w:t>
      </w:r>
      <w:r>
        <w:rPr>
          <w:highlight w:val="cyan"/>
          <w:lang w:eastAsia="ja-JP"/>
        </w:rPr>
        <w:tab/>
        <w:t>Do you agree that before initiating CG-SDT UE checks for the availability of CG occasion corresponding to a SSB with SS-</w:t>
      </w:r>
      <w:proofErr w:type="spellStart"/>
      <w:r>
        <w:rPr>
          <w:highlight w:val="cyan"/>
          <w:lang w:eastAsia="ja-JP"/>
        </w:rPr>
        <w:t>RSRP</w:t>
      </w:r>
      <w:proofErr w:type="spellEnd"/>
      <w:r>
        <w:rPr>
          <w:highlight w:val="cyan"/>
          <w:lang w:eastAsia="ja-JP"/>
        </w:rPr>
        <w:t xml:space="preserve"> above cg-SDT-</w:t>
      </w:r>
      <w:proofErr w:type="spellStart"/>
      <w:r>
        <w:rPr>
          <w:highlight w:val="cyan"/>
          <w:lang w:eastAsia="ja-JP"/>
        </w:rPr>
        <w:t>RSRP</w:t>
      </w:r>
      <w:proofErr w:type="spellEnd"/>
      <w:r>
        <w:rPr>
          <w:highlight w:val="cyan"/>
          <w:lang w:eastAsia="ja-JP"/>
        </w:rPr>
        <w:t>-</w:t>
      </w:r>
      <w:proofErr w:type="spellStart"/>
      <w:r>
        <w:rPr>
          <w:highlight w:val="cyan"/>
          <w:lang w:eastAsia="ja-JP"/>
        </w:rPr>
        <w:t>ThresholdSSB</w:t>
      </w:r>
      <w:proofErr w:type="spellEnd"/>
      <w:r>
        <w:rPr>
          <w:highlight w:val="cyan"/>
          <w:lang w:eastAsia="ja-JP"/>
        </w:rPr>
        <w:t xml:space="preserve"> during the remaining time of cg-SDT-TimeAlignmentTimer. If CG occasion is not available, UE does not initiate CG-SDT</w:t>
      </w:r>
      <w:r>
        <w:rPr>
          <w:highlight w:val="cyan"/>
          <w:lang w:val="en-US" w:eastAsia="zh-CN"/>
        </w:rPr>
        <w:t>?</w:t>
      </w:r>
    </w:p>
    <w:tbl>
      <w:tblPr>
        <w:tblStyle w:val="af5"/>
        <w:tblW w:w="0" w:type="auto"/>
        <w:tblLook w:val="04A0" w:firstRow="1" w:lastRow="0" w:firstColumn="1" w:lastColumn="0" w:noHBand="0" w:noVBand="1"/>
      </w:tblPr>
      <w:tblGrid>
        <w:gridCol w:w="1363"/>
        <w:gridCol w:w="1125"/>
        <w:gridCol w:w="7143"/>
      </w:tblGrid>
      <w:tr>
        <w:tc>
          <w:tcPr>
            <w:tcW w:w="1363" w:type="dxa"/>
          </w:tcPr>
          <w:p>
            <w:pPr>
              <w:pStyle w:val="TAH"/>
              <w:rPr>
                <w:lang w:eastAsia="ja-JP"/>
              </w:rPr>
            </w:pPr>
            <w:r>
              <w:rPr>
                <w:lang w:eastAsia="ja-JP"/>
              </w:rPr>
              <w:t>Company</w:t>
            </w:r>
          </w:p>
        </w:tc>
        <w:tc>
          <w:tcPr>
            <w:tcW w:w="1125" w:type="dxa"/>
          </w:tcPr>
          <w:p>
            <w:pPr>
              <w:pStyle w:val="TAH"/>
              <w:rPr>
                <w:lang w:eastAsia="ja-JP"/>
              </w:rPr>
            </w:pPr>
            <w:r>
              <w:rPr>
                <w:lang w:eastAsia="ja-JP"/>
              </w:rPr>
              <w:t>Yes/No</w:t>
            </w:r>
          </w:p>
        </w:tc>
        <w:tc>
          <w:tcPr>
            <w:tcW w:w="7143" w:type="dxa"/>
          </w:tcPr>
          <w:p>
            <w:pPr>
              <w:pStyle w:val="TAH"/>
              <w:rPr>
                <w:lang w:eastAsia="ja-JP"/>
              </w:rPr>
            </w:pPr>
            <w:r>
              <w:rPr>
                <w:lang w:eastAsia="ja-JP"/>
              </w:rPr>
              <w:t>Comments</w:t>
            </w:r>
          </w:p>
        </w:tc>
      </w:tr>
      <w:tr>
        <w:tc>
          <w:tcPr>
            <w:tcW w:w="1363" w:type="dxa"/>
          </w:tcPr>
          <w:p>
            <w:pPr>
              <w:pStyle w:val="TAL"/>
              <w:rPr>
                <w:lang w:eastAsia="ja-JP"/>
              </w:rPr>
            </w:pPr>
            <w:r>
              <w:rPr>
                <w:rFonts w:eastAsia="맑은 고딕" w:hint="eastAsia"/>
                <w:lang w:eastAsia="ko-KR"/>
              </w:rPr>
              <w:t>LG</w:t>
            </w:r>
          </w:p>
        </w:tc>
        <w:tc>
          <w:tcPr>
            <w:tcW w:w="1125" w:type="dxa"/>
          </w:tcPr>
          <w:p>
            <w:pPr>
              <w:pStyle w:val="TAL"/>
              <w:rPr>
                <w:lang w:eastAsia="ja-JP"/>
              </w:rPr>
            </w:pPr>
            <w:r>
              <w:rPr>
                <w:rFonts w:eastAsia="맑은 고딕" w:hint="eastAsia"/>
                <w:lang w:eastAsia="ko-KR"/>
              </w:rPr>
              <w:t>Comments</w:t>
            </w:r>
          </w:p>
        </w:tc>
        <w:tc>
          <w:tcPr>
            <w:tcW w:w="7143" w:type="dxa"/>
          </w:tcPr>
          <w:p>
            <w:pPr>
              <w:pStyle w:val="TAL"/>
              <w:rPr>
                <w:lang w:eastAsia="ja-JP"/>
              </w:rPr>
            </w:pPr>
            <w:r>
              <w:rPr>
                <w:rFonts w:eastAsia="맑은 고딕" w:hint="eastAsia"/>
                <w:lang w:eastAsia="ko-KR"/>
              </w:rPr>
              <w:t xml:space="preserve">We think this issue can be solved by UE implementation. </w:t>
            </w:r>
            <w:r>
              <w:rPr>
                <w:rFonts w:eastAsia="맑은 고딕"/>
                <w:lang w:eastAsia="ko-KR"/>
              </w:rPr>
              <w:t>However, if companies want to clarify, we are ok to have a</w:t>
            </w:r>
            <w:r>
              <w:rPr>
                <w:rFonts w:eastAsia="맑은 고딕" w:hint="eastAsia"/>
                <w:lang w:eastAsia="ko-KR"/>
              </w:rPr>
              <w:t xml:space="preserve"> note something like </w:t>
            </w:r>
            <w:r>
              <w:rPr>
                <w:rFonts w:eastAsia="맑은 고딕"/>
                <w:lang w:eastAsia="ko-KR"/>
              </w:rPr>
              <w:t>“the UE may not initiate CG-SDT procedure if the CG occasion is not available during the remaining time of cg-SDT-TimeAlignmentTimer”.</w:t>
            </w:r>
          </w:p>
        </w:tc>
      </w:tr>
      <w:tr>
        <w:tc>
          <w:tcPr>
            <w:tcW w:w="1363" w:type="dxa"/>
          </w:tcPr>
          <w:p>
            <w:pPr>
              <w:pStyle w:val="TAL"/>
              <w:rPr>
                <w:lang w:eastAsia="ja-JP"/>
              </w:rPr>
            </w:pPr>
            <w:r>
              <w:rPr>
                <w:lang w:eastAsia="ja-JP"/>
              </w:rPr>
              <w:t>ZTE</w:t>
            </w:r>
          </w:p>
        </w:tc>
        <w:tc>
          <w:tcPr>
            <w:tcW w:w="1125" w:type="dxa"/>
          </w:tcPr>
          <w:p>
            <w:pPr>
              <w:pStyle w:val="TAL"/>
              <w:rPr>
                <w:lang w:eastAsia="ja-JP"/>
              </w:rPr>
            </w:pPr>
            <w:r>
              <w:rPr>
                <w:lang w:eastAsia="ja-JP"/>
              </w:rPr>
              <w:t>May be No</w:t>
            </w:r>
          </w:p>
        </w:tc>
        <w:tc>
          <w:tcPr>
            <w:tcW w:w="7143" w:type="dxa"/>
          </w:tcPr>
          <w:p>
            <w:pPr>
              <w:pStyle w:val="Doc-text2"/>
              <w:ind w:left="0" w:firstLine="0"/>
              <w:rPr>
                <w:rFonts w:eastAsia="SimSun"/>
                <w:lang w:val="en-US" w:eastAsia="zh-CN"/>
              </w:rPr>
            </w:pPr>
            <w:r>
              <w:rPr>
                <w:rFonts w:eastAsia="SimSun" w:hint="eastAsia"/>
                <w:lang w:val="en-US" w:eastAsia="zh-CN"/>
              </w:rPr>
              <w:t>The intention is fine. However, it can be covered in the highlight</w:t>
            </w:r>
            <w:r>
              <w:rPr>
                <w:rFonts w:eastAsia="SimSun"/>
                <w:lang w:val="en-US" w:eastAsia="zh-CN"/>
              </w:rPr>
              <w:t>ed</w:t>
            </w:r>
            <w:r>
              <w:rPr>
                <w:rFonts w:eastAsia="SimSun" w:hint="eastAsia"/>
                <w:lang w:val="en-US" w:eastAsia="zh-CN"/>
              </w:rPr>
              <w:t xml:space="preserve"> </w:t>
            </w:r>
            <w:proofErr w:type="gramStart"/>
            <w:r>
              <w:rPr>
                <w:rFonts w:eastAsia="SimSun" w:hint="eastAsia"/>
                <w:lang w:val="en-US" w:eastAsia="zh-CN"/>
              </w:rPr>
              <w:t>sentence  (</w:t>
            </w:r>
            <w:proofErr w:type="gramEnd"/>
            <w:r>
              <w:rPr>
                <w:rFonts w:eastAsia="SimSun" w:hint="eastAsia"/>
                <w:lang w:val="en-US" w:eastAsia="zh-CN"/>
              </w:rPr>
              <w:t xml:space="preserve">i.e. </w:t>
            </w:r>
            <w:r>
              <w:rPr>
                <w:rFonts w:eastAsia="SimSun"/>
                <w:lang w:val="en-US" w:eastAsia="zh-CN"/>
              </w:rPr>
              <w:t>“TA of the configured grant Type 1 resource is valid”</w:t>
            </w:r>
            <w:r>
              <w:rPr>
                <w:rFonts w:eastAsia="SimSun" w:hint="eastAsia"/>
                <w:lang w:val="en-US" w:eastAsia="zh-CN"/>
              </w:rPr>
              <w:t xml:space="preserve"> refers to the TA is valid in the occasion of the CG type 1 resource).</w:t>
            </w:r>
          </w:p>
          <w:p>
            <w:pPr>
              <w:pStyle w:val="Doc-text2"/>
              <w:ind w:left="0" w:firstLine="0"/>
              <w:rPr>
                <w:rFonts w:eastAsia="SimSun"/>
                <w:lang w:val="en-US" w:eastAsia="zh-CN"/>
              </w:rPr>
            </w:pPr>
          </w:p>
          <w:p>
            <w:pPr>
              <w:pStyle w:val="Doc-text2"/>
              <w:ind w:left="0" w:firstLine="0"/>
              <w:rPr>
                <w:rFonts w:eastAsia="SimSun"/>
                <w:lang w:val="en-US" w:eastAsia="zh-CN"/>
              </w:rPr>
            </w:pPr>
            <w:r>
              <w:rPr>
                <w:rFonts w:eastAsia="SimSun" w:hint="eastAsia"/>
                <w:lang w:val="en-US" w:eastAsia="zh-CN"/>
              </w:rPr>
              <w:t xml:space="preserve">If </w:t>
            </w:r>
            <w:proofErr w:type="spellStart"/>
            <w:r>
              <w:rPr>
                <w:rFonts w:eastAsia="SimSun" w:hint="eastAsia"/>
                <w:lang w:val="en-US" w:eastAsia="zh-CN"/>
              </w:rPr>
              <w:t>majoritiy</w:t>
            </w:r>
            <w:proofErr w:type="spellEnd"/>
            <w:r>
              <w:rPr>
                <w:rFonts w:eastAsia="SimSun" w:hint="eastAsia"/>
                <w:lang w:val="en-US" w:eastAsia="zh-CN"/>
              </w:rPr>
              <w:t xml:space="preserve"> companies think clarification is needed, then maybe we can try the clarification as follow</w:t>
            </w:r>
          </w:p>
          <w:p>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according to clause 5.27.2; and</w:t>
            </w:r>
          </w:p>
          <w:p>
            <w:pPr>
              <w:pStyle w:val="TAL"/>
              <w:rPr>
                <w:lang w:eastAsia="ja-JP"/>
              </w:rPr>
            </w:pPr>
          </w:p>
        </w:tc>
      </w:tr>
      <w:tr>
        <w:tc>
          <w:tcPr>
            <w:tcW w:w="1363" w:type="dxa"/>
          </w:tcPr>
          <w:p>
            <w:pPr>
              <w:pStyle w:val="TAL"/>
              <w:rPr>
                <w:lang w:eastAsia="ja-JP"/>
              </w:rPr>
            </w:pPr>
            <w:r>
              <w:rPr>
                <w:lang w:eastAsia="ja-JP"/>
              </w:rPr>
              <w:t>Xiaomi</w:t>
            </w:r>
          </w:p>
        </w:tc>
        <w:tc>
          <w:tcPr>
            <w:tcW w:w="1125" w:type="dxa"/>
          </w:tcPr>
          <w:p>
            <w:pPr>
              <w:pStyle w:val="TAL"/>
              <w:rPr>
                <w:lang w:eastAsia="ja-JP"/>
              </w:rPr>
            </w:pPr>
            <w:r>
              <w:rPr>
                <w:lang w:eastAsia="ja-JP"/>
              </w:rPr>
              <w:t>Yes</w:t>
            </w:r>
          </w:p>
        </w:tc>
        <w:tc>
          <w:tcPr>
            <w:tcW w:w="7143" w:type="dxa"/>
          </w:tcPr>
          <w:p>
            <w:pPr>
              <w:pStyle w:val="TAL"/>
              <w:rPr>
                <w:lang w:eastAsia="ja-JP"/>
              </w:rPr>
            </w:pPr>
          </w:p>
        </w:tc>
      </w:tr>
      <w:tr>
        <w:tc>
          <w:tcPr>
            <w:tcW w:w="1363"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pPr>
              <w:pStyle w:val="TAL"/>
              <w:rPr>
                <w:lang w:eastAsia="zh-CN"/>
              </w:rPr>
            </w:pPr>
            <w:r>
              <w:rPr>
                <w:rFonts w:hint="eastAsia"/>
                <w:lang w:eastAsia="zh-CN"/>
              </w:rPr>
              <w:t>N</w:t>
            </w:r>
            <w:r>
              <w:rPr>
                <w:lang w:eastAsia="zh-CN"/>
              </w:rPr>
              <w:t>o</w:t>
            </w:r>
          </w:p>
        </w:tc>
        <w:tc>
          <w:tcPr>
            <w:tcW w:w="7143" w:type="dxa"/>
          </w:tcPr>
          <w:p>
            <w:pPr>
              <w:pStyle w:val="TAL"/>
              <w:rPr>
                <w:lang w:eastAsia="zh-CN"/>
              </w:rPr>
            </w:pPr>
            <w:r>
              <w:rPr>
                <w:rFonts w:hint="eastAsia"/>
                <w:lang w:eastAsia="zh-CN"/>
              </w:rPr>
              <w:t>N</w:t>
            </w:r>
            <w:r>
              <w:rPr>
                <w:lang w:eastAsia="zh-CN"/>
              </w:rPr>
              <w:t>ot possible to know whether there are SSBs above the thresholds</w:t>
            </w:r>
          </w:p>
        </w:tc>
      </w:tr>
      <w:tr>
        <w:tc>
          <w:tcPr>
            <w:tcW w:w="1363" w:type="dxa"/>
          </w:tcPr>
          <w:p>
            <w:pPr>
              <w:pStyle w:val="TAL"/>
              <w:rPr>
                <w:lang w:eastAsia="ja-JP"/>
              </w:rPr>
            </w:pPr>
            <w:r>
              <w:rPr>
                <w:lang w:eastAsia="ja-JP"/>
              </w:rPr>
              <w:t>Sony</w:t>
            </w:r>
          </w:p>
        </w:tc>
        <w:tc>
          <w:tcPr>
            <w:tcW w:w="1125" w:type="dxa"/>
          </w:tcPr>
          <w:p>
            <w:pPr>
              <w:pStyle w:val="TAL"/>
              <w:rPr>
                <w:lang w:eastAsia="ja-JP"/>
              </w:rPr>
            </w:pPr>
            <w:r>
              <w:rPr>
                <w:lang w:eastAsia="ja-JP"/>
              </w:rPr>
              <w:t>May be No</w:t>
            </w:r>
          </w:p>
        </w:tc>
        <w:tc>
          <w:tcPr>
            <w:tcW w:w="7143" w:type="dxa"/>
          </w:tcPr>
          <w:p>
            <w:pPr>
              <w:pStyle w:val="TAL"/>
              <w:rPr>
                <w:lang w:eastAsia="ja-JP"/>
              </w:rPr>
            </w:pPr>
            <w:r>
              <w:rPr>
                <w:lang w:eastAsia="ja-JP"/>
              </w:rPr>
              <w:t xml:space="preserve">Agree with Huawei, taking into account the remaining time, how UE will know there will be an available SSB(s) </w:t>
            </w:r>
            <w:r>
              <w:rPr>
                <w:lang w:eastAsia="zh-CN"/>
              </w:rPr>
              <w:t>above the threshold as measurement is not done yet? The obvious answer is not possible. But we are fine ZTE suggestion.</w:t>
            </w:r>
          </w:p>
        </w:tc>
      </w:tr>
      <w:tr>
        <w:tc>
          <w:tcPr>
            <w:tcW w:w="1363" w:type="dxa"/>
          </w:tcPr>
          <w:p>
            <w:pPr>
              <w:pStyle w:val="TAL"/>
              <w:rPr>
                <w:lang w:eastAsia="ja-JP"/>
              </w:rPr>
            </w:pPr>
            <w:r>
              <w:rPr>
                <w:lang w:eastAsia="ja-JP"/>
              </w:rPr>
              <w:t>Lenovo</w:t>
            </w:r>
          </w:p>
        </w:tc>
        <w:tc>
          <w:tcPr>
            <w:tcW w:w="1125" w:type="dxa"/>
          </w:tcPr>
          <w:p>
            <w:pPr>
              <w:pStyle w:val="TAL"/>
              <w:rPr>
                <w:lang w:eastAsia="ja-JP"/>
              </w:rPr>
            </w:pPr>
            <w:r>
              <w:rPr>
                <w:lang w:eastAsia="ja-JP"/>
              </w:rPr>
              <w:t>No</w:t>
            </w:r>
          </w:p>
        </w:tc>
        <w:tc>
          <w:tcPr>
            <w:tcW w:w="7143" w:type="dxa"/>
          </w:tcPr>
          <w:p>
            <w:pPr>
              <w:pStyle w:val="TAL"/>
              <w:rPr>
                <w:lang w:eastAsia="ja-JP"/>
              </w:rPr>
            </w:pPr>
            <w:r>
              <w:rPr>
                <w:lang w:eastAsia="ja-JP"/>
              </w:rPr>
              <w:t>This case shouldn’t happen with proper NW configuration</w:t>
            </w:r>
          </w:p>
        </w:tc>
      </w:tr>
      <w:tr>
        <w:tc>
          <w:tcPr>
            <w:tcW w:w="1363" w:type="dxa"/>
          </w:tcPr>
          <w:p>
            <w:pPr>
              <w:pStyle w:val="TAL"/>
              <w:rPr>
                <w:lang w:eastAsia="zh-CN"/>
              </w:rPr>
            </w:pPr>
            <w:r>
              <w:rPr>
                <w:rFonts w:hint="eastAsia"/>
                <w:lang w:eastAsia="zh-CN"/>
              </w:rPr>
              <w:t>L</w:t>
            </w:r>
            <w:r>
              <w:rPr>
                <w:lang w:eastAsia="zh-CN"/>
              </w:rPr>
              <w:t>angbo</w:t>
            </w:r>
          </w:p>
        </w:tc>
        <w:tc>
          <w:tcPr>
            <w:tcW w:w="1125" w:type="dxa"/>
          </w:tcPr>
          <w:p>
            <w:pPr>
              <w:pStyle w:val="TAL"/>
              <w:rPr>
                <w:lang w:eastAsia="zh-CN"/>
              </w:rPr>
            </w:pPr>
            <w:r>
              <w:rPr>
                <w:rFonts w:eastAsia="맑은 고딕" w:hint="eastAsia"/>
                <w:lang w:eastAsia="ko-KR"/>
              </w:rPr>
              <w:t>Comment</w:t>
            </w:r>
          </w:p>
        </w:tc>
        <w:tc>
          <w:tcPr>
            <w:tcW w:w="7143" w:type="dxa"/>
          </w:tcPr>
          <w:p>
            <w:pPr>
              <w:pStyle w:val="TAL"/>
              <w:rPr>
                <w:lang w:eastAsia="zh-CN"/>
              </w:rPr>
            </w:pPr>
            <w:r>
              <w:rPr>
                <w:lang w:eastAsia="zh-CN"/>
              </w:rPr>
              <w:t>It may be a corner case.</w:t>
            </w:r>
          </w:p>
        </w:tc>
      </w:tr>
      <w:tr>
        <w:tc>
          <w:tcPr>
            <w:tcW w:w="1363" w:type="dxa"/>
          </w:tcPr>
          <w:p>
            <w:pPr>
              <w:pStyle w:val="TAL"/>
              <w:rPr>
                <w:lang w:eastAsia="ja-JP"/>
              </w:rPr>
            </w:pPr>
            <w:r>
              <w:rPr>
                <w:lang w:eastAsia="ja-JP"/>
              </w:rPr>
              <w:t>Google</w:t>
            </w:r>
          </w:p>
        </w:tc>
        <w:tc>
          <w:tcPr>
            <w:tcW w:w="1125" w:type="dxa"/>
          </w:tcPr>
          <w:p>
            <w:pPr>
              <w:pStyle w:val="TAL"/>
              <w:rPr>
                <w:lang w:eastAsia="ja-JP"/>
              </w:rPr>
            </w:pPr>
            <w:r>
              <w:rPr>
                <w:lang w:eastAsia="ja-JP"/>
              </w:rPr>
              <w:t>No</w:t>
            </w:r>
          </w:p>
        </w:tc>
        <w:tc>
          <w:tcPr>
            <w:tcW w:w="7143" w:type="dxa"/>
          </w:tcPr>
          <w:p>
            <w:pPr>
              <w:pStyle w:val="TAL"/>
              <w:rPr>
                <w:lang w:eastAsia="ja-JP"/>
              </w:rPr>
            </w:pPr>
            <w:r>
              <w:rPr>
                <w:lang w:eastAsia="ja-JP"/>
              </w:rPr>
              <w:t>Agree with Huawei</w:t>
            </w:r>
          </w:p>
        </w:tc>
      </w:tr>
      <w:tr>
        <w:tc>
          <w:tcPr>
            <w:tcW w:w="1363" w:type="dxa"/>
          </w:tcPr>
          <w:p>
            <w:pPr>
              <w:pStyle w:val="TAL"/>
              <w:rPr>
                <w:lang w:eastAsia="zh-CN"/>
              </w:rPr>
            </w:pPr>
            <w:r>
              <w:rPr>
                <w:rFonts w:hint="eastAsia"/>
                <w:lang w:eastAsia="zh-CN"/>
              </w:rPr>
              <w:t>O</w:t>
            </w:r>
            <w:r>
              <w:rPr>
                <w:lang w:eastAsia="zh-CN"/>
              </w:rPr>
              <w:t>PPO</w:t>
            </w:r>
          </w:p>
        </w:tc>
        <w:tc>
          <w:tcPr>
            <w:tcW w:w="1125" w:type="dxa"/>
          </w:tcPr>
          <w:p>
            <w:pPr>
              <w:pStyle w:val="TAL"/>
              <w:rPr>
                <w:lang w:eastAsia="zh-CN"/>
              </w:rPr>
            </w:pPr>
            <w:r>
              <w:rPr>
                <w:lang w:eastAsia="zh-CN"/>
              </w:rPr>
              <w:t>N</w:t>
            </w:r>
            <w:r>
              <w:rPr>
                <w:rFonts w:hint="eastAsia"/>
                <w:lang w:eastAsia="zh-CN"/>
              </w:rPr>
              <w:t>o</w:t>
            </w:r>
          </w:p>
        </w:tc>
        <w:tc>
          <w:tcPr>
            <w:tcW w:w="7143" w:type="dxa"/>
          </w:tcPr>
          <w:p>
            <w:pPr>
              <w:pStyle w:val="TAL"/>
              <w:rPr>
                <w:lang w:eastAsia="zh-CN"/>
              </w:rPr>
            </w:pPr>
          </w:p>
        </w:tc>
      </w:tr>
      <w:tr>
        <w:tc>
          <w:tcPr>
            <w:tcW w:w="1363" w:type="dxa"/>
          </w:tcPr>
          <w:p>
            <w:pPr>
              <w:pStyle w:val="TAL"/>
              <w:rPr>
                <w:lang w:eastAsia="zh-CN"/>
              </w:rPr>
            </w:pPr>
            <w:r>
              <w:rPr>
                <w:rFonts w:hint="eastAsia"/>
                <w:lang w:eastAsia="zh-CN"/>
              </w:rPr>
              <w:t>N</w:t>
            </w:r>
            <w:r>
              <w:rPr>
                <w:lang w:eastAsia="zh-CN"/>
              </w:rPr>
              <w:t>EC</w:t>
            </w:r>
          </w:p>
        </w:tc>
        <w:tc>
          <w:tcPr>
            <w:tcW w:w="1125" w:type="dxa"/>
          </w:tcPr>
          <w:p>
            <w:pPr>
              <w:pStyle w:val="TAL"/>
              <w:rPr>
                <w:lang w:eastAsia="zh-CN"/>
              </w:rPr>
            </w:pPr>
            <w:r>
              <w:rPr>
                <w:rFonts w:hint="eastAsia"/>
                <w:lang w:eastAsia="zh-CN"/>
              </w:rPr>
              <w:t>N</w:t>
            </w:r>
            <w:r>
              <w:rPr>
                <w:lang w:eastAsia="zh-CN"/>
              </w:rPr>
              <w:t>o</w:t>
            </w:r>
          </w:p>
        </w:tc>
        <w:tc>
          <w:tcPr>
            <w:tcW w:w="7143" w:type="dxa"/>
          </w:tcPr>
          <w:p>
            <w:pPr>
              <w:pStyle w:val="TAL"/>
              <w:rPr>
                <w:lang w:eastAsia="zh-CN"/>
              </w:rPr>
            </w:pPr>
            <w:r>
              <w:rPr>
                <w:rFonts w:hint="eastAsia"/>
                <w:lang w:eastAsia="zh-CN"/>
              </w:rPr>
              <w:t>T</w:t>
            </w:r>
            <w:r>
              <w:rPr>
                <w:lang w:eastAsia="zh-CN"/>
              </w:rPr>
              <w:t>he channel condition could change from time to time, so it is not possible to determine whether the CG is available during the remaining CG-SDT TAT timer.</w:t>
            </w:r>
          </w:p>
        </w:tc>
      </w:tr>
      <w:tr>
        <w:tc>
          <w:tcPr>
            <w:tcW w:w="1363" w:type="dxa"/>
          </w:tcPr>
          <w:p>
            <w:pPr>
              <w:pStyle w:val="TAL"/>
              <w:rPr>
                <w:lang w:eastAsia="zh-CN"/>
              </w:rPr>
            </w:pPr>
            <w:r>
              <w:rPr>
                <w:rFonts w:hint="eastAsia"/>
                <w:lang w:eastAsia="zh-CN"/>
              </w:rPr>
              <w:t>S</w:t>
            </w:r>
            <w:r>
              <w:rPr>
                <w:lang w:eastAsia="zh-CN"/>
              </w:rPr>
              <w:t>harp</w:t>
            </w:r>
          </w:p>
        </w:tc>
        <w:tc>
          <w:tcPr>
            <w:tcW w:w="1125" w:type="dxa"/>
          </w:tcPr>
          <w:p>
            <w:pPr>
              <w:pStyle w:val="TAL"/>
              <w:rPr>
                <w:lang w:eastAsia="zh-CN"/>
              </w:rPr>
            </w:pPr>
            <w:r>
              <w:rPr>
                <w:lang w:eastAsia="zh-CN"/>
              </w:rPr>
              <w:t>No</w:t>
            </w:r>
          </w:p>
        </w:tc>
        <w:tc>
          <w:tcPr>
            <w:tcW w:w="7143" w:type="dxa"/>
          </w:tcPr>
          <w:p>
            <w:pPr>
              <w:pStyle w:val="TAL"/>
              <w:rPr>
                <w:lang w:eastAsia="zh-CN"/>
              </w:rPr>
            </w:pPr>
            <w:r>
              <w:rPr>
                <w:rFonts w:hint="eastAsia"/>
                <w:lang w:eastAsia="zh-CN"/>
              </w:rPr>
              <w:t>W</w:t>
            </w:r>
            <w:r>
              <w:rPr>
                <w:lang w:eastAsia="zh-CN"/>
              </w:rPr>
              <w:t>e think the clarification from ZTE could be helpful.</w:t>
            </w:r>
          </w:p>
        </w:tc>
      </w:tr>
      <w:tr>
        <w:tc>
          <w:tcPr>
            <w:tcW w:w="1363" w:type="dxa"/>
          </w:tcPr>
          <w:p>
            <w:pPr>
              <w:pStyle w:val="TAL"/>
              <w:rPr>
                <w:lang w:eastAsia="zh-CN"/>
              </w:rPr>
            </w:pPr>
            <w:r>
              <w:rPr>
                <w:lang w:eastAsia="ja-JP"/>
              </w:rPr>
              <w:t>Yes</w:t>
            </w:r>
          </w:p>
        </w:tc>
        <w:tc>
          <w:tcPr>
            <w:tcW w:w="1125" w:type="dxa"/>
          </w:tcPr>
          <w:p>
            <w:pPr>
              <w:pStyle w:val="TAL"/>
              <w:rPr>
                <w:lang w:eastAsia="zh-CN"/>
              </w:rPr>
            </w:pPr>
            <w:r>
              <w:rPr>
                <w:lang w:eastAsia="ja-JP"/>
              </w:rPr>
              <w:t>See comment</w:t>
            </w:r>
          </w:p>
        </w:tc>
        <w:tc>
          <w:tcPr>
            <w:tcW w:w="7143" w:type="dxa"/>
          </w:tcPr>
          <w:p>
            <w:pPr>
              <w:pStyle w:val="TAL"/>
              <w:rPr>
                <w:lang w:eastAsia="zh-CN"/>
              </w:rPr>
            </w:pPr>
            <w:r>
              <w:rPr>
                <w:lang w:eastAsia="ja-JP"/>
              </w:rPr>
              <w:t>We share the view of ZTE that the intended behaviour should be as explained by Samsung. In our understanding, a good UE implementation would check whether next CG resource is valid or not to initiate CG-SDT, and if it is not, the UE is allowed to initiate RA-SDT or legacy resume (instead of transitioning autonomously to IDLE).</w:t>
            </w:r>
          </w:p>
        </w:tc>
      </w:tr>
    </w:tbl>
    <w:p>
      <w:pPr>
        <w:rPr>
          <w:rFonts w:eastAsiaTheme="minorEastAsia"/>
          <w:lang w:eastAsia="ja-JP"/>
        </w:rPr>
      </w:pPr>
    </w:p>
    <w:p>
      <w:pPr>
        <w:pStyle w:val="2"/>
      </w:pPr>
      <w:r>
        <w:lastRenderedPageBreak/>
        <w:t>2.5</w:t>
      </w:r>
      <w:r>
        <w:tab/>
        <w:t>TA validation for CG-SDT</w:t>
      </w:r>
    </w:p>
    <w:p>
      <w:pPr>
        <w:spacing w:before="60" w:after="0"/>
        <w:ind w:left="1259" w:hanging="1259"/>
        <w:rPr>
          <w:rFonts w:ascii="Arial" w:eastAsia="MS Mincho" w:hAnsi="Arial"/>
          <w:noProof/>
          <w:szCs w:val="24"/>
          <w:lang w:eastAsia="en-GB"/>
        </w:rPr>
      </w:pPr>
      <w:hyperlink r:id="rId40" w:history="1">
        <w:r>
          <w:rPr>
            <w:rFonts w:ascii="Arial" w:eastAsia="MS Mincho" w:hAnsi="Arial"/>
            <w:noProof/>
            <w:color w:val="0000FF"/>
            <w:szCs w:val="24"/>
            <w:u w:val="single"/>
            <w:lang w:eastAsia="en-GB"/>
          </w:rPr>
          <w:t>R2-2207929</w:t>
        </w:r>
      </w:hyperlink>
      <w:r>
        <w:rPr>
          <w:rFonts w:ascii="Arial" w:eastAsia="MS Mincho" w:hAnsi="Arial"/>
          <w:noProof/>
          <w:szCs w:val="24"/>
          <w:lang w:eastAsia="en-GB"/>
        </w:rPr>
        <w:tab/>
        <w:t>Text Proposal for RSRP-based TA validation</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rPr>
          <w:rFonts w:eastAsia="DengXian"/>
          <w:lang w:eastAsia="zh-CN"/>
        </w:rPr>
      </w:pPr>
    </w:p>
    <w:p>
      <w:pPr>
        <w:rPr>
          <w:rFonts w:eastAsia="DengXian"/>
          <w:lang w:eastAsia="zh-CN"/>
        </w:rPr>
      </w:pPr>
      <w:r>
        <w:rPr>
          <w:rFonts w:eastAsia="DengXian"/>
          <w:lang w:eastAsia="zh-CN"/>
        </w:rPr>
        <w:t>This contribution discusses two issues related to TA validation for CG-SDT:</w:t>
      </w:r>
    </w:p>
    <w:p>
      <w:pPr>
        <w:rPr>
          <w:rFonts w:eastAsia="DengXian"/>
          <w:lang w:eastAsia="zh-CN"/>
        </w:rPr>
      </w:pPr>
      <w:r>
        <w:rPr>
          <w:rFonts w:eastAsia="DengXian" w:hint="eastAsia"/>
          <w:lang w:eastAsia="zh-CN"/>
        </w:rPr>
        <w:t>I</w:t>
      </w:r>
      <w:r>
        <w:rPr>
          <w:rFonts w:eastAsia="DengXian"/>
          <w:lang w:eastAsia="zh-CN"/>
        </w:rPr>
        <w:t>ssue1: currently the MAC spec captures the TA validation condition as follows:</w:t>
      </w:r>
    </w:p>
    <w:p>
      <w:pPr>
        <w:rPr>
          <w:rFonts w:eastAsia="DengXian"/>
          <w:lang w:eastAsia="zh-CN"/>
        </w:rPr>
      </w:pPr>
    </w:p>
    <w:p>
      <w:pPr>
        <w:spacing w:beforeLines="50" w:before="120"/>
      </w:pPr>
    </w:p>
    <w:tbl>
      <w:tblPr>
        <w:tblStyle w:val="af5"/>
        <w:tblW w:w="0" w:type="auto"/>
        <w:tblLook w:val="04A0" w:firstRow="1" w:lastRow="0" w:firstColumn="1" w:lastColumn="0" w:noHBand="0" w:noVBand="1"/>
      </w:tblPr>
      <w:tblGrid>
        <w:gridCol w:w="9628"/>
      </w:tblGrid>
      <w:tr>
        <w:tc>
          <w:tcPr>
            <w:tcW w:w="9628" w:type="dxa"/>
          </w:tcPr>
          <w:p>
            <w:pPr>
              <w:keepNext/>
              <w:keepLines/>
              <w:overflowPunct w:val="0"/>
              <w:autoSpaceDE w:val="0"/>
              <w:autoSpaceDN w:val="0"/>
              <w:adjustRightInd w:val="0"/>
              <w:spacing w:before="120"/>
              <w:ind w:left="1134" w:hanging="1134"/>
              <w:textAlignment w:val="baseline"/>
              <w:outlineLvl w:val="2"/>
              <w:rPr>
                <w:rFonts w:ascii="Arial" w:eastAsia="DengXian" w:hAnsi="Arial"/>
                <w:sz w:val="28"/>
              </w:rPr>
            </w:pPr>
            <w:r>
              <w:rPr>
                <w:rFonts w:ascii="Arial" w:eastAsia="DengXian" w:hAnsi="Arial"/>
                <w:sz w:val="28"/>
              </w:rPr>
              <w:t>5.27.2</w:t>
            </w:r>
            <w:r>
              <w:rPr>
                <w:rFonts w:ascii="Arial" w:eastAsia="DengXian" w:hAnsi="Arial"/>
                <w:sz w:val="28"/>
              </w:rPr>
              <w:tab/>
              <w:t>TA Validation for CG-SDT</w:t>
            </w:r>
          </w:p>
          <w:p>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w:t>
            </w:r>
            <w:proofErr w:type="spellStart"/>
            <w:r>
              <w:rPr>
                <w:rFonts w:eastAsia="Times New Roman"/>
                <w:i/>
              </w:rPr>
              <w:t>RSRP</w:t>
            </w:r>
            <w:proofErr w:type="spellEnd"/>
            <w:r>
              <w:rPr>
                <w:rFonts w:eastAsia="Times New Roman"/>
                <w:i/>
              </w:rPr>
              <w:t>-</w:t>
            </w:r>
            <w:proofErr w:type="spellStart"/>
            <w:r>
              <w:rPr>
                <w:rFonts w:eastAsia="Times New Roman"/>
                <w:i/>
              </w:rPr>
              <w:t>ChangeThreshold</w:t>
            </w:r>
            <w:proofErr w:type="spellEnd"/>
            <w:r>
              <w:rPr>
                <w:rFonts w:eastAsia="Times New Roman"/>
              </w:rPr>
              <w:t xml:space="preserve">: </w:t>
            </w:r>
            <w:proofErr w:type="spellStart"/>
            <w:r>
              <w:rPr>
                <w:rFonts w:eastAsia="Times New Roman"/>
              </w:rPr>
              <w:t>RSRP</w:t>
            </w:r>
            <w:proofErr w:type="spellEnd"/>
            <w:r>
              <w:rPr>
                <w:rFonts w:eastAsia="Times New Roman"/>
              </w:rPr>
              <w:t xml:space="preserve"> threshold for the increase/decrease of RSRP for time alignment validation.</w:t>
            </w:r>
          </w:p>
          <w:p>
            <w:pPr>
              <w:overflowPunct w:val="0"/>
              <w:autoSpaceDE w:val="0"/>
              <w:autoSpaceDN w:val="0"/>
              <w:adjustRightInd w:val="0"/>
              <w:textAlignment w:val="baseline"/>
              <w:rPr>
                <w:rFonts w:eastAsia="DengXian"/>
                <w:highlight w:val="cyan"/>
              </w:rPr>
            </w:pPr>
            <w:r>
              <w:rPr>
                <w:rFonts w:eastAsia="DengXian"/>
                <w:highlight w:val="cyan"/>
              </w:rPr>
              <w:t>The MAC entity shall, upon the reception of CG-SDT configuration:</w:t>
            </w:r>
          </w:p>
          <w:p>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pPr>
              <w:overflowPunct w:val="0"/>
              <w:autoSpaceDE w:val="0"/>
              <w:autoSpaceDN w:val="0"/>
              <w:adjustRightInd w:val="0"/>
              <w:textAlignment w:val="baseline"/>
              <w:rPr>
                <w:rFonts w:eastAsia="DengXian"/>
              </w:rPr>
            </w:pPr>
            <w:r>
              <w:rPr>
                <w:rFonts w:eastAsia="DengXian"/>
              </w:rPr>
              <w:t>The MAC entity shall consider the TA of the initial CG-SDT transmission with CCCH message to be valid when the following conditions are fulfilled:</w:t>
            </w:r>
          </w:p>
          <w:p>
            <w:pPr>
              <w:overflowPunct w:val="0"/>
              <w:autoSpaceDE w:val="0"/>
              <w:autoSpaceDN w:val="0"/>
              <w:adjustRightInd w:val="0"/>
              <w:ind w:left="568" w:hanging="284"/>
              <w:textAlignment w:val="baseline"/>
              <w:rPr>
                <w:rFonts w:eastAsia="DengXian"/>
              </w:rPr>
            </w:pPr>
            <w:r>
              <w:rPr>
                <w:rFonts w:eastAsia="DengXian"/>
              </w:rPr>
              <w:t>1&gt;</w:t>
            </w:r>
            <w:r>
              <w:rPr>
                <w:rFonts w:eastAsia="DengXian"/>
              </w:rPr>
              <w:tab/>
              <w:t>The RSRP values for the stored downlink pathloss reference and the current downlink pathloss reference are valid according to TS 38.133 [11]; and</w:t>
            </w:r>
          </w:p>
          <w:p>
            <w:pPr>
              <w:overflowPunct w:val="0"/>
              <w:autoSpaceDE w:val="0"/>
              <w:autoSpaceDN w:val="0"/>
              <w:adjustRightInd w:val="0"/>
              <w:ind w:left="568" w:hanging="284"/>
              <w:textAlignment w:val="baseline"/>
              <w:rPr>
                <w:rFonts w:eastAsia="DengXian"/>
              </w:rPr>
            </w:pPr>
            <w:r>
              <w:rPr>
                <w:rFonts w:eastAsia="DengXian"/>
              </w:rPr>
              <w:t>1&gt;</w:t>
            </w:r>
            <w:r>
              <w:rPr>
                <w:rFonts w:eastAsia="DengXian"/>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DengXian"/>
              </w:rPr>
              <w:t>has not increased/decreased by more than</w:t>
            </w:r>
            <w:r>
              <w:rPr>
                <w:rFonts w:eastAsia="DengXian"/>
                <w:iCs/>
              </w:rPr>
              <w:t xml:space="preserve"> </w:t>
            </w:r>
            <w:r>
              <w:rPr>
                <w:rFonts w:eastAsia="DengXian"/>
                <w:i/>
              </w:rPr>
              <w:t>cg-SDT-</w:t>
            </w:r>
            <w:proofErr w:type="spellStart"/>
            <w:r>
              <w:rPr>
                <w:rFonts w:eastAsia="DengXian"/>
                <w:i/>
              </w:rPr>
              <w:t>RSRP</w:t>
            </w:r>
            <w:proofErr w:type="spellEnd"/>
            <w:r>
              <w:rPr>
                <w:rFonts w:eastAsia="DengXian"/>
                <w:i/>
              </w:rPr>
              <w:t>-</w:t>
            </w:r>
            <w:proofErr w:type="spellStart"/>
            <w:r>
              <w:rPr>
                <w:rFonts w:eastAsia="DengXian"/>
                <w:i/>
              </w:rPr>
              <w:t>ChangeThreshold</w:t>
            </w:r>
            <w:proofErr w:type="spellEnd"/>
            <w:r>
              <w:rPr>
                <w:rFonts w:eastAsia="DengXian"/>
              </w:rPr>
              <w:t>, if configured; and</w:t>
            </w:r>
          </w:p>
          <w:p>
            <w:pPr>
              <w:overflowPunct w:val="0"/>
              <w:autoSpaceDE w:val="0"/>
              <w:autoSpaceDN w:val="0"/>
              <w:adjustRightInd w:val="0"/>
              <w:ind w:left="568" w:hanging="284"/>
              <w:textAlignment w:val="baseline"/>
              <w:rPr>
                <w:rFonts w:eastAsia="DengXian"/>
              </w:rPr>
            </w:pPr>
            <w:r>
              <w:rPr>
                <w:rFonts w:eastAsia="DengXian"/>
              </w:rPr>
              <w:t>1&gt;</w:t>
            </w:r>
            <w:r>
              <w:rPr>
                <w:rFonts w:eastAsia="DengXian"/>
              </w:rPr>
              <w:tab/>
            </w:r>
            <w:r>
              <w:rPr>
                <w:rFonts w:eastAsia="DengXian"/>
                <w:i/>
              </w:rPr>
              <w:t>cg-SDT-TimeAlignmentTimer</w:t>
            </w:r>
            <w:r>
              <w:rPr>
                <w:rFonts w:eastAsia="DengXian"/>
              </w:rPr>
              <w:t xml:space="preserve"> is running.</w:t>
            </w:r>
          </w:p>
        </w:tc>
      </w:tr>
    </w:tbl>
    <w:p>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af5"/>
        <w:tblW w:w="0" w:type="auto"/>
        <w:tblLook w:val="04A0" w:firstRow="1" w:lastRow="0" w:firstColumn="1" w:lastColumn="0" w:noHBand="0" w:noVBand="1"/>
      </w:tblPr>
      <w:tblGrid>
        <w:gridCol w:w="9631"/>
      </w:tblGrid>
      <w:tr>
        <w:tc>
          <w:tcPr>
            <w:tcW w:w="9857" w:type="dxa"/>
          </w:tcPr>
          <w:p>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pPr>
              <w:ind w:left="1418" w:hanging="284"/>
              <w:rPr>
                <w:rFonts w:eastAsia="Times New Roman"/>
                <w:lang w:eastAsia="ja-JP"/>
              </w:rPr>
            </w:pPr>
            <w:r>
              <w:rPr>
                <w:rFonts w:eastAsia="Times New Roman"/>
                <w:lang w:eastAsia="ja-JP"/>
              </w:rPr>
              <w:lastRenderedPageBreak/>
              <w:t>4&gt;</w:t>
            </w:r>
            <w:r>
              <w:rPr>
                <w:rFonts w:eastAsia="Times New Roman"/>
                <w:lang w:eastAsia="ja-JP"/>
              </w:rPr>
              <w:tab/>
              <w:t>trigger the PDCP entity to perform SDU discard as specified in TS 38.323 [5];</w:t>
            </w:r>
          </w:p>
          <w:p>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w:t>
            </w:r>
            <w:proofErr w:type="spellStart"/>
            <w:r>
              <w:rPr>
                <w:rFonts w:eastAsia="Times New Roman"/>
                <w:iCs/>
                <w:lang w:eastAsia="ja-JP"/>
              </w:rPr>
              <w:t>PHY</w:t>
            </w:r>
            <w:proofErr w:type="spellEnd"/>
            <w:r>
              <w:rPr>
                <w:rFonts w:eastAsia="Times New Roman"/>
                <w:iCs/>
                <w:lang w:eastAsia="ja-JP"/>
              </w:rPr>
              <w:t>-CG-Config</w:t>
            </w:r>
            <w:r>
              <w:rPr>
                <w:rFonts w:eastAsia="Times New Roman"/>
                <w:lang w:eastAsia="ja-JP"/>
              </w:rPr>
              <w:t xml:space="preserve"> is configured:</w:t>
            </w:r>
          </w:p>
          <w:p>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w:t>
              </w:r>
              <w:proofErr w:type="spellStart"/>
              <w:r>
                <w:rPr>
                  <w:rFonts w:eastAsia="Times New Roman"/>
                  <w:i/>
                  <w:lang w:eastAsia="ja-JP"/>
                </w:rPr>
                <w:t>PHY</w:t>
              </w:r>
              <w:proofErr w:type="spellEnd"/>
              <w:r>
                <w:rPr>
                  <w:rFonts w:eastAsia="Times New Roman"/>
                  <w:i/>
                  <w:lang w:eastAsia="ja-JP"/>
                </w:rPr>
                <w:t>-CG-Config</w:t>
              </w:r>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cg-SDT-TimeAlignmentTimer;</w:t>
            </w:r>
          </w:p>
        </w:tc>
      </w:tr>
    </w:tbl>
    <w:p>
      <w:pPr>
        <w:spacing w:beforeLines="50" w:before="120"/>
        <w:rPr>
          <w:lang w:eastAsia="zh-CN"/>
        </w:rPr>
      </w:pPr>
    </w:p>
    <w:p>
      <w:pPr>
        <w:rPr>
          <w:rFonts w:eastAsia="DengXian"/>
          <w:lang w:eastAsia="zh-CN"/>
        </w:rPr>
      </w:pPr>
    </w:p>
    <w:p>
      <w:pPr>
        <w:pStyle w:val="NO"/>
        <w:keepNext/>
        <w:ind w:left="1418" w:hanging="1134"/>
        <w:rPr>
          <w:highlight w:val="cyan"/>
          <w:lang w:eastAsia="zh-CN"/>
        </w:rPr>
      </w:pPr>
      <w:r>
        <w:rPr>
          <w:b/>
          <w:bCs/>
          <w:highlight w:val="cyan"/>
          <w:lang w:eastAsia="ja-JP"/>
        </w:rPr>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af5"/>
        <w:tblW w:w="0" w:type="auto"/>
        <w:tblLook w:val="04A0" w:firstRow="1" w:lastRow="0" w:firstColumn="1" w:lastColumn="0" w:noHBand="0" w:noVBand="1"/>
      </w:tblPr>
      <w:tblGrid>
        <w:gridCol w:w="1365"/>
        <w:gridCol w:w="1116"/>
        <w:gridCol w:w="7150"/>
      </w:tblGrid>
      <w:tr>
        <w:tc>
          <w:tcPr>
            <w:tcW w:w="1365" w:type="dxa"/>
          </w:tcPr>
          <w:p>
            <w:pPr>
              <w:pStyle w:val="TAH"/>
              <w:rPr>
                <w:lang w:eastAsia="ja-JP"/>
              </w:rPr>
            </w:pPr>
            <w:r>
              <w:rPr>
                <w:lang w:eastAsia="ja-JP"/>
              </w:rPr>
              <w:t>Company</w:t>
            </w:r>
          </w:p>
        </w:tc>
        <w:tc>
          <w:tcPr>
            <w:tcW w:w="1116" w:type="dxa"/>
          </w:tcPr>
          <w:p>
            <w:pPr>
              <w:pStyle w:val="TAH"/>
              <w:rPr>
                <w:lang w:eastAsia="ja-JP"/>
              </w:rPr>
            </w:pPr>
            <w:r>
              <w:rPr>
                <w:lang w:eastAsia="ja-JP"/>
              </w:rPr>
              <w:t>Yes/No</w:t>
            </w:r>
          </w:p>
        </w:tc>
        <w:tc>
          <w:tcPr>
            <w:tcW w:w="7150" w:type="dxa"/>
          </w:tcPr>
          <w:p>
            <w:pPr>
              <w:pStyle w:val="TAH"/>
              <w:rPr>
                <w:lang w:eastAsia="ja-JP"/>
              </w:rPr>
            </w:pPr>
            <w:r>
              <w:rPr>
                <w:lang w:eastAsia="ja-JP"/>
              </w:rPr>
              <w:t>Comments</w:t>
            </w:r>
          </w:p>
        </w:tc>
      </w:tr>
      <w:tr>
        <w:tc>
          <w:tcPr>
            <w:tcW w:w="1365" w:type="dxa"/>
          </w:tcPr>
          <w:p>
            <w:pPr>
              <w:pStyle w:val="TAL"/>
              <w:rPr>
                <w:lang w:eastAsia="ja-JP"/>
              </w:rPr>
            </w:pPr>
            <w:r>
              <w:rPr>
                <w:rFonts w:eastAsia="맑은 고딕" w:hint="eastAsia"/>
                <w:lang w:eastAsia="ko-KR"/>
              </w:rPr>
              <w:t>LG</w:t>
            </w:r>
          </w:p>
        </w:tc>
        <w:tc>
          <w:tcPr>
            <w:tcW w:w="1116" w:type="dxa"/>
          </w:tcPr>
          <w:p>
            <w:pPr>
              <w:pStyle w:val="TAL"/>
              <w:rPr>
                <w:lang w:eastAsia="ja-JP"/>
              </w:rPr>
            </w:pPr>
            <w:r>
              <w:rPr>
                <w:rFonts w:eastAsia="맑은 고딕" w:hint="eastAsia"/>
                <w:lang w:eastAsia="ko-KR"/>
              </w:rPr>
              <w:t>No</w:t>
            </w:r>
          </w:p>
        </w:tc>
        <w:tc>
          <w:tcPr>
            <w:tcW w:w="7150" w:type="dxa"/>
          </w:tcPr>
          <w:p>
            <w:pPr>
              <w:pStyle w:val="TAL"/>
              <w:rPr>
                <w:rFonts w:eastAsia="맑은 고딕"/>
                <w:lang w:eastAsia="ko-KR"/>
              </w:rPr>
            </w:pPr>
            <w:r>
              <w:rPr>
                <w:rFonts w:eastAsia="맑은 고딕" w:hint="eastAsia"/>
                <w:lang w:eastAsia="ko-KR"/>
              </w:rPr>
              <w:t xml:space="preserve">We think the linkage </w:t>
            </w:r>
            <w:r>
              <w:rPr>
                <w:rFonts w:eastAsia="맑은 고딕"/>
                <w:lang w:eastAsia="ko-KR"/>
              </w:rPr>
              <w:t>to</w:t>
            </w:r>
            <w:r>
              <w:rPr>
                <w:rFonts w:eastAsia="맑은 고딕" w:hint="eastAsia"/>
                <w:lang w:eastAsia="ko-KR"/>
              </w:rPr>
              <w:t xml:space="preserve"> </w:t>
            </w:r>
            <w:r>
              <w:rPr>
                <w:rFonts w:eastAsia="맑은 고딕"/>
                <w:lang w:eastAsia="ko-KR"/>
              </w:rPr>
              <w:t>“</w:t>
            </w:r>
            <w:proofErr w:type="spellStart"/>
            <w:r>
              <w:rPr>
                <w:rFonts w:eastAsia="맑은 고딕"/>
                <w:lang w:eastAsia="ko-KR"/>
              </w:rPr>
              <w:t>measObject</w:t>
            </w:r>
            <w:proofErr w:type="spellEnd"/>
            <w:r>
              <w:rPr>
                <w:rFonts w:eastAsia="맑은 고딕"/>
                <w:lang w:eastAsia="ko-KR"/>
              </w:rPr>
              <w:t>” should be removed. This is aligned with the last meeting agreement.</w:t>
            </w:r>
          </w:p>
          <w:p>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pPr>
              <w:pStyle w:val="TAL"/>
              <w:rPr>
                <w:rFonts w:eastAsia="맑은 고딕"/>
                <w:lang w:eastAsia="ko-KR"/>
              </w:rPr>
            </w:pPr>
          </w:p>
          <w:p>
            <w:pPr>
              <w:pStyle w:val="TAL"/>
              <w:rPr>
                <w:rFonts w:eastAsia="맑은 고딕"/>
                <w:lang w:eastAsia="ko-KR"/>
              </w:rPr>
            </w:pPr>
            <w:r>
              <w:rPr>
                <w:rFonts w:eastAsia="맑은 고딕"/>
                <w:lang w:eastAsia="ko-KR"/>
              </w:rPr>
              <w:t>Please note that positioning SRS transmission case 5.26.2 does not have such linkage to “</w:t>
            </w:r>
            <w:proofErr w:type="spellStart"/>
            <w:r>
              <w:rPr>
                <w:rFonts w:eastAsia="맑은 고딕"/>
                <w:lang w:eastAsia="ko-KR"/>
              </w:rPr>
              <w:t>measObject</w:t>
            </w:r>
            <w:proofErr w:type="spellEnd"/>
            <w:r>
              <w:rPr>
                <w:rFonts w:eastAsia="맑은 고딕"/>
                <w:lang w:eastAsia="ko-KR"/>
              </w:rPr>
              <w:t>”.</w:t>
            </w:r>
          </w:p>
          <w:p>
            <w:pPr>
              <w:pStyle w:val="TAL"/>
              <w:rPr>
                <w:rFonts w:eastAsia="맑은 고딕"/>
                <w:lang w:eastAsia="ko-KR"/>
              </w:rPr>
            </w:pPr>
          </w:p>
          <w:p>
            <w:pPr>
              <w:pStyle w:val="TAL"/>
              <w:rPr>
                <w:rFonts w:eastAsia="맑은 고딕"/>
                <w:lang w:eastAsia="ko-KR"/>
              </w:rPr>
            </w:pPr>
            <w:r>
              <w:rPr>
                <w:rFonts w:eastAsia="맑은 고딕"/>
                <w:lang w:eastAsia="ko-KR"/>
              </w:rPr>
              <w:t>The MAC entity shall:</w:t>
            </w:r>
          </w:p>
          <w:p>
            <w:pPr>
              <w:pStyle w:val="TAL"/>
              <w:rPr>
                <w:rFonts w:eastAsia="맑은 고딕"/>
                <w:lang w:eastAsia="ko-KR"/>
              </w:rPr>
            </w:pPr>
            <w:r>
              <w:rPr>
                <w:rFonts w:eastAsia="맑은 고딕"/>
                <w:lang w:eastAsia="ko-KR"/>
              </w:rPr>
              <w:t>1&gt;</w:t>
            </w:r>
            <w:r>
              <w:rPr>
                <w:rFonts w:eastAsia="맑은 고딕"/>
                <w:lang w:eastAsia="ko-KR"/>
              </w:rPr>
              <w:tab/>
              <w:t>if the UE receives configuration for SRS transmission in RRC_INACTIVE:</w:t>
            </w:r>
          </w:p>
          <w:p>
            <w:pPr>
              <w:pStyle w:val="TAL"/>
              <w:rPr>
                <w:rFonts w:eastAsia="맑은 고딕"/>
                <w:lang w:eastAsia="ko-KR"/>
              </w:rPr>
            </w:pPr>
            <w:r>
              <w:rPr>
                <w:rFonts w:eastAsia="맑은 고딕"/>
                <w:lang w:eastAsia="ko-KR"/>
              </w:rPr>
              <w:t>2&gt;</w:t>
            </w:r>
            <w:r>
              <w:rPr>
                <w:rFonts w:eastAsia="맑은 고딕"/>
                <w:lang w:eastAsia="ko-KR"/>
              </w:rPr>
              <w:tab/>
              <w:t>store the RSRP of the downlink pathloss reference with the current RSRP value of the downlink pathloss reference as in TS 38.331 [5].</w:t>
            </w:r>
          </w:p>
          <w:p>
            <w:pPr>
              <w:pStyle w:val="TAL"/>
              <w:rPr>
                <w:lang w:eastAsia="ja-JP"/>
              </w:rPr>
            </w:pPr>
          </w:p>
        </w:tc>
      </w:tr>
      <w:tr>
        <w:tc>
          <w:tcPr>
            <w:tcW w:w="1365" w:type="dxa"/>
          </w:tcPr>
          <w:p>
            <w:pPr>
              <w:pStyle w:val="TAL"/>
              <w:rPr>
                <w:lang w:eastAsia="ja-JP"/>
              </w:rPr>
            </w:pPr>
            <w:r>
              <w:rPr>
                <w:lang w:eastAsia="ja-JP"/>
              </w:rPr>
              <w:t>ZTE</w:t>
            </w:r>
          </w:p>
        </w:tc>
        <w:tc>
          <w:tcPr>
            <w:tcW w:w="1116" w:type="dxa"/>
          </w:tcPr>
          <w:p>
            <w:pPr>
              <w:pStyle w:val="TAL"/>
              <w:rPr>
                <w:lang w:eastAsia="ja-JP"/>
              </w:rPr>
            </w:pPr>
            <w:r>
              <w:rPr>
                <w:lang w:eastAsia="ja-JP"/>
              </w:rPr>
              <w:t>No</w:t>
            </w:r>
          </w:p>
        </w:tc>
        <w:tc>
          <w:tcPr>
            <w:tcW w:w="7150" w:type="dxa"/>
          </w:tcPr>
          <w:p>
            <w:pPr>
              <w:pStyle w:val="Doc-text2"/>
              <w:ind w:left="0" w:firstLine="0"/>
              <w:rPr>
                <w:rFonts w:eastAsia="SimSun"/>
                <w:sz w:val="18"/>
                <w:szCs w:val="20"/>
                <w:lang w:val="en-US" w:eastAsia="zh-CN"/>
              </w:rPr>
            </w:pPr>
            <w:r>
              <w:rPr>
                <w:rFonts w:eastAsia="SimSun" w:hint="eastAsia"/>
                <w:sz w:val="18"/>
                <w:szCs w:val="20"/>
                <w:lang w:val="en-US" w:eastAsia="zh-CN"/>
              </w:rPr>
              <w:t>For the CG SDT without cell change, we can assume the measurement object is always here.</w:t>
            </w:r>
          </w:p>
          <w:p>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tc>
          <w:tcPr>
            <w:tcW w:w="1365" w:type="dxa"/>
          </w:tcPr>
          <w:p>
            <w:pPr>
              <w:pStyle w:val="TAL"/>
              <w:rPr>
                <w:lang w:eastAsia="ja-JP"/>
              </w:rPr>
            </w:pPr>
            <w:r>
              <w:rPr>
                <w:lang w:eastAsia="ja-JP"/>
              </w:rPr>
              <w:t>Xiaomi</w:t>
            </w:r>
          </w:p>
        </w:tc>
        <w:tc>
          <w:tcPr>
            <w:tcW w:w="1116" w:type="dxa"/>
          </w:tcPr>
          <w:p>
            <w:pPr>
              <w:pStyle w:val="TAL"/>
              <w:rPr>
                <w:lang w:eastAsia="ja-JP"/>
              </w:rPr>
            </w:pPr>
            <w:r>
              <w:rPr>
                <w:lang w:eastAsia="ja-JP"/>
              </w:rPr>
              <w:t>No</w:t>
            </w:r>
          </w:p>
        </w:tc>
        <w:tc>
          <w:tcPr>
            <w:tcW w:w="7150" w:type="dxa"/>
          </w:tcPr>
          <w:p>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tc>
          <w:tcPr>
            <w:tcW w:w="1365"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pPr>
              <w:pStyle w:val="TAL"/>
              <w:rPr>
                <w:lang w:eastAsia="zh-CN"/>
              </w:rPr>
            </w:pPr>
            <w:r>
              <w:rPr>
                <w:rFonts w:hint="eastAsia"/>
                <w:lang w:eastAsia="zh-CN"/>
              </w:rPr>
              <w:t>Y</w:t>
            </w:r>
            <w:r>
              <w:rPr>
                <w:lang w:eastAsia="zh-CN"/>
              </w:rPr>
              <w:t>es</w:t>
            </w:r>
          </w:p>
        </w:tc>
        <w:tc>
          <w:tcPr>
            <w:tcW w:w="7150" w:type="dxa"/>
          </w:tcPr>
          <w:p>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RRC_INACTIVE. So, it has to be restored from the UE’s AS context.</w:t>
            </w:r>
          </w:p>
        </w:tc>
      </w:tr>
      <w:tr>
        <w:tc>
          <w:tcPr>
            <w:tcW w:w="1365" w:type="dxa"/>
          </w:tcPr>
          <w:p>
            <w:pPr>
              <w:pStyle w:val="TAL"/>
              <w:rPr>
                <w:lang w:eastAsia="ja-JP"/>
              </w:rPr>
            </w:pPr>
            <w:r>
              <w:rPr>
                <w:lang w:eastAsia="ja-JP"/>
              </w:rPr>
              <w:t>Lenovo</w:t>
            </w:r>
          </w:p>
        </w:tc>
        <w:tc>
          <w:tcPr>
            <w:tcW w:w="1116" w:type="dxa"/>
          </w:tcPr>
          <w:p>
            <w:pPr>
              <w:pStyle w:val="TAL"/>
              <w:rPr>
                <w:lang w:eastAsia="ja-JP"/>
              </w:rPr>
            </w:pPr>
            <w:r>
              <w:rPr>
                <w:lang w:eastAsia="ja-JP"/>
              </w:rPr>
              <w:t>No</w:t>
            </w:r>
          </w:p>
        </w:tc>
        <w:tc>
          <w:tcPr>
            <w:tcW w:w="7150" w:type="dxa"/>
          </w:tcPr>
          <w:p>
            <w:pPr>
              <w:pStyle w:val="TAL"/>
              <w:rPr>
                <w:lang w:eastAsia="ja-JP"/>
              </w:rPr>
            </w:pPr>
          </w:p>
        </w:tc>
      </w:tr>
      <w:tr>
        <w:tc>
          <w:tcPr>
            <w:tcW w:w="1365" w:type="dxa"/>
          </w:tcPr>
          <w:p>
            <w:pPr>
              <w:pStyle w:val="TAL"/>
              <w:rPr>
                <w:lang w:eastAsia="zh-CN"/>
              </w:rPr>
            </w:pPr>
            <w:r>
              <w:rPr>
                <w:rFonts w:hint="eastAsia"/>
                <w:lang w:eastAsia="zh-CN"/>
              </w:rPr>
              <w:t>L</w:t>
            </w:r>
            <w:r>
              <w:rPr>
                <w:lang w:eastAsia="zh-CN"/>
              </w:rPr>
              <w:t>angbo</w:t>
            </w:r>
          </w:p>
        </w:tc>
        <w:tc>
          <w:tcPr>
            <w:tcW w:w="1116" w:type="dxa"/>
          </w:tcPr>
          <w:p>
            <w:pPr>
              <w:pStyle w:val="TAL"/>
              <w:rPr>
                <w:lang w:eastAsia="zh-CN"/>
              </w:rPr>
            </w:pPr>
            <w:r>
              <w:rPr>
                <w:rFonts w:hint="eastAsia"/>
                <w:lang w:eastAsia="zh-CN"/>
              </w:rPr>
              <w:t>N</w:t>
            </w:r>
            <w:r>
              <w:rPr>
                <w:lang w:eastAsia="zh-CN"/>
              </w:rPr>
              <w:t>o</w:t>
            </w:r>
          </w:p>
        </w:tc>
        <w:tc>
          <w:tcPr>
            <w:tcW w:w="7150" w:type="dxa"/>
          </w:tcPr>
          <w:p>
            <w:pPr>
              <w:pStyle w:val="TAL"/>
              <w:rPr>
                <w:lang w:eastAsia="ja-JP"/>
              </w:rPr>
            </w:pPr>
          </w:p>
        </w:tc>
      </w:tr>
      <w:tr>
        <w:tc>
          <w:tcPr>
            <w:tcW w:w="1365" w:type="dxa"/>
          </w:tcPr>
          <w:p>
            <w:pPr>
              <w:pStyle w:val="TAL"/>
              <w:rPr>
                <w:lang w:eastAsia="zh-CN"/>
              </w:rPr>
            </w:pPr>
            <w:r>
              <w:rPr>
                <w:lang w:eastAsia="zh-CN"/>
              </w:rPr>
              <w:t>Google</w:t>
            </w:r>
          </w:p>
        </w:tc>
        <w:tc>
          <w:tcPr>
            <w:tcW w:w="1116" w:type="dxa"/>
          </w:tcPr>
          <w:p>
            <w:pPr>
              <w:pStyle w:val="TAL"/>
              <w:rPr>
                <w:lang w:eastAsia="zh-CN"/>
              </w:rPr>
            </w:pPr>
            <w:r>
              <w:rPr>
                <w:lang w:eastAsia="zh-CN"/>
              </w:rPr>
              <w:t>No</w:t>
            </w:r>
          </w:p>
        </w:tc>
        <w:tc>
          <w:tcPr>
            <w:tcW w:w="7150" w:type="dxa"/>
          </w:tcPr>
          <w:p>
            <w:pPr>
              <w:pStyle w:val="TAL"/>
              <w:rPr>
                <w:lang w:eastAsia="ja-JP"/>
              </w:rPr>
            </w:pPr>
            <w:r>
              <w:rPr>
                <w:lang w:eastAsia="ja-JP"/>
              </w:rPr>
              <w:t>Agree with Xiaomi</w:t>
            </w:r>
          </w:p>
        </w:tc>
      </w:tr>
      <w:tr>
        <w:tc>
          <w:tcPr>
            <w:tcW w:w="1365" w:type="dxa"/>
          </w:tcPr>
          <w:p>
            <w:pPr>
              <w:pStyle w:val="TAL"/>
              <w:rPr>
                <w:lang w:eastAsia="zh-CN"/>
              </w:rPr>
            </w:pPr>
            <w:r>
              <w:rPr>
                <w:rFonts w:hint="eastAsia"/>
                <w:lang w:eastAsia="zh-CN"/>
              </w:rPr>
              <w:t>O</w:t>
            </w:r>
            <w:r>
              <w:rPr>
                <w:lang w:eastAsia="zh-CN"/>
              </w:rPr>
              <w:t>PPO</w:t>
            </w:r>
          </w:p>
        </w:tc>
        <w:tc>
          <w:tcPr>
            <w:tcW w:w="1116" w:type="dxa"/>
          </w:tcPr>
          <w:p>
            <w:pPr>
              <w:pStyle w:val="TAL"/>
              <w:rPr>
                <w:lang w:eastAsia="zh-CN"/>
              </w:rPr>
            </w:pPr>
            <w:r>
              <w:rPr>
                <w:rFonts w:hint="eastAsia"/>
                <w:lang w:eastAsia="zh-CN"/>
              </w:rPr>
              <w:t>N</w:t>
            </w:r>
            <w:r>
              <w:rPr>
                <w:lang w:eastAsia="zh-CN"/>
              </w:rPr>
              <w:t>o</w:t>
            </w:r>
          </w:p>
        </w:tc>
        <w:tc>
          <w:tcPr>
            <w:tcW w:w="7150" w:type="dxa"/>
          </w:tcPr>
          <w:p>
            <w:pPr>
              <w:pStyle w:val="TAL"/>
              <w:rPr>
                <w:lang w:eastAsia="ja-JP"/>
              </w:rPr>
            </w:pPr>
          </w:p>
        </w:tc>
      </w:tr>
      <w:tr>
        <w:tc>
          <w:tcPr>
            <w:tcW w:w="1365" w:type="dxa"/>
          </w:tcPr>
          <w:p>
            <w:pPr>
              <w:pStyle w:val="TAL"/>
              <w:rPr>
                <w:lang w:eastAsia="zh-CN"/>
              </w:rPr>
            </w:pPr>
            <w:r>
              <w:rPr>
                <w:rFonts w:hint="eastAsia"/>
                <w:lang w:eastAsia="zh-CN"/>
              </w:rPr>
              <w:t>N</w:t>
            </w:r>
            <w:r>
              <w:rPr>
                <w:lang w:eastAsia="zh-CN"/>
              </w:rPr>
              <w:t>EC</w:t>
            </w:r>
          </w:p>
        </w:tc>
        <w:tc>
          <w:tcPr>
            <w:tcW w:w="1116" w:type="dxa"/>
          </w:tcPr>
          <w:p>
            <w:pPr>
              <w:pStyle w:val="TAL"/>
              <w:rPr>
                <w:lang w:eastAsia="zh-CN"/>
              </w:rPr>
            </w:pPr>
            <w:r>
              <w:rPr>
                <w:rFonts w:hint="eastAsia"/>
                <w:lang w:eastAsia="zh-CN"/>
              </w:rPr>
              <w:t>N</w:t>
            </w:r>
            <w:r>
              <w:rPr>
                <w:lang w:eastAsia="zh-CN"/>
              </w:rPr>
              <w:t>o</w:t>
            </w:r>
          </w:p>
        </w:tc>
        <w:tc>
          <w:tcPr>
            <w:tcW w:w="7150" w:type="dxa"/>
          </w:tcPr>
          <w:p>
            <w:pPr>
              <w:pStyle w:val="TAL"/>
              <w:rPr>
                <w:lang w:eastAsia="ja-JP"/>
              </w:rPr>
            </w:pPr>
          </w:p>
        </w:tc>
      </w:tr>
      <w:tr>
        <w:tc>
          <w:tcPr>
            <w:tcW w:w="1365" w:type="dxa"/>
          </w:tcPr>
          <w:p>
            <w:pPr>
              <w:pStyle w:val="TAL"/>
              <w:rPr>
                <w:lang w:eastAsia="zh-CN"/>
              </w:rPr>
            </w:pPr>
            <w:r>
              <w:rPr>
                <w:rFonts w:hint="eastAsia"/>
                <w:lang w:eastAsia="zh-CN"/>
              </w:rPr>
              <w:t>S</w:t>
            </w:r>
            <w:r>
              <w:rPr>
                <w:lang w:eastAsia="zh-CN"/>
              </w:rPr>
              <w:t>harp</w:t>
            </w:r>
          </w:p>
        </w:tc>
        <w:tc>
          <w:tcPr>
            <w:tcW w:w="1116" w:type="dxa"/>
          </w:tcPr>
          <w:p>
            <w:pPr>
              <w:pStyle w:val="TAL"/>
              <w:rPr>
                <w:lang w:eastAsia="zh-CN"/>
              </w:rPr>
            </w:pPr>
            <w:r>
              <w:rPr>
                <w:rFonts w:hint="eastAsia"/>
                <w:lang w:eastAsia="zh-CN"/>
              </w:rPr>
              <w:t>N</w:t>
            </w:r>
            <w:r>
              <w:rPr>
                <w:lang w:eastAsia="zh-CN"/>
              </w:rPr>
              <w:t>o</w:t>
            </w:r>
          </w:p>
        </w:tc>
        <w:tc>
          <w:tcPr>
            <w:tcW w:w="7150" w:type="dxa"/>
          </w:tcPr>
          <w:p>
            <w:pPr>
              <w:pStyle w:val="TAL"/>
              <w:rPr>
                <w:lang w:eastAsia="ja-JP"/>
              </w:rPr>
            </w:pPr>
          </w:p>
        </w:tc>
      </w:tr>
      <w:tr>
        <w:tc>
          <w:tcPr>
            <w:tcW w:w="1365" w:type="dxa"/>
          </w:tcPr>
          <w:p>
            <w:pPr>
              <w:pStyle w:val="TAL"/>
              <w:rPr>
                <w:lang w:eastAsia="zh-CN"/>
              </w:rPr>
            </w:pPr>
            <w:r>
              <w:rPr>
                <w:lang w:eastAsia="ja-JP"/>
              </w:rPr>
              <w:t>Intel</w:t>
            </w:r>
          </w:p>
        </w:tc>
        <w:tc>
          <w:tcPr>
            <w:tcW w:w="1116" w:type="dxa"/>
          </w:tcPr>
          <w:p>
            <w:pPr>
              <w:pStyle w:val="TAL"/>
              <w:rPr>
                <w:lang w:eastAsia="zh-CN"/>
              </w:rPr>
            </w:pPr>
            <w:r>
              <w:rPr>
                <w:lang w:eastAsia="ja-JP"/>
              </w:rPr>
              <w:t>Not sure</w:t>
            </w:r>
          </w:p>
        </w:tc>
        <w:tc>
          <w:tcPr>
            <w:tcW w:w="7150" w:type="dxa"/>
          </w:tcPr>
          <w:p>
            <w:pPr>
              <w:pStyle w:val="TAL"/>
              <w:rPr>
                <w:lang w:eastAsia="ja-JP"/>
              </w:rPr>
            </w:pPr>
            <w:r>
              <w:rPr>
                <w:lang w:eastAsia="ja-JP"/>
              </w:rPr>
              <w:t xml:space="preserve">We have sympathy for Huawei’s concern that </w:t>
            </w:r>
            <w:proofErr w:type="spellStart"/>
            <w:r>
              <w:rPr>
                <w:lang w:eastAsia="ja-JP"/>
              </w:rPr>
              <w:t>measObject</w:t>
            </w:r>
            <w:proofErr w:type="spellEnd"/>
            <w:r>
              <w:rPr>
                <w:lang w:eastAsia="ja-JP"/>
              </w:rPr>
              <w:t xml:space="preserve"> </w:t>
            </w:r>
            <w:proofErr w:type="spellStart"/>
            <w:r>
              <w:rPr>
                <w:lang w:eastAsia="ja-JP"/>
              </w:rPr>
              <w:t>config</w:t>
            </w:r>
            <w:proofErr w:type="spellEnd"/>
            <w:r>
              <w:rPr>
                <w:lang w:eastAsia="ja-JP"/>
              </w:rPr>
              <w:t xml:space="preserve">. </w:t>
            </w:r>
            <w:proofErr w:type="gramStart"/>
            <w:r>
              <w:rPr>
                <w:lang w:eastAsia="ja-JP"/>
              </w:rPr>
              <w:t>is</w:t>
            </w:r>
            <w:proofErr w:type="gramEnd"/>
            <w:r>
              <w:rPr>
                <w:lang w:eastAsia="ja-JP"/>
              </w:rPr>
              <w:t xml:space="preserve"> not considered restored when UE is in RRC_INACTIVE and needs to check the RSRP (i.e. before CG-SDT session starts and during a CG-SDT session). We are open to discuss this issue further and find an agreeable solution that specifies the expected UE behaviour.  </w:t>
            </w:r>
          </w:p>
        </w:tc>
      </w:tr>
    </w:tbl>
    <w:p>
      <w:pPr>
        <w:rPr>
          <w:rFonts w:eastAsia="DengXian"/>
          <w:lang w:eastAsia="zh-CN"/>
        </w:rPr>
      </w:pPr>
    </w:p>
    <w:p>
      <w:pPr>
        <w:spacing w:beforeLines="50" w:before="120"/>
      </w:pPr>
      <w:r>
        <w:rPr>
          <w:rFonts w:eastAsia="DengXian" w:hint="eastAsia"/>
          <w:lang w:eastAsia="zh-CN"/>
        </w:rPr>
        <w:t>A</w:t>
      </w:r>
      <w:r>
        <w:rPr>
          <w:rFonts w:eastAsia="DengXian"/>
          <w:lang w:eastAsia="zh-CN"/>
        </w:rPr>
        <w:t xml:space="preserve">nother issue, </w:t>
      </w:r>
      <w:r>
        <w:t xml:space="preserve">according to the current RRC spec, whenever </w:t>
      </w:r>
      <w:proofErr w:type="spellStart"/>
      <w:r>
        <w:rPr>
          <w:i/>
          <w:iCs/>
        </w:rPr>
        <w:t>sdt</w:t>
      </w:r>
      <w:proofErr w:type="spellEnd"/>
      <w:r>
        <w:rPr>
          <w:i/>
          <w:iCs/>
        </w:rPr>
        <w:t>-MAC-</w:t>
      </w:r>
      <w:proofErr w:type="spellStart"/>
      <w:r>
        <w:rPr>
          <w:i/>
          <w:iCs/>
        </w:rPr>
        <w:t>PHY</w:t>
      </w:r>
      <w:proofErr w:type="spellEnd"/>
      <w:r>
        <w:rPr>
          <w:i/>
          <w:iCs/>
        </w:rPr>
        <w:t>-CG-Config</w:t>
      </w:r>
      <w:r>
        <w:rPr>
          <w:iCs/>
        </w:rPr>
        <w:t xml:space="preserve"> is received, the UE shall trigger the lower layer to start or restart the </w:t>
      </w:r>
      <w:r>
        <w:rPr>
          <w:i/>
          <w:iCs/>
        </w:rPr>
        <w:t>cg-SDT-TimeAlignmentTimer</w:t>
      </w:r>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pPr>
        <w:rPr>
          <w:rFonts w:eastAsia="DengXian"/>
          <w:lang w:eastAsia="zh-CN"/>
        </w:rPr>
      </w:pPr>
      <w:r>
        <w:rPr>
          <w:rFonts w:eastAsia="DengXian" w:hint="eastAsia"/>
          <w:lang w:eastAsia="zh-CN"/>
        </w:rPr>
        <w:t>F</w:t>
      </w:r>
      <w:r>
        <w:rPr>
          <w:rFonts w:eastAsia="DengXian"/>
          <w:lang w:eastAsia="zh-CN"/>
        </w:rPr>
        <w:t>or this issue, the following text proposal has been given:</w:t>
      </w:r>
    </w:p>
    <w:tbl>
      <w:tblPr>
        <w:tblStyle w:val="af5"/>
        <w:tblW w:w="0" w:type="auto"/>
        <w:tblLook w:val="04A0" w:firstRow="1" w:lastRow="0" w:firstColumn="1" w:lastColumn="0" w:noHBand="0" w:noVBand="1"/>
      </w:tblPr>
      <w:tblGrid>
        <w:gridCol w:w="9631"/>
      </w:tblGrid>
      <w:tr>
        <w:tc>
          <w:tcPr>
            <w:tcW w:w="9857" w:type="dxa"/>
          </w:tcPr>
          <w:p>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pPr>
              <w:ind w:left="851" w:hanging="284"/>
              <w:rPr>
                <w:rFonts w:eastAsia="Times New Roman"/>
                <w:lang w:eastAsia="ja-JP"/>
              </w:rPr>
            </w:pPr>
            <w:r>
              <w:rPr>
                <w:rFonts w:eastAsia="Times New Roman"/>
                <w:lang w:eastAsia="ja-JP"/>
              </w:rPr>
              <w:lastRenderedPageBreak/>
              <w:t>2&gt;</w:t>
            </w:r>
            <w:r>
              <w:rPr>
                <w:rFonts w:eastAsia="Times New Roman"/>
                <w:lang w:eastAsia="ja-JP"/>
              </w:rPr>
              <w:tab/>
              <w:t>reset MAC and release the default MAC Cell Group configuration, if any;</w:t>
            </w:r>
          </w:p>
          <w:p>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w:t>
            </w:r>
            <w:proofErr w:type="spellStart"/>
            <w:r>
              <w:rPr>
                <w:rFonts w:eastAsia="Times New Roman"/>
                <w:iCs/>
                <w:lang w:eastAsia="ja-JP"/>
              </w:rPr>
              <w:t>PHY</w:t>
            </w:r>
            <w:proofErr w:type="spellEnd"/>
            <w:r>
              <w:rPr>
                <w:rFonts w:eastAsia="Times New Roman"/>
                <w:iCs/>
                <w:lang w:eastAsia="ja-JP"/>
              </w:rPr>
              <w:t>-CG-Config</w:t>
            </w:r>
            <w:r>
              <w:rPr>
                <w:rFonts w:eastAsia="Times New Roman"/>
                <w:lang w:eastAsia="ja-JP"/>
              </w:rPr>
              <w:t xml:space="preserve"> is configured:</w:t>
            </w:r>
          </w:p>
          <w:p>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context;</w:t>
              </w:r>
            </w:ins>
          </w:p>
          <w:p>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w:t>
              </w:r>
              <w:proofErr w:type="spellStart"/>
              <w:r>
                <w:rPr>
                  <w:rFonts w:eastAsia="Times New Roman"/>
                  <w:i/>
                  <w:highlight w:val="cyan"/>
                  <w:lang w:eastAsia="ja-JP"/>
                </w:rPr>
                <w:t>PHY</w:t>
              </w:r>
              <w:proofErr w:type="spellEnd"/>
              <w:r>
                <w:rPr>
                  <w:rFonts w:eastAsia="Times New Roman"/>
                  <w:i/>
                  <w:highlight w:val="cyan"/>
                  <w:lang w:eastAsia="ja-JP"/>
                </w:rPr>
                <w:t>-CG-Config</w:t>
              </w:r>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cg-SDT-TimeAlignmentTimer;</w:t>
            </w:r>
          </w:p>
        </w:tc>
      </w:tr>
    </w:tbl>
    <w:p>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af5"/>
        <w:tblW w:w="0" w:type="auto"/>
        <w:tblLook w:val="04A0" w:firstRow="1" w:lastRow="0" w:firstColumn="1" w:lastColumn="0" w:noHBand="0" w:noVBand="1"/>
      </w:tblPr>
      <w:tblGrid>
        <w:gridCol w:w="1365"/>
        <w:gridCol w:w="1117"/>
        <w:gridCol w:w="7149"/>
      </w:tblGrid>
      <w:tr>
        <w:tc>
          <w:tcPr>
            <w:tcW w:w="1365" w:type="dxa"/>
          </w:tcPr>
          <w:p>
            <w:pPr>
              <w:pStyle w:val="TAH"/>
              <w:rPr>
                <w:lang w:eastAsia="ja-JP"/>
              </w:rPr>
            </w:pPr>
            <w:r>
              <w:rPr>
                <w:lang w:eastAsia="ja-JP"/>
              </w:rPr>
              <w:t>Company</w:t>
            </w:r>
          </w:p>
        </w:tc>
        <w:tc>
          <w:tcPr>
            <w:tcW w:w="1117" w:type="dxa"/>
          </w:tcPr>
          <w:p>
            <w:pPr>
              <w:pStyle w:val="TAH"/>
              <w:rPr>
                <w:lang w:eastAsia="ja-JP"/>
              </w:rPr>
            </w:pPr>
            <w:r>
              <w:rPr>
                <w:lang w:eastAsia="ja-JP"/>
              </w:rPr>
              <w:t>Yes/No</w:t>
            </w:r>
          </w:p>
        </w:tc>
        <w:tc>
          <w:tcPr>
            <w:tcW w:w="7149" w:type="dxa"/>
          </w:tcPr>
          <w:p>
            <w:pPr>
              <w:pStyle w:val="TAH"/>
              <w:rPr>
                <w:lang w:eastAsia="ja-JP"/>
              </w:rPr>
            </w:pPr>
            <w:r>
              <w:rPr>
                <w:lang w:eastAsia="ja-JP"/>
              </w:rPr>
              <w:t>Comments</w:t>
            </w:r>
          </w:p>
        </w:tc>
      </w:tr>
      <w:tr>
        <w:tc>
          <w:tcPr>
            <w:tcW w:w="1365" w:type="dxa"/>
          </w:tcPr>
          <w:p>
            <w:pPr>
              <w:pStyle w:val="TAL"/>
              <w:rPr>
                <w:lang w:eastAsia="ja-JP"/>
              </w:rPr>
            </w:pPr>
            <w:r>
              <w:rPr>
                <w:rFonts w:eastAsia="맑은 고딕" w:hint="eastAsia"/>
                <w:lang w:eastAsia="ko-KR"/>
              </w:rPr>
              <w:t>LG</w:t>
            </w:r>
          </w:p>
        </w:tc>
        <w:tc>
          <w:tcPr>
            <w:tcW w:w="1117" w:type="dxa"/>
          </w:tcPr>
          <w:p>
            <w:pPr>
              <w:pStyle w:val="TAL"/>
              <w:rPr>
                <w:lang w:eastAsia="ja-JP"/>
              </w:rPr>
            </w:pPr>
            <w:r>
              <w:rPr>
                <w:rFonts w:eastAsia="맑은 고딕" w:hint="eastAsia"/>
                <w:lang w:eastAsia="ko-KR"/>
              </w:rPr>
              <w:t>No</w:t>
            </w:r>
          </w:p>
        </w:tc>
        <w:tc>
          <w:tcPr>
            <w:tcW w:w="7149" w:type="dxa"/>
          </w:tcPr>
          <w:p>
            <w:pPr>
              <w:pStyle w:val="TAL"/>
              <w:rPr>
                <w:lang w:eastAsia="ja-JP"/>
              </w:rPr>
            </w:pPr>
            <w:r>
              <w:rPr>
                <w:rFonts w:eastAsia="맑은 고딕" w:hint="eastAsia"/>
                <w:lang w:eastAsia="ko-KR"/>
              </w:rPr>
              <w:t xml:space="preserve">RAN2 </w:t>
            </w:r>
            <w:r>
              <w:rPr>
                <w:rFonts w:eastAsia="맑은 고딕"/>
                <w:lang w:eastAsia="ko-KR"/>
              </w:rPr>
              <w:t xml:space="preserve">already </w:t>
            </w:r>
            <w:r>
              <w:rPr>
                <w:rFonts w:eastAsia="맑은 고딕" w:hint="eastAsia"/>
                <w:lang w:eastAsia="ko-KR"/>
              </w:rPr>
              <w:t xml:space="preserve">agreed to start/restart the CG-SDT-TAT whenever </w:t>
            </w:r>
            <w:proofErr w:type="spellStart"/>
            <w:r>
              <w:rPr>
                <w:rFonts w:eastAsia="맑은 고딕" w:hint="eastAsia"/>
                <w:lang w:eastAsia="ko-KR"/>
              </w:rPr>
              <w:t>RRCRelease</w:t>
            </w:r>
            <w:proofErr w:type="spellEnd"/>
            <w:r>
              <w:rPr>
                <w:rFonts w:eastAsia="맑은 고딕" w:hint="eastAsia"/>
                <w:lang w:eastAsia="ko-KR"/>
              </w:rPr>
              <w:t xml:space="preserve"> including CG-SDT configuration is received. </w:t>
            </w:r>
            <w:r>
              <w:rPr>
                <w:rFonts w:eastAsia="맑은 고딕"/>
                <w:lang w:eastAsia="ko-KR"/>
              </w:rPr>
              <w:t>We don’t see the reason to revert the RAN2 agreement and limit it to only initial transition case.</w:t>
            </w:r>
          </w:p>
        </w:tc>
      </w:tr>
      <w:tr>
        <w:tc>
          <w:tcPr>
            <w:tcW w:w="1365" w:type="dxa"/>
          </w:tcPr>
          <w:p>
            <w:pPr>
              <w:pStyle w:val="TAL"/>
              <w:rPr>
                <w:lang w:eastAsia="ja-JP"/>
              </w:rPr>
            </w:pPr>
            <w:r>
              <w:rPr>
                <w:lang w:eastAsia="ja-JP"/>
              </w:rPr>
              <w:t>ZTE</w:t>
            </w:r>
          </w:p>
        </w:tc>
        <w:tc>
          <w:tcPr>
            <w:tcW w:w="1117" w:type="dxa"/>
          </w:tcPr>
          <w:p>
            <w:pPr>
              <w:pStyle w:val="TAL"/>
              <w:rPr>
                <w:lang w:eastAsia="ja-JP"/>
              </w:rPr>
            </w:pPr>
            <w:r>
              <w:rPr>
                <w:rFonts w:hint="eastAsia"/>
                <w:lang w:val="en-US" w:eastAsia="zh-CN"/>
              </w:rPr>
              <w:t>No</w:t>
            </w:r>
          </w:p>
        </w:tc>
        <w:tc>
          <w:tcPr>
            <w:tcW w:w="7149" w:type="dxa"/>
          </w:tcPr>
          <w:p>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tc>
          <w:tcPr>
            <w:tcW w:w="1365" w:type="dxa"/>
          </w:tcPr>
          <w:p>
            <w:pPr>
              <w:pStyle w:val="TAL"/>
              <w:rPr>
                <w:lang w:eastAsia="ja-JP"/>
              </w:rPr>
            </w:pPr>
            <w:r>
              <w:rPr>
                <w:lang w:eastAsia="ja-JP"/>
              </w:rPr>
              <w:t>Xiaomi</w:t>
            </w:r>
          </w:p>
        </w:tc>
        <w:tc>
          <w:tcPr>
            <w:tcW w:w="1117" w:type="dxa"/>
          </w:tcPr>
          <w:p>
            <w:pPr>
              <w:pStyle w:val="TAL"/>
              <w:rPr>
                <w:lang w:eastAsia="ja-JP"/>
              </w:rPr>
            </w:pPr>
            <w:r>
              <w:rPr>
                <w:lang w:eastAsia="ja-JP"/>
              </w:rPr>
              <w:t>No</w:t>
            </w:r>
          </w:p>
        </w:tc>
        <w:tc>
          <w:tcPr>
            <w:tcW w:w="7149" w:type="dxa"/>
          </w:tcPr>
          <w:p>
            <w:pPr>
              <w:pStyle w:val="TAL"/>
              <w:rPr>
                <w:lang w:eastAsia="ja-JP"/>
              </w:rPr>
            </w:pPr>
          </w:p>
        </w:tc>
      </w:tr>
      <w:tr>
        <w:tc>
          <w:tcPr>
            <w:tcW w:w="1365" w:type="dxa"/>
          </w:tcPr>
          <w:p>
            <w:pPr>
              <w:pStyle w:val="TAL"/>
              <w:rPr>
                <w:lang w:eastAsia="zh-CN"/>
              </w:rPr>
            </w:pPr>
            <w:r>
              <w:rPr>
                <w:lang w:eastAsia="zh-CN"/>
              </w:rPr>
              <w:t>Lenovo</w:t>
            </w:r>
          </w:p>
        </w:tc>
        <w:tc>
          <w:tcPr>
            <w:tcW w:w="1117" w:type="dxa"/>
          </w:tcPr>
          <w:p>
            <w:pPr>
              <w:pStyle w:val="TAL"/>
              <w:rPr>
                <w:lang w:eastAsia="zh-CN"/>
              </w:rPr>
            </w:pPr>
            <w:r>
              <w:rPr>
                <w:lang w:eastAsia="zh-CN"/>
              </w:rPr>
              <w:t>No</w:t>
            </w:r>
          </w:p>
        </w:tc>
        <w:tc>
          <w:tcPr>
            <w:tcW w:w="7149" w:type="dxa"/>
          </w:tcPr>
          <w:p>
            <w:pPr>
              <w:pStyle w:val="TAL"/>
              <w:rPr>
                <w:lang w:eastAsia="zh-CN"/>
              </w:rPr>
            </w:pPr>
          </w:p>
        </w:tc>
      </w:tr>
      <w:tr>
        <w:tc>
          <w:tcPr>
            <w:tcW w:w="1365" w:type="dxa"/>
          </w:tcPr>
          <w:p>
            <w:pPr>
              <w:pStyle w:val="TAL"/>
              <w:rPr>
                <w:lang w:eastAsia="ja-JP"/>
              </w:rPr>
            </w:pPr>
            <w:r>
              <w:rPr>
                <w:rFonts w:hint="eastAsia"/>
                <w:lang w:eastAsia="zh-CN"/>
              </w:rPr>
              <w:t>L</w:t>
            </w:r>
            <w:r>
              <w:rPr>
                <w:lang w:eastAsia="zh-CN"/>
              </w:rPr>
              <w:t>angbo</w:t>
            </w:r>
          </w:p>
        </w:tc>
        <w:tc>
          <w:tcPr>
            <w:tcW w:w="1117" w:type="dxa"/>
          </w:tcPr>
          <w:p>
            <w:pPr>
              <w:pStyle w:val="TAL"/>
              <w:rPr>
                <w:lang w:eastAsia="ja-JP"/>
              </w:rPr>
            </w:pPr>
            <w:r>
              <w:rPr>
                <w:rFonts w:hint="eastAsia"/>
                <w:lang w:eastAsia="zh-CN"/>
              </w:rPr>
              <w:t>N</w:t>
            </w:r>
            <w:r>
              <w:rPr>
                <w:lang w:eastAsia="zh-CN"/>
              </w:rPr>
              <w:t>o</w:t>
            </w:r>
          </w:p>
        </w:tc>
        <w:tc>
          <w:tcPr>
            <w:tcW w:w="7149" w:type="dxa"/>
          </w:tcPr>
          <w:p>
            <w:pPr>
              <w:pStyle w:val="TAL"/>
              <w:rPr>
                <w:lang w:eastAsia="zh-CN"/>
              </w:rPr>
            </w:pPr>
          </w:p>
        </w:tc>
      </w:tr>
      <w:tr>
        <w:tc>
          <w:tcPr>
            <w:tcW w:w="1365" w:type="dxa"/>
          </w:tcPr>
          <w:p>
            <w:pPr>
              <w:pStyle w:val="TAL"/>
              <w:rPr>
                <w:lang w:eastAsia="zh-CN"/>
              </w:rPr>
            </w:pPr>
            <w:r>
              <w:rPr>
                <w:lang w:eastAsia="zh-CN"/>
              </w:rPr>
              <w:t>Google</w:t>
            </w:r>
          </w:p>
        </w:tc>
        <w:tc>
          <w:tcPr>
            <w:tcW w:w="1117" w:type="dxa"/>
          </w:tcPr>
          <w:p>
            <w:pPr>
              <w:pStyle w:val="TAL"/>
              <w:rPr>
                <w:lang w:eastAsia="zh-CN"/>
              </w:rPr>
            </w:pPr>
            <w:r>
              <w:rPr>
                <w:lang w:eastAsia="zh-CN"/>
              </w:rPr>
              <w:t>No</w:t>
            </w:r>
          </w:p>
        </w:tc>
        <w:tc>
          <w:tcPr>
            <w:tcW w:w="7149" w:type="dxa"/>
          </w:tcPr>
          <w:p>
            <w:pPr>
              <w:pStyle w:val="TAL"/>
              <w:rPr>
                <w:lang w:eastAsia="zh-CN"/>
              </w:rPr>
            </w:pPr>
            <w:r>
              <w:rPr>
                <w:lang w:eastAsia="zh-CN"/>
              </w:rPr>
              <w:t>Same view as LG and ZTE</w:t>
            </w:r>
          </w:p>
        </w:tc>
      </w:tr>
      <w:tr>
        <w:tc>
          <w:tcPr>
            <w:tcW w:w="1365" w:type="dxa"/>
          </w:tcPr>
          <w:p>
            <w:pPr>
              <w:pStyle w:val="TAL"/>
              <w:rPr>
                <w:lang w:eastAsia="zh-CN"/>
              </w:rPr>
            </w:pPr>
            <w:r>
              <w:rPr>
                <w:rFonts w:hint="eastAsia"/>
                <w:lang w:eastAsia="zh-CN"/>
              </w:rPr>
              <w:t>O</w:t>
            </w:r>
            <w:r>
              <w:rPr>
                <w:lang w:eastAsia="zh-CN"/>
              </w:rPr>
              <w:t>PPO</w:t>
            </w:r>
          </w:p>
        </w:tc>
        <w:tc>
          <w:tcPr>
            <w:tcW w:w="1117" w:type="dxa"/>
          </w:tcPr>
          <w:p>
            <w:pPr>
              <w:pStyle w:val="TAL"/>
              <w:rPr>
                <w:lang w:eastAsia="zh-CN"/>
              </w:rPr>
            </w:pPr>
            <w:r>
              <w:rPr>
                <w:rFonts w:hint="eastAsia"/>
                <w:lang w:eastAsia="zh-CN"/>
              </w:rPr>
              <w:t>N</w:t>
            </w:r>
            <w:r>
              <w:rPr>
                <w:lang w:eastAsia="zh-CN"/>
              </w:rPr>
              <w:t>o</w:t>
            </w:r>
          </w:p>
        </w:tc>
        <w:tc>
          <w:tcPr>
            <w:tcW w:w="7149" w:type="dxa"/>
          </w:tcPr>
          <w:p>
            <w:pPr>
              <w:pStyle w:val="TAL"/>
              <w:rPr>
                <w:lang w:eastAsia="zh-CN"/>
              </w:rPr>
            </w:pPr>
          </w:p>
        </w:tc>
      </w:tr>
      <w:tr>
        <w:tc>
          <w:tcPr>
            <w:tcW w:w="1365" w:type="dxa"/>
          </w:tcPr>
          <w:p>
            <w:pPr>
              <w:pStyle w:val="TAL"/>
              <w:rPr>
                <w:lang w:eastAsia="zh-CN"/>
              </w:rPr>
            </w:pPr>
            <w:r>
              <w:rPr>
                <w:rFonts w:hint="eastAsia"/>
                <w:lang w:eastAsia="zh-CN"/>
              </w:rPr>
              <w:t>N</w:t>
            </w:r>
            <w:r>
              <w:rPr>
                <w:lang w:eastAsia="zh-CN"/>
              </w:rPr>
              <w:t>EC</w:t>
            </w:r>
          </w:p>
        </w:tc>
        <w:tc>
          <w:tcPr>
            <w:tcW w:w="1117" w:type="dxa"/>
          </w:tcPr>
          <w:p>
            <w:pPr>
              <w:pStyle w:val="TAL"/>
              <w:rPr>
                <w:lang w:eastAsia="zh-CN"/>
              </w:rPr>
            </w:pPr>
            <w:r>
              <w:rPr>
                <w:rFonts w:hint="eastAsia"/>
                <w:lang w:eastAsia="zh-CN"/>
              </w:rPr>
              <w:t>N</w:t>
            </w:r>
            <w:r>
              <w:rPr>
                <w:lang w:eastAsia="zh-CN"/>
              </w:rPr>
              <w:t>o</w:t>
            </w:r>
          </w:p>
        </w:tc>
        <w:tc>
          <w:tcPr>
            <w:tcW w:w="7149" w:type="dxa"/>
          </w:tcPr>
          <w:p>
            <w:pPr>
              <w:pStyle w:val="TAL"/>
              <w:rPr>
                <w:lang w:eastAsia="zh-CN"/>
              </w:rPr>
            </w:pPr>
          </w:p>
        </w:tc>
      </w:tr>
      <w:tr>
        <w:tc>
          <w:tcPr>
            <w:tcW w:w="1365" w:type="dxa"/>
          </w:tcPr>
          <w:p>
            <w:pPr>
              <w:pStyle w:val="TAL"/>
              <w:rPr>
                <w:lang w:eastAsia="zh-CN"/>
              </w:rPr>
            </w:pPr>
            <w:r>
              <w:rPr>
                <w:rFonts w:hint="eastAsia"/>
                <w:lang w:eastAsia="zh-CN"/>
              </w:rPr>
              <w:t>S</w:t>
            </w:r>
            <w:r>
              <w:rPr>
                <w:lang w:eastAsia="zh-CN"/>
              </w:rPr>
              <w:t>harp</w:t>
            </w:r>
          </w:p>
        </w:tc>
        <w:tc>
          <w:tcPr>
            <w:tcW w:w="1117" w:type="dxa"/>
          </w:tcPr>
          <w:p>
            <w:pPr>
              <w:pStyle w:val="TAL"/>
              <w:rPr>
                <w:lang w:eastAsia="zh-CN"/>
              </w:rPr>
            </w:pPr>
            <w:r>
              <w:rPr>
                <w:rFonts w:hint="eastAsia"/>
                <w:lang w:eastAsia="zh-CN"/>
              </w:rPr>
              <w:t>N</w:t>
            </w:r>
            <w:r>
              <w:rPr>
                <w:lang w:eastAsia="zh-CN"/>
              </w:rPr>
              <w:t>o</w:t>
            </w:r>
          </w:p>
        </w:tc>
        <w:tc>
          <w:tcPr>
            <w:tcW w:w="7149" w:type="dxa"/>
          </w:tcPr>
          <w:p>
            <w:pPr>
              <w:pStyle w:val="TAL"/>
              <w:rPr>
                <w:lang w:eastAsia="zh-CN"/>
              </w:rPr>
            </w:pPr>
          </w:p>
        </w:tc>
      </w:tr>
    </w:tbl>
    <w:p>
      <w:pPr>
        <w:spacing w:beforeLines="50" w:before="120"/>
        <w:rPr>
          <w:lang w:eastAsia="zh-CN"/>
        </w:rPr>
      </w:pPr>
    </w:p>
    <w:p>
      <w:pPr>
        <w:rPr>
          <w:rFonts w:eastAsia="DengXian"/>
          <w:lang w:eastAsia="zh-CN"/>
        </w:rPr>
      </w:pPr>
    </w:p>
    <w:p>
      <w:pPr>
        <w:rPr>
          <w:rFonts w:eastAsiaTheme="minorEastAsia"/>
          <w:lang w:eastAsia="ja-JP"/>
        </w:rPr>
      </w:pPr>
    </w:p>
    <w:p>
      <w:pPr>
        <w:pStyle w:val="2"/>
      </w:pPr>
      <w:r>
        <w:t>2.6</w:t>
      </w:r>
      <w:r>
        <w:tab/>
        <w:t>CG-SDT retransmission on different CG configuration</w:t>
      </w:r>
    </w:p>
    <w:p>
      <w:pPr>
        <w:spacing w:before="60" w:after="0"/>
        <w:ind w:left="1259" w:hanging="1259"/>
        <w:rPr>
          <w:rFonts w:ascii="Arial" w:eastAsia="MS Mincho" w:hAnsi="Arial" w:cs="Arial"/>
          <w:lang w:eastAsia="en-GB"/>
        </w:rPr>
      </w:pPr>
      <w:hyperlink r:id="rId41"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w:t>
      </w:r>
      <w:proofErr w:type="gramStart"/>
      <w:r>
        <w:rPr>
          <w:rFonts w:ascii="Arial" w:eastAsia="MS Mincho" w:hAnsi="Arial" w:cs="Arial"/>
          <w:lang w:eastAsia="en-GB"/>
        </w:rPr>
        <w:t>  Rel</w:t>
      </w:r>
      <w:proofErr w:type="gramEnd"/>
      <w:r>
        <w:rPr>
          <w:rFonts w:ascii="Arial" w:eastAsia="MS Mincho" w:hAnsi="Arial" w:cs="Arial"/>
          <w:lang w:eastAsia="en-GB"/>
        </w:rPr>
        <w:t>-17    38.321    17.1.0 1352       -      F NR_SmallData_INACTIVE-Core</w:t>
      </w:r>
    </w:p>
    <w:p>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af5"/>
        <w:tblW w:w="0" w:type="auto"/>
        <w:tblLook w:val="04A0" w:firstRow="1" w:lastRow="0" w:firstColumn="1" w:lastColumn="0" w:noHBand="0" w:noVBand="1"/>
      </w:tblPr>
      <w:tblGrid>
        <w:gridCol w:w="9631"/>
      </w:tblGrid>
      <w:tr>
        <w:tc>
          <w:tcPr>
            <w:tcW w:w="9857" w:type="dxa"/>
          </w:tcPr>
          <w:p>
            <w:pPr>
              <w:rPr>
                <w:lang w:eastAsia="zh-CN"/>
              </w:rPr>
            </w:pPr>
            <w:r>
              <w:rPr>
                <w:lang w:eastAsia="zh-CN"/>
              </w:rPr>
              <w:lastRenderedPageBreak/>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pPr>
              <w:pStyle w:val="B1"/>
              <w:rPr>
                <w:ins w:id="64"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DengXian"/>
                  <w:lang w:eastAsia="zh-CN"/>
                </w:rPr>
                <w:t>; and</w:t>
              </w:r>
            </w:ins>
          </w:p>
          <w:p>
            <w:pPr>
              <w:pStyle w:val="B1"/>
              <w:rPr>
                <w:rFonts w:eastAsia="DengXian"/>
                <w:lang w:eastAsia="zh-CN"/>
              </w:rPr>
            </w:pPr>
            <w:ins w:id="66" w:author="Nokia (Samuli)" w:date="2022-08-04T12:53:00Z">
              <w:r>
                <w:rPr>
                  <w:rFonts w:eastAsia="DengXian"/>
                  <w:highlight w:val="cyan"/>
                  <w:lang w:eastAsia="zh-CN"/>
                </w:rPr>
                <w:t>1&gt;</w:t>
              </w:r>
              <w:r>
                <w:rPr>
                  <w:rFonts w:eastAsia="DengXian"/>
                  <w:highlight w:val="cyan"/>
                  <w:lang w:eastAsia="zh-CN"/>
                </w:rPr>
                <w:tab/>
                <w:t xml:space="preserve">if the </w:t>
              </w:r>
            </w:ins>
            <w:ins w:id="67" w:author="Nokia (Samuli)" w:date="2022-08-04T13:05:00Z">
              <w:r>
                <w:rPr>
                  <w:rFonts w:eastAsia="DengXian"/>
                  <w:highlight w:val="cyan"/>
                  <w:lang w:eastAsia="zh-CN"/>
                </w:rPr>
                <w:t>configured uplink grant is the same as used for the initial transmission</w:t>
              </w:r>
            </w:ins>
            <w:r>
              <w:rPr>
                <w:rFonts w:eastAsia="DengXian"/>
                <w:highlight w:val="cyan"/>
                <w:lang w:eastAsia="zh-CN"/>
              </w:rPr>
              <w:t>:</w:t>
            </w:r>
          </w:p>
          <w:p>
            <w:pPr>
              <w:pStyle w:val="B2"/>
              <w:rPr>
                <w:lang w:eastAsia="zh-CN"/>
              </w:rPr>
            </w:pPr>
            <w:r>
              <w:rPr>
                <w:lang w:eastAsia="zh-CN"/>
              </w:rPr>
              <w:t>2&gt;</w:t>
            </w:r>
            <w:r>
              <w:rPr>
                <w:lang w:eastAsia="zh-CN"/>
              </w:rPr>
              <w:tab/>
              <w:t>indicate the SSB index corresponding to the configured uplink grant to the lower layer;</w:t>
            </w:r>
          </w:p>
          <w:p>
            <w:pPr>
              <w:pStyle w:val="B2"/>
              <w:rPr>
                <w:lang w:eastAsia="zh-CN"/>
              </w:rPr>
            </w:pPr>
            <w:r>
              <w:rPr>
                <w:lang w:eastAsia="zh-CN"/>
              </w:rPr>
              <w:t>2&gt;</w:t>
            </w:r>
            <w:r>
              <w:rPr>
                <w:lang w:eastAsia="zh-CN"/>
              </w:rPr>
              <w:tab/>
              <w:t>consider this configured uplink grant as valid.</w:t>
            </w:r>
          </w:p>
        </w:tc>
      </w:tr>
    </w:tbl>
    <w:p>
      <w:pPr>
        <w:rPr>
          <w:rFonts w:eastAsia="DengXian"/>
          <w:lang w:eastAsia="zh-CN"/>
        </w:rPr>
      </w:pPr>
    </w:p>
    <w:p>
      <w:pPr>
        <w:rPr>
          <w:rFonts w:ascii="Arial" w:hAnsi="Arial" w:cs="Arial"/>
          <w:b/>
          <w:bCs/>
          <w:u w:val="single"/>
          <w:lang w:eastAsia="ja-JP"/>
        </w:rPr>
      </w:pPr>
      <w:r>
        <w:rPr>
          <w:rFonts w:ascii="Arial" w:hAnsi="Arial" w:cs="Arial"/>
          <w:b/>
          <w:bCs/>
          <w:u w:val="single"/>
          <w:lang w:eastAsia="ja-JP"/>
        </w:rPr>
        <w:t>Moderator's Comments:</w:t>
      </w:r>
    </w:p>
    <w:p>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af5"/>
        <w:tblW w:w="0" w:type="auto"/>
        <w:tblInd w:w="568" w:type="dxa"/>
        <w:tblLook w:val="04A0" w:firstRow="1" w:lastRow="0" w:firstColumn="1" w:lastColumn="0" w:noHBand="0" w:noVBand="1"/>
      </w:tblPr>
      <w:tblGrid>
        <w:gridCol w:w="9063"/>
      </w:tblGrid>
      <w:tr>
        <w:tc>
          <w:tcPr>
            <w:tcW w:w="9857" w:type="dxa"/>
          </w:tcPr>
          <w:p>
            <w:pPr>
              <w:pStyle w:val="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pPr>
              <w:rPr>
                <w:noProof/>
              </w:rPr>
            </w:pPr>
            <w:r>
              <w:rPr>
                <w:noProof/>
              </w:rPr>
              <w:t>Each HARQ process is associated with a HARQ buffer.</w:t>
            </w:r>
          </w:p>
          <w:p>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af5"/>
        <w:tblW w:w="0" w:type="auto"/>
        <w:tblLook w:val="04A0" w:firstRow="1" w:lastRow="0" w:firstColumn="1" w:lastColumn="0" w:noHBand="0" w:noVBand="1"/>
      </w:tblPr>
      <w:tblGrid>
        <w:gridCol w:w="1364"/>
        <w:gridCol w:w="1116"/>
        <w:gridCol w:w="7151"/>
      </w:tblGrid>
      <w:tr>
        <w:tc>
          <w:tcPr>
            <w:tcW w:w="1364" w:type="dxa"/>
          </w:tcPr>
          <w:p>
            <w:pPr>
              <w:pStyle w:val="TAH"/>
              <w:rPr>
                <w:lang w:eastAsia="ja-JP"/>
              </w:rPr>
            </w:pPr>
            <w:r>
              <w:rPr>
                <w:lang w:eastAsia="ja-JP"/>
              </w:rPr>
              <w:lastRenderedPageBreak/>
              <w:t>Company</w:t>
            </w:r>
          </w:p>
        </w:tc>
        <w:tc>
          <w:tcPr>
            <w:tcW w:w="1116" w:type="dxa"/>
          </w:tcPr>
          <w:p>
            <w:pPr>
              <w:pStyle w:val="TAH"/>
              <w:rPr>
                <w:lang w:eastAsia="ja-JP"/>
              </w:rPr>
            </w:pPr>
            <w:r>
              <w:rPr>
                <w:lang w:eastAsia="ja-JP"/>
              </w:rPr>
              <w:t>Yes/No</w:t>
            </w:r>
          </w:p>
        </w:tc>
        <w:tc>
          <w:tcPr>
            <w:tcW w:w="7151" w:type="dxa"/>
          </w:tcPr>
          <w:p>
            <w:pPr>
              <w:pStyle w:val="TAH"/>
              <w:rPr>
                <w:lang w:eastAsia="ja-JP"/>
              </w:rPr>
            </w:pPr>
            <w:r>
              <w:rPr>
                <w:lang w:eastAsia="ja-JP"/>
              </w:rPr>
              <w:t>Comments</w:t>
            </w:r>
          </w:p>
        </w:tc>
      </w:tr>
      <w:tr>
        <w:tc>
          <w:tcPr>
            <w:tcW w:w="1364" w:type="dxa"/>
          </w:tcPr>
          <w:p>
            <w:pPr>
              <w:pStyle w:val="TAL"/>
              <w:rPr>
                <w:lang w:eastAsia="ja-JP"/>
              </w:rPr>
            </w:pPr>
            <w:r>
              <w:rPr>
                <w:rFonts w:eastAsia="맑은 고딕" w:hint="eastAsia"/>
                <w:lang w:eastAsia="ko-KR"/>
              </w:rPr>
              <w:t>LG</w:t>
            </w:r>
          </w:p>
        </w:tc>
        <w:tc>
          <w:tcPr>
            <w:tcW w:w="1116" w:type="dxa"/>
          </w:tcPr>
          <w:p>
            <w:pPr>
              <w:pStyle w:val="TAL"/>
              <w:rPr>
                <w:lang w:eastAsia="ja-JP"/>
              </w:rPr>
            </w:pPr>
            <w:r>
              <w:rPr>
                <w:rFonts w:eastAsia="맑은 고딕"/>
                <w:lang w:eastAsia="ko-KR"/>
              </w:rPr>
              <w:t>No</w:t>
            </w:r>
          </w:p>
        </w:tc>
        <w:tc>
          <w:tcPr>
            <w:tcW w:w="7151" w:type="dxa"/>
          </w:tcPr>
          <w:p>
            <w:pPr>
              <w:pStyle w:val="TAL"/>
              <w:rPr>
                <w:rFonts w:eastAsia="맑은 고딕"/>
                <w:lang w:eastAsia="ko-KR"/>
              </w:rPr>
            </w:pPr>
            <w:r>
              <w:rPr>
                <w:rFonts w:eastAsia="맑은 고딕" w:hint="eastAsia"/>
                <w:lang w:eastAsia="ko-KR"/>
              </w:rPr>
              <w:t>We are wondering why the network configures multiple CG configuration</w:t>
            </w:r>
            <w:r>
              <w:rPr>
                <w:rFonts w:eastAsia="맑은 고딕"/>
                <w:lang w:eastAsia="ko-KR"/>
              </w:rPr>
              <w:t>s</w:t>
            </w:r>
            <w:r>
              <w:rPr>
                <w:rFonts w:eastAsia="맑은 고딕" w:hint="eastAsia"/>
                <w:lang w:eastAsia="ko-KR"/>
              </w:rPr>
              <w:t xml:space="preserve"> having same TBS</w:t>
            </w:r>
            <w:r>
              <w:rPr>
                <w:rFonts w:eastAsia="맑은 고딕"/>
                <w:lang w:eastAsia="ko-KR"/>
              </w:rPr>
              <w:t xml:space="preserve"> with different periodicity using the same HARQ process</w:t>
            </w:r>
            <w:r>
              <w:rPr>
                <w:rFonts w:eastAsia="맑은 고딕" w:hint="eastAsia"/>
                <w:lang w:eastAsia="ko-KR"/>
              </w:rPr>
              <w:t>.</w:t>
            </w:r>
          </w:p>
          <w:p>
            <w:pPr>
              <w:pStyle w:val="TAL"/>
              <w:rPr>
                <w:lang w:eastAsia="ja-JP"/>
              </w:rPr>
            </w:pPr>
            <w:r>
              <w:rPr>
                <w:rFonts w:eastAsia="맑은 고딕"/>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tc>
          <w:tcPr>
            <w:tcW w:w="1364" w:type="dxa"/>
          </w:tcPr>
          <w:p>
            <w:pPr>
              <w:pStyle w:val="TAL"/>
              <w:rPr>
                <w:lang w:eastAsia="ja-JP"/>
              </w:rPr>
            </w:pPr>
            <w:r>
              <w:rPr>
                <w:lang w:eastAsia="ja-JP"/>
              </w:rPr>
              <w:t>ZTE</w:t>
            </w:r>
          </w:p>
        </w:tc>
        <w:tc>
          <w:tcPr>
            <w:tcW w:w="1116" w:type="dxa"/>
          </w:tcPr>
          <w:p>
            <w:pPr>
              <w:pStyle w:val="TAL"/>
              <w:rPr>
                <w:lang w:eastAsia="ja-JP"/>
              </w:rPr>
            </w:pPr>
            <w:r>
              <w:rPr>
                <w:rFonts w:hint="eastAsia"/>
                <w:lang w:val="en-US" w:eastAsia="zh-CN"/>
              </w:rPr>
              <w:t>Yes</w:t>
            </w:r>
          </w:p>
        </w:tc>
        <w:tc>
          <w:tcPr>
            <w:tcW w:w="7151" w:type="dxa"/>
          </w:tcPr>
          <w:p>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pPr>
              <w:pStyle w:val="TAL"/>
              <w:rPr>
                <w:lang w:val="en-US" w:eastAsia="zh-CN"/>
              </w:rPr>
            </w:pPr>
            <w:r>
              <w:rPr>
                <w:rFonts w:hint="eastAsia"/>
                <w:lang w:val="en-US" w:eastAsia="zh-CN"/>
              </w:rPr>
              <w:t>For example:</w:t>
            </w:r>
          </w:p>
          <w:p>
            <w:pPr>
              <w:pStyle w:val="TAL"/>
              <w:rPr>
                <w:lang w:val="en-US" w:eastAsia="zh-CN"/>
              </w:rPr>
            </w:pPr>
          </w:p>
          <w:p>
            <w:pPr>
              <w:pStyle w:val="B1"/>
              <w:rPr>
                <w:ins w:id="71"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DengXian"/>
                  <w:lang w:eastAsia="zh-CN"/>
                </w:rPr>
                <w:t>; and</w:t>
              </w:r>
            </w:ins>
          </w:p>
          <w:p>
            <w:pPr>
              <w:pStyle w:val="TAL"/>
              <w:rPr>
                <w:lang w:eastAsia="ja-JP"/>
              </w:rPr>
            </w:pPr>
            <w:ins w:id="73" w:author="Nokia (Samuli)" w:date="2022-08-04T12:53:00Z">
              <w:r>
                <w:rPr>
                  <w:rFonts w:eastAsia="DengXian"/>
                  <w:highlight w:val="cyan"/>
                  <w:lang w:eastAsia="zh-CN"/>
                </w:rPr>
                <w:t>1&gt;</w:t>
              </w:r>
              <w:r>
                <w:rPr>
                  <w:rFonts w:eastAsia="DengXian"/>
                  <w:highlight w:val="cyan"/>
                  <w:lang w:eastAsia="zh-CN"/>
                </w:rPr>
                <w:tab/>
              </w:r>
            </w:ins>
            <w:r>
              <w:rPr>
                <w:rFonts w:eastAsia="DengXian" w:hint="eastAsia"/>
                <w:highlight w:val="cyan"/>
                <w:lang w:eastAsia="zh-CN"/>
              </w:rPr>
              <w:t>if the configured uplink grant is mapped to the same HARQ process as used for the initial transmission:</w:t>
            </w:r>
          </w:p>
        </w:tc>
      </w:tr>
      <w:tr>
        <w:tc>
          <w:tcPr>
            <w:tcW w:w="1364" w:type="dxa"/>
          </w:tcPr>
          <w:p>
            <w:pPr>
              <w:pStyle w:val="TAL"/>
              <w:rPr>
                <w:lang w:eastAsia="ja-JP"/>
              </w:rPr>
            </w:pPr>
            <w:r>
              <w:rPr>
                <w:lang w:eastAsia="ja-JP"/>
              </w:rPr>
              <w:t>Xiaomi</w:t>
            </w:r>
          </w:p>
        </w:tc>
        <w:tc>
          <w:tcPr>
            <w:tcW w:w="1116" w:type="dxa"/>
          </w:tcPr>
          <w:p>
            <w:pPr>
              <w:pStyle w:val="TAL"/>
              <w:rPr>
                <w:lang w:eastAsia="ja-JP"/>
              </w:rPr>
            </w:pPr>
            <w:r>
              <w:rPr>
                <w:lang w:eastAsia="ja-JP"/>
              </w:rPr>
              <w:t>Yes</w:t>
            </w:r>
          </w:p>
        </w:tc>
        <w:tc>
          <w:tcPr>
            <w:tcW w:w="7151" w:type="dxa"/>
          </w:tcPr>
          <w:p>
            <w:pPr>
              <w:pStyle w:val="TAL"/>
              <w:rPr>
                <w:lang w:eastAsia="ja-JP"/>
              </w:rPr>
            </w:pPr>
            <w:r>
              <w:rPr>
                <w:lang w:eastAsia="ja-JP"/>
              </w:rPr>
              <w:t>Agree with ZTE’s change.</w:t>
            </w:r>
          </w:p>
        </w:tc>
      </w:tr>
      <w:tr>
        <w:tc>
          <w:tcPr>
            <w:tcW w:w="1364"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pPr>
              <w:pStyle w:val="TAL"/>
              <w:rPr>
                <w:lang w:eastAsia="zh-CN"/>
              </w:rPr>
            </w:pPr>
            <w:r>
              <w:rPr>
                <w:rFonts w:hint="eastAsia"/>
                <w:lang w:eastAsia="zh-CN"/>
              </w:rPr>
              <w:t>Y</w:t>
            </w:r>
            <w:r>
              <w:rPr>
                <w:lang w:eastAsia="zh-CN"/>
              </w:rPr>
              <w:t>es</w:t>
            </w:r>
          </w:p>
        </w:tc>
        <w:tc>
          <w:tcPr>
            <w:tcW w:w="7151" w:type="dxa"/>
          </w:tcPr>
          <w:p>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pPr>
              <w:pStyle w:val="TAL"/>
              <w:rPr>
                <w:rFonts w:eastAsiaTheme="minorEastAsia"/>
                <w:lang w:eastAsia="ja-JP"/>
              </w:rPr>
            </w:pPr>
          </w:p>
          <w:p>
            <w:pPr>
              <w:pStyle w:val="B2"/>
              <w:rPr>
                <w:rFonts w:eastAsia="맑은 고딕"/>
                <w:lang w:eastAsia="ko-KR"/>
              </w:rPr>
            </w:pPr>
            <w:r>
              <w:rPr>
                <w:rFonts w:eastAsia="맑은 고딕"/>
                <w:lang w:eastAsia="ko-KR"/>
              </w:rPr>
              <w:t>2&gt;</w:t>
            </w:r>
            <w:r>
              <w:rPr>
                <w:rFonts w:eastAsia="맑은 고딕"/>
                <w:lang w:eastAsia="ko-KR"/>
              </w:rPr>
              <w:tab/>
              <w:t xml:space="preserve">else if the </w:t>
            </w:r>
            <w:r>
              <w:rPr>
                <w:rFonts w:eastAsia="맑은 고딕"/>
                <w:i/>
                <w:lang w:eastAsia="ko-KR"/>
              </w:rPr>
              <w:t>cg-SDT-</w:t>
            </w:r>
            <w:proofErr w:type="spellStart"/>
            <w:r>
              <w:rPr>
                <w:rFonts w:eastAsia="맑은 고딕"/>
                <w:i/>
                <w:lang w:eastAsia="ko-KR"/>
              </w:rPr>
              <w:t>RetransmissionTimer</w:t>
            </w:r>
            <w:proofErr w:type="spellEnd"/>
            <w:r>
              <w:rPr>
                <w:rFonts w:eastAsia="맑은 고딕"/>
                <w:iCs/>
                <w:lang w:eastAsia="ko-KR"/>
              </w:rPr>
              <w:t xml:space="preserve"> </w:t>
            </w:r>
            <w:r>
              <w:rPr>
                <w:rFonts w:eastAsia="맑은 고딕"/>
                <w:lang w:eastAsia="ko-KR"/>
              </w:rPr>
              <w:t>is configured and not running for the corresponding HARQ process;</w:t>
            </w:r>
          </w:p>
          <w:p>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pPr>
              <w:pStyle w:val="B4"/>
              <w:rPr>
                <w:lang w:eastAsia="zh-CN"/>
              </w:rPr>
            </w:pPr>
            <w:r>
              <w:rPr>
                <w:lang w:eastAsia="zh-CN"/>
              </w:rPr>
              <w:t>4&gt;</w:t>
            </w:r>
            <w:r>
              <w:rPr>
                <w:lang w:eastAsia="zh-CN"/>
              </w:rPr>
              <w:tab/>
              <w:t>consider the NDI bit to have been toggled;</w:t>
            </w:r>
          </w:p>
          <w:p>
            <w:pPr>
              <w:pStyle w:val="B4"/>
              <w:rPr>
                <w:lang w:eastAsia="zh-CN"/>
              </w:rPr>
            </w:pPr>
            <w:r>
              <w:rPr>
                <w:lang w:eastAsia="zh-CN"/>
              </w:rPr>
              <w:t>4&gt;</w:t>
            </w:r>
            <w:r>
              <w:rPr>
                <w:lang w:eastAsia="zh-CN"/>
              </w:rPr>
              <w:tab/>
              <w:t>deliver the configured uplink grant and the associated HARQ information to the HARQ entity.</w:t>
            </w:r>
          </w:p>
          <w:p>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pPr>
              <w:pStyle w:val="B4"/>
              <w:rPr>
                <w:lang w:eastAsia="zh-CN"/>
              </w:rPr>
            </w:pPr>
            <w:r>
              <w:rPr>
                <w:lang w:eastAsia="zh-CN"/>
              </w:rPr>
              <w:t>4&gt;</w:t>
            </w:r>
            <w:r>
              <w:rPr>
                <w:lang w:eastAsia="zh-CN"/>
              </w:rPr>
              <w:tab/>
              <w:t>consider the NDI bit to have not been toggled;</w:t>
            </w:r>
          </w:p>
          <w:p>
            <w:pPr>
              <w:pStyle w:val="B4"/>
              <w:rPr>
                <w:lang w:eastAsia="zh-CN"/>
              </w:rPr>
            </w:pPr>
            <w:r>
              <w:rPr>
                <w:lang w:eastAsia="zh-CN"/>
              </w:rPr>
              <w:t>4&gt;</w:t>
            </w:r>
            <w:r>
              <w:rPr>
                <w:lang w:eastAsia="zh-CN"/>
              </w:rPr>
              <w:tab/>
              <w:t>deliver the configured uplink grant and the associated HARQ information to the HARQ entity.</w:t>
            </w:r>
          </w:p>
          <w:p>
            <w:pPr>
              <w:pStyle w:val="TAL"/>
              <w:rPr>
                <w:rFonts w:eastAsia="DengXian"/>
                <w:lang w:eastAsia="zh-CN"/>
              </w:rPr>
            </w:pPr>
            <w:r>
              <w:rPr>
                <w:rFonts w:eastAsia="DengXian"/>
                <w:lang w:eastAsia="zh-CN"/>
              </w:rPr>
              <w:t xml:space="preserve">It is more suitable to capture the restriction for the same transport format at the beginning of </w:t>
            </w:r>
            <w:r>
              <w:rPr>
                <w:rFonts w:eastAsia="DengXian" w:hint="eastAsia"/>
                <w:lang w:eastAsia="zh-CN"/>
              </w:rPr>
              <w:t>section</w:t>
            </w:r>
            <w:r>
              <w:rPr>
                <w:rFonts w:eastAsia="DengXian"/>
                <w:lang w:eastAsia="zh-CN"/>
              </w:rPr>
              <w:t xml:space="preserve"> 5.4.2.2 as captured for the legacy NRU spec</w:t>
            </w:r>
          </w:p>
        </w:tc>
      </w:tr>
      <w:tr>
        <w:tc>
          <w:tcPr>
            <w:tcW w:w="1364" w:type="dxa"/>
          </w:tcPr>
          <w:p>
            <w:pPr>
              <w:pStyle w:val="TAL"/>
              <w:rPr>
                <w:lang w:eastAsia="ja-JP"/>
              </w:rPr>
            </w:pPr>
            <w:r>
              <w:rPr>
                <w:lang w:eastAsia="ja-JP"/>
              </w:rPr>
              <w:t>Sony</w:t>
            </w:r>
          </w:p>
        </w:tc>
        <w:tc>
          <w:tcPr>
            <w:tcW w:w="1116" w:type="dxa"/>
          </w:tcPr>
          <w:p>
            <w:pPr>
              <w:pStyle w:val="TAL"/>
              <w:rPr>
                <w:lang w:eastAsia="ja-JP"/>
              </w:rPr>
            </w:pPr>
            <w:r>
              <w:rPr>
                <w:lang w:eastAsia="ja-JP"/>
              </w:rPr>
              <w:t>Yes</w:t>
            </w:r>
          </w:p>
        </w:tc>
        <w:tc>
          <w:tcPr>
            <w:tcW w:w="7151" w:type="dxa"/>
          </w:tcPr>
          <w:p>
            <w:pPr>
              <w:pStyle w:val="TAL"/>
              <w:rPr>
                <w:lang w:eastAsia="ja-JP"/>
              </w:rPr>
            </w:pPr>
            <w:r>
              <w:rPr>
                <w:lang w:eastAsia="ja-JP"/>
              </w:rPr>
              <w:t>Agree with the change.</w:t>
            </w:r>
          </w:p>
        </w:tc>
      </w:tr>
      <w:tr>
        <w:tc>
          <w:tcPr>
            <w:tcW w:w="1364" w:type="dxa"/>
          </w:tcPr>
          <w:p>
            <w:pPr>
              <w:pStyle w:val="TAL"/>
              <w:rPr>
                <w:lang w:eastAsia="ja-JP"/>
              </w:rPr>
            </w:pPr>
            <w:r>
              <w:rPr>
                <w:lang w:eastAsia="ja-JP"/>
              </w:rPr>
              <w:t>Lenovo</w:t>
            </w:r>
          </w:p>
        </w:tc>
        <w:tc>
          <w:tcPr>
            <w:tcW w:w="1116" w:type="dxa"/>
          </w:tcPr>
          <w:p>
            <w:pPr>
              <w:pStyle w:val="TAL"/>
              <w:rPr>
                <w:lang w:eastAsia="ja-JP"/>
              </w:rPr>
            </w:pPr>
            <w:r>
              <w:rPr>
                <w:lang w:eastAsia="ja-JP"/>
              </w:rPr>
              <w:t>Yes</w:t>
            </w:r>
          </w:p>
        </w:tc>
        <w:tc>
          <w:tcPr>
            <w:tcW w:w="7151" w:type="dxa"/>
          </w:tcPr>
          <w:p>
            <w:pPr>
              <w:pStyle w:val="TAL"/>
              <w:rPr>
                <w:lang w:eastAsia="ja-JP"/>
              </w:rPr>
            </w:pPr>
          </w:p>
        </w:tc>
      </w:tr>
      <w:tr>
        <w:tc>
          <w:tcPr>
            <w:tcW w:w="1364" w:type="dxa"/>
          </w:tcPr>
          <w:p>
            <w:pPr>
              <w:pStyle w:val="TAL"/>
              <w:rPr>
                <w:lang w:eastAsia="zh-CN"/>
              </w:rPr>
            </w:pPr>
            <w:r>
              <w:rPr>
                <w:rFonts w:hint="eastAsia"/>
                <w:lang w:eastAsia="zh-CN"/>
              </w:rPr>
              <w:t>L</w:t>
            </w:r>
            <w:r>
              <w:rPr>
                <w:lang w:eastAsia="zh-CN"/>
              </w:rPr>
              <w:t>angbo</w:t>
            </w:r>
          </w:p>
        </w:tc>
        <w:tc>
          <w:tcPr>
            <w:tcW w:w="1116" w:type="dxa"/>
          </w:tcPr>
          <w:p>
            <w:pPr>
              <w:pStyle w:val="TAL"/>
              <w:rPr>
                <w:lang w:eastAsia="zh-CN"/>
              </w:rPr>
            </w:pPr>
            <w:r>
              <w:rPr>
                <w:rFonts w:hint="eastAsia"/>
                <w:lang w:eastAsia="zh-CN"/>
              </w:rPr>
              <w:t>Y</w:t>
            </w:r>
            <w:r>
              <w:rPr>
                <w:lang w:eastAsia="zh-CN"/>
              </w:rPr>
              <w:t>es</w:t>
            </w:r>
          </w:p>
        </w:tc>
        <w:tc>
          <w:tcPr>
            <w:tcW w:w="7151" w:type="dxa"/>
          </w:tcPr>
          <w:p>
            <w:pPr>
              <w:pStyle w:val="TAL"/>
              <w:rPr>
                <w:lang w:eastAsia="ja-JP"/>
              </w:rPr>
            </w:pPr>
          </w:p>
        </w:tc>
      </w:tr>
      <w:tr>
        <w:tc>
          <w:tcPr>
            <w:tcW w:w="1364" w:type="dxa"/>
          </w:tcPr>
          <w:p>
            <w:pPr>
              <w:pStyle w:val="TAL"/>
              <w:rPr>
                <w:lang w:eastAsia="ja-JP"/>
              </w:rPr>
            </w:pPr>
            <w:r>
              <w:rPr>
                <w:lang w:eastAsia="ja-JP"/>
              </w:rPr>
              <w:t>Google</w:t>
            </w:r>
          </w:p>
        </w:tc>
        <w:tc>
          <w:tcPr>
            <w:tcW w:w="1116" w:type="dxa"/>
          </w:tcPr>
          <w:p>
            <w:pPr>
              <w:pStyle w:val="TAL"/>
              <w:rPr>
                <w:lang w:eastAsia="ja-JP"/>
              </w:rPr>
            </w:pPr>
            <w:r>
              <w:rPr>
                <w:lang w:eastAsia="ja-JP"/>
              </w:rPr>
              <w:t>Yes</w:t>
            </w:r>
          </w:p>
        </w:tc>
        <w:tc>
          <w:tcPr>
            <w:tcW w:w="7151" w:type="dxa"/>
          </w:tcPr>
          <w:p>
            <w:pPr>
              <w:pStyle w:val="TAL"/>
              <w:rPr>
                <w:lang w:eastAsia="ja-JP"/>
              </w:rPr>
            </w:pPr>
            <w:r>
              <w:rPr>
                <w:lang w:eastAsia="ja-JP"/>
              </w:rPr>
              <w:t>The change may be misunderstood that the configured uplink grant and the previously used configured uplink grant are from the same configured grant configuration. To avoid misunderstanding, the change can be revised to “</w:t>
            </w:r>
            <w:r>
              <w:rPr>
                <w:noProof/>
                <w:lang w:eastAsia="ko-KR"/>
              </w:rPr>
              <w:t>if the configured uplink grant has the same TBS as used for the initial transmission</w:t>
            </w:r>
            <w:r>
              <w:rPr>
                <w:lang w:eastAsia="ja-JP"/>
              </w:rPr>
              <w:t>”.</w:t>
            </w:r>
          </w:p>
        </w:tc>
      </w:tr>
      <w:tr>
        <w:tc>
          <w:tcPr>
            <w:tcW w:w="1364" w:type="dxa"/>
          </w:tcPr>
          <w:p>
            <w:pPr>
              <w:pStyle w:val="TAL"/>
              <w:rPr>
                <w:lang w:eastAsia="zh-CN"/>
              </w:rPr>
            </w:pPr>
            <w:r>
              <w:rPr>
                <w:rFonts w:hint="eastAsia"/>
                <w:lang w:eastAsia="zh-CN"/>
              </w:rPr>
              <w:t>O</w:t>
            </w:r>
            <w:r>
              <w:rPr>
                <w:lang w:eastAsia="zh-CN"/>
              </w:rPr>
              <w:t>PPO</w:t>
            </w:r>
          </w:p>
        </w:tc>
        <w:tc>
          <w:tcPr>
            <w:tcW w:w="1116" w:type="dxa"/>
          </w:tcPr>
          <w:p>
            <w:pPr>
              <w:pStyle w:val="TAL"/>
              <w:rPr>
                <w:lang w:eastAsia="zh-CN"/>
              </w:rPr>
            </w:pPr>
            <w:r>
              <w:rPr>
                <w:rFonts w:hint="eastAsia"/>
                <w:lang w:eastAsia="zh-CN"/>
              </w:rPr>
              <w:t>Y</w:t>
            </w:r>
            <w:r>
              <w:rPr>
                <w:lang w:eastAsia="zh-CN"/>
              </w:rPr>
              <w:t>es</w:t>
            </w:r>
          </w:p>
        </w:tc>
        <w:tc>
          <w:tcPr>
            <w:tcW w:w="7151" w:type="dxa"/>
          </w:tcPr>
          <w:p>
            <w:pPr>
              <w:pStyle w:val="TAL"/>
              <w:rPr>
                <w:lang w:eastAsia="ja-JP"/>
              </w:rPr>
            </w:pPr>
          </w:p>
        </w:tc>
      </w:tr>
      <w:tr>
        <w:tc>
          <w:tcPr>
            <w:tcW w:w="1364" w:type="dxa"/>
          </w:tcPr>
          <w:p>
            <w:pPr>
              <w:pStyle w:val="TAL"/>
              <w:rPr>
                <w:lang w:eastAsia="zh-CN"/>
              </w:rPr>
            </w:pPr>
            <w:r>
              <w:rPr>
                <w:rFonts w:hint="eastAsia"/>
                <w:lang w:eastAsia="zh-CN"/>
              </w:rPr>
              <w:t>N</w:t>
            </w:r>
            <w:r>
              <w:rPr>
                <w:lang w:eastAsia="zh-CN"/>
              </w:rPr>
              <w:t>EC</w:t>
            </w:r>
          </w:p>
        </w:tc>
        <w:tc>
          <w:tcPr>
            <w:tcW w:w="1116" w:type="dxa"/>
          </w:tcPr>
          <w:p>
            <w:pPr>
              <w:pStyle w:val="TAL"/>
              <w:rPr>
                <w:lang w:eastAsia="zh-CN"/>
              </w:rPr>
            </w:pPr>
            <w:r>
              <w:rPr>
                <w:rFonts w:hint="eastAsia"/>
                <w:lang w:eastAsia="zh-CN"/>
              </w:rPr>
              <w:t>Y</w:t>
            </w:r>
            <w:r>
              <w:rPr>
                <w:lang w:eastAsia="zh-CN"/>
              </w:rPr>
              <w:t>es</w:t>
            </w:r>
          </w:p>
        </w:tc>
        <w:tc>
          <w:tcPr>
            <w:tcW w:w="7151" w:type="dxa"/>
          </w:tcPr>
          <w:p>
            <w:pPr>
              <w:pStyle w:val="TAL"/>
              <w:rPr>
                <w:lang w:eastAsia="zh-CN"/>
              </w:rPr>
            </w:pPr>
            <w:r>
              <w:rPr>
                <w:lang w:eastAsia="zh-CN"/>
              </w:rPr>
              <w:t xml:space="preserve">As Huawei commented, this is captured in 5.4.1 currently. However, it is a bit strange that a different CG is considered valid, but there is no corresponding handling at 5.4.1. So we are fine with the change in </w:t>
            </w:r>
            <w:hyperlink r:id="rId42" w:history="1">
              <w:r>
                <w:rPr>
                  <w:lang w:eastAsia="zh-CN"/>
                </w:rPr>
                <w:t>R2-2207902 </w:t>
              </w:r>
            </w:hyperlink>
            <w:r>
              <w:rPr>
                <w:lang w:eastAsia="zh-CN"/>
              </w:rPr>
              <w:t>to avoid considering a different CG as valid.</w:t>
            </w:r>
          </w:p>
        </w:tc>
      </w:tr>
      <w:tr>
        <w:tc>
          <w:tcPr>
            <w:tcW w:w="1364" w:type="dxa"/>
          </w:tcPr>
          <w:p>
            <w:pPr>
              <w:pStyle w:val="TAL"/>
              <w:rPr>
                <w:lang w:eastAsia="zh-CN"/>
              </w:rPr>
            </w:pPr>
            <w:r>
              <w:rPr>
                <w:rFonts w:hint="eastAsia"/>
                <w:lang w:eastAsia="zh-CN"/>
              </w:rPr>
              <w:lastRenderedPageBreak/>
              <w:t>S</w:t>
            </w:r>
            <w:r>
              <w:rPr>
                <w:lang w:eastAsia="zh-CN"/>
              </w:rPr>
              <w:t>harp</w:t>
            </w:r>
          </w:p>
        </w:tc>
        <w:tc>
          <w:tcPr>
            <w:tcW w:w="1116" w:type="dxa"/>
          </w:tcPr>
          <w:p>
            <w:pPr>
              <w:pStyle w:val="TAL"/>
              <w:rPr>
                <w:lang w:eastAsia="zh-CN"/>
              </w:rPr>
            </w:pPr>
            <w:r>
              <w:rPr>
                <w:rFonts w:hint="eastAsia"/>
                <w:lang w:eastAsia="zh-CN"/>
              </w:rPr>
              <w:t>Y</w:t>
            </w:r>
            <w:r>
              <w:rPr>
                <w:lang w:eastAsia="zh-CN"/>
              </w:rPr>
              <w:t>es</w:t>
            </w:r>
          </w:p>
        </w:tc>
        <w:tc>
          <w:tcPr>
            <w:tcW w:w="7151" w:type="dxa"/>
          </w:tcPr>
          <w:p>
            <w:pPr>
              <w:pStyle w:val="TAL"/>
              <w:rPr>
                <w:lang w:eastAsia="zh-CN"/>
              </w:rPr>
            </w:pPr>
          </w:p>
        </w:tc>
      </w:tr>
      <w:tr>
        <w:tc>
          <w:tcPr>
            <w:tcW w:w="1364" w:type="dxa"/>
          </w:tcPr>
          <w:p>
            <w:pPr>
              <w:pStyle w:val="TAL"/>
              <w:rPr>
                <w:lang w:eastAsia="zh-CN"/>
              </w:rPr>
            </w:pPr>
            <w:r>
              <w:rPr>
                <w:lang w:eastAsia="ja-JP"/>
              </w:rPr>
              <w:t>Intel</w:t>
            </w:r>
          </w:p>
        </w:tc>
        <w:tc>
          <w:tcPr>
            <w:tcW w:w="1116" w:type="dxa"/>
          </w:tcPr>
          <w:p>
            <w:pPr>
              <w:pStyle w:val="TAL"/>
              <w:rPr>
                <w:lang w:eastAsia="zh-CN"/>
              </w:rPr>
            </w:pPr>
            <w:r>
              <w:rPr>
                <w:lang w:eastAsia="ja-JP"/>
              </w:rPr>
              <w:t>Yes</w:t>
            </w:r>
          </w:p>
        </w:tc>
        <w:tc>
          <w:tcPr>
            <w:tcW w:w="7151" w:type="dxa"/>
          </w:tcPr>
          <w:p>
            <w:pPr>
              <w:pStyle w:val="TAL"/>
              <w:rPr>
                <w:lang w:eastAsia="zh-CN"/>
              </w:rPr>
            </w:pPr>
            <w:r>
              <w:rPr>
                <w:lang w:eastAsia="ja-JP"/>
              </w:rPr>
              <w:t>OK considering also the suggested update of the TP</w:t>
            </w:r>
          </w:p>
        </w:tc>
      </w:tr>
    </w:tbl>
    <w:p>
      <w:pPr>
        <w:wordWrap w:val="0"/>
        <w:rPr>
          <w:rFonts w:ascii="맑은 고딕" w:eastAsia="맑은 고딕" w:hAnsi="맑은 고딕"/>
          <w:color w:val="1F497D"/>
          <w:lang w:val="en-US" w:eastAsia="ko-KR"/>
        </w:rPr>
      </w:pPr>
    </w:p>
    <w:p>
      <w:pPr>
        <w:spacing w:before="60"/>
        <w:ind w:left="1259" w:hanging="1259"/>
        <w:rPr>
          <w:rFonts w:ascii="Arial" w:eastAsia="DengXian" w:hAnsi="Arial" w:cs="Arial"/>
          <w:lang w:eastAsia="en-GB"/>
        </w:rPr>
      </w:pPr>
      <w:hyperlink r:id="rId43" w:history="1">
        <w:r>
          <w:rPr>
            <w:rStyle w:val="af9"/>
            <w:rFonts w:ascii="Arial" w:hAnsi="Arial" w:cs="Arial"/>
            <w:lang w:eastAsia="en-GB"/>
          </w:rPr>
          <w:t>R2-2207571</w:t>
        </w:r>
      </w:hyperlink>
      <w:r>
        <w:rPr>
          <w:rFonts w:ascii="Arial" w:hAnsi="Arial" w:cs="Arial"/>
          <w:lang w:eastAsia="en-GB"/>
        </w:rPr>
        <w:t xml:space="preserve"> Correction on SSB selection for CG-SDT        LG Electronics Inc.      discussion          NR_SmallData_INACTIVE-Core</w:t>
      </w:r>
    </w:p>
    <w:p>
      <w:pPr>
        <w:wordWrap w:val="0"/>
        <w:rPr>
          <w:rFonts w:ascii="Arial" w:hAnsi="Arial" w:cs="Arial"/>
          <w:lang w:eastAsia="en-GB"/>
        </w:rPr>
      </w:pPr>
      <w:hyperlink r:id="rId44" w:history="1">
        <w:r>
          <w:rPr>
            <w:rStyle w:val="af9"/>
            <w:rFonts w:ascii="Arial" w:hAnsi="Arial" w:cs="Arial"/>
            <w:lang w:eastAsia="en-GB"/>
          </w:rPr>
          <w:t>R2-2207572</w:t>
        </w:r>
      </w:hyperlink>
      <w:r>
        <w:rPr>
          <w:rFonts w:ascii="Arial" w:hAnsi="Arial" w:cs="Arial"/>
          <w:lang w:eastAsia="en-GB"/>
        </w:rPr>
        <w:t>       CR for correction on SSB selection for CG-SDT     LG Electronics Inc.             CR        Rel-17   38.321</w:t>
      </w:r>
      <w:proofErr w:type="gramStart"/>
      <w:r>
        <w:rPr>
          <w:rFonts w:ascii="Arial" w:hAnsi="Arial" w:cs="Arial"/>
          <w:lang w:eastAsia="en-GB"/>
        </w:rPr>
        <w:t>  17.1.0</w:t>
      </w:r>
      <w:proofErr w:type="gramEnd"/>
      <w:r>
        <w:rPr>
          <w:rFonts w:ascii="Arial" w:hAnsi="Arial" w:cs="Arial"/>
          <w:lang w:eastAsia="en-GB"/>
        </w:rPr>
        <w:t>   1325     -            F           NR_SmallData_INACTIVE-Core</w:t>
      </w:r>
    </w:p>
    <w:p>
      <w:pPr>
        <w:pStyle w:val="CRCoverPage"/>
        <w:spacing w:after="0"/>
        <w:rPr>
          <w:rFonts w:eastAsia="맑은 고딕"/>
          <w:noProof/>
          <w:lang w:eastAsia="ko-KR"/>
        </w:rPr>
      </w:pPr>
    </w:p>
    <w:p>
      <w:pPr>
        <w:pStyle w:val="CRCoverPage"/>
        <w:spacing w:after="0"/>
        <w:rPr>
          <w:rFonts w:ascii="Times New Roman" w:hAnsi="Times New Roman"/>
          <w:noProof/>
        </w:rPr>
      </w:pPr>
      <w:r>
        <w:rPr>
          <w:rFonts w:ascii="Times New Roman" w:eastAsia="맑은 고딕" w:hAnsi="Times New Roman"/>
          <w:noProof/>
          <w:lang w:eastAsia="ko-KR"/>
        </w:rPr>
        <w:t xml:space="preserve">It is mentioend that for retransmission of initial CG-SDT, the intended behaviour is as followings </w:t>
      </w:r>
    </w:p>
    <w:p>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pPr>
        <w:pStyle w:val="CRCoverPage"/>
        <w:spacing w:after="0"/>
        <w:ind w:leftChars="30" w:left="60"/>
        <w:rPr>
          <w:rFonts w:ascii="Times New Roman" w:eastAsia="맑은 고딕" w:hAnsi="Times New Roman"/>
          <w:color w:val="000000"/>
          <w:lang w:eastAsia="ko-KR"/>
        </w:rPr>
      </w:pPr>
      <w:r>
        <w:rPr>
          <w:rFonts w:ascii="Times New Roman" w:eastAsia="맑은 고딕" w:hAnsi="Times New Roman"/>
          <w:noProof/>
          <w:lang w:eastAsia="ko-KR"/>
        </w:rPr>
        <w:t xml:space="preserve">Currently, however, </w:t>
      </w:r>
      <w:r>
        <w:rPr>
          <w:rFonts w:ascii="Times New Roman" w:eastAsia="맑은 고딕" w:hAnsi="Times New Roman"/>
          <w:color w:val="000000"/>
          <w:lang w:eastAsia="ko-KR"/>
        </w:rPr>
        <w:t xml:space="preserve">as long as SS-RSRP of any SSB of CG is above </w:t>
      </w:r>
      <w:r>
        <w:rPr>
          <w:rFonts w:ascii="Times New Roman" w:eastAsia="맑은 고딕" w:hAnsi="Times New Roman"/>
          <w:i/>
          <w:color w:val="000000"/>
          <w:lang w:eastAsia="ko-KR"/>
        </w:rPr>
        <w:t>cg-SDT-</w:t>
      </w:r>
      <w:proofErr w:type="spellStart"/>
      <w:r>
        <w:rPr>
          <w:rFonts w:ascii="Times New Roman" w:eastAsia="맑은 고딕" w:hAnsi="Times New Roman"/>
          <w:i/>
          <w:color w:val="000000"/>
          <w:lang w:eastAsia="ko-KR"/>
        </w:rPr>
        <w:t>RSRP</w:t>
      </w:r>
      <w:proofErr w:type="spellEnd"/>
      <w:r>
        <w:rPr>
          <w:rFonts w:ascii="Times New Roman" w:eastAsia="맑은 고딕" w:hAnsi="Times New Roman"/>
          <w:i/>
          <w:color w:val="000000"/>
          <w:lang w:eastAsia="ko-KR"/>
        </w:rPr>
        <w:t>-</w:t>
      </w:r>
      <w:proofErr w:type="spellStart"/>
      <w:r>
        <w:rPr>
          <w:rFonts w:ascii="Times New Roman" w:eastAsia="맑은 고딕" w:hAnsi="Times New Roman"/>
          <w:i/>
          <w:color w:val="000000"/>
          <w:lang w:eastAsia="ko-KR"/>
        </w:rPr>
        <w:t>ThresholdSSB</w:t>
      </w:r>
      <w:proofErr w:type="spellEnd"/>
      <w:r>
        <w:rPr>
          <w:rFonts w:ascii="Times New Roman" w:eastAsia="맑은 고딕" w:hAnsi="Times New Roman"/>
          <w:color w:val="000000"/>
          <w:lang w:eastAsia="ko-KR"/>
        </w:rPr>
        <w:t xml:space="preserve">, the MAC entity always indicates the SSB index of CG and considers the CG is valid. </w:t>
      </w:r>
    </w:p>
    <w:p>
      <w:pPr>
        <w:pStyle w:val="CRCoverPage"/>
        <w:spacing w:after="0"/>
        <w:ind w:leftChars="30" w:left="60"/>
        <w:rPr>
          <w:rFonts w:ascii="Times New Roman" w:eastAsia="맑은 고딕" w:hAnsi="Times New Roman"/>
          <w:color w:val="000000"/>
          <w:lang w:eastAsia="ko-KR"/>
        </w:rPr>
      </w:pPr>
      <w:r>
        <w:rPr>
          <w:rFonts w:ascii="Times New Roman" w:eastAsia="맑은 고딕"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맑은 고딕" w:hAnsi="Times New Roman"/>
          <w:color w:val="000000"/>
          <w:lang w:eastAsia="ko-KR"/>
        </w:rPr>
        <w:t>gNB</w:t>
      </w:r>
      <w:proofErr w:type="spellEnd"/>
      <w:r>
        <w:rPr>
          <w:rFonts w:ascii="Times New Roman" w:eastAsia="맑은 고딕" w:hAnsi="Times New Roman"/>
          <w:color w:val="000000"/>
          <w:lang w:eastAsia="ko-KR"/>
        </w:rPr>
        <w:t>. Thus, if the UE has not been received the Ack for initial CG-SDT at CG#1, this behaviour is not reasonable and we don’t think this is the intended behaviour.</w:t>
      </w:r>
    </w:p>
    <w:p>
      <w:pPr>
        <w:pStyle w:val="CRCoverPage"/>
        <w:spacing w:after="0"/>
        <w:ind w:leftChars="30" w:left="60"/>
        <w:rPr>
          <w:rFonts w:ascii="Times New Roman" w:eastAsia="맑은 고딕" w:hAnsi="Times New Roman"/>
          <w:color w:val="000000"/>
          <w:lang w:eastAsia="ko-KR"/>
        </w:rPr>
      </w:pPr>
    </w:p>
    <w:p>
      <w:pPr>
        <w:pStyle w:val="CRCoverPage"/>
        <w:spacing w:after="0"/>
        <w:ind w:leftChars="30" w:left="60"/>
        <w:rPr>
          <w:rFonts w:ascii="Times New Roman" w:eastAsia="DengXian" w:hAnsi="Times New Roman"/>
          <w:noProof/>
          <w:lang w:eastAsia="zh-CN"/>
        </w:rPr>
      </w:pPr>
      <w:r>
        <w:rPr>
          <w:rFonts w:ascii="Times New Roman" w:eastAsia="DengXian" w:hAnsi="Times New Roman"/>
          <w:noProof/>
          <w:lang w:eastAsia="zh-CN"/>
        </w:rPr>
        <w:t>Based on the above, the following TP has been provided:</w:t>
      </w:r>
    </w:p>
    <w:tbl>
      <w:tblPr>
        <w:tblStyle w:val="af5"/>
        <w:tblW w:w="0" w:type="auto"/>
        <w:tblInd w:w="60" w:type="dxa"/>
        <w:tblLook w:val="04A0" w:firstRow="1" w:lastRow="0" w:firstColumn="1" w:lastColumn="0" w:noHBand="0" w:noVBand="1"/>
      </w:tblPr>
      <w:tblGrid>
        <w:gridCol w:w="9571"/>
      </w:tblGrid>
      <w:tr>
        <w:tc>
          <w:tcPr>
            <w:tcW w:w="9857" w:type="dxa"/>
          </w:tcPr>
          <w:p>
            <w:pPr>
              <w:overflowPunct w:val="0"/>
              <w:autoSpaceDE w:val="0"/>
              <w:autoSpaceDN w:val="0"/>
              <w:adjustRightInd w:val="0"/>
              <w:ind w:left="568" w:hanging="284"/>
              <w:textAlignment w:val="baseline"/>
              <w:rPr>
                <w:ins w:id="74" w:author="LGE (Hanul)" w:date="2022-08-05T12:01: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del w:id="75" w:author="LGE (Hanul)" w:date="2022-08-05T12:01:00Z">
              <w:r>
                <w:rPr>
                  <w:rFonts w:eastAsia="DengXian"/>
                  <w:lang w:eastAsia="zh-CN"/>
                </w:rPr>
                <w:delText>, and</w:delText>
              </w:r>
            </w:del>
            <w:ins w:id="76" w:author="LGE (Hanul)" w:date="2022-08-05T12:01:00Z">
              <w:r>
                <w:rPr>
                  <w:rFonts w:eastAsia="DengXian"/>
                  <w:lang w:eastAsia="zh-CN"/>
                </w:rPr>
                <w:t>:</w:t>
              </w:r>
            </w:ins>
            <w:r>
              <w:rPr>
                <w:rFonts w:eastAsia="DengXian"/>
                <w:lang w:eastAsia="zh-CN"/>
              </w:rPr>
              <w:t xml:space="preserve"> </w:t>
            </w:r>
          </w:p>
          <w:p>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pPr>
              <w:pStyle w:val="CRCoverPage"/>
              <w:spacing w:after="0"/>
              <w:rPr>
                <w:rFonts w:eastAsia="DengXian"/>
                <w:noProof/>
                <w:lang w:eastAsia="zh-CN"/>
              </w:rPr>
            </w:pPr>
          </w:p>
        </w:tc>
      </w:tr>
    </w:tbl>
    <w:p>
      <w:pPr>
        <w:pStyle w:val="CRCoverPage"/>
        <w:spacing w:after="0"/>
        <w:ind w:leftChars="30" w:left="60"/>
        <w:rPr>
          <w:rFonts w:eastAsia="DengXian"/>
          <w:noProof/>
          <w:lang w:eastAsia="zh-CN"/>
        </w:rPr>
      </w:pPr>
    </w:p>
    <w:p>
      <w:pPr>
        <w:wordWrap w:val="0"/>
        <w:rPr>
          <w:rFonts w:ascii="맑은 고딕" w:eastAsia="맑은 고딕" w:hAnsi="맑은 고딕" w:cs="Calibri"/>
          <w:color w:val="1F497D"/>
          <w:lang w:eastAsia="ko-KR"/>
        </w:rPr>
      </w:pPr>
    </w:p>
    <w:p>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af5"/>
        <w:tblW w:w="0" w:type="auto"/>
        <w:tblLook w:val="04A0" w:firstRow="1" w:lastRow="0" w:firstColumn="1" w:lastColumn="0" w:noHBand="0" w:noVBand="1"/>
      </w:tblPr>
      <w:tblGrid>
        <w:gridCol w:w="1308"/>
        <w:gridCol w:w="1066"/>
        <w:gridCol w:w="7257"/>
      </w:tblGrid>
      <w:tr>
        <w:tc>
          <w:tcPr>
            <w:tcW w:w="1308" w:type="dxa"/>
          </w:tcPr>
          <w:p>
            <w:pPr>
              <w:pStyle w:val="TAH"/>
              <w:rPr>
                <w:lang w:eastAsia="ja-JP"/>
              </w:rPr>
            </w:pPr>
            <w:r>
              <w:rPr>
                <w:lang w:eastAsia="ja-JP"/>
              </w:rPr>
              <w:lastRenderedPageBreak/>
              <w:t>Company</w:t>
            </w:r>
          </w:p>
        </w:tc>
        <w:tc>
          <w:tcPr>
            <w:tcW w:w="1066" w:type="dxa"/>
          </w:tcPr>
          <w:p>
            <w:pPr>
              <w:pStyle w:val="TAH"/>
              <w:rPr>
                <w:lang w:eastAsia="ja-JP"/>
              </w:rPr>
            </w:pPr>
            <w:r>
              <w:rPr>
                <w:lang w:eastAsia="ja-JP"/>
              </w:rPr>
              <w:t>Yes/No</w:t>
            </w:r>
          </w:p>
        </w:tc>
        <w:tc>
          <w:tcPr>
            <w:tcW w:w="7257" w:type="dxa"/>
          </w:tcPr>
          <w:p>
            <w:pPr>
              <w:pStyle w:val="TAH"/>
              <w:rPr>
                <w:lang w:eastAsia="ja-JP"/>
              </w:rPr>
            </w:pPr>
            <w:r>
              <w:rPr>
                <w:lang w:eastAsia="ja-JP"/>
              </w:rPr>
              <w:t>Comments</w:t>
            </w:r>
          </w:p>
        </w:tc>
      </w:tr>
      <w:tr>
        <w:tc>
          <w:tcPr>
            <w:tcW w:w="1308" w:type="dxa"/>
          </w:tcPr>
          <w:p>
            <w:pPr>
              <w:pStyle w:val="TAL"/>
              <w:rPr>
                <w:rFonts w:eastAsia="맑은 고딕"/>
                <w:lang w:eastAsia="ko-KR"/>
              </w:rPr>
            </w:pPr>
            <w:r>
              <w:rPr>
                <w:rFonts w:eastAsia="맑은 고딕" w:hint="eastAsia"/>
                <w:lang w:eastAsia="ko-KR"/>
              </w:rPr>
              <w:t>LGE</w:t>
            </w:r>
          </w:p>
        </w:tc>
        <w:tc>
          <w:tcPr>
            <w:tcW w:w="1066" w:type="dxa"/>
          </w:tcPr>
          <w:p>
            <w:pPr>
              <w:pStyle w:val="TAL"/>
              <w:rPr>
                <w:rFonts w:eastAsia="맑은 고딕"/>
                <w:lang w:eastAsia="ko-KR"/>
              </w:rPr>
            </w:pPr>
            <w:r>
              <w:rPr>
                <w:rFonts w:eastAsia="맑은 고딕" w:hint="eastAsia"/>
                <w:lang w:eastAsia="ko-KR"/>
              </w:rPr>
              <w:t>Yes</w:t>
            </w:r>
          </w:p>
        </w:tc>
        <w:tc>
          <w:tcPr>
            <w:tcW w:w="7257" w:type="dxa"/>
          </w:tcPr>
          <w:p>
            <w:pPr>
              <w:pStyle w:val="TAL"/>
              <w:rPr>
                <w:rFonts w:eastAsia="맑은 고딕"/>
                <w:lang w:eastAsia="ko-KR"/>
              </w:rPr>
            </w:pPr>
            <w:r>
              <w:rPr>
                <w:rFonts w:eastAsia="맑은 고딕" w:hint="eastAsia"/>
                <w:lang w:eastAsia="ko-KR"/>
              </w:rPr>
              <w:t xml:space="preserve">(We put </w:t>
            </w:r>
            <w:r>
              <w:rPr>
                <w:rFonts w:eastAsia="맑은 고딕"/>
                <w:lang w:eastAsia="ko-KR"/>
              </w:rPr>
              <w:t>“if” in front of the separated bullet)</w:t>
            </w:r>
          </w:p>
          <w:p>
            <w:pPr>
              <w:pStyle w:val="TAL"/>
              <w:rPr>
                <w:rFonts w:eastAsia="맑은 고딕"/>
                <w:lang w:eastAsia="ko-KR"/>
              </w:rPr>
            </w:pPr>
          </w:p>
          <w:p>
            <w:pPr>
              <w:pStyle w:val="TAL"/>
              <w:rPr>
                <w:rFonts w:eastAsia="맑은 고딕" w:cs="Arial"/>
                <w:color w:val="000000"/>
                <w:lang w:eastAsia="ko-KR"/>
              </w:rPr>
            </w:pPr>
            <w:r>
              <w:rPr>
                <w:rFonts w:eastAsia="맑은 고딕"/>
                <w:lang w:eastAsia="ko-KR"/>
              </w:rPr>
              <w:t>If</w:t>
            </w:r>
            <w:r>
              <w:rPr>
                <w:rFonts w:eastAsia="맑은 고딕" w:hint="eastAsia"/>
                <w:lang w:eastAsia="ko-KR"/>
              </w:rPr>
              <w:t xml:space="preserve"> </w:t>
            </w:r>
            <w:r>
              <w:rPr>
                <w:rFonts w:eastAsia="맑은 고딕" w:cs="Arial"/>
                <w:color w:val="000000"/>
                <w:lang w:eastAsia="ko-KR"/>
              </w:rPr>
              <w:t xml:space="preserve">initial CG-SDT has not been </w:t>
            </w:r>
            <w:proofErr w:type="spellStart"/>
            <w:r>
              <w:rPr>
                <w:rFonts w:eastAsia="맑은 고딕" w:cs="Arial"/>
                <w:color w:val="000000"/>
                <w:lang w:eastAsia="ko-KR"/>
              </w:rPr>
              <w:t>Acked</w:t>
            </w:r>
            <w:proofErr w:type="spellEnd"/>
            <w:r>
              <w:rPr>
                <w:rFonts w:eastAsia="맑은 고딕" w:cs="Arial"/>
                <w:color w:val="000000"/>
                <w:lang w:eastAsia="ko-KR"/>
              </w:rPr>
              <w:t xml:space="preserve"> and the </w:t>
            </w:r>
            <w:proofErr w:type="spellStart"/>
            <w:r>
              <w:rPr>
                <w:rFonts w:eastAsia="맑은 고딕" w:cs="Arial"/>
                <w:color w:val="000000"/>
                <w:lang w:eastAsia="ko-KR"/>
              </w:rPr>
              <w:t>SSB</w:t>
            </w:r>
            <w:proofErr w:type="spellEnd"/>
            <w:r>
              <w:rPr>
                <w:rFonts w:eastAsia="맑은 고딕" w:cs="Arial"/>
                <w:color w:val="000000"/>
                <w:lang w:eastAsia="ko-KR"/>
              </w:rPr>
              <w:t xml:space="preserve"> corresponding to the CG grant </w:t>
            </w:r>
            <w:r>
              <w:rPr>
                <w:rFonts w:eastAsia="맑은 고딕" w:cs="Arial"/>
                <w:color w:val="000000"/>
                <w:u w:val="single"/>
                <w:lang w:eastAsia="ko-KR"/>
              </w:rPr>
              <w:t>does not have the same SSB index</w:t>
            </w:r>
            <w:r>
              <w:rPr>
                <w:rFonts w:eastAsia="맑은 고딕" w:cs="Arial"/>
                <w:color w:val="000000"/>
                <w:lang w:eastAsia="ko-KR"/>
              </w:rPr>
              <w:t xml:space="preserve"> as the SSB selected for initial CG-SDT, i.e., </w:t>
            </w:r>
            <w:r>
              <w:rPr>
                <w:rFonts w:eastAsia="맑은 고딕" w:cs="Arial"/>
                <w:color w:val="000000"/>
                <w:highlight w:val="yellow"/>
                <w:lang w:eastAsia="ko-KR"/>
              </w:rPr>
              <w:t>yellow condition</w:t>
            </w:r>
            <w:r>
              <w:rPr>
                <w:rFonts w:eastAsia="맑은 고딕" w:cs="Arial"/>
                <w:color w:val="000000"/>
                <w:lang w:eastAsia="ko-KR"/>
              </w:rPr>
              <w:t xml:space="preserve"> is met but </w:t>
            </w:r>
            <w:r>
              <w:rPr>
                <w:rFonts w:eastAsia="맑은 고딕" w:cs="Arial"/>
                <w:color w:val="000000"/>
                <w:highlight w:val="green"/>
                <w:lang w:eastAsia="ko-KR"/>
              </w:rPr>
              <w:t>green condition</w:t>
            </w:r>
            <w:r>
              <w:rPr>
                <w:rFonts w:eastAsia="맑은 고딕" w:cs="Arial"/>
                <w:color w:val="000000"/>
                <w:lang w:eastAsia="ko-KR"/>
              </w:rPr>
              <w:t xml:space="preserve"> is not met, the procedure enter into </w:t>
            </w:r>
            <w:r>
              <w:rPr>
                <w:rFonts w:eastAsia="맑은 고딕" w:cs="Arial"/>
                <w:color w:val="000000"/>
                <w:highlight w:val="cyan"/>
                <w:lang w:eastAsia="ko-KR"/>
              </w:rPr>
              <w:t>cyan condition</w:t>
            </w:r>
            <w:r>
              <w:rPr>
                <w:rFonts w:eastAsia="맑은 고딕" w:cs="Arial"/>
                <w:color w:val="000000"/>
                <w:lang w:eastAsia="ko-KR"/>
              </w:rPr>
              <w:t xml:space="preserve">. Then, if cyan condition is met, the UE performs </w:t>
            </w:r>
            <w:r>
              <w:rPr>
                <w:rFonts w:eastAsia="맑은 고딕" w:cs="Arial"/>
                <w:color w:val="000000"/>
                <w:highlight w:val="magenta"/>
                <w:lang w:eastAsia="ko-KR"/>
              </w:rPr>
              <w:t>magenta procedure</w:t>
            </w:r>
            <w:r>
              <w:rPr>
                <w:rFonts w:eastAsia="맑은 고딕" w:cs="Arial"/>
                <w:color w:val="000000"/>
                <w:lang w:eastAsia="ko-KR"/>
              </w:rPr>
              <w:t xml:space="preserve">. </w:t>
            </w:r>
          </w:p>
          <w:p>
            <w:pPr>
              <w:pStyle w:val="TAL"/>
              <w:rPr>
                <w:rFonts w:eastAsia="맑은 고딕" w:cs="Arial"/>
                <w:color w:val="000000"/>
                <w:lang w:eastAsia="ko-KR"/>
              </w:rPr>
            </w:pPr>
            <w:r>
              <w:rPr>
                <w:rFonts w:eastAsia="맑은 고딕" w:cs="Arial" w:hint="eastAsia"/>
                <w:color w:val="000000"/>
                <w:lang w:eastAsia="ko-KR"/>
              </w:rPr>
              <w:t xml:space="preserve">The consequence is that the </w:t>
            </w:r>
            <w:r>
              <w:rPr>
                <w:rFonts w:eastAsia="맑은 고딕" w:cs="Arial"/>
                <w:color w:val="000000"/>
                <w:lang w:eastAsia="ko-KR"/>
              </w:rPr>
              <w:t>MAC entity uses wrong CG grant to perform retransmission of the initial transmission.</w:t>
            </w:r>
          </w:p>
          <w:p>
            <w:pPr>
              <w:pStyle w:val="TAL"/>
              <w:rPr>
                <w:rFonts w:eastAsia="맑은 고딕" w:cs="Arial"/>
                <w:color w:val="000000"/>
                <w:lang w:eastAsia="ko-KR"/>
              </w:rPr>
            </w:pPr>
          </w:p>
          <w:p>
            <w:pPr>
              <w:pStyle w:val="TAL"/>
              <w:rPr>
                <w:rFonts w:eastAsia="맑은 고딕"/>
                <w:lang w:eastAsia="ko-KR"/>
              </w:rPr>
            </w:pPr>
            <w:r>
              <w:object w:dxaOrig="10513" w:dyaOrig="9349">
                <v:shape id="_x0000_i1026" type="#_x0000_t75" style="width:333.35pt;height:297pt" o:ole="">
                  <v:imagedata r:id="rId45" o:title=""/>
                </v:shape>
                <o:OLEObject Type="Embed" ProgID="Visio.Drawing.15" ShapeID="_x0000_i1026" DrawAspect="Content" ObjectID="_1722689629" r:id="rId46"/>
              </w:object>
            </w:r>
          </w:p>
          <w:p>
            <w:pPr>
              <w:pStyle w:val="TAL"/>
              <w:rPr>
                <w:rFonts w:eastAsia="맑은 고딕"/>
                <w:lang w:eastAsia="ko-KR"/>
              </w:rPr>
            </w:pPr>
          </w:p>
          <w:p>
            <w:pPr>
              <w:pStyle w:val="TAL"/>
              <w:rPr>
                <w:rFonts w:eastAsia="맑은 고딕" w:cs="Arial"/>
                <w:color w:val="000000"/>
                <w:lang w:eastAsia="ko-KR"/>
              </w:rPr>
            </w:pPr>
            <w:r>
              <w:rPr>
                <w:rFonts w:eastAsia="맑은 고딕" w:cs="Arial"/>
                <w:color w:val="000000"/>
                <w:lang w:eastAsia="ko-KR"/>
              </w:rPr>
              <w:t>Therefore, the yellow condition and green condition should be checked separately</w:t>
            </w:r>
          </w:p>
          <w:p>
            <w:pPr>
              <w:pStyle w:val="TAL"/>
              <w:rPr>
                <w:rFonts w:eastAsia="맑은 고딕" w:cs="Arial"/>
                <w:color w:val="000000"/>
                <w:lang w:eastAsia="ko-KR"/>
              </w:rPr>
            </w:pPr>
            <w:r>
              <w:rPr>
                <w:rFonts w:eastAsia="맑은 고딕" w:cs="Arial"/>
                <w:color w:val="000000"/>
                <w:lang w:eastAsia="ko-KR"/>
              </w:rPr>
              <w:t>Additionally, a</w:t>
            </w:r>
            <w:r>
              <w:rPr>
                <w:rFonts w:eastAsia="맑은 고딕" w:cs="Arial" w:hint="eastAsia"/>
                <w:color w:val="000000"/>
                <w:lang w:eastAsia="ko-KR"/>
              </w:rPr>
              <w:t>bove Nokia</w:t>
            </w:r>
            <w:r>
              <w:rPr>
                <w:rFonts w:eastAsia="맑은 고딕" w:cs="Arial"/>
                <w:color w:val="000000"/>
                <w:lang w:eastAsia="ko-KR"/>
              </w:rPr>
              <w:t>’s text in Q8 can be considered together with our proposal.</w:t>
            </w:r>
          </w:p>
          <w:p>
            <w:pPr>
              <w:pStyle w:val="TAL"/>
              <w:rPr>
                <w:rFonts w:eastAsia="맑은 고딕"/>
                <w:lang w:eastAsia="ko-KR"/>
              </w:rPr>
            </w:pPr>
          </w:p>
        </w:tc>
      </w:tr>
      <w:tr>
        <w:tc>
          <w:tcPr>
            <w:tcW w:w="1308" w:type="dxa"/>
          </w:tcPr>
          <w:p>
            <w:pPr>
              <w:pStyle w:val="TAL"/>
              <w:rPr>
                <w:lang w:eastAsia="ja-JP"/>
              </w:rPr>
            </w:pPr>
            <w:r>
              <w:rPr>
                <w:lang w:eastAsia="ja-JP"/>
              </w:rPr>
              <w:t>ZTE</w:t>
            </w:r>
          </w:p>
        </w:tc>
        <w:tc>
          <w:tcPr>
            <w:tcW w:w="1066" w:type="dxa"/>
          </w:tcPr>
          <w:p>
            <w:pPr>
              <w:pStyle w:val="TAL"/>
              <w:rPr>
                <w:lang w:eastAsia="ja-JP"/>
              </w:rPr>
            </w:pPr>
            <w:r>
              <w:rPr>
                <w:rFonts w:hint="eastAsia"/>
                <w:lang w:val="en-US" w:eastAsia="zh-CN"/>
              </w:rPr>
              <w:t>Yes</w:t>
            </w:r>
          </w:p>
        </w:tc>
        <w:tc>
          <w:tcPr>
            <w:tcW w:w="7257" w:type="dxa"/>
          </w:tcPr>
          <w:p>
            <w:pPr>
              <w:pStyle w:val="TAL"/>
              <w:rPr>
                <w:lang w:eastAsia="ja-JP"/>
              </w:rPr>
            </w:pPr>
          </w:p>
        </w:tc>
      </w:tr>
      <w:tr>
        <w:tc>
          <w:tcPr>
            <w:tcW w:w="1308"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66" w:type="dxa"/>
          </w:tcPr>
          <w:p>
            <w:pPr>
              <w:pStyle w:val="TAL"/>
              <w:rPr>
                <w:lang w:eastAsia="zh-CN"/>
              </w:rPr>
            </w:pPr>
            <w:r>
              <w:rPr>
                <w:rFonts w:hint="eastAsia"/>
                <w:lang w:eastAsia="zh-CN"/>
              </w:rPr>
              <w:t>N</w:t>
            </w:r>
            <w:r>
              <w:rPr>
                <w:lang w:eastAsia="zh-CN"/>
              </w:rPr>
              <w:t>o</w:t>
            </w:r>
          </w:p>
        </w:tc>
        <w:tc>
          <w:tcPr>
            <w:tcW w:w="7257" w:type="dxa"/>
          </w:tcPr>
          <w:p>
            <w:pPr>
              <w:pStyle w:val="TAL"/>
              <w:rPr>
                <w:lang w:eastAsia="zh-CN"/>
              </w:rPr>
            </w:pPr>
            <w:r>
              <w:rPr>
                <w:rFonts w:hint="eastAsia"/>
                <w:lang w:eastAsia="zh-CN"/>
              </w:rPr>
              <w:t>N</w:t>
            </w:r>
            <w:r>
              <w:rPr>
                <w:lang w:eastAsia="zh-CN"/>
              </w:rPr>
              <w:t xml:space="preserve">o quite necessary. </w:t>
            </w:r>
          </w:p>
          <w:p>
            <w:pPr>
              <w:pStyle w:val="TAL"/>
              <w:rPr>
                <w:lang w:eastAsia="zh-CN"/>
              </w:rPr>
            </w:pPr>
          </w:p>
          <w:p>
            <w:pPr>
              <w:pStyle w:val="TAL"/>
              <w:rPr>
                <w:lang w:eastAsia="zh-CN"/>
              </w:rPr>
            </w:pPr>
            <w:r>
              <w:rPr>
                <w:lang w:eastAsia="zh-CN"/>
              </w:rPr>
              <w:t xml:space="preserve">Even if the UE goes to the cyan branch, the two “3&gt;” will not be satisfied and nothing goes wrong </w:t>
            </w:r>
          </w:p>
          <w:p>
            <w:pPr>
              <w:pStyle w:val="TAL"/>
              <w:rPr>
                <w:lang w:eastAsia="zh-CN"/>
              </w:rPr>
            </w:pPr>
          </w:p>
          <w:p>
            <w:pPr>
              <w:pStyle w:val="TAL"/>
              <w:rPr>
                <w:lang w:eastAsia="zh-CN"/>
              </w:rPr>
            </w:pPr>
            <w:r>
              <w:rPr>
                <w:rFonts w:hint="eastAsia"/>
                <w:lang w:eastAsia="zh-CN"/>
              </w:rPr>
              <w:t>T</w:t>
            </w:r>
            <w:r>
              <w:rPr>
                <w:lang w:eastAsia="zh-CN"/>
              </w:rPr>
              <w:t xml:space="preserve">he issue has been addressed by Nokia’s TP in </w:t>
            </w:r>
            <w:hyperlink r:id="rId47" w:history="1">
              <w:r>
                <w:rPr>
                  <w:lang w:eastAsia="zh-CN"/>
                </w:rPr>
                <w:t>R2-2207902 </w:t>
              </w:r>
            </w:hyperlink>
            <w:r>
              <w:rPr>
                <w:lang w:eastAsia="zh-CN"/>
              </w:rPr>
              <w:t xml:space="preserve"> by adding the condition “if SSB is selected above”. With the correction below, the spec is correct</w:t>
            </w:r>
          </w:p>
          <w:p>
            <w:pPr>
              <w:pStyle w:val="TAL"/>
              <w:rPr>
                <w:lang w:eastAsia="zh-CN"/>
              </w:rPr>
            </w:pPr>
            <w:r>
              <w:rPr>
                <w:noProof/>
                <w:lang w:val="en-US" w:eastAsia="ko-KR"/>
              </w:rPr>
              <w:drawing>
                <wp:inline distT="0" distB="0" distL="0" distR="0">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22816" cy="1000533"/>
                          </a:xfrm>
                          <a:prstGeom prst="rect">
                            <a:avLst/>
                          </a:prstGeom>
                        </pic:spPr>
                      </pic:pic>
                    </a:graphicData>
                  </a:graphic>
                </wp:inline>
              </w:drawing>
            </w:r>
          </w:p>
          <w:p>
            <w:pPr>
              <w:pStyle w:val="TAL"/>
              <w:rPr>
                <w:lang w:eastAsia="zh-CN"/>
              </w:rPr>
            </w:pPr>
          </w:p>
          <w:p>
            <w:pPr>
              <w:pStyle w:val="TAL"/>
              <w:rPr>
                <w:rFonts w:eastAsia="맑은 고딕"/>
                <w:color w:val="0070C0"/>
                <w:lang w:eastAsia="ko-KR"/>
              </w:rPr>
            </w:pPr>
            <w:r>
              <w:rPr>
                <w:rFonts w:eastAsia="맑은 고딕" w:hint="eastAsia"/>
                <w:color w:val="0070C0"/>
                <w:lang w:eastAsia="ko-KR"/>
              </w:rPr>
              <w:t xml:space="preserve">[LG] </w:t>
            </w:r>
            <w:r>
              <w:rPr>
                <w:rFonts w:eastAsia="맑은 고딕"/>
                <w:color w:val="0070C0"/>
                <w:lang w:eastAsia="ko-KR"/>
              </w:rPr>
              <w:t xml:space="preserve">This is another method to solve the problem. We agree it also works, but we think our proposal is better, because the original intention is that if the </w:t>
            </w:r>
            <w:proofErr w:type="spellStart"/>
            <w:r>
              <w:rPr>
                <w:rFonts w:eastAsia="맑은 고딕"/>
                <w:color w:val="0070C0"/>
                <w:lang w:eastAsia="ko-KR"/>
              </w:rPr>
              <w:t>SSB</w:t>
            </w:r>
            <w:proofErr w:type="spellEnd"/>
            <w:r>
              <w:rPr>
                <w:rFonts w:eastAsia="맑은 고딕"/>
                <w:color w:val="0070C0"/>
                <w:lang w:eastAsia="ko-KR"/>
              </w:rPr>
              <w:t xml:space="preserve"> corresponding to the CG grant does not have the same </w:t>
            </w:r>
            <w:proofErr w:type="spellStart"/>
            <w:r>
              <w:rPr>
                <w:rFonts w:eastAsia="맑은 고딕"/>
                <w:color w:val="0070C0"/>
                <w:lang w:eastAsia="ko-KR"/>
              </w:rPr>
              <w:t>SSB</w:t>
            </w:r>
            <w:proofErr w:type="spellEnd"/>
            <w:r>
              <w:rPr>
                <w:rFonts w:eastAsia="맑은 고딕"/>
                <w:color w:val="0070C0"/>
                <w:lang w:eastAsia="ko-KR"/>
              </w:rPr>
              <w:t xml:space="preserve"> index as the </w:t>
            </w:r>
            <w:proofErr w:type="spellStart"/>
            <w:r>
              <w:rPr>
                <w:rFonts w:eastAsia="맑은 고딕"/>
                <w:color w:val="0070C0"/>
                <w:lang w:eastAsia="ko-KR"/>
              </w:rPr>
              <w:t>SSB</w:t>
            </w:r>
            <w:proofErr w:type="spellEnd"/>
            <w:r>
              <w:rPr>
                <w:rFonts w:eastAsia="맑은 고딕"/>
                <w:color w:val="0070C0"/>
                <w:lang w:eastAsia="ko-KR"/>
              </w:rPr>
              <w:t xml:space="preserve"> selected for initial CG-SDT, the UE does not need to check the </w:t>
            </w:r>
            <w:proofErr w:type="spellStart"/>
            <w:r>
              <w:rPr>
                <w:rFonts w:eastAsia="맑은 고딕"/>
                <w:color w:val="0070C0"/>
                <w:lang w:eastAsia="ko-KR"/>
              </w:rPr>
              <w:t>SSB</w:t>
            </w:r>
            <w:proofErr w:type="spellEnd"/>
            <w:r>
              <w:rPr>
                <w:rFonts w:eastAsia="맑은 고딕"/>
                <w:color w:val="0070C0"/>
                <w:lang w:eastAsia="ko-KR"/>
              </w:rPr>
              <w:t xml:space="preserve"> threshold.</w:t>
            </w:r>
          </w:p>
          <w:p>
            <w:pPr>
              <w:pStyle w:val="TAL"/>
              <w:rPr>
                <w:rFonts w:hint="eastAsia"/>
                <w:lang w:eastAsia="zh-CN"/>
              </w:rPr>
            </w:pPr>
          </w:p>
        </w:tc>
      </w:tr>
      <w:tr>
        <w:tc>
          <w:tcPr>
            <w:tcW w:w="1308" w:type="dxa"/>
          </w:tcPr>
          <w:p>
            <w:pPr>
              <w:pStyle w:val="TAL"/>
              <w:rPr>
                <w:lang w:eastAsia="ja-JP"/>
              </w:rPr>
            </w:pPr>
            <w:r>
              <w:rPr>
                <w:lang w:eastAsia="ja-JP"/>
              </w:rPr>
              <w:t>Lenovo</w:t>
            </w:r>
          </w:p>
        </w:tc>
        <w:tc>
          <w:tcPr>
            <w:tcW w:w="1066" w:type="dxa"/>
          </w:tcPr>
          <w:p>
            <w:pPr>
              <w:pStyle w:val="TAL"/>
              <w:rPr>
                <w:lang w:eastAsia="ja-JP"/>
              </w:rPr>
            </w:pPr>
            <w:r>
              <w:rPr>
                <w:lang w:eastAsia="ja-JP"/>
              </w:rPr>
              <w:t>Yes</w:t>
            </w:r>
          </w:p>
        </w:tc>
        <w:tc>
          <w:tcPr>
            <w:tcW w:w="7257" w:type="dxa"/>
          </w:tcPr>
          <w:p>
            <w:pPr>
              <w:pStyle w:val="TAL"/>
              <w:rPr>
                <w:lang w:eastAsia="ja-JP"/>
              </w:rPr>
            </w:pPr>
          </w:p>
        </w:tc>
      </w:tr>
      <w:tr>
        <w:tc>
          <w:tcPr>
            <w:tcW w:w="1308" w:type="dxa"/>
          </w:tcPr>
          <w:p>
            <w:pPr>
              <w:pStyle w:val="TAL"/>
              <w:rPr>
                <w:lang w:eastAsia="zh-CN"/>
              </w:rPr>
            </w:pPr>
            <w:r>
              <w:rPr>
                <w:rFonts w:hint="eastAsia"/>
                <w:lang w:eastAsia="zh-CN"/>
              </w:rPr>
              <w:t>O</w:t>
            </w:r>
            <w:r>
              <w:rPr>
                <w:lang w:eastAsia="zh-CN"/>
              </w:rPr>
              <w:t>PPO</w:t>
            </w:r>
          </w:p>
        </w:tc>
        <w:tc>
          <w:tcPr>
            <w:tcW w:w="1066" w:type="dxa"/>
          </w:tcPr>
          <w:p>
            <w:pPr>
              <w:pStyle w:val="TAL"/>
              <w:rPr>
                <w:lang w:eastAsia="zh-CN"/>
              </w:rPr>
            </w:pPr>
            <w:r>
              <w:rPr>
                <w:rFonts w:hint="eastAsia"/>
                <w:lang w:eastAsia="zh-CN"/>
              </w:rPr>
              <w:t>Y</w:t>
            </w:r>
            <w:r>
              <w:rPr>
                <w:lang w:eastAsia="zh-CN"/>
              </w:rPr>
              <w:t>es</w:t>
            </w:r>
          </w:p>
        </w:tc>
        <w:tc>
          <w:tcPr>
            <w:tcW w:w="7257" w:type="dxa"/>
          </w:tcPr>
          <w:p>
            <w:pPr>
              <w:pStyle w:val="TAL"/>
              <w:rPr>
                <w:lang w:eastAsia="ja-JP"/>
              </w:rPr>
            </w:pPr>
          </w:p>
        </w:tc>
      </w:tr>
      <w:tr>
        <w:tc>
          <w:tcPr>
            <w:tcW w:w="1308" w:type="dxa"/>
          </w:tcPr>
          <w:p>
            <w:pPr>
              <w:pStyle w:val="TAL"/>
              <w:rPr>
                <w:lang w:eastAsia="zh-CN"/>
              </w:rPr>
            </w:pPr>
            <w:r>
              <w:rPr>
                <w:rFonts w:hint="eastAsia"/>
                <w:lang w:eastAsia="zh-CN"/>
              </w:rPr>
              <w:t>N</w:t>
            </w:r>
            <w:r>
              <w:rPr>
                <w:lang w:eastAsia="zh-CN"/>
              </w:rPr>
              <w:t>EC</w:t>
            </w:r>
          </w:p>
        </w:tc>
        <w:tc>
          <w:tcPr>
            <w:tcW w:w="1066" w:type="dxa"/>
          </w:tcPr>
          <w:p>
            <w:pPr>
              <w:pStyle w:val="TAL"/>
              <w:rPr>
                <w:lang w:eastAsia="zh-CN"/>
              </w:rPr>
            </w:pPr>
            <w:r>
              <w:rPr>
                <w:rFonts w:hint="eastAsia"/>
                <w:lang w:eastAsia="zh-CN"/>
              </w:rPr>
              <w:t>N</w:t>
            </w:r>
            <w:r>
              <w:rPr>
                <w:lang w:eastAsia="zh-CN"/>
              </w:rPr>
              <w:t>o</w:t>
            </w:r>
          </w:p>
        </w:tc>
        <w:tc>
          <w:tcPr>
            <w:tcW w:w="7257" w:type="dxa"/>
          </w:tcPr>
          <w:p>
            <w:pPr>
              <w:pStyle w:val="TAL"/>
              <w:rPr>
                <w:lang w:eastAsia="zh-CN"/>
              </w:rPr>
            </w:pPr>
            <w:r>
              <w:rPr>
                <w:lang w:eastAsia="zh-CN"/>
              </w:rPr>
              <w:t>As HW commented, Nokia’s TP can correct the TS more easily.</w:t>
            </w:r>
          </w:p>
        </w:tc>
      </w:tr>
      <w:tr>
        <w:tc>
          <w:tcPr>
            <w:tcW w:w="1308" w:type="dxa"/>
          </w:tcPr>
          <w:p>
            <w:pPr>
              <w:pStyle w:val="TAL"/>
              <w:rPr>
                <w:lang w:eastAsia="zh-CN"/>
              </w:rPr>
            </w:pPr>
            <w:r>
              <w:rPr>
                <w:rFonts w:hint="eastAsia"/>
                <w:lang w:eastAsia="zh-CN"/>
              </w:rPr>
              <w:t>S</w:t>
            </w:r>
            <w:r>
              <w:rPr>
                <w:lang w:eastAsia="zh-CN"/>
              </w:rPr>
              <w:t>harp</w:t>
            </w:r>
          </w:p>
        </w:tc>
        <w:tc>
          <w:tcPr>
            <w:tcW w:w="1066" w:type="dxa"/>
          </w:tcPr>
          <w:p>
            <w:pPr>
              <w:pStyle w:val="TAL"/>
              <w:rPr>
                <w:lang w:eastAsia="zh-CN"/>
              </w:rPr>
            </w:pPr>
            <w:r>
              <w:rPr>
                <w:rFonts w:hint="eastAsia"/>
                <w:lang w:eastAsia="zh-CN"/>
              </w:rPr>
              <w:t>Y</w:t>
            </w:r>
            <w:r>
              <w:rPr>
                <w:lang w:eastAsia="zh-CN"/>
              </w:rPr>
              <w:t>es</w:t>
            </w:r>
          </w:p>
        </w:tc>
        <w:tc>
          <w:tcPr>
            <w:tcW w:w="7257" w:type="dxa"/>
          </w:tcPr>
          <w:p>
            <w:pPr>
              <w:pStyle w:val="TAL"/>
              <w:rPr>
                <w:lang w:eastAsia="zh-CN"/>
              </w:rPr>
            </w:pPr>
          </w:p>
        </w:tc>
      </w:tr>
      <w:tr>
        <w:tc>
          <w:tcPr>
            <w:tcW w:w="1308" w:type="dxa"/>
          </w:tcPr>
          <w:p>
            <w:pPr>
              <w:pStyle w:val="TAL"/>
              <w:rPr>
                <w:lang w:eastAsia="zh-CN"/>
              </w:rPr>
            </w:pPr>
            <w:r>
              <w:rPr>
                <w:lang w:eastAsia="ja-JP"/>
              </w:rPr>
              <w:lastRenderedPageBreak/>
              <w:t>Intel</w:t>
            </w:r>
          </w:p>
        </w:tc>
        <w:tc>
          <w:tcPr>
            <w:tcW w:w="1066" w:type="dxa"/>
          </w:tcPr>
          <w:p>
            <w:pPr>
              <w:pStyle w:val="TAL"/>
              <w:rPr>
                <w:lang w:eastAsia="zh-CN"/>
              </w:rPr>
            </w:pPr>
            <w:r>
              <w:rPr>
                <w:lang w:eastAsia="ja-JP"/>
              </w:rPr>
              <w:t>Yes</w:t>
            </w:r>
          </w:p>
        </w:tc>
        <w:tc>
          <w:tcPr>
            <w:tcW w:w="7257" w:type="dxa"/>
          </w:tcPr>
          <w:p>
            <w:pPr>
              <w:pStyle w:val="TAL"/>
              <w:rPr>
                <w:lang w:eastAsia="zh-CN"/>
              </w:rPr>
            </w:pPr>
            <w:r>
              <w:rPr>
                <w:lang w:eastAsia="ja-JP"/>
              </w:rPr>
              <w:t>We are ok with the intention to clarify the related part in the specification, however actual TP (i.e. how it is done) could be discussed during CR review. If we are not mistaken, there were other CRs discussing inter-related updates e.g. P1 in R2-2207416 or TP-4 in R2-2207902.</w:t>
            </w:r>
          </w:p>
        </w:tc>
      </w:tr>
    </w:tbl>
    <w:p>
      <w:pPr>
        <w:rPr>
          <w:rFonts w:eastAsia="DengXian"/>
          <w:lang w:eastAsia="zh-CN"/>
        </w:rPr>
      </w:pPr>
    </w:p>
    <w:p>
      <w:pPr>
        <w:rPr>
          <w:rFonts w:eastAsia="DengXian"/>
          <w:lang w:eastAsia="zh-CN"/>
        </w:rPr>
      </w:pPr>
      <w:r>
        <w:rPr>
          <w:rFonts w:eastAsia="DengXian"/>
          <w:lang w:eastAsia="zh-CN"/>
        </w:rPr>
        <w:t>R2-2207571 also thinks that the conditions for checking availability of the SSB with SS-</w:t>
      </w:r>
      <w:proofErr w:type="spellStart"/>
      <w:r>
        <w:rPr>
          <w:rFonts w:eastAsia="DengXian"/>
          <w:lang w:eastAsia="zh-CN"/>
        </w:rPr>
        <w:t>RSRP</w:t>
      </w:r>
      <w:proofErr w:type="spellEnd"/>
      <w:r>
        <w:rPr>
          <w:rFonts w:eastAsia="DengXian"/>
          <w:lang w:eastAsia="zh-CN"/>
        </w:rPr>
        <w:t xml:space="preserve"> above cg-SDT-</w:t>
      </w:r>
      <w:proofErr w:type="spellStart"/>
      <w:r>
        <w:rPr>
          <w:rFonts w:eastAsia="DengXian"/>
          <w:lang w:eastAsia="zh-CN"/>
        </w:rPr>
        <w:t>RSRP</w:t>
      </w:r>
      <w:proofErr w:type="spellEnd"/>
      <w:r>
        <w:rPr>
          <w:rFonts w:eastAsia="DengXian"/>
          <w:lang w:eastAsia="zh-CN"/>
        </w:rPr>
        <w:t>-</w:t>
      </w:r>
      <w:proofErr w:type="spellStart"/>
      <w:r>
        <w:rPr>
          <w:rFonts w:eastAsia="DengXian"/>
          <w:lang w:eastAsia="zh-CN"/>
        </w:rPr>
        <w:t>ThresholdSSB</w:t>
      </w:r>
      <w:proofErr w:type="spellEnd"/>
      <w:r>
        <w:rPr>
          <w:rFonts w:eastAsia="DengXian"/>
          <w:lang w:eastAsia="zh-CN"/>
        </w:rPr>
        <w:t xml:space="preserve"> are redundant, and the following TP has been given:</w:t>
      </w:r>
    </w:p>
    <w:tbl>
      <w:tblPr>
        <w:tblStyle w:val="af5"/>
        <w:tblW w:w="0" w:type="auto"/>
        <w:tblLook w:val="04A0" w:firstRow="1" w:lastRow="0" w:firstColumn="1" w:lastColumn="0" w:noHBand="0" w:noVBand="1"/>
      </w:tblPr>
      <w:tblGrid>
        <w:gridCol w:w="9631"/>
      </w:tblGrid>
      <w:tr>
        <w:tc>
          <w:tcPr>
            <w:tcW w:w="9857" w:type="dxa"/>
          </w:tcPr>
          <w:p>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DengXian"/>
                <w:highlight w:val="cyan"/>
                <w:lang w:eastAsia="zh-CN"/>
              </w:rPr>
              <w:t>1&gt;</w:t>
            </w:r>
            <w:r>
              <w:rPr>
                <w:rFonts w:eastAsia="DengXian"/>
                <w:highlight w:val="cyan"/>
                <w:lang w:eastAsia="zh-CN"/>
              </w:rPr>
              <w:tab/>
              <w:t xml:space="preserve">else </w:t>
            </w:r>
            <w:del w:id="85" w:author="LGE (Hanul)" w:date="2022-08-05T12:02:00Z">
              <w:r>
                <w:rPr>
                  <w:rFonts w:eastAsia="DengXian"/>
                  <w:highlight w:val="cyan"/>
                  <w:lang w:eastAsia="zh-CN"/>
                </w:rPr>
                <w:delText xml:space="preserve">if at least one SSB </w:delText>
              </w:r>
              <w:r>
                <w:rPr>
                  <w:rFonts w:eastAsia="DengXian"/>
                  <w:kern w:val="2"/>
                  <w:highlight w:val="cyan"/>
                  <w:lang w:eastAsia="zh-CN"/>
                </w:rPr>
                <w:delText>configured for CG-SDT</w:delText>
              </w:r>
              <w:r>
                <w:rPr>
                  <w:rFonts w:eastAsia="DengXian"/>
                  <w:highlight w:val="cyan"/>
                  <w:lang w:eastAsia="zh-CN"/>
                </w:rPr>
                <w:delText xml:space="preserve"> with SS-RSRP above </w:delText>
              </w:r>
              <w:r>
                <w:rPr>
                  <w:rFonts w:eastAsia="DengXian"/>
                  <w:i/>
                  <w:highlight w:val="cyan"/>
                  <w:lang w:eastAsia="zh-CN"/>
                </w:rPr>
                <w:delText>cg-SDT-RSRP-ThresholdSSB</w:delText>
              </w:r>
              <w:r>
                <w:rPr>
                  <w:rFonts w:eastAsia="DengXian"/>
                  <w:highlight w:val="cyan"/>
                  <w:lang w:eastAsia="zh-CN"/>
                </w:rPr>
                <w:delText xml:space="preserve"> is available:</w:delText>
              </w:r>
            </w:del>
          </w:p>
          <w:p>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w:t>
            </w:r>
            <w:proofErr w:type="spellStart"/>
            <w:r>
              <w:rPr>
                <w:highlight w:val="cyan"/>
                <w:lang w:eastAsia="zh-CN"/>
              </w:rPr>
              <w:t>RSRP</w:t>
            </w:r>
            <w:proofErr w:type="spellEnd"/>
            <w:r>
              <w:rPr>
                <w:rFonts w:eastAsia="Times New Roman"/>
                <w:highlight w:val="cyan"/>
                <w:lang w:eastAsia="zh-CN"/>
              </w:rPr>
              <w:t xml:space="preserve"> above the </w:t>
            </w:r>
            <w:r>
              <w:rPr>
                <w:rFonts w:eastAsia="Times New Roman"/>
                <w:i/>
                <w:highlight w:val="cyan"/>
                <w:lang w:eastAsia="zh-CN"/>
              </w:rPr>
              <w:t>cg-SDT-</w:t>
            </w:r>
            <w:proofErr w:type="spellStart"/>
            <w:r>
              <w:rPr>
                <w:rFonts w:eastAsia="Times New Roman"/>
                <w:i/>
                <w:highlight w:val="cyan"/>
                <w:lang w:eastAsia="zh-CN"/>
              </w:rPr>
              <w:t>RSRP</w:t>
            </w:r>
            <w:proofErr w:type="spellEnd"/>
            <w:r>
              <w:rPr>
                <w:rFonts w:eastAsia="Times New Roman"/>
                <w:i/>
                <w:highlight w:val="cyan"/>
                <w:lang w:eastAsia="zh-CN"/>
              </w:rPr>
              <w:t>-</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select an SSB 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amongst the </w:t>
            </w:r>
            <w:proofErr w:type="spellStart"/>
            <w:r>
              <w:rPr>
                <w:lang w:eastAsia="zh-CN"/>
              </w:rPr>
              <w:t>SSB</w:t>
            </w:r>
            <w:proofErr w:type="spellEnd"/>
            <w:r>
              <w:rPr>
                <w:lang w:eastAsia="zh-CN"/>
              </w:rPr>
              <w:t>(s) associated with the configured grant.</w:t>
            </w:r>
          </w:p>
          <w:p>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and this </w:t>
            </w:r>
            <w:proofErr w:type="spellStart"/>
            <w:r>
              <w:rPr>
                <w:lang w:eastAsia="zh-CN"/>
              </w:rPr>
              <w:t>SSB</w:t>
            </w:r>
            <w:proofErr w:type="spellEnd"/>
            <w:r>
              <w:rPr>
                <w:lang w:eastAsia="zh-CN"/>
              </w:rPr>
              <w:t xml:space="preserve"> is associated with this configured grant:</w:t>
            </w:r>
          </w:p>
          <w:p>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select an SSB 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amongst the </w:t>
            </w:r>
            <w:proofErr w:type="spellStart"/>
            <w:r>
              <w:rPr>
                <w:lang w:eastAsia="zh-CN"/>
              </w:rPr>
              <w:t>SSB</w:t>
            </w:r>
            <w:proofErr w:type="spellEnd"/>
            <w:r>
              <w:rPr>
                <w:lang w:eastAsia="zh-CN"/>
              </w:rPr>
              <w:t>(s) associated with the configured grant.</w:t>
            </w:r>
          </w:p>
          <w:p>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맑은 고딕"/>
                <w:lang w:eastAsia="ko-KR"/>
              </w:rPr>
              <w:t>this</w:t>
            </w:r>
            <w:r>
              <w:rPr>
                <w:lang w:eastAsia="ko-KR"/>
              </w:rPr>
              <w:t xml:space="preserve"> configured uplink grant </w:t>
            </w:r>
            <w:r>
              <w:rPr>
                <w:rFonts w:eastAsia="맑은 고딕"/>
                <w:lang w:eastAsia="ko-KR"/>
              </w:rPr>
              <w:t>as valid.</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pPr>
              <w:overflowPunct w:val="0"/>
              <w:autoSpaceDE w:val="0"/>
              <w:autoSpaceDN w:val="0"/>
              <w:adjustRightInd w:val="0"/>
              <w:ind w:left="851" w:hanging="284"/>
              <w:textAlignment w:val="baseline"/>
              <w:rPr>
                <w:rFonts w:eastAsia="DengXian"/>
                <w:lang w:eastAsia="zh-CN"/>
              </w:rPr>
            </w:pPr>
            <w:r>
              <w:rPr>
                <w:rFonts w:eastAsia="Times New Roman"/>
                <w:lang w:eastAsia="zh-CN"/>
              </w:rPr>
              <w:t>2&gt;</w:t>
            </w:r>
            <w:r>
              <w:rPr>
                <w:rFonts w:eastAsia="Times New Roman"/>
                <w:lang w:eastAsia="zh-CN"/>
              </w:rPr>
              <w:tab/>
              <w:t>initiate Random Access procedure</w:t>
            </w:r>
            <w:r>
              <w:rPr>
                <w:rFonts w:eastAsia="DengXian"/>
                <w:lang w:eastAsia="zh-CN"/>
              </w:rPr>
              <w:t xml:space="preserve"> in clause 5.1.</w:t>
            </w:r>
          </w:p>
        </w:tc>
      </w:tr>
    </w:tbl>
    <w:p>
      <w:pPr>
        <w:rPr>
          <w:rFonts w:eastAsia="DengXian"/>
          <w:lang w:eastAsia="zh-CN"/>
        </w:rPr>
      </w:pPr>
    </w:p>
    <w:p>
      <w:pPr>
        <w:pStyle w:val="NO"/>
        <w:keepNext/>
        <w:ind w:left="1418" w:hanging="1134"/>
        <w:rPr>
          <w:highlight w:val="cyan"/>
          <w:lang w:eastAsia="ja-JP"/>
        </w:rPr>
      </w:pPr>
      <w:r>
        <w:rPr>
          <w:b/>
          <w:highlight w:val="cyan"/>
          <w:lang w:eastAsia="ja-JP"/>
        </w:rPr>
        <w:lastRenderedPageBreak/>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DengXian"/>
          <w:highlight w:val="cyan"/>
          <w:lang w:eastAsia="zh-CN"/>
        </w:rPr>
        <w:t>the conditions for checking availability of the SSB with SS-</w:t>
      </w:r>
      <w:proofErr w:type="spellStart"/>
      <w:r>
        <w:rPr>
          <w:rFonts w:eastAsia="DengXian"/>
          <w:highlight w:val="cyan"/>
          <w:lang w:eastAsia="zh-CN"/>
        </w:rPr>
        <w:t>RSRP</w:t>
      </w:r>
      <w:proofErr w:type="spellEnd"/>
      <w:r>
        <w:rPr>
          <w:rFonts w:eastAsia="DengXian"/>
          <w:highlight w:val="cyan"/>
          <w:lang w:eastAsia="zh-CN"/>
        </w:rPr>
        <w:t xml:space="preserve"> above cg-SDT-</w:t>
      </w:r>
      <w:proofErr w:type="spellStart"/>
      <w:r>
        <w:rPr>
          <w:rFonts w:eastAsia="DengXian"/>
          <w:highlight w:val="cyan"/>
          <w:lang w:eastAsia="zh-CN"/>
        </w:rPr>
        <w:t>RSRP</w:t>
      </w:r>
      <w:proofErr w:type="spellEnd"/>
      <w:r>
        <w:rPr>
          <w:rFonts w:eastAsia="DengXian"/>
          <w:highlight w:val="cyan"/>
          <w:lang w:eastAsia="zh-CN"/>
        </w:rPr>
        <w:t>-</w:t>
      </w:r>
      <w:proofErr w:type="spellStart"/>
      <w:r>
        <w:rPr>
          <w:rFonts w:eastAsia="DengXian"/>
          <w:highlight w:val="cyan"/>
          <w:lang w:eastAsia="zh-CN"/>
        </w:rPr>
        <w:t>ThresholdSSB</w:t>
      </w:r>
      <w:proofErr w:type="spellEnd"/>
      <w:r>
        <w:rPr>
          <w:rFonts w:eastAsia="DengXian"/>
          <w:highlight w:val="cyan"/>
          <w:lang w:eastAsia="zh-CN"/>
        </w:rPr>
        <w:t xml:space="preserve"> are redundant?</w:t>
      </w:r>
    </w:p>
    <w:tbl>
      <w:tblPr>
        <w:tblStyle w:val="af5"/>
        <w:tblW w:w="0" w:type="auto"/>
        <w:tblLook w:val="04A0" w:firstRow="1" w:lastRow="0" w:firstColumn="1" w:lastColumn="0" w:noHBand="0" w:noVBand="1"/>
      </w:tblPr>
      <w:tblGrid>
        <w:gridCol w:w="1229"/>
        <w:gridCol w:w="997"/>
        <w:gridCol w:w="7405"/>
      </w:tblGrid>
      <w:tr>
        <w:tc>
          <w:tcPr>
            <w:tcW w:w="1366" w:type="dxa"/>
          </w:tcPr>
          <w:p>
            <w:pPr>
              <w:pStyle w:val="TAH"/>
              <w:rPr>
                <w:lang w:eastAsia="ja-JP"/>
              </w:rPr>
            </w:pPr>
            <w:r>
              <w:rPr>
                <w:lang w:eastAsia="ja-JP"/>
              </w:rPr>
              <w:t>Company</w:t>
            </w:r>
          </w:p>
        </w:tc>
        <w:tc>
          <w:tcPr>
            <w:tcW w:w="1117" w:type="dxa"/>
          </w:tcPr>
          <w:p>
            <w:pPr>
              <w:pStyle w:val="TAH"/>
              <w:rPr>
                <w:lang w:eastAsia="ja-JP"/>
              </w:rPr>
            </w:pPr>
            <w:r>
              <w:rPr>
                <w:lang w:eastAsia="ja-JP"/>
              </w:rPr>
              <w:t>Yes/No</w:t>
            </w:r>
          </w:p>
        </w:tc>
        <w:tc>
          <w:tcPr>
            <w:tcW w:w="7148" w:type="dxa"/>
          </w:tcPr>
          <w:p>
            <w:pPr>
              <w:pStyle w:val="TAH"/>
              <w:rPr>
                <w:lang w:eastAsia="ja-JP"/>
              </w:rPr>
            </w:pPr>
            <w:r>
              <w:rPr>
                <w:lang w:eastAsia="ja-JP"/>
              </w:rPr>
              <w:t>Comments</w:t>
            </w:r>
          </w:p>
        </w:tc>
      </w:tr>
      <w:tr>
        <w:tc>
          <w:tcPr>
            <w:tcW w:w="1366" w:type="dxa"/>
          </w:tcPr>
          <w:p>
            <w:pPr>
              <w:pStyle w:val="TAL"/>
              <w:rPr>
                <w:lang w:eastAsia="ja-JP"/>
              </w:rPr>
            </w:pPr>
            <w:r>
              <w:rPr>
                <w:rFonts w:eastAsia="맑은 고딕" w:hint="eastAsia"/>
                <w:lang w:eastAsia="ko-KR"/>
              </w:rPr>
              <w:t>LGE</w:t>
            </w:r>
          </w:p>
        </w:tc>
        <w:tc>
          <w:tcPr>
            <w:tcW w:w="1117" w:type="dxa"/>
          </w:tcPr>
          <w:p>
            <w:pPr>
              <w:pStyle w:val="TAL"/>
              <w:rPr>
                <w:lang w:eastAsia="ja-JP"/>
              </w:rPr>
            </w:pPr>
            <w:r>
              <w:rPr>
                <w:rFonts w:eastAsia="맑은 고딕" w:hint="eastAsia"/>
                <w:lang w:eastAsia="ko-KR"/>
              </w:rPr>
              <w:t>Yes</w:t>
            </w:r>
          </w:p>
        </w:tc>
        <w:tc>
          <w:tcPr>
            <w:tcW w:w="7148" w:type="dxa"/>
          </w:tcPr>
          <w:p>
            <w:pPr>
              <w:pStyle w:val="TAL"/>
              <w:rPr>
                <w:rFonts w:eastAsia="맑은 고딕"/>
                <w:lang w:eastAsia="ko-KR"/>
              </w:rPr>
            </w:pPr>
            <w:r>
              <w:rPr>
                <w:rFonts w:eastAsia="맑은 고딕" w:hint="eastAsia"/>
                <w:lang w:eastAsia="ko-KR"/>
              </w:rPr>
              <w:t>We think same conditions are checked redundantly.</w:t>
            </w:r>
          </w:p>
        </w:tc>
      </w:tr>
      <w:tr>
        <w:tc>
          <w:tcPr>
            <w:tcW w:w="1366" w:type="dxa"/>
          </w:tcPr>
          <w:p>
            <w:pPr>
              <w:pStyle w:val="TAL"/>
              <w:rPr>
                <w:lang w:eastAsia="ja-JP"/>
              </w:rPr>
            </w:pPr>
            <w:r>
              <w:rPr>
                <w:lang w:eastAsia="ja-JP"/>
              </w:rPr>
              <w:t>ZTE</w:t>
            </w:r>
          </w:p>
        </w:tc>
        <w:tc>
          <w:tcPr>
            <w:tcW w:w="1117" w:type="dxa"/>
          </w:tcPr>
          <w:p>
            <w:pPr>
              <w:pStyle w:val="TAL"/>
              <w:rPr>
                <w:lang w:eastAsia="ja-JP"/>
              </w:rPr>
            </w:pPr>
            <w:r>
              <w:rPr>
                <w:lang w:eastAsia="ja-JP"/>
              </w:rPr>
              <w:t>Yes</w:t>
            </w:r>
          </w:p>
        </w:tc>
        <w:tc>
          <w:tcPr>
            <w:tcW w:w="7148" w:type="dxa"/>
          </w:tcPr>
          <w:p>
            <w:pPr>
              <w:pStyle w:val="TAL"/>
              <w:rPr>
                <w:lang w:eastAsia="ja-JP"/>
              </w:rPr>
            </w:pPr>
          </w:p>
        </w:tc>
      </w:tr>
      <w:tr>
        <w:tc>
          <w:tcPr>
            <w:tcW w:w="1366" w:type="dxa"/>
          </w:tcPr>
          <w:p>
            <w:pPr>
              <w:pStyle w:val="TAL"/>
              <w:rPr>
                <w:lang w:eastAsia="ja-JP"/>
              </w:rPr>
            </w:pPr>
            <w:r>
              <w:rPr>
                <w:lang w:eastAsia="ja-JP"/>
              </w:rPr>
              <w:t>Xiaomi</w:t>
            </w:r>
          </w:p>
        </w:tc>
        <w:tc>
          <w:tcPr>
            <w:tcW w:w="1117" w:type="dxa"/>
          </w:tcPr>
          <w:p>
            <w:pPr>
              <w:pStyle w:val="TAL"/>
              <w:rPr>
                <w:lang w:eastAsia="ja-JP"/>
              </w:rPr>
            </w:pPr>
            <w:r>
              <w:rPr>
                <w:lang w:eastAsia="ja-JP"/>
              </w:rPr>
              <w:t>Yes</w:t>
            </w:r>
          </w:p>
        </w:tc>
        <w:tc>
          <w:tcPr>
            <w:tcW w:w="7148" w:type="dxa"/>
          </w:tcPr>
          <w:p>
            <w:pPr>
              <w:pStyle w:val="TAL"/>
              <w:rPr>
                <w:lang w:eastAsia="ja-JP"/>
              </w:rPr>
            </w:pPr>
          </w:p>
        </w:tc>
      </w:tr>
      <w:tr>
        <w:tc>
          <w:tcPr>
            <w:tcW w:w="1366"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pPr>
              <w:pStyle w:val="TAL"/>
              <w:rPr>
                <w:lang w:eastAsia="zh-CN"/>
              </w:rPr>
            </w:pPr>
            <w:r>
              <w:rPr>
                <w:rFonts w:hint="eastAsia"/>
                <w:lang w:eastAsia="zh-CN"/>
              </w:rPr>
              <w:t>N</w:t>
            </w:r>
            <w:r>
              <w:rPr>
                <w:lang w:eastAsia="zh-CN"/>
              </w:rPr>
              <w:t>o</w:t>
            </w:r>
          </w:p>
        </w:tc>
        <w:tc>
          <w:tcPr>
            <w:tcW w:w="7148" w:type="dxa"/>
          </w:tcPr>
          <w:p>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pPr>
              <w:pStyle w:val="TAL"/>
              <w:rPr>
                <w:lang w:eastAsia="zh-CN"/>
              </w:rPr>
            </w:pPr>
          </w:p>
          <w:p>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pPr>
              <w:pStyle w:val="TAL"/>
              <w:rPr>
                <w:lang w:eastAsia="zh-CN"/>
              </w:rPr>
            </w:pPr>
          </w:p>
          <w:p>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p>
            <w:pPr>
              <w:pStyle w:val="TAL"/>
              <w:rPr>
                <w:lang w:eastAsia="zh-CN"/>
              </w:rPr>
            </w:pPr>
          </w:p>
          <w:p>
            <w:pPr>
              <w:pStyle w:val="TAL"/>
              <w:rPr>
                <w:rFonts w:eastAsia="맑은 고딕"/>
                <w:color w:val="0070C0"/>
                <w:lang w:eastAsia="ko-KR"/>
              </w:rPr>
            </w:pPr>
            <w:r>
              <w:rPr>
                <w:rFonts w:eastAsia="맑은 고딕" w:hint="eastAsia"/>
                <w:color w:val="0070C0"/>
                <w:lang w:eastAsia="ko-KR"/>
              </w:rPr>
              <w:t xml:space="preserve">[LG] </w:t>
            </w:r>
            <w:r>
              <w:rPr>
                <w:rFonts w:eastAsia="맑은 고딕"/>
                <w:color w:val="0070C0"/>
                <w:lang w:eastAsia="ko-KR"/>
              </w:rPr>
              <w:t xml:space="preserve">Now I’m more confused. I thought that the UE triggers the legacy RA procedure when none of the </w:t>
            </w:r>
            <w:proofErr w:type="spellStart"/>
            <w:r>
              <w:rPr>
                <w:rFonts w:eastAsia="맑은 고딕"/>
                <w:color w:val="0070C0"/>
                <w:lang w:eastAsia="ko-KR"/>
              </w:rPr>
              <w:t>SSBs</w:t>
            </w:r>
            <w:proofErr w:type="spellEnd"/>
            <w:r>
              <w:rPr>
                <w:rFonts w:eastAsia="맑은 고딕"/>
                <w:color w:val="0070C0"/>
                <w:lang w:eastAsia="ko-KR"/>
              </w:rPr>
              <w:t xml:space="preserve"> associated with this CG resource is above the threshold. However, according to your explanation, the specification seems to skip the CG and not trigger RA procedure if other </w:t>
            </w:r>
            <w:proofErr w:type="spellStart"/>
            <w:r>
              <w:rPr>
                <w:rFonts w:eastAsia="맑은 고딕"/>
                <w:color w:val="0070C0"/>
                <w:lang w:eastAsia="ko-KR"/>
              </w:rPr>
              <w:t>SSB</w:t>
            </w:r>
            <w:proofErr w:type="spellEnd"/>
            <w:r>
              <w:rPr>
                <w:rFonts w:eastAsia="맑은 고딕"/>
                <w:color w:val="0070C0"/>
                <w:lang w:eastAsia="ko-KR"/>
              </w:rPr>
              <w:t xml:space="preserve"> is above the threshold. </w:t>
            </w:r>
          </w:p>
          <w:p>
            <w:pPr>
              <w:pStyle w:val="TAL"/>
              <w:rPr>
                <w:rFonts w:eastAsia="맑은 고딕"/>
                <w:color w:val="0070C0"/>
                <w:lang w:eastAsia="ko-KR"/>
              </w:rPr>
            </w:pPr>
            <w:r>
              <w:rPr>
                <w:rFonts w:eastAsia="맑은 고딕"/>
                <w:color w:val="0070C0"/>
                <w:lang w:eastAsia="ko-KR"/>
              </w:rPr>
              <w:t>See the below example (</w:t>
            </w:r>
            <w:proofErr w:type="spellStart"/>
            <w:r>
              <w:rPr>
                <w:rFonts w:eastAsia="맑은 고딕"/>
                <w:color w:val="0070C0"/>
                <w:lang w:eastAsia="ko-KR"/>
              </w:rPr>
              <w:t>CG1</w:t>
            </w:r>
            <w:proofErr w:type="spellEnd"/>
            <w:r>
              <w:rPr>
                <w:rFonts w:eastAsia="맑은 고딕"/>
                <w:color w:val="0070C0"/>
                <w:lang w:eastAsia="ko-KR"/>
              </w:rPr>
              <w:t xml:space="preserve"> is associated with </w:t>
            </w:r>
            <w:proofErr w:type="spellStart"/>
            <w:r>
              <w:rPr>
                <w:rFonts w:eastAsia="맑은 고딕"/>
                <w:color w:val="0070C0"/>
                <w:lang w:eastAsia="ko-KR"/>
              </w:rPr>
              <w:t>SSB1</w:t>
            </w:r>
            <w:proofErr w:type="spellEnd"/>
            <w:r>
              <w:rPr>
                <w:rFonts w:eastAsia="맑은 고딕"/>
                <w:color w:val="0070C0"/>
                <w:lang w:eastAsia="ko-KR"/>
              </w:rPr>
              <w:t xml:space="preserve"> and </w:t>
            </w:r>
            <w:proofErr w:type="spellStart"/>
            <w:r>
              <w:rPr>
                <w:rFonts w:eastAsia="맑은 고딕"/>
                <w:color w:val="0070C0"/>
                <w:lang w:eastAsia="ko-KR"/>
              </w:rPr>
              <w:t>CG2</w:t>
            </w:r>
            <w:proofErr w:type="spellEnd"/>
            <w:r>
              <w:rPr>
                <w:rFonts w:eastAsia="맑은 고딕"/>
                <w:color w:val="0070C0"/>
                <w:lang w:eastAsia="ko-KR"/>
              </w:rPr>
              <w:t xml:space="preserve"> is associated with </w:t>
            </w:r>
            <w:proofErr w:type="spellStart"/>
            <w:r>
              <w:rPr>
                <w:rFonts w:eastAsia="맑은 고딕"/>
                <w:color w:val="0070C0"/>
                <w:lang w:eastAsia="ko-KR"/>
              </w:rPr>
              <w:t>SSB2</w:t>
            </w:r>
            <w:proofErr w:type="spellEnd"/>
            <w:r>
              <w:rPr>
                <w:rFonts w:eastAsia="맑은 고딕"/>
                <w:color w:val="0070C0"/>
                <w:lang w:eastAsia="ko-KR"/>
              </w:rPr>
              <w:t xml:space="preserve">). </w:t>
            </w:r>
          </w:p>
          <w:p>
            <w:pPr>
              <w:pStyle w:val="TAL"/>
              <w:rPr>
                <w:rFonts w:eastAsia="맑은 고딕"/>
                <w:color w:val="0070C0"/>
                <w:lang w:eastAsia="ko-KR"/>
              </w:rPr>
            </w:pPr>
          </w:p>
          <w:p>
            <w:pPr>
              <w:pStyle w:val="TAL"/>
              <w:rPr>
                <w:rFonts w:eastAsia="맑은 고딕"/>
                <w:color w:val="0070C0"/>
                <w:lang w:eastAsia="ko-KR"/>
              </w:rPr>
            </w:pPr>
            <w:r>
              <w:object w:dxaOrig="7189" w:dyaOrig="3552">
                <v:shape id="_x0000_i1027" type="#_x0000_t75" style="width:359.3pt;height:177.5pt" o:ole="">
                  <v:imagedata r:id="rId49" o:title=""/>
                </v:shape>
                <o:OLEObject Type="Embed" ProgID="Visio.Drawing.15" ShapeID="_x0000_i1027" DrawAspect="Content" ObjectID="_1722689630" r:id="rId50"/>
              </w:object>
            </w:r>
          </w:p>
          <w:p>
            <w:pPr>
              <w:pStyle w:val="TAL"/>
              <w:rPr>
                <w:lang w:eastAsia="zh-CN"/>
              </w:rPr>
            </w:pPr>
          </w:p>
          <w:p>
            <w:pPr>
              <w:pStyle w:val="TAL"/>
              <w:rPr>
                <w:rFonts w:eastAsia="맑은 고딕"/>
                <w:color w:val="0070C0"/>
                <w:lang w:eastAsia="ko-KR"/>
              </w:rPr>
            </w:pPr>
            <w:r>
              <w:rPr>
                <w:rFonts w:eastAsia="맑은 고딕"/>
                <w:color w:val="0070C0"/>
                <w:lang w:eastAsia="ko-KR"/>
              </w:rPr>
              <w:t>My understanding is to trigger RA procedure in the Case 1, 2, and 4. But what you say is to trigger RA procedure only in Case 4.</w:t>
            </w:r>
          </w:p>
          <w:p>
            <w:pPr>
              <w:pStyle w:val="TAL"/>
              <w:rPr>
                <w:rFonts w:eastAsia="맑은 고딕"/>
                <w:color w:val="0070C0"/>
                <w:lang w:eastAsia="ko-KR"/>
              </w:rPr>
            </w:pPr>
            <w:r>
              <w:rPr>
                <w:rFonts w:eastAsia="맑은 고딕"/>
                <w:color w:val="0070C0"/>
                <w:lang w:eastAsia="ko-KR"/>
              </w:rPr>
              <w:t>Did we have discussion on this issue? Do we have any agreement on it?</w:t>
            </w:r>
          </w:p>
          <w:p>
            <w:pPr>
              <w:pStyle w:val="TAL"/>
              <w:rPr>
                <w:lang w:eastAsia="zh-CN"/>
              </w:rPr>
            </w:pPr>
            <w:r>
              <w:rPr>
                <w:rFonts w:eastAsia="맑은 고딕"/>
                <w:color w:val="0070C0"/>
                <w:lang w:eastAsia="ko-KR"/>
              </w:rPr>
              <w:t>I think it is important to have common understandings between companies.</w:t>
            </w:r>
            <w:bookmarkStart w:id="105" w:name="_GoBack"/>
            <w:bookmarkEnd w:id="105"/>
          </w:p>
          <w:p>
            <w:pPr>
              <w:pStyle w:val="TAL"/>
              <w:rPr>
                <w:lang w:eastAsia="zh-CN"/>
              </w:rPr>
            </w:pPr>
          </w:p>
          <w:p>
            <w:pPr>
              <w:pStyle w:val="TAL"/>
              <w:rPr>
                <w:lang w:eastAsia="zh-CN"/>
              </w:rPr>
            </w:pPr>
          </w:p>
        </w:tc>
      </w:tr>
      <w:tr>
        <w:tc>
          <w:tcPr>
            <w:tcW w:w="1366" w:type="dxa"/>
          </w:tcPr>
          <w:p>
            <w:pPr>
              <w:pStyle w:val="TAL"/>
              <w:rPr>
                <w:lang w:eastAsia="zh-CN"/>
              </w:rPr>
            </w:pPr>
            <w:r>
              <w:rPr>
                <w:lang w:eastAsia="zh-CN"/>
              </w:rPr>
              <w:t>Lenovo</w:t>
            </w:r>
          </w:p>
        </w:tc>
        <w:tc>
          <w:tcPr>
            <w:tcW w:w="1117" w:type="dxa"/>
          </w:tcPr>
          <w:p>
            <w:pPr>
              <w:pStyle w:val="TAL"/>
              <w:rPr>
                <w:lang w:eastAsia="zh-CN"/>
              </w:rPr>
            </w:pPr>
            <w:r>
              <w:rPr>
                <w:lang w:eastAsia="zh-CN"/>
              </w:rPr>
              <w:t>No</w:t>
            </w:r>
          </w:p>
        </w:tc>
        <w:tc>
          <w:tcPr>
            <w:tcW w:w="7148" w:type="dxa"/>
          </w:tcPr>
          <w:p>
            <w:pPr>
              <w:pStyle w:val="TAL"/>
              <w:rPr>
                <w:lang w:eastAsia="zh-CN"/>
              </w:rPr>
            </w:pPr>
            <w:r>
              <w:rPr>
                <w:lang w:eastAsia="zh-CN"/>
              </w:rPr>
              <w:t>Agree with Huawei</w:t>
            </w:r>
          </w:p>
        </w:tc>
      </w:tr>
      <w:tr>
        <w:tc>
          <w:tcPr>
            <w:tcW w:w="1366" w:type="dxa"/>
          </w:tcPr>
          <w:p>
            <w:pPr>
              <w:pStyle w:val="TAL"/>
              <w:rPr>
                <w:lang w:eastAsia="zh-CN"/>
              </w:rPr>
            </w:pPr>
            <w:r>
              <w:rPr>
                <w:rFonts w:hint="eastAsia"/>
                <w:lang w:eastAsia="zh-CN"/>
              </w:rPr>
              <w:t>L</w:t>
            </w:r>
            <w:r>
              <w:rPr>
                <w:lang w:eastAsia="zh-CN"/>
              </w:rPr>
              <w:t>angbo</w:t>
            </w:r>
          </w:p>
        </w:tc>
        <w:tc>
          <w:tcPr>
            <w:tcW w:w="1117" w:type="dxa"/>
          </w:tcPr>
          <w:p>
            <w:pPr>
              <w:pStyle w:val="TAL"/>
              <w:rPr>
                <w:lang w:eastAsia="zh-CN"/>
              </w:rPr>
            </w:pPr>
            <w:r>
              <w:rPr>
                <w:rFonts w:hint="eastAsia"/>
                <w:lang w:eastAsia="zh-CN"/>
              </w:rPr>
              <w:t>N</w:t>
            </w:r>
            <w:r>
              <w:rPr>
                <w:lang w:eastAsia="zh-CN"/>
              </w:rPr>
              <w:t>o</w:t>
            </w:r>
          </w:p>
        </w:tc>
        <w:tc>
          <w:tcPr>
            <w:tcW w:w="7148" w:type="dxa"/>
          </w:tcPr>
          <w:p>
            <w:pPr>
              <w:pStyle w:val="TAL"/>
              <w:rPr>
                <w:lang w:eastAsia="zh-CN"/>
              </w:rPr>
            </w:pPr>
            <w:r>
              <w:rPr>
                <w:lang w:eastAsia="zh-CN"/>
              </w:rPr>
              <w:t>Agree with HW</w:t>
            </w:r>
          </w:p>
        </w:tc>
      </w:tr>
      <w:tr>
        <w:tc>
          <w:tcPr>
            <w:tcW w:w="1366" w:type="dxa"/>
          </w:tcPr>
          <w:p>
            <w:pPr>
              <w:pStyle w:val="TAL"/>
              <w:rPr>
                <w:lang w:eastAsia="zh-CN"/>
              </w:rPr>
            </w:pPr>
            <w:r>
              <w:rPr>
                <w:rFonts w:hint="eastAsia"/>
                <w:lang w:eastAsia="zh-CN"/>
              </w:rPr>
              <w:t>O</w:t>
            </w:r>
            <w:r>
              <w:rPr>
                <w:lang w:eastAsia="zh-CN"/>
              </w:rPr>
              <w:t>PPO</w:t>
            </w:r>
          </w:p>
        </w:tc>
        <w:tc>
          <w:tcPr>
            <w:tcW w:w="1117" w:type="dxa"/>
          </w:tcPr>
          <w:p>
            <w:pPr>
              <w:pStyle w:val="TAL"/>
              <w:rPr>
                <w:lang w:eastAsia="zh-CN"/>
              </w:rPr>
            </w:pPr>
            <w:r>
              <w:rPr>
                <w:rFonts w:hint="eastAsia"/>
                <w:lang w:eastAsia="zh-CN"/>
              </w:rPr>
              <w:t>Y</w:t>
            </w:r>
            <w:r>
              <w:rPr>
                <w:lang w:eastAsia="zh-CN"/>
              </w:rPr>
              <w:t>es</w:t>
            </w:r>
          </w:p>
        </w:tc>
        <w:tc>
          <w:tcPr>
            <w:tcW w:w="7148" w:type="dxa"/>
          </w:tcPr>
          <w:p>
            <w:pPr>
              <w:pStyle w:val="TAL"/>
              <w:rPr>
                <w:lang w:eastAsia="zh-CN"/>
              </w:rPr>
            </w:pPr>
          </w:p>
        </w:tc>
      </w:tr>
      <w:tr>
        <w:tc>
          <w:tcPr>
            <w:tcW w:w="1366" w:type="dxa"/>
          </w:tcPr>
          <w:p>
            <w:pPr>
              <w:pStyle w:val="TAL"/>
              <w:rPr>
                <w:lang w:eastAsia="zh-CN"/>
              </w:rPr>
            </w:pPr>
            <w:r>
              <w:rPr>
                <w:rFonts w:hint="eastAsia"/>
                <w:lang w:eastAsia="zh-CN"/>
              </w:rPr>
              <w:t>N</w:t>
            </w:r>
            <w:r>
              <w:rPr>
                <w:lang w:eastAsia="zh-CN"/>
              </w:rPr>
              <w:t>EC</w:t>
            </w:r>
          </w:p>
        </w:tc>
        <w:tc>
          <w:tcPr>
            <w:tcW w:w="1117" w:type="dxa"/>
          </w:tcPr>
          <w:p>
            <w:pPr>
              <w:pStyle w:val="TAL"/>
              <w:rPr>
                <w:lang w:eastAsia="zh-CN"/>
              </w:rPr>
            </w:pPr>
            <w:r>
              <w:rPr>
                <w:rFonts w:hint="eastAsia"/>
                <w:lang w:eastAsia="zh-CN"/>
              </w:rPr>
              <w:t>N</w:t>
            </w:r>
            <w:r>
              <w:rPr>
                <w:lang w:eastAsia="zh-CN"/>
              </w:rPr>
              <w:t>o</w:t>
            </w:r>
          </w:p>
        </w:tc>
        <w:tc>
          <w:tcPr>
            <w:tcW w:w="7148" w:type="dxa"/>
          </w:tcPr>
          <w:p>
            <w:pPr>
              <w:pStyle w:val="TAL"/>
              <w:rPr>
                <w:lang w:eastAsia="zh-CN"/>
              </w:rPr>
            </w:pPr>
            <w:r>
              <w:rPr>
                <w:lang w:eastAsia="zh-CN"/>
              </w:rPr>
              <w:t>The two sentences are not redundant.</w:t>
            </w:r>
          </w:p>
          <w:p>
            <w:pPr>
              <w:pStyle w:val="TAL"/>
              <w:rPr>
                <w:lang w:eastAsia="zh-CN"/>
              </w:rPr>
            </w:pPr>
            <w:r>
              <w:rPr>
                <w:lang w:eastAsia="zh-CN"/>
              </w:rPr>
              <w:t xml:space="preserve">But we are not sure if UE trigger RA when none of the SSBs configured for CG-SDT is above the threshold or when none of the SSBs associated with certain CG resource is above the threshold. </w:t>
            </w:r>
          </w:p>
          <w:p>
            <w:pPr>
              <w:pStyle w:val="TAL"/>
              <w:rPr>
                <w:lang w:eastAsia="zh-CN"/>
              </w:rPr>
            </w:pPr>
            <w:r>
              <w:rPr>
                <w:lang w:eastAsia="zh-CN"/>
              </w:rPr>
              <w:t>If it is the former case, then there is change the current spec. If it is the latter case, then some change is needed.</w:t>
            </w:r>
          </w:p>
        </w:tc>
      </w:tr>
      <w:tr>
        <w:tc>
          <w:tcPr>
            <w:tcW w:w="1366" w:type="dxa"/>
          </w:tcPr>
          <w:p>
            <w:pPr>
              <w:pStyle w:val="TAL"/>
              <w:rPr>
                <w:lang w:eastAsia="zh-CN"/>
              </w:rPr>
            </w:pPr>
            <w:r>
              <w:rPr>
                <w:rFonts w:hint="eastAsia"/>
                <w:lang w:eastAsia="zh-CN"/>
              </w:rPr>
              <w:t>S</w:t>
            </w:r>
            <w:r>
              <w:rPr>
                <w:lang w:eastAsia="zh-CN"/>
              </w:rPr>
              <w:t>harp</w:t>
            </w:r>
          </w:p>
        </w:tc>
        <w:tc>
          <w:tcPr>
            <w:tcW w:w="1117" w:type="dxa"/>
          </w:tcPr>
          <w:p>
            <w:pPr>
              <w:pStyle w:val="TAL"/>
              <w:rPr>
                <w:lang w:eastAsia="zh-CN"/>
              </w:rPr>
            </w:pPr>
            <w:r>
              <w:rPr>
                <w:rFonts w:hint="eastAsia"/>
                <w:lang w:eastAsia="zh-CN"/>
              </w:rPr>
              <w:t>N</w:t>
            </w:r>
            <w:r>
              <w:rPr>
                <w:lang w:eastAsia="zh-CN"/>
              </w:rPr>
              <w:t>o</w:t>
            </w:r>
          </w:p>
        </w:tc>
        <w:tc>
          <w:tcPr>
            <w:tcW w:w="7148" w:type="dxa"/>
          </w:tcPr>
          <w:p>
            <w:pPr>
              <w:pStyle w:val="TAL"/>
              <w:rPr>
                <w:lang w:eastAsia="zh-CN"/>
              </w:rPr>
            </w:pPr>
            <w:r>
              <w:rPr>
                <w:lang w:eastAsia="zh-CN"/>
              </w:rPr>
              <w:t>Agree with HW</w:t>
            </w:r>
          </w:p>
        </w:tc>
      </w:tr>
      <w:tr>
        <w:tc>
          <w:tcPr>
            <w:tcW w:w="1366" w:type="dxa"/>
          </w:tcPr>
          <w:p>
            <w:pPr>
              <w:pStyle w:val="TAL"/>
              <w:rPr>
                <w:lang w:eastAsia="zh-CN"/>
              </w:rPr>
            </w:pPr>
            <w:r>
              <w:rPr>
                <w:lang w:eastAsia="zh-CN"/>
              </w:rPr>
              <w:t>Intel</w:t>
            </w:r>
          </w:p>
        </w:tc>
        <w:tc>
          <w:tcPr>
            <w:tcW w:w="1117" w:type="dxa"/>
          </w:tcPr>
          <w:p>
            <w:pPr>
              <w:pStyle w:val="TAL"/>
              <w:rPr>
                <w:lang w:eastAsia="zh-CN"/>
              </w:rPr>
            </w:pPr>
            <w:r>
              <w:rPr>
                <w:lang w:eastAsia="zh-CN"/>
              </w:rPr>
              <w:t>Yes</w:t>
            </w:r>
          </w:p>
        </w:tc>
        <w:tc>
          <w:tcPr>
            <w:tcW w:w="7148" w:type="dxa"/>
          </w:tcPr>
          <w:p>
            <w:pPr>
              <w:pStyle w:val="TAL"/>
              <w:rPr>
                <w:lang w:eastAsia="zh-CN"/>
              </w:rPr>
            </w:pPr>
          </w:p>
        </w:tc>
      </w:tr>
    </w:tbl>
    <w:p>
      <w:pPr>
        <w:rPr>
          <w:rFonts w:eastAsia="DengXian"/>
          <w:lang w:eastAsia="zh-CN"/>
        </w:rPr>
      </w:pPr>
    </w:p>
    <w:p>
      <w:pPr>
        <w:pStyle w:val="2"/>
      </w:pPr>
      <w:r>
        <w:t>2.7</w:t>
      </w:r>
      <w:r>
        <w:tab/>
        <w:t>HARQ offsets</w:t>
      </w:r>
    </w:p>
    <w:p>
      <w:pPr>
        <w:spacing w:before="60" w:after="0"/>
        <w:ind w:left="1259" w:hanging="1259"/>
        <w:rPr>
          <w:rFonts w:ascii="Arial" w:eastAsia="MS Mincho" w:hAnsi="Arial"/>
          <w:noProof/>
          <w:szCs w:val="24"/>
          <w:lang w:eastAsia="en-GB"/>
        </w:rPr>
      </w:pPr>
      <w:hyperlink r:id="rId51"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after="120"/>
        <w:jc w:val="both"/>
        <w:rPr>
          <w:rFonts w:eastAsiaTheme="minorEastAsia"/>
          <w:noProof/>
          <w:lang w:eastAsia="zh-CN"/>
        </w:rPr>
      </w:pPr>
      <w:r>
        <w:rPr>
          <w:rFonts w:eastAsia="DengXian"/>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5"/>
        <w:tblW w:w="0" w:type="auto"/>
        <w:tblLook w:val="04A0" w:firstRow="1" w:lastRow="0" w:firstColumn="1" w:lastColumn="0" w:noHBand="0" w:noVBand="1"/>
      </w:tblPr>
      <w:tblGrid>
        <w:gridCol w:w="8624"/>
      </w:tblGrid>
      <w:tr>
        <w:tc>
          <w:tcPr>
            <w:tcW w:w="8624" w:type="dxa"/>
          </w:tcPr>
          <w:p>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pPr>
        <w:rPr>
          <w:rFonts w:eastAsiaTheme="minorEastAsia"/>
          <w:noProof/>
          <w:lang w:eastAsia="zh-CN"/>
        </w:rPr>
      </w:pPr>
      <w:r>
        <w:rPr>
          <w:rFonts w:eastAsiaTheme="minorEastAsia" w:hint="eastAsia"/>
          <w:noProof/>
          <w:lang w:eastAsia="zh-CN"/>
        </w:rPr>
        <w:lastRenderedPageBreak/>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pPr>
        <w:rPr>
          <w:rFonts w:eastAsia="DengXian"/>
          <w:lang w:eastAsia="zh-CN"/>
        </w:rPr>
      </w:pPr>
      <w:r>
        <w:rPr>
          <w:rFonts w:eastAsia="DengXian" w:hint="eastAsia"/>
          <w:lang w:eastAsia="zh-CN"/>
        </w:rPr>
        <w:t>F</w:t>
      </w:r>
      <w:r>
        <w:rPr>
          <w:rFonts w:eastAsia="DengXian"/>
          <w:lang w:eastAsia="zh-CN"/>
        </w:rPr>
        <w:t>or the above argument, the following text proposal has been given:</w:t>
      </w:r>
    </w:p>
    <w:p>
      <w:pPr>
        <w:rPr>
          <w:rFonts w:eastAsia="DengXian"/>
          <w:lang w:eastAsia="zh-CN"/>
        </w:rPr>
      </w:pPr>
      <w:r>
        <w:rPr>
          <w:noProof/>
          <w:lang w:val="en-US" w:eastAsia="ko-KR"/>
        </w:rPr>
        <w:drawing>
          <wp:inline distT="0" distB="0" distL="0" distR="0">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417195"/>
                    </a:xfrm>
                    <a:prstGeom prst="rect">
                      <a:avLst/>
                    </a:prstGeom>
                  </pic:spPr>
                </pic:pic>
              </a:graphicData>
            </a:graphic>
          </wp:inline>
        </w:drawing>
      </w:r>
    </w:p>
    <w:p>
      <w:pPr>
        <w:rPr>
          <w:rFonts w:ascii="Arial" w:hAnsi="Arial" w:cs="Arial"/>
          <w:b/>
          <w:bCs/>
          <w:u w:val="single"/>
          <w:lang w:eastAsia="ja-JP"/>
        </w:rPr>
      </w:pPr>
      <w:r>
        <w:rPr>
          <w:rFonts w:ascii="Arial" w:hAnsi="Arial" w:cs="Arial"/>
          <w:b/>
          <w:bCs/>
          <w:u w:val="single"/>
          <w:lang w:eastAsia="ja-JP"/>
        </w:rPr>
        <w:t>Moderator's Comments:</w:t>
      </w:r>
    </w:p>
    <w:p>
      <w:pPr>
        <w:pStyle w:val="afc"/>
        <w:numPr>
          <w:ilvl w:val="0"/>
          <w:numId w:val="23"/>
        </w:numPr>
        <w:rPr>
          <w:rFonts w:ascii="Times New Roman" w:eastAsia="DengXian" w:hAnsi="Times New Roman"/>
          <w:b/>
          <w:bCs/>
          <w:u w:val="single"/>
          <w:lang w:eastAsia="zh-CN"/>
        </w:rPr>
      </w:pPr>
      <w:r>
        <w:rPr>
          <w:rFonts w:ascii="Times New Roman" w:eastAsia="DengXian" w:hAnsi="Times New Roman"/>
          <w:bCs/>
          <w:lang w:eastAsia="zh-CN"/>
        </w:rPr>
        <w:t xml:space="preserve">In </w:t>
      </w:r>
      <w:proofErr w:type="spellStart"/>
      <w:r>
        <w:rPr>
          <w:rFonts w:ascii="Times New Roman" w:eastAsia="DengXian" w:hAnsi="Times New Roman"/>
          <w:bCs/>
          <w:lang w:eastAsia="zh-CN"/>
        </w:rPr>
        <w:t>R16</w:t>
      </w:r>
      <w:proofErr w:type="spellEnd"/>
      <w:r>
        <w:rPr>
          <w:rFonts w:ascii="Times New Roman" w:eastAsia="DengXian" w:hAnsi="Times New Roman"/>
          <w:bCs/>
          <w:lang w:eastAsia="zh-CN"/>
        </w:rPr>
        <w:t xml:space="preserve">, </w:t>
      </w: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and </w:t>
      </w:r>
      <w:proofErr w:type="spellStart"/>
      <w:r>
        <w:rPr>
          <w:rFonts w:ascii="Times New Roman" w:eastAsia="DengXian" w:hAnsi="Times New Roman"/>
          <w:bCs/>
          <w:i/>
          <w:lang w:eastAsia="zh-CN"/>
        </w:rPr>
        <w:t>harq-ProcID-Offset2</w:t>
      </w:r>
      <w:proofErr w:type="spellEnd"/>
      <w:r>
        <w:rPr>
          <w:rFonts w:ascii="Times New Roman" w:eastAsia="DengXian" w:hAnsi="Times New Roman"/>
          <w:bCs/>
          <w:lang w:eastAsia="zh-CN"/>
        </w:rPr>
        <w:t xml:space="preserve"> was introduced for NRU and </w:t>
      </w:r>
      <w:proofErr w:type="spellStart"/>
      <w:r>
        <w:rPr>
          <w:rFonts w:ascii="Times New Roman" w:eastAsia="DengXian" w:hAnsi="Times New Roman"/>
          <w:bCs/>
          <w:lang w:eastAsia="zh-CN"/>
        </w:rPr>
        <w:t>URLLC</w:t>
      </w:r>
      <w:proofErr w:type="spellEnd"/>
      <w:r>
        <w:rPr>
          <w:rFonts w:ascii="Times New Roman" w:eastAsia="DengXian" w:hAnsi="Times New Roman"/>
          <w:bCs/>
          <w:lang w:eastAsia="zh-CN"/>
        </w:rPr>
        <w:t xml:space="preserve">, </w:t>
      </w:r>
      <w:proofErr w:type="spellStart"/>
      <w:r>
        <w:rPr>
          <w:rFonts w:ascii="Times New Roman" w:eastAsia="DengXian" w:hAnsi="Times New Roman"/>
          <w:bCs/>
          <w:lang w:eastAsia="zh-CN"/>
        </w:rPr>
        <w:t>respectrively</w:t>
      </w:r>
      <w:proofErr w:type="spellEnd"/>
      <w:r>
        <w:rPr>
          <w:rFonts w:ascii="Times New Roman" w:eastAsia="DengXian" w:hAnsi="Times New Roman"/>
          <w:bCs/>
          <w:lang w:eastAsia="zh-CN"/>
        </w:rPr>
        <w:t>, but with different purposes</w:t>
      </w:r>
    </w:p>
    <w:p>
      <w:pPr>
        <w:pStyle w:val="afc"/>
        <w:numPr>
          <w:ilvl w:val="0"/>
          <w:numId w:val="23"/>
        </w:numPr>
        <w:rPr>
          <w:rFonts w:ascii="Times New Roman" w:eastAsia="DengXian" w:hAnsi="Times New Roman"/>
          <w:b/>
          <w:bCs/>
          <w:u w:val="single"/>
          <w:lang w:eastAsia="zh-CN"/>
        </w:rPr>
      </w:pP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pPr>
        <w:pStyle w:val="afc"/>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 xml:space="preserve">Harq-ProcID-Offset2 </w:t>
      </w:r>
      <w:r>
        <w:rPr>
          <w:rFonts w:ascii="Times New Roman" w:eastAsia="DengXian" w:hAnsi="Times New Roman"/>
          <w:bCs/>
          <w:lang w:eastAsia="zh-CN"/>
        </w:rPr>
        <w:t xml:space="preserve">was introduced for IIOT for transporting different types of services on different CG resources. </w:t>
      </w:r>
    </w:p>
    <w:p>
      <w:pPr>
        <w:rPr>
          <w:rFonts w:eastAsia="DengXian"/>
          <w:b/>
          <w:bCs/>
          <w:u w:val="single"/>
          <w:lang w:eastAsia="zh-CN"/>
        </w:rPr>
      </w:pPr>
    </w:p>
    <w:p>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af5"/>
        <w:tblW w:w="0" w:type="auto"/>
        <w:tblLook w:val="04A0" w:firstRow="1" w:lastRow="0" w:firstColumn="1" w:lastColumn="0" w:noHBand="0" w:noVBand="1"/>
      </w:tblPr>
      <w:tblGrid>
        <w:gridCol w:w="1366"/>
        <w:gridCol w:w="1117"/>
        <w:gridCol w:w="7148"/>
      </w:tblGrid>
      <w:tr>
        <w:tc>
          <w:tcPr>
            <w:tcW w:w="1366" w:type="dxa"/>
          </w:tcPr>
          <w:p>
            <w:pPr>
              <w:pStyle w:val="TAH"/>
              <w:rPr>
                <w:lang w:eastAsia="ja-JP"/>
              </w:rPr>
            </w:pPr>
            <w:r>
              <w:rPr>
                <w:lang w:eastAsia="ja-JP"/>
              </w:rPr>
              <w:t>Company</w:t>
            </w:r>
          </w:p>
        </w:tc>
        <w:tc>
          <w:tcPr>
            <w:tcW w:w="1117" w:type="dxa"/>
          </w:tcPr>
          <w:p>
            <w:pPr>
              <w:pStyle w:val="TAH"/>
              <w:rPr>
                <w:lang w:eastAsia="ja-JP"/>
              </w:rPr>
            </w:pPr>
            <w:r>
              <w:rPr>
                <w:lang w:eastAsia="ja-JP"/>
              </w:rPr>
              <w:t>Yes/No</w:t>
            </w:r>
          </w:p>
        </w:tc>
        <w:tc>
          <w:tcPr>
            <w:tcW w:w="7148" w:type="dxa"/>
          </w:tcPr>
          <w:p>
            <w:pPr>
              <w:pStyle w:val="TAH"/>
              <w:rPr>
                <w:lang w:eastAsia="ja-JP"/>
              </w:rPr>
            </w:pPr>
            <w:r>
              <w:rPr>
                <w:lang w:eastAsia="ja-JP"/>
              </w:rPr>
              <w:t>Comments</w:t>
            </w:r>
          </w:p>
        </w:tc>
      </w:tr>
      <w:tr>
        <w:tc>
          <w:tcPr>
            <w:tcW w:w="1366" w:type="dxa"/>
          </w:tcPr>
          <w:p>
            <w:pPr>
              <w:pStyle w:val="TAL"/>
              <w:rPr>
                <w:lang w:eastAsia="ja-JP"/>
              </w:rPr>
            </w:pPr>
            <w:r>
              <w:rPr>
                <w:rFonts w:eastAsia="맑은 고딕" w:hint="eastAsia"/>
                <w:lang w:eastAsia="ko-KR"/>
              </w:rPr>
              <w:t>LG</w:t>
            </w:r>
          </w:p>
        </w:tc>
        <w:tc>
          <w:tcPr>
            <w:tcW w:w="1117" w:type="dxa"/>
          </w:tcPr>
          <w:p>
            <w:pPr>
              <w:pStyle w:val="TAL"/>
              <w:rPr>
                <w:lang w:eastAsia="ja-JP"/>
              </w:rPr>
            </w:pPr>
            <w:r>
              <w:rPr>
                <w:rFonts w:eastAsia="맑은 고딕" w:hint="eastAsia"/>
                <w:lang w:eastAsia="ko-KR"/>
              </w:rPr>
              <w:t>No</w:t>
            </w:r>
          </w:p>
        </w:tc>
        <w:tc>
          <w:tcPr>
            <w:tcW w:w="7148" w:type="dxa"/>
          </w:tcPr>
          <w:p>
            <w:pPr>
              <w:pStyle w:val="TAL"/>
              <w:rPr>
                <w:lang w:eastAsia="ja-JP"/>
              </w:rPr>
            </w:pPr>
            <w:r>
              <w:rPr>
                <w:rFonts w:eastAsia="맑은 고딕"/>
                <w:lang w:eastAsia="ko-KR"/>
              </w:rPr>
              <w:t>It seems that t</w:t>
            </w:r>
            <w:r>
              <w:rPr>
                <w:rFonts w:eastAsia="맑은 고딕" w:hint="eastAsia"/>
                <w:lang w:eastAsia="ko-KR"/>
              </w:rPr>
              <w:t xml:space="preserve">he question is written in </w:t>
            </w:r>
            <w:r>
              <w:rPr>
                <w:rFonts w:eastAsia="맑은 고딕"/>
                <w:lang w:eastAsia="ko-KR"/>
              </w:rPr>
              <w:t xml:space="preserve">opposite way. We think the field </w:t>
            </w:r>
            <w:proofErr w:type="spellStart"/>
            <w:r>
              <w:rPr>
                <w:rFonts w:eastAsia="맑은 고딕"/>
                <w:lang w:eastAsia="ko-KR"/>
              </w:rPr>
              <w:t>harq</w:t>
            </w:r>
            <w:proofErr w:type="spellEnd"/>
            <w:r>
              <w:rPr>
                <w:rFonts w:eastAsia="맑은 고딕"/>
                <w:lang w:eastAsia="ko-KR"/>
              </w:rPr>
              <w:t>-</w:t>
            </w:r>
            <w:proofErr w:type="spellStart"/>
            <w:r>
              <w:rPr>
                <w:rFonts w:eastAsia="맑은 고딕"/>
                <w:lang w:eastAsia="ko-KR"/>
              </w:rPr>
              <w:t>ProcID</w:t>
            </w:r>
            <w:proofErr w:type="spellEnd"/>
            <w:r>
              <w:rPr>
                <w:rFonts w:eastAsia="맑은 고딕"/>
                <w:lang w:eastAsia="ko-KR"/>
              </w:rPr>
              <w:t>-Offset CANNOT be configured for SDT, as proposed by CATT.</w:t>
            </w:r>
          </w:p>
        </w:tc>
      </w:tr>
      <w:tr>
        <w:tc>
          <w:tcPr>
            <w:tcW w:w="1366" w:type="dxa"/>
          </w:tcPr>
          <w:p>
            <w:pPr>
              <w:pStyle w:val="TAL"/>
              <w:rPr>
                <w:lang w:eastAsia="ja-JP"/>
              </w:rPr>
            </w:pPr>
            <w:r>
              <w:rPr>
                <w:lang w:eastAsia="ja-JP"/>
              </w:rPr>
              <w:t>ZTE</w:t>
            </w:r>
          </w:p>
        </w:tc>
        <w:tc>
          <w:tcPr>
            <w:tcW w:w="1117" w:type="dxa"/>
          </w:tcPr>
          <w:p>
            <w:pPr>
              <w:pStyle w:val="TAL"/>
              <w:rPr>
                <w:lang w:eastAsia="ja-JP"/>
              </w:rPr>
            </w:pPr>
            <w:r>
              <w:rPr>
                <w:rFonts w:hint="eastAsia"/>
                <w:lang w:val="en-US" w:eastAsia="zh-CN"/>
              </w:rPr>
              <w:t>Yes</w:t>
            </w:r>
          </w:p>
        </w:tc>
        <w:tc>
          <w:tcPr>
            <w:tcW w:w="7148" w:type="dxa"/>
          </w:tcPr>
          <w:p>
            <w:pPr>
              <w:pStyle w:val="TAL"/>
              <w:rPr>
                <w:lang w:eastAsia="ja-JP"/>
              </w:rPr>
            </w:pPr>
            <w:r>
              <w:rPr>
                <w:rFonts w:hint="eastAsia"/>
                <w:lang w:val="en-US" w:eastAsia="zh-CN"/>
              </w:rPr>
              <w:t xml:space="preserve">Since we allow to configure multiple CG grant (e.g.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tc>
          <w:tcPr>
            <w:tcW w:w="1366" w:type="dxa"/>
          </w:tcPr>
          <w:p>
            <w:pPr>
              <w:pStyle w:val="TAL"/>
              <w:rPr>
                <w:lang w:eastAsia="ja-JP"/>
              </w:rPr>
            </w:pPr>
            <w:r>
              <w:rPr>
                <w:lang w:eastAsia="ja-JP"/>
              </w:rPr>
              <w:t>Xiaomi</w:t>
            </w:r>
          </w:p>
        </w:tc>
        <w:tc>
          <w:tcPr>
            <w:tcW w:w="1117" w:type="dxa"/>
          </w:tcPr>
          <w:p>
            <w:pPr>
              <w:pStyle w:val="TAL"/>
              <w:rPr>
                <w:lang w:eastAsia="ja-JP"/>
              </w:rPr>
            </w:pPr>
            <w:r>
              <w:rPr>
                <w:lang w:eastAsia="ja-JP"/>
              </w:rPr>
              <w:t>Yes</w:t>
            </w:r>
          </w:p>
        </w:tc>
        <w:tc>
          <w:tcPr>
            <w:tcW w:w="7148" w:type="dxa"/>
          </w:tcPr>
          <w:p>
            <w:pPr>
              <w:pStyle w:val="TAL"/>
              <w:rPr>
                <w:lang w:eastAsia="ja-JP"/>
              </w:rPr>
            </w:pPr>
            <w:r>
              <w:rPr>
                <w:lang w:eastAsia="ja-JP"/>
              </w:rPr>
              <w:t>Agree with ZTE.</w:t>
            </w:r>
          </w:p>
        </w:tc>
      </w:tr>
      <w:tr>
        <w:tc>
          <w:tcPr>
            <w:tcW w:w="1366"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pPr>
              <w:pStyle w:val="TAL"/>
              <w:rPr>
                <w:lang w:eastAsia="zh-CN"/>
              </w:rPr>
            </w:pPr>
            <w:r>
              <w:rPr>
                <w:lang w:eastAsia="zh-CN"/>
              </w:rPr>
              <w:t>Yes</w:t>
            </w:r>
          </w:p>
        </w:tc>
        <w:tc>
          <w:tcPr>
            <w:tcW w:w="7148" w:type="dxa"/>
          </w:tcPr>
          <w:p>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r>
        <w:tc>
          <w:tcPr>
            <w:tcW w:w="1366" w:type="dxa"/>
          </w:tcPr>
          <w:p>
            <w:pPr>
              <w:pStyle w:val="TAL"/>
              <w:rPr>
                <w:lang w:eastAsia="zh-CN"/>
              </w:rPr>
            </w:pPr>
            <w:r>
              <w:rPr>
                <w:lang w:eastAsia="zh-CN"/>
              </w:rPr>
              <w:t>Lenovo</w:t>
            </w:r>
          </w:p>
        </w:tc>
        <w:tc>
          <w:tcPr>
            <w:tcW w:w="1117" w:type="dxa"/>
          </w:tcPr>
          <w:p>
            <w:pPr>
              <w:pStyle w:val="TAL"/>
              <w:rPr>
                <w:lang w:eastAsia="zh-CN"/>
              </w:rPr>
            </w:pPr>
            <w:r>
              <w:rPr>
                <w:lang w:eastAsia="zh-CN"/>
              </w:rPr>
              <w:t>No</w:t>
            </w:r>
          </w:p>
        </w:tc>
        <w:tc>
          <w:tcPr>
            <w:tcW w:w="7148" w:type="dxa"/>
          </w:tcPr>
          <w:p>
            <w:pPr>
              <w:pStyle w:val="TAL"/>
              <w:rPr>
                <w:lang w:eastAsia="zh-CN"/>
              </w:rPr>
            </w:pPr>
            <w:r>
              <w:rPr>
                <w:lang w:eastAsia="zh-CN"/>
              </w:rPr>
              <w:t>Same understand as LG</w:t>
            </w:r>
          </w:p>
        </w:tc>
      </w:tr>
      <w:tr>
        <w:tc>
          <w:tcPr>
            <w:tcW w:w="1366" w:type="dxa"/>
          </w:tcPr>
          <w:p>
            <w:pPr>
              <w:pStyle w:val="TAL"/>
              <w:rPr>
                <w:lang w:eastAsia="zh-CN"/>
              </w:rPr>
            </w:pPr>
            <w:r>
              <w:rPr>
                <w:rFonts w:hint="eastAsia"/>
                <w:lang w:eastAsia="zh-CN"/>
              </w:rPr>
              <w:t>O</w:t>
            </w:r>
            <w:r>
              <w:rPr>
                <w:lang w:eastAsia="zh-CN"/>
              </w:rPr>
              <w:t>PPO</w:t>
            </w:r>
          </w:p>
        </w:tc>
        <w:tc>
          <w:tcPr>
            <w:tcW w:w="1117" w:type="dxa"/>
          </w:tcPr>
          <w:p>
            <w:pPr>
              <w:pStyle w:val="TAL"/>
              <w:rPr>
                <w:lang w:eastAsia="zh-CN"/>
              </w:rPr>
            </w:pPr>
            <w:r>
              <w:rPr>
                <w:rFonts w:hint="eastAsia"/>
                <w:lang w:eastAsia="zh-CN"/>
              </w:rPr>
              <w:t>Y</w:t>
            </w:r>
            <w:r>
              <w:rPr>
                <w:lang w:eastAsia="zh-CN"/>
              </w:rPr>
              <w:t>es</w:t>
            </w:r>
          </w:p>
        </w:tc>
        <w:tc>
          <w:tcPr>
            <w:tcW w:w="7148" w:type="dxa"/>
          </w:tcPr>
          <w:p>
            <w:pPr>
              <w:pStyle w:val="TAL"/>
              <w:rPr>
                <w:lang w:eastAsia="zh-CN"/>
              </w:rPr>
            </w:pPr>
          </w:p>
        </w:tc>
      </w:tr>
      <w:tr>
        <w:tc>
          <w:tcPr>
            <w:tcW w:w="1366" w:type="dxa"/>
          </w:tcPr>
          <w:p>
            <w:pPr>
              <w:pStyle w:val="TAL"/>
              <w:rPr>
                <w:lang w:eastAsia="zh-CN"/>
              </w:rPr>
            </w:pPr>
            <w:r>
              <w:rPr>
                <w:rFonts w:hint="eastAsia"/>
                <w:lang w:eastAsia="zh-CN"/>
              </w:rPr>
              <w:t>N</w:t>
            </w:r>
            <w:r>
              <w:rPr>
                <w:lang w:eastAsia="zh-CN"/>
              </w:rPr>
              <w:t>EC</w:t>
            </w:r>
          </w:p>
        </w:tc>
        <w:tc>
          <w:tcPr>
            <w:tcW w:w="1117" w:type="dxa"/>
          </w:tcPr>
          <w:p>
            <w:pPr>
              <w:pStyle w:val="TAL"/>
              <w:rPr>
                <w:lang w:eastAsia="zh-CN"/>
              </w:rPr>
            </w:pPr>
            <w:r>
              <w:rPr>
                <w:rFonts w:hint="eastAsia"/>
                <w:lang w:eastAsia="zh-CN"/>
              </w:rPr>
              <w:t>N</w:t>
            </w:r>
            <w:r>
              <w:rPr>
                <w:lang w:eastAsia="zh-CN"/>
              </w:rPr>
              <w:t>o</w:t>
            </w:r>
          </w:p>
        </w:tc>
        <w:tc>
          <w:tcPr>
            <w:tcW w:w="7148" w:type="dxa"/>
          </w:tcPr>
          <w:p>
            <w:pPr>
              <w:pStyle w:val="TAL"/>
              <w:rPr>
                <w:lang w:eastAsia="zh-CN"/>
              </w:rPr>
            </w:pPr>
            <w:r>
              <w:rPr>
                <w:rFonts w:hint="eastAsia"/>
                <w:lang w:eastAsia="zh-CN"/>
              </w:rPr>
              <w:t>N</w:t>
            </w:r>
            <w:r>
              <w:rPr>
                <w:lang w:eastAsia="zh-CN"/>
              </w:rPr>
              <w:t>R-U related feature is not adopted for CG-SDT. And the retransmission of CG-SDT is similar to URLLC.</w:t>
            </w:r>
          </w:p>
        </w:tc>
      </w:tr>
      <w:tr>
        <w:tc>
          <w:tcPr>
            <w:tcW w:w="1366" w:type="dxa"/>
          </w:tcPr>
          <w:p>
            <w:pPr>
              <w:pStyle w:val="TAL"/>
              <w:rPr>
                <w:lang w:eastAsia="zh-CN"/>
              </w:rPr>
            </w:pPr>
            <w:r>
              <w:rPr>
                <w:rFonts w:hint="eastAsia"/>
                <w:lang w:eastAsia="zh-CN"/>
              </w:rPr>
              <w:t>S</w:t>
            </w:r>
            <w:r>
              <w:rPr>
                <w:lang w:eastAsia="zh-CN"/>
              </w:rPr>
              <w:t>harp</w:t>
            </w:r>
          </w:p>
        </w:tc>
        <w:tc>
          <w:tcPr>
            <w:tcW w:w="1117" w:type="dxa"/>
          </w:tcPr>
          <w:p>
            <w:pPr>
              <w:pStyle w:val="TAL"/>
              <w:rPr>
                <w:lang w:eastAsia="zh-CN"/>
              </w:rPr>
            </w:pPr>
            <w:r>
              <w:rPr>
                <w:lang w:eastAsia="zh-CN"/>
              </w:rPr>
              <w:t>Yes</w:t>
            </w:r>
          </w:p>
        </w:tc>
        <w:tc>
          <w:tcPr>
            <w:tcW w:w="7148" w:type="dxa"/>
          </w:tcPr>
          <w:p>
            <w:pPr>
              <w:pStyle w:val="TAL"/>
              <w:rPr>
                <w:lang w:eastAsia="zh-CN"/>
              </w:rPr>
            </w:pPr>
          </w:p>
        </w:tc>
      </w:tr>
      <w:tr>
        <w:tc>
          <w:tcPr>
            <w:tcW w:w="1366" w:type="dxa"/>
          </w:tcPr>
          <w:p>
            <w:pPr>
              <w:pStyle w:val="TAL"/>
              <w:rPr>
                <w:lang w:eastAsia="zh-CN"/>
              </w:rPr>
            </w:pPr>
            <w:r>
              <w:rPr>
                <w:lang w:eastAsia="zh-CN"/>
              </w:rPr>
              <w:t>Intel</w:t>
            </w:r>
          </w:p>
        </w:tc>
        <w:tc>
          <w:tcPr>
            <w:tcW w:w="1117" w:type="dxa"/>
          </w:tcPr>
          <w:p>
            <w:pPr>
              <w:pStyle w:val="TAL"/>
              <w:rPr>
                <w:lang w:eastAsia="zh-CN"/>
              </w:rPr>
            </w:pPr>
            <w:r>
              <w:rPr>
                <w:lang w:eastAsia="zh-CN"/>
              </w:rPr>
              <w:t>See comment</w:t>
            </w:r>
          </w:p>
        </w:tc>
        <w:tc>
          <w:tcPr>
            <w:tcW w:w="7148" w:type="dxa"/>
          </w:tcPr>
          <w:p>
            <w:pPr>
              <w:pStyle w:val="TAL"/>
              <w:rPr>
                <w:lang w:eastAsia="zh-CN"/>
              </w:rPr>
            </w:pPr>
            <w:r>
              <w:rPr>
                <w:lang w:eastAsia="zh-CN"/>
              </w:rPr>
              <w:t xml:space="preserve">We support CATT’s proposal that the field </w:t>
            </w:r>
            <w:proofErr w:type="spellStart"/>
            <w:r>
              <w:rPr>
                <w:lang w:eastAsia="zh-CN"/>
              </w:rPr>
              <w:t>harq</w:t>
            </w:r>
            <w:proofErr w:type="spellEnd"/>
            <w:r>
              <w:rPr>
                <w:lang w:eastAsia="zh-CN"/>
              </w:rPr>
              <w:t>-</w:t>
            </w:r>
            <w:proofErr w:type="spellStart"/>
            <w:r>
              <w:rPr>
                <w:lang w:eastAsia="zh-CN"/>
              </w:rPr>
              <w:t>ProcID</w:t>
            </w:r>
            <w:proofErr w:type="spellEnd"/>
            <w:r>
              <w:rPr>
                <w:lang w:eastAsia="zh-CN"/>
              </w:rPr>
              <w:t>-Offset cannot be configured for SDT. If any, we understand that harq-ProcID-Offset2 would be used instead.</w:t>
            </w:r>
          </w:p>
        </w:tc>
      </w:tr>
    </w:tbl>
    <w:p>
      <w:pPr>
        <w:rPr>
          <w:rFonts w:eastAsia="DengXian"/>
          <w:lang w:eastAsia="zh-CN"/>
        </w:rPr>
      </w:pPr>
    </w:p>
    <w:p>
      <w:pPr>
        <w:pStyle w:val="2"/>
      </w:pPr>
      <w:r>
        <w:t>2.8</w:t>
      </w:r>
      <w:r>
        <w:tab/>
        <w:t>Issues have been discussed before</w:t>
      </w:r>
    </w:p>
    <w:p>
      <w:pPr>
        <w:spacing w:before="60" w:after="0"/>
        <w:ind w:left="1259" w:hanging="1259"/>
        <w:rPr>
          <w:rFonts w:ascii="Arial" w:eastAsia="MS Mincho" w:hAnsi="Arial"/>
          <w:noProof/>
          <w:szCs w:val="24"/>
          <w:lang w:eastAsia="en-GB"/>
        </w:rPr>
      </w:pPr>
      <w:hyperlink r:id="rId53" w:history="1">
        <w:r>
          <w:rPr>
            <w:rFonts w:ascii="Arial" w:eastAsia="MS Mincho" w:hAnsi="Arial"/>
            <w:noProof/>
            <w:color w:val="0000FF"/>
            <w:szCs w:val="24"/>
            <w:u w:val="single"/>
            <w:lang w:eastAsia="en-GB"/>
          </w:rPr>
          <w:t>R2-2207906</w:t>
        </w:r>
      </w:hyperlink>
      <w:r>
        <w:rPr>
          <w:rFonts w:ascii="Arial" w:eastAsia="MS Mincho" w:hAnsi="Arial"/>
          <w:noProof/>
          <w:szCs w:val="24"/>
          <w:lang w:eastAsia="en-GB"/>
        </w:rPr>
        <w:tab/>
        <w:t>User plane issues for SDT</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af5"/>
        <w:tblW w:w="0" w:type="auto"/>
        <w:tblLook w:val="04A0" w:firstRow="1" w:lastRow="0" w:firstColumn="1" w:lastColumn="0" w:noHBand="0" w:noVBand="1"/>
      </w:tblPr>
      <w:tblGrid>
        <w:gridCol w:w="9629"/>
      </w:tblGrid>
      <w:tr>
        <w:tc>
          <w:tcPr>
            <w:tcW w:w="9629" w:type="dxa"/>
          </w:tcPr>
          <w:p>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af5"/>
        <w:tblW w:w="0" w:type="auto"/>
        <w:tblLook w:val="04A0" w:firstRow="1" w:lastRow="0" w:firstColumn="1" w:lastColumn="0" w:noHBand="0" w:noVBand="1"/>
      </w:tblPr>
      <w:tblGrid>
        <w:gridCol w:w="9629"/>
      </w:tblGrid>
      <w:tr>
        <w:tc>
          <w:tcPr>
            <w:tcW w:w="9629" w:type="dxa"/>
          </w:tcPr>
          <w:p>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pPr>
              <w:pStyle w:val="B2"/>
              <w:rPr>
                <w:rFonts w:eastAsia="DengXian"/>
                <w:lang w:eastAsia="zh-CN"/>
              </w:rPr>
            </w:pPr>
            <w:r>
              <w:rPr>
                <w:lang w:eastAsia="zh-CN"/>
              </w:rPr>
              <w:t>2&gt;</w:t>
            </w:r>
            <w:r>
              <w:rPr>
                <w:lang w:eastAsia="zh-CN"/>
              </w:rPr>
              <w:tab/>
              <w:t>initiate Random Access procedure</w:t>
            </w:r>
            <w:r>
              <w:rPr>
                <w:rFonts w:eastAsia="DengXian"/>
                <w:lang w:eastAsia="zh-CN"/>
              </w:rPr>
              <w:t xml:space="preserve"> in clause 5.1.</w:t>
            </w:r>
          </w:p>
        </w:tc>
      </w:tr>
    </w:tbl>
    <w:p>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af5"/>
        <w:tblW w:w="0" w:type="auto"/>
        <w:tblLook w:val="04A0" w:firstRow="1" w:lastRow="0" w:firstColumn="1" w:lastColumn="0" w:noHBand="0" w:noVBand="1"/>
      </w:tblPr>
      <w:tblGrid>
        <w:gridCol w:w="9631"/>
      </w:tblGrid>
      <w:tr>
        <w:tc>
          <w:tcPr>
            <w:tcW w:w="9857" w:type="dxa"/>
          </w:tcPr>
          <w:p>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pPr>
              <w:overflowPunct w:val="0"/>
              <w:autoSpaceDE w:val="0"/>
              <w:autoSpaceDN w:val="0"/>
              <w:adjustRightInd w:val="0"/>
              <w:ind w:left="851" w:hanging="284"/>
              <w:textAlignment w:val="baseline"/>
              <w:rPr>
                <w:rFonts w:eastAsia="Times New Roman"/>
                <w:lang w:eastAsia="zh-CN"/>
              </w:rPr>
            </w:pPr>
            <w:ins w:id="106" w:author="NEC (Wangda)" w:date="2022-07-25T14:31:00Z">
              <w:r>
                <w:rPr>
                  <w:rFonts w:eastAsia="Times New Roman"/>
                  <w:lang w:eastAsia="zh-CN"/>
                </w:rPr>
                <w:t>2&gt; if at least one RB configured for SDT having data available for transmission:</w:t>
              </w:r>
            </w:ins>
          </w:p>
          <w:p>
            <w:pPr>
              <w:overflowPunct w:val="0"/>
              <w:autoSpaceDE w:val="0"/>
              <w:autoSpaceDN w:val="0"/>
              <w:adjustRightInd w:val="0"/>
              <w:ind w:left="1135" w:hanging="284"/>
              <w:textAlignment w:val="baseline"/>
              <w:rPr>
                <w:rFonts w:eastAsia="DengXian"/>
                <w:lang w:eastAsia="zh-CN"/>
              </w:rPr>
            </w:pPr>
            <w:ins w:id="107" w:author="NEC (Wangda)" w:date="2022-07-25T14:31:00Z">
              <w:r>
                <w:rPr>
                  <w:rFonts w:eastAsia="Times New Roman"/>
                  <w:lang w:eastAsia="zh-CN"/>
                </w:rPr>
                <w:t>3</w:t>
              </w:r>
            </w:ins>
            <w:del w:id="108"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DengXian"/>
                <w:lang w:eastAsia="zh-CN"/>
              </w:rPr>
              <w:t xml:space="preserve"> in clause 5.1.</w:t>
            </w:r>
          </w:p>
        </w:tc>
      </w:tr>
    </w:tbl>
    <w:p>
      <w:pPr>
        <w:pStyle w:val="B1"/>
        <w:ind w:left="0" w:firstLine="0"/>
        <w:rPr>
          <w:rFonts w:eastAsiaTheme="minorEastAsia"/>
          <w:lang w:eastAsia="ja-JP"/>
        </w:rPr>
      </w:pPr>
    </w:p>
    <w:p>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af5"/>
        <w:tblW w:w="0" w:type="auto"/>
        <w:tblLook w:val="04A0" w:firstRow="1" w:lastRow="0" w:firstColumn="1" w:lastColumn="0" w:noHBand="0" w:noVBand="1"/>
      </w:tblPr>
      <w:tblGrid>
        <w:gridCol w:w="1365"/>
        <w:gridCol w:w="1117"/>
        <w:gridCol w:w="7149"/>
      </w:tblGrid>
      <w:tr>
        <w:tc>
          <w:tcPr>
            <w:tcW w:w="1365" w:type="dxa"/>
          </w:tcPr>
          <w:p>
            <w:pPr>
              <w:pStyle w:val="TAH"/>
              <w:rPr>
                <w:lang w:eastAsia="ja-JP"/>
              </w:rPr>
            </w:pPr>
            <w:r>
              <w:rPr>
                <w:lang w:eastAsia="ja-JP"/>
              </w:rPr>
              <w:t>Company</w:t>
            </w:r>
          </w:p>
        </w:tc>
        <w:tc>
          <w:tcPr>
            <w:tcW w:w="1117" w:type="dxa"/>
          </w:tcPr>
          <w:p>
            <w:pPr>
              <w:pStyle w:val="TAH"/>
              <w:jc w:val="left"/>
              <w:rPr>
                <w:lang w:eastAsia="ja-JP"/>
              </w:rPr>
            </w:pPr>
            <w:r>
              <w:rPr>
                <w:lang w:eastAsia="ja-JP"/>
              </w:rPr>
              <w:t>Yes/No</w:t>
            </w:r>
          </w:p>
        </w:tc>
        <w:tc>
          <w:tcPr>
            <w:tcW w:w="7149" w:type="dxa"/>
          </w:tcPr>
          <w:p>
            <w:pPr>
              <w:pStyle w:val="TAH"/>
              <w:rPr>
                <w:lang w:eastAsia="ja-JP"/>
              </w:rPr>
            </w:pPr>
            <w:r>
              <w:rPr>
                <w:lang w:eastAsia="ja-JP"/>
              </w:rPr>
              <w:t>Comments</w:t>
            </w:r>
          </w:p>
        </w:tc>
      </w:tr>
      <w:tr>
        <w:tc>
          <w:tcPr>
            <w:tcW w:w="1365" w:type="dxa"/>
          </w:tcPr>
          <w:p>
            <w:pPr>
              <w:pStyle w:val="TAL"/>
              <w:rPr>
                <w:lang w:eastAsia="ja-JP"/>
              </w:rPr>
            </w:pPr>
            <w:r>
              <w:rPr>
                <w:rFonts w:eastAsia="맑은 고딕" w:hint="eastAsia"/>
                <w:lang w:eastAsia="ko-KR"/>
              </w:rPr>
              <w:t>LG</w:t>
            </w:r>
          </w:p>
        </w:tc>
        <w:tc>
          <w:tcPr>
            <w:tcW w:w="1117" w:type="dxa"/>
          </w:tcPr>
          <w:p>
            <w:pPr>
              <w:pStyle w:val="TAL"/>
              <w:rPr>
                <w:lang w:eastAsia="ja-JP"/>
              </w:rPr>
            </w:pPr>
            <w:r>
              <w:rPr>
                <w:rFonts w:eastAsia="맑은 고딕" w:hint="eastAsia"/>
                <w:lang w:eastAsia="ko-KR"/>
              </w:rPr>
              <w:t>Yes</w:t>
            </w:r>
          </w:p>
        </w:tc>
        <w:tc>
          <w:tcPr>
            <w:tcW w:w="7149" w:type="dxa"/>
          </w:tcPr>
          <w:p>
            <w:pPr>
              <w:pStyle w:val="TAL"/>
              <w:rPr>
                <w:lang w:eastAsia="ja-JP"/>
              </w:rPr>
            </w:pPr>
            <w:r>
              <w:rPr>
                <w:rFonts w:eastAsia="맑은 고딕" w:hint="eastAsia"/>
                <w:lang w:eastAsia="ko-KR"/>
              </w:rPr>
              <w:t>But, not essential.</w:t>
            </w:r>
          </w:p>
        </w:tc>
      </w:tr>
      <w:tr>
        <w:tc>
          <w:tcPr>
            <w:tcW w:w="1365" w:type="dxa"/>
          </w:tcPr>
          <w:p>
            <w:pPr>
              <w:pStyle w:val="TAL"/>
              <w:rPr>
                <w:lang w:eastAsia="ja-JP"/>
              </w:rPr>
            </w:pPr>
            <w:r>
              <w:rPr>
                <w:lang w:eastAsia="ja-JP"/>
              </w:rPr>
              <w:t>ZTE</w:t>
            </w:r>
          </w:p>
        </w:tc>
        <w:tc>
          <w:tcPr>
            <w:tcW w:w="1117" w:type="dxa"/>
          </w:tcPr>
          <w:p>
            <w:pPr>
              <w:pStyle w:val="TAL"/>
              <w:rPr>
                <w:lang w:eastAsia="ja-JP"/>
              </w:rPr>
            </w:pPr>
            <w:r>
              <w:rPr>
                <w:rFonts w:hint="eastAsia"/>
                <w:lang w:val="en-US" w:eastAsia="zh-CN"/>
              </w:rPr>
              <w:t>Yes</w:t>
            </w:r>
          </w:p>
        </w:tc>
        <w:tc>
          <w:tcPr>
            <w:tcW w:w="7149" w:type="dxa"/>
          </w:tcPr>
          <w:p>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tc>
          <w:tcPr>
            <w:tcW w:w="1365" w:type="dxa"/>
          </w:tcPr>
          <w:p>
            <w:pPr>
              <w:pStyle w:val="TAL"/>
              <w:rPr>
                <w:lang w:eastAsia="ja-JP"/>
              </w:rPr>
            </w:pPr>
            <w:r>
              <w:rPr>
                <w:lang w:eastAsia="ja-JP"/>
              </w:rPr>
              <w:t>Xiaomi</w:t>
            </w:r>
          </w:p>
        </w:tc>
        <w:tc>
          <w:tcPr>
            <w:tcW w:w="1117" w:type="dxa"/>
          </w:tcPr>
          <w:p>
            <w:pPr>
              <w:pStyle w:val="TAL"/>
              <w:rPr>
                <w:lang w:eastAsia="ja-JP"/>
              </w:rPr>
            </w:pPr>
            <w:r>
              <w:rPr>
                <w:lang w:eastAsia="ja-JP"/>
              </w:rPr>
              <w:t>Yes</w:t>
            </w:r>
          </w:p>
        </w:tc>
        <w:tc>
          <w:tcPr>
            <w:tcW w:w="7149" w:type="dxa"/>
          </w:tcPr>
          <w:p>
            <w:pPr>
              <w:pStyle w:val="TAL"/>
              <w:rPr>
                <w:lang w:eastAsia="ja-JP"/>
              </w:rPr>
            </w:pPr>
          </w:p>
        </w:tc>
      </w:tr>
      <w:tr>
        <w:tc>
          <w:tcPr>
            <w:tcW w:w="1365"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pPr>
              <w:pStyle w:val="TAL"/>
              <w:rPr>
                <w:lang w:eastAsia="zh-CN"/>
              </w:rPr>
            </w:pPr>
            <w:r>
              <w:rPr>
                <w:rFonts w:hint="eastAsia"/>
                <w:lang w:eastAsia="zh-CN"/>
              </w:rPr>
              <w:t>N</w:t>
            </w:r>
            <w:r>
              <w:rPr>
                <w:lang w:eastAsia="zh-CN"/>
              </w:rPr>
              <w:t>o.</w:t>
            </w:r>
          </w:p>
        </w:tc>
        <w:tc>
          <w:tcPr>
            <w:tcW w:w="7149" w:type="dxa"/>
          </w:tcPr>
          <w:p>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pPr>
              <w:pStyle w:val="TAL"/>
              <w:rPr>
                <w:lang w:eastAsia="zh-CN"/>
              </w:rPr>
            </w:pPr>
          </w:p>
          <w:p>
            <w:pPr>
              <w:pStyle w:val="TAL"/>
              <w:rPr>
                <w:lang w:eastAsia="zh-CN"/>
              </w:rPr>
            </w:pPr>
            <w:r>
              <w:rPr>
                <w:rFonts w:hint="eastAsia"/>
                <w:lang w:eastAsia="zh-CN"/>
              </w:rPr>
              <w:t>I</w:t>
            </w:r>
            <w:r>
              <w:rPr>
                <w:lang w:eastAsia="zh-CN"/>
              </w:rPr>
              <w:t xml:space="preserve"> wonder what has changed since then</w:t>
            </w:r>
          </w:p>
        </w:tc>
      </w:tr>
      <w:tr>
        <w:tc>
          <w:tcPr>
            <w:tcW w:w="1365" w:type="dxa"/>
          </w:tcPr>
          <w:p>
            <w:pPr>
              <w:pStyle w:val="TAL"/>
              <w:rPr>
                <w:lang w:eastAsia="ja-JP"/>
              </w:rPr>
            </w:pPr>
            <w:r>
              <w:rPr>
                <w:lang w:eastAsia="ja-JP"/>
              </w:rPr>
              <w:t>Sony</w:t>
            </w:r>
          </w:p>
        </w:tc>
        <w:tc>
          <w:tcPr>
            <w:tcW w:w="1117" w:type="dxa"/>
          </w:tcPr>
          <w:p>
            <w:pPr>
              <w:pStyle w:val="TAL"/>
              <w:rPr>
                <w:lang w:eastAsia="ja-JP"/>
              </w:rPr>
            </w:pPr>
            <w:r>
              <w:rPr>
                <w:lang w:eastAsia="ja-JP"/>
              </w:rPr>
              <w:t>Yes</w:t>
            </w:r>
          </w:p>
        </w:tc>
        <w:tc>
          <w:tcPr>
            <w:tcW w:w="7149" w:type="dxa"/>
          </w:tcPr>
          <w:p>
            <w:pPr>
              <w:pStyle w:val="TAL"/>
              <w:rPr>
                <w:lang w:eastAsia="ja-JP"/>
              </w:rPr>
            </w:pPr>
            <w:r>
              <w:rPr>
                <w:lang w:eastAsia="ja-JP"/>
              </w:rPr>
              <w:t>If no data available, there is no point to initiate</w:t>
            </w:r>
            <w:r>
              <w:rPr>
                <w:rFonts w:eastAsia="Times New Roman"/>
                <w:lang w:eastAsia="zh-CN"/>
              </w:rPr>
              <w:t xml:space="preserve"> Random Access procedure, so it is OK correction.</w:t>
            </w:r>
          </w:p>
        </w:tc>
      </w:tr>
      <w:tr>
        <w:tc>
          <w:tcPr>
            <w:tcW w:w="1365" w:type="dxa"/>
          </w:tcPr>
          <w:p>
            <w:pPr>
              <w:pStyle w:val="TAL"/>
              <w:rPr>
                <w:lang w:eastAsia="ja-JP"/>
              </w:rPr>
            </w:pPr>
            <w:r>
              <w:rPr>
                <w:lang w:eastAsia="ja-JP"/>
              </w:rPr>
              <w:t>Lenovo</w:t>
            </w:r>
          </w:p>
        </w:tc>
        <w:tc>
          <w:tcPr>
            <w:tcW w:w="1117" w:type="dxa"/>
          </w:tcPr>
          <w:p>
            <w:pPr>
              <w:pStyle w:val="TAL"/>
              <w:rPr>
                <w:lang w:eastAsia="ja-JP"/>
              </w:rPr>
            </w:pPr>
            <w:r>
              <w:rPr>
                <w:lang w:eastAsia="ja-JP"/>
              </w:rPr>
              <w:t>Yes</w:t>
            </w:r>
          </w:p>
        </w:tc>
        <w:tc>
          <w:tcPr>
            <w:tcW w:w="7149" w:type="dxa"/>
          </w:tcPr>
          <w:p>
            <w:pPr>
              <w:pStyle w:val="TAL"/>
              <w:rPr>
                <w:lang w:eastAsia="ja-JP"/>
              </w:rPr>
            </w:pPr>
          </w:p>
        </w:tc>
      </w:tr>
      <w:tr>
        <w:tc>
          <w:tcPr>
            <w:tcW w:w="1365" w:type="dxa"/>
          </w:tcPr>
          <w:p>
            <w:pPr>
              <w:pStyle w:val="TAL"/>
              <w:rPr>
                <w:lang w:eastAsia="ja-JP"/>
              </w:rPr>
            </w:pPr>
            <w:r>
              <w:rPr>
                <w:rFonts w:hint="eastAsia"/>
                <w:lang w:eastAsia="zh-CN"/>
              </w:rPr>
              <w:t>Langbo</w:t>
            </w:r>
          </w:p>
        </w:tc>
        <w:tc>
          <w:tcPr>
            <w:tcW w:w="1117" w:type="dxa"/>
          </w:tcPr>
          <w:p>
            <w:pPr>
              <w:pStyle w:val="TAL"/>
              <w:rPr>
                <w:lang w:eastAsia="ja-JP"/>
              </w:rPr>
            </w:pPr>
            <w:r>
              <w:rPr>
                <w:rFonts w:hint="eastAsia"/>
                <w:lang w:eastAsia="zh-CN"/>
              </w:rPr>
              <w:t>Yes</w:t>
            </w:r>
            <w:r>
              <w:rPr>
                <w:lang w:eastAsia="zh-CN"/>
              </w:rPr>
              <w:t>, but</w:t>
            </w:r>
          </w:p>
        </w:tc>
        <w:tc>
          <w:tcPr>
            <w:tcW w:w="7149" w:type="dxa"/>
          </w:tcPr>
          <w:p>
            <w:pPr>
              <w:pStyle w:val="TAL"/>
              <w:rPr>
                <w:lang w:eastAsia="ja-JP"/>
              </w:rPr>
            </w:pPr>
            <w:r>
              <w:rPr>
                <w:lang w:eastAsia="ja-JP"/>
              </w:rPr>
              <w:t>We are wondering that if non-SDT data triggered UAI via SRB1 can also initiate Random Access procedure here.</w:t>
            </w:r>
          </w:p>
        </w:tc>
      </w:tr>
      <w:tr>
        <w:tc>
          <w:tcPr>
            <w:tcW w:w="1365" w:type="dxa"/>
          </w:tcPr>
          <w:p>
            <w:pPr>
              <w:pStyle w:val="TAL"/>
              <w:rPr>
                <w:lang w:eastAsia="ja-JP"/>
              </w:rPr>
            </w:pPr>
            <w:r>
              <w:rPr>
                <w:lang w:eastAsia="ja-JP"/>
              </w:rPr>
              <w:t>Google</w:t>
            </w:r>
          </w:p>
        </w:tc>
        <w:tc>
          <w:tcPr>
            <w:tcW w:w="1117" w:type="dxa"/>
          </w:tcPr>
          <w:p>
            <w:pPr>
              <w:pStyle w:val="TAL"/>
              <w:rPr>
                <w:lang w:eastAsia="ja-JP"/>
              </w:rPr>
            </w:pPr>
            <w:r>
              <w:rPr>
                <w:lang w:eastAsia="ja-JP"/>
              </w:rPr>
              <w:t>Yes</w:t>
            </w:r>
          </w:p>
        </w:tc>
        <w:tc>
          <w:tcPr>
            <w:tcW w:w="7149" w:type="dxa"/>
          </w:tcPr>
          <w:p>
            <w:pPr>
              <w:pStyle w:val="TAL"/>
              <w:rPr>
                <w:lang w:eastAsia="zh-CN"/>
              </w:rPr>
            </w:pPr>
          </w:p>
        </w:tc>
      </w:tr>
      <w:tr>
        <w:tc>
          <w:tcPr>
            <w:tcW w:w="1365" w:type="dxa"/>
          </w:tcPr>
          <w:p>
            <w:pPr>
              <w:pStyle w:val="TAL"/>
              <w:rPr>
                <w:lang w:eastAsia="zh-CN"/>
              </w:rPr>
            </w:pPr>
            <w:r>
              <w:rPr>
                <w:rFonts w:hint="eastAsia"/>
                <w:lang w:eastAsia="zh-CN"/>
              </w:rPr>
              <w:t>O</w:t>
            </w:r>
            <w:r>
              <w:rPr>
                <w:lang w:eastAsia="zh-CN"/>
              </w:rPr>
              <w:t>PPO</w:t>
            </w:r>
          </w:p>
        </w:tc>
        <w:tc>
          <w:tcPr>
            <w:tcW w:w="1117" w:type="dxa"/>
          </w:tcPr>
          <w:p>
            <w:pPr>
              <w:pStyle w:val="TAL"/>
              <w:rPr>
                <w:lang w:eastAsia="zh-CN"/>
              </w:rPr>
            </w:pPr>
            <w:r>
              <w:rPr>
                <w:rFonts w:hint="eastAsia"/>
                <w:lang w:eastAsia="zh-CN"/>
              </w:rPr>
              <w:t>Y</w:t>
            </w:r>
            <w:r>
              <w:rPr>
                <w:lang w:eastAsia="zh-CN"/>
              </w:rPr>
              <w:t>es</w:t>
            </w:r>
          </w:p>
        </w:tc>
        <w:tc>
          <w:tcPr>
            <w:tcW w:w="7149" w:type="dxa"/>
          </w:tcPr>
          <w:p>
            <w:pPr>
              <w:pStyle w:val="TAL"/>
              <w:rPr>
                <w:lang w:eastAsia="zh-CN"/>
              </w:rPr>
            </w:pPr>
          </w:p>
        </w:tc>
      </w:tr>
      <w:tr>
        <w:tc>
          <w:tcPr>
            <w:tcW w:w="1365" w:type="dxa"/>
          </w:tcPr>
          <w:p>
            <w:pPr>
              <w:pStyle w:val="TAL"/>
              <w:rPr>
                <w:lang w:eastAsia="zh-CN"/>
              </w:rPr>
            </w:pPr>
            <w:r>
              <w:rPr>
                <w:rFonts w:hint="eastAsia"/>
                <w:lang w:eastAsia="zh-CN"/>
              </w:rPr>
              <w:t>NE</w:t>
            </w:r>
            <w:r>
              <w:rPr>
                <w:lang w:eastAsia="zh-CN"/>
              </w:rPr>
              <w:t>C</w:t>
            </w:r>
          </w:p>
        </w:tc>
        <w:tc>
          <w:tcPr>
            <w:tcW w:w="1117" w:type="dxa"/>
          </w:tcPr>
          <w:p>
            <w:pPr>
              <w:pStyle w:val="TAL"/>
              <w:rPr>
                <w:lang w:eastAsia="zh-CN"/>
              </w:rPr>
            </w:pPr>
            <w:r>
              <w:rPr>
                <w:rFonts w:hint="eastAsia"/>
                <w:lang w:eastAsia="zh-CN"/>
              </w:rPr>
              <w:t>Ye</w:t>
            </w:r>
            <w:r>
              <w:rPr>
                <w:lang w:eastAsia="zh-CN"/>
              </w:rPr>
              <w:t>s</w:t>
            </w:r>
          </w:p>
        </w:tc>
        <w:tc>
          <w:tcPr>
            <w:tcW w:w="7149" w:type="dxa"/>
          </w:tcPr>
          <w:p>
            <w:pPr>
              <w:pStyle w:val="TAL"/>
              <w:rPr>
                <w:lang w:eastAsia="zh-CN"/>
              </w:rPr>
            </w:pPr>
          </w:p>
        </w:tc>
      </w:tr>
      <w:tr>
        <w:tc>
          <w:tcPr>
            <w:tcW w:w="1365" w:type="dxa"/>
          </w:tcPr>
          <w:p>
            <w:pPr>
              <w:pStyle w:val="TAL"/>
              <w:rPr>
                <w:lang w:eastAsia="zh-CN"/>
              </w:rPr>
            </w:pPr>
            <w:r>
              <w:rPr>
                <w:rFonts w:hint="eastAsia"/>
                <w:lang w:eastAsia="zh-CN"/>
              </w:rPr>
              <w:t>S</w:t>
            </w:r>
            <w:r>
              <w:rPr>
                <w:lang w:eastAsia="zh-CN"/>
              </w:rPr>
              <w:t>harp</w:t>
            </w:r>
          </w:p>
        </w:tc>
        <w:tc>
          <w:tcPr>
            <w:tcW w:w="1117" w:type="dxa"/>
          </w:tcPr>
          <w:p>
            <w:pPr>
              <w:pStyle w:val="TAL"/>
              <w:rPr>
                <w:lang w:eastAsia="zh-CN"/>
              </w:rPr>
            </w:pPr>
            <w:r>
              <w:rPr>
                <w:rFonts w:hint="eastAsia"/>
                <w:lang w:eastAsia="zh-CN"/>
              </w:rPr>
              <w:t>Y</w:t>
            </w:r>
            <w:r>
              <w:rPr>
                <w:lang w:eastAsia="zh-CN"/>
              </w:rPr>
              <w:t>es</w:t>
            </w:r>
          </w:p>
        </w:tc>
        <w:tc>
          <w:tcPr>
            <w:tcW w:w="7149" w:type="dxa"/>
          </w:tcPr>
          <w:p>
            <w:pPr>
              <w:pStyle w:val="TAL"/>
              <w:tabs>
                <w:tab w:val="left" w:pos="693"/>
              </w:tabs>
              <w:rPr>
                <w:lang w:eastAsia="zh-CN"/>
              </w:rPr>
            </w:pPr>
            <w:r>
              <w:rPr>
                <w:lang w:eastAsia="zh-CN"/>
              </w:rPr>
              <w:tab/>
            </w:r>
          </w:p>
        </w:tc>
      </w:tr>
      <w:tr>
        <w:tc>
          <w:tcPr>
            <w:tcW w:w="1365" w:type="dxa"/>
          </w:tcPr>
          <w:p>
            <w:pPr>
              <w:pStyle w:val="TAL"/>
              <w:rPr>
                <w:lang w:eastAsia="zh-CN"/>
              </w:rPr>
            </w:pPr>
            <w:r>
              <w:rPr>
                <w:lang w:eastAsia="ja-JP"/>
              </w:rPr>
              <w:t>Intel</w:t>
            </w:r>
          </w:p>
        </w:tc>
        <w:tc>
          <w:tcPr>
            <w:tcW w:w="1117" w:type="dxa"/>
          </w:tcPr>
          <w:p>
            <w:pPr>
              <w:pStyle w:val="TAL"/>
              <w:rPr>
                <w:lang w:eastAsia="zh-CN"/>
              </w:rPr>
            </w:pPr>
            <w:r>
              <w:rPr>
                <w:lang w:eastAsia="ja-JP"/>
              </w:rPr>
              <w:t>Maybe</w:t>
            </w:r>
          </w:p>
        </w:tc>
        <w:tc>
          <w:tcPr>
            <w:tcW w:w="7149" w:type="dxa"/>
          </w:tcPr>
          <w:p>
            <w:pPr>
              <w:pStyle w:val="TAL"/>
              <w:tabs>
                <w:tab w:val="left" w:pos="693"/>
              </w:tabs>
              <w:rPr>
                <w:lang w:eastAsia="zh-CN"/>
              </w:rPr>
            </w:pPr>
            <w:r>
              <w:rPr>
                <w:lang w:eastAsia="ja-JP"/>
              </w:rPr>
              <w:t>No strong view as good UE implementation should not get here if there are no SDT data available.</w:t>
            </w:r>
          </w:p>
        </w:tc>
      </w:tr>
    </w:tbl>
    <w:p>
      <w:pPr>
        <w:rPr>
          <w:lang w:eastAsia="zh-CN"/>
        </w:rPr>
      </w:pPr>
    </w:p>
    <w:p>
      <w:pPr>
        <w:spacing w:before="60" w:after="0"/>
        <w:ind w:left="1259" w:hanging="1259"/>
        <w:rPr>
          <w:rFonts w:ascii="Arial" w:eastAsia="MS Mincho" w:hAnsi="Arial"/>
          <w:noProof/>
          <w:szCs w:val="24"/>
          <w:lang w:eastAsia="en-GB"/>
        </w:rPr>
      </w:pPr>
      <w:hyperlink r:id="rId54" w:history="1">
        <w:r>
          <w:rPr>
            <w:rFonts w:ascii="Arial" w:eastAsia="MS Mincho" w:hAnsi="Arial"/>
            <w:noProof/>
            <w:color w:val="0000FF"/>
            <w:szCs w:val="24"/>
            <w:u w:val="single"/>
            <w:lang w:eastAsia="en-GB"/>
          </w:rPr>
          <w:t>R2-2208660</w:t>
        </w:r>
      </w:hyperlink>
      <w:r>
        <w:rPr>
          <w:rFonts w:ascii="Arial" w:eastAsia="MS Mincho" w:hAnsi="Arial"/>
          <w:noProof/>
          <w:szCs w:val="24"/>
          <w:lang w:eastAsia="en-GB"/>
        </w:rPr>
        <w:tab/>
        <w:t>Clarification on uci-onPUSCH for CG-SDT</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38.331</w:t>
      </w:r>
      <w:r>
        <w:rPr>
          <w:rFonts w:ascii="Arial" w:eastAsia="MS Mincho" w:hAnsi="Arial"/>
          <w:noProof/>
          <w:szCs w:val="24"/>
          <w:lang w:eastAsia="en-GB"/>
        </w:rPr>
        <w:tab/>
        <w:t>17.1.0</w:t>
      </w:r>
      <w:r>
        <w:rPr>
          <w:rFonts w:ascii="Arial" w:eastAsia="MS Mincho" w:hAnsi="Arial"/>
          <w:noProof/>
          <w:szCs w:val="24"/>
          <w:lang w:eastAsia="en-GB"/>
        </w:rPr>
        <w:tab/>
        <w:t>3462</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p>
    <w:p>
      <w:pPr>
        <w:pStyle w:val="CRCoverPage"/>
        <w:adjustRightInd w:val="0"/>
        <w:snapToGrid w:val="0"/>
        <w:spacing w:afterLines="50"/>
        <w:jc w:val="both"/>
        <w:rPr>
          <w:rFonts w:eastAsiaTheme="minorEastAsia" w:cs="Arial"/>
          <w:lang w:eastAsia="zh-CN"/>
        </w:rPr>
      </w:pPr>
    </w:p>
    <w:p>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pPr>
        <w:rPr>
          <w:rFonts w:eastAsiaTheme="minorEastAsia"/>
          <w:lang w:eastAsia="ja-JP"/>
        </w:rPr>
      </w:pPr>
      <w:r>
        <w:rPr>
          <w:noProof/>
          <w:lang w:val="en-US" w:eastAsia="ko-KR"/>
        </w:rPr>
        <w:drawing>
          <wp:inline distT="0" distB="0" distL="0" distR="0">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6122035" cy="370205"/>
                    </a:xfrm>
                    <a:prstGeom prst="rect">
                      <a:avLst/>
                    </a:prstGeom>
                  </pic:spPr>
                </pic:pic>
              </a:graphicData>
            </a:graphic>
          </wp:inline>
        </w:drawing>
      </w:r>
    </w:p>
    <w:p>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af5"/>
        <w:tblW w:w="0" w:type="auto"/>
        <w:tblLook w:val="04A0" w:firstRow="1" w:lastRow="0" w:firstColumn="1" w:lastColumn="0" w:noHBand="0" w:noVBand="1"/>
      </w:tblPr>
      <w:tblGrid>
        <w:gridCol w:w="1366"/>
        <w:gridCol w:w="1117"/>
        <w:gridCol w:w="7148"/>
      </w:tblGrid>
      <w:tr>
        <w:tc>
          <w:tcPr>
            <w:tcW w:w="1366" w:type="dxa"/>
          </w:tcPr>
          <w:p>
            <w:pPr>
              <w:pStyle w:val="TAH"/>
              <w:rPr>
                <w:lang w:eastAsia="ja-JP"/>
              </w:rPr>
            </w:pPr>
            <w:r>
              <w:rPr>
                <w:lang w:eastAsia="ja-JP"/>
              </w:rPr>
              <w:t>Company</w:t>
            </w:r>
          </w:p>
        </w:tc>
        <w:tc>
          <w:tcPr>
            <w:tcW w:w="1117" w:type="dxa"/>
          </w:tcPr>
          <w:p>
            <w:pPr>
              <w:pStyle w:val="TAH"/>
              <w:jc w:val="left"/>
              <w:rPr>
                <w:lang w:eastAsia="ja-JP"/>
              </w:rPr>
            </w:pPr>
            <w:r>
              <w:rPr>
                <w:lang w:eastAsia="ja-JP"/>
              </w:rPr>
              <w:t>Yes/No</w:t>
            </w:r>
          </w:p>
        </w:tc>
        <w:tc>
          <w:tcPr>
            <w:tcW w:w="7148" w:type="dxa"/>
          </w:tcPr>
          <w:p>
            <w:pPr>
              <w:pStyle w:val="TAH"/>
              <w:rPr>
                <w:lang w:eastAsia="ja-JP"/>
              </w:rPr>
            </w:pPr>
            <w:r>
              <w:rPr>
                <w:lang w:eastAsia="ja-JP"/>
              </w:rPr>
              <w:t>Comments</w:t>
            </w:r>
          </w:p>
        </w:tc>
      </w:tr>
      <w:tr>
        <w:tc>
          <w:tcPr>
            <w:tcW w:w="1366" w:type="dxa"/>
          </w:tcPr>
          <w:p>
            <w:pPr>
              <w:pStyle w:val="TAL"/>
              <w:rPr>
                <w:lang w:eastAsia="ja-JP"/>
              </w:rPr>
            </w:pPr>
            <w:r>
              <w:rPr>
                <w:rFonts w:eastAsia="맑은 고딕" w:hint="eastAsia"/>
                <w:lang w:eastAsia="ko-KR"/>
              </w:rPr>
              <w:t>LG</w:t>
            </w:r>
          </w:p>
        </w:tc>
        <w:tc>
          <w:tcPr>
            <w:tcW w:w="1117" w:type="dxa"/>
          </w:tcPr>
          <w:p>
            <w:pPr>
              <w:pStyle w:val="TAL"/>
              <w:rPr>
                <w:lang w:eastAsia="ja-JP"/>
              </w:rPr>
            </w:pPr>
            <w:r>
              <w:rPr>
                <w:rFonts w:eastAsia="맑은 고딕" w:hint="eastAsia"/>
                <w:lang w:eastAsia="ko-KR"/>
              </w:rPr>
              <w:t>Yes</w:t>
            </w:r>
          </w:p>
        </w:tc>
        <w:tc>
          <w:tcPr>
            <w:tcW w:w="7148" w:type="dxa"/>
          </w:tcPr>
          <w:p>
            <w:pPr>
              <w:pStyle w:val="TAL"/>
              <w:rPr>
                <w:lang w:eastAsia="ja-JP"/>
              </w:rPr>
            </w:pPr>
          </w:p>
        </w:tc>
      </w:tr>
      <w:tr>
        <w:tc>
          <w:tcPr>
            <w:tcW w:w="1366" w:type="dxa"/>
          </w:tcPr>
          <w:p>
            <w:pPr>
              <w:pStyle w:val="TAL"/>
              <w:rPr>
                <w:lang w:eastAsia="ja-JP"/>
              </w:rPr>
            </w:pPr>
            <w:r>
              <w:rPr>
                <w:lang w:eastAsia="ja-JP"/>
              </w:rPr>
              <w:t>ZTE</w:t>
            </w:r>
          </w:p>
        </w:tc>
        <w:tc>
          <w:tcPr>
            <w:tcW w:w="1117" w:type="dxa"/>
          </w:tcPr>
          <w:p>
            <w:pPr>
              <w:pStyle w:val="TAL"/>
              <w:rPr>
                <w:lang w:eastAsia="ja-JP"/>
              </w:rPr>
            </w:pPr>
            <w:r>
              <w:rPr>
                <w:lang w:eastAsia="ja-JP"/>
              </w:rPr>
              <w:t>Yes</w:t>
            </w:r>
          </w:p>
        </w:tc>
        <w:tc>
          <w:tcPr>
            <w:tcW w:w="7148" w:type="dxa"/>
          </w:tcPr>
          <w:p>
            <w:pPr>
              <w:pStyle w:val="TAL"/>
              <w:rPr>
                <w:lang w:eastAsia="ja-JP"/>
              </w:rPr>
            </w:pPr>
          </w:p>
        </w:tc>
      </w:tr>
      <w:tr>
        <w:tc>
          <w:tcPr>
            <w:tcW w:w="1366" w:type="dxa"/>
          </w:tcPr>
          <w:p>
            <w:pPr>
              <w:pStyle w:val="TAL"/>
              <w:rPr>
                <w:lang w:eastAsia="ja-JP"/>
              </w:rPr>
            </w:pPr>
            <w:r>
              <w:rPr>
                <w:lang w:eastAsia="ja-JP"/>
              </w:rPr>
              <w:t>Xiaomi</w:t>
            </w:r>
          </w:p>
        </w:tc>
        <w:tc>
          <w:tcPr>
            <w:tcW w:w="1117" w:type="dxa"/>
          </w:tcPr>
          <w:p>
            <w:pPr>
              <w:pStyle w:val="TAL"/>
              <w:rPr>
                <w:lang w:eastAsia="ja-JP"/>
              </w:rPr>
            </w:pPr>
            <w:r>
              <w:rPr>
                <w:lang w:eastAsia="ja-JP"/>
              </w:rPr>
              <w:t>Yes</w:t>
            </w:r>
          </w:p>
        </w:tc>
        <w:tc>
          <w:tcPr>
            <w:tcW w:w="7148" w:type="dxa"/>
          </w:tcPr>
          <w:p>
            <w:pPr>
              <w:pStyle w:val="TAL"/>
              <w:rPr>
                <w:lang w:eastAsia="ja-JP"/>
              </w:rPr>
            </w:pPr>
          </w:p>
        </w:tc>
      </w:tr>
      <w:tr>
        <w:tc>
          <w:tcPr>
            <w:tcW w:w="1366"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pPr>
              <w:pStyle w:val="TAL"/>
              <w:rPr>
                <w:lang w:eastAsia="zh-CN"/>
              </w:rPr>
            </w:pPr>
            <w:r>
              <w:rPr>
                <w:rFonts w:hint="eastAsia"/>
                <w:lang w:eastAsia="zh-CN"/>
              </w:rPr>
              <w:t>Y</w:t>
            </w:r>
            <w:r>
              <w:rPr>
                <w:lang w:eastAsia="zh-CN"/>
              </w:rPr>
              <w:t>es</w:t>
            </w:r>
          </w:p>
        </w:tc>
        <w:tc>
          <w:tcPr>
            <w:tcW w:w="7148" w:type="dxa"/>
          </w:tcPr>
          <w:p>
            <w:pPr>
              <w:pStyle w:val="TAL"/>
              <w:rPr>
                <w:lang w:eastAsia="ja-JP"/>
              </w:rPr>
            </w:pPr>
          </w:p>
        </w:tc>
      </w:tr>
      <w:tr>
        <w:tc>
          <w:tcPr>
            <w:tcW w:w="1366" w:type="dxa"/>
          </w:tcPr>
          <w:p>
            <w:pPr>
              <w:pStyle w:val="TAL"/>
              <w:rPr>
                <w:lang w:eastAsia="zh-CN"/>
              </w:rPr>
            </w:pPr>
            <w:r>
              <w:rPr>
                <w:lang w:eastAsia="zh-CN"/>
              </w:rPr>
              <w:t>Sony</w:t>
            </w:r>
          </w:p>
        </w:tc>
        <w:tc>
          <w:tcPr>
            <w:tcW w:w="1117" w:type="dxa"/>
          </w:tcPr>
          <w:p>
            <w:pPr>
              <w:pStyle w:val="TAL"/>
              <w:rPr>
                <w:lang w:eastAsia="zh-CN"/>
              </w:rPr>
            </w:pPr>
            <w:r>
              <w:rPr>
                <w:lang w:eastAsia="zh-CN"/>
              </w:rPr>
              <w:t>No</w:t>
            </w:r>
          </w:p>
        </w:tc>
        <w:tc>
          <w:tcPr>
            <w:tcW w:w="7148" w:type="dxa"/>
          </w:tcPr>
          <w:p>
            <w:pPr>
              <w:pStyle w:val="TAL"/>
              <w:rPr>
                <w:lang w:eastAsia="ja-JP"/>
              </w:rPr>
            </w:pPr>
            <w:r>
              <w:rPr>
                <w:lang w:eastAsia="ja-JP"/>
              </w:rPr>
              <w:t xml:space="preserve">RAN1 is discussing an issue relating </w:t>
            </w:r>
            <w:proofErr w:type="spellStart"/>
            <w:r>
              <w:rPr>
                <w:i/>
                <w:iCs/>
                <w:lang w:eastAsia="ja-JP"/>
              </w:rPr>
              <w:t>uci-OnPUSCH</w:t>
            </w:r>
            <w:proofErr w:type="spellEnd"/>
            <w:r>
              <w:rPr>
                <w:lang w:eastAsia="ja-JP"/>
              </w:rPr>
              <w:t xml:space="preserve"> which needs clarification so we can wait.</w:t>
            </w:r>
          </w:p>
        </w:tc>
      </w:tr>
      <w:tr>
        <w:tc>
          <w:tcPr>
            <w:tcW w:w="1366" w:type="dxa"/>
          </w:tcPr>
          <w:p>
            <w:pPr>
              <w:pStyle w:val="TAL"/>
              <w:rPr>
                <w:lang w:eastAsia="zh-CN"/>
              </w:rPr>
            </w:pPr>
            <w:r>
              <w:rPr>
                <w:lang w:eastAsia="zh-CN"/>
              </w:rPr>
              <w:t>Lenovo</w:t>
            </w:r>
          </w:p>
        </w:tc>
        <w:tc>
          <w:tcPr>
            <w:tcW w:w="1117" w:type="dxa"/>
          </w:tcPr>
          <w:p>
            <w:pPr>
              <w:pStyle w:val="TAL"/>
              <w:rPr>
                <w:lang w:eastAsia="zh-CN"/>
              </w:rPr>
            </w:pPr>
            <w:r>
              <w:rPr>
                <w:lang w:eastAsia="zh-CN"/>
              </w:rPr>
              <w:t>Yes</w:t>
            </w:r>
          </w:p>
        </w:tc>
        <w:tc>
          <w:tcPr>
            <w:tcW w:w="7148" w:type="dxa"/>
          </w:tcPr>
          <w:p>
            <w:pPr>
              <w:pStyle w:val="TAL"/>
              <w:rPr>
                <w:lang w:eastAsia="ja-JP"/>
              </w:rPr>
            </w:pPr>
          </w:p>
        </w:tc>
      </w:tr>
      <w:tr>
        <w:tc>
          <w:tcPr>
            <w:tcW w:w="1366" w:type="dxa"/>
          </w:tcPr>
          <w:p>
            <w:pPr>
              <w:pStyle w:val="TAL"/>
              <w:rPr>
                <w:lang w:eastAsia="zh-CN"/>
              </w:rPr>
            </w:pPr>
            <w:proofErr w:type="spellStart"/>
            <w:r>
              <w:rPr>
                <w:rFonts w:hint="eastAsia"/>
                <w:lang w:eastAsia="zh-CN"/>
              </w:rPr>
              <w:t>Langbo</w:t>
            </w:r>
            <w:proofErr w:type="spellEnd"/>
          </w:p>
        </w:tc>
        <w:tc>
          <w:tcPr>
            <w:tcW w:w="1117" w:type="dxa"/>
          </w:tcPr>
          <w:p>
            <w:pPr>
              <w:pStyle w:val="TAL"/>
              <w:rPr>
                <w:lang w:eastAsia="zh-CN"/>
              </w:rPr>
            </w:pPr>
            <w:r>
              <w:rPr>
                <w:rFonts w:hint="eastAsia"/>
                <w:lang w:eastAsia="zh-CN"/>
              </w:rPr>
              <w:t>Yes</w:t>
            </w:r>
          </w:p>
        </w:tc>
        <w:tc>
          <w:tcPr>
            <w:tcW w:w="7148" w:type="dxa"/>
          </w:tcPr>
          <w:p>
            <w:pPr>
              <w:pStyle w:val="TAL"/>
              <w:rPr>
                <w:lang w:eastAsia="ja-JP"/>
              </w:rPr>
            </w:pPr>
          </w:p>
        </w:tc>
      </w:tr>
      <w:tr>
        <w:tc>
          <w:tcPr>
            <w:tcW w:w="1366" w:type="dxa"/>
          </w:tcPr>
          <w:p>
            <w:pPr>
              <w:pStyle w:val="TAL"/>
              <w:rPr>
                <w:lang w:eastAsia="zh-CN"/>
              </w:rPr>
            </w:pPr>
            <w:r>
              <w:rPr>
                <w:rFonts w:hint="eastAsia"/>
                <w:lang w:eastAsia="zh-CN"/>
              </w:rPr>
              <w:t>O</w:t>
            </w:r>
            <w:r>
              <w:rPr>
                <w:lang w:eastAsia="zh-CN"/>
              </w:rPr>
              <w:t>PPO</w:t>
            </w:r>
          </w:p>
        </w:tc>
        <w:tc>
          <w:tcPr>
            <w:tcW w:w="1117" w:type="dxa"/>
          </w:tcPr>
          <w:p>
            <w:pPr>
              <w:pStyle w:val="TAL"/>
              <w:rPr>
                <w:lang w:eastAsia="zh-CN"/>
              </w:rPr>
            </w:pPr>
            <w:r>
              <w:rPr>
                <w:rFonts w:hint="eastAsia"/>
                <w:lang w:eastAsia="zh-CN"/>
              </w:rPr>
              <w:t>Y</w:t>
            </w:r>
            <w:r>
              <w:rPr>
                <w:lang w:eastAsia="zh-CN"/>
              </w:rPr>
              <w:t>es</w:t>
            </w:r>
          </w:p>
        </w:tc>
        <w:tc>
          <w:tcPr>
            <w:tcW w:w="7148" w:type="dxa"/>
          </w:tcPr>
          <w:p>
            <w:pPr>
              <w:pStyle w:val="TAL"/>
              <w:rPr>
                <w:lang w:eastAsia="ja-JP"/>
              </w:rPr>
            </w:pPr>
          </w:p>
        </w:tc>
      </w:tr>
      <w:tr>
        <w:tc>
          <w:tcPr>
            <w:tcW w:w="1366" w:type="dxa"/>
          </w:tcPr>
          <w:p>
            <w:pPr>
              <w:pStyle w:val="TAL"/>
              <w:rPr>
                <w:lang w:eastAsia="zh-CN"/>
              </w:rPr>
            </w:pPr>
            <w:r>
              <w:rPr>
                <w:rFonts w:hint="eastAsia"/>
                <w:lang w:eastAsia="zh-CN"/>
              </w:rPr>
              <w:t>N</w:t>
            </w:r>
            <w:r>
              <w:rPr>
                <w:lang w:eastAsia="zh-CN"/>
              </w:rPr>
              <w:t>EC</w:t>
            </w:r>
          </w:p>
        </w:tc>
        <w:tc>
          <w:tcPr>
            <w:tcW w:w="1117" w:type="dxa"/>
          </w:tcPr>
          <w:p>
            <w:pPr>
              <w:pStyle w:val="TAL"/>
              <w:rPr>
                <w:lang w:eastAsia="zh-CN"/>
              </w:rPr>
            </w:pPr>
            <w:r>
              <w:rPr>
                <w:rFonts w:hint="eastAsia"/>
                <w:lang w:eastAsia="zh-CN"/>
              </w:rPr>
              <w:t>Y</w:t>
            </w:r>
            <w:r>
              <w:rPr>
                <w:lang w:eastAsia="zh-CN"/>
              </w:rPr>
              <w:t>es</w:t>
            </w:r>
          </w:p>
        </w:tc>
        <w:tc>
          <w:tcPr>
            <w:tcW w:w="7148" w:type="dxa"/>
          </w:tcPr>
          <w:p>
            <w:pPr>
              <w:pStyle w:val="TAL"/>
              <w:rPr>
                <w:lang w:eastAsia="ja-JP"/>
              </w:rPr>
            </w:pPr>
          </w:p>
        </w:tc>
      </w:tr>
      <w:tr>
        <w:tc>
          <w:tcPr>
            <w:tcW w:w="1366" w:type="dxa"/>
          </w:tcPr>
          <w:p>
            <w:pPr>
              <w:pStyle w:val="TAL"/>
              <w:rPr>
                <w:lang w:eastAsia="zh-CN"/>
              </w:rPr>
            </w:pPr>
            <w:r>
              <w:rPr>
                <w:rFonts w:hint="eastAsia"/>
                <w:lang w:eastAsia="zh-CN"/>
              </w:rPr>
              <w:t>S</w:t>
            </w:r>
            <w:r>
              <w:rPr>
                <w:lang w:eastAsia="zh-CN"/>
              </w:rPr>
              <w:t>harp</w:t>
            </w:r>
          </w:p>
        </w:tc>
        <w:tc>
          <w:tcPr>
            <w:tcW w:w="1117" w:type="dxa"/>
          </w:tcPr>
          <w:p>
            <w:pPr>
              <w:pStyle w:val="TAL"/>
              <w:rPr>
                <w:lang w:eastAsia="zh-CN"/>
              </w:rPr>
            </w:pPr>
            <w:r>
              <w:rPr>
                <w:rFonts w:hint="eastAsia"/>
                <w:lang w:eastAsia="zh-CN"/>
              </w:rPr>
              <w:t>Y</w:t>
            </w:r>
            <w:r>
              <w:rPr>
                <w:lang w:eastAsia="zh-CN"/>
              </w:rPr>
              <w:t>es</w:t>
            </w:r>
          </w:p>
        </w:tc>
        <w:tc>
          <w:tcPr>
            <w:tcW w:w="7148" w:type="dxa"/>
          </w:tcPr>
          <w:p>
            <w:pPr>
              <w:pStyle w:val="TAL"/>
              <w:rPr>
                <w:lang w:eastAsia="ja-JP"/>
              </w:rPr>
            </w:pPr>
          </w:p>
        </w:tc>
      </w:tr>
      <w:tr>
        <w:tc>
          <w:tcPr>
            <w:tcW w:w="1366" w:type="dxa"/>
          </w:tcPr>
          <w:p>
            <w:pPr>
              <w:pStyle w:val="TAL"/>
              <w:rPr>
                <w:lang w:eastAsia="zh-CN"/>
              </w:rPr>
            </w:pPr>
            <w:r>
              <w:rPr>
                <w:lang w:eastAsia="zh-CN"/>
              </w:rPr>
              <w:t>Intel</w:t>
            </w:r>
          </w:p>
        </w:tc>
        <w:tc>
          <w:tcPr>
            <w:tcW w:w="1117" w:type="dxa"/>
          </w:tcPr>
          <w:p>
            <w:pPr>
              <w:pStyle w:val="TAL"/>
              <w:rPr>
                <w:lang w:eastAsia="zh-CN"/>
              </w:rPr>
            </w:pPr>
            <w:r>
              <w:rPr>
                <w:lang w:eastAsia="zh-CN"/>
              </w:rPr>
              <w:t>Yes</w:t>
            </w:r>
          </w:p>
        </w:tc>
        <w:tc>
          <w:tcPr>
            <w:tcW w:w="7148" w:type="dxa"/>
          </w:tcPr>
          <w:p>
            <w:pPr>
              <w:pStyle w:val="TAL"/>
              <w:rPr>
                <w:lang w:eastAsia="ja-JP"/>
              </w:rPr>
            </w:pPr>
          </w:p>
        </w:tc>
      </w:tr>
    </w:tbl>
    <w:p>
      <w:pPr>
        <w:rPr>
          <w:rFonts w:eastAsiaTheme="minorEastAsia"/>
          <w:lang w:eastAsia="ja-JP"/>
        </w:rPr>
      </w:pPr>
    </w:p>
    <w:p>
      <w:pPr>
        <w:spacing w:before="60" w:after="0"/>
        <w:ind w:left="1259" w:hanging="1259"/>
        <w:rPr>
          <w:rFonts w:ascii="Arial" w:eastAsia="MS Mincho" w:hAnsi="Arial"/>
          <w:noProof/>
          <w:szCs w:val="24"/>
          <w:lang w:eastAsia="en-GB"/>
        </w:rPr>
      </w:pPr>
      <w:hyperlink r:id="rId56" w:history="1">
        <w:r>
          <w:rPr>
            <w:rFonts w:ascii="Arial" w:eastAsia="MS Mincho" w:hAnsi="Arial"/>
            <w:noProof/>
            <w:color w:val="0000FF"/>
            <w:szCs w:val="24"/>
            <w:u w:val="single"/>
            <w:lang w:eastAsia="en-GB"/>
          </w:rPr>
          <w:t>R2-2207573</w:t>
        </w:r>
      </w:hyperlink>
      <w:r>
        <w:rPr>
          <w:rFonts w:ascii="Arial" w:eastAsia="MS Mincho" w:hAnsi="Arial"/>
          <w:noProof/>
          <w:szCs w:val="24"/>
          <w:lang w:eastAsia="en-GB"/>
        </w:rPr>
        <w:tab/>
        <w:t>Clarification of Bj increment</w:t>
      </w:r>
      <w:r>
        <w:rPr>
          <w:rFonts w:ascii="Arial" w:eastAsia="MS Mincho" w:hAnsi="Arial"/>
          <w:noProof/>
          <w:szCs w:val="24"/>
          <w:lang w:eastAsia="en-GB"/>
        </w:rPr>
        <w:tab/>
        <w:t>LG Electronics Inc.</w:t>
      </w:r>
      <w:r>
        <w:rPr>
          <w:rFonts w:ascii="Arial" w:eastAsia="MS Mincho" w:hAnsi="Arial"/>
          <w:noProof/>
          <w:szCs w:val="24"/>
          <w:lang w:eastAsia="en-GB"/>
        </w:rPr>
        <w:tab/>
        <w:t>discussion</w:t>
      </w:r>
      <w:r>
        <w:rPr>
          <w:rFonts w:ascii="Arial" w:eastAsia="MS Mincho" w:hAnsi="Arial"/>
          <w:noProof/>
          <w:szCs w:val="24"/>
          <w:lang w:eastAsia="en-GB"/>
        </w:rPr>
        <w:tab/>
        <w:t>NR_SmallData_INACTIVE-Core</w:t>
      </w:r>
    </w:p>
    <w:p>
      <w:pPr>
        <w:rPr>
          <w:rFonts w:eastAsiaTheme="minorEastAsia"/>
          <w:lang w:eastAsia="ja-JP"/>
        </w:rPr>
      </w:pPr>
    </w:p>
    <w:p>
      <w:pPr>
        <w:rPr>
          <w:rFonts w:eastAsia="DengXian"/>
          <w:lang w:eastAsia="zh-CN"/>
        </w:rPr>
      </w:pPr>
      <w:r>
        <w:rPr>
          <w:rFonts w:eastAsia="DengXian" w:hint="eastAsia"/>
          <w:lang w:eastAsia="zh-CN"/>
        </w:rPr>
        <w:lastRenderedPageBreak/>
        <w:t>T</w:t>
      </w:r>
      <w:r>
        <w:rPr>
          <w:rFonts w:eastAsia="DengXian"/>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DengXian"/>
          <w:lang w:eastAsia="zh-CN"/>
        </w:rPr>
        <w:t>Bj</w:t>
      </w:r>
      <w:proofErr w:type="spellEnd"/>
      <w:r>
        <w:rPr>
          <w:rFonts w:eastAsia="DengXian"/>
          <w:lang w:eastAsia="zh-CN"/>
        </w:rPr>
        <w:t xml:space="preserve"> increment. And there is no difference for the issue mentioned here for SDT and the case of RRC_CONNECTED. </w:t>
      </w:r>
    </w:p>
    <w:tbl>
      <w:tblPr>
        <w:tblStyle w:val="af5"/>
        <w:tblW w:w="0" w:type="auto"/>
        <w:tblLook w:val="04A0" w:firstRow="1" w:lastRow="0" w:firstColumn="1" w:lastColumn="0" w:noHBand="0" w:noVBand="1"/>
      </w:tblPr>
      <w:tblGrid>
        <w:gridCol w:w="9631"/>
      </w:tblGrid>
      <w:tr>
        <w:tc>
          <w:tcPr>
            <w:tcW w:w="9857" w:type="dxa"/>
          </w:tcPr>
          <w:p>
            <w:pPr>
              <w:rPr>
                <w:rFonts w:eastAsia="DengXian"/>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pPr>
        <w:rPr>
          <w:rFonts w:eastAsia="DengXian"/>
          <w:lang w:eastAsia="zh-CN"/>
        </w:rPr>
      </w:pPr>
    </w:p>
    <w:p>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pPr>
        <w:pStyle w:val="afc"/>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w:t>
      </w:r>
      <w:proofErr w:type="spellStart"/>
      <w:r>
        <w:rPr>
          <w:rFonts w:ascii="Arial" w:hAnsi="Arial" w:cs="Arial"/>
          <w:b/>
          <w:color w:val="000000" w:themeColor="text1"/>
          <w:highlight w:val="cyan"/>
          <w:lang w:val="en-US" w:eastAsia="ko-KR"/>
        </w:rPr>
        <w:t>RRC_INACTIVE</w:t>
      </w:r>
      <w:proofErr w:type="spellEnd"/>
      <w:r>
        <w:rPr>
          <w:rFonts w:ascii="Arial" w:hAnsi="Arial" w:cs="Arial"/>
          <w:b/>
          <w:color w:val="000000" w:themeColor="text1"/>
          <w:highlight w:val="cyan"/>
          <w:lang w:val="en-US" w:eastAsia="ko-KR"/>
        </w:rPr>
        <w:t xml:space="preserve"> when there is no SDT procedure ongoing.</w:t>
      </w:r>
    </w:p>
    <w:p>
      <w:pPr>
        <w:pStyle w:val="NO"/>
        <w:keepNext/>
        <w:ind w:left="1418" w:hanging="1134"/>
        <w:rPr>
          <w:lang w:val="en-US" w:eastAsia="zh-CN"/>
        </w:rPr>
      </w:pPr>
    </w:p>
    <w:tbl>
      <w:tblPr>
        <w:tblStyle w:val="af5"/>
        <w:tblW w:w="0" w:type="auto"/>
        <w:tblLook w:val="04A0" w:firstRow="1" w:lastRow="0" w:firstColumn="1" w:lastColumn="0" w:noHBand="0" w:noVBand="1"/>
      </w:tblPr>
      <w:tblGrid>
        <w:gridCol w:w="1364"/>
        <w:gridCol w:w="1116"/>
        <w:gridCol w:w="7151"/>
      </w:tblGrid>
      <w:tr>
        <w:tc>
          <w:tcPr>
            <w:tcW w:w="1364" w:type="dxa"/>
          </w:tcPr>
          <w:p>
            <w:pPr>
              <w:pStyle w:val="TAH"/>
              <w:rPr>
                <w:lang w:eastAsia="ja-JP"/>
              </w:rPr>
            </w:pPr>
            <w:r>
              <w:rPr>
                <w:lang w:eastAsia="ja-JP"/>
              </w:rPr>
              <w:t>Company</w:t>
            </w:r>
          </w:p>
        </w:tc>
        <w:tc>
          <w:tcPr>
            <w:tcW w:w="1116" w:type="dxa"/>
          </w:tcPr>
          <w:p>
            <w:pPr>
              <w:pStyle w:val="TAH"/>
              <w:jc w:val="left"/>
              <w:rPr>
                <w:lang w:eastAsia="ja-JP"/>
              </w:rPr>
            </w:pPr>
            <w:r>
              <w:rPr>
                <w:lang w:eastAsia="ja-JP"/>
              </w:rPr>
              <w:t>Yes/No</w:t>
            </w:r>
          </w:p>
        </w:tc>
        <w:tc>
          <w:tcPr>
            <w:tcW w:w="7151" w:type="dxa"/>
          </w:tcPr>
          <w:p>
            <w:pPr>
              <w:pStyle w:val="TAH"/>
              <w:rPr>
                <w:lang w:eastAsia="ja-JP"/>
              </w:rPr>
            </w:pPr>
            <w:r>
              <w:rPr>
                <w:lang w:eastAsia="ja-JP"/>
              </w:rPr>
              <w:t>Comments</w:t>
            </w:r>
          </w:p>
        </w:tc>
      </w:tr>
      <w:tr>
        <w:tc>
          <w:tcPr>
            <w:tcW w:w="1364" w:type="dxa"/>
          </w:tcPr>
          <w:p>
            <w:pPr>
              <w:pStyle w:val="TAL"/>
              <w:rPr>
                <w:lang w:eastAsia="ja-JP"/>
              </w:rPr>
            </w:pPr>
            <w:r>
              <w:rPr>
                <w:rFonts w:eastAsia="맑은 고딕" w:hint="eastAsia"/>
                <w:lang w:eastAsia="ko-KR"/>
              </w:rPr>
              <w:t>LG</w:t>
            </w:r>
          </w:p>
        </w:tc>
        <w:tc>
          <w:tcPr>
            <w:tcW w:w="1116" w:type="dxa"/>
          </w:tcPr>
          <w:p>
            <w:pPr>
              <w:pStyle w:val="TAL"/>
              <w:rPr>
                <w:lang w:eastAsia="ja-JP"/>
              </w:rPr>
            </w:pPr>
            <w:r>
              <w:rPr>
                <w:rFonts w:eastAsia="맑은 고딕" w:hint="eastAsia"/>
                <w:lang w:eastAsia="ko-KR"/>
              </w:rPr>
              <w:t>Yes</w:t>
            </w:r>
          </w:p>
        </w:tc>
        <w:tc>
          <w:tcPr>
            <w:tcW w:w="7151" w:type="dxa"/>
          </w:tcPr>
          <w:p>
            <w:pPr>
              <w:pStyle w:val="TAL"/>
              <w:rPr>
                <w:lang w:eastAsia="ja-JP"/>
              </w:rPr>
            </w:pPr>
            <w:r>
              <w:rPr>
                <w:rFonts w:eastAsia="맑은 고딕"/>
                <w:lang w:eastAsia="ko-KR"/>
              </w:rPr>
              <w:t>P</w:t>
            </w:r>
            <w:r>
              <w:rPr>
                <w:rFonts w:eastAsia="맑은 고딕" w:hint="eastAsia"/>
                <w:lang w:eastAsia="ko-KR"/>
              </w:rPr>
              <w:t>roponent.</w:t>
            </w:r>
          </w:p>
        </w:tc>
      </w:tr>
      <w:tr>
        <w:tc>
          <w:tcPr>
            <w:tcW w:w="1364" w:type="dxa"/>
          </w:tcPr>
          <w:p>
            <w:pPr>
              <w:pStyle w:val="TAL"/>
              <w:rPr>
                <w:lang w:eastAsia="ja-JP"/>
              </w:rPr>
            </w:pPr>
            <w:r>
              <w:rPr>
                <w:lang w:eastAsia="ja-JP"/>
              </w:rPr>
              <w:t>ZTE</w:t>
            </w:r>
          </w:p>
        </w:tc>
        <w:tc>
          <w:tcPr>
            <w:tcW w:w="1116" w:type="dxa"/>
          </w:tcPr>
          <w:p>
            <w:pPr>
              <w:pStyle w:val="TAL"/>
              <w:rPr>
                <w:lang w:eastAsia="ja-JP"/>
              </w:rPr>
            </w:pPr>
            <w:r>
              <w:rPr>
                <w:lang w:eastAsia="ja-JP"/>
              </w:rPr>
              <w:t>Yes</w:t>
            </w:r>
          </w:p>
        </w:tc>
        <w:tc>
          <w:tcPr>
            <w:tcW w:w="7151" w:type="dxa"/>
          </w:tcPr>
          <w:p>
            <w:pPr>
              <w:pStyle w:val="TAL"/>
              <w:rPr>
                <w:lang w:eastAsia="ja-JP"/>
              </w:rPr>
            </w:pPr>
          </w:p>
        </w:tc>
      </w:tr>
      <w:tr>
        <w:tc>
          <w:tcPr>
            <w:tcW w:w="1364" w:type="dxa"/>
          </w:tcPr>
          <w:p>
            <w:pPr>
              <w:pStyle w:val="TAL"/>
              <w:rPr>
                <w:lang w:eastAsia="ja-JP"/>
              </w:rPr>
            </w:pPr>
            <w:r>
              <w:rPr>
                <w:lang w:eastAsia="ja-JP"/>
              </w:rPr>
              <w:t>Xiaomi</w:t>
            </w:r>
          </w:p>
        </w:tc>
        <w:tc>
          <w:tcPr>
            <w:tcW w:w="1116" w:type="dxa"/>
          </w:tcPr>
          <w:p>
            <w:pPr>
              <w:pStyle w:val="TAL"/>
              <w:rPr>
                <w:lang w:eastAsia="ja-JP"/>
              </w:rPr>
            </w:pPr>
            <w:r>
              <w:rPr>
                <w:lang w:eastAsia="ja-JP"/>
              </w:rPr>
              <w:t>Yes</w:t>
            </w:r>
          </w:p>
        </w:tc>
        <w:tc>
          <w:tcPr>
            <w:tcW w:w="7151" w:type="dxa"/>
          </w:tcPr>
          <w:p>
            <w:pPr>
              <w:pStyle w:val="TAL"/>
              <w:rPr>
                <w:lang w:eastAsia="ja-JP"/>
              </w:rPr>
            </w:pPr>
          </w:p>
        </w:tc>
      </w:tr>
      <w:tr>
        <w:tc>
          <w:tcPr>
            <w:tcW w:w="1364"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pPr>
              <w:pStyle w:val="TAL"/>
              <w:rPr>
                <w:lang w:eastAsia="zh-CN"/>
              </w:rPr>
            </w:pPr>
            <w:r>
              <w:rPr>
                <w:rFonts w:hint="eastAsia"/>
                <w:lang w:eastAsia="zh-CN"/>
              </w:rPr>
              <w:t>N</w:t>
            </w:r>
            <w:r>
              <w:rPr>
                <w:lang w:eastAsia="zh-CN"/>
              </w:rPr>
              <w:t>o</w:t>
            </w:r>
          </w:p>
        </w:tc>
        <w:tc>
          <w:tcPr>
            <w:tcW w:w="7151" w:type="dxa"/>
          </w:tcPr>
          <w:p>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tc>
          <w:tcPr>
            <w:tcW w:w="1364" w:type="dxa"/>
          </w:tcPr>
          <w:p>
            <w:pPr>
              <w:pStyle w:val="TAL"/>
              <w:rPr>
                <w:lang w:eastAsia="zh-CN"/>
              </w:rPr>
            </w:pPr>
            <w:r>
              <w:rPr>
                <w:lang w:eastAsia="zh-CN"/>
              </w:rPr>
              <w:t>Lenovo</w:t>
            </w:r>
          </w:p>
        </w:tc>
        <w:tc>
          <w:tcPr>
            <w:tcW w:w="1116" w:type="dxa"/>
          </w:tcPr>
          <w:p>
            <w:pPr>
              <w:pStyle w:val="TAL"/>
              <w:rPr>
                <w:lang w:eastAsia="zh-CN"/>
              </w:rPr>
            </w:pPr>
            <w:r>
              <w:rPr>
                <w:lang w:eastAsia="zh-CN"/>
              </w:rPr>
              <w:t>Yes</w:t>
            </w:r>
          </w:p>
        </w:tc>
        <w:tc>
          <w:tcPr>
            <w:tcW w:w="7151" w:type="dxa"/>
          </w:tcPr>
          <w:p>
            <w:pPr>
              <w:pStyle w:val="TAL"/>
              <w:rPr>
                <w:lang w:eastAsia="zh-CN"/>
              </w:rPr>
            </w:pPr>
            <w:r>
              <w:rPr>
                <w:lang w:eastAsia="zh-CN"/>
              </w:rPr>
              <w:t>We disagree with Huawei’s comment on the meaning of the existing NOTE</w:t>
            </w:r>
          </w:p>
        </w:tc>
      </w:tr>
      <w:tr>
        <w:tc>
          <w:tcPr>
            <w:tcW w:w="1364" w:type="dxa"/>
          </w:tcPr>
          <w:p>
            <w:pPr>
              <w:pStyle w:val="TAL"/>
              <w:rPr>
                <w:lang w:eastAsia="zh-CN"/>
              </w:rPr>
            </w:pPr>
            <w:r>
              <w:rPr>
                <w:rFonts w:hint="eastAsia"/>
                <w:lang w:eastAsia="zh-CN"/>
              </w:rPr>
              <w:t>O</w:t>
            </w:r>
            <w:r>
              <w:rPr>
                <w:lang w:eastAsia="zh-CN"/>
              </w:rPr>
              <w:t>PPO</w:t>
            </w:r>
          </w:p>
        </w:tc>
        <w:tc>
          <w:tcPr>
            <w:tcW w:w="1116" w:type="dxa"/>
          </w:tcPr>
          <w:p>
            <w:pPr>
              <w:pStyle w:val="TAL"/>
              <w:rPr>
                <w:lang w:eastAsia="zh-CN"/>
              </w:rPr>
            </w:pPr>
            <w:r>
              <w:rPr>
                <w:rFonts w:hint="eastAsia"/>
                <w:lang w:eastAsia="zh-CN"/>
              </w:rPr>
              <w:t>Y</w:t>
            </w:r>
            <w:r>
              <w:rPr>
                <w:lang w:eastAsia="zh-CN"/>
              </w:rPr>
              <w:t>es</w:t>
            </w:r>
          </w:p>
        </w:tc>
        <w:tc>
          <w:tcPr>
            <w:tcW w:w="7151" w:type="dxa"/>
          </w:tcPr>
          <w:p>
            <w:pPr>
              <w:pStyle w:val="TAL"/>
              <w:rPr>
                <w:lang w:eastAsia="zh-CN"/>
              </w:rPr>
            </w:pPr>
          </w:p>
        </w:tc>
      </w:tr>
      <w:tr>
        <w:tc>
          <w:tcPr>
            <w:tcW w:w="1364" w:type="dxa"/>
          </w:tcPr>
          <w:p>
            <w:pPr>
              <w:pStyle w:val="TAL"/>
              <w:rPr>
                <w:lang w:eastAsia="zh-CN"/>
              </w:rPr>
            </w:pPr>
            <w:r>
              <w:rPr>
                <w:rFonts w:hint="eastAsia"/>
                <w:lang w:eastAsia="zh-CN"/>
              </w:rPr>
              <w:t>N</w:t>
            </w:r>
            <w:r>
              <w:rPr>
                <w:lang w:eastAsia="zh-CN"/>
              </w:rPr>
              <w:t>EC</w:t>
            </w:r>
          </w:p>
        </w:tc>
        <w:tc>
          <w:tcPr>
            <w:tcW w:w="1116" w:type="dxa"/>
          </w:tcPr>
          <w:p>
            <w:pPr>
              <w:pStyle w:val="TAL"/>
              <w:rPr>
                <w:lang w:eastAsia="zh-CN"/>
              </w:rPr>
            </w:pPr>
            <w:r>
              <w:rPr>
                <w:rFonts w:hint="eastAsia"/>
                <w:lang w:eastAsia="zh-CN"/>
              </w:rPr>
              <w:t>N</w:t>
            </w:r>
            <w:r>
              <w:rPr>
                <w:lang w:eastAsia="zh-CN"/>
              </w:rPr>
              <w:t>o strong view</w:t>
            </w:r>
          </w:p>
        </w:tc>
        <w:tc>
          <w:tcPr>
            <w:tcW w:w="7151" w:type="dxa"/>
          </w:tcPr>
          <w:p>
            <w:pPr>
              <w:pStyle w:val="TAL"/>
              <w:rPr>
                <w:lang w:eastAsia="zh-CN"/>
              </w:rPr>
            </w:pPr>
            <w:r>
              <w:rPr>
                <w:lang w:eastAsia="zh-CN"/>
              </w:rPr>
              <w:t xml:space="preserve">The change is rather generic and not specific to SDT, and it might be better to check as </w:t>
            </w:r>
            <w:r>
              <w:rPr>
                <w:rFonts w:hint="eastAsia"/>
                <w:lang w:eastAsia="zh-CN"/>
              </w:rPr>
              <w:t>c</w:t>
            </w:r>
            <w:r>
              <w:rPr>
                <w:lang w:eastAsia="zh-CN"/>
              </w:rPr>
              <w:t>ommon aspect</w:t>
            </w:r>
          </w:p>
        </w:tc>
      </w:tr>
      <w:tr>
        <w:tc>
          <w:tcPr>
            <w:tcW w:w="1364" w:type="dxa"/>
          </w:tcPr>
          <w:p>
            <w:pPr>
              <w:pStyle w:val="TAL"/>
              <w:rPr>
                <w:lang w:eastAsia="zh-CN"/>
              </w:rPr>
            </w:pPr>
            <w:r>
              <w:rPr>
                <w:rFonts w:hint="eastAsia"/>
                <w:lang w:eastAsia="zh-CN"/>
              </w:rPr>
              <w:t>S</w:t>
            </w:r>
            <w:r>
              <w:rPr>
                <w:lang w:eastAsia="zh-CN"/>
              </w:rPr>
              <w:t>harp</w:t>
            </w:r>
          </w:p>
        </w:tc>
        <w:tc>
          <w:tcPr>
            <w:tcW w:w="1116" w:type="dxa"/>
          </w:tcPr>
          <w:p>
            <w:pPr>
              <w:pStyle w:val="TAL"/>
              <w:rPr>
                <w:lang w:eastAsia="zh-CN"/>
              </w:rPr>
            </w:pPr>
            <w:r>
              <w:rPr>
                <w:rFonts w:hint="eastAsia"/>
                <w:lang w:eastAsia="zh-CN"/>
              </w:rPr>
              <w:t>Y</w:t>
            </w:r>
            <w:r>
              <w:rPr>
                <w:lang w:eastAsia="zh-CN"/>
              </w:rPr>
              <w:t>es</w:t>
            </w:r>
          </w:p>
        </w:tc>
        <w:tc>
          <w:tcPr>
            <w:tcW w:w="7151" w:type="dxa"/>
          </w:tcPr>
          <w:p>
            <w:pPr>
              <w:pStyle w:val="TAL"/>
              <w:rPr>
                <w:lang w:eastAsia="zh-CN"/>
              </w:rPr>
            </w:pPr>
          </w:p>
        </w:tc>
      </w:tr>
      <w:tr>
        <w:tc>
          <w:tcPr>
            <w:tcW w:w="1364" w:type="dxa"/>
          </w:tcPr>
          <w:p>
            <w:pPr>
              <w:pStyle w:val="TAL"/>
              <w:rPr>
                <w:lang w:eastAsia="zh-CN"/>
              </w:rPr>
            </w:pPr>
            <w:r>
              <w:rPr>
                <w:lang w:eastAsia="zh-CN"/>
              </w:rPr>
              <w:t>Intel</w:t>
            </w:r>
          </w:p>
        </w:tc>
        <w:tc>
          <w:tcPr>
            <w:tcW w:w="1116" w:type="dxa"/>
          </w:tcPr>
          <w:p>
            <w:pPr>
              <w:pStyle w:val="TAL"/>
              <w:rPr>
                <w:lang w:eastAsia="zh-CN"/>
              </w:rPr>
            </w:pPr>
            <w:r>
              <w:rPr>
                <w:lang w:eastAsia="zh-CN"/>
              </w:rPr>
              <w:t>See comment</w:t>
            </w:r>
          </w:p>
        </w:tc>
        <w:tc>
          <w:tcPr>
            <w:tcW w:w="7151" w:type="dxa"/>
          </w:tcPr>
          <w:p>
            <w:pPr>
              <w:pStyle w:val="TAL"/>
              <w:rPr>
                <w:lang w:eastAsia="zh-CN"/>
              </w:rPr>
            </w:pPr>
            <w:r>
              <w:rPr>
                <w:lang w:eastAsia="zh-CN"/>
              </w:rPr>
              <w:t xml:space="preserve">It seems strange to add a note that clarifies the behaviour of a legacy UE as it says “in RRC_INACTIVE when there is </w:t>
            </w:r>
            <w:r>
              <w:rPr>
                <w:u w:val="single"/>
                <w:lang w:eastAsia="zh-CN"/>
              </w:rPr>
              <w:t>no</w:t>
            </w:r>
            <w:r>
              <w:rPr>
                <w:lang w:eastAsia="zh-CN"/>
              </w:rPr>
              <w:t xml:space="preserve"> SDT procedure ongoing”, i.e. any UE not supporting SDT would not have SDT ongoing. If any clarification is needed (which we are not sure if this is the case), we suggest at least avoiding the term “no SDT procedure” and focus on UEs configured for using SDT. </w:t>
            </w:r>
          </w:p>
        </w:tc>
      </w:tr>
    </w:tbl>
    <w:p>
      <w:pPr>
        <w:rPr>
          <w:rFonts w:eastAsia="DengXian"/>
          <w:lang w:eastAsia="zh-CN"/>
        </w:rPr>
      </w:pPr>
    </w:p>
    <w:p>
      <w:pPr>
        <w:pStyle w:val="2"/>
      </w:pPr>
      <w:r>
        <w:t>2.9</w:t>
      </w:r>
      <w:r>
        <w:tab/>
        <w:t>Editorials</w:t>
      </w:r>
    </w:p>
    <w:p>
      <w:pPr>
        <w:spacing w:before="60" w:after="0"/>
        <w:ind w:left="1259" w:hanging="1259"/>
        <w:rPr>
          <w:rFonts w:ascii="Arial" w:eastAsia="MS Mincho" w:hAnsi="Arial"/>
          <w:noProof/>
          <w:szCs w:val="24"/>
          <w:lang w:eastAsia="en-GB"/>
        </w:rPr>
      </w:pPr>
      <w:hyperlink r:id="rId57" w:history="1">
        <w:r>
          <w:rPr>
            <w:rFonts w:ascii="Arial" w:eastAsia="MS Mincho" w:hAnsi="Arial"/>
            <w:noProof/>
            <w:color w:val="0000FF"/>
            <w:szCs w:val="24"/>
            <w:u w:val="single"/>
            <w:lang w:eastAsia="en-GB"/>
          </w:rPr>
          <w:t>R2-2208356</w:t>
        </w:r>
      </w:hyperlink>
      <w:r>
        <w:rPr>
          <w:rFonts w:ascii="Arial" w:eastAsia="MS Mincho" w:hAnsi="Arial"/>
          <w:noProof/>
          <w:szCs w:val="24"/>
          <w:lang w:eastAsia="en-GB"/>
        </w:rPr>
        <w:tab/>
        <w:t>Correction on SR delay timer</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Rel-16</w:t>
      </w:r>
      <w:r>
        <w:rPr>
          <w:rFonts w:ascii="Arial" w:eastAsia="MS Mincho" w:hAnsi="Arial"/>
          <w:noProof/>
          <w:szCs w:val="24"/>
          <w:lang w:eastAsia="en-GB"/>
        </w:rPr>
        <w:tab/>
        <w:t>NR_SmallData_INACTIVE-Core</w:t>
      </w:r>
    </w:p>
    <w:p>
      <w:pPr>
        <w:spacing w:before="60" w:after="0"/>
        <w:ind w:left="1259" w:hanging="1259"/>
        <w:rPr>
          <w:del w:id="109" w:author="이한울/선임연구원/ICT기술센터 C&amp;M표준(연)5G무선프로토콜표준Task(hanul.lee@lge.com)" w:date="2022-08-19T16:16:00Z"/>
          <w:rFonts w:ascii="Arial" w:eastAsia="MS Mincho" w:hAnsi="Arial"/>
          <w:noProof/>
          <w:szCs w:val="24"/>
          <w:lang w:eastAsia="en-GB"/>
        </w:rPr>
      </w:pPr>
      <w:del w:id="110"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pPr>
        <w:spacing w:before="60" w:after="0"/>
        <w:ind w:left="1259" w:hanging="1259"/>
        <w:rPr>
          <w:del w:id="111" w:author="이한울/선임연구원/ICT기술센터 C&amp;M표준(연)5G무선프로토콜표준Task(hanul.lee@lge.com)" w:date="2022-08-19T16:16:00Z"/>
          <w:rFonts w:ascii="Arial" w:eastAsia="MS Mincho" w:hAnsi="Arial"/>
          <w:noProof/>
          <w:szCs w:val="24"/>
          <w:lang w:eastAsia="en-GB"/>
        </w:rPr>
      </w:pPr>
      <w:del w:id="112"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pPr>
        <w:spacing w:before="60" w:after="0"/>
        <w:ind w:left="1259" w:hanging="1259"/>
        <w:rPr>
          <w:rFonts w:ascii="Arial" w:eastAsia="MS Mincho" w:hAnsi="Arial" w:cs="Arial"/>
          <w:lang w:eastAsia="en-GB"/>
        </w:rPr>
      </w:pPr>
      <w:hyperlink r:id="rId58" w:history="1">
        <w:r>
          <w:rPr>
            <w:rFonts w:ascii="Arial" w:eastAsia="MS Mincho" w:hAnsi="Arial" w:cs="Arial"/>
            <w:color w:val="0000FF"/>
            <w:u w:val="single"/>
            <w:lang w:eastAsia="en-GB"/>
          </w:rPr>
          <w:t>R2-2207360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handling for RA-SDT Langbo   CR</w:t>
      </w:r>
      <w:proofErr w:type="gramStart"/>
      <w:r>
        <w:rPr>
          <w:rFonts w:ascii="Arial" w:eastAsia="MS Mincho" w:hAnsi="Arial" w:cs="Arial"/>
          <w:lang w:eastAsia="en-GB"/>
        </w:rPr>
        <w:t>  Rel</w:t>
      </w:r>
      <w:proofErr w:type="gramEnd"/>
      <w:r>
        <w:rPr>
          <w:rFonts w:ascii="Arial" w:eastAsia="MS Mincho" w:hAnsi="Arial" w:cs="Arial"/>
          <w:lang w:eastAsia="en-GB"/>
        </w:rPr>
        <w:t>-17    38.321 17.1.0     1312       -      F NR_SmallData_INACTIVE-Core</w:t>
      </w:r>
    </w:p>
    <w:p>
      <w:pPr>
        <w:spacing w:before="60" w:after="0"/>
        <w:ind w:left="1259" w:hanging="1259"/>
        <w:rPr>
          <w:rFonts w:ascii="Arial" w:eastAsia="MS Mincho" w:hAnsi="Arial"/>
          <w:noProof/>
          <w:szCs w:val="24"/>
          <w:lang w:eastAsia="en-GB"/>
        </w:rPr>
      </w:pPr>
      <w:hyperlink r:id="rId59" w:history="1">
        <w:r>
          <w:rPr>
            <w:rFonts w:ascii="Arial" w:eastAsia="MS Mincho" w:hAnsi="Arial"/>
            <w:noProof/>
            <w:color w:val="0000FF"/>
            <w:szCs w:val="24"/>
            <w:u w:val="single"/>
            <w:lang w:eastAsia="en-GB"/>
          </w:rPr>
          <w:t>R2-2207815</w:t>
        </w:r>
      </w:hyperlink>
      <w:r>
        <w:rPr>
          <w:rFonts w:ascii="Arial" w:eastAsia="MS Mincho" w:hAnsi="Arial"/>
          <w:noProof/>
          <w:szCs w:val="24"/>
          <w:lang w:eastAsia="en-GB"/>
        </w:rPr>
        <w:tab/>
        <w:t>Correction on the stored RSRP for TA validation</w:t>
      </w:r>
      <w:r>
        <w:rPr>
          <w:rFonts w:ascii="Arial" w:eastAsia="MS Mincho" w:hAnsi="Arial"/>
          <w:noProof/>
          <w:szCs w:val="24"/>
          <w:lang w:eastAsia="en-GB"/>
        </w:rPr>
        <w:tab/>
        <w:t>Xiaomi</w:t>
      </w:r>
      <w:r>
        <w:rPr>
          <w:rFonts w:ascii="Arial" w:eastAsia="MS Mincho" w:hAnsi="Arial"/>
          <w:noProof/>
          <w:szCs w:val="24"/>
          <w:lang w:eastAsia="en-GB"/>
        </w:rPr>
        <w:tab/>
        <w:t>draftCR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F</w:t>
      </w:r>
      <w:r>
        <w:rPr>
          <w:rFonts w:ascii="Arial" w:eastAsia="MS Mincho" w:hAnsi="Arial"/>
          <w:noProof/>
          <w:szCs w:val="24"/>
          <w:lang w:eastAsia="en-GB"/>
        </w:rPr>
        <w:tab/>
        <w:t>NR_SmallData_INACTIVE-Core</w:t>
      </w:r>
    </w:p>
    <w:p>
      <w:pPr>
        <w:spacing w:before="60" w:after="0"/>
        <w:ind w:left="1259" w:hanging="1259"/>
        <w:rPr>
          <w:rFonts w:ascii="Arial" w:eastAsia="MS Mincho" w:hAnsi="Arial" w:cs="Arial"/>
          <w:lang w:eastAsia="en-GB"/>
        </w:rPr>
      </w:pPr>
      <w:hyperlink r:id="rId60"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w:t>
      </w:r>
      <w:proofErr w:type="gramStart"/>
      <w:r>
        <w:rPr>
          <w:rFonts w:ascii="Arial" w:eastAsia="MS Mincho" w:hAnsi="Arial" w:cs="Arial"/>
          <w:lang w:eastAsia="en-GB"/>
        </w:rPr>
        <w:t>  Rel</w:t>
      </w:r>
      <w:proofErr w:type="gramEnd"/>
      <w:r>
        <w:rPr>
          <w:rFonts w:ascii="Arial" w:eastAsia="MS Mincho" w:hAnsi="Arial" w:cs="Arial"/>
          <w:lang w:eastAsia="en-GB"/>
        </w:rPr>
        <w:t>-17    38.321    17.1.0 1352       -      F NR_SmallData_INACTIVE-Core</w:t>
      </w:r>
    </w:p>
    <w:p>
      <w:pPr>
        <w:spacing w:before="60" w:after="0"/>
        <w:ind w:left="1259" w:hanging="1259"/>
        <w:rPr>
          <w:rFonts w:ascii="Arial" w:eastAsia="MS Mincho" w:hAnsi="Arial"/>
          <w:noProof/>
          <w:szCs w:val="24"/>
          <w:lang w:eastAsia="en-GB"/>
        </w:rPr>
      </w:pPr>
      <w:hyperlink r:id="rId61"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rPr>
          <w:rFonts w:ascii="Arial" w:eastAsiaTheme="minorEastAsia" w:hAnsi="Arial" w:cs="Arial"/>
          <w:b/>
          <w:bCs/>
          <w:u w:val="single"/>
          <w:lang w:eastAsia="ja-JP"/>
        </w:rPr>
      </w:pPr>
      <w:r>
        <w:rPr>
          <w:rFonts w:ascii="Arial" w:hAnsi="Arial" w:cs="Arial"/>
          <w:b/>
          <w:bCs/>
          <w:u w:val="single"/>
          <w:lang w:eastAsia="ja-JP"/>
        </w:rPr>
        <w:t>Moderator's Comments:</w:t>
      </w:r>
    </w:p>
    <w:p>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pPr>
        <w:rPr>
          <w:lang w:eastAsia="zh-CN"/>
        </w:rPr>
      </w:pPr>
      <w:r>
        <w:rPr>
          <w:rFonts w:hint="eastAsia"/>
          <w:lang w:eastAsia="zh-CN"/>
        </w:rPr>
        <w:t>I</w:t>
      </w:r>
      <w:r>
        <w:rPr>
          <w:lang w:eastAsia="zh-CN"/>
        </w:rPr>
        <w:t>f companies think any issue needs to have more formal discussion, comments and suggestions are welcomed.</w:t>
      </w:r>
    </w:p>
    <w:p>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af5"/>
        <w:tblW w:w="0" w:type="auto"/>
        <w:tblLook w:val="04A0" w:firstRow="1" w:lastRow="0" w:firstColumn="1" w:lastColumn="0" w:noHBand="0" w:noVBand="1"/>
      </w:tblPr>
      <w:tblGrid>
        <w:gridCol w:w="1362"/>
        <w:gridCol w:w="1125"/>
        <w:gridCol w:w="7144"/>
      </w:tblGrid>
      <w:tr>
        <w:tc>
          <w:tcPr>
            <w:tcW w:w="1362" w:type="dxa"/>
          </w:tcPr>
          <w:p>
            <w:pPr>
              <w:pStyle w:val="TAH"/>
              <w:rPr>
                <w:lang w:eastAsia="ja-JP"/>
              </w:rPr>
            </w:pPr>
            <w:r>
              <w:rPr>
                <w:lang w:eastAsia="ja-JP"/>
              </w:rPr>
              <w:lastRenderedPageBreak/>
              <w:t>Company</w:t>
            </w:r>
          </w:p>
        </w:tc>
        <w:tc>
          <w:tcPr>
            <w:tcW w:w="1125" w:type="dxa"/>
          </w:tcPr>
          <w:p>
            <w:pPr>
              <w:pStyle w:val="TAH"/>
              <w:rPr>
                <w:lang w:eastAsia="ja-JP"/>
              </w:rPr>
            </w:pPr>
            <w:r>
              <w:rPr>
                <w:lang w:eastAsia="ja-JP"/>
              </w:rPr>
              <w:br/>
              <w:t>Yes/No</w:t>
            </w:r>
          </w:p>
        </w:tc>
        <w:tc>
          <w:tcPr>
            <w:tcW w:w="7144" w:type="dxa"/>
          </w:tcPr>
          <w:p>
            <w:pPr>
              <w:pStyle w:val="TAH"/>
              <w:rPr>
                <w:lang w:eastAsia="ja-JP"/>
              </w:rPr>
            </w:pPr>
            <w:r>
              <w:rPr>
                <w:lang w:eastAsia="ja-JP"/>
              </w:rPr>
              <w:t>Comments</w:t>
            </w:r>
          </w:p>
        </w:tc>
      </w:tr>
      <w:tr>
        <w:tc>
          <w:tcPr>
            <w:tcW w:w="1362" w:type="dxa"/>
          </w:tcPr>
          <w:p>
            <w:pPr>
              <w:pStyle w:val="TAL"/>
              <w:rPr>
                <w:lang w:eastAsia="ja-JP"/>
              </w:rPr>
            </w:pPr>
            <w:r>
              <w:rPr>
                <w:rFonts w:eastAsia="맑은 고딕" w:hint="eastAsia"/>
                <w:lang w:eastAsia="ko-KR"/>
              </w:rPr>
              <w:t>LG</w:t>
            </w:r>
          </w:p>
        </w:tc>
        <w:tc>
          <w:tcPr>
            <w:tcW w:w="1125" w:type="dxa"/>
          </w:tcPr>
          <w:p>
            <w:pPr>
              <w:pStyle w:val="TAL"/>
              <w:rPr>
                <w:lang w:eastAsia="ja-JP"/>
              </w:rPr>
            </w:pPr>
            <w:r>
              <w:rPr>
                <w:rFonts w:eastAsia="맑은 고딕" w:hint="eastAsia"/>
                <w:lang w:eastAsia="ko-KR"/>
              </w:rPr>
              <w:t>Comm</w:t>
            </w:r>
            <w:r>
              <w:rPr>
                <w:rFonts w:eastAsia="맑은 고딕"/>
                <w:lang w:eastAsia="ko-KR"/>
              </w:rPr>
              <w:t>ents</w:t>
            </w:r>
          </w:p>
        </w:tc>
        <w:tc>
          <w:tcPr>
            <w:tcW w:w="7144" w:type="dxa"/>
          </w:tcPr>
          <w:p>
            <w:pPr>
              <w:pStyle w:val="TAL"/>
              <w:rPr>
                <w:rFonts w:eastAsia="맑은 고딕"/>
                <w:b/>
                <w:lang w:eastAsia="ko-KR"/>
              </w:rPr>
            </w:pPr>
            <w:r>
              <w:rPr>
                <w:rFonts w:eastAsia="맑은 고딕" w:hint="eastAsia"/>
                <w:b/>
                <w:lang w:eastAsia="ko-KR"/>
              </w:rPr>
              <w:t xml:space="preserve">8356 </w:t>
            </w:r>
            <w:proofErr w:type="spellStart"/>
            <w:r>
              <w:rPr>
                <w:rFonts w:eastAsia="맑은 고딕" w:hint="eastAsia"/>
                <w:b/>
                <w:lang w:eastAsia="ko-KR"/>
              </w:rPr>
              <w:t>AsusTek</w:t>
            </w:r>
            <w:proofErr w:type="spellEnd"/>
          </w:p>
          <w:p>
            <w:pPr>
              <w:pStyle w:val="TAL"/>
              <w:rPr>
                <w:rFonts w:eastAsia="맑은 고딕"/>
                <w:lang w:eastAsia="ko-KR"/>
              </w:rPr>
            </w:pPr>
            <w:r>
              <w:rPr>
                <w:rFonts w:eastAsia="맑은 고딕" w:hint="eastAsia"/>
                <w:lang w:eastAsia="ko-KR"/>
              </w:rPr>
              <w:t xml:space="preserve">We support </w:t>
            </w:r>
            <w:r>
              <w:rPr>
                <w:rFonts w:eastAsia="맑은 고딕"/>
                <w:lang w:eastAsia="ko-KR"/>
              </w:rPr>
              <w:t>the CR, but</w:t>
            </w:r>
            <w:r>
              <w:rPr>
                <w:rFonts w:eastAsia="맑은 고딕" w:hint="eastAsia"/>
                <w:lang w:eastAsia="ko-KR"/>
              </w:rPr>
              <w:t xml:space="preserve"> we think </w:t>
            </w:r>
            <w:r>
              <w:rPr>
                <w:rFonts w:eastAsia="맑은 고딕"/>
                <w:lang w:eastAsia="ko-KR"/>
              </w:rPr>
              <w:t>“if configured” is not needed.</w:t>
            </w:r>
          </w:p>
          <w:p>
            <w:pPr>
              <w:pStyle w:val="TAL"/>
              <w:rPr>
                <w:rFonts w:eastAsia="맑은 고딕"/>
                <w:lang w:eastAsia="ko-KR"/>
              </w:rPr>
            </w:pPr>
          </w:p>
          <w:p>
            <w:pPr>
              <w:pStyle w:val="TAL"/>
              <w:rPr>
                <w:rFonts w:eastAsia="맑은 고딕"/>
                <w:b/>
                <w:lang w:eastAsia="ko-KR"/>
              </w:rPr>
            </w:pPr>
            <w:r>
              <w:rPr>
                <w:rFonts w:eastAsia="맑은 고딕" w:hint="eastAsia"/>
                <w:b/>
                <w:lang w:eastAsia="ko-KR"/>
              </w:rPr>
              <w:t>7360 Langbo</w:t>
            </w:r>
          </w:p>
          <w:p>
            <w:pPr>
              <w:pStyle w:val="TAL"/>
              <w:rPr>
                <w:rFonts w:eastAsia="맑은 고딕"/>
                <w:lang w:eastAsia="ko-KR"/>
              </w:rPr>
            </w:pPr>
            <w:r>
              <w:rPr>
                <w:rFonts w:eastAsia="맑은 고딕" w:hint="eastAsia"/>
                <w:lang w:eastAsia="ko-KR"/>
              </w:rPr>
              <w:t>Not needed.</w:t>
            </w:r>
          </w:p>
          <w:p>
            <w:pPr>
              <w:pStyle w:val="TAL"/>
              <w:rPr>
                <w:rFonts w:eastAsiaTheme="minorEastAsia"/>
                <w:lang w:eastAsia="ja-JP"/>
              </w:rPr>
            </w:pPr>
          </w:p>
          <w:p>
            <w:pPr>
              <w:pStyle w:val="TAL"/>
              <w:rPr>
                <w:rFonts w:eastAsia="맑은 고딕"/>
                <w:b/>
                <w:lang w:eastAsia="ko-KR"/>
              </w:rPr>
            </w:pPr>
            <w:r>
              <w:rPr>
                <w:rFonts w:eastAsia="맑은 고딕" w:hint="eastAsia"/>
                <w:b/>
                <w:lang w:eastAsia="ko-KR"/>
              </w:rPr>
              <w:t>7815 Xiaomi</w:t>
            </w:r>
          </w:p>
          <w:p>
            <w:pPr>
              <w:pStyle w:val="TAL"/>
              <w:rPr>
                <w:rFonts w:eastAsia="맑은 고딕"/>
                <w:lang w:eastAsia="ko-KR"/>
              </w:rPr>
            </w:pPr>
            <w:r>
              <w:rPr>
                <w:rFonts w:eastAsia="맑은 고딕"/>
                <w:lang w:eastAsia="ko-KR"/>
              </w:rPr>
              <w:t xml:space="preserve">Not needed. </w:t>
            </w:r>
            <w:r>
              <w:rPr>
                <w:rFonts w:eastAsia="맑은 고딕" w:hint="eastAsia"/>
                <w:lang w:eastAsia="ko-KR"/>
              </w:rPr>
              <w:t xml:space="preserve">In </w:t>
            </w:r>
            <w:r>
              <w:rPr>
                <w:rFonts w:eastAsia="맑은 고딕"/>
                <w:lang w:eastAsia="ko-KR"/>
              </w:rPr>
              <w:t>RAN2#118e, RAN2 agreed following:</w:t>
            </w:r>
          </w:p>
          <w:p>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pPr>
              <w:pStyle w:val="Doc-text2"/>
              <w:tabs>
                <w:tab w:val="clear" w:pos="1622"/>
              </w:tabs>
              <w:ind w:left="518"/>
            </w:pPr>
            <w:r>
              <w:t>=&gt;  Not support it</w:t>
            </w:r>
          </w:p>
          <w:p>
            <w:pPr>
              <w:pStyle w:val="TAL"/>
              <w:rPr>
                <w:rFonts w:eastAsia="맑은 고딕"/>
                <w:lang w:eastAsia="ko-KR"/>
              </w:rPr>
            </w:pPr>
          </w:p>
          <w:p>
            <w:pPr>
              <w:pStyle w:val="TAL"/>
              <w:rPr>
                <w:rFonts w:eastAsia="맑은 고딕"/>
                <w:b/>
                <w:lang w:eastAsia="ko-KR"/>
              </w:rPr>
            </w:pPr>
            <w:r>
              <w:rPr>
                <w:rFonts w:eastAsia="맑은 고딕"/>
                <w:b/>
                <w:lang w:eastAsia="ko-KR"/>
              </w:rPr>
              <w:t>7</w:t>
            </w:r>
            <w:r>
              <w:rPr>
                <w:rFonts w:eastAsia="맑은 고딕" w:hint="eastAsia"/>
                <w:b/>
                <w:lang w:eastAsia="ko-KR"/>
              </w:rPr>
              <w:t>902 Nokia</w:t>
            </w:r>
          </w:p>
          <w:p>
            <w:pPr>
              <w:pStyle w:val="TAL"/>
              <w:rPr>
                <w:rFonts w:eastAsia="맑은 고딕"/>
                <w:lang w:eastAsia="ko-KR"/>
              </w:rPr>
            </w:pPr>
            <w:r>
              <w:rPr>
                <w:rFonts w:eastAsia="맑은 고딕" w:hint="eastAsia"/>
                <w:lang w:eastAsia="ko-KR"/>
              </w:rPr>
              <w:t xml:space="preserve">The </w:t>
            </w:r>
            <w:r>
              <w:rPr>
                <w:rFonts w:eastAsia="맑은 고딕"/>
                <w:lang w:eastAsia="ko-KR"/>
              </w:rPr>
              <w:t>change for</w:t>
            </w:r>
            <w:r>
              <w:rPr>
                <w:rFonts w:eastAsia="맑은 고딕" w:hint="eastAsia"/>
                <w:lang w:eastAsia="ko-KR"/>
              </w:rPr>
              <w:t xml:space="preserve"> </w:t>
            </w:r>
            <w:r>
              <w:rPr>
                <w:rFonts w:eastAsia="맑은 고딕"/>
                <w:lang w:eastAsia="ko-KR"/>
              </w:rPr>
              <w:t>“</w:t>
            </w:r>
            <w:proofErr w:type="spellStart"/>
            <w:r>
              <w:rPr>
                <w:rFonts w:eastAsia="맑은 고딕"/>
                <w:lang w:eastAsia="ko-KR"/>
              </w:rPr>
              <w:t>logicalChannelSR-DelayTimer</w:t>
            </w:r>
            <w:proofErr w:type="spellEnd"/>
            <w:r>
              <w:rPr>
                <w:rFonts w:eastAsia="맑은 고딕"/>
                <w:lang w:eastAsia="ko-KR"/>
              </w:rPr>
              <w:t xml:space="preserve">” is not needed, because the </w:t>
            </w:r>
            <w:proofErr w:type="spellStart"/>
            <w:r>
              <w:rPr>
                <w:rFonts w:eastAsia="맑은 고딕"/>
                <w:lang w:eastAsia="ko-KR"/>
              </w:rPr>
              <w:t>logicalChannelSR-DelayTimer</w:t>
            </w:r>
            <w:proofErr w:type="spellEnd"/>
            <w:r>
              <w:rPr>
                <w:rFonts w:eastAsia="맑은 고딕"/>
                <w:lang w:eastAsia="ko-KR"/>
              </w:rPr>
              <w:t xml:space="preserve"> itself is a timer.</w:t>
            </w:r>
          </w:p>
          <w:p>
            <w:pPr>
              <w:pStyle w:val="TAL"/>
              <w:rPr>
                <w:rFonts w:eastAsia="맑은 고딕"/>
                <w:lang w:eastAsia="ko-KR"/>
              </w:rPr>
            </w:pPr>
            <w:r>
              <w:rPr>
                <w:rFonts w:eastAsia="맑은 고딕" w:hint="eastAsia"/>
                <w:lang w:eastAsia="ko-KR"/>
              </w:rPr>
              <w:t xml:space="preserve">The SSB related issues </w:t>
            </w:r>
            <w:r>
              <w:rPr>
                <w:rFonts w:eastAsia="맑은 고딕"/>
                <w:lang w:eastAsia="ko-KR"/>
              </w:rPr>
              <w:t>are</w:t>
            </w:r>
            <w:r>
              <w:rPr>
                <w:rFonts w:eastAsia="맑은 고딕" w:hint="eastAsia"/>
                <w:lang w:eastAsia="ko-KR"/>
              </w:rPr>
              <w:t xml:space="preserve"> discussed in 2.6.</w:t>
            </w:r>
          </w:p>
          <w:p>
            <w:pPr>
              <w:pStyle w:val="TAL"/>
              <w:rPr>
                <w:rFonts w:eastAsia="맑은 고딕"/>
                <w:lang w:eastAsia="ko-KR"/>
              </w:rPr>
            </w:pPr>
            <w:r>
              <w:rPr>
                <w:rFonts w:eastAsia="맑은 고딕" w:hint="eastAsia"/>
                <w:lang w:eastAsia="ko-KR"/>
              </w:rPr>
              <w:t xml:space="preserve">The issues of triggering </w:t>
            </w:r>
            <w:r>
              <w:rPr>
                <w:rFonts w:eastAsia="맑은 고딕"/>
                <w:lang w:eastAsia="ko-KR"/>
              </w:rPr>
              <w:t xml:space="preserve">legacy </w:t>
            </w:r>
            <w:r>
              <w:rPr>
                <w:rFonts w:eastAsia="맑은 고딕" w:hint="eastAsia"/>
                <w:lang w:eastAsia="ko-KR"/>
              </w:rPr>
              <w:t>RA procedure during RA-SDT procedure</w:t>
            </w:r>
            <w:r>
              <w:rPr>
                <w:rFonts w:eastAsia="맑은 고딕"/>
                <w:lang w:eastAsia="ko-KR"/>
              </w:rPr>
              <w:t>, we think it is not needed, because dynamic UL grant will be provided after RA completion.</w:t>
            </w:r>
          </w:p>
          <w:p>
            <w:pPr>
              <w:pStyle w:val="TAL"/>
              <w:rPr>
                <w:rFonts w:eastAsiaTheme="minorEastAsia"/>
                <w:lang w:eastAsia="ja-JP"/>
              </w:rPr>
            </w:pPr>
          </w:p>
          <w:p>
            <w:pPr>
              <w:pStyle w:val="TAL"/>
              <w:rPr>
                <w:rFonts w:eastAsia="맑은 고딕"/>
                <w:b/>
                <w:lang w:eastAsia="ko-KR"/>
              </w:rPr>
            </w:pPr>
            <w:r>
              <w:rPr>
                <w:rFonts w:eastAsia="맑은 고딕" w:hint="eastAsia"/>
                <w:b/>
                <w:lang w:eastAsia="ko-KR"/>
              </w:rPr>
              <w:t>7416 CATT</w:t>
            </w:r>
          </w:p>
          <w:p>
            <w:pPr>
              <w:pStyle w:val="TAL"/>
              <w:rPr>
                <w:rFonts w:eastAsia="맑은 고딕"/>
                <w:lang w:eastAsia="ko-KR"/>
              </w:rPr>
            </w:pPr>
            <w:r>
              <w:rPr>
                <w:rFonts w:eastAsia="맑은 고딕" w:hint="eastAsia"/>
                <w:lang w:eastAsia="ko-KR"/>
              </w:rPr>
              <w:t xml:space="preserve">P1: </w:t>
            </w:r>
            <w:r>
              <w:rPr>
                <w:rFonts w:eastAsia="맑은 고딕"/>
                <w:lang w:eastAsia="ko-KR"/>
              </w:rPr>
              <w:t>Should</w:t>
            </w:r>
            <w:r>
              <w:rPr>
                <w:rFonts w:eastAsia="맑은 고딕" w:hint="eastAsia"/>
                <w:lang w:eastAsia="ko-KR"/>
              </w:rPr>
              <w:t xml:space="preserve"> be discussed in 2.6.</w:t>
            </w:r>
          </w:p>
          <w:p>
            <w:pPr>
              <w:pStyle w:val="TAL"/>
              <w:rPr>
                <w:rFonts w:eastAsia="맑은 고딕"/>
                <w:lang w:eastAsia="ko-KR"/>
              </w:rPr>
            </w:pPr>
            <w:r>
              <w:rPr>
                <w:rFonts w:eastAsia="맑은 고딕" w:hint="eastAsia"/>
                <w:lang w:eastAsia="ko-KR"/>
              </w:rPr>
              <w:t>P2: Ok</w:t>
            </w:r>
          </w:p>
          <w:p>
            <w:pPr>
              <w:pStyle w:val="TAL"/>
              <w:rPr>
                <w:rFonts w:eastAsia="맑은 고딕"/>
                <w:lang w:eastAsia="ko-KR"/>
              </w:rPr>
            </w:pPr>
            <w:r>
              <w:rPr>
                <w:rFonts w:eastAsia="맑은 고딕"/>
                <w:lang w:eastAsia="ko-KR"/>
              </w:rPr>
              <w:t>P3/P4: Ok.</w:t>
            </w:r>
          </w:p>
          <w:p>
            <w:pPr>
              <w:pStyle w:val="TAL"/>
              <w:rPr>
                <w:rFonts w:eastAsia="맑은 고딕"/>
                <w:lang w:eastAsia="ko-KR"/>
              </w:rPr>
            </w:pPr>
            <w:r>
              <w:rPr>
                <w:rFonts w:eastAsia="맑은 고딕" w:hint="eastAsia"/>
                <w:lang w:eastAsia="ko-KR"/>
              </w:rPr>
              <w:t>P5: Ok. (as in 2.7)</w:t>
            </w:r>
          </w:p>
          <w:p>
            <w:pPr>
              <w:pStyle w:val="TAL"/>
              <w:rPr>
                <w:rFonts w:eastAsia="맑은 고딕"/>
                <w:lang w:eastAsia="ko-KR"/>
              </w:rPr>
            </w:pPr>
            <w:r>
              <w:rPr>
                <w:rFonts w:eastAsia="맑은 고딕" w:hint="eastAsia"/>
                <w:lang w:eastAsia="ko-KR"/>
              </w:rPr>
              <w:t>P6: Ok.</w:t>
            </w:r>
          </w:p>
          <w:p>
            <w:pPr>
              <w:pStyle w:val="TAL"/>
              <w:rPr>
                <w:lang w:eastAsia="ja-JP"/>
              </w:rPr>
            </w:pPr>
          </w:p>
        </w:tc>
      </w:tr>
      <w:tr>
        <w:tc>
          <w:tcPr>
            <w:tcW w:w="1362" w:type="dxa"/>
          </w:tcPr>
          <w:p>
            <w:pPr>
              <w:pStyle w:val="TAL"/>
              <w:rPr>
                <w:lang w:eastAsia="ja-JP"/>
              </w:rPr>
            </w:pPr>
            <w:r>
              <w:rPr>
                <w:lang w:eastAsia="ja-JP"/>
              </w:rPr>
              <w:t>ZTE</w:t>
            </w:r>
          </w:p>
        </w:tc>
        <w:tc>
          <w:tcPr>
            <w:tcW w:w="1125" w:type="dxa"/>
          </w:tcPr>
          <w:p>
            <w:pPr>
              <w:pStyle w:val="TAL"/>
              <w:rPr>
                <w:lang w:eastAsia="ja-JP"/>
              </w:rPr>
            </w:pPr>
            <w:r>
              <w:rPr>
                <w:lang w:eastAsia="ja-JP"/>
              </w:rPr>
              <w:t>Yes</w:t>
            </w:r>
          </w:p>
        </w:tc>
        <w:tc>
          <w:tcPr>
            <w:tcW w:w="7144" w:type="dxa"/>
          </w:tcPr>
          <w:p>
            <w:pPr>
              <w:pStyle w:val="TAL"/>
              <w:rPr>
                <w:lang w:eastAsia="ja-JP"/>
              </w:rPr>
            </w:pPr>
          </w:p>
        </w:tc>
      </w:tr>
      <w:tr>
        <w:tc>
          <w:tcPr>
            <w:tcW w:w="1362" w:type="dxa"/>
          </w:tcPr>
          <w:p>
            <w:pPr>
              <w:pStyle w:val="TAL"/>
              <w:rPr>
                <w:lang w:eastAsia="ja-JP"/>
              </w:rPr>
            </w:pPr>
            <w:r>
              <w:rPr>
                <w:lang w:eastAsia="ja-JP"/>
              </w:rPr>
              <w:t>Xiaomi</w:t>
            </w:r>
          </w:p>
        </w:tc>
        <w:tc>
          <w:tcPr>
            <w:tcW w:w="1125" w:type="dxa"/>
          </w:tcPr>
          <w:p>
            <w:pPr>
              <w:pStyle w:val="TAL"/>
              <w:rPr>
                <w:lang w:eastAsia="ja-JP"/>
              </w:rPr>
            </w:pPr>
            <w:r>
              <w:rPr>
                <w:lang w:eastAsia="ja-JP"/>
              </w:rPr>
              <w:t>Yes</w:t>
            </w:r>
          </w:p>
        </w:tc>
        <w:tc>
          <w:tcPr>
            <w:tcW w:w="7144" w:type="dxa"/>
          </w:tcPr>
          <w:p>
            <w:pPr>
              <w:pStyle w:val="TAL"/>
              <w:rPr>
                <w:rFonts w:eastAsia="맑은 고딕"/>
                <w:b/>
                <w:lang w:eastAsia="ko-KR"/>
              </w:rPr>
            </w:pPr>
            <w:r>
              <w:rPr>
                <w:rFonts w:eastAsia="맑은 고딕" w:hint="eastAsia"/>
                <w:b/>
                <w:lang w:eastAsia="ko-KR"/>
              </w:rPr>
              <w:t>7815 Xiaomi</w:t>
            </w:r>
          </w:p>
          <w:p>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pPr>
              <w:pStyle w:val="afc"/>
              <w:numPr>
                <w:ilvl w:val="0"/>
                <w:numId w:val="38"/>
              </w:numPr>
              <w:spacing w:after="120"/>
              <w:rPr>
                <w:rFonts w:ascii="Times New Roman" w:eastAsia="바탕"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pPr>
              <w:pStyle w:val="afc"/>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pPr>
              <w:pStyle w:val="TAL"/>
              <w:rPr>
                <w:lang w:eastAsia="ja-JP"/>
              </w:rPr>
            </w:pPr>
          </w:p>
        </w:tc>
      </w:tr>
      <w:tr>
        <w:tc>
          <w:tcPr>
            <w:tcW w:w="1362" w:type="dxa"/>
          </w:tcPr>
          <w:p>
            <w:pPr>
              <w:pStyle w:val="TAL"/>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25" w:type="dxa"/>
          </w:tcPr>
          <w:p>
            <w:pPr>
              <w:pStyle w:val="TAL"/>
              <w:rPr>
                <w:lang w:eastAsia="zh-CN"/>
              </w:rPr>
            </w:pPr>
            <w:r>
              <w:rPr>
                <w:rFonts w:hint="eastAsia"/>
                <w:lang w:eastAsia="zh-CN"/>
              </w:rPr>
              <w:t>Y</w:t>
            </w:r>
            <w:r>
              <w:rPr>
                <w:lang w:eastAsia="zh-CN"/>
              </w:rPr>
              <w:t>es</w:t>
            </w:r>
          </w:p>
        </w:tc>
        <w:tc>
          <w:tcPr>
            <w:tcW w:w="7144" w:type="dxa"/>
          </w:tcPr>
          <w:p>
            <w:pPr>
              <w:pStyle w:val="TAL"/>
              <w:rPr>
                <w:rFonts w:eastAsia="DengXian"/>
                <w:lang w:eastAsia="zh-CN"/>
              </w:rPr>
            </w:pPr>
            <w:r>
              <w:rPr>
                <w:rFonts w:eastAsia="DengXian" w:hint="eastAsia"/>
                <w:lang w:eastAsia="zh-CN"/>
              </w:rPr>
              <w:t>S</w:t>
            </w:r>
            <w:r>
              <w:rPr>
                <w:rFonts w:eastAsia="DengXian"/>
                <w:lang w:eastAsia="zh-CN"/>
              </w:rPr>
              <w:t>ome initial comments from my side</w:t>
            </w:r>
          </w:p>
          <w:p>
            <w:pPr>
              <w:pStyle w:val="TAL"/>
              <w:rPr>
                <w:rFonts w:eastAsia="맑은 고딕"/>
                <w:b/>
                <w:lang w:eastAsia="ko-KR"/>
              </w:rPr>
            </w:pPr>
            <w:r>
              <w:rPr>
                <w:rFonts w:eastAsia="맑은 고딕"/>
                <w:b/>
                <w:lang w:eastAsia="ko-KR"/>
              </w:rPr>
              <w:t>R2-2208356</w:t>
            </w:r>
            <w:r>
              <w:rPr>
                <w:rFonts w:eastAsia="맑은 고딕"/>
                <w:b/>
                <w:lang w:eastAsia="ko-KR"/>
              </w:rPr>
              <w:tab/>
            </w:r>
          </w:p>
          <w:p>
            <w:pPr>
              <w:pStyle w:val="TAL"/>
              <w:rPr>
                <w:rFonts w:eastAsia="DengXian"/>
                <w:color w:val="FF0000"/>
                <w:lang w:eastAsia="zh-CN"/>
              </w:rPr>
            </w:pPr>
            <w:r>
              <w:rPr>
                <w:rFonts w:eastAsia="DengXian" w:hint="eastAsia"/>
                <w:color w:val="FF0000"/>
                <w:lang w:eastAsia="zh-CN"/>
              </w:rPr>
              <w:t>W</w:t>
            </w:r>
            <w:r>
              <w:rPr>
                <w:rFonts w:eastAsia="DengXian"/>
                <w:color w:val="FF0000"/>
                <w:lang w:eastAsia="zh-CN"/>
              </w:rPr>
              <w:t>e prefer the solution from Nokia in 7902</w:t>
            </w:r>
          </w:p>
          <w:p>
            <w:pPr>
              <w:pStyle w:val="TAL"/>
              <w:rPr>
                <w:rFonts w:eastAsia="맑은 고딕"/>
                <w:b/>
                <w:lang w:eastAsia="ko-KR"/>
              </w:rPr>
            </w:pPr>
            <w:r>
              <w:rPr>
                <w:rFonts w:eastAsia="맑은 고딕"/>
                <w:b/>
                <w:lang w:eastAsia="ko-KR"/>
              </w:rPr>
              <w:t xml:space="preserve">R2-2207360  </w:t>
            </w:r>
          </w:p>
          <w:p>
            <w:pPr>
              <w:pStyle w:val="TAL"/>
              <w:rPr>
                <w:rFonts w:eastAsia="DengXian"/>
                <w:color w:val="FF0000"/>
                <w:lang w:eastAsia="zh-CN"/>
              </w:rPr>
            </w:pPr>
            <w:r>
              <w:rPr>
                <w:rFonts w:eastAsia="DengXian"/>
                <w:color w:val="FF0000"/>
                <w:lang w:eastAsia="zh-CN"/>
              </w:rPr>
              <w:t>We think the CR is reasonable, as it is possible that the cg-SDT-TAT is not configured on the UL carrier at all</w:t>
            </w:r>
          </w:p>
          <w:p>
            <w:pPr>
              <w:pStyle w:val="TAL"/>
              <w:rPr>
                <w:rFonts w:eastAsia="맑은 고딕"/>
                <w:b/>
                <w:lang w:eastAsia="ko-KR"/>
              </w:rPr>
            </w:pPr>
            <w:r>
              <w:rPr>
                <w:rFonts w:eastAsia="맑은 고딕"/>
                <w:b/>
                <w:lang w:eastAsia="ko-KR"/>
              </w:rPr>
              <w:t>R2-2207815</w:t>
            </w:r>
            <w:r>
              <w:rPr>
                <w:rFonts w:eastAsia="맑은 고딕"/>
                <w:b/>
                <w:lang w:eastAsia="ko-KR"/>
              </w:rPr>
              <w:tab/>
            </w:r>
            <w:r>
              <w:rPr>
                <w:rFonts w:eastAsia="맑은 고딕"/>
                <w:b/>
                <w:lang w:eastAsia="ko-KR"/>
              </w:rPr>
              <w:tab/>
            </w:r>
          </w:p>
          <w:p>
            <w:pPr>
              <w:pStyle w:val="TAL"/>
              <w:rPr>
                <w:rFonts w:eastAsia="DengXian"/>
                <w:color w:val="FF0000"/>
                <w:lang w:eastAsia="zh-CN"/>
              </w:rPr>
            </w:pPr>
            <w:r>
              <w:rPr>
                <w:rFonts w:eastAsia="DengXian" w:hint="eastAsia"/>
                <w:color w:val="FF0000"/>
                <w:lang w:eastAsia="zh-CN"/>
              </w:rPr>
              <w:t>T</w:t>
            </w:r>
            <w:r>
              <w:rPr>
                <w:rFonts w:eastAsia="DengXian"/>
                <w:color w:val="FF0000"/>
                <w:lang w:eastAsia="zh-CN"/>
              </w:rPr>
              <w:t>his has been discussed before and the previous agreement is that we don’t capture it in R2 spec as it is already captured in the R4 spec</w:t>
            </w:r>
          </w:p>
          <w:p>
            <w:pPr>
              <w:pStyle w:val="TAL"/>
              <w:rPr>
                <w:rFonts w:eastAsia="맑은 고딕"/>
                <w:b/>
                <w:lang w:eastAsia="ko-KR"/>
              </w:rPr>
            </w:pPr>
            <w:r>
              <w:rPr>
                <w:rFonts w:eastAsia="맑은 고딕"/>
                <w:b/>
                <w:lang w:eastAsia="ko-KR"/>
              </w:rPr>
              <w:t xml:space="preserve">R2-2207902  </w:t>
            </w:r>
          </w:p>
          <w:p>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pPr>
              <w:pStyle w:val="CRCoverPage"/>
              <w:numPr>
                <w:ilvl w:val="0"/>
                <w:numId w:val="39"/>
              </w:numPr>
              <w:tabs>
                <w:tab w:val="left" w:pos="384"/>
              </w:tabs>
              <w:spacing w:before="20" w:after="80"/>
              <w:ind w:left="384" w:hanging="284"/>
              <w:rPr>
                <w:noProof/>
              </w:rPr>
            </w:pPr>
            <w:r>
              <w:rPr>
                <w:noProof/>
              </w:rPr>
              <w:t>Change to “else if” the previous “if” clause in the TS.</w:t>
            </w:r>
          </w:p>
          <w:p>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Pr>
                <w:i/>
                <w:noProof/>
              </w:rPr>
              <w:t>cg-SDT-RSRP-ThresholdSSB</w:t>
            </w:r>
            <w:r>
              <w:t xml:space="preserve"> threshold</w:t>
            </w:r>
            <w:r>
              <w:rPr>
                <w:noProof/>
              </w:rPr>
              <w:t>.</w:t>
            </w:r>
          </w:p>
          <w:p>
            <w:pPr>
              <w:pStyle w:val="TAL"/>
              <w:rPr>
                <w:rFonts w:eastAsia="DengXian"/>
                <w:lang w:eastAsia="zh-CN"/>
              </w:rPr>
            </w:pPr>
          </w:p>
          <w:p>
            <w:pPr>
              <w:pStyle w:val="TAL"/>
              <w:rPr>
                <w:rFonts w:eastAsia="맑은 고딕"/>
                <w:b/>
                <w:lang w:eastAsia="ko-KR"/>
              </w:rPr>
            </w:pPr>
            <w:r>
              <w:rPr>
                <w:rFonts w:eastAsia="맑은 고딕"/>
                <w:b/>
                <w:lang w:eastAsia="ko-KR"/>
              </w:rPr>
              <w:t>R2-2207416</w:t>
            </w:r>
          </w:p>
          <w:p>
            <w:pPr>
              <w:pStyle w:val="TAL"/>
              <w:rPr>
                <w:rFonts w:eastAsia="DengXian"/>
                <w:lang w:eastAsia="zh-CN"/>
              </w:rPr>
            </w:pPr>
            <w:r>
              <w:rPr>
                <w:rFonts w:eastAsia="DengXian"/>
                <w:lang w:eastAsia="zh-CN"/>
              </w:rPr>
              <w:t>P1, not quite necessary, the action of “selecting SSB in that section is exactly to indicate the SSB index to the lower layers</w:t>
            </w:r>
          </w:p>
          <w:p>
            <w:pPr>
              <w:pStyle w:val="TAL"/>
              <w:rPr>
                <w:rFonts w:eastAsia="DengXian"/>
                <w:lang w:eastAsia="zh-CN"/>
              </w:rPr>
            </w:pPr>
            <w:r>
              <w:rPr>
                <w:rFonts w:eastAsia="DengXian"/>
                <w:lang w:eastAsia="zh-CN"/>
              </w:rPr>
              <w:t>P2, agree</w:t>
            </w:r>
          </w:p>
          <w:p>
            <w:pPr>
              <w:pStyle w:val="TAL"/>
              <w:rPr>
                <w:rFonts w:eastAsia="DengXian"/>
                <w:lang w:eastAsia="zh-CN"/>
              </w:rPr>
            </w:pPr>
            <w:r>
              <w:rPr>
                <w:rFonts w:eastAsia="DengXian" w:hint="eastAsia"/>
                <w:lang w:eastAsia="zh-CN"/>
              </w:rPr>
              <w:t>P</w:t>
            </w:r>
            <w:r>
              <w:rPr>
                <w:rFonts w:eastAsia="DengXian"/>
                <w:lang w:eastAsia="zh-CN"/>
              </w:rPr>
              <w:t>3, agree</w:t>
            </w:r>
          </w:p>
          <w:p>
            <w:pPr>
              <w:pStyle w:val="TAL"/>
              <w:rPr>
                <w:rFonts w:eastAsia="DengXian"/>
                <w:lang w:eastAsia="zh-CN"/>
              </w:rPr>
            </w:pPr>
            <w:proofErr w:type="spellStart"/>
            <w:r>
              <w:rPr>
                <w:rFonts w:eastAsia="DengXian"/>
                <w:lang w:eastAsia="zh-CN"/>
              </w:rPr>
              <w:t>P4,5</w:t>
            </w:r>
            <w:proofErr w:type="spellEnd"/>
            <w:r>
              <w:rPr>
                <w:rFonts w:eastAsia="DengXian"/>
                <w:lang w:eastAsia="zh-CN"/>
              </w:rPr>
              <w:t xml:space="preserve"> </w:t>
            </w:r>
            <w:proofErr w:type="spellStart"/>
            <w:r>
              <w:rPr>
                <w:rFonts w:eastAsia="DengXian"/>
                <w:lang w:eastAsia="zh-CN"/>
              </w:rPr>
              <w:t>dicsussed</w:t>
            </w:r>
            <w:proofErr w:type="spellEnd"/>
            <w:r>
              <w:rPr>
                <w:rFonts w:eastAsia="DengXian"/>
                <w:lang w:eastAsia="zh-CN"/>
              </w:rPr>
              <w:t xml:space="preserve"> above already</w:t>
            </w:r>
          </w:p>
          <w:p>
            <w:pPr>
              <w:pStyle w:val="TAL"/>
              <w:rPr>
                <w:rFonts w:eastAsia="DengXian"/>
                <w:lang w:eastAsia="zh-CN"/>
              </w:rPr>
            </w:pPr>
            <w:r>
              <w:rPr>
                <w:rFonts w:eastAsia="DengXian" w:hint="eastAsia"/>
                <w:lang w:eastAsia="zh-CN"/>
              </w:rPr>
              <w:t>P</w:t>
            </w:r>
            <w:r>
              <w:rPr>
                <w:rFonts w:eastAsia="DengXian"/>
                <w:lang w:eastAsia="zh-CN"/>
              </w:rPr>
              <w:t>6, This is NBC change. Not needed</w:t>
            </w:r>
          </w:p>
        </w:tc>
      </w:tr>
      <w:tr>
        <w:tc>
          <w:tcPr>
            <w:tcW w:w="1362" w:type="dxa"/>
          </w:tcPr>
          <w:p>
            <w:pPr>
              <w:pStyle w:val="TAL"/>
              <w:rPr>
                <w:lang w:eastAsia="zh-CN"/>
              </w:rPr>
            </w:pPr>
            <w:r>
              <w:rPr>
                <w:rFonts w:hint="eastAsia"/>
                <w:lang w:eastAsia="zh-CN"/>
              </w:rPr>
              <w:t>Langbo</w:t>
            </w:r>
          </w:p>
        </w:tc>
        <w:tc>
          <w:tcPr>
            <w:tcW w:w="1125" w:type="dxa"/>
          </w:tcPr>
          <w:p>
            <w:pPr>
              <w:pStyle w:val="TAL"/>
              <w:rPr>
                <w:lang w:eastAsia="zh-CN"/>
              </w:rPr>
            </w:pPr>
            <w:r>
              <w:rPr>
                <w:rFonts w:hint="eastAsia"/>
                <w:lang w:eastAsia="zh-CN"/>
              </w:rPr>
              <w:t>Yes</w:t>
            </w:r>
          </w:p>
        </w:tc>
        <w:tc>
          <w:tcPr>
            <w:tcW w:w="7144" w:type="dxa"/>
          </w:tcPr>
          <w:p>
            <w:pPr>
              <w:pStyle w:val="TAL"/>
              <w:rPr>
                <w:rFonts w:eastAsia="맑은 고딕"/>
                <w:b/>
                <w:lang w:eastAsia="ko-KR"/>
              </w:rPr>
            </w:pPr>
            <w:r>
              <w:rPr>
                <w:rFonts w:eastAsia="맑은 고딕"/>
                <w:b/>
                <w:lang w:eastAsia="ko-KR"/>
              </w:rPr>
              <w:t>R2-2208356</w:t>
            </w:r>
            <w:r>
              <w:rPr>
                <w:rFonts w:eastAsia="맑은 고딕"/>
                <w:b/>
                <w:lang w:eastAsia="ko-KR"/>
              </w:rPr>
              <w:tab/>
            </w:r>
          </w:p>
          <w:p>
            <w:pPr>
              <w:pStyle w:val="TAL"/>
              <w:rPr>
                <w:rFonts w:eastAsia="DengXian"/>
                <w:lang w:eastAsia="zh-CN"/>
              </w:rPr>
            </w:pPr>
            <w:r>
              <w:rPr>
                <w:rFonts w:eastAsia="DengXian"/>
                <w:lang w:eastAsia="zh-CN"/>
              </w:rPr>
              <w:t>Agree with the issue. We think both 8356 and P1</w:t>
            </w:r>
            <w:r>
              <w:rPr>
                <w:rFonts w:eastAsia="DengXian" w:hint="eastAsia"/>
                <w:lang w:eastAsia="zh-CN"/>
              </w:rPr>
              <w:t>/</w:t>
            </w:r>
            <w:r>
              <w:rPr>
                <w:rFonts w:eastAsia="DengXian"/>
                <w:lang w:eastAsia="zh-CN"/>
              </w:rPr>
              <w:t>P2 in 7902 can solve this issue, and P1</w:t>
            </w:r>
            <w:r>
              <w:rPr>
                <w:rFonts w:eastAsia="DengXian" w:hint="eastAsia"/>
                <w:lang w:eastAsia="zh-CN"/>
              </w:rPr>
              <w:t>/</w:t>
            </w:r>
            <w:r>
              <w:rPr>
                <w:rFonts w:eastAsia="DengXian"/>
                <w:lang w:eastAsia="zh-CN"/>
              </w:rPr>
              <w:t>P2 in 7902 has less impact for the current spec. We will accept the majority view.</w:t>
            </w:r>
          </w:p>
          <w:p>
            <w:pPr>
              <w:pStyle w:val="TAL"/>
              <w:rPr>
                <w:rFonts w:eastAsia="DengXian"/>
                <w:color w:val="FF0000"/>
                <w:lang w:eastAsia="zh-CN"/>
              </w:rPr>
            </w:pPr>
          </w:p>
          <w:p>
            <w:pPr>
              <w:pStyle w:val="TAL"/>
              <w:rPr>
                <w:rFonts w:eastAsia="맑은 고딕"/>
                <w:b/>
                <w:lang w:eastAsia="ko-KR"/>
              </w:rPr>
            </w:pPr>
            <w:r>
              <w:rPr>
                <w:rFonts w:eastAsia="맑은 고딕"/>
                <w:b/>
                <w:lang w:eastAsia="ko-KR"/>
              </w:rPr>
              <w:t xml:space="preserve">R2-2207360  </w:t>
            </w:r>
          </w:p>
          <w:p>
            <w:pPr>
              <w:pStyle w:val="TAL"/>
              <w:rPr>
                <w:rFonts w:eastAsia="DengXian"/>
                <w:color w:val="FF0000"/>
                <w:lang w:eastAsia="zh-CN"/>
              </w:rPr>
            </w:pPr>
            <w:r>
              <w:rPr>
                <w:rFonts w:eastAsia="DengXian"/>
                <w:lang w:eastAsia="zh-CN"/>
              </w:rPr>
              <w:t>Agree.</w:t>
            </w:r>
          </w:p>
          <w:p>
            <w:pPr>
              <w:pStyle w:val="TAL"/>
              <w:rPr>
                <w:rFonts w:eastAsia="DengXian"/>
                <w:color w:val="FF0000"/>
                <w:lang w:eastAsia="zh-CN"/>
              </w:rPr>
            </w:pPr>
          </w:p>
          <w:p>
            <w:pPr>
              <w:pStyle w:val="TAL"/>
              <w:rPr>
                <w:rFonts w:eastAsia="맑은 고딕"/>
                <w:b/>
                <w:lang w:eastAsia="ko-KR"/>
              </w:rPr>
            </w:pPr>
            <w:r>
              <w:rPr>
                <w:rFonts w:eastAsia="맑은 고딕"/>
                <w:b/>
                <w:lang w:eastAsia="ko-KR"/>
              </w:rPr>
              <w:t>R2-2207815</w:t>
            </w:r>
            <w:r>
              <w:rPr>
                <w:rFonts w:eastAsia="맑은 고딕"/>
                <w:b/>
                <w:lang w:eastAsia="ko-KR"/>
              </w:rPr>
              <w:tab/>
            </w:r>
            <w:r>
              <w:rPr>
                <w:rFonts w:eastAsia="맑은 고딕"/>
                <w:b/>
                <w:lang w:eastAsia="ko-KR"/>
              </w:rPr>
              <w:tab/>
            </w:r>
          </w:p>
          <w:p>
            <w:pPr>
              <w:pStyle w:val="TAL"/>
              <w:rPr>
                <w:rFonts w:eastAsia="DengXian"/>
                <w:lang w:eastAsia="zh-CN"/>
              </w:rPr>
            </w:pPr>
            <w:r>
              <w:rPr>
                <w:rFonts w:eastAsia="DengXian"/>
                <w:lang w:eastAsia="zh-CN"/>
              </w:rPr>
              <w:t>We share Moderator's comment.</w:t>
            </w:r>
          </w:p>
          <w:p>
            <w:pPr>
              <w:pStyle w:val="TAL"/>
              <w:rPr>
                <w:rFonts w:eastAsia="DengXian"/>
                <w:color w:val="FF0000"/>
                <w:lang w:eastAsia="zh-CN"/>
              </w:rPr>
            </w:pPr>
          </w:p>
          <w:p>
            <w:pPr>
              <w:pStyle w:val="TAL"/>
              <w:rPr>
                <w:rFonts w:eastAsia="맑은 고딕"/>
                <w:b/>
                <w:lang w:eastAsia="ko-KR"/>
              </w:rPr>
            </w:pPr>
            <w:r>
              <w:rPr>
                <w:rFonts w:eastAsia="맑은 고딕"/>
                <w:b/>
                <w:lang w:eastAsia="ko-KR"/>
              </w:rPr>
              <w:t xml:space="preserve">R2-2207902  </w:t>
            </w:r>
          </w:p>
          <w:p>
            <w:pPr>
              <w:pStyle w:val="TAL"/>
              <w:rPr>
                <w:rFonts w:eastAsia="DengXian"/>
                <w:lang w:eastAsia="zh-CN"/>
              </w:rPr>
            </w:pPr>
            <w:r>
              <w:rPr>
                <w:rFonts w:eastAsia="DengXian" w:hint="eastAsia"/>
                <w:lang w:eastAsia="zh-CN"/>
              </w:rPr>
              <w:t>P</w:t>
            </w:r>
            <w:r>
              <w:rPr>
                <w:rFonts w:eastAsia="DengXian"/>
                <w:lang w:eastAsia="zh-CN"/>
              </w:rPr>
              <w:t>1/P2, the same view as 8356.</w:t>
            </w:r>
          </w:p>
          <w:p>
            <w:pPr>
              <w:pStyle w:val="TAL"/>
              <w:rPr>
                <w:rFonts w:eastAsia="DengXian"/>
                <w:lang w:eastAsia="zh-CN"/>
              </w:rPr>
            </w:pPr>
          </w:p>
          <w:p>
            <w:pPr>
              <w:pStyle w:val="TAL"/>
              <w:rPr>
                <w:rFonts w:eastAsia="맑은 고딕"/>
                <w:b/>
                <w:lang w:eastAsia="ko-KR"/>
              </w:rPr>
            </w:pPr>
            <w:r>
              <w:rPr>
                <w:rFonts w:eastAsia="맑은 고딕"/>
                <w:b/>
                <w:lang w:eastAsia="ko-KR"/>
              </w:rPr>
              <w:t>R2-2207416</w:t>
            </w:r>
          </w:p>
          <w:p>
            <w:pPr>
              <w:pStyle w:val="TAL"/>
              <w:rPr>
                <w:rFonts w:eastAsia="DengXian"/>
                <w:lang w:eastAsia="zh-CN"/>
              </w:rPr>
            </w:pPr>
            <w:r>
              <w:rPr>
                <w:rFonts w:eastAsia="DengXian"/>
                <w:lang w:eastAsia="zh-CN"/>
              </w:rPr>
              <w:t>P2, agree.</w:t>
            </w:r>
          </w:p>
          <w:p>
            <w:pPr>
              <w:pStyle w:val="TAL"/>
              <w:rPr>
                <w:rFonts w:eastAsia="DengXian"/>
                <w:lang w:eastAsia="zh-CN"/>
              </w:rPr>
            </w:pPr>
            <w:r>
              <w:rPr>
                <w:rFonts w:eastAsia="DengXian" w:hint="eastAsia"/>
                <w:lang w:eastAsia="zh-CN"/>
              </w:rPr>
              <w:t>P</w:t>
            </w:r>
            <w:r>
              <w:rPr>
                <w:rFonts w:eastAsia="DengXian"/>
                <w:lang w:eastAsia="zh-CN"/>
              </w:rPr>
              <w:t>3, agree.</w:t>
            </w:r>
          </w:p>
          <w:p>
            <w:pPr>
              <w:pStyle w:val="TAL"/>
              <w:rPr>
                <w:rFonts w:eastAsia="DengXian"/>
                <w:lang w:eastAsia="zh-CN"/>
              </w:rPr>
            </w:pPr>
            <w:r>
              <w:rPr>
                <w:rFonts w:eastAsia="DengXian" w:hint="eastAsia"/>
                <w:lang w:eastAsia="zh-CN"/>
              </w:rPr>
              <w:t>P</w:t>
            </w:r>
            <w:r>
              <w:rPr>
                <w:rFonts w:eastAsia="DengXian"/>
                <w:lang w:eastAsia="zh-CN"/>
              </w:rPr>
              <w:t>6, agreeable. We think cg-SDT-TimeAlignmentTimer-r17 will be always configured together with SDT-MAC-PHY-CG-Config-r17.</w:t>
            </w:r>
          </w:p>
        </w:tc>
      </w:tr>
      <w:tr>
        <w:tc>
          <w:tcPr>
            <w:tcW w:w="1362" w:type="dxa"/>
          </w:tcPr>
          <w:p>
            <w:pPr>
              <w:pStyle w:val="TAL"/>
              <w:rPr>
                <w:lang w:eastAsia="zh-CN"/>
              </w:rPr>
            </w:pPr>
            <w:r>
              <w:rPr>
                <w:rFonts w:hint="eastAsia"/>
                <w:lang w:eastAsia="zh-CN"/>
              </w:rPr>
              <w:t>N</w:t>
            </w:r>
            <w:r>
              <w:rPr>
                <w:lang w:eastAsia="zh-CN"/>
              </w:rPr>
              <w:t>EC</w:t>
            </w:r>
          </w:p>
        </w:tc>
        <w:tc>
          <w:tcPr>
            <w:tcW w:w="1125" w:type="dxa"/>
          </w:tcPr>
          <w:p>
            <w:pPr>
              <w:pStyle w:val="TAL"/>
              <w:rPr>
                <w:lang w:eastAsia="zh-CN"/>
              </w:rPr>
            </w:pPr>
            <w:r>
              <w:rPr>
                <w:rFonts w:hint="eastAsia"/>
                <w:lang w:eastAsia="zh-CN"/>
              </w:rPr>
              <w:t>Y</w:t>
            </w:r>
            <w:r>
              <w:rPr>
                <w:lang w:eastAsia="zh-CN"/>
              </w:rPr>
              <w:t>es</w:t>
            </w:r>
          </w:p>
        </w:tc>
        <w:tc>
          <w:tcPr>
            <w:tcW w:w="7144" w:type="dxa"/>
          </w:tcPr>
          <w:p>
            <w:pPr>
              <w:pStyle w:val="TAL"/>
              <w:rPr>
                <w:rFonts w:eastAsia="DengXian"/>
                <w:lang w:eastAsia="zh-CN"/>
              </w:rPr>
            </w:pPr>
            <w:r>
              <w:rPr>
                <w:rFonts w:eastAsia="DengXian" w:hint="eastAsia"/>
                <w:lang w:eastAsia="zh-CN"/>
              </w:rPr>
              <w:t>A</w:t>
            </w:r>
            <w:r>
              <w:rPr>
                <w:rFonts w:eastAsia="DengXian"/>
                <w:lang w:eastAsia="zh-CN"/>
              </w:rPr>
              <w:t>gree with Huawei’s comment.</w:t>
            </w:r>
          </w:p>
        </w:tc>
      </w:tr>
      <w:tr>
        <w:tc>
          <w:tcPr>
            <w:tcW w:w="1362" w:type="dxa"/>
          </w:tcPr>
          <w:p>
            <w:pPr>
              <w:pStyle w:val="TAL"/>
              <w:rPr>
                <w:lang w:eastAsia="zh-CN"/>
              </w:rPr>
            </w:pPr>
            <w:r>
              <w:rPr>
                <w:rFonts w:hint="eastAsia"/>
                <w:lang w:eastAsia="zh-CN"/>
              </w:rPr>
              <w:t>S</w:t>
            </w:r>
            <w:r>
              <w:rPr>
                <w:lang w:eastAsia="zh-CN"/>
              </w:rPr>
              <w:t>harp</w:t>
            </w:r>
          </w:p>
        </w:tc>
        <w:tc>
          <w:tcPr>
            <w:tcW w:w="1125" w:type="dxa"/>
          </w:tcPr>
          <w:p>
            <w:pPr>
              <w:pStyle w:val="TAL"/>
              <w:rPr>
                <w:lang w:eastAsia="zh-CN"/>
              </w:rPr>
            </w:pPr>
            <w:r>
              <w:rPr>
                <w:rFonts w:hint="eastAsia"/>
                <w:lang w:eastAsia="zh-CN"/>
              </w:rPr>
              <w:t>Y</w:t>
            </w:r>
            <w:r>
              <w:rPr>
                <w:lang w:eastAsia="zh-CN"/>
              </w:rPr>
              <w:t>es</w:t>
            </w:r>
          </w:p>
        </w:tc>
        <w:tc>
          <w:tcPr>
            <w:tcW w:w="7144" w:type="dxa"/>
          </w:tcPr>
          <w:p>
            <w:pPr>
              <w:pStyle w:val="TAL"/>
              <w:rPr>
                <w:rFonts w:eastAsia="DengXian"/>
                <w:lang w:eastAsia="zh-CN"/>
              </w:rPr>
            </w:pPr>
          </w:p>
        </w:tc>
      </w:tr>
      <w:tr>
        <w:tc>
          <w:tcPr>
            <w:tcW w:w="1362" w:type="dxa"/>
          </w:tcPr>
          <w:p>
            <w:pPr>
              <w:pStyle w:val="TAL"/>
              <w:rPr>
                <w:lang w:eastAsia="zh-CN"/>
              </w:rPr>
            </w:pPr>
            <w:r>
              <w:rPr>
                <w:lang w:eastAsia="zh-CN"/>
              </w:rPr>
              <w:t>Intel</w:t>
            </w:r>
          </w:p>
        </w:tc>
        <w:tc>
          <w:tcPr>
            <w:tcW w:w="1125" w:type="dxa"/>
          </w:tcPr>
          <w:p>
            <w:pPr>
              <w:pStyle w:val="TAL"/>
              <w:rPr>
                <w:lang w:eastAsia="zh-CN"/>
              </w:rPr>
            </w:pPr>
            <w:r>
              <w:rPr>
                <w:lang w:eastAsia="zh-CN"/>
              </w:rPr>
              <w:t>Partially</w:t>
            </w:r>
          </w:p>
        </w:tc>
        <w:tc>
          <w:tcPr>
            <w:tcW w:w="7144" w:type="dxa"/>
          </w:tcPr>
          <w:p>
            <w:pPr>
              <w:pStyle w:val="TAL"/>
              <w:rPr>
                <w:rFonts w:eastAsia="DengXian"/>
                <w:lang w:eastAsia="zh-CN"/>
              </w:rPr>
            </w:pPr>
            <w:r>
              <w:rPr>
                <w:rFonts w:eastAsia="DengXian"/>
                <w:lang w:eastAsia="zh-CN"/>
              </w:rPr>
              <w:t xml:space="preserve">OK with the suggestion to handle editorial updates directly in the CR review, however any non-editorial update should be discussed separately over email. Some of this </w:t>
            </w:r>
            <w:proofErr w:type="spellStart"/>
            <w:r>
              <w:rPr>
                <w:rFonts w:eastAsia="DengXian"/>
                <w:lang w:eastAsia="zh-CN"/>
              </w:rPr>
              <w:t>TDocs</w:t>
            </w:r>
            <w:proofErr w:type="spellEnd"/>
            <w:r>
              <w:rPr>
                <w:rFonts w:eastAsia="DengXian"/>
                <w:lang w:eastAsia="zh-CN"/>
              </w:rPr>
              <w:t xml:space="preserve"> include both editorial and non-editorial TPs, therefore to capture a corresponding agreement out of this section, we suggest clearly stating which </w:t>
            </w:r>
            <w:proofErr w:type="spellStart"/>
            <w:r>
              <w:rPr>
                <w:rFonts w:eastAsia="DengXian"/>
                <w:lang w:eastAsia="zh-CN"/>
              </w:rPr>
              <w:t>TP</w:t>
            </w:r>
            <w:proofErr w:type="spellEnd"/>
            <w:r>
              <w:rPr>
                <w:rFonts w:eastAsia="DengXian"/>
                <w:lang w:eastAsia="zh-CN"/>
              </w:rPr>
              <w:t xml:space="preserve"> from each </w:t>
            </w:r>
            <w:proofErr w:type="spellStart"/>
            <w:r>
              <w:rPr>
                <w:rFonts w:eastAsia="DengXian"/>
                <w:lang w:eastAsia="zh-CN"/>
              </w:rPr>
              <w:t>TDoc</w:t>
            </w:r>
            <w:proofErr w:type="spellEnd"/>
            <w:r>
              <w:rPr>
                <w:rFonts w:eastAsia="DengXian"/>
                <w:lang w:eastAsia="zh-CN"/>
              </w:rPr>
              <w:t xml:space="preserve"> are considered as editorial to avoid confusions.</w:t>
            </w:r>
          </w:p>
        </w:tc>
      </w:tr>
    </w:tbl>
    <w:p>
      <w:pPr>
        <w:rPr>
          <w:lang w:eastAsia="zh-CN"/>
        </w:rPr>
      </w:pPr>
    </w:p>
    <w:p>
      <w:pPr>
        <w:pStyle w:val="2"/>
      </w:pPr>
      <w:r>
        <w:t>2.10</w:t>
      </w:r>
      <w:r>
        <w:tab/>
        <w:t>Triggering RACH when no SSB is above threshold</w:t>
      </w:r>
    </w:p>
    <w:p>
      <w:pPr>
        <w:spacing w:before="60" w:after="0"/>
        <w:ind w:left="1259" w:hanging="1259"/>
        <w:rPr>
          <w:rFonts w:ascii="Arial" w:eastAsia="MS Mincho" w:hAnsi="Arial" w:cs="Arial"/>
          <w:lang w:eastAsia="en-GB"/>
        </w:rPr>
      </w:pPr>
      <w:hyperlink r:id="rId62"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w:t>
      </w:r>
      <w:proofErr w:type="gramStart"/>
      <w:r>
        <w:rPr>
          <w:rFonts w:ascii="Arial" w:eastAsia="MS Mincho" w:hAnsi="Arial" w:cs="Arial"/>
          <w:lang w:eastAsia="en-GB"/>
        </w:rPr>
        <w:t>  Rel</w:t>
      </w:r>
      <w:proofErr w:type="gramEnd"/>
      <w:r>
        <w:rPr>
          <w:rFonts w:ascii="Arial" w:eastAsia="MS Mincho" w:hAnsi="Arial" w:cs="Arial"/>
          <w:lang w:eastAsia="en-GB"/>
        </w:rPr>
        <w:t>-17    38.321    17.1.0 1352       -      F NR_SmallData_INACTIVE-Core</w:t>
      </w:r>
    </w:p>
    <w:p>
      <w:pPr>
        <w:rPr>
          <w:lang w:eastAsia="zh-CN"/>
        </w:rPr>
      </w:pPr>
      <w:r>
        <w:rPr>
          <w:lang w:eastAsia="zh-CN"/>
        </w:rPr>
        <w:t>It mentions that For CG-SDT, the RA procedure can be triggered in case no SSB with valid CG resource is available (above a threshold level) during the SDT procedure and this way the UE can indicate through RA procedure a new preferred DL beam throughout the SDT procedure.</w:t>
      </w:r>
    </w:p>
    <w:p>
      <w:pPr>
        <w:rPr>
          <w:lang w:eastAsia="zh-CN"/>
        </w:rPr>
      </w:pPr>
      <w:r>
        <w:rPr>
          <w:lang w:eastAsia="zh-CN"/>
        </w:rPr>
        <w:lastRenderedPageBreak/>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pPr>
        <w:rPr>
          <w:lang w:eastAsia="zh-CN"/>
        </w:rPr>
      </w:pPr>
      <w:r>
        <w:rPr>
          <w:rFonts w:hint="eastAsia"/>
          <w:lang w:eastAsia="zh-CN"/>
        </w:rPr>
        <w:t>T</w:t>
      </w:r>
      <w:r>
        <w:rPr>
          <w:lang w:eastAsia="zh-CN"/>
        </w:rPr>
        <w:t>he following TP has been provided</w:t>
      </w:r>
    </w:p>
    <w:tbl>
      <w:tblPr>
        <w:tblStyle w:val="af5"/>
        <w:tblW w:w="0" w:type="auto"/>
        <w:tblLook w:val="04A0" w:firstRow="1" w:lastRow="0" w:firstColumn="1" w:lastColumn="0" w:noHBand="0" w:noVBand="1"/>
      </w:tblPr>
      <w:tblGrid>
        <w:gridCol w:w="9631"/>
      </w:tblGrid>
      <w:tr>
        <w:tc>
          <w:tcPr>
            <w:tcW w:w="9631" w:type="dxa"/>
          </w:tcPr>
          <w:p>
            <w:pPr>
              <w:rPr>
                <w:ins w:id="113" w:author="Nokia (Samuli)" w:date="2022-08-04T13:15:00Z"/>
                <w:kern w:val="2"/>
              </w:rPr>
            </w:pPr>
            <w:r>
              <w:rPr>
                <w:kern w:val="2"/>
              </w:rPr>
              <w:t xml:space="preserve">If RA-SDT is selected above and after the Random Access procedure is successfully completed (see clause 5.1.6), the UE monitors PDCCH addressed to C-RNTI until the RA-SDT procedure is terminated. </w:t>
            </w:r>
            <w:r>
              <w:rPr>
                <w:kern w:val="2"/>
                <w:lang w:eastAsia="zh-CN"/>
              </w:rPr>
              <w:t>If</w:t>
            </w:r>
            <w:r>
              <w:rPr>
                <w:kern w:val="2"/>
              </w:rPr>
              <w:t xml:space="preserve"> CG-SDT is selected above and after the initial transmission for CG-SDT is performed, the UE monitors PDCCH addressed to C-RNTI and CS-RNTI until the CG-SDT procedure is terminated.</w:t>
            </w:r>
          </w:p>
          <w:p>
            <w:pPr>
              <w:rPr>
                <w:ins w:id="114" w:author="Nokia (Samuli)" w:date="2022-08-04T13:15:00Z"/>
                <w:rFonts w:eastAsia="DengXian"/>
                <w:lang w:eastAsia="zh-CN"/>
              </w:rPr>
            </w:pPr>
            <w:ins w:id="115" w:author="Nokia (Samuli)" w:date="2022-08-04T13:15:00Z">
              <w:r>
                <w:rPr>
                  <w:rFonts w:eastAsia="DengXian"/>
                  <w:lang w:eastAsia="zh-CN"/>
                </w:rPr>
                <w:t>The MAC entity shall:</w:t>
              </w:r>
            </w:ins>
          </w:p>
          <w:p>
            <w:pPr>
              <w:pStyle w:val="B1"/>
              <w:rPr>
                <w:ins w:id="116" w:author="Nokia (Samuli)" w:date="2022-08-04T13:20:00Z"/>
                <w:rFonts w:eastAsia="DengXian"/>
                <w:lang w:eastAsia="zh-CN"/>
              </w:rPr>
            </w:pPr>
            <w:ins w:id="117" w:author="Nokia (Samuli)" w:date="2022-08-04T13:15:00Z">
              <w:r>
                <w:rPr>
                  <w:rFonts w:eastAsia="DengXian"/>
                  <w:lang w:eastAsia="zh-CN"/>
                </w:rPr>
                <w:t>1&gt;</w:t>
              </w:r>
              <w:r>
                <w:rPr>
                  <w:rFonts w:eastAsia="DengXian"/>
                  <w:lang w:eastAsia="zh-CN"/>
                </w:rPr>
                <w:tab/>
              </w:r>
            </w:ins>
            <w:ins w:id="118" w:author="Nokia (Samuli)" w:date="2022-08-04T13:16:00Z">
              <w:r>
                <w:rPr>
                  <w:rFonts w:eastAsia="DengXian"/>
                  <w:lang w:eastAsia="zh-CN"/>
                </w:rPr>
                <w:t xml:space="preserve">if RA-SDT </w:t>
              </w:r>
            </w:ins>
            <w:ins w:id="119" w:author="Nokia (Samuli)" w:date="2022-08-04T13:19:00Z">
              <w:r>
                <w:rPr>
                  <w:rFonts w:eastAsia="DengXian"/>
                  <w:lang w:eastAsia="zh-CN"/>
                </w:rPr>
                <w:t xml:space="preserve">procedure is ongoing and the Random Access procedure </w:t>
              </w:r>
            </w:ins>
            <w:ins w:id="120" w:author="Nokia (Samuli)" w:date="2022-08-04T13:20:00Z">
              <w:r>
                <w:rPr>
                  <w:rFonts w:eastAsia="DengXian"/>
                  <w:lang w:eastAsia="zh-CN"/>
                </w:rPr>
                <w:t>initiated for RA-SDT procedure is successfully completed (see clause 5.1); and</w:t>
              </w:r>
            </w:ins>
          </w:p>
          <w:p>
            <w:pPr>
              <w:pStyle w:val="B1"/>
              <w:rPr>
                <w:ins w:id="121" w:author="Nokia (Samuli)" w:date="2022-08-04T13:22:00Z"/>
                <w:rFonts w:eastAsia="DengXian"/>
                <w:lang w:eastAsia="zh-CN"/>
              </w:rPr>
            </w:pPr>
            <w:ins w:id="122" w:author="Nokia (Samuli)" w:date="2022-08-04T13:21:00Z">
              <w:r>
                <w:rPr>
                  <w:rFonts w:eastAsia="DengXian"/>
                  <w:lang w:eastAsia="zh-CN"/>
                </w:rPr>
                <w:t>1&gt;</w:t>
              </w:r>
              <w:r>
                <w:rPr>
                  <w:rFonts w:eastAsia="DengXian"/>
                  <w:lang w:eastAsia="zh-CN"/>
                </w:rPr>
                <w:tab/>
                <w:t xml:space="preserve">if the SSB currently used for RA-SDT procedure with </w:t>
              </w:r>
            </w:ins>
            <w:ins w:id="123" w:author="Nokia (Samuli)" w:date="2022-08-04T13:22:00Z">
              <w:r>
                <w:rPr>
                  <w:rFonts w:eastAsia="DengXian"/>
                  <w:lang w:eastAsia="zh-CN"/>
                </w:rPr>
                <w:t>SS-</w:t>
              </w:r>
              <w:proofErr w:type="spellStart"/>
              <w:r>
                <w:rPr>
                  <w:rFonts w:eastAsia="DengXian"/>
                  <w:lang w:eastAsia="zh-CN"/>
                </w:rPr>
                <w:t>RSRP</w:t>
              </w:r>
              <w:proofErr w:type="spellEnd"/>
              <w:r>
                <w:rPr>
                  <w:rFonts w:eastAsia="DengXian"/>
                  <w:lang w:eastAsia="zh-CN"/>
                </w:rPr>
                <w:t xml:space="preserve"> above </w:t>
              </w:r>
              <w:r>
                <w:rPr>
                  <w:rFonts w:eastAsia="DengXian"/>
                  <w:i/>
                  <w:iCs/>
                  <w:lang w:eastAsia="zh-CN"/>
                </w:rPr>
                <w:t>SDT-</w:t>
              </w:r>
              <w:proofErr w:type="spellStart"/>
              <w:r>
                <w:rPr>
                  <w:rFonts w:eastAsia="DengXian"/>
                  <w:i/>
                  <w:iCs/>
                  <w:lang w:eastAsia="zh-CN"/>
                </w:rPr>
                <w:t>RSRP</w:t>
              </w:r>
              <w:proofErr w:type="spellEnd"/>
              <w:r>
                <w:rPr>
                  <w:rFonts w:eastAsia="DengXian"/>
                  <w:i/>
                  <w:iCs/>
                  <w:lang w:eastAsia="zh-CN"/>
                </w:rPr>
                <w:t>-</w:t>
              </w:r>
              <w:proofErr w:type="spellStart"/>
              <w:r>
                <w:rPr>
                  <w:rFonts w:eastAsia="DengXian"/>
                  <w:i/>
                  <w:iCs/>
                  <w:lang w:eastAsia="zh-CN"/>
                </w:rPr>
                <w:t>ThresholdSSB</w:t>
              </w:r>
              <w:proofErr w:type="spellEnd"/>
              <w:r>
                <w:rPr>
                  <w:rFonts w:eastAsia="DengXian"/>
                  <w:lang w:eastAsia="zh-CN"/>
                </w:rPr>
                <w:t xml:space="preserve"> is not available:</w:t>
              </w:r>
            </w:ins>
          </w:p>
          <w:p>
            <w:pPr>
              <w:pStyle w:val="B2"/>
              <w:rPr>
                <w:rFonts w:eastAsia="DengXian"/>
                <w:lang w:eastAsia="zh-CN"/>
              </w:rPr>
            </w:pPr>
            <w:ins w:id="124" w:author="Nokia (Samuli)" w:date="2022-08-04T13:22:00Z">
              <w:r>
                <w:rPr>
                  <w:lang w:eastAsia="zh-CN"/>
                </w:rPr>
                <w:t>2&gt;</w:t>
              </w:r>
              <w:r>
                <w:rPr>
                  <w:lang w:eastAsia="zh-CN"/>
                </w:rPr>
                <w:tab/>
                <w:t xml:space="preserve">initiate </w:t>
              </w:r>
            </w:ins>
            <w:ins w:id="125" w:author="Nokia (Samuli)" w:date="2022-08-04T13:23:00Z">
              <w:r>
                <w:rPr>
                  <w:lang w:eastAsia="zh-CN"/>
                </w:rPr>
                <w:t>a Random Access procedure (see clause 5.1).</w:t>
              </w:r>
            </w:ins>
          </w:p>
        </w:tc>
      </w:tr>
    </w:tbl>
    <w:p>
      <w:pPr>
        <w:rPr>
          <w:lang w:eastAsia="zh-CN"/>
        </w:rPr>
      </w:pPr>
    </w:p>
    <w:p>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af5"/>
        <w:tblW w:w="0" w:type="auto"/>
        <w:tblLook w:val="04A0" w:firstRow="1" w:lastRow="0" w:firstColumn="1" w:lastColumn="0" w:noHBand="0" w:noVBand="1"/>
      </w:tblPr>
      <w:tblGrid>
        <w:gridCol w:w="1366"/>
        <w:gridCol w:w="1117"/>
        <w:gridCol w:w="7148"/>
      </w:tblGrid>
      <w:tr>
        <w:tc>
          <w:tcPr>
            <w:tcW w:w="1366" w:type="dxa"/>
          </w:tcPr>
          <w:p>
            <w:pPr>
              <w:pStyle w:val="TAH"/>
              <w:rPr>
                <w:lang w:eastAsia="ja-JP"/>
              </w:rPr>
            </w:pPr>
            <w:r>
              <w:rPr>
                <w:lang w:eastAsia="ja-JP"/>
              </w:rPr>
              <w:t>Company</w:t>
            </w:r>
          </w:p>
        </w:tc>
        <w:tc>
          <w:tcPr>
            <w:tcW w:w="1117" w:type="dxa"/>
          </w:tcPr>
          <w:p>
            <w:pPr>
              <w:pStyle w:val="TAH"/>
              <w:rPr>
                <w:lang w:eastAsia="ja-JP"/>
              </w:rPr>
            </w:pPr>
            <w:r>
              <w:rPr>
                <w:lang w:eastAsia="ja-JP"/>
              </w:rPr>
              <w:t>Yes/No</w:t>
            </w:r>
          </w:p>
        </w:tc>
        <w:tc>
          <w:tcPr>
            <w:tcW w:w="7148" w:type="dxa"/>
          </w:tcPr>
          <w:p>
            <w:pPr>
              <w:pStyle w:val="TAH"/>
              <w:rPr>
                <w:lang w:eastAsia="ja-JP"/>
              </w:rPr>
            </w:pPr>
            <w:r>
              <w:rPr>
                <w:lang w:eastAsia="ja-JP"/>
              </w:rPr>
              <w:t>Comments</w:t>
            </w:r>
          </w:p>
        </w:tc>
      </w:tr>
      <w:tr>
        <w:tc>
          <w:tcPr>
            <w:tcW w:w="1366" w:type="dxa"/>
          </w:tcPr>
          <w:p>
            <w:pPr>
              <w:pStyle w:val="TAH"/>
              <w:rPr>
                <w:lang w:eastAsia="ja-JP"/>
              </w:rPr>
            </w:pPr>
            <w:r>
              <w:rPr>
                <w:lang w:eastAsia="ja-JP"/>
              </w:rPr>
              <w:t>Sony</w:t>
            </w:r>
          </w:p>
        </w:tc>
        <w:tc>
          <w:tcPr>
            <w:tcW w:w="1117" w:type="dxa"/>
          </w:tcPr>
          <w:p>
            <w:pPr>
              <w:pStyle w:val="TAH"/>
              <w:rPr>
                <w:lang w:eastAsia="ja-JP"/>
              </w:rPr>
            </w:pPr>
            <w:r>
              <w:rPr>
                <w:lang w:eastAsia="ja-JP"/>
              </w:rPr>
              <w:t>Yes</w:t>
            </w:r>
          </w:p>
        </w:tc>
        <w:tc>
          <w:tcPr>
            <w:tcW w:w="7148" w:type="dxa"/>
          </w:tcPr>
          <w:p>
            <w:pPr>
              <w:pStyle w:val="TAH"/>
              <w:jc w:val="left"/>
              <w:rPr>
                <w:b w:val="0"/>
                <w:bCs/>
                <w:lang w:eastAsia="ja-JP"/>
              </w:rPr>
            </w:pPr>
            <w:r>
              <w:rPr>
                <w:b w:val="0"/>
                <w:bCs/>
                <w:lang w:eastAsia="ja-JP"/>
              </w:rPr>
              <w:t>It seems ok to align with CG-SDT</w:t>
            </w:r>
          </w:p>
        </w:tc>
      </w:tr>
      <w:tr>
        <w:tc>
          <w:tcPr>
            <w:tcW w:w="1366" w:type="dxa"/>
          </w:tcPr>
          <w:p>
            <w:pPr>
              <w:pStyle w:val="TAH"/>
              <w:rPr>
                <w:rFonts w:eastAsia="맑은 고딕"/>
                <w:lang w:eastAsia="ko-KR"/>
              </w:rPr>
            </w:pPr>
            <w:r>
              <w:rPr>
                <w:rFonts w:eastAsia="맑은 고딕" w:hint="eastAsia"/>
                <w:lang w:eastAsia="ko-KR"/>
              </w:rPr>
              <w:t>LG</w:t>
            </w:r>
          </w:p>
        </w:tc>
        <w:tc>
          <w:tcPr>
            <w:tcW w:w="1117" w:type="dxa"/>
          </w:tcPr>
          <w:p>
            <w:pPr>
              <w:pStyle w:val="TAH"/>
              <w:rPr>
                <w:rFonts w:eastAsia="맑은 고딕"/>
                <w:lang w:eastAsia="ko-KR"/>
              </w:rPr>
            </w:pPr>
            <w:r>
              <w:rPr>
                <w:rFonts w:eastAsia="맑은 고딕" w:hint="eastAsia"/>
                <w:lang w:eastAsia="ko-KR"/>
              </w:rPr>
              <w:t>No</w:t>
            </w:r>
          </w:p>
        </w:tc>
        <w:tc>
          <w:tcPr>
            <w:tcW w:w="7148" w:type="dxa"/>
          </w:tcPr>
          <w:p>
            <w:pPr>
              <w:pStyle w:val="TAL"/>
              <w:rPr>
                <w:b/>
                <w:bCs/>
                <w:lang w:eastAsia="ja-JP"/>
              </w:rPr>
            </w:pPr>
            <w:r>
              <w:rPr>
                <w:rFonts w:eastAsia="맑은 고딕"/>
                <w:lang w:eastAsia="ko-KR"/>
              </w:rPr>
              <w:t>After RA completion, the UL transmission is performed using the dynamic grant. We think SSB not available for DG is very rare case.</w:t>
            </w:r>
          </w:p>
        </w:tc>
      </w:tr>
      <w:tr>
        <w:tc>
          <w:tcPr>
            <w:tcW w:w="1366" w:type="dxa"/>
          </w:tcPr>
          <w:p>
            <w:pPr>
              <w:pStyle w:val="TAH"/>
              <w:rPr>
                <w:lang w:eastAsia="zh-CN"/>
              </w:rPr>
            </w:pPr>
            <w:r>
              <w:rPr>
                <w:rFonts w:hint="eastAsia"/>
                <w:lang w:eastAsia="zh-CN"/>
              </w:rPr>
              <w:t>N</w:t>
            </w:r>
            <w:r>
              <w:rPr>
                <w:lang w:eastAsia="zh-CN"/>
              </w:rPr>
              <w:t>EC</w:t>
            </w:r>
          </w:p>
        </w:tc>
        <w:tc>
          <w:tcPr>
            <w:tcW w:w="1117" w:type="dxa"/>
          </w:tcPr>
          <w:p>
            <w:pPr>
              <w:pStyle w:val="TAH"/>
              <w:rPr>
                <w:lang w:eastAsia="zh-CN"/>
              </w:rPr>
            </w:pPr>
            <w:r>
              <w:rPr>
                <w:rFonts w:hint="eastAsia"/>
                <w:lang w:eastAsia="zh-CN"/>
              </w:rPr>
              <w:t>N</w:t>
            </w:r>
            <w:r>
              <w:rPr>
                <w:lang w:eastAsia="zh-CN"/>
              </w:rPr>
              <w:t>o</w:t>
            </w:r>
          </w:p>
        </w:tc>
        <w:tc>
          <w:tcPr>
            <w:tcW w:w="7148" w:type="dxa"/>
          </w:tcPr>
          <w:p>
            <w:pPr>
              <w:pStyle w:val="TAH"/>
              <w:jc w:val="left"/>
              <w:rPr>
                <w:b w:val="0"/>
                <w:bCs/>
                <w:lang w:eastAsia="zh-CN"/>
              </w:rPr>
            </w:pPr>
            <w:r>
              <w:rPr>
                <w:b w:val="0"/>
                <w:bCs/>
                <w:lang w:eastAsia="zh-CN"/>
              </w:rPr>
              <w:t xml:space="preserve">We already have </w:t>
            </w:r>
            <w:proofErr w:type="spellStart"/>
            <w:r>
              <w:rPr>
                <w:b w:val="0"/>
                <w:bCs/>
                <w:lang w:eastAsia="zh-CN"/>
              </w:rPr>
              <w:t>sdt</w:t>
            </w:r>
            <w:proofErr w:type="spellEnd"/>
            <w:r>
              <w:rPr>
                <w:b w:val="0"/>
                <w:bCs/>
                <w:lang w:eastAsia="zh-CN"/>
              </w:rPr>
              <w:t>-</w:t>
            </w:r>
            <w:proofErr w:type="spellStart"/>
            <w:r>
              <w:rPr>
                <w:b w:val="0"/>
                <w:bCs/>
                <w:lang w:eastAsia="zh-CN"/>
              </w:rPr>
              <w:t>RSRP</w:t>
            </w:r>
            <w:proofErr w:type="spellEnd"/>
            <w:r>
              <w:rPr>
                <w:b w:val="0"/>
                <w:bCs/>
                <w:lang w:eastAsia="zh-CN"/>
              </w:rPr>
              <w:t>-Threshold to determine whether to perform SDT procedure, and cg-SDT-</w:t>
            </w:r>
            <w:proofErr w:type="spellStart"/>
            <w:r>
              <w:rPr>
                <w:b w:val="0"/>
                <w:bCs/>
                <w:lang w:eastAsia="zh-CN"/>
              </w:rPr>
              <w:t>RSRP</w:t>
            </w:r>
            <w:proofErr w:type="spellEnd"/>
            <w:r>
              <w:rPr>
                <w:b w:val="0"/>
                <w:bCs/>
                <w:lang w:eastAsia="zh-CN"/>
              </w:rPr>
              <w:t>-</w:t>
            </w:r>
            <w:proofErr w:type="spellStart"/>
            <w:r>
              <w:rPr>
                <w:b w:val="0"/>
                <w:bCs/>
                <w:lang w:eastAsia="zh-CN"/>
              </w:rPr>
              <w:t>ThresholdSSB</w:t>
            </w:r>
            <w:proofErr w:type="spellEnd"/>
            <w:r>
              <w:rPr>
                <w:b w:val="0"/>
                <w:bCs/>
                <w:lang w:eastAsia="zh-CN"/>
              </w:rPr>
              <w:t xml:space="preserve"> for </w:t>
            </w:r>
            <w:proofErr w:type="spellStart"/>
            <w:r>
              <w:rPr>
                <w:b w:val="0"/>
                <w:bCs/>
                <w:lang w:eastAsia="zh-CN"/>
              </w:rPr>
              <w:t>SSB</w:t>
            </w:r>
            <w:proofErr w:type="spellEnd"/>
            <w:r>
              <w:rPr>
                <w:b w:val="0"/>
                <w:bCs/>
                <w:lang w:eastAsia="zh-CN"/>
              </w:rPr>
              <w:t xml:space="preserve"> selection for CG-SDT. This requires to introduce another new parameter SDT-</w:t>
            </w:r>
            <w:proofErr w:type="spellStart"/>
            <w:r>
              <w:rPr>
                <w:b w:val="0"/>
                <w:bCs/>
                <w:lang w:eastAsia="zh-CN"/>
              </w:rPr>
              <w:t>RSRP</w:t>
            </w:r>
            <w:proofErr w:type="spellEnd"/>
            <w:r>
              <w:rPr>
                <w:b w:val="0"/>
                <w:bCs/>
                <w:lang w:eastAsia="zh-CN"/>
              </w:rPr>
              <w:t>-</w:t>
            </w:r>
            <w:proofErr w:type="spellStart"/>
            <w:r>
              <w:rPr>
                <w:b w:val="0"/>
                <w:bCs/>
                <w:lang w:eastAsia="zh-CN"/>
              </w:rPr>
              <w:t>ThresholdSSB</w:t>
            </w:r>
            <w:proofErr w:type="spellEnd"/>
            <w:r>
              <w:rPr>
                <w:b w:val="0"/>
                <w:bCs/>
                <w:lang w:eastAsia="zh-CN"/>
              </w:rPr>
              <w:t>? Considering it is already CR phase, we do not support such enhancement.</w:t>
            </w:r>
          </w:p>
        </w:tc>
      </w:tr>
      <w:tr>
        <w:tc>
          <w:tcPr>
            <w:tcW w:w="1366" w:type="dxa"/>
          </w:tcPr>
          <w:p>
            <w:pPr>
              <w:pStyle w:val="TA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pPr>
              <w:pStyle w:val="TAH"/>
              <w:rPr>
                <w:lang w:eastAsia="zh-CN"/>
              </w:rPr>
            </w:pPr>
            <w:r>
              <w:rPr>
                <w:rFonts w:hint="eastAsia"/>
                <w:lang w:eastAsia="zh-CN"/>
              </w:rPr>
              <w:t>N</w:t>
            </w:r>
            <w:r>
              <w:rPr>
                <w:lang w:eastAsia="zh-CN"/>
              </w:rPr>
              <w:t>o</w:t>
            </w:r>
          </w:p>
        </w:tc>
        <w:tc>
          <w:tcPr>
            <w:tcW w:w="7148" w:type="dxa"/>
          </w:tcPr>
          <w:p>
            <w:pPr>
              <w:pStyle w:val="TAH"/>
              <w:jc w:val="left"/>
              <w:rPr>
                <w:b w:val="0"/>
                <w:bCs/>
                <w:lang w:eastAsia="zh-CN"/>
              </w:rPr>
            </w:pPr>
            <w:r>
              <w:rPr>
                <w:rFonts w:hint="eastAsia"/>
                <w:b w:val="0"/>
                <w:bCs/>
                <w:lang w:eastAsia="zh-CN"/>
              </w:rPr>
              <w:t>I</w:t>
            </w:r>
            <w:r>
              <w:rPr>
                <w:b w:val="0"/>
                <w:bCs/>
                <w:lang w:eastAsia="zh-CN"/>
              </w:rPr>
              <w:t>n legacy 2-step/4-step RACH, when there are no SSB above threshold, the SSB selected by UE implementation. For RA-SDT, we think the same can be applied and handled in the RA procedure sections.</w:t>
            </w:r>
          </w:p>
        </w:tc>
      </w:tr>
      <w:tr>
        <w:tc>
          <w:tcPr>
            <w:tcW w:w="1366" w:type="dxa"/>
          </w:tcPr>
          <w:p>
            <w:pPr>
              <w:pStyle w:val="TAH"/>
              <w:rPr>
                <w:lang w:eastAsia="ja-JP"/>
              </w:rPr>
            </w:pPr>
            <w:r>
              <w:rPr>
                <w:lang w:eastAsia="ja-JP"/>
              </w:rPr>
              <w:t>Intel</w:t>
            </w:r>
          </w:p>
        </w:tc>
        <w:tc>
          <w:tcPr>
            <w:tcW w:w="1117" w:type="dxa"/>
          </w:tcPr>
          <w:p>
            <w:pPr>
              <w:pStyle w:val="TAH"/>
              <w:rPr>
                <w:lang w:eastAsia="ja-JP"/>
              </w:rPr>
            </w:pPr>
            <w:r>
              <w:rPr>
                <w:lang w:eastAsia="ja-JP"/>
              </w:rPr>
              <w:t>Yes</w:t>
            </w:r>
          </w:p>
        </w:tc>
        <w:tc>
          <w:tcPr>
            <w:tcW w:w="7148" w:type="dxa"/>
          </w:tcPr>
          <w:p>
            <w:pPr>
              <w:pStyle w:val="TAH"/>
              <w:jc w:val="left"/>
              <w:rPr>
                <w:b w:val="0"/>
                <w:bCs/>
                <w:lang w:eastAsia="ja-JP"/>
              </w:rPr>
            </w:pPr>
            <w:r>
              <w:rPr>
                <w:b w:val="0"/>
                <w:bCs/>
                <w:lang w:eastAsia="ja-JP"/>
              </w:rPr>
              <w:t>To avoid confusions, we wonder whether the TP should be above previous paragraph that talks about UE behaviour after initiating RACH</w:t>
            </w:r>
          </w:p>
        </w:tc>
      </w:tr>
    </w:tbl>
    <w:p>
      <w:pPr>
        <w:rPr>
          <w:lang w:eastAsia="zh-CN"/>
        </w:rPr>
      </w:pPr>
    </w:p>
    <w:p>
      <w:pPr>
        <w:pStyle w:val="1"/>
      </w:pPr>
      <w:r>
        <w:t>3.</w:t>
      </w:r>
      <w:r>
        <w:tab/>
        <w:t>Summary</w:t>
      </w:r>
    </w:p>
    <w:p>
      <w:pPr>
        <w:rPr>
          <w:lang w:eastAsia="ja-JP"/>
        </w:rPr>
      </w:pPr>
      <w:r>
        <w:rPr>
          <w:lang w:eastAsia="ja-JP"/>
        </w:rPr>
        <w:t>TBD</w:t>
      </w:r>
    </w:p>
    <w:sectPr>
      <w:footerReference w:type="default" r:id="rId6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Times New Roman"/>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045179"/>
      <w:docPartObj>
        <w:docPartGallery w:val="Page Numbers (Bottom of Page)"/>
        <w:docPartUnique/>
      </w:docPartObj>
    </w:sdtPr>
    <w:sdtEndPr>
      <w:rPr>
        <w:noProof/>
      </w:rPr>
    </w:sdtEndPr>
    <w:sdtContent>
      <w:p>
        <w:pPr>
          <w:pStyle w:val="ae"/>
        </w:pPr>
        <w:r>
          <w:fldChar w:fldCharType="begin"/>
        </w:r>
        <w:r>
          <w:instrText xml:space="preserve"> PAGE   \* MERGEFORMAT </w:instrText>
        </w:r>
        <w:r>
          <w:fldChar w:fldCharType="separate"/>
        </w:r>
        <w:r>
          <w:rPr>
            <w:noProof/>
          </w:rPr>
          <w:t>21</w:t>
        </w:r>
        <w:r>
          <w:rPr>
            <w:noProof/>
          </w:rPr>
          <w:fldChar w:fldCharType="end"/>
        </w:r>
      </w:p>
    </w:sdtContent>
  </w:sdt>
  <w:p>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572D1"/>
    <w:multiLevelType w:val="hybridMultilevel"/>
    <w:tmpl w:val="B19E86CA"/>
    <w:lvl w:ilvl="0" w:tplc="47DE8326">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2"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1A308C3"/>
    <w:multiLevelType w:val="hybridMultilevel"/>
    <w:tmpl w:val="2AC0882A"/>
    <w:lvl w:ilvl="0" w:tplc="A614F7B8">
      <w:start w:val="2"/>
      <w:numFmt w:val="bullet"/>
      <w:lvlText w:val="-"/>
      <w:lvlJc w:val="left"/>
      <w:pPr>
        <w:ind w:left="760" w:hanging="360"/>
      </w:pPr>
      <w:rPr>
        <w:rFonts w:ascii="Arial" w:eastAsia="맑은 고딕" w:hAnsi="Arial" w:cs="Arial" w:hint="default"/>
      </w:rPr>
    </w:lvl>
    <w:lvl w:ilvl="1" w:tplc="6F522E84">
      <w:start w:val="3"/>
      <w:numFmt w:val="bullet"/>
      <w:lvlText w:val="-"/>
      <w:lvlJc w:val="left"/>
      <w:pPr>
        <w:ind w:left="1200" w:hanging="400"/>
      </w:pPr>
      <w:rPr>
        <w:rFonts w:ascii="Times New Roman" w:eastAsia="맑은 고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4612FB0"/>
    <w:multiLevelType w:val="hybridMultilevel"/>
    <w:tmpl w:val="BE1841A6"/>
    <w:lvl w:ilvl="0" w:tplc="4D7E49F6">
      <w:start w:val="3"/>
      <w:numFmt w:val="bullet"/>
      <w:lvlText w:val="-"/>
      <w:lvlJc w:val="left"/>
      <w:pPr>
        <w:ind w:left="820" w:hanging="360"/>
      </w:pPr>
      <w:rPr>
        <w:rFonts w:ascii="Arial" w:eastAsia="맑은 고딕"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5"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2"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6"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4"/>
  </w:num>
  <w:num w:numId="3">
    <w:abstractNumId w:val="27"/>
  </w:num>
  <w:num w:numId="4">
    <w:abstractNumId w:val="6"/>
  </w:num>
  <w:num w:numId="5">
    <w:abstractNumId w:val="18"/>
  </w:num>
  <w:num w:numId="6">
    <w:abstractNumId w:val="14"/>
  </w:num>
  <w:num w:numId="7">
    <w:abstractNumId w:val="20"/>
  </w:num>
  <w:num w:numId="8">
    <w:abstractNumId w:val="33"/>
  </w:num>
  <w:num w:numId="9">
    <w:abstractNumId w:val="36"/>
  </w:num>
  <w:num w:numId="10">
    <w:abstractNumId w:val="31"/>
  </w:num>
  <w:num w:numId="11">
    <w:abstractNumId w:val="26"/>
  </w:num>
  <w:num w:numId="12">
    <w:abstractNumId w:val="19"/>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0"/>
  </w:num>
  <w:num w:numId="20">
    <w:abstractNumId w:val="20"/>
  </w:num>
  <w:num w:numId="21">
    <w:abstractNumId w:val="35"/>
  </w:num>
  <w:num w:numId="22">
    <w:abstractNumId w:val="12"/>
  </w:num>
  <w:num w:numId="23">
    <w:abstractNumId w:val="30"/>
  </w:num>
  <w:num w:numId="24">
    <w:abstractNumId w:val="20"/>
  </w:num>
  <w:num w:numId="25">
    <w:abstractNumId w:val="29"/>
  </w:num>
  <w:num w:numId="26">
    <w:abstractNumId w:val="8"/>
  </w:num>
  <w:num w:numId="27">
    <w:abstractNumId w:val="25"/>
  </w:num>
  <w:num w:numId="28">
    <w:abstractNumId w:val="28"/>
  </w:num>
  <w:num w:numId="29">
    <w:abstractNumId w:val="7"/>
  </w:num>
  <w:num w:numId="30">
    <w:abstractNumId w:val="16"/>
  </w:num>
  <w:num w:numId="31">
    <w:abstractNumId w:val="2"/>
  </w:num>
  <w:num w:numId="32">
    <w:abstractNumId w:val="4"/>
  </w:num>
  <w:num w:numId="33">
    <w:abstractNumId w:val="3"/>
  </w:num>
  <w:num w:numId="34">
    <w:abstractNumId w:val="23"/>
  </w:num>
  <w:num w:numId="35">
    <w:abstractNumId w:val="32"/>
  </w:num>
  <w:num w:numId="36">
    <w:abstractNumId w:val="24"/>
  </w:num>
  <w:num w:numId="37">
    <w:abstractNumId w:val="22"/>
  </w:num>
  <w:num w:numId="38">
    <w:abstractNumId w:val="21"/>
  </w:num>
  <w:num w:numId="39">
    <w:abstractNumId w:val="15"/>
  </w:num>
  <w:num w:numId="4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link w:val="Char0"/>
    <w:qFormat/>
  </w:style>
  <w:style w:type="paragraph" w:styleId="aa">
    <w:name w:val="Body Text"/>
    <w:basedOn w:val="a"/>
    <w:link w:val="Char1"/>
    <w:qFormat/>
  </w:style>
  <w:style w:type="paragraph" w:styleId="ab">
    <w:name w:val="Body Text Indent"/>
    <w:basedOn w:val="a"/>
    <w:link w:val="Char2"/>
    <w:qFormat/>
    <w:pPr>
      <w:spacing w:after="120"/>
      <w:ind w:left="283"/>
    </w:pPr>
    <w:rPr>
      <w:rFonts w:eastAsia="MS Mincho"/>
    </w:rPr>
  </w:style>
  <w:style w:type="paragraph" w:styleId="ac">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4"/>
    <w:qFormat/>
    <w:rPr>
      <w:rFonts w:ascii="Tahoma" w:hAnsi="Tahoma" w:cs="Tahoma"/>
      <w:sz w:val="16"/>
      <w:szCs w:val="16"/>
    </w:rPr>
  </w:style>
  <w:style w:type="paragraph" w:styleId="ae">
    <w:name w:val="footer"/>
    <w:basedOn w:val="a"/>
    <w:link w:val="Char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6"/>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7"/>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8"/>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9"/>
    <w:qFormat/>
    <w:pPr>
      <w:overflowPunct w:val="0"/>
      <w:autoSpaceDE w:val="0"/>
      <w:autoSpaceDN w:val="0"/>
      <w:adjustRightInd w:val="0"/>
      <w:textAlignment w:val="baseline"/>
    </w:pPr>
    <w:rPr>
      <w:b/>
      <w:bCs/>
      <w:lang w:eastAsia="en-GB"/>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SimSun"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4">
    <w:name w:val="풍선 도움말 텍스트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제목 5 Char"/>
    <w:link w:val="5"/>
    <w:qFormat/>
    <w:rPr>
      <w:rFonts w:ascii="Arial" w:hAnsi="Arial"/>
      <w:sz w:val="22"/>
    </w:rPr>
  </w:style>
  <w:style w:type="character" w:customStyle="1" w:styleId="6Char">
    <w:name w:val="제목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제목 2 Char"/>
    <w:basedOn w:val="a0"/>
    <w:link w:val="2"/>
    <w:qFormat/>
    <w:rPr>
      <w:rFonts w:ascii="Arial" w:hAnsi="Arial"/>
      <w:sz w:val="32"/>
    </w:rPr>
  </w:style>
  <w:style w:type="character" w:customStyle="1" w:styleId="7Char">
    <w:name w:val="제목 7 Char"/>
    <w:basedOn w:val="a0"/>
    <w:link w:val="7"/>
    <w:qFormat/>
    <w:rPr>
      <w:rFonts w:ascii="Arial" w:hAnsi="Arial"/>
    </w:rPr>
  </w:style>
  <w:style w:type="character" w:customStyle="1" w:styleId="8Char">
    <w:name w:val="제목 8 Char"/>
    <w:basedOn w:val="a0"/>
    <w:link w:val="8"/>
    <w:qFormat/>
    <w:rPr>
      <w:rFonts w:ascii="Arial" w:hAnsi="Arial"/>
      <w:sz w:val="36"/>
    </w:rPr>
  </w:style>
  <w:style w:type="character" w:customStyle="1" w:styleId="9Char">
    <w:name w:val="제목 9 Char"/>
    <w:basedOn w:val="a0"/>
    <w:link w:val="9"/>
    <w:qFormat/>
    <w:rPr>
      <w:rFonts w:ascii="Arial" w:hAnsi="Arial"/>
      <w:sz w:val="36"/>
    </w:rPr>
  </w:style>
  <w:style w:type="character" w:customStyle="1" w:styleId="Char7">
    <w:name w:val="각주 텍스트 Char"/>
    <w:basedOn w:val="a0"/>
    <w:link w:val="af1"/>
    <w:semiHidden/>
    <w:qFormat/>
    <w:rPr>
      <w:sz w:val="16"/>
      <w:lang w:eastAsia="ko-KR"/>
    </w:rPr>
  </w:style>
  <w:style w:type="character" w:customStyle="1" w:styleId="Char5">
    <w:name w:val="바닥글 Char"/>
    <w:basedOn w:val="a0"/>
    <w:link w:val="ae"/>
    <w:uiPriority w:val="99"/>
    <w:qFormat/>
    <w:rPr>
      <w:rFonts w:ascii="Arial" w:hAnsi="Arial"/>
      <w:b/>
      <w:i/>
      <w:sz w:val="18"/>
    </w:rPr>
  </w:style>
  <w:style w:type="character" w:customStyle="1" w:styleId="Char9">
    <w:name w:val="메모 주제 Char"/>
    <w:basedOn w:val="CommentTextChar"/>
    <w:link w:val="af4"/>
    <w:qFormat/>
    <w:rPr>
      <w:b/>
      <w:bCs/>
      <w:lang w:val="en-GB" w:eastAsia="en-GB"/>
    </w:rPr>
  </w:style>
  <w:style w:type="character" w:customStyle="1" w:styleId="Char">
    <w:name w:val="문서 구조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a"/>
    <w:link w:val="Chara"/>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3">
    <w:name w:val="글자만 Char"/>
    <w:basedOn w:val="a0"/>
    <w:link w:val="ac"/>
    <w:qFormat/>
    <w:rPr>
      <w:rFonts w:ascii="Courier New" w:hAnsi="Courier New"/>
      <w:lang w:val="nb-NO" w:eastAsia="en-US"/>
    </w:rPr>
  </w:style>
  <w:style w:type="character" w:customStyle="1" w:styleId="Char1">
    <w:name w:val="본문 Char"/>
    <w:basedOn w:val="a0"/>
    <w:link w:val="aa"/>
    <w:qFormat/>
    <w:rPr>
      <w:lang w:eastAsia="en-US"/>
    </w:rPr>
  </w:style>
  <w:style w:type="character" w:customStyle="1" w:styleId="Char8">
    <w:name w:val="제목 Char"/>
    <w:basedOn w:val="a0"/>
    <w:link w:val="af3"/>
    <w:qFormat/>
    <w:rPr>
      <w:rFonts w:ascii="Arial" w:hAnsi="Arial"/>
      <w:caps/>
      <w:sz w:val="22"/>
      <w:u w:val="single"/>
      <w:lang w:eastAsia="en-GB"/>
    </w:rPr>
  </w:style>
  <w:style w:type="character" w:customStyle="1" w:styleId="Char2">
    <w:name w:val="본문 들여쓰기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6">
    <w:name w:val="머리글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1Char">
    <w:name w:val="제목 1 Char"/>
    <w:link w:val="1"/>
    <w:qFormat/>
    <w:rPr>
      <w:rFonts w:ascii="Arial" w:hAnsi="Arial"/>
      <w:sz w:val="36"/>
    </w:rPr>
  </w:style>
  <w:style w:type="character" w:customStyle="1" w:styleId="Chara">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Char">
    <w:name w:val="제목 3 Char"/>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Char0">
    <w:name w:val="메모 텍스트 Char"/>
    <w:basedOn w:val="a0"/>
    <w:link w:val="a9"/>
    <w:qFormat/>
    <w:rPr>
      <w:lang w:val="en-GB" w:eastAsia="en-US"/>
    </w:rPr>
  </w:style>
  <w:style w:type="character" w:customStyle="1" w:styleId="B3Char">
    <w:name w:val="B3 Char"/>
    <w:link w:val="B3"/>
    <w:qFormat/>
    <w:rPr>
      <w:lang w:val="en-GB" w:eastAsia="en-US"/>
    </w:rPr>
  </w:style>
  <w:style w:type="character" w:customStyle="1" w:styleId="B2Car">
    <w:name w:val="B2 Car"/>
    <w:basedOn w:val="a0"/>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nidx\OneDrive%20-%20InterDigital%20Communications,%20Inc\Documents\3GPP%20RAN\TSGR2_119-e\Docs\R2-2207360&#160;.zip" TargetMode="External"/><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panidx\OneDrive%20-%20InterDigital%20Communications,%20Inc\Documents\3GPP%20RAN\TSGR2_119-e\Docs\R2-2207902&#160;.zip" TargetMode="External"/><Relationship Id="rId47" Type="http://schemas.openxmlformats.org/officeDocument/2006/relationships/hyperlink" Target="file:///C:\Users\panidx\OneDrive%20-%20InterDigital%20Communications,%20Inc\Documents\3GPP%20RAN\TSGR2_119-e\Docs\R2-2207902&#160;.zip" TargetMode="External"/><Relationship Id="rId50" Type="http://schemas.openxmlformats.org/officeDocument/2006/relationships/package" Target="embeddings/Microsoft_Visio____3.vsdx"/><Relationship Id="rId55" Type="http://schemas.openxmlformats.org/officeDocument/2006/relationships/image" Target="media/image6.png"/><Relationship Id="rId63"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image" Target="media/image2.emf"/><Relationship Id="rId53" Type="http://schemas.openxmlformats.org/officeDocument/2006/relationships/hyperlink" Target="file:///C:\Users\panidx\OneDrive%20-%20InterDigital%20Communications,%20Inc\Documents\3GPP%20RAN\TSGR2_119-e\Docs\R2-2207906.zip" TargetMode="External"/><Relationship Id="rId58" Type="http://schemas.openxmlformats.org/officeDocument/2006/relationships/hyperlink" Target="file:///C:\Users\panidx\OneDrive%20-%20InterDigital%20Communications,%20Inc\Documents\3GPP%20RAN\TSGR2_119-e\Docs\R2-2207360&#160;.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C:\Users\panidx\OneDrive%20-%20InterDigital%20Communications,%20Inc\Documents\3GPP%20RAN\TSGR2_119-e\Docs\R2-2207416.zip" TargetMode="Externa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admin\docs\R2-2207571.zip" TargetMode="External"/><Relationship Id="rId48" Type="http://schemas.openxmlformats.org/officeDocument/2006/relationships/image" Target="media/image3.png"/><Relationship Id="rId56" Type="http://schemas.openxmlformats.org/officeDocument/2006/relationships/hyperlink" Target="file:///C:\Users\panidx\OneDrive%20-%20InterDigital%20Communications,%20Inc\Documents\3GPP%20RAN\TSGR2_119-e\Docs\R2-2207573.zip" TargetMode="Externa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4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package" Target="embeddings/Microsoft_Visio____2.vsdx"/><Relationship Id="rId59" Type="http://schemas.openxmlformats.org/officeDocument/2006/relationships/hyperlink" Target="file:///C:\Users\panidx\OneDrive%20-%20InterDigital%20Communications,%20Inc\Documents\3GPP%20RAN\TSGR2_119-e\Docs\R2-2207815.zip" TargetMode="Externa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660.zip" TargetMode="External"/><Relationship Id="rId62" Type="http://schemas.openxmlformats.org/officeDocument/2006/relationships/hyperlink" Target="file:///C:\Users\panidx\OneDrive%20-%20InterDigital%20Communications,%20Inc\Documents\3GPP%20RAN\TSGR2_119-e\Docs\R2-2207902&#160;.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emf"/><Relationship Id="rId57" Type="http://schemas.openxmlformats.org/officeDocument/2006/relationships/hyperlink" Target="file:///C:\Users\panidx\OneDrive%20-%20InterDigital%20Communications,%20Inc\Documents\3GPP%20RAN\TSGR2_119-e\Docs\R2-2208356.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hyperlink" Target="file:///C:\Users\panidx\OneDrive%20-%20InterDigital%20Communications,%20Inc\Documents\3GPP%20RAN\TSGR2_119-e\Docs\R2-2207572.zip" TargetMode="External"/><Relationship Id="rId52" Type="http://schemas.openxmlformats.org/officeDocument/2006/relationships/image" Target="media/image5.png"/><Relationship Id="rId60" Type="http://schemas.openxmlformats.org/officeDocument/2006/relationships/hyperlink" Target="file:///C:\Users\panidx\OneDrive%20-%20InterDigital%20Communications,%20Inc\Documents\3GPP%20RAN\TSGR2_119-e\Docs\R2-2207902&#160;.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39" Type="http://schemas.openxmlformats.org/officeDocument/2006/relationships/package" Target="embeddings/Microsoft_Visio_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42248928-29D0-494F-BE4F-CBFA3CC4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27</Pages>
  <Words>9294</Words>
  <Characters>52981</Characters>
  <Application>Microsoft Office Word</Application>
  <DocSecurity>0</DocSecurity>
  <Lines>441</Lines>
  <Paragraphs>124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CATT</Company>
  <LinksUpToDate>false</LinksUpToDate>
  <CharactersWithSpaces>62151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seungjune.yi</cp:lastModifiedBy>
  <cp:revision>3</cp:revision>
  <cp:lastPrinted>2022-08-16T15:38:00Z</cp:lastPrinted>
  <dcterms:created xsi:type="dcterms:W3CDTF">2022-08-22T06:56:00Z</dcterms:created>
  <dcterms:modified xsi:type="dcterms:W3CDTF">2022-08-22T07:04:00Z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