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3044" w14:textId="77777777" w:rsidR="00456793" w:rsidRDefault="00000000">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79F57525" w14:textId="77777777" w:rsidR="00456793" w:rsidRDefault="00000000">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589C017A" w14:textId="77777777" w:rsidR="00456793" w:rsidRDefault="0000000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73F19B08" w14:textId="77777777" w:rsidR="00456793" w:rsidRDefault="0000000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Huawei, HiSilicon</w:t>
      </w:r>
      <w:r>
        <w:rPr>
          <w:rFonts w:ascii="Arial" w:eastAsia="MS Mincho" w:hAnsi="Arial" w:cs="Arial"/>
          <w:sz w:val="24"/>
          <w:lang w:eastAsia="ja-JP"/>
        </w:rPr>
        <w:t xml:space="preserve"> </w:t>
      </w:r>
    </w:p>
    <w:p w14:paraId="16D56976" w14:textId="77777777" w:rsidR="00456793" w:rsidRDefault="0000000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[AT119-e][302][Sdata] UP open issues and CR to 38.321 (Huawei)</w:t>
      </w:r>
    </w:p>
    <w:p w14:paraId="143B888B" w14:textId="77777777" w:rsidR="00456793" w:rsidRDefault="00000000">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AF20A92" w14:textId="77777777" w:rsidR="00456793" w:rsidRDefault="00456793">
      <w:pPr>
        <w:keepNext/>
        <w:keepLines/>
        <w:tabs>
          <w:tab w:val="left" w:pos="1985"/>
        </w:tabs>
        <w:ind w:left="1980" w:hanging="1980"/>
        <w:rPr>
          <w:rFonts w:ascii="Arial" w:eastAsia="MS Mincho" w:hAnsi="Arial" w:cs="Arial"/>
          <w:sz w:val="24"/>
        </w:rPr>
      </w:pPr>
    </w:p>
    <w:p w14:paraId="428C6738" w14:textId="77777777" w:rsidR="00456793" w:rsidRDefault="00000000">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F60A391" w14:textId="77777777" w:rsidR="00456793" w:rsidRDefault="00000000">
      <w:pPr>
        <w:spacing w:after="0"/>
        <w:rPr>
          <w:lang w:eastAsia="ja-JP"/>
        </w:rPr>
      </w:pPr>
      <w:r>
        <w:rPr>
          <w:lang w:eastAsia="ja-JP"/>
        </w:rPr>
        <w:t>This document summarizes the following email discussion:</w:t>
      </w:r>
    </w:p>
    <w:p w14:paraId="596FAB72" w14:textId="77777777" w:rsidR="00456793" w:rsidRDefault="00456793">
      <w:pPr>
        <w:spacing w:after="0"/>
        <w:rPr>
          <w:lang w:eastAsia="ja-JP"/>
        </w:rPr>
      </w:pPr>
    </w:p>
    <w:p w14:paraId="2C110FFA" w14:textId="77777777" w:rsidR="00456793" w:rsidRDefault="00000000">
      <w:pPr>
        <w:pStyle w:val="EmailDiscussion"/>
        <w:tabs>
          <w:tab w:val="num" w:pos="1619"/>
        </w:tabs>
      </w:pPr>
      <w:r>
        <w:rPr>
          <w:lang w:val="en-US"/>
        </w:rPr>
        <w:t>[AT119-e][302][</w:t>
      </w:r>
      <w:r>
        <w:t>Sdata] UP open issues and CR to 38.321 (Huawei)</w:t>
      </w:r>
    </w:p>
    <w:p w14:paraId="259EC250" w14:textId="77777777" w:rsidR="00456793" w:rsidRDefault="00000000">
      <w:pPr>
        <w:pStyle w:val="EmailDiscussion2"/>
        <w:ind w:left="1619" w:firstLine="0"/>
      </w:pPr>
      <w:r>
        <w:t>UP open issues and CR capturing agreed corrections</w:t>
      </w:r>
    </w:p>
    <w:p w14:paraId="56913E65" w14:textId="77777777" w:rsidR="00456793" w:rsidRDefault="00000000">
      <w:pPr>
        <w:pStyle w:val="EmailDiscussion2"/>
        <w:ind w:left="1619" w:firstLine="0"/>
      </w:pPr>
      <w:r>
        <w:t>Deadline: To be set by rapporteur aiming to have company inputs and proposals by Friday</w:t>
      </w:r>
    </w:p>
    <w:p w14:paraId="1D137F89" w14:textId="77777777" w:rsidR="00456793" w:rsidRDefault="00456793">
      <w:pPr>
        <w:spacing w:after="0"/>
        <w:rPr>
          <w:lang w:eastAsia="ja-JP"/>
        </w:rPr>
      </w:pPr>
    </w:p>
    <w:p w14:paraId="10107241" w14:textId="77777777" w:rsidR="00456793" w:rsidRDefault="00456793">
      <w:pPr>
        <w:pStyle w:val="EmailDiscussion2"/>
        <w:ind w:left="0" w:firstLine="0"/>
      </w:pPr>
    </w:p>
    <w:p w14:paraId="61FBE607" w14:textId="77777777" w:rsidR="00456793" w:rsidRDefault="00000000">
      <w:pPr>
        <w:pStyle w:val="Heading5"/>
      </w:pPr>
      <w:r>
        <w:t>References:</w:t>
      </w:r>
    </w:p>
    <w:p w14:paraId="17B48026" w14:textId="77777777" w:rsidR="00456793" w:rsidRDefault="00000000">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02A4F0F9" w14:textId="77777777" w:rsidR="00456793" w:rsidRDefault="00000000">
      <w:pPr>
        <w:spacing w:before="60" w:after="0"/>
        <w:ind w:left="1259" w:hanging="1259"/>
        <w:rPr>
          <w:rFonts w:ascii="Arial" w:eastAsia="MS Mincho" w:hAnsi="Arial" w:cs="Arial"/>
          <w:lang w:eastAsia="en-GB"/>
        </w:rPr>
      </w:pPr>
      <w:hyperlink r:id="rId13"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NR_SmallData_INACTIVE-Core</w:t>
      </w:r>
    </w:p>
    <w:p w14:paraId="0CBD38A8" w14:textId="77777777" w:rsidR="00456793" w:rsidRDefault="00000000">
      <w:pPr>
        <w:spacing w:before="60" w:after="0"/>
        <w:ind w:left="1259" w:hanging="1259"/>
        <w:rPr>
          <w:rFonts w:ascii="Arial" w:eastAsia="MS Mincho" w:hAnsi="Arial" w:cs="Arial"/>
          <w:lang w:eastAsia="en-GB"/>
        </w:rPr>
      </w:pPr>
      <w:hyperlink r:id="rId14"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cg-SDT-TimeAlignmentTimer maintenance during 2-step RA   Langbo   CR  Rel-17 38.321    17.1.0     1311       -      F NR_SmallData_INACTIVE-Core</w:t>
      </w:r>
    </w:p>
    <w:p w14:paraId="5233415A" w14:textId="77777777" w:rsidR="00456793" w:rsidRDefault="00000000">
      <w:pPr>
        <w:spacing w:before="60" w:after="0"/>
        <w:ind w:left="1259" w:hanging="1259"/>
        <w:rPr>
          <w:rFonts w:ascii="Arial" w:eastAsia="MS Mincho" w:hAnsi="Arial"/>
          <w:noProof/>
          <w:szCs w:val="24"/>
          <w:lang w:eastAsia="en-GB"/>
        </w:rPr>
      </w:pPr>
      <w:hyperlink r:id="rId15"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135EECA2" w14:textId="77777777" w:rsidR="00456793" w:rsidRDefault="00456793">
      <w:pPr>
        <w:spacing w:before="60" w:after="0"/>
        <w:ind w:left="1259" w:hanging="1259"/>
        <w:rPr>
          <w:rFonts w:ascii="Arial" w:eastAsia="MS Mincho" w:hAnsi="Arial" w:cs="Arial"/>
          <w:lang w:eastAsia="en-GB"/>
        </w:rPr>
      </w:pPr>
    </w:p>
    <w:p w14:paraId="3BA8D054" w14:textId="77777777" w:rsidR="00456793" w:rsidRDefault="00456793">
      <w:pPr>
        <w:spacing w:before="60" w:after="0"/>
        <w:ind w:left="1259" w:hanging="1259"/>
        <w:rPr>
          <w:rFonts w:ascii="Arial" w:eastAsia="MS Mincho" w:hAnsi="Arial" w:cs="Arial"/>
          <w:lang w:eastAsia="en-GB"/>
        </w:rPr>
      </w:pPr>
    </w:p>
    <w:p w14:paraId="564CF94F" w14:textId="77777777" w:rsidR="00456793" w:rsidRDefault="00000000">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620540E3" w14:textId="77777777" w:rsidR="00456793" w:rsidRDefault="00000000">
      <w:pPr>
        <w:spacing w:before="60" w:after="0"/>
        <w:ind w:left="1259" w:hanging="1259"/>
        <w:rPr>
          <w:rFonts w:ascii="Arial" w:eastAsia="MS Mincho" w:hAnsi="Arial" w:cs="Arial"/>
          <w:lang w:eastAsia="en-GB"/>
        </w:rPr>
      </w:pPr>
      <w:hyperlink r:id="rId16"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restrictions at SDT mode selection Nokia, Nokia Shanghai Bell, Ericsson, Huawei, HiSilicon, LGE CR  Rel-17    38.321 17.1.0     1351       -      F NR_SmallData_INACTIVE-Core</w:t>
      </w:r>
    </w:p>
    <w:p w14:paraId="7E972199" w14:textId="77777777" w:rsidR="00456793" w:rsidRDefault="00000000">
      <w:pPr>
        <w:spacing w:before="60" w:after="0"/>
        <w:ind w:left="1259" w:hanging="1259"/>
        <w:rPr>
          <w:rFonts w:ascii="Arial" w:eastAsia="MS Mincho" w:hAnsi="Arial" w:cs="Arial"/>
          <w:lang w:eastAsia="en-GB"/>
        </w:rPr>
      </w:pPr>
      <w:hyperlink r:id="rId17"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NR_SmallData_INACTIVE-Core</w:t>
      </w:r>
    </w:p>
    <w:p w14:paraId="06F0E252" w14:textId="77777777" w:rsidR="00456793" w:rsidRDefault="00456793">
      <w:pPr>
        <w:spacing w:before="60" w:after="0"/>
        <w:ind w:left="1259" w:hanging="1259"/>
        <w:rPr>
          <w:rFonts w:ascii="Arial" w:eastAsia="MS Mincho" w:hAnsi="Arial" w:cs="Arial"/>
          <w:i/>
          <w:iCs/>
          <w:u w:val="single"/>
          <w:lang w:eastAsia="zh-CN"/>
        </w:rPr>
      </w:pPr>
    </w:p>
    <w:p w14:paraId="62272174" w14:textId="77777777" w:rsidR="00456793" w:rsidRDefault="00000000">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123B4BCA" w14:textId="77777777" w:rsidR="00456793" w:rsidRDefault="00000000">
      <w:pPr>
        <w:spacing w:before="60" w:after="0"/>
        <w:ind w:left="1259" w:hanging="1259"/>
        <w:rPr>
          <w:rFonts w:ascii="Arial" w:eastAsia="MS Mincho" w:hAnsi="Arial" w:cs="Arial"/>
          <w:lang w:eastAsia="en-GB"/>
        </w:rPr>
      </w:pPr>
      <w:hyperlink r:id="rId18"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receiving TAC MAC CE Huawei, Ericsson, HiSilicon, Nokia, Nokia Shanghai Bell, ZTE corporation    discussion     Rel-17 NR_SmallData_INACTIVE-Core</w:t>
      </w:r>
    </w:p>
    <w:p w14:paraId="07D74666" w14:textId="77777777" w:rsidR="00456793" w:rsidRDefault="00456793">
      <w:pPr>
        <w:spacing w:before="60" w:after="0"/>
        <w:ind w:left="1259" w:hanging="1259"/>
        <w:rPr>
          <w:rFonts w:ascii="Arial" w:eastAsia="MS Mincho" w:hAnsi="Arial" w:cs="Arial"/>
          <w:lang w:eastAsia="en-GB"/>
        </w:rPr>
      </w:pPr>
    </w:p>
    <w:p w14:paraId="68B46B81" w14:textId="77777777" w:rsidR="00456793" w:rsidRDefault="00000000">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6C8D1365" w14:textId="77777777" w:rsidR="00456793" w:rsidRDefault="00000000">
      <w:pPr>
        <w:spacing w:before="60" w:after="0"/>
        <w:ind w:left="1259" w:hanging="1259"/>
        <w:rPr>
          <w:rFonts w:ascii="Arial" w:eastAsia="MS Mincho" w:hAnsi="Arial" w:cs="Arial"/>
          <w:lang w:eastAsia="en-GB"/>
        </w:rPr>
      </w:pPr>
      <w:hyperlink r:id="rId19"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  Rel-17    38.321    17.1.0 1352       -      F NR_SmallData_INACTIVE-Core</w:t>
      </w:r>
    </w:p>
    <w:p w14:paraId="7B2DFA3B" w14:textId="77777777" w:rsidR="00456793" w:rsidRDefault="00456793">
      <w:pPr>
        <w:wordWrap w:val="0"/>
        <w:rPr>
          <w:rFonts w:ascii="Malgun Gothic" w:eastAsia="Malgun Gothic" w:hAnsi="Malgun Gothic"/>
          <w:color w:val="1F497D"/>
          <w:lang w:val="en-US" w:eastAsia="ko-KR"/>
        </w:rPr>
      </w:pPr>
    </w:p>
    <w:p w14:paraId="2DE5A30B" w14:textId="77777777" w:rsidR="00456793" w:rsidRDefault="00000000">
      <w:pPr>
        <w:spacing w:before="60"/>
        <w:ind w:left="1259" w:hanging="1259"/>
        <w:rPr>
          <w:rFonts w:ascii="Arial" w:eastAsia="DengXian" w:hAnsi="Arial" w:cs="Arial"/>
          <w:lang w:eastAsia="en-GB"/>
        </w:rPr>
      </w:pPr>
      <w:hyperlink r:id="rId20" w:history="1">
        <w:r>
          <w:rPr>
            <w:rStyle w:val="Hyperlink"/>
            <w:rFonts w:ascii="Arial" w:hAnsi="Arial" w:cs="Arial"/>
            <w:lang w:eastAsia="en-GB"/>
          </w:rPr>
          <w:t>R2-2207571</w:t>
        </w:r>
      </w:hyperlink>
      <w:r>
        <w:rPr>
          <w:rFonts w:ascii="Arial" w:hAnsi="Arial" w:cs="Arial"/>
          <w:lang w:eastAsia="en-GB"/>
        </w:rPr>
        <w:t xml:space="preserve"> Correction on SSB selection for CG-SDT        LG Electronics Inc.      discussion          NR_SmallData_INACTIVE-Core</w:t>
      </w:r>
    </w:p>
    <w:p w14:paraId="5DACAF57" w14:textId="77777777" w:rsidR="00456793" w:rsidRDefault="00000000">
      <w:pPr>
        <w:wordWrap w:val="0"/>
        <w:rPr>
          <w:rFonts w:ascii="Malgun Gothic" w:eastAsia="Malgun Gothic" w:hAnsi="Malgun Gothic" w:cs="Calibri"/>
          <w:color w:val="1F497D"/>
          <w:lang w:eastAsia="ko-KR"/>
        </w:rPr>
      </w:pPr>
      <w:hyperlink r:id="rId21" w:history="1">
        <w:r>
          <w:rPr>
            <w:rStyle w:val="Hyperlink"/>
            <w:rFonts w:ascii="Arial" w:hAnsi="Arial" w:cs="Arial"/>
            <w:lang w:eastAsia="en-GB"/>
          </w:rPr>
          <w:t>R2-2207572</w:t>
        </w:r>
      </w:hyperlink>
      <w:r>
        <w:rPr>
          <w:rFonts w:ascii="Arial" w:hAnsi="Arial" w:cs="Arial"/>
          <w:lang w:eastAsia="en-GB"/>
        </w:rPr>
        <w:t>       CR for correction on SSB selection for CG-SDT     LG Electronics Inc.             CR        Rel-17   38.321  17.1.0   1325     -            F           NR_SmallData_INACTIVE-Core</w:t>
      </w:r>
    </w:p>
    <w:p w14:paraId="44CF8E59" w14:textId="77777777" w:rsidR="00456793" w:rsidRDefault="00456793">
      <w:pPr>
        <w:wordWrap w:val="0"/>
        <w:rPr>
          <w:rFonts w:ascii="Malgun Gothic" w:eastAsia="Malgun Gothic" w:hAnsi="Malgun Gothic"/>
          <w:color w:val="1F497D"/>
          <w:lang w:eastAsia="ko-KR"/>
        </w:rPr>
      </w:pPr>
    </w:p>
    <w:p w14:paraId="6994BBD4" w14:textId="77777777" w:rsidR="00456793" w:rsidRDefault="00456793">
      <w:pPr>
        <w:spacing w:before="60" w:after="0"/>
        <w:ind w:left="1259" w:hanging="1259"/>
        <w:rPr>
          <w:rFonts w:ascii="Arial" w:eastAsia="DengXian" w:hAnsi="Arial"/>
          <w:i/>
          <w:noProof/>
          <w:szCs w:val="24"/>
          <w:u w:val="single"/>
          <w:lang w:eastAsia="zh-CN"/>
        </w:rPr>
      </w:pPr>
    </w:p>
    <w:p w14:paraId="09F6A982" w14:textId="77777777" w:rsidR="00456793" w:rsidRDefault="00000000">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14:paraId="56D18C82" w14:textId="77777777" w:rsidR="00456793" w:rsidRDefault="00000000">
      <w:pPr>
        <w:spacing w:before="60" w:after="0"/>
        <w:ind w:left="1259" w:hanging="1259"/>
        <w:rPr>
          <w:rFonts w:ascii="Arial" w:eastAsia="MS Mincho" w:hAnsi="Arial"/>
          <w:noProof/>
          <w:szCs w:val="24"/>
          <w:lang w:eastAsia="en-GB"/>
        </w:rPr>
      </w:pPr>
      <w:hyperlink r:id="rId22"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0083E7A" w14:textId="77777777" w:rsidR="00456793" w:rsidRDefault="00000000">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14:paraId="1751B3B3" w14:textId="77777777" w:rsidR="00456793" w:rsidRDefault="00000000">
      <w:pPr>
        <w:spacing w:before="60" w:after="0"/>
        <w:ind w:left="1259" w:hanging="1259"/>
        <w:rPr>
          <w:rFonts w:ascii="Arial" w:eastAsia="MS Mincho" w:hAnsi="Arial"/>
          <w:noProof/>
          <w:szCs w:val="24"/>
          <w:lang w:eastAsia="en-GB"/>
        </w:rPr>
      </w:pPr>
      <w:hyperlink r:id="rId23"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467AAA7" w14:textId="77777777" w:rsidR="00456793" w:rsidRDefault="00456793">
      <w:pPr>
        <w:spacing w:before="60" w:after="0"/>
        <w:ind w:left="1259" w:hanging="1259"/>
        <w:rPr>
          <w:rFonts w:ascii="Arial" w:eastAsia="DengXian" w:hAnsi="Arial"/>
          <w:i/>
          <w:noProof/>
          <w:szCs w:val="24"/>
          <w:u w:val="single"/>
          <w:lang w:eastAsia="zh-CN"/>
        </w:rPr>
      </w:pPr>
    </w:p>
    <w:p w14:paraId="080A8D3B" w14:textId="77777777" w:rsidR="00456793" w:rsidRDefault="00000000">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14:paraId="17D8CBA1" w14:textId="77777777" w:rsidR="00456793" w:rsidRDefault="00000000">
      <w:pPr>
        <w:spacing w:before="60" w:after="0"/>
        <w:ind w:left="1259" w:hanging="1259"/>
        <w:rPr>
          <w:rFonts w:ascii="Arial" w:eastAsia="MS Mincho" w:hAnsi="Arial"/>
          <w:noProof/>
          <w:szCs w:val="24"/>
          <w:lang w:eastAsia="en-GB"/>
        </w:rPr>
      </w:pPr>
      <w:hyperlink r:id="rId24"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308A5FE" w14:textId="77777777" w:rsidR="00456793" w:rsidRDefault="00456793">
      <w:pPr>
        <w:spacing w:before="60" w:after="0"/>
        <w:ind w:left="1259" w:hanging="1259"/>
        <w:rPr>
          <w:rFonts w:ascii="Arial" w:eastAsia="MS Mincho" w:hAnsi="Arial"/>
          <w:noProof/>
          <w:szCs w:val="24"/>
          <w:lang w:eastAsia="en-GB"/>
        </w:rPr>
      </w:pPr>
    </w:p>
    <w:p w14:paraId="2DD4FE8E" w14:textId="77777777" w:rsidR="00456793" w:rsidRDefault="00000000">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14:paraId="5F365C09" w14:textId="77777777" w:rsidR="00456793" w:rsidRDefault="00000000">
      <w:pPr>
        <w:spacing w:before="60" w:after="0"/>
        <w:ind w:left="1259" w:hanging="1259"/>
        <w:rPr>
          <w:rFonts w:ascii="Arial" w:eastAsia="MS Mincho" w:hAnsi="Arial"/>
          <w:noProof/>
          <w:szCs w:val="24"/>
          <w:lang w:eastAsia="en-GB"/>
        </w:rPr>
      </w:pPr>
      <w:hyperlink r:id="rId25"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14:paraId="4375A5ED" w14:textId="77777777" w:rsidR="00456793" w:rsidRDefault="00000000">
      <w:pPr>
        <w:spacing w:before="60" w:after="0"/>
        <w:ind w:left="1259" w:hanging="1259"/>
        <w:rPr>
          <w:rFonts w:ascii="Arial" w:eastAsia="MS Mincho" w:hAnsi="Arial" w:cs="Arial"/>
          <w:lang w:eastAsia="en-GB"/>
        </w:rPr>
      </w:pPr>
      <w:hyperlink r:id="rId26"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cg-SDT-TimeAlignmentTimer handling for RA-SDT Langbo   CR  Rel-17    38.321 17.1.0     1312       -      F NR_SmallData_INACTIVE-Core</w:t>
      </w:r>
    </w:p>
    <w:p w14:paraId="136B5B14" w14:textId="77777777" w:rsidR="00456793" w:rsidRDefault="00000000">
      <w:pPr>
        <w:spacing w:before="60" w:after="0"/>
        <w:ind w:left="1259" w:hanging="1259"/>
        <w:rPr>
          <w:rFonts w:ascii="Arial" w:eastAsia="MS Mincho" w:hAnsi="Arial"/>
          <w:noProof/>
          <w:szCs w:val="24"/>
          <w:lang w:eastAsia="en-GB"/>
        </w:rPr>
      </w:pPr>
      <w:hyperlink r:id="rId27"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NR_SmallData_INACTIVE-Core</w:t>
      </w:r>
    </w:p>
    <w:p w14:paraId="1891C9E9" w14:textId="77777777" w:rsidR="00456793" w:rsidRDefault="00456793">
      <w:pPr>
        <w:spacing w:before="60" w:after="0"/>
        <w:ind w:left="1259" w:hanging="1259"/>
        <w:rPr>
          <w:rFonts w:ascii="Arial" w:eastAsia="DengXian" w:hAnsi="Arial"/>
          <w:i/>
          <w:noProof/>
          <w:szCs w:val="24"/>
          <w:u w:val="single"/>
          <w:lang w:eastAsia="zh-CN"/>
        </w:rPr>
      </w:pPr>
    </w:p>
    <w:p w14:paraId="2BFBB99A" w14:textId="77777777" w:rsidR="00456793" w:rsidRDefault="00000000">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14:paraId="730C0722" w14:textId="77777777" w:rsidR="00456793" w:rsidRDefault="00000000">
      <w:pPr>
        <w:spacing w:before="60" w:after="0"/>
        <w:ind w:left="1259" w:hanging="1259"/>
        <w:rPr>
          <w:rFonts w:ascii="Arial" w:eastAsia="MS Mincho" w:hAnsi="Arial"/>
          <w:noProof/>
          <w:szCs w:val="24"/>
          <w:lang w:eastAsia="en-GB"/>
        </w:rPr>
      </w:pPr>
      <w:hyperlink r:id="rId28"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14:paraId="2F7A9A6A" w14:textId="77777777" w:rsidR="00456793" w:rsidRDefault="00000000">
      <w:pPr>
        <w:spacing w:before="60" w:after="0"/>
        <w:ind w:left="1259" w:hanging="1259"/>
        <w:rPr>
          <w:rFonts w:ascii="Arial" w:eastAsia="MS Mincho" w:hAnsi="Arial"/>
          <w:noProof/>
          <w:szCs w:val="24"/>
          <w:lang w:eastAsia="en-GB"/>
        </w:rPr>
      </w:pPr>
      <w:hyperlink r:id="rId29"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14:paraId="0D82A01D" w14:textId="77777777" w:rsidR="00456793" w:rsidRDefault="00000000">
      <w:pPr>
        <w:spacing w:before="60" w:after="0"/>
        <w:ind w:left="1259" w:hanging="1259"/>
        <w:rPr>
          <w:rFonts w:ascii="Arial" w:eastAsia="MS Mincho" w:hAnsi="Arial"/>
          <w:noProof/>
          <w:szCs w:val="24"/>
          <w:lang w:eastAsia="en-GB"/>
        </w:rPr>
      </w:pPr>
      <w:hyperlink r:id="rId30"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453693" w14:textId="77777777" w:rsidR="00456793" w:rsidRDefault="00456793">
      <w:pPr>
        <w:spacing w:before="60" w:after="0"/>
        <w:ind w:left="1259" w:hanging="1259"/>
        <w:rPr>
          <w:rFonts w:ascii="Arial" w:eastAsia="MS Mincho" w:hAnsi="Arial"/>
          <w:noProof/>
          <w:szCs w:val="24"/>
          <w:lang w:eastAsia="en-GB"/>
        </w:rPr>
      </w:pPr>
    </w:p>
    <w:p w14:paraId="654B8E86" w14:textId="77777777" w:rsidR="00456793" w:rsidRDefault="00000000">
      <w:pPr>
        <w:pStyle w:val="Heading1"/>
      </w:pPr>
      <w:r>
        <w:t>2.</w:t>
      </w:r>
      <w:r>
        <w:tab/>
        <w:t>Discussion</w:t>
      </w:r>
    </w:p>
    <w:p w14:paraId="1EA7A4D1" w14:textId="77777777" w:rsidR="00456793" w:rsidRDefault="00000000">
      <w:pPr>
        <w:pStyle w:val="Heading2"/>
      </w:pPr>
      <w:r>
        <w:t>2.1</w:t>
      </w:r>
      <w:r>
        <w:tab/>
        <w:t>LCH restriction</w:t>
      </w:r>
    </w:p>
    <w:p w14:paraId="206A9C40" w14:textId="77777777" w:rsidR="00456793" w:rsidRDefault="00000000">
      <w:pPr>
        <w:spacing w:before="60" w:after="0"/>
        <w:ind w:left="1259" w:hanging="1259"/>
        <w:rPr>
          <w:rFonts w:ascii="Arial" w:eastAsia="MS Mincho" w:hAnsi="Arial" w:cs="Arial"/>
          <w:lang w:eastAsia="en-GB"/>
        </w:rPr>
      </w:pPr>
      <w:hyperlink r:id="rId31"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restrictions at SDT mode selection Nokia, Nokia Shanghai Bell, Ericsson, Huawei, HiSilicon, LGE CR  Rel-17    38.321 17.1.0     1351       -      F NR_SmallData_INACTIVE-Core</w:t>
      </w:r>
    </w:p>
    <w:p w14:paraId="34F9112D" w14:textId="77777777" w:rsidR="00456793" w:rsidRDefault="00000000">
      <w:pPr>
        <w:spacing w:before="60" w:after="0"/>
        <w:ind w:left="1259" w:hanging="1259"/>
        <w:rPr>
          <w:rFonts w:ascii="Arial" w:eastAsia="MS Mincho" w:hAnsi="Arial" w:cs="Arial"/>
          <w:lang w:eastAsia="en-GB"/>
        </w:rPr>
      </w:pPr>
      <w:hyperlink r:id="rId32"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NR_SmallData_INACTIVE-Core</w:t>
      </w:r>
    </w:p>
    <w:p w14:paraId="5214C197" w14:textId="77777777" w:rsidR="00456793" w:rsidRDefault="00456793">
      <w:pPr>
        <w:spacing w:before="60" w:after="0"/>
        <w:ind w:left="1259" w:hanging="1259"/>
        <w:rPr>
          <w:rFonts w:ascii="Arial" w:eastAsia="MS Mincho" w:hAnsi="Arial" w:cs="Arial"/>
          <w:lang w:eastAsia="en-GB"/>
        </w:rPr>
      </w:pPr>
    </w:p>
    <w:p w14:paraId="01539A52" w14:textId="77777777" w:rsidR="00456793" w:rsidRDefault="00000000">
      <w:pPr>
        <w:rPr>
          <w:lang w:eastAsia="ja-JP"/>
        </w:rPr>
      </w:pPr>
      <w:r>
        <w:rPr>
          <w:lang w:eastAsia="ja-JP"/>
        </w:rPr>
        <w:t xml:space="preserve">R2-2207901 proposes the following two options </w:t>
      </w:r>
    </w:p>
    <w:p w14:paraId="7F53F4CE" w14:textId="77777777" w:rsidR="00456793" w:rsidRDefault="00000000">
      <w:pPr>
        <w:rPr>
          <w:rFonts w:ascii="Arial" w:hAnsi="Arial" w:cs="Arial"/>
          <w:b/>
          <w:bCs/>
          <w:u w:val="single"/>
          <w:lang w:eastAsia="zh-CN"/>
        </w:rPr>
      </w:pPr>
      <w:r>
        <w:rPr>
          <w:rFonts w:ascii="Arial" w:hAnsi="Arial" w:cs="Arial" w:hint="eastAsia"/>
          <w:b/>
          <w:bCs/>
          <w:u w:val="single"/>
          <w:lang w:eastAsia="zh-CN"/>
        </w:rPr>
        <w:t>O</w:t>
      </w:r>
      <w:r>
        <w:rPr>
          <w:rFonts w:ascii="Arial" w:hAnsi="Arial" w:cs="Arial"/>
          <w:b/>
          <w:bCs/>
          <w:u w:val="single"/>
          <w:lang w:eastAsia="zh-CN"/>
        </w:rPr>
        <w:t>ptionA</w:t>
      </w:r>
    </w:p>
    <w:tbl>
      <w:tblPr>
        <w:tblStyle w:val="TableGrid"/>
        <w:tblW w:w="0" w:type="auto"/>
        <w:tblLook w:val="04A0" w:firstRow="1" w:lastRow="0" w:firstColumn="1" w:lastColumn="0" w:noHBand="0" w:noVBand="1"/>
      </w:tblPr>
      <w:tblGrid>
        <w:gridCol w:w="9631"/>
      </w:tblGrid>
      <w:tr w:rsidR="00456793" w14:paraId="5C81C024" w14:textId="77777777">
        <w:tc>
          <w:tcPr>
            <w:tcW w:w="9857" w:type="dxa"/>
          </w:tcPr>
          <w:p w14:paraId="52E38BCE" w14:textId="77777777" w:rsidR="00456793" w:rsidRDefault="00000000">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7E7744B6" w14:textId="77777777" w:rsidR="00456793" w:rsidRDefault="00000000">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4093E304" w14:textId="77777777" w:rsidR="00456793" w:rsidRDefault="00000000">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0478F5AF" w14:textId="77777777" w:rsidR="00456793" w:rsidRDefault="00000000">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2F75FD43" w14:textId="77777777" w:rsidR="00456793" w:rsidRDefault="00000000">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8B505E2" w14:textId="77777777" w:rsidR="00456793" w:rsidRDefault="00456793">
      <w:pPr>
        <w:rPr>
          <w:rFonts w:ascii="Arial" w:hAnsi="Arial" w:cs="Arial"/>
          <w:b/>
          <w:bCs/>
          <w:u w:val="single"/>
          <w:lang w:eastAsia="zh-CN"/>
        </w:rPr>
      </w:pPr>
    </w:p>
    <w:p w14:paraId="53AFA304" w14:textId="77777777" w:rsidR="00456793" w:rsidRDefault="00000000">
      <w:pPr>
        <w:rPr>
          <w:rFonts w:ascii="Arial" w:hAnsi="Arial" w:cs="Arial"/>
          <w:b/>
          <w:bCs/>
          <w:u w:val="single"/>
          <w:lang w:eastAsia="zh-CN"/>
        </w:rPr>
      </w:pPr>
      <w:r>
        <w:rPr>
          <w:rFonts w:ascii="Arial" w:hAnsi="Arial" w:cs="Arial" w:hint="eastAsia"/>
          <w:b/>
          <w:bCs/>
          <w:u w:val="single"/>
          <w:lang w:eastAsia="zh-CN"/>
        </w:rPr>
        <w:t>O</w:t>
      </w:r>
      <w:r>
        <w:rPr>
          <w:rFonts w:ascii="Arial" w:hAnsi="Arial" w:cs="Arial"/>
          <w:b/>
          <w:bCs/>
          <w:u w:val="single"/>
          <w:lang w:eastAsia="zh-CN"/>
        </w:rPr>
        <w:t>ptionB</w:t>
      </w:r>
    </w:p>
    <w:tbl>
      <w:tblPr>
        <w:tblStyle w:val="TableGrid"/>
        <w:tblW w:w="0" w:type="auto"/>
        <w:tblLook w:val="04A0" w:firstRow="1" w:lastRow="0" w:firstColumn="1" w:lastColumn="0" w:noHBand="0" w:noVBand="1"/>
      </w:tblPr>
      <w:tblGrid>
        <w:gridCol w:w="9631"/>
      </w:tblGrid>
      <w:tr w:rsidR="00456793" w14:paraId="2F521A55" w14:textId="77777777">
        <w:tc>
          <w:tcPr>
            <w:tcW w:w="9857" w:type="dxa"/>
          </w:tcPr>
          <w:p w14:paraId="140DAA4C" w14:textId="77777777" w:rsidR="00456793" w:rsidRDefault="00000000">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B4AD0EA" w14:textId="77777777" w:rsidR="00456793" w:rsidRDefault="00000000">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03DA0C3" w14:textId="77777777" w:rsidR="00456793" w:rsidRDefault="00000000">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474D2724" w14:textId="77777777" w:rsidR="00456793" w:rsidRDefault="00000000">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75E362CC" w14:textId="77777777" w:rsidR="00456793" w:rsidRDefault="00000000">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BC8E9D8" w14:textId="77777777" w:rsidR="00456793" w:rsidRDefault="00456793">
      <w:pPr>
        <w:rPr>
          <w:rFonts w:ascii="Arial" w:hAnsi="Arial" w:cs="Arial"/>
          <w:b/>
          <w:bCs/>
          <w:u w:val="single"/>
          <w:lang w:eastAsia="zh-CN"/>
        </w:rPr>
      </w:pPr>
    </w:p>
    <w:p w14:paraId="65C001CC" w14:textId="77777777" w:rsidR="00456793" w:rsidRDefault="00000000">
      <w:pPr>
        <w:rPr>
          <w:rFonts w:ascii="Arial" w:hAnsi="Arial" w:cs="Arial"/>
          <w:b/>
          <w:bCs/>
          <w:u w:val="single"/>
          <w:lang w:eastAsia="ja-JP"/>
        </w:rPr>
      </w:pPr>
      <w:r>
        <w:rPr>
          <w:rFonts w:ascii="Arial" w:hAnsi="Arial" w:cs="Arial"/>
          <w:b/>
          <w:bCs/>
          <w:u w:val="single"/>
          <w:lang w:eastAsia="ja-JP"/>
        </w:rPr>
        <w:t>Moderator's Comments:</w:t>
      </w:r>
    </w:p>
    <w:p w14:paraId="1211D28B" w14:textId="77777777" w:rsidR="00456793" w:rsidRDefault="00000000">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50C6D365" w14:textId="77777777" w:rsidR="00456793" w:rsidRDefault="00456793">
      <w:pPr>
        <w:rPr>
          <w:lang w:eastAsia="ja-JP"/>
        </w:rPr>
      </w:pPr>
    </w:p>
    <w:p w14:paraId="76A8ACAB" w14:textId="77777777" w:rsidR="00456793" w:rsidRDefault="00000000">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TableGrid"/>
        <w:tblW w:w="0" w:type="auto"/>
        <w:tblLook w:val="04A0" w:firstRow="1" w:lastRow="0" w:firstColumn="1" w:lastColumn="0" w:noHBand="0" w:noVBand="1"/>
      </w:tblPr>
      <w:tblGrid>
        <w:gridCol w:w="1188"/>
        <w:gridCol w:w="1116"/>
        <w:gridCol w:w="1038"/>
        <w:gridCol w:w="6289"/>
      </w:tblGrid>
      <w:tr w:rsidR="00456793" w14:paraId="3EBF1C7F" w14:textId="77777777">
        <w:tc>
          <w:tcPr>
            <w:tcW w:w="1194" w:type="dxa"/>
          </w:tcPr>
          <w:p w14:paraId="3FF51A4D" w14:textId="77777777" w:rsidR="00456793" w:rsidRDefault="00000000">
            <w:pPr>
              <w:pStyle w:val="TAH"/>
              <w:rPr>
                <w:lang w:eastAsia="ja-JP"/>
              </w:rPr>
            </w:pPr>
            <w:r>
              <w:rPr>
                <w:lang w:eastAsia="ja-JP"/>
              </w:rPr>
              <w:t>Company</w:t>
            </w:r>
          </w:p>
        </w:tc>
        <w:tc>
          <w:tcPr>
            <w:tcW w:w="1127" w:type="dxa"/>
          </w:tcPr>
          <w:p w14:paraId="38FED151" w14:textId="77777777" w:rsidR="00456793" w:rsidRDefault="00000000">
            <w:pPr>
              <w:pStyle w:val="TAH"/>
              <w:rPr>
                <w:lang w:eastAsia="ja-JP"/>
              </w:rPr>
            </w:pPr>
            <w:r>
              <w:rPr>
                <w:lang w:eastAsia="ja-JP"/>
              </w:rPr>
              <w:t>Yes/No</w:t>
            </w:r>
          </w:p>
        </w:tc>
        <w:tc>
          <w:tcPr>
            <w:tcW w:w="1048" w:type="dxa"/>
          </w:tcPr>
          <w:p w14:paraId="22B0E5FF" w14:textId="77777777" w:rsidR="00456793" w:rsidRDefault="00000000">
            <w:pPr>
              <w:pStyle w:val="TAH"/>
              <w:rPr>
                <w:lang w:eastAsia="zh-CN"/>
              </w:rPr>
            </w:pPr>
            <w:r>
              <w:rPr>
                <w:rFonts w:hint="eastAsia"/>
                <w:lang w:eastAsia="zh-CN"/>
              </w:rPr>
              <w:t>O</w:t>
            </w:r>
            <w:r>
              <w:rPr>
                <w:lang w:eastAsia="zh-CN"/>
              </w:rPr>
              <w:t>ption A or B</w:t>
            </w:r>
          </w:p>
        </w:tc>
        <w:tc>
          <w:tcPr>
            <w:tcW w:w="6488" w:type="dxa"/>
          </w:tcPr>
          <w:p w14:paraId="77742BBE" w14:textId="77777777" w:rsidR="00456793" w:rsidRDefault="00000000">
            <w:pPr>
              <w:pStyle w:val="TAH"/>
              <w:rPr>
                <w:lang w:eastAsia="ja-JP"/>
              </w:rPr>
            </w:pPr>
            <w:r>
              <w:rPr>
                <w:lang w:eastAsia="ja-JP"/>
              </w:rPr>
              <w:t>Comments</w:t>
            </w:r>
          </w:p>
        </w:tc>
      </w:tr>
      <w:tr w:rsidR="00456793" w14:paraId="1A43C03E" w14:textId="77777777">
        <w:tc>
          <w:tcPr>
            <w:tcW w:w="1194" w:type="dxa"/>
          </w:tcPr>
          <w:p w14:paraId="44B5135F" w14:textId="77777777" w:rsidR="00456793" w:rsidRDefault="00000000">
            <w:pPr>
              <w:pStyle w:val="TAL"/>
              <w:rPr>
                <w:rFonts w:eastAsia="DengXian"/>
                <w:lang w:eastAsia="zh-CN"/>
              </w:rPr>
            </w:pPr>
            <w:r>
              <w:rPr>
                <w:rFonts w:eastAsia="Malgun Gothic" w:hint="eastAsia"/>
                <w:lang w:eastAsia="ko-KR"/>
              </w:rPr>
              <w:t>LG</w:t>
            </w:r>
          </w:p>
        </w:tc>
        <w:tc>
          <w:tcPr>
            <w:tcW w:w="1127" w:type="dxa"/>
          </w:tcPr>
          <w:p w14:paraId="71B4F82E" w14:textId="77777777" w:rsidR="00456793" w:rsidRDefault="00000000">
            <w:pPr>
              <w:pStyle w:val="TAL"/>
              <w:rPr>
                <w:lang w:eastAsia="zh-CN"/>
              </w:rPr>
            </w:pPr>
            <w:r>
              <w:rPr>
                <w:rFonts w:eastAsia="Malgun Gothic" w:hint="eastAsia"/>
                <w:lang w:eastAsia="ko-KR"/>
              </w:rPr>
              <w:t>Yes</w:t>
            </w:r>
          </w:p>
        </w:tc>
        <w:tc>
          <w:tcPr>
            <w:tcW w:w="1048" w:type="dxa"/>
          </w:tcPr>
          <w:p w14:paraId="46A1E04A" w14:textId="77777777" w:rsidR="00456793" w:rsidRDefault="00000000">
            <w:pPr>
              <w:pStyle w:val="TAL"/>
              <w:rPr>
                <w:lang w:eastAsia="ja-JP"/>
              </w:rPr>
            </w:pPr>
            <w:r>
              <w:rPr>
                <w:rFonts w:eastAsia="Malgun Gothic" w:hint="eastAsia"/>
                <w:lang w:eastAsia="ko-KR"/>
              </w:rPr>
              <w:t>A &gt; B</w:t>
            </w:r>
          </w:p>
        </w:tc>
        <w:tc>
          <w:tcPr>
            <w:tcW w:w="6488" w:type="dxa"/>
          </w:tcPr>
          <w:p w14:paraId="4B266028" w14:textId="77777777" w:rsidR="00456793" w:rsidRDefault="00000000">
            <w:pPr>
              <w:pStyle w:val="TAL"/>
              <w:rPr>
                <w:lang w:eastAsia="ja-JP"/>
              </w:rPr>
            </w:pPr>
            <w:r>
              <w:rPr>
                <w:rFonts w:eastAsia="Malgun Gothic" w:hint="eastAsia"/>
                <w:lang w:eastAsia="ko-KR"/>
              </w:rPr>
              <w:t>proponent</w:t>
            </w:r>
          </w:p>
        </w:tc>
      </w:tr>
      <w:tr w:rsidR="00ED7642" w14:paraId="0AF6DA22" w14:textId="77777777">
        <w:tc>
          <w:tcPr>
            <w:tcW w:w="1194" w:type="dxa"/>
          </w:tcPr>
          <w:p w14:paraId="3432B89B" w14:textId="08D8EAFB" w:rsidR="00ED7642" w:rsidRDefault="00ED7642" w:rsidP="00ED7642">
            <w:pPr>
              <w:pStyle w:val="TAL"/>
              <w:rPr>
                <w:lang w:eastAsia="ja-JP"/>
              </w:rPr>
            </w:pPr>
            <w:r>
              <w:rPr>
                <w:rFonts w:eastAsia="DengXian"/>
                <w:lang w:eastAsia="zh-CN"/>
              </w:rPr>
              <w:t>ZTE</w:t>
            </w:r>
          </w:p>
        </w:tc>
        <w:tc>
          <w:tcPr>
            <w:tcW w:w="1127" w:type="dxa"/>
          </w:tcPr>
          <w:p w14:paraId="18E0E0FC" w14:textId="04BB609A" w:rsidR="00ED7642" w:rsidRDefault="00ED7642" w:rsidP="00ED7642">
            <w:pPr>
              <w:pStyle w:val="TAL"/>
              <w:rPr>
                <w:lang w:eastAsia="ja-JP"/>
              </w:rPr>
            </w:pPr>
            <w:r>
              <w:rPr>
                <w:lang w:eastAsia="zh-CN"/>
              </w:rPr>
              <w:t>No</w:t>
            </w:r>
          </w:p>
        </w:tc>
        <w:tc>
          <w:tcPr>
            <w:tcW w:w="1048" w:type="dxa"/>
          </w:tcPr>
          <w:p w14:paraId="0623F2C0" w14:textId="23759704" w:rsidR="00ED7642" w:rsidRDefault="00ED7642" w:rsidP="00ED7642">
            <w:pPr>
              <w:pStyle w:val="TAL"/>
              <w:rPr>
                <w:lang w:eastAsia="ja-JP"/>
              </w:rPr>
            </w:pPr>
            <w:r>
              <w:rPr>
                <w:lang w:eastAsia="ja-JP"/>
              </w:rPr>
              <w:t>-</w:t>
            </w:r>
          </w:p>
        </w:tc>
        <w:tc>
          <w:tcPr>
            <w:tcW w:w="6488" w:type="dxa"/>
          </w:tcPr>
          <w:p w14:paraId="712F283A" w14:textId="36ABAC33" w:rsidR="00ED7642" w:rsidRDefault="00ED7642" w:rsidP="00ED764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w:t>
            </w:r>
            <w:r>
              <w:rPr>
                <w:lang w:eastAsia="ja-JP"/>
              </w:rPr>
              <w:t>e</w:t>
            </w:r>
            <w:r>
              <w:rPr>
                <w:lang w:eastAsia="ja-JP"/>
              </w:rPr>
              <w:t>. Otherwise, the</w:t>
            </w:r>
            <w:r>
              <w:rPr>
                <w:lang w:eastAsia="ja-JP"/>
              </w:rPr>
              <w:t xml:space="preserve"> dedicated</w:t>
            </w:r>
            <w:r>
              <w:rPr>
                <w:lang w:eastAsia="ja-JP"/>
              </w:rPr>
              <w:t xml:space="preserve"> resources are are wasted. </w:t>
            </w:r>
          </w:p>
          <w:p w14:paraId="3927269E" w14:textId="77777777" w:rsidR="00ED7642" w:rsidRDefault="00ED7642" w:rsidP="00ED7642">
            <w:pPr>
              <w:pStyle w:val="TAL"/>
              <w:rPr>
                <w:lang w:eastAsia="ja-JP"/>
              </w:rPr>
            </w:pPr>
          </w:p>
          <w:p w14:paraId="2E014474" w14:textId="1E17D11C" w:rsidR="00ED7642" w:rsidRDefault="00ED7642" w:rsidP="00ED764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w:t>
            </w:r>
            <w:r>
              <w:rPr>
                <w:lang w:eastAsia="ja-JP"/>
              </w:rPr>
              <w:t xml:space="preserve">not only </w:t>
            </w:r>
            <w:r>
              <w:rPr>
                <w:lang w:eastAsia="ja-JP"/>
              </w:rPr>
              <w:t>the dedicated resource is wasted</w:t>
            </w:r>
            <w:r>
              <w:rPr>
                <w:lang w:eastAsia="ja-JP"/>
              </w:rPr>
              <w:t xml:space="preserve">, but </w:t>
            </w:r>
            <w:r>
              <w:rPr>
                <w:lang w:eastAsia="ja-JP"/>
              </w:rPr>
              <w:t xml:space="preserve">the UE </w:t>
            </w:r>
            <w:r>
              <w:rPr>
                <w:lang w:eastAsia="ja-JP"/>
              </w:rPr>
              <w:t xml:space="preserve">also </w:t>
            </w:r>
            <w:r>
              <w:rPr>
                <w:lang w:eastAsia="ja-JP"/>
              </w:rPr>
              <w:t xml:space="preserve">consumes RACH, RAR, MSG3 resources all of which are redundant (since it can directly send the CCCH message in the dedicated CG resource </w:t>
            </w:r>
            <w:r>
              <w:rPr>
                <w:lang w:eastAsia="ja-JP"/>
              </w:rPr>
              <w:t>using the valid TA instead</w:t>
            </w:r>
            <w:r>
              <w:rPr>
                <w:lang w:eastAsia="ja-JP"/>
              </w:rPr>
              <w:t xml:space="preserve">). So, we think that the proposed change results in suboptimal performance and wastes the system resources. </w:t>
            </w:r>
          </w:p>
          <w:p w14:paraId="01ABF3CE" w14:textId="77777777" w:rsidR="00ED7642" w:rsidRDefault="00ED7642" w:rsidP="00ED7642">
            <w:pPr>
              <w:pStyle w:val="TAL"/>
              <w:rPr>
                <w:lang w:eastAsia="ja-JP"/>
              </w:rPr>
            </w:pPr>
          </w:p>
          <w:p w14:paraId="2C246301" w14:textId="3CB4DB43" w:rsidR="00ED7642" w:rsidRDefault="00ED7642" w:rsidP="00ED764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ED7642" w14:paraId="5FE39872" w14:textId="77777777">
        <w:tc>
          <w:tcPr>
            <w:tcW w:w="1194" w:type="dxa"/>
          </w:tcPr>
          <w:p w14:paraId="3B1B09BE" w14:textId="77777777" w:rsidR="00ED7642" w:rsidRDefault="00ED7642" w:rsidP="00ED7642">
            <w:pPr>
              <w:pStyle w:val="TAL"/>
              <w:rPr>
                <w:lang w:eastAsia="ja-JP"/>
              </w:rPr>
            </w:pPr>
          </w:p>
        </w:tc>
        <w:tc>
          <w:tcPr>
            <w:tcW w:w="1127" w:type="dxa"/>
          </w:tcPr>
          <w:p w14:paraId="17518B21" w14:textId="77777777" w:rsidR="00ED7642" w:rsidRDefault="00ED7642" w:rsidP="00ED7642">
            <w:pPr>
              <w:pStyle w:val="TAL"/>
              <w:rPr>
                <w:lang w:eastAsia="ja-JP"/>
              </w:rPr>
            </w:pPr>
          </w:p>
        </w:tc>
        <w:tc>
          <w:tcPr>
            <w:tcW w:w="1048" w:type="dxa"/>
          </w:tcPr>
          <w:p w14:paraId="2E5320F2" w14:textId="77777777" w:rsidR="00ED7642" w:rsidRDefault="00ED7642" w:rsidP="00ED7642">
            <w:pPr>
              <w:pStyle w:val="TAL"/>
              <w:rPr>
                <w:lang w:eastAsia="ja-JP"/>
              </w:rPr>
            </w:pPr>
          </w:p>
        </w:tc>
        <w:tc>
          <w:tcPr>
            <w:tcW w:w="6488" w:type="dxa"/>
          </w:tcPr>
          <w:p w14:paraId="4623A0FB" w14:textId="77777777" w:rsidR="00ED7642" w:rsidRDefault="00ED7642" w:rsidP="00ED7642">
            <w:pPr>
              <w:pStyle w:val="TAL"/>
              <w:rPr>
                <w:lang w:eastAsia="ja-JP"/>
              </w:rPr>
            </w:pPr>
          </w:p>
        </w:tc>
      </w:tr>
      <w:tr w:rsidR="00ED7642" w14:paraId="51A224C8" w14:textId="77777777">
        <w:tc>
          <w:tcPr>
            <w:tcW w:w="1194" w:type="dxa"/>
          </w:tcPr>
          <w:p w14:paraId="395C3065" w14:textId="77777777" w:rsidR="00ED7642" w:rsidRDefault="00ED7642" w:rsidP="00ED7642">
            <w:pPr>
              <w:pStyle w:val="TAL"/>
              <w:rPr>
                <w:lang w:eastAsia="ja-JP"/>
              </w:rPr>
            </w:pPr>
          </w:p>
        </w:tc>
        <w:tc>
          <w:tcPr>
            <w:tcW w:w="1127" w:type="dxa"/>
          </w:tcPr>
          <w:p w14:paraId="20B96A82" w14:textId="77777777" w:rsidR="00ED7642" w:rsidRDefault="00ED7642" w:rsidP="00ED7642">
            <w:pPr>
              <w:pStyle w:val="TAL"/>
              <w:rPr>
                <w:lang w:eastAsia="ja-JP"/>
              </w:rPr>
            </w:pPr>
          </w:p>
        </w:tc>
        <w:tc>
          <w:tcPr>
            <w:tcW w:w="1048" w:type="dxa"/>
          </w:tcPr>
          <w:p w14:paraId="0437D293" w14:textId="77777777" w:rsidR="00ED7642" w:rsidRDefault="00ED7642" w:rsidP="00ED7642">
            <w:pPr>
              <w:pStyle w:val="TAL"/>
              <w:rPr>
                <w:lang w:eastAsia="ja-JP"/>
              </w:rPr>
            </w:pPr>
          </w:p>
        </w:tc>
        <w:tc>
          <w:tcPr>
            <w:tcW w:w="6488" w:type="dxa"/>
          </w:tcPr>
          <w:p w14:paraId="6C96009B" w14:textId="77777777" w:rsidR="00ED7642" w:rsidRDefault="00ED7642" w:rsidP="00ED7642">
            <w:pPr>
              <w:pStyle w:val="TAL"/>
              <w:rPr>
                <w:lang w:eastAsia="ja-JP"/>
              </w:rPr>
            </w:pPr>
          </w:p>
        </w:tc>
      </w:tr>
    </w:tbl>
    <w:p w14:paraId="5469EAD7" w14:textId="77777777" w:rsidR="00456793" w:rsidRDefault="00456793">
      <w:pPr>
        <w:rPr>
          <w:lang w:eastAsia="ja-JP"/>
        </w:rPr>
      </w:pPr>
    </w:p>
    <w:p w14:paraId="7E63204E" w14:textId="77777777" w:rsidR="00456793" w:rsidRDefault="00000000">
      <w:pPr>
        <w:pStyle w:val="Heading2"/>
      </w:pPr>
      <w:r>
        <w:t>2.2</w:t>
      </w:r>
      <w:r>
        <w:tab/>
      </w:r>
      <w:r>
        <w:tab/>
        <w:t>TAT for CG-SDT when receiving TAC MAC CE</w:t>
      </w:r>
    </w:p>
    <w:p w14:paraId="3BDB473F" w14:textId="77777777" w:rsidR="00456793" w:rsidRDefault="00000000">
      <w:pPr>
        <w:spacing w:before="60" w:after="0"/>
        <w:ind w:left="1259" w:hanging="1259"/>
        <w:rPr>
          <w:rFonts w:ascii="Arial" w:eastAsia="MS Mincho" w:hAnsi="Arial" w:cs="Arial"/>
          <w:lang w:eastAsia="en-GB"/>
        </w:rPr>
      </w:pPr>
      <w:hyperlink r:id="rId33"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receiving TAC MAC CE Huawei, Ericsson, HiSilicon, Nokia, Nokia Shanghai Bell, ZTE corporation    discussion     Rel-17 NR_SmallData_INACTIVE-Core</w:t>
      </w:r>
    </w:p>
    <w:p w14:paraId="66491FEA" w14:textId="77777777" w:rsidR="00456793" w:rsidRDefault="00456793">
      <w:pPr>
        <w:rPr>
          <w:lang w:eastAsia="ja-JP"/>
        </w:rPr>
      </w:pPr>
    </w:p>
    <w:p w14:paraId="1E5A40A8" w14:textId="77777777" w:rsidR="00456793" w:rsidRDefault="00000000">
      <w:pPr>
        <w:rPr>
          <w:rFonts w:ascii="Arial" w:hAnsi="Arial" w:cs="Arial"/>
          <w:b/>
          <w:bCs/>
          <w:lang w:eastAsia="ja-JP"/>
        </w:rPr>
      </w:pPr>
      <w:r>
        <w:rPr>
          <w:rFonts w:ascii="Arial" w:hAnsi="Arial" w:cs="Arial"/>
          <w:b/>
          <w:bCs/>
          <w:lang w:eastAsia="ja-JP"/>
        </w:rPr>
        <w:lastRenderedPageBreak/>
        <w:t>Reason for change:</w:t>
      </w:r>
    </w:p>
    <w:p w14:paraId="076F2F0C" w14:textId="77777777" w:rsidR="00456793" w:rsidRDefault="00000000">
      <w:pPr>
        <w:pStyle w:val="B1"/>
        <w:rPr>
          <w:lang w:eastAsia="ja-JP"/>
        </w:rPr>
      </w:pPr>
      <w:r>
        <w:rPr>
          <w:lang w:eastAsia="ja-JP"/>
        </w:rPr>
        <w:tab/>
      </w:r>
      <w:r>
        <w:rPr>
          <w:b/>
          <w:lang w:eastAsia="ja-JP"/>
        </w:rPr>
        <w:t xml:space="preserve">Issue1: </w:t>
      </w:r>
      <w:r>
        <w:rPr>
          <w:lang w:eastAsia="ja-JP"/>
        </w:rPr>
        <w:t>In terms of configuration, there is no dedicated configuration for the UE in RRC_INACTIVE for TimeAlignmentTimer. There is TAT configuration in SIB1 but it is generally targeted for the use of TAT during initial access. It thus should be further confirmed on the TAT configuration</w:t>
      </w:r>
    </w:p>
    <w:p w14:paraId="4F6C93CF" w14:textId="77777777" w:rsidR="00456793" w:rsidRDefault="00000000">
      <w:pPr>
        <w:pStyle w:val="B1"/>
        <w:rPr>
          <w:lang w:eastAsia="ja-JP"/>
        </w:rPr>
      </w:pPr>
      <w:r>
        <w:rPr>
          <w:lang w:eastAsia="ja-JP"/>
        </w:rPr>
        <w:t></w:t>
      </w:r>
      <w:r>
        <w:rPr>
          <w:b/>
          <w:lang w:eastAsia="ja-JP"/>
        </w:rPr>
        <w:tab/>
        <w:t>Issue2</w:t>
      </w:r>
      <w:r>
        <w:rPr>
          <w:lang w:eastAsia="ja-JP"/>
        </w:rPr>
        <w:t>: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behavior.</w:t>
      </w:r>
    </w:p>
    <w:p w14:paraId="136F4BBC" w14:textId="77777777" w:rsidR="00456793" w:rsidRDefault="00000000">
      <w:pPr>
        <w:rPr>
          <w:rFonts w:ascii="Arial" w:hAnsi="Arial" w:cs="Arial"/>
          <w:b/>
          <w:bCs/>
          <w:lang w:eastAsia="ja-JP"/>
        </w:rPr>
      </w:pPr>
      <w:r>
        <w:rPr>
          <w:rFonts w:ascii="Arial" w:hAnsi="Arial" w:cs="Arial"/>
          <w:b/>
          <w:bCs/>
          <w:lang w:eastAsia="ja-JP"/>
        </w:rPr>
        <w:t>Summary of change:</w:t>
      </w:r>
    </w:p>
    <w:tbl>
      <w:tblPr>
        <w:tblStyle w:val="TableGrid"/>
        <w:tblW w:w="0" w:type="auto"/>
        <w:tblLook w:val="04A0" w:firstRow="1" w:lastRow="0" w:firstColumn="1" w:lastColumn="0" w:noHBand="0" w:noVBand="1"/>
      </w:tblPr>
      <w:tblGrid>
        <w:gridCol w:w="9631"/>
      </w:tblGrid>
      <w:tr w:rsidR="00456793" w14:paraId="6F69B9D2" w14:textId="77777777">
        <w:tc>
          <w:tcPr>
            <w:tcW w:w="9857" w:type="dxa"/>
          </w:tcPr>
          <w:p w14:paraId="2FB9357A" w14:textId="77777777" w:rsidR="00456793" w:rsidRDefault="00000000">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6F455C6A" w14:textId="77777777" w:rsidR="00456793" w:rsidRDefault="00000000">
            <w:pPr>
              <w:rPr>
                <w:rFonts w:eastAsia="Times New Roman"/>
                <w:noProof/>
                <w:lang w:eastAsia="ko-KR"/>
              </w:rPr>
            </w:pPr>
            <w:r>
              <w:rPr>
                <w:rFonts w:eastAsia="Times New Roman"/>
                <w:noProof/>
                <w:lang w:eastAsia="ko-KR"/>
              </w:rPr>
              <w:t>RRC configures the following parameters for the maintenance of UL time alignment:</w:t>
            </w:r>
          </w:p>
          <w:p w14:paraId="52F73934" w14:textId="77777777" w:rsidR="00456793" w:rsidRDefault="00000000">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715A72E7" w14:textId="77777777" w:rsidR="00456793" w:rsidRDefault="00000000">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14:paraId="35F70127" w14:textId="77777777" w:rsidR="00456793" w:rsidRDefault="00000000">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14:paraId="5FF40B1C" w14:textId="77777777" w:rsidR="00456793" w:rsidRDefault="00000000">
            <w:pPr>
              <w:rPr>
                <w:rFonts w:eastAsia="Times New Roman"/>
                <w:noProof/>
                <w:lang w:eastAsia="ja-JP"/>
              </w:rPr>
            </w:pPr>
            <w:r>
              <w:rPr>
                <w:rFonts w:eastAsia="Times New Roman"/>
                <w:noProof/>
                <w:lang w:eastAsia="ja-JP"/>
              </w:rPr>
              <w:t>The MAC entity shall:</w:t>
            </w:r>
          </w:p>
          <w:p w14:paraId="305B1820" w14:textId="77777777" w:rsidR="00456793" w:rsidRDefault="00000000">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31B94D21" w14:textId="77777777" w:rsidR="00456793" w:rsidRDefault="00000000">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2CD0CC19" w14:textId="77777777" w:rsidR="00456793" w:rsidRDefault="00000000">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61329E24" w14:textId="77777777" w:rsidR="00456793" w:rsidRDefault="00000000">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6DE9BAB8" w14:textId="77777777" w:rsidR="00456793" w:rsidRDefault="00000000">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3AAD1769" w14:textId="77777777" w:rsidR="00456793" w:rsidRDefault="00000000">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14:paraId="1D67E6A5" w14:textId="77777777" w:rsidR="00456793" w:rsidRDefault="00000000">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36081711" w14:textId="77777777" w:rsidR="00456793" w:rsidRDefault="00000000">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460A948A" w14:textId="77777777" w:rsidR="00456793" w:rsidRDefault="00456793">
      <w:pPr>
        <w:rPr>
          <w:rFonts w:ascii="Arial" w:hAnsi="Arial" w:cs="Arial"/>
          <w:b/>
          <w:bCs/>
          <w:u w:val="single"/>
          <w:lang w:eastAsia="ja-JP"/>
        </w:rPr>
      </w:pPr>
    </w:p>
    <w:p w14:paraId="1EF157AA" w14:textId="77777777" w:rsidR="00456793" w:rsidRDefault="00456793">
      <w:pPr>
        <w:pStyle w:val="B1"/>
        <w:rPr>
          <w:lang w:eastAsia="ja-JP"/>
        </w:rPr>
      </w:pPr>
    </w:p>
    <w:p w14:paraId="2BBCCCF5" w14:textId="77777777" w:rsidR="00456793" w:rsidRDefault="00000000">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56793" w14:paraId="3118EBEE" w14:textId="77777777">
        <w:tc>
          <w:tcPr>
            <w:tcW w:w="1377" w:type="dxa"/>
          </w:tcPr>
          <w:p w14:paraId="050F8F53" w14:textId="77777777" w:rsidR="00456793" w:rsidRDefault="00000000">
            <w:pPr>
              <w:pStyle w:val="TAH"/>
              <w:rPr>
                <w:lang w:eastAsia="ja-JP"/>
              </w:rPr>
            </w:pPr>
            <w:r>
              <w:rPr>
                <w:lang w:eastAsia="ja-JP"/>
              </w:rPr>
              <w:t>Company</w:t>
            </w:r>
          </w:p>
        </w:tc>
        <w:tc>
          <w:tcPr>
            <w:tcW w:w="1127" w:type="dxa"/>
          </w:tcPr>
          <w:p w14:paraId="40FA1F18" w14:textId="77777777" w:rsidR="00456793" w:rsidRDefault="00000000">
            <w:pPr>
              <w:pStyle w:val="TAH"/>
              <w:rPr>
                <w:lang w:eastAsia="ja-JP"/>
              </w:rPr>
            </w:pPr>
            <w:r>
              <w:rPr>
                <w:lang w:eastAsia="ja-JP"/>
              </w:rPr>
              <w:t>Yes/No</w:t>
            </w:r>
          </w:p>
        </w:tc>
        <w:tc>
          <w:tcPr>
            <w:tcW w:w="7353" w:type="dxa"/>
          </w:tcPr>
          <w:p w14:paraId="5687C18C" w14:textId="77777777" w:rsidR="00456793" w:rsidRDefault="00000000">
            <w:pPr>
              <w:pStyle w:val="TAH"/>
              <w:rPr>
                <w:lang w:eastAsia="ja-JP"/>
              </w:rPr>
            </w:pPr>
            <w:r>
              <w:rPr>
                <w:lang w:eastAsia="ja-JP"/>
              </w:rPr>
              <w:t>Comments</w:t>
            </w:r>
          </w:p>
        </w:tc>
      </w:tr>
      <w:tr w:rsidR="00456793" w14:paraId="16DDEBCC" w14:textId="77777777">
        <w:tc>
          <w:tcPr>
            <w:tcW w:w="1377" w:type="dxa"/>
          </w:tcPr>
          <w:p w14:paraId="241FDBA9" w14:textId="77777777" w:rsidR="00456793" w:rsidRDefault="00000000">
            <w:pPr>
              <w:pStyle w:val="TAL"/>
              <w:rPr>
                <w:lang w:eastAsia="ja-JP"/>
              </w:rPr>
            </w:pPr>
            <w:r>
              <w:rPr>
                <w:rFonts w:eastAsia="Malgun Gothic" w:hint="eastAsia"/>
                <w:lang w:eastAsia="ko-KR"/>
              </w:rPr>
              <w:t>LG</w:t>
            </w:r>
          </w:p>
        </w:tc>
        <w:tc>
          <w:tcPr>
            <w:tcW w:w="1127" w:type="dxa"/>
          </w:tcPr>
          <w:p w14:paraId="753A9FD5" w14:textId="77777777" w:rsidR="00456793" w:rsidRDefault="00000000">
            <w:pPr>
              <w:pStyle w:val="TAL"/>
              <w:rPr>
                <w:lang w:eastAsia="ja-JP"/>
              </w:rPr>
            </w:pPr>
            <w:r>
              <w:rPr>
                <w:rFonts w:eastAsia="Malgun Gothic" w:hint="eastAsia"/>
                <w:lang w:eastAsia="ko-KR"/>
              </w:rPr>
              <w:t>No</w:t>
            </w:r>
          </w:p>
        </w:tc>
        <w:tc>
          <w:tcPr>
            <w:tcW w:w="7353" w:type="dxa"/>
          </w:tcPr>
          <w:p w14:paraId="6512AC7B" w14:textId="77777777" w:rsidR="00456793" w:rsidRDefault="00000000">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86FDF80" w14:textId="77777777" w:rsidR="00456793" w:rsidRDefault="00000000">
            <w:pPr>
              <w:pStyle w:val="TAL"/>
              <w:rPr>
                <w:lang w:eastAsia="ja-JP"/>
              </w:rPr>
            </w:pPr>
            <w:r>
              <w:rPr>
                <w:rFonts w:eastAsia="Malgun Gothic"/>
                <w:lang w:eastAsia="ko-KR"/>
              </w:rPr>
              <w:t>Moreover, if the legacy TAT is not started/restarted, we are wondering how the UE behaves after receiving RRCResume message. Note that t</w:t>
            </w:r>
            <w:r>
              <w:rPr>
                <w:rFonts w:eastAsia="Malgun Gothic" w:hint="eastAsia"/>
                <w:lang w:eastAsia="ko-KR"/>
              </w:rPr>
              <w:t xml:space="preserve">he network can send RRCResume message anytime during the CG-SDT procedure. </w:t>
            </w:r>
            <w:r>
              <w:rPr>
                <w:rFonts w:eastAsia="Malgun Gothic"/>
                <w:lang w:eastAsia="ko-KR"/>
              </w:rPr>
              <w:t>As the UE stops CG-SDT-TAT at the reception of RRCResume message, and the legacy TAT is not running, the UE cannot transmit the RRCResumeComplete message.</w:t>
            </w:r>
          </w:p>
        </w:tc>
      </w:tr>
      <w:tr w:rsidR="00ED7642" w14:paraId="7A096360" w14:textId="77777777">
        <w:tc>
          <w:tcPr>
            <w:tcW w:w="1377" w:type="dxa"/>
          </w:tcPr>
          <w:p w14:paraId="5AABB0B9" w14:textId="5AC43D6D" w:rsidR="00ED7642" w:rsidRDefault="00ED7642" w:rsidP="00ED7642">
            <w:pPr>
              <w:pStyle w:val="TAL"/>
              <w:rPr>
                <w:lang w:eastAsia="ja-JP"/>
              </w:rPr>
            </w:pPr>
            <w:r>
              <w:rPr>
                <w:lang w:eastAsia="ja-JP"/>
              </w:rPr>
              <w:t>ZTE</w:t>
            </w:r>
          </w:p>
        </w:tc>
        <w:tc>
          <w:tcPr>
            <w:tcW w:w="1127" w:type="dxa"/>
          </w:tcPr>
          <w:p w14:paraId="07A78B38" w14:textId="35756A7F" w:rsidR="00ED7642" w:rsidRDefault="00ED7642" w:rsidP="00ED7642">
            <w:pPr>
              <w:pStyle w:val="TAL"/>
              <w:rPr>
                <w:lang w:eastAsia="ja-JP"/>
              </w:rPr>
            </w:pPr>
            <w:r>
              <w:rPr>
                <w:lang w:eastAsia="ja-JP"/>
              </w:rPr>
              <w:t>Yes</w:t>
            </w:r>
          </w:p>
        </w:tc>
        <w:tc>
          <w:tcPr>
            <w:tcW w:w="7353" w:type="dxa"/>
          </w:tcPr>
          <w:p w14:paraId="419486EF" w14:textId="4DB6F6CE" w:rsidR="00ED7642" w:rsidRDefault="00ED7642" w:rsidP="00ED7642">
            <w:pPr>
              <w:pStyle w:val="TAL"/>
              <w:rPr>
                <w:lang w:eastAsia="ja-JP"/>
              </w:rPr>
            </w:pPr>
            <w:r>
              <w:rPr>
                <w:lang w:eastAsia="ja-JP"/>
              </w:rPr>
              <w:t xml:space="preserve"> </w:t>
            </w:r>
          </w:p>
        </w:tc>
      </w:tr>
      <w:tr w:rsidR="00ED7642" w14:paraId="0100CF26" w14:textId="77777777">
        <w:tc>
          <w:tcPr>
            <w:tcW w:w="1377" w:type="dxa"/>
          </w:tcPr>
          <w:p w14:paraId="553650EF" w14:textId="77777777" w:rsidR="00ED7642" w:rsidRDefault="00ED7642" w:rsidP="00ED7642">
            <w:pPr>
              <w:pStyle w:val="TAL"/>
              <w:rPr>
                <w:lang w:eastAsia="ja-JP"/>
              </w:rPr>
            </w:pPr>
          </w:p>
        </w:tc>
        <w:tc>
          <w:tcPr>
            <w:tcW w:w="1127" w:type="dxa"/>
          </w:tcPr>
          <w:p w14:paraId="1FCBD2CB" w14:textId="77777777" w:rsidR="00ED7642" w:rsidRDefault="00ED7642" w:rsidP="00ED7642">
            <w:pPr>
              <w:pStyle w:val="TAL"/>
              <w:rPr>
                <w:lang w:eastAsia="ja-JP"/>
              </w:rPr>
            </w:pPr>
          </w:p>
        </w:tc>
        <w:tc>
          <w:tcPr>
            <w:tcW w:w="7353" w:type="dxa"/>
          </w:tcPr>
          <w:p w14:paraId="696273C9" w14:textId="77777777" w:rsidR="00ED7642" w:rsidRDefault="00ED7642" w:rsidP="00ED7642">
            <w:pPr>
              <w:pStyle w:val="TAL"/>
              <w:rPr>
                <w:lang w:eastAsia="ja-JP"/>
              </w:rPr>
            </w:pPr>
          </w:p>
        </w:tc>
      </w:tr>
      <w:tr w:rsidR="00ED7642" w14:paraId="128750C5" w14:textId="77777777">
        <w:tc>
          <w:tcPr>
            <w:tcW w:w="1377" w:type="dxa"/>
          </w:tcPr>
          <w:p w14:paraId="17179237" w14:textId="77777777" w:rsidR="00ED7642" w:rsidRDefault="00ED7642" w:rsidP="00ED7642">
            <w:pPr>
              <w:pStyle w:val="TAL"/>
              <w:rPr>
                <w:lang w:eastAsia="ja-JP"/>
              </w:rPr>
            </w:pPr>
          </w:p>
        </w:tc>
        <w:tc>
          <w:tcPr>
            <w:tcW w:w="1127" w:type="dxa"/>
          </w:tcPr>
          <w:p w14:paraId="7E50FE4D" w14:textId="77777777" w:rsidR="00ED7642" w:rsidRDefault="00ED7642" w:rsidP="00ED7642">
            <w:pPr>
              <w:pStyle w:val="TAL"/>
              <w:rPr>
                <w:lang w:eastAsia="ja-JP"/>
              </w:rPr>
            </w:pPr>
          </w:p>
        </w:tc>
        <w:tc>
          <w:tcPr>
            <w:tcW w:w="7353" w:type="dxa"/>
          </w:tcPr>
          <w:p w14:paraId="0438CFC4" w14:textId="77777777" w:rsidR="00ED7642" w:rsidRDefault="00ED7642" w:rsidP="00ED7642">
            <w:pPr>
              <w:pStyle w:val="TAL"/>
              <w:rPr>
                <w:lang w:eastAsia="ja-JP"/>
              </w:rPr>
            </w:pPr>
          </w:p>
        </w:tc>
      </w:tr>
      <w:tr w:rsidR="00ED7642" w14:paraId="5F8C963C" w14:textId="77777777">
        <w:tc>
          <w:tcPr>
            <w:tcW w:w="1377" w:type="dxa"/>
          </w:tcPr>
          <w:p w14:paraId="6C3262BD" w14:textId="77777777" w:rsidR="00ED7642" w:rsidRDefault="00ED7642" w:rsidP="00ED7642">
            <w:pPr>
              <w:pStyle w:val="TAL"/>
              <w:rPr>
                <w:lang w:eastAsia="ja-JP"/>
              </w:rPr>
            </w:pPr>
          </w:p>
        </w:tc>
        <w:tc>
          <w:tcPr>
            <w:tcW w:w="1127" w:type="dxa"/>
          </w:tcPr>
          <w:p w14:paraId="6402F04F" w14:textId="77777777" w:rsidR="00ED7642" w:rsidRDefault="00ED7642" w:rsidP="00ED7642">
            <w:pPr>
              <w:pStyle w:val="TAL"/>
              <w:rPr>
                <w:lang w:eastAsia="ja-JP"/>
              </w:rPr>
            </w:pPr>
          </w:p>
        </w:tc>
        <w:tc>
          <w:tcPr>
            <w:tcW w:w="7353" w:type="dxa"/>
          </w:tcPr>
          <w:p w14:paraId="5FC9E615" w14:textId="77777777" w:rsidR="00ED7642" w:rsidRDefault="00ED7642" w:rsidP="00ED7642">
            <w:pPr>
              <w:pStyle w:val="TAL"/>
              <w:rPr>
                <w:lang w:eastAsia="ja-JP"/>
              </w:rPr>
            </w:pPr>
          </w:p>
        </w:tc>
      </w:tr>
      <w:tr w:rsidR="00ED7642" w14:paraId="618183D6" w14:textId="77777777">
        <w:tc>
          <w:tcPr>
            <w:tcW w:w="1377" w:type="dxa"/>
          </w:tcPr>
          <w:p w14:paraId="2F6C5723" w14:textId="77777777" w:rsidR="00ED7642" w:rsidRDefault="00ED7642" w:rsidP="00ED7642">
            <w:pPr>
              <w:pStyle w:val="TAL"/>
              <w:rPr>
                <w:lang w:eastAsia="ja-JP"/>
              </w:rPr>
            </w:pPr>
          </w:p>
        </w:tc>
        <w:tc>
          <w:tcPr>
            <w:tcW w:w="1127" w:type="dxa"/>
          </w:tcPr>
          <w:p w14:paraId="6A579D4C" w14:textId="77777777" w:rsidR="00ED7642" w:rsidRDefault="00ED7642" w:rsidP="00ED7642">
            <w:pPr>
              <w:pStyle w:val="TAL"/>
              <w:rPr>
                <w:lang w:eastAsia="ja-JP"/>
              </w:rPr>
            </w:pPr>
          </w:p>
        </w:tc>
        <w:tc>
          <w:tcPr>
            <w:tcW w:w="7353" w:type="dxa"/>
          </w:tcPr>
          <w:p w14:paraId="3E3A66AB" w14:textId="77777777" w:rsidR="00ED7642" w:rsidRDefault="00ED7642" w:rsidP="00ED7642">
            <w:pPr>
              <w:pStyle w:val="TAL"/>
              <w:rPr>
                <w:lang w:eastAsia="ja-JP"/>
              </w:rPr>
            </w:pPr>
          </w:p>
        </w:tc>
      </w:tr>
      <w:tr w:rsidR="00ED7642" w14:paraId="75FA033C" w14:textId="77777777">
        <w:tc>
          <w:tcPr>
            <w:tcW w:w="1377" w:type="dxa"/>
          </w:tcPr>
          <w:p w14:paraId="40ABA127" w14:textId="77777777" w:rsidR="00ED7642" w:rsidRDefault="00ED7642" w:rsidP="00ED7642">
            <w:pPr>
              <w:pStyle w:val="TAL"/>
              <w:rPr>
                <w:lang w:eastAsia="ja-JP"/>
              </w:rPr>
            </w:pPr>
          </w:p>
        </w:tc>
        <w:tc>
          <w:tcPr>
            <w:tcW w:w="1127" w:type="dxa"/>
          </w:tcPr>
          <w:p w14:paraId="13522B0A" w14:textId="77777777" w:rsidR="00ED7642" w:rsidRDefault="00ED7642" w:rsidP="00ED7642">
            <w:pPr>
              <w:pStyle w:val="TAL"/>
              <w:rPr>
                <w:lang w:eastAsia="ja-JP"/>
              </w:rPr>
            </w:pPr>
          </w:p>
        </w:tc>
        <w:tc>
          <w:tcPr>
            <w:tcW w:w="7353" w:type="dxa"/>
          </w:tcPr>
          <w:p w14:paraId="5249D840" w14:textId="77777777" w:rsidR="00ED7642" w:rsidRDefault="00ED7642" w:rsidP="00ED7642">
            <w:pPr>
              <w:pStyle w:val="TAL"/>
              <w:rPr>
                <w:lang w:eastAsia="ja-JP"/>
              </w:rPr>
            </w:pPr>
          </w:p>
        </w:tc>
      </w:tr>
      <w:tr w:rsidR="00ED7642" w14:paraId="4C0FE125" w14:textId="77777777">
        <w:tc>
          <w:tcPr>
            <w:tcW w:w="1377" w:type="dxa"/>
          </w:tcPr>
          <w:p w14:paraId="135B1BE5" w14:textId="77777777" w:rsidR="00ED7642" w:rsidRDefault="00ED7642" w:rsidP="00ED7642">
            <w:pPr>
              <w:pStyle w:val="TAL"/>
              <w:rPr>
                <w:lang w:eastAsia="ja-JP"/>
              </w:rPr>
            </w:pPr>
          </w:p>
        </w:tc>
        <w:tc>
          <w:tcPr>
            <w:tcW w:w="1127" w:type="dxa"/>
          </w:tcPr>
          <w:p w14:paraId="2949E6DA" w14:textId="77777777" w:rsidR="00ED7642" w:rsidRDefault="00ED7642" w:rsidP="00ED7642">
            <w:pPr>
              <w:pStyle w:val="TAL"/>
              <w:rPr>
                <w:lang w:eastAsia="ja-JP"/>
              </w:rPr>
            </w:pPr>
          </w:p>
        </w:tc>
        <w:tc>
          <w:tcPr>
            <w:tcW w:w="7353" w:type="dxa"/>
          </w:tcPr>
          <w:p w14:paraId="1329F7B0" w14:textId="77777777" w:rsidR="00ED7642" w:rsidRDefault="00ED7642" w:rsidP="00ED7642">
            <w:pPr>
              <w:pStyle w:val="TAL"/>
              <w:rPr>
                <w:lang w:eastAsia="ja-JP"/>
              </w:rPr>
            </w:pPr>
          </w:p>
        </w:tc>
      </w:tr>
      <w:tr w:rsidR="00ED7642" w14:paraId="009ACBA4" w14:textId="77777777">
        <w:tc>
          <w:tcPr>
            <w:tcW w:w="1377" w:type="dxa"/>
          </w:tcPr>
          <w:p w14:paraId="183D29DA" w14:textId="77777777" w:rsidR="00ED7642" w:rsidRDefault="00ED7642" w:rsidP="00ED7642">
            <w:pPr>
              <w:pStyle w:val="TAL"/>
              <w:rPr>
                <w:lang w:eastAsia="ja-JP"/>
              </w:rPr>
            </w:pPr>
          </w:p>
        </w:tc>
        <w:tc>
          <w:tcPr>
            <w:tcW w:w="1127" w:type="dxa"/>
          </w:tcPr>
          <w:p w14:paraId="7D7B48C3" w14:textId="77777777" w:rsidR="00ED7642" w:rsidRDefault="00ED7642" w:rsidP="00ED7642">
            <w:pPr>
              <w:pStyle w:val="TAL"/>
              <w:rPr>
                <w:lang w:eastAsia="ja-JP"/>
              </w:rPr>
            </w:pPr>
          </w:p>
        </w:tc>
        <w:tc>
          <w:tcPr>
            <w:tcW w:w="7353" w:type="dxa"/>
          </w:tcPr>
          <w:p w14:paraId="7DA3665C" w14:textId="77777777" w:rsidR="00ED7642" w:rsidRDefault="00ED7642" w:rsidP="00ED7642">
            <w:pPr>
              <w:pStyle w:val="TAL"/>
              <w:rPr>
                <w:lang w:eastAsia="ja-JP"/>
              </w:rPr>
            </w:pPr>
          </w:p>
        </w:tc>
      </w:tr>
    </w:tbl>
    <w:p w14:paraId="4D82FB90" w14:textId="77777777" w:rsidR="00456793" w:rsidRDefault="00456793">
      <w:pPr>
        <w:rPr>
          <w:lang w:eastAsia="ja-JP"/>
        </w:rPr>
      </w:pPr>
    </w:p>
    <w:p w14:paraId="34F9AADE" w14:textId="77777777" w:rsidR="00456793" w:rsidRDefault="00000000">
      <w:pPr>
        <w:pStyle w:val="Heading2"/>
        <w:rPr>
          <w:iCs/>
        </w:rPr>
      </w:pPr>
      <w:r>
        <w:t>2.3</w:t>
      </w:r>
      <w:r>
        <w:tab/>
      </w:r>
      <w:r>
        <w:rPr>
          <w:iCs/>
        </w:rPr>
        <w:t>2-step RACH during CG-SDT</w:t>
      </w:r>
    </w:p>
    <w:p w14:paraId="691CC6A3" w14:textId="77777777" w:rsidR="00456793" w:rsidRDefault="00000000">
      <w:pPr>
        <w:spacing w:before="60" w:after="0"/>
        <w:ind w:left="1259" w:hanging="1259"/>
        <w:rPr>
          <w:rFonts w:ascii="Arial" w:eastAsia="MS Mincho" w:hAnsi="Arial" w:cs="Arial"/>
          <w:lang w:eastAsia="en-GB"/>
        </w:rPr>
      </w:pPr>
      <w:hyperlink r:id="rId34"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NR_SmallData_INACTIVE-Core</w:t>
      </w:r>
    </w:p>
    <w:p w14:paraId="0FFD39B4" w14:textId="77777777" w:rsidR="00456793" w:rsidRDefault="00000000">
      <w:pPr>
        <w:spacing w:before="60" w:after="0"/>
        <w:ind w:left="1259" w:hanging="1259"/>
        <w:rPr>
          <w:rFonts w:ascii="Arial" w:eastAsia="MS Mincho" w:hAnsi="Arial" w:cs="Arial"/>
          <w:lang w:eastAsia="en-GB"/>
        </w:rPr>
      </w:pPr>
      <w:hyperlink r:id="rId35"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cg-SDT-TimeAlignmentTimer maintenance during 2-step RA   Langbo   CR  Rel-17 38.321    17.1.0     1311       -      F NR_SmallData_INACTIVE-Core</w:t>
      </w:r>
    </w:p>
    <w:p w14:paraId="009B63BE" w14:textId="77777777" w:rsidR="00456793" w:rsidRDefault="00000000">
      <w:pPr>
        <w:spacing w:before="60" w:after="0"/>
        <w:ind w:left="1259" w:hanging="1259"/>
        <w:rPr>
          <w:rFonts w:ascii="Arial" w:eastAsia="MS Mincho" w:hAnsi="Arial"/>
          <w:noProof/>
          <w:szCs w:val="24"/>
          <w:lang w:eastAsia="en-GB"/>
        </w:rPr>
      </w:pPr>
      <w:hyperlink r:id="rId36"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644E3016" w14:textId="77777777" w:rsidR="00456793" w:rsidRDefault="00456793">
      <w:pPr>
        <w:rPr>
          <w:lang w:eastAsia="ja-JP"/>
        </w:rPr>
      </w:pPr>
    </w:p>
    <w:p w14:paraId="2697A173" w14:textId="77777777" w:rsidR="00456793" w:rsidRDefault="00000000">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TableGrid"/>
        <w:tblW w:w="0" w:type="auto"/>
        <w:tblLook w:val="04A0" w:firstRow="1" w:lastRow="0" w:firstColumn="1" w:lastColumn="0" w:noHBand="0" w:noVBand="1"/>
      </w:tblPr>
      <w:tblGrid>
        <w:gridCol w:w="9631"/>
      </w:tblGrid>
      <w:tr w:rsidR="00456793" w14:paraId="03130DC6" w14:textId="77777777">
        <w:tc>
          <w:tcPr>
            <w:tcW w:w="9857" w:type="dxa"/>
          </w:tcPr>
          <w:p w14:paraId="22197579" w14:textId="77777777" w:rsidR="00456793" w:rsidRDefault="00000000">
            <w:pPr>
              <w:pStyle w:val="B2"/>
            </w:pPr>
            <w:r>
              <w:t>2&gt; if the C-RNTI MAC CE was included in MSGA:</w:t>
            </w:r>
          </w:p>
          <w:p w14:paraId="45BC5B61" w14:textId="77777777" w:rsidR="00456793" w:rsidRDefault="00000000">
            <w:pPr>
              <w:pStyle w:val="B3"/>
            </w:pPr>
            <w:r>
              <w:t>3&gt; if the Random Access procedure was initiated for SpCell beam failure recovery or for beam failure recovery of both BFD-RS sets of SpCell (as specified in clause 5.17) and the PDCCH transmission is addressed to the C-RNTI:</w:t>
            </w:r>
          </w:p>
          <w:p w14:paraId="660A6975" w14:textId="77777777" w:rsidR="00456793" w:rsidRDefault="00000000">
            <w:pPr>
              <w:pStyle w:val="B4"/>
            </w:pPr>
            <w:r>
              <w:t>4&gt; consider this Random Access Response reception successful;</w:t>
            </w:r>
          </w:p>
          <w:p w14:paraId="387CA9D0" w14:textId="77777777" w:rsidR="00456793" w:rsidRDefault="00000000">
            <w:pPr>
              <w:pStyle w:val="B4"/>
            </w:pPr>
            <w:r>
              <w:t xml:space="preserve">4&gt; stop the </w:t>
            </w:r>
            <w:r>
              <w:rPr>
                <w:i/>
                <w:iCs/>
              </w:rPr>
              <w:t>msgB-ResponseWindow</w:t>
            </w:r>
            <w:r>
              <w:t>;</w:t>
            </w:r>
          </w:p>
          <w:p w14:paraId="218B5127" w14:textId="77777777" w:rsidR="00456793" w:rsidRDefault="00000000">
            <w:pPr>
              <w:pStyle w:val="B4"/>
              <w:rPr>
                <w:lang w:eastAsia="ko-KR"/>
              </w:rPr>
            </w:pPr>
            <w:r>
              <w:rPr>
                <w:lang w:eastAsia="zh-CN"/>
              </w:rPr>
              <w:t>4&gt; consider this Random Access procedure successfully completed.</w:t>
            </w:r>
          </w:p>
          <w:p w14:paraId="78B50EAB" w14:textId="77777777" w:rsidR="00456793" w:rsidRDefault="00000000">
            <w:pPr>
              <w:pStyle w:val="B3"/>
              <w:rPr>
                <w:color w:val="FF0000"/>
                <w:u w:val="single"/>
              </w:rPr>
            </w:pPr>
            <w:r>
              <w:t xml:space="preserve">3&gt; else if the </w:t>
            </w:r>
            <w:r>
              <w:rPr>
                <w:i/>
                <w:iCs/>
              </w:rPr>
              <w:t>timeAlignmentTimer</w:t>
            </w:r>
            <w:r>
              <w:t xml:space="preserve"> associated with the PTAG is running</w:t>
            </w:r>
            <w:ins w:id="26" w:author="Samsung (Anil)" w:date="2022-07-21T15:52:00Z">
              <w:r>
                <w:t>; or</w:t>
              </w:r>
            </w:ins>
            <w:del w:id="27" w:author="Samsung (Anil)" w:date="2022-07-21T15:52:00Z">
              <w:r>
                <w:delText>:</w:delText>
              </w:r>
            </w:del>
          </w:p>
          <w:p w14:paraId="5500BD97" w14:textId="77777777" w:rsidR="00456793" w:rsidRDefault="00000000">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14:paraId="18763348" w14:textId="77777777" w:rsidR="00456793" w:rsidRDefault="00000000">
            <w:pPr>
              <w:pStyle w:val="B4"/>
            </w:pPr>
            <w:r>
              <w:t>4&gt; if the PDCCH transmission is addressed to the C-RNTI and contains a UL grant for a new transmission:</w:t>
            </w:r>
          </w:p>
          <w:p w14:paraId="099A1A71" w14:textId="77777777" w:rsidR="00456793" w:rsidRDefault="00000000">
            <w:pPr>
              <w:pStyle w:val="B5"/>
            </w:pPr>
            <w:r>
              <w:t>5&gt; consider this Random Access Response reception successful;</w:t>
            </w:r>
          </w:p>
          <w:p w14:paraId="77F506E3" w14:textId="77777777" w:rsidR="00456793" w:rsidRDefault="00000000">
            <w:pPr>
              <w:pStyle w:val="B5"/>
              <w:rPr>
                <w:lang w:eastAsia="ko-KR"/>
              </w:rPr>
            </w:pPr>
            <w:r>
              <w:t xml:space="preserve">5&gt; stop the </w:t>
            </w:r>
            <w:r>
              <w:rPr>
                <w:i/>
                <w:iCs/>
              </w:rPr>
              <w:t>msgB-ResponseWindow</w:t>
            </w:r>
            <w:r>
              <w:t>;</w:t>
            </w:r>
          </w:p>
          <w:p w14:paraId="0E162841" w14:textId="77777777" w:rsidR="00456793" w:rsidRDefault="00000000">
            <w:pPr>
              <w:pStyle w:val="B5"/>
              <w:rPr>
                <w:lang w:eastAsia="zh-CN"/>
              </w:rPr>
            </w:pPr>
            <w:r>
              <w:rPr>
                <w:lang w:eastAsia="zh-CN"/>
              </w:rPr>
              <w:t>5&gt; consider this Random Access procedure successfully completed.</w:t>
            </w:r>
          </w:p>
        </w:tc>
      </w:tr>
    </w:tbl>
    <w:p w14:paraId="0D041556" w14:textId="77777777" w:rsidR="00456793" w:rsidRDefault="00456793">
      <w:pPr>
        <w:rPr>
          <w:rFonts w:eastAsiaTheme="minorEastAsia"/>
          <w:lang w:eastAsia="ja-JP"/>
        </w:rPr>
      </w:pPr>
    </w:p>
    <w:p w14:paraId="70B344C1" w14:textId="77777777" w:rsidR="00456793" w:rsidRDefault="00456793">
      <w:pPr>
        <w:spacing w:after="0"/>
        <w:ind w:left="852" w:firstLine="284"/>
        <w:rPr>
          <w:lang w:eastAsia="ja-JP"/>
        </w:rPr>
      </w:pPr>
    </w:p>
    <w:p w14:paraId="2861A002" w14:textId="77777777" w:rsidR="00456793" w:rsidRDefault="00000000">
      <w:pPr>
        <w:rPr>
          <w:rFonts w:ascii="Arial" w:hAnsi="Arial" w:cs="Arial"/>
          <w:b/>
          <w:bCs/>
          <w:u w:val="single"/>
          <w:lang w:eastAsia="ja-JP"/>
        </w:rPr>
      </w:pPr>
      <w:r>
        <w:rPr>
          <w:rFonts w:ascii="Arial" w:hAnsi="Arial" w:cs="Arial"/>
          <w:b/>
          <w:bCs/>
          <w:u w:val="single"/>
          <w:lang w:eastAsia="ja-JP"/>
        </w:rPr>
        <w:t>Moderators Comments:</w:t>
      </w:r>
    </w:p>
    <w:p w14:paraId="444439AE" w14:textId="77777777" w:rsidR="00456793" w:rsidRDefault="00000000">
      <w:pPr>
        <w:pStyle w:val="B1"/>
        <w:numPr>
          <w:ilvl w:val="0"/>
          <w:numId w:val="23"/>
        </w:numPr>
        <w:rPr>
          <w:lang w:eastAsia="ja-JP"/>
        </w:rPr>
      </w:pPr>
      <w:r>
        <w:rPr>
          <w:lang w:eastAsia="ja-JP"/>
        </w:rPr>
        <w:lastRenderedPageBreak/>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repcetion and msg4. </w:t>
      </w:r>
    </w:p>
    <w:p w14:paraId="08659098" w14:textId="77777777" w:rsidR="00456793" w:rsidRDefault="00000000">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msgB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TableGrid"/>
        <w:tblW w:w="0" w:type="auto"/>
        <w:tblLook w:val="04A0" w:firstRow="1" w:lastRow="0" w:firstColumn="1" w:lastColumn="0" w:noHBand="0" w:noVBand="1"/>
      </w:tblPr>
      <w:tblGrid>
        <w:gridCol w:w="1372"/>
        <w:gridCol w:w="987"/>
        <w:gridCol w:w="7272"/>
      </w:tblGrid>
      <w:tr w:rsidR="00456793" w14:paraId="573CD156" w14:textId="77777777">
        <w:tc>
          <w:tcPr>
            <w:tcW w:w="1384" w:type="dxa"/>
          </w:tcPr>
          <w:p w14:paraId="3B68DC87" w14:textId="77777777" w:rsidR="00456793" w:rsidRDefault="00000000">
            <w:pPr>
              <w:pStyle w:val="TAH"/>
              <w:rPr>
                <w:lang w:eastAsia="ja-JP"/>
              </w:rPr>
            </w:pPr>
            <w:r>
              <w:rPr>
                <w:lang w:eastAsia="ja-JP"/>
              </w:rPr>
              <w:t>Company</w:t>
            </w:r>
          </w:p>
        </w:tc>
        <w:tc>
          <w:tcPr>
            <w:tcW w:w="992" w:type="dxa"/>
          </w:tcPr>
          <w:p w14:paraId="40E1018E" w14:textId="77777777" w:rsidR="00456793" w:rsidRDefault="00000000">
            <w:pPr>
              <w:pStyle w:val="TAH"/>
              <w:rPr>
                <w:lang w:eastAsia="zh-CN"/>
              </w:rPr>
            </w:pPr>
            <w:r>
              <w:rPr>
                <w:rFonts w:hint="eastAsia"/>
                <w:lang w:eastAsia="zh-CN"/>
              </w:rPr>
              <w:t>Y</w:t>
            </w:r>
            <w:r>
              <w:rPr>
                <w:lang w:eastAsia="zh-CN"/>
              </w:rPr>
              <w:t>es/No</w:t>
            </w:r>
          </w:p>
        </w:tc>
        <w:tc>
          <w:tcPr>
            <w:tcW w:w="7481" w:type="dxa"/>
          </w:tcPr>
          <w:p w14:paraId="13058E9D" w14:textId="77777777" w:rsidR="00456793" w:rsidRDefault="00000000">
            <w:pPr>
              <w:pStyle w:val="TAH"/>
              <w:rPr>
                <w:lang w:eastAsia="ja-JP"/>
              </w:rPr>
            </w:pPr>
            <w:r>
              <w:rPr>
                <w:lang w:eastAsia="ja-JP"/>
              </w:rPr>
              <w:t>Comments</w:t>
            </w:r>
          </w:p>
        </w:tc>
      </w:tr>
      <w:tr w:rsidR="00456793" w14:paraId="33A87FB5" w14:textId="77777777">
        <w:tc>
          <w:tcPr>
            <w:tcW w:w="1384" w:type="dxa"/>
          </w:tcPr>
          <w:p w14:paraId="5337A1D7" w14:textId="77777777" w:rsidR="00456793" w:rsidRDefault="00000000">
            <w:pPr>
              <w:pStyle w:val="TAL"/>
              <w:rPr>
                <w:lang w:eastAsia="ja-JP"/>
              </w:rPr>
            </w:pPr>
            <w:r>
              <w:rPr>
                <w:rFonts w:eastAsia="Malgun Gothic" w:hint="eastAsia"/>
                <w:lang w:eastAsia="ko-KR"/>
              </w:rPr>
              <w:t>LG</w:t>
            </w:r>
          </w:p>
        </w:tc>
        <w:tc>
          <w:tcPr>
            <w:tcW w:w="992" w:type="dxa"/>
          </w:tcPr>
          <w:p w14:paraId="18488788" w14:textId="77777777" w:rsidR="00456793" w:rsidRDefault="00000000">
            <w:pPr>
              <w:pStyle w:val="TAL"/>
              <w:rPr>
                <w:lang w:eastAsia="ja-JP"/>
              </w:rPr>
            </w:pPr>
            <w:r>
              <w:rPr>
                <w:rFonts w:eastAsia="Malgun Gothic" w:hint="eastAsia"/>
                <w:lang w:eastAsia="ko-KR"/>
              </w:rPr>
              <w:t>Yes</w:t>
            </w:r>
          </w:p>
        </w:tc>
        <w:tc>
          <w:tcPr>
            <w:tcW w:w="7481" w:type="dxa"/>
          </w:tcPr>
          <w:p w14:paraId="31841864" w14:textId="77777777" w:rsidR="00456793" w:rsidRDefault="00456793">
            <w:pPr>
              <w:pStyle w:val="TAL"/>
              <w:rPr>
                <w:lang w:eastAsia="ja-JP"/>
              </w:rPr>
            </w:pPr>
          </w:p>
        </w:tc>
      </w:tr>
      <w:tr w:rsidR="00ED7642" w14:paraId="01C14E97" w14:textId="77777777">
        <w:tc>
          <w:tcPr>
            <w:tcW w:w="1384" w:type="dxa"/>
          </w:tcPr>
          <w:p w14:paraId="62381240" w14:textId="14D70C7A" w:rsidR="00ED7642" w:rsidRDefault="00ED7642" w:rsidP="00ED7642">
            <w:pPr>
              <w:pStyle w:val="TAL"/>
              <w:rPr>
                <w:lang w:eastAsia="ja-JP"/>
              </w:rPr>
            </w:pPr>
            <w:r>
              <w:rPr>
                <w:lang w:eastAsia="ja-JP"/>
              </w:rPr>
              <w:t>ZTE</w:t>
            </w:r>
          </w:p>
        </w:tc>
        <w:tc>
          <w:tcPr>
            <w:tcW w:w="992" w:type="dxa"/>
          </w:tcPr>
          <w:p w14:paraId="1C2116BD" w14:textId="19065A92" w:rsidR="00ED7642" w:rsidRDefault="00ED7642" w:rsidP="00ED7642">
            <w:pPr>
              <w:pStyle w:val="TAL"/>
              <w:rPr>
                <w:lang w:eastAsia="ja-JP"/>
              </w:rPr>
            </w:pPr>
            <w:r>
              <w:rPr>
                <w:lang w:eastAsia="ja-JP"/>
              </w:rPr>
              <w:t>Yes</w:t>
            </w:r>
          </w:p>
        </w:tc>
        <w:tc>
          <w:tcPr>
            <w:tcW w:w="7481" w:type="dxa"/>
          </w:tcPr>
          <w:p w14:paraId="3C72234E" w14:textId="77777777" w:rsidR="00ED7642" w:rsidRDefault="00ED7642" w:rsidP="00ED7642">
            <w:pPr>
              <w:pStyle w:val="TAL"/>
              <w:rPr>
                <w:lang w:eastAsia="ja-JP"/>
              </w:rPr>
            </w:pPr>
          </w:p>
        </w:tc>
      </w:tr>
      <w:tr w:rsidR="00ED7642" w14:paraId="6A5F8EA7" w14:textId="77777777">
        <w:tc>
          <w:tcPr>
            <w:tcW w:w="1384" w:type="dxa"/>
          </w:tcPr>
          <w:p w14:paraId="6FF0B5DE" w14:textId="77777777" w:rsidR="00ED7642" w:rsidRDefault="00ED7642" w:rsidP="00ED7642">
            <w:pPr>
              <w:pStyle w:val="TAL"/>
              <w:rPr>
                <w:lang w:eastAsia="ja-JP"/>
              </w:rPr>
            </w:pPr>
          </w:p>
        </w:tc>
        <w:tc>
          <w:tcPr>
            <w:tcW w:w="992" w:type="dxa"/>
          </w:tcPr>
          <w:p w14:paraId="007DFCA4" w14:textId="77777777" w:rsidR="00ED7642" w:rsidRDefault="00ED7642" w:rsidP="00ED7642">
            <w:pPr>
              <w:pStyle w:val="TAL"/>
              <w:rPr>
                <w:lang w:eastAsia="ja-JP"/>
              </w:rPr>
            </w:pPr>
          </w:p>
        </w:tc>
        <w:tc>
          <w:tcPr>
            <w:tcW w:w="7481" w:type="dxa"/>
          </w:tcPr>
          <w:p w14:paraId="7C51D4D9" w14:textId="77777777" w:rsidR="00ED7642" w:rsidRDefault="00ED7642" w:rsidP="00ED7642">
            <w:pPr>
              <w:pStyle w:val="TAL"/>
              <w:rPr>
                <w:lang w:eastAsia="ja-JP"/>
              </w:rPr>
            </w:pPr>
          </w:p>
        </w:tc>
      </w:tr>
      <w:tr w:rsidR="00ED7642" w14:paraId="5322E5B0" w14:textId="77777777">
        <w:tc>
          <w:tcPr>
            <w:tcW w:w="1384" w:type="dxa"/>
          </w:tcPr>
          <w:p w14:paraId="6EF091C7" w14:textId="77777777" w:rsidR="00ED7642" w:rsidRDefault="00ED7642" w:rsidP="00ED7642">
            <w:pPr>
              <w:pStyle w:val="TAL"/>
              <w:rPr>
                <w:lang w:eastAsia="ja-JP"/>
              </w:rPr>
            </w:pPr>
          </w:p>
        </w:tc>
        <w:tc>
          <w:tcPr>
            <w:tcW w:w="992" w:type="dxa"/>
          </w:tcPr>
          <w:p w14:paraId="1E157BD4" w14:textId="77777777" w:rsidR="00ED7642" w:rsidRDefault="00ED7642" w:rsidP="00ED7642">
            <w:pPr>
              <w:pStyle w:val="TAL"/>
              <w:rPr>
                <w:lang w:eastAsia="ja-JP"/>
              </w:rPr>
            </w:pPr>
          </w:p>
        </w:tc>
        <w:tc>
          <w:tcPr>
            <w:tcW w:w="7481" w:type="dxa"/>
          </w:tcPr>
          <w:p w14:paraId="393C234C" w14:textId="77777777" w:rsidR="00ED7642" w:rsidRDefault="00ED7642" w:rsidP="00ED7642">
            <w:pPr>
              <w:pStyle w:val="TAL"/>
              <w:rPr>
                <w:lang w:eastAsia="ja-JP"/>
              </w:rPr>
            </w:pPr>
          </w:p>
        </w:tc>
      </w:tr>
      <w:tr w:rsidR="00ED7642" w14:paraId="065269E5" w14:textId="77777777">
        <w:tc>
          <w:tcPr>
            <w:tcW w:w="1384" w:type="dxa"/>
          </w:tcPr>
          <w:p w14:paraId="7CD26AEC" w14:textId="77777777" w:rsidR="00ED7642" w:rsidRDefault="00ED7642" w:rsidP="00ED7642">
            <w:pPr>
              <w:pStyle w:val="TAL"/>
              <w:rPr>
                <w:lang w:eastAsia="ja-JP"/>
              </w:rPr>
            </w:pPr>
          </w:p>
        </w:tc>
        <w:tc>
          <w:tcPr>
            <w:tcW w:w="992" w:type="dxa"/>
          </w:tcPr>
          <w:p w14:paraId="2F5CE5B5" w14:textId="77777777" w:rsidR="00ED7642" w:rsidRDefault="00ED7642" w:rsidP="00ED7642">
            <w:pPr>
              <w:pStyle w:val="TAL"/>
              <w:rPr>
                <w:lang w:eastAsia="ja-JP"/>
              </w:rPr>
            </w:pPr>
          </w:p>
        </w:tc>
        <w:tc>
          <w:tcPr>
            <w:tcW w:w="7481" w:type="dxa"/>
          </w:tcPr>
          <w:p w14:paraId="19E521E7" w14:textId="77777777" w:rsidR="00ED7642" w:rsidRDefault="00ED7642" w:rsidP="00ED7642">
            <w:pPr>
              <w:pStyle w:val="TAL"/>
              <w:rPr>
                <w:lang w:eastAsia="ja-JP"/>
              </w:rPr>
            </w:pPr>
          </w:p>
        </w:tc>
      </w:tr>
      <w:tr w:rsidR="00ED7642" w14:paraId="5EC5B293" w14:textId="77777777">
        <w:tc>
          <w:tcPr>
            <w:tcW w:w="1384" w:type="dxa"/>
          </w:tcPr>
          <w:p w14:paraId="22B53AE7" w14:textId="77777777" w:rsidR="00ED7642" w:rsidRDefault="00ED7642" w:rsidP="00ED7642">
            <w:pPr>
              <w:pStyle w:val="TAL"/>
              <w:rPr>
                <w:lang w:eastAsia="ja-JP"/>
              </w:rPr>
            </w:pPr>
          </w:p>
        </w:tc>
        <w:tc>
          <w:tcPr>
            <w:tcW w:w="992" w:type="dxa"/>
          </w:tcPr>
          <w:p w14:paraId="1DA1790D" w14:textId="77777777" w:rsidR="00ED7642" w:rsidRDefault="00ED7642" w:rsidP="00ED7642">
            <w:pPr>
              <w:pStyle w:val="TAL"/>
              <w:rPr>
                <w:lang w:eastAsia="ja-JP"/>
              </w:rPr>
            </w:pPr>
          </w:p>
        </w:tc>
        <w:tc>
          <w:tcPr>
            <w:tcW w:w="7481" w:type="dxa"/>
          </w:tcPr>
          <w:p w14:paraId="56ADA5FD" w14:textId="77777777" w:rsidR="00ED7642" w:rsidRDefault="00ED7642" w:rsidP="00ED7642">
            <w:pPr>
              <w:pStyle w:val="TAL"/>
              <w:rPr>
                <w:lang w:eastAsia="ja-JP"/>
              </w:rPr>
            </w:pPr>
          </w:p>
        </w:tc>
      </w:tr>
      <w:tr w:rsidR="00ED7642" w14:paraId="433DB9BF" w14:textId="77777777">
        <w:tc>
          <w:tcPr>
            <w:tcW w:w="1384" w:type="dxa"/>
          </w:tcPr>
          <w:p w14:paraId="61609F2C" w14:textId="77777777" w:rsidR="00ED7642" w:rsidRDefault="00ED7642" w:rsidP="00ED7642">
            <w:pPr>
              <w:pStyle w:val="TAL"/>
              <w:rPr>
                <w:lang w:eastAsia="ja-JP"/>
              </w:rPr>
            </w:pPr>
          </w:p>
        </w:tc>
        <w:tc>
          <w:tcPr>
            <w:tcW w:w="992" w:type="dxa"/>
          </w:tcPr>
          <w:p w14:paraId="52C738CB" w14:textId="77777777" w:rsidR="00ED7642" w:rsidRDefault="00ED7642" w:rsidP="00ED7642">
            <w:pPr>
              <w:pStyle w:val="TAL"/>
              <w:rPr>
                <w:lang w:eastAsia="ja-JP"/>
              </w:rPr>
            </w:pPr>
          </w:p>
        </w:tc>
        <w:tc>
          <w:tcPr>
            <w:tcW w:w="7481" w:type="dxa"/>
          </w:tcPr>
          <w:p w14:paraId="3FDAAD78" w14:textId="77777777" w:rsidR="00ED7642" w:rsidRDefault="00ED7642" w:rsidP="00ED7642">
            <w:pPr>
              <w:pStyle w:val="TAL"/>
              <w:rPr>
                <w:lang w:eastAsia="ja-JP"/>
              </w:rPr>
            </w:pPr>
          </w:p>
        </w:tc>
      </w:tr>
      <w:tr w:rsidR="00ED7642" w14:paraId="2D1D690A" w14:textId="77777777">
        <w:tc>
          <w:tcPr>
            <w:tcW w:w="1384" w:type="dxa"/>
          </w:tcPr>
          <w:p w14:paraId="320BB678" w14:textId="77777777" w:rsidR="00ED7642" w:rsidRDefault="00ED7642" w:rsidP="00ED7642">
            <w:pPr>
              <w:pStyle w:val="TAL"/>
              <w:rPr>
                <w:lang w:eastAsia="ja-JP"/>
              </w:rPr>
            </w:pPr>
          </w:p>
        </w:tc>
        <w:tc>
          <w:tcPr>
            <w:tcW w:w="992" w:type="dxa"/>
          </w:tcPr>
          <w:p w14:paraId="0663EA85" w14:textId="77777777" w:rsidR="00ED7642" w:rsidRDefault="00ED7642" w:rsidP="00ED7642">
            <w:pPr>
              <w:pStyle w:val="TAL"/>
              <w:rPr>
                <w:lang w:eastAsia="ja-JP"/>
              </w:rPr>
            </w:pPr>
          </w:p>
        </w:tc>
        <w:tc>
          <w:tcPr>
            <w:tcW w:w="7481" w:type="dxa"/>
          </w:tcPr>
          <w:p w14:paraId="4228AA63" w14:textId="77777777" w:rsidR="00ED7642" w:rsidRDefault="00ED7642" w:rsidP="00ED7642">
            <w:pPr>
              <w:pStyle w:val="TAL"/>
              <w:rPr>
                <w:lang w:eastAsia="ja-JP"/>
              </w:rPr>
            </w:pPr>
          </w:p>
        </w:tc>
      </w:tr>
      <w:tr w:rsidR="00ED7642" w14:paraId="3765ABB5" w14:textId="77777777">
        <w:tc>
          <w:tcPr>
            <w:tcW w:w="1384" w:type="dxa"/>
          </w:tcPr>
          <w:p w14:paraId="5C536CA3" w14:textId="77777777" w:rsidR="00ED7642" w:rsidRDefault="00ED7642" w:rsidP="00ED7642">
            <w:pPr>
              <w:pStyle w:val="TAL"/>
              <w:rPr>
                <w:lang w:eastAsia="ja-JP"/>
              </w:rPr>
            </w:pPr>
          </w:p>
        </w:tc>
        <w:tc>
          <w:tcPr>
            <w:tcW w:w="992" w:type="dxa"/>
          </w:tcPr>
          <w:p w14:paraId="077B986A" w14:textId="77777777" w:rsidR="00ED7642" w:rsidRDefault="00ED7642" w:rsidP="00ED7642">
            <w:pPr>
              <w:pStyle w:val="TAL"/>
              <w:rPr>
                <w:lang w:eastAsia="ja-JP"/>
              </w:rPr>
            </w:pPr>
          </w:p>
        </w:tc>
        <w:tc>
          <w:tcPr>
            <w:tcW w:w="7481" w:type="dxa"/>
          </w:tcPr>
          <w:p w14:paraId="2B92BCE7" w14:textId="77777777" w:rsidR="00ED7642" w:rsidRDefault="00ED7642" w:rsidP="00ED7642">
            <w:pPr>
              <w:pStyle w:val="TAL"/>
              <w:rPr>
                <w:lang w:eastAsia="ja-JP"/>
              </w:rPr>
            </w:pPr>
          </w:p>
        </w:tc>
      </w:tr>
      <w:tr w:rsidR="00ED7642" w14:paraId="05BE20A3" w14:textId="77777777">
        <w:tc>
          <w:tcPr>
            <w:tcW w:w="1384" w:type="dxa"/>
          </w:tcPr>
          <w:p w14:paraId="527904A9" w14:textId="77777777" w:rsidR="00ED7642" w:rsidRDefault="00ED7642" w:rsidP="00ED7642">
            <w:pPr>
              <w:pStyle w:val="TAL"/>
              <w:rPr>
                <w:lang w:eastAsia="ja-JP"/>
              </w:rPr>
            </w:pPr>
          </w:p>
        </w:tc>
        <w:tc>
          <w:tcPr>
            <w:tcW w:w="992" w:type="dxa"/>
          </w:tcPr>
          <w:p w14:paraId="07B4B34C" w14:textId="77777777" w:rsidR="00ED7642" w:rsidRDefault="00ED7642" w:rsidP="00ED7642">
            <w:pPr>
              <w:pStyle w:val="TAL"/>
              <w:rPr>
                <w:lang w:eastAsia="ja-JP"/>
              </w:rPr>
            </w:pPr>
          </w:p>
        </w:tc>
        <w:tc>
          <w:tcPr>
            <w:tcW w:w="7481" w:type="dxa"/>
          </w:tcPr>
          <w:p w14:paraId="3A4F0D4D" w14:textId="77777777" w:rsidR="00ED7642" w:rsidRDefault="00ED7642" w:rsidP="00ED7642">
            <w:pPr>
              <w:pStyle w:val="TAL"/>
              <w:rPr>
                <w:lang w:eastAsia="ja-JP"/>
              </w:rPr>
            </w:pPr>
          </w:p>
        </w:tc>
      </w:tr>
    </w:tbl>
    <w:p w14:paraId="69F6C2A3" w14:textId="77777777" w:rsidR="00456793" w:rsidRDefault="00456793">
      <w:pPr>
        <w:pStyle w:val="B1"/>
        <w:rPr>
          <w:lang w:eastAsia="ja-JP"/>
        </w:rPr>
      </w:pPr>
    </w:p>
    <w:p w14:paraId="3A95D49C" w14:textId="77777777" w:rsidR="00456793" w:rsidRDefault="00000000">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210A4602" w14:textId="77777777" w:rsidR="00456793" w:rsidRDefault="00000000">
      <w:pPr>
        <w:rPr>
          <w:rFonts w:ascii="Arial" w:hAnsi="Arial" w:cs="Arial"/>
          <w:b/>
          <w:bCs/>
          <w:u w:val="single"/>
          <w:lang w:eastAsia="ja-JP"/>
        </w:rPr>
      </w:pPr>
      <w:r>
        <w:rPr>
          <w:rFonts w:ascii="Arial" w:hAnsi="Arial" w:cs="Arial"/>
          <w:b/>
          <w:bCs/>
          <w:u w:val="single"/>
          <w:lang w:eastAsia="ja-JP"/>
        </w:rPr>
        <w:t>OptionA in 7004 and 8266:</w:t>
      </w:r>
    </w:p>
    <w:tbl>
      <w:tblPr>
        <w:tblStyle w:val="TableGrid"/>
        <w:tblW w:w="0" w:type="auto"/>
        <w:tblLook w:val="04A0" w:firstRow="1" w:lastRow="0" w:firstColumn="1" w:lastColumn="0" w:noHBand="0" w:noVBand="1"/>
      </w:tblPr>
      <w:tblGrid>
        <w:gridCol w:w="9631"/>
      </w:tblGrid>
      <w:tr w:rsidR="00456793" w14:paraId="2ACA825B" w14:textId="77777777">
        <w:tc>
          <w:tcPr>
            <w:tcW w:w="9857" w:type="dxa"/>
          </w:tcPr>
          <w:p w14:paraId="222C6C55" w14:textId="77777777" w:rsidR="00456793" w:rsidRDefault="00000000">
            <w:pPr>
              <w:pStyle w:val="B1"/>
            </w:pPr>
            <w:r>
              <w:t>1&gt; when an Absolute Timing Advance Command is received in response to a MSGA transmission including C-RNTI MAC CE as specified in clause 5.1.4a:</w:t>
            </w:r>
          </w:p>
          <w:p w14:paraId="1D44B5CC" w14:textId="77777777" w:rsidR="00456793" w:rsidRDefault="00000000">
            <w:pPr>
              <w:pStyle w:val="B2"/>
              <w:rPr>
                <w:lang w:eastAsia="ko-KR"/>
              </w:rPr>
            </w:pPr>
            <w:r>
              <w:t>2&gt; apply the Timing Advance Command for PTAG;</w:t>
            </w:r>
          </w:p>
          <w:p w14:paraId="6FFF206F" w14:textId="77777777" w:rsidR="00456793" w:rsidRDefault="00000000">
            <w:pPr>
              <w:pStyle w:val="B2"/>
            </w:pPr>
            <w:r>
              <w:t xml:space="preserve">2&gt; start or restart the </w:t>
            </w:r>
            <w:r>
              <w:rPr>
                <w:i/>
                <w:iCs/>
              </w:rPr>
              <w:t>timeAlignmentTimer</w:t>
            </w:r>
            <w:r>
              <w:t xml:space="preserve"> associated with PTAG.</w:t>
            </w:r>
          </w:p>
          <w:p w14:paraId="298C2D8C" w14:textId="77777777" w:rsidR="00456793" w:rsidRDefault="00000000">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01BC2B01" w14:textId="77777777" w:rsidR="00456793" w:rsidRDefault="00000000">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14:paraId="35F7B15B" w14:textId="77777777" w:rsidR="00456793" w:rsidRDefault="00456793">
      <w:pPr>
        <w:rPr>
          <w:lang w:eastAsia="zh-CN"/>
        </w:rPr>
      </w:pPr>
    </w:p>
    <w:p w14:paraId="7A5BC7CC" w14:textId="77777777" w:rsidR="00456793" w:rsidRDefault="00000000">
      <w:pPr>
        <w:rPr>
          <w:rFonts w:ascii="Arial" w:hAnsi="Arial" w:cs="Arial"/>
          <w:b/>
          <w:bCs/>
          <w:u w:val="single"/>
          <w:lang w:eastAsia="ja-JP"/>
        </w:rPr>
      </w:pPr>
      <w:r>
        <w:rPr>
          <w:rFonts w:ascii="Arial" w:hAnsi="Arial" w:cs="Arial"/>
          <w:b/>
          <w:bCs/>
          <w:u w:val="single"/>
          <w:lang w:eastAsia="ja-JP"/>
        </w:rPr>
        <w:t>OptionB in 7359:</w:t>
      </w:r>
    </w:p>
    <w:tbl>
      <w:tblPr>
        <w:tblStyle w:val="TableGrid"/>
        <w:tblW w:w="0" w:type="auto"/>
        <w:tblLook w:val="04A0" w:firstRow="1" w:lastRow="0" w:firstColumn="1" w:lastColumn="0" w:noHBand="0" w:noVBand="1"/>
      </w:tblPr>
      <w:tblGrid>
        <w:gridCol w:w="9631"/>
      </w:tblGrid>
      <w:tr w:rsidR="00456793" w14:paraId="5ADB533D" w14:textId="77777777">
        <w:tc>
          <w:tcPr>
            <w:tcW w:w="9857" w:type="dxa"/>
          </w:tcPr>
          <w:p w14:paraId="2E0CD1D9" w14:textId="77777777" w:rsidR="00456793" w:rsidRDefault="00000000">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3CDB4BAC" w14:textId="77777777" w:rsidR="00456793" w:rsidRDefault="00000000">
            <w:pPr>
              <w:pStyle w:val="B2"/>
              <w:rPr>
                <w:noProof/>
              </w:rPr>
            </w:pPr>
            <w:r>
              <w:rPr>
                <w:noProof/>
                <w:lang w:eastAsia="ko-KR"/>
              </w:rPr>
              <w:t>2&gt;</w:t>
            </w:r>
            <w:r>
              <w:rPr>
                <w:noProof/>
                <w:lang w:eastAsia="ko-KR"/>
              </w:rPr>
              <w:tab/>
            </w:r>
            <w:r>
              <w:rPr>
                <w:noProof/>
              </w:rPr>
              <w:t>apply the Timing Advance Command for PTAG;</w:t>
            </w:r>
          </w:p>
          <w:p w14:paraId="43F2D728" w14:textId="77777777" w:rsidR="00456793" w:rsidRDefault="00000000">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5634F2EB" w14:textId="77777777" w:rsidR="00456793" w:rsidRDefault="00000000">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485815F6" w14:textId="77777777" w:rsidR="00456793" w:rsidRDefault="00000000">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764F4A1E" w14:textId="77777777" w:rsidR="00456793" w:rsidRDefault="00000000">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2B152C32" w14:textId="77777777" w:rsidR="00456793" w:rsidRDefault="00456793">
      <w:pPr>
        <w:rPr>
          <w:lang w:eastAsia="zh-CN"/>
        </w:rPr>
      </w:pPr>
    </w:p>
    <w:p w14:paraId="664D3641" w14:textId="77777777" w:rsidR="00456793" w:rsidRDefault="00000000">
      <w:pPr>
        <w:rPr>
          <w:rFonts w:ascii="Arial" w:hAnsi="Arial" w:cs="Arial"/>
          <w:b/>
          <w:bCs/>
          <w:u w:val="single"/>
          <w:lang w:eastAsia="ja-JP"/>
        </w:rPr>
      </w:pPr>
      <w:r>
        <w:rPr>
          <w:rFonts w:ascii="Arial" w:hAnsi="Arial" w:cs="Arial"/>
          <w:b/>
          <w:bCs/>
          <w:u w:val="single"/>
          <w:lang w:eastAsia="ja-JP"/>
        </w:rPr>
        <w:t>Moderator's Comments:</w:t>
      </w:r>
    </w:p>
    <w:p w14:paraId="3B274F61" w14:textId="77777777" w:rsidR="00456793" w:rsidRDefault="00000000">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6E1D0810" w14:textId="77777777" w:rsidR="00456793" w:rsidRDefault="00000000">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14:paraId="6ACB471E" w14:textId="77777777" w:rsidR="00456793" w:rsidRDefault="00000000">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14:paraId="13744D1A" w14:textId="77777777" w:rsidR="00456793" w:rsidRDefault="00456793">
      <w:pPr>
        <w:pStyle w:val="B1"/>
        <w:rPr>
          <w:lang w:eastAsia="ja-JP"/>
        </w:rPr>
      </w:pPr>
    </w:p>
    <w:p w14:paraId="6FBE9404" w14:textId="77777777" w:rsidR="00456793" w:rsidRDefault="00000000">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TableGrid"/>
        <w:tblW w:w="0" w:type="auto"/>
        <w:tblLook w:val="04A0" w:firstRow="1" w:lastRow="0" w:firstColumn="1" w:lastColumn="0" w:noHBand="0" w:noVBand="1"/>
      </w:tblPr>
      <w:tblGrid>
        <w:gridCol w:w="1192"/>
        <w:gridCol w:w="900"/>
        <w:gridCol w:w="926"/>
        <w:gridCol w:w="6613"/>
      </w:tblGrid>
      <w:tr w:rsidR="00456793" w14:paraId="3E68B82A" w14:textId="77777777">
        <w:tc>
          <w:tcPr>
            <w:tcW w:w="1198" w:type="dxa"/>
          </w:tcPr>
          <w:p w14:paraId="7D4158C8" w14:textId="77777777" w:rsidR="00456793" w:rsidRDefault="00000000">
            <w:pPr>
              <w:pStyle w:val="TAH"/>
              <w:rPr>
                <w:lang w:eastAsia="ja-JP"/>
              </w:rPr>
            </w:pPr>
            <w:r>
              <w:rPr>
                <w:lang w:eastAsia="ja-JP"/>
              </w:rPr>
              <w:t>Company</w:t>
            </w:r>
          </w:p>
        </w:tc>
        <w:tc>
          <w:tcPr>
            <w:tcW w:w="903" w:type="dxa"/>
          </w:tcPr>
          <w:p w14:paraId="4EF7F042" w14:textId="77777777" w:rsidR="00456793" w:rsidRDefault="00000000">
            <w:pPr>
              <w:pStyle w:val="TAH"/>
              <w:jc w:val="left"/>
              <w:rPr>
                <w:lang w:eastAsia="ja-JP"/>
              </w:rPr>
            </w:pPr>
            <w:r>
              <w:rPr>
                <w:lang w:eastAsia="ja-JP"/>
              </w:rPr>
              <w:t>Yes/No</w:t>
            </w:r>
          </w:p>
        </w:tc>
        <w:tc>
          <w:tcPr>
            <w:tcW w:w="926" w:type="dxa"/>
          </w:tcPr>
          <w:p w14:paraId="18C8FAB5" w14:textId="77777777" w:rsidR="00456793" w:rsidRDefault="00000000">
            <w:pPr>
              <w:pStyle w:val="TAH"/>
              <w:rPr>
                <w:lang w:eastAsia="zh-CN"/>
              </w:rPr>
            </w:pPr>
            <w:r>
              <w:rPr>
                <w:rFonts w:hint="eastAsia"/>
                <w:lang w:eastAsia="zh-CN"/>
              </w:rPr>
              <w:t>O</w:t>
            </w:r>
            <w:r>
              <w:rPr>
                <w:lang w:eastAsia="zh-CN"/>
              </w:rPr>
              <w:t>ptionA or B</w:t>
            </w:r>
          </w:p>
        </w:tc>
        <w:tc>
          <w:tcPr>
            <w:tcW w:w="6830" w:type="dxa"/>
          </w:tcPr>
          <w:p w14:paraId="7146A65A" w14:textId="77777777" w:rsidR="00456793" w:rsidRDefault="00000000">
            <w:pPr>
              <w:pStyle w:val="TAH"/>
              <w:rPr>
                <w:lang w:eastAsia="ja-JP"/>
              </w:rPr>
            </w:pPr>
            <w:r>
              <w:rPr>
                <w:lang w:eastAsia="ja-JP"/>
              </w:rPr>
              <w:t>Comments</w:t>
            </w:r>
          </w:p>
        </w:tc>
      </w:tr>
      <w:tr w:rsidR="00456793" w14:paraId="3A7834B2" w14:textId="77777777">
        <w:tc>
          <w:tcPr>
            <w:tcW w:w="1198" w:type="dxa"/>
          </w:tcPr>
          <w:p w14:paraId="526E0BA2" w14:textId="77777777" w:rsidR="00456793" w:rsidRDefault="00000000">
            <w:pPr>
              <w:pStyle w:val="TAL"/>
              <w:rPr>
                <w:lang w:eastAsia="ja-JP"/>
              </w:rPr>
            </w:pPr>
            <w:r>
              <w:rPr>
                <w:rFonts w:eastAsia="Malgun Gothic" w:hint="eastAsia"/>
                <w:lang w:eastAsia="ko-KR"/>
              </w:rPr>
              <w:t>LG</w:t>
            </w:r>
          </w:p>
        </w:tc>
        <w:tc>
          <w:tcPr>
            <w:tcW w:w="903" w:type="dxa"/>
          </w:tcPr>
          <w:p w14:paraId="62C120AA" w14:textId="77777777" w:rsidR="00456793" w:rsidRDefault="00000000">
            <w:pPr>
              <w:pStyle w:val="TAL"/>
              <w:rPr>
                <w:lang w:eastAsia="ja-JP"/>
              </w:rPr>
            </w:pPr>
            <w:r>
              <w:rPr>
                <w:rFonts w:eastAsia="Malgun Gothic" w:hint="eastAsia"/>
                <w:lang w:eastAsia="ko-KR"/>
              </w:rPr>
              <w:t>Yes</w:t>
            </w:r>
          </w:p>
        </w:tc>
        <w:tc>
          <w:tcPr>
            <w:tcW w:w="926" w:type="dxa"/>
          </w:tcPr>
          <w:p w14:paraId="260EF94B" w14:textId="77777777" w:rsidR="00456793" w:rsidRDefault="00000000">
            <w:pPr>
              <w:pStyle w:val="TAL"/>
              <w:rPr>
                <w:lang w:eastAsia="ja-JP"/>
              </w:rPr>
            </w:pPr>
            <w:r>
              <w:rPr>
                <w:rFonts w:eastAsia="Malgun Gothic" w:hint="eastAsia"/>
                <w:lang w:eastAsia="ko-KR"/>
              </w:rPr>
              <w:t>A</w:t>
            </w:r>
          </w:p>
        </w:tc>
        <w:tc>
          <w:tcPr>
            <w:tcW w:w="6830" w:type="dxa"/>
          </w:tcPr>
          <w:p w14:paraId="277E7C6D" w14:textId="77777777" w:rsidR="00456793" w:rsidRDefault="00000000">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It’s better to align the behavior between 2-step and 4-step RACH.</w:t>
            </w:r>
          </w:p>
        </w:tc>
      </w:tr>
      <w:tr w:rsidR="00ED7642" w14:paraId="2C7DB630" w14:textId="77777777">
        <w:tc>
          <w:tcPr>
            <w:tcW w:w="1198" w:type="dxa"/>
          </w:tcPr>
          <w:p w14:paraId="308A5500" w14:textId="704AE892" w:rsidR="00ED7642" w:rsidRDefault="00ED7642" w:rsidP="00ED7642">
            <w:pPr>
              <w:pStyle w:val="TAL"/>
              <w:rPr>
                <w:lang w:eastAsia="ja-JP"/>
              </w:rPr>
            </w:pPr>
            <w:r>
              <w:rPr>
                <w:lang w:eastAsia="ja-JP"/>
              </w:rPr>
              <w:t>ZTE</w:t>
            </w:r>
          </w:p>
        </w:tc>
        <w:tc>
          <w:tcPr>
            <w:tcW w:w="903" w:type="dxa"/>
          </w:tcPr>
          <w:p w14:paraId="45EBADA7" w14:textId="04C926EC" w:rsidR="00ED7642" w:rsidRDefault="00ED7642" w:rsidP="00ED7642">
            <w:pPr>
              <w:pStyle w:val="TAL"/>
              <w:rPr>
                <w:lang w:eastAsia="ja-JP"/>
              </w:rPr>
            </w:pPr>
            <w:r>
              <w:rPr>
                <w:rFonts w:hint="eastAsia"/>
                <w:lang w:val="en-US" w:eastAsia="zh-CN"/>
              </w:rPr>
              <w:t>Yes</w:t>
            </w:r>
          </w:p>
        </w:tc>
        <w:tc>
          <w:tcPr>
            <w:tcW w:w="926" w:type="dxa"/>
          </w:tcPr>
          <w:p w14:paraId="7D71B289" w14:textId="33E6E535" w:rsidR="00ED7642" w:rsidRDefault="00ED7642" w:rsidP="00ED7642">
            <w:pPr>
              <w:pStyle w:val="TAL"/>
              <w:rPr>
                <w:lang w:eastAsia="ja-JP"/>
              </w:rPr>
            </w:pPr>
            <w:r>
              <w:rPr>
                <w:rFonts w:hint="eastAsia"/>
                <w:lang w:val="en-US" w:eastAsia="zh-CN"/>
              </w:rPr>
              <w:t>Option B</w:t>
            </w:r>
          </w:p>
        </w:tc>
        <w:tc>
          <w:tcPr>
            <w:tcW w:w="6830" w:type="dxa"/>
          </w:tcPr>
          <w:p w14:paraId="0DDB2DEE" w14:textId="3BF3E1F2" w:rsidR="00ED7642" w:rsidRDefault="00ED7642" w:rsidP="00ED7642">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behaviour with 4-step RACH.</w:t>
            </w:r>
          </w:p>
        </w:tc>
      </w:tr>
      <w:tr w:rsidR="00ED7642" w14:paraId="41813DE4" w14:textId="77777777">
        <w:tc>
          <w:tcPr>
            <w:tcW w:w="1198" w:type="dxa"/>
          </w:tcPr>
          <w:p w14:paraId="6DC32826" w14:textId="77777777" w:rsidR="00ED7642" w:rsidRDefault="00ED7642" w:rsidP="00ED7642">
            <w:pPr>
              <w:pStyle w:val="TAL"/>
              <w:rPr>
                <w:lang w:eastAsia="ja-JP"/>
              </w:rPr>
            </w:pPr>
          </w:p>
        </w:tc>
        <w:tc>
          <w:tcPr>
            <w:tcW w:w="903" w:type="dxa"/>
          </w:tcPr>
          <w:p w14:paraId="72E83C67" w14:textId="77777777" w:rsidR="00ED7642" w:rsidRDefault="00ED7642" w:rsidP="00ED7642">
            <w:pPr>
              <w:pStyle w:val="TAL"/>
              <w:rPr>
                <w:lang w:eastAsia="ja-JP"/>
              </w:rPr>
            </w:pPr>
          </w:p>
        </w:tc>
        <w:tc>
          <w:tcPr>
            <w:tcW w:w="926" w:type="dxa"/>
          </w:tcPr>
          <w:p w14:paraId="52622C56" w14:textId="77777777" w:rsidR="00ED7642" w:rsidRDefault="00ED7642" w:rsidP="00ED7642">
            <w:pPr>
              <w:pStyle w:val="TAL"/>
              <w:rPr>
                <w:lang w:eastAsia="ja-JP"/>
              </w:rPr>
            </w:pPr>
          </w:p>
        </w:tc>
        <w:tc>
          <w:tcPr>
            <w:tcW w:w="6830" w:type="dxa"/>
          </w:tcPr>
          <w:p w14:paraId="1B4BAEE5" w14:textId="77777777" w:rsidR="00ED7642" w:rsidRDefault="00ED7642" w:rsidP="00ED7642">
            <w:pPr>
              <w:pStyle w:val="TAL"/>
              <w:rPr>
                <w:lang w:eastAsia="ja-JP"/>
              </w:rPr>
            </w:pPr>
          </w:p>
        </w:tc>
      </w:tr>
      <w:tr w:rsidR="00ED7642" w14:paraId="5D7C164A" w14:textId="77777777">
        <w:tc>
          <w:tcPr>
            <w:tcW w:w="1198" w:type="dxa"/>
          </w:tcPr>
          <w:p w14:paraId="16301E3C" w14:textId="77777777" w:rsidR="00ED7642" w:rsidRDefault="00ED7642" w:rsidP="00ED7642">
            <w:pPr>
              <w:pStyle w:val="TAL"/>
              <w:rPr>
                <w:lang w:eastAsia="ja-JP"/>
              </w:rPr>
            </w:pPr>
          </w:p>
        </w:tc>
        <w:tc>
          <w:tcPr>
            <w:tcW w:w="903" w:type="dxa"/>
          </w:tcPr>
          <w:p w14:paraId="4F04A56F" w14:textId="77777777" w:rsidR="00ED7642" w:rsidRDefault="00ED7642" w:rsidP="00ED7642">
            <w:pPr>
              <w:pStyle w:val="TAL"/>
              <w:rPr>
                <w:lang w:eastAsia="ja-JP"/>
              </w:rPr>
            </w:pPr>
          </w:p>
        </w:tc>
        <w:tc>
          <w:tcPr>
            <w:tcW w:w="926" w:type="dxa"/>
          </w:tcPr>
          <w:p w14:paraId="004B71AA" w14:textId="77777777" w:rsidR="00ED7642" w:rsidRDefault="00ED7642" w:rsidP="00ED7642">
            <w:pPr>
              <w:pStyle w:val="TAL"/>
              <w:rPr>
                <w:lang w:eastAsia="ja-JP"/>
              </w:rPr>
            </w:pPr>
          </w:p>
        </w:tc>
        <w:tc>
          <w:tcPr>
            <w:tcW w:w="6830" w:type="dxa"/>
          </w:tcPr>
          <w:p w14:paraId="69542E2B" w14:textId="77777777" w:rsidR="00ED7642" w:rsidRDefault="00ED7642" w:rsidP="00ED7642">
            <w:pPr>
              <w:pStyle w:val="TAL"/>
              <w:rPr>
                <w:lang w:eastAsia="ja-JP"/>
              </w:rPr>
            </w:pPr>
          </w:p>
        </w:tc>
      </w:tr>
      <w:tr w:rsidR="00ED7642" w14:paraId="74676FD8" w14:textId="77777777">
        <w:tc>
          <w:tcPr>
            <w:tcW w:w="1198" w:type="dxa"/>
          </w:tcPr>
          <w:p w14:paraId="7C7007F8" w14:textId="77777777" w:rsidR="00ED7642" w:rsidRDefault="00ED7642" w:rsidP="00ED7642">
            <w:pPr>
              <w:pStyle w:val="TAL"/>
              <w:rPr>
                <w:lang w:eastAsia="ja-JP"/>
              </w:rPr>
            </w:pPr>
          </w:p>
        </w:tc>
        <w:tc>
          <w:tcPr>
            <w:tcW w:w="903" w:type="dxa"/>
          </w:tcPr>
          <w:p w14:paraId="70EEB54B" w14:textId="77777777" w:rsidR="00ED7642" w:rsidRDefault="00ED7642" w:rsidP="00ED7642">
            <w:pPr>
              <w:pStyle w:val="TAL"/>
              <w:rPr>
                <w:lang w:eastAsia="ja-JP"/>
              </w:rPr>
            </w:pPr>
          </w:p>
        </w:tc>
        <w:tc>
          <w:tcPr>
            <w:tcW w:w="926" w:type="dxa"/>
          </w:tcPr>
          <w:p w14:paraId="10ADF65C" w14:textId="77777777" w:rsidR="00ED7642" w:rsidRDefault="00ED7642" w:rsidP="00ED7642">
            <w:pPr>
              <w:pStyle w:val="TAL"/>
              <w:rPr>
                <w:lang w:eastAsia="ja-JP"/>
              </w:rPr>
            </w:pPr>
          </w:p>
        </w:tc>
        <w:tc>
          <w:tcPr>
            <w:tcW w:w="6830" w:type="dxa"/>
          </w:tcPr>
          <w:p w14:paraId="7CD0E17D" w14:textId="77777777" w:rsidR="00ED7642" w:rsidRDefault="00ED7642" w:rsidP="00ED7642">
            <w:pPr>
              <w:pStyle w:val="TAL"/>
              <w:rPr>
                <w:lang w:eastAsia="ja-JP"/>
              </w:rPr>
            </w:pPr>
          </w:p>
        </w:tc>
      </w:tr>
      <w:tr w:rsidR="00ED7642" w14:paraId="6F41553D" w14:textId="77777777">
        <w:tc>
          <w:tcPr>
            <w:tcW w:w="1198" w:type="dxa"/>
          </w:tcPr>
          <w:p w14:paraId="3F3A9FFD" w14:textId="77777777" w:rsidR="00ED7642" w:rsidRDefault="00ED7642" w:rsidP="00ED7642">
            <w:pPr>
              <w:pStyle w:val="TAL"/>
              <w:rPr>
                <w:lang w:eastAsia="ja-JP"/>
              </w:rPr>
            </w:pPr>
          </w:p>
        </w:tc>
        <w:tc>
          <w:tcPr>
            <w:tcW w:w="903" w:type="dxa"/>
          </w:tcPr>
          <w:p w14:paraId="471883C0" w14:textId="77777777" w:rsidR="00ED7642" w:rsidRDefault="00ED7642" w:rsidP="00ED7642">
            <w:pPr>
              <w:pStyle w:val="TAL"/>
              <w:rPr>
                <w:lang w:eastAsia="ja-JP"/>
              </w:rPr>
            </w:pPr>
          </w:p>
        </w:tc>
        <w:tc>
          <w:tcPr>
            <w:tcW w:w="926" w:type="dxa"/>
          </w:tcPr>
          <w:p w14:paraId="12834A99" w14:textId="77777777" w:rsidR="00ED7642" w:rsidRDefault="00ED7642" w:rsidP="00ED7642">
            <w:pPr>
              <w:pStyle w:val="TAL"/>
              <w:rPr>
                <w:lang w:eastAsia="ja-JP"/>
              </w:rPr>
            </w:pPr>
          </w:p>
        </w:tc>
        <w:tc>
          <w:tcPr>
            <w:tcW w:w="6830" w:type="dxa"/>
          </w:tcPr>
          <w:p w14:paraId="51D18DFF" w14:textId="77777777" w:rsidR="00ED7642" w:rsidRDefault="00ED7642" w:rsidP="00ED7642">
            <w:pPr>
              <w:pStyle w:val="TAL"/>
              <w:rPr>
                <w:lang w:eastAsia="ja-JP"/>
              </w:rPr>
            </w:pPr>
          </w:p>
        </w:tc>
      </w:tr>
      <w:tr w:rsidR="00ED7642" w14:paraId="23B1EB77" w14:textId="77777777">
        <w:tc>
          <w:tcPr>
            <w:tcW w:w="1198" w:type="dxa"/>
          </w:tcPr>
          <w:p w14:paraId="386FEAB0" w14:textId="77777777" w:rsidR="00ED7642" w:rsidRDefault="00ED7642" w:rsidP="00ED7642">
            <w:pPr>
              <w:pStyle w:val="TAL"/>
              <w:rPr>
                <w:lang w:eastAsia="ja-JP"/>
              </w:rPr>
            </w:pPr>
          </w:p>
        </w:tc>
        <w:tc>
          <w:tcPr>
            <w:tcW w:w="903" w:type="dxa"/>
          </w:tcPr>
          <w:p w14:paraId="388B4093" w14:textId="77777777" w:rsidR="00ED7642" w:rsidRDefault="00ED7642" w:rsidP="00ED7642">
            <w:pPr>
              <w:pStyle w:val="TAL"/>
              <w:rPr>
                <w:lang w:eastAsia="ja-JP"/>
              </w:rPr>
            </w:pPr>
          </w:p>
        </w:tc>
        <w:tc>
          <w:tcPr>
            <w:tcW w:w="926" w:type="dxa"/>
          </w:tcPr>
          <w:p w14:paraId="51390AB0" w14:textId="77777777" w:rsidR="00ED7642" w:rsidRDefault="00ED7642" w:rsidP="00ED7642">
            <w:pPr>
              <w:pStyle w:val="TAL"/>
              <w:rPr>
                <w:lang w:eastAsia="ja-JP"/>
              </w:rPr>
            </w:pPr>
          </w:p>
        </w:tc>
        <w:tc>
          <w:tcPr>
            <w:tcW w:w="6830" w:type="dxa"/>
          </w:tcPr>
          <w:p w14:paraId="145BE020" w14:textId="77777777" w:rsidR="00ED7642" w:rsidRDefault="00ED7642" w:rsidP="00ED7642">
            <w:pPr>
              <w:pStyle w:val="TAL"/>
              <w:rPr>
                <w:lang w:eastAsia="ja-JP"/>
              </w:rPr>
            </w:pPr>
          </w:p>
        </w:tc>
      </w:tr>
      <w:tr w:rsidR="00ED7642" w14:paraId="4D008B6B" w14:textId="77777777">
        <w:tc>
          <w:tcPr>
            <w:tcW w:w="1198" w:type="dxa"/>
          </w:tcPr>
          <w:p w14:paraId="7BA304C6" w14:textId="77777777" w:rsidR="00ED7642" w:rsidRDefault="00ED7642" w:rsidP="00ED7642">
            <w:pPr>
              <w:pStyle w:val="TAL"/>
              <w:rPr>
                <w:lang w:eastAsia="ja-JP"/>
              </w:rPr>
            </w:pPr>
          </w:p>
        </w:tc>
        <w:tc>
          <w:tcPr>
            <w:tcW w:w="903" w:type="dxa"/>
          </w:tcPr>
          <w:p w14:paraId="37FB2A40" w14:textId="77777777" w:rsidR="00ED7642" w:rsidRDefault="00ED7642" w:rsidP="00ED7642">
            <w:pPr>
              <w:pStyle w:val="TAL"/>
              <w:rPr>
                <w:lang w:eastAsia="ja-JP"/>
              </w:rPr>
            </w:pPr>
          </w:p>
        </w:tc>
        <w:tc>
          <w:tcPr>
            <w:tcW w:w="926" w:type="dxa"/>
          </w:tcPr>
          <w:p w14:paraId="399098B7" w14:textId="77777777" w:rsidR="00ED7642" w:rsidRDefault="00ED7642" w:rsidP="00ED7642">
            <w:pPr>
              <w:pStyle w:val="TAL"/>
              <w:rPr>
                <w:lang w:eastAsia="ja-JP"/>
              </w:rPr>
            </w:pPr>
          </w:p>
        </w:tc>
        <w:tc>
          <w:tcPr>
            <w:tcW w:w="6830" w:type="dxa"/>
          </w:tcPr>
          <w:p w14:paraId="7B3F788C" w14:textId="77777777" w:rsidR="00ED7642" w:rsidRDefault="00ED7642" w:rsidP="00ED7642">
            <w:pPr>
              <w:pStyle w:val="TAL"/>
              <w:rPr>
                <w:lang w:eastAsia="ja-JP"/>
              </w:rPr>
            </w:pPr>
          </w:p>
        </w:tc>
      </w:tr>
      <w:tr w:rsidR="00ED7642" w14:paraId="45A609BB" w14:textId="77777777">
        <w:tc>
          <w:tcPr>
            <w:tcW w:w="1198" w:type="dxa"/>
          </w:tcPr>
          <w:p w14:paraId="28F16BC1" w14:textId="77777777" w:rsidR="00ED7642" w:rsidRDefault="00ED7642" w:rsidP="00ED7642">
            <w:pPr>
              <w:pStyle w:val="TAL"/>
              <w:rPr>
                <w:lang w:eastAsia="ja-JP"/>
              </w:rPr>
            </w:pPr>
          </w:p>
        </w:tc>
        <w:tc>
          <w:tcPr>
            <w:tcW w:w="903" w:type="dxa"/>
          </w:tcPr>
          <w:p w14:paraId="50BF8375" w14:textId="77777777" w:rsidR="00ED7642" w:rsidRDefault="00ED7642" w:rsidP="00ED7642">
            <w:pPr>
              <w:pStyle w:val="TAL"/>
              <w:rPr>
                <w:lang w:eastAsia="ja-JP"/>
              </w:rPr>
            </w:pPr>
          </w:p>
        </w:tc>
        <w:tc>
          <w:tcPr>
            <w:tcW w:w="926" w:type="dxa"/>
          </w:tcPr>
          <w:p w14:paraId="5E23101F" w14:textId="77777777" w:rsidR="00ED7642" w:rsidRDefault="00ED7642" w:rsidP="00ED7642">
            <w:pPr>
              <w:pStyle w:val="TAL"/>
              <w:rPr>
                <w:lang w:eastAsia="ja-JP"/>
              </w:rPr>
            </w:pPr>
          </w:p>
        </w:tc>
        <w:tc>
          <w:tcPr>
            <w:tcW w:w="6830" w:type="dxa"/>
          </w:tcPr>
          <w:p w14:paraId="022E4F54" w14:textId="77777777" w:rsidR="00ED7642" w:rsidRDefault="00ED7642" w:rsidP="00ED7642">
            <w:pPr>
              <w:pStyle w:val="TAL"/>
              <w:rPr>
                <w:lang w:eastAsia="ja-JP"/>
              </w:rPr>
            </w:pPr>
          </w:p>
        </w:tc>
      </w:tr>
    </w:tbl>
    <w:p w14:paraId="0DD017F7" w14:textId="77777777" w:rsidR="00456793" w:rsidRDefault="00456793">
      <w:pPr>
        <w:rPr>
          <w:lang w:eastAsia="ja-JP"/>
        </w:rPr>
      </w:pPr>
    </w:p>
    <w:p w14:paraId="03341EB9" w14:textId="77777777" w:rsidR="00456793" w:rsidRDefault="00000000">
      <w:pPr>
        <w:pStyle w:val="Heading2"/>
      </w:pPr>
      <w:r>
        <w:t>2.4</w:t>
      </w:r>
      <w:r>
        <w:tab/>
        <w:t>CG-SDT timer handling</w:t>
      </w:r>
    </w:p>
    <w:p w14:paraId="018B5755" w14:textId="77777777" w:rsidR="00456793" w:rsidRDefault="00000000">
      <w:pPr>
        <w:spacing w:before="60" w:after="0"/>
        <w:ind w:left="1259" w:hanging="1259"/>
        <w:rPr>
          <w:rFonts w:ascii="Arial" w:eastAsia="MS Mincho" w:hAnsi="Arial"/>
          <w:noProof/>
          <w:szCs w:val="24"/>
          <w:lang w:eastAsia="en-GB"/>
        </w:rPr>
      </w:pPr>
      <w:hyperlink r:id="rId37"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59A20D3B" w14:textId="77777777" w:rsidR="00456793" w:rsidRDefault="00456793">
      <w:pPr>
        <w:rPr>
          <w:lang w:eastAsia="ja-JP"/>
        </w:rPr>
      </w:pPr>
    </w:p>
    <w:p w14:paraId="38E2677F" w14:textId="77777777" w:rsidR="00456793" w:rsidRDefault="00000000">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60A93C6A" w14:textId="77777777" w:rsidR="00456793" w:rsidRDefault="00000000">
      <w:pPr>
        <w:jc w:val="both"/>
      </w:pPr>
      <w:r>
        <w:t xml:space="preserve">The consequence of this is that UE will enter RRC_IDLE. </w:t>
      </w:r>
    </w:p>
    <w:p w14:paraId="577FA112" w14:textId="77777777" w:rsidR="00456793" w:rsidRDefault="00000000">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14:paraId="56532553" w14:textId="77777777" w:rsidR="00456793" w:rsidRDefault="00000000">
      <w:pPr>
        <w:jc w:val="both"/>
      </w:pPr>
      <w:r>
        <w:object w:dxaOrig="16453" w:dyaOrig="3457" w14:anchorId="7200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95.15pt" o:ole="">
            <v:imagedata r:id="rId38" o:title=""/>
          </v:shape>
          <o:OLEObject Type="Embed" ProgID="Visio.Drawing.15" ShapeID="_x0000_i1025" DrawAspect="Content" ObjectID="_1722410904" r:id="rId39"/>
        </w:object>
      </w:r>
    </w:p>
    <w:p w14:paraId="4ECBCFAC" w14:textId="77777777" w:rsidR="00456793" w:rsidRDefault="00000000">
      <w:pPr>
        <w:rPr>
          <w:b/>
          <w:u w:val="single"/>
        </w:rPr>
      </w:pPr>
      <w:r>
        <w:rPr>
          <w:b/>
          <w:u w:val="single"/>
        </w:rPr>
        <w:t>Potential Solution:</w:t>
      </w:r>
    </w:p>
    <w:p w14:paraId="7BEAD03F" w14:textId="77777777" w:rsidR="00456793" w:rsidRDefault="00000000">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cg-SDT-RSRP-ThresholdSSB</w:t>
      </w:r>
      <w:r>
        <w:rPr>
          <w:lang w:eastAsia="zh-CN"/>
        </w:rPr>
        <w:t xml:space="preserve"> </w:t>
      </w:r>
      <w:r>
        <w:t>during the remaining time of cg-SDT-TimeAlignmentTimer. If CG occasion is not available during the remaining time of cg-SDT-TimeAlignmentTimer, UE does not initiate CG-SDT.</w:t>
      </w:r>
    </w:p>
    <w:p w14:paraId="7A440E20" w14:textId="77777777" w:rsidR="00456793" w:rsidRDefault="00456793">
      <w:pPr>
        <w:rPr>
          <w:rFonts w:ascii="Arial" w:hAnsi="Arial" w:cs="Arial"/>
          <w:b/>
          <w:bCs/>
          <w:u w:val="single"/>
          <w:lang w:eastAsia="ja-JP"/>
        </w:rPr>
      </w:pPr>
    </w:p>
    <w:p w14:paraId="1FDECA9A" w14:textId="77777777" w:rsidR="00456793" w:rsidRDefault="00000000">
      <w:pPr>
        <w:rPr>
          <w:rFonts w:ascii="Arial" w:hAnsi="Arial" w:cs="Arial"/>
          <w:b/>
          <w:bCs/>
          <w:u w:val="single"/>
          <w:lang w:eastAsia="ja-JP"/>
        </w:rPr>
      </w:pPr>
      <w:r>
        <w:rPr>
          <w:rFonts w:ascii="Arial" w:hAnsi="Arial" w:cs="Arial"/>
          <w:b/>
          <w:bCs/>
          <w:u w:val="single"/>
          <w:lang w:eastAsia="ja-JP"/>
        </w:rPr>
        <w:t>Moderator's Comments:</w:t>
      </w:r>
    </w:p>
    <w:p w14:paraId="410F3BDB" w14:textId="77777777" w:rsidR="00456793" w:rsidRDefault="00000000">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cg-SDT-TimealignmentTimer</w:t>
      </w:r>
      <w:r>
        <w:rPr>
          <w:lang w:eastAsia="ja-JP"/>
        </w:rPr>
        <w:t xml:space="preserve">, unless the UE stops the transmission and wait for the timer to expire. </w:t>
      </w:r>
    </w:p>
    <w:p w14:paraId="00780619" w14:textId="77777777" w:rsidR="00456793" w:rsidRDefault="00456793">
      <w:pPr>
        <w:pStyle w:val="B1"/>
        <w:rPr>
          <w:lang w:eastAsia="ja-JP"/>
        </w:rPr>
      </w:pPr>
    </w:p>
    <w:p w14:paraId="178E8FC7" w14:textId="77777777" w:rsidR="00456793" w:rsidRDefault="00000000">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cg-SDT-RSRP-ThresholdSSB during the remaining time of cg-SDT-TimeAlignmentTimer. If CG occasion is not available, UE does not initiate CG-SDT</w:t>
      </w:r>
      <w:r>
        <w:rPr>
          <w:highlight w:val="cyan"/>
          <w:lang w:val="en-US" w:eastAsia="zh-CN"/>
        </w:rPr>
        <w:t>?</w:t>
      </w:r>
    </w:p>
    <w:tbl>
      <w:tblPr>
        <w:tblStyle w:val="TableGrid"/>
        <w:tblW w:w="0" w:type="auto"/>
        <w:tblLook w:val="04A0" w:firstRow="1" w:lastRow="0" w:firstColumn="1" w:lastColumn="0" w:noHBand="0" w:noVBand="1"/>
      </w:tblPr>
      <w:tblGrid>
        <w:gridCol w:w="1363"/>
        <w:gridCol w:w="1125"/>
        <w:gridCol w:w="7143"/>
      </w:tblGrid>
      <w:tr w:rsidR="00456793" w14:paraId="523C67F1" w14:textId="77777777">
        <w:tc>
          <w:tcPr>
            <w:tcW w:w="1377" w:type="dxa"/>
          </w:tcPr>
          <w:p w14:paraId="532E7C97" w14:textId="77777777" w:rsidR="00456793" w:rsidRDefault="00000000">
            <w:pPr>
              <w:pStyle w:val="TAH"/>
              <w:rPr>
                <w:lang w:eastAsia="ja-JP"/>
              </w:rPr>
            </w:pPr>
            <w:r>
              <w:rPr>
                <w:lang w:eastAsia="ja-JP"/>
              </w:rPr>
              <w:t>Company</w:t>
            </w:r>
          </w:p>
        </w:tc>
        <w:tc>
          <w:tcPr>
            <w:tcW w:w="1127" w:type="dxa"/>
          </w:tcPr>
          <w:p w14:paraId="396E9425" w14:textId="77777777" w:rsidR="00456793" w:rsidRDefault="00000000">
            <w:pPr>
              <w:pStyle w:val="TAH"/>
              <w:rPr>
                <w:lang w:eastAsia="ja-JP"/>
              </w:rPr>
            </w:pPr>
            <w:r>
              <w:rPr>
                <w:lang w:eastAsia="ja-JP"/>
              </w:rPr>
              <w:t>Yes/No</w:t>
            </w:r>
          </w:p>
        </w:tc>
        <w:tc>
          <w:tcPr>
            <w:tcW w:w="7353" w:type="dxa"/>
          </w:tcPr>
          <w:p w14:paraId="62362528" w14:textId="77777777" w:rsidR="00456793" w:rsidRDefault="00000000">
            <w:pPr>
              <w:pStyle w:val="TAH"/>
              <w:rPr>
                <w:lang w:eastAsia="ja-JP"/>
              </w:rPr>
            </w:pPr>
            <w:r>
              <w:rPr>
                <w:lang w:eastAsia="ja-JP"/>
              </w:rPr>
              <w:t>Comments</w:t>
            </w:r>
          </w:p>
        </w:tc>
      </w:tr>
      <w:tr w:rsidR="00456793" w14:paraId="58CB8CAD" w14:textId="77777777">
        <w:tc>
          <w:tcPr>
            <w:tcW w:w="1377" w:type="dxa"/>
          </w:tcPr>
          <w:p w14:paraId="726C5E6A" w14:textId="77777777" w:rsidR="00456793" w:rsidRDefault="00000000">
            <w:pPr>
              <w:pStyle w:val="TAL"/>
              <w:rPr>
                <w:lang w:eastAsia="ja-JP"/>
              </w:rPr>
            </w:pPr>
            <w:r>
              <w:rPr>
                <w:rFonts w:eastAsia="Malgun Gothic" w:hint="eastAsia"/>
                <w:lang w:eastAsia="ko-KR"/>
              </w:rPr>
              <w:t>LG</w:t>
            </w:r>
          </w:p>
        </w:tc>
        <w:tc>
          <w:tcPr>
            <w:tcW w:w="1127" w:type="dxa"/>
          </w:tcPr>
          <w:p w14:paraId="426F0EDB" w14:textId="77777777" w:rsidR="00456793" w:rsidRDefault="00000000">
            <w:pPr>
              <w:pStyle w:val="TAL"/>
              <w:rPr>
                <w:lang w:eastAsia="ja-JP"/>
              </w:rPr>
            </w:pPr>
            <w:r>
              <w:rPr>
                <w:rFonts w:eastAsia="Malgun Gothic" w:hint="eastAsia"/>
                <w:lang w:eastAsia="ko-KR"/>
              </w:rPr>
              <w:t>Comments</w:t>
            </w:r>
          </w:p>
        </w:tc>
        <w:tc>
          <w:tcPr>
            <w:tcW w:w="7353" w:type="dxa"/>
          </w:tcPr>
          <w:p w14:paraId="3999B543" w14:textId="77777777" w:rsidR="00456793" w:rsidRDefault="00000000">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ED7642" w14:paraId="23589198" w14:textId="77777777">
        <w:tc>
          <w:tcPr>
            <w:tcW w:w="1377" w:type="dxa"/>
          </w:tcPr>
          <w:p w14:paraId="13E0B1AD" w14:textId="74F990D9" w:rsidR="00ED7642" w:rsidRDefault="00ED7642" w:rsidP="00ED7642">
            <w:pPr>
              <w:pStyle w:val="TAL"/>
              <w:rPr>
                <w:lang w:eastAsia="ja-JP"/>
              </w:rPr>
            </w:pPr>
            <w:r>
              <w:rPr>
                <w:lang w:eastAsia="ja-JP"/>
              </w:rPr>
              <w:t>ZTE</w:t>
            </w:r>
          </w:p>
        </w:tc>
        <w:tc>
          <w:tcPr>
            <w:tcW w:w="1127" w:type="dxa"/>
          </w:tcPr>
          <w:p w14:paraId="2E0CF1BF" w14:textId="5FC8FCD7" w:rsidR="00ED7642" w:rsidRDefault="00F727DE" w:rsidP="00ED7642">
            <w:pPr>
              <w:pStyle w:val="TAL"/>
              <w:rPr>
                <w:lang w:eastAsia="ja-JP"/>
              </w:rPr>
            </w:pPr>
            <w:r>
              <w:rPr>
                <w:lang w:eastAsia="ja-JP"/>
              </w:rPr>
              <w:t xml:space="preserve">May be </w:t>
            </w:r>
            <w:r w:rsidR="00ED7642">
              <w:rPr>
                <w:lang w:eastAsia="ja-JP"/>
              </w:rPr>
              <w:t>No</w:t>
            </w:r>
          </w:p>
        </w:tc>
        <w:tc>
          <w:tcPr>
            <w:tcW w:w="7353" w:type="dxa"/>
          </w:tcPr>
          <w:p w14:paraId="42EB13C7" w14:textId="77777777" w:rsidR="00ED7642" w:rsidRPr="00370D21" w:rsidRDefault="00ED7642" w:rsidP="00ED7642">
            <w:pPr>
              <w:pStyle w:val="Doc-text2"/>
              <w:ind w:left="0" w:firstLine="0"/>
              <w:rPr>
                <w:rFonts w:eastAsia="SimSun"/>
                <w:lang w:val="en-US" w:eastAsia="zh-CN"/>
              </w:rPr>
            </w:pPr>
            <w:r w:rsidRPr="00370D21">
              <w:rPr>
                <w:rFonts w:eastAsia="SimSun" w:hint="eastAsia"/>
                <w:lang w:val="en-US" w:eastAsia="zh-CN"/>
              </w:rPr>
              <w:t>The intention is fine. However, it can be covered in the highlight</w:t>
            </w:r>
            <w:r>
              <w:rPr>
                <w:rFonts w:eastAsia="SimSun"/>
                <w:lang w:val="en-US" w:eastAsia="zh-CN"/>
              </w:rPr>
              <w:t>ed</w:t>
            </w:r>
            <w:r w:rsidRPr="00370D21">
              <w:rPr>
                <w:rFonts w:eastAsia="SimSun" w:hint="eastAsia"/>
                <w:lang w:val="en-US" w:eastAsia="zh-CN"/>
              </w:rPr>
              <w:t xml:space="preserve"> sentence  (i.e. </w:t>
            </w:r>
            <w:r w:rsidRPr="00370D21">
              <w:rPr>
                <w:rFonts w:eastAsia="SimSun"/>
                <w:lang w:val="en-US" w:eastAsia="zh-CN"/>
              </w:rPr>
              <w:t>“TA of the configured grant Type 1 resource is valid”</w:t>
            </w:r>
            <w:r w:rsidRPr="00370D21">
              <w:rPr>
                <w:rFonts w:eastAsia="SimSun" w:hint="eastAsia"/>
                <w:lang w:val="en-US" w:eastAsia="zh-CN"/>
              </w:rPr>
              <w:t xml:space="preserve"> refers to the TA is valid in the occasion of the CG type 1 resource).</w:t>
            </w:r>
          </w:p>
          <w:p w14:paraId="4F62845F" w14:textId="77777777" w:rsidR="00ED7642" w:rsidRPr="00370D21" w:rsidRDefault="00ED7642" w:rsidP="00ED7642">
            <w:pPr>
              <w:pStyle w:val="Doc-text2"/>
              <w:ind w:left="0" w:firstLine="0"/>
              <w:rPr>
                <w:rFonts w:eastAsia="SimSun"/>
                <w:lang w:val="en-US" w:eastAsia="zh-CN"/>
              </w:rPr>
            </w:pPr>
          </w:p>
          <w:p w14:paraId="117D0A81" w14:textId="77777777" w:rsidR="00ED7642" w:rsidRPr="00370D21" w:rsidRDefault="00ED7642" w:rsidP="00ED7642">
            <w:pPr>
              <w:pStyle w:val="Doc-text2"/>
              <w:ind w:left="0" w:firstLine="0"/>
              <w:rPr>
                <w:rFonts w:eastAsia="SimSun"/>
                <w:lang w:val="en-US" w:eastAsia="zh-CN"/>
              </w:rPr>
            </w:pPr>
            <w:r w:rsidRPr="00370D21">
              <w:rPr>
                <w:rFonts w:eastAsia="SimSun" w:hint="eastAsia"/>
                <w:lang w:val="en-US" w:eastAsia="zh-CN"/>
              </w:rPr>
              <w:t>If majoritiy companies think clarification is needed, then maybe we can try the clarification as follow</w:t>
            </w:r>
          </w:p>
          <w:p w14:paraId="0508B01D" w14:textId="77777777" w:rsidR="00ED7642" w:rsidRPr="00370D21" w:rsidRDefault="00ED7642" w:rsidP="00ED7642">
            <w:pPr>
              <w:pStyle w:val="B2"/>
              <w:rPr>
                <w:highlight w:val="yellow"/>
                <w:lang w:eastAsia="zh-CN"/>
              </w:rPr>
            </w:pPr>
            <w:r w:rsidRPr="00370D21">
              <w:rPr>
                <w:highlight w:val="yellow"/>
                <w:lang w:eastAsia="zh-CN"/>
              </w:rPr>
              <w:t>2&gt;</w:t>
            </w:r>
            <w:r w:rsidRPr="00370D21">
              <w:rPr>
                <w:highlight w:val="yellow"/>
                <w:lang w:eastAsia="zh-CN"/>
              </w:rPr>
              <w:tab/>
              <w:t>if CG-SDT is configured on the selected UL carrier, and TA of the configured grant Type 1 resource is valid</w:t>
            </w:r>
            <w:ins w:id="45" w:author="ZTE_HH" w:date="2022-08-14T22:07:00Z">
              <w:r w:rsidRPr="00370D21">
                <w:rPr>
                  <w:highlight w:val="yellow"/>
                  <w:lang w:eastAsia="zh-CN"/>
                </w:rPr>
                <w:t xml:space="preserve"> </w:t>
              </w:r>
            </w:ins>
            <w:r w:rsidRPr="00370D21">
              <w:rPr>
                <w:rFonts w:hint="eastAsia"/>
                <w:highlight w:val="yellow"/>
                <w:u w:val="single"/>
                <w:lang w:val="en-US" w:eastAsia="zh-CN"/>
              </w:rPr>
              <w:t>in the corresponding CG occasion</w:t>
            </w:r>
            <w:r w:rsidRPr="00370D21">
              <w:rPr>
                <w:rFonts w:hint="eastAsia"/>
                <w:highlight w:val="yellow"/>
                <w:lang w:val="en-US" w:eastAsia="zh-CN"/>
              </w:rPr>
              <w:t xml:space="preserve"> </w:t>
            </w:r>
            <w:r w:rsidRPr="00370D21">
              <w:rPr>
                <w:highlight w:val="yellow"/>
                <w:lang w:eastAsia="zh-CN"/>
              </w:rPr>
              <w:t>according to clause 5.27.2; and</w:t>
            </w:r>
          </w:p>
          <w:p w14:paraId="41A2F332" w14:textId="77777777" w:rsidR="00ED7642" w:rsidRDefault="00ED7642" w:rsidP="00ED7642">
            <w:pPr>
              <w:pStyle w:val="TAL"/>
              <w:rPr>
                <w:lang w:eastAsia="ja-JP"/>
              </w:rPr>
            </w:pPr>
          </w:p>
        </w:tc>
      </w:tr>
      <w:tr w:rsidR="00ED7642" w14:paraId="79D0EE76" w14:textId="77777777">
        <w:tc>
          <w:tcPr>
            <w:tcW w:w="1377" w:type="dxa"/>
          </w:tcPr>
          <w:p w14:paraId="17D63230" w14:textId="77777777" w:rsidR="00ED7642" w:rsidRDefault="00ED7642" w:rsidP="00ED7642">
            <w:pPr>
              <w:pStyle w:val="TAL"/>
              <w:rPr>
                <w:lang w:eastAsia="ja-JP"/>
              </w:rPr>
            </w:pPr>
          </w:p>
        </w:tc>
        <w:tc>
          <w:tcPr>
            <w:tcW w:w="1127" w:type="dxa"/>
          </w:tcPr>
          <w:p w14:paraId="0F50173C" w14:textId="77777777" w:rsidR="00ED7642" w:rsidRDefault="00ED7642" w:rsidP="00ED7642">
            <w:pPr>
              <w:pStyle w:val="TAL"/>
              <w:rPr>
                <w:lang w:eastAsia="ja-JP"/>
              </w:rPr>
            </w:pPr>
          </w:p>
        </w:tc>
        <w:tc>
          <w:tcPr>
            <w:tcW w:w="7353" w:type="dxa"/>
          </w:tcPr>
          <w:p w14:paraId="0E980A54" w14:textId="77777777" w:rsidR="00ED7642" w:rsidRDefault="00ED7642" w:rsidP="00ED7642">
            <w:pPr>
              <w:pStyle w:val="TAL"/>
              <w:rPr>
                <w:lang w:eastAsia="ja-JP"/>
              </w:rPr>
            </w:pPr>
          </w:p>
        </w:tc>
      </w:tr>
      <w:tr w:rsidR="00ED7642" w14:paraId="3A9A5848" w14:textId="77777777">
        <w:tc>
          <w:tcPr>
            <w:tcW w:w="1377" w:type="dxa"/>
          </w:tcPr>
          <w:p w14:paraId="5F591CAD" w14:textId="77777777" w:rsidR="00ED7642" w:rsidRDefault="00ED7642" w:rsidP="00ED7642">
            <w:pPr>
              <w:pStyle w:val="TAL"/>
              <w:rPr>
                <w:lang w:eastAsia="ja-JP"/>
              </w:rPr>
            </w:pPr>
          </w:p>
        </w:tc>
        <w:tc>
          <w:tcPr>
            <w:tcW w:w="1127" w:type="dxa"/>
          </w:tcPr>
          <w:p w14:paraId="78AE03C4" w14:textId="77777777" w:rsidR="00ED7642" w:rsidRDefault="00ED7642" w:rsidP="00ED7642">
            <w:pPr>
              <w:pStyle w:val="TAL"/>
              <w:rPr>
                <w:lang w:eastAsia="ja-JP"/>
              </w:rPr>
            </w:pPr>
          </w:p>
        </w:tc>
        <w:tc>
          <w:tcPr>
            <w:tcW w:w="7353" w:type="dxa"/>
          </w:tcPr>
          <w:p w14:paraId="46D37E1F" w14:textId="77777777" w:rsidR="00ED7642" w:rsidRDefault="00ED7642" w:rsidP="00ED7642">
            <w:pPr>
              <w:pStyle w:val="TAL"/>
              <w:rPr>
                <w:lang w:eastAsia="ja-JP"/>
              </w:rPr>
            </w:pPr>
          </w:p>
        </w:tc>
      </w:tr>
      <w:tr w:rsidR="00ED7642" w14:paraId="4B2B8D63" w14:textId="77777777">
        <w:tc>
          <w:tcPr>
            <w:tcW w:w="1377" w:type="dxa"/>
          </w:tcPr>
          <w:p w14:paraId="4E39A702" w14:textId="77777777" w:rsidR="00ED7642" w:rsidRDefault="00ED7642" w:rsidP="00ED7642">
            <w:pPr>
              <w:pStyle w:val="TAL"/>
              <w:rPr>
                <w:lang w:eastAsia="ja-JP"/>
              </w:rPr>
            </w:pPr>
          </w:p>
        </w:tc>
        <w:tc>
          <w:tcPr>
            <w:tcW w:w="1127" w:type="dxa"/>
          </w:tcPr>
          <w:p w14:paraId="14C8E44D" w14:textId="77777777" w:rsidR="00ED7642" w:rsidRDefault="00ED7642" w:rsidP="00ED7642">
            <w:pPr>
              <w:pStyle w:val="TAL"/>
              <w:rPr>
                <w:lang w:eastAsia="ja-JP"/>
              </w:rPr>
            </w:pPr>
          </w:p>
        </w:tc>
        <w:tc>
          <w:tcPr>
            <w:tcW w:w="7353" w:type="dxa"/>
          </w:tcPr>
          <w:p w14:paraId="79EB1903" w14:textId="77777777" w:rsidR="00ED7642" w:rsidRDefault="00ED7642" w:rsidP="00ED7642">
            <w:pPr>
              <w:pStyle w:val="TAL"/>
              <w:rPr>
                <w:lang w:eastAsia="ja-JP"/>
              </w:rPr>
            </w:pPr>
          </w:p>
        </w:tc>
      </w:tr>
      <w:tr w:rsidR="00ED7642" w14:paraId="7F9A464B" w14:textId="77777777">
        <w:tc>
          <w:tcPr>
            <w:tcW w:w="1377" w:type="dxa"/>
          </w:tcPr>
          <w:p w14:paraId="60DBEE32" w14:textId="77777777" w:rsidR="00ED7642" w:rsidRDefault="00ED7642" w:rsidP="00ED7642">
            <w:pPr>
              <w:pStyle w:val="TAL"/>
              <w:rPr>
                <w:lang w:eastAsia="ja-JP"/>
              </w:rPr>
            </w:pPr>
          </w:p>
        </w:tc>
        <w:tc>
          <w:tcPr>
            <w:tcW w:w="1127" w:type="dxa"/>
          </w:tcPr>
          <w:p w14:paraId="704DEF32" w14:textId="77777777" w:rsidR="00ED7642" w:rsidRDefault="00ED7642" w:rsidP="00ED7642">
            <w:pPr>
              <w:pStyle w:val="TAL"/>
              <w:rPr>
                <w:lang w:eastAsia="ja-JP"/>
              </w:rPr>
            </w:pPr>
          </w:p>
        </w:tc>
        <w:tc>
          <w:tcPr>
            <w:tcW w:w="7353" w:type="dxa"/>
          </w:tcPr>
          <w:p w14:paraId="78DE34BE" w14:textId="77777777" w:rsidR="00ED7642" w:rsidRDefault="00ED7642" w:rsidP="00ED7642">
            <w:pPr>
              <w:pStyle w:val="TAL"/>
              <w:rPr>
                <w:lang w:eastAsia="ja-JP"/>
              </w:rPr>
            </w:pPr>
          </w:p>
        </w:tc>
      </w:tr>
      <w:tr w:rsidR="00ED7642" w14:paraId="226E0C3B" w14:textId="77777777">
        <w:tc>
          <w:tcPr>
            <w:tcW w:w="1377" w:type="dxa"/>
          </w:tcPr>
          <w:p w14:paraId="5C87B364" w14:textId="77777777" w:rsidR="00ED7642" w:rsidRDefault="00ED7642" w:rsidP="00ED7642">
            <w:pPr>
              <w:pStyle w:val="TAL"/>
              <w:rPr>
                <w:lang w:eastAsia="ja-JP"/>
              </w:rPr>
            </w:pPr>
          </w:p>
        </w:tc>
        <w:tc>
          <w:tcPr>
            <w:tcW w:w="1127" w:type="dxa"/>
          </w:tcPr>
          <w:p w14:paraId="5CF9DED0" w14:textId="77777777" w:rsidR="00ED7642" w:rsidRDefault="00ED7642" w:rsidP="00ED7642">
            <w:pPr>
              <w:pStyle w:val="TAL"/>
              <w:rPr>
                <w:lang w:eastAsia="ja-JP"/>
              </w:rPr>
            </w:pPr>
          </w:p>
        </w:tc>
        <w:tc>
          <w:tcPr>
            <w:tcW w:w="7353" w:type="dxa"/>
          </w:tcPr>
          <w:p w14:paraId="78E5C972" w14:textId="77777777" w:rsidR="00ED7642" w:rsidRDefault="00ED7642" w:rsidP="00ED7642">
            <w:pPr>
              <w:pStyle w:val="TAL"/>
              <w:rPr>
                <w:lang w:eastAsia="ja-JP"/>
              </w:rPr>
            </w:pPr>
          </w:p>
        </w:tc>
      </w:tr>
      <w:tr w:rsidR="00ED7642" w14:paraId="065E24CA" w14:textId="77777777">
        <w:tc>
          <w:tcPr>
            <w:tcW w:w="1377" w:type="dxa"/>
          </w:tcPr>
          <w:p w14:paraId="72D809F9" w14:textId="77777777" w:rsidR="00ED7642" w:rsidRDefault="00ED7642" w:rsidP="00ED7642">
            <w:pPr>
              <w:pStyle w:val="TAL"/>
              <w:rPr>
                <w:lang w:eastAsia="ja-JP"/>
              </w:rPr>
            </w:pPr>
          </w:p>
        </w:tc>
        <w:tc>
          <w:tcPr>
            <w:tcW w:w="1127" w:type="dxa"/>
          </w:tcPr>
          <w:p w14:paraId="65038DCA" w14:textId="77777777" w:rsidR="00ED7642" w:rsidRDefault="00ED7642" w:rsidP="00ED7642">
            <w:pPr>
              <w:pStyle w:val="TAL"/>
              <w:rPr>
                <w:lang w:eastAsia="ja-JP"/>
              </w:rPr>
            </w:pPr>
          </w:p>
        </w:tc>
        <w:tc>
          <w:tcPr>
            <w:tcW w:w="7353" w:type="dxa"/>
          </w:tcPr>
          <w:p w14:paraId="546373CB" w14:textId="77777777" w:rsidR="00ED7642" w:rsidRDefault="00ED7642" w:rsidP="00ED7642">
            <w:pPr>
              <w:pStyle w:val="TAL"/>
              <w:rPr>
                <w:lang w:eastAsia="ja-JP"/>
              </w:rPr>
            </w:pPr>
          </w:p>
        </w:tc>
      </w:tr>
      <w:tr w:rsidR="00ED7642" w14:paraId="74DCAB57" w14:textId="77777777">
        <w:tc>
          <w:tcPr>
            <w:tcW w:w="1377" w:type="dxa"/>
          </w:tcPr>
          <w:p w14:paraId="64B61E64" w14:textId="77777777" w:rsidR="00ED7642" w:rsidRDefault="00ED7642" w:rsidP="00ED7642">
            <w:pPr>
              <w:pStyle w:val="TAL"/>
              <w:rPr>
                <w:lang w:eastAsia="ja-JP"/>
              </w:rPr>
            </w:pPr>
          </w:p>
        </w:tc>
        <w:tc>
          <w:tcPr>
            <w:tcW w:w="1127" w:type="dxa"/>
          </w:tcPr>
          <w:p w14:paraId="39B8C755" w14:textId="77777777" w:rsidR="00ED7642" w:rsidRDefault="00ED7642" w:rsidP="00ED7642">
            <w:pPr>
              <w:pStyle w:val="TAL"/>
              <w:rPr>
                <w:lang w:eastAsia="ja-JP"/>
              </w:rPr>
            </w:pPr>
          </w:p>
        </w:tc>
        <w:tc>
          <w:tcPr>
            <w:tcW w:w="7353" w:type="dxa"/>
          </w:tcPr>
          <w:p w14:paraId="00C3DC07" w14:textId="77777777" w:rsidR="00ED7642" w:rsidRDefault="00ED7642" w:rsidP="00ED7642">
            <w:pPr>
              <w:pStyle w:val="TAL"/>
              <w:rPr>
                <w:lang w:eastAsia="ja-JP"/>
              </w:rPr>
            </w:pPr>
          </w:p>
        </w:tc>
      </w:tr>
    </w:tbl>
    <w:p w14:paraId="50A62EA7" w14:textId="77777777" w:rsidR="00456793" w:rsidRDefault="00456793">
      <w:pPr>
        <w:rPr>
          <w:rFonts w:eastAsiaTheme="minorEastAsia"/>
          <w:lang w:eastAsia="ja-JP"/>
        </w:rPr>
      </w:pPr>
    </w:p>
    <w:p w14:paraId="1258A067" w14:textId="77777777" w:rsidR="00456793" w:rsidRDefault="00000000">
      <w:pPr>
        <w:pStyle w:val="Heading2"/>
      </w:pPr>
      <w:r>
        <w:t>2.5</w:t>
      </w:r>
      <w:r>
        <w:tab/>
        <w:t>TA validation for CG-SDT</w:t>
      </w:r>
    </w:p>
    <w:p w14:paraId="6D0E39D3" w14:textId="77777777" w:rsidR="00456793" w:rsidRDefault="00000000">
      <w:pPr>
        <w:spacing w:before="60" w:after="0"/>
        <w:ind w:left="1259" w:hanging="1259"/>
        <w:rPr>
          <w:rFonts w:ascii="Arial" w:eastAsia="MS Mincho" w:hAnsi="Arial"/>
          <w:noProof/>
          <w:szCs w:val="24"/>
          <w:lang w:eastAsia="en-GB"/>
        </w:rPr>
      </w:pPr>
      <w:hyperlink r:id="rId40"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55CD4C83" w14:textId="77777777" w:rsidR="00456793" w:rsidRDefault="00456793">
      <w:pPr>
        <w:rPr>
          <w:rFonts w:eastAsia="DengXian"/>
          <w:lang w:eastAsia="zh-CN"/>
        </w:rPr>
      </w:pPr>
    </w:p>
    <w:p w14:paraId="3FFD16FB" w14:textId="77777777" w:rsidR="00456793" w:rsidRDefault="00000000">
      <w:pPr>
        <w:rPr>
          <w:rFonts w:eastAsia="DengXian"/>
          <w:lang w:eastAsia="zh-CN"/>
        </w:rPr>
      </w:pPr>
      <w:r>
        <w:rPr>
          <w:rFonts w:eastAsia="DengXian"/>
          <w:lang w:eastAsia="zh-CN"/>
        </w:rPr>
        <w:t>This contribution discusses two issues related to TA validation for CG-SDT:</w:t>
      </w:r>
    </w:p>
    <w:p w14:paraId="6B676968" w14:textId="77777777" w:rsidR="00456793" w:rsidRDefault="00000000">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14:paraId="7943ACE5" w14:textId="77777777" w:rsidR="00456793" w:rsidRDefault="00456793">
      <w:pPr>
        <w:rPr>
          <w:rFonts w:eastAsia="DengXian"/>
          <w:lang w:eastAsia="zh-CN"/>
        </w:rPr>
      </w:pPr>
    </w:p>
    <w:p w14:paraId="344CBF9C" w14:textId="77777777" w:rsidR="00456793" w:rsidRDefault="00456793">
      <w:pPr>
        <w:spacing w:beforeLines="50" w:before="120"/>
      </w:pPr>
    </w:p>
    <w:tbl>
      <w:tblPr>
        <w:tblStyle w:val="TableGrid"/>
        <w:tblW w:w="0" w:type="auto"/>
        <w:tblLook w:val="04A0" w:firstRow="1" w:lastRow="0" w:firstColumn="1" w:lastColumn="0" w:noHBand="0" w:noVBand="1"/>
      </w:tblPr>
      <w:tblGrid>
        <w:gridCol w:w="9628"/>
      </w:tblGrid>
      <w:tr w:rsidR="00456793" w14:paraId="7BF21B43" w14:textId="77777777">
        <w:tc>
          <w:tcPr>
            <w:tcW w:w="9628" w:type="dxa"/>
          </w:tcPr>
          <w:p w14:paraId="7F5F853B" w14:textId="77777777" w:rsidR="00456793" w:rsidRDefault="00000000">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lastRenderedPageBreak/>
              <w:t>5.27.2</w:t>
            </w:r>
            <w:r>
              <w:rPr>
                <w:rFonts w:ascii="Arial" w:eastAsia="DengXian" w:hAnsi="Arial"/>
                <w:sz w:val="28"/>
              </w:rPr>
              <w:tab/>
              <w:t>TA Validation for CG-SDT</w:t>
            </w:r>
          </w:p>
          <w:p w14:paraId="0E87262B" w14:textId="77777777" w:rsidR="00456793" w:rsidRDefault="00000000">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71CFEB4D" w14:textId="77777777" w:rsidR="00456793" w:rsidRDefault="00000000">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cg-SDT-RSRP-ChangeThreshold</w:t>
            </w:r>
            <w:r>
              <w:rPr>
                <w:rFonts w:eastAsia="Times New Roman"/>
              </w:rPr>
              <w:t>: RSRP threshold for the increase/decrease of RSRP for time alignment validation.</w:t>
            </w:r>
          </w:p>
          <w:p w14:paraId="5082E534" w14:textId="77777777" w:rsidR="00456793" w:rsidRDefault="00000000">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14:paraId="489FDC06" w14:textId="77777777" w:rsidR="00456793" w:rsidRDefault="00000000">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r>
              <w:rPr>
                <w:rFonts w:eastAsia="Times New Roman"/>
                <w:i/>
                <w:highlight w:val="cyan"/>
              </w:rPr>
              <w:t>measObject</w:t>
            </w:r>
            <w:r>
              <w:rPr>
                <w:rFonts w:eastAsia="Times New Roman"/>
                <w:highlight w:val="cyan"/>
              </w:rPr>
              <w:t xml:space="preserve"> configured for the Serving Cell as in TS 38.331 [5].</w:t>
            </w:r>
          </w:p>
          <w:p w14:paraId="37C8ADBE" w14:textId="77777777" w:rsidR="00456793" w:rsidRDefault="00000000">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14:paraId="28BE2A84" w14:textId="77777777" w:rsidR="00456793" w:rsidRDefault="00000000">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14:paraId="2271D149" w14:textId="77777777" w:rsidR="00456793" w:rsidRDefault="00000000">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cg-SDT-RSRP-ChangeThreshold</w:t>
            </w:r>
            <w:r>
              <w:rPr>
                <w:rFonts w:eastAsia="DengXian"/>
              </w:rPr>
              <w:t>, if configured; and</w:t>
            </w:r>
          </w:p>
          <w:p w14:paraId="0376B45E" w14:textId="77777777" w:rsidR="00456793" w:rsidRDefault="00000000">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cg-SDT-TimeAlignmentTimer</w:t>
            </w:r>
            <w:r>
              <w:rPr>
                <w:rFonts w:eastAsia="DengXian"/>
              </w:rPr>
              <w:t xml:space="preserve"> is running.</w:t>
            </w:r>
          </w:p>
        </w:tc>
      </w:tr>
    </w:tbl>
    <w:p w14:paraId="120CE47C" w14:textId="77777777" w:rsidR="00456793" w:rsidRDefault="00000000">
      <w:pPr>
        <w:spacing w:beforeLines="50" w:before="120"/>
        <w:rPr>
          <w:lang w:eastAsia="zh-CN"/>
        </w:rPr>
      </w:pPr>
      <w:r>
        <w:rPr>
          <w:rFonts w:hint="eastAsia"/>
          <w:lang w:eastAsia="zh-CN"/>
        </w:rPr>
        <w:t>T</w:t>
      </w:r>
      <w:r>
        <w:rPr>
          <w:lang w:eastAsia="zh-CN"/>
        </w:rPr>
        <w:t xml:space="preserve">his means that whenever the UE receives the CG-SDT configuration in RRCRelease message, the UE shall derive the pathloss reference based on the </w:t>
      </w:r>
      <w:r>
        <w:rPr>
          <w:color w:val="FF0000"/>
          <w:lang w:eastAsia="zh-CN"/>
        </w:rPr>
        <w:t>measObject</w:t>
      </w:r>
      <w:r>
        <w:rPr>
          <w:lang w:eastAsia="zh-CN"/>
        </w:rPr>
        <w:t xml:space="preserve">. However, for the current RRC spec, only when the UE is released from RRC_CONNECTED to RRC_INACTIVE, the UE has the measObject configuration. </w:t>
      </w:r>
    </w:p>
    <w:p w14:paraId="13A6285D" w14:textId="77777777" w:rsidR="00456793" w:rsidRDefault="00000000">
      <w:pPr>
        <w:spacing w:beforeLines="50" w:before="120"/>
        <w:rPr>
          <w:lang w:eastAsia="zh-CN"/>
        </w:rPr>
      </w:pPr>
      <w:r>
        <w:rPr>
          <w:rFonts w:hint="eastAsia"/>
          <w:lang w:eastAsia="zh-CN"/>
        </w:rPr>
        <w:t>T</w:t>
      </w:r>
      <w:r>
        <w:rPr>
          <w:lang w:eastAsia="zh-CN"/>
        </w:rPr>
        <w:t>he proponent thinks that measObject configuration can be restored from the UE AS context when the CG-SDT configuration is received. The following text proposal has been given:</w:t>
      </w:r>
    </w:p>
    <w:tbl>
      <w:tblPr>
        <w:tblStyle w:val="TableGrid"/>
        <w:tblW w:w="0" w:type="auto"/>
        <w:tblLook w:val="04A0" w:firstRow="1" w:lastRow="0" w:firstColumn="1" w:lastColumn="0" w:noHBand="0" w:noVBand="1"/>
      </w:tblPr>
      <w:tblGrid>
        <w:gridCol w:w="9631"/>
      </w:tblGrid>
      <w:tr w:rsidR="00456793" w14:paraId="01FF2D6D" w14:textId="77777777">
        <w:tc>
          <w:tcPr>
            <w:tcW w:w="9857" w:type="dxa"/>
          </w:tcPr>
          <w:p w14:paraId="68673DEA" w14:textId="77777777" w:rsidR="00456793" w:rsidRDefault="00000000">
            <w:pPr>
              <w:ind w:left="568" w:hanging="284"/>
              <w:rPr>
                <w:rFonts w:eastAsia="Times New Roman"/>
                <w:lang w:eastAsia="ja-JP"/>
              </w:rPr>
            </w:pPr>
            <w:r>
              <w:rPr>
                <w:rFonts w:eastAsia="Times New Roman"/>
                <w:lang w:eastAsia="ja-JP"/>
              </w:rPr>
              <w:t>1&gt;</w:t>
            </w:r>
            <w:r>
              <w:rPr>
                <w:rFonts w:eastAsia="Times New Roman"/>
                <w:lang w:eastAsia="ja-JP"/>
              </w:rPr>
              <w:tab/>
              <w:t>if the RRCRelease includes suspendConfig:</w:t>
            </w:r>
          </w:p>
          <w:p w14:paraId="5BBF3ACF" w14:textId="77777777" w:rsidR="00456793" w:rsidRDefault="00000000">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523FFA41" w14:textId="77777777" w:rsidR="00456793" w:rsidRDefault="00000000">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suspendConfig </w:t>
            </w:r>
            <w:r>
              <w:rPr>
                <w:rFonts w:eastAsia="Times New Roman"/>
                <w:iCs/>
                <w:lang w:eastAsia="ja-JP"/>
              </w:rPr>
              <w:t>except the received nextHopChainingCount</w:t>
            </w:r>
            <w:r>
              <w:rPr>
                <w:rFonts w:eastAsia="Times New Roman"/>
                <w:lang w:eastAsia="ja-JP"/>
              </w:rPr>
              <w:t>;</w:t>
            </w:r>
          </w:p>
          <w:p w14:paraId="7B706E65" w14:textId="77777777" w:rsidR="00456793" w:rsidRDefault="00000000">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Cs/>
                <w:lang w:eastAsia="ja-JP"/>
              </w:rPr>
              <w:t xml:space="preserve">sdt-Config </w:t>
            </w:r>
            <w:r>
              <w:rPr>
                <w:rFonts w:eastAsia="Times New Roman"/>
                <w:lang w:eastAsia="ja-JP"/>
              </w:rPr>
              <w:t>is configured:</w:t>
            </w:r>
          </w:p>
          <w:p w14:paraId="23481047" w14:textId="77777777" w:rsidR="00456793" w:rsidRDefault="00000000">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Cs/>
                <w:lang w:eastAsia="ja-JP"/>
              </w:rPr>
              <w:t>sdt-DRB-List</w:t>
            </w:r>
            <w:r>
              <w:rPr>
                <w:rFonts w:eastAsia="Times New Roman"/>
                <w:lang w:eastAsia="ja-JP"/>
              </w:rPr>
              <w:t>:</w:t>
            </w:r>
          </w:p>
          <w:p w14:paraId="1EA549BD" w14:textId="77777777" w:rsidR="00456793" w:rsidRDefault="00000000">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460A9840" w14:textId="77777777" w:rsidR="00456793" w:rsidRDefault="00000000">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1F7F98C2" w14:textId="77777777" w:rsidR="00456793" w:rsidRDefault="00000000">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7D140538" w14:textId="77777777" w:rsidR="00456793" w:rsidRDefault="00000000">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4191EC6" w14:textId="77777777" w:rsidR="00456793" w:rsidRDefault="00000000">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2BE34EC" w14:textId="77777777" w:rsidR="00456793" w:rsidRDefault="00000000">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660114E7" w14:textId="77777777" w:rsidR="00456793" w:rsidRDefault="00000000">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528BD395" w14:textId="77777777" w:rsidR="00456793" w:rsidRDefault="00000000">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sdt-MAC-PHY-CG-Config</w:t>
            </w:r>
            <w:r>
              <w:rPr>
                <w:rFonts w:eastAsia="Times New Roman"/>
                <w:lang w:eastAsia="ja-JP"/>
              </w:rPr>
              <w:t xml:space="preserve"> is configured:</w:t>
            </w:r>
          </w:p>
          <w:p w14:paraId="5940EA06" w14:textId="77777777" w:rsidR="00456793" w:rsidRDefault="00000000">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r>
                <w:rPr>
                  <w:rFonts w:eastAsia="Times New Roman"/>
                  <w:i/>
                  <w:highlight w:val="cyan"/>
                  <w:lang w:eastAsia="ja-JP"/>
                </w:rPr>
                <w:t>measObject</w:t>
              </w:r>
              <w:r>
                <w:rPr>
                  <w:rFonts w:eastAsia="Times New Roman"/>
                  <w:highlight w:val="cyan"/>
                  <w:lang w:eastAsia="ja-JP"/>
                </w:rPr>
                <w:t xml:space="preserve"> configuration for the serving cell within the UE's Inactive AS context;</w:t>
              </w:r>
            </w:ins>
          </w:p>
          <w:p w14:paraId="2A5EBB6D" w14:textId="77777777" w:rsidR="00456793" w:rsidRDefault="00000000">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ins w:id="52" w:author="Huawei-YinghaoGuo" w:date="2022-08-10T12:34:00Z">
              <w:r>
                <w:rPr>
                  <w:rFonts w:eastAsia="Times New Roman"/>
                  <w:i/>
                  <w:lang w:eastAsia="ja-JP"/>
                </w:rPr>
                <w:t>sdt-MAC-PHY-CG-Config</w:t>
              </w:r>
              <w:r>
                <w:rPr>
                  <w:rFonts w:eastAsia="Times New Roman"/>
                  <w:lang w:eastAsia="ja-JP"/>
                </w:rPr>
                <w:t xml:space="preserve"> was not configured before the reception of the RRCRelease message:</w:t>
              </w:r>
            </w:ins>
          </w:p>
          <w:p w14:paraId="0F4916DF" w14:textId="77777777" w:rsidR="00456793" w:rsidRDefault="00000000">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configure the PCell with the configured grant resources for SDT and instruct the MAC entity to start the cg-SDT-TimeAlignmentTimer;</w:t>
            </w:r>
          </w:p>
        </w:tc>
      </w:tr>
    </w:tbl>
    <w:p w14:paraId="357E5BDB" w14:textId="77777777" w:rsidR="00456793" w:rsidRDefault="00456793">
      <w:pPr>
        <w:spacing w:beforeLines="50" w:before="120"/>
        <w:rPr>
          <w:lang w:eastAsia="zh-CN"/>
        </w:rPr>
      </w:pPr>
    </w:p>
    <w:p w14:paraId="4B96AF4F" w14:textId="77777777" w:rsidR="00456793" w:rsidRDefault="00456793">
      <w:pPr>
        <w:rPr>
          <w:rFonts w:eastAsia="DengXian"/>
          <w:lang w:eastAsia="zh-CN"/>
        </w:rPr>
      </w:pPr>
    </w:p>
    <w:p w14:paraId="6ED056DE" w14:textId="77777777" w:rsidR="00456793" w:rsidRDefault="00000000">
      <w:pPr>
        <w:pStyle w:val="NO"/>
        <w:keepNext/>
        <w:ind w:left="1418" w:hanging="1134"/>
        <w:rPr>
          <w:highlight w:val="cyan"/>
          <w:lang w:eastAsia="zh-CN"/>
        </w:rPr>
      </w:pPr>
      <w:r>
        <w:rPr>
          <w:b/>
          <w:bCs/>
          <w:highlight w:val="cyan"/>
          <w:lang w:eastAsia="ja-JP"/>
        </w:rPr>
        <w:t>Question 6:</w:t>
      </w:r>
      <w:r>
        <w:rPr>
          <w:highlight w:val="cyan"/>
          <w:lang w:eastAsia="ja-JP"/>
        </w:rPr>
        <w:tab/>
        <w:t>Do you agree that the measObject configuration should be restored when the UE derives the pathloss reference upon receiving CG-</w:t>
      </w:r>
      <w:r>
        <w:rPr>
          <w:highlight w:val="cyan"/>
          <w:lang w:eastAsia="zh-CN"/>
        </w:rPr>
        <w:t>SDT configuration?</w:t>
      </w:r>
    </w:p>
    <w:tbl>
      <w:tblPr>
        <w:tblStyle w:val="TableGrid"/>
        <w:tblW w:w="0" w:type="auto"/>
        <w:tblLook w:val="04A0" w:firstRow="1" w:lastRow="0" w:firstColumn="1" w:lastColumn="0" w:noHBand="0" w:noVBand="1"/>
      </w:tblPr>
      <w:tblGrid>
        <w:gridCol w:w="1365"/>
        <w:gridCol w:w="1116"/>
        <w:gridCol w:w="7150"/>
      </w:tblGrid>
      <w:tr w:rsidR="00456793" w14:paraId="37E10590" w14:textId="77777777">
        <w:tc>
          <w:tcPr>
            <w:tcW w:w="1377" w:type="dxa"/>
          </w:tcPr>
          <w:p w14:paraId="49A17570" w14:textId="77777777" w:rsidR="00456793" w:rsidRDefault="00000000">
            <w:pPr>
              <w:pStyle w:val="TAH"/>
              <w:rPr>
                <w:lang w:eastAsia="ja-JP"/>
              </w:rPr>
            </w:pPr>
            <w:r>
              <w:rPr>
                <w:lang w:eastAsia="ja-JP"/>
              </w:rPr>
              <w:t>Company</w:t>
            </w:r>
          </w:p>
        </w:tc>
        <w:tc>
          <w:tcPr>
            <w:tcW w:w="1127" w:type="dxa"/>
          </w:tcPr>
          <w:p w14:paraId="52232E04" w14:textId="77777777" w:rsidR="00456793" w:rsidRDefault="00000000">
            <w:pPr>
              <w:pStyle w:val="TAH"/>
              <w:rPr>
                <w:lang w:eastAsia="ja-JP"/>
              </w:rPr>
            </w:pPr>
            <w:r>
              <w:rPr>
                <w:lang w:eastAsia="ja-JP"/>
              </w:rPr>
              <w:t>Yes/No</w:t>
            </w:r>
          </w:p>
        </w:tc>
        <w:tc>
          <w:tcPr>
            <w:tcW w:w="7353" w:type="dxa"/>
          </w:tcPr>
          <w:p w14:paraId="2AA9319C" w14:textId="77777777" w:rsidR="00456793" w:rsidRDefault="00000000">
            <w:pPr>
              <w:pStyle w:val="TAH"/>
              <w:rPr>
                <w:lang w:eastAsia="ja-JP"/>
              </w:rPr>
            </w:pPr>
            <w:r>
              <w:rPr>
                <w:lang w:eastAsia="ja-JP"/>
              </w:rPr>
              <w:t>Comments</w:t>
            </w:r>
          </w:p>
        </w:tc>
      </w:tr>
      <w:tr w:rsidR="00456793" w14:paraId="177CDE8E" w14:textId="77777777">
        <w:tc>
          <w:tcPr>
            <w:tcW w:w="1377" w:type="dxa"/>
          </w:tcPr>
          <w:p w14:paraId="4E9F41A0" w14:textId="77777777" w:rsidR="00456793" w:rsidRDefault="00000000">
            <w:pPr>
              <w:pStyle w:val="TAL"/>
              <w:rPr>
                <w:lang w:eastAsia="ja-JP"/>
              </w:rPr>
            </w:pPr>
            <w:r>
              <w:rPr>
                <w:rFonts w:eastAsia="Malgun Gothic" w:hint="eastAsia"/>
                <w:lang w:eastAsia="ko-KR"/>
              </w:rPr>
              <w:t>LG</w:t>
            </w:r>
          </w:p>
        </w:tc>
        <w:tc>
          <w:tcPr>
            <w:tcW w:w="1127" w:type="dxa"/>
          </w:tcPr>
          <w:p w14:paraId="4EA56892" w14:textId="77777777" w:rsidR="00456793" w:rsidRDefault="00000000">
            <w:pPr>
              <w:pStyle w:val="TAL"/>
              <w:rPr>
                <w:lang w:eastAsia="ja-JP"/>
              </w:rPr>
            </w:pPr>
            <w:r>
              <w:rPr>
                <w:rFonts w:eastAsia="Malgun Gothic" w:hint="eastAsia"/>
                <w:lang w:eastAsia="ko-KR"/>
              </w:rPr>
              <w:t>No</w:t>
            </w:r>
          </w:p>
        </w:tc>
        <w:tc>
          <w:tcPr>
            <w:tcW w:w="7353" w:type="dxa"/>
          </w:tcPr>
          <w:p w14:paraId="3AA993E3" w14:textId="77777777" w:rsidR="00456793" w:rsidRDefault="00000000">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“measObject” should be removed. This is aligned with the last meeting agreement.</w:t>
            </w:r>
          </w:p>
          <w:p w14:paraId="169B460E" w14:textId="77777777" w:rsidR="00456793" w:rsidRDefault="00000000">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For RSRP-based TA validation that there is no need for a condition for “if measObject is configured”</w:t>
            </w:r>
          </w:p>
          <w:p w14:paraId="5DDB51B7" w14:textId="77777777" w:rsidR="00456793" w:rsidRDefault="00456793">
            <w:pPr>
              <w:pStyle w:val="TAL"/>
              <w:rPr>
                <w:rFonts w:eastAsia="Malgun Gothic"/>
                <w:lang w:eastAsia="ko-KR"/>
              </w:rPr>
            </w:pPr>
          </w:p>
          <w:p w14:paraId="41DAB006" w14:textId="77777777" w:rsidR="00456793" w:rsidRDefault="00000000">
            <w:pPr>
              <w:pStyle w:val="TAL"/>
              <w:rPr>
                <w:rFonts w:eastAsia="Malgun Gothic"/>
                <w:lang w:eastAsia="ko-KR"/>
              </w:rPr>
            </w:pPr>
            <w:r>
              <w:rPr>
                <w:rFonts w:eastAsia="Malgun Gothic"/>
                <w:lang w:eastAsia="ko-KR"/>
              </w:rPr>
              <w:t>Please note that positioning SRS transmission case 5.26.2 does not have such linkage to “measObject”.</w:t>
            </w:r>
          </w:p>
          <w:p w14:paraId="7D9FA826" w14:textId="77777777" w:rsidR="00456793" w:rsidRDefault="00456793">
            <w:pPr>
              <w:pStyle w:val="TAL"/>
              <w:rPr>
                <w:rFonts w:eastAsia="Malgun Gothic"/>
                <w:lang w:eastAsia="ko-KR"/>
              </w:rPr>
            </w:pPr>
          </w:p>
          <w:p w14:paraId="7102AF11" w14:textId="77777777" w:rsidR="00456793" w:rsidRDefault="00000000">
            <w:pPr>
              <w:pStyle w:val="TAL"/>
              <w:rPr>
                <w:rFonts w:eastAsia="Malgun Gothic"/>
                <w:lang w:eastAsia="ko-KR"/>
              </w:rPr>
            </w:pPr>
            <w:r>
              <w:rPr>
                <w:rFonts w:eastAsia="Malgun Gothic"/>
                <w:lang w:eastAsia="ko-KR"/>
              </w:rPr>
              <w:t>The MAC entity shall:</w:t>
            </w:r>
          </w:p>
          <w:p w14:paraId="0F03035C" w14:textId="77777777" w:rsidR="00456793" w:rsidRDefault="00000000">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01A48E5B" w14:textId="77777777" w:rsidR="00456793" w:rsidRDefault="00000000">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20F5F9CD" w14:textId="77777777" w:rsidR="00456793" w:rsidRDefault="00456793">
            <w:pPr>
              <w:pStyle w:val="TAL"/>
              <w:rPr>
                <w:lang w:eastAsia="ja-JP"/>
              </w:rPr>
            </w:pPr>
          </w:p>
        </w:tc>
      </w:tr>
      <w:tr w:rsidR="00ED7642" w14:paraId="51D0E55D" w14:textId="77777777">
        <w:tc>
          <w:tcPr>
            <w:tcW w:w="1377" w:type="dxa"/>
          </w:tcPr>
          <w:p w14:paraId="2C72AB97" w14:textId="5A34715C" w:rsidR="00ED7642" w:rsidRDefault="00ED7642" w:rsidP="00ED7642">
            <w:pPr>
              <w:pStyle w:val="TAL"/>
              <w:rPr>
                <w:lang w:eastAsia="ja-JP"/>
              </w:rPr>
            </w:pPr>
            <w:r>
              <w:rPr>
                <w:lang w:eastAsia="ja-JP"/>
              </w:rPr>
              <w:t>ZTE</w:t>
            </w:r>
          </w:p>
        </w:tc>
        <w:tc>
          <w:tcPr>
            <w:tcW w:w="1127" w:type="dxa"/>
          </w:tcPr>
          <w:p w14:paraId="462D9250" w14:textId="5C071EFD" w:rsidR="00ED7642" w:rsidRDefault="00ED7642" w:rsidP="00ED7642">
            <w:pPr>
              <w:pStyle w:val="TAL"/>
              <w:rPr>
                <w:lang w:eastAsia="ja-JP"/>
              </w:rPr>
            </w:pPr>
            <w:r>
              <w:rPr>
                <w:lang w:eastAsia="ja-JP"/>
              </w:rPr>
              <w:t>No</w:t>
            </w:r>
          </w:p>
        </w:tc>
        <w:tc>
          <w:tcPr>
            <w:tcW w:w="7353" w:type="dxa"/>
          </w:tcPr>
          <w:p w14:paraId="42AF3F14" w14:textId="77777777" w:rsidR="00ED7642" w:rsidRPr="00ED7642" w:rsidRDefault="00ED7642" w:rsidP="00ED7642">
            <w:pPr>
              <w:pStyle w:val="Doc-text2"/>
              <w:ind w:left="0" w:firstLine="0"/>
              <w:rPr>
                <w:rFonts w:eastAsia="SimSun"/>
                <w:sz w:val="18"/>
                <w:szCs w:val="20"/>
                <w:lang w:val="en-US" w:eastAsia="zh-CN"/>
              </w:rPr>
            </w:pPr>
            <w:r w:rsidRPr="00ED7642">
              <w:rPr>
                <w:rFonts w:eastAsia="SimSun" w:hint="eastAsia"/>
                <w:sz w:val="18"/>
                <w:szCs w:val="20"/>
                <w:lang w:val="en-US" w:eastAsia="zh-CN"/>
              </w:rPr>
              <w:t>For the CG SDT without cell change, we can assume the measurement object is always here.</w:t>
            </w:r>
          </w:p>
          <w:p w14:paraId="5D52F013" w14:textId="5813C58B" w:rsidR="00ED7642" w:rsidRDefault="00ED7642" w:rsidP="00ED7642">
            <w:pPr>
              <w:pStyle w:val="TAL"/>
              <w:rPr>
                <w:lang w:eastAsia="ja-JP"/>
              </w:rPr>
            </w:pPr>
            <w:r w:rsidRPr="00370D21">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ED7642" w14:paraId="65D54FBA" w14:textId="77777777">
        <w:tc>
          <w:tcPr>
            <w:tcW w:w="1377" w:type="dxa"/>
          </w:tcPr>
          <w:p w14:paraId="55FC002B" w14:textId="77777777" w:rsidR="00ED7642" w:rsidRDefault="00ED7642" w:rsidP="00ED7642">
            <w:pPr>
              <w:pStyle w:val="TAL"/>
              <w:rPr>
                <w:lang w:eastAsia="ja-JP"/>
              </w:rPr>
            </w:pPr>
          </w:p>
        </w:tc>
        <w:tc>
          <w:tcPr>
            <w:tcW w:w="1127" w:type="dxa"/>
          </w:tcPr>
          <w:p w14:paraId="3F9F543A" w14:textId="77777777" w:rsidR="00ED7642" w:rsidRDefault="00ED7642" w:rsidP="00ED7642">
            <w:pPr>
              <w:pStyle w:val="TAL"/>
              <w:rPr>
                <w:lang w:eastAsia="ja-JP"/>
              </w:rPr>
            </w:pPr>
          </w:p>
        </w:tc>
        <w:tc>
          <w:tcPr>
            <w:tcW w:w="7353" w:type="dxa"/>
          </w:tcPr>
          <w:p w14:paraId="5E6F1068" w14:textId="77777777" w:rsidR="00ED7642" w:rsidRDefault="00ED7642" w:rsidP="00ED7642">
            <w:pPr>
              <w:pStyle w:val="TAL"/>
              <w:rPr>
                <w:lang w:eastAsia="ja-JP"/>
              </w:rPr>
            </w:pPr>
          </w:p>
        </w:tc>
      </w:tr>
      <w:tr w:rsidR="00ED7642" w14:paraId="4C7B18D7" w14:textId="77777777">
        <w:tc>
          <w:tcPr>
            <w:tcW w:w="1377" w:type="dxa"/>
          </w:tcPr>
          <w:p w14:paraId="43608CA1" w14:textId="77777777" w:rsidR="00ED7642" w:rsidRDefault="00ED7642" w:rsidP="00ED7642">
            <w:pPr>
              <w:pStyle w:val="TAL"/>
              <w:rPr>
                <w:lang w:eastAsia="ja-JP"/>
              </w:rPr>
            </w:pPr>
          </w:p>
        </w:tc>
        <w:tc>
          <w:tcPr>
            <w:tcW w:w="1127" w:type="dxa"/>
          </w:tcPr>
          <w:p w14:paraId="69FFD234" w14:textId="77777777" w:rsidR="00ED7642" w:rsidRDefault="00ED7642" w:rsidP="00ED7642">
            <w:pPr>
              <w:pStyle w:val="TAL"/>
              <w:rPr>
                <w:lang w:eastAsia="ja-JP"/>
              </w:rPr>
            </w:pPr>
          </w:p>
        </w:tc>
        <w:tc>
          <w:tcPr>
            <w:tcW w:w="7353" w:type="dxa"/>
          </w:tcPr>
          <w:p w14:paraId="16300D4E" w14:textId="77777777" w:rsidR="00ED7642" w:rsidRDefault="00ED7642" w:rsidP="00ED7642">
            <w:pPr>
              <w:pStyle w:val="TAL"/>
              <w:rPr>
                <w:lang w:eastAsia="ja-JP"/>
              </w:rPr>
            </w:pPr>
          </w:p>
        </w:tc>
      </w:tr>
      <w:tr w:rsidR="00ED7642" w14:paraId="3C21EDF5" w14:textId="77777777">
        <w:tc>
          <w:tcPr>
            <w:tcW w:w="1377" w:type="dxa"/>
          </w:tcPr>
          <w:p w14:paraId="2974D017" w14:textId="77777777" w:rsidR="00ED7642" w:rsidRDefault="00ED7642" w:rsidP="00ED7642">
            <w:pPr>
              <w:pStyle w:val="TAL"/>
              <w:rPr>
                <w:lang w:eastAsia="ja-JP"/>
              </w:rPr>
            </w:pPr>
          </w:p>
        </w:tc>
        <w:tc>
          <w:tcPr>
            <w:tcW w:w="1127" w:type="dxa"/>
          </w:tcPr>
          <w:p w14:paraId="015FCFFC" w14:textId="77777777" w:rsidR="00ED7642" w:rsidRDefault="00ED7642" w:rsidP="00ED7642">
            <w:pPr>
              <w:pStyle w:val="TAL"/>
              <w:rPr>
                <w:lang w:eastAsia="ja-JP"/>
              </w:rPr>
            </w:pPr>
          </w:p>
        </w:tc>
        <w:tc>
          <w:tcPr>
            <w:tcW w:w="7353" w:type="dxa"/>
          </w:tcPr>
          <w:p w14:paraId="53BAB0EA" w14:textId="77777777" w:rsidR="00ED7642" w:rsidRDefault="00ED7642" w:rsidP="00ED7642">
            <w:pPr>
              <w:pStyle w:val="TAL"/>
              <w:rPr>
                <w:lang w:eastAsia="ja-JP"/>
              </w:rPr>
            </w:pPr>
          </w:p>
        </w:tc>
      </w:tr>
    </w:tbl>
    <w:p w14:paraId="7CB292FD" w14:textId="77777777" w:rsidR="00456793" w:rsidRDefault="00456793">
      <w:pPr>
        <w:rPr>
          <w:rFonts w:eastAsia="DengXian"/>
          <w:lang w:eastAsia="zh-CN"/>
        </w:rPr>
      </w:pPr>
    </w:p>
    <w:p w14:paraId="69BDDC95" w14:textId="77777777" w:rsidR="00456793" w:rsidRDefault="00000000">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r>
        <w:rPr>
          <w:i/>
          <w:iCs/>
        </w:rPr>
        <w:t>sdt-MAC-PHY-CG-Config</w:t>
      </w:r>
      <w:r>
        <w:rPr>
          <w:iCs/>
        </w:rPr>
        <w:t xml:space="preserve"> is received, the UE shall trigger the lower layer to start or restart the </w:t>
      </w:r>
      <w:r>
        <w:rPr>
          <w:i/>
          <w:iCs/>
        </w:rPr>
        <w:t>cg-SDT-TimeAlignmentTimer</w:t>
      </w:r>
      <w:r>
        <w:rPr>
          <w:iCs/>
        </w:rPr>
        <w:t>. This is needed for two cases: (a) when the UE is released from RRC_CONNECTED to RRC_INACTIVE; (b) when the UE is in RRC_INACTIVE and it receives CG-SDT configuration by RRCRelease message. Hence, the UE should start the CG-SDT TAT when the CG-SDT configuration is initially received</w:t>
      </w:r>
    </w:p>
    <w:p w14:paraId="33C436E4" w14:textId="77777777" w:rsidR="00456793" w:rsidRDefault="00000000">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TableGrid"/>
        <w:tblW w:w="0" w:type="auto"/>
        <w:tblLook w:val="04A0" w:firstRow="1" w:lastRow="0" w:firstColumn="1" w:lastColumn="0" w:noHBand="0" w:noVBand="1"/>
      </w:tblPr>
      <w:tblGrid>
        <w:gridCol w:w="9631"/>
      </w:tblGrid>
      <w:tr w:rsidR="00456793" w14:paraId="4B8BEF08" w14:textId="77777777">
        <w:tc>
          <w:tcPr>
            <w:tcW w:w="9857" w:type="dxa"/>
          </w:tcPr>
          <w:p w14:paraId="097A9ED9" w14:textId="77777777" w:rsidR="00456793" w:rsidRDefault="00000000">
            <w:pPr>
              <w:ind w:left="568" w:hanging="284"/>
              <w:rPr>
                <w:rFonts w:eastAsia="Times New Roman"/>
                <w:lang w:eastAsia="ja-JP"/>
              </w:rPr>
            </w:pPr>
            <w:r>
              <w:rPr>
                <w:rFonts w:eastAsia="Times New Roman"/>
                <w:lang w:eastAsia="ja-JP"/>
              </w:rPr>
              <w:t>1&gt;</w:t>
            </w:r>
            <w:r>
              <w:rPr>
                <w:rFonts w:eastAsia="Times New Roman"/>
                <w:lang w:eastAsia="ja-JP"/>
              </w:rPr>
              <w:tab/>
              <w:t>if the RRCRelease includes suspendConfig:</w:t>
            </w:r>
          </w:p>
          <w:p w14:paraId="402CB264" w14:textId="77777777" w:rsidR="00456793" w:rsidRDefault="00000000">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0DC46BB7" w14:textId="77777777" w:rsidR="00456793" w:rsidRDefault="00000000">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suspendConfig </w:t>
            </w:r>
            <w:r>
              <w:rPr>
                <w:rFonts w:eastAsia="Times New Roman"/>
                <w:iCs/>
                <w:lang w:eastAsia="ja-JP"/>
              </w:rPr>
              <w:t>except the received nextHopChainingCount</w:t>
            </w:r>
            <w:r>
              <w:rPr>
                <w:rFonts w:eastAsia="Times New Roman"/>
                <w:lang w:eastAsia="ja-JP"/>
              </w:rPr>
              <w:t>;</w:t>
            </w:r>
          </w:p>
          <w:p w14:paraId="43650699" w14:textId="77777777" w:rsidR="00456793" w:rsidRDefault="00000000">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Cs/>
                <w:lang w:eastAsia="ja-JP"/>
              </w:rPr>
              <w:t xml:space="preserve">sdt-Config </w:t>
            </w:r>
            <w:r>
              <w:rPr>
                <w:rFonts w:eastAsia="Times New Roman"/>
                <w:lang w:eastAsia="ja-JP"/>
              </w:rPr>
              <w:t>is configured:</w:t>
            </w:r>
          </w:p>
          <w:p w14:paraId="15BB017D" w14:textId="77777777" w:rsidR="00456793" w:rsidRDefault="00000000">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Cs/>
                <w:lang w:eastAsia="ja-JP"/>
              </w:rPr>
              <w:t>sdt-DRB-List</w:t>
            </w:r>
            <w:r>
              <w:rPr>
                <w:rFonts w:eastAsia="Times New Roman"/>
                <w:lang w:eastAsia="ja-JP"/>
              </w:rPr>
              <w:t>:</w:t>
            </w:r>
          </w:p>
          <w:p w14:paraId="4234CD16" w14:textId="77777777" w:rsidR="00456793" w:rsidRDefault="00000000">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7EAC9310" w14:textId="77777777" w:rsidR="00456793" w:rsidRDefault="00000000">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3D92D75B" w14:textId="77777777" w:rsidR="00456793" w:rsidRDefault="00000000">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55C925A" w14:textId="77777777" w:rsidR="00456793" w:rsidRDefault="00000000">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B676DCD" w14:textId="77777777" w:rsidR="00456793" w:rsidRDefault="00000000">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19EC028E" w14:textId="77777777" w:rsidR="00456793" w:rsidRDefault="00000000">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E2AB417" w14:textId="77777777" w:rsidR="00456793" w:rsidRDefault="00000000">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174B9A2B" w14:textId="77777777" w:rsidR="00456793" w:rsidRDefault="00000000">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sdt-MAC-PHY-CG-Config</w:t>
            </w:r>
            <w:r>
              <w:rPr>
                <w:rFonts w:eastAsia="Times New Roman"/>
                <w:lang w:eastAsia="ja-JP"/>
              </w:rPr>
              <w:t xml:space="preserve"> is configured:</w:t>
            </w:r>
          </w:p>
          <w:p w14:paraId="4A6625DB" w14:textId="77777777" w:rsidR="00456793" w:rsidRDefault="00000000">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r>
                <w:rPr>
                  <w:rFonts w:eastAsia="Times New Roman"/>
                  <w:i/>
                  <w:lang w:eastAsia="ja-JP"/>
                </w:rPr>
                <w:t>measObject</w:t>
              </w:r>
              <w:r>
                <w:rPr>
                  <w:rFonts w:eastAsia="Times New Roman"/>
                  <w:lang w:eastAsia="ja-JP"/>
                </w:rPr>
                <w:t xml:space="preserve"> configuration for the serving cell within the UE's Inactive AS context;</w:t>
              </w:r>
            </w:ins>
          </w:p>
          <w:p w14:paraId="4BC73247" w14:textId="77777777" w:rsidR="00456793" w:rsidRDefault="00000000">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ins w:id="61" w:author="Huawei-YinghaoGuo" w:date="2022-08-10T12:34:00Z">
              <w:r>
                <w:rPr>
                  <w:rFonts w:eastAsia="Times New Roman"/>
                  <w:i/>
                  <w:highlight w:val="cyan"/>
                  <w:lang w:eastAsia="ja-JP"/>
                </w:rPr>
                <w:t>sdt-MAC-PHY-CG-Config</w:t>
              </w:r>
              <w:r>
                <w:rPr>
                  <w:rFonts w:eastAsia="Times New Roman"/>
                  <w:highlight w:val="cyan"/>
                  <w:lang w:eastAsia="ja-JP"/>
                </w:rPr>
                <w:t xml:space="preserve"> was not configured before the reception of the </w:t>
              </w:r>
              <w:r>
                <w:rPr>
                  <w:rFonts w:eastAsia="Times New Roman"/>
                  <w:i/>
                  <w:highlight w:val="cyan"/>
                  <w:lang w:eastAsia="ja-JP"/>
                </w:rPr>
                <w:t>RRCRelease</w:t>
              </w:r>
              <w:r>
                <w:rPr>
                  <w:rFonts w:eastAsia="Times New Roman"/>
                  <w:highlight w:val="cyan"/>
                  <w:lang w:eastAsia="ja-JP"/>
                </w:rPr>
                <w:t xml:space="preserve"> message:</w:t>
              </w:r>
            </w:ins>
          </w:p>
          <w:p w14:paraId="33E0A0F7" w14:textId="77777777" w:rsidR="00456793" w:rsidRDefault="00000000">
            <w:pPr>
              <w:ind w:left="1702" w:hanging="284"/>
              <w:rPr>
                <w:rFonts w:eastAsiaTheme="minorEastAsia"/>
                <w:lang w:eastAsia="ja-JP"/>
              </w:rPr>
            </w:pPr>
            <w:del w:id="62" w:author="Huawei-YinghaoGuo" w:date="2022-08-10T12:34:00Z">
              <w:r>
                <w:rPr>
                  <w:rFonts w:eastAsia="Times New Roman"/>
                  <w:highlight w:val="cyan"/>
                  <w:lang w:eastAsia="ja-JP"/>
                </w:rPr>
                <w:lastRenderedPageBreak/>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configure the PCell with the configured grant resources for SDT and instruct the MAC entity to start the cg-SDT-TimeAlignmentTimer;</w:t>
            </w:r>
          </w:p>
        </w:tc>
      </w:tr>
    </w:tbl>
    <w:p w14:paraId="525DF4CD" w14:textId="77777777" w:rsidR="00456793" w:rsidRDefault="00000000">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r>
        <w:rPr>
          <w:i/>
          <w:highlight w:val="cyan"/>
          <w:lang w:eastAsia="ja-JP"/>
        </w:rPr>
        <w:t>RRCRelease</w:t>
      </w:r>
      <w:r>
        <w:rPr>
          <w:highlight w:val="cyan"/>
          <w:lang w:eastAsia="ja-JP"/>
        </w:rPr>
        <w:t xml:space="preserve"> message</w:t>
      </w:r>
      <w:r>
        <w:rPr>
          <w:highlight w:val="cyan"/>
          <w:lang w:eastAsia="zh-CN"/>
        </w:rPr>
        <w:t>?</w:t>
      </w:r>
    </w:p>
    <w:tbl>
      <w:tblPr>
        <w:tblStyle w:val="TableGrid"/>
        <w:tblW w:w="0" w:type="auto"/>
        <w:tblLook w:val="04A0" w:firstRow="1" w:lastRow="0" w:firstColumn="1" w:lastColumn="0" w:noHBand="0" w:noVBand="1"/>
      </w:tblPr>
      <w:tblGrid>
        <w:gridCol w:w="1365"/>
        <w:gridCol w:w="1117"/>
        <w:gridCol w:w="7149"/>
      </w:tblGrid>
      <w:tr w:rsidR="00456793" w14:paraId="29EFF910" w14:textId="77777777">
        <w:tc>
          <w:tcPr>
            <w:tcW w:w="1377" w:type="dxa"/>
          </w:tcPr>
          <w:p w14:paraId="79852FB7" w14:textId="77777777" w:rsidR="00456793" w:rsidRDefault="00000000">
            <w:pPr>
              <w:pStyle w:val="TAH"/>
              <w:rPr>
                <w:lang w:eastAsia="ja-JP"/>
              </w:rPr>
            </w:pPr>
            <w:r>
              <w:rPr>
                <w:lang w:eastAsia="ja-JP"/>
              </w:rPr>
              <w:t>Company</w:t>
            </w:r>
          </w:p>
        </w:tc>
        <w:tc>
          <w:tcPr>
            <w:tcW w:w="1127" w:type="dxa"/>
          </w:tcPr>
          <w:p w14:paraId="0584781E" w14:textId="77777777" w:rsidR="00456793" w:rsidRDefault="00000000">
            <w:pPr>
              <w:pStyle w:val="TAH"/>
              <w:rPr>
                <w:lang w:eastAsia="ja-JP"/>
              </w:rPr>
            </w:pPr>
            <w:r>
              <w:rPr>
                <w:lang w:eastAsia="ja-JP"/>
              </w:rPr>
              <w:t>Yes/No</w:t>
            </w:r>
          </w:p>
        </w:tc>
        <w:tc>
          <w:tcPr>
            <w:tcW w:w="7353" w:type="dxa"/>
          </w:tcPr>
          <w:p w14:paraId="4600DB75" w14:textId="77777777" w:rsidR="00456793" w:rsidRDefault="00000000">
            <w:pPr>
              <w:pStyle w:val="TAH"/>
              <w:rPr>
                <w:lang w:eastAsia="ja-JP"/>
              </w:rPr>
            </w:pPr>
            <w:r>
              <w:rPr>
                <w:lang w:eastAsia="ja-JP"/>
              </w:rPr>
              <w:t>Comments</w:t>
            </w:r>
          </w:p>
        </w:tc>
      </w:tr>
      <w:tr w:rsidR="00456793" w14:paraId="2909668D" w14:textId="77777777">
        <w:tc>
          <w:tcPr>
            <w:tcW w:w="1377" w:type="dxa"/>
          </w:tcPr>
          <w:p w14:paraId="7632A151" w14:textId="77777777" w:rsidR="00456793" w:rsidRDefault="00000000">
            <w:pPr>
              <w:pStyle w:val="TAL"/>
              <w:rPr>
                <w:lang w:eastAsia="ja-JP"/>
              </w:rPr>
            </w:pPr>
            <w:r>
              <w:rPr>
                <w:rFonts w:eastAsia="Malgun Gothic" w:hint="eastAsia"/>
                <w:lang w:eastAsia="ko-KR"/>
              </w:rPr>
              <w:t>LG</w:t>
            </w:r>
          </w:p>
        </w:tc>
        <w:tc>
          <w:tcPr>
            <w:tcW w:w="1127" w:type="dxa"/>
          </w:tcPr>
          <w:p w14:paraId="0F639DB6" w14:textId="77777777" w:rsidR="00456793" w:rsidRDefault="00000000">
            <w:pPr>
              <w:pStyle w:val="TAL"/>
              <w:rPr>
                <w:lang w:eastAsia="ja-JP"/>
              </w:rPr>
            </w:pPr>
            <w:r>
              <w:rPr>
                <w:rFonts w:eastAsia="Malgun Gothic" w:hint="eastAsia"/>
                <w:lang w:eastAsia="ko-KR"/>
              </w:rPr>
              <w:t>No</w:t>
            </w:r>
          </w:p>
        </w:tc>
        <w:tc>
          <w:tcPr>
            <w:tcW w:w="7353" w:type="dxa"/>
          </w:tcPr>
          <w:p w14:paraId="7BA5F733" w14:textId="77777777" w:rsidR="00456793" w:rsidRDefault="00000000">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RRCRelease including CG-SDT configuration is received. </w:t>
            </w:r>
            <w:r>
              <w:rPr>
                <w:rFonts w:eastAsia="Malgun Gothic"/>
                <w:lang w:eastAsia="ko-KR"/>
              </w:rPr>
              <w:t>We don’t see the reason to revert the RAN2 agreement and limit it to only initial transition case.</w:t>
            </w:r>
          </w:p>
        </w:tc>
      </w:tr>
      <w:tr w:rsidR="00ED7642" w14:paraId="2524E25A" w14:textId="77777777">
        <w:tc>
          <w:tcPr>
            <w:tcW w:w="1377" w:type="dxa"/>
          </w:tcPr>
          <w:p w14:paraId="68AFEEFC" w14:textId="17178435" w:rsidR="00ED7642" w:rsidRDefault="00ED7642" w:rsidP="00ED7642">
            <w:pPr>
              <w:pStyle w:val="TAL"/>
              <w:rPr>
                <w:lang w:eastAsia="ja-JP"/>
              </w:rPr>
            </w:pPr>
            <w:r>
              <w:rPr>
                <w:lang w:eastAsia="ja-JP"/>
              </w:rPr>
              <w:t>ZTE</w:t>
            </w:r>
          </w:p>
        </w:tc>
        <w:tc>
          <w:tcPr>
            <w:tcW w:w="1127" w:type="dxa"/>
          </w:tcPr>
          <w:p w14:paraId="4070297D" w14:textId="7C37A5C4" w:rsidR="00ED7642" w:rsidRDefault="00ED7642" w:rsidP="00ED7642">
            <w:pPr>
              <w:pStyle w:val="TAL"/>
              <w:rPr>
                <w:lang w:eastAsia="ja-JP"/>
              </w:rPr>
            </w:pPr>
            <w:r>
              <w:rPr>
                <w:rFonts w:hint="eastAsia"/>
                <w:lang w:val="en-US" w:eastAsia="zh-CN"/>
              </w:rPr>
              <w:t>No</w:t>
            </w:r>
          </w:p>
        </w:tc>
        <w:tc>
          <w:tcPr>
            <w:tcW w:w="7353" w:type="dxa"/>
          </w:tcPr>
          <w:p w14:paraId="29F4887D" w14:textId="7DDF3919" w:rsidR="00ED7642" w:rsidRDefault="00ED7642" w:rsidP="00ED764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ED7642" w14:paraId="51DDCA7A" w14:textId="77777777">
        <w:tc>
          <w:tcPr>
            <w:tcW w:w="1377" w:type="dxa"/>
          </w:tcPr>
          <w:p w14:paraId="130C605A" w14:textId="77777777" w:rsidR="00ED7642" w:rsidRDefault="00ED7642" w:rsidP="00ED7642">
            <w:pPr>
              <w:pStyle w:val="TAL"/>
              <w:rPr>
                <w:lang w:eastAsia="ja-JP"/>
              </w:rPr>
            </w:pPr>
          </w:p>
        </w:tc>
        <w:tc>
          <w:tcPr>
            <w:tcW w:w="1127" w:type="dxa"/>
          </w:tcPr>
          <w:p w14:paraId="5CD92560" w14:textId="77777777" w:rsidR="00ED7642" w:rsidRDefault="00ED7642" w:rsidP="00ED7642">
            <w:pPr>
              <w:pStyle w:val="TAL"/>
              <w:rPr>
                <w:lang w:eastAsia="ja-JP"/>
              </w:rPr>
            </w:pPr>
          </w:p>
        </w:tc>
        <w:tc>
          <w:tcPr>
            <w:tcW w:w="7353" w:type="dxa"/>
          </w:tcPr>
          <w:p w14:paraId="117BB50F" w14:textId="77777777" w:rsidR="00ED7642" w:rsidRDefault="00ED7642" w:rsidP="00ED7642">
            <w:pPr>
              <w:pStyle w:val="TAL"/>
              <w:rPr>
                <w:lang w:eastAsia="ja-JP"/>
              </w:rPr>
            </w:pPr>
          </w:p>
        </w:tc>
      </w:tr>
      <w:tr w:rsidR="00ED7642" w14:paraId="20F5C842" w14:textId="77777777">
        <w:tc>
          <w:tcPr>
            <w:tcW w:w="1377" w:type="dxa"/>
          </w:tcPr>
          <w:p w14:paraId="44AD95D8" w14:textId="77777777" w:rsidR="00ED7642" w:rsidRDefault="00ED7642" w:rsidP="00ED7642">
            <w:pPr>
              <w:pStyle w:val="TAL"/>
              <w:rPr>
                <w:lang w:eastAsia="ja-JP"/>
              </w:rPr>
            </w:pPr>
          </w:p>
        </w:tc>
        <w:tc>
          <w:tcPr>
            <w:tcW w:w="1127" w:type="dxa"/>
          </w:tcPr>
          <w:p w14:paraId="525A4C0B" w14:textId="77777777" w:rsidR="00ED7642" w:rsidRDefault="00ED7642" w:rsidP="00ED7642">
            <w:pPr>
              <w:pStyle w:val="TAL"/>
              <w:rPr>
                <w:lang w:eastAsia="ja-JP"/>
              </w:rPr>
            </w:pPr>
          </w:p>
        </w:tc>
        <w:tc>
          <w:tcPr>
            <w:tcW w:w="7353" w:type="dxa"/>
          </w:tcPr>
          <w:p w14:paraId="6D243442" w14:textId="77777777" w:rsidR="00ED7642" w:rsidRDefault="00ED7642" w:rsidP="00ED7642">
            <w:pPr>
              <w:pStyle w:val="TAL"/>
              <w:rPr>
                <w:lang w:eastAsia="ja-JP"/>
              </w:rPr>
            </w:pPr>
          </w:p>
        </w:tc>
      </w:tr>
      <w:tr w:rsidR="00ED7642" w14:paraId="5FE8159F" w14:textId="77777777">
        <w:tc>
          <w:tcPr>
            <w:tcW w:w="1377" w:type="dxa"/>
          </w:tcPr>
          <w:p w14:paraId="10103E42" w14:textId="77777777" w:rsidR="00ED7642" w:rsidRDefault="00ED7642" w:rsidP="00ED7642">
            <w:pPr>
              <w:pStyle w:val="TAL"/>
              <w:rPr>
                <w:lang w:eastAsia="ja-JP"/>
              </w:rPr>
            </w:pPr>
          </w:p>
        </w:tc>
        <w:tc>
          <w:tcPr>
            <w:tcW w:w="1127" w:type="dxa"/>
          </w:tcPr>
          <w:p w14:paraId="5A3118E1" w14:textId="77777777" w:rsidR="00ED7642" w:rsidRDefault="00ED7642" w:rsidP="00ED7642">
            <w:pPr>
              <w:pStyle w:val="TAL"/>
              <w:rPr>
                <w:lang w:eastAsia="ja-JP"/>
              </w:rPr>
            </w:pPr>
          </w:p>
        </w:tc>
        <w:tc>
          <w:tcPr>
            <w:tcW w:w="7353" w:type="dxa"/>
          </w:tcPr>
          <w:p w14:paraId="289464B4" w14:textId="77777777" w:rsidR="00ED7642" w:rsidRDefault="00ED7642" w:rsidP="00ED7642">
            <w:pPr>
              <w:pStyle w:val="TAL"/>
              <w:rPr>
                <w:lang w:eastAsia="ja-JP"/>
              </w:rPr>
            </w:pPr>
          </w:p>
        </w:tc>
      </w:tr>
    </w:tbl>
    <w:p w14:paraId="6592527F" w14:textId="77777777" w:rsidR="00456793" w:rsidRDefault="00456793">
      <w:pPr>
        <w:spacing w:beforeLines="50" w:before="120"/>
        <w:rPr>
          <w:lang w:eastAsia="zh-CN"/>
        </w:rPr>
      </w:pPr>
    </w:p>
    <w:p w14:paraId="3973B4E5" w14:textId="77777777" w:rsidR="00456793" w:rsidRDefault="00456793">
      <w:pPr>
        <w:rPr>
          <w:rFonts w:eastAsia="DengXian"/>
          <w:lang w:eastAsia="zh-CN"/>
        </w:rPr>
      </w:pPr>
    </w:p>
    <w:p w14:paraId="26EF781B" w14:textId="77777777" w:rsidR="00456793" w:rsidRDefault="00456793">
      <w:pPr>
        <w:rPr>
          <w:rFonts w:eastAsiaTheme="minorEastAsia"/>
          <w:lang w:eastAsia="ja-JP"/>
        </w:rPr>
      </w:pPr>
    </w:p>
    <w:p w14:paraId="4BDF5F27" w14:textId="77777777" w:rsidR="00456793" w:rsidRDefault="00000000">
      <w:pPr>
        <w:pStyle w:val="Heading2"/>
      </w:pPr>
      <w:r>
        <w:t>2.6</w:t>
      </w:r>
      <w:r>
        <w:tab/>
        <w:t>CG-SDT retransmission on different CG configuration</w:t>
      </w:r>
    </w:p>
    <w:p w14:paraId="53522F9C" w14:textId="77777777" w:rsidR="00456793" w:rsidRDefault="00000000">
      <w:pPr>
        <w:spacing w:before="60" w:after="0"/>
        <w:ind w:left="1259" w:hanging="1259"/>
        <w:rPr>
          <w:rFonts w:ascii="Arial" w:eastAsia="MS Mincho" w:hAnsi="Arial" w:cs="Arial"/>
          <w:lang w:eastAsia="en-GB"/>
        </w:rPr>
      </w:pPr>
      <w:hyperlink r:id="rId41"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  Rel-17    38.321    17.1.0 1352       -      F NR_SmallData_INACTIVE-Core</w:t>
      </w:r>
    </w:p>
    <w:p w14:paraId="12F968B7" w14:textId="77777777" w:rsidR="00456793" w:rsidRDefault="00000000">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0532DD52" w14:textId="77777777" w:rsidR="00456793" w:rsidRDefault="00000000">
      <w:pPr>
        <w:spacing w:before="120" w:afterLines="50" w:after="120"/>
        <w:rPr>
          <w:rFonts w:eastAsia="Arial Unicode MS"/>
          <w:lang w:eastAsia="zh-CN"/>
        </w:rPr>
      </w:pPr>
      <w:r>
        <w:rPr>
          <w:rFonts w:eastAsia="Arial Unicode MS"/>
          <w:lang w:eastAsia="zh-CN"/>
        </w:rPr>
        <w:t>Currently, UE autonomous re-tx is allowed for initial CG-SDT transmission, however, the UE should select only the CG configuration used in the initial transmission to ensure the TBS size for the re-tx is the same as used for the initial transmission.</w:t>
      </w:r>
    </w:p>
    <w:p w14:paraId="0B61460B" w14:textId="77777777" w:rsidR="00456793" w:rsidRDefault="00000000">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TableGrid"/>
        <w:tblW w:w="0" w:type="auto"/>
        <w:tblLook w:val="04A0" w:firstRow="1" w:lastRow="0" w:firstColumn="1" w:lastColumn="0" w:noHBand="0" w:noVBand="1"/>
      </w:tblPr>
      <w:tblGrid>
        <w:gridCol w:w="9631"/>
      </w:tblGrid>
      <w:tr w:rsidR="00456793" w14:paraId="117FE46D" w14:textId="77777777">
        <w:tc>
          <w:tcPr>
            <w:tcW w:w="9857" w:type="dxa"/>
          </w:tcPr>
          <w:p w14:paraId="2DC8D0C4" w14:textId="77777777" w:rsidR="00456793" w:rsidRDefault="00000000">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0BFDAE99" w14:textId="77777777" w:rsidR="00456793" w:rsidRDefault="00000000">
            <w:pPr>
              <w:pStyle w:val="B1"/>
              <w:rPr>
                <w:ins w:id="64"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14:paraId="1E1FCA53" w14:textId="77777777" w:rsidR="00456793" w:rsidRDefault="00000000">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14:paraId="44A1821B" w14:textId="77777777" w:rsidR="00456793" w:rsidRDefault="00000000">
            <w:pPr>
              <w:pStyle w:val="B2"/>
              <w:rPr>
                <w:lang w:eastAsia="zh-CN"/>
              </w:rPr>
            </w:pPr>
            <w:r>
              <w:rPr>
                <w:lang w:eastAsia="zh-CN"/>
              </w:rPr>
              <w:t>2&gt;</w:t>
            </w:r>
            <w:r>
              <w:rPr>
                <w:lang w:eastAsia="zh-CN"/>
              </w:rPr>
              <w:tab/>
              <w:t>indicate the SSB index corresponding to the configured uplink grant to the lower layer;</w:t>
            </w:r>
          </w:p>
          <w:p w14:paraId="0309293E" w14:textId="77777777" w:rsidR="00456793" w:rsidRDefault="00000000">
            <w:pPr>
              <w:pStyle w:val="B2"/>
              <w:rPr>
                <w:lang w:eastAsia="zh-CN"/>
              </w:rPr>
            </w:pPr>
            <w:r>
              <w:rPr>
                <w:lang w:eastAsia="zh-CN"/>
              </w:rPr>
              <w:t>2&gt;</w:t>
            </w:r>
            <w:r>
              <w:rPr>
                <w:lang w:eastAsia="zh-CN"/>
              </w:rPr>
              <w:tab/>
              <w:t>consider this configured uplink grant as valid.</w:t>
            </w:r>
          </w:p>
        </w:tc>
      </w:tr>
    </w:tbl>
    <w:p w14:paraId="726AE637" w14:textId="77777777" w:rsidR="00456793" w:rsidRDefault="00456793">
      <w:pPr>
        <w:rPr>
          <w:rFonts w:eastAsia="DengXian"/>
          <w:lang w:eastAsia="zh-CN"/>
        </w:rPr>
      </w:pPr>
    </w:p>
    <w:p w14:paraId="0A0EBACE" w14:textId="77777777" w:rsidR="00456793" w:rsidRDefault="00000000">
      <w:pPr>
        <w:rPr>
          <w:rFonts w:ascii="Arial" w:hAnsi="Arial" w:cs="Arial"/>
          <w:b/>
          <w:bCs/>
          <w:u w:val="single"/>
          <w:lang w:eastAsia="ja-JP"/>
        </w:rPr>
      </w:pPr>
      <w:r>
        <w:rPr>
          <w:rFonts w:ascii="Arial" w:hAnsi="Arial" w:cs="Arial"/>
          <w:b/>
          <w:bCs/>
          <w:u w:val="single"/>
          <w:lang w:eastAsia="ja-JP"/>
        </w:rPr>
        <w:t>Moderator's Comments:</w:t>
      </w:r>
    </w:p>
    <w:p w14:paraId="722116D2" w14:textId="77777777" w:rsidR="00456793" w:rsidRDefault="00000000">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7A757A03" w14:textId="77777777" w:rsidR="00456793" w:rsidRDefault="00000000">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TableGrid"/>
        <w:tblW w:w="0" w:type="auto"/>
        <w:tblInd w:w="568" w:type="dxa"/>
        <w:tblLook w:val="04A0" w:firstRow="1" w:lastRow="0" w:firstColumn="1" w:lastColumn="0" w:noHBand="0" w:noVBand="1"/>
      </w:tblPr>
      <w:tblGrid>
        <w:gridCol w:w="9063"/>
      </w:tblGrid>
      <w:tr w:rsidR="00456793" w14:paraId="680D5234" w14:textId="77777777">
        <w:tc>
          <w:tcPr>
            <w:tcW w:w="9857" w:type="dxa"/>
          </w:tcPr>
          <w:p w14:paraId="07D6AB85" w14:textId="77777777" w:rsidR="00456793" w:rsidRDefault="00000000">
            <w:pPr>
              <w:pStyle w:val="Heading4"/>
              <w:rPr>
                <w:lang w:eastAsia="ko-KR"/>
              </w:rPr>
            </w:pPr>
            <w:bookmarkStart w:id="68" w:name="_Toc52752017"/>
            <w:bookmarkStart w:id="69" w:name="_Toc52796479"/>
            <w:bookmarkStart w:id="70" w:name="_Toc109217548"/>
            <w:r>
              <w:rPr>
                <w:lang w:eastAsia="ko-KR"/>
              </w:rPr>
              <w:lastRenderedPageBreak/>
              <w:t>5.4.2.2</w:t>
            </w:r>
            <w:r>
              <w:rPr>
                <w:lang w:eastAsia="ko-KR"/>
              </w:rPr>
              <w:tab/>
              <w:t>HARQ process</w:t>
            </w:r>
            <w:bookmarkEnd w:id="68"/>
            <w:bookmarkEnd w:id="69"/>
            <w:bookmarkEnd w:id="70"/>
          </w:p>
          <w:p w14:paraId="517ECC7B" w14:textId="77777777" w:rsidR="00456793" w:rsidRDefault="00000000">
            <w:pPr>
              <w:rPr>
                <w:noProof/>
              </w:rPr>
            </w:pPr>
            <w:r>
              <w:rPr>
                <w:noProof/>
              </w:rPr>
              <w:t>Each HARQ process is associated with a HARQ buffer.</w:t>
            </w:r>
          </w:p>
          <w:p w14:paraId="0877693F" w14:textId="77777777" w:rsidR="00456793" w:rsidRDefault="00000000">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cg-SDT-RetransmissionTimer</w:t>
            </w:r>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62177732" w14:textId="77777777" w:rsidR="00456793" w:rsidRDefault="00000000">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39449EFE" w14:textId="77777777" w:rsidR="00456793" w:rsidRDefault="00000000">
      <w:pPr>
        <w:pStyle w:val="NO"/>
        <w:keepNext/>
        <w:ind w:left="1418" w:hanging="1134"/>
        <w:rPr>
          <w:lang w:val="en-US" w:eastAsia="zh-CN"/>
        </w:rPr>
      </w:pPr>
      <w:r>
        <w:rPr>
          <w:b/>
          <w:bCs/>
          <w:highlight w:val="cyan"/>
          <w:lang w:eastAsia="ja-JP"/>
        </w:rPr>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56793" w14:paraId="159C548E" w14:textId="77777777">
        <w:tc>
          <w:tcPr>
            <w:tcW w:w="1377" w:type="dxa"/>
          </w:tcPr>
          <w:p w14:paraId="18944A59" w14:textId="77777777" w:rsidR="00456793" w:rsidRDefault="00000000">
            <w:pPr>
              <w:pStyle w:val="TAH"/>
              <w:rPr>
                <w:lang w:eastAsia="ja-JP"/>
              </w:rPr>
            </w:pPr>
            <w:r>
              <w:rPr>
                <w:lang w:eastAsia="ja-JP"/>
              </w:rPr>
              <w:t>Company</w:t>
            </w:r>
          </w:p>
        </w:tc>
        <w:tc>
          <w:tcPr>
            <w:tcW w:w="1127" w:type="dxa"/>
          </w:tcPr>
          <w:p w14:paraId="0BF4E42B" w14:textId="77777777" w:rsidR="00456793" w:rsidRDefault="00000000">
            <w:pPr>
              <w:pStyle w:val="TAH"/>
              <w:rPr>
                <w:lang w:eastAsia="ja-JP"/>
              </w:rPr>
            </w:pPr>
            <w:r>
              <w:rPr>
                <w:lang w:eastAsia="ja-JP"/>
              </w:rPr>
              <w:t>Yes/No</w:t>
            </w:r>
          </w:p>
        </w:tc>
        <w:tc>
          <w:tcPr>
            <w:tcW w:w="7353" w:type="dxa"/>
          </w:tcPr>
          <w:p w14:paraId="4CE20310" w14:textId="77777777" w:rsidR="00456793" w:rsidRDefault="00000000">
            <w:pPr>
              <w:pStyle w:val="TAH"/>
              <w:rPr>
                <w:lang w:eastAsia="ja-JP"/>
              </w:rPr>
            </w:pPr>
            <w:r>
              <w:rPr>
                <w:lang w:eastAsia="ja-JP"/>
              </w:rPr>
              <w:t>Comments</w:t>
            </w:r>
          </w:p>
        </w:tc>
      </w:tr>
      <w:tr w:rsidR="00456793" w14:paraId="100D803C" w14:textId="77777777">
        <w:tc>
          <w:tcPr>
            <w:tcW w:w="1377" w:type="dxa"/>
          </w:tcPr>
          <w:p w14:paraId="296499F6" w14:textId="77777777" w:rsidR="00456793" w:rsidRDefault="00000000">
            <w:pPr>
              <w:pStyle w:val="TAL"/>
              <w:rPr>
                <w:lang w:eastAsia="ja-JP"/>
              </w:rPr>
            </w:pPr>
            <w:r>
              <w:rPr>
                <w:rFonts w:eastAsia="Malgun Gothic" w:hint="eastAsia"/>
                <w:lang w:eastAsia="ko-KR"/>
              </w:rPr>
              <w:t>LG</w:t>
            </w:r>
          </w:p>
        </w:tc>
        <w:tc>
          <w:tcPr>
            <w:tcW w:w="1127" w:type="dxa"/>
          </w:tcPr>
          <w:p w14:paraId="13734C0F" w14:textId="77777777" w:rsidR="00456793" w:rsidRDefault="00000000">
            <w:pPr>
              <w:pStyle w:val="TAL"/>
              <w:rPr>
                <w:lang w:eastAsia="ja-JP"/>
              </w:rPr>
            </w:pPr>
            <w:r>
              <w:rPr>
                <w:rFonts w:eastAsia="Malgun Gothic"/>
                <w:lang w:eastAsia="ko-KR"/>
              </w:rPr>
              <w:t>No</w:t>
            </w:r>
          </w:p>
        </w:tc>
        <w:tc>
          <w:tcPr>
            <w:tcW w:w="7353" w:type="dxa"/>
          </w:tcPr>
          <w:p w14:paraId="49399F2F" w14:textId="77777777" w:rsidR="00456793" w:rsidRDefault="00000000">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429CAFB5" w14:textId="77777777" w:rsidR="00456793" w:rsidRDefault="00000000">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ED7642" w14:paraId="084A6EE9" w14:textId="77777777">
        <w:tc>
          <w:tcPr>
            <w:tcW w:w="1377" w:type="dxa"/>
          </w:tcPr>
          <w:p w14:paraId="70FD2A3A" w14:textId="2FF29141" w:rsidR="00ED7642" w:rsidRDefault="00ED7642" w:rsidP="00ED7642">
            <w:pPr>
              <w:pStyle w:val="TAL"/>
              <w:rPr>
                <w:lang w:eastAsia="ja-JP"/>
              </w:rPr>
            </w:pPr>
            <w:r>
              <w:rPr>
                <w:lang w:eastAsia="ja-JP"/>
              </w:rPr>
              <w:t>ZTE</w:t>
            </w:r>
          </w:p>
        </w:tc>
        <w:tc>
          <w:tcPr>
            <w:tcW w:w="1127" w:type="dxa"/>
          </w:tcPr>
          <w:p w14:paraId="3B49E842" w14:textId="07BB3865" w:rsidR="00ED7642" w:rsidRDefault="00ED7642" w:rsidP="00ED7642">
            <w:pPr>
              <w:pStyle w:val="TAL"/>
              <w:rPr>
                <w:lang w:eastAsia="ja-JP"/>
              </w:rPr>
            </w:pPr>
            <w:r>
              <w:rPr>
                <w:rFonts w:hint="eastAsia"/>
                <w:lang w:val="en-US" w:eastAsia="zh-CN"/>
              </w:rPr>
              <w:t>Yes</w:t>
            </w:r>
          </w:p>
        </w:tc>
        <w:tc>
          <w:tcPr>
            <w:tcW w:w="7353" w:type="dxa"/>
          </w:tcPr>
          <w:p w14:paraId="346F1CA3" w14:textId="77777777" w:rsidR="00ED7642" w:rsidRDefault="00ED7642" w:rsidP="00ED764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25AA578F" w14:textId="77777777" w:rsidR="00ED7642" w:rsidRDefault="00ED7642" w:rsidP="00ED764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12EDC139" w14:textId="77777777" w:rsidR="00ED7642" w:rsidRDefault="00ED7642" w:rsidP="00ED7642">
            <w:pPr>
              <w:pStyle w:val="TAL"/>
              <w:rPr>
                <w:lang w:val="en-US" w:eastAsia="zh-CN"/>
              </w:rPr>
            </w:pPr>
            <w:r>
              <w:rPr>
                <w:rFonts w:hint="eastAsia"/>
                <w:lang w:val="en-US" w:eastAsia="zh-CN"/>
              </w:rPr>
              <w:t>For example:</w:t>
            </w:r>
          </w:p>
          <w:p w14:paraId="461A6AFE" w14:textId="77777777" w:rsidR="00ED7642" w:rsidRDefault="00ED7642" w:rsidP="00ED7642">
            <w:pPr>
              <w:pStyle w:val="TAL"/>
              <w:rPr>
                <w:lang w:val="en-US" w:eastAsia="zh-CN"/>
              </w:rPr>
            </w:pPr>
          </w:p>
          <w:p w14:paraId="7E877074" w14:textId="77777777" w:rsidR="00ED7642" w:rsidRDefault="00ED7642" w:rsidP="00ED7642">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14:paraId="1D60091D" w14:textId="2CF21EB5" w:rsidR="00ED7642" w:rsidRDefault="00ED7642" w:rsidP="00ED7642">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rsidR="00ED7642" w14:paraId="0A285361" w14:textId="77777777">
        <w:tc>
          <w:tcPr>
            <w:tcW w:w="1377" w:type="dxa"/>
          </w:tcPr>
          <w:p w14:paraId="2A8D9E2A" w14:textId="77777777" w:rsidR="00ED7642" w:rsidRDefault="00ED7642" w:rsidP="00ED7642">
            <w:pPr>
              <w:pStyle w:val="TAL"/>
              <w:rPr>
                <w:lang w:eastAsia="ja-JP"/>
              </w:rPr>
            </w:pPr>
          </w:p>
        </w:tc>
        <w:tc>
          <w:tcPr>
            <w:tcW w:w="1127" w:type="dxa"/>
          </w:tcPr>
          <w:p w14:paraId="15F9699B" w14:textId="77777777" w:rsidR="00ED7642" w:rsidRDefault="00ED7642" w:rsidP="00ED7642">
            <w:pPr>
              <w:pStyle w:val="TAL"/>
              <w:rPr>
                <w:lang w:eastAsia="ja-JP"/>
              </w:rPr>
            </w:pPr>
          </w:p>
        </w:tc>
        <w:tc>
          <w:tcPr>
            <w:tcW w:w="7353" w:type="dxa"/>
          </w:tcPr>
          <w:p w14:paraId="1C552991" w14:textId="77777777" w:rsidR="00ED7642" w:rsidRDefault="00ED7642" w:rsidP="00ED7642">
            <w:pPr>
              <w:pStyle w:val="TAL"/>
              <w:rPr>
                <w:lang w:eastAsia="ja-JP"/>
              </w:rPr>
            </w:pPr>
          </w:p>
        </w:tc>
      </w:tr>
      <w:tr w:rsidR="00ED7642" w14:paraId="58F768A5" w14:textId="77777777">
        <w:tc>
          <w:tcPr>
            <w:tcW w:w="1377" w:type="dxa"/>
          </w:tcPr>
          <w:p w14:paraId="48137074" w14:textId="77777777" w:rsidR="00ED7642" w:rsidRDefault="00ED7642" w:rsidP="00ED7642">
            <w:pPr>
              <w:pStyle w:val="TAL"/>
              <w:rPr>
                <w:lang w:eastAsia="ja-JP"/>
              </w:rPr>
            </w:pPr>
          </w:p>
        </w:tc>
        <w:tc>
          <w:tcPr>
            <w:tcW w:w="1127" w:type="dxa"/>
          </w:tcPr>
          <w:p w14:paraId="2CCDDF2B" w14:textId="77777777" w:rsidR="00ED7642" w:rsidRDefault="00ED7642" w:rsidP="00ED7642">
            <w:pPr>
              <w:pStyle w:val="TAL"/>
              <w:rPr>
                <w:lang w:eastAsia="ja-JP"/>
              </w:rPr>
            </w:pPr>
          </w:p>
        </w:tc>
        <w:tc>
          <w:tcPr>
            <w:tcW w:w="7353" w:type="dxa"/>
          </w:tcPr>
          <w:p w14:paraId="70F743F8" w14:textId="77777777" w:rsidR="00ED7642" w:rsidRDefault="00ED7642" w:rsidP="00ED7642">
            <w:pPr>
              <w:pStyle w:val="TAL"/>
              <w:rPr>
                <w:lang w:eastAsia="ja-JP"/>
              </w:rPr>
            </w:pPr>
          </w:p>
        </w:tc>
      </w:tr>
      <w:tr w:rsidR="00ED7642" w14:paraId="48CE49C0" w14:textId="77777777">
        <w:tc>
          <w:tcPr>
            <w:tcW w:w="1377" w:type="dxa"/>
          </w:tcPr>
          <w:p w14:paraId="26765CFB" w14:textId="77777777" w:rsidR="00ED7642" w:rsidRDefault="00ED7642" w:rsidP="00ED7642">
            <w:pPr>
              <w:pStyle w:val="TAL"/>
              <w:rPr>
                <w:lang w:eastAsia="ja-JP"/>
              </w:rPr>
            </w:pPr>
          </w:p>
        </w:tc>
        <w:tc>
          <w:tcPr>
            <w:tcW w:w="1127" w:type="dxa"/>
          </w:tcPr>
          <w:p w14:paraId="25D9D743" w14:textId="77777777" w:rsidR="00ED7642" w:rsidRDefault="00ED7642" w:rsidP="00ED7642">
            <w:pPr>
              <w:pStyle w:val="TAL"/>
              <w:rPr>
                <w:lang w:eastAsia="ja-JP"/>
              </w:rPr>
            </w:pPr>
          </w:p>
        </w:tc>
        <w:tc>
          <w:tcPr>
            <w:tcW w:w="7353" w:type="dxa"/>
          </w:tcPr>
          <w:p w14:paraId="3123E328" w14:textId="77777777" w:rsidR="00ED7642" w:rsidRDefault="00ED7642" w:rsidP="00ED7642">
            <w:pPr>
              <w:pStyle w:val="TAL"/>
              <w:rPr>
                <w:lang w:eastAsia="ja-JP"/>
              </w:rPr>
            </w:pPr>
          </w:p>
        </w:tc>
      </w:tr>
      <w:tr w:rsidR="00ED7642" w14:paraId="24F33B95" w14:textId="77777777">
        <w:tc>
          <w:tcPr>
            <w:tcW w:w="1377" w:type="dxa"/>
          </w:tcPr>
          <w:p w14:paraId="2CF02AE2" w14:textId="77777777" w:rsidR="00ED7642" w:rsidRDefault="00ED7642" w:rsidP="00ED7642">
            <w:pPr>
              <w:pStyle w:val="TAL"/>
              <w:rPr>
                <w:lang w:eastAsia="ja-JP"/>
              </w:rPr>
            </w:pPr>
          </w:p>
        </w:tc>
        <w:tc>
          <w:tcPr>
            <w:tcW w:w="1127" w:type="dxa"/>
          </w:tcPr>
          <w:p w14:paraId="14A9FBAB" w14:textId="77777777" w:rsidR="00ED7642" w:rsidRDefault="00ED7642" w:rsidP="00ED7642">
            <w:pPr>
              <w:pStyle w:val="TAL"/>
              <w:rPr>
                <w:lang w:eastAsia="ja-JP"/>
              </w:rPr>
            </w:pPr>
          </w:p>
        </w:tc>
        <w:tc>
          <w:tcPr>
            <w:tcW w:w="7353" w:type="dxa"/>
          </w:tcPr>
          <w:p w14:paraId="5828813F" w14:textId="77777777" w:rsidR="00ED7642" w:rsidRDefault="00ED7642" w:rsidP="00ED7642">
            <w:pPr>
              <w:pStyle w:val="TAL"/>
              <w:rPr>
                <w:lang w:eastAsia="ja-JP"/>
              </w:rPr>
            </w:pPr>
          </w:p>
        </w:tc>
      </w:tr>
      <w:tr w:rsidR="00ED7642" w14:paraId="40928455" w14:textId="77777777">
        <w:tc>
          <w:tcPr>
            <w:tcW w:w="1377" w:type="dxa"/>
          </w:tcPr>
          <w:p w14:paraId="224199F9" w14:textId="77777777" w:rsidR="00ED7642" w:rsidRDefault="00ED7642" w:rsidP="00ED7642">
            <w:pPr>
              <w:pStyle w:val="TAL"/>
              <w:rPr>
                <w:lang w:eastAsia="ja-JP"/>
              </w:rPr>
            </w:pPr>
          </w:p>
        </w:tc>
        <w:tc>
          <w:tcPr>
            <w:tcW w:w="1127" w:type="dxa"/>
          </w:tcPr>
          <w:p w14:paraId="49BCACF0" w14:textId="77777777" w:rsidR="00ED7642" w:rsidRDefault="00ED7642" w:rsidP="00ED7642">
            <w:pPr>
              <w:pStyle w:val="TAL"/>
              <w:rPr>
                <w:lang w:eastAsia="ja-JP"/>
              </w:rPr>
            </w:pPr>
          </w:p>
        </w:tc>
        <w:tc>
          <w:tcPr>
            <w:tcW w:w="7353" w:type="dxa"/>
          </w:tcPr>
          <w:p w14:paraId="664357F7" w14:textId="77777777" w:rsidR="00ED7642" w:rsidRDefault="00ED7642" w:rsidP="00ED7642">
            <w:pPr>
              <w:pStyle w:val="TAL"/>
              <w:rPr>
                <w:lang w:eastAsia="ja-JP"/>
              </w:rPr>
            </w:pPr>
          </w:p>
        </w:tc>
      </w:tr>
      <w:tr w:rsidR="00ED7642" w14:paraId="624F90D3" w14:textId="77777777">
        <w:tc>
          <w:tcPr>
            <w:tcW w:w="1377" w:type="dxa"/>
          </w:tcPr>
          <w:p w14:paraId="4FEB9668" w14:textId="77777777" w:rsidR="00ED7642" w:rsidRDefault="00ED7642" w:rsidP="00ED7642">
            <w:pPr>
              <w:pStyle w:val="TAL"/>
              <w:rPr>
                <w:lang w:eastAsia="ja-JP"/>
              </w:rPr>
            </w:pPr>
          </w:p>
        </w:tc>
        <w:tc>
          <w:tcPr>
            <w:tcW w:w="1127" w:type="dxa"/>
          </w:tcPr>
          <w:p w14:paraId="1BF5F258" w14:textId="77777777" w:rsidR="00ED7642" w:rsidRDefault="00ED7642" w:rsidP="00ED7642">
            <w:pPr>
              <w:pStyle w:val="TAL"/>
              <w:rPr>
                <w:lang w:eastAsia="ja-JP"/>
              </w:rPr>
            </w:pPr>
          </w:p>
        </w:tc>
        <w:tc>
          <w:tcPr>
            <w:tcW w:w="7353" w:type="dxa"/>
          </w:tcPr>
          <w:p w14:paraId="455ED649" w14:textId="77777777" w:rsidR="00ED7642" w:rsidRDefault="00ED7642" w:rsidP="00ED7642">
            <w:pPr>
              <w:pStyle w:val="TAL"/>
              <w:rPr>
                <w:lang w:eastAsia="ja-JP"/>
              </w:rPr>
            </w:pPr>
          </w:p>
        </w:tc>
      </w:tr>
      <w:tr w:rsidR="00ED7642" w14:paraId="299EB695" w14:textId="77777777">
        <w:tc>
          <w:tcPr>
            <w:tcW w:w="1377" w:type="dxa"/>
          </w:tcPr>
          <w:p w14:paraId="2173D47B" w14:textId="77777777" w:rsidR="00ED7642" w:rsidRDefault="00ED7642" w:rsidP="00ED7642">
            <w:pPr>
              <w:pStyle w:val="TAL"/>
              <w:rPr>
                <w:lang w:eastAsia="ja-JP"/>
              </w:rPr>
            </w:pPr>
          </w:p>
        </w:tc>
        <w:tc>
          <w:tcPr>
            <w:tcW w:w="1127" w:type="dxa"/>
          </w:tcPr>
          <w:p w14:paraId="73AB46C0" w14:textId="77777777" w:rsidR="00ED7642" w:rsidRDefault="00ED7642" w:rsidP="00ED7642">
            <w:pPr>
              <w:pStyle w:val="TAL"/>
              <w:rPr>
                <w:lang w:eastAsia="ja-JP"/>
              </w:rPr>
            </w:pPr>
          </w:p>
        </w:tc>
        <w:tc>
          <w:tcPr>
            <w:tcW w:w="7353" w:type="dxa"/>
          </w:tcPr>
          <w:p w14:paraId="0CC62C50" w14:textId="77777777" w:rsidR="00ED7642" w:rsidRDefault="00ED7642" w:rsidP="00ED7642">
            <w:pPr>
              <w:pStyle w:val="TAL"/>
              <w:rPr>
                <w:lang w:eastAsia="ja-JP"/>
              </w:rPr>
            </w:pPr>
          </w:p>
        </w:tc>
      </w:tr>
    </w:tbl>
    <w:p w14:paraId="48CF2A7A" w14:textId="77777777" w:rsidR="00456793" w:rsidRDefault="00456793">
      <w:pPr>
        <w:wordWrap w:val="0"/>
        <w:rPr>
          <w:rFonts w:ascii="Malgun Gothic" w:eastAsia="Malgun Gothic" w:hAnsi="Malgun Gothic"/>
          <w:color w:val="1F497D"/>
          <w:lang w:val="en-US" w:eastAsia="ko-KR"/>
        </w:rPr>
      </w:pPr>
    </w:p>
    <w:p w14:paraId="4E9D5493" w14:textId="77777777" w:rsidR="00456793" w:rsidRDefault="00000000">
      <w:pPr>
        <w:spacing w:before="60"/>
        <w:ind w:left="1259" w:hanging="1259"/>
        <w:rPr>
          <w:rFonts w:ascii="Arial" w:eastAsia="DengXian" w:hAnsi="Arial" w:cs="Arial"/>
          <w:lang w:eastAsia="en-GB"/>
        </w:rPr>
      </w:pPr>
      <w:hyperlink r:id="rId42" w:history="1">
        <w:r>
          <w:rPr>
            <w:rStyle w:val="Hyperlink"/>
            <w:rFonts w:ascii="Arial" w:hAnsi="Arial" w:cs="Arial"/>
            <w:lang w:eastAsia="en-GB"/>
          </w:rPr>
          <w:t>R2-2207571</w:t>
        </w:r>
      </w:hyperlink>
      <w:r>
        <w:rPr>
          <w:rFonts w:ascii="Arial" w:hAnsi="Arial" w:cs="Arial"/>
          <w:lang w:eastAsia="en-GB"/>
        </w:rPr>
        <w:t xml:space="preserve"> Correction on SSB selection for CG-SDT        LG Electronics Inc.      discussion          NR_SmallData_INACTIVE-Core</w:t>
      </w:r>
    </w:p>
    <w:p w14:paraId="04C26578" w14:textId="77777777" w:rsidR="00456793" w:rsidRDefault="00000000">
      <w:pPr>
        <w:wordWrap w:val="0"/>
        <w:rPr>
          <w:rFonts w:ascii="Arial" w:hAnsi="Arial" w:cs="Arial"/>
          <w:lang w:eastAsia="en-GB"/>
        </w:rPr>
      </w:pPr>
      <w:hyperlink r:id="rId43" w:history="1">
        <w:r>
          <w:rPr>
            <w:rStyle w:val="Hyperlink"/>
            <w:rFonts w:ascii="Arial" w:hAnsi="Arial" w:cs="Arial"/>
            <w:lang w:eastAsia="en-GB"/>
          </w:rPr>
          <w:t>R2-2207572</w:t>
        </w:r>
      </w:hyperlink>
      <w:r>
        <w:rPr>
          <w:rFonts w:ascii="Arial" w:hAnsi="Arial" w:cs="Arial"/>
          <w:lang w:eastAsia="en-GB"/>
        </w:rPr>
        <w:t>       CR for correction on SSB selection for CG-SDT     LG Electronics Inc.             CR        Rel-17   38.321  17.1.0   1325     -            F           NR_SmallData_INACTIVE-Core</w:t>
      </w:r>
    </w:p>
    <w:p w14:paraId="30BB6CCF" w14:textId="77777777" w:rsidR="00456793" w:rsidRDefault="00456793">
      <w:pPr>
        <w:pStyle w:val="CRCoverPage"/>
        <w:spacing w:after="0"/>
        <w:rPr>
          <w:rFonts w:eastAsia="Malgun Gothic"/>
          <w:noProof/>
          <w:lang w:eastAsia="ko-KR"/>
        </w:rPr>
      </w:pPr>
    </w:p>
    <w:p w14:paraId="214A0E3A" w14:textId="77777777" w:rsidR="00456793" w:rsidRDefault="00000000">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3110966C" w14:textId="77777777" w:rsidR="00456793" w:rsidRDefault="00000000">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64676E6C" w14:textId="77777777" w:rsidR="00456793" w:rsidRDefault="00000000">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6F04001F" w14:textId="77777777" w:rsidR="00456793" w:rsidRDefault="00000000">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lastRenderedPageBreak/>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cg-SDT-RSRP-ThresholdSSB</w:t>
      </w:r>
      <w:r>
        <w:rPr>
          <w:rFonts w:ascii="Times New Roman" w:eastAsia="Malgun Gothic" w:hAnsi="Times New Roman"/>
          <w:color w:val="000000"/>
          <w:lang w:eastAsia="ko-KR"/>
        </w:rPr>
        <w:t xml:space="preserve">, the MAC entity always indicates the SSB index of CG and considers the CG is valid. </w:t>
      </w:r>
    </w:p>
    <w:p w14:paraId="07858BC4" w14:textId="77777777" w:rsidR="00456793" w:rsidRDefault="00000000">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In RAN2#116-e, RAN2 agreed that the UE is allowed to initiate subsequent UL data transmission only after the reception of confirmation of initial transmission from the gNB. Thus, if the UE has not been received the Ack for initial CG-SDT at CG#1, this behaviour is not reasonable and we don’t think this is the intended behaviour.</w:t>
      </w:r>
    </w:p>
    <w:p w14:paraId="294FA443" w14:textId="77777777" w:rsidR="00456793" w:rsidRDefault="00456793">
      <w:pPr>
        <w:pStyle w:val="CRCoverPage"/>
        <w:spacing w:after="0"/>
        <w:ind w:leftChars="30" w:left="60"/>
        <w:rPr>
          <w:rFonts w:ascii="Times New Roman" w:eastAsia="Malgun Gothic" w:hAnsi="Times New Roman"/>
          <w:color w:val="000000"/>
          <w:lang w:eastAsia="ko-KR"/>
        </w:rPr>
      </w:pPr>
    </w:p>
    <w:p w14:paraId="6F5D71CF" w14:textId="77777777" w:rsidR="00456793" w:rsidRDefault="00000000">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TableGrid"/>
        <w:tblW w:w="0" w:type="auto"/>
        <w:tblInd w:w="60" w:type="dxa"/>
        <w:tblLook w:val="04A0" w:firstRow="1" w:lastRow="0" w:firstColumn="1" w:lastColumn="0" w:noHBand="0" w:noVBand="1"/>
      </w:tblPr>
      <w:tblGrid>
        <w:gridCol w:w="9571"/>
      </w:tblGrid>
      <w:tr w:rsidR="00456793" w14:paraId="41887F2E" w14:textId="77777777">
        <w:tc>
          <w:tcPr>
            <w:tcW w:w="9857" w:type="dxa"/>
          </w:tcPr>
          <w:p w14:paraId="6EE3F95F" w14:textId="77777777" w:rsidR="00456793" w:rsidRDefault="00000000">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14:paraId="3AE2B65C" w14:textId="77777777" w:rsidR="00456793" w:rsidRDefault="00000000">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267AC336" w14:textId="77777777" w:rsidR="00456793" w:rsidRDefault="00000000">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14:paraId="4E9FB5A6" w14:textId="77777777" w:rsidR="00456793" w:rsidRDefault="00000000">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600882A3" w14:textId="77777777" w:rsidR="00456793" w:rsidRDefault="00456793">
            <w:pPr>
              <w:pStyle w:val="CRCoverPage"/>
              <w:spacing w:after="0"/>
              <w:rPr>
                <w:rFonts w:eastAsia="DengXian"/>
                <w:noProof/>
                <w:lang w:eastAsia="zh-CN"/>
              </w:rPr>
            </w:pPr>
          </w:p>
        </w:tc>
      </w:tr>
    </w:tbl>
    <w:p w14:paraId="2C83EAFE" w14:textId="77777777" w:rsidR="00456793" w:rsidRDefault="00456793">
      <w:pPr>
        <w:pStyle w:val="CRCoverPage"/>
        <w:spacing w:after="0"/>
        <w:ind w:leftChars="30" w:left="60"/>
        <w:rPr>
          <w:rFonts w:eastAsia="DengXian"/>
          <w:noProof/>
          <w:lang w:eastAsia="zh-CN"/>
        </w:rPr>
      </w:pPr>
    </w:p>
    <w:p w14:paraId="5BDADF99" w14:textId="77777777" w:rsidR="00456793" w:rsidRDefault="00456793">
      <w:pPr>
        <w:wordWrap w:val="0"/>
        <w:rPr>
          <w:rFonts w:ascii="Malgun Gothic" w:eastAsia="Malgun Gothic" w:hAnsi="Malgun Gothic" w:cs="Calibri"/>
          <w:color w:val="1F497D"/>
          <w:lang w:eastAsia="ko-KR"/>
        </w:rPr>
      </w:pPr>
    </w:p>
    <w:p w14:paraId="76C0DBCD" w14:textId="77777777" w:rsidR="00456793" w:rsidRDefault="00000000">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TableGrid"/>
        <w:tblW w:w="0" w:type="auto"/>
        <w:tblLook w:val="04A0" w:firstRow="1" w:lastRow="0" w:firstColumn="1" w:lastColumn="0" w:noHBand="0" w:noVBand="1"/>
      </w:tblPr>
      <w:tblGrid>
        <w:gridCol w:w="1308"/>
        <w:gridCol w:w="1066"/>
        <w:gridCol w:w="7257"/>
      </w:tblGrid>
      <w:tr w:rsidR="00456793" w14:paraId="26FB0669" w14:textId="77777777">
        <w:tc>
          <w:tcPr>
            <w:tcW w:w="1377" w:type="dxa"/>
          </w:tcPr>
          <w:p w14:paraId="5FBD44E7" w14:textId="77777777" w:rsidR="00456793" w:rsidRDefault="00000000">
            <w:pPr>
              <w:pStyle w:val="TAH"/>
              <w:rPr>
                <w:lang w:eastAsia="ja-JP"/>
              </w:rPr>
            </w:pPr>
            <w:r>
              <w:rPr>
                <w:lang w:eastAsia="ja-JP"/>
              </w:rPr>
              <w:t>Company</w:t>
            </w:r>
          </w:p>
        </w:tc>
        <w:tc>
          <w:tcPr>
            <w:tcW w:w="1127" w:type="dxa"/>
          </w:tcPr>
          <w:p w14:paraId="7B092E73" w14:textId="77777777" w:rsidR="00456793" w:rsidRDefault="00000000">
            <w:pPr>
              <w:pStyle w:val="TAH"/>
              <w:rPr>
                <w:lang w:eastAsia="ja-JP"/>
              </w:rPr>
            </w:pPr>
            <w:r>
              <w:rPr>
                <w:lang w:eastAsia="ja-JP"/>
              </w:rPr>
              <w:t>Yes/No</w:t>
            </w:r>
          </w:p>
        </w:tc>
        <w:tc>
          <w:tcPr>
            <w:tcW w:w="7353" w:type="dxa"/>
          </w:tcPr>
          <w:p w14:paraId="2A47FE7F" w14:textId="77777777" w:rsidR="00456793" w:rsidRDefault="00000000">
            <w:pPr>
              <w:pStyle w:val="TAH"/>
              <w:rPr>
                <w:lang w:eastAsia="ja-JP"/>
              </w:rPr>
            </w:pPr>
            <w:r>
              <w:rPr>
                <w:lang w:eastAsia="ja-JP"/>
              </w:rPr>
              <w:t>Comments</w:t>
            </w:r>
          </w:p>
        </w:tc>
      </w:tr>
      <w:tr w:rsidR="00456793" w14:paraId="28245446" w14:textId="77777777">
        <w:tc>
          <w:tcPr>
            <w:tcW w:w="1377" w:type="dxa"/>
          </w:tcPr>
          <w:p w14:paraId="0731AD6F" w14:textId="77777777" w:rsidR="00456793" w:rsidRDefault="00000000">
            <w:pPr>
              <w:pStyle w:val="TAL"/>
              <w:rPr>
                <w:rFonts w:eastAsia="Malgun Gothic"/>
                <w:lang w:eastAsia="ko-KR"/>
              </w:rPr>
            </w:pPr>
            <w:r>
              <w:rPr>
                <w:rFonts w:eastAsia="Malgun Gothic" w:hint="eastAsia"/>
                <w:lang w:eastAsia="ko-KR"/>
              </w:rPr>
              <w:t>LGE</w:t>
            </w:r>
          </w:p>
        </w:tc>
        <w:tc>
          <w:tcPr>
            <w:tcW w:w="1127" w:type="dxa"/>
          </w:tcPr>
          <w:p w14:paraId="17D73326" w14:textId="77777777" w:rsidR="00456793" w:rsidRDefault="00000000">
            <w:pPr>
              <w:pStyle w:val="TAL"/>
              <w:rPr>
                <w:rFonts w:eastAsia="Malgun Gothic"/>
                <w:lang w:eastAsia="ko-KR"/>
              </w:rPr>
            </w:pPr>
            <w:r>
              <w:rPr>
                <w:rFonts w:eastAsia="Malgun Gothic" w:hint="eastAsia"/>
                <w:lang w:eastAsia="ko-KR"/>
              </w:rPr>
              <w:t>Yes</w:t>
            </w:r>
          </w:p>
        </w:tc>
        <w:tc>
          <w:tcPr>
            <w:tcW w:w="7353" w:type="dxa"/>
          </w:tcPr>
          <w:p w14:paraId="35D1F8A5" w14:textId="77777777" w:rsidR="00456793" w:rsidRDefault="00000000">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533CA27D" w14:textId="77777777" w:rsidR="00456793" w:rsidRDefault="00456793">
            <w:pPr>
              <w:pStyle w:val="TAL"/>
              <w:rPr>
                <w:rFonts w:eastAsia="Malgun Gothic"/>
                <w:lang w:eastAsia="ko-KR"/>
              </w:rPr>
            </w:pPr>
          </w:p>
          <w:p w14:paraId="5832795D" w14:textId="77777777" w:rsidR="00456793" w:rsidRDefault="00000000">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Acked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2366CA77" w14:textId="77777777" w:rsidR="00456793" w:rsidRDefault="00000000">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3971FD5D" w14:textId="77777777" w:rsidR="00456793" w:rsidRDefault="00456793">
            <w:pPr>
              <w:pStyle w:val="TAL"/>
              <w:rPr>
                <w:rFonts w:eastAsia="Malgun Gothic" w:cs="Arial"/>
                <w:color w:val="000000"/>
                <w:lang w:eastAsia="ko-KR"/>
              </w:rPr>
            </w:pPr>
          </w:p>
          <w:p w14:paraId="6511B339" w14:textId="77777777" w:rsidR="00456793" w:rsidRDefault="00000000">
            <w:pPr>
              <w:pStyle w:val="TAL"/>
              <w:rPr>
                <w:rFonts w:eastAsia="Malgun Gothic"/>
                <w:lang w:eastAsia="ko-KR"/>
              </w:rPr>
            </w:pPr>
            <w:r>
              <w:object w:dxaOrig="10513" w:dyaOrig="9349" w14:anchorId="059B3B02">
                <v:shape id="_x0000_i1026" type="#_x0000_t75" style="width:333.1pt;height:296.15pt" o:ole="">
                  <v:imagedata r:id="rId44" o:title=""/>
                </v:shape>
                <o:OLEObject Type="Embed" ProgID="Visio.Drawing.15" ShapeID="_x0000_i1026" DrawAspect="Content" ObjectID="_1722410905" r:id="rId45"/>
              </w:object>
            </w:r>
          </w:p>
          <w:p w14:paraId="731574C2" w14:textId="77777777" w:rsidR="00456793" w:rsidRDefault="00456793">
            <w:pPr>
              <w:pStyle w:val="TAL"/>
              <w:rPr>
                <w:rFonts w:eastAsia="Malgun Gothic"/>
                <w:lang w:eastAsia="ko-KR"/>
              </w:rPr>
            </w:pPr>
          </w:p>
          <w:p w14:paraId="192D3BA0" w14:textId="77777777" w:rsidR="00456793" w:rsidRDefault="00000000">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77553A6B" w14:textId="77777777" w:rsidR="00456793" w:rsidRDefault="00000000">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1BAF1E26" w14:textId="77777777" w:rsidR="00456793" w:rsidRDefault="00456793">
            <w:pPr>
              <w:pStyle w:val="TAL"/>
              <w:rPr>
                <w:rFonts w:eastAsia="Malgun Gothic"/>
                <w:lang w:eastAsia="ko-KR"/>
              </w:rPr>
            </w:pPr>
          </w:p>
        </w:tc>
      </w:tr>
      <w:tr w:rsidR="00AE00AD" w14:paraId="68A4B0C2" w14:textId="77777777">
        <w:tc>
          <w:tcPr>
            <w:tcW w:w="1377" w:type="dxa"/>
          </w:tcPr>
          <w:p w14:paraId="14C1CB50" w14:textId="4BEF874B" w:rsidR="00AE00AD" w:rsidRDefault="00AE00AD" w:rsidP="00AE00AD">
            <w:pPr>
              <w:pStyle w:val="TAL"/>
              <w:rPr>
                <w:lang w:eastAsia="ja-JP"/>
              </w:rPr>
            </w:pPr>
            <w:r>
              <w:rPr>
                <w:lang w:eastAsia="ja-JP"/>
              </w:rPr>
              <w:t>ZTE</w:t>
            </w:r>
          </w:p>
        </w:tc>
        <w:tc>
          <w:tcPr>
            <w:tcW w:w="1127" w:type="dxa"/>
          </w:tcPr>
          <w:p w14:paraId="69A17348" w14:textId="3F26238C" w:rsidR="00AE00AD" w:rsidRDefault="00AE00AD" w:rsidP="00AE00AD">
            <w:pPr>
              <w:pStyle w:val="TAL"/>
              <w:rPr>
                <w:lang w:eastAsia="ja-JP"/>
              </w:rPr>
            </w:pPr>
            <w:r>
              <w:rPr>
                <w:rFonts w:hint="eastAsia"/>
                <w:lang w:val="en-US" w:eastAsia="zh-CN"/>
              </w:rPr>
              <w:t>Yes</w:t>
            </w:r>
          </w:p>
        </w:tc>
        <w:tc>
          <w:tcPr>
            <w:tcW w:w="7353" w:type="dxa"/>
          </w:tcPr>
          <w:p w14:paraId="71D08C56" w14:textId="0DAA1D8D" w:rsidR="00AE00AD" w:rsidRDefault="00AE00AD" w:rsidP="00AE00AD">
            <w:pPr>
              <w:pStyle w:val="TAL"/>
              <w:rPr>
                <w:lang w:eastAsia="ja-JP"/>
              </w:rPr>
            </w:pPr>
          </w:p>
        </w:tc>
      </w:tr>
      <w:tr w:rsidR="00AE00AD" w14:paraId="1F42E4A6" w14:textId="77777777">
        <w:tc>
          <w:tcPr>
            <w:tcW w:w="1377" w:type="dxa"/>
          </w:tcPr>
          <w:p w14:paraId="111DE383" w14:textId="77777777" w:rsidR="00AE00AD" w:rsidRDefault="00AE00AD" w:rsidP="00AE00AD">
            <w:pPr>
              <w:pStyle w:val="TAL"/>
              <w:rPr>
                <w:lang w:eastAsia="ja-JP"/>
              </w:rPr>
            </w:pPr>
          </w:p>
        </w:tc>
        <w:tc>
          <w:tcPr>
            <w:tcW w:w="1127" w:type="dxa"/>
          </w:tcPr>
          <w:p w14:paraId="42ADD4AF" w14:textId="77777777" w:rsidR="00AE00AD" w:rsidRDefault="00AE00AD" w:rsidP="00AE00AD">
            <w:pPr>
              <w:pStyle w:val="TAL"/>
              <w:rPr>
                <w:lang w:eastAsia="ja-JP"/>
              </w:rPr>
            </w:pPr>
          </w:p>
        </w:tc>
        <w:tc>
          <w:tcPr>
            <w:tcW w:w="7353" w:type="dxa"/>
          </w:tcPr>
          <w:p w14:paraId="21C50AFA" w14:textId="77777777" w:rsidR="00AE00AD" w:rsidRDefault="00AE00AD" w:rsidP="00AE00AD">
            <w:pPr>
              <w:pStyle w:val="TAL"/>
              <w:rPr>
                <w:lang w:eastAsia="ja-JP"/>
              </w:rPr>
            </w:pPr>
          </w:p>
        </w:tc>
      </w:tr>
      <w:tr w:rsidR="00AE00AD" w14:paraId="3FC117AB" w14:textId="77777777">
        <w:tc>
          <w:tcPr>
            <w:tcW w:w="1377" w:type="dxa"/>
          </w:tcPr>
          <w:p w14:paraId="644A8740" w14:textId="77777777" w:rsidR="00AE00AD" w:rsidRDefault="00AE00AD" w:rsidP="00AE00AD">
            <w:pPr>
              <w:pStyle w:val="TAL"/>
              <w:rPr>
                <w:lang w:eastAsia="ja-JP"/>
              </w:rPr>
            </w:pPr>
          </w:p>
        </w:tc>
        <w:tc>
          <w:tcPr>
            <w:tcW w:w="1127" w:type="dxa"/>
          </w:tcPr>
          <w:p w14:paraId="1A337F04" w14:textId="77777777" w:rsidR="00AE00AD" w:rsidRDefault="00AE00AD" w:rsidP="00AE00AD">
            <w:pPr>
              <w:pStyle w:val="TAL"/>
              <w:rPr>
                <w:lang w:eastAsia="ja-JP"/>
              </w:rPr>
            </w:pPr>
          </w:p>
        </w:tc>
        <w:tc>
          <w:tcPr>
            <w:tcW w:w="7353" w:type="dxa"/>
          </w:tcPr>
          <w:p w14:paraId="449C6AFC" w14:textId="77777777" w:rsidR="00AE00AD" w:rsidRDefault="00AE00AD" w:rsidP="00AE00AD">
            <w:pPr>
              <w:pStyle w:val="TAL"/>
              <w:rPr>
                <w:lang w:eastAsia="ja-JP"/>
              </w:rPr>
            </w:pPr>
          </w:p>
        </w:tc>
      </w:tr>
    </w:tbl>
    <w:p w14:paraId="6DB5D7F4" w14:textId="77777777" w:rsidR="00456793" w:rsidRDefault="00456793">
      <w:pPr>
        <w:rPr>
          <w:rFonts w:eastAsia="DengXian"/>
          <w:lang w:eastAsia="zh-CN"/>
        </w:rPr>
      </w:pPr>
    </w:p>
    <w:p w14:paraId="742AADDD" w14:textId="77777777" w:rsidR="00456793" w:rsidRDefault="00000000">
      <w:pPr>
        <w:rPr>
          <w:rFonts w:eastAsia="DengXian"/>
          <w:lang w:eastAsia="zh-CN"/>
        </w:rPr>
      </w:pPr>
      <w:r>
        <w:rPr>
          <w:rFonts w:eastAsia="DengXian"/>
          <w:lang w:eastAsia="zh-CN"/>
        </w:rPr>
        <w:t>R2-2207571 also thinks that the conditions for checking availability of the SSB with SS-RSRP above cg-SDT-RSRP-ThresholdSSB are redundant, and the following TP has been given:</w:t>
      </w:r>
    </w:p>
    <w:tbl>
      <w:tblPr>
        <w:tblStyle w:val="TableGrid"/>
        <w:tblW w:w="0" w:type="auto"/>
        <w:tblLook w:val="04A0" w:firstRow="1" w:lastRow="0" w:firstColumn="1" w:lastColumn="0" w:noHBand="0" w:noVBand="1"/>
      </w:tblPr>
      <w:tblGrid>
        <w:gridCol w:w="9631"/>
      </w:tblGrid>
      <w:tr w:rsidR="00456793" w14:paraId="28EFB2FD" w14:textId="77777777">
        <w:tc>
          <w:tcPr>
            <w:tcW w:w="9857" w:type="dxa"/>
          </w:tcPr>
          <w:p w14:paraId="245CEBCD" w14:textId="77777777" w:rsidR="00456793" w:rsidRDefault="00000000">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14:paraId="1BCEDC56" w14:textId="77777777" w:rsidR="00456793" w:rsidRDefault="00000000">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cg-SDT-RSRP-ThresholdSSB</w:t>
            </w:r>
            <w:r>
              <w:rPr>
                <w:iCs/>
                <w:highlight w:val="cyan"/>
                <w:lang w:eastAsia="zh-CN"/>
              </w:rPr>
              <w:t xml:space="preserve"> is available</w:t>
            </w:r>
            <w:r>
              <w:rPr>
                <w:rFonts w:eastAsia="Times New Roman"/>
                <w:highlight w:val="cyan"/>
                <w:lang w:eastAsia="zh-CN"/>
              </w:rPr>
              <w:t>:</w:t>
            </w:r>
          </w:p>
          <w:p w14:paraId="69E77FF1" w14:textId="77777777" w:rsidR="00456793" w:rsidRDefault="00000000">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7124434C" w14:textId="77777777" w:rsidR="00456793" w:rsidRDefault="00000000">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cg-SDT-RSRP-ThresholdSSB</w:t>
            </w:r>
            <w:r>
              <w:rPr>
                <w:lang w:eastAsia="zh-CN"/>
              </w:rPr>
              <w:t xml:space="preserve"> amongst the SSB(s) associated with the configured grant.</w:t>
            </w:r>
          </w:p>
          <w:p w14:paraId="1736B964" w14:textId="77777777" w:rsidR="00456793" w:rsidRDefault="00000000">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2972F1B1" w14:textId="77777777" w:rsidR="00456793" w:rsidRDefault="00000000">
            <w:pPr>
              <w:pStyle w:val="B3"/>
              <w:rPr>
                <w:lang w:eastAsia="zh-CN"/>
              </w:rPr>
            </w:pPr>
            <w:del w:id="93" w:author="LGE (Hanul)" w:date="2022-08-05T12:03:00Z">
              <w:r>
                <w:rPr>
                  <w:lang w:eastAsia="zh-CN"/>
                </w:rPr>
                <w:lastRenderedPageBreak/>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cg-SDT-RSRP-ThresholdSSB</w:t>
            </w:r>
            <w:r>
              <w:rPr>
                <w:lang w:eastAsia="zh-CN"/>
              </w:rPr>
              <w:t xml:space="preserve"> and this SSB is associated with this configured grant:</w:t>
            </w:r>
          </w:p>
          <w:p w14:paraId="39AEEE44" w14:textId="77777777" w:rsidR="00456793" w:rsidRDefault="00000000">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06F76DD0" w14:textId="77777777" w:rsidR="00456793" w:rsidRDefault="00000000">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5D3C867F" w14:textId="77777777" w:rsidR="00456793" w:rsidRDefault="00000000">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cg-SDT-RSRP-ThresholdSSB</w:t>
            </w:r>
            <w:r>
              <w:rPr>
                <w:lang w:eastAsia="zh-CN"/>
              </w:rPr>
              <w:t xml:space="preserve"> amongst the SSB(s) associated with the configured grant.</w:t>
            </w:r>
          </w:p>
          <w:p w14:paraId="7600B057" w14:textId="77777777" w:rsidR="00456793" w:rsidRDefault="00000000">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14:paraId="137A03A0" w14:textId="77777777" w:rsidR="00456793" w:rsidRDefault="00000000">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AE9DB14" w14:textId="77777777" w:rsidR="00456793" w:rsidRDefault="00000000">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088672D3" w14:textId="77777777" w:rsidR="00456793" w:rsidRDefault="00000000">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initiate Random Access procedure</w:t>
            </w:r>
            <w:r>
              <w:rPr>
                <w:rFonts w:eastAsia="DengXian"/>
                <w:lang w:eastAsia="zh-CN"/>
              </w:rPr>
              <w:t xml:space="preserve"> in clause 5.1.</w:t>
            </w:r>
          </w:p>
        </w:tc>
      </w:tr>
    </w:tbl>
    <w:p w14:paraId="0EB25F71" w14:textId="77777777" w:rsidR="00456793" w:rsidRDefault="00456793">
      <w:pPr>
        <w:rPr>
          <w:rFonts w:eastAsia="DengXian"/>
          <w:lang w:eastAsia="zh-CN"/>
        </w:rPr>
      </w:pPr>
    </w:p>
    <w:p w14:paraId="6C04291F" w14:textId="77777777" w:rsidR="00456793" w:rsidRDefault="00000000">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SS-RSRP above cg-SDT-RSRP-ThresholdSSB are redundant?</w:t>
      </w:r>
    </w:p>
    <w:tbl>
      <w:tblPr>
        <w:tblStyle w:val="TableGrid"/>
        <w:tblW w:w="0" w:type="auto"/>
        <w:tblLook w:val="04A0" w:firstRow="1" w:lastRow="0" w:firstColumn="1" w:lastColumn="0" w:noHBand="0" w:noVBand="1"/>
      </w:tblPr>
      <w:tblGrid>
        <w:gridCol w:w="1366"/>
        <w:gridCol w:w="1117"/>
        <w:gridCol w:w="7148"/>
      </w:tblGrid>
      <w:tr w:rsidR="00456793" w14:paraId="31E85847" w14:textId="77777777">
        <w:tc>
          <w:tcPr>
            <w:tcW w:w="1377" w:type="dxa"/>
          </w:tcPr>
          <w:p w14:paraId="76AA7781" w14:textId="77777777" w:rsidR="00456793" w:rsidRDefault="00000000">
            <w:pPr>
              <w:pStyle w:val="TAH"/>
              <w:rPr>
                <w:lang w:eastAsia="ja-JP"/>
              </w:rPr>
            </w:pPr>
            <w:r>
              <w:rPr>
                <w:lang w:eastAsia="ja-JP"/>
              </w:rPr>
              <w:t>Company</w:t>
            </w:r>
          </w:p>
        </w:tc>
        <w:tc>
          <w:tcPr>
            <w:tcW w:w="1127" w:type="dxa"/>
          </w:tcPr>
          <w:p w14:paraId="04B789C7" w14:textId="77777777" w:rsidR="00456793" w:rsidRDefault="00000000">
            <w:pPr>
              <w:pStyle w:val="TAH"/>
              <w:rPr>
                <w:lang w:eastAsia="ja-JP"/>
              </w:rPr>
            </w:pPr>
            <w:r>
              <w:rPr>
                <w:lang w:eastAsia="ja-JP"/>
              </w:rPr>
              <w:t>Yes/No</w:t>
            </w:r>
          </w:p>
        </w:tc>
        <w:tc>
          <w:tcPr>
            <w:tcW w:w="7353" w:type="dxa"/>
          </w:tcPr>
          <w:p w14:paraId="102D38CA" w14:textId="77777777" w:rsidR="00456793" w:rsidRDefault="00000000">
            <w:pPr>
              <w:pStyle w:val="TAH"/>
              <w:rPr>
                <w:lang w:eastAsia="ja-JP"/>
              </w:rPr>
            </w:pPr>
            <w:r>
              <w:rPr>
                <w:lang w:eastAsia="ja-JP"/>
              </w:rPr>
              <w:t>Comments</w:t>
            </w:r>
          </w:p>
        </w:tc>
      </w:tr>
      <w:tr w:rsidR="00456793" w14:paraId="113A1FD7" w14:textId="77777777">
        <w:tc>
          <w:tcPr>
            <w:tcW w:w="1377" w:type="dxa"/>
          </w:tcPr>
          <w:p w14:paraId="398F6CCB" w14:textId="77777777" w:rsidR="00456793" w:rsidRDefault="00000000">
            <w:pPr>
              <w:pStyle w:val="TAL"/>
              <w:rPr>
                <w:lang w:eastAsia="ja-JP"/>
              </w:rPr>
            </w:pPr>
            <w:r>
              <w:rPr>
                <w:rFonts w:eastAsia="Malgun Gothic" w:hint="eastAsia"/>
                <w:lang w:eastAsia="ko-KR"/>
              </w:rPr>
              <w:t>LGE</w:t>
            </w:r>
          </w:p>
        </w:tc>
        <w:tc>
          <w:tcPr>
            <w:tcW w:w="1127" w:type="dxa"/>
          </w:tcPr>
          <w:p w14:paraId="4E4D68C9" w14:textId="77777777" w:rsidR="00456793" w:rsidRDefault="00000000">
            <w:pPr>
              <w:pStyle w:val="TAL"/>
              <w:rPr>
                <w:lang w:eastAsia="ja-JP"/>
              </w:rPr>
            </w:pPr>
            <w:r>
              <w:rPr>
                <w:rFonts w:eastAsia="Malgun Gothic" w:hint="eastAsia"/>
                <w:lang w:eastAsia="ko-KR"/>
              </w:rPr>
              <w:t>Yes</w:t>
            </w:r>
          </w:p>
        </w:tc>
        <w:tc>
          <w:tcPr>
            <w:tcW w:w="7353" w:type="dxa"/>
          </w:tcPr>
          <w:p w14:paraId="0AB9B3F9" w14:textId="77777777" w:rsidR="00456793" w:rsidRDefault="00000000">
            <w:pPr>
              <w:pStyle w:val="TAL"/>
              <w:rPr>
                <w:rFonts w:eastAsia="Malgun Gothic"/>
                <w:lang w:eastAsia="ko-KR"/>
              </w:rPr>
            </w:pPr>
            <w:r>
              <w:rPr>
                <w:rFonts w:eastAsia="Malgun Gothic" w:hint="eastAsia"/>
                <w:lang w:eastAsia="ko-KR"/>
              </w:rPr>
              <w:t>We think same conditions are checked redundantly.</w:t>
            </w:r>
          </w:p>
        </w:tc>
      </w:tr>
      <w:tr w:rsidR="00456793" w14:paraId="01C81CC6" w14:textId="77777777">
        <w:tc>
          <w:tcPr>
            <w:tcW w:w="1377" w:type="dxa"/>
          </w:tcPr>
          <w:p w14:paraId="7DE44069" w14:textId="6FE61491" w:rsidR="00456793" w:rsidRDefault="00F312D1">
            <w:pPr>
              <w:pStyle w:val="TAL"/>
              <w:rPr>
                <w:lang w:eastAsia="ja-JP"/>
              </w:rPr>
            </w:pPr>
            <w:r>
              <w:rPr>
                <w:lang w:eastAsia="ja-JP"/>
              </w:rPr>
              <w:t>ZTE</w:t>
            </w:r>
          </w:p>
        </w:tc>
        <w:tc>
          <w:tcPr>
            <w:tcW w:w="1127" w:type="dxa"/>
          </w:tcPr>
          <w:p w14:paraId="3887FD06" w14:textId="0C42C907" w:rsidR="00456793" w:rsidRDefault="00F312D1">
            <w:pPr>
              <w:pStyle w:val="TAL"/>
              <w:rPr>
                <w:lang w:eastAsia="ja-JP"/>
              </w:rPr>
            </w:pPr>
            <w:r>
              <w:rPr>
                <w:lang w:eastAsia="ja-JP"/>
              </w:rPr>
              <w:t>Yes</w:t>
            </w:r>
          </w:p>
        </w:tc>
        <w:tc>
          <w:tcPr>
            <w:tcW w:w="7353" w:type="dxa"/>
          </w:tcPr>
          <w:p w14:paraId="540292D7" w14:textId="77777777" w:rsidR="00456793" w:rsidRDefault="00456793">
            <w:pPr>
              <w:pStyle w:val="TAL"/>
              <w:rPr>
                <w:lang w:eastAsia="ja-JP"/>
              </w:rPr>
            </w:pPr>
          </w:p>
        </w:tc>
      </w:tr>
      <w:tr w:rsidR="00456793" w14:paraId="0B901680" w14:textId="77777777">
        <w:tc>
          <w:tcPr>
            <w:tcW w:w="1377" w:type="dxa"/>
          </w:tcPr>
          <w:p w14:paraId="75048329" w14:textId="77777777" w:rsidR="00456793" w:rsidRDefault="00456793">
            <w:pPr>
              <w:pStyle w:val="TAL"/>
              <w:rPr>
                <w:lang w:eastAsia="ja-JP"/>
              </w:rPr>
            </w:pPr>
          </w:p>
        </w:tc>
        <w:tc>
          <w:tcPr>
            <w:tcW w:w="1127" w:type="dxa"/>
          </w:tcPr>
          <w:p w14:paraId="4928B4AE" w14:textId="77777777" w:rsidR="00456793" w:rsidRDefault="00456793">
            <w:pPr>
              <w:pStyle w:val="TAL"/>
              <w:rPr>
                <w:lang w:eastAsia="ja-JP"/>
              </w:rPr>
            </w:pPr>
          </w:p>
        </w:tc>
        <w:tc>
          <w:tcPr>
            <w:tcW w:w="7353" w:type="dxa"/>
          </w:tcPr>
          <w:p w14:paraId="39A860A3" w14:textId="77777777" w:rsidR="00456793" w:rsidRDefault="00456793">
            <w:pPr>
              <w:pStyle w:val="TAL"/>
              <w:rPr>
                <w:lang w:eastAsia="ja-JP"/>
              </w:rPr>
            </w:pPr>
          </w:p>
        </w:tc>
      </w:tr>
      <w:tr w:rsidR="00456793" w14:paraId="10A0E695" w14:textId="77777777">
        <w:tc>
          <w:tcPr>
            <w:tcW w:w="1377" w:type="dxa"/>
          </w:tcPr>
          <w:p w14:paraId="31BBD257" w14:textId="77777777" w:rsidR="00456793" w:rsidRDefault="00456793">
            <w:pPr>
              <w:pStyle w:val="TAL"/>
              <w:rPr>
                <w:lang w:eastAsia="ja-JP"/>
              </w:rPr>
            </w:pPr>
          </w:p>
        </w:tc>
        <w:tc>
          <w:tcPr>
            <w:tcW w:w="1127" w:type="dxa"/>
          </w:tcPr>
          <w:p w14:paraId="0D812308" w14:textId="77777777" w:rsidR="00456793" w:rsidRDefault="00456793">
            <w:pPr>
              <w:pStyle w:val="TAL"/>
              <w:rPr>
                <w:lang w:eastAsia="ja-JP"/>
              </w:rPr>
            </w:pPr>
          </w:p>
        </w:tc>
        <w:tc>
          <w:tcPr>
            <w:tcW w:w="7353" w:type="dxa"/>
          </w:tcPr>
          <w:p w14:paraId="2E29B210" w14:textId="77777777" w:rsidR="00456793" w:rsidRDefault="00456793">
            <w:pPr>
              <w:pStyle w:val="TAL"/>
              <w:rPr>
                <w:lang w:eastAsia="ja-JP"/>
              </w:rPr>
            </w:pPr>
          </w:p>
        </w:tc>
      </w:tr>
    </w:tbl>
    <w:p w14:paraId="07BAA2A5" w14:textId="77777777" w:rsidR="00456793" w:rsidRDefault="00456793">
      <w:pPr>
        <w:rPr>
          <w:rFonts w:eastAsia="DengXian"/>
          <w:lang w:eastAsia="zh-CN"/>
        </w:rPr>
      </w:pPr>
    </w:p>
    <w:p w14:paraId="1DFE567B" w14:textId="77777777" w:rsidR="00456793" w:rsidRDefault="00000000">
      <w:pPr>
        <w:pStyle w:val="Heading2"/>
      </w:pPr>
      <w:r>
        <w:t>2.7</w:t>
      </w:r>
      <w:r>
        <w:tab/>
        <w:t>HARQ offsets</w:t>
      </w:r>
    </w:p>
    <w:p w14:paraId="41486B8C" w14:textId="77777777" w:rsidR="00456793" w:rsidRDefault="00000000">
      <w:pPr>
        <w:spacing w:before="60" w:after="0"/>
        <w:ind w:left="1259" w:hanging="1259"/>
        <w:rPr>
          <w:rFonts w:ascii="Arial" w:eastAsia="MS Mincho" w:hAnsi="Arial"/>
          <w:noProof/>
          <w:szCs w:val="24"/>
          <w:lang w:eastAsia="en-GB"/>
        </w:rPr>
      </w:pPr>
      <w:hyperlink r:id="rId46"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1252C2E9" w14:textId="77777777" w:rsidR="00456793" w:rsidRDefault="00000000">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TableGrid"/>
        <w:tblW w:w="0" w:type="auto"/>
        <w:tblLook w:val="04A0" w:firstRow="1" w:lastRow="0" w:firstColumn="1" w:lastColumn="0" w:noHBand="0" w:noVBand="1"/>
      </w:tblPr>
      <w:tblGrid>
        <w:gridCol w:w="8624"/>
      </w:tblGrid>
      <w:tr w:rsidR="00456793" w14:paraId="4AD1C339" w14:textId="77777777">
        <w:tc>
          <w:tcPr>
            <w:tcW w:w="8624" w:type="dxa"/>
          </w:tcPr>
          <w:p w14:paraId="0C0C3173" w14:textId="77777777" w:rsidR="00456793" w:rsidRDefault="00000000">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C3B2F41" w14:textId="77777777" w:rsidR="00456793" w:rsidRDefault="00000000">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3590D0BE" w14:textId="77777777" w:rsidR="00456793" w:rsidRDefault="00000000">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14:paraId="0FA4D3E1" w14:textId="77777777" w:rsidR="00456793" w:rsidRDefault="00000000">
      <w:pPr>
        <w:rPr>
          <w:rFonts w:eastAsia="DengXian"/>
          <w:lang w:eastAsia="zh-CN"/>
        </w:rPr>
      </w:pPr>
      <w:r>
        <w:rPr>
          <w:noProof/>
          <w:lang w:val="en-US" w:eastAsia="ko-KR"/>
        </w:rPr>
        <w:drawing>
          <wp:inline distT="0" distB="0" distL="0" distR="0" wp14:anchorId="2F335FC5" wp14:editId="60EDCA34">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122035" cy="417195"/>
                    </a:xfrm>
                    <a:prstGeom prst="rect">
                      <a:avLst/>
                    </a:prstGeom>
                  </pic:spPr>
                </pic:pic>
              </a:graphicData>
            </a:graphic>
          </wp:inline>
        </w:drawing>
      </w:r>
    </w:p>
    <w:p w14:paraId="416123D3" w14:textId="77777777" w:rsidR="00456793" w:rsidRDefault="00000000">
      <w:pPr>
        <w:rPr>
          <w:rFonts w:ascii="Arial" w:hAnsi="Arial" w:cs="Arial"/>
          <w:b/>
          <w:bCs/>
          <w:u w:val="single"/>
          <w:lang w:eastAsia="ja-JP"/>
        </w:rPr>
      </w:pPr>
      <w:r>
        <w:rPr>
          <w:rFonts w:ascii="Arial" w:hAnsi="Arial" w:cs="Arial"/>
          <w:b/>
          <w:bCs/>
          <w:u w:val="single"/>
          <w:lang w:eastAsia="ja-JP"/>
        </w:rPr>
        <w:t>Moderator's Comments:</w:t>
      </w:r>
    </w:p>
    <w:p w14:paraId="46A81B43" w14:textId="77777777" w:rsidR="00456793" w:rsidRDefault="00000000">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R16, </w:t>
      </w:r>
      <w:r>
        <w:rPr>
          <w:rFonts w:ascii="Times New Roman" w:eastAsia="DengXian" w:hAnsi="Times New Roman"/>
          <w:bCs/>
          <w:i/>
          <w:lang w:eastAsia="zh-CN"/>
        </w:rPr>
        <w:t>harq-ProcID-Offset</w:t>
      </w:r>
      <w:r>
        <w:rPr>
          <w:rFonts w:ascii="Times New Roman" w:eastAsia="DengXian" w:hAnsi="Times New Roman"/>
          <w:bCs/>
          <w:lang w:eastAsia="zh-CN"/>
        </w:rPr>
        <w:t xml:space="preserve"> and </w:t>
      </w:r>
      <w:r>
        <w:rPr>
          <w:rFonts w:ascii="Times New Roman" w:eastAsia="DengXian" w:hAnsi="Times New Roman"/>
          <w:bCs/>
          <w:i/>
          <w:lang w:eastAsia="zh-CN"/>
        </w:rPr>
        <w:t>harq-ProcID-Offset2</w:t>
      </w:r>
      <w:r>
        <w:rPr>
          <w:rFonts w:ascii="Times New Roman" w:eastAsia="DengXian" w:hAnsi="Times New Roman"/>
          <w:bCs/>
          <w:lang w:eastAsia="zh-CN"/>
        </w:rPr>
        <w:t xml:space="preserve"> was introduced for NRU and URLLC, respectrively, but with different purposes</w:t>
      </w:r>
    </w:p>
    <w:p w14:paraId="3A2AA95D" w14:textId="77777777" w:rsidR="00456793" w:rsidRDefault="00000000">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Harq-ProcID-Offset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11B02E54" w14:textId="77777777" w:rsidR="00456793" w:rsidRDefault="00000000">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14:paraId="2EEE0251" w14:textId="77777777" w:rsidR="00456793" w:rsidRDefault="00456793">
      <w:pPr>
        <w:rPr>
          <w:rFonts w:eastAsia="DengXian"/>
          <w:b/>
          <w:bCs/>
          <w:u w:val="single"/>
          <w:lang w:eastAsia="zh-CN"/>
        </w:rPr>
      </w:pPr>
    </w:p>
    <w:p w14:paraId="7BDBA0EF" w14:textId="77777777" w:rsidR="00456793" w:rsidRDefault="00000000">
      <w:pPr>
        <w:pStyle w:val="NO"/>
        <w:keepNext/>
        <w:ind w:left="1418" w:hanging="1134"/>
        <w:rPr>
          <w:lang w:val="en-US" w:eastAsia="zh-CN"/>
        </w:rPr>
      </w:pPr>
      <w:r>
        <w:rPr>
          <w:b/>
          <w:bCs/>
          <w:highlight w:val="cyan"/>
          <w:lang w:eastAsia="ja-JP"/>
        </w:rPr>
        <w:lastRenderedPageBreak/>
        <w:t>Question 11:</w:t>
      </w:r>
      <w:r>
        <w:rPr>
          <w:highlight w:val="cyan"/>
          <w:lang w:eastAsia="ja-JP"/>
        </w:rPr>
        <w:tab/>
        <w:t xml:space="preserve">Do you agree that the field </w:t>
      </w:r>
      <w:r>
        <w:rPr>
          <w:i/>
          <w:highlight w:val="cyan"/>
          <w:lang w:eastAsia="ja-JP"/>
        </w:rPr>
        <w:t>harq-ProcID-Offset</w:t>
      </w:r>
      <w:r>
        <w:rPr>
          <w:highlight w:val="cyan"/>
          <w:lang w:eastAsia="ja-JP"/>
        </w:rPr>
        <w:t xml:space="preserve"> can be configured for 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56793" w14:paraId="58B69567" w14:textId="77777777">
        <w:tc>
          <w:tcPr>
            <w:tcW w:w="1377" w:type="dxa"/>
          </w:tcPr>
          <w:p w14:paraId="33B9E3EA" w14:textId="77777777" w:rsidR="00456793" w:rsidRDefault="00000000">
            <w:pPr>
              <w:pStyle w:val="TAH"/>
              <w:rPr>
                <w:lang w:eastAsia="ja-JP"/>
              </w:rPr>
            </w:pPr>
            <w:r>
              <w:rPr>
                <w:lang w:eastAsia="ja-JP"/>
              </w:rPr>
              <w:t>Company</w:t>
            </w:r>
          </w:p>
        </w:tc>
        <w:tc>
          <w:tcPr>
            <w:tcW w:w="1127" w:type="dxa"/>
          </w:tcPr>
          <w:p w14:paraId="7D6961D8" w14:textId="77777777" w:rsidR="00456793" w:rsidRDefault="00000000">
            <w:pPr>
              <w:pStyle w:val="TAH"/>
              <w:rPr>
                <w:lang w:eastAsia="ja-JP"/>
              </w:rPr>
            </w:pPr>
            <w:r>
              <w:rPr>
                <w:lang w:eastAsia="ja-JP"/>
              </w:rPr>
              <w:t>Yes/No</w:t>
            </w:r>
          </w:p>
        </w:tc>
        <w:tc>
          <w:tcPr>
            <w:tcW w:w="7353" w:type="dxa"/>
          </w:tcPr>
          <w:p w14:paraId="4EDB9381" w14:textId="77777777" w:rsidR="00456793" w:rsidRDefault="00000000">
            <w:pPr>
              <w:pStyle w:val="TAH"/>
              <w:rPr>
                <w:lang w:eastAsia="ja-JP"/>
              </w:rPr>
            </w:pPr>
            <w:r>
              <w:rPr>
                <w:lang w:eastAsia="ja-JP"/>
              </w:rPr>
              <w:t>Comments</w:t>
            </w:r>
          </w:p>
        </w:tc>
      </w:tr>
      <w:tr w:rsidR="00456793" w14:paraId="599F750B" w14:textId="77777777">
        <w:tc>
          <w:tcPr>
            <w:tcW w:w="1377" w:type="dxa"/>
          </w:tcPr>
          <w:p w14:paraId="6F8E6C94" w14:textId="77777777" w:rsidR="00456793" w:rsidRDefault="00000000">
            <w:pPr>
              <w:pStyle w:val="TAL"/>
              <w:rPr>
                <w:lang w:eastAsia="ja-JP"/>
              </w:rPr>
            </w:pPr>
            <w:r>
              <w:rPr>
                <w:rFonts w:eastAsia="Malgun Gothic" w:hint="eastAsia"/>
                <w:lang w:eastAsia="ko-KR"/>
              </w:rPr>
              <w:t>LG</w:t>
            </w:r>
          </w:p>
        </w:tc>
        <w:tc>
          <w:tcPr>
            <w:tcW w:w="1127" w:type="dxa"/>
          </w:tcPr>
          <w:p w14:paraId="45E853A4" w14:textId="77777777" w:rsidR="00456793" w:rsidRDefault="00000000">
            <w:pPr>
              <w:pStyle w:val="TAL"/>
              <w:rPr>
                <w:lang w:eastAsia="ja-JP"/>
              </w:rPr>
            </w:pPr>
            <w:r>
              <w:rPr>
                <w:rFonts w:eastAsia="Malgun Gothic" w:hint="eastAsia"/>
                <w:lang w:eastAsia="ko-KR"/>
              </w:rPr>
              <w:t>No</w:t>
            </w:r>
          </w:p>
        </w:tc>
        <w:tc>
          <w:tcPr>
            <w:tcW w:w="7353" w:type="dxa"/>
          </w:tcPr>
          <w:p w14:paraId="7CDD8760" w14:textId="77777777" w:rsidR="00456793" w:rsidRDefault="00000000">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opposite way. We think the field harq-ProcID-Offset CANNOT be configured for SDT, as proposed by CATT.</w:t>
            </w:r>
          </w:p>
        </w:tc>
      </w:tr>
      <w:tr w:rsidR="00F312D1" w14:paraId="05B5766C" w14:textId="77777777">
        <w:tc>
          <w:tcPr>
            <w:tcW w:w="1377" w:type="dxa"/>
          </w:tcPr>
          <w:p w14:paraId="555A1AE9" w14:textId="3A60CDEE" w:rsidR="00F312D1" w:rsidRDefault="00F312D1" w:rsidP="00F312D1">
            <w:pPr>
              <w:pStyle w:val="TAL"/>
              <w:rPr>
                <w:lang w:eastAsia="ja-JP"/>
              </w:rPr>
            </w:pPr>
            <w:r>
              <w:rPr>
                <w:lang w:eastAsia="ja-JP"/>
              </w:rPr>
              <w:t>ZTE</w:t>
            </w:r>
          </w:p>
        </w:tc>
        <w:tc>
          <w:tcPr>
            <w:tcW w:w="1127" w:type="dxa"/>
          </w:tcPr>
          <w:p w14:paraId="7CC73668" w14:textId="2EC8EE77" w:rsidR="00F312D1" w:rsidRDefault="00F312D1" w:rsidP="00F312D1">
            <w:pPr>
              <w:pStyle w:val="TAL"/>
              <w:rPr>
                <w:lang w:eastAsia="ja-JP"/>
              </w:rPr>
            </w:pPr>
            <w:r>
              <w:rPr>
                <w:rFonts w:hint="eastAsia"/>
                <w:lang w:val="en-US" w:eastAsia="zh-CN"/>
              </w:rPr>
              <w:t>Yes</w:t>
            </w:r>
          </w:p>
        </w:tc>
        <w:tc>
          <w:tcPr>
            <w:tcW w:w="7353" w:type="dxa"/>
          </w:tcPr>
          <w:p w14:paraId="017F24DA" w14:textId="6D711E40" w:rsidR="00F312D1" w:rsidRDefault="00F312D1" w:rsidP="00F312D1">
            <w:pPr>
              <w:pStyle w:val="TAL"/>
              <w:rPr>
                <w:lang w:eastAsia="ja-JP"/>
              </w:rPr>
            </w:pPr>
            <w:r>
              <w:rPr>
                <w:rFonts w:hint="eastAsia"/>
                <w:lang w:val="en-US" w:eastAsia="zh-CN"/>
              </w:rPr>
              <w:t>Since we allow to configure multiple CG grant (e.g. to allow the configuration of multiple CG occasion within one CG period), the configuration of harq-ProcID-Offset should be allowed.</w:t>
            </w:r>
          </w:p>
        </w:tc>
      </w:tr>
      <w:tr w:rsidR="00F312D1" w14:paraId="79D7BF27" w14:textId="77777777">
        <w:tc>
          <w:tcPr>
            <w:tcW w:w="1377" w:type="dxa"/>
          </w:tcPr>
          <w:p w14:paraId="1D8CBBB2" w14:textId="77777777" w:rsidR="00F312D1" w:rsidRDefault="00F312D1" w:rsidP="00F312D1">
            <w:pPr>
              <w:pStyle w:val="TAL"/>
              <w:rPr>
                <w:lang w:eastAsia="ja-JP"/>
              </w:rPr>
            </w:pPr>
          </w:p>
        </w:tc>
        <w:tc>
          <w:tcPr>
            <w:tcW w:w="1127" w:type="dxa"/>
          </w:tcPr>
          <w:p w14:paraId="3B094BF4" w14:textId="77777777" w:rsidR="00F312D1" w:rsidRDefault="00F312D1" w:rsidP="00F312D1">
            <w:pPr>
              <w:pStyle w:val="TAL"/>
              <w:rPr>
                <w:lang w:eastAsia="ja-JP"/>
              </w:rPr>
            </w:pPr>
          </w:p>
        </w:tc>
        <w:tc>
          <w:tcPr>
            <w:tcW w:w="7353" w:type="dxa"/>
          </w:tcPr>
          <w:p w14:paraId="6EB3913D" w14:textId="77777777" w:rsidR="00F312D1" w:rsidRDefault="00F312D1" w:rsidP="00F312D1">
            <w:pPr>
              <w:pStyle w:val="TAL"/>
              <w:rPr>
                <w:lang w:eastAsia="ja-JP"/>
              </w:rPr>
            </w:pPr>
          </w:p>
        </w:tc>
      </w:tr>
      <w:tr w:rsidR="00F312D1" w14:paraId="247CA1DA" w14:textId="77777777">
        <w:tc>
          <w:tcPr>
            <w:tcW w:w="1377" w:type="dxa"/>
          </w:tcPr>
          <w:p w14:paraId="64CD2DE2" w14:textId="77777777" w:rsidR="00F312D1" w:rsidRDefault="00F312D1" w:rsidP="00F312D1">
            <w:pPr>
              <w:pStyle w:val="TAL"/>
              <w:rPr>
                <w:lang w:eastAsia="ja-JP"/>
              </w:rPr>
            </w:pPr>
          </w:p>
        </w:tc>
        <w:tc>
          <w:tcPr>
            <w:tcW w:w="1127" w:type="dxa"/>
          </w:tcPr>
          <w:p w14:paraId="2E66148A" w14:textId="77777777" w:rsidR="00F312D1" w:rsidRDefault="00F312D1" w:rsidP="00F312D1">
            <w:pPr>
              <w:pStyle w:val="TAL"/>
              <w:rPr>
                <w:lang w:eastAsia="ja-JP"/>
              </w:rPr>
            </w:pPr>
          </w:p>
        </w:tc>
        <w:tc>
          <w:tcPr>
            <w:tcW w:w="7353" w:type="dxa"/>
          </w:tcPr>
          <w:p w14:paraId="1D2EB904" w14:textId="77777777" w:rsidR="00F312D1" w:rsidRDefault="00F312D1" w:rsidP="00F312D1">
            <w:pPr>
              <w:pStyle w:val="TAL"/>
              <w:rPr>
                <w:lang w:eastAsia="ja-JP"/>
              </w:rPr>
            </w:pPr>
          </w:p>
        </w:tc>
      </w:tr>
    </w:tbl>
    <w:p w14:paraId="5C59E20A" w14:textId="77777777" w:rsidR="00456793" w:rsidRDefault="00456793">
      <w:pPr>
        <w:rPr>
          <w:rFonts w:eastAsia="DengXian"/>
          <w:lang w:eastAsia="zh-CN"/>
        </w:rPr>
      </w:pPr>
    </w:p>
    <w:p w14:paraId="7F417C29" w14:textId="77777777" w:rsidR="00456793" w:rsidRDefault="00000000">
      <w:pPr>
        <w:pStyle w:val="Heading2"/>
      </w:pPr>
      <w:r>
        <w:t>2.8</w:t>
      </w:r>
      <w:r>
        <w:tab/>
        <w:t>Issues have been discussed before</w:t>
      </w:r>
    </w:p>
    <w:p w14:paraId="0E452BA1" w14:textId="77777777" w:rsidR="00456793" w:rsidRDefault="00000000">
      <w:pPr>
        <w:spacing w:before="60" w:after="0"/>
        <w:ind w:left="1259" w:hanging="1259"/>
        <w:rPr>
          <w:rFonts w:ascii="Arial" w:eastAsia="MS Mincho" w:hAnsi="Arial"/>
          <w:noProof/>
          <w:szCs w:val="24"/>
          <w:lang w:eastAsia="en-GB"/>
        </w:rPr>
      </w:pPr>
      <w:hyperlink r:id="rId48"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A78759" w14:textId="77777777" w:rsidR="00456793" w:rsidRDefault="00000000">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4C001C3A" w14:textId="77777777" w:rsidR="00456793" w:rsidRDefault="00000000">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TableGrid"/>
        <w:tblW w:w="0" w:type="auto"/>
        <w:tblLook w:val="04A0" w:firstRow="1" w:lastRow="0" w:firstColumn="1" w:lastColumn="0" w:noHBand="0" w:noVBand="1"/>
      </w:tblPr>
      <w:tblGrid>
        <w:gridCol w:w="9629"/>
      </w:tblGrid>
      <w:tr w:rsidR="00456793" w14:paraId="47EDA994" w14:textId="77777777">
        <w:tc>
          <w:tcPr>
            <w:tcW w:w="9629" w:type="dxa"/>
          </w:tcPr>
          <w:p w14:paraId="3B47AE12" w14:textId="77777777" w:rsidR="00456793" w:rsidRDefault="00000000">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038F5FB9" w14:textId="77777777" w:rsidR="00456793" w:rsidRDefault="00000000">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TableGrid"/>
        <w:tblW w:w="0" w:type="auto"/>
        <w:tblLook w:val="04A0" w:firstRow="1" w:lastRow="0" w:firstColumn="1" w:lastColumn="0" w:noHBand="0" w:noVBand="1"/>
      </w:tblPr>
      <w:tblGrid>
        <w:gridCol w:w="9629"/>
      </w:tblGrid>
      <w:tr w:rsidR="00456793" w14:paraId="054E8FC1" w14:textId="77777777">
        <w:tc>
          <w:tcPr>
            <w:tcW w:w="9629" w:type="dxa"/>
          </w:tcPr>
          <w:p w14:paraId="2E57DE3A" w14:textId="77777777" w:rsidR="00456793" w:rsidRDefault="00000000">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7BF51C60" w14:textId="77777777" w:rsidR="00456793" w:rsidRDefault="00000000">
            <w:pPr>
              <w:pStyle w:val="B2"/>
              <w:rPr>
                <w:rFonts w:eastAsia="DengXian"/>
                <w:lang w:eastAsia="zh-CN"/>
              </w:rPr>
            </w:pPr>
            <w:r>
              <w:rPr>
                <w:lang w:eastAsia="zh-CN"/>
              </w:rPr>
              <w:t>2&gt;</w:t>
            </w:r>
            <w:r>
              <w:rPr>
                <w:lang w:eastAsia="zh-CN"/>
              </w:rPr>
              <w:tab/>
              <w:t>initiate Random Access procedure</w:t>
            </w:r>
            <w:r>
              <w:rPr>
                <w:rFonts w:eastAsia="DengXian"/>
                <w:lang w:eastAsia="zh-CN"/>
              </w:rPr>
              <w:t xml:space="preserve"> in clause 5.1.</w:t>
            </w:r>
          </w:p>
        </w:tc>
      </w:tr>
    </w:tbl>
    <w:p w14:paraId="31EDA2C6" w14:textId="77777777" w:rsidR="00456793" w:rsidRDefault="00000000">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TableGrid"/>
        <w:tblW w:w="0" w:type="auto"/>
        <w:tblLook w:val="04A0" w:firstRow="1" w:lastRow="0" w:firstColumn="1" w:lastColumn="0" w:noHBand="0" w:noVBand="1"/>
      </w:tblPr>
      <w:tblGrid>
        <w:gridCol w:w="9631"/>
      </w:tblGrid>
      <w:tr w:rsidR="00456793" w14:paraId="575974AD" w14:textId="77777777">
        <w:tc>
          <w:tcPr>
            <w:tcW w:w="9857" w:type="dxa"/>
          </w:tcPr>
          <w:p w14:paraId="048A6099" w14:textId="77777777" w:rsidR="00456793" w:rsidRDefault="00000000">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4BA878D1" w14:textId="77777777" w:rsidR="00456793" w:rsidRDefault="00000000">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192FBC59" w14:textId="77777777" w:rsidR="00456793" w:rsidRDefault="00000000">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DengXian"/>
                <w:lang w:eastAsia="zh-CN"/>
              </w:rPr>
              <w:t xml:space="preserve"> in clause 5.1.</w:t>
            </w:r>
          </w:p>
        </w:tc>
      </w:tr>
    </w:tbl>
    <w:p w14:paraId="1DDE0297" w14:textId="77777777" w:rsidR="00456793" w:rsidRDefault="00456793">
      <w:pPr>
        <w:pStyle w:val="B1"/>
        <w:ind w:left="0" w:firstLine="0"/>
        <w:rPr>
          <w:rFonts w:eastAsiaTheme="minorEastAsia"/>
          <w:lang w:eastAsia="ja-JP"/>
        </w:rPr>
      </w:pPr>
    </w:p>
    <w:p w14:paraId="69162A5A" w14:textId="77777777" w:rsidR="00456793" w:rsidRDefault="00000000">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TableGrid"/>
        <w:tblW w:w="0" w:type="auto"/>
        <w:tblLook w:val="04A0" w:firstRow="1" w:lastRow="0" w:firstColumn="1" w:lastColumn="0" w:noHBand="0" w:noVBand="1"/>
      </w:tblPr>
      <w:tblGrid>
        <w:gridCol w:w="1365"/>
        <w:gridCol w:w="1117"/>
        <w:gridCol w:w="7149"/>
      </w:tblGrid>
      <w:tr w:rsidR="00456793" w14:paraId="6734D918" w14:textId="77777777">
        <w:tc>
          <w:tcPr>
            <w:tcW w:w="1377" w:type="dxa"/>
          </w:tcPr>
          <w:p w14:paraId="1263B430" w14:textId="77777777" w:rsidR="00456793" w:rsidRDefault="00000000">
            <w:pPr>
              <w:pStyle w:val="TAH"/>
              <w:rPr>
                <w:lang w:eastAsia="ja-JP"/>
              </w:rPr>
            </w:pPr>
            <w:r>
              <w:rPr>
                <w:lang w:eastAsia="ja-JP"/>
              </w:rPr>
              <w:t>Company</w:t>
            </w:r>
          </w:p>
        </w:tc>
        <w:tc>
          <w:tcPr>
            <w:tcW w:w="1127" w:type="dxa"/>
          </w:tcPr>
          <w:p w14:paraId="160441B9" w14:textId="77777777" w:rsidR="00456793" w:rsidRDefault="00000000">
            <w:pPr>
              <w:pStyle w:val="TAH"/>
              <w:jc w:val="left"/>
              <w:rPr>
                <w:lang w:eastAsia="ja-JP"/>
              </w:rPr>
            </w:pPr>
            <w:r>
              <w:rPr>
                <w:lang w:eastAsia="ja-JP"/>
              </w:rPr>
              <w:t>Yes/No</w:t>
            </w:r>
          </w:p>
        </w:tc>
        <w:tc>
          <w:tcPr>
            <w:tcW w:w="7353" w:type="dxa"/>
          </w:tcPr>
          <w:p w14:paraId="3C5A1718" w14:textId="77777777" w:rsidR="00456793" w:rsidRDefault="00000000">
            <w:pPr>
              <w:pStyle w:val="TAH"/>
              <w:rPr>
                <w:lang w:eastAsia="ja-JP"/>
              </w:rPr>
            </w:pPr>
            <w:r>
              <w:rPr>
                <w:lang w:eastAsia="ja-JP"/>
              </w:rPr>
              <w:t>Comments</w:t>
            </w:r>
          </w:p>
        </w:tc>
      </w:tr>
      <w:tr w:rsidR="00456793" w14:paraId="7F491823" w14:textId="77777777">
        <w:tc>
          <w:tcPr>
            <w:tcW w:w="1377" w:type="dxa"/>
          </w:tcPr>
          <w:p w14:paraId="717964B4" w14:textId="77777777" w:rsidR="00456793" w:rsidRDefault="00000000">
            <w:pPr>
              <w:pStyle w:val="TAL"/>
              <w:rPr>
                <w:lang w:eastAsia="ja-JP"/>
              </w:rPr>
            </w:pPr>
            <w:r>
              <w:rPr>
                <w:rFonts w:eastAsia="Malgun Gothic" w:hint="eastAsia"/>
                <w:lang w:eastAsia="ko-KR"/>
              </w:rPr>
              <w:t>LG</w:t>
            </w:r>
          </w:p>
        </w:tc>
        <w:tc>
          <w:tcPr>
            <w:tcW w:w="1127" w:type="dxa"/>
          </w:tcPr>
          <w:p w14:paraId="59193850" w14:textId="77777777" w:rsidR="00456793" w:rsidRDefault="00000000">
            <w:pPr>
              <w:pStyle w:val="TAL"/>
              <w:rPr>
                <w:lang w:eastAsia="ja-JP"/>
              </w:rPr>
            </w:pPr>
            <w:r>
              <w:rPr>
                <w:rFonts w:eastAsia="Malgun Gothic" w:hint="eastAsia"/>
                <w:lang w:eastAsia="ko-KR"/>
              </w:rPr>
              <w:t>Yes</w:t>
            </w:r>
          </w:p>
        </w:tc>
        <w:tc>
          <w:tcPr>
            <w:tcW w:w="7353" w:type="dxa"/>
          </w:tcPr>
          <w:p w14:paraId="379236B2" w14:textId="77777777" w:rsidR="00456793" w:rsidRDefault="00000000">
            <w:pPr>
              <w:pStyle w:val="TAL"/>
              <w:rPr>
                <w:lang w:eastAsia="ja-JP"/>
              </w:rPr>
            </w:pPr>
            <w:r>
              <w:rPr>
                <w:rFonts w:eastAsia="Malgun Gothic" w:hint="eastAsia"/>
                <w:lang w:eastAsia="ko-KR"/>
              </w:rPr>
              <w:t>But, not essential.</w:t>
            </w:r>
          </w:p>
        </w:tc>
      </w:tr>
      <w:tr w:rsidR="00F312D1" w14:paraId="09F69D06" w14:textId="77777777">
        <w:tc>
          <w:tcPr>
            <w:tcW w:w="1377" w:type="dxa"/>
          </w:tcPr>
          <w:p w14:paraId="322FEFE0" w14:textId="3007D776" w:rsidR="00F312D1" w:rsidRDefault="00F312D1" w:rsidP="00F312D1">
            <w:pPr>
              <w:pStyle w:val="TAL"/>
              <w:rPr>
                <w:lang w:eastAsia="ja-JP"/>
              </w:rPr>
            </w:pPr>
            <w:r>
              <w:rPr>
                <w:lang w:eastAsia="ja-JP"/>
              </w:rPr>
              <w:t>ZTE</w:t>
            </w:r>
          </w:p>
        </w:tc>
        <w:tc>
          <w:tcPr>
            <w:tcW w:w="1127" w:type="dxa"/>
          </w:tcPr>
          <w:p w14:paraId="74123346" w14:textId="37E1898F" w:rsidR="00F312D1" w:rsidRDefault="00F312D1" w:rsidP="00F312D1">
            <w:pPr>
              <w:pStyle w:val="TAL"/>
              <w:rPr>
                <w:lang w:eastAsia="ja-JP"/>
              </w:rPr>
            </w:pPr>
            <w:r>
              <w:rPr>
                <w:rFonts w:hint="eastAsia"/>
                <w:lang w:val="en-US" w:eastAsia="zh-CN"/>
              </w:rPr>
              <w:t>Yes</w:t>
            </w:r>
          </w:p>
        </w:tc>
        <w:tc>
          <w:tcPr>
            <w:tcW w:w="7353" w:type="dxa"/>
          </w:tcPr>
          <w:p w14:paraId="7945E888" w14:textId="6266F58F" w:rsidR="00F312D1" w:rsidRDefault="00F312D1" w:rsidP="00F312D1">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F312D1" w14:paraId="4C318558" w14:textId="77777777">
        <w:tc>
          <w:tcPr>
            <w:tcW w:w="1377" w:type="dxa"/>
          </w:tcPr>
          <w:p w14:paraId="54F2AD25" w14:textId="77777777" w:rsidR="00F312D1" w:rsidRDefault="00F312D1" w:rsidP="00F312D1">
            <w:pPr>
              <w:pStyle w:val="TAL"/>
              <w:rPr>
                <w:lang w:eastAsia="ja-JP"/>
              </w:rPr>
            </w:pPr>
          </w:p>
        </w:tc>
        <w:tc>
          <w:tcPr>
            <w:tcW w:w="1127" w:type="dxa"/>
          </w:tcPr>
          <w:p w14:paraId="7CE94698" w14:textId="77777777" w:rsidR="00F312D1" w:rsidRDefault="00F312D1" w:rsidP="00F312D1">
            <w:pPr>
              <w:pStyle w:val="TAL"/>
              <w:rPr>
                <w:lang w:eastAsia="ja-JP"/>
              </w:rPr>
            </w:pPr>
          </w:p>
        </w:tc>
        <w:tc>
          <w:tcPr>
            <w:tcW w:w="7353" w:type="dxa"/>
          </w:tcPr>
          <w:p w14:paraId="1C46337A" w14:textId="77777777" w:rsidR="00F312D1" w:rsidRDefault="00F312D1" w:rsidP="00F312D1">
            <w:pPr>
              <w:pStyle w:val="TAL"/>
              <w:rPr>
                <w:lang w:eastAsia="ja-JP"/>
              </w:rPr>
            </w:pPr>
          </w:p>
        </w:tc>
      </w:tr>
      <w:tr w:rsidR="00F312D1" w14:paraId="013CC5F2" w14:textId="77777777">
        <w:tc>
          <w:tcPr>
            <w:tcW w:w="1377" w:type="dxa"/>
          </w:tcPr>
          <w:p w14:paraId="22D55963" w14:textId="77777777" w:rsidR="00F312D1" w:rsidRDefault="00F312D1" w:rsidP="00F312D1">
            <w:pPr>
              <w:pStyle w:val="TAL"/>
              <w:rPr>
                <w:lang w:eastAsia="ja-JP"/>
              </w:rPr>
            </w:pPr>
          </w:p>
        </w:tc>
        <w:tc>
          <w:tcPr>
            <w:tcW w:w="1127" w:type="dxa"/>
          </w:tcPr>
          <w:p w14:paraId="6DD2EB53" w14:textId="77777777" w:rsidR="00F312D1" w:rsidRDefault="00F312D1" w:rsidP="00F312D1">
            <w:pPr>
              <w:pStyle w:val="TAL"/>
              <w:rPr>
                <w:lang w:eastAsia="ja-JP"/>
              </w:rPr>
            </w:pPr>
          </w:p>
        </w:tc>
        <w:tc>
          <w:tcPr>
            <w:tcW w:w="7353" w:type="dxa"/>
          </w:tcPr>
          <w:p w14:paraId="4F9AD07A" w14:textId="77777777" w:rsidR="00F312D1" w:rsidRDefault="00F312D1" w:rsidP="00F312D1">
            <w:pPr>
              <w:pStyle w:val="TAL"/>
              <w:rPr>
                <w:lang w:eastAsia="ja-JP"/>
              </w:rPr>
            </w:pPr>
          </w:p>
        </w:tc>
      </w:tr>
      <w:tr w:rsidR="00F312D1" w14:paraId="17C796BD" w14:textId="77777777">
        <w:tc>
          <w:tcPr>
            <w:tcW w:w="1377" w:type="dxa"/>
          </w:tcPr>
          <w:p w14:paraId="13827E6D" w14:textId="77777777" w:rsidR="00F312D1" w:rsidRDefault="00F312D1" w:rsidP="00F312D1">
            <w:pPr>
              <w:pStyle w:val="TAL"/>
              <w:rPr>
                <w:lang w:eastAsia="ja-JP"/>
              </w:rPr>
            </w:pPr>
          </w:p>
        </w:tc>
        <w:tc>
          <w:tcPr>
            <w:tcW w:w="1127" w:type="dxa"/>
          </w:tcPr>
          <w:p w14:paraId="1038E734" w14:textId="77777777" w:rsidR="00F312D1" w:rsidRDefault="00F312D1" w:rsidP="00F312D1">
            <w:pPr>
              <w:pStyle w:val="TAL"/>
              <w:rPr>
                <w:lang w:eastAsia="ja-JP"/>
              </w:rPr>
            </w:pPr>
          </w:p>
        </w:tc>
        <w:tc>
          <w:tcPr>
            <w:tcW w:w="7353" w:type="dxa"/>
          </w:tcPr>
          <w:p w14:paraId="720A7F6E" w14:textId="77777777" w:rsidR="00F312D1" w:rsidRDefault="00F312D1" w:rsidP="00F312D1">
            <w:pPr>
              <w:pStyle w:val="TAL"/>
              <w:rPr>
                <w:lang w:eastAsia="ja-JP"/>
              </w:rPr>
            </w:pPr>
          </w:p>
        </w:tc>
      </w:tr>
      <w:tr w:rsidR="00F312D1" w14:paraId="20DAF95B" w14:textId="77777777">
        <w:tc>
          <w:tcPr>
            <w:tcW w:w="1377" w:type="dxa"/>
          </w:tcPr>
          <w:p w14:paraId="5EEE7E97" w14:textId="77777777" w:rsidR="00F312D1" w:rsidRDefault="00F312D1" w:rsidP="00F312D1">
            <w:pPr>
              <w:pStyle w:val="TAL"/>
              <w:rPr>
                <w:lang w:eastAsia="ja-JP"/>
              </w:rPr>
            </w:pPr>
          </w:p>
        </w:tc>
        <w:tc>
          <w:tcPr>
            <w:tcW w:w="1127" w:type="dxa"/>
          </w:tcPr>
          <w:p w14:paraId="7E7B4DF4" w14:textId="77777777" w:rsidR="00F312D1" w:rsidRDefault="00F312D1" w:rsidP="00F312D1">
            <w:pPr>
              <w:pStyle w:val="TAL"/>
              <w:rPr>
                <w:lang w:eastAsia="ja-JP"/>
              </w:rPr>
            </w:pPr>
          </w:p>
        </w:tc>
        <w:tc>
          <w:tcPr>
            <w:tcW w:w="7353" w:type="dxa"/>
          </w:tcPr>
          <w:p w14:paraId="5B6A8772" w14:textId="77777777" w:rsidR="00F312D1" w:rsidRDefault="00F312D1" w:rsidP="00F312D1">
            <w:pPr>
              <w:pStyle w:val="TAL"/>
              <w:rPr>
                <w:lang w:eastAsia="ja-JP"/>
              </w:rPr>
            </w:pPr>
          </w:p>
        </w:tc>
      </w:tr>
      <w:tr w:rsidR="00F312D1" w14:paraId="3EE0AC56" w14:textId="77777777">
        <w:tc>
          <w:tcPr>
            <w:tcW w:w="1377" w:type="dxa"/>
          </w:tcPr>
          <w:p w14:paraId="0B9CE2D7" w14:textId="77777777" w:rsidR="00F312D1" w:rsidRDefault="00F312D1" w:rsidP="00F312D1">
            <w:pPr>
              <w:pStyle w:val="TAL"/>
              <w:rPr>
                <w:lang w:eastAsia="ja-JP"/>
              </w:rPr>
            </w:pPr>
          </w:p>
        </w:tc>
        <w:tc>
          <w:tcPr>
            <w:tcW w:w="1127" w:type="dxa"/>
          </w:tcPr>
          <w:p w14:paraId="1CB71039" w14:textId="77777777" w:rsidR="00F312D1" w:rsidRDefault="00F312D1" w:rsidP="00F312D1">
            <w:pPr>
              <w:pStyle w:val="TAL"/>
              <w:rPr>
                <w:lang w:eastAsia="ja-JP"/>
              </w:rPr>
            </w:pPr>
          </w:p>
        </w:tc>
        <w:tc>
          <w:tcPr>
            <w:tcW w:w="7353" w:type="dxa"/>
          </w:tcPr>
          <w:p w14:paraId="35F62470" w14:textId="77777777" w:rsidR="00F312D1" w:rsidRDefault="00F312D1" w:rsidP="00F312D1">
            <w:pPr>
              <w:pStyle w:val="TAL"/>
              <w:rPr>
                <w:lang w:eastAsia="ja-JP"/>
              </w:rPr>
            </w:pPr>
          </w:p>
        </w:tc>
      </w:tr>
      <w:tr w:rsidR="00F312D1" w14:paraId="162739BB" w14:textId="77777777">
        <w:tc>
          <w:tcPr>
            <w:tcW w:w="1377" w:type="dxa"/>
          </w:tcPr>
          <w:p w14:paraId="4C403C4D" w14:textId="77777777" w:rsidR="00F312D1" w:rsidRDefault="00F312D1" w:rsidP="00F312D1">
            <w:pPr>
              <w:pStyle w:val="TAL"/>
              <w:rPr>
                <w:lang w:eastAsia="ja-JP"/>
              </w:rPr>
            </w:pPr>
          </w:p>
        </w:tc>
        <w:tc>
          <w:tcPr>
            <w:tcW w:w="1127" w:type="dxa"/>
          </w:tcPr>
          <w:p w14:paraId="575646BD" w14:textId="77777777" w:rsidR="00F312D1" w:rsidRDefault="00F312D1" w:rsidP="00F312D1">
            <w:pPr>
              <w:pStyle w:val="TAL"/>
              <w:rPr>
                <w:lang w:eastAsia="ja-JP"/>
              </w:rPr>
            </w:pPr>
          </w:p>
        </w:tc>
        <w:tc>
          <w:tcPr>
            <w:tcW w:w="7353" w:type="dxa"/>
          </w:tcPr>
          <w:p w14:paraId="23E4A8AA" w14:textId="77777777" w:rsidR="00F312D1" w:rsidRDefault="00F312D1" w:rsidP="00F312D1">
            <w:pPr>
              <w:pStyle w:val="TAL"/>
              <w:rPr>
                <w:lang w:eastAsia="ja-JP"/>
              </w:rPr>
            </w:pPr>
          </w:p>
        </w:tc>
      </w:tr>
    </w:tbl>
    <w:p w14:paraId="79DE88B5" w14:textId="77777777" w:rsidR="00456793" w:rsidRDefault="00456793">
      <w:pPr>
        <w:rPr>
          <w:lang w:eastAsia="zh-CN"/>
        </w:rPr>
      </w:pPr>
    </w:p>
    <w:p w14:paraId="692F766C" w14:textId="77777777" w:rsidR="00456793" w:rsidRDefault="00000000">
      <w:pPr>
        <w:spacing w:before="60" w:after="0"/>
        <w:ind w:left="1259" w:hanging="1259"/>
        <w:rPr>
          <w:rFonts w:ascii="Arial" w:eastAsia="MS Mincho" w:hAnsi="Arial"/>
          <w:noProof/>
          <w:szCs w:val="24"/>
          <w:lang w:eastAsia="en-GB"/>
        </w:rPr>
      </w:pPr>
      <w:hyperlink r:id="rId49"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14:paraId="5CDEF203" w14:textId="77777777" w:rsidR="00456793" w:rsidRDefault="00456793">
      <w:pPr>
        <w:pStyle w:val="CRCoverPage"/>
        <w:adjustRightInd w:val="0"/>
        <w:snapToGrid w:val="0"/>
        <w:spacing w:afterLines="50"/>
        <w:jc w:val="both"/>
        <w:rPr>
          <w:rFonts w:eastAsiaTheme="minorEastAsia" w:cs="Arial"/>
          <w:lang w:eastAsia="zh-CN"/>
        </w:rPr>
      </w:pPr>
    </w:p>
    <w:p w14:paraId="6FF742B1" w14:textId="77777777" w:rsidR="00456793" w:rsidRDefault="00000000">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7BC665D3" w14:textId="77777777" w:rsidR="00456793" w:rsidRDefault="00000000">
      <w:pPr>
        <w:pStyle w:val="CRCoverPage"/>
        <w:numPr>
          <w:ilvl w:val="0"/>
          <w:numId w:val="33"/>
        </w:numPr>
        <w:adjustRightInd w:val="0"/>
        <w:snapToGrid w:val="0"/>
        <w:spacing w:afterLines="50"/>
        <w:jc w:val="both"/>
        <w:rPr>
          <w:lang w:val="sv-SE"/>
        </w:rPr>
      </w:pPr>
      <w:r>
        <w:t>Do not support uci-onPUSCH for SDT. Inform RAN1 this and any other agreements</w:t>
      </w:r>
    </w:p>
    <w:p w14:paraId="053D54A7" w14:textId="77777777" w:rsidR="00456793" w:rsidRDefault="00000000">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1CE54E08" w14:textId="77777777" w:rsidR="00456793" w:rsidRDefault="00000000">
      <w:pPr>
        <w:rPr>
          <w:rFonts w:eastAsiaTheme="minorEastAsia"/>
          <w:lang w:eastAsia="ja-JP"/>
        </w:rPr>
      </w:pPr>
      <w:r>
        <w:rPr>
          <w:noProof/>
          <w:lang w:val="en-US" w:eastAsia="ko-KR"/>
        </w:rPr>
        <w:lastRenderedPageBreak/>
        <w:drawing>
          <wp:inline distT="0" distB="0" distL="0" distR="0" wp14:anchorId="1D730B3A" wp14:editId="61827DD8">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2035" cy="370205"/>
                    </a:xfrm>
                    <a:prstGeom prst="rect">
                      <a:avLst/>
                    </a:prstGeom>
                  </pic:spPr>
                </pic:pic>
              </a:graphicData>
            </a:graphic>
          </wp:inline>
        </w:drawing>
      </w:r>
    </w:p>
    <w:p w14:paraId="23EF47B3" w14:textId="77777777" w:rsidR="00456793" w:rsidRDefault="00000000">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r>
        <w:rPr>
          <w:i/>
          <w:highlight w:val="cyan"/>
          <w:lang w:eastAsia="ja-JP"/>
        </w:rPr>
        <w:t>uci-OnPUSCH</w:t>
      </w:r>
      <w:r>
        <w:rPr>
          <w:highlight w:val="cyan"/>
          <w:lang w:eastAsia="ja-JP"/>
        </w:rPr>
        <w:t xml:space="preserve"> that it cannot be configured for CG-SDT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56793" w14:paraId="0E0F116D" w14:textId="77777777">
        <w:tc>
          <w:tcPr>
            <w:tcW w:w="1377" w:type="dxa"/>
          </w:tcPr>
          <w:p w14:paraId="2D9E59BF" w14:textId="77777777" w:rsidR="00456793" w:rsidRDefault="00000000">
            <w:pPr>
              <w:pStyle w:val="TAH"/>
              <w:rPr>
                <w:lang w:eastAsia="ja-JP"/>
              </w:rPr>
            </w:pPr>
            <w:r>
              <w:rPr>
                <w:lang w:eastAsia="ja-JP"/>
              </w:rPr>
              <w:t>Company</w:t>
            </w:r>
          </w:p>
        </w:tc>
        <w:tc>
          <w:tcPr>
            <w:tcW w:w="1127" w:type="dxa"/>
          </w:tcPr>
          <w:p w14:paraId="2EE5C550" w14:textId="77777777" w:rsidR="00456793" w:rsidRDefault="00000000">
            <w:pPr>
              <w:pStyle w:val="TAH"/>
              <w:jc w:val="left"/>
              <w:rPr>
                <w:lang w:eastAsia="ja-JP"/>
              </w:rPr>
            </w:pPr>
            <w:r>
              <w:rPr>
                <w:lang w:eastAsia="ja-JP"/>
              </w:rPr>
              <w:t>Yes/No</w:t>
            </w:r>
          </w:p>
        </w:tc>
        <w:tc>
          <w:tcPr>
            <w:tcW w:w="7353" w:type="dxa"/>
          </w:tcPr>
          <w:p w14:paraId="3FCF4822" w14:textId="77777777" w:rsidR="00456793" w:rsidRDefault="00000000">
            <w:pPr>
              <w:pStyle w:val="TAH"/>
              <w:rPr>
                <w:lang w:eastAsia="ja-JP"/>
              </w:rPr>
            </w:pPr>
            <w:r>
              <w:rPr>
                <w:lang w:eastAsia="ja-JP"/>
              </w:rPr>
              <w:t>Comments</w:t>
            </w:r>
          </w:p>
        </w:tc>
      </w:tr>
      <w:tr w:rsidR="00456793" w14:paraId="1D4FF988" w14:textId="77777777">
        <w:tc>
          <w:tcPr>
            <w:tcW w:w="1377" w:type="dxa"/>
          </w:tcPr>
          <w:p w14:paraId="731C4A9A" w14:textId="77777777" w:rsidR="00456793" w:rsidRDefault="00000000">
            <w:pPr>
              <w:pStyle w:val="TAL"/>
              <w:rPr>
                <w:lang w:eastAsia="ja-JP"/>
              </w:rPr>
            </w:pPr>
            <w:r>
              <w:rPr>
                <w:rFonts w:eastAsia="Malgun Gothic" w:hint="eastAsia"/>
                <w:lang w:eastAsia="ko-KR"/>
              </w:rPr>
              <w:t>LG</w:t>
            </w:r>
          </w:p>
        </w:tc>
        <w:tc>
          <w:tcPr>
            <w:tcW w:w="1127" w:type="dxa"/>
          </w:tcPr>
          <w:p w14:paraId="1F66E524" w14:textId="77777777" w:rsidR="00456793" w:rsidRDefault="00000000">
            <w:pPr>
              <w:pStyle w:val="TAL"/>
              <w:rPr>
                <w:lang w:eastAsia="ja-JP"/>
              </w:rPr>
            </w:pPr>
            <w:r>
              <w:rPr>
                <w:rFonts w:eastAsia="Malgun Gothic" w:hint="eastAsia"/>
                <w:lang w:eastAsia="ko-KR"/>
              </w:rPr>
              <w:t>Yes</w:t>
            </w:r>
          </w:p>
        </w:tc>
        <w:tc>
          <w:tcPr>
            <w:tcW w:w="7353" w:type="dxa"/>
          </w:tcPr>
          <w:p w14:paraId="49715ED5" w14:textId="77777777" w:rsidR="00456793" w:rsidRDefault="00456793">
            <w:pPr>
              <w:pStyle w:val="TAL"/>
              <w:rPr>
                <w:lang w:eastAsia="ja-JP"/>
              </w:rPr>
            </w:pPr>
          </w:p>
        </w:tc>
      </w:tr>
      <w:tr w:rsidR="00456793" w14:paraId="6B378EE4" w14:textId="77777777">
        <w:tc>
          <w:tcPr>
            <w:tcW w:w="1377" w:type="dxa"/>
          </w:tcPr>
          <w:p w14:paraId="20249C51" w14:textId="48432CB0" w:rsidR="00456793" w:rsidRDefault="00F312D1">
            <w:pPr>
              <w:pStyle w:val="TAL"/>
              <w:rPr>
                <w:lang w:eastAsia="ja-JP"/>
              </w:rPr>
            </w:pPr>
            <w:r>
              <w:rPr>
                <w:lang w:eastAsia="ja-JP"/>
              </w:rPr>
              <w:t>ZTE</w:t>
            </w:r>
          </w:p>
        </w:tc>
        <w:tc>
          <w:tcPr>
            <w:tcW w:w="1127" w:type="dxa"/>
          </w:tcPr>
          <w:p w14:paraId="378D94F6" w14:textId="1418B818" w:rsidR="00456793" w:rsidRDefault="00F312D1">
            <w:pPr>
              <w:pStyle w:val="TAL"/>
              <w:rPr>
                <w:lang w:eastAsia="ja-JP"/>
              </w:rPr>
            </w:pPr>
            <w:r>
              <w:rPr>
                <w:lang w:eastAsia="ja-JP"/>
              </w:rPr>
              <w:t>Yes</w:t>
            </w:r>
          </w:p>
        </w:tc>
        <w:tc>
          <w:tcPr>
            <w:tcW w:w="7353" w:type="dxa"/>
          </w:tcPr>
          <w:p w14:paraId="4D986A6C" w14:textId="77777777" w:rsidR="00456793" w:rsidRDefault="00456793">
            <w:pPr>
              <w:pStyle w:val="TAL"/>
              <w:rPr>
                <w:lang w:eastAsia="ja-JP"/>
              </w:rPr>
            </w:pPr>
          </w:p>
        </w:tc>
      </w:tr>
      <w:tr w:rsidR="00456793" w14:paraId="75D2CFEB" w14:textId="77777777">
        <w:tc>
          <w:tcPr>
            <w:tcW w:w="1377" w:type="dxa"/>
          </w:tcPr>
          <w:p w14:paraId="4D71C2FA" w14:textId="77777777" w:rsidR="00456793" w:rsidRDefault="00456793">
            <w:pPr>
              <w:pStyle w:val="TAL"/>
              <w:rPr>
                <w:lang w:eastAsia="ja-JP"/>
              </w:rPr>
            </w:pPr>
          </w:p>
        </w:tc>
        <w:tc>
          <w:tcPr>
            <w:tcW w:w="1127" w:type="dxa"/>
          </w:tcPr>
          <w:p w14:paraId="2051DE4B" w14:textId="77777777" w:rsidR="00456793" w:rsidRDefault="00456793">
            <w:pPr>
              <w:pStyle w:val="TAL"/>
              <w:rPr>
                <w:lang w:eastAsia="ja-JP"/>
              </w:rPr>
            </w:pPr>
          </w:p>
        </w:tc>
        <w:tc>
          <w:tcPr>
            <w:tcW w:w="7353" w:type="dxa"/>
          </w:tcPr>
          <w:p w14:paraId="7FC9A52E" w14:textId="77777777" w:rsidR="00456793" w:rsidRDefault="00456793">
            <w:pPr>
              <w:pStyle w:val="TAL"/>
              <w:rPr>
                <w:lang w:eastAsia="ja-JP"/>
              </w:rPr>
            </w:pPr>
          </w:p>
        </w:tc>
      </w:tr>
    </w:tbl>
    <w:p w14:paraId="337F4E1A" w14:textId="77777777" w:rsidR="00456793" w:rsidRDefault="00456793">
      <w:pPr>
        <w:rPr>
          <w:rFonts w:eastAsiaTheme="minorEastAsia"/>
          <w:lang w:eastAsia="ja-JP"/>
        </w:rPr>
      </w:pPr>
    </w:p>
    <w:p w14:paraId="35E40C4B" w14:textId="77777777" w:rsidR="00456793" w:rsidRDefault="00000000">
      <w:pPr>
        <w:spacing w:before="60" w:after="0"/>
        <w:ind w:left="1259" w:hanging="1259"/>
        <w:rPr>
          <w:rFonts w:ascii="Arial" w:eastAsia="MS Mincho" w:hAnsi="Arial"/>
          <w:noProof/>
          <w:szCs w:val="24"/>
          <w:lang w:eastAsia="en-GB"/>
        </w:rPr>
      </w:pPr>
      <w:hyperlink r:id="rId51"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14:paraId="08B872B7" w14:textId="77777777" w:rsidR="00456793" w:rsidRDefault="00456793">
      <w:pPr>
        <w:rPr>
          <w:rFonts w:eastAsiaTheme="minorEastAsia"/>
          <w:lang w:eastAsia="ja-JP"/>
        </w:rPr>
      </w:pPr>
    </w:p>
    <w:p w14:paraId="27158550" w14:textId="77777777" w:rsidR="00456793" w:rsidRDefault="00000000">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thinks that the current note has already covered the previous issue mentioned for unnecessary Bj increment. And there is no difference for the issue mentioned here for SDT and the case of RRC_CONNECTED. </w:t>
      </w:r>
    </w:p>
    <w:tbl>
      <w:tblPr>
        <w:tblStyle w:val="TableGrid"/>
        <w:tblW w:w="0" w:type="auto"/>
        <w:tblLook w:val="04A0" w:firstRow="1" w:lastRow="0" w:firstColumn="1" w:lastColumn="0" w:noHBand="0" w:noVBand="1"/>
      </w:tblPr>
      <w:tblGrid>
        <w:gridCol w:w="9631"/>
      </w:tblGrid>
      <w:tr w:rsidR="00456793" w14:paraId="6E551A03" w14:textId="77777777">
        <w:tc>
          <w:tcPr>
            <w:tcW w:w="9857" w:type="dxa"/>
          </w:tcPr>
          <w:p w14:paraId="7FA815B1" w14:textId="77777777" w:rsidR="00456793" w:rsidRDefault="00000000">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r>
              <w:rPr>
                <w:rFonts w:eastAsia="Times New Roman"/>
                <w:i/>
                <w:lang w:eastAsia="ko-KR"/>
              </w:rPr>
              <w:t>Bj</w:t>
            </w:r>
            <w:r>
              <w:rPr>
                <w:rFonts w:eastAsia="Times New Roman"/>
                <w:lang w:eastAsia="ko-KR"/>
              </w:rPr>
              <w:t xml:space="preserve"> between LCP procedures is up to UE implementation, as long as </w:t>
            </w:r>
            <w:r>
              <w:rPr>
                <w:rFonts w:eastAsia="Times New Roman"/>
                <w:i/>
                <w:lang w:eastAsia="ko-KR"/>
              </w:rPr>
              <w:t>Bj</w:t>
            </w:r>
            <w:r>
              <w:rPr>
                <w:rFonts w:eastAsia="Times New Roman"/>
                <w:lang w:eastAsia="ko-KR"/>
              </w:rPr>
              <w:t xml:space="preserve"> is up to date at the time when a grant is processed by LCP.</w:t>
            </w:r>
          </w:p>
        </w:tc>
      </w:tr>
    </w:tbl>
    <w:p w14:paraId="51D3E8E3" w14:textId="77777777" w:rsidR="00456793" w:rsidRDefault="00456793">
      <w:pPr>
        <w:rPr>
          <w:rFonts w:eastAsia="DengXian"/>
          <w:lang w:eastAsia="zh-CN"/>
        </w:rPr>
      </w:pPr>
    </w:p>
    <w:p w14:paraId="499A39C9" w14:textId="77777777" w:rsidR="00456793" w:rsidRDefault="00000000">
      <w:pPr>
        <w:pStyle w:val="NO"/>
        <w:keepNext/>
        <w:ind w:left="1418" w:hanging="1134"/>
        <w:rPr>
          <w:highlight w:val="cyan"/>
          <w:lang w:val="en-US" w:eastAsia="zh-CN"/>
        </w:rPr>
      </w:pPr>
      <w:r>
        <w:rPr>
          <w:b/>
          <w:bCs/>
          <w:highlight w:val="cyan"/>
          <w:lang w:eastAsia="ja-JP"/>
        </w:rPr>
        <w:t>Question 14:</w:t>
      </w:r>
      <w:r>
        <w:rPr>
          <w:highlight w:val="cyan"/>
          <w:lang w:eastAsia="ja-JP"/>
        </w:rPr>
        <w:tab/>
        <w:t>Do you agree that we need to add the note for Bj increment</w:t>
      </w:r>
      <w:r>
        <w:rPr>
          <w:highlight w:val="cyan"/>
          <w:lang w:val="en-US" w:eastAsia="zh-CN"/>
        </w:rPr>
        <w:t>?</w:t>
      </w:r>
    </w:p>
    <w:p w14:paraId="3CA7AE62" w14:textId="77777777" w:rsidR="00456793" w:rsidRDefault="00000000">
      <w:pPr>
        <w:pStyle w:val="ListParagraph"/>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NOTE: UE doesn’t update Bj in RRC_INACTIVE when there is no SDT procedure ongoing.</w:t>
      </w:r>
    </w:p>
    <w:p w14:paraId="07D9C1B1" w14:textId="77777777" w:rsidR="00456793" w:rsidRDefault="00456793">
      <w:pPr>
        <w:pStyle w:val="NO"/>
        <w:keepNext/>
        <w:ind w:left="1418" w:hanging="1134"/>
        <w:rPr>
          <w:lang w:val="en-US" w:eastAsia="zh-CN"/>
        </w:rPr>
      </w:pPr>
    </w:p>
    <w:tbl>
      <w:tblPr>
        <w:tblStyle w:val="TableGrid"/>
        <w:tblW w:w="0" w:type="auto"/>
        <w:tblLook w:val="04A0" w:firstRow="1" w:lastRow="0" w:firstColumn="1" w:lastColumn="0" w:noHBand="0" w:noVBand="1"/>
      </w:tblPr>
      <w:tblGrid>
        <w:gridCol w:w="1366"/>
        <w:gridCol w:w="1117"/>
        <w:gridCol w:w="7148"/>
      </w:tblGrid>
      <w:tr w:rsidR="00456793" w14:paraId="2A994E06" w14:textId="77777777">
        <w:tc>
          <w:tcPr>
            <w:tcW w:w="1377" w:type="dxa"/>
          </w:tcPr>
          <w:p w14:paraId="47E85FD8" w14:textId="77777777" w:rsidR="00456793" w:rsidRDefault="00000000">
            <w:pPr>
              <w:pStyle w:val="TAH"/>
              <w:rPr>
                <w:lang w:eastAsia="ja-JP"/>
              </w:rPr>
            </w:pPr>
            <w:r>
              <w:rPr>
                <w:lang w:eastAsia="ja-JP"/>
              </w:rPr>
              <w:t>Company</w:t>
            </w:r>
          </w:p>
        </w:tc>
        <w:tc>
          <w:tcPr>
            <w:tcW w:w="1127" w:type="dxa"/>
          </w:tcPr>
          <w:p w14:paraId="38B1B251" w14:textId="77777777" w:rsidR="00456793" w:rsidRDefault="00000000">
            <w:pPr>
              <w:pStyle w:val="TAH"/>
              <w:jc w:val="left"/>
              <w:rPr>
                <w:lang w:eastAsia="ja-JP"/>
              </w:rPr>
            </w:pPr>
            <w:r>
              <w:rPr>
                <w:lang w:eastAsia="ja-JP"/>
              </w:rPr>
              <w:t>Yes/No</w:t>
            </w:r>
          </w:p>
        </w:tc>
        <w:tc>
          <w:tcPr>
            <w:tcW w:w="7353" w:type="dxa"/>
          </w:tcPr>
          <w:p w14:paraId="1412A6E5" w14:textId="77777777" w:rsidR="00456793" w:rsidRDefault="00000000">
            <w:pPr>
              <w:pStyle w:val="TAH"/>
              <w:rPr>
                <w:lang w:eastAsia="ja-JP"/>
              </w:rPr>
            </w:pPr>
            <w:r>
              <w:rPr>
                <w:lang w:eastAsia="ja-JP"/>
              </w:rPr>
              <w:t>Comments</w:t>
            </w:r>
          </w:p>
        </w:tc>
      </w:tr>
      <w:tr w:rsidR="00456793" w14:paraId="2FAF706D" w14:textId="77777777">
        <w:tc>
          <w:tcPr>
            <w:tcW w:w="1377" w:type="dxa"/>
          </w:tcPr>
          <w:p w14:paraId="565303CF" w14:textId="77777777" w:rsidR="00456793" w:rsidRDefault="00000000">
            <w:pPr>
              <w:pStyle w:val="TAL"/>
              <w:rPr>
                <w:lang w:eastAsia="ja-JP"/>
              </w:rPr>
            </w:pPr>
            <w:r>
              <w:rPr>
                <w:rFonts w:eastAsia="Malgun Gothic" w:hint="eastAsia"/>
                <w:lang w:eastAsia="ko-KR"/>
              </w:rPr>
              <w:t>LG</w:t>
            </w:r>
          </w:p>
        </w:tc>
        <w:tc>
          <w:tcPr>
            <w:tcW w:w="1127" w:type="dxa"/>
          </w:tcPr>
          <w:p w14:paraId="49C60EEA" w14:textId="77777777" w:rsidR="00456793" w:rsidRDefault="00000000">
            <w:pPr>
              <w:pStyle w:val="TAL"/>
              <w:rPr>
                <w:lang w:eastAsia="ja-JP"/>
              </w:rPr>
            </w:pPr>
            <w:r>
              <w:rPr>
                <w:rFonts w:eastAsia="Malgun Gothic" w:hint="eastAsia"/>
                <w:lang w:eastAsia="ko-KR"/>
              </w:rPr>
              <w:t>Yes</w:t>
            </w:r>
          </w:p>
        </w:tc>
        <w:tc>
          <w:tcPr>
            <w:tcW w:w="7353" w:type="dxa"/>
          </w:tcPr>
          <w:p w14:paraId="4E37045E" w14:textId="77777777" w:rsidR="00456793" w:rsidRDefault="00000000">
            <w:pPr>
              <w:pStyle w:val="TAL"/>
              <w:rPr>
                <w:lang w:eastAsia="ja-JP"/>
              </w:rPr>
            </w:pPr>
            <w:r>
              <w:rPr>
                <w:rFonts w:eastAsia="Malgun Gothic"/>
                <w:lang w:eastAsia="ko-KR"/>
              </w:rPr>
              <w:t>P</w:t>
            </w:r>
            <w:r>
              <w:rPr>
                <w:rFonts w:eastAsia="Malgun Gothic" w:hint="eastAsia"/>
                <w:lang w:eastAsia="ko-KR"/>
              </w:rPr>
              <w:t>roponent.</w:t>
            </w:r>
          </w:p>
        </w:tc>
      </w:tr>
      <w:tr w:rsidR="00456793" w14:paraId="222E4260" w14:textId="77777777">
        <w:tc>
          <w:tcPr>
            <w:tcW w:w="1377" w:type="dxa"/>
          </w:tcPr>
          <w:p w14:paraId="7878DD1C" w14:textId="0A5251D3" w:rsidR="00456793" w:rsidRDefault="00F312D1">
            <w:pPr>
              <w:pStyle w:val="TAL"/>
              <w:rPr>
                <w:lang w:eastAsia="ja-JP"/>
              </w:rPr>
            </w:pPr>
            <w:r>
              <w:rPr>
                <w:lang w:eastAsia="ja-JP"/>
              </w:rPr>
              <w:t>ZTE</w:t>
            </w:r>
          </w:p>
        </w:tc>
        <w:tc>
          <w:tcPr>
            <w:tcW w:w="1127" w:type="dxa"/>
          </w:tcPr>
          <w:p w14:paraId="4FC7815E" w14:textId="01A90C30" w:rsidR="00456793" w:rsidRDefault="00F312D1">
            <w:pPr>
              <w:pStyle w:val="TAL"/>
              <w:rPr>
                <w:lang w:eastAsia="ja-JP"/>
              </w:rPr>
            </w:pPr>
            <w:r>
              <w:rPr>
                <w:lang w:eastAsia="ja-JP"/>
              </w:rPr>
              <w:t>Yes</w:t>
            </w:r>
          </w:p>
        </w:tc>
        <w:tc>
          <w:tcPr>
            <w:tcW w:w="7353" w:type="dxa"/>
          </w:tcPr>
          <w:p w14:paraId="33BAD947" w14:textId="77777777" w:rsidR="00456793" w:rsidRDefault="00456793">
            <w:pPr>
              <w:pStyle w:val="TAL"/>
              <w:rPr>
                <w:lang w:eastAsia="ja-JP"/>
              </w:rPr>
            </w:pPr>
          </w:p>
        </w:tc>
      </w:tr>
      <w:tr w:rsidR="00456793" w14:paraId="624E63E2" w14:textId="77777777">
        <w:tc>
          <w:tcPr>
            <w:tcW w:w="1377" w:type="dxa"/>
          </w:tcPr>
          <w:p w14:paraId="63B51E96" w14:textId="77777777" w:rsidR="00456793" w:rsidRDefault="00456793">
            <w:pPr>
              <w:pStyle w:val="TAL"/>
              <w:rPr>
                <w:lang w:eastAsia="ja-JP"/>
              </w:rPr>
            </w:pPr>
          </w:p>
        </w:tc>
        <w:tc>
          <w:tcPr>
            <w:tcW w:w="1127" w:type="dxa"/>
          </w:tcPr>
          <w:p w14:paraId="366345CC" w14:textId="77777777" w:rsidR="00456793" w:rsidRDefault="00456793">
            <w:pPr>
              <w:pStyle w:val="TAL"/>
              <w:rPr>
                <w:lang w:eastAsia="ja-JP"/>
              </w:rPr>
            </w:pPr>
          </w:p>
        </w:tc>
        <w:tc>
          <w:tcPr>
            <w:tcW w:w="7353" w:type="dxa"/>
          </w:tcPr>
          <w:p w14:paraId="19796CC4" w14:textId="77777777" w:rsidR="00456793" w:rsidRDefault="00456793">
            <w:pPr>
              <w:pStyle w:val="TAL"/>
              <w:rPr>
                <w:lang w:eastAsia="ja-JP"/>
              </w:rPr>
            </w:pPr>
          </w:p>
        </w:tc>
      </w:tr>
    </w:tbl>
    <w:p w14:paraId="745AB648" w14:textId="77777777" w:rsidR="00456793" w:rsidRDefault="00456793">
      <w:pPr>
        <w:rPr>
          <w:rFonts w:eastAsia="DengXian"/>
          <w:lang w:eastAsia="zh-CN"/>
        </w:rPr>
      </w:pPr>
    </w:p>
    <w:p w14:paraId="570FD88C" w14:textId="77777777" w:rsidR="00456793" w:rsidRDefault="00000000">
      <w:pPr>
        <w:pStyle w:val="Heading2"/>
      </w:pPr>
      <w:r>
        <w:t>2.9</w:t>
      </w:r>
      <w:r>
        <w:tab/>
        <w:t>Editorials</w:t>
      </w:r>
    </w:p>
    <w:p w14:paraId="15F35E62" w14:textId="77777777" w:rsidR="00456793" w:rsidRDefault="00000000">
      <w:pPr>
        <w:spacing w:before="60" w:after="0"/>
        <w:ind w:left="1259" w:hanging="1259"/>
        <w:rPr>
          <w:rFonts w:ascii="Arial" w:eastAsia="MS Mincho" w:hAnsi="Arial"/>
          <w:noProof/>
          <w:szCs w:val="24"/>
          <w:lang w:eastAsia="en-GB"/>
        </w:rPr>
      </w:pPr>
      <w:hyperlink r:id="rId52"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14:paraId="3478A22E" w14:textId="77777777" w:rsidR="00456793" w:rsidRDefault="00000000">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12F28A9E" w14:textId="77777777" w:rsidR="00456793" w:rsidRDefault="00000000">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7DBC82F2" w14:textId="77777777" w:rsidR="00456793" w:rsidRDefault="00000000">
      <w:pPr>
        <w:spacing w:before="60" w:after="0"/>
        <w:ind w:left="1259" w:hanging="1259"/>
        <w:rPr>
          <w:rFonts w:ascii="Arial" w:eastAsia="MS Mincho" w:hAnsi="Arial" w:cs="Arial"/>
          <w:lang w:eastAsia="en-GB"/>
        </w:rPr>
      </w:pPr>
      <w:hyperlink r:id="rId53"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cg-SDT-TimeAlignmentTimer handling for RA-SDT Langbo   CR  Rel-17    38.321 17.1.0     1312       -      F NR_SmallData_INACTIVE-Core</w:t>
      </w:r>
    </w:p>
    <w:p w14:paraId="43F87CEB" w14:textId="77777777" w:rsidR="00456793" w:rsidRDefault="00000000">
      <w:pPr>
        <w:spacing w:before="60" w:after="0"/>
        <w:ind w:left="1259" w:hanging="1259"/>
        <w:rPr>
          <w:rFonts w:ascii="Arial" w:eastAsia="MS Mincho" w:hAnsi="Arial"/>
          <w:noProof/>
          <w:szCs w:val="24"/>
          <w:lang w:eastAsia="en-GB"/>
        </w:rPr>
      </w:pPr>
      <w:hyperlink r:id="rId54"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NR_SmallData_INACTIVE-Core</w:t>
      </w:r>
    </w:p>
    <w:p w14:paraId="2EDD18B7" w14:textId="77777777" w:rsidR="00456793" w:rsidRDefault="00000000">
      <w:pPr>
        <w:spacing w:before="60" w:after="0"/>
        <w:ind w:left="1259" w:hanging="1259"/>
        <w:rPr>
          <w:rFonts w:ascii="Arial" w:eastAsia="MS Mincho" w:hAnsi="Arial" w:cs="Arial"/>
          <w:lang w:eastAsia="en-GB"/>
        </w:rPr>
      </w:pPr>
      <w:hyperlink r:id="rId55"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  Rel-17    38.321    17.1.0 1352       -      F NR_SmallData_INACTIVE-Core</w:t>
      </w:r>
    </w:p>
    <w:p w14:paraId="7309FA0C" w14:textId="77777777" w:rsidR="00456793" w:rsidRDefault="00000000">
      <w:pPr>
        <w:spacing w:before="60" w:after="0"/>
        <w:ind w:left="1259" w:hanging="1259"/>
        <w:rPr>
          <w:rFonts w:ascii="Arial" w:eastAsia="MS Mincho" w:hAnsi="Arial"/>
          <w:noProof/>
          <w:szCs w:val="24"/>
          <w:lang w:eastAsia="en-GB"/>
        </w:rPr>
      </w:pPr>
      <w:hyperlink r:id="rId56"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0CA88D5" w14:textId="77777777" w:rsidR="00456793" w:rsidRDefault="00000000">
      <w:pPr>
        <w:rPr>
          <w:rFonts w:ascii="Arial" w:eastAsiaTheme="minorEastAsia" w:hAnsi="Arial" w:cs="Arial"/>
          <w:b/>
          <w:bCs/>
          <w:u w:val="single"/>
          <w:lang w:eastAsia="ja-JP"/>
        </w:rPr>
      </w:pPr>
      <w:r>
        <w:rPr>
          <w:rFonts w:ascii="Arial" w:hAnsi="Arial" w:cs="Arial"/>
          <w:b/>
          <w:bCs/>
          <w:u w:val="single"/>
          <w:lang w:eastAsia="ja-JP"/>
        </w:rPr>
        <w:t>Moderator's Comments:</w:t>
      </w:r>
    </w:p>
    <w:p w14:paraId="54F03190" w14:textId="77777777" w:rsidR="00456793" w:rsidRDefault="00000000">
      <w:pPr>
        <w:rPr>
          <w:lang w:eastAsia="zh-CN"/>
        </w:rPr>
      </w:pPr>
      <w:r>
        <w:rPr>
          <w:rFonts w:hint="eastAsia"/>
          <w:lang w:eastAsia="zh-CN"/>
        </w:rPr>
        <w:t>T</w:t>
      </w:r>
      <w:r>
        <w:rPr>
          <w:lang w:eastAsia="zh-CN"/>
        </w:rPr>
        <w:t>he following tdocs mainly contain editorial issues. The moderator would recommend these issues to be covered by the CR review.</w:t>
      </w:r>
    </w:p>
    <w:p w14:paraId="1DAA4784" w14:textId="77777777" w:rsidR="00456793" w:rsidRDefault="00000000">
      <w:pPr>
        <w:rPr>
          <w:lang w:eastAsia="zh-CN"/>
        </w:rPr>
      </w:pPr>
      <w:r>
        <w:rPr>
          <w:rFonts w:hint="eastAsia"/>
          <w:lang w:eastAsia="zh-CN"/>
        </w:rPr>
        <w:t>I</w:t>
      </w:r>
      <w:r>
        <w:rPr>
          <w:lang w:eastAsia="zh-CN"/>
        </w:rPr>
        <w:t>f companies think any issue needs to have more formal discussion, comments and suggestions are welcomed.</w:t>
      </w:r>
    </w:p>
    <w:p w14:paraId="28866381" w14:textId="77777777" w:rsidR="00456793" w:rsidRDefault="00000000">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TableGrid"/>
        <w:tblW w:w="0" w:type="auto"/>
        <w:tblLook w:val="04A0" w:firstRow="1" w:lastRow="0" w:firstColumn="1" w:lastColumn="0" w:noHBand="0" w:noVBand="1"/>
      </w:tblPr>
      <w:tblGrid>
        <w:gridCol w:w="1364"/>
        <w:gridCol w:w="1127"/>
        <w:gridCol w:w="7140"/>
      </w:tblGrid>
      <w:tr w:rsidR="00456793" w14:paraId="1CD07BAD" w14:textId="77777777">
        <w:tc>
          <w:tcPr>
            <w:tcW w:w="1377" w:type="dxa"/>
          </w:tcPr>
          <w:p w14:paraId="46A40974" w14:textId="77777777" w:rsidR="00456793" w:rsidRDefault="00000000">
            <w:pPr>
              <w:pStyle w:val="TAH"/>
              <w:rPr>
                <w:lang w:eastAsia="ja-JP"/>
              </w:rPr>
            </w:pPr>
            <w:r>
              <w:rPr>
                <w:lang w:eastAsia="ja-JP"/>
              </w:rPr>
              <w:t>Company</w:t>
            </w:r>
          </w:p>
        </w:tc>
        <w:tc>
          <w:tcPr>
            <w:tcW w:w="1127" w:type="dxa"/>
          </w:tcPr>
          <w:p w14:paraId="1E0B8CD2" w14:textId="77777777" w:rsidR="00456793" w:rsidRDefault="00000000">
            <w:pPr>
              <w:pStyle w:val="TAH"/>
              <w:rPr>
                <w:lang w:eastAsia="ja-JP"/>
              </w:rPr>
            </w:pPr>
            <w:r>
              <w:rPr>
                <w:lang w:eastAsia="ja-JP"/>
              </w:rPr>
              <w:t>Essential Correction</w:t>
            </w:r>
            <w:r>
              <w:rPr>
                <w:lang w:eastAsia="ja-JP"/>
              </w:rPr>
              <w:br/>
              <w:t>Yes/No</w:t>
            </w:r>
          </w:p>
        </w:tc>
        <w:tc>
          <w:tcPr>
            <w:tcW w:w="7353" w:type="dxa"/>
          </w:tcPr>
          <w:p w14:paraId="3C261A6C" w14:textId="77777777" w:rsidR="00456793" w:rsidRDefault="00000000">
            <w:pPr>
              <w:pStyle w:val="TAH"/>
              <w:rPr>
                <w:lang w:eastAsia="ja-JP"/>
              </w:rPr>
            </w:pPr>
            <w:r>
              <w:rPr>
                <w:lang w:eastAsia="ja-JP"/>
              </w:rPr>
              <w:t>Comments</w:t>
            </w:r>
          </w:p>
        </w:tc>
      </w:tr>
      <w:tr w:rsidR="00456793" w14:paraId="69C7C994" w14:textId="77777777">
        <w:tc>
          <w:tcPr>
            <w:tcW w:w="1377" w:type="dxa"/>
          </w:tcPr>
          <w:p w14:paraId="0525588B" w14:textId="77777777" w:rsidR="00456793" w:rsidRDefault="00000000">
            <w:pPr>
              <w:pStyle w:val="TAL"/>
              <w:rPr>
                <w:lang w:eastAsia="ja-JP"/>
              </w:rPr>
            </w:pPr>
            <w:r>
              <w:rPr>
                <w:rFonts w:eastAsia="Malgun Gothic" w:hint="eastAsia"/>
                <w:lang w:eastAsia="ko-KR"/>
              </w:rPr>
              <w:t>LG</w:t>
            </w:r>
          </w:p>
        </w:tc>
        <w:tc>
          <w:tcPr>
            <w:tcW w:w="1127" w:type="dxa"/>
          </w:tcPr>
          <w:p w14:paraId="04C284EC" w14:textId="77777777" w:rsidR="00456793" w:rsidRDefault="00000000">
            <w:pPr>
              <w:pStyle w:val="TAL"/>
              <w:rPr>
                <w:lang w:eastAsia="ja-JP"/>
              </w:rPr>
            </w:pPr>
            <w:r>
              <w:rPr>
                <w:rFonts w:eastAsia="Malgun Gothic" w:hint="eastAsia"/>
                <w:lang w:eastAsia="ko-KR"/>
              </w:rPr>
              <w:t>Comm</w:t>
            </w:r>
            <w:r>
              <w:rPr>
                <w:rFonts w:eastAsia="Malgun Gothic"/>
                <w:lang w:eastAsia="ko-KR"/>
              </w:rPr>
              <w:t>ents</w:t>
            </w:r>
          </w:p>
        </w:tc>
        <w:tc>
          <w:tcPr>
            <w:tcW w:w="7353" w:type="dxa"/>
          </w:tcPr>
          <w:p w14:paraId="3571FC98" w14:textId="77777777" w:rsidR="00456793" w:rsidRDefault="00000000">
            <w:pPr>
              <w:pStyle w:val="TAL"/>
              <w:rPr>
                <w:rFonts w:eastAsia="Malgun Gothic"/>
                <w:b/>
                <w:lang w:eastAsia="ko-KR"/>
              </w:rPr>
            </w:pPr>
            <w:r>
              <w:rPr>
                <w:rFonts w:eastAsia="Malgun Gothic" w:hint="eastAsia"/>
                <w:b/>
                <w:lang w:eastAsia="ko-KR"/>
              </w:rPr>
              <w:t>8356 AsusTek</w:t>
            </w:r>
          </w:p>
          <w:p w14:paraId="70F42929" w14:textId="77777777" w:rsidR="00456793" w:rsidRDefault="00000000">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61DBF0D8" w14:textId="77777777" w:rsidR="00456793" w:rsidRDefault="00456793">
            <w:pPr>
              <w:pStyle w:val="TAL"/>
              <w:rPr>
                <w:rFonts w:eastAsia="Malgun Gothic"/>
                <w:lang w:eastAsia="ko-KR"/>
              </w:rPr>
            </w:pPr>
          </w:p>
          <w:p w14:paraId="4DB37E7C" w14:textId="77777777" w:rsidR="00456793" w:rsidRDefault="00000000">
            <w:pPr>
              <w:pStyle w:val="TAL"/>
              <w:rPr>
                <w:rFonts w:eastAsia="Malgun Gothic"/>
                <w:b/>
                <w:lang w:eastAsia="ko-KR"/>
              </w:rPr>
            </w:pPr>
            <w:r>
              <w:rPr>
                <w:rFonts w:eastAsia="Malgun Gothic" w:hint="eastAsia"/>
                <w:b/>
                <w:lang w:eastAsia="ko-KR"/>
              </w:rPr>
              <w:t>7360 Langbo</w:t>
            </w:r>
          </w:p>
          <w:p w14:paraId="7A084A16" w14:textId="77777777" w:rsidR="00456793" w:rsidRDefault="00000000">
            <w:pPr>
              <w:pStyle w:val="TAL"/>
              <w:rPr>
                <w:rFonts w:eastAsia="Malgun Gothic"/>
                <w:lang w:eastAsia="ko-KR"/>
              </w:rPr>
            </w:pPr>
            <w:r>
              <w:rPr>
                <w:rFonts w:eastAsia="Malgun Gothic" w:hint="eastAsia"/>
                <w:lang w:eastAsia="ko-KR"/>
              </w:rPr>
              <w:t>Not needed.</w:t>
            </w:r>
          </w:p>
          <w:p w14:paraId="2B0F358A" w14:textId="77777777" w:rsidR="00456793" w:rsidRDefault="00456793">
            <w:pPr>
              <w:pStyle w:val="TAL"/>
              <w:rPr>
                <w:rFonts w:eastAsiaTheme="minorEastAsia"/>
                <w:lang w:eastAsia="ja-JP"/>
              </w:rPr>
            </w:pPr>
          </w:p>
          <w:p w14:paraId="0185B93E" w14:textId="77777777" w:rsidR="00456793" w:rsidRDefault="00000000">
            <w:pPr>
              <w:pStyle w:val="TAL"/>
              <w:rPr>
                <w:rFonts w:eastAsia="Malgun Gothic"/>
                <w:b/>
                <w:lang w:eastAsia="ko-KR"/>
              </w:rPr>
            </w:pPr>
            <w:r>
              <w:rPr>
                <w:rFonts w:eastAsia="Malgun Gothic" w:hint="eastAsia"/>
                <w:b/>
                <w:lang w:eastAsia="ko-KR"/>
              </w:rPr>
              <w:t>7815 Xiaomi</w:t>
            </w:r>
          </w:p>
          <w:p w14:paraId="0220254B" w14:textId="77777777" w:rsidR="00456793" w:rsidRDefault="00000000">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26435057" w14:textId="77777777" w:rsidR="00456793" w:rsidRDefault="00000000">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7F6DF161" w14:textId="77777777" w:rsidR="00456793" w:rsidRDefault="00000000">
            <w:pPr>
              <w:pStyle w:val="Doc-text2"/>
              <w:tabs>
                <w:tab w:val="clear" w:pos="1622"/>
              </w:tabs>
              <w:ind w:left="518"/>
            </w:pPr>
            <w:r>
              <w:t>=&gt;  Not support it</w:t>
            </w:r>
          </w:p>
          <w:p w14:paraId="37D20AA4" w14:textId="77777777" w:rsidR="00456793" w:rsidRDefault="00456793">
            <w:pPr>
              <w:pStyle w:val="TAL"/>
              <w:rPr>
                <w:rFonts w:eastAsia="Malgun Gothic"/>
                <w:lang w:eastAsia="ko-KR"/>
              </w:rPr>
            </w:pPr>
          </w:p>
          <w:p w14:paraId="0FEF0322" w14:textId="77777777" w:rsidR="00456793" w:rsidRDefault="00000000">
            <w:pPr>
              <w:pStyle w:val="TAL"/>
              <w:rPr>
                <w:rFonts w:eastAsia="Malgun Gothic"/>
                <w:b/>
                <w:lang w:eastAsia="ko-KR"/>
              </w:rPr>
            </w:pPr>
            <w:r>
              <w:rPr>
                <w:rFonts w:eastAsia="Malgun Gothic" w:hint="eastAsia"/>
                <w:b/>
                <w:lang w:eastAsia="ko-KR"/>
              </w:rPr>
              <w:t>8902 Nokia</w:t>
            </w:r>
          </w:p>
          <w:p w14:paraId="5F57E2C0" w14:textId="77777777" w:rsidR="00456793" w:rsidRDefault="00000000">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“logicalChannelSR-DelayTimer” is not needed, because the logicalChannelSR-DelayTimer itself is a timer.</w:t>
            </w:r>
          </w:p>
          <w:p w14:paraId="49A2D0D1" w14:textId="77777777" w:rsidR="00456793" w:rsidRDefault="00000000">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0631BF71" w14:textId="77777777" w:rsidR="00456793" w:rsidRDefault="00000000">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3D89F98A" w14:textId="77777777" w:rsidR="00456793" w:rsidRDefault="00456793">
            <w:pPr>
              <w:pStyle w:val="TAL"/>
              <w:rPr>
                <w:rFonts w:eastAsiaTheme="minorEastAsia"/>
                <w:lang w:eastAsia="ja-JP"/>
              </w:rPr>
            </w:pPr>
          </w:p>
          <w:p w14:paraId="7136F267" w14:textId="77777777" w:rsidR="00456793" w:rsidRDefault="00000000">
            <w:pPr>
              <w:pStyle w:val="TAL"/>
              <w:rPr>
                <w:rFonts w:eastAsia="Malgun Gothic"/>
                <w:b/>
                <w:lang w:eastAsia="ko-KR"/>
              </w:rPr>
            </w:pPr>
            <w:r>
              <w:rPr>
                <w:rFonts w:eastAsia="Malgun Gothic" w:hint="eastAsia"/>
                <w:b/>
                <w:lang w:eastAsia="ko-KR"/>
              </w:rPr>
              <w:t>7416 CATT</w:t>
            </w:r>
          </w:p>
          <w:p w14:paraId="63FE605D" w14:textId="77777777" w:rsidR="00456793" w:rsidRDefault="00000000">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30C3AEDF" w14:textId="77777777" w:rsidR="00456793" w:rsidRDefault="00000000">
            <w:pPr>
              <w:pStyle w:val="TAL"/>
              <w:rPr>
                <w:rFonts w:eastAsia="Malgun Gothic"/>
                <w:lang w:eastAsia="ko-KR"/>
              </w:rPr>
            </w:pPr>
            <w:r>
              <w:rPr>
                <w:rFonts w:eastAsia="Malgun Gothic" w:hint="eastAsia"/>
                <w:lang w:eastAsia="ko-KR"/>
              </w:rPr>
              <w:t>P2: Ok</w:t>
            </w:r>
          </w:p>
          <w:p w14:paraId="5E1867BE" w14:textId="77777777" w:rsidR="00456793" w:rsidRDefault="00000000">
            <w:pPr>
              <w:pStyle w:val="TAL"/>
              <w:rPr>
                <w:rFonts w:eastAsia="Malgun Gothic"/>
                <w:lang w:eastAsia="ko-KR"/>
              </w:rPr>
            </w:pPr>
            <w:r>
              <w:rPr>
                <w:rFonts w:eastAsia="Malgun Gothic"/>
                <w:lang w:eastAsia="ko-KR"/>
              </w:rPr>
              <w:t>P3/P4: Ok.</w:t>
            </w:r>
          </w:p>
          <w:p w14:paraId="6950CFD8" w14:textId="77777777" w:rsidR="00456793" w:rsidRDefault="00000000">
            <w:pPr>
              <w:pStyle w:val="TAL"/>
              <w:rPr>
                <w:rFonts w:eastAsia="Malgun Gothic"/>
                <w:lang w:eastAsia="ko-KR"/>
              </w:rPr>
            </w:pPr>
            <w:r>
              <w:rPr>
                <w:rFonts w:eastAsia="Malgun Gothic" w:hint="eastAsia"/>
                <w:lang w:eastAsia="ko-KR"/>
              </w:rPr>
              <w:t>P5: Ok. (as in 2.7)</w:t>
            </w:r>
          </w:p>
          <w:p w14:paraId="5C4279EB" w14:textId="77777777" w:rsidR="00456793" w:rsidRDefault="00000000">
            <w:pPr>
              <w:pStyle w:val="TAL"/>
              <w:rPr>
                <w:rFonts w:eastAsia="Malgun Gothic"/>
                <w:lang w:eastAsia="ko-KR"/>
              </w:rPr>
            </w:pPr>
            <w:r>
              <w:rPr>
                <w:rFonts w:eastAsia="Malgun Gothic" w:hint="eastAsia"/>
                <w:lang w:eastAsia="ko-KR"/>
              </w:rPr>
              <w:t>P6: Ok.</w:t>
            </w:r>
          </w:p>
          <w:p w14:paraId="7D4C0E26" w14:textId="77777777" w:rsidR="00456793" w:rsidRDefault="00456793">
            <w:pPr>
              <w:pStyle w:val="TAL"/>
              <w:rPr>
                <w:lang w:eastAsia="ja-JP"/>
              </w:rPr>
            </w:pPr>
          </w:p>
        </w:tc>
      </w:tr>
      <w:tr w:rsidR="00456793" w14:paraId="1A591115" w14:textId="77777777">
        <w:tc>
          <w:tcPr>
            <w:tcW w:w="1377" w:type="dxa"/>
          </w:tcPr>
          <w:p w14:paraId="308D23AF" w14:textId="5FDCFBF8" w:rsidR="00456793" w:rsidRDefault="00F312D1">
            <w:pPr>
              <w:pStyle w:val="TAL"/>
              <w:rPr>
                <w:lang w:eastAsia="ja-JP"/>
              </w:rPr>
            </w:pPr>
            <w:r>
              <w:rPr>
                <w:lang w:eastAsia="ja-JP"/>
              </w:rPr>
              <w:t>ZTE</w:t>
            </w:r>
          </w:p>
        </w:tc>
        <w:tc>
          <w:tcPr>
            <w:tcW w:w="1127" w:type="dxa"/>
          </w:tcPr>
          <w:p w14:paraId="319EC026" w14:textId="7E3AB7B6" w:rsidR="00456793" w:rsidRDefault="00F312D1">
            <w:pPr>
              <w:pStyle w:val="TAL"/>
              <w:rPr>
                <w:lang w:eastAsia="ja-JP"/>
              </w:rPr>
            </w:pPr>
            <w:r>
              <w:rPr>
                <w:lang w:eastAsia="ja-JP"/>
              </w:rPr>
              <w:t>Yes</w:t>
            </w:r>
          </w:p>
        </w:tc>
        <w:tc>
          <w:tcPr>
            <w:tcW w:w="7353" w:type="dxa"/>
          </w:tcPr>
          <w:p w14:paraId="323E47E6" w14:textId="77777777" w:rsidR="00456793" w:rsidRDefault="00456793">
            <w:pPr>
              <w:pStyle w:val="TAL"/>
              <w:rPr>
                <w:lang w:eastAsia="ja-JP"/>
              </w:rPr>
            </w:pPr>
          </w:p>
        </w:tc>
      </w:tr>
      <w:tr w:rsidR="00456793" w14:paraId="4BC21783" w14:textId="77777777">
        <w:tc>
          <w:tcPr>
            <w:tcW w:w="1377" w:type="dxa"/>
          </w:tcPr>
          <w:p w14:paraId="65F113E4" w14:textId="77777777" w:rsidR="00456793" w:rsidRDefault="00456793">
            <w:pPr>
              <w:pStyle w:val="TAL"/>
              <w:rPr>
                <w:lang w:eastAsia="ja-JP"/>
              </w:rPr>
            </w:pPr>
          </w:p>
        </w:tc>
        <w:tc>
          <w:tcPr>
            <w:tcW w:w="1127" w:type="dxa"/>
          </w:tcPr>
          <w:p w14:paraId="6C94F3AF" w14:textId="77777777" w:rsidR="00456793" w:rsidRDefault="00456793">
            <w:pPr>
              <w:pStyle w:val="TAL"/>
              <w:rPr>
                <w:lang w:eastAsia="ja-JP"/>
              </w:rPr>
            </w:pPr>
          </w:p>
        </w:tc>
        <w:tc>
          <w:tcPr>
            <w:tcW w:w="7353" w:type="dxa"/>
          </w:tcPr>
          <w:p w14:paraId="295562F5" w14:textId="77777777" w:rsidR="00456793" w:rsidRDefault="00456793">
            <w:pPr>
              <w:pStyle w:val="TAL"/>
              <w:rPr>
                <w:lang w:eastAsia="ja-JP"/>
              </w:rPr>
            </w:pPr>
          </w:p>
        </w:tc>
      </w:tr>
    </w:tbl>
    <w:p w14:paraId="700CD381" w14:textId="77777777" w:rsidR="00456793" w:rsidRDefault="00456793">
      <w:pPr>
        <w:rPr>
          <w:lang w:eastAsia="zh-CN"/>
        </w:rPr>
      </w:pPr>
    </w:p>
    <w:p w14:paraId="371AF0AD" w14:textId="77777777" w:rsidR="00456793" w:rsidRDefault="00000000">
      <w:pPr>
        <w:pStyle w:val="Heading1"/>
      </w:pPr>
      <w:r>
        <w:t>3.</w:t>
      </w:r>
      <w:r>
        <w:tab/>
        <w:t>Summary</w:t>
      </w:r>
    </w:p>
    <w:p w14:paraId="1F8FFD95" w14:textId="77777777" w:rsidR="00456793" w:rsidRDefault="00000000">
      <w:pPr>
        <w:rPr>
          <w:lang w:eastAsia="ja-JP"/>
        </w:rPr>
      </w:pPr>
      <w:r>
        <w:rPr>
          <w:lang w:eastAsia="ja-JP"/>
        </w:rPr>
        <w:t>TBD</w:t>
      </w:r>
    </w:p>
    <w:sectPr w:rsidR="00456793">
      <w:headerReference w:type="even" r:id="rId57"/>
      <w:headerReference w:type="default" r:id="rId58"/>
      <w:footerReference w:type="even" r:id="rId59"/>
      <w:footerReference w:type="default" r:id="rId60"/>
      <w:headerReference w:type="first" r:id="rId61"/>
      <w:footerReference w:type="first" r:id="rId6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1482" w14:textId="77777777" w:rsidR="004A77F4" w:rsidRDefault="004A77F4">
      <w:pPr>
        <w:spacing w:after="0"/>
      </w:pPr>
      <w:r>
        <w:separator/>
      </w:r>
    </w:p>
  </w:endnote>
  <w:endnote w:type="continuationSeparator" w:id="0">
    <w:p w14:paraId="43DA7993" w14:textId="77777777" w:rsidR="004A77F4" w:rsidRDefault="004A7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Comic Sans MS">
    <w:panose1 w:val="030F0702030302020204"/>
    <w:charset w:val="00"/>
    <w:family w:val="script"/>
    <w:pitch w:val="default"/>
    <w:sig w:usb0="00000287" w:usb1="00000013" w:usb2="00000000" w:usb3="00000000" w:csb0="2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AF08" w14:textId="77777777" w:rsidR="00ED7642" w:rsidRDefault="00ED7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6F078D17" w14:textId="77777777" w:rsidR="00456793" w:rsidRDefault="00000000">
        <w:pPr>
          <w:pStyle w:val="Footer"/>
        </w:pPr>
        <w:r>
          <w:fldChar w:fldCharType="begin"/>
        </w:r>
        <w:r>
          <w:instrText xml:space="preserve"> PAGE   \* MERGEFORMAT </w:instrText>
        </w:r>
        <w:r>
          <w:fldChar w:fldCharType="separate"/>
        </w:r>
        <w:r>
          <w:rPr>
            <w:noProof/>
          </w:rPr>
          <w:t>16</w:t>
        </w:r>
        <w:r>
          <w:rPr>
            <w:noProof/>
          </w:rPr>
          <w:fldChar w:fldCharType="end"/>
        </w:r>
      </w:p>
    </w:sdtContent>
  </w:sdt>
  <w:p w14:paraId="0FBC9322" w14:textId="77777777" w:rsidR="00456793" w:rsidRDefault="00456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F55B" w14:textId="77777777" w:rsidR="00ED7642" w:rsidRDefault="00ED7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B837" w14:textId="77777777" w:rsidR="004A77F4" w:rsidRDefault="004A77F4">
      <w:pPr>
        <w:spacing w:after="0"/>
      </w:pPr>
      <w:r>
        <w:separator/>
      </w:r>
    </w:p>
  </w:footnote>
  <w:footnote w:type="continuationSeparator" w:id="0">
    <w:p w14:paraId="244E5E25" w14:textId="77777777" w:rsidR="004A77F4" w:rsidRDefault="004A77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6AE7" w14:textId="77777777" w:rsidR="00ED7642" w:rsidRDefault="00ED7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18F2" w14:textId="77777777" w:rsidR="00ED7642" w:rsidRDefault="00ED7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DAAA" w14:textId="77777777" w:rsidR="00ED7642" w:rsidRDefault="00ED7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2"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9"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0"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3"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16cid:durableId="2135125822">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781488816">
    <w:abstractNumId w:val="31"/>
  </w:num>
  <w:num w:numId="3" w16cid:durableId="655182327">
    <w:abstractNumId w:val="24"/>
  </w:num>
  <w:num w:numId="4" w16cid:durableId="1786651165">
    <w:abstractNumId w:val="6"/>
  </w:num>
  <w:num w:numId="5" w16cid:durableId="1551696590">
    <w:abstractNumId w:val="16"/>
  </w:num>
  <w:num w:numId="6" w16cid:durableId="867138776">
    <w:abstractNumId w:val="14"/>
  </w:num>
  <w:num w:numId="7" w16cid:durableId="750274650">
    <w:abstractNumId w:val="18"/>
  </w:num>
  <w:num w:numId="8" w16cid:durableId="1994554412">
    <w:abstractNumId w:val="30"/>
  </w:num>
  <w:num w:numId="9" w16cid:durableId="89594023">
    <w:abstractNumId w:val="33"/>
  </w:num>
  <w:num w:numId="10" w16cid:durableId="1850363489">
    <w:abstractNumId w:val="28"/>
  </w:num>
  <w:num w:numId="11" w16cid:durableId="1664502100">
    <w:abstractNumId w:val="23"/>
  </w:num>
  <w:num w:numId="12" w16cid:durableId="843976359">
    <w:abstractNumId w:val="17"/>
  </w:num>
  <w:num w:numId="13" w16cid:durableId="1921479676">
    <w:abstractNumId w:val="1"/>
  </w:num>
  <w:num w:numId="14" w16cid:durableId="41633421">
    <w:abstractNumId w:val="11"/>
  </w:num>
  <w:num w:numId="15" w16cid:durableId="209347899">
    <w:abstractNumId w:val="13"/>
  </w:num>
  <w:num w:numId="16" w16cid:durableId="531118818">
    <w:abstractNumId w:val="5"/>
  </w:num>
  <w:num w:numId="17" w16cid:durableId="506940624">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1682076132">
    <w:abstractNumId w:val="10"/>
  </w:num>
  <w:num w:numId="19" w16cid:durableId="737559455">
    <w:abstractNumId w:val="18"/>
  </w:num>
  <w:num w:numId="20" w16cid:durableId="184944195">
    <w:abstractNumId w:val="18"/>
  </w:num>
  <w:num w:numId="21" w16cid:durableId="893471925">
    <w:abstractNumId w:val="32"/>
  </w:num>
  <w:num w:numId="22" w16cid:durableId="301737842">
    <w:abstractNumId w:val="12"/>
  </w:num>
  <w:num w:numId="23" w16cid:durableId="412825206">
    <w:abstractNumId w:val="27"/>
  </w:num>
  <w:num w:numId="24" w16cid:durableId="1645810238">
    <w:abstractNumId w:val="18"/>
  </w:num>
  <w:num w:numId="25" w16cid:durableId="1893883687">
    <w:abstractNumId w:val="26"/>
  </w:num>
  <w:num w:numId="26" w16cid:durableId="650863207">
    <w:abstractNumId w:val="8"/>
  </w:num>
  <w:num w:numId="27" w16cid:durableId="111023273">
    <w:abstractNumId w:val="22"/>
  </w:num>
  <w:num w:numId="28" w16cid:durableId="419374238">
    <w:abstractNumId w:val="25"/>
  </w:num>
  <w:num w:numId="29" w16cid:durableId="785393312">
    <w:abstractNumId w:val="7"/>
  </w:num>
  <w:num w:numId="30" w16cid:durableId="327827091">
    <w:abstractNumId w:val="15"/>
  </w:num>
  <w:num w:numId="31" w16cid:durableId="204102599">
    <w:abstractNumId w:val="2"/>
  </w:num>
  <w:num w:numId="32" w16cid:durableId="662582825">
    <w:abstractNumId w:val="4"/>
  </w:num>
  <w:num w:numId="33" w16cid:durableId="522019908">
    <w:abstractNumId w:val="3"/>
  </w:num>
  <w:num w:numId="34" w16cid:durableId="564029695">
    <w:abstractNumId w:val="20"/>
  </w:num>
  <w:num w:numId="35" w16cid:durableId="1738750116">
    <w:abstractNumId w:val="29"/>
  </w:num>
  <w:num w:numId="36" w16cid:durableId="1081946340">
    <w:abstractNumId w:val="21"/>
  </w:num>
  <w:num w:numId="37" w16cid:durableId="3312235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456793"/>
    <w:rsid w:val="00456793"/>
    <w:rsid w:val="004A77F4"/>
    <w:rsid w:val="00AE00AD"/>
    <w:rsid w:val="00ED7642"/>
    <w:rsid w:val="00F312D1"/>
    <w:rsid w:val="00F727D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5C30"/>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B3Char">
    <w:name w:val="B3 Char"/>
    <w:link w:val="B3"/>
    <w:qFormat/>
    <w:rPr>
      <w:lang w:val="en-GB" w:eastAsia="en-US"/>
    </w:rPr>
  </w:style>
  <w:style w:type="character" w:customStyle="1" w:styleId="B2Car">
    <w:name w:val="B2 Car"/>
    <w:basedOn w:val="DefaultParagraphFont"/>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___1.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image" Target="media/image3.png"/><Relationship Id="rId50" Type="http://schemas.openxmlformats.org/officeDocument/2006/relationships/image" Target="media/image4.png"/><Relationship Id="rId55" Type="http://schemas.openxmlformats.org/officeDocument/2006/relationships/hyperlink" Target="file:///C:\Users\panidx\OneDrive%20-%20InterDigital%20Communications,%20Inc\Documents\3GPP%20RAN\TSGR2_119-e\Docs\R2-2207902&#160;.zip" TargetMode="Externa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0" Type="http://schemas.openxmlformats.org/officeDocument/2006/relationships/hyperlink" Target="file:///C:\Users\admin\docs\R2-2207571.zip" TargetMode="External"/><Relationship Id="rId29" Type="http://schemas.openxmlformats.org/officeDocument/2006/relationships/hyperlink" Target="file:///C:\Users\panidx\OneDrive%20-%20InterDigital%20Communications,%20Inc\Documents\3GPP%20RAN\TSGR2_119-e\Docs\R2-2207573.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7815.zip"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package" Target="embeddings/Microsoft_Visio____2.vsdx"/><Relationship Id="rId53" Type="http://schemas.openxmlformats.org/officeDocument/2006/relationships/hyperlink" Target="file:///C:\Users\panidx\OneDrive%20-%20InterDigital%20Communications,%20Inc\Documents\3GPP%20RAN\TSGR2_119-e\Docs\R2-2207360&#160;.zip" TargetMode="External"/><Relationship Id="rId58"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hyperlink" Target="file:///C:\Users\panidx\OneDrive%20-%20InterDigital%20Communications,%20Inc\Documents\3GPP%20RAN\TSGR2_119-e\Docs\R2-2208660.zip"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file:///C:\Users\panidx\OneDrive%20-%20InterDigital%20Communications,%20Inc\Documents\3GPP%20RAN\TSGR2_119-e\Docs\R2-2207902&#160;.zip" TargetMode="Externa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image" Target="media/image2.emf"/><Relationship Id="rId52" Type="http://schemas.openxmlformats.org/officeDocument/2006/relationships/hyperlink" Target="file:///C:\Users\panidx\OneDrive%20-%20InterDigital%20Communications,%20Inc\Documents\3GPP%20RAN\TSGR2_119-e\Docs\R2-2208356.zip"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hyperlink" Target="file:///C:\Users\panidx\OneDrive%20-%20InterDigital%20Communications,%20Inc\Documents\3GPP%20RAN\TSGR2_119-e\Docs\R2-2207906.zip" TargetMode="External"/><Relationship Id="rId56" Type="http://schemas.openxmlformats.org/officeDocument/2006/relationships/hyperlink" Target="file:///C:\Users\panidx\OneDrive%20-%20InterDigital%20Communications,%20Inc\Documents\3GPP%20RAN\TSGR2_119-e\Docs\R2-2207416.zip" TargetMode="External"/><Relationship Id="rId64" Type="http://schemas.microsoft.com/office/2011/relationships/people" Target="people.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57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416.zip"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2C474E6-8AC6-40DE-BD2B-9FB9BFFEE2C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18</Pages>
  <Words>6601</Words>
  <Characters>37632</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44145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ZTE(EV)</cp:lastModifiedBy>
  <cp:revision>3</cp:revision>
  <cp:lastPrinted>2022-08-16T15:38:00Z</cp:lastPrinted>
  <dcterms:created xsi:type="dcterms:W3CDTF">2022-08-19T09:40:00Z</dcterms:created>
  <dcterms:modified xsi:type="dcterms:W3CDTF">2022-08-19T09:41:00Z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