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A9BB" w14:textId="6729D773"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CC3BB5">
        <w:rPr>
          <w:rFonts w:ascii="Arial" w:hAnsi="Arial"/>
          <w:sz w:val="24"/>
          <w:szCs w:val="24"/>
          <w:lang w:eastAsia="zh-CN"/>
        </w:rPr>
        <w:t>8</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8C588A">
        <w:rPr>
          <w:rFonts w:ascii="Arial" w:hAnsi="Arial" w:hint="eastAsia"/>
          <w:b/>
          <w:bCs/>
          <w:i/>
          <w:iCs/>
          <w:sz w:val="24"/>
          <w:szCs w:val="24"/>
          <w:lang w:eastAsia="zh-CN"/>
        </w:rPr>
        <w:t>wxyz</w:t>
      </w:r>
    </w:p>
    <w:p w14:paraId="2DFA3D19" w14:textId="40548F8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CC3BB5">
        <w:rPr>
          <w:rFonts w:ascii="Arial" w:hAnsi="Arial"/>
          <w:sz w:val="24"/>
          <w:szCs w:val="24"/>
          <w:lang w:eastAsia="zh-CN"/>
        </w:rPr>
        <w:t>May</w:t>
      </w:r>
      <w:r w:rsidR="008C588A">
        <w:rPr>
          <w:rFonts w:ascii="Arial" w:hAnsi="Arial"/>
          <w:sz w:val="24"/>
          <w:szCs w:val="24"/>
        </w:rPr>
        <w:t xml:space="preserve"> </w:t>
      </w:r>
      <w:r w:rsidR="00CC3BB5">
        <w:rPr>
          <w:rFonts w:ascii="Arial" w:hAnsi="Arial"/>
          <w:sz w:val="24"/>
          <w:szCs w:val="24"/>
        </w:rPr>
        <w:t>9</w:t>
      </w:r>
      <w:r w:rsidR="00862EBE" w:rsidRPr="00460CE3">
        <w:rPr>
          <w:rFonts w:ascii="Arial" w:hAnsi="Arial"/>
          <w:sz w:val="24"/>
          <w:szCs w:val="24"/>
        </w:rPr>
        <w:t>–</w:t>
      </w:r>
      <w:r w:rsidR="00CC3BB5">
        <w:rPr>
          <w:rFonts w:ascii="Arial" w:hAnsi="Arial"/>
          <w:sz w:val="24"/>
          <w:szCs w:val="24"/>
        </w:rPr>
        <w:t>20</w:t>
      </w:r>
      <w:r w:rsidR="00862EBE" w:rsidRPr="00460CE3">
        <w:rPr>
          <w:rFonts w:ascii="Arial" w:hAnsi="Arial"/>
          <w:sz w:val="24"/>
          <w:szCs w:val="24"/>
        </w:rPr>
        <w:t>, 202</w:t>
      </w:r>
      <w:r w:rsidR="004E0096">
        <w:rPr>
          <w:rFonts w:ascii="Arial" w:hAnsi="Arial"/>
          <w:sz w:val="24"/>
          <w:szCs w:val="24"/>
        </w:rPr>
        <w:t>2</w:t>
      </w:r>
    </w:p>
    <w:p w14:paraId="7406A9F1" w14:textId="1658089B"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CC3BB5">
        <w:rPr>
          <w:rFonts w:ascii="Arial" w:hAnsi="Arial" w:cs="Arial"/>
          <w:b/>
          <w:bCs/>
          <w:sz w:val="24"/>
          <w:lang w:val="en-US"/>
        </w:rPr>
        <w:t>6</w:t>
      </w:r>
      <w:r w:rsidR="008C588A" w:rsidRPr="008C588A">
        <w:rPr>
          <w:rFonts w:ascii="Arial" w:hAnsi="Arial" w:cs="Arial"/>
          <w:b/>
          <w:bCs/>
          <w:sz w:val="24"/>
          <w:lang w:val="en-US"/>
        </w:rPr>
        <w:t>.1.4</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7A88AFCD"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8C588A" w:rsidRPr="008C588A">
        <w:rPr>
          <w:rFonts w:ascii="Arial" w:hAnsi="Arial" w:cs="Arial"/>
          <w:b/>
          <w:bCs/>
          <w:sz w:val="24"/>
          <w:lang w:val="en-US"/>
        </w:rPr>
        <w:tab/>
        <w:t>[AT11</w:t>
      </w:r>
      <w:r w:rsidR="00CC3BB5">
        <w:rPr>
          <w:rFonts w:ascii="Arial" w:hAnsi="Arial" w:cs="Arial"/>
          <w:b/>
          <w:bCs/>
          <w:sz w:val="24"/>
          <w:lang w:val="en-US"/>
        </w:rPr>
        <w:t>8</w:t>
      </w:r>
      <w:r w:rsidR="008C588A" w:rsidRPr="008C588A">
        <w:rPr>
          <w:rFonts w:ascii="Arial" w:hAnsi="Arial" w:cs="Arial"/>
          <w:b/>
          <w:bCs/>
          <w:sz w:val="24"/>
          <w:lang w:val="en-US"/>
        </w:rPr>
        <w:t>-e][</w:t>
      </w:r>
      <w:proofErr w:type="gramStart"/>
      <w:r w:rsidR="008C588A" w:rsidRPr="008C588A">
        <w:rPr>
          <w:rFonts w:ascii="Arial" w:hAnsi="Arial" w:cs="Arial"/>
          <w:b/>
          <w:bCs/>
          <w:sz w:val="24"/>
          <w:lang w:val="en-US"/>
        </w:rPr>
        <w:t>0</w:t>
      </w:r>
      <w:r w:rsidR="00CC3BB5">
        <w:rPr>
          <w:rFonts w:ascii="Arial" w:hAnsi="Arial" w:cs="Arial"/>
          <w:b/>
          <w:bCs/>
          <w:sz w:val="24"/>
          <w:lang w:val="en-US"/>
        </w:rPr>
        <w:t>33</w:t>
      </w:r>
      <w:r w:rsidR="008C588A" w:rsidRPr="008C588A">
        <w:rPr>
          <w:rFonts w:ascii="Arial" w:hAnsi="Arial" w:cs="Arial"/>
          <w:b/>
          <w:bCs/>
          <w:sz w:val="24"/>
          <w:lang w:val="en-US"/>
        </w:rPr>
        <w:t>][</w:t>
      </w:r>
      <w:proofErr w:type="gramEnd"/>
      <w:r w:rsidR="008C588A" w:rsidRPr="008C588A">
        <w:rPr>
          <w:rFonts w:ascii="Arial" w:hAnsi="Arial" w:cs="Arial"/>
          <w:b/>
          <w:bCs/>
          <w:sz w:val="24"/>
          <w:lang w:val="en-US"/>
        </w:rPr>
        <w:t>MBS] UE capabilities (MediaTek)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78DE1AA" w14:textId="77777777" w:rsidR="00CC3BB5" w:rsidRDefault="00CC3BB5" w:rsidP="00CC3BB5">
      <w:pPr>
        <w:pStyle w:val="EmailDiscussion"/>
        <w:numPr>
          <w:ilvl w:val="0"/>
          <w:numId w:val="25"/>
        </w:numPr>
      </w:pPr>
      <w:r>
        <w:t xml:space="preserve">[AT118-e][033][MBS] UE </w:t>
      </w:r>
      <w:proofErr w:type="spellStart"/>
      <w:r>
        <w:t>capabilites</w:t>
      </w:r>
      <w:proofErr w:type="spellEnd"/>
      <w:r>
        <w:t xml:space="preserve"> (MediaTek)</w:t>
      </w:r>
    </w:p>
    <w:p w14:paraId="7917219A" w14:textId="77777777" w:rsidR="00CC3BB5" w:rsidRDefault="00CC3BB5" w:rsidP="00CC3BB5">
      <w:pPr>
        <w:pStyle w:val="EmailDiscussion2"/>
      </w:pPr>
      <w:r>
        <w:tab/>
        <w:t xml:space="preserve">Scope: Treat R2-2204625, R2-2204907, R2-2205541, R2-2205746, R2-2205750, R2-2205855, R2-2205939, R2-2206114. Collect one round of comments, pave the way for on-line agreement (identify agreeable points, discussion points), </w:t>
      </w:r>
    </w:p>
    <w:p w14:paraId="077111E7" w14:textId="77777777" w:rsidR="00CC3BB5" w:rsidRDefault="00CC3BB5" w:rsidP="00CC3BB5">
      <w:pPr>
        <w:pStyle w:val="EmailDiscussion2"/>
      </w:pPr>
      <w:r>
        <w:tab/>
        <w:t>Intended outcome: Report</w:t>
      </w:r>
    </w:p>
    <w:p w14:paraId="17C86F43" w14:textId="77777777" w:rsidR="00CC3BB5" w:rsidRDefault="00CC3BB5" w:rsidP="00CC3BB5">
      <w:pPr>
        <w:pStyle w:val="EmailDiscussion2"/>
      </w:pPr>
      <w:r>
        <w:tab/>
        <w:t>Deadline: For online CB W1 Thursday</w:t>
      </w:r>
    </w:p>
    <w:p w14:paraId="70569D97" w14:textId="77777777" w:rsidR="00EA1BFD" w:rsidRPr="00CC3BB5" w:rsidRDefault="00EA1BFD"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5DCF68B0" w:rsidR="009E6DAF" w:rsidRDefault="003D48C6" w:rsidP="00006190">
            <w:pPr>
              <w:pStyle w:val="TAC"/>
              <w:spacing w:before="20" w:after="20"/>
              <w:ind w:left="57" w:right="57"/>
              <w:jc w:val="left"/>
              <w:rPr>
                <w:rFonts w:cs="Arial"/>
                <w:lang w:val="en-US"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19138B06" w:rsidR="009E6DAF" w:rsidRPr="00657D20" w:rsidRDefault="003D48C6" w:rsidP="00006190">
            <w:pPr>
              <w:pStyle w:val="TAC"/>
              <w:spacing w:before="20" w:after="20"/>
              <w:ind w:left="57" w:right="57"/>
              <w:jc w:val="left"/>
              <w:rPr>
                <w:rFonts w:eastAsiaTheme="minorEastAsia" w:cs="Arial"/>
                <w:lang w:val="en-US" w:eastAsia="zh-CN"/>
              </w:rPr>
            </w:pPr>
            <w:r>
              <w:rPr>
                <w:rFonts w:eastAsiaTheme="minorEastAsia" w:cs="Arial"/>
                <w:lang w:val="en-US" w:eastAsia="zh-CN"/>
              </w:rPr>
              <w:t>Martin van der Zee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EF33AD5" w:rsidR="009E6DAF" w:rsidRPr="00657D20" w:rsidRDefault="003D48C6" w:rsidP="00006190">
            <w:pPr>
              <w:pStyle w:val="TAC"/>
              <w:spacing w:before="20" w:after="20"/>
              <w:ind w:left="57" w:right="57"/>
              <w:jc w:val="left"/>
              <w:rPr>
                <w:rFonts w:eastAsiaTheme="minorEastAsia" w:cs="Arial"/>
                <w:lang w:val="en-US" w:eastAsia="zh-CN"/>
              </w:rPr>
            </w:pPr>
            <w:r>
              <w:rPr>
                <w:rFonts w:eastAsiaTheme="minorEastAsia" w:cs="Arial"/>
                <w:lang w:val="en-US" w:eastAsia="zh-CN"/>
              </w:rPr>
              <w:t>martin.van.der.zee@ericsson.com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670709F7" w:rsidR="009E6DAF" w:rsidRDefault="00B4050F" w:rsidP="00006190">
            <w:pPr>
              <w:pStyle w:val="TAC"/>
              <w:spacing w:before="20" w:after="20"/>
              <w:ind w:left="57" w:right="57"/>
              <w:jc w:val="left"/>
              <w:rPr>
                <w:rFonts w:cs="Arial"/>
                <w:lang w:val="en-US"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55BA0B9A" w14:textId="538F5C65" w:rsidR="009E6DAF" w:rsidRDefault="00B4050F" w:rsidP="00006190">
            <w:pPr>
              <w:pStyle w:val="TAC"/>
              <w:spacing w:before="20" w:after="20"/>
              <w:ind w:left="57" w:right="57"/>
              <w:jc w:val="left"/>
              <w:rPr>
                <w:rFonts w:cs="Arial"/>
                <w:lang w:val="en-US" w:eastAsia="zh-CN"/>
              </w:rPr>
            </w:pPr>
            <w:r>
              <w:rPr>
                <w:rFonts w:cs="Arial"/>
                <w:lang w:val="en-US" w:eastAsia="zh-CN"/>
              </w:rPr>
              <w:t>Henrik Enbuske</w:t>
            </w:r>
          </w:p>
        </w:tc>
        <w:tc>
          <w:tcPr>
            <w:tcW w:w="4555" w:type="dxa"/>
            <w:tcBorders>
              <w:top w:val="single" w:sz="4" w:space="0" w:color="auto"/>
              <w:left w:val="single" w:sz="4" w:space="0" w:color="auto"/>
              <w:bottom w:val="single" w:sz="4" w:space="0" w:color="auto"/>
              <w:right w:val="single" w:sz="4" w:space="0" w:color="auto"/>
            </w:tcBorders>
          </w:tcPr>
          <w:p w14:paraId="5D5BF76C" w14:textId="05089B97" w:rsidR="009E6DAF" w:rsidRDefault="00B4050F" w:rsidP="00006190">
            <w:pPr>
              <w:pStyle w:val="TAC"/>
              <w:spacing w:before="20" w:after="20"/>
              <w:ind w:left="57" w:right="57"/>
              <w:jc w:val="left"/>
              <w:rPr>
                <w:rFonts w:cs="Arial"/>
                <w:lang w:val="en-US" w:eastAsia="zh-CN"/>
              </w:rPr>
            </w:pPr>
            <w:r>
              <w:rPr>
                <w:rFonts w:cs="Arial"/>
                <w:lang w:val="en-US" w:eastAsia="zh-CN"/>
              </w:rPr>
              <w:t>henrik.enbuske@ericsson.com</w:t>
            </w:r>
          </w:p>
        </w:tc>
      </w:tr>
      <w:tr w:rsidR="00AD4C52"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375CC4CD" w:rsidR="00AD4C52" w:rsidRDefault="00AD4C52" w:rsidP="00AD4C52">
            <w:pPr>
              <w:pStyle w:val="TAC"/>
              <w:spacing w:before="20" w:after="20"/>
              <w:ind w:left="57" w:right="57"/>
              <w:jc w:val="left"/>
              <w:rPr>
                <w:rFonts w:cs="Arial"/>
                <w:lang w:eastAsia="zh-CN"/>
              </w:rPr>
            </w:pPr>
            <w:r>
              <w:rPr>
                <w:rFonts w:cs="Arial"/>
                <w:lang w:val="en-US" w:eastAsia="zh-CN"/>
              </w:rPr>
              <w:t>Huawei, HiSilicon</w:t>
            </w:r>
          </w:p>
        </w:tc>
        <w:tc>
          <w:tcPr>
            <w:tcW w:w="1888" w:type="dxa"/>
            <w:tcBorders>
              <w:top w:val="single" w:sz="4" w:space="0" w:color="auto"/>
              <w:left w:val="single" w:sz="4" w:space="0" w:color="auto"/>
              <w:bottom w:val="single" w:sz="4" w:space="0" w:color="auto"/>
              <w:right w:val="single" w:sz="4" w:space="0" w:color="auto"/>
            </w:tcBorders>
          </w:tcPr>
          <w:p w14:paraId="63F56051" w14:textId="7CF6B5F9" w:rsidR="00AD4C52" w:rsidRDefault="00AD4C52" w:rsidP="00AD4C52">
            <w:pPr>
              <w:pStyle w:val="TAC"/>
              <w:spacing w:before="20" w:after="20"/>
              <w:ind w:left="57" w:right="57"/>
              <w:jc w:val="left"/>
              <w:rPr>
                <w:rFonts w:cs="Arial"/>
                <w:lang w:eastAsia="zh-CN"/>
              </w:rPr>
            </w:pPr>
            <w:r>
              <w:rPr>
                <w:rFonts w:eastAsiaTheme="minorEastAsia" w:cs="Arial"/>
                <w:lang w:val="en-US" w:eastAsia="zh-CN"/>
              </w:rPr>
              <w:t>Dawid Koziol</w:t>
            </w:r>
          </w:p>
        </w:tc>
        <w:tc>
          <w:tcPr>
            <w:tcW w:w="4555" w:type="dxa"/>
            <w:tcBorders>
              <w:top w:val="single" w:sz="4" w:space="0" w:color="auto"/>
              <w:left w:val="single" w:sz="4" w:space="0" w:color="auto"/>
              <w:bottom w:val="single" w:sz="4" w:space="0" w:color="auto"/>
              <w:right w:val="single" w:sz="4" w:space="0" w:color="auto"/>
            </w:tcBorders>
          </w:tcPr>
          <w:p w14:paraId="577CF431" w14:textId="1FB018EE" w:rsidR="00AD4C52" w:rsidRDefault="00AD4C52" w:rsidP="00AD4C52">
            <w:pPr>
              <w:pStyle w:val="TAC"/>
              <w:spacing w:before="20" w:after="20"/>
              <w:ind w:left="57" w:right="57"/>
              <w:jc w:val="left"/>
              <w:rPr>
                <w:rFonts w:cs="Arial"/>
                <w:lang w:eastAsia="zh-CN"/>
              </w:rPr>
            </w:pPr>
            <w:r>
              <w:rPr>
                <w:rFonts w:eastAsiaTheme="minorEastAsia" w:cs="Arial"/>
                <w:lang w:val="en-US" w:eastAsia="zh-CN"/>
              </w:rPr>
              <w:t>dawid.koziol@huawei.com</w:t>
            </w:r>
          </w:p>
        </w:tc>
      </w:tr>
      <w:tr w:rsidR="00577948"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7BA8C7C9" w:rsidR="00577948" w:rsidRDefault="00577948" w:rsidP="00577948">
            <w:pPr>
              <w:pStyle w:val="TAC"/>
              <w:spacing w:before="20" w:after="20"/>
              <w:ind w:left="57" w:right="57"/>
              <w:jc w:val="left"/>
              <w:rPr>
                <w:rFonts w:cs="Arial"/>
              </w:rPr>
            </w:pPr>
            <w:r>
              <w:rPr>
                <w:rFonts w:cs="Arial"/>
                <w:lang w:val="en-US" w:eastAsia="zh-CN"/>
              </w:rPr>
              <w:t>Samsung</w:t>
            </w:r>
          </w:p>
        </w:tc>
        <w:tc>
          <w:tcPr>
            <w:tcW w:w="1888" w:type="dxa"/>
            <w:tcBorders>
              <w:top w:val="single" w:sz="4" w:space="0" w:color="auto"/>
              <w:left w:val="single" w:sz="4" w:space="0" w:color="auto"/>
              <w:bottom w:val="single" w:sz="4" w:space="0" w:color="auto"/>
              <w:right w:val="single" w:sz="4" w:space="0" w:color="auto"/>
            </w:tcBorders>
          </w:tcPr>
          <w:p w14:paraId="18BE8C0D" w14:textId="150554F2" w:rsidR="00577948" w:rsidRDefault="00577948" w:rsidP="00577948">
            <w:pPr>
              <w:pStyle w:val="TAC"/>
              <w:spacing w:before="20" w:after="20"/>
              <w:ind w:left="57" w:right="57"/>
              <w:jc w:val="left"/>
              <w:rPr>
                <w:rFonts w:cs="Arial"/>
                <w:lang w:eastAsia="zh-CN"/>
              </w:rPr>
            </w:pPr>
            <w:r>
              <w:rPr>
                <w:rFonts w:eastAsiaTheme="minorEastAsia" w:cs="Arial"/>
                <w:lang w:val="en-US" w:eastAsia="zh-CN"/>
              </w:rPr>
              <w:t>Sangkyu Baek</w:t>
            </w:r>
          </w:p>
        </w:tc>
        <w:tc>
          <w:tcPr>
            <w:tcW w:w="4555" w:type="dxa"/>
            <w:tcBorders>
              <w:top w:val="single" w:sz="4" w:space="0" w:color="auto"/>
              <w:left w:val="single" w:sz="4" w:space="0" w:color="auto"/>
              <w:bottom w:val="single" w:sz="4" w:space="0" w:color="auto"/>
              <w:right w:val="single" w:sz="4" w:space="0" w:color="auto"/>
            </w:tcBorders>
          </w:tcPr>
          <w:p w14:paraId="610F9E12" w14:textId="08988330" w:rsidR="00577948" w:rsidRDefault="00577948" w:rsidP="00577948">
            <w:pPr>
              <w:pStyle w:val="TAC"/>
              <w:spacing w:before="20" w:after="20"/>
              <w:ind w:left="57" w:right="57"/>
              <w:jc w:val="left"/>
              <w:rPr>
                <w:rFonts w:cs="Arial"/>
                <w:lang w:eastAsia="zh-CN"/>
              </w:rPr>
            </w:pPr>
            <w:r>
              <w:rPr>
                <w:rFonts w:eastAsiaTheme="minorEastAsia" w:cs="Arial"/>
                <w:lang w:val="en-US" w:eastAsia="zh-CN"/>
              </w:rPr>
              <w:t>sangkyu.baek@samsung.com</w:t>
            </w:r>
          </w:p>
        </w:tc>
      </w:tr>
      <w:tr w:rsidR="00577948"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24B4A141" w:rsidR="00577948" w:rsidRDefault="00BD04C8" w:rsidP="00577948">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58202A06" w14:textId="35D128E7" w:rsidR="00577948" w:rsidRDefault="00BD04C8" w:rsidP="00577948">
            <w:pPr>
              <w:pStyle w:val="TAC"/>
              <w:spacing w:before="20" w:after="20"/>
              <w:ind w:left="57" w:right="57"/>
              <w:jc w:val="left"/>
              <w:rPr>
                <w:rFonts w:cs="Arial"/>
              </w:rPr>
            </w:pPr>
            <w:r>
              <w:rPr>
                <w:rFonts w:cs="Arial"/>
              </w:rPr>
              <w:t>Umesh Phuyal</w:t>
            </w:r>
          </w:p>
        </w:tc>
        <w:tc>
          <w:tcPr>
            <w:tcW w:w="4555" w:type="dxa"/>
            <w:tcBorders>
              <w:top w:val="single" w:sz="4" w:space="0" w:color="auto"/>
              <w:left w:val="single" w:sz="4" w:space="0" w:color="auto"/>
              <w:bottom w:val="single" w:sz="4" w:space="0" w:color="auto"/>
              <w:right w:val="single" w:sz="4" w:space="0" w:color="auto"/>
            </w:tcBorders>
          </w:tcPr>
          <w:p w14:paraId="64F91499" w14:textId="6BD1F9A6" w:rsidR="00577948" w:rsidRDefault="00BD04C8" w:rsidP="00577948">
            <w:pPr>
              <w:pStyle w:val="TAC"/>
              <w:spacing w:before="20" w:after="20"/>
              <w:ind w:left="57" w:right="57"/>
              <w:jc w:val="left"/>
              <w:rPr>
                <w:rFonts w:cs="Arial"/>
              </w:rPr>
            </w:pPr>
            <w:r>
              <w:rPr>
                <w:rFonts w:cs="Arial"/>
              </w:rPr>
              <w:t>uphuyal@qti.qualcomm.com</w:t>
            </w:r>
          </w:p>
        </w:tc>
      </w:tr>
      <w:tr w:rsidR="00577948"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01B0D057" w:rsidR="00577948" w:rsidRPr="00BF4075" w:rsidRDefault="00577948" w:rsidP="00577948">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70AADFFB" w14:textId="7346E44A" w:rsidR="00577948" w:rsidRDefault="00577948" w:rsidP="00577948">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5E4BD81" w:rsidR="00577948" w:rsidRDefault="00577948" w:rsidP="00577948">
            <w:pPr>
              <w:pStyle w:val="TAC"/>
              <w:spacing w:before="20" w:after="20"/>
              <w:ind w:left="57" w:right="57"/>
              <w:jc w:val="left"/>
              <w:rPr>
                <w:rFonts w:cs="Arial"/>
              </w:rPr>
            </w:pPr>
          </w:p>
        </w:tc>
      </w:tr>
      <w:tr w:rsidR="00577948"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248E1581" w:rsidR="00577948" w:rsidRDefault="00577948" w:rsidP="00577948">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528A73EC" w:rsidR="00577948" w:rsidRDefault="00577948" w:rsidP="00577948">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77354AFB" w:rsidR="00577948" w:rsidRDefault="00577948" w:rsidP="00577948">
            <w:pPr>
              <w:pStyle w:val="TAC"/>
              <w:spacing w:before="20" w:after="20"/>
              <w:ind w:left="57" w:right="57"/>
              <w:jc w:val="left"/>
              <w:rPr>
                <w:rFonts w:cs="Arial"/>
                <w:lang w:val="en-US"/>
              </w:rPr>
            </w:pPr>
          </w:p>
        </w:tc>
      </w:tr>
      <w:tr w:rsidR="00577948"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2436EA98" w:rsidR="00577948" w:rsidRPr="00B44A84" w:rsidRDefault="00577948" w:rsidP="00577948">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7D1B87D5" w:rsidR="00577948" w:rsidRPr="00B44A84" w:rsidRDefault="00577948" w:rsidP="00577948">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79DBB77F" w:rsidR="00577948" w:rsidRPr="00B44A84" w:rsidRDefault="00577948" w:rsidP="00577948">
            <w:pPr>
              <w:pStyle w:val="TAC"/>
              <w:spacing w:before="20" w:after="20"/>
              <w:ind w:left="57" w:right="57"/>
              <w:jc w:val="left"/>
              <w:rPr>
                <w:rFonts w:cs="Arial"/>
              </w:rPr>
            </w:pPr>
          </w:p>
        </w:tc>
      </w:tr>
      <w:tr w:rsidR="00577948"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1347BDF6" w:rsidR="00577948" w:rsidRDefault="00577948" w:rsidP="00577948">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4F33DA3A" w:rsidR="00577948" w:rsidRDefault="00577948" w:rsidP="00577948">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9D29891" w:rsidR="00577948" w:rsidRDefault="00577948" w:rsidP="00577948">
            <w:pPr>
              <w:pStyle w:val="TAC"/>
              <w:spacing w:before="20" w:after="20"/>
              <w:ind w:left="57" w:right="57"/>
              <w:jc w:val="left"/>
              <w:rPr>
                <w:rFonts w:cs="Arial"/>
              </w:rPr>
            </w:pPr>
          </w:p>
        </w:tc>
      </w:tr>
      <w:tr w:rsidR="00577948"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06156FE" w:rsidR="00577948" w:rsidRPr="00C373A8" w:rsidRDefault="00577948" w:rsidP="00577948">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7650AF48" w:rsidR="00577948" w:rsidRPr="00C373A8" w:rsidRDefault="00577948" w:rsidP="0057794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424F4682" w:rsidR="00577948" w:rsidRPr="00C373A8" w:rsidRDefault="00577948" w:rsidP="00577948">
            <w:pPr>
              <w:pStyle w:val="TAC"/>
              <w:spacing w:before="20" w:after="20"/>
              <w:ind w:left="57" w:right="57"/>
              <w:jc w:val="left"/>
              <w:rPr>
                <w:rFonts w:eastAsiaTheme="minorEastAsia" w:cs="Arial"/>
              </w:rPr>
            </w:pPr>
          </w:p>
        </w:tc>
      </w:tr>
      <w:tr w:rsidR="00577948"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400E20F2" w:rsidR="00577948" w:rsidRPr="00D7333B" w:rsidRDefault="00577948" w:rsidP="00577948">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6A7C5D24" w:rsidR="00577948" w:rsidRDefault="00577948" w:rsidP="00577948">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1530F3E" w:rsidR="00577948" w:rsidRDefault="00577948" w:rsidP="00577948">
            <w:pPr>
              <w:pStyle w:val="TAC"/>
              <w:spacing w:before="20" w:after="20"/>
              <w:ind w:left="57" w:right="57"/>
              <w:jc w:val="left"/>
              <w:rPr>
                <w:rFonts w:eastAsia="Yu Mincho" w:cs="Arial"/>
              </w:rPr>
            </w:pPr>
          </w:p>
        </w:tc>
      </w:tr>
      <w:tr w:rsidR="00577948"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4CF9E82F" w:rsidR="00577948" w:rsidRPr="008E3C3A" w:rsidRDefault="00577948" w:rsidP="00577948">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D9C3714" w:rsidR="00577948" w:rsidRPr="008E3C3A" w:rsidRDefault="00577948" w:rsidP="00577948">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7912B44F" w:rsidR="00577948" w:rsidRPr="008E3C3A" w:rsidRDefault="00577948" w:rsidP="00577948">
            <w:pPr>
              <w:pStyle w:val="TAC"/>
              <w:spacing w:before="20" w:after="20"/>
              <w:ind w:left="57" w:right="57"/>
              <w:jc w:val="left"/>
              <w:rPr>
                <w:rFonts w:eastAsia="PMingLiU" w:cs="Arial"/>
              </w:rPr>
            </w:pPr>
          </w:p>
        </w:tc>
      </w:tr>
      <w:tr w:rsidR="00577948"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577948" w:rsidRPr="0024358D" w:rsidRDefault="00577948" w:rsidP="00577948">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577948" w:rsidRPr="0024358D" w:rsidRDefault="00577948" w:rsidP="0057794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577948" w:rsidRPr="0024358D" w:rsidRDefault="00577948" w:rsidP="00577948">
            <w:pPr>
              <w:pStyle w:val="TAC"/>
              <w:spacing w:before="20" w:after="20"/>
              <w:ind w:left="57" w:right="57"/>
              <w:jc w:val="left"/>
              <w:rPr>
                <w:rFonts w:eastAsiaTheme="minorEastAsia" w:cs="Arial"/>
              </w:rPr>
            </w:pPr>
          </w:p>
        </w:tc>
      </w:tr>
      <w:tr w:rsidR="00577948"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577948" w:rsidRPr="00AC20F7" w:rsidRDefault="00577948" w:rsidP="00577948">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577948" w:rsidRPr="00AC20F7" w:rsidRDefault="00577948" w:rsidP="0057794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577948" w:rsidRPr="00AC20F7" w:rsidRDefault="00577948" w:rsidP="00577948">
            <w:pPr>
              <w:pStyle w:val="TAC"/>
              <w:spacing w:before="20" w:after="20"/>
              <w:ind w:left="57" w:right="57"/>
              <w:jc w:val="left"/>
              <w:rPr>
                <w:rFonts w:eastAsiaTheme="minorEastAsia" w:cs="Arial"/>
              </w:rPr>
            </w:pPr>
          </w:p>
        </w:tc>
      </w:tr>
      <w:tr w:rsidR="00577948"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577948" w:rsidRPr="00E566A7" w:rsidRDefault="00577948" w:rsidP="00577948">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577948" w:rsidRPr="00E566A7" w:rsidRDefault="00577948" w:rsidP="00577948">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577948" w:rsidRPr="00E566A7" w:rsidRDefault="00577948" w:rsidP="00577948">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231F0534" w:rsidR="008C46EE" w:rsidRDefault="008C46EE" w:rsidP="008C46EE">
      <w:pPr>
        <w:pStyle w:val="Heading1"/>
      </w:pPr>
      <w:r w:rsidRPr="00460CE3">
        <w:t>2.</w:t>
      </w:r>
      <w:r w:rsidRPr="00460CE3">
        <w:tab/>
      </w:r>
      <w:r w:rsidR="00042148">
        <w:t>Discussion</w:t>
      </w:r>
    </w:p>
    <w:p w14:paraId="348E14A3" w14:textId="3611AE91" w:rsidR="00C81326" w:rsidRDefault="00C81326" w:rsidP="00C81326">
      <w:pPr>
        <w:pStyle w:val="Heading2"/>
      </w:pPr>
      <w:r>
        <w:t>2.1</w:t>
      </w:r>
      <w:r>
        <w:tab/>
        <w:t>Mandatory UE capabilities for broadcast reception</w:t>
      </w:r>
    </w:p>
    <w:p w14:paraId="4C437AD5" w14:textId="41F1030E" w:rsidR="00151570" w:rsidRDefault="00151570" w:rsidP="00151570">
      <w:pPr>
        <w:rPr>
          <w:lang w:eastAsia="zh-CN"/>
        </w:rPr>
      </w:pPr>
      <w:r w:rsidRPr="0095362F">
        <w:rPr>
          <w:rFonts w:eastAsia="PMingLiU" w:cs="Arial"/>
          <w:sz w:val="22"/>
          <w:szCs w:val="22"/>
        </w:rPr>
        <w:t xml:space="preserve">In </w:t>
      </w:r>
      <w:r w:rsidRPr="00CD6EE0">
        <w:rPr>
          <w:rFonts w:eastAsia="PMingLiU" w:cs="Arial" w:hint="eastAsia"/>
          <w:sz w:val="22"/>
          <w:szCs w:val="22"/>
        </w:rPr>
        <w:t>the</w:t>
      </w:r>
      <w:r w:rsidRPr="00CD6EE0">
        <w:rPr>
          <w:rFonts w:eastAsia="PMingLiU" w:cs="Arial"/>
          <w:sz w:val="22"/>
          <w:szCs w:val="22"/>
        </w:rPr>
        <w:t xml:space="preserve"> </w:t>
      </w:r>
      <w:r w:rsidRPr="00CD6EE0">
        <w:rPr>
          <w:rFonts w:eastAsia="PMingLiU" w:cs="Arial" w:hint="eastAsia"/>
          <w:sz w:val="22"/>
          <w:szCs w:val="22"/>
        </w:rPr>
        <w:t>last</w:t>
      </w:r>
      <w:r w:rsidRPr="00CD6EE0">
        <w:rPr>
          <w:rFonts w:eastAsia="PMingLiU" w:cs="Arial"/>
          <w:sz w:val="22"/>
          <w:szCs w:val="22"/>
        </w:rPr>
        <w:t xml:space="preserve"> </w:t>
      </w:r>
      <w:r w:rsidRPr="00CD6EE0">
        <w:rPr>
          <w:rFonts w:eastAsia="PMingLiU" w:cs="Arial" w:hint="eastAsia"/>
          <w:sz w:val="22"/>
          <w:szCs w:val="22"/>
        </w:rPr>
        <w:t>RAN2</w:t>
      </w:r>
      <w:r w:rsidRPr="00CD6EE0">
        <w:rPr>
          <w:rFonts w:eastAsia="PMingLiU" w:cs="Arial"/>
          <w:sz w:val="22"/>
          <w:szCs w:val="22"/>
        </w:rPr>
        <w:t xml:space="preserve"> </w:t>
      </w:r>
      <w:r w:rsidRPr="00D52C04">
        <w:rPr>
          <w:rFonts w:hint="eastAsia"/>
        </w:rPr>
        <w:t>meeting</w:t>
      </w:r>
      <w:r w:rsidRPr="00D52C04">
        <w:t xml:space="preserve">, the </w:t>
      </w:r>
      <w:r>
        <w:rPr>
          <w:rFonts w:hint="eastAsia"/>
        </w:rPr>
        <w:t>ROHC</w:t>
      </w:r>
      <w:r>
        <w:t xml:space="preserve"> capability ha</w:t>
      </w:r>
      <w:r>
        <w:rPr>
          <w:rFonts w:hint="eastAsia"/>
        </w:rPr>
        <w:t>ve</w:t>
      </w:r>
      <w:r>
        <w:t xml:space="preserve"> been discussed</w:t>
      </w:r>
      <w:r w:rsidRPr="00D52C04">
        <w:t xml:space="preserve"> for</w:t>
      </w:r>
      <w:r>
        <w:t xml:space="preserve"> MBS broadcast</w:t>
      </w:r>
      <w:r w:rsidR="00064C1D">
        <w:t xml:space="preserve"> and t</w:t>
      </w:r>
      <w:r>
        <w:rPr>
          <w:lang w:eastAsia="zh-CN"/>
        </w:rPr>
        <w:t>he following agreements are made</w:t>
      </w:r>
      <w:r>
        <w:rPr>
          <w:rFonts w:hint="eastAsia"/>
          <w:lang w:eastAsia="zh-CN"/>
        </w:rPr>
        <w:t>：</w:t>
      </w:r>
    </w:p>
    <w:p w14:paraId="52E40A70" w14:textId="77777777" w:rsidR="00151570" w:rsidRDefault="00151570">
      <w:pPr>
        <w:spacing w:after="0"/>
        <w:rPr>
          <w:lang w:eastAsia="zh-CN"/>
        </w:rPr>
      </w:pPr>
      <w:r>
        <w:rPr>
          <w:lang w:eastAsia="zh-CN"/>
        </w:rPr>
        <w:br w:type="page"/>
      </w:r>
    </w:p>
    <w:p w14:paraId="10F95229" w14:textId="77777777" w:rsidR="00151570" w:rsidRPr="00151570" w:rsidRDefault="00151570" w:rsidP="00151570">
      <w:pPr>
        <w:rPr>
          <w:lang w:eastAsia="zh-CN"/>
        </w:rPr>
      </w:pPr>
    </w:p>
    <w:tbl>
      <w:tblPr>
        <w:tblStyle w:val="TableGrid"/>
        <w:tblW w:w="0" w:type="auto"/>
        <w:tblLook w:val="04A0" w:firstRow="1" w:lastRow="0" w:firstColumn="1" w:lastColumn="0" w:noHBand="0" w:noVBand="1"/>
      </w:tblPr>
      <w:tblGrid>
        <w:gridCol w:w="9629"/>
      </w:tblGrid>
      <w:tr w:rsidR="00151570" w14:paraId="3AB67AA6" w14:textId="77777777" w:rsidTr="0033040B">
        <w:tc>
          <w:tcPr>
            <w:tcW w:w="9629" w:type="dxa"/>
          </w:tcPr>
          <w:p w14:paraId="53CC20CF" w14:textId="77777777" w:rsidR="00151570" w:rsidRPr="00265D1C" w:rsidRDefault="00151570" w:rsidP="00151570">
            <w:pPr>
              <w:pStyle w:val="Agreement"/>
              <w:tabs>
                <w:tab w:val="clear" w:pos="1619"/>
                <w:tab w:val="num" w:pos="1070"/>
                <w:tab w:val="num" w:pos="1980"/>
              </w:tabs>
              <w:ind w:left="1070"/>
              <w:rPr>
                <w:rFonts w:ascii="Calibri" w:hAnsi="Calibri" w:cs="Calibri"/>
                <w:sz w:val="22"/>
                <w:szCs w:val="22"/>
              </w:rPr>
            </w:pPr>
            <w:r w:rsidRPr="00265D1C">
              <w:t xml:space="preserve">P12: </w:t>
            </w:r>
            <w:proofErr w:type="spellStart"/>
            <w:r w:rsidRPr="00265D1C">
              <w:t>RoHC</w:t>
            </w:r>
            <w:proofErr w:type="spellEnd"/>
            <w:r w:rsidRPr="00265D1C">
              <w:t xml:space="preserve"> is mandatory for UEs supporting MBS broadcast:</w:t>
            </w:r>
          </w:p>
          <w:p w14:paraId="59138076" w14:textId="77777777" w:rsidR="00151570" w:rsidRPr="00265D1C" w:rsidRDefault="00151570" w:rsidP="0033040B">
            <w:pPr>
              <w:spacing w:before="60" w:after="0"/>
              <w:ind w:leftChars="626" w:left="1252"/>
              <w:rPr>
                <w:rFonts w:cs="Arial"/>
              </w:rPr>
            </w:pPr>
            <w:r w:rsidRPr="00265D1C">
              <w:rPr>
                <w:rFonts w:cs="Arial"/>
                <w:b/>
                <w:bCs/>
              </w:rPr>
              <w:t>•    At least profiles 0x0000, 0x0001, 0x0002 are supported. FFS other profiles.</w:t>
            </w:r>
          </w:p>
          <w:p w14:paraId="6D6081E3" w14:textId="77777777" w:rsidR="0071069A" w:rsidRPr="0071069A" w:rsidRDefault="00151570" w:rsidP="0071069A">
            <w:pPr>
              <w:spacing w:before="60" w:after="0"/>
              <w:ind w:leftChars="626" w:left="1252"/>
              <w:rPr>
                <w:b/>
                <w:bCs/>
              </w:rPr>
            </w:pPr>
            <w:r w:rsidRPr="00265D1C">
              <w:rPr>
                <w:rFonts w:cs="Arial"/>
                <w:b/>
                <w:bCs/>
              </w:rPr>
              <w:t xml:space="preserve">•    FFS how many </w:t>
            </w:r>
            <w:proofErr w:type="spellStart"/>
            <w:r w:rsidRPr="00265D1C">
              <w:rPr>
                <w:rFonts w:cs="Arial"/>
                <w:b/>
                <w:bCs/>
              </w:rPr>
              <w:t>RoH</w:t>
            </w:r>
            <w:r w:rsidRPr="0071069A">
              <w:rPr>
                <w:b/>
                <w:bCs/>
              </w:rPr>
              <w:t>C</w:t>
            </w:r>
            <w:proofErr w:type="spellEnd"/>
            <w:r w:rsidRPr="0071069A">
              <w:rPr>
                <w:b/>
                <w:bCs/>
              </w:rPr>
              <w:t xml:space="preserve"> context sessions the UE has to mandatorily support. The number between 2 and 16 should be chosen.</w:t>
            </w:r>
          </w:p>
          <w:p w14:paraId="549D89A6" w14:textId="4C4AD1D4" w:rsidR="00151570" w:rsidRPr="0071069A" w:rsidRDefault="00151570" w:rsidP="0071069A">
            <w:pPr>
              <w:pStyle w:val="ListParagraph"/>
              <w:numPr>
                <w:ilvl w:val="0"/>
                <w:numId w:val="30"/>
              </w:numPr>
              <w:spacing w:before="60"/>
              <w:rPr>
                <w:rFonts w:cs="Arial"/>
                <w:b/>
                <w:bCs/>
              </w:rPr>
            </w:pPr>
            <w:proofErr w:type="spellStart"/>
            <w:r w:rsidRPr="0071069A">
              <w:rPr>
                <w:rFonts w:ascii="Times New Roman" w:hAnsi="Times New Roman"/>
                <w:b/>
                <w:bCs/>
                <w:sz w:val="20"/>
                <w:szCs w:val="20"/>
              </w:rPr>
              <w:t>RoHC</w:t>
            </w:r>
            <w:proofErr w:type="spellEnd"/>
            <w:r w:rsidRPr="0071069A">
              <w:rPr>
                <w:rFonts w:ascii="Times New Roman" w:hAnsi="Times New Roman"/>
                <w:b/>
                <w:bCs/>
                <w:sz w:val="20"/>
                <w:szCs w:val="20"/>
              </w:rPr>
              <w:t xml:space="preserve"> profile 0x0006 is not used / configurable for broadcast MRB.</w:t>
            </w:r>
          </w:p>
        </w:tc>
      </w:tr>
    </w:tbl>
    <w:p w14:paraId="058C07E0" w14:textId="3DF990D0" w:rsidR="00151570" w:rsidRDefault="00064C1D" w:rsidP="00151570">
      <w:pPr>
        <w:snapToGrid w:val="0"/>
        <w:spacing w:before="120"/>
        <w:rPr>
          <w:lang w:eastAsia="zh-CN"/>
        </w:rPr>
      </w:pPr>
      <w:r>
        <w:rPr>
          <w:lang w:eastAsia="zh-CN"/>
        </w:rPr>
        <w:t xml:space="preserve">However, </w:t>
      </w:r>
      <w:proofErr w:type="gramStart"/>
      <w:r w:rsidR="00151570">
        <w:rPr>
          <w:rFonts w:hint="eastAsia"/>
          <w:lang w:eastAsia="zh-CN"/>
        </w:rPr>
        <w:t>It</w:t>
      </w:r>
      <w:proofErr w:type="gramEnd"/>
      <w:r w:rsidR="00151570">
        <w:rPr>
          <w:lang w:eastAsia="zh-CN"/>
        </w:rPr>
        <w:t xml:space="preserve"> is still FFS </w:t>
      </w:r>
      <w:r w:rsidR="00D2417C">
        <w:rPr>
          <w:rFonts w:hint="eastAsia"/>
          <w:lang w:eastAsia="zh-CN"/>
        </w:rPr>
        <w:t>for</w:t>
      </w:r>
      <w:r w:rsidR="00D2417C">
        <w:rPr>
          <w:lang w:eastAsia="zh-CN"/>
        </w:rPr>
        <w:t xml:space="preserve"> </w:t>
      </w:r>
      <w:r>
        <w:rPr>
          <w:lang w:eastAsia="zh-CN"/>
        </w:rPr>
        <w:t>the mandatory ROHC profiles and</w:t>
      </w:r>
      <w:r w:rsidRPr="00064C1D">
        <w:rPr>
          <w:lang w:eastAsia="zh-CN"/>
        </w:rPr>
        <w:t xml:space="preserve"> how many </w:t>
      </w:r>
      <w:proofErr w:type="spellStart"/>
      <w:r w:rsidRPr="00064C1D">
        <w:rPr>
          <w:lang w:eastAsia="zh-CN"/>
        </w:rPr>
        <w:t>RoHC</w:t>
      </w:r>
      <w:proofErr w:type="spellEnd"/>
      <w:r w:rsidRPr="00064C1D">
        <w:rPr>
          <w:lang w:eastAsia="zh-CN"/>
        </w:rPr>
        <w:t xml:space="preserve"> context sessions are mandatory for UE supporting broadcast</w:t>
      </w:r>
      <w:r w:rsidR="00151570">
        <w:rPr>
          <w:lang w:eastAsia="zh-CN"/>
        </w:rPr>
        <w:t>.</w:t>
      </w:r>
    </w:p>
    <w:p w14:paraId="061CFFAD" w14:textId="5052E466" w:rsidR="00C81326" w:rsidRDefault="00C81326" w:rsidP="00064C1D">
      <w:pPr>
        <w:pStyle w:val="Heading3"/>
      </w:pPr>
      <w:r>
        <w:t>2.1.1</w:t>
      </w:r>
      <w:r>
        <w:tab/>
      </w:r>
      <w:r w:rsidRPr="00B05F49">
        <w:t>ROHC context session</w:t>
      </w:r>
    </w:p>
    <w:p w14:paraId="047CEC1C" w14:textId="44E54244" w:rsidR="00B201F1" w:rsidRDefault="00AA135F" w:rsidP="008F3A44">
      <w:pPr>
        <w:rPr>
          <w:lang w:eastAsia="zh-CN"/>
        </w:rPr>
      </w:pPr>
      <w:r>
        <w:rPr>
          <w:lang w:eastAsia="zh-CN"/>
        </w:rPr>
        <w:t xml:space="preserve">According to the </w:t>
      </w:r>
      <w:r w:rsidR="00064C1D">
        <w:rPr>
          <w:lang w:eastAsia="zh-CN"/>
        </w:rPr>
        <w:t xml:space="preserve">contributions, the number of ROHC context sessions is </w:t>
      </w:r>
      <w:r w:rsidR="00923381">
        <w:rPr>
          <w:lang w:eastAsia="zh-CN"/>
        </w:rPr>
        <w:t xml:space="preserve">proposed with </w:t>
      </w:r>
      <w:r w:rsidR="00064C1D">
        <w:rPr>
          <w:lang w:eastAsia="zh-CN"/>
        </w:rPr>
        <w:t>the range of 2 to 16</w:t>
      </w:r>
      <w:r w:rsidR="0095148E">
        <w:rPr>
          <w:lang w:eastAsia="zh-CN"/>
        </w:rPr>
        <w:t xml:space="preserve">. Some companies prefer a default value of </w:t>
      </w:r>
      <w:proofErr w:type="spellStart"/>
      <w:proofErr w:type="gramStart"/>
      <w:r w:rsidR="0095148E">
        <w:rPr>
          <w:lang w:eastAsia="zh-CN"/>
        </w:rPr>
        <w:t>max</w:t>
      </w:r>
      <w:r w:rsidR="0095148E">
        <w:rPr>
          <w:rFonts w:hint="eastAsia"/>
          <w:lang w:eastAsia="zh-CN"/>
        </w:rPr>
        <w:t>CID</w:t>
      </w:r>
      <w:proofErr w:type="spellEnd"/>
      <w:r w:rsidR="0095148E">
        <w:rPr>
          <w:lang w:eastAsia="zh-CN"/>
        </w:rPr>
        <w:t>(</w:t>
      </w:r>
      <w:proofErr w:type="gramEnd"/>
      <w:r w:rsidR="0095148E">
        <w:rPr>
          <w:lang w:eastAsia="zh-CN"/>
        </w:rPr>
        <w:t>i.e. 15) to be the</w:t>
      </w:r>
      <w:r w:rsidR="00AA36AD">
        <w:rPr>
          <w:lang w:eastAsia="zh-CN"/>
        </w:rPr>
        <w:t xml:space="preserve"> mandatory capability of ROHC context sessions,</w:t>
      </w:r>
      <w:r w:rsidR="00DE5512">
        <w:rPr>
          <w:lang w:eastAsia="zh-CN"/>
        </w:rPr>
        <w:t xml:space="preserve"> </w:t>
      </w:r>
      <w:r w:rsidR="00AA36AD">
        <w:rPr>
          <w:lang w:eastAsia="zh-CN"/>
        </w:rPr>
        <w:t xml:space="preserve">while </w:t>
      </w:r>
      <w:r w:rsidR="00923381">
        <w:rPr>
          <w:lang w:eastAsia="zh-CN"/>
        </w:rPr>
        <w:t>other</w:t>
      </w:r>
      <w:r w:rsidR="00AA36AD">
        <w:rPr>
          <w:lang w:eastAsia="zh-CN"/>
        </w:rPr>
        <w:t xml:space="preserve"> companies indicated a smaller number (e.g. 2 or 8).</w:t>
      </w:r>
      <w:r w:rsidR="00B201F1">
        <w:rPr>
          <w:lang w:eastAsia="zh-CN"/>
        </w:rPr>
        <w:t xml:space="preserve"> </w:t>
      </w:r>
    </w:p>
    <w:p w14:paraId="78175AFA" w14:textId="68C59EAC" w:rsidR="008F3A44" w:rsidRPr="00B4050F" w:rsidRDefault="00B201F1" w:rsidP="008F3A44">
      <w:pPr>
        <w:rPr>
          <w:rFonts w:eastAsia="MS Mincho" w:cs="Arial"/>
          <w:bCs/>
          <w:lang w:eastAsia="ja-JP"/>
        </w:rPr>
      </w:pPr>
      <w:r>
        <w:rPr>
          <w:lang w:eastAsia="zh-CN"/>
        </w:rPr>
        <w:t xml:space="preserve">Meanwhile, </w:t>
      </w:r>
      <w:r w:rsidR="00923381">
        <w:rPr>
          <w:lang w:eastAsia="zh-CN"/>
        </w:rPr>
        <w:t>the c</w:t>
      </w:r>
      <w:r>
        <w:rPr>
          <w:lang w:eastAsia="zh-CN"/>
        </w:rPr>
        <w:t xml:space="preserve">ompany </w:t>
      </w:r>
      <w:proofErr w:type="spellStart"/>
      <w:r w:rsidR="00923381">
        <w:rPr>
          <w:lang w:eastAsia="zh-CN"/>
        </w:rPr>
        <w:t>tdoc</w:t>
      </w:r>
      <w:proofErr w:type="spellEnd"/>
      <w:r w:rsidR="00923381">
        <w:rPr>
          <w:lang w:eastAsia="zh-CN"/>
        </w:rPr>
        <w:t xml:space="preserve"> in </w:t>
      </w:r>
      <w:r>
        <w:rPr>
          <w:lang w:eastAsia="zh-CN"/>
        </w:rPr>
        <w:t xml:space="preserve">[7] indicates </w:t>
      </w:r>
      <w:r w:rsidR="00923381">
        <w:rPr>
          <w:lang w:eastAsia="zh-CN"/>
        </w:rPr>
        <w:t xml:space="preserve">that </w:t>
      </w:r>
      <w:r>
        <w:rPr>
          <w:lang w:eastAsia="zh-CN"/>
        </w:rPr>
        <w:t>the broadcast can reuse the</w:t>
      </w:r>
      <w:r>
        <w:rPr>
          <w:rFonts w:eastAsia="MS Mincho" w:cs="Arial"/>
          <w:bCs/>
          <w:lang w:eastAsia="ja-JP"/>
        </w:rPr>
        <w:t xml:space="preserve"> current CONNECTED mode capability </w:t>
      </w:r>
      <w:proofErr w:type="spellStart"/>
      <w:r w:rsidRPr="00B4050F">
        <w:rPr>
          <w:rFonts w:eastAsia="MS Mincho" w:cs="Arial"/>
          <w:bCs/>
          <w:lang w:eastAsia="ja-JP"/>
        </w:rPr>
        <w:t>signaling</w:t>
      </w:r>
      <w:proofErr w:type="spellEnd"/>
      <w:r w:rsidRPr="00B4050F">
        <w:rPr>
          <w:rFonts w:eastAsia="MS Mincho" w:cs="Arial"/>
          <w:bCs/>
          <w:lang w:eastAsia="ja-JP"/>
        </w:rPr>
        <w:t xml:space="preserve"> for ROHC profile support, and the ROHC context session is considered as a limit across the total number of supported RBs.</w:t>
      </w:r>
    </w:p>
    <w:p w14:paraId="3B85F4A8" w14:textId="4504B345" w:rsidR="006E4E45" w:rsidRPr="00B4050F" w:rsidRDefault="00B201F1" w:rsidP="006E4E45">
      <w:pPr>
        <w:pStyle w:val="Heading4"/>
        <w:rPr>
          <w:rFonts w:eastAsiaTheme="minorEastAsia"/>
        </w:rPr>
      </w:pPr>
      <w:r w:rsidRPr="00B4050F">
        <w:rPr>
          <w:rFonts w:eastAsia="Malgun Gothic"/>
        </w:rPr>
        <w:t xml:space="preserve">Question 1: </w:t>
      </w:r>
      <w:r w:rsidRPr="00B4050F">
        <w:rPr>
          <w:rFonts w:hint="eastAsia"/>
          <w:lang w:val="en-US"/>
        </w:rPr>
        <w:t>D</w:t>
      </w:r>
      <w:r w:rsidRPr="00B4050F">
        <w:rPr>
          <w:lang w:val="en-US"/>
        </w:rPr>
        <w:t xml:space="preserve">o </w:t>
      </w:r>
      <w:r w:rsidRPr="00B4050F">
        <w:t>companies agree to introduce a capability</w:t>
      </w:r>
      <w:r w:rsidR="006E4E45" w:rsidRPr="00B4050F">
        <w:t xml:space="preserve"> for ROHC context session for MBS broadcast</w:t>
      </w:r>
      <w:r w:rsidRPr="00B4050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E4E45" w:rsidRPr="00B4050F" w14:paraId="0EE417BF"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D07AFF8"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AF675E4"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C157987"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Comments</w:t>
            </w:r>
          </w:p>
        </w:tc>
      </w:tr>
      <w:tr w:rsidR="006E4E45" w:rsidRPr="00B4050F" w14:paraId="2FF5F179" w14:textId="77777777" w:rsidTr="0033040B">
        <w:tc>
          <w:tcPr>
            <w:tcW w:w="1327" w:type="dxa"/>
            <w:tcBorders>
              <w:top w:val="single" w:sz="4" w:space="0" w:color="auto"/>
              <w:left w:val="single" w:sz="4" w:space="0" w:color="auto"/>
              <w:bottom w:val="single" w:sz="4" w:space="0" w:color="auto"/>
              <w:right w:val="single" w:sz="4" w:space="0" w:color="auto"/>
            </w:tcBorders>
          </w:tcPr>
          <w:p w14:paraId="5F6FBCD9" w14:textId="12B8850C" w:rsidR="006E4E45" w:rsidRPr="00B4050F" w:rsidRDefault="00352E6D" w:rsidP="0033040B">
            <w:pPr>
              <w:spacing w:after="0"/>
              <w:rPr>
                <w:rFonts w:ascii="Arial" w:eastAsia="DengXian" w:hAnsi="Arial" w:cs="Arial"/>
                <w:bCs/>
                <w:lang w:eastAsia="zh-CN"/>
              </w:rPr>
            </w:pPr>
            <w:r w:rsidRPr="00B4050F">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5CACAF17" w14:textId="7155B3C8" w:rsidR="006E4E45" w:rsidRPr="00B4050F" w:rsidRDefault="00352E6D" w:rsidP="0033040B">
            <w:pPr>
              <w:spacing w:after="0"/>
              <w:rPr>
                <w:rFonts w:ascii="Arial" w:eastAsia="MS Mincho" w:hAnsi="Arial" w:cs="Arial"/>
                <w:bCs/>
                <w:lang w:eastAsia="ja-JP"/>
              </w:rPr>
            </w:pPr>
            <w:r w:rsidRPr="00B4050F">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67C5F286" w14:textId="23784741" w:rsidR="006E4E45" w:rsidRPr="00B4050F" w:rsidRDefault="00271962" w:rsidP="0033040B">
            <w:pPr>
              <w:spacing w:after="0"/>
              <w:rPr>
                <w:rFonts w:ascii="Arial" w:eastAsia="DengXian" w:hAnsi="Arial" w:cs="Arial"/>
                <w:bCs/>
                <w:lang w:eastAsia="zh-CN"/>
              </w:rPr>
            </w:pPr>
            <w:r w:rsidRPr="00B4050F">
              <w:rPr>
                <w:rFonts w:ascii="Arial" w:eastAsia="DengXian" w:hAnsi="Arial" w:cs="Arial"/>
                <w:bCs/>
                <w:lang w:eastAsia="zh-CN"/>
              </w:rPr>
              <w:t>As proponent</w:t>
            </w:r>
            <w:r w:rsidR="007B3109">
              <w:rPr>
                <w:rFonts w:ascii="Arial" w:eastAsia="DengXian" w:hAnsi="Arial" w:cs="Arial"/>
                <w:bCs/>
                <w:lang w:eastAsia="zh-CN"/>
              </w:rPr>
              <w:t xml:space="preserve"> of</w:t>
            </w:r>
            <w:r w:rsidR="005D728E">
              <w:rPr>
                <w:rFonts w:ascii="Arial" w:eastAsia="DengXian" w:hAnsi="Arial" w:cs="Arial"/>
                <w:bCs/>
                <w:lang w:eastAsia="zh-CN"/>
              </w:rPr>
              <w:t xml:space="preserve"> [7]</w:t>
            </w:r>
            <w:r w:rsidRPr="00B4050F">
              <w:rPr>
                <w:rFonts w:ascii="Arial" w:eastAsia="DengXian" w:hAnsi="Arial" w:cs="Arial"/>
                <w:bCs/>
                <w:lang w:eastAsia="zh-CN"/>
              </w:rPr>
              <w:t xml:space="preserve"> we think that re-using the connected mode capability is sufficient. </w:t>
            </w:r>
          </w:p>
        </w:tc>
      </w:tr>
      <w:tr w:rsidR="00AD4C52" w:rsidRPr="00B4050F" w14:paraId="1C7FBC28" w14:textId="77777777" w:rsidTr="0033040B">
        <w:tc>
          <w:tcPr>
            <w:tcW w:w="1327" w:type="dxa"/>
            <w:tcBorders>
              <w:top w:val="single" w:sz="4" w:space="0" w:color="auto"/>
              <w:left w:val="single" w:sz="4" w:space="0" w:color="auto"/>
              <w:bottom w:val="single" w:sz="4" w:space="0" w:color="auto"/>
              <w:right w:val="single" w:sz="4" w:space="0" w:color="auto"/>
            </w:tcBorders>
          </w:tcPr>
          <w:p w14:paraId="093D6CED" w14:textId="3842DBF8" w:rsidR="00AD4C52" w:rsidRPr="00B4050F" w:rsidRDefault="00AD4C52" w:rsidP="00AD4C52">
            <w:pPr>
              <w:spacing w:after="0"/>
              <w:rPr>
                <w:rFonts w:ascii="Arial" w:eastAsia="Malgun Gothic" w:hAnsi="Arial" w:cs="Arial"/>
                <w:bCs/>
                <w:lang w:eastAsia="zh-CN"/>
              </w:rPr>
            </w:pPr>
            <w:r w:rsidRPr="009D2481">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14887BE5" w14:textId="77FD9B19" w:rsidR="00AD4C52" w:rsidRPr="00B4050F" w:rsidRDefault="00AD4C52" w:rsidP="00AD4C52">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733FE66" w14:textId="77777777" w:rsidR="00AD4C52" w:rsidRDefault="00AD4C52" w:rsidP="00AD4C52">
            <w:pPr>
              <w:spacing w:after="0"/>
              <w:rPr>
                <w:rFonts w:ascii="Arial" w:eastAsia="DengXian" w:hAnsi="Arial" w:cs="Arial"/>
                <w:bCs/>
                <w:lang w:eastAsia="zh-CN"/>
              </w:rPr>
            </w:pPr>
            <w:r>
              <w:rPr>
                <w:rFonts w:ascii="Arial" w:eastAsia="DengXian" w:hAnsi="Arial" w:cs="Arial"/>
                <w:bCs/>
                <w:lang w:eastAsia="zh-CN"/>
              </w:rPr>
              <w:t>We need to define a minimum capability for MBS broadcast UEs as agreed already:</w:t>
            </w:r>
          </w:p>
          <w:p w14:paraId="00B373B0" w14:textId="77777777" w:rsidR="00AD4C52" w:rsidRPr="00B7750C" w:rsidRDefault="00AD4C52" w:rsidP="00AD4C52">
            <w:pPr>
              <w:numPr>
                <w:ilvl w:val="0"/>
                <w:numId w:val="31"/>
              </w:numPr>
              <w:spacing w:before="60" w:after="0"/>
              <w:ind w:left="540"/>
              <w:textAlignment w:val="center"/>
              <w:rPr>
                <w:rFonts w:ascii="Calibri" w:eastAsia="Times New Roman" w:hAnsi="Calibri" w:cs="Calibri"/>
                <w:color w:val="000000"/>
                <w:sz w:val="22"/>
                <w:szCs w:val="22"/>
                <w:lang w:eastAsia="zh-CN"/>
              </w:rPr>
            </w:pPr>
            <w:r w:rsidRPr="00B7750C">
              <w:rPr>
                <w:rFonts w:ascii="Arial" w:eastAsia="Times New Roman" w:hAnsi="Arial" w:cs="Arial"/>
                <w:b/>
                <w:bCs/>
                <w:color w:val="000000"/>
                <w:lang w:eastAsia="zh-CN"/>
              </w:rPr>
              <w:t xml:space="preserve">P12: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is mandatory for UEs supporting MBS broadcast:</w:t>
            </w:r>
          </w:p>
          <w:p w14:paraId="7F69D83D" w14:textId="77777777" w:rsidR="00AD4C52" w:rsidRPr="00B7750C" w:rsidRDefault="00AD4C52" w:rsidP="00AD4C52">
            <w:pPr>
              <w:spacing w:before="60" w:after="0"/>
              <w:ind w:left="2160"/>
              <w:rPr>
                <w:rFonts w:ascii="Arial" w:eastAsia="Times New Roman" w:hAnsi="Arial" w:cs="Arial"/>
                <w:color w:val="000000"/>
                <w:lang w:val="en-US" w:eastAsia="zh-CN"/>
              </w:rPr>
            </w:pPr>
            <w:r w:rsidRPr="00B7750C">
              <w:rPr>
                <w:rFonts w:ascii="Arial" w:eastAsia="Times New Roman" w:hAnsi="Arial" w:cs="Arial"/>
                <w:b/>
                <w:bCs/>
                <w:color w:val="000000"/>
                <w:lang w:val="en-US" w:eastAsia="zh-CN"/>
              </w:rPr>
              <w:t>•</w:t>
            </w:r>
            <w:r w:rsidRPr="00B7750C">
              <w:rPr>
                <w:rFonts w:ascii="Arial" w:eastAsia="Times New Roman" w:hAnsi="Arial" w:cs="Arial"/>
                <w:b/>
                <w:bCs/>
                <w:color w:val="000000"/>
                <w:lang w:eastAsia="zh-CN"/>
              </w:rPr>
              <w:t xml:space="preserve">    At least profiles 0x0000, 0x0001, 0x0002 are supported. FFS other profiles.</w:t>
            </w:r>
          </w:p>
          <w:p w14:paraId="1A9989EF" w14:textId="77777777" w:rsidR="00AD4C52" w:rsidRPr="00B7750C" w:rsidRDefault="00AD4C52" w:rsidP="00AD4C52">
            <w:pPr>
              <w:spacing w:before="60" w:after="0"/>
              <w:ind w:left="2160"/>
              <w:rPr>
                <w:rFonts w:ascii="Arial" w:eastAsia="Times New Roman" w:hAnsi="Arial" w:cs="Arial"/>
                <w:color w:val="000000"/>
                <w:lang w:val="en-US" w:eastAsia="zh-CN"/>
              </w:rPr>
            </w:pPr>
            <w:r w:rsidRPr="00B7750C">
              <w:rPr>
                <w:rFonts w:ascii="Arial" w:eastAsia="Times New Roman" w:hAnsi="Arial" w:cs="Arial"/>
                <w:b/>
                <w:bCs/>
                <w:color w:val="000000"/>
                <w:lang w:val="en-US" w:eastAsia="zh-CN"/>
              </w:rPr>
              <w:t>•</w:t>
            </w:r>
            <w:r w:rsidRPr="00B7750C">
              <w:rPr>
                <w:rFonts w:ascii="Arial" w:eastAsia="Times New Roman" w:hAnsi="Arial" w:cs="Arial"/>
                <w:b/>
                <w:bCs/>
                <w:color w:val="000000"/>
                <w:lang w:eastAsia="zh-CN"/>
              </w:rPr>
              <w:t xml:space="preserve">    FFS how many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context sessions the UE has to mandatorily support. The number between 2 and 16 should be chosen.</w:t>
            </w:r>
          </w:p>
          <w:p w14:paraId="0F4D58E3" w14:textId="77777777" w:rsidR="00AD4C52" w:rsidRPr="00B7750C" w:rsidRDefault="00AD4C52" w:rsidP="00AD4C52">
            <w:pPr>
              <w:spacing w:before="60" w:after="0"/>
              <w:ind w:left="2160"/>
              <w:rPr>
                <w:rFonts w:ascii="Arial" w:eastAsia="Times New Roman" w:hAnsi="Arial" w:cs="Arial"/>
                <w:color w:val="000000"/>
                <w:lang w:eastAsia="zh-CN"/>
              </w:rPr>
            </w:pPr>
            <w:r w:rsidRPr="00B7750C">
              <w:rPr>
                <w:rFonts w:ascii="Arial" w:eastAsia="Times New Roman" w:hAnsi="Arial" w:cs="Arial"/>
                <w:b/>
                <w:bCs/>
                <w:color w:val="000000"/>
                <w:lang w:eastAsia="zh-CN"/>
              </w:rPr>
              <w:t xml:space="preserve">-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profile 0x0006 is not used / configurable for broadcast MRB.</w:t>
            </w:r>
          </w:p>
          <w:p w14:paraId="2557C5BF" w14:textId="77777777" w:rsidR="00AD4C52" w:rsidRDefault="00AD4C52" w:rsidP="00AD4C52">
            <w:pPr>
              <w:spacing w:after="0"/>
              <w:rPr>
                <w:rFonts w:ascii="Arial" w:eastAsia="DengXian" w:hAnsi="Arial" w:cs="Arial"/>
                <w:bCs/>
                <w:lang w:eastAsia="zh-CN"/>
              </w:rPr>
            </w:pPr>
          </w:p>
          <w:p w14:paraId="5305B1B8" w14:textId="3349FC97" w:rsidR="00AD4C52" w:rsidRPr="00B4050F" w:rsidRDefault="00AD4C52" w:rsidP="00AD4C52">
            <w:pPr>
              <w:spacing w:after="0"/>
              <w:rPr>
                <w:rFonts w:ascii="Arial" w:hAnsi="Arial" w:cs="Arial"/>
                <w:bCs/>
                <w:lang w:eastAsia="zh-CN"/>
              </w:rPr>
            </w:pPr>
            <w:r>
              <w:rPr>
                <w:rFonts w:ascii="Arial" w:eastAsia="DengXian" w:hAnsi="Arial" w:cs="Arial"/>
                <w:bCs/>
                <w:lang w:eastAsia="zh-CN"/>
              </w:rPr>
              <w:t xml:space="preserve">The capability signalling does not help for MBS broadcast where the UEs are receiving the service in RRC ILDE and RRC INACTIVE. </w:t>
            </w:r>
          </w:p>
        </w:tc>
      </w:tr>
      <w:tr w:rsidR="00577948" w:rsidRPr="00B4050F" w14:paraId="1871D27D" w14:textId="77777777" w:rsidTr="0033040B">
        <w:tc>
          <w:tcPr>
            <w:tcW w:w="1327" w:type="dxa"/>
            <w:tcBorders>
              <w:top w:val="single" w:sz="4" w:space="0" w:color="auto"/>
              <w:left w:val="single" w:sz="4" w:space="0" w:color="auto"/>
              <w:bottom w:val="single" w:sz="4" w:space="0" w:color="auto"/>
              <w:right w:val="single" w:sz="4" w:space="0" w:color="auto"/>
            </w:tcBorders>
          </w:tcPr>
          <w:p w14:paraId="6B621BFA" w14:textId="65C72799" w:rsidR="00577948" w:rsidRPr="00B4050F"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2DD830AB" w14:textId="2447102B" w:rsidR="00577948" w:rsidRPr="00B4050F" w:rsidRDefault="00577948"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59CFEADC" w14:textId="55441790" w:rsidR="00577948" w:rsidRPr="00B4050F" w:rsidRDefault="00577948" w:rsidP="00577948">
            <w:pPr>
              <w:spacing w:after="0"/>
              <w:rPr>
                <w:rFonts w:ascii="Arial" w:hAnsi="Arial" w:cs="Arial"/>
                <w:bCs/>
                <w:lang w:eastAsia="zh-CN"/>
              </w:rPr>
            </w:pPr>
            <w:r>
              <w:rPr>
                <w:rFonts w:ascii="Arial" w:eastAsia="DengXian" w:hAnsi="Arial" w:cs="Arial"/>
                <w:bCs/>
                <w:lang w:eastAsia="zh-CN"/>
              </w:rPr>
              <w:t>Capability bit for broadcast is not so useful, since NW may not be fully aware of UE capability.</w:t>
            </w:r>
          </w:p>
        </w:tc>
      </w:tr>
      <w:tr w:rsidR="003944E7" w:rsidRPr="00B4050F" w14:paraId="12A758A1" w14:textId="77777777" w:rsidTr="0033040B">
        <w:tc>
          <w:tcPr>
            <w:tcW w:w="1327" w:type="dxa"/>
            <w:tcBorders>
              <w:top w:val="single" w:sz="4" w:space="0" w:color="auto"/>
              <w:left w:val="single" w:sz="4" w:space="0" w:color="auto"/>
              <w:bottom w:val="single" w:sz="4" w:space="0" w:color="auto"/>
              <w:right w:val="single" w:sz="4" w:space="0" w:color="auto"/>
            </w:tcBorders>
          </w:tcPr>
          <w:p w14:paraId="61A4D3B5" w14:textId="3C283349" w:rsidR="003944E7" w:rsidRPr="00B4050F" w:rsidRDefault="003944E7" w:rsidP="00577948">
            <w:pPr>
              <w:spacing w:after="0"/>
              <w:rPr>
                <w:rFonts w:ascii="Arial" w:hAnsi="Arial" w:cs="Arial"/>
                <w:bCs/>
                <w:lang w:eastAsia="zh-CN"/>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B5ABFD7" w14:textId="6D445B66" w:rsidR="003944E7" w:rsidRPr="00B4050F" w:rsidRDefault="003944E7" w:rsidP="00577948">
            <w:pPr>
              <w:spacing w:after="0"/>
              <w:rPr>
                <w:rFonts w:ascii="Arial" w:hAnsi="Arial" w:cs="Arial"/>
                <w:bCs/>
                <w:lang w:eastAsia="zh-CN"/>
              </w:rPr>
            </w:pPr>
            <w:r>
              <w:rPr>
                <w:rFonts w:ascii="Arial" w:eastAsia="MS Mincho" w:hAnsi="Arial" w:cs="Arial" w:hint="eastAsia"/>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337E62F6" w14:textId="727336C3" w:rsidR="003944E7" w:rsidRPr="00B4050F" w:rsidRDefault="003944E7" w:rsidP="00577948">
            <w:pPr>
              <w:spacing w:after="0"/>
              <w:rPr>
                <w:rFonts w:ascii="Arial" w:eastAsia="Malgun Gothic" w:hAnsi="Arial" w:cs="Arial"/>
                <w:bCs/>
                <w:lang w:eastAsia="ko-KR"/>
              </w:rPr>
            </w:pPr>
            <w:r>
              <w:rPr>
                <w:rFonts w:ascii="Arial" w:eastAsia="DengXian" w:hAnsi="Arial" w:cs="Arial" w:hint="eastAsia"/>
                <w:bCs/>
                <w:lang w:eastAsia="zh-CN"/>
              </w:rPr>
              <w:t>We follow the majority view</w:t>
            </w:r>
          </w:p>
        </w:tc>
      </w:tr>
      <w:tr w:rsidR="00470E24" w:rsidRPr="00B4050F" w14:paraId="75ED377F" w14:textId="77777777" w:rsidTr="0033040B">
        <w:tc>
          <w:tcPr>
            <w:tcW w:w="1327" w:type="dxa"/>
            <w:tcBorders>
              <w:top w:val="single" w:sz="4" w:space="0" w:color="auto"/>
              <w:left w:val="single" w:sz="4" w:space="0" w:color="auto"/>
              <w:bottom w:val="single" w:sz="4" w:space="0" w:color="auto"/>
              <w:right w:val="single" w:sz="4" w:space="0" w:color="auto"/>
            </w:tcBorders>
          </w:tcPr>
          <w:p w14:paraId="38FFC320" w14:textId="3CB985E1" w:rsidR="00470E24" w:rsidRPr="00B4050F" w:rsidRDefault="00470E24" w:rsidP="00470E24">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46ED63AA" w14:textId="3451CDE6" w:rsidR="00470E24" w:rsidRPr="00B4050F" w:rsidRDefault="00470E24" w:rsidP="00470E24">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C153DB6" w14:textId="30649A03" w:rsidR="00470E24" w:rsidRPr="00B4050F" w:rsidRDefault="00470E24" w:rsidP="00470E24">
            <w:pPr>
              <w:spacing w:after="0"/>
              <w:rPr>
                <w:rFonts w:ascii="Arial" w:hAnsi="Arial" w:cs="Arial"/>
                <w:bCs/>
                <w:lang w:eastAsia="zh-CN"/>
              </w:rPr>
            </w:pPr>
            <w:r>
              <w:rPr>
                <w:rFonts w:ascii="Arial" w:eastAsia="Malgun Gothic" w:hAnsi="Arial" w:cs="Arial"/>
                <w:bCs/>
                <w:lang w:eastAsia="ko-KR"/>
              </w:rPr>
              <w:t xml:space="preserve">Broadcast-capable </w:t>
            </w:r>
            <w:r>
              <w:rPr>
                <w:rFonts w:ascii="Arial" w:eastAsia="Malgun Gothic" w:hAnsi="Arial" w:cs="Arial"/>
                <w:bCs/>
                <w:lang w:eastAsia="ko-KR"/>
              </w:rPr>
              <w:t xml:space="preserve">UE can receive broadcast in IDLE/INACTIVE state, so there is no benefit of UE capability signalling. </w:t>
            </w:r>
            <w:proofErr w:type="gramStart"/>
            <w:r>
              <w:rPr>
                <w:rFonts w:ascii="Arial" w:eastAsia="Malgun Gothic" w:hAnsi="Arial" w:cs="Arial"/>
                <w:bCs/>
                <w:lang w:eastAsia="ko-KR"/>
              </w:rPr>
              <w:t>Instead</w:t>
            </w:r>
            <w:proofErr w:type="gramEnd"/>
            <w:r>
              <w:rPr>
                <w:rFonts w:ascii="Arial" w:eastAsia="Malgun Gothic" w:hAnsi="Arial" w:cs="Arial"/>
                <w:bCs/>
                <w:lang w:eastAsia="ko-KR"/>
              </w:rPr>
              <w:t xml:space="preserve"> a conditional mandatory capability without signalling (conditional on support of broadcast) should be introduced for Broadcast UEs on number of </w:t>
            </w:r>
            <w:proofErr w:type="spellStart"/>
            <w:r>
              <w:rPr>
                <w:rFonts w:ascii="Arial" w:eastAsia="Malgun Gothic" w:hAnsi="Arial" w:cs="Arial"/>
                <w:bCs/>
                <w:lang w:eastAsia="ko-KR"/>
              </w:rPr>
              <w:t>RoHC</w:t>
            </w:r>
            <w:proofErr w:type="spellEnd"/>
            <w:r>
              <w:rPr>
                <w:rFonts w:ascii="Arial" w:eastAsia="Malgun Gothic" w:hAnsi="Arial" w:cs="Arial"/>
                <w:bCs/>
                <w:lang w:eastAsia="ko-KR"/>
              </w:rPr>
              <w:t xml:space="preserve"> context sessions.</w:t>
            </w:r>
          </w:p>
        </w:tc>
      </w:tr>
      <w:tr w:rsidR="00470E24" w:rsidRPr="00B4050F" w14:paraId="5669D6A2" w14:textId="77777777" w:rsidTr="0033040B">
        <w:tc>
          <w:tcPr>
            <w:tcW w:w="1327" w:type="dxa"/>
            <w:tcBorders>
              <w:top w:val="single" w:sz="4" w:space="0" w:color="auto"/>
              <w:left w:val="single" w:sz="4" w:space="0" w:color="auto"/>
              <w:bottom w:val="single" w:sz="4" w:space="0" w:color="auto"/>
              <w:right w:val="single" w:sz="4" w:space="0" w:color="auto"/>
            </w:tcBorders>
          </w:tcPr>
          <w:p w14:paraId="2876EECF" w14:textId="77777777" w:rsidR="00470E24" w:rsidRPr="00B4050F" w:rsidRDefault="00470E24" w:rsidP="00470E2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B455C9" w14:textId="77777777" w:rsidR="00470E24" w:rsidRPr="00B4050F" w:rsidRDefault="00470E24" w:rsidP="00470E2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24BF103" w14:textId="77777777" w:rsidR="00470E24" w:rsidRPr="00B4050F" w:rsidRDefault="00470E24" w:rsidP="00470E24">
            <w:pPr>
              <w:spacing w:after="0"/>
              <w:rPr>
                <w:rFonts w:ascii="Arial" w:hAnsi="Arial" w:cs="Arial"/>
                <w:bCs/>
                <w:lang w:eastAsia="zh-CN"/>
              </w:rPr>
            </w:pPr>
          </w:p>
        </w:tc>
      </w:tr>
      <w:tr w:rsidR="00470E24" w:rsidRPr="00B4050F" w14:paraId="2488F7C5" w14:textId="77777777" w:rsidTr="0033040B">
        <w:tc>
          <w:tcPr>
            <w:tcW w:w="1327" w:type="dxa"/>
            <w:tcBorders>
              <w:top w:val="single" w:sz="4" w:space="0" w:color="auto"/>
              <w:left w:val="single" w:sz="4" w:space="0" w:color="auto"/>
              <w:bottom w:val="single" w:sz="4" w:space="0" w:color="auto"/>
              <w:right w:val="single" w:sz="4" w:space="0" w:color="auto"/>
            </w:tcBorders>
          </w:tcPr>
          <w:p w14:paraId="355BD6D3" w14:textId="77777777" w:rsidR="00470E24" w:rsidRPr="00B4050F" w:rsidRDefault="00470E24" w:rsidP="00470E24">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4D2B8E" w14:textId="77777777" w:rsidR="00470E24" w:rsidRPr="00B4050F" w:rsidRDefault="00470E24" w:rsidP="00470E24">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8CA453" w14:textId="77777777" w:rsidR="00470E24" w:rsidRPr="00B4050F" w:rsidRDefault="00470E24" w:rsidP="00470E24">
            <w:pPr>
              <w:spacing w:after="0"/>
              <w:rPr>
                <w:rFonts w:ascii="Arial" w:eastAsia="MS Mincho" w:hAnsi="Arial" w:cs="Arial"/>
                <w:bCs/>
                <w:lang w:eastAsia="ja-JP"/>
              </w:rPr>
            </w:pPr>
          </w:p>
        </w:tc>
      </w:tr>
      <w:tr w:rsidR="00470E24" w:rsidRPr="00B4050F" w14:paraId="7F907433" w14:textId="77777777" w:rsidTr="0033040B">
        <w:tc>
          <w:tcPr>
            <w:tcW w:w="1327" w:type="dxa"/>
            <w:tcBorders>
              <w:top w:val="single" w:sz="4" w:space="0" w:color="auto"/>
              <w:left w:val="single" w:sz="4" w:space="0" w:color="auto"/>
              <w:bottom w:val="single" w:sz="4" w:space="0" w:color="auto"/>
              <w:right w:val="single" w:sz="4" w:space="0" w:color="auto"/>
            </w:tcBorders>
          </w:tcPr>
          <w:p w14:paraId="3595FE88" w14:textId="77777777" w:rsidR="00470E24" w:rsidRPr="00B4050F" w:rsidRDefault="00470E24" w:rsidP="00470E24">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6528990" w14:textId="77777777" w:rsidR="00470E24" w:rsidRPr="00B4050F" w:rsidRDefault="00470E24" w:rsidP="00470E2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7743134" w14:textId="77777777" w:rsidR="00470E24" w:rsidRPr="00B4050F" w:rsidRDefault="00470E24" w:rsidP="00470E24">
            <w:pPr>
              <w:spacing w:after="0"/>
              <w:rPr>
                <w:rFonts w:ascii="Arial" w:hAnsi="Arial" w:cs="Arial"/>
                <w:bCs/>
                <w:lang w:eastAsia="zh-CN"/>
              </w:rPr>
            </w:pPr>
          </w:p>
        </w:tc>
      </w:tr>
      <w:tr w:rsidR="00470E24" w:rsidRPr="00B4050F" w14:paraId="48E5926F" w14:textId="77777777" w:rsidTr="0033040B">
        <w:tc>
          <w:tcPr>
            <w:tcW w:w="1327" w:type="dxa"/>
            <w:tcBorders>
              <w:top w:val="single" w:sz="4" w:space="0" w:color="auto"/>
              <w:left w:val="single" w:sz="4" w:space="0" w:color="auto"/>
              <w:bottom w:val="single" w:sz="4" w:space="0" w:color="auto"/>
              <w:right w:val="single" w:sz="4" w:space="0" w:color="auto"/>
            </w:tcBorders>
          </w:tcPr>
          <w:p w14:paraId="63C6C056" w14:textId="77777777" w:rsidR="00470E24" w:rsidRPr="00B4050F" w:rsidRDefault="00470E24" w:rsidP="00470E2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ACD8E2A" w14:textId="77777777" w:rsidR="00470E24" w:rsidRPr="00B4050F" w:rsidRDefault="00470E24" w:rsidP="00470E2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AD3C2D1" w14:textId="77777777" w:rsidR="00470E24" w:rsidRPr="00B4050F" w:rsidRDefault="00470E24" w:rsidP="00470E24">
            <w:pPr>
              <w:spacing w:after="0"/>
              <w:rPr>
                <w:rFonts w:ascii="Arial" w:hAnsi="Arial" w:cs="Arial"/>
                <w:bCs/>
                <w:lang w:eastAsia="zh-CN"/>
              </w:rPr>
            </w:pPr>
          </w:p>
        </w:tc>
      </w:tr>
      <w:tr w:rsidR="00470E24" w:rsidRPr="00B4050F" w14:paraId="55E972A9" w14:textId="77777777" w:rsidTr="0033040B">
        <w:tc>
          <w:tcPr>
            <w:tcW w:w="1327" w:type="dxa"/>
            <w:tcBorders>
              <w:top w:val="single" w:sz="4" w:space="0" w:color="auto"/>
              <w:left w:val="single" w:sz="4" w:space="0" w:color="auto"/>
              <w:bottom w:val="single" w:sz="4" w:space="0" w:color="auto"/>
              <w:right w:val="single" w:sz="4" w:space="0" w:color="auto"/>
            </w:tcBorders>
          </w:tcPr>
          <w:p w14:paraId="2A2F833E" w14:textId="77777777" w:rsidR="00470E24" w:rsidRPr="00B4050F" w:rsidRDefault="00470E24" w:rsidP="00470E2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BCAAFF8" w14:textId="77777777" w:rsidR="00470E24" w:rsidRPr="00B4050F" w:rsidRDefault="00470E24" w:rsidP="00470E2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9CDC41E" w14:textId="77777777" w:rsidR="00470E24" w:rsidRPr="00B4050F" w:rsidRDefault="00470E24" w:rsidP="00470E24">
            <w:pPr>
              <w:spacing w:after="0"/>
              <w:rPr>
                <w:rFonts w:ascii="Arial" w:eastAsia="Malgun Gothic" w:hAnsi="Arial" w:cs="Arial"/>
                <w:bCs/>
                <w:lang w:eastAsia="zh-CN"/>
              </w:rPr>
            </w:pPr>
          </w:p>
        </w:tc>
      </w:tr>
      <w:tr w:rsidR="00470E24" w:rsidRPr="00B4050F" w14:paraId="671E5B75" w14:textId="77777777" w:rsidTr="0033040B">
        <w:tc>
          <w:tcPr>
            <w:tcW w:w="1327" w:type="dxa"/>
            <w:tcBorders>
              <w:top w:val="single" w:sz="4" w:space="0" w:color="auto"/>
              <w:left w:val="single" w:sz="4" w:space="0" w:color="auto"/>
              <w:bottom w:val="single" w:sz="4" w:space="0" w:color="auto"/>
              <w:right w:val="single" w:sz="4" w:space="0" w:color="auto"/>
            </w:tcBorders>
          </w:tcPr>
          <w:p w14:paraId="77E0AD56" w14:textId="77777777" w:rsidR="00470E24" w:rsidRPr="00B4050F" w:rsidRDefault="00470E24" w:rsidP="00470E2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166A452" w14:textId="77777777" w:rsidR="00470E24" w:rsidRPr="00B4050F" w:rsidRDefault="00470E24" w:rsidP="00470E2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9BA9CCD" w14:textId="77777777" w:rsidR="00470E24" w:rsidRPr="00B4050F" w:rsidRDefault="00470E24" w:rsidP="00470E24">
            <w:pPr>
              <w:spacing w:after="0"/>
              <w:rPr>
                <w:rFonts w:ascii="Arial" w:eastAsia="Malgun Gothic" w:hAnsi="Arial" w:cs="Arial"/>
                <w:bCs/>
                <w:lang w:eastAsia="zh-CN"/>
              </w:rPr>
            </w:pPr>
          </w:p>
        </w:tc>
      </w:tr>
      <w:tr w:rsidR="00470E24" w:rsidRPr="00B4050F" w14:paraId="781A8F92" w14:textId="77777777" w:rsidTr="0033040B">
        <w:tc>
          <w:tcPr>
            <w:tcW w:w="1327" w:type="dxa"/>
            <w:tcBorders>
              <w:top w:val="single" w:sz="4" w:space="0" w:color="auto"/>
              <w:left w:val="single" w:sz="4" w:space="0" w:color="auto"/>
              <w:bottom w:val="single" w:sz="4" w:space="0" w:color="auto"/>
              <w:right w:val="single" w:sz="4" w:space="0" w:color="auto"/>
            </w:tcBorders>
          </w:tcPr>
          <w:p w14:paraId="12A78DE5" w14:textId="77777777" w:rsidR="00470E24" w:rsidRPr="00B4050F" w:rsidRDefault="00470E24" w:rsidP="00470E2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0FB3D5E" w14:textId="77777777" w:rsidR="00470E24" w:rsidRPr="00B4050F" w:rsidRDefault="00470E24" w:rsidP="00470E2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16E1B50" w14:textId="77777777" w:rsidR="00470E24" w:rsidRPr="00B4050F" w:rsidRDefault="00470E24" w:rsidP="00470E24">
            <w:pPr>
              <w:spacing w:after="0"/>
              <w:rPr>
                <w:rFonts w:ascii="Arial" w:eastAsia="Malgun Gothic" w:hAnsi="Arial" w:cs="Arial"/>
                <w:bCs/>
                <w:lang w:eastAsia="zh-CN"/>
              </w:rPr>
            </w:pPr>
          </w:p>
        </w:tc>
      </w:tr>
      <w:tr w:rsidR="00470E24" w:rsidRPr="00B4050F" w14:paraId="5E56B07D" w14:textId="77777777" w:rsidTr="0033040B">
        <w:tc>
          <w:tcPr>
            <w:tcW w:w="1327" w:type="dxa"/>
            <w:tcBorders>
              <w:top w:val="single" w:sz="4" w:space="0" w:color="auto"/>
              <w:left w:val="single" w:sz="4" w:space="0" w:color="auto"/>
              <w:bottom w:val="single" w:sz="4" w:space="0" w:color="auto"/>
              <w:right w:val="single" w:sz="4" w:space="0" w:color="auto"/>
            </w:tcBorders>
          </w:tcPr>
          <w:p w14:paraId="2E02C722" w14:textId="77777777" w:rsidR="00470E24" w:rsidRPr="00B4050F" w:rsidRDefault="00470E24" w:rsidP="00470E2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B9E225E" w14:textId="77777777" w:rsidR="00470E24" w:rsidRPr="00B4050F" w:rsidRDefault="00470E24" w:rsidP="00470E2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C9940C6" w14:textId="77777777" w:rsidR="00470E24" w:rsidRPr="00B4050F" w:rsidRDefault="00470E24" w:rsidP="00470E24">
            <w:pPr>
              <w:spacing w:after="0"/>
              <w:rPr>
                <w:rFonts w:ascii="Arial" w:eastAsia="Malgun Gothic" w:hAnsi="Arial" w:cs="Arial"/>
                <w:bCs/>
                <w:lang w:eastAsia="zh-CN"/>
              </w:rPr>
            </w:pPr>
          </w:p>
        </w:tc>
      </w:tr>
      <w:tr w:rsidR="00470E24" w:rsidRPr="00B4050F" w14:paraId="476F1ABC" w14:textId="77777777" w:rsidTr="0033040B">
        <w:tc>
          <w:tcPr>
            <w:tcW w:w="1327" w:type="dxa"/>
            <w:tcBorders>
              <w:top w:val="single" w:sz="4" w:space="0" w:color="auto"/>
              <w:left w:val="single" w:sz="4" w:space="0" w:color="auto"/>
              <w:bottom w:val="single" w:sz="4" w:space="0" w:color="auto"/>
              <w:right w:val="single" w:sz="4" w:space="0" w:color="auto"/>
            </w:tcBorders>
          </w:tcPr>
          <w:p w14:paraId="3EBD8CF8" w14:textId="77777777" w:rsidR="00470E24" w:rsidRPr="00B4050F" w:rsidRDefault="00470E24" w:rsidP="00470E2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8D5CC9B" w14:textId="77777777" w:rsidR="00470E24" w:rsidRPr="00B4050F" w:rsidRDefault="00470E24" w:rsidP="00470E2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D1706DE" w14:textId="77777777" w:rsidR="00470E24" w:rsidRPr="00B4050F" w:rsidRDefault="00470E24" w:rsidP="00470E24">
            <w:pPr>
              <w:spacing w:after="0"/>
              <w:rPr>
                <w:rFonts w:ascii="Arial" w:hAnsi="Arial" w:cs="Arial"/>
                <w:bCs/>
                <w:lang w:eastAsia="zh-CN"/>
              </w:rPr>
            </w:pPr>
          </w:p>
        </w:tc>
      </w:tr>
      <w:tr w:rsidR="00470E24" w:rsidRPr="00B4050F" w14:paraId="0EE96EBD" w14:textId="77777777" w:rsidTr="0033040B">
        <w:tc>
          <w:tcPr>
            <w:tcW w:w="1327" w:type="dxa"/>
            <w:tcBorders>
              <w:top w:val="single" w:sz="4" w:space="0" w:color="auto"/>
              <w:left w:val="single" w:sz="4" w:space="0" w:color="auto"/>
              <w:bottom w:val="single" w:sz="4" w:space="0" w:color="auto"/>
              <w:right w:val="single" w:sz="4" w:space="0" w:color="auto"/>
            </w:tcBorders>
          </w:tcPr>
          <w:p w14:paraId="0C617EF5" w14:textId="77777777" w:rsidR="00470E24" w:rsidRPr="00B4050F" w:rsidRDefault="00470E24" w:rsidP="00470E2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3503C9F" w14:textId="77777777" w:rsidR="00470E24" w:rsidRPr="00B4050F" w:rsidRDefault="00470E24" w:rsidP="00470E2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8325B69" w14:textId="77777777" w:rsidR="00470E24" w:rsidRPr="00B4050F" w:rsidRDefault="00470E24" w:rsidP="00470E24">
            <w:pPr>
              <w:spacing w:after="0"/>
              <w:rPr>
                <w:rFonts w:ascii="Arial" w:eastAsia="Malgun Gothic" w:hAnsi="Arial" w:cs="Arial"/>
                <w:bCs/>
                <w:lang w:eastAsia="zh-CN"/>
              </w:rPr>
            </w:pPr>
          </w:p>
        </w:tc>
      </w:tr>
      <w:tr w:rsidR="00470E24" w:rsidRPr="00B4050F" w14:paraId="4D144D47" w14:textId="77777777" w:rsidTr="0033040B">
        <w:tc>
          <w:tcPr>
            <w:tcW w:w="1327" w:type="dxa"/>
            <w:tcBorders>
              <w:top w:val="single" w:sz="4" w:space="0" w:color="auto"/>
              <w:left w:val="single" w:sz="4" w:space="0" w:color="auto"/>
              <w:bottom w:val="single" w:sz="4" w:space="0" w:color="auto"/>
              <w:right w:val="single" w:sz="4" w:space="0" w:color="auto"/>
            </w:tcBorders>
          </w:tcPr>
          <w:p w14:paraId="2C4A06DA" w14:textId="77777777" w:rsidR="00470E24" w:rsidRPr="00B4050F" w:rsidRDefault="00470E24" w:rsidP="00470E2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F5A9E5" w14:textId="77777777" w:rsidR="00470E24" w:rsidRPr="00B4050F" w:rsidRDefault="00470E24" w:rsidP="00470E2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8381B9" w14:textId="77777777" w:rsidR="00470E24" w:rsidRPr="00B4050F" w:rsidRDefault="00470E24" w:rsidP="00470E24">
            <w:pPr>
              <w:spacing w:after="0"/>
              <w:rPr>
                <w:rFonts w:ascii="Arial" w:eastAsia="Malgun Gothic" w:hAnsi="Arial" w:cs="Arial"/>
                <w:bCs/>
                <w:lang w:eastAsia="zh-CN"/>
              </w:rPr>
            </w:pPr>
          </w:p>
        </w:tc>
      </w:tr>
      <w:tr w:rsidR="00470E24" w:rsidRPr="00B4050F" w14:paraId="6B124147" w14:textId="77777777" w:rsidTr="0033040B">
        <w:tc>
          <w:tcPr>
            <w:tcW w:w="1327" w:type="dxa"/>
            <w:tcBorders>
              <w:top w:val="single" w:sz="4" w:space="0" w:color="auto"/>
              <w:left w:val="single" w:sz="4" w:space="0" w:color="auto"/>
              <w:bottom w:val="single" w:sz="4" w:space="0" w:color="auto"/>
              <w:right w:val="single" w:sz="4" w:space="0" w:color="auto"/>
            </w:tcBorders>
          </w:tcPr>
          <w:p w14:paraId="1EE58A0A" w14:textId="77777777" w:rsidR="00470E24" w:rsidRPr="00B4050F" w:rsidRDefault="00470E24" w:rsidP="00470E2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6ED7507" w14:textId="77777777" w:rsidR="00470E24" w:rsidRPr="00B4050F" w:rsidRDefault="00470E24" w:rsidP="00470E2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EAF6DC0" w14:textId="77777777" w:rsidR="00470E24" w:rsidRPr="00B4050F" w:rsidRDefault="00470E24" w:rsidP="00470E24">
            <w:pPr>
              <w:spacing w:after="0"/>
              <w:rPr>
                <w:rFonts w:ascii="Arial" w:eastAsia="Malgun Gothic" w:hAnsi="Arial" w:cs="Arial"/>
                <w:bCs/>
                <w:lang w:eastAsia="zh-CN"/>
              </w:rPr>
            </w:pPr>
          </w:p>
        </w:tc>
      </w:tr>
      <w:tr w:rsidR="00470E24" w:rsidRPr="00B4050F" w14:paraId="42C7ADB6" w14:textId="77777777" w:rsidTr="0033040B">
        <w:tc>
          <w:tcPr>
            <w:tcW w:w="1327" w:type="dxa"/>
            <w:tcBorders>
              <w:top w:val="single" w:sz="4" w:space="0" w:color="auto"/>
              <w:left w:val="single" w:sz="4" w:space="0" w:color="auto"/>
              <w:bottom w:val="single" w:sz="4" w:space="0" w:color="auto"/>
              <w:right w:val="single" w:sz="4" w:space="0" w:color="auto"/>
            </w:tcBorders>
          </w:tcPr>
          <w:p w14:paraId="365F3B87" w14:textId="77777777" w:rsidR="00470E24" w:rsidRPr="00B4050F" w:rsidRDefault="00470E24" w:rsidP="00470E2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E7B71E5" w14:textId="77777777" w:rsidR="00470E24" w:rsidRPr="00B4050F" w:rsidRDefault="00470E24" w:rsidP="00470E2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CD65CF" w14:textId="77777777" w:rsidR="00470E24" w:rsidRPr="00B4050F" w:rsidRDefault="00470E24" w:rsidP="00470E24">
            <w:pPr>
              <w:spacing w:after="0"/>
              <w:rPr>
                <w:rFonts w:ascii="Arial" w:eastAsia="Malgun Gothic" w:hAnsi="Arial" w:cs="Arial"/>
                <w:bCs/>
                <w:lang w:eastAsia="zh-CN"/>
              </w:rPr>
            </w:pPr>
          </w:p>
        </w:tc>
      </w:tr>
    </w:tbl>
    <w:p w14:paraId="015FEE19" w14:textId="373E4A23" w:rsidR="006E4E45" w:rsidRPr="00B4050F" w:rsidRDefault="006E4E45" w:rsidP="006E4E45"/>
    <w:p w14:paraId="6BAEF695" w14:textId="409D8D83" w:rsidR="006E4E45" w:rsidRPr="00B4050F" w:rsidRDefault="006E4E45" w:rsidP="006E4E45">
      <w:pPr>
        <w:rPr>
          <w:lang w:eastAsia="zh-CN"/>
        </w:rPr>
      </w:pPr>
      <w:r w:rsidRPr="00B4050F">
        <w:rPr>
          <w:rFonts w:hint="eastAsia"/>
          <w:lang w:eastAsia="zh-CN"/>
        </w:rPr>
        <w:t>I</w:t>
      </w:r>
      <w:r w:rsidRPr="00B4050F">
        <w:rPr>
          <w:lang w:eastAsia="zh-CN"/>
        </w:rPr>
        <w:t xml:space="preserve">f the answer to Q1 is yes, please provide the further views on the number of ROHC context </w:t>
      </w:r>
      <w:proofErr w:type="gramStart"/>
      <w:r w:rsidRPr="00B4050F">
        <w:rPr>
          <w:lang w:eastAsia="zh-CN"/>
        </w:rPr>
        <w:t>sessions .</w:t>
      </w:r>
      <w:proofErr w:type="gramEnd"/>
    </w:p>
    <w:p w14:paraId="05F0690B" w14:textId="605E434B" w:rsidR="006E4E45" w:rsidRPr="00B4050F" w:rsidRDefault="006E4E45" w:rsidP="006E4E45">
      <w:pPr>
        <w:pStyle w:val="Heading4"/>
        <w:rPr>
          <w:rFonts w:eastAsiaTheme="minorEastAsia"/>
        </w:rPr>
      </w:pPr>
      <w:r w:rsidRPr="00B4050F">
        <w:rPr>
          <w:rFonts w:eastAsia="Malgun Gothic"/>
        </w:rPr>
        <w:t xml:space="preserve">Question 2: </w:t>
      </w:r>
      <w:r w:rsidRPr="00B4050F">
        <w:rPr>
          <w:lang w:val="en-US"/>
        </w:rPr>
        <w:t>Please provide your views on the number of ROHC context sessions that should be supported for MBS broadcast.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34767" w:rsidRPr="00B4050F" w14:paraId="61318841"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B3DCABD"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C97A414"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107E87EF"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Comments</w:t>
            </w:r>
          </w:p>
        </w:tc>
      </w:tr>
      <w:tr w:rsidR="00C34767" w:rsidRPr="00B4050F" w14:paraId="438332E0" w14:textId="77777777" w:rsidTr="0033040B">
        <w:tc>
          <w:tcPr>
            <w:tcW w:w="1327" w:type="dxa"/>
            <w:tcBorders>
              <w:top w:val="single" w:sz="4" w:space="0" w:color="auto"/>
              <w:left w:val="single" w:sz="4" w:space="0" w:color="auto"/>
              <w:bottom w:val="single" w:sz="4" w:space="0" w:color="auto"/>
              <w:right w:val="single" w:sz="4" w:space="0" w:color="auto"/>
            </w:tcBorders>
          </w:tcPr>
          <w:p w14:paraId="44451ACD" w14:textId="055E6FCA" w:rsidR="00C34767" w:rsidRPr="00B4050F" w:rsidRDefault="00E40A6C" w:rsidP="0033040B">
            <w:pPr>
              <w:spacing w:after="0"/>
              <w:rPr>
                <w:rFonts w:ascii="Arial" w:eastAsia="DengXian" w:hAnsi="Arial" w:cs="Arial"/>
                <w:bCs/>
                <w:lang w:eastAsia="zh-CN"/>
              </w:rPr>
            </w:pPr>
            <w:r w:rsidRPr="00B4050F">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A22079C" w14:textId="77777777" w:rsidR="00C34767" w:rsidRPr="00B4050F" w:rsidRDefault="00C34767" w:rsidP="0033040B">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768ABD0A" w14:textId="1833E1C8" w:rsidR="00C34767" w:rsidRPr="00B4050F" w:rsidRDefault="00C16354" w:rsidP="0033040B">
            <w:pPr>
              <w:spacing w:after="0"/>
              <w:rPr>
                <w:rFonts w:ascii="Arial" w:eastAsia="DengXian" w:hAnsi="Arial" w:cs="Arial"/>
                <w:bCs/>
                <w:lang w:eastAsia="zh-CN"/>
              </w:rPr>
            </w:pPr>
            <w:r w:rsidRPr="00B4050F">
              <w:rPr>
                <w:rFonts w:ascii="Arial" w:eastAsia="DengXian" w:hAnsi="Arial" w:cs="Arial"/>
                <w:bCs/>
                <w:lang w:eastAsia="zh-CN"/>
              </w:rPr>
              <w:t xml:space="preserve">If a default value for the number of </w:t>
            </w:r>
            <w:proofErr w:type="spellStart"/>
            <w:r w:rsidRPr="00B4050F">
              <w:rPr>
                <w:rFonts w:ascii="Arial" w:eastAsia="DengXian" w:hAnsi="Arial" w:cs="Arial"/>
                <w:bCs/>
                <w:lang w:eastAsia="zh-CN"/>
              </w:rPr>
              <w:t>RoHC</w:t>
            </w:r>
            <w:proofErr w:type="spellEnd"/>
            <w:r w:rsidRPr="00B4050F">
              <w:rPr>
                <w:rFonts w:ascii="Arial" w:eastAsia="DengXian" w:hAnsi="Arial" w:cs="Arial"/>
                <w:bCs/>
                <w:lang w:eastAsia="zh-CN"/>
              </w:rPr>
              <w:t xml:space="preserve"> context</w:t>
            </w:r>
            <w:r w:rsidR="005D728E">
              <w:rPr>
                <w:rFonts w:ascii="Arial" w:eastAsia="DengXian" w:hAnsi="Arial" w:cs="Arial"/>
                <w:bCs/>
                <w:lang w:eastAsia="zh-CN"/>
              </w:rPr>
              <w:t xml:space="preserve"> session</w:t>
            </w:r>
            <w:r w:rsidRPr="00B4050F">
              <w:rPr>
                <w:rFonts w:ascii="Arial" w:eastAsia="DengXian" w:hAnsi="Arial" w:cs="Arial"/>
                <w:bCs/>
                <w:lang w:eastAsia="zh-CN"/>
              </w:rPr>
              <w:t xml:space="preserve">s for MBS broadcast needs to be defined, we prefer a </w:t>
            </w:r>
            <w:proofErr w:type="spellStart"/>
            <w:r w:rsidRPr="00B4050F">
              <w:rPr>
                <w:rFonts w:ascii="Arial" w:eastAsia="DengXian" w:hAnsi="Arial" w:cs="Arial"/>
                <w:bCs/>
                <w:lang w:eastAsia="zh-CN"/>
              </w:rPr>
              <w:t>MaxCID</w:t>
            </w:r>
            <w:proofErr w:type="spellEnd"/>
            <w:r w:rsidRPr="00B4050F">
              <w:rPr>
                <w:rFonts w:ascii="Arial" w:eastAsia="DengXian" w:hAnsi="Arial" w:cs="Arial"/>
                <w:bCs/>
                <w:lang w:eastAsia="zh-CN"/>
              </w:rPr>
              <w:t xml:space="preserve"> of 15.</w:t>
            </w:r>
          </w:p>
        </w:tc>
      </w:tr>
      <w:tr w:rsidR="00AD4C52" w:rsidRPr="00B4050F" w14:paraId="1513CB0F" w14:textId="77777777" w:rsidTr="0033040B">
        <w:tc>
          <w:tcPr>
            <w:tcW w:w="1327" w:type="dxa"/>
            <w:tcBorders>
              <w:top w:val="single" w:sz="4" w:space="0" w:color="auto"/>
              <w:left w:val="single" w:sz="4" w:space="0" w:color="auto"/>
              <w:bottom w:val="single" w:sz="4" w:space="0" w:color="auto"/>
              <w:right w:val="single" w:sz="4" w:space="0" w:color="auto"/>
            </w:tcBorders>
          </w:tcPr>
          <w:p w14:paraId="1B439A29" w14:textId="200B867E" w:rsidR="00AD4C52" w:rsidRPr="00B4050F" w:rsidRDefault="00AD4C52" w:rsidP="00AD4C52">
            <w:pPr>
              <w:spacing w:after="0"/>
              <w:rPr>
                <w:rFonts w:ascii="Arial" w:eastAsia="Malgun Gothic" w:hAnsi="Arial" w:cs="Arial"/>
                <w:bCs/>
                <w:lang w:eastAsia="zh-CN"/>
              </w:rPr>
            </w:pPr>
            <w:r w:rsidRPr="009D2481">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0B7DE81F" w14:textId="75334C03" w:rsidR="00AD4C52" w:rsidRPr="00B4050F" w:rsidRDefault="00AD4C52" w:rsidP="00AD4C52">
            <w:pPr>
              <w:spacing w:after="0"/>
              <w:rPr>
                <w:rFonts w:ascii="Arial" w:hAnsi="Arial" w:cs="Arial"/>
                <w:bCs/>
                <w:lang w:eastAsia="zh-CN"/>
              </w:rPr>
            </w:pPr>
            <w:r>
              <w:rPr>
                <w:rFonts w:ascii="Arial" w:eastAsia="MS Mincho" w:hAnsi="Arial" w:cs="Arial"/>
                <w:bCs/>
                <w:lang w:eastAsia="ja-JP"/>
              </w:rPr>
              <w:t>Up to 16</w:t>
            </w:r>
          </w:p>
        </w:tc>
        <w:tc>
          <w:tcPr>
            <w:tcW w:w="7165" w:type="dxa"/>
            <w:tcBorders>
              <w:top w:val="single" w:sz="4" w:space="0" w:color="auto"/>
              <w:left w:val="single" w:sz="4" w:space="0" w:color="auto"/>
              <w:bottom w:val="single" w:sz="4" w:space="0" w:color="auto"/>
              <w:right w:val="single" w:sz="4" w:space="0" w:color="auto"/>
            </w:tcBorders>
          </w:tcPr>
          <w:p w14:paraId="783E9CD7" w14:textId="4BF810CA" w:rsidR="00AD4C52" w:rsidRPr="00B4050F" w:rsidRDefault="00AD4C52" w:rsidP="00AD4C52">
            <w:pPr>
              <w:spacing w:after="0"/>
              <w:rPr>
                <w:rFonts w:ascii="Arial" w:hAnsi="Arial" w:cs="Arial"/>
                <w:bCs/>
                <w:lang w:eastAsia="zh-CN"/>
              </w:rPr>
            </w:pPr>
            <w:r>
              <w:rPr>
                <w:rFonts w:ascii="Arial" w:eastAsia="DengXian" w:hAnsi="Arial" w:cs="Arial"/>
                <w:bCs/>
                <w:lang w:eastAsia="zh-CN"/>
              </w:rPr>
              <w:t>Up to 16 is acceptable to us, but we are OK with lower value as well.</w:t>
            </w:r>
          </w:p>
        </w:tc>
      </w:tr>
      <w:tr w:rsidR="00577948" w:rsidRPr="00B4050F" w14:paraId="3CAA9940" w14:textId="77777777" w:rsidTr="0033040B">
        <w:tc>
          <w:tcPr>
            <w:tcW w:w="1327" w:type="dxa"/>
            <w:tcBorders>
              <w:top w:val="single" w:sz="4" w:space="0" w:color="auto"/>
              <w:left w:val="single" w:sz="4" w:space="0" w:color="auto"/>
              <w:bottom w:val="single" w:sz="4" w:space="0" w:color="auto"/>
              <w:right w:val="single" w:sz="4" w:space="0" w:color="auto"/>
            </w:tcBorders>
          </w:tcPr>
          <w:p w14:paraId="3361C81B" w14:textId="462189E6" w:rsidR="00577948" w:rsidRPr="00B4050F"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49467C7D" w14:textId="0FB41D71" w:rsidR="00577948" w:rsidRPr="00B4050F" w:rsidRDefault="00577948" w:rsidP="00577948">
            <w:pPr>
              <w:spacing w:after="0"/>
              <w:rPr>
                <w:rFonts w:ascii="Arial" w:hAnsi="Arial" w:cs="Arial"/>
                <w:bCs/>
                <w:lang w:eastAsia="zh-CN"/>
              </w:rPr>
            </w:pPr>
            <w:r>
              <w:rPr>
                <w:rFonts w:ascii="Arial" w:eastAsia="MS Mincho" w:hAnsi="Arial" w:cs="Arial"/>
                <w:bCs/>
                <w:lang w:eastAsia="ja-JP"/>
              </w:rPr>
              <w:t>15</w:t>
            </w:r>
          </w:p>
        </w:tc>
        <w:tc>
          <w:tcPr>
            <w:tcW w:w="7165" w:type="dxa"/>
            <w:tcBorders>
              <w:top w:val="single" w:sz="4" w:space="0" w:color="auto"/>
              <w:left w:val="single" w:sz="4" w:space="0" w:color="auto"/>
              <w:bottom w:val="single" w:sz="4" w:space="0" w:color="auto"/>
              <w:right w:val="single" w:sz="4" w:space="0" w:color="auto"/>
            </w:tcBorders>
          </w:tcPr>
          <w:p w14:paraId="3022A898" w14:textId="0BDA2636" w:rsidR="00577948" w:rsidRPr="00B4050F" w:rsidRDefault="00577948" w:rsidP="00577948">
            <w:pPr>
              <w:spacing w:after="0"/>
              <w:rPr>
                <w:rFonts w:ascii="Arial" w:hAnsi="Arial" w:cs="Arial"/>
                <w:bCs/>
                <w:lang w:eastAsia="zh-CN"/>
              </w:rPr>
            </w:pPr>
            <w:r>
              <w:rPr>
                <w:rFonts w:ascii="Arial" w:eastAsia="DengXian" w:hAnsi="Arial" w:cs="Arial"/>
                <w:bCs/>
                <w:lang w:eastAsia="zh-CN"/>
              </w:rPr>
              <w:t xml:space="preserve">Same as default </w:t>
            </w:r>
            <w:proofErr w:type="spellStart"/>
            <w:r>
              <w:rPr>
                <w:rFonts w:ascii="Arial" w:eastAsia="DengXian" w:hAnsi="Arial" w:cs="Arial"/>
                <w:bCs/>
                <w:lang w:eastAsia="zh-CN"/>
              </w:rPr>
              <w:t>maxCID</w:t>
            </w:r>
            <w:proofErr w:type="spellEnd"/>
            <w:r>
              <w:rPr>
                <w:rFonts w:ascii="Arial" w:eastAsia="DengXian" w:hAnsi="Arial" w:cs="Arial"/>
                <w:bCs/>
                <w:lang w:eastAsia="zh-CN"/>
              </w:rPr>
              <w:t xml:space="preserve"> value</w:t>
            </w:r>
          </w:p>
        </w:tc>
      </w:tr>
      <w:tr w:rsidR="000B411F" w:rsidRPr="00B4050F" w14:paraId="6C8199E6" w14:textId="77777777" w:rsidTr="0033040B">
        <w:tc>
          <w:tcPr>
            <w:tcW w:w="1327" w:type="dxa"/>
            <w:tcBorders>
              <w:top w:val="single" w:sz="4" w:space="0" w:color="auto"/>
              <w:left w:val="single" w:sz="4" w:space="0" w:color="auto"/>
              <w:bottom w:val="single" w:sz="4" w:space="0" w:color="auto"/>
              <w:right w:val="single" w:sz="4" w:space="0" w:color="auto"/>
            </w:tcBorders>
          </w:tcPr>
          <w:p w14:paraId="77C5F168" w14:textId="237F9AD7" w:rsidR="000B411F" w:rsidRPr="00B4050F" w:rsidRDefault="000B411F" w:rsidP="00577948">
            <w:pPr>
              <w:spacing w:after="0"/>
              <w:rPr>
                <w:rFonts w:ascii="Arial" w:hAnsi="Arial" w:cs="Arial"/>
                <w:bCs/>
                <w:lang w:eastAsia="zh-CN"/>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FCB15B8" w14:textId="61E99383" w:rsidR="000B411F" w:rsidRPr="00B4050F" w:rsidRDefault="000B411F" w:rsidP="00577948">
            <w:pPr>
              <w:spacing w:after="0"/>
              <w:rPr>
                <w:rFonts w:ascii="Arial" w:hAnsi="Arial" w:cs="Arial"/>
                <w:bCs/>
                <w:lang w:eastAsia="zh-CN"/>
              </w:rPr>
            </w:pPr>
            <w:r>
              <w:rPr>
                <w:rFonts w:ascii="Arial" w:eastAsia="MS Mincho" w:hAnsi="Arial" w:cs="Arial" w:hint="eastAsia"/>
                <w:bCs/>
                <w:lang w:eastAsia="zh-CN"/>
              </w:rPr>
              <w:t>15</w:t>
            </w:r>
          </w:p>
        </w:tc>
        <w:tc>
          <w:tcPr>
            <w:tcW w:w="7165" w:type="dxa"/>
            <w:tcBorders>
              <w:top w:val="single" w:sz="4" w:space="0" w:color="auto"/>
              <w:left w:val="single" w:sz="4" w:space="0" w:color="auto"/>
              <w:bottom w:val="single" w:sz="4" w:space="0" w:color="auto"/>
              <w:right w:val="single" w:sz="4" w:space="0" w:color="auto"/>
            </w:tcBorders>
          </w:tcPr>
          <w:p w14:paraId="2D0D2643" w14:textId="58CCEBA5" w:rsidR="000B411F" w:rsidRPr="00B4050F" w:rsidRDefault="000B411F" w:rsidP="00577948">
            <w:pPr>
              <w:spacing w:after="0"/>
              <w:rPr>
                <w:rFonts w:ascii="Arial" w:eastAsia="Malgun Gothic" w:hAnsi="Arial" w:cs="Arial"/>
                <w:bCs/>
                <w:lang w:eastAsia="ko-KR"/>
              </w:rPr>
            </w:pPr>
          </w:p>
        </w:tc>
      </w:tr>
      <w:tr w:rsidR="00A62A67" w:rsidRPr="00B4050F" w14:paraId="0AA3887C" w14:textId="77777777" w:rsidTr="0033040B">
        <w:tc>
          <w:tcPr>
            <w:tcW w:w="1327" w:type="dxa"/>
            <w:tcBorders>
              <w:top w:val="single" w:sz="4" w:space="0" w:color="auto"/>
              <w:left w:val="single" w:sz="4" w:space="0" w:color="auto"/>
              <w:bottom w:val="single" w:sz="4" w:space="0" w:color="auto"/>
              <w:right w:val="single" w:sz="4" w:space="0" w:color="auto"/>
            </w:tcBorders>
          </w:tcPr>
          <w:p w14:paraId="42FA0A49" w14:textId="617BCF60" w:rsidR="00A62A67" w:rsidRPr="00B4050F" w:rsidRDefault="00A62A67" w:rsidP="00A62A67">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D696492" w14:textId="65CF7003" w:rsidR="00A62A67" w:rsidRPr="00B4050F" w:rsidRDefault="00A62A67" w:rsidP="00A62A67">
            <w:pPr>
              <w:spacing w:after="0"/>
              <w:rPr>
                <w:rFonts w:ascii="Arial" w:hAnsi="Arial" w:cs="Arial"/>
                <w:bCs/>
                <w:lang w:eastAsia="zh-CN"/>
              </w:rPr>
            </w:pPr>
            <w:r>
              <w:rPr>
                <w:rFonts w:ascii="Arial" w:hAnsi="Arial" w:cs="Arial"/>
                <w:bCs/>
                <w:lang w:eastAsia="zh-CN"/>
              </w:rPr>
              <w:t>Max 8</w:t>
            </w:r>
          </w:p>
        </w:tc>
        <w:tc>
          <w:tcPr>
            <w:tcW w:w="7165" w:type="dxa"/>
            <w:tcBorders>
              <w:top w:val="single" w:sz="4" w:space="0" w:color="auto"/>
              <w:left w:val="single" w:sz="4" w:space="0" w:color="auto"/>
              <w:bottom w:val="single" w:sz="4" w:space="0" w:color="auto"/>
              <w:right w:val="single" w:sz="4" w:space="0" w:color="auto"/>
            </w:tcBorders>
          </w:tcPr>
          <w:p w14:paraId="1F43E48C" w14:textId="620910A2" w:rsidR="00A62A67" w:rsidRPr="00B4050F" w:rsidRDefault="00A62A67" w:rsidP="00A62A67">
            <w:pPr>
              <w:spacing w:after="0"/>
              <w:rPr>
                <w:rFonts w:ascii="Arial" w:hAnsi="Arial" w:cs="Arial"/>
                <w:bCs/>
                <w:lang w:eastAsia="zh-CN"/>
              </w:rPr>
            </w:pPr>
            <w:r>
              <w:rPr>
                <w:rFonts w:ascii="Arial" w:eastAsia="Malgun Gothic" w:hAnsi="Arial" w:cs="Arial"/>
                <w:bCs/>
                <w:lang w:eastAsia="ko-KR"/>
              </w:rPr>
              <w:t xml:space="preserve">Since this is conditional mandatory UE capability, it is not expected to be same as Unicast. </w:t>
            </w:r>
            <w:proofErr w:type="gramStart"/>
            <w:r>
              <w:rPr>
                <w:rFonts w:ascii="Arial" w:eastAsia="Malgun Gothic" w:hAnsi="Arial" w:cs="Arial"/>
                <w:bCs/>
                <w:lang w:eastAsia="ko-KR"/>
              </w:rPr>
              <w:t>In order to</w:t>
            </w:r>
            <w:proofErr w:type="gramEnd"/>
            <w:r>
              <w:rPr>
                <w:rFonts w:ascii="Arial" w:eastAsia="Malgun Gothic" w:hAnsi="Arial" w:cs="Arial"/>
                <w:bCs/>
                <w:lang w:eastAsia="ko-KR"/>
              </w:rPr>
              <w:t xml:space="preserve"> reduce UE’s mandatory support, we strongly prefer a maximum of 8.</w:t>
            </w:r>
          </w:p>
        </w:tc>
      </w:tr>
      <w:tr w:rsidR="00A62A67" w:rsidRPr="00B4050F" w14:paraId="3E874D2B" w14:textId="77777777" w:rsidTr="0033040B">
        <w:tc>
          <w:tcPr>
            <w:tcW w:w="1327" w:type="dxa"/>
            <w:tcBorders>
              <w:top w:val="single" w:sz="4" w:space="0" w:color="auto"/>
              <w:left w:val="single" w:sz="4" w:space="0" w:color="auto"/>
              <w:bottom w:val="single" w:sz="4" w:space="0" w:color="auto"/>
              <w:right w:val="single" w:sz="4" w:space="0" w:color="auto"/>
            </w:tcBorders>
          </w:tcPr>
          <w:p w14:paraId="3EB7A44F" w14:textId="77777777" w:rsidR="00A62A67" w:rsidRPr="00B4050F" w:rsidRDefault="00A62A67" w:rsidP="00A62A6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6274B6F" w14:textId="77777777" w:rsidR="00A62A67" w:rsidRPr="00B4050F" w:rsidRDefault="00A62A67" w:rsidP="00A62A6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C85A7E8" w14:textId="77777777" w:rsidR="00A62A67" w:rsidRPr="00B4050F" w:rsidRDefault="00A62A67" w:rsidP="00A62A67">
            <w:pPr>
              <w:spacing w:after="0"/>
              <w:rPr>
                <w:rFonts w:ascii="Arial" w:hAnsi="Arial" w:cs="Arial"/>
                <w:bCs/>
                <w:lang w:eastAsia="zh-CN"/>
              </w:rPr>
            </w:pPr>
          </w:p>
        </w:tc>
      </w:tr>
      <w:tr w:rsidR="00A62A67" w:rsidRPr="00B4050F" w14:paraId="1C7FE7EF" w14:textId="77777777" w:rsidTr="0033040B">
        <w:tc>
          <w:tcPr>
            <w:tcW w:w="1327" w:type="dxa"/>
            <w:tcBorders>
              <w:top w:val="single" w:sz="4" w:space="0" w:color="auto"/>
              <w:left w:val="single" w:sz="4" w:space="0" w:color="auto"/>
              <w:bottom w:val="single" w:sz="4" w:space="0" w:color="auto"/>
              <w:right w:val="single" w:sz="4" w:space="0" w:color="auto"/>
            </w:tcBorders>
          </w:tcPr>
          <w:p w14:paraId="67A834F3" w14:textId="77777777" w:rsidR="00A62A67" w:rsidRPr="00B4050F" w:rsidRDefault="00A62A67" w:rsidP="00A62A67">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3B042F4F" w14:textId="77777777" w:rsidR="00A62A67" w:rsidRPr="00B4050F" w:rsidRDefault="00A62A67" w:rsidP="00A62A67">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A97CC28" w14:textId="77777777" w:rsidR="00A62A67" w:rsidRPr="00B4050F" w:rsidRDefault="00A62A67" w:rsidP="00A62A67">
            <w:pPr>
              <w:spacing w:after="0"/>
              <w:rPr>
                <w:rFonts w:ascii="Arial" w:eastAsia="MS Mincho" w:hAnsi="Arial" w:cs="Arial"/>
                <w:bCs/>
                <w:lang w:eastAsia="ja-JP"/>
              </w:rPr>
            </w:pPr>
          </w:p>
        </w:tc>
      </w:tr>
      <w:tr w:rsidR="00A62A67" w:rsidRPr="00B4050F" w14:paraId="373441E0" w14:textId="77777777" w:rsidTr="0033040B">
        <w:tc>
          <w:tcPr>
            <w:tcW w:w="1327" w:type="dxa"/>
            <w:tcBorders>
              <w:top w:val="single" w:sz="4" w:space="0" w:color="auto"/>
              <w:left w:val="single" w:sz="4" w:space="0" w:color="auto"/>
              <w:bottom w:val="single" w:sz="4" w:space="0" w:color="auto"/>
              <w:right w:val="single" w:sz="4" w:space="0" w:color="auto"/>
            </w:tcBorders>
          </w:tcPr>
          <w:p w14:paraId="71F187A6" w14:textId="77777777" w:rsidR="00A62A67" w:rsidRPr="00B4050F" w:rsidRDefault="00A62A67" w:rsidP="00A62A67">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9EDE49D" w14:textId="77777777" w:rsidR="00A62A67" w:rsidRPr="00B4050F" w:rsidRDefault="00A62A67" w:rsidP="00A62A6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66837E0" w14:textId="77777777" w:rsidR="00A62A67" w:rsidRPr="00B4050F" w:rsidRDefault="00A62A67" w:rsidP="00A62A67">
            <w:pPr>
              <w:spacing w:after="0"/>
              <w:rPr>
                <w:rFonts w:ascii="Arial" w:hAnsi="Arial" w:cs="Arial"/>
                <w:bCs/>
                <w:lang w:eastAsia="zh-CN"/>
              </w:rPr>
            </w:pPr>
          </w:p>
        </w:tc>
      </w:tr>
      <w:tr w:rsidR="00A62A67" w:rsidRPr="00B4050F" w14:paraId="42E3DCA3" w14:textId="77777777" w:rsidTr="0033040B">
        <w:tc>
          <w:tcPr>
            <w:tcW w:w="1327" w:type="dxa"/>
            <w:tcBorders>
              <w:top w:val="single" w:sz="4" w:space="0" w:color="auto"/>
              <w:left w:val="single" w:sz="4" w:space="0" w:color="auto"/>
              <w:bottom w:val="single" w:sz="4" w:space="0" w:color="auto"/>
              <w:right w:val="single" w:sz="4" w:space="0" w:color="auto"/>
            </w:tcBorders>
          </w:tcPr>
          <w:p w14:paraId="6ACFFC60" w14:textId="77777777" w:rsidR="00A62A67" w:rsidRPr="00B4050F" w:rsidRDefault="00A62A67" w:rsidP="00A62A6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811CC16" w14:textId="77777777" w:rsidR="00A62A67" w:rsidRPr="00B4050F" w:rsidRDefault="00A62A67" w:rsidP="00A62A6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DCF4055" w14:textId="77777777" w:rsidR="00A62A67" w:rsidRPr="00B4050F" w:rsidRDefault="00A62A67" w:rsidP="00A62A67">
            <w:pPr>
              <w:spacing w:after="0"/>
              <w:rPr>
                <w:rFonts w:ascii="Arial" w:hAnsi="Arial" w:cs="Arial"/>
                <w:bCs/>
                <w:lang w:eastAsia="zh-CN"/>
              </w:rPr>
            </w:pPr>
          </w:p>
        </w:tc>
      </w:tr>
      <w:tr w:rsidR="00A62A67" w:rsidRPr="00B4050F" w14:paraId="6CF5B978" w14:textId="77777777" w:rsidTr="0033040B">
        <w:tc>
          <w:tcPr>
            <w:tcW w:w="1327" w:type="dxa"/>
            <w:tcBorders>
              <w:top w:val="single" w:sz="4" w:space="0" w:color="auto"/>
              <w:left w:val="single" w:sz="4" w:space="0" w:color="auto"/>
              <w:bottom w:val="single" w:sz="4" w:space="0" w:color="auto"/>
              <w:right w:val="single" w:sz="4" w:space="0" w:color="auto"/>
            </w:tcBorders>
          </w:tcPr>
          <w:p w14:paraId="3A943873" w14:textId="77777777" w:rsidR="00A62A67" w:rsidRPr="00B4050F" w:rsidRDefault="00A62A67" w:rsidP="00A62A6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3466872" w14:textId="77777777" w:rsidR="00A62A67" w:rsidRPr="00B4050F" w:rsidRDefault="00A62A67" w:rsidP="00A62A6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F21C0FF" w14:textId="77777777" w:rsidR="00A62A67" w:rsidRPr="00B4050F" w:rsidRDefault="00A62A67" w:rsidP="00A62A67">
            <w:pPr>
              <w:spacing w:after="0"/>
              <w:rPr>
                <w:rFonts w:ascii="Arial" w:eastAsia="Malgun Gothic" w:hAnsi="Arial" w:cs="Arial"/>
                <w:bCs/>
                <w:lang w:eastAsia="zh-CN"/>
              </w:rPr>
            </w:pPr>
          </w:p>
        </w:tc>
      </w:tr>
      <w:tr w:rsidR="00A62A67" w:rsidRPr="00B4050F" w14:paraId="3388BBE9" w14:textId="77777777" w:rsidTr="0033040B">
        <w:tc>
          <w:tcPr>
            <w:tcW w:w="1327" w:type="dxa"/>
            <w:tcBorders>
              <w:top w:val="single" w:sz="4" w:space="0" w:color="auto"/>
              <w:left w:val="single" w:sz="4" w:space="0" w:color="auto"/>
              <w:bottom w:val="single" w:sz="4" w:space="0" w:color="auto"/>
              <w:right w:val="single" w:sz="4" w:space="0" w:color="auto"/>
            </w:tcBorders>
          </w:tcPr>
          <w:p w14:paraId="29D931B2" w14:textId="77777777" w:rsidR="00A62A67" w:rsidRPr="00B4050F" w:rsidRDefault="00A62A67" w:rsidP="00A62A6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C54524F" w14:textId="77777777" w:rsidR="00A62A67" w:rsidRPr="00B4050F" w:rsidRDefault="00A62A67" w:rsidP="00A62A6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9E64F9B" w14:textId="77777777" w:rsidR="00A62A67" w:rsidRPr="00B4050F" w:rsidRDefault="00A62A67" w:rsidP="00A62A67">
            <w:pPr>
              <w:spacing w:after="0"/>
              <w:rPr>
                <w:rFonts w:ascii="Arial" w:eastAsia="Malgun Gothic" w:hAnsi="Arial" w:cs="Arial"/>
                <w:bCs/>
                <w:lang w:eastAsia="zh-CN"/>
              </w:rPr>
            </w:pPr>
          </w:p>
        </w:tc>
      </w:tr>
      <w:tr w:rsidR="00A62A67" w:rsidRPr="00B4050F" w14:paraId="60A0FD85" w14:textId="77777777" w:rsidTr="0033040B">
        <w:tc>
          <w:tcPr>
            <w:tcW w:w="1327" w:type="dxa"/>
            <w:tcBorders>
              <w:top w:val="single" w:sz="4" w:space="0" w:color="auto"/>
              <w:left w:val="single" w:sz="4" w:space="0" w:color="auto"/>
              <w:bottom w:val="single" w:sz="4" w:space="0" w:color="auto"/>
              <w:right w:val="single" w:sz="4" w:space="0" w:color="auto"/>
            </w:tcBorders>
          </w:tcPr>
          <w:p w14:paraId="1F9DA1E1" w14:textId="77777777" w:rsidR="00A62A67" w:rsidRPr="00B4050F" w:rsidRDefault="00A62A67" w:rsidP="00A62A6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D57EC1B" w14:textId="77777777" w:rsidR="00A62A67" w:rsidRPr="00B4050F" w:rsidRDefault="00A62A67" w:rsidP="00A62A6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109D0EE" w14:textId="77777777" w:rsidR="00A62A67" w:rsidRPr="00B4050F" w:rsidRDefault="00A62A67" w:rsidP="00A62A67">
            <w:pPr>
              <w:spacing w:after="0"/>
              <w:rPr>
                <w:rFonts w:ascii="Arial" w:eastAsia="Malgun Gothic" w:hAnsi="Arial" w:cs="Arial"/>
                <w:bCs/>
                <w:lang w:eastAsia="zh-CN"/>
              </w:rPr>
            </w:pPr>
          </w:p>
        </w:tc>
      </w:tr>
      <w:tr w:rsidR="00A62A67" w:rsidRPr="00B4050F" w14:paraId="5C211C63" w14:textId="77777777" w:rsidTr="0033040B">
        <w:tc>
          <w:tcPr>
            <w:tcW w:w="1327" w:type="dxa"/>
            <w:tcBorders>
              <w:top w:val="single" w:sz="4" w:space="0" w:color="auto"/>
              <w:left w:val="single" w:sz="4" w:space="0" w:color="auto"/>
              <w:bottom w:val="single" w:sz="4" w:space="0" w:color="auto"/>
              <w:right w:val="single" w:sz="4" w:space="0" w:color="auto"/>
            </w:tcBorders>
          </w:tcPr>
          <w:p w14:paraId="1B2AC6F6" w14:textId="77777777" w:rsidR="00A62A67" w:rsidRPr="00B4050F" w:rsidRDefault="00A62A67" w:rsidP="00A62A6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31F9792" w14:textId="77777777" w:rsidR="00A62A67" w:rsidRPr="00B4050F" w:rsidRDefault="00A62A67" w:rsidP="00A62A6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E068B76" w14:textId="77777777" w:rsidR="00A62A67" w:rsidRPr="00B4050F" w:rsidRDefault="00A62A67" w:rsidP="00A62A67">
            <w:pPr>
              <w:spacing w:after="0"/>
              <w:rPr>
                <w:rFonts w:ascii="Arial" w:eastAsia="Malgun Gothic" w:hAnsi="Arial" w:cs="Arial"/>
                <w:bCs/>
                <w:lang w:eastAsia="zh-CN"/>
              </w:rPr>
            </w:pPr>
          </w:p>
        </w:tc>
      </w:tr>
      <w:tr w:rsidR="00A62A67" w:rsidRPr="00B4050F" w14:paraId="133FAE42" w14:textId="77777777" w:rsidTr="0033040B">
        <w:tc>
          <w:tcPr>
            <w:tcW w:w="1327" w:type="dxa"/>
            <w:tcBorders>
              <w:top w:val="single" w:sz="4" w:space="0" w:color="auto"/>
              <w:left w:val="single" w:sz="4" w:space="0" w:color="auto"/>
              <w:bottom w:val="single" w:sz="4" w:space="0" w:color="auto"/>
              <w:right w:val="single" w:sz="4" w:space="0" w:color="auto"/>
            </w:tcBorders>
          </w:tcPr>
          <w:p w14:paraId="7D4AD8CE" w14:textId="77777777" w:rsidR="00A62A67" w:rsidRPr="00B4050F" w:rsidRDefault="00A62A67" w:rsidP="00A62A6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B6C44AE" w14:textId="77777777" w:rsidR="00A62A67" w:rsidRPr="00B4050F" w:rsidRDefault="00A62A67" w:rsidP="00A62A6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393AC24" w14:textId="77777777" w:rsidR="00A62A67" w:rsidRPr="00B4050F" w:rsidRDefault="00A62A67" w:rsidP="00A62A67">
            <w:pPr>
              <w:spacing w:after="0"/>
              <w:rPr>
                <w:rFonts w:ascii="Arial" w:hAnsi="Arial" w:cs="Arial"/>
                <w:bCs/>
                <w:lang w:eastAsia="zh-CN"/>
              </w:rPr>
            </w:pPr>
          </w:p>
        </w:tc>
      </w:tr>
      <w:tr w:rsidR="00A62A67" w:rsidRPr="00B4050F" w14:paraId="76424831" w14:textId="77777777" w:rsidTr="0033040B">
        <w:tc>
          <w:tcPr>
            <w:tcW w:w="1327" w:type="dxa"/>
            <w:tcBorders>
              <w:top w:val="single" w:sz="4" w:space="0" w:color="auto"/>
              <w:left w:val="single" w:sz="4" w:space="0" w:color="auto"/>
              <w:bottom w:val="single" w:sz="4" w:space="0" w:color="auto"/>
              <w:right w:val="single" w:sz="4" w:space="0" w:color="auto"/>
            </w:tcBorders>
          </w:tcPr>
          <w:p w14:paraId="0D0CD0E7" w14:textId="77777777" w:rsidR="00A62A67" w:rsidRPr="00B4050F" w:rsidRDefault="00A62A67" w:rsidP="00A62A6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FB6E6DD" w14:textId="77777777" w:rsidR="00A62A67" w:rsidRPr="00B4050F" w:rsidRDefault="00A62A67" w:rsidP="00A62A6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6C387EC" w14:textId="77777777" w:rsidR="00A62A67" w:rsidRPr="00B4050F" w:rsidRDefault="00A62A67" w:rsidP="00A62A67">
            <w:pPr>
              <w:spacing w:after="0"/>
              <w:rPr>
                <w:rFonts w:ascii="Arial" w:eastAsia="Malgun Gothic" w:hAnsi="Arial" w:cs="Arial"/>
                <w:bCs/>
                <w:lang w:eastAsia="zh-CN"/>
              </w:rPr>
            </w:pPr>
          </w:p>
        </w:tc>
      </w:tr>
      <w:tr w:rsidR="00A62A67" w:rsidRPr="00B4050F" w14:paraId="187B5047" w14:textId="77777777" w:rsidTr="0033040B">
        <w:tc>
          <w:tcPr>
            <w:tcW w:w="1327" w:type="dxa"/>
            <w:tcBorders>
              <w:top w:val="single" w:sz="4" w:space="0" w:color="auto"/>
              <w:left w:val="single" w:sz="4" w:space="0" w:color="auto"/>
              <w:bottom w:val="single" w:sz="4" w:space="0" w:color="auto"/>
              <w:right w:val="single" w:sz="4" w:space="0" w:color="auto"/>
            </w:tcBorders>
          </w:tcPr>
          <w:p w14:paraId="67D8695F" w14:textId="77777777" w:rsidR="00A62A67" w:rsidRPr="00B4050F" w:rsidRDefault="00A62A67" w:rsidP="00A62A6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44F5F2A" w14:textId="77777777" w:rsidR="00A62A67" w:rsidRPr="00B4050F" w:rsidRDefault="00A62A67" w:rsidP="00A62A6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402BF8D" w14:textId="77777777" w:rsidR="00A62A67" w:rsidRPr="00B4050F" w:rsidRDefault="00A62A67" w:rsidP="00A62A67">
            <w:pPr>
              <w:spacing w:after="0"/>
              <w:rPr>
                <w:rFonts w:ascii="Arial" w:eastAsia="Malgun Gothic" w:hAnsi="Arial" w:cs="Arial"/>
                <w:bCs/>
                <w:lang w:eastAsia="zh-CN"/>
              </w:rPr>
            </w:pPr>
          </w:p>
        </w:tc>
      </w:tr>
      <w:tr w:rsidR="00A62A67" w:rsidRPr="00B4050F" w14:paraId="4649BDDD" w14:textId="77777777" w:rsidTr="0033040B">
        <w:tc>
          <w:tcPr>
            <w:tcW w:w="1327" w:type="dxa"/>
            <w:tcBorders>
              <w:top w:val="single" w:sz="4" w:space="0" w:color="auto"/>
              <w:left w:val="single" w:sz="4" w:space="0" w:color="auto"/>
              <w:bottom w:val="single" w:sz="4" w:space="0" w:color="auto"/>
              <w:right w:val="single" w:sz="4" w:space="0" w:color="auto"/>
            </w:tcBorders>
          </w:tcPr>
          <w:p w14:paraId="4DC37548" w14:textId="77777777" w:rsidR="00A62A67" w:rsidRPr="00B4050F" w:rsidRDefault="00A62A67" w:rsidP="00A62A6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E771B8E" w14:textId="77777777" w:rsidR="00A62A67" w:rsidRPr="00B4050F" w:rsidRDefault="00A62A67" w:rsidP="00A62A6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A68EC9B" w14:textId="77777777" w:rsidR="00A62A67" w:rsidRPr="00B4050F" w:rsidRDefault="00A62A67" w:rsidP="00A62A67">
            <w:pPr>
              <w:spacing w:after="0"/>
              <w:rPr>
                <w:rFonts w:ascii="Arial" w:eastAsia="Malgun Gothic" w:hAnsi="Arial" w:cs="Arial"/>
                <w:bCs/>
                <w:lang w:eastAsia="zh-CN"/>
              </w:rPr>
            </w:pPr>
          </w:p>
        </w:tc>
      </w:tr>
      <w:tr w:rsidR="00A62A67" w:rsidRPr="00B4050F" w14:paraId="0BC941B1" w14:textId="77777777" w:rsidTr="0033040B">
        <w:tc>
          <w:tcPr>
            <w:tcW w:w="1327" w:type="dxa"/>
            <w:tcBorders>
              <w:top w:val="single" w:sz="4" w:space="0" w:color="auto"/>
              <w:left w:val="single" w:sz="4" w:space="0" w:color="auto"/>
              <w:bottom w:val="single" w:sz="4" w:space="0" w:color="auto"/>
              <w:right w:val="single" w:sz="4" w:space="0" w:color="auto"/>
            </w:tcBorders>
          </w:tcPr>
          <w:p w14:paraId="1605B309" w14:textId="77777777" w:rsidR="00A62A67" w:rsidRPr="00B4050F" w:rsidRDefault="00A62A67" w:rsidP="00A62A6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3B21B63" w14:textId="77777777" w:rsidR="00A62A67" w:rsidRPr="00B4050F" w:rsidRDefault="00A62A67" w:rsidP="00A62A6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D18ADF" w14:textId="77777777" w:rsidR="00A62A67" w:rsidRPr="00B4050F" w:rsidRDefault="00A62A67" w:rsidP="00A62A67">
            <w:pPr>
              <w:spacing w:after="0"/>
              <w:rPr>
                <w:rFonts w:ascii="Arial" w:eastAsia="Malgun Gothic" w:hAnsi="Arial" w:cs="Arial"/>
                <w:bCs/>
                <w:lang w:eastAsia="zh-CN"/>
              </w:rPr>
            </w:pPr>
          </w:p>
        </w:tc>
      </w:tr>
    </w:tbl>
    <w:p w14:paraId="774AA6DD" w14:textId="015A50AF" w:rsidR="006E4E45" w:rsidRPr="00B4050F" w:rsidRDefault="004928C1" w:rsidP="004928C1">
      <w:pPr>
        <w:pStyle w:val="Heading3"/>
      </w:pPr>
      <w:r w:rsidRPr="00B4050F">
        <w:t>2.1.2</w:t>
      </w:r>
      <w:r w:rsidRPr="00B4050F">
        <w:tab/>
      </w:r>
      <w:r w:rsidRPr="00B4050F">
        <w:rPr>
          <w:rFonts w:hint="eastAsia"/>
        </w:rPr>
        <w:t>R</w:t>
      </w:r>
      <w:r w:rsidRPr="00B4050F">
        <w:t>OHC profiles</w:t>
      </w:r>
    </w:p>
    <w:p w14:paraId="12A9CB19" w14:textId="33ED6750" w:rsidR="004928C1" w:rsidRPr="00B4050F" w:rsidRDefault="004928C1" w:rsidP="004928C1">
      <w:pPr>
        <w:rPr>
          <w:rFonts w:eastAsia="DengXian"/>
          <w:lang w:eastAsia="zh-CN"/>
        </w:rPr>
      </w:pPr>
      <w:r w:rsidRPr="00B4050F">
        <w:rPr>
          <w:rFonts w:eastAsia="DengXian" w:hint="eastAsia"/>
          <w:lang w:eastAsia="zh-CN"/>
        </w:rPr>
        <w:t>A</w:t>
      </w:r>
      <w:r w:rsidRPr="00B4050F">
        <w:rPr>
          <w:rFonts w:eastAsia="DengXian"/>
          <w:lang w:eastAsia="zh-CN"/>
        </w:rPr>
        <w:t>ccording to the contributions</w:t>
      </w:r>
      <w:r w:rsidR="00923381" w:rsidRPr="00B4050F">
        <w:rPr>
          <w:rFonts w:eastAsia="DengXian"/>
          <w:lang w:eastAsia="zh-CN"/>
        </w:rPr>
        <w:t xml:space="preserve"> </w:t>
      </w:r>
      <w:proofErr w:type="spellStart"/>
      <w:r w:rsidR="00923381" w:rsidRPr="00B4050F">
        <w:rPr>
          <w:rFonts w:eastAsia="DengXian"/>
          <w:lang w:eastAsia="zh-CN"/>
        </w:rPr>
        <w:t>submited</w:t>
      </w:r>
      <w:proofErr w:type="spellEnd"/>
      <w:r w:rsidRPr="00B4050F">
        <w:rPr>
          <w:rFonts w:eastAsia="DengXian"/>
          <w:lang w:eastAsia="zh-CN"/>
        </w:rPr>
        <w:t>, some companies suggest to keep the minimum set of ROHC profiles as agreed in the previous meeting(i.e. 0x0000, 0x0001 and 0x0002, which are mandatory at least for voice over IMS) for broadcast</w:t>
      </w:r>
      <w:r w:rsidR="00923381" w:rsidRPr="00B4050F">
        <w:rPr>
          <w:rFonts w:eastAsia="DengXian"/>
          <w:lang w:eastAsia="zh-CN"/>
        </w:rPr>
        <w:t>.</w:t>
      </w:r>
    </w:p>
    <w:p w14:paraId="00D5EF7E" w14:textId="527A8A47" w:rsidR="004928C1" w:rsidRPr="00B4050F" w:rsidRDefault="003F029E" w:rsidP="004928C1">
      <w:r w:rsidRPr="00B4050F">
        <w:rPr>
          <w:rFonts w:eastAsia="DengXian"/>
          <w:lang w:eastAsia="zh-CN"/>
        </w:rPr>
        <w:t xml:space="preserve">As </w:t>
      </w:r>
      <w:r w:rsidR="00923381" w:rsidRPr="00B4050F">
        <w:rPr>
          <w:rFonts w:eastAsia="DengXian"/>
          <w:lang w:eastAsia="zh-CN"/>
        </w:rPr>
        <w:t>proposed</w:t>
      </w:r>
      <w:r w:rsidRPr="00B4050F">
        <w:rPr>
          <w:rFonts w:eastAsia="DengXian"/>
          <w:lang w:eastAsia="zh-CN"/>
        </w:rPr>
        <w:t xml:space="preserve"> in </w:t>
      </w:r>
      <w:hyperlink r:id="rId12" w:history="1">
        <w:r w:rsidR="00450D30" w:rsidRPr="00B4050F">
          <w:rPr>
            <w:rStyle w:val="Hyperlink"/>
            <w:rFonts w:eastAsia="DengXian"/>
            <w:lang w:eastAsia="zh-CN"/>
          </w:rPr>
          <w:t>R2-2205541</w:t>
        </w:r>
      </w:hyperlink>
      <w:r w:rsidRPr="00B4050F">
        <w:rPr>
          <w:rFonts w:eastAsia="DengXian"/>
          <w:lang w:eastAsia="zh-CN"/>
        </w:rPr>
        <w:t>, the</w:t>
      </w:r>
      <w:r w:rsidR="00F953B7" w:rsidRPr="00B4050F">
        <w:t xml:space="preserve"> profile 0x0004 should be supported for broadcast, since it is mainly a simplification of UDP/IP profile (0x0002),</w:t>
      </w:r>
      <w:r w:rsidR="00923381" w:rsidRPr="00B4050F">
        <w:t xml:space="preserve"> </w:t>
      </w:r>
      <w:r w:rsidR="00F953B7" w:rsidRPr="00B4050F">
        <w:t>and it may not require much complexity while providing compression gain for services where only IP is used.</w:t>
      </w:r>
      <w:r w:rsidR="00923381" w:rsidRPr="00B4050F">
        <w:t xml:space="preserve"> </w:t>
      </w:r>
    </w:p>
    <w:p w14:paraId="511A8808" w14:textId="3B4AEE97" w:rsidR="003D24A7" w:rsidRPr="00B4050F" w:rsidRDefault="003D24A7" w:rsidP="003D24A7">
      <w:pPr>
        <w:pStyle w:val="Heading4"/>
        <w:rPr>
          <w:rFonts w:eastAsia="Malgun Gothic"/>
        </w:rPr>
      </w:pPr>
      <w:r w:rsidRPr="00B4050F">
        <w:rPr>
          <w:rFonts w:eastAsia="Malgun Gothic"/>
        </w:rPr>
        <w:t>Que</w:t>
      </w:r>
      <w:r w:rsidRPr="00B4050F">
        <w:t xml:space="preserve">stion </w:t>
      </w:r>
      <w:r w:rsidRPr="00B4050F">
        <w:rPr>
          <w:rFonts w:eastAsia="Malgun Gothic"/>
        </w:rPr>
        <w:t xml:space="preserve">3: </w:t>
      </w:r>
      <w:r w:rsidR="00F953B7" w:rsidRPr="00B4050F">
        <w:rPr>
          <w:rFonts w:eastAsia="Malgun Gothic"/>
        </w:rPr>
        <w:t>Do you think the ROHC profile 0x0004 can be kept in the ROHC profile list for broadcast MRB?</w:t>
      </w:r>
      <w:r w:rsidRPr="00B4050F">
        <w:rPr>
          <w:rFonts w:eastAsia="Malgun Gothic"/>
        </w:rPr>
        <w:t xml:space="preserve"> </w:t>
      </w:r>
      <w:r w:rsidR="003F029E" w:rsidRPr="00B4050F">
        <w:rPr>
          <w:rFonts w:eastAsia="Malgun Gothic"/>
        </w:rPr>
        <w:t>(please clarify if you think any additional profile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F953B7" w:rsidRPr="00B4050F" w14:paraId="6730E4A1"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40FC0109"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1EC09DF9"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5E791BEB"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Comments</w:t>
            </w:r>
          </w:p>
        </w:tc>
      </w:tr>
      <w:tr w:rsidR="00F953B7" w:rsidRPr="00B4050F" w14:paraId="4242B78E" w14:textId="77777777" w:rsidTr="0033040B">
        <w:tc>
          <w:tcPr>
            <w:tcW w:w="1327" w:type="dxa"/>
            <w:tcBorders>
              <w:top w:val="single" w:sz="4" w:space="0" w:color="auto"/>
              <w:left w:val="single" w:sz="4" w:space="0" w:color="auto"/>
              <w:bottom w:val="single" w:sz="4" w:space="0" w:color="auto"/>
              <w:right w:val="single" w:sz="4" w:space="0" w:color="auto"/>
            </w:tcBorders>
          </w:tcPr>
          <w:p w14:paraId="59BFE1A8" w14:textId="19C776B2" w:rsidR="00F953B7" w:rsidRPr="00B4050F" w:rsidRDefault="00D1382D" w:rsidP="0033040B">
            <w:pPr>
              <w:spacing w:after="0"/>
              <w:rPr>
                <w:rFonts w:ascii="Arial" w:eastAsia="DengXian" w:hAnsi="Arial" w:cs="Arial"/>
                <w:bCs/>
                <w:lang w:eastAsia="zh-CN"/>
              </w:rPr>
            </w:pPr>
            <w:r w:rsidRPr="00B4050F">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3140DCD3" w14:textId="2973519B" w:rsidR="00F953B7" w:rsidRPr="00B4050F" w:rsidRDefault="005C47EE" w:rsidP="0033040B">
            <w:pPr>
              <w:spacing w:after="0"/>
              <w:rPr>
                <w:rFonts w:ascii="Arial" w:eastAsia="MS Mincho" w:hAnsi="Arial" w:cs="Arial"/>
                <w:bCs/>
                <w:lang w:eastAsia="ja-JP"/>
              </w:rPr>
            </w:pPr>
            <w:r w:rsidRPr="00B4050F">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064489F" w14:textId="489ACCA8" w:rsidR="00F953B7" w:rsidRPr="00B4050F" w:rsidRDefault="005C47EE" w:rsidP="0033040B">
            <w:pPr>
              <w:spacing w:after="0"/>
              <w:rPr>
                <w:rFonts w:ascii="Arial" w:eastAsia="DengXian" w:hAnsi="Arial" w:cs="Arial"/>
                <w:bCs/>
                <w:lang w:eastAsia="zh-CN"/>
              </w:rPr>
            </w:pPr>
            <w:r w:rsidRPr="00B4050F">
              <w:rPr>
                <w:rFonts w:ascii="Arial" w:eastAsia="DengXian" w:hAnsi="Arial" w:cs="Arial"/>
                <w:bCs/>
                <w:lang w:eastAsia="zh-CN"/>
              </w:rPr>
              <w:t xml:space="preserve">Agree with the </w:t>
            </w:r>
            <w:r w:rsidR="006E6C42" w:rsidRPr="00B4050F">
              <w:rPr>
                <w:rFonts w:ascii="Arial" w:eastAsia="DengXian" w:hAnsi="Arial" w:cs="Arial"/>
                <w:bCs/>
                <w:lang w:eastAsia="zh-CN"/>
              </w:rPr>
              <w:t>motivation provided by Intel</w:t>
            </w:r>
            <w:r w:rsidR="0095603F">
              <w:rPr>
                <w:rFonts w:ascii="Arial" w:eastAsia="DengXian" w:hAnsi="Arial" w:cs="Arial"/>
                <w:bCs/>
                <w:lang w:eastAsia="zh-CN"/>
              </w:rPr>
              <w:t xml:space="preserve"> (</w:t>
            </w:r>
            <w:hyperlink r:id="rId13" w:history="1">
              <w:r w:rsidR="0095603F" w:rsidRPr="00B4050F">
                <w:rPr>
                  <w:rStyle w:val="Hyperlink"/>
                  <w:rFonts w:eastAsia="DengXian"/>
                  <w:lang w:eastAsia="zh-CN"/>
                </w:rPr>
                <w:t>R2-2205541</w:t>
              </w:r>
            </w:hyperlink>
            <w:r w:rsidR="0095603F">
              <w:rPr>
                <w:rFonts w:ascii="Arial" w:eastAsia="DengXian" w:hAnsi="Arial" w:cs="Arial"/>
                <w:bCs/>
                <w:lang w:eastAsia="zh-CN"/>
              </w:rPr>
              <w:t>).</w:t>
            </w:r>
          </w:p>
        </w:tc>
      </w:tr>
      <w:tr w:rsidR="00AD4C52" w:rsidRPr="00B4050F" w14:paraId="2B244C75" w14:textId="77777777" w:rsidTr="0033040B">
        <w:tc>
          <w:tcPr>
            <w:tcW w:w="1327" w:type="dxa"/>
            <w:tcBorders>
              <w:top w:val="single" w:sz="4" w:space="0" w:color="auto"/>
              <w:left w:val="single" w:sz="4" w:space="0" w:color="auto"/>
              <w:bottom w:val="single" w:sz="4" w:space="0" w:color="auto"/>
              <w:right w:val="single" w:sz="4" w:space="0" w:color="auto"/>
            </w:tcBorders>
          </w:tcPr>
          <w:p w14:paraId="14889A7B" w14:textId="67E5229A" w:rsidR="00AD4C52" w:rsidRPr="00B4050F" w:rsidRDefault="00AD4C52" w:rsidP="00AD4C52">
            <w:pPr>
              <w:spacing w:after="0"/>
              <w:rPr>
                <w:rFonts w:ascii="Arial" w:eastAsia="Malgun Gothic" w:hAnsi="Arial" w:cs="Arial"/>
                <w:bCs/>
                <w:lang w:eastAsia="zh-CN"/>
              </w:rPr>
            </w:pPr>
            <w:r w:rsidRPr="009D2481">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579B16A1" w14:textId="5C6D4C47" w:rsidR="00AD4C52" w:rsidRPr="00B4050F"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3C0164C" w14:textId="681433EE" w:rsidR="00AD4C52" w:rsidRPr="00B4050F" w:rsidRDefault="00AD4C52" w:rsidP="00AD4C52">
            <w:pPr>
              <w:spacing w:after="0"/>
              <w:rPr>
                <w:rFonts w:ascii="Arial" w:hAnsi="Arial" w:cs="Arial"/>
                <w:bCs/>
                <w:lang w:eastAsia="zh-CN"/>
              </w:rPr>
            </w:pPr>
            <w:r>
              <w:rPr>
                <w:rFonts w:ascii="Arial" w:eastAsia="DengXian" w:hAnsi="Arial" w:cs="Arial"/>
                <w:bCs/>
                <w:lang w:eastAsia="zh-CN"/>
              </w:rPr>
              <w:t xml:space="preserve">We </w:t>
            </w:r>
            <w:r w:rsidRPr="002713A1">
              <w:rPr>
                <w:rFonts w:ascii="Arial" w:eastAsia="DengXian" w:hAnsi="Arial" w:cs="Arial"/>
                <w:bCs/>
                <w:lang w:eastAsia="zh-CN"/>
              </w:rPr>
              <w:t xml:space="preserve">think there is no need to introduce IP only profile since it is not </w:t>
            </w:r>
            <w:r>
              <w:rPr>
                <w:rFonts w:ascii="Arial" w:eastAsia="DengXian" w:hAnsi="Arial" w:cs="Arial"/>
                <w:bCs/>
                <w:lang w:eastAsia="zh-CN"/>
              </w:rPr>
              <w:t xml:space="preserve">a common case in real deployments, e.g. due to </w:t>
            </w:r>
            <w:proofErr w:type="spellStart"/>
            <w:r>
              <w:rPr>
                <w:rFonts w:ascii="Arial" w:eastAsia="DengXian" w:hAnsi="Arial" w:cs="Arial"/>
                <w:bCs/>
                <w:lang w:eastAsia="zh-CN"/>
              </w:rPr>
              <w:t>limiatations</w:t>
            </w:r>
            <w:proofErr w:type="spellEnd"/>
            <w:r>
              <w:rPr>
                <w:rFonts w:ascii="Arial" w:eastAsia="DengXian" w:hAnsi="Arial" w:cs="Arial"/>
                <w:bCs/>
                <w:lang w:eastAsia="zh-CN"/>
              </w:rPr>
              <w:t xml:space="preserve"> for NAT usage (Network Address Translation). It is not widely deployed in network and UEs. We think the profiles agreed already are sufficient.</w:t>
            </w:r>
          </w:p>
        </w:tc>
      </w:tr>
      <w:tr w:rsidR="00577948" w:rsidRPr="00B4050F" w14:paraId="43EBB5C1" w14:textId="77777777" w:rsidTr="0033040B">
        <w:tc>
          <w:tcPr>
            <w:tcW w:w="1327" w:type="dxa"/>
            <w:tcBorders>
              <w:top w:val="single" w:sz="4" w:space="0" w:color="auto"/>
              <w:left w:val="single" w:sz="4" w:space="0" w:color="auto"/>
              <w:bottom w:val="single" w:sz="4" w:space="0" w:color="auto"/>
              <w:right w:val="single" w:sz="4" w:space="0" w:color="auto"/>
            </w:tcBorders>
          </w:tcPr>
          <w:p w14:paraId="2A95FF3E" w14:textId="6308324C" w:rsidR="00577948" w:rsidRPr="00B4050F"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576DC616" w14:textId="4C7E6FFD" w:rsidR="00577948" w:rsidRPr="00B4050F" w:rsidRDefault="00577948"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29552EA8" w14:textId="299B29B5" w:rsidR="00577948" w:rsidRPr="00B4050F" w:rsidRDefault="00577948" w:rsidP="00577948">
            <w:pPr>
              <w:spacing w:after="0"/>
              <w:rPr>
                <w:rFonts w:ascii="Arial" w:hAnsi="Arial" w:cs="Arial"/>
                <w:bCs/>
                <w:lang w:eastAsia="zh-CN"/>
              </w:rPr>
            </w:pPr>
            <w:r>
              <w:rPr>
                <w:rFonts w:ascii="Arial" w:eastAsia="DengXian" w:hAnsi="Arial" w:cs="Arial"/>
                <w:bCs/>
                <w:lang w:eastAsia="zh-CN"/>
              </w:rPr>
              <w:t>We prefer minimum set, since there’s no optional profile. But no strong view.</w:t>
            </w:r>
          </w:p>
        </w:tc>
      </w:tr>
      <w:tr w:rsidR="00577948" w:rsidRPr="00B4050F" w14:paraId="6A774DB3" w14:textId="77777777" w:rsidTr="0033040B">
        <w:tc>
          <w:tcPr>
            <w:tcW w:w="1327" w:type="dxa"/>
            <w:tcBorders>
              <w:top w:val="single" w:sz="4" w:space="0" w:color="auto"/>
              <w:left w:val="single" w:sz="4" w:space="0" w:color="auto"/>
              <w:bottom w:val="single" w:sz="4" w:space="0" w:color="auto"/>
              <w:right w:val="single" w:sz="4" w:space="0" w:color="auto"/>
            </w:tcBorders>
          </w:tcPr>
          <w:p w14:paraId="44A874F8" w14:textId="2A185824" w:rsidR="00577948" w:rsidRPr="00B4050F" w:rsidRDefault="000F19D3" w:rsidP="0057794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D9C2F5B" w14:textId="4F317F8F" w:rsidR="00577948" w:rsidRPr="00B4050F" w:rsidRDefault="000F19D3"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3BD160B2" w14:textId="77777777" w:rsidR="00577948" w:rsidRPr="00B4050F" w:rsidRDefault="00577948" w:rsidP="00577948">
            <w:pPr>
              <w:spacing w:after="0"/>
              <w:rPr>
                <w:rFonts w:ascii="Arial" w:eastAsia="Malgun Gothic" w:hAnsi="Arial" w:cs="Arial"/>
                <w:bCs/>
                <w:lang w:eastAsia="ko-KR"/>
              </w:rPr>
            </w:pPr>
          </w:p>
        </w:tc>
      </w:tr>
      <w:tr w:rsidR="007B02E4" w:rsidRPr="00B4050F" w14:paraId="2CBC2DB2" w14:textId="77777777" w:rsidTr="0033040B">
        <w:tc>
          <w:tcPr>
            <w:tcW w:w="1327" w:type="dxa"/>
            <w:tcBorders>
              <w:top w:val="single" w:sz="4" w:space="0" w:color="auto"/>
              <w:left w:val="single" w:sz="4" w:space="0" w:color="auto"/>
              <w:bottom w:val="single" w:sz="4" w:space="0" w:color="auto"/>
              <w:right w:val="single" w:sz="4" w:space="0" w:color="auto"/>
            </w:tcBorders>
          </w:tcPr>
          <w:p w14:paraId="7DECBF57" w14:textId="18A567B1" w:rsidR="007B02E4" w:rsidRPr="00B4050F" w:rsidRDefault="007B02E4" w:rsidP="007B02E4">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E755B59" w14:textId="76910284" w:rsidR="007B02E4" w:rsidRPr="00B4050F" w:rsidRDefault="007B02E4" w:rsidP="007B02E4">
            <w:pPr>
              <w:spacing w:after="0"/>
              <w:rPr>
                <w:rFonts w:ascii="Arial" w:hAnsi="Arial" w:cs="Arial"/>
                <w:bCs/>
                <w:lang w:eastAsia="zh-CN"/>
              </w:rPr>
            </w:pPr>
            <w:r>
              <w:rPr>
                <w:rFonts w:ascii="Arial" w:hAnsi="Arial" w:cs="Arial"/>
                <w:bCs/>
                <w:lang w:eastAsia="zh-CN"/>
              </w:rPr>
              <w:t>Maybe No</w:t>
            </w:r>
          </w:p>
        </w:tc>
        <w:tc>
          <w:tcPr>
            <w:tcW w:w="7165" w:type="dxa"/>
            <w:tcBorders>
              <w:top w:val="single" w:sz="4" w:space="0" w:color="auto"/>
              <w:left w:val="single" w:sz="4" w:space="0" w:color="auto"/>
              <w:bottom w:val="single" w:sz="4" w:space="0" w:color="auto"/>
              <w:right w:val="single" w:sz="4" w:space="0" w:color="auto"/>
            </w:tcBorders>
          </w:tcPr>
          <w:p w14:paraId="773E5127" w14:textId="1E417001" w:rsidR="007B02E4" w:rsidRPr="00B4050F" w:rsidRDefault="007B02E4" w:rsidP="007B02E4">
            <w:pPr>
              <w:spacing w:after="0"/>
              <w:rPr>
                <w:rFonts w:ascii="Arial" w:hAnsi="Arial" w:cs="Arial"/>
                <w:bCs/>
                <w:lang w:eastAsia="zh-CN"/>
              </w:rPr>
            </w:pPr>
            <w:r>
              <w:rPr>
                <w:rFonts w:ascii="Arial" w:eastAsia="Malgun Gothic" w:hAnsi="Arial" w:cs="Arial"/>
                <w:bCs/>
                <w:lang w:eastAsia="ko-KR"/>
              </w:rPr>
              <w:t>But no strong view.</w:t>
            </w:r>
          </w:p>
        </w:tc>
      </w:tr>
      <w:tr w:rsidR="007B02E4" w:rsidRPr="00B4050F" w14:paraId="7E14A1EE" w14:textId="77777777" w:rsidTr="0033040B">
        <w:tc>
          <w:tcPr>
            <w:tcW w:w="1327" w:type="dxa"/>
            <w:tcBorders>
              <w:top w:val="single" w:sz="4" w:space="0" w:color="auto"/>
              <w:left w:val="single" w:sz="4" w:space="0" w:color="auto"/>
              <w:bottom w:val="single" w:sz="4" w:space="0" w:color="auto"/>
              <w:right w:val="single" w:sz="4" w:space="0" w:color="auto"/>
            </w:tcBorders>
          </w:tcPr>
          <w:p w14:paraId="4A31C820" w14:textId="77777777" w:rsidR="007B02E4" w:rsidRPr="00B4050F" w:rsidRDefault="007B02E4" w:rsidP="007B02E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2D751E2" w14:textId="77777777" w:rsidR="007B02E4" w:rsidRPr="00B4050F" w:rsidRDefault="007B02E4" w:rsidP="007B02E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6D3846" w14:textId="77777777" w:rsidR="007B02E4" w:rsidRPr="00B4050F" w:rsidRDefault="007B02E4" w:rsidP="007B02E4">
            <w:pPr>
              <w:spacing w:after="0"/>
              <w:rPr>
                <w:rFonts w:ascii="Arial" w:hAnsi="Arial" w:cs="Arial"/>
                <w:bCs/>
                <w:lang w:eastAsia="zh-CN"/>
              </w:rPr>
            </w:pPr>
          </w:p>
        </w:tc>
      </w:tr>
      <w:tr w:rsidR="007B02E4" w:rsidRPr="00B4050F" w14:paraId="49094938" w14:textId="77777777" w:rsidTr="0033040B">
        <w:tc>
          <w:tcPr>
            <w:tcW w:w="1327" w:type="dxa"/>
            <w:tcBorders>
              <w:top w:val="single" w:sz="4" w:space="0" w:color="auto"/>
              <w:left w:val="single" w:sz="4" w:space="0" w:color="auto"/>
              <w:bottom w:val="single" w:sz="4" w:space="0" w:color="auto"/>
              <w:right w:val="single" w:sz="4" w:space="0" w:color="auto"/>
            </w:tcBorders>
          </w:tcPr>
          <w:p w14:paraId="789512C1" w14:textId="77777777" w:rsidR="007B02E4" w:rsidRPr="00B4050F" w:rsidRDefault="007B02E4" w:rsidP="007B02E4">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09FD7A84" w14:textId="77777777" w:rsidR="007B02E4" w:rsidRPr="00B4050F" w:rsidRDefault="007B02E4" w:rsidP="007B02E4">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C51CBEE" w14:textId="77777777" w:rsidR="007B02E4" w:rsidRPr="00B4050F" w:rsidRDefault="007B02E4" w:rsidP="007B02E4">
            <w:pPr>
              <w:spacing w:after="0"/>
              <w:rPr>
                <w:rFonts w:ascii="Arial" w:eastAsia="MS Mincho" w:hAnsi="Arial" w:cs="Arial"/>
                <w:bCs/>
                <w:lang w:eastAsia="ja-JP"/>
              </w:rPr>
            </w:pPr>
          </w:p>
        </w:tc>
      </w:tr>
      <w:tr w:rsidR="007B02E4" w:rsidRPr="00B4050F" w14:paraId="4EBAB1B6" w14:textId="77777777" w:rsidTr="0033040B">
        <w:tc>
          <w:tcPr>
            <w:tcW w:w="1327" w:type="dxa"/>
            <w:tcBorders>
              <w:top w:val="single" w:sz="4" w:space="0" w:color="auto"/>
              <w:left w:val="single" w:sz="4" w:space="0" w:color="auto"/>
              <w:bottom w:val="single" w:sz="4" w:space="0" w:color="auto"/>
              <w:right w:val="single" w:sz="4" w:space="0" w:color="auto"/>
            </w:tcBorders>
          </w:tcPr>
          <w:p w14:paraId="044AC86F" w14:textId="77777777" w:rsidR="007B02E4" w:rsidRPr="00B4050F" w:rsidRDefault="007B02E4" w:rsidP="007B02E4">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3F7EAB1" w14:textId="77777777" w:rsidR="007B02E4" w:rsidRPr="00B4050F" w:rsidRDefault="007B02E4" w:rsidP="007B02E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8F37420" w14:textId="77777777" w:rsidR="007B02E4" w:rsidRPr="00B4050F" w:rsidRDefault="007B02E4" w:rsidP="007B02E4">
            <w:pPr>
              <w:spacing w:after="0"/>
              <w:rPr>
                <w:rFonts w:ascii="Arial" w:hAnsi="Arial" w:cs="Arial"/>
                <w:bCs/>
                <w:lang w:eastAsia="zh-CN"/>
              </w:rPr>
            </w:pPr>
          </w:p>
        </w:tc>
      </w:tr>
      <w:tr w:rsidR="007B02E4" w:rsidRPr="00B4050F" w14:paraId="6B16F9E0" w14:textId="77777777" w:rsidTr="0033040B">
        <w:tc>
          <w:tcPr>
            <w:tcW w:w="1327" w:type="dxa"/>
            <w:tcBorders>
              <w:top w:val="single" w:sz="4" w:space="0" w:color="auto"/>
              <w:left w:val="single" w:sz="4" w:space="0" w:color="auto"/>
              <w:bottom w:val="single" w:sz="4" w:space="0" w:color="auto"/>
              <w:right w:val="single" w:sz="4" w:space="0" w:color="auto"/>
            </w:tcBorders>
          </w:tcPr>
          <w:p w14:paraId="6B4074E5" w14:textId="77777777" w:rsidR="007B02E4" w:rsidRPr="00B4050F" w:rsidRDefault="007B02E4" w:rsidP="007B02E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2D176F8" w14:textId="77777777" w:rsidR="007B02E4" w:rsidRPr="00B4050F" w:rsidRDefault="007B02E4" w:rsidP="007B02E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8CDD2A5" w14:textId="77777777" w:rsidR="007B02E4" w:rsidRPr="00B4050F" w:rsidRDefault="007B02E4" w:rsidP="007B02E4">
            <w:pPr>
              <w:spacing w:after="0"/>
              <w:rPr>
                <w:rFonts w:ascii="Arial" w:hAnsi="Arial" w:cs="Arial"/>
                <w:bCs/>
                <w:lang w:eastAsia="zh-CN"/>
              </w:rPr>
            </w:pPr>
          </w:p>
        </w:tc>
      </w:tr>
      <w:tr w:rsidR="007B02E4" w:rsidRPr="00B4050F" w14:paraId="421F9C1D" w14:textId="77777777" w:rsidTr="0033040B">
        <w:tc>
          <w:tcPr>
            <w:tcW w:w="1327" w:type="dxa"/>
            <w:tcBorders>
              <w:top w:val="single" w:sz="4" w:space="0" w:color="auto"/>
              <w:left w:val="single" w:sz="4" w:space="0" w:color="auto"/>
              <w:bottom w:val="single" w:sz="4" w:space="0" w:color="auto"/>
              <w:right w:val="single" w:sz="4" w:space="0" w:color="auto"/>
            </w:tcBorders>
          </w:tcPr>
          <w:p w14:paraId="6B7D02D4" w14:textId="77777777" w:rsidR="007B02E4" w:rsidRPr="00B4050F" w:rsidRDefault="007B02E4" w:rsidP="007B02E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5E273FB" w14:textId="77777777" w:rsidR="007B02E4" w:rsidRPr="00B4050F" w:rsidRDefault="007B02E4" w:rsidP="007B02E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B882C7D" w14:textId="77777777" w:rsidR="007B02E4" w:rsidRPr="00B4050F" w:rsidRDefault="007B02E4" w:rsidP="007B02E4">
            <w:pPr>
              <w:spacing w:after="0"/>
              <w:rPr>
                <w:rFonts w:ascii="Arial" w:eastAsia="Malgun Gothic" w:hAnsi="Arial" w:cs="Arial"/>
                <w:bCs/>
                <w:lang w:eastAsia="zh-CN"/>
              </w:rPr>
            </w:pPr>
          </w:p>
        </w:tc>
      </w:tr>
      <w:tr w:rsidR="007B02E4" w:rsidRPr="00B4050F" w14:paraId="58A4A073" w14:textId="77777777" w:rsidTr="0033040B">
        <w:tc>
          <w:tcPr>
            <w:tcW w:w="1327" w:type="dxa"/>
            <w:tcBorders>
              <w:top w:val="single" w:sz="4" w:space="0" w:color="auto"/>
              <w:left w:val="single" w:sz="4" w:space="0" w:color="auto"/>
              <w:bottom w:val="single" w:sz="4" w:space="0" w:color="auto"/>
              <w:right w:val="single" w:sz="4" w:space="0" w:color="auto"/>
            </w:tcBorders>
          </w:tcPr>
          <w:p w14:paraId="51B4E32B" w14:textId="77777777" w:rsidR="007B02E4" w:rsidRPr="00B4050F" w:rsidRDefault="007B02E4" w:rsidP="007B02E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37BD246" w14:textId="77777777" w:rsidR="007B02E4" w:rsidRPr="00B4050F" w:rsidRDefault="007B02E4" w:rsidP="007B02E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03E7F40" w14:textId="77777777" w:rsidR="007B02E4" w:rsidRPr="00B4050F" w:rsidRDefault="007B02E4" w:rsidP="007B02E4">
            <w:pPr>
              <w:spacing w:after="0"/>
              <w:rPr>
                <w:rFonts w:ascii="Arial" w:eastAsia="Malgun Gothic" w:hAnsi="Arial" w:cs="Arial"/>
                <w:bCs/>
                <w:lang w:eastAsia="zh-CN"/>
              </w:rPr>
            </w:pPr>
          </w:p>
        </w:tc>
      </w:tr>
      <w:tr w:rsidR="007B02E4" w:rsidRPr="00B4050F" w14:paraId="3251466F" w14:textId="77777777" w:rsidTr="0033040B">
        <w:tc>
          <w:tcPr>
            <w:tcW w:w="1327" w:type="dxa"/>
            <w:tcBorders>
              <w:top w:val="single" w:sz="4" w:space="0" w:color="auto"/>
              <w:left w:val="single" w:sz="4" w:space="0" w:color="auto"/>
              <w:bottom w:val="single" w:sz="4" w:space="0" w:color="auto"/>
              <w:right w:val="single" w:sz="4" w:space="0" w:color="auto"/>
            </w:tcBorders>
          </w:tcPr>
          <w:p w14:paraId="3EAC52B0" w14:textId="77777777" w:rsidR="007B02E4" w:rsidRPr="00B4050F" w:rsidRDefault="007B02E4" w:rsidP="007B02E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3ED0DE4" w14:textId="77777777" w:rsidR="007B02E4" w:rsidRPr="00B4050F" w:rsidRDefault="007B02E4" w:rsidP="007B02E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83AC981" w14:textId="77777777" w:rsidR="007B02E4" w:rsidRPr="00B4050F" w:rsidRDefault="007B02E4" w:rsidP="007B02E4">
            <w:pPr>
              <w:spacing w:after="0"/>
              <w:rPr>
                <w:rFonts w:ascii="Arial" w:eastAsia="Malgun Gothic" w:hAnsi="Arial" w:cs="Arial"/>
                <w:bCs/>
                <w:lang w:eastAsia="zh-CN"/>
              </w:rPr>
            </w:pPr>
          </w:p>
        </w:tc>
      </w:tr>
      <w:tr w:rsidR="007B02E4" w:rsidRPr="00B4050F" w14:paraId="0A0222C6" w14:textId="77777777" w:rsidTr="0033040B">
        <w:tc>
          <w:tcPr>
            <w:tcW w:w="1327" w:type="dxa"/>
            <w:tcBorders>
              <w:top w:val="single" w:sz="4" w:space="0" w:color="auto"/>
              <w:left w:val="single" w:sz="4" w:space="0" w:color="auto"/>
              <w:bottom w:val="single" w:sz="4" w:space="0" w:color="auto"/>
              <w:right w:val="single" w:sz="4" w:space="0" w:color="auto"/>
            </w:tcBorders>
          </w:tcPr>
          <w:p w14:paraId="7307F1BA" w14:textId="77777777" w:rsidR="007B02E4" w:rsidRPr="00B4050F" w:rsidRDefault="007B02E4" w:rsidP="007B02E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2D171DF" w14:textId="77777777" w:rsidR="007B02E4" w:rsidRPr="00B4050F" w:rsidRDefault="007B02E4" w:rsidP="007B02E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80A30E3" w14:textId="77777777" w:rsidR="007B02E4" w:rsidRPr="00B4050F" w:rsidRDefault="007B02E4" w:rsidP="007B02E4">
            <w:pPr>
              <w:spacing w:after="0"/>
              <w:rPr>
                <w:rFonts w:ascii="Arial" w:eastAsia="Malgun Gothic" w:hAnsi="Arial" w:cs="Arial"/>
                <w:bCs/>
                <w:lang w:eastAsia="zh-CN"/>
              </w:rPr>
            </w:pPr>
          </w:p>
        </w:tc>
      </w:tr>
      <w:tr w:rsidR="007B02E4" w:rsidRPr="00B4050F" w14:paraId="6F6ED4FD" w14:textId="77777777" w:rsidTr="0033040B">
        <w:tc>
          <w:tcPr>
            <w:tcW w:w="1327" w:type="dxa"/>
            <w:tcBorders>
              <w:top w:val="single" w:sz="4" w:space="0" w:color="auto"/>
              <w:left w:val="single" w:sz="4" w:space="0" w:color="auto"/>
              <w:bottom w:val="single" w:sz="4" w:space="0" w:color="auto"/>
              <w:right w:val="single" w:sz="4" w:space="0" w:color="auto"/>
            </w:tcBorders>
          </w:tcPr>
          <w:p w14:paraId="0EFCC326" w14:textId="77777777" w:rsidR="007B02E4" w:rsidRPr="00B4050F" w:rsidRDefault="007B02E4" w:rsidP="007B02E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1D74BA5" w14:textId="77777777" w:rsidR="007B02E4" w:rsidRPr="00B4050F" w:rsidRDefault="007B02E4" w:rsidP="007B02E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B7DAD52" w14:textId="77777777" w:rsidR="007B02E4" w:rsidRPr="00B4050F" w:rsidRDefault="007B02E4" w:rsidP="007B02E4">
            <w:pPr>
              <w:spacing w:after="0"/>
              <w:rPr>
                <w:rFonts w:ascii="Arial" w:hAnsi="Arial" w:cs="Arial"/>
                <w:bCs/>
                <w:lang w:eastAsia="zh-CN"/>
              </w:rPr>
            </w:pPr>
          </w:p>
        </w:tc>
      </w:tr>
      <w:tr w:rsidR="007B02E4" w:rsidRPr="00B4050F" w14:paraId="7A1EB4D4" w14:textId="77777777" w:rsidTr="0033040B">
        <w:tc>
          <w:tcPr>
            <w:tcW w:w="1327" w:type="dxa"/>
            <w:tcBorders>
              <w:top w:val="single" w:sz="4" w:space="0" w:color="auto"/>
              <w:left w:val="single" w:sz="4" w:space="0" w:color="auto"/>
              <w:bottom w:val="single" w:sz="4" w:space="0" w:color="auto"/>
              <w:right w:val="single" w:sz="4" w:space="0" w:color="auto"/>
            </w:tcBorders>
          </w:tcPr>
          <w:p w14:paraId="09EDE294" w14:textId="77777777" w:rsidR="007B02E4" w:rsidRPr="00B4050F" w:rsidRDefault="007B02E4" w:rsidP="007B02E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19F434" w14:textId="77777777" w:rsidR="007B02E4" w:rsidRPr="00B4050F" w:rsidRDefault="007B02E4" w:rsidP="007B02E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BA175A" w14:textId="77777777" w:rsidR="007B02E4" w:rsidRPr="00B4050F" w:rsidRDefault="007B02E4" w:rsidP="007B02E4">
            <w:pPr>
              <w:spacing w:after="0"/>
              <w:rPr>
                <w:rFonts w:ascii="Arial" w:eastAsia="Malgun Gothic" w:hAnsi="Arial" w:cs="Arial"/>
                <w:bCs/>
                <w:lang w:eastAsia="zh-CN"/>
              </w:rPr>
            </w:pPr>
          </w:p>
        </w:tc>
      </w:tr>
      <w:tr w:rsidR="007B02E4" w:rsidRPr="00B4050F" w14:paraId="7AA336B6" w14:textId="77777777" w:rsidTr="0033040B">
        <w:tc>
          <w:tcPr>
            <w:tcW w:w="1327" w:type="dxa"/>
            <w:tcBorders>
              <w:top w:val="single" w:sz="4" w:space="0" w:color="auto"/>
              <w:left w:val="single" w:sz="4" w:space="0" w:color="auto"/>
              <w:bottom w:val="single" w:sz="4" w:space="0" w:color="auto"/>
              <w:right w:val="single" w:sz="4" w:space="0" w:color="auto"/>
            </w:tcBorders>
          </w:tcPr>
          <w:p w14:paraId="070C20C1" w14:textId="77777777" w:rsidR="007B02E4" w:rsidRPr="00B4050F" w:rsidRDefault="007B02E4" w:rsidP="007B02E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75149C7" w14:textId="77777777" w:rsidR="007B02E4" w:rsidRPr="00B4050F" w:rsidRDefault="007B02E4" w:rsidP="007B02E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8843F1" w14:textId="77777777" w:rsidR="007B02E4" w:rsidRPr="00B4050F" w:rsidRDefault="007B02E4" w:rsidP="007B02E4">
            <w:pPr>
              <w:spacing w:after="0"/>
              <w:rPr>
                <w:rFonts w:ascii="Arial" w:eastAsia="Malgun Gothic" w:hAnsi="Arial" w:cs="Arial"/>
                <w:bCs/>
                <w:lang w:eastAsia="zh-CN"/>
              </w:rPr>
            </w:pPr>
          </w:p>
        </w:tc>
      </w:tr>
      <w:tr w:rsidR="007B02E4" w:rsidRPr="00B4050F" w14:paraId="00B48586" w14:textId="77777777" w:rsidTr="0033040B">
        <w:tc>
          <w:tcPr>
            <w:tcW w:w="1327" w:type="dxa"/>
            <w:tcBorders>
              <w:top w:val="single" w:sz="4" w:space="0" w:color="auto"/>
              <w:left w:val="single" w:sz="4" w:space="0" w:color="auto"/>
              <w:bottom w:val="single" w:sz="4" w:space="0" w:color="auto"/>
              <w:right w:val="single" w:sz="4" w:space="0" w:color="auto"/>
            </w:tcBorders>
          </w:tcPr>
          <w:p w14:paraId="6276CCDD" w14:textId="77777777" w:rsidR="007B02E4" w:rsidRPr="00B4050F" w:rsidRDefault="007B02E4" w:rsidP="007B02E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29E3818" w14:textId="77777777" w:rsidR="007B02E4" w:rsidRPr="00B4050F" w:rsidRDefault="007B02E4" w:rsidP="007B02E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ADAA339" w14:textId="77777777" w:rsidR="007B02E4" w:rsidRPr="00B4050F" w:rsidRDefault="007B02E4" w:rsidP="007B02E4">
            <w:pPr>
              <w:spacing w:after="0"/>
              <w:rPr>
                <w:rFonts w:ascii="Arial" w:eastAsia="Malgun Gothic" w:hAnsi="Arial" w:cs="Arial"/>
                <w:bCs/>
                <w:lang w:eastAsia="zh-CN"/>
              </w:rPr>
            </w:pPr>
          </w:p>
        </w:tc>
      </w:tr>
      <w:tr w:rsidR="007B02E4" w:rsidRPr="00B4050F" w14:paraId="3EF985D4" w14:textId="77777777" w:rsidTr="0033040B">
        <w:tc>
          <w:tcPr>
            <w:tcW w:w="1327" w:type="dxa"/>
            <w:tcBorders>
              <w:top w:val="single" w:sz="4" w:space="0" w:color="auto"/>
              <w:left w:val="single" w:sz="4" w:space="0" w:color="auto"/>
              <w:bottom w:val="single" w:sz="4" w:space="0" w:color="auto"/>
              <w:right w:val="single" w:sz="4" w:space="0" w:color="auto"/>
            </w:tcBorders>
          </w:tcPr>
          <w:p w14:paraId="2873188C" w14:textId="77777777" w:rsidR="007B02E4" w:rsidRPr="00B4050F" w:rsidRDefault="007B02E4" w:rsidP="007B02E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2818A41" w14:textId="77777777" w:rsidR="007B02E4" w:rsidRPr="00B4050F" w:rsidRDefault="007B02E4" w:rsidP="007B02E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EA1C46F" w14:textId="77777777" w:rsidR="007B02E4" w:rsidRPr="00B4050F" w:rsidRDefault="007B02E4" w:rsidP="007B02E4">
            <w:pPr>
              <w:spacing w:after="0"/>
              <w:rPr>
                <w:rFonts w:ascii="Arial" w:eastAsia="Malgun Gothic" w:hAnsi="Arial" w:cs="Arial"/>
                <w:bCs/>
                <w:lang w:eastAsia="zh-CN"/>
              </w:rPr>
            </w:pPr>
          </w:p>
        </w:tc>
      </w:tr>
    </w:tbl>
    <w:p w14:paraId="4DD35F4E" w14:textId="178F8B87" w:rsidR="00F953B7" w:rsidRPr="00B4050F" w:rsidRDefault="002F41D1" w:rsidP="002F41D1">
      <w:pPr>
        <w:pStyle w:val="Heading3"/>
      </w:pPr>
      <w:r w:rsidRPr="00B4050F">
        <w:rPr>
          <w:rFonts w:eastAsia="DengXian" w:hint="eastAsia"/>
        </w:rPr>
        <w:t>2</w:t>
      </w:r>
      <w:r w:rsidRPr="00B4050F">
        <w:rPr>
          <w:rFonts w:eastAsia="DengXian"/>
        </w:rPr>
        <w:t xml:space="preserve">.1.3 </w:t>
      </w:r>
      <w:r w:rsidRPr="00B4050F">
        <w:t>Minimum number of broadcast MRBs</w:t>
      </w:r>
    </w:p>
    <w:p w14:paraId="78E885B8" w14:textId="51A77F6F" w:rsidR="002F41D1" w:rsidRPr="00B4050F" w:rsidRDefault="002F41D1" w:rsidP="002F41D1">
      <w:pPr>
        <w:rPr>
          <w:szCs w:val="24"/>
        </w:rPr>
      </w:pPr>
      <w:r w:rsidRPr="00B4050F">
        <w:rPr>
          <w:rFonts w:eastAsia="PMingLiU" w:cs="Arial"/>
          <w:sz w:val="22"/>
          <w:szCs w:val="22"/>
        </w:rPr>
        <w:t xml:space="preserve">In </w:t>
      </w:r>
      <w:r w:rsidRPr="00B4050F">
        <w:rPr>
          <w:rFonts w:eastAsia="PMingLiU" w:cs="Arial" w:hint="eastAsia"/>
          <w:sz w:val="22"/>
          <w:szCs w:val="22"/>
        </w:rPr>
        <w:t>the</w:t>
      </w:r>
      <w:r w:rsidRPr="00B4050F">
        <w:rPr>
          <w:rFonts w:eastAsia="PMingLiU" w:cs="Arial"/>
          <w:sz w:val="22"/>
          <w:szCs w:val="22"/>
        </w:rPr>
        <w:t xml:space="preserve"> previous </w:t>
      </w:r>
      <w:r w:rsidRPr="00B4050F">
        <w:rPr>
          <w:rFonts w:hint="eastAsia"/>
        </w:rPr>
        <w:t>meeting</w:t>
      </w:r>
      <w:r w:rsidRPr="00B4050F">
        <w:t>, RAN2 has agreed the default number of multicast MRBs shares the common limitation with DRB</w:t>
      </w:r>
      <w:r w:rsidR="0033040B" w:rsidRPr="00B4050F">
        <w:t>s</w:t>
      </w:r>
      <w:r w:rsidRPr="00B4050F">
        <w:t xml:space="preserve"> that </w:t>
      </w:r>
      <w:proofErr w:type="spellStart"/>
      <w:r w:rsidRPr="00B4050F">
        <w:t>MRB</w:t>
      </w:r>
      <w:r w:rsidR="0033040B" w:rsidRPr="00B4050F">
        <w:t>s</w:t>
      </w:r>
      <w:r w:rsidRPr="00B4050F">
        <w:t>+DRB</w:t>
      </w:r>
      <w:r w:rsidR="0033040B" w:rsidRPr="00B4050F">
        <w:t>s</w:t>
      </w:r>
      <w:proofErr w:type="spellEnd"/>
      <w:r w:rsidRPr="00B4050F">
        <w:t>=16</w:t>
      </w:r>
      <w:r w:rsidR="00B9174A" w:rsidRPr="00B4050F">
        <w:t xml:space="preserve"> without capability </w:t>
      </w:r>
      <w:proofErr w:type="spellStart"/>
      <w:r w:rsidR="00B9174A" w:rsidRPr="00B4050F">
        <w:t>signaling</w:t>
      </w:r>
      <w:proofErr w:type="spellEnd"/>
      <w:r w:rsidR="0033040B" w:rsidRPr="00B4050F">
        <w:t xml:space="preserve">. However, it is not concluded </w:t>
      </w:r>
      <w:r w:rsidR="00D44739" w:rsidRPr="00B4050F">
        <w:t>on</w:t>
      </w:r>
      <w:r w:rsidR="0033040B" w:rsidRPr="00B4050F">
        <w:t xml:space="preserve"> whether broadcast </w:t>
      </w:r>
      <w:r w:rsidR="00D44739" w:rsidRPr="00B4050F">
        <w:t xml:space="preserve">can </w:t>
      </w:r>
      <w:r w:rsidR="0033040B" w:rsidRPr="00B4050F">
        <w:t xml:space="preserve">share the same limitation with unicast. Considering the use cases and </w:t>
      </w:r>
      <w:r w:rsidR="0033040B" w:rsidRPr="00B4050F">
        <w:rPr>
          <w:szCs w:val="24"/>
        </w:rPr>
        <w:t xml:space="preserve">limited UE performance in </w:t>
      </w:r>
      <w:r w:rsidR="00AD45D5" w:rsidRPr="00B4050F">
        <w:rPr>
          <w:szCs w:val="24"/>
        </w:rPr>
        <w:t>i</w:t>
      </w:r>
      <w:r w:rsidR="0033040B" w:rsidRPr="00B4050F">
        <w:rPr>
          <w:szCs w:val="24"/>
        </w:rPr>
        <w:t>dle/</w:t>
      </w:r>
      <w:r w:rsidR="00AD45D5" w:rsidRPr="00B4050F">
        <w:rPr>
          <w:szCs w:val="24"/>
        </w:rPr>
        <w:t>i</w:t>
      </w:r>
      <w:r w:rsidR="0033040B" w:rsidRPr="00B4050F">
        <w:rPr>
          <w:szCs w:val="24"/>
        </w:rPr>
        <w:t>nactive state, the capability for minimum number of MRBs supported for broadcast may be different.</w:t>
      </w:r>
    </w:p>
    <w:p w14:paraId="58006F92" w14:textId="5D2F870F" w:rsidR="0033040B" w:rsidRPr="00B4050F" w:rsidRDefault="0033040B" w:rsidP="002F41D1">
      <w:pPr>
        <w:rPr>
          <w:szCs w:val="24"/>
          <w:lang w:eastAsia="zh-CN"/>
        </w:rPr>
      </w:pPr>
      <w:r w:rsidRPr="00B4050F">
        <w:rPr>
          <w:szCs w:val="24"/>
          <w:lang w:eastAsia="zh-CN"/>
        </w:rPr>
        <w:t>Meanwhile, some companies</w:t>
      </w:r>
      <w:r w:rsidR="00D44739" w:rsidRPr="00B4050F">
        <w:rPr>
          <w:szCs w:val="24"/>
          <w:lang w:eastAsia="zh-CN"/>
        </w:rPr>
        <w:t xml:space="preserve"> in their contribution propose that</w:t>
      </w:r>
      <w:r w:rsidRPr="00B4050F">
        <w:rPr>
          <w:szCs w:val="24"/>
          <w:lang w:eastAsia="zh-CN"/>
        </w:rPr>
        <w:t xml:space="preserve"> there is no need to define new requirement for broadcast MRB, </w:t>
      </w:r>
      <w:r w:rsidR="00AD45D5" w:rsidRPr="00B4050F">
        <w:rPr>
          <w:szCs w:val="24"/>
          <w:lang w:eastAsia="zh-CN"/>
        </w:rPr>
        <w:t xml:space="preserve">since </w:t>
      </w:r>
      <w:proofErr w:type="spellStart"/>
      <w:r w:rsidR="00AD45D5" w:rsidRPr="00B4050F">
        <w:rPr>
          <w:szCs w:val="24"/>
          <w:lang w:eastAsia="zh-CN"/>
        </w:rPr>
        <w:t>maxNumberROHC-ContextSessions</w:t>
      </w:r>
      <w:proofErr w:type="spellEnd"/>
      <w:r w:rsidR="00AD45D5" w:rsidRPr="00B4050F">
        <w:rPr>
          <w:szCs w:val="24"/>
          <w:lang w:eastAsia="zh-CN"/>
        </w:rPr>
        <w:t xml:space="preserve"> can be considered as a limit across the total number of supported RBs, and</w:t>
      </w:r>
      <w:r w:rsidRPr="00B4050F">
        <w:rPr>
          <w:szCs w:val="24"/>
          <w:lang w:eastAsia="zh-CN"/>
        </w:rPr>
        <w:t xml:space="preserve"> the </w:t>
      </w:r>
      <w:r w:rsidRPr="00B4050F">
        <w:rPr>
          <w:rFonts w:hint="eastAsia"/>
          <w:szCs w:val="24"/>
          <w:lang w:eastAsia="zh-CN"/>
        </w:rPr>
        <w:t>gNB</w:t>
      </w:r>
      <w:r w:rsidRPr="00B4050F">
        <w:rPr>
          <w:szCs w:val="24"/>
          <w:lang w:eastAsia="zh-CN"/>
        </w:rPr>
        <w:t xml:space="preserve"> </w:t>
      </w:r>
      <w:r w:rsidRPr="00B4050F">
        <w:rPr>
          <w:rFonts w:hint="eastAsia"/>
          <w:szCs w:val="24"/>
          <w:lang w:eastAsia="zh-CN"/>
        </w:rPr>
        <w:t>does</w:t>
      </w:r>
      <w:r w:rsidRPr="00B4050F">
        <w:rPr>
          <w:szCs w:val="24"/>
          <w:lang w:eastAsia="zh-CN"/>
        </w:rPr>
        <w:t xml:space="preserve"> </w:t>
      </w:r>
      <w:r w:rsidRPr="00B4050F">
        <w:rPr>
          <w:rFonts w:hint="eastAsia"/>
          <w:szCs w:val="24"/>
          <w:lang w:eastAsia="zh-CN"/>
        </w:rPr>
        <w:t>not</w:t>
      </w:r>
      <w:r w:rsidRPr="00B4050F">
        <w:rPr>
          <w:szCs w:val="24"/>
          <w:lang w:eastAsia="zh-CN"/>
        </w:rPr>
        <w:t xml:space="preserve"> configure broadcast MRB for one particular UE</w:t>
      </w:r>
      <w:r w:rsidR="00AD45D5" w:rsidRPr="00B4050F">
        <w:rPr>
          <w:szCs w:val="24"/>
          <w:lang w:eastAsia="zh-CN"/>
        </w:rPr>
        <w:t>.</w:t>
      </w:r>
    </w:p>
    <w:p w14:paraId="002FAB1D" w14:textId="1505B0D0" w:rsidR="0033040B" w:rsidRPr="00B4050F" w:rsidRDefault="0033040B" w:rsidP="0033040B">
      <w:pPr>
        <w:pStyle w:val="Heading4"/>
        <w:rPr>
          <w:rFonts w:eastAsia="Malgun Gothic"/>
        </w:rPr>
      </w:pPr>
      <w:r w:rsidRPr="00B4050F">
        <w:rPr>
          <w:rFonts w:eastAsia="Malgun Gothic"/>
        </w:rPr>
        <w:t>Que</w:t>
      </w:r>
      <w:r w:rsidRPr="00B4050F">
        <w:t xml:space="preserve">stion </w:t>
      </w:r>
      <w:r w:rsidR="00FA7814" w:rsidRPr="00B4050F">
        <w:rPr>
          <w:rFonts w:eastAsia="Malgun Gothic"/>
        </w:rPr>
        <w:t>4</w:t>
      </w:r>
      <w:r w:rsidRPr="00B4050F">
        <w:rPr>
          <w:rFonts w:eastAsia="Malgun Gothic"/>
        </w:rPr>
        <w:t xml:space="preserve">: </w:t>
      </w:r>
      <w:r w:rsidR="00AD45D5" w:rsidRPr="00B4050F">
        <w:rPr>
          <w:rFonts w:eastAsia="Malgun Gothic"/>
        </w:rPr>
        <w:t xml:space="preserve">Do companies agree </w:t>
      </w:r>
      <w:r w:rsidR="00AD45D5" w:rsidRPr="00B4050F">
        <w:t>to introduce a</w:t>
      </w:r>
      <w:r w:rsidR="003F029E" w:rsidRPr="00B4050F">
        <w:t xml:space="preserve"> UE</w:t>
      </w:r>
      <w:r w:rsidR="00AD45D5" w:rsidRPr="00B4050F">
        <w:t xml:space="preserve"> capability </w:t>
      </w:r>
      <w:r w:rsidR="00D7364A" w:rsidRPr="00B4050F">
        <w:t>for</w:t>
      </w:r>
      <w:r w:rsidR="00AD45D5" w:rsidRPr="00B4050F">
        <w:t xml:space="preserve"> minimum number of MRBs supporting by broadcast UE</w:t>
      </w:r>
      <w:r w:rsidRPr="00B4050F">
        <w:rPr>
          <w:rFonts w:eastAsia="Malgun Gothic"/>
        </w:rPr>
        <w:t xml:space="preserve">? </w:t>
      </w:r>
      <w:r w:rsidR="00AD45D5" w:rsidRPr="00B4050F">
        <w:rPr>
          <w:rFonts w:eastAsia="Malgun Gothic"/>
        </w:rPr>
        <w:t xml:space="preserve">If yes, please provide </w:t>
      </w:r>
      <w:r w:rsidR="00FA7814" w:rsidRPr="00B4050F">
        <w:rPr>
          <w:rFonts w:eastAsia="Malgun Gothic"/>
        </w:rPr>
        <w:t xml:space="preserve">the </w:t>
      </w:r>
      <w:r w:rsidR="00B9174A" w:rsidRPr="00B4050F">
        <w:rPr>
          <w:rFonts w:eastAsia="Malgun Gothic"/>
        </w:rPr>
        <w:t xml:space="preserve">minimum </w:t>
      </w:r>
      <w:r w:rsidR="00FA7814" w:rsidRPr="00B4050F">
        <w:rPr>
          <w:rFonts w:eastAsia="Malgun Gothic"/>
        </w:rPr>
        <w:t xml:space="preserve">number </w:t>
      </w:r>
      <w:r w:rsidR="00AD45D5" w:rsidRPr="00B4050F">
        <w:rPr>
          <w:rFonts w:eastAsia="Malgun Gothic"/>
        </w:rPr>
        <w:t>you</w:t>
      </w:r>
      <w:r w:rsidR="00FA7814" w:rsidRPr="00B4050F">
        <w:rPr>
          <w:rFonts w:eastAsia="Malgun Gothic"/>
        </w:rPr>
        <w:t xml:space="preserve"> preferred.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FA7814" w:rsidRPr="00B4050F" w14:paraId="15277340" w14:textId="77777777" w:rsidTr="001C516A">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23462E0" w14:textId="77777777" w:rsidR="00FA7814" w:rsidRPr="00B4050F" w:rsidRDefault="00FA7814" w:rsidP="001C516A">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EC20884" w14:textId="77777777" w:rsidR="00FA7814" w:rsidRPr="00B4050F" w:rsidRDefault="00FA7814" w:rsidP="001C516A">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4CD5AF6" w14:textId="77777777" w:rsidR="00FA7814" w:rsidRPr="00B4050F" w:rsidRDefault="00FA7814" w:rsidP="001C516A">
            <w:pPr>
              <w:spacing w:after="0"/>
              <w:rPr>
                <w:rFonts w:ascii="Arial" w:hAnsi="Arial" w:cs="Arial"/>
                <w:b/>
                <w:bCs/>
                <w:lang w:eastAsia="zh-CN"/>
              </w:rPr>
            </w:pPr>
            <w:r w:rsidRPr="00B4050F">
              <w:rPr>
                <w:rFonts w:ascii="Arial" w:hAnsi="Arial" w:cs="Arial"/>
                <w:b/>
                <w:bCs/>
                <w:lang w:eastAsia="zh-CN"/>
              </w:rPr>
              <w:t>Comments</w:t>
            </w:r>
          </w:p>
        </w:tc>
      </w:tr>
      <w:tr w:rsidR="00FA7814" w:rsidRPr="00B4050F" w14:paraId="72264169" w14:textId="77777777" w:rsidTr="001C516A">
        <w:tc>
          <w:tcPr>
            <w:tcW w:w="1327" w:type="dxa"/>
            <w:tcBorders>
              <w:top w:val="single" w:sz="4" w:space="0" w:color="auto"/>
              <w:left w:val="single" w:sz="4" w:space="0" w:color="auto"/>
              <w:bottom w:val="single" w:sz="4" w:space="0" w:color="auto"/>
              <w:right w:val="single" w:sz="4" w:space="0" w:color="auto"/>
            </w:tcBorders>
          </w:tcPr>
          <w:p w14:paraId="257D1699" w14:textId="3C008E25" w:rsidR="00FA7814" w:rsidRPr="00B4050F" w:rsidRDefault="00395DAE" w:rsidP="001C516A">
            <w:pPr>
              <w:spacing w:after="0"/>
              <w:rPr>
                <w:rFonts w:ascii="Arial" w:eastAsia="DengXian" w:hAnsi="Arial" w:cs="Arial"/>
                <w:bCs/>
                <w:lang w:eastAsia="zh-CN"/>
              </w:rPr>
            </w:pPr>
            <w:r w:rsidRPr="00B4050F">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4AD8B5D6" w14:textId="214C3EE0" w:rsidR="00FA7814" w:rsidRPr="00B4050F" w:rsidRDefault="00395DAE" w:rsidP="001C516A">
            <w:pPr>
              <w:spacing w:after="0"/>
              <w:rPr>
                <w:rFonts w:ascii="Arial" w:eastAsia="MS Mincho" w:hAnsi="Arial" w:cs="Arial"/>
                <w:bCs/>
                <w:lang w:eastAsia="ja-JP"/>
              </w:rPr>
            </w:pPr>
            <w:r w:rsidRPr="00B4050F">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6C4ACCE" w14:textId="4A8E331C" w:rsidR="00FA7814" w:rsidRPr="00B4050F" w:rsidRDefault="00BE7763" w:rsidP="001C516A">
            <w:pPr>
              <w:spacing w:after="0"/>
              <w:rPr>
                <w:rFonts w:ascii="Arial" w:eastAsia="DengXian" w:hAnsi="Arial" w:cs="Arial"/>
                <w:bCs/>
                <w:lang w:eastAsia="zh-CN"/>
              </w:rPr>
            </w:pPr>
            <w:r w:rsidRPr="00B4050F">
              <w:rPr>
                <w:rFonts w:ascii="Arial" w:eastAsia="DengXian" w:hAnsi="Arial" w:cs="Arial"/>
                <w:bCs/>
                <w:lang w:eastAsia="zh-CN"/>
              </w:rPr>
              <w:t xml:space="preserve">We do not see the need for new capability signalling, but if the UE supports MBS broadcast service, the UE should at least support one session e.g. at minimum 4 MBRs. </w:t>
            </w:r>
            <w:r w:rsidR="00DD4CF3" w:rsidRPr="00B4050F">
              <w:rPr>
                <w:rFonts w:ascii="Arial" w:eastAsia="DengXian" w:hAnsi="Arial" w:cs="Arial"/>
                <w:bCs/>
                <w:lang w:eastAsia="zh-CN"/>
              </w:rPr>
              <w:t xml:space="preserve">But we are not sure if this is needed in addition to any agreement on the minimum number of </w:t>
            </w:r>
            <w:proofErr w:type="spellStart"/>
            <w:r w:rsidR="00DD4CF3" w:rsidRPr="00B4050F">
              <w:rPr>
                <w:rFonts w:ascii="Arial" w:eastAsia="DengXian" w:hAnsi="Arial" w:cs="Arial"/>
                <w:bCs/>
                <w:lang w:eastAsia="zh-CN"/>
              </w:rPr>
              <w:t>RoHC</w:t>
            </w:r>
            <w:proofErr w:type="spellEnd"/>
            <w:r w:rsidR="00DD4CF3" w:rsidRPr="00B4050F">
              <w:rPr>
                <w:rFonts w:ascii="Arial" w:eastAsia="DengXian" w:hAnsi="Arial" w:cs="Arial"/>
                <w:bCs/>
                <w:lang w:eastAsia="zh-CN"/>
              </w:rPr>
              <w:t xml:space="preserve"> context sessions that the UE is required to support for MBS broadcast. </w:t>
            </w:r>
          </w:p>
        </w:tc>
      </w:tr>
      <w:tr w:rsidR="00AD4C52" w:rsidRPr="00B4050F" w14:paraId="2D38A9C3" w14:textId="77777777" w:rsidTr="001C516A">
        <w:tc>
          <w:tcPr>
            <w:tcW w:w="1327" w:type="dxa"/>
            <w:tcBorders>
              <w:top w:val="single" w:sz="4" w:space="0" w:color="auto"/>
              <w:left w:val="single" w:sz="4" w:space="0" w:color="auto"/>
              <w:bottom w:val="single" w:sz="4" w:space="0" w:color="auto"/>
              <w:right w:val="single" w:sz="4" w:space="0" w:color="auto"/>
            </w:tcBorders>
          </w:tcPr>
          <w:p w14:paraId="40A84C9C" w14:textId="6D6E74CE" w:rsidR="00AD4C52" w:rsidRPr="00B4050F" w:rsidRDefault="00AD4C52" w:rsidP="00AD4C52">
            <w:pPr>
              <w:spacing w:after="0"/>
              <w:rPr>
                <w:rFonts w:ascii="Arial" w:eastAsia="Malgun Gothic" w:hAnsi="Arial" w:cs="Arial"/>
                <w:bCs/>
                <w:lang w:eastAsia="zh-CN"/>
              </w:rPr>
            </w:pPr>
            <w:r w:rsidRPr="009D2481">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138FD311" w14:textId="4183EF09" w:rsidR="00AD4C52" w:rsidRPr="00B4050F" w:rsidRDefault="00AD4C52" w:rsidP="00AD4C52">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FA0F737" w14:textId="4678A43A" w:rsidR="00AD4C52" w:rsidRPr="00B4050F" w:rsidRDefault="00AD4C52" w:rsidP="00AD4C52">
            <w:pPr>
              <w:spacing w:after="0"/>
              <w:rPr>
                <w:rFonts w:ascii="Arial" w:hAnsi="Arial" w:cs="Arial"/>
                <w:bCs/>
                <w:lang w:eastAsia="zh-CN"/>
              </w:rPr>
            </w:pPr>
            <w:r>
              <w:rPr>
                <w:rFonts w:ascii="Arial" w:eastAsia="DengXian" w:hAnsi="Arial" w:cs="Arial"/>
                <w:bCs/>
                <w:lang w:eastAsia="zh-CN"/>
              </w:rPr>
              <w:t xml:space="preserve">It is beneficial to introduce a </w:t>
            </w:r>
            <w:proofErr w:type="gramStart"/>
            <w:r>
              <w:rPr>
                <w:rFonts w:ascii="Arial" w:eastAsia="DengXian" w:hAnsi="Arial" w:cs="Arial"/>
                <w:bCs/>
                <w:lang w:eastAsia="zh-CN"/>
              </w:rPr>
              <w:t>separate requirements</w:t>
            </w:r>
            <w:proofErr w:type="gramEnd"/>
            <w:r>
              <w:rPr>
                <w:rFonts w:ascii="Arial" w:eastAsia="DengXian" w:hAnsi="Arial" w:cs="Arial"/>
                <w:bCs/>
                <w:lang w:eastAsia="zh-CN"/>
              </w:rPr>
              <w:t xml:space="preserve"> for broadcast MRBs to avoid impact on unicast services when both unicast and MBS broadcast is used in RRC CONNETCED state. We think 4 broadcast MRBs is a reasonable number and no capability signalling is needed for this. We are not sure what is the linkage between this question and the number of ROHC sessions.</w:t>
            </w:r>
          </w:p>
        </w:tc>
      </w:tr>
      <w:tr w:rsidR="00577948" w:rsidRPr="00B4050F" w14:paraId="2B80C3CE" w14:textId="77777777" w:rsidTr="001C516A">
        <w:tc>
          <w:tcPr>
            <w:tcW w:w="1327" w:type="dxa"/>
            <w:tcBorders>
              <w:top w:val="single" w:sz="4" w:space="0" w:color="auto"/>
              <w:left w:val="single" w:sz="4" w:space="0" w:color="auto"/>
              <w:bottom w:val="single" w:sz="4" w:space="0" w:color="auto"/>
              <w:right w:val="single" w:sz="4" w:space="0" w:color="auto"/>
            </w:tcBorders>
          </w:tcPr>
          <w:p w14:paraId="71D55AD4" w14:textId="402DD2C3" w:rsidR="00577948" w:rsidRPr="00B4050F"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210A71AD" w14:textId="38FB46BA" w:rsidR="00577948" w:rsidRPr="00B4050F" w:rsidRDefault="00577948" w:rsidP="00577948">
            <w:pPr>
              <w:spacing w:after="0"/>
              <w:rPr>
                <w:rFonts w:ascii="Arial" w:hAnsi="Arial" w:cs="Arial"/>
                <w:bCs/>
                <w:lang w:eastAsia="zh-CN"/>
              </w:rPr>
            </w:pPr>
            <w:r>
              <w:rPr>
                <w:rFonts w:ascii="Arial" w:eastAsia="MS Mincho" w:hAnsi="Arial" w:cs="Arial"/>
                <w:bCs/>
                <w:lang w:eastAsia="ja-JP"/>
              </w:rPr>
              <w:t>Yes, 4</w:t>
            </w:r>
          </w:p>
        </w:tc>
        <w:tc>
          <w:tcPr>
            <w:tcW w:w="7165" w:type="dxa"/>
            <w:tcBorders>
              <w:top w:val="single" w:sz="4" w:space="0" w:color="auto"/>
              <w:left w:val="single" w:sz="4" w:space="0" w:color="auto"/>
              <w:bottom w:val="single" w:sz="4" w:space="0" w:color="auto"/>
              <w:right w:val="single" w:sz="4" w:space="0" w:color="auto"/>
            </w:tcBorders>
          </w:tcPr>
          <w:p w14:paraId="28B7BAAA" w14:textId="1AD516C7" w:rsidR="00577948" w:rsidRPr="00B4050F" w:rsidRDefault="00577948" w:rsidP="00577948">
            <w:pPr>
              <w:spacing w:after="0"/>
              <w:rPr>
                <w:rFonts w:ascii="Arial" w:hAnsi="Arial" w:cs="Arial"/>
                <w:bCs/>
                <w:lang w:eastAsia="zh-CN"/>
              </w:rPr>
            </w:pPr>
            <w:proofErr w:type="spellStart"/>
            <w:r>
              <w:rPr>
                <w:rFonts w:ascii="Arial" w:eastAsia="DengXian" w:hAnsi="Arial" w:cs="Arial"/>
                <w:bCs/>
                <w:lang w:eastAsia="zh-CN"/>
              </w:rPr>
              <w:t>gNB</w:t>
            </w:r>
            <w:proofErr w:type="spellEnd"/>
            <w:r>
              <w:rPr>
                <w:rFonts w:ascii="Arial" w:eastAsia="DengXian" w:hAnsi="Arial" w:cs="Arial"/>
                <w:bCs/>
                <w:lang w:eastAsia="zh-CN"/>
              </w:rPr>
              <w:t xml:space="preserve"> may not exactly know which and how many broadcast MRBs are configured. Thus, it’s better to have #MRB-broadcast restriction independently.</w:t>
            </w:r>
          </w:p>
        </w:tc>
      </w:tr>
      <w:tr w:rsidR="00D8163C" w:rsidRPr="00B4050F" w14:paraId="2B34E431" w14:textId="77777777" w:rsidTr="001C516A">
        <w:tc>
          <w:tcPr>
            <w:tcW w:w="1327" w:type="dxa"/>
            <w:tcBorders>
              <w:top w:val="single" w:sz="4" w:space="0" w:color="auto"/>
              <w:left w:val="single" w:sz="4" w:space="0" w:color="auto"/>
              <w:bottom w:val="single" w:sz="4" w:space="0" w:color="auto"/>
              <w:right w:val="single" w:sz="4" w:space="0" w:color="auto"/>
            </w:tcBorders>
          </w:tcPr>
          <w:p w14:paraId="05E48A95" w14:textId="61621183" w:rsidR="00D8163C" w:rsidRPr="00B4050F" w:rsidRDefault="00D8163C" w:rsidP="00577948">
            <w:pPr>
              <w:spacing w:after="0"/>
              <w:rPr>
                <w:rFonts w:ascii="Arial" w:hAnsi="Arial" w:cs="Arial"/>
                <w:bCs/>
                <w:lang w:eastAsia="zh-CN"/>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2BA53A51" w14:textId="0A46B432" w:rsidR="00D8163C" w:rsidRPr="00B4050F" w:rsidRDefault="00D8163C" w:rsidP="00577948">
            <w:pPr>
              <w:spacing w:after="0"/>
              <w:rPr>
                <w:rFonts w:ascii="Arial" w:hAnsi="Arial" w:cs="Arial"/>
                <w:bCs/>
                <w:lang w:eastAsia="zh-CN"/>
              </w:rPr>
            </w:pPr>
            <w:r>
              <w:rPr>
                <w:rFonts w:ascii="Arial" w:eastAsia="MS Mincho"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7CBAF423" w14:textId="557BA154" w:rsidR="00D8163C" w:rsidRPr="00B4050F" w:rsidRDefault="00D8163C" w:rsidP="00577948">
            <w:pPr>
              <w:spacing w:after="0"/>
              <w:rPr>
                <w:rFonts w:ascii="Arial" w:eastAsia="Malgun Gothic" w:hAnsi="Arial" w:cs="Arial"/>
                <w:bCs/>
                <w:lang w:eastAsia="ko-KR"/>
              </w:rPr>
            </w:pPr>
            <w:r>
              <w:rPr>
                <w:rFonts w:ascii="Arial" w:eastAsia="DengXian" w:hAnsi="Arial" w:cs="Arial"/>
                <w:bCs/>
                <w:lang w:eastAsia="zh-CN"/>
              </w:rPr>
              <w:t>T</w:t>
            </w:r>
            <w:r>
              <w:rPr>
                <w:rFonts w:ascii="Arial" w:eastAsia="DengXian" w:hAnsi="Arial" w:cs="Arial" w:hint="eastAsia"/>
                <w:bCs/>
                <w:lang w:eastAsia="zh-CN"/>
              </w:rPr>
              <w:t>ypically UE receive broadcast in idle/inactive state.</w:t>
            </w:r>
            <w:r w:rsidRPr="008136D8">
              <w:rPr>
                <w:rFonts w:ascii="Arial" w:eastAsia="DengXian" w:hAnsi="Arial" w:cs="Arial"/>
                <w:bCs/>
                <w:lang w:eastAsia="zh-CN"/>
              </w:rPr>
              <w:t xml:space="preserve"> T</w:t>
            </w:r>
            <w:r w:rsidRPr="008136D8">
              <w:rPr>
                <w:rFonts w:ascii="Arial" w:eastAsia="DengXian" w:hAnsi="Arial" w:cs="Arial" w:hint="eastAsia"/>
                <w:bCs/>
                <w:lang w:eastAsia="zh-CN"/>
              </w:rPr>
              <w:t xml:space="preserve">here is no </w:t>
            </w:r>
            <w:r w:rsidRPr="008136D8">
              <w:rPr>
                <w:rFonts w:ascii="Arial" w:eastAsia="DengXian" w:hAnsi="Arial" w:cs="Arial"/>
                <w:bCs/>
                <w:lang w:eastAsia="zh-CN"/>
              </w:rPr>
              <w:t>on-g</w:t>
            </w:r>
            <w:r>
              <w:rPr>
                <w:rFonts w:ascii="Arial" w:eastAsia="DengXian" w:hAnsi="Arial" w:cs="Arial"/>
                <w:bCs/>
                <w:lang w:eastAsia="zh-CN"/>
              </w:rPr>
              <w:t>oing unicast/multicast services</w:t>
            </w:r>
            <w:r>
              <w:rPr>
                <w:rFonts w:ascii="Arial" w:eastAsia="DengXian" w:hAnsi="Arial" w:cs="Arial" w:hint="eastAsia"/>
                <w:bCs/>
                <w:lang w:eastAsia="zh-CN"/>
              </w:rPr>
              <w:t xml:space="preserve"> in idle/</w:t>
            </w:r>
            <w:r>
              <w:rPr>
                <w:rFonts w:ascii="Arial" w:eastAsia="DengXian" w:hAnsi="Arial" w:cs="Arial"/>
                <w:bCs/>
                <w:lang w:eastAsia="zh-CN"/>
              </w:rPr>
              <w:t>inactive</w:t>
            </w:r>
            <w:r>
              <w:rPr>
                <w:rFonts w:ascii="Arial" w:eastAsia="DengXian" w:hAnsi="Arial" w:cs="Arial" w:hint="eastAsia"/>
                <w:bCs/>
                <w:lang w:eastAsia="zh-CN"/>
              </w:rPr>
              <w:t xml:space="preserve"> </w:t>
            </w:r>
            <w:proofErr w:type="spellStart"/>
            <w:proofErr w:type="gramStart"/>
            <w:r>
              <w:rPr>
                <w:rFonts w:ascii="Arial" w:eastAsia="DengXian" w:hAnsi="Arial" w:cs="Arial" w:hint="eastAsia"/>
                <w:bCs/>
                <w:lang w:eastAsia="zh-CN"/>
              </w:rPr>
              <w:t>state,so</w:t>
            </w:r>
            <w:proofErr w:type="spellEnd"/>
            <w:proofErr w:type="gramEnd"/>
            <w:r>
              <w:rPr>
                <w:rFonts w:ascii="Arial" w:eastAsia="DengXian" w:hAnsi="Arial" w:cs="Arial" w:hint="eastAsia"/>
                <w:bCs/>
                <w:lang w:eastAsia="zh-CN"/>
              </w:rPr>
              <w:t xml:space="preserve"> it </w:t>
            </w:r>
            <w:r>
              <w:rPr>
                <w:rFonts w:ascii="Arial" w:eastAsia="DengXian" w:hAnsi="Arial" w:cs="Arial"/>
                <w:bCs/>
                <w:lang w:eastAsia="zh-CN"/>
              </w:rPr>
              <w:t>will</w:t>
            </w:r>
            <w:r>
              <w:rPr>
                <w:rFonts w:ascii="Arial" w:eastAsia="DengXian" w:hAnsi="Arial" w:cs="Arial" w:hint="eastAsia"/>
                <w:bCs/>
                <w:lang w:eastAsia="zh-CN"/>
              </w:rPr>
              <w:t xml:space="preserve"> </w:t>
            </w:r>
            <w:r>
              <w:rPr>
                <w:rFonts w:ascii="Arial" w:eastAsia="DengXian" w:hAnsi="Arial" w:cs="Arial"/>
                <w:bCs/>
                <w:lang w:eastAsia="zh-CN"/>
              </w:rPr>
              <w:t>affect</w:t>
            </w:r>
            <w:r>
              <w:rPr>
                <w:rFonts w:ascii="Arial" w:eastAsia="DengXian" w:hAnsi="Arial" w:cs="Arial" w:hint="eastAsia"/>
                <w:bCs/>
                <w:lang w:eastAsia="zh-CN"/>
              </w:rPr>
              <w:t xml:space="preserve"> nothing</w:t>
            </w:r>
            <w:r w:rsidRPr="008136D8">
              <w:rPr>
                <w:rFonts w:ascii="Arial" w:eastAsia="DengXian" w:hAnsi="Arial" w:cs="Arial" w:hint="eastAsia"/>
                <w:bCs/>
                <w:lang w:eastAsia="zh-CN"/>
              </w:rPr>
              <w:t xml:space="preserve"> </w:t>
            </w:r>
            <w:r>
              <w:rPr>
                <w:rFonts w:ascii="Arial" w:eastAsia="DengXian" w:hAnsi="Arial" w:cs="Arial" w:hint="eastAsia"/>
                <w:bCs/>
                <w:lang w:eastAsia="zh-CN"/>
              </w:rPr>
              <w:t>.</w:t>
            </w:r>
            <w:proofErr w:type="spellStart"/>
            <w:r>
              <w:rPr>
                <w:rFonts w:ascii="Arial" w:eastAsia="DengXian" w:hAnsi="Arial" w:cs="Arial" w:hint="eastAsia"/>
                <w:bCs/>
                <w:lang w:eastAsia="zh-CN"/>
              </w:rPr>
              <w:t>Therefore,we</w:t>
            </w:r>
            <w:proofErr w:type="spellEnd"/>
            <w:r>
              <w:rPr>
                <w:rFonts w:ascii="Arial" w:eastAsia="DengXian" w:hAnsi="Arial" w:cs="Arial" w:hint="eastAsia"/>
                <w:bCs/>
                <w:lang w:eastAsia="zh-CN"/>
              </w:rPr>
              <w:t xml:space="preserve"> do not think it is motivated to define such capability.</w:t>
            </w:r>
          </w:p>
        </w:tc>
      </w:tr>
      <w:tr w:rsidR="00884DC6" w:rsidRPr="00B4050F" w14:paraId="795C6AD3" w14:textId="77777777" w:rsidTr="001C516A">
        <w:tc>
          <w:tcPr>
            <w:tcW w:w="1327" w:type="dxa"/>
            <w:tcBorders>
              <w:top w:val="single" w:sz="4" w:space="0" w:color="auto"/>
              <w:left w:val="single" w:sz="4" w:space="0" w:color="auto"/>
              <w:bottom w:val="single" w:sz="4" w:space="0" w:color="auto"/>
              <w:right w:val="single" w:sz="4" w:space="0" w:color="auto"/>
            </w:tcBorders>
          </w:tcPr>
          <w:p w14:paraId="272300D9" w14:textId="1618C4CB" w:rsidR="00884DC6" w:rsidRPr="00B4050F" w:rsidRDefault="00884DC6" w:rsidP="00884DC6">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4E43E88" w14:textId="4F426C2C" w:rsidR="00884DC6" w:rsidRPr="00B4050F" w:rsidRDefault="00884DC6" w:rsidP="00884DC6">
            <w:pPr>
              <w:spacing w:after="0"/>
              <w:rPr>
                <w:rFonts w:ascii="Arial" w:hAnsi="Arial" w:cs="Arial"/>
                <w:bCs/>
                <w:lang w:eastAsia="zh-CN"/>
              </w:rPr>
            </w:pPr>
            <w:r>
              <w:rPr>
                <w:rFonts w:ascii="Arial" w:hAnsi="Arial" w:cs="Arial"/>
                <w:bCs/>
                <w:lang w:eastAsia="zh-CN"/>
              </w:rPr>
              <w:t>Yes, 4</w:t>
            </w:r>
          </w:p>
        </w:tc>
        <w:tc>
          <w:tcPr>
            <w:tcW w:w="7165" w:type="dxa"/>
            <w:tcBorders>
              <w:top w:val="single" w:sz="4" w:space="0" w:color="auto"/>
              <w:left w:val="single" w:sz="4" w:space="0" w:color="auto"/>
              <w:bottom w:val="single" w:sz="4" w:space="0" w:color="auto"/>
              <w:right w:val="single" w:sz="4" w:space="0" w:color="auto"/>
            </w:tcBorders>
          </w:tcPr>
          <w:p w14:paraId="433F95A3" w14:textId="423CB850" w:rsidR="00884DC6" w:rsidRPr="00B4050F" w:rsidRDefault="00884DC6" w:rsidP="00884DC6">
            <w:pPr>
              <w:spacing w:after="0"/>
              <w:rPr>
                <w:rFonts w:ascii="Arial" w:hAnsi="Arial" w:cs="Arial"/>
                <w:bCs/>
                <w:lang w:eastAsia="zh-CN"/>
              </w:rPr>
            </w:pPr>
            <w:r>
              <w:rPr>
                <w:rFonts w:ascii="Arial" w:eastAsia="Malgun Gothic" w:hAnsi="Arial" w:cs="Arial"/>
                <w:bCs/>
                <w:lang w:eastAsia="ko-KR"/>
              </w:rPr>
              <w:t xml:space="preserve">Conditional mandatory without </w:t>
            </w:r>
            <w:proofErr w:type="spellStart"/>
            <w:r>
              <w:rPr>
                <w:rFonts w:ascii="Arial" w:eastAsia="Malgun Gothic" w:hAnsi="Arial" w:cs="Arial"/>
                <w:bCs/>
                <w:lang w:eastAsia="ko-KR"/>
              </w:rPr>
              <w:t>singalling</w:t>
            </w:r>
            <w:proofErr w:type="spellEnd"/>
            <w:r>
              <w:rPr>
                <w:rFonts w:ascii="Arial" w:eastAsia="Malgun Gothic" w:hAnsi="Arial" w:cs="Arial"/>
                <w:bCs/>
                <w:lang w:eastAsia="ko-KR"/>
              </w:rPr>
              <w:t>.</w:t>
            </w:r>
          </w:p>
        </w:tc>
      </w:tr>
      <w:tr w:rsidR="00884DC6" w:rsidRPr="00B4050F" w14:paraId="1EE86EAC" w14:textId="77777777" w:rsidTr="001C516A">
        <w:tc>
          <w:tcPr>
            <w:tcW w:w="1327" w:type="dxa"/>
            <w:tcBorders>
              <w:top w:val="single" w:sz="4" w:space="0" w:color="auto"/>
              <w:left w:val="single" w:sz="4" w:space="0" w:color="auto"/>
              <w:bottom w:val="single" w:sz="4" w:space="0" w:color="auto"/>
              <w:right w:val="single" w:sz="4" w:space="0" w:color="auto"/>
            </w:tcBorders>
          </w:tcPr>
          <w:p w14:paraId="697B0DF8" w14:textId="77777777" w:rsidR="00884DC6" w:rsidRPr="00B4050F" w:rsidRDefault="00884DC6" w:rsidP="00884DC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0D3E3E6" w14:textId="77777777" w:rsidR="00884DC6" w:rsidRPr="00B4050F" w:rsidRDefault="00884DC6" w:rsidP="00884DC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DAAB3F" w14:textId="77777777" w:rsidR="00884DC6" w:rsidRPr="00B4050F" w:rsidRDefault="00884DC6" w:rsidP="00884DC6">
            <w:pPr>
              <w:spacing w:after="0"/>
              <w:rPr>
                <w:rFonts w:ascii="Arial" w:hAnsi="Arial" w:cs="Arial"/>
                <w:bCs/>
                <w:lang w:eastAsia="zh-CN"/>
              </w:rPr>
            </w:pPr>
          </w:p>
        </w:tc>
      </w:tr>
      <w:tr w:rsidR="00884DC6" w:rsidRPr="00B4050F" w14:paraId="1853FBE8" w14:textId="77777777" w:rsidTr="001C516A">
        <w:tc>
          <w:tcPr>
            <w:tcW w:w="1327" w:type="dxa"/>
            <w:tcBorders>
              <w:top w:val="single" w:sz="4" w:space="0" w:color="auto"/>
              <w:left w:val="single" w:sz="4" w:space="0" w:color="auto"/>
              <w:bottom w:val="single" w:sz="4" w:space="0" w:color="auto"/>
              <w:right w:val="single" w:sz="4" w:space="0" w:color="auto"/>
            </w:tcBorders>
          </w:tcPr>
          <w:p w14:paraId="55EA8DB5" w14:textId="77777777" w:rsidR="00884DC6" w:rsidRPr="00B4050F" w:rsidRDefault="00884DC6" w:rsidP="00884DC6">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224B2EB3" w14:textId="77777777" w:rsidR="00884DC6" w:rsidRPr="00B4050F" w:rsidRDefault="00884DC6" w:rsidP="00884DC6">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94B499E" w14:textId="77777777" w:rsidR="00884DC6" w:rsidRPr="00B4050F" w:rsidRDefault="00884DC6" w:rsidP="00884DC6">
            <w:pPr>
              <w:spacing w:after="0"/>
              <w:rPr>
                <w:rFonts w:ascii="Arial" w:eastAsia="MS Mincho" w:hAnsi="Arial" w:cs="Arial"/>
                <w:bCs/>
                <w:lang w:eastAsia="ja-JP"/>
              </w:rPr>
            </w:pPr>
          </w:p>
        </w:tc>
      </w:tr>
      <w:tr w:rsidR="00884DC6" w:rsidRPr="00B4050F" w14:paraId="07077110" w14:textId="77777777" w:rsidTr="001C516A">
        <w:tc>
          <w:tcPr>
            <w:tcW w:w="1327" w:type="dxa"/>
            <w:tcBorders>
              <w:top w:val="single" w:sz="4" w:space="0" w:color="auto"/>
              <w:left w:val="single" w:sz="4" w:space="0" w:color="auto"/>
              <w:bottom w:val="single" w:sz="4" w:space="0" w:color="auto"/>
              <w:right w:val="single" w:sz="4" w:space="0" w:color="auto"/>
            </w:tcBorders>
          </w:tcPr>
          <w:p w14:paraId="68F3AE06" w14:textId="77777777" w:rsidR="00884DC6" w:rsidRPr="00B4050F" w:rsidRDefault="00884DC6" w:rsidP="00884DC6">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768059A" w14:textId="77777777" w:rsidR="00884DC6" w:rsidRPr="00B4050F" w:rsidRDefault="00884DC6" w:rsidP="00884DC6">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CABD497" w14:textId="77777777" w:rsidR="00884DC6" w:rsidRPr="00B4050F" w:rsidRDefault="00884DC6" w:rsidP="00884DC6">
            <w:pPr>
              <w:spacing w:after="0"/>
              <w:rPr>
                <w:rFonts w:ascii="Arial" w:hAnsi="Arial" w:cs="Arial"/>
                <w:bCs/>
                <w:lang w:eastAsia="zh-CN"/>
              </w:rPr>
            </w:pPr>
          </w:p>
        </w:tc>
      </w:tr>
      <w:tr w:rsidR="00884DC6" w:rsidRPr="00B4050F" w14:paraId="0A533F04" w14:textId="77777777" w:rsidTr="001C516A">
        <w:tc>
          <w:tcPr>
            <w:tcW w:w="1327" w:type="dxa"/>
            <w:tcBorders>
              <w:top w:val="single" w:sz="4" w:space="0" w:color="auto"/>
              <w:left w:val="single" w:sz="4" w:space="0" w:color="auto"/>
              <w:bottom w:val="single" w:sz="4" w:space="0" w:color="auto"/>
              <w:right w:val="single" w:sz="4" w:space="0" w:color="auto"/>
            </w:tcBorders>
          </w:tcPr>
          <w:p w14:paraId="43891BE0" w14:textId="77777777" w:rsidR="00884DC6" w:rsidRPr="00B4050F" w:rsidRDefault="00884DC6" w:rsidP="00884DC6">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DFF2887" w14:textId="77777777" w:rsidR="00884DC6" w:rsidRPr="00B4050F" w:rsidRDefault="00884DC6" w:rsidP="00884DC6">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0C2C02C" w14:textId="77777777" w:rsidR="00884DC6" w:rsidRPr="00B4050F" w:rsidRDefault="00884DC6" w:rsidP="00884DC6">
            <w:pPr>
              <w:spacing w:after="0"/>
              <w:rPr>
                <w:rFonts w:ascii="Arial" w:hAnsi="Arial" w:cs="Arial"/>
                <w:bCs/>
                <w:lang w:eastAsia="zh-CN"/>
              </w:rPr>
            </w:pPr>
          </w:p>
        </w:tc>
      </w:tr>
      <w:tr w:rsidR="00884DC6" w:rsidRPr="00B4050F" w14:paraId="01BFF1E8" w14:textId="77777777" w:rsidTr="001C516A">
        <w:tc>
          <w:tcPr>
            <w:tcW w:w="1327" w:type="dxa"/>
            <w:tcBorders>
              <w:top w:val="single" w:sz="4" w:space="0" w:color="auto"/>
              <w:left w:val="single" w:sz="4" w:space="0" w:color="auto"/>
              <w:bottom w:val="single" w:sz="4" w:space="0" w:color="auto"/>
              <w:right w:val="single" w:sz="4" w:space="0" w:color="auto"/>
            </w:tcBorders>
          </w:tcPr>
          <w:p w14:paraId="36A52690" w14:textId="77777777" w:rsidR="00884DC6" w:rsidRPr="00B4050F" w:rsidRDefault="00884DC6" w:rsidP="00884DC6">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8C53F4C" w14:textId="77777777" w:rsidR="00884DC6" w:rsidRPr="00B4050F" w:rsidRDefault="00884DC6" w:rsidP="00884DC6">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21A3069" w14:textId="77777777" w:rsidR="00884DC6" w:rsidRPr="00B4050F" w:rsidRDefault="00884DC6" w:rsidP="00884DC6">
            <w:pPr>
              <w:spacing w:after="0"/>
              <w:rPr>
                <w:rFonts w:ascii="Arial" w:eastAsia="Malgun Gothic" w:hAnsi="Arial" w:cs="Arial"/>
                <w:bCs/>
                <w:lang w:eastAsia="zh-CN"/>
              </w:rPr>
            </w:pPr>
          </w:p>
        </w:tc>
      </w:tr>
      <w:tr w:rsidR="00884DC6" w:rsidRPr="00B4050F" w14:paraId="411296EA" w14:textId="77777777" w:rsidTr="001C516A">
        <w:tc>
          <w:tcPr>
            <w:tcW w:w="1327" w:type="dxa"/>
            <w:tcBorders>
              <w:top w:val="single" w:sz="4" w:space="0" w:color="auto"/>
              <w:left w:val="single" w:sz="4" w:space="0" w:color="auto"/>
              <w:bottom w:val="single" w:sz="4" w:space="0" w:color="auto"/>
              <w:right w:val="single" w:sz="4" w:space="0" w:color="auto"/>
            </w:tcBorders>
          </w:tcPr>
          <w:p w14:paraId="3BB008E1" w14:textId="77777777" w:rsidR="00884DC6" w:rsidRPr="00B4050F" w:rsidRDefault="00884DC6" w:rsidP="00884DC6">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B517109" w14:textId="77777777" w:rsidR="00884DC6" w:rsidRPr="00B4050F" w:rsidRDefault="00884DC6" w:rsidP="00884DC6">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6A5A2F" w14:textId="77777777" w:rsidR="00884DC6" w:rsidRPr="00B4050F" w:rsidRDefault="00884DC6" w:rsidP="00884DC6">
            <w:pPr>
              <w:spacing w:after="0"/>
              <w:rPr>
                <w:rFonts w:ascii="Arial" w:eastAsia="Malgun Gothic" w:hAnsi="Arial" w:cs="Arial"/>
                <w:bCs/>
                <w:lang w:eastAsia="zh-CN"/>
              </w:rPr>
            </w:pPr>
          </w:p>
        </w:tc>
      </w:tr>
      <w:tr w:rsidR="00884DC6" w:rsidRPr="00B4050F" w14:paraId="7D79B533" w14:textId="77777777" w:rsidTr="001C516A">
        <w:tc>
          <w:tcPr>
            <w:tcW w:w="1327" w:type="dxa"/>
            <w:tcBorders>
              <w:top w:val="single" w:sz="4" w:space="0" w:color="auto"/>
              <w:left w:val="single" w:sz="4" w:space="0" w:color="auto"/>
              <w:bottom w:val="single" w:sz="4" w:space="0" w:color="auto"/>
              <w:right w:val="single" w:sz="4" w:space="0" w:color="auto"/>
            </w:tcBorders>
          </w:tcPr>
          <w:p w14:paraId="013460AF" w14:textId="77777777" w:rsidR="00884DC6" w:rsidRPr="00B4050F" w:rsidRDefault="00884DC6" w:rsidP="00884DC6">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16DCC9A" w14:textId="77777777" w:rsidR="00884DC6" w:rsidRPr="00B4050F" w:rsidRDefault="00884DC6" w:rsidP="00884DC6">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C4EFE2B" w14:textId="77777777" w:rsidR="00884DC6" w:rsidRPr="00B4050F" w:rsidRDefault="00884DC6" w:rsidP="00884DC6">
            <w:pPr>
              <w:spacing w:after="0"/>
              <w:rPr>
                <w:rFonts w:ascii="Arial" w:eastAsia="Malgun Gothic" w:hAnsi="Arial" w:cs="Arial"/>
                <w:bCs/>
                <w:lang w:eastAsia="zh-CN"/>
              </w:rPr>
            </w:pPr>
          </w:p>
        </w:tc>
      </w:tr>
      <w:tr w:rsidR="00884DC6" w:rsidRPr="00B4050F" w14:paraId="3BD23EF0" w14:textId="77777777" w:rsidTr="001C516A">
        <w:tc>
          <w:tcPr>
            <w:tcW w:w="1327" w:type="dxa"/>
            <w:tcBorders>
              <w:top w:val="single" w:sz="4" w:space="0" w:color="auto"/>
              <w:left w:val="single" w:sz="4" w:space="0" w:color="auto"/>
              <w:bottom w:val="single" w:sz="4" w:space="0" w:color="auto"/>
              <w:right w:val="single" w:sz="4" w:space="0" w:color="auto"/>
            </w:tcBorders>
          </w:tcPr>
          <w:p w14:paraId="41294FDA" w14:textId="77777777" w:rsidR="00884DC6" w:rsidRPr="00B4050F" w:rsidRDefault="00884DC6" w:rsidP="00884DC6">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8E92E71" w14:textId="77777777" w:rsidR="00884DC6" w:rsidRPr="00B4050F" w:rsidRDefault="00884DC6" w:rsidP="00884DC6">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4A7937F" w14:textId="77777777" w:rsidR="00884DC6" w:rsidRPr="00B4050F" w:rsidRDefault="00884DC6" w:rsidP="00884DC6">
            <w:pPr>
              <w:spacing w:after="0"/>
              <w:rPr>
                <w:rFonts w:ascii="Arial" w:eastAsia="Malgun Gothic" w:hAnsi="Arial" w:cs="Arial"/>
                <w:bCs/>
                <w:lang w:eastAsia="zh-CN"/>
              </w:rPr>
            </w:pPr>
          </w:p>
        </w:tc>
      </w:tr>
      <w:tr w:rsidR="00884DC6" w:rsidRPr="00B4050F" w14:paraId="266DBD5B" w14:textId="77777777" w:rsidTr="001C516A">
        <w:tc>
          <w:tcPr>
            <w:tcW w:w="1327" w:type="dxa"/>
            <w:tcBorders>
              <w:top w:val="single" w:sz="4" w:space="0" w:color="auto"/>
              <w:left w:val="single" w:sz="4" w:space="0" w:color="auto"/>
              <w:bottom w:val="single" w:sz="4" w:space="0" w:color="auto"/>
              <w:right w:val="single" w:sz="4" w:space="0" w:color="auto"/>
            </w:tcBorders>
          </w:tcPr>
          <w:p w14:paraId="0BC541D3" w14:textId="77777777" w:rsidR="00884DC6" w:rsidRPr="00B4050F" w:rsidRDefault="00884DC6" w:rsidP="00884DC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97AFDD1" w14:textId="77777777" w:rsidR="00884DC6" w:rsidRPr="00B4050F" w:rsidRDefault="00884DC6" w:rsidP="00884DC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67FD4F" w14:textId="77777777" w:rsidR="00884DC6" w:rsidRPr="00B4050F" w:rsidRDefault="00884DC6" w:rsidP="00884DC6">
            <w:pPr>
              <w:spacing w:after="0"/>
              <w:rPr>
                <w:rFonts w:ascii="Arial" w:hAnsi="Arial" w:cs="Arial"/>
                <w:bCs/>
                <w:lang w:eastAsia="zh-CN"/>
              </w:rPr>
            </w:pPr>
          </w:p>
        </w:tc>
      </w:tr>
      <w:tr w:rsidR="00884DC6" w:rsidRPr="00B4050F" w14:paraId="6273A0F1" w14:textId="77777777" w:rsidTr="001C516A">
        <w:tc>
          <w:tcPr>
            <w:tcW w:w="1327" w:type="dxa"/>
            <w:tcBorders>
              <w:top w:val="single" w:sz="4" w:space="0" w:color="auto"/>
              <w:left w:val="single" w:sz="4" w:space="0" w:color="auto"/>
              <w:bottom w:val="single" w:sz="4" w:space="0" w:color="auto"/>
              <w:right w:val="single" w:sz="4" w:space="0" w:color="auto"/>
            </w:tcBorders>
          </w:tcPr>
          <w:p w14:paraId="5B06170F" w14:textId="77777777" w:rsidR="00884DC6" w:rsidRPr="00B4050F" w:rsidRDefault="00884DC6" w:rsidP="00884DC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3AF93D6" w14:textId="77777777" w:rsidR="00884DC6" w:rsidRPr="00B4050F" w:rsidRDefault="00884DC6" w:rsidP="00884DC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1C7361C" w14:textId="77777777" w:rsidR="00884DC6" w:rsidRPr="00B4050F" w:rsidRDefault="00884DC6" w:rsidP="00884DC6">
            <w:pPr>
              <w:spacing w:after="0"/>
              <w:rPr>
                <w:rFonts w:ascii="Arial" w:eastAsia="Malgun Gothic" w:hAnsi="Arial" w:cs="Arial"/>
                <w:bCs/>
                <w:lang w:eastAsia="zh-CN"/>
              </w:rPr>
            </w:pPr>
          </w:p>
        </w:tc>
      </w:tr>
      <w:tr w:rsidR="00884DC6" w:rsidRPr="00B4050F" w14:paraId="7203847F" w14:textId="77777777" w:rsidTr="001C516A">
        <w:tc>
          <w:tcPr>
            <w:tcW w:w="1327" w:type="dxa"/>
            <w:tcBorders>
              <w:top w:val="single" w:sz="4" w:space="0" w:color="auto"/>
              <w:left w:val="single" w:sz="4" w:space="0" w:color="auto"/>
              <w:bottom w:val="single" w:sz="4" w:space="0" w:color="auto"/>
              <w:right w:val="single" w:sz="4" w:space="0" w:color="auto"/>
            </w:tcBorders>
          </w:tcPr>
          <w:p w14:paraId="08F2366A" w14:textId="77777777" w:rsidR="00884DC6" w:rsidRPr="00B4050F" w:rsidRDefault="00884DC6" w:rsidP="00884DC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F1E3375" w14:textId="77777777" w:rsidR="00884DC6" w:rsidRPr="00B4050F" w:rsidRDefault="00884DC6" w:rsidP="00884DC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4A8FD20" w14:textId="77777777" w:rsidR="00884DC6" w:rsidRPr="00B4050F" w:rsidRDefault="00884DC6" w:rsidP="00884DC6">
            <w:pPr>
              <w:spacing w:after="0"/>
              <w:rPr>
                <w:rFonts w:ascii="Arial" w:eastAsia="Malgun Gothic" w:hAnsi="Arial" w:cs="Arial"/>
                <w:bCs/>
                <w:lang w:eastAsia="zh-CN"/>
              </w:rPr>
            </w:pPr>
          </w:p>
        </w:tc>
      </w:tr>
      <w:tr w:rsidR="00884DC6" w:rsidRPr="00B4050F" w14:paraId="52A404AA" w14:textId="77777777" w:rsidTr="001C516A">
        <w:tc>
          <w:tcPr>
            <w:tcW w:w="1327" w:type="dxa"/>
            <w:tcBorders>
              <w:top w:val="single" w:sz="4" w:space="0" w:color="auto"/>
              <w:left w:val="single" w:sz="4" w:space="0" w:color="auto"/>
              <w:bottom w:val="single" w:sz="4" w:space="0" w:color="auto"/>
              <w:right w:val="single" w:sz="4" w:space="0" w:color="auto"/>
            </w:tcBorders>
          </w:tcPr>
          <w:p w14:paraId="0BFEEE1B" w14:textId="77777777" w:rsidR="00884DC6" w:rsidRPr="00B4050F" w:rsidRDefault="00884DC6" w:rsidP="00884DC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E013FEC" w14:textId="77777777" w:rsidR="00884DC6" w:rsidRPr="00B4050F" w:rsidRDefault="00884DC6" w:rsidP="00884DC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FE30D4" w14:textId="77777777" w:rsidR="00884DC6" w:rsidRPr="00B4050F" w:rsidRDefault="00884DC6" w:rsidP="00884DC6">
            <w:pPr>
              <w:spacing w:after="0"/>
              <w:rPr>
                <w:rFonts w:ascii="Arial" w:eastAsia="Malgun Gothic" w:hAnsi="Arial" w:cs="Arial"/>
                <w:bCs/>
                <w:lang w:eastAsia="zh-CN"/>
              </w:rPr>
            </w:pPr>
          </w:p>
        </w:tc>
      </w:tr>
      <w:tr w:rsidR="00884DC6" w:rsidRPr="00B4050F" w14:paraId="65AF022D" w14:textId="77777777" w:rsidTr="001C516A">
        <w:tc>
          <w:tcPr>
            <w:tcW w:w="1327" w:type="dxa"/>
            <w:tcBorders>
              <w:top w:val="single" w:sz="4" w:space="0" w:color="auto"/>
              <w:left w:val="single" w:sz="4" w:space="0" w:color="auto"/>
              <w:bottom w:val="single" w:sz="4" w:space="0" w:color="auto"/>
              <w:right w:val="single" w:sz="4" w:space="0" w:color="auto"/>
            </w:tcBorders>
          </w:tcPr>
          <w:p w14:paraId="7953CAD1" w14:textId="77777777" w:rsidR="00884DC6" w:rsidRPr="00B4050F" w:rsidRDefault="00884DC6" w:rsidP="00884DC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E98A4B2" w14:textId="77777777" w:rsidR="00884DC6" w:rsidRPr="00B4050F" w:rsidRDefault="00884DC6" w:rsidP="00884DC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F30260" w14:textId="77777777" w:rsidR="00884DC6" w:rsidRPr="00B4050F" w:rsidRDefault="00884DC6" w:rsidP="00884DC6">
            <w:pPr>
              <w:spacing w:after="0"/>
              <w:rPr>
                <w:rFonts w:ascii="Arial" w:eastAsia="Malgun Gothic" w:hAnsi="Arial" w:cs="Arial"/>
                <w:bCs/>
                <w:lang w:eastAsia="zh-CN"/>
              </w:rPr>
            </w:pPr>
          </w:p>
        </w:tc>
      </w:tr>
    </w:tbl>
    <w:p w14:paraId="54168D18" w14:textId="22D168D8" w:rsidR="0033040B" w:rsidRPr="00B4050F" w:rsidRDefault="005C1C42" w:rsidP="002E4365">
      <w:pPr>
        <w:pStyle w:val="Heading2"/>
      </w:pPr>
      <w:r w:rsidRPr="00B4050F">
        <w:t>2.2</w:t>
      </w:r>
      <w:r w:rsidRPr="00B4050F">
        <w:tab/>
      </w:r>
      <w:r w:rsidR="00577A7F" w:rsidRPr="00B4050F">
        <w:t xml:space="preserve">Broadcast reception on </w:t>
      </w:r>
      <w:r w:rsidRPr="00B4050F">
        <w:t>non</w:t>
      </w:r>
      <w:r w:rsidR="00577A7F" w:rsidRPr="00B4050F">
        <w:t>-</w:t>
      </w:r>
      <w:r w:rsidRPr="00B4050F">
        <w:t>serving cell</w:t>
      </w:r>
    </w:p>
    <w:p w14:paraId="2BA46EF2" w14:textId="72B94189" w:rsidR="002E4365" w:rsidRDefault="00F73A6F" w:rsidP="00F73A6F">
      <w:pPr>
        <w:pStyle w:val="Proposal"/>
        <w:numPr>
          <w:ilvl w:val="0"/>
          <w:numId w:val="0"/>
        </w:numPr>
        <w:tabs>
          <w:tab w:val="clear" w:pos="1701"/>
        </w:tabs>
        <w:adjustRightInd/>
        <w:spacing w:after="240" w:line="360" w:lineRule="auto"/>
        <w:contextualSpacing/>
        <w:jc w:val="left"/>
        <w:textAlignment w:val="auto"/>
        <w:rPr>
          <w:rFonts w:ascii="Times New Roman" w:hAnsi="Times New Roman"/>
          <w:b w:val="0"/>
          <w:bCs w:val="0"/>
        </w:rPr>
      </w:pPr>
      <w:bookmarkStart w:id="9" w:name="_Toc100931908"/>
      <w:bookmarkStart w:id="10" w:name="_Toc100932986"/>
      <w:bookmarkStart w:id="11" w:name="_Toc100934548"/>
      <w:bookmarkStart w:id="12" w:name="_Toc101182835"/>
      <w:bookmarkStart w:id="13" w:name="_Toc101182865"/>
      <w:bookmarkStart w:id="14" w:name="_Toc101206532"/>
      <w:r w:rsidRPr="00B4050F">
        <w:rPr>
          <w:rFonts w:ascii="Times New Roman" w:hAnsi="Times New Roman" w:hint="eastAsia"/>
          <w:b w:val="0"/>
          <w:bCs w:val="0"/>
        </w:rPr>
        <w:t>A</w:t>
      </w:r>
      <w:r w:rsidRPr="00B4050F">
        <w:rPr>
          <w:rFonts w:ascii="Times New Roman" w:hAnsi="Times New Roman"/>
          <w:b w:val="0"/>
          <w:bCs w:val="0"/>
        </w:rPr>
        <w:t>ccording to the contributions</w:t>
      </w:r>
      <w:r w:rsidR="00D44739" w:rsidRPr="00B4050F">
        <w:rPr>
          <w:rFonts w:ascii="Times New Roman" w:hAnsi="Times New Roman"/>
          <w:b w:val="0"/>
          <w:bCs w:val="0"/>
        </w:rPr>
        <w:t xml:space="preserve"> </w:t>
      </w:r>
      <w:proofErr w:type="spellStart"/>
      <w:r w:rsidR="00D44739" w:rsidRPr="00B4050F">
        <w:rPr>
          <w:rFonts w:ascii="Times New Roman" w:hAnsi="Times New Roman"/>
          <w:b w:val="0"/>
          <w:bCs w:val="0"/>
        </w:rPr>
        <w:t>submited</w:t>
      </w:r>
      <w:proofErr w:type="spellEnd"/>
      <w:r w:rsidRPr="00B4050F">
        <w:rPr>
          <w:rFonts w:ascii="Times New Roman" w:hAnsi="Times New Roman"/>
          <w:b w:val="0"/>
          <w:bCs w:val="0"/>
        </w:rPr>
        <w:t>, some companies suggest to introduce UE capability for Broadcast reception via non-serving</w:t>
      </w:r>
      <w:r w:rsidRPr="00F73A6F">
        <w:rPr>
          <w:rFonts w:ascii="Times New Roman" w:hAnsi="Times New Roman"/>
          <w:b w:val="0"/>
          <w:bCs w:val="0"/>
        </w:rPr>
        <w:t xml:space="preserve"> cell</w:t>
      </w:r>
      <w:r>
        <w:rPr>
          <w:rFonts w:ascii="Times New Roman" w:hAnsi="Times New Roman"/>
          <w:b w:val="0"/>
          <w:bCs w:val="0"/>
        </w:rPr>
        <w:t xml:space="preserve">. </w:t>
      </w:r>
      <w:r w:rsidR="00D44739">
        <w:rPr>
          <w:rFonts w:ascii="Times New Roman" w:hAnsi="Times New Roman"/>
          <w:b w:val="0"/>
          <w:bCs w:val="0"/>
        </w:rPr>
        <w:t>However, a</w:t>
      </w:r>
      <w:r w:rsidR="002E4365" w:rsidRPr="00F73A6F">
        <w:rPr>
          <w:rFonts w:ascii="Times New Roman" w:hAnsi="Times New Roman"/>
          <w:b w:val="0"/>
          <w:bCs w:val="0"/>
        </w:rPr>
        <w:t xml:space="preserve">t meeting RAN2#117e, there was a discussion on </w:t>
      </w:r>
      <w:r w:rsidRPr="00F73A6F">
        <w:rPr>
          <w:rFonts w:ascii="Times New Roman" w:hAnsi="Times New Roman"/>
          <w:b w:val="0"/>
          <w:bCs w:val="0"/>
        </w:rPr>
        <w:t>whether it is optional (with UE capabilities) to support the broadcast reception on non-serving cell</w:t>
      </w:r>
      <w:r>
        <w:rPr>
          <w:rFonts w:ascii="Times New Roman" w:hAnsi="Times New Roman"/>
          <w:b w:val="0"/>
          <w:bCs w:val="0"/>
        </w:rPr>
        <w:t xml:space="preserve">, and majorities agree </w:t>
      </w:r>
      <w:r w:rsidR="00577A7F">
        <w:rPr>
          <w:rFonts w:ascii="Times New Roman" w:hAnsi="Times New Roman"/>
          <w:b w:val="0"/>
          <w:bCs w:val="0"/>
        </w:rPr>
        <w:t>that the r</w:t>
      </w:r>
      <w:r w:rsidR="00577A7F" w:rsidRPr="00577A7F">
        <w:rPr>
          <w:rFonts w:ascii="Times New Roman" w:hAnsi="Times New Roman"/>
          <w:b w:val="0"/>
          <w:bCs w:val="0"/>
        </w:rPr>
        <w:t>eception in non-</w:t>
      </w:r>
      <w:r w:rsidR="00577A7F" w:rsidRPr="00577A7F">
        <w:rPr>
          <w:rFonts w:ascii="Times New Roman" w:hAnsi="Times New Roman"/>
          <w:b w:val="0"/>
          <w:bCs w:val="0"/>
        </w:rPr>
        <w:lastRenderedPageBreak/>
        <w:t>serving cell can be fully up to UE implementation without spec change</w:t>
      </w:r>
      <w:r w:rsidRPr="00F73A6F">
        <w:rPr>
          <w:rFonts w:ascii="Times New Roman" w:hAnsi="Times New Roman"/>
          <w:b w:val="0"/>
          <w:bCs w:val="0"/>
        </w:rPr>
        <w:t>.</w:t>
      </w:r>
      <w:r>
        <w:rPr>
          <w:rFonts w:ascii="Times New Roman" w:hAnsi="Times New Roman"/>
          <w:b w:val="0"/>
          <w:bCs w:val="0"/>
        </w:rPr>
        <w:t xml:space="preserve"> </w:t>
      </w:r>
      <w:r w:rsidR="00577A7F">
        <w:rPr>
          <w:rFonts w:ascii="Times New Roman" w:hAnsi="Times New Roman"/>
          <w:b w:val="0"/>
          <w:bCs w:val="0"/>
        </w:rPr>
        <w:t>Rapporteur would like to check again if this is the majority views</w:t>
      </w:r>
      <w:r w:rsidR="00D44739">
        <w:rPr>
          <w:rFonts w:ascii="Times New Roman" w:hAnsi="Times New Roman"/>
          <w:b w:val="0"/>
          <w:bCs w:val="0"/>
        </w:rPr>
        <w:t xml:space="preserve">. </w:t>
      </w:r>
    </w:p>
    <w:p w14:paraId="3E71BB2D" w14:textId="46AD63DC" w:rsidR="00577A7F" w:rsidRDefault="00577A7F" w:rsidP="00577A7F">
      <w:pPr>
        <w:pStyle w:val="Heading4"/>
      </w:pPr>
      <w:r>
        <w:t>Que</w:t>
      </w:r>
      <w:r w:rsidRPr="003D24A7">
        <w:t xml:space="preserve">stion </w:t>
      </w:r>
      <w:r w:rsidR="00D44739">
        <w:t>5</w:t>
      </w:r>
      <w:r w:rsidRPr="00F953B7">
        <w:t xml:space="preserve">: </w:t>
      </w:r>
      <w:r>
        <w:t xml:space="preserve">Do companies agree to that the </w:t>
      </w:r>
      <w:r w:rsidRPr="00577A7F">
        <w:t>reception in non-serving cell can be fully up to UE implementation without spec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577A7F" w14:paraId="10AB5A5C" w14:textId="77777777" w:rsidTr="00B63757">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4ED3D605" w14:textId="77777777" w:rsidR="00577A7F" w:rsidRDefault="00577A7F" w:rsidP="00B6375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FC6625F" w14:textId="77777777" w:rsidR="00577A7F" w:rsidRDefault="00577A7F" w:rsidP="00B6375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8B8B2AC" w14:textId="77777777" w:rsidR="00577A7F" w:rsidRDefault="00577A7F" w:rsidP="00B63757">
            <w:pPr>
              <w:spacing w:after="0"/>
              <w:rPr>
                <w:rFonts w:ascii="Arial" w:hAnsi="Arial" w:cs="Arial"/>
                <w:b/>
                <w:bCs/>
                <w:lang w:eastAsia="zh-CN"/>
              </w:rPr>
            </w:pPr>
            <w:r>
              <w:rPr>
                <w:rFonts w:ascii="Arial" w:hAnsi="Arial" w:cs="Arial"/>
                <w:b/>
                <w:bCs/>
                <w:lang w:eastAsia="zh-CN"/>
              </w:rPr>
              <w:t>Comments</w:t>
            </w:r>
          </w:p>
        </w:tc>
      </w:tr>
      <w:tr w:rsidR="00577A7F" w14:paraId="6D676A6C" w14:textId="77777777" w:rsidTr="00B63757">
        <w:tc>
          <w:tcPr>
            <w:tcW w:w="1327" w:type="dxa"/>
            <w:tcBorders>
              <w:top w:val="single" w:sz="4" w:space="0" w:color="auto"/>
              <w:left w:val="single" w:sz="4" w:space="0" w:color="auto"/>
              <w:bottom w:val="single" w:sz="4" w:space="0" w:color="auto"/>
              <w:right w:val="single" w:sz="4" w:space="0" w:color="auto"/>
            </w:tcBorders>
          </w:tcPr>
          <w:p w14:paraId="18B64827" w14:textId="13CA1480" w:rsidR="00577A7F" w:rsidRPr="00383ABB" w:rsidRDefault="00D73E81" w:rsidP="00B63757">
            <w:pPr>
              <w:spacing w:after="0"/>
              <w:rPr>
                <w:rFonts w:ascii="Arial" w:eastAsia="DengXian" w:hAnsi="Arial" w:cs="Arial"/>
                <w:bCs/>
                <w:lang w:eastAsia="zh-CN"/>
              </w:rPr>
            </w:pPr>
            <w:r>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3FAB3A5" w14:textId="2C730E63" w:rsidR="00577A7F" w:rsidRDefault="00D73E81" w:rsidP="00B63757">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5B9F920" w14:textId="36941C6A" w:rsidR="00994939" w:rsidRDefault="00994939" w:rsidP="00B63757">
            <w:pPr>
              <w:spacing w:after="0"/>
              <w:rPr>
                <w:rFonts w:ascii="Arial" w:eastAsia="DengXian" w:hAnsi="Arial" w:cs="Arial"/>
                <w:bCs/>
                <w:lang w:eastAsia="zh-CN"/>
              </w:rPr>
            </w:pPr>
            <w:r>
              <w:rPr>
                <w:rFonts w:ascii="Arial" w:eastAsia="DengXian" w:hAnsi="Arial" w:cs="Arial"/>
                <w:bCs/>
                <w:lang w:eastAsia="zh-CN"/>
              </w:rPr>
              <w:t xml:space="preserve">Capability signalling can indicate if the UE is capable to receive MBS broadcast via non-serving cell, but does not indicate if the UE currently wants to receive MBS via non-serving cell, nor which service the UE is interested in. </w:t>
            </w:r>
          </w:p>
          <w:p w14:paraId="63CA929D" w14:textId="4B80997C" w:rsidR="00261489" w:rsidRPr="00383ABB" w:rsidRDefault="006F5705" w:rsidP="00B63757">
            <w:pPr>
              <w:spacing w:after="0"/>
              <w:rPr>
                <w:rFonts w:ascii="Arial" w:eastAsia="DengXian" w:hAnsi="Arial" w:cs="Arial"/>
                <w:bCs/>
                <w:lang w:eastAsia="zh-CN"/>
              </w:rPr>
            </w:pPr>
            <w:r>
              <w:rPr>
                <w:rFonts w:ascii="Arial" w:eastAsia="DengXian" w:hAnsi="Arial" w:cs="Arial"/>
                <w:bCs/>
                <w:lang w:eastAsia="zh-CN"/>
              </w:rPr>
              <w:t>Furthermore</w:t>
            </w:r>
            <w:r w:rsidR="008C6523">
              <w:rPr>
                <w:rFonts w:ascii="Arial" w:eastAsia="DengXian" w:hAnsi="Arial" w:cs="Arial"/>
                <w:bCs/>
                <w:lang w:eastAsia="zh-CN"/>
              </w:rPr>
              <w:t xml:space="preserve"> the expected NW actions are not clear to us, i.e. in our understanding MII signalling</w:t>
            </w:r>
            <w:r w:rsidR="00EC4F08">
              <w:rPr>
                <w:rFonts w:ascii="Arial" w:eastAsia="DengXian" w:hAnsi="Arial" w:cs="Arial"/>
                <w:bCs/>
                <w:lang w:eastAsia="zh-CN"/>
              </w:rPr>
              <w:t xml:space="preserve"> + SCell capability can be used to configure SCel</w:t>
            </w:r>
            <w:r>
              <w:rPr>
                <w:rFonts w:ascii="Arial" w:eastAsia="DengXian" w:hAnsi="Arial" w:cs="Arial"/>
                <w:bCs/>
                <w:lang w:eastAsia="zh-CN"/>
              </w:rPr>
              <w:t>l. What use case is missing?</w:t>
            </w:r>
            <w:r w:rsidR="0010468A">
              <w:rPr>
                <w:rFonts w:ascii="Arial" w:eastAsia="DengXian" w:hAnsi="Arial" w:cs="Arial"/>
                <w:bCs/>
                <w:lang w:eastAsia="zh-CN"/>
              </w:rPr>
              <w:t xml:space="preserve"> </w:t>
            </w:r>
          </w:p>
        </w:tc>
      </w:tr>
      <w:tr w:rsidR="00AD4C52" w14:paraId="31FDA35C" w14:textId="77777777" w:rsidTr="00B63757">
        <w:tc>
          <w:tcPr>
            <w:tcW w:w="1327" w:type="dxa"/>
            <w:tcBorders>
              <w:top w:val="single" w:sz="4" w:space="0" w:color="auto"/>
              <w:left w:val="single" w:sz="4" w:space="0" w:color="auto"/>
              <w:bottom w:val="single" w:sz="4" w:space="0" w:color="auto"/>
              <w:right w:val="single" w:sz="4" w:space="0" w:color="auto"/>
            </w:tcBorders>
          </w:tcPr>
          <w:p w14:paraId="336AA5D3" w14:textId="10D0CB90" w:rsidR="00AD4C52" w:rsidRDefault="00AD4C52" w:rsidP="00AD4C52">
            <w:pPr>
              <w:spacing w:after="0"/>
              <w:rPr>
                <w:rFonts w:ascii="Arial" w:eastAsia="Malgun Gothic" w:hAnsi="Arial" w:cs="Arial"/>
                <w:bCs/>
                <w:lang w:eastAsia="zh-CN"/>
              </w:rPr>
            </w:pPr>
            <w:r w:rsidRPr="009D2481">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1D685B68" w14:textId="351E024B" w:rsidR="00AD4C52"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76C1D82" w14:textId="77777777" w:rsidR="00AD4C52" w:rsidRDefault="00AD4C52" w:rsidP="00AD4C52">
            <w:pPr>
              <w:spacing w:after="0"/>
              <w:rPr>
                <w:rFonts w:ascii="Arial" w:eastAsia="DengXian" w:hAnsi="Arial" w:cs="Arial"/>
                <w:bCs/>
                <w:lang w:eastAsia="zh-CN"/>
              </w:rPr>
            </w:pPr>
            <w:r>
              <w:rPr>
                <w:rFonts w:ascii="Arial" w:eastAsia="DengXian" w:hAnsi="Arial" w:cs="Arial"/>
                <w:bCs/>
                <w:lang w:eastAsia="zh-CN"/>
              </w:rPr>
              <w:t xml:space="preserve">Question is rather unclear. Obviously, the reception on non-serving cell is up to UE implementation. The main point for introducing the capability signalling is to let the network know that the UE can receive a service on a non-serving cell so that the UE does not have to be configured with a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or an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on this frequency. Without the capability signalling, even if the UE supports reception on non-serving cell, the network will have to configure a serving cell which makes the feature rather useless. We are not sure what the issue with introducing the capability signalling is. And of course the network needs to consider MII together with UE capabilities. </w:t>
            </w:r>
          </w:p>
          <w:p w14:paraId="478770C2" w14:textId="0B3349FF" w:rsidR="00AD4C52" w:rsidRDefault="00AD4C52" w:rsidP="00AD4C52">
            <w:pPr>
              <w:spacing w:after="0"/>
              <w:rPr>
                <w:rFonts w:ascii="Arial" w:hAnsi="Arial" w:cs="Arial"/>
                <w:bCs/>
                <w:lang w:eastAsia="zh-CN"/>
              </w:rPr>
            </w:pPr>
            <w:r>
              <w:rPr>
                <w:rFonts w:ascii="Arial" w:eastAsia="DengXian" w:hAnsi="Arial" w:cs="Arial"/>
                <w:bCs/>
                <w:lang w:eastAsia="zh-CN"/>
              </w:rPr>
              <w:t xml:space="preserve">@Ericsson: The case you are missing is, e.g. MII + non-serving cell reception capability means that the network does not have to configure </w:t>
            </w:r>
            <w:proofErr w:type="spellStart"/>
            <w:r>
              <w:rPr>
                <w:rFonts w:ascii="Arial" w:eastAsia="DengXian" w:hAnsi="Arial" w:cs="Arial"/>
                <w:bCs/>
                <w:lang w:eastAsia="zh-CN"/>
              </w:rPr>
              <w:t>SCell</w:t>
            </w:r>
            <w:proofErr w:type="spellEnd"/>
            <w:r>
              <w:rPr>
                <w:rFonts w:ascii="Arial" w:eastAsia="DengXian" w:hAnsi="Arial" w:cs="Arial"/>
                <w:bCs/>
                <w:lang w:eastAsia="zh-CN"/>
              </w:rPr>
              <w:t>.</w:t>
            </w:r>
          </w:p>
        </w:tc>
      </w:tr>
      <w:tr w:rsidR="00577948" w14:paraId="33F49883" w14:textId="77777777" w:rsidTr="00B63757">
        <w:tc>
          <w:tcPr>
            <w:tcW w:w="1327" w:type="dxa"/>
            <w:tcBorders>
              <w:top w:val="single" w:sz="4" w:space="0" w:color="auto"/>
              <w:left w:val="single" w:sz="4" w:space="0" w:color="auto"/>
              <w:bottom w:val="single" w:sz="4" w:space="0" w:color="auto"/>
              <w:right w:val="single" w:sz="4" w:space="0" w:color="auto"/>
            </w:tcBorders>
          </w:tcPr>
          <w:p w14:paraId="6A70D4F0" w14:textId="4ECC6809" w:rsidR="00577948"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05A5F733" w14:textId="12BFF08C" w:rsidR="00577948" w:rsidRDefault="00577948" w:rsidP="00577948">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B09043E" w14:textId="77777777" w:rsidR="00577948" w:rsidRDefault="00577948" w:rsidP="00577948">
            <w:pPr>
              <w:spacing w:after="0"/>
              <w:rPr>
                <w:rFonts w:ascii="Arial" w:hAnsi="Arial" w:cs="Arial"/>
                <w:bCs/>
                <w:lang w:eastAsia="zh-CN"/>
              </w:rPr>
            </w:pPr>
          </w:p>
        </w:tc>
      </w:tr>
      <w:tr w:rsidR="00577948" w14:paraId="73B3CC5C" w14:textId="77777777" w:rsidTr="00B63757">
        <w:tc>
          <w:tcPr>
            <w:tcW w:w="1327" w:type="dxa"/>
            <w:tcBorders>
              <w:top w:val="single" w:sz="4" w:space="0" w:color="auto"/>
              <w:left w:val="single" w:sz="4" w:space="0" w:color="auto"/>
              <w:bottom w:val="single" w:sz="4" w:space="0" w:color="auto"/>
              <w:right w:val="single" w:sz="4" w:space="0" w:color="auto"/>
            </w:tcBorders>
          </w:tcPr>
          <w:p w14:paraId="498BB933" w14:textId="5050D3BF" w:rsidR="00577948" w:rsidRDefault="006C1EF6" w:rsidP="0057794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104CAAAE" w14:textId="4BFF8439" w:rsidR="00577948" w:rsidRDefault="006C1EF6"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683C7DD2" w14:textId="5360BBDA" w:rsidR="00577948" w:rsidRPr="006C1EF6" w:rsidRDefault="006C1EF6" w:rsidP="00577948">
            <w:pPr>
              <w:spacing w:after="0"/>
              <w:rPr>
                <w:rFonts w:ascii="Arial" w:eastAsiaTheme="minorEastAsia" w:hAnsi="Arial" w:cs="Arial"/>
                <w:bCs/>
                <w:lang w:eastAsia="zh-CN"/>
              </w:rPr>
            </w:pPr>
            <w:r>
              <w:rPr>
                <w:rFonts w:ascii="Arial" w:eastAsiaTheme="minorEastAsia" w:hAnsi="Arial" w:cs="Arial"/>
                <w:bCs/>
                <w:lang w:eastAsia="zh-CN"/>
              </w:rPr>
              <w:t>A</w:t>
            </w:r>
            <w:r>
              <w:rPr>
                <w:rFonts w:ascii="Arial" w:eastAsiaTheme="minorEastAsia" w:hAnsi="Arial" w:cs="Arial" w:hint="eastAsia"/>
                <w:bCs/>
                <w:lang w:eastAsia="zh-CN"/>
              </w:rPr>
              <w:t xml:space="preserve">gree with </w:t>
            </w:r>
            <w:r>
              <w:rPr>
                <w:rFonts w:ascii="Arial" w:eastAsiaTheme="minorEastAsia" w:hAnsi="Arial" w:cs="Arial"/>
                <w:bCs/>
                <w:lang w:eastAsia="zh-CN"/>
              </w:rPr>
              <w:t>Huawei</w:t>
            </w:r>
            <w:r>
              <w:rPr>
                <w:rFonts w:ascii="Arial" w:eastAsiaTheme="minorEastAsia" w:hAnsi="Arial" w:cs="Arial" w:hint="eastAsia"/>
                <w:bCs/>
                <w:lang w:eastAsia="zh-CN"/>
              </w:rPr>
              <w:t xml:space="preserve"> that </w:t>
            </w:r>
            <w:r w:rsidRPr="006C1EF6">
              <w:rPr>
                <w:rFonts w:ascii="Arial" w:eastAsiaTheme="minorEastAsia" w:hAnsi="Arial" w:cs="Arial"/>
                <w:bCs/>
                <w:lang w:eastAsia="zh-CN"/>
              </w:rPr>
              <w:t>capability signalling</w:t>
            </w:r>
            <w:r w:rsidRPr="006C1EF6">
              <w:rPr>
                <w:rFonts w:ascii="Arial" w:eastAsiaTheme="minorEastAsia" w:hAnsi="Arial" w:cs="Arial" w:hint="eastAsia"/>
                <w:bCs/>
                <w:lang w:eastAsia="zh-CN"/>
              </w:rPr>
              <w:t xml:space="preserve"> on </w:t>
            </w:r>
            <w:r w:rsidRPr="006C1EF6">
              <w:rPr>
                <w:rFonts w:ascii="Arial" w:eastAsiaTheme="minorEastAsia" w:hAnsi="Arial" w:cs="Arial"/>
                <w:bCs/>
                <w:lang w:eastAsia="zh-CN"/>
              </w:rPr>
              <w:t>non-serving cell</w:t>
            </w:r>
            <w:r w:rsidRPr="006C1EF6">
              <w:rPr>
                <w:rFonts w:ascii="Arial" w:eastAsiaTheme="minorEastAsia" w:hAnsi="Arial" w:cs="Arial" w:hint="eastAsia"/>
                <w:bCs/>
                <w:lang w:eastAsia="zh-CN"/>
              </w:rPr>
              <w:t xml:space="preserve"> is </w:t>
            </w:r>
            <w:proofErr w:type="spellStart"/>
            <w:proofErr w:type="gramStart"/>
            <w:r w:rsidRPr="006C1EF6">
              <w:rPr>
                <w:rFonts w:ascii="Arial" w:eastAsiaTheme="minorEastAsia" w:hAnsi="Arial" w:cs="Arial" w:hint="eastAsia"/>
                <w:bCs/>
                <w:lang w:eastAsia="zh-CN"/>
              </w:rPr>
              <w:t>necessary,same</w:t>
            </w:r>
            <w:proofErr w:type="spellEnd"/>
            <w:proofErr w:type="gramEnd"/>
            <w:r w:rsidRPr="006C1EF6">
              <w:rPr>
                <w:rFonts w:ascii="Arial" w:eastAsiaTheme="minorEastAsia" w:hAnsi="Arial" w:cs="Arial" w:hint="eastAsia"/>
                <w:bCs/>
                <w:lang w:eastAsia="zh-CN"/>
              </w:rPr>
              <w:t xml:space="preserve"> as in LTE SC-PTM.</w:t>
            </w:r>
          </w:p>
        </w:tc>
      </w:tr>
      <w:tr w:rsidR="004A43EB" w14:paraId="677BDA82" w14:textId="77777777" w:rsidTr="00B63757">
        <w:tc>
          <w:tcPr>
            <w:tcW w:w="1327" w:type="dxa"/>
            <w:tcBorders>
              <w:top w:val="single" w:sz="4" w:space="0" w:color="auto"/>
              <w:left w:val="single" w:sz="4" w:space="0" w:color="auto"/>
              <w:bottom w:val="single" w:sz="4" w:space="0" w:color="auto"/>
              <w:right w:val="single" w:sz="4" w:space="0" w:color="auto"/>
            </w:tcBorders>
          </w:tcPr>
          <w:p w14:paraId="53B3D4EA" w14:textId="685E71FE" w:rsidR="004A43EB" w:rsidRDefault="004A43EB" w:rsidP="004A43EB">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34FBF9A3" w14:textId="0A480CFF" w:rsidR="004A43EB" w:rsidRDefault="004A43EB" w:rsidP="004A43EB">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09273F73" w14:textId="32682CA9" w:rsidR="004A43EB" w:rsidRDefault="004A43EB" w:rsidP="004A43EB">
            <w:pPr>
              <w:spacing w:after="0"/>
              <w:rPr>
                <w:rFonts w:ascii="Arial" w:eastAsiaTheme="minorEastAsia" w:hAnsi="Arial" w:cs="Arial"/>
                <w:bCs/>
                <w:lang w:eastAsia="zh-CN"/>
              </w:rPr>
            </w:pPr>
            <w:r w:rsidRPr="004A43EB">
              <w:rPr>
                <w:rFonts w:ascii="Arial" w:eastAsiaTheme="minorEastAsia" w:hAnsi="Arial" w:cs="Arial"/>
                <w:bCs/>
                <w:lang w:eastAsia="zh-CN"/>
              </w:rPr>
              <w:t xml:space="preserve">We also think question is unclear/confusing. We assume the question is about capability, so there is impact – to introduce the UE capability. </w:t>
            </w:r>
          </w:p>
          <w:p w14:paraId="61862230" w14:textId="77777777" w:rsidR="004A43EB" w:rsidRPr="004A43EB" w:rsidRDefault="004A43EB" w:rsidP="004A43EB">
            <w:pPr>
              <w:spacing w:after="0"/>
              <w:rPr>
                <w:rFonts w:ascii="Arial" w:eastAsiaTheme="minorEastAsia" w:hAnsi="Arial" w:cs="Arial"/>
                <w:bCs/>
                <w:lang w:eastAsia="zh-CN"/>
              </w:rPr>
            </w:pPr>
          </w:p>
          <w:p w14:paraId="41B9C3B8" w14:textId="77777777" w:rsidR="004A43EB" w:rsidRPr="004A43EB" w:rsidRDefault="004A43EB" w:rsidP="004A43EB">
            <w:pPr>
              <w:spacing w:after="0"/>
              <w:rPr>
                <w:rFonts w:ascii="Arial" w:eastAsiaTheme="minorEastAsia" w:hAnsi="Arial" w:cs="Arial"/>
                <w:bCs/>
                <w:lang w:eastAsia="zh-CN"/>
              </w:rPr>
            </w:pPr>
            <w:r w:rsidRPr="004A43EB">
              <w:rPr>
                <w:rFonts w:ascii="Arial" w:eastAsiaTheme="minorEastAsia" w:hAnsi="Arial" w:cs="Arial"/>
                <w:bCs/>
                <w:lang w:eastAsia="zh-CN"/>
              </w:rPr>
              <w:t xml:space="preserve">As per RAN1 discussions, Broadcast UEs can receive Broadcast service via non-serving cell and is based on UE capability. R17 UEs supporting Broadcast service reception via non-serving cell </w:t>
            </w:r>
            <w:proofErr w:type="gramStart"/>
            <w:r w:rsidRPr="004A43EB">
              <w:rPr>
                <w:rFonts w:ascii="Arial" w:eastAsiaTheme="minorEastAsia" w:hAnsi="Arial" w:cs="Arial"/>
                <w:bCs/>
                <w:lang w:eastAsia="zh-CN"/>
              </w:rPr>
              <w:t>has to</w:t>
            </w:r>
            <w:proofErr w:type="gramEnd"/>
            <w:r w:rsidRPr="004A43EB">
              <w:rPr>
                <w:rFonts w:ascii="Arial" w:eastAsiaTheme="minorEastAsia" w:hAnsi="Arial" w:cs="Arial"/>
                <w:bCs/>
                <w:lang w:eastAsia="zh-CN"/>
              </w:rPr>
              <w:t xml:space="preserve"> be based on capability because depending on UEs interested broadcast service reported via MBS Interest Indication and UE’s indicated capability on broadcast service reception on non-serving cell, network can decide whether to configure a specific frequency as </w:t>
            </w:r>
            <w:proofErr w:type="spellStart"/>
            <w:r w:rsidRPr="004A43EB">
              <w:rPr>
                <w:rFonts w:ascii="Arial" w:eastAsiaTheme="minorEastAsia" w:hAnsi="Arial" w:cs="Arial"/>
                <w:bCs/>
                <w:lang w:eastAsia="zh-CN"/>
              </w:rPr>
              <w:t>SCell</w:t>
            </w:r>
            <w:proofErr w:type="spellEnd"/>
            <w:r w:rsidRPr="004A43EB">
              <w:rPr>
                <w:rFonts w:ascii="Arial" w:eastAsiaTheme="minorEastAsia" w:hAnsi="Arial" w:cs="Arial"/>
                <w:bCs/>
                <w:lang w:eastAsia="zh-CN"/>
              </w:rPr>
              <w:t xml:space="preserve"> or not. I.e., no other spec </w:t>
            </w:r>
            <w:proofErr w:type="gramStart"/>
            <w:r w:rsidRPr="004A43EB">
              <w:rPr>
                <w:rFonts w:ascii="Arial" w:eastAsiaTheme="minorEastAsia" w:hAnsi="Arial" w:cs="Arial"/>
                <w:bCs/>
                <w:lang w:eastAsia="zh-CN"/>
              </w:rPr>
              <w:t>impact</w:t>
            </w:r>
            <w:proofErr w:type="gramEnd"/>
            <w:r w:rsidRPr="004A43EB">
              <w:rPr>
                <w:rFonts w:ascii="Arial" w:eastAsiaTheme="minorEastAsia" w:hAnsi="Arial" w:cs="Arial"/>
                <w:bCs/>
                <w:lang w:eastAsia="zh-CN"/>
              </w:rPr>
              <w:t>.</w:t>
            </w:r>
          </w:p>
          <w:p w14:paraId="41A4B9E2" w14:textId="77777777" w:rsidR="004A43EB" w:rsidRDefault="004A43EB" w:rsidP="004A43EB">
            <w:pPr>
              <w:spacing w:after="0"/>
              <w:rPr>
                <w:rFonts w:ascii="Arial" w:hAnsi="Arial" w:cs="Arial"/>
                <w:bCs/>
                <w:lang w:eastAsia="zh-CN"/>
              </w:rPr>
            </w:pPr>
          </w:p>
        </w:tc>
      </w:tr>
      <w:tr w:rsidR="004A43EB" w14:paraId="48E6C1AE" w14:textId="77777777" w:rsidTr="00B63757">
        <w:tc>
          <w:tcPr>
            <w:tcW w:w="1327" w:type="dxa"/>
            <w:tcBorders>
              <w:top w:val="single" w:sz="4" w:space="0" w:color="auto"/>
              <w:left w:val="single" w:sz="4" w:space="0" w:color="auto"/>
              <w:bottom w:val="single" w:sz="4" w:space="0" w:color="auto"/>
              <w:right w:val="single" w:sz="4" w:space="0" w:color="auto"/>
            </w:tcBorders>
          </w:tcPr>
          <w:p w14:paraId="157A8B0A" w14:textId="77777777" w:rsidR="004A43EB" w:rsidRDefault="004A43EB" w:rsidP="004A43EB">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934C1FF" w14:textId="77777777" w:rsidR="004A43EB" w:rsidRDefault="004A43EB" w:rsidP="004A43EB">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803126E" w14:textId="77777777" w:rsidR="004A43EB" w:rsidRDefault="004A43EB" w:rsidP="004A43EB">
            <w:pPr>
              <w:spacing w:after="0"/>
              <w:rPr>
                <w:rFonts w:ascii="Arial" w:hAnsi="Arial" w:cs="Arial"/>
                <w:bCs/>
                <w:lang w:eastAsia="zh-CN"/>
              </w:rPr>
            </w:pPr>
          </w:p>
        </w:tc>
      </w:tr>
      <w:tr w:rsidR="004A43EB" w14:paraId="386A4DBA" w14:textId="77777777" w:rsidTr="00B63757">
        <w:tc>
          <w:tcPr>
            <w:tcW w:w="1327" w:type="dxa"/>
            <w:tcBorders>
              <w:top w:val="single" w:sz="4" w:space="0" w:color="auto"/>
              <w:left w:val="single" w:sz="4" w:space="0" w:color="auto"/>
              <w:bottom w:val="single" w:sz="4" w:space="0" w:color="auto"/>
              <w:right w:val="single" w:sz="4" w:space="0" w:color="auto"/>
            </w:tcBorders>
          </w:tcPr>
          <w:p w14:paraId="57A10122" w14:textId="77777777" w:rsidR="004A43EB" w:rsidRDefault="004A43EB" w:rsidP="004A43EB">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56B555C9" w14:textId="77777777" w:rsidR="004A43EB" w:rsidRPr="008523E7" w:rsidRDefault="004A43EB" w:rsidP="004A43EB">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5A8D119" w14:textId="77777777" w:rsidR="004A43EB" w:rsidRDefault="004A43EB" w:rsidP="004A43EB">
            <w:pPr>
              <w:spacing w:after="0"/>
              <w:rPr>
                <w:rFonts w:ascii="Arial" w:eastAsia="MS Mincho" w:hAnsi="Arial" w:cs="Arial"/>
                <w:bCs/>
                <w:lang w:eastAsia="ja-JP"/>
              </w:rPr>
            </w:pPr>
          </w:p>
        </w:tc>
      </w:tr>
      <w:tr w:rsidR="004A43EB" w14:paraId="7376A19F" w14:textId="77777777" w:rsidTr="00B63757">
        <w:tc>
          <w:tcPr>
            <w:tcW w:w="1327" w:type="dxa"/>
            <w:tcBorders>
              <w:top w:val="single" w:sz="4" w:space="0" w:color="auto"/>
              <w:left w:val="single" w:sz="4" w:space="0" w:color="auto"/>
              <w:bottom w:val="single" w:sz="4" w:space="0" w:color="auto"/>
              <w:right w:val="single" w:sz="4" w:space="0" w:color="auto"/>
            </w:tcBorders>
          </w:tcPr>
          <w:p w14:paraId="6134A166" w14:textId="77777777" w:rsidR="004A43EB" w:rsidRDefault="004A43EB" w:rsidP="004A43EB">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B20B52D" w14:textId="77777777" w:rsidR="004A43EB" w:rsidRDefault="004A43EB" w:rsidP="004A43EB">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0D34122" w14:textId="77777777" w:rsidR="004A43EB" w:rsidRDefault="004A43EB" w:rsidP="004A43EB">
            <w:pPr>
              <w:spacing w:after="0"/>
              <w:rPr>
                <w:rFonts w:ascii="Arial" w:hAnsi="Arial" w:cs="Arial"/>
                <w:bCs/>
                <w:lang w:eastAsia="zh-CN"/>
              </w:rPr>
            </w:pPr>
          </w:p>
        </w:tc>
      </w:tr>
      <w:tr w:rsidR="004A43EB" w14:paraId="7E7D9B91" w14:textId="77777777" w:rsidTr="00B63757">
        <w:tc>
          <w:tcPr>
            <w:tcW w:w="1327" w:type="dxa"/>
            <w:tcBorders>
              <w:top w:val="single" w:sz="4" w:space="0" w:color="auto"/>
              <w:left w:val="single" w:sz="4" w:space="0" w:color="auto"/>
              <w:bottom w:val="single" w:sz="4" w:space="0" w:color="auto"/>
              <w:right w:val="single" w:sz="4" w:space="0" w:color="auto"/>
            </w:tcBorders>
          </w:tcPr>
          <w:p w14:paraId="29233CBC" w14:textId="77777777" w:rsidR="004A43EB" w:rsidRDefault="004A43EB" w:rsidP="004A43EB">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7DDC865" w14:textId="77777777" w:rsidR="004A43EB" w:rsidRDefault="004A43EB" w:rsidP="004A43EB">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25DAB34" w14:textId="77777777" w:rsidR="004A43EB" w:rsidRDefault="004A43EB" w:rsidP="004A43EB">
            <w:pPr>
              <w:spacing w:after="0"/>
              <w:rPr>
                <w:rFonts w:ascii="Arial" w:hAnsi="Arial" w:cs="Arial"/>
                <w:bCs/>
                <w:lang w:eastAsia="zh-CN"/>
              </w:rPr>
            </w:pPr>
          </w:p>
        </w:tc>
      </w:tr>
      <w:tr w:rsidR="004A43EB" w14:paraId="576B3D5D" w14:textId="77777777" w:rsidTr="00B63757">
        <w:tc>
          <w:tcPr>
            <w:tcW w:w="1327" w:type="dxa"/>
            <w:tcBorders>
              <w:top w:val="single" w:sz="4" w:space="0" w:color="auto"/>
              <w:left w:val="single" w:sz="4" w:space="0" w:color="auto"/>
              <w:bottom w:val="single" w:sz="4" w:space="0" w:color="auto"/>
              <w:right w:val="single" w:sz="4" w:space="0" w:color="auto"/>
            </w:tcBorders>
          </w:tcPr>
          <w:p w14:paraId="33C5F3ED" w14:textId="77777777" w:rsidR="004A43EB" w:rsidRDefault="004A43EB" w:rsidP="004A43EB">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C2B9474" w14:textId="77777777" w:rsidR="004A43EB" w:rsidRDefault="004A43EB" w:rsidP="004A43EB">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EEAF950" w14:textId="77777777" w:rsidR="004A43EB" w:rsidRDefault="004A43EB" w:rsidP="004A43EB">
            <w:pPr>
              <w:spacing w:after="0"/>
              <w:rPr>
                <w:rFonts w:ascii="Arial" w:eastAsia="Malgun Gothic" w:hAnsi="Arial" w:cs="Arial"/>
                <w:bCs/>
                <w:lang w:eastAsia="zh-CN"/>
              </w:rPr>
            </w:pPr>
          </w:p>
        </w:tc>
      </w:tr>
      <w:tr w:rsidR="004A43EB" w14:paraId="3CF401B4" w14:textId="77777777" w:rsidTr="00B63757">
        <w:tc>
          <w:tcPr>
            <w:tcW w:w="1327" w:type="dxa"/>
            <w:tcBorders>
              <w:top w:val="single" w:sz="4" w:space="0" w:color="auto"/>
              <w:left w:val="single" w:sz="4" w:space="0" w:color="auto"/>
              <w:bottom w:val="single" w:sz="4" w:space="0" w:color="auto"/>
              <w:right w:val="single" w:sz="4" w:space="0" w:color="auto"/>
            </w:tcBorders>
          </w:tcPr>
          <w:p w14:paraId="481E07AE" w14:textId="77777777" w:rsidR="004A43EB" w:rsidRDefault="004A43EB" w:rsidP="004A43EB">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3197175" w14:textId="77777777" w:rsidR="004A43EB" w:rsidRDefault="004A43EB" w:rsidP="004A43EB">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22267C6" w14:textId="77777777" w:rsidR="004A43EB" w:rsidRDefault="004A43EB" w:rsidP="004A43EB">
            <w:pPr>
              <w:spacing w:after="0"/>
              <w:rPr>
                <w:rFonts w:ascii="Arial" w:eastAsia="Malgun Gothic" w:hAnsi="Arial" w:cs="Arial"/>
                <w:bCs/>
                <w:lang w:eastAsia="zh-CN"/>
              </w:rPr>
            </w:pPr>
          </w:p>
        </w:tc>
      </w:tr>
      <w:tr w:rsidR="004A43EB" w14:paraId="567C23CB" w14:textId="77777777" w:rsidTr="00B63757">
        <w:tc>
          <w:tcPr>
            <w:tcW w:w="1327" w:type="dxa"/>
            <w:tcBorders>
              <w:top w:val="single" w:sz="4" w:space="0" w:color="auto"/>
              <w:left w:val="single" w:sz="4" w:space="0" w:color="auto"/>
              <w:bottom w:val="single" w:sz="4" w:space="0" w:color="auto"/>
              <w:right w:val="single" w:sz="4" w:space="0" w:color="auto"/>
            </w:tcBorders>
          </w:tcPr>
          <w:p w14:paraId="77F22A02" w14:textId="77777777" w:rsidR="004A43EB" w:rsidRDefault="004A43EB" w:rsidP="004A43EB">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04283D7" w14:textId="77777777" w:rsidR="004A43EB" w:rsidRDefault="004A43EB" w:rsidP="004A43EB">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2C8A559" w14:textId="77777777" w:rsidR="004A43EB" w:rsidRDefault="004A43EB" w:rsidP="004A43EB">
            <w:pPr>
              <w:spacing w:after="0"/>
              <w:rPr>
                <w:rFonts w:ascii="Arial" w:eastAsia="Malgun Gothic" w:hAnsi="Arial" w:cs="Arial"/>
                <w:bCs/>
                <w:lang w:eastAsia="zh-CN"/>
              </w:rPr>
            </w:pPr>
          </w:p>
        </w:tc>
      </w:tr>
      <w:tr w:rsidR="004A43EB" w14:paraId="70818988" w14:textId="77777777" w:rsidTr="00B63757">
        <w:tc>
          <w:tcPr>
            <w:tcW w:w="1327" w:type="dxa"/>
            <w:tcBorders>
              <w:top w:val="single" w:sz="4" w:space="0" w:color="auto"/>
              <w:left w:val="single" w:sz="4" w:space="0" w:color="auto"/>
              <w:bottom w:val="single" w:sz="4" w:space="0" w:color="auto"/>
              <w:right w:val="single" w:sz="4" w:space="0" w:color="auto"/>
            </w:tcBorders>
          </w:tcPr>
          <w:p w14:paraId="73760221" w14:textId="77777777" w:rsidR="004A43EB" w:rsidRDefault="004A43EB" w:rsidP="004A43EB">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3C8E99" w14:textId="77777777" w:rsidR="004A43EB" w:rsidRDefault="004A43EB" w:rsidP="004A43EB">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B37388E" w14:textId="77777777" w:rsidR="004A43EB" w:rsidRDefault="004A43EB" w:rsidP="004A43EB">
            <w:pPr>
              <w:spacing w:after="0"/>
              <w:rPr>
                <w:rFonts w:ascii="Arial" w:eastAsia="Malgun Gothic" w:hAnsi="Arial" w:cs="Arial"/>
                <w:bCs/>
                <w:lang w:eastAsia="zh-CN"/>
              </w:rPr>
            </w:pPr>
          </w:p>
        </w:tc>
      </w:tr>
      <w:tr w:rsidR="004A43EB" w14:paraId="2D5E95EA" w14:textId="77777777" w:rsidTr="00B63757">
        <w:tc>
          <w:tcPr>
            <w:tcW w:w="1327" w:type="dxa"/>
            <w:tcBorders>
              <w:top w:val="single" w:sz="4" w:space="0" w:color="auto"/>
              <w:left w:val="single" w:sz="4" w:space="0" w:color="auto"/>
              <w:bottom w:val="single" w:sz="4" w:space="0" w:color="auto"/>
              <w:right w:val="single" w:sz="4" w:space="0" w:color="auto"/>
            </w:tcBorders>
          </w:tcPr>
          <w:p w14:paraId="34862077" w14:textId="77777777" w:rsidR="004A43EB" w:rsidRDefault="004A43EB" w:rsidP="004A43EB">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8984B07" w14:textId="77777777" w:rsidR="004A43EB" w:rsidRDefault="004A43EB" w:rsidP="004A43EB">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582FE32" w14:textId="77777777" w:rsidR="004A43EB" w:rsidRDefault="004A43EB" w:rsidP="004A43EB">
            <w:pPr>
              <w:spacing w:after="0"/>
              <w:rPr>
                <w:rFonts w:ascii="Arial" w:hAnsi="Arial" w:cs="Arial"/>
                <w:bCs/>
                <w:lang w:eastAsia="zh-CN"/>
              </w:rPr>
            </w:pPr>
          </w:p>
        </w:tc>
      </w:tr>
      <w:tr w:rsidR="004A43EB" w14:paraId="48EAD8AA" w14:textId="77777777" w:rsidTr="00B63757">
        <w:tc>
          <w:tcPr>
            <w:tcW w:w="1327" w:type="dxa"/>
            <w:tcBorders>
              <w:top w:val="single" w:sz="4" w:space="0" w:color="auto"/>
              <w:left w:val="single" w:sz="4" w:space="0" w:color="auto"/>
              <w:bottom w:val="single" w:sz="4" w:space="0" w:color="auto"/>
              <w:right w:val="single" w:sz="4" w:space="0" w:color="auto"/>
            </w:tcBorders>
          </w:tcPr>
          <w:p w14:paraId="20A9EC01" w14:textId="77777777" w:rsidR="004A43EB" w:rsidRDefault="004A43EB" w:rsidP="004A43EB">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CFAC78" w14:textId="77777777" w:rsidR="004A43EB" w:rsidRDefault="004A43EB" w:rsidP="004A43EB">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71843BA" w14:textId="77777777" w:rsidR="004A43EB" w:rsidRDefault="004A43EB" w:rsidP="004A43EB">
            <w:pPr>
              <w:spacing w:after="0"/>
              <w:rPr>
                <w:rFonts w:ascii="Arial" w:eastAsia="Malgun Gothic" w:hAnsi="Arial" w:cs="Arial"/>
                <w:bCs/>
                <w:lang w:eastAsia="zh-CN"/>
              </w:rPr>
            </w:pPr>
          </w:p>
        </w:tc>
      </w:tr>
      <w:tr w:rsidR="004A43EB" w14:paraId="1207E8D6" w14:textId="77777777" w:rsidTr="00B63757">
        <w:tc>
          <w:tcPr>
            <w:tcW w:w="1327" w:type="dxa"/>
            <w:tcBorders>
              <w:top w:val="single" w:sz="4" w:space="0" w:color="auto"/>
              <w:left w:val="single" w:sz="4" w:space="0" w:color="auto"/>
              <w:bottom w:val="single" w:sz="4" w:space="0" w:color="auto"/>
              <w:right w:val="single" w:sz="4" w:space="0" w:color="auto"/>
            </w:tcBorders>
          </w:tcPr>
          <w:p w14:paraId="7486BE08" w14:textId="77777777" w:rsidR="004A43EB" w:rsidRDefault="004A43EB" w:rsidP="004A43EB">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03535A9" w14:textId="77777777" w:rsidR="004A43EB" w:rsidRDefault="004A43EB" w:rsidP="004A43EB">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4587EDE" w14:textId="77777777" w:rsidR="004A43EB" w:rsidRDefault="004A43EB" w:rsidP="004A43EB">
            <w:pPr>
              <w:spacing w:after="0"/>
              <w:rPr>
                <w:rFonts w:ascii="Arial" w:eastAsia="Malgun Gothic" w:hAnsi="Arial" w:cs="Arial"/>
                <w:bCs/>
                <w:lang w:eastAsia="zh-CN"/>
              </w:rPr>
            </w:pPr>
          </w:p>
        </w:tc>
      </w:tr>
      <w:tr w:rsidR="004A43EB" w14:paraId="0C44EF27" w14:textId="77777777" w:rsidTr="00B63757">
        <w:tc>
          <w:tcPr>
            <w:tcW w:w="1327" w:type="dxa"/>
            <w:tcBorders>
              <w:top w:val="single" w:sz="4" w:space="0" w:color="auto"/>
              <w:left w:val="single" w:sz="4" w:space="0" w:color="auto"/>
              <w:bottom w:val="single" w:sz="4" w:space="0" w:color="auto"/>
              <w:right w:val="single" w:sz="4" w:space="0" w:color="auto"/>
            </w:tcBorders>
          </w:tcPr>
          <w:p w14:paraId="547C1995" w14:textId="77777777" w:rsidR="004A43EB" w:rsidRDefault="004A43EB" w:rsidP="004A43EB">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EE39AD" w14:textId="77777777" w:rsidR="004A43EB" w:rsidRDefault="004A43EB" w:rsidP="004A43EB">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2785CD" w14:textId="77777777" w:rsidR="004A43EB" w:rsidRDefault="004A43EB" w:rsidP="004A43EB">
            <w:pPr>
              <w:spacing w:after="0"/>
              <w:rPr>
                <w:rFonts w:ascii="Arial" w:eastAsia="Malgun Gothic" w:hAnsi="Arial" w:cs="Arial"/>
                <w:bCs/>
                <w:lang w:eastAsia="zh-CN"/>
              </w:rPr>
            </w:pPr>
          </w:p>
        </w:tc>
      </w:tr>
      <w:tr w:rsidR="004A43EB" w14:paraId="054BFF51" w14:textId="77777777" w:rsidTr="00B63757">
        <w:tc>
          <w:tcPr>
            <w:tcW w:w="1327" w:type="dxa"/>
            <w:tcBorders>
              <w:top w:val="single" w:sz="4" w:space="0" w:color="auto"/>
              <w:left w:val="single" w:sz="4" w:space="0" w:color="auto"/>
              <w:bottom w:val="single" w:sz="4" w:space="0" w:color="auto"/>
              <w:right w:val="single" w:sz="4" w:space="0" w:color="auto"/>
            </w:tcBorders>
          </w:tcPr>
          <w:p w14:paraId="4B97714D" w14:textId="77777777" w:rsidR="004A43EB" w:rsidRDefault="004A43EB" w:rsidP="004A43EB">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BE2716A" w14:textId="77777777" w:rsidR="004A43EB" w:rsidRDefault="004A43EB" w:rsidP="004A43EB">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25AC34" w14:textId="77777777" w:rsidR="004A43EB" w:rsidRDefault="004A43EB" w:rsidP="004A43EB">
            <w:pPr>
              <w:spacing w:after="0"/>
              <w:rPr>
                <w:rFonts w:ascii="Arial" w:eastAsia="Malgun Gothic" w:hAnsi="Arial" w:cs="Arial"/>
                <w:bCs/>
                <w:lang w:eastAsia="zh-CN"/>
              </w:rPr>
            </w:pPr>
          </w:p>
        </w:tc>
      </w:tr>
    </w:tbl>
    <w:p w14:paraId="00DA3946" w14:textId="77777777" w:rsidR="00577A7F" w:rsidRPr="00577A7F" w:rsidRDefault="00577A7F" w:rsidP="00577A7F">
      <w:pPr>
        <w:rPr>
          <w:rFonts w:eastAsiaTheme="minorEastAsia"/>
          <w:lang w:eastAsia="ja-JP"/>
        </w:rPr>
      </w:pPr>
    </w:p>
    <w:bookmarkEnd w:id="9"/>
    <w:bookmarkEnd w:id="10"/>
    <w:bookmarkEnd w:id="11"/>
    <w:bookmarkEnd w:id="12"/>
    <w:bookmarkEnd w:id="13"/>
    <w:bookmarkEnd w:id="14"/>
    <w:p w14:paraId="3D7E6F8D" w14:textId="6926B500" w:rsidR="005C1C42" w:rsidRDefault="00871F8A" w:rsidP="00FC3486">
      <w:pPr>
        <w:pStyle w:val="Heading2"/>
        <w:rPr>
          <w:lang w:val="en-US"/>
        </w:rPr>
      </w:pPr>
      <w:r>
        <w:rPr>
          <w:lang w:eastAsia="zh-CN"/>
        </w:rPr>
        <w:t>2.3</w:t>
      </w:r>
      <w:r>
        <w:rPr>
          <w:lang w:eastAsia="zh-CN"/>
        </w:rPr>
        <w:tab/>
        <w:t>Broadcast reception</w:t>
      </w:r>
      <w:r w:rsidR="001D6A73">
        <w:rPr>
          <w:lang w:eastAsia="zh-CN"/>
        </w:rPr>
        <w:t xml:space="preserve"> without capability </w:t>
      </w:r>
      <w:proofErr w:type="spellStart"/>
      <w:r w:rsidR="001D6A73">
        <w:rPr>
          <w:lang w:eastAsia="zh-CN"/>
        </w:rPr>
        <w:t>signaling</w:t>
      </w:r>
      <w:proofErr w:type="spellEnd"/>
    </w:p>
    <w:p w14:paraId="214F84A4" w14:textId="1D2E6A39" w:rsidR="00E82B97" w:rsidRDefault="00E82B97" w:rsidP="00E82B97">
      <w:r>
        <w:rPr>
          <w:rFonts w:eastAsia="DengXian" w:hint="eastAsia"/>
          <w:lang w:eastAsia="zh-CN"/>
        </w:rPr>
        <w:t>A</w:t>
      </w:r>
      <w:r>
        <w:rPr>
          <w:rFonts w:eastAsia="DengXian"/>
          <w:lang w:eastAsia="zh-CN"/>
        </w:rPr>
        <w:t>ccording to</w:t>
      </w:r>
      <w:r w:rsidR="001D6A73">
        <w:rPr>
          <w:rFonts w:eastAsia="DengXian"/>
          <w:lang w:eastAsia="zh-CN"/>
        </w:rPr>
        <w:t xml:space="preserve"> R2-2205750</w:t>
      </w:r>
      <w:r>
        <w:rPr>
          <w:rFonts w:eastAsia="DengXian"/>
          <w:lang w:eastAsia="zh-CN"/>
        </w:rPr>
        <w:t xml:space="preserve">, </w:t>
      </w:r>
      <w:r w:rsidR="00D44739">
        <w:rPr>
          <w:rFonts w:eastAsia="DengXian"/>
          <w:lang w:eastAsia="zh-CN"/>
        </w:rPr>
        <w:t xml:space="preserve">the </w:t>
      </w:r>
      <w:proofErr w:type="spellStart"/>
      <w:r w:rsidR="00D44739">
        <w:rPr>
          <w:rFonts w:eastAsia="DengXian"/>
          <w:lang w:eastAsia="zh-CN"/>
        </w:rPr>
        <w:t>proponet</w:t>
      </w:r>
      <w:proofErr w:type="spellEnd"/>
      <w:r>
        <w:rPr>
          <w:rFonts w:eastAsia="DengXian"/>
          <w:lang w:eastAsia="zh-CN"/>
        </w:rPr>
        <w:t xml:space="preserve"> suggest</w:t>
      </w:r>
      <w:r w:rsidR="001D6A73">
        <w:rPr>
          <w:rFonts w:eastAsia="DengXian"/>
          <w:lang w:eastAsia="zh-CN"/>
        </w:rPr>
        <w:t>s</w:t>
      </w:r>
      <w:r>
        <w:rPr>
          <w:rFonts w:eastAsia="DengXian"/>
          <w:lang w:eastAsia="zh-CN"/>
        </w:rPr>
        <w:t xml:space="preserve"> to</w:t>
      </w:r>
      <w:r w:rsidRPr="00E82B97">
        <w:rPr>
          <w:lang w:eastAsia="zh-CN"/>
        </w:rPr>
        <w:t xml:space="preserve"> </w:t>
      </w:r>
      <w:r w:rsidR="001D6A73">
        <w:rPr>
          <w:lang w:eastAsia="zh-CN"/>
        </w:rPr>
        <w:t>introduce</w:t>
      </w:r>
      <w:r>
        <w:rPr>
          <w:lang w:eastAsia="zh-CN"/>
        </w:rPr>
        <w:t xml:space="preserve"> </w:t>
      </w:r>
      <w:r w:rsidR="001D6A73">
        <w:rPr>
          <w:lang w:eastAsia="zh-CN"/>
        </w:rPr>
        <w:t>MBS broadcast reception in idle, inactive and connected mode (FG33-1)</w:t>
      </w:r>
      <w:r>
        <w:rPr>
          <w:lang w:eastAsia="zh-CN"/>
        </w:rPr>
        <w:t xml:space="preserve"> to</w:t>
      </w:r>
      <w:r w:rsidR="001D6A73" w:rsidRPr="001D6A73">
        <w:rPr>
          <w:lang w:eastAsia="zh-CN"/>
        </w:rPr>
        <w:t xml:space="preserve"> </w:t>
      </w:r>
      <w:r w:rsidR="001D6A73">
        <w:rPr>
          <w:lang w:eastAsia="zh-CN"/>
        </w:rPr>
        <w:t>chapter 5 of 38.306 as an</w:t>
      </w:r>
      <w:r w:rsidR="001D6A73" w:rsidRPr="001D6A73">
        <w:rPr>
          <w:lang w:eastAsia="zh-CN"/>
        </w:rPr>
        <w:t xml:space="preserve"> </w:t>
      </w:r>
      <w:r w:rsidR="001D6A73">
        <w:rPr>
          <w:lang w:eastAsia="zh-CN"/>
        </w:rPr>
        <w:t>optional feature without capability signalling</w:t>
      </w:r>
      <w:r w:rsidR="005A3CB8">
        <w:rPr>
          <w:lang w:eastAsia="zh-CN"/>
        </w:rPr>
        <w:t xml:space="preserve"> (since</w:t>
      </w:r>
      <w:r w:rsidR="001D6A73" w:rsidRPr="001D6A73">
        <w:t xml:space="preserve"> </w:t>
      </w:r>
      <w:r w:rsidR="005A3CB8">
        <w:t xml:space="preserve">there is </w:t>
      </w:r>
      <w:r w:rsidR="005A3CB8">
        <w:rPr>
          <w:lang w:eastAsia="zh-CN"/>
        </w:rPr>
        <w:t xml:space="preserve">no UE capability signalling for FG33-1). </w:t>
      </w:r>
      <w:r w:rsidR="001D6A73">
        <w:t>Companies are invited to provided their views on whether such UE capability should be add</w:t>
      </w:r>
      <w:r w:rsidR="00D44739">
        <w:t>ed</w:t>
      </w:r>
      <w:r w:rsidR="00871F8A" w:rsidRPr="00871F8A">
        <w:rPr>
          <w:lang w:eastAsia="zh-CN"/>
        </w:rPr>
        <w:t xml:space="preserve"> </w:t>
      </w:r>
      <w:r w:rsidR="00871F8A">
        <w:rPr>
          <w:lang w:eastAsia="zh-CN"/>
        </w:rPr>
        <w:t>to chapter 5 in 38.306.</w:t>
      </w:r>
    </w:p>
    <w:p w14:paraId="315E6B35" w14:textId="2FD73239" w:rsidR="001D6A73" w:rsidRDefault="001D6A73" w:rsidP="001D6A73">
      <w:pPr>
        <w:pStyle w:val="Heading4"/>
        <w:rPr>
          <w:lang w:eastAsia="zh-CN"/>
        </w:rPr>
      </w:pPr>
      <w:r>
        <w:rPr>
          <w:rFonts w:eastAsia="Malgun Gothic"/>
        </w:rPr>
        <w:lastRenderedPageBreak/>
        <w:t>Que</w:t>
      </w:r>
      <w:r w:rsidRPr="003D24A7">
        <w:t xml:space="preserve">stion </w:t>
      </w:r>
      <w:r w:rsidR="00574A54">
        <w:rPr>
          <w:rFonts w:eastAsia="Malgun Gothic"/>
        </w:rPr>
        <w:t>5</w:t>
      </w:r>
      <w:r w:rsidRPr="00F953B7">
        <w:rPr>
          <w:rFonts w:eastAsia="Malgun Gothic"/>
        </w:rPr>
        <w:t xml:space="preserve">: </w:t>
      </w:r>
      <w:r>
        <w:rPr>
          <w:rFonts w:eastAsia="Malgun Gothic"/>
        </w:rPr>
        <w:t xml:space="preserve">Do companies agree </w:t>
      </w:r>
      <w:r>
        <w:t xml:space="preserve">to introduce </w:t>
      </w:r>
      <w:r w:rsidR="00871F8A">
        <w:t>the</w:t>
      </w:r>
      <w:r>
        <w:t xml:space="preserve"> UE capability for </w:t>
      </w:r>
      <w:r>
        <w:rPr>
          <w:lang w:eastAsia="zh-CN"/>
        </w:rPr>
        <w:t>MBS broadcast reception</w:t>
      </w:r>
      <w:r w:rsidR="00871F8A" w:rsidRPr="00871F8A">
        <w:rPr>
          <w:lang w:eastAsia="zh-CN"/>
        </w:rPr>
        <w:t xml:space="preserve"> </w:t>
      </w:r>
      <w:r w:rsidR="00871F8A">
        <w:rPr>
          <w:lang w:eastAsia="zh-CN"/>
        </w:rPr>
        <w:t>in idle, inactive and connected mode (FG33-1)</w:t>
      </w:r>
      <w:r>
        <w:rPr>
          <w:lang w:eastAsia="zh-CN"/>
        </w:rPr>
        <w:t xml:space="preserve"> as an</w:t>
      </w:r>
      <w:r w:rsidRPr="001D6A73">
        <w:rPr>
          <w:lang w:eastAsia="zh-CN"/>
        </w:rPr>
        <w:t xml:space="preserve"> </w:t>
      </w:r>
      <w:r>
        <w:rPr>
          <w:lang w:eastAsia="zh-CN"/>
        </w:rPr>
        <w:t>optional feature without capability signalling</w:t>
      </w:r>
      <w:r w:rsidR="00ED48D5">
        <w:rPr>
          <w:lang w:eastAsia="zh-CN"/>
        </w:rPr>
        <w:t xml:space="preserve"> (to chapter 5 in 38.306)</w:t>
      </w:r>
      <w:r w:rsidR="00871F8A">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871F8A" w14:paraId="46593197" w14:textId="77777777" w:rsidTr="00B63757">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03D7953" w14:textId="77777777" w:rsidR="00871F8A" w:rsidRDefault="00871F8A" w:rsidP="00B6375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51641541" w14:textId="77777777" w:rsidR="00871F8A" w:rsidRDefault="00871F8A" w:rsidP="00B6375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7904FFC" w14:textId="77777777" w:rsidR="00871F8A" w:rsidRDefault="00871F8A" w:rsidP="00B63757">
            <w:pPr>
              <w:spacing w:after="0"/>
              <w:rPr>
                <w:rFonts w:ascii="Arial" w:hAnsi="Arial" w:cs="Arial"/>
                <w:b/>
                <w:bCs/>
                <w:lang w:eastAsia="zh-CN"/>
              </w:rPr>
            </w:pPr>
            <w:r>
              <w:rPr>
                <w:rFonts w:ascii="Arial" w:hAnsi="Arial" w:cs="Arial"/>
                <w:b/>
                <w:bCs/>
                <w:lang w:eastAsia="zh-CN"/>
              </w:rPr>
              <w:t>Comments</w:t>
            </w:r>
          </w:p>
        </w:tc>
      </w:tr>
      <w:tr w:rsidR="00871F8A" w14:paraId="603CFFDD" w14:textId="77777777" w:rsidTr="00B63757">
        <w:tc>
          <w:tcPr>
            <w:tcW w:w="1327" w:type="dxa"/>
            <w:tcBorders>
              <w:top w:val="single" w:sz="4" w:space="0" w:color="auto"/>
              <w:left w:val="single" w:sz="4" w:space="0" w:color="auto"/>
              <w:bottom w:val="single" w:sz="4" w:space="0" w:color="auto"/>
              <w:right w:val="single" w:sz="4" w:space="0" w:color="auto"/>
            </w:tcBorders>
          </w:tcPr>
          <w:p w14:paraId="66D04CCA" w14:textId="7F7BB10C" w:rsidR="00871F8A" w:rsidRPr="00383ABB" w:rsidRDefault="00C21136" w:rsidP="00B63757">
            <w:pPr>
              <w:spacing w:after="0"/>
              <w:rPr>
                <w:rFonts w:ascii="Arial" w:eastAsia="DengXian" w:hAnsi="Arial" w:cs="Arial"/>
                <w:bCs/>
                <w:lang w:eastAsia="zh-CN"/>
              </w:rPr>
            </w:pPr>
            <w:r>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601EC08A" w14:textId="69E6E65F" w:rsidR="00871F8A" w:rsidRDefault="00C21136" w:rsidP="00B63757">
            <w:pPr>
              <w:spacing w:after="0"/>
              <w:rPr>
                <w:rFonts w:ascii="Arial" w:eastAsia="MS Mincho" w:hAnsi="Arial" w:cs="Arial"/>
                <w:bCs/>
                <w:lang w:eastAsia="ja-JP"/>
              </w:rPr>
            </w:pPr>
            <w:r>
              <w:rPr>
                <w:rFonts w:ascii="Arial" w:eastAsia="MS Mincho" w:hAnsi="Arial" w:cs="Arial"/>
                <w:bCs/>
                <w:lang w:eastAsia="ja-JP"/>
              </w:rPr>
              <w:t>Not sure</w:t>
            </w:r>
          </w:p>
        </w:tc>
        <w:tc>
          <w:tcPr>
            <w:tcW w:w="7165" w:type="dxa"/>
            <w:tcBorders>
              <w:top w:val="single" w:sz="4" w:space="0" w:color="auto"/>
              <w:left w:val="single" w:sz="4" w:space="0" w:color="auto"/>
              <w:bottom w:val="single" w:sz="4" w:space="0" w:color="auto"/>
              <w:right w:val="single" w:sz="4" w:space="0" w:color="auto"/>
            </w:tcBorders>
          </w:tcPr>
          <w:p w14:paraId="1FCE62BF" w14:textId="534E23F8" w:rsidR="00871F8A" w:rsidRDefault="00090933" w:rsidP="00B63757">
            <w:pPr>
              <w:spacing w:after="0"/>
              <w:rPr>
                <w:rFonts w:ascii="Arial" w:eastAsia="DengXian" w:hAnsi="Arial" w:cs="Arial"/>
                <w:bCs/>
                <w:lang w:eastAsia="zh-CN"/>
              </w:rPr>
            </w:pPr>
            <w:r>
              <w:rPr>
                <w:rFonts w:ascii="Arial" w:eastAsia="DengXian" w:hAnsi="Arial" w:cs="Arial"/>
                <w:bCs/>
                <w:lang w:eastAsia="zh-CN"/>
              </w:rPr>
              <w:t xml:space="preserve">It would be good to describe the motivation for broadcast capability signalling. </w:t>
            </w:r>
          </w:p>
          <w:p w14:paraId="16CD6233" w14:textId="6BAF1FA5" w:rsidR="005E46EB" w:rsidRPr="00383ABB" w:rsidRDefault="00041853" w:rsidP="00B63757">
            <w:pPr>
              <w:spacing w:after="0"/>
              <w:rPr>
                <w:rFonts w:ascii="Arial" w:eastAsia="DengXian" w:hAnsi="Arial" w:cs="Arial"/>
                <w:bCs/>
                <w:lang w:eastAsia="zh-CN"/>
              </w:rPr>
            </w:pPr>
            <w:r>
              <w:rPr>
                <w:rFonts w:ascii="Arial" w:eastAsia="DengXian" w:hAnsi="Arial" w:cs="Arial"/>
                <w:bCs/>
                <w:lang w:eastAsia="zh-CN"/>
              </w:rPr>
              <w:t xml:space="preserve">In our understanding the UE capability cannot be used in the transition from Idle to connected, but in case of resume the UE capability </w:t>
            </w:r>
            <w:r w:rsidR="0043410B">
              <w:rPr>
                <w:rFonts w:ascii="Arial" w:eastAsia="DengXian" w:hAnsi="Arial" w:cs="Arial"/>
                <w:bCs/>
                <w:lang w:eastAsia="zh-CN"/>
              </w:rPr>
              <w:t>could be used in the initial configuration in the setup. But in case the UE is capable to support MBS broadcast, it does not mean that the UE is interested to receive MBS broadcast, nor it indicates which MBS broadcast service the UE is interested in.</w:t>
            </w:r>
            <w:r w:rsidR="004B5847">
              <w:rPr>
                <w:rFonts w:ascii="Arial" w:eastAsia="DengXian" w:hAnsi="Arial" w:cs="Arial"/>
                <w:bCs/>
                <w:lang w:eastAsia="zh-CN"/>
              </w:rPr>
              <w:t xml:space="preserve"> Also the </w:t>
            </w:r>
            <w:r w:rsidR="005E46EB">
              <w:rPr>
                <w:rFonts w:ascii="Arial" w:eastAsia="DengXian" w:hAnsi="Arial" w:cs="Arial"/>
                <w:bCs/>
                <w:lang w:eastAsia="zh-CN"/>
              </w:rPr>
              <w:t>signalling of both broadcast and SCell support should be clarified</w:t>
            </w:r>
            <w:r w:rsidR="00364D60">
              <w:rPr>
                <w:rFonts w:ascii="Arial" w:eastAsia="DengXian" w:hAnsi="Arial" w:cs="Arial"/>
                <w:bCs/>
                <w:lang w:eastAsia="zh-CN"/>
              </w:rPr>
              <w:t xml:space="preserve">. </w:t>
            </w:r>
            <w:r w:rsidR="00BA65C2">
              <w:rPr>
                <w:rFonts w:ascii="Arial" w:eastAsia="DengXian" w:hAnsi="Arial" w:cs="Arial"/>
                <w:bCs/>
                <w:lang w:eastAsia="zh-CN"/>
              </w:rPr>
              <w:t xml:space="preserve"> </w:t>
            </w:r>
            <w:r w:rsidR="00364D60">
              <w:rPr>
                <w:rFonts w:ascii="Arial" w:eastAsia="DengXian" w:hAnsi="Arial" w:cs="Arial"/>
                <w:bCs/>
                <w:lang w:eastAsia="zh-CN"/>
              </w:rPr>
              <w:t>Furthermore</w:t>
            </w:r>
            <w:r w:rsidR="00BA65C2">
              <w:rPr>
                <w:rFonts w:ascii="Arial" w:eastAsia="DengXian" w:hAnsi="Arial" w:cs="Arial"/>
                <w:bCs/>
                <w:lang w:eastAsia="zh-CN"/>
              </w:rPr>
              <w:t xml:space="preserve"> SCell continuity requires a reconfiguration</w:t>
            </w:r>
            <w:r w:rsidR="005E46EB">
              <w:rPr>
                <w:rFonts w:ascii="Arial" w:eastAsia="DengXian" w:hAnsi="Arial" w:cs="Arial"/>
                <w:bCs/>
                <w:lang w:eastAsia="zh-CN"/>
              </w:rPr>
              <w:t xml:space="preserve">. </w:t>
            </w:r>
          </w:p>
        </w:tc>
      </w:tr>
      <w:tr w:rsidR="00AD4C52" w14:paraId="5A4FEBC7" w14:textId="77777777" w:rsidTr="00B63757">
        <w:tc>
          <w:tcPr>
            <w:tcW w:w="1327" w:type="dxa"/>
            <w:tcBorders>
              <w:top w:val="single" w:sz="4" w:space="0" w:color="auto"/>
              <w:left w:val="single" w:sz="4" w:space="0" w:color="auto"/>
              <w:bottom w:val="single" w:sz="4" w:space="0" w:color="auto"/>
              <w:right w:val="single" w:sz="4" w:space="0" w:color="auto"/>
            </w:tcBorders>
          </w:tcPr>
          <w:p w14:paraId="1F30AA1D" w14:textId="79DF30EC" w:rsidR="00AD4C52" w:rsidRDefault="00AD4C52" w:rsidP="00AD4C52">
            <w:pPr>
              <w:tabs>
                <w:tab w:val="left" w:pos="770"/>
              </w:tabs>
              <w:spacing w:after="0"/>
              <w:rPr>
                <w:rFonts w:ascii="Arial" w:eastAsia="Malgun Gothic" w:hAnsi="Arial" w:cs="Arial"/>
                <w:bCs/>
                <w:lang w:eastAsia="zh-CN"/>
              </w:rPr>
            </w:pPr>
            <w:r w:rsidRPr="009D2481">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28FAD26F" w14:textId="0264D62F" w:rsidR="00AD4C52"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3967B322" w14:textId="717973B5" w:rsidR="00AD4C52" w:rsidRDefault="00AD4C52" w:rsidP="00AD4C52">
            <w:pPr>
              <w:spacing w:after="0"/>
              <w:rPr>
                <w:rFonts w:ascii="Arial" w:hAnsi="Arial" w:cs="Arial"/>
                <w:bCs/>
                <w:lang w:eastAsia="zh-CN"/>
              </w:rPr>
            </w:pPr>
            <w:r>
              <w:rPr>
                <w:rFonts w:ascii="Arial" w:eastAsia="DengXian" w:hAnsi="Arial" w:cs="Arial"/>
                <w:bCs/>
                <w:lang w:eastAsia="zh-CN"/>
              </w:rPr>
              <w:t>We think the capability signalling is useful in this case so that the network can configure the UE with the ‘MBS broadcast compatible’ configuration as early as possible, i.e. even before MII is sent by the UE.</w:t>
            </w:r>
          </w:p>
        </w:tc>
      </w:tr>
      <w:tr w:rsidR="00577948" w14:paraId="3D0ADFA7" w14:textId="77777777" w:rsidTr="00B63757">
        <w:tc>
          <w:tcPr>
            <w:tcW w:w="1327" w:type="dxa"/>
            <w:tcBorders>
              <w:top w:val="single" w:sz="4" w:space="0" w:color="auto"/>
              <w:left w:val="single" w:sz="4" w:space="0" w:color="auto"/>
              <w:bottom w:val="single" w:sz="4" w:space="0" w:color="auto"/>
              <w:right w:val="single" w:sz="4" w:space="0" w:color="auto"/>
            </w:tcBorders>
          </w:tcPr>
          <w:p w14:paraId="4715159F" w14:textId="2653287D" w:rsidR="00577948"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0EEB56EC" w14:textId="5F451920" w:rsidR="00577948" w:rsidRDefault="00577948" w:rsidP="00577948">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5724D42" w14:textId="77777777" w:rsidR="00577948" w:rsidRDefault="00577948" w:rsidP="00577948">
            <w:pPr>
              <w:spacing w:after="0"/>
              <w:rPr>
                <w:rFonts w:ascii="Arial" w:hAnsi="Arial" w:cs="Arial"/>
                <w:bCs/>
                <w:lang w:eastAsia="zh-CN"/>
              </w:rPr>
            </w:pPr>
          </w:p>
        </w:tc>
      </w:tr>
      <w:tr w:rsidR="004F4744" w14:paraId="3CAC2681" w14:textId="77777777" w:rsidTr="00B63757">
        <w:tc>
          <w:tcPr>
            <w:tcW w:w="1327" w:type="dxa"/>
            <w:tcBorders>
              <w:top w:val="single" w:sz="4" w:space="0" w:color="auto"/>
              <w:left w:val="single" w:sz="4" w:space="0" w:color="auto"/>
              <w:bottom w:val="single" w:sz="4" w:space="0" w:color="auto"/>
              <w:right w:val="single" w:sz="4" w:space="0" w:color="auto"/>
            </w:tcBorders>
          </w:tcPr>
          <w:p w14:paraId="6532DB1D" w14:textId="7CBAE054" w:rsidR="004F4744" w:rsidRDefault="004F4744" w:rsidP="00577948">
            <w:pPr>
              <w:spacing w:after="0"/>
              <w:rPr>
                <w:rFonts w:ascii="Arial" w:hAnsi="Arial" w:cs="Arial"/>
                <w:bCs/>
                <w:lang w:eastAsia="zh-CN"/>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B0CD261" w14:textId="283D0076" w:rsidR="004F4744" w:rsidRDefault="004F4744" w:rsidP="00577948">
            <w:pPr>
              <w:spacing w:after="0"/>
              <w:rPr>
                <w:rFonts w:ascii="Arial" w:hAnsi="Arial" w:cs="Arial"/>
                <w:bCs/>
                <w:lang w:eastAsia="zh-CN"/>
              </w:rPr>
            </w:pPr>
            <w:r>
              <w:rPr>
                <w:rFonts w:ascii="Arial" w:eastAsia="MS Mincho" w:hAnsi="Arial" w:cs="Arial" w:hint="eastAsia"/>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5EFD430" w14:textId="77777777" w:rsidR="004F4744" w:rsidRDefault="004F4744" w:rsidP="00577948">
            <w:pPr>
              <w:spacing w:after="0"/>
              <w:rPr>
                <w:rFonts w:ascii="Arial" w:eastAsia="Malgun Gothic" w:hAnsi="Arial" w:cs="Arial"/>
                <w:bCs/>
                <w:lang w:eastAsia="ko-KR"/>
              </w:rPr>
            </w:pPr>
          </w:p>
        </w:tc>
      </w:tr>
      <w:tr w:rsidR="00264C1D" w14:paraId="1E17250E" w14:textId="77777777" w:rsidTr="00B63757">
        <w:tc>
          <w:tcPr>
            <w:tcW w:w="1327" w:type="dxa"/>
            <w:tcBorders>
              <w:top w:val="single" w:sz="4" w:space="0" w:color="auto"/>
              <w:left w:val="single" w:sz="4" w:space="0" w:color="auto"/>
              <w:bottom w:val="single" w:sz="4" w:space="0" w:color="auto"/>
              <w:right w:val="single" w:sz="4" w:space="0" w:color="auto"/>
            </w:tcBorders>
          </w:tcPr>
          <w:p w14:paraId="334E0060" w14:textId="193D7D8C" w:rsidR="00264C1D" w:rsidRDefault="00264C1D" w:rsidP="00264C1D">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27130BA" w14:textId="67060FFE" w:rsidR="00264C1D" w:rsidRDefault="00264C1D" w:rsidP="00264C1D">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B671ED8" w14:textId="77777777" w:rsidR="00264C1D" w:rsidRDefault="00264C1D" w:rsidP="00264C1D">
            <w:pPr>
              <w:spacing w:after="0"/>
              <w:rPr>
                <w:rFonts w:ascii="Arial" w:hAnsi="Arial" w:cs="Arial"/>
                <w:bCs/>
                <w:lang w:eastAsia="zh-CN"/>
              </w:rPr>
            </w:pPr>
          </w:p>
        </w:tc>
      </w:tr>
      <w:tr w:rsidR="00264C1D" w14:paraId="2C546D5A" w14:textId="77777777" w:rsidTr="00B63757">
        <w:tc>
          <w:tcPr>
            <w:tcW w:w="1327" w:type="dxa"/>
            <w:tcBorders>
              <w:top w:val="single" w:sz="4" w:space="0" w:color="auto"/>
              <w:left w:val="single" w:sz="4" w:space="0" w:color="auto"/>
              <w:bottom w:val="single" w:sz="4" w:space="0" w:color="auto"/>
              <w:right w:val="single" w:sz="4" w:space="0" w:color="auto"/>
            </w:tcBorders>
          </w:tcPr>
          <w:p w14:paraId="78F542BB" w14:textId="77777777" w:rsidR="00264C1D" w:rsidRDefault="00264C1D" w:rsidP="00264C1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40DE60F" w14:textId="77777777" w:rsidR="00264C1D" w:rsidRDefault="00264C1D" w:rsidP="00264C1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43FBD77" w14:textId="77777777" w:rsidR="00264C1D" w:rsidRDefault="00264C1D" w:rsidP="00264C1D">
            <w:pPr>
              <w:spacing w:after="0"/>
              <w:rPr>
                <w:rFonts w:ascii="Arial" w:hAnsi="Arial" w:cs="Arial"/>
                <w:bCs/>
                <w:lang w:eastAsia="zh-CN"/>
              </w:rPr>
            </w:pPr>
          </w:p>
        </w:tc>
      </w:tr>
      <w:tr w:rsidR="00264C1D" w14:paraId="564E6030" w14:textId="77777777" w:rsidTr="00B63757">
        <w:tc>
          <w:tcPr>
            <w:tcW w:w="1327" w:type="dxa"/>
            <w:tcBorders>
              <w:top w:val="single" w:sz="4" w:space="0" w:color="auto"/>
              <w:left w:val="single" w:sz="4" w:space="0" w:color="auto"/>
              <w:bottom w:val="single" w:sz="4" w:space="0" w:color="auto"/>
              <w:right w:val="single" w:sz="4" w:space="0" w:color="auto"/>
            </w:tcBorders>
          </w:tcPr>
          <w:p w14:paraId="3DF3D77C" w14:textId="77777777" w:rsidR="00264C1D" w:rsidRDefault="00264C1D" w:rsidP="00264C1D">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E9E75F4" w14:textId="77777777" w:rsidR="00264C1D" w:rsidRPr="008523E7" w:rsidRDefault="00264C1D" w:rsidP="00264C1D">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01FFD8A" w14:textId="77777777" w:rsidR="00264C1D" w:rsidRDefault="00264C1D" w:rsidP="00264C1D">
            <w:pPr>
              <w:spacing w:after="0"/>
              <w:rPr>
                <w:rFonts w:ascii="Arial" w:eastAsia="MS Mincho" w:hAnsi="Arial" w:cs="Arial"/>
                <w:bCs/>
                <w:lang w:eastAsia="ja-JP"/>
              </w:rPr>
            </w:pPr>
          </w:p>
        </w:tc>
      </w:tr>
      <w:tr w:rsidR="00264C1D" w14:paraId="4CB64654" w14:textId="77777777" w:rsidTr="00B63757">
        <w:tc>
          <w:tcPr>
            <w:tcW w:w="1327" w:type="dxa"/>
            <w:tcBorders>
              <w:top w:val="single" w:sz="4" w:space="0" w:color="auto"/>
              <w:left w:val="single" w:sz="4" w:space="0" w:color="auto"/>
              <w:bottom w:val="single" w:sz="4" w:space="0" w:color="auto"/>
              <w:right w:val="single" w:sz="4" w:space="0" w:color="auto"/>
            </w:tcBorders>
          </w:tcPr>
          <w:p w14:paraId="17CCEF1A" w14:textId="77777777" w:rsidR="00264C1D" w:rsidRDefault="00264C1D" w:rsidP="00264C1D">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BFD6DDF" w14:textId="77777777" w:rsidR="00264C1D" w:rsidRDefault="00264C1D" w:rsidP="00264C1D">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46CCB0B" w14:textId="77777777" w:rsidR="00264C1D" w:rsidRDefault="00264C1D" w:rsidP="00264C1D">
            <w:pPr>
              <w:spacing w:after="0"/>
              <w:rPr>
                <w:rFonts w:ascii="Arial" w:hAnsi="Arial" w:cs="Arial"/>
                <w:bCs/>
                <w:lang w:eastAsia="zh-CN"/>
              </w:rPr>
            </w:pPr>
          </w:p>
        </w:tc>
      </w:tr>
      <w:tr w:rsidR="00264C1D" w14:paraId="00F9D650" w14:textId="77777777" w:rsidTr="00B63757">
        <w:tc>
          <w:tcPr>
            <w:tcW w:w="1327" w:type="dxa"/>
            <w:tcBorders>
              <w:top w:val="single" w:sz="4" w:space="0" w:color="auto"/>
              <w:left w:val="single" w:sz="4" w:space="0" w:color="auto"/>
              <w:bottom w:val="single" w:sz="4" w:space="0" w:color="auto"/>
              <w:right w:val="single" w:sz="4" w:space="0" w:color="auto"/>
            </w:tcBorders>
          </w:tcPr>
          <w:p w14:paraId="07B4DC7C" w14:textId="77777777" w:rsidR="00264C1D" w:rsidRDefault="00264C1D" w:rsidP="00264C1D">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07B3DF7" w14:textId="77777777" w:rsidR="00264C1D" w:rsidRDefault="00264C1D" w:rsidP="00264C1D">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304FA0E" w14:textId="77777777" w:rsidR="00264C1D" w:rsidRDefault="00264C1D" w:rsidP="00264C1D">
            <w:pPr>
              <w:spacing w:after="0"/>
              <w:rPr>
                <w:rFonts w:ascii="Arial" w:hAnsi="Arial" w:cs="Arial"/>
                <w:bCs/>
                <w:lang w:eastAsia="zh-CN"/>
              </w:rPr>
            </w:pPr>
          </w:p>
        </w:tc>
      </w:tr>
      <w:tr w:rsidR="00264C1D" w14:paraId="3A15D8FB" w14:textId="77777777" w:rsidTr="00B63757">
        <w:tc>
          <w:tcPr>
            <w:tcW w:w="1327" w:type="dxa"/>
            <w:tcBorders>
              <w:top w:val="single" w:sz="4" w:space="0" w:color="auto"/>
              <w:left w:val="single" w:sz="4" w:space="0" w:color="auto"/>
              <w:bottom w:val="single" w:sz="4" w:space="0" w:color="auto"/>
              <w:right w:val="single" w:sz="4" w:space="0" w:color="auto"/>
            </w:tcBorders>
          </w:tcPr>
          <w:p w14:paraId="0B9F6BC5" w14:textId="77777777" w:rsidR="00264C1D" w:rsidRDefault="00264C1D" w:rsidP="00264C1D">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DF61A96" w14:textId="77777777" w:rsidR="00264C1D" w:rsidRDefault="00264C1D" w:rsidP="00264C1D">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566F6C5" w14:textId="77777777" w:rsidR="00264C1D" w:rsidRDefault="00264C1D" w:rsidP="00264C1D">
            <w:pPr>
              <w:spacing w:after="0"/>
              <w:rPr>
                <w:rFonts w:ascii="Arial" w:eastAsia="Malgun Gothic" w:hAnsi="Arial" w:cs="Arial"/>
                <w:bCs/>
                <w:lang w:eastAsia="zh-CN"/>
              </w:rPr>
            </w:pPr>
          </w:p>
        </w:tc>
      </w:tr>
      <w:tr w:rsidR="00264C1D" w14:paraId="73814043" w14:textId="77777777" w:rsidTr="00B63757">
        <w:tc>
          <w:tcPr>
            <w:tcW w:w="1327" w:type="dxa"/>
            <w:tcBorders>
              <w:top w:val="single" w:sz="4" w:space="0" w:color="auto"/>
              <w:left w:val="single" w:sz="4" w:space="0" w:color="auto"/>
              <w:bottom w:val="single" w:sz="4" w:space="0" w:color="auto"/>
              <w:right w:val="single" w:sz="4" w:space="0" w:color="auto"/>
            </w:tcBorders>
          </w:tcPr>
          <w:p w14:paraId="7331E0DC" w14:textId="77777777" w:rsidR="00264C1D" w:rsidRDefault="00264C1D" w:rsidP="00264C1D">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B8C434B" w14:textId="77777777" w:rsidR="00264C1D" w:rsidRDefault="00264C1D" w:rsidP="00264C1D">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FE7953" w14:textId="77777777" w:rsidR="00264C1D" w:rsidRDefault="00264C1D" w:rsidP="00264C1D">
            <w:pPr>
              <w:spacing w:after="0"/>
              <w:rPr>
                <w:rFonts w:ascii="Arial" w:eastAsia="Malgun Gothic" w:hAnsi="Arial" w:cs="Arial"/>
                <w:bCs/>
                <w:lang w:eastAsia="zh-CN"/>
              </w:rPr>
            </w:pPr>
          </w:p>
        </w:tc>
      </w:tr>
      <w:tr w:rsidR="00264C1D" w14:paraId="7AE5A53A" w14:textId="77777777" w:rsidTr="00B63757">
        <w:tc>
          <w:tcPr>
            <w:tcW w:w="1327" w:type="dxa"/>
            <w:tcBorders>
              <w:top w:val="single" w:sz="4" w:space="0" w:color="auto"/>
              <w:left w:val="single" w:sz="4" w:space="0" w:color="auto"/>
              <w:bottom w:val="single" w:sz="4" w:space="0" w:color="auto"/>
              <w:right w:val="single" w:sz="4" w:space="0" w:color="auto"/>
            </w:tcBorders>
          </w:tcPr>
          <w:p w14:paraId="408B45BF" w14:textId="77777777" w:rsidR="00264C1D" w:rsidRDefault="00264C1D" w:rsidP="00264C1D">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9FF9085" w14:textId="77777777" w:rsidR="00264C1D" w:rsidRDefault="00264C1D" w:rsidP="00264C1D">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C5819E2" w14:textId="77777777" w:rsidR="00264C1D" w:rsidRDefault="00264C1D" w:rsidP="00264C1D">
            <w:pPr>
              <w:spacing w:after="0"/>
              <w:rPr>
                <w:rFonts w:ascii="Arial" w:eastAsia="Malgun Gothic" w:hAnsi="Arial" w:cs="Arial"/>
                <w:bCs/>
                <w:lang w:eastAsia="zh-CN"/>
              </w:rPr>
            </w:pPr>
          </w:p>
        </w:tc>
      </w:tr>
      <w:tr w:rsidR="00264C1D" w14:paraId="6107B4E2" w14:textId="77777777" w:rsidTr="00B63757">
        <w:tc>
          <w:tcPr>
            <w:tcW w:w="1327" w:type="dxa"/>
            <w:tcBorders>
              <w:top w:val="single" w:sz="4" w:space="0" w:color="auto"/>
              <w:left w:val="single" w:sz="4" w:space="0" w:color="auto"/>
              <w:bottom w:val="single" w:sz="4" w:space="0" w:color="auto"/>
              <w:right w:val="single" w:sz="4" w:space="0" w:color="auto"/>
            </w:tcBorders>
          </w:tcPr>
          <w:p w14:paraId="57008FC4" w14:textId="77777777" w:rsidR="00264C1D" w:rsidRDefault="00264C1D" w:rsidP="00264C1D">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B98290B" w14:textId="77777777" w:rsidR="00264C1D" w:rsidRDefault="00264C1D" w:rsidP="00264C1D">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76B78D8" w14:textId="77777777" w:rsidR="00264C1D" w:rsidRDefault="00264C1D" w:rsidP="00264C1D">
            <w:pPr>
              <w:spacing w:after="0"/>
              <w:rPr>
                <w:rFonts w:ascii="Arial" w:eastAsia="Malgun Gothic" w:hAnsi="Arial" w:cs="Arial"/>
                <w:bCs/>
                <w:lang w:eastAsia="zh-CN"/>
              </w:rPr>
            </w:pPr>
          </w:p>
        </w:tc>
      </w:tr>
      <w:tr w:rsidR="00264C1D" w14:paraId="1BF41F04" w14:textId="77777777" w:rsidTr="00B63757">
        <w:tc>
          <w:tcPr>
            <w:tcW w:w="1327" w:type="dxa"/>
            <w:tcBorders>
              <w:top w:val="single" w:sz="4" w:space="0" w:color="auto"/>
              <w:left w:val="single" w:sz="4" w:space="0" w:color="auto"/>
              <w:bottom w:val="single" w:sz="4" w:space="0" w:color="auto"/>
              <w:right w:val="single" w:sz="4" w:space="0" w:color="auto"/>
            </w:tcBorders>
          </w:tcPr>
          <w:p w14:paraId="7FB327B3" w14:textId="77777777" w:rsidR="00264C1D" w:rsidRDefault="00264C1D" w:rsidP="00264C1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70709EC" w14:textId="77777777" w:rsidR="00264C1D" w:rsidRDefault="00264C1D" w:rsidP="00264C1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145B02" w14:textId="77777777" w:rsidR="00264C1D" w:rsidRDefault="00264C1D" w:rsidP="00264C1D">
            <w:pPr>
              <w:spacing w:after="0"/>
              <w:rPr>
                <w:rFonts w:ascii="Arial" w:hAnsi="Arial" w:cs="Arial"/>
                <w:bCs/>
                <w:lang w:eastAsia="zh-CN"/>
              </w:rPr>
            </w:pPr>
          </w:p>
        </w:tc>
      </w:tr>
      <w:tr w:rsidR="00264C1D" w14:paraId="7BC42701" w14:textId="77777777" w:rsidTr="00B63757">
        <w:tc>
          <w:tcPr>
            <w:tcW w:w="1327" w:type="dxa"/>
            <w:tcBorders>
              <w:top w:val="single" w:sz="4" w:space="0" w:color="auto"/>
              <w:left w:val="single" w:sz="4" w:space="0" w:color="auto"/>
              <w:bottom w:val="single" w:sz="4" w:space="0" w:color="auto"/>
              <w:right w:val="single" w:sz="4" w:space="0" w:color="auto"/>
            </w:tcBorders>
          </w:tcPr>
          <w:p w14:paraId="7F569445" w14:textId="77777777" w:rsidR="00264C1D" w:rsidRDefault="00264C1D" w:rsidP="00264C1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8327A2" w14:textId="77777777" w:rsidR="00264C1D" w:rsidRDefault="00264C1D" w:rsidP="00264C1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D944266" w14:textId="77777777" w:rsidR="00264C1D" w:rsidRDefault="00264C1D" w:rsidP="00264C1D">
            <w:pPr>
              <w:spacing w:after="0"/>
              <w:rPr>
                <w:rFonts w:ascii="Arial" w:eastAsia="Malgun Gothic" w:hAnsi="Arial" w:cs="Arial"/>
                <w:bCs/>
                <w:lang w:eastAsia="zh-CN"/>
              </w:rPr>
            </w:pPr>
          </w:p>
        </w:tc>
      </w:tr>
      <w:tr w:rsidR="00264C1D" w14:paraId="0748055D" w14:textId="77777777" w:rsidTr="00B63757">
        <w:tc>
          <w:tcPr>
            <w:tcW w:w="1327" w:type="dxa"/>
            <w:tcBorders>
              <w:top w:val="single" w:sz="4" w:space="0" w:color="auto"/>
              <w:left w:val="single" w:sz="4" w:space="0" w:color="auto"/>
              <w:bottom w:val="single" w:sz="4" w:space="0" w:color="auto"/>
              <w:right w:val="single" w:sz="4" w:space="0" w:color="auto"/>
            </w:tcBorders>
          </w:tcPr>
          <w:p w14:paraId="2F195D68" w14:textId="77777777" w:rsidR="00264C1D" w:rsidRDefault="00264C1D" w:rsidP="00264C1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B2124FC" w14:textId="77777777" w:rsidR="00264C1D" w:rsidRDefault="00264C1D" w:rsidP="00264C1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194DF51" w14:textId="77777777" w:rsidR="00264C1D" w:rsidRDefault="00264C1D" w:rsidP="00264C1D">
            <w:pPr>
              <w:spacing w:after="0"/>
              <w:rPr>
                <w:rFonts w:ascii="Arial" w:eastAsia="Malgun Gothic" w:hAnsi="Arial" w:cs="Arial"/>
                <w:bCs/>
                <w:lang w:eastAsia="zh-CN"/>
              </w:rPr>
            </w:pPr>
          </w:p>
        </w:tc>
      </w:tr>
      <w:tr w:rsidR="00264C1D" w14:paraId="5773F72D" w14:textId="77777777" w:rsidTr="00B63757">
        <w:tc>
          <w:tcPr>
            <w:tcW w:w="1327" w:type="dxa"/>
            <w:tcBorders>
              <w:top w:val="single" w:sz="4" w:space="0" w:color="auto"/>
              <w:left w:val="single" w:sz="4" w:space="0" w:color="auto"/>
              <w:bottom w:val="single" w:sz="4" w:space="0" w:color="auto"/>
              <w:right w:val="single" w:sz="4" w:space="0" w:color="auto"/>
            </w:tcBorders>
          </w:tcPr>
          <w:p w14:paraId="71027994" w14:textId="77777777" w:rsidR="00264C1D" w:rsidRDefault="00264C1D" w:rsidP="00264C1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FF16D5" w14:textId="77777777" w:rsidR="00264C1D" w:rsidRDefault="00264C1D" w:rsidP="00264C1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31BAACC" w14:textId="77777777" w:rsidR="00264C1D" w:rsidRDefault="00264C1D" w:rsidP="00264C1D">
            <w:pPr>
              <w:spacing w:after="0"/>
              <w:rPr>
                <w:rFonts w:ascii="Arial" w:eastAsia="Malgun Gothic" w:hAnsi="Arial" w:cs="Arial"/>
                <w:bCs/>
                <w:lang w:eastAsia="zh-CN"/>
              </w:rPr>
            </w:pPr>
          </w:p>
        </w:tc>
      </w:tr>
      <w:tr w:rsidR="00264C1D" w14:paraId="15B498C9" w14:textId="77777777" w:rsidTr="00B63757">
        <w:tc>
          <w:tcPr>
            <w:tcW w:w="1327" w:type="dxa"/>
            <w:tcBorders>
              <w:top w:val="single" w:sz="4" w:space="0" w:color="auto"/>
              <w:left w:val="single" w:sz="4" w:space="0" w:color="auto"/>
              <w:bottom w:val="single" w:sz="4" w:space="0" w:color="auto"/>
              <w:right w:val="single" w:sz="4" w:space="0" w:color="auto"/>
            </w:tcBorders>
          </w:tcPr>
          <w:p w14:paraId="16DE537E" w14:textId="77777777" w:rsidR="00264C1D" w:rsidRDefault="00264C1D" w:rsidP="00264C1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35C098" w14:textId="77777777" w:rsidR="00264C1D" w:rsidRDefault="00264C1D" w:rsidP="00264C1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B2A6D6C" w14:textId="77777777" w:rsidR="00264C1D" w:rsidRDefault="00264C1D" w:rsidP="00264C1D">
            <w:pPr>
              <w:spacing w:after="0"/>
              <w:rPr>
                <w:rFonts w:ascii="Arial" w:eastAsia="Malgun Gothic" w:hAnsi="Arial" w:cs="Arial"/>
                <w:bCs/>
                <w:lang w:eastAsia="zh-CN"/>
              </w:rPr>
            </w:pPr>
          </w:p>
        </w:tc>
      </w:tr>
    </w:tbl>
    <w:p w14:paraId="01CF65D1" w14:textId="77777777" w:rsidR="00871F8A" w:rsidRPr="00871F8A" w:rsidRDefault="00871F8A" w:rsidP="00871F8A">
      <w:pPr>
        <w:rPr>
          <w:lang w:val="en-US" w:eastAsia="zh-CN"/>
        </w:rPr>
      </w:pPr>
    </w:p>
    <w:p w14:paraId="561CFA64" w14:textId="706ED178" w:rsidR="00FC3486" w:rsidRPr="00FC3486" w:rsidRDefault="00D23639" w:rsidP="00D82658">
      <w:pPr>
        <w:pStyle w:val="Heading2"/>
        <w:rPr>
          <w:color w:val="0070C0"/>
          <w:lang w:eastAsia="zh-CN"/>
        </w:rPr>
      </w:pPr>
      <w:r>
        <w:t>2.4</w:t>
      </w:r>
      <w:r>
        <w:tab/>
      </w:r>
      <w:r w:rsidR="004E0715">
        <w:t>Impact of MBS broadcast on paging and SIBs</w:t>
      </w:r>
    </w:p>
    <w:p w14:paraId="736F34E3" w14:textId="669AB7CF" w:rsidR="00ED48D5" w:rsidRDefault="00ED48D5" w:rsidP="00ED48D5">
      <w:pPr>
        <w:rPr>
          <w:rFonts w:eastAsia="DengXian"/>
          <w:lang w:eastAsia="zh-CN"/>
        </w:rPr>
      </w:pPr>
      <w:r>
        <w:rPr>
          <w:rFonts w:eastAsia="DengXian"/>
          <w:lang w:eastAsia="zh-CN"/>
        </w:rPr>
        <w:t xml:space="preserve">In the contribution R2-2205746, </w:t>
      </w:r>
      <w:r w:rsidR="00FB324D">
        <w:rPr>
          <w:rFonts w:eastAsia="DengXian"/>
          <w:lang w:eastAsia="zh-CN"/>
        </w:rPr>
        <w:t xml:space="preserve">the </w:t>
      </w:r>
      <w:proofErr w:type="spellStart"/>
      <w:r w:rsidR="00FB324D">
        <w:rPr>
          <w:rFonts w:eastAsia="DengXian"/>
          <w:lang w:eastAsia="zh-CN"/>
        </w:rPr>
        <w:t>propent</w:t>
      </w:r>
      <w:proofErr w:type="spellEnd"/>
      <w:r>
        <w:rPr>
          <w:rFonts w:eastAsia="DengXian"/>
          <w:lang w:eastAsia="zh-CN"/>
        </w:rPr>
        <w:t xml:space="preserve"> mentioned that UE may need to</w:t>
      </w:r>
      <w:r w:rsidRPr="00D82658">
        <w:rPr>
          <w:rFonts w:eastAsia="DengXian"/>
          <w:lang w:eastAsia="zh-CN"/>
        </w:rPr>
        <w:t xml:space="preserve"> </w:t>
      </w:r>
      <w:r w:rsidRPr="00991DD0">
        <w:rPr>
          <w:rFonts w:eastAsia="DengXian"/>
          <w:lang w:eastAsia="zh-CN"/>
        </w:rPr>
        <w:t>prioriti</w:t>
      </w:r>
      <w:r>
        <w:rPr>
          <w:rFonts w:eastAsia="DengXian"/>
          <w:lang w:eastAsia="zh-CN"/>
        </w:rPr>
        <w:t>z</w:t>
      </w:r>
      <w:r w:rsidRPr="00991DD0">
        <w:rPr>
          <w:rFonts w:eastAsia="DengXian"/>
          <w:lang w:eastAsia="zh-CN"/>
        </w:rPr>
        <w:t>e</w:t>
      </w:r>
      <w:r>
        <w:rPr>
          <w:rFonts w:eastAsia="DengXian"/>
          <w:lang w:eastAsia="zh-CN"/>
        </w:rPr>
        <w:t xml:space="preserve"> p</w:t>
      </w:r>
      <w:r w:rsidRPr="00991DD0">
        <w:rPr>
          <w:rFonts w:eastAsia="DengXian"/>
          <w:lang w:eastAsia="zh-CN"/>
        </w:rPr>
        <w:t>aging when the UE does not support the reception of Paging a</w:t>
      </w:r>
      <w:r>
        <w:rPr>
          <w:rFonts w:eastAsia="DengXian"/>
          <w:lang w:eastAsia="zh-CN"/>
        </w:rPr>
        <w:t>nd</w:t>
      </w:r>
      <w:r w:rsidRPr="00D82658">
        <w:rPr>
          <w:rFonts w:eastAsia="DengXian"/>
          <w:lang w:eastAsia="zh-CN"/>
        </w:rPr>
        <w:t xml:space="preserve"> group common PDSCH in the same slot</w:t>
      </w:r>
      <w:r>
        <w:rPr>
          <w:rFonts w:eastAsia="DengXian"/>
          <w:lang w:eastAsia="zh-CN"/>
        </w:rPr>
        <w:t xml:space="preserve">. </w:t>
      </w:r>
      <w:r w:rsidRPr="00D82658">
        <w:rPr>
          <w:rFonts w:eastAsia="DengXian"/>
          <w:lang w:eastAsia="zh-CN"/>
        </w:rPr>
        <w:t>This enables the UE to receive paging</w:t>
      </w:r>
      <w:r>
        <w:rPr>
          <w:rFonts w:eastAsia="DengXian"/>
          <w:lang w:eastAsia="zh-CN"/>
        </w:rPr>
        <w:t xml:space="preserve"> and SI</w:t>
      </w:r>
      <w:r w:rsidRPr="00D82658">
        <w:rPr>
          <w:rFonts w:eastAsia="DengXian"/>
          <w:lang w:eastAsia="zh-CN"/>
        </w:rPr>
        <w:t xml:space="preserve"> without any additional delay when paging</w:t>
      </w:r>
      <w:r>
        <w:rPr>
          <w:rFonts w:eastAsia="DengXian"/>
          <w:lang w:eastAsia="zh-CN"/>
        </w:rPr>
        <w:t xml:space="preserve"> and SI</w:t>
      </w:r>
      <w:r w:rsidRPr="00D82658">
        <w:rPr>
          <w:rFonts w:eastAsia="DengXian"/>
          <w:lang w:eastAsia="zh-CN"/>
        </w:rPr>
        <w:t xml:space="preserve"> conflicts with broadcast</w:t>
      </w:r>
      <w:r>
        <w:rPr>
          <w:rFonts w:eastAsia="DengXian"/>
          <w:lang w:eastAsia="zh-CN"/>
        </w:rPr>
        <w:t>.</w:t>
      </w:r>
    </w:p>
    <w:p w14:paraId="5C4530B8" w14:textId="64761368" w:rsidR="003866AF" w:rsidRDefault="00ED48D5" w:rsidP="00ED48D5">
      <w:pPr>
        <w:rPr>
          <w:lang w:val="en-US"/>
        </w:rPr>
      </w:pPr>
      <w:r>
        <w:rPr>
          <w:lang w:eastAsia="zh-CN"/>
        </w:rPr>
        <w:t>However, it is rapporteur’s understanding that</w:t>
      </w:r>
      <w:r w:rsidRPr="00ED48D5">
        <w:rPr>
          <w:lang w:eastAsia="zh-CN"/>
        </w:rPr>
        <w:t xml:space="preserve"> the</w:t>
      </w:r>
      <w:r>
        <w:rPr>
          <w:lang w:eastAsia="zh-CN"/>
        </w:rPr>
        <w:t xml:space="preserve"> current agreement from RAN1 has precluded this </w:t>
      </w:r>
      <w:r w:rsidR="003866AF">
        <w:rPr>
          <w:lang w:eastAsia="zh-CN"/>
        </w:rPr>
        <w:t>case</w:t>
      </w:r>
      <w:r w:rsidR="00FB324D">
        <w:rPr>
          <w:lang w:eastAsia="zh-CN"/>
        </w:rPr>
        <w:t>:</w:t>
      </w:r>
    </w:p>
    <w:tbl>
      <w:tblPr>
        <w:tblStyle w:val="TableGrid"/>
        <w:tblW w:w="0" w:type="auto"/>
        <w:tblLook w:val="04A0" w:firstRow="1" w:lastRow="0" w:firstColumn="1" w:lastColumn="0" w:noHBand="0" w:noVBand="1"/>
      </w:tblPr>
      <w:tblGrid>
        <w:gridCol w:w="9631"/>
      </w:tblGrid>
      <w:tr w:rsidR="003866AF" w14:paraId="0A6287AB" w14:textId="77777777" w:rsidTr="003866AF">
        <w:tc>
          <w:tcPr>
            <w:tcW w:w="9631" w:type="dxa"/>
          </w:tcPr>
          <w:p w14:paraId="0654B7E6" w14:textId="77777777" w:rsidR="003866AF" w:rsidRDefault="003866AF" w:rsidP="003866AF">
            <w:pPr>
              <w:rPr>
                <w:lang w:eastAsia="zh-CN"/>
              </w:rPr>
            </w:pPr>
            <w:r>
              <w:rPr>
                <w:rFonts w:hint="eastAsia"/>
                <w:lang w:eastAsia="zh-CN"/>
              </w:rPr>
              <w:t>R</w:t>
            </w:r>
            <w:r>
              <w:rPr>
                <w:lang w:eastAsia="zh-CN"/>
              </w:rPr>
              <w:t>AN1#107bis-e</w:t>
            </w:r>
          </w:p>
          <w:p w14:paraId="7B1FA2E1" w14:textId="77777777" w:rsidR="003866AF" w:rsidRPr="00ED48D5" w:rsidRDefault="003866AF" w:rsidP="003866AF">
            <w:pPr>
              <w:spacing w:after="0"/>
              <w:rPr>
                <w:lang w:val="en-US" w:eastAsia="zh-CN"/>
              </w:rPr>
            </w:pPr>
            <w:r w:rsidRPr="00ED48D5">
              <w:rPr>
                <w:b/>
                <w:bCs/>
                <w:highlight w:val="green"/>
                <w:lang w:val="en-US" w:eastAsia="zh-CN"/>
              </w:rPr>
              <w:t>Agreement</w:t>
            </w:r>
          </w:p>
          <w:p w14:paraId="5AD3CCBE" w14:textId="4FAC71BF" w:rsidR="003866AF" w:rsidRPr="003866AF" w:rsidRDefault="003866AF" w:rsidP="003866AF">
            <w:pPr>
              <w:spacing w:after="0"/>
              <w:rPr>
                <w:lang w:val="en-US" w:eastAsia="zh-CN"/>
              </w:rPr>
            </w:pPr>
            <w:r w:rsidRPr="00ED48D5">
              <w:rPr>
                <w:lang w:val="en-US" w:eastAsia="zh-CN"/>
              </w:rPr>
              <w:t xml:space="preserve">For RRC_IDLE/INACTIVE UEs, a </w:t>
            </w:r>
            <w:r w:rsidRPr="00ED48D5">
              <w:rPr>
                <w:b/>
                <w:bCs/>
                <w:lang w:val="en-US" w:eastAsia="zh-CN"/>
              </w:rPr>
              <w:t>UE is not required to support</w:t>
            </w:r>
            <w:r w:rsidRPr="00ED48D5">
              <w:rPr>
                <w:lang w:val="en-US" w:eastAsia="zh-CN"/>
              </w:rPr>
              <w:t xml:space="preserve"> reception of </w:t>
            </w:r>
            <w:proofErr w:type="spellStart"/>
            <w:r w:rsidRPr="00ED48D5">
              <w:rPr>
                <w:lang w:val="en-US" w:eastAsia="zh-CN"/>
              </w:rPr>
              <w:t>FDMed</w:t>
            </w:r>
            <w:proofErr w:type="spellEnd"/>
            <w:r w:rsidRPr="00ED48D5">
              <w:rPr>
                <w:lang w:val="en-US" w:eastAsia="zh-CN"/>
              </w:rPr>
              <w:t xml:space="preserve"> MCCH/MTCH PDSCH and SIB1 or Paging PDSCH in </w:t>
            </w:r>
            <w:proofErr w:type="spellStart"/>
            <w:r w:rsidRPr="00ED48D5">
              <w:rPr>
                <w:lang w:val="en-US" w:eastAsia="zh-CN"/>
              </w:rPr>
              <w:t>PCell</w:t>
            </w:r>
            <w:proofErr w:type="spellEnd"/>
            <w:r w:rsidRPr="00ED48D5">
              <w:rPr>
                <w:lang w:val="en-US" w:eastAsia="zh-CN"/>
              </w:rPr>
              <w:t>.</w:t>
            </w:r>
          </w:p>
        </w:tc>
      </w:tr>
    </w:tbl>
    <w:p w14:paraId="617B6134" w14:textId="20D36934" w:rsidR="003866AF" w:rsidRDefault="003866AF" w:rsidP="00ED48D5">
      <w:pPr>
        <w:rPr>
          <w:lang w:eastAsia="zh-CN"/>
        </w:rPr>
      </w:pPr>
    </w:p>
    <w:p w14:paraId="0C39699D" w14:textId="5B55A10C" w:rsidR="0002076B" w:rsidRDefault="00FB324D" w:rsidP="00991DD0">
      <w:pPr>
        <w:rPr>
          <w:rFonts w:eastAsia="DengXian"/>
          <w:lang w:eastAsia="zh-CN"/>
        </w:rPr>
      </w:pPr>
      <w:r>
        <w:rPr>
          <w:lang w:eastAsia="zh-CN"/>
        </w:rPr>
        <w:t xml:space="preserve">In addition, in rapporteur understanding, the network can ensure that the </w:t>
      </w:r>
      <w:r>
        <w:rPr>
          <w:rFonts w:eastAsia="DengXian"/>
          <w:lang w:eastAsia="zh-CN"/>
        </w:rPr>
        <w:t>p</w:t>
      </w:r>
      <w:r w:rsidRPr="00991DD0">
        <w:rPr>
          <w:rFonts w:eastAsia="DengXian"/>
          <w:lang w:eastAsia="zh-CN"/>
        </w:rPr>
        <w:t>aging</w:t>
      </w:r>
      <w:r>
        <w:rPr>
          <w:rFonts w:eastAsia="DengXian"/>
          <w:lang w:eastAsia="zh-CN"/>
        </w:rPr>
        <w:t xml:space="preserve">/SIB information and </w:t>
      </w:r>
      <w:r w:rsidRPr="003866AF">
        <w:rPr>
          <w:rFonts w:eastAsia="DengXian"/>
          <w:lang w:eastAsia="zh-CN"/>
        </w:rPr>
        <w:t>group common PDSCH</w:t>
      </w:r>
      <w:r>
        <w:rPr>
          <w:rFonts w:eastAsia="DengXian"/>
          <w:lang w:eastAsia="zh-CN"/>
        </w:rPr>
        <w:t xml:space="preserve"> are not in the same slot. </w:t>
      </w:r>
    </w:p>
    <w:p w14:paraId="256F8C80" w14:textId="1F81608C" w:rsidR="00D82658" w:rsidRDefault="00D82658" w:rsidP="00D82658">
      <w:pPr>
        <w:pStyle w:val="Heading4"/>
        <w:rPr>
          <w:lang w:val="en-US"/>
        </w:rPr>
      </w:pPr>
      <w:r>
        <w:t>Que</w:t>
      </w:r>
      <w:r w:rsidRPr="003D24A7">
        <w:t xml:space="preserve">stion </w:t>
      </w:r>
      <w:r w:rsidR="00FB324D">
        <w:t>6</w:t>
      </w:r>
      <w:r w:rsidRPr="00D82658">
        <w:rPr>
          <w:lang w:val="en-US"/>
        </w:rPr>
        <w:t xml:space="preserve">: </w:t>
      </w:r>
      <w:r w:rsidR="00C4336D">
        <w:rPr>
          <w:lang w:val="en-US"/>
        </w:rPr>
        <w:t xml:space="preserve">Do you think if RAN2 needs to discuss the potential issue for the reception of paging and </w:t>
      </w:r>
      <w:r w:rsidR="00C4336D" w:rsidRPr="00D82658">
        <w:rPr>
          <w:rFonts w:eastAsia="DengXian"/>
          <w:lang w:eastAsia="zh-CN"/>
        </w:rPr>
        <w:t>group common PDSCH in the same slot</w:t>
      </w:r>
      <w:r w:rsidRPr="00D82658">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D82658" w14:paraId="0864595E" w14:textId="77777777" w:rsidTr="001C516A">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C30DB99" w14:textId="77777777" w:rsidR="00D82658" w:rsidRDefault="00D82658" w:rsidP="001C516A">
            <w:pPr>
              <w:spacing w:after="0"/>
              <w:rPr>
                <w:rFonts w:ascii="Arial" w:hAnsi="Arial" w:cs="Arial"/>
                <w:b/>
                <w:bCs/>
                <w:lang w:eastAsia="zh-CN"/>
              </w:rPr>
            </w:pPr>
            <w:r>
              <w:rPr>
                <w:rFonts w:ascii="Arial" w:eastAsia="DengXian"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96523EB" w14:textId="77777777" w:rsidR="00D82658" w:rsidRDefault="00D82658" w:rsidP="001C516A">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81FD612" w14:textId="77777777" w:rsidR="00D82658" w:rsidRDefault="00D82658" w:rsidP="001C516A">
            <w:pPr>
              <w:spacing w:after="0"/>
              <w:rPr>
                <w:rFonts w:ascii="Arial" w:hAnsi="Arial" w:cs="Arial"/>
                <w:b/>
                <w:bCs/>
                <w:lang w:eastAsia="zh-CN"/>
              </w:rPr>
            </w:pPr>
            <w:r>
              <w:rPr>
                <w:rFonts w:ascii="Arial" w:hAnsi="Arial" w:cs="Arial"/>
                <w:b/>
                <w:bCs/>
                <w:lang w:eastAsia="zh-CN"/>
              </w:rPr>
              <w:t>Comments</w:t>
            </w:r>
          </w:p>
        </w:tc>
      </w:tr>
      <w:tr w:rsidR="00D82658" w14:paraId="166A50B2" w14:textId="77777777" w:rsidTr="001C516A">
        <w:tc>
          <w:tcPr>
            <w:tcW w:w="1327" w:type="dxa"/>
            <w:tcBorders>
              <w:top w:val="single" w:sz="4" w:space="0" w:color="auto"/>
              <w:left w:val="single" w:sz="4" w:space="0" w:color="auto"/>
              <w:bottom w:val="single" w:sz="4" w:space="0" w:color="auto"/>
              <w:right w:val="single" w:sz="4" w:space="0" w:color="auto"/>
            </w:tcBorders>
          </w:tcPr>
          <w:p w14:paraId="0CC5230C" w14:textId="26C427AF" w:rsidR="00D82658" w:rsidRDefault="006E6660" w:rsidP="001C516A">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01DE4A2C" w14:textId="45FD8543" w:rsidR="00D82658" w:rsidRDefault="00B53D30" w:rsidP="001C516A">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99FA7D2" w14:textId="3D3C08CC" w:rsidR="00C56F42" w:rsidRDefault="00B53D30" w:rsidP="001C516A">
            <w:pPr>
              <w:spacing w:after="0"/>
              <w:rPr>
                <w:rFonts w:ascii="Arial" w:eastAsia="MS Mincho" w:hAnsi="Arial" w:cs="Arial"/>
                <w:bCs/>
                <w:lang w:eastAsia="ja-JP"/>
              </w:rPr>
            </w:pPr>
            <w:r>
              <w:rPr>
                <w:rFonts w:ascii="Arial" w:eastAsia="MS Mincho" w:hAnsi="Arial" w:cs="Arial"/>
                <w:bCs/>
                <w:lang w:eastAsia="ja-JP"/>
              </w:rPr>
              <w:t xml:space="preserve">The rapporteur is correct that RAN1 excluded the case, but we think that RAN1 did not discuss the scheduling impact. </w:t>
            </w:r>
            <w:r w:rsidR="00F90BAD">
              <w:rPr>
                <w:rFonts w:ascii="Arial" w:eastAsia="MS Mincho" w:hAnsi="Arial" w:cs="Arial"/>
                <w:bCs/>
                <w:lang w:eastAsia="ja-JP"/>
              </w:rPr>
              <w:t>Furthermore</w:t>
            </w:r>
            <w:r w:rsidR="00C56F42">
              <w:rPr>
                <w:rFonts w:ascii="Arial" w:eastAsia="MS Mincho" w:hAnsi="Arial" w:cs="Arial"/>
                <w:bCs/>
                <w:lang w:eastAsia="ja-JP"/>
              </w:rPr>
              <w:t xml:space="preserve"> the RAN1 optional UE capability</w:t>
            </w:r>
            <w:r w:rsidR="00BF38E0">
              <w:rPr>
                <w:rFonts w:ascii="Arial" w:eastAsia="MS Mincho" w:hAnsi="Arial" w:cs="Arial"/>
                <w:bCs/>
                <w:lang w:eastAsia="ja-JP"/>
              </w:rPr>
              <w:t xml:space="preserve"> for FDM/TDM-ed</w:t>
            </w:r>
            <w:r w:rsidR="00C56F42">
              <w:rPr>
                <w:rFonts w:ascii="Arial" w:eastAsia="MS Mincho" w:hAnsi="Arial" w:cs="Arial"/>
                <w:bCs/>
                <w:lang w:eastAsia="ja-JP"/>
              </w:rPr>
              <w:t xml:space="preserve"> is also no solution for UEs in Idle/Inactive</w:t>
            </w:r>
            <w:r w:rsidR="00BF38E0">
              <w:rPr>
                <w:rFonts w:ascii="Arial" w:eastAsia="MS Mincho" w:hAnsi="Arial" w:cs="Arial"/>
                <w:bCs/>
                <w:lang w:eastAsia="ja-JP"/>
              </w:rPr>
              <w:t xml:space="preserve"> for Paging/SI and MBS broadcast service.</w:t>
            </w:r>
          </w:p>
          <w:p w14:paraId="47D0200C" w14:textId="223D7A20" w:rsidR="00D82658" w:rsidRDefault="006F398A" w:rsidP="001C516A">
            <w:pPr>
              <w:spacing w:after="0"/>
              <w:rPr>
                <w:rFonts w:ascii="Arial" w:eastAsia="MS Mincho" w:hAnsi="Arial" w:cs="Arial"/>
                <w:bCs/>
                <w:lang w:eastAsia="ja-JP"/>
              </w:rPr>
            </w:pPr>
            <w:r>
              <w:rPr>
                <w:rFonts w:ascii="Arial" w:eastAsia="MS Mincho" w:hAnsi="Arial" w:cs="Arial"/>
                <w:bCs/>
                <w:lang w:eastAsia="ja-JP"/>
              </w:rPr>
              <w:lastRenderedPageBreak/>
              <w:t>In our understanding there is going to be more and more system information, and increased paging for MBS group paging</w:t>
            </w:r>
            <w:r w:rsidR="003A3AB9">
              <w:rPr>
                <w:rFonts w:ascii="Arial" w:eastAsia="MS Mincho" w:hAnsi="Arial" w:cs="Arial"/>
                <w:bCs/>
                <w:lang w:eastAsia="ja-JP"/>
              </w:rPr>
              <w:t xml:space="preserve"> and PEI transmissions</w:t>
            </w:r>
            <w:r>
              <w:rPr>
                <w:rFonts w:ascii="Arial" w:eastAsia="MS Mincho" w:hAnsi="Arial" w:cs="Arial"/>
                <w:bCs/>
                <w:lang w:eastAsia="ja-JP"/>
              </w:rPr>
              <w:t>.</w:t>
            </w:r>
            <w:r w:rsidR="00C83CFA">
              <w:rPr>
                <w:rFonts w:ascii="Arial" w:eastAsia="MS Mincho" w:hAnsi="Arial" w:cs="Arial"/>
                <w:bCs/>
                <w:lang w:eastAsia="ja-JP"/>
              </w:rPr>
              <w:t xml:space="preserve"> </w:t>
            </w:r>
            <w:r w:rsidR="003A3AB9">
              <w:rPr>
                <w:rFonts w:ascii="Arial" w:eastAsia="MS Mincho" w:hAnsi="Arial" w:cs="Arial"/>
                <w:bCs/>
                <w:lang w:eastAsia="ja-JP"/>
              </w:rPr>
              <w:t>The NW would have to schedule MBS broadcast around SI transmissions, and</w:t>
            </w:r>
            <w:r w:rsidR="00947F40">
              <w:rPr>
                <w:rFonts w:ascii="Arial" w:eastAsia="MS Mincho" w:hAnsi="Arial" w:cs="Arial"/>
                <w:bCs/>
                <w:lang w:eastAsia="ja-JP"/>
              </w:rPr>
              <w:t xml:space="preserve"> only</w:t>
            </w:r>
            <w:r w:rsidR="003A3AB9">
              <w:rPr>
                <w:rFonts w:ascii="Arial" w:eastAsia="MS Mincho" w:hAnsi="Arial" w:cs="Arial"/>
                <w:bCs/>
                <w:lang w:eastAsia="ja-JP"/>
              </w:rPr>
              <w:t xml:space="preserve"> in case the scheduling is dynamic the Paging PO can be re-used</w:t>
            </w:r>
            <w:r w:rsidR="00947F40">
              <w:rPr>
                <w:rFonts w:ascii="Arial" w:eastAsia="MS Mincho" w:hAnsi="Arial" w:cs="Arial"/>
                <w:bCs/>
                <w:lang w:eastAsia="ja-JP"/>
              </w:rPr>
              <w:t xml:space="preserve"> for broadcast PTM transmissions</w:t>
            </w:r>
            <w:r w:rsidR="003A3AB9">
              <w:rPr>
                <w:rFonts w:ascii="Arial" w:eastAsia="MS Mincho" w:hAnsi="Arial" w:cs="Arial"/>
                <w:bCs/>
                <w:lang w:eastAsia="ja-JP"/>
              </w:rPr>
              <w:t xml:space="preserve"> when the UE is not paged.</w:t>
            </w:r>
          </w:p>
        </w:tc>
      </w:tr>
      <w:tr w:rsidR="00AD4C52" w14:paraId="6BB0193E" w14:textId="77777777" w:rsidTr="001C516A">
        <w:tc>
          <w:tcPr>
            <w:tcW w:w="1327" w:type="dxa"/>
            <w:tcBorders>
              <w:top w:val="single" w:sz="4" w:space="0" w:color="auto"/>
              <w:left w:val="single" w:sz="4" w:space="0" w:color="auto"/>
              <w:bottom w:val="single" w:sz="4" w:space="0" w:color="auto"/>
              <w:right w:val="single" w:sz="4" w:space="0" w:color="auto"/>
            </w:tcBorders>
          </w:tcPr>
          <w:p w14:paraId="07A6691A" w14:textId="2BAC2AFC" w:rsidR="00AD4C52" w:rsidRPr="00C4127D" w:rsidRDefault="00AD4C52" w:rsidP="00AD4C52">
            <w:pPr>
              <w:spacing w:after="0"/>
              <w:rPr>
                <w:rFonts w:ascii="Arial" w:eastAsia="DengXian" w:hAnsi="Arial" w:cs="Arial"/>
                <w:bCs/>
                <w:lang w:eastAsia="zh-CN"/>
              </w:rPr>
            </w:pPr>
            <w:r w:rsidRPr="009D2481">
              <w:rPr>
                <w:rFonts w:ascii="Arial" w:eastAsia="DengXian" w:hAnsi="Arial" w:cs="Arial"/>
                <w:bCs/>
                <w:lang w:eastAsia="zh-CN"/>
              </w:rPr>
              <w:lastRenderedPageBreak/>
              <w:t>Huawei, HiSilicon</w:t>
            </w:r>
          </w:p>
        </w:tc>
        <w:tc>
          <w:tcPr>
            <w:tcW w:w="1139" w:type="dxa"/>
            <w:tcBorders>
              <w:top w:val="single" w:sz="4" w:space="0" w:color="auto"/>
              <w:left w:val="single" w:sz="4" w:space="0" w:color="auto"/>
              <w:bottom w:val="single" w:sz="4" w:space="0" w:color="auto"/>
              <w:right w:val="single" w:sz="4" w:space="0" w:color="auto"/>
            </w:tcBorders>
          </w:tcPr>
          <w:p w14:paraId="161AB2E9" w14:textId="06F9DB92" w:rsidR="00AD4C52" w:rsidRDefault="00AD4C52" w:rsidP="00AD4C52">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94E4B6B" w14:textId="3A69113C" w:rsidR="00AD4C52" w:rsidRDefault="00AD4C52" w:rsidP="00AD4C52">
            <w:pPr>
              <w:spacing w:after="0"/>
              <w:rPr>
                <w:rFonts w:ascii="Arial" w:hAnsi="Arial" w:cs="Arial"/>
                <w:bCs/>
                <w:lang w:eastAsia="zh-CN"/>
              </w:rPr>
            </w:pPr>
            <w:r>
              <w:rPr>
                <w:rFonts w:ascii="Arial" w:eastAsia="MS Mincho" w:hAnsi="Arial" w:cs="Arial"/>
                <w:bCs/>
                <w:lang w:eastAsia="ja-JP"/>
              </w:rPr>
              <w:t>The network may not always be able to prevent MBS broadcast from overlapping with Paging for each UE. It would be good to clarify that UE should prioritize Paging in this case.</w:t>
            </w:r>
          </w:p>
        </w:tc>
      </w:tr>
      <w:tr w:rsidR="00577948" w14:paraId="0BB7677B" w14:textId="77777777" w:rsidTr="001C516A">
        <w:tc>
          <w:tcPr>
            <w:tcW w:w="1327" w:type="dxa"/>
            <w:tcBorders>
              <w:top w:val="single" w:sz="4" w:space="0" w:color="auto"/>
              <w:left w:val="single" w:sz="4" w:space="0" w:color="auto"/>
              <w:bottom w:val="single" w:sz="4" w:space="0" w:color="auto"/>
              <w:right w:val="single" w:sz="4" w:space="0" w:color="auto"/>
            </w:tcBorders>
          </w:tcPr>
          <w:p w14:paraId="5DC54367" w14:textId="223651BC" w:rsidR="00577948" w:rsidRDefault="00577948" w:rsidP="00577948">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3B7A533" w14:textId="18EA5385" w:rsidR="00577948" w:rsidRDefault="00577948"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67498D1C" w14:textId="7092CDF6" w:rsidR="00577948" w:rsidRDefault="00577948" w:rsidP="00577948">
            <w:pPr>
              <w:spacing w:after="0"/>
              <w:rPr>
                <w:rFonts w:ascii="Arial" w:hAnsi="Arial" w:cs="Arial"/>
                <w:bCs/>
                <w:lang w:eastAsia="zh-CN"/>
              </w:rPr>
            </w:pPr>
            <w:r>
              <w:rPr>
                <w:rFonts w:ascii="Arial" w:eastAsia="MS Mincho" w:hAnsi="Arial" w:cs="Arial"/>
                <w:bCs/>
                <w:lang w:eastAsia="ja-JP"/>
              </w:rPr>
              <w:t>Agree with the rapporteur</w:t>
            </w:r>
          </w:p>
        </w:tc>
      </w:tr>
      <w:tr w:rsidR="00B26276" w14:paraId="409AD8E3" w14:textId="77777777" w:rsidTr="001C516A">
        <w:tc>
          <w:tcPr>
            <w:tcW w:w="1327" w:type="dxa"/>
            <w:tcBorders>
              <w:top w:val="single" w:sz="4" w:space="0" w:color="auto"/>
              <w:left w:val="single" w:sz="4" w:space="0" w:color="auto"/>
              <w:bottom w:val="single" w:sz="4" w:space="0" w:color="auto"/>
              <w:right w:val="single" w:sz="4" w:space="0" w:color="auto"/>
            </w:tcBorders>
          </w:tcPr>
          <w:p w14:paraId="16099A46" w14:textId="2124B710" w:rsidR="00B26276" w:rsidRDefault="00B26276" w:rsidP="00577948">
            <w:pPr>
              <w:spacing w:after="0"/>
              <w:rPr>
                <w:rFonts w:ascii="Arial" w:hAnsi="Arial" w:cs="Arial"/>
                <w:bCs/>
                <w:lang w:eastAsia="zh-CN"/>
              </w:rPr>
            </w:pPr>
            <w:r>
              <w:rPr>
                <w:rFonts w:ascii="Arial" w:eastAsia="MS Mincho"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97038F0" w14:textId="188F99E9" w:rsidR="00B26276" w:rsidRDefault="00B26276" w:rsidP="00577948">
            <w:pPr>
              <w:spacing w:after="0"/>
              <w:rPr>
                <w:rFonts w:ascii="Arial" w:hAnsi="Arial" w:cs="Arial"/>
                <w:bCs/>
                <w:lang w:eastAsia="zh-CN"/>
              </w:rPr>
            </w:pPr>
            <w:r>
              <w:rPr>
                <w:rFonts w:ascii="Arial" w:eastAsia="MS Mincho"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314509EF" w14:textId="01953DCB" w:rsidR="00B26276" w:rsidRDefault="00B26276" w:rsidP="00577948">
            <w:pPr>
              <w:spacing w:after="0"/>
              <w:rPr>
                <w:rFonts w:ascii="Arial" w:eastAsia="Malgun Gothic" w:hAnsi="Arial" w:cs="Arial"/>
                <w:bCs/>
                <w:lang w:eastAsia="ko-KR"/>
              </w:rPr>
            </w:pPr>
            <w:r>
              <w:rPr>
                <w:rFonts w:ascii="Arial" w:eastAsia="MS Mincho" w:hAnsi="Arial" w:cs="Arial" w:hint="eastAsia"/>
                <w:bCs/>
                <w:lang w:eastAsia="zh-CN"/>
              </w:rPr>
              <w:t xml:space="preserve">We agree with </w:t>
            </w:r>
            <w:r w:rsidRPr="00FA424F">
              <w:rPr>
                <w:rFonts w:ascii="Arial" w:eastAsia="MS Mincho" w:hAnsi="Arial" w:cs="Arial"/>
                <w:bCs/>
                <w:lang w:eastAsia="zh-CN"/>
              </w:rPr>
              <w:t>rapporteur’s understanding</w:t>
            </w:r>
            <w:r>
              <w:rPr>
                <w:rFonts w:ascii="Arial" w:eastAsia="MS Mincho" w:hAnsi="Arial" w:cs="Arial" w:hint="eastAsia"/>
                <w:bCs/>
                <w:lang w:eastAsia="zh-CN"/>
              </w:rPr>
              <w:t xml:space="preserve">.it is not real case </w:t>
            </w:r>
            <w:r w:rsidRPr="00B26276">
              <w:rPr>
                <w:rFonts w:ascii="Arial" w:eastAsia="MS Mincho" w:hAnsi="Arial" w:cs="Arial"/>
                <w:bCs/>
                <w:lang w:eastAsia="zh-CN"/>
              </w:rPr>
              <w:t>for the reception of paging and group common PDSCH in the same slot</w:t>
            </w:r>
            <w:r>
              <w:rPr>
                <w:rFonts w:ascii="Arial" w:eastAsia="MS Mincho" w:hAnsi="Arial" w:cs="Arial" w:hint="eastAsia"/>
                <w:bCs/>
                <w:lang w:eastAsia="zh-CN"/>
              </w:rPr>
              <w:t xml:space="preserve"> according to RAN1 agreement.</w:t>
            </w:r>
          </w:p>
        </w:tc>
      </w:tr>
      <w:tr w:rsidR="0071707C" w14:paraId="107F9E51" w14:textId="77777777" w:rsidTr="001C516A">
        <w:tc>
          <w:tcPr>
            <w:tcW w:w="1327" w:type="dxa"/>
            <w:tcBorders>
              <w:top w:val="single" w:sz="4" w:space="0" w:color="auto"/>
              <w:left w:val="single" w:sz="4" w:space="0" w:color="auto"/>
              <w:bottom w:val="single" w:sz="4" w:space="0" w:color="auto"/>
              <w:right w:val="single" w:sz="4" w:space="0" w:color="auto"/>
            </w:tcBorders>
          </w:tcPr>
          <w:p w14:paraId="0F7F45BF" w14:textId="181D5B09" w:rsidR="0071707C" w:rsidRDefault="0071707C" w:rsidP="0071707C">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20A37C97" w14:textId="393A3080" w:rsidR="0071707C" w:rsidRDefault="0071707C" w:rsidP="0071707C">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AEF7C48" w14:textId="08637C3D" w:rsidR="0071707C" w:rsidRDefault="0071707C" w:rsidP="0071707C">
            <w:pPr>
              <w:spacing w:after="0"/>
              <w:rPr>
                <w:rFonts w:ascii="Arial" w:hAnsi="Arial" w:cs="Arial"/>
                <w:bCs/>
                <w:lang w:eastAsia="zh-CN"/>
              </w:rPr>
            </w:pPr>
            <w:r>
              <w:rPr>
                <w:rFonts w:ascii="Arial" w:eastAsia="Malgun Gothic" w:hAnsi="Arial" w:cs="Arial"/>
                <w:bCs/>
                <w:lang w:eastAsia="ko-KR"/>
              </w:rPr>
              <w:t>Agree with rapporteur comments above and agree with Huawei comments.</w:t>
            </w:r>
          </w:p>
        </w:tc>
      </w:tr>
      <w:tr w:rsidR="0071707C" w14:paraId="437C0BCC" w14:textId="77777777" w:rsidTr="001C516A">
        <w:tc>
          <w:tcPr>
            <w:tcW w:w="1327" w:type="dxa"/>
            <w:tcBorders>
              <w:top w:val="single" w:sz="4" w:space="0" w:color="auto"/>
              <w:left w:val="single" w:sz="4" w:space="0" w:color="auto"/>
              <w:bottom w:val="single" w:sz="4" w:space="0" w:color="auto"/>
              <w:right w:val="single" w:sz="4" w:space="0" w:color="auto"/>
            </w:tcBorders>
          </w:tcPr>
          <w:p w14:paraId="0AE939D5" w14:textId="77777777" w:rsidR="0071707C" w:rsidRDefault="0071707C" w:rsidP="0071707C">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05C60E5" w14:textId="77777777" w:rsidR="0071707C" w:rsidRDefault="0071707C" w:rsidP="0071707C">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62FDF3BA" w14:textId="77777777" w:rsidR="0071707C" w:rsidRDefault="0071707C" w:rsidP="0071707C">
            <w:pPr>
              <w:spacing w:after="0"/>
              <w:rPr>
                <w:rFonts w:ascii="Arial" w:hAnsi="Arial" w:cs="Arial"/>
                <w:bCs/>
                <w:lang w:eastAsia="zh-CN"/>
              </w:rPr>
            </w:pPr>
          </w:p>
        </w:tc>
      </w:tr>
      <w:tr w:rsidR="0071707C" w14:paraId="25DAC382" w14:textId="77777777" w:rsidTr="001C516A">
        <w:tc>
          <w:tcPr>
            <w:tcW w:w="1327" w:type="dxa"/>
            <w:tcBorders>
              <w:top w:val="single" w:sz="4" w:space="0" w:color="auto"/>
              <w:left w:val="single" w:sz="4" w:space="0" w:color="auto"/>
              <w:bottom w:val="single" w:sz="4" w:space="0" w:color="auto"/>
              <w:right w:val="single" w:sz="4" w:space="0" w:color="auto"/>
            </w:tcBorders>
          </w:tcPr>
          <w:p w14:paraId="08DD7A2A" w14:textId="77777777" w:rsidR="0071707C" w:rsidRDefault="0071707C" w:rsidP="0071707C">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33A443B2" w14:textId="77777777" w:rsidR="0071707C" w:rsidRDefault="0071707C" w:rsidP="0071707C">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FC5E479" w14:textId="77777777" w:rsidR="0071707C" w:rsidRDefault="0071707C" w:rsidP="0071707C">
            <w:pPr>
              <w:spacing w:after="0"/>
              <w:rPr>
                <w:rFonts w:ascii="Arial" w:eastAsia="MS Mincho" w:hAnsi="Arial" w:cs="Arial"/>
                <w:bCs/>
                <w:lang w:eastAsia="ja-JP"/>
              </w:rPr>
            </w:pPr>
          </w:p>
        </w:tc>
      </w:tr>
      <w:tr w:rsidR="0071707C" w14:paraId="52090FBB" w14:textId="77777777" w:rsidTr="001C516A">
        <w:tc>
          <w:tcPr>
            <w:tcW w:w="1327" w:type="dxa"/>
            <w:tcBorders>
              <w:top w:val="single" w:sz="4" w:space="0" w:color="auto"/>
              <w:left w:val="single" w:sz="4" w:space="0" w:color="auto"/>
              <w:bottom w:val="single" w:sz="4" w:space="0" w:color="auto"/>
              <w:right w:val="single" w:sz="4" w:space="0" w:color="auto"/>
            </w:tcBorders>
          </w:tcPr>
          <w:p w14:paraId="548B2BFD" w14:textId="77777777" w:rsidR="0071707C" w:rsidRDefault="0071707C" w:rsidP="0071707C">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A2379F9" w14:textId="77777777" w:rsidR="0071707C" w:rsidRDefault="0071707C" w:rsidP="0071707C">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E0B4955" w14:textId="77777777" w:rsidR="0071707C" w:rsidRDefault="0071707C" w:rsidP="0071707C">
            <w:pPr>
              <w:spacing w:after="0"/>
              <w:rPr>
                <w:rFonts w:ascii="Arial" w:hAnsi="Arial" w:cs="Arial"/>
                <w:bCs/>
                <w:lang w:eastAsia="zh-CN"/>
              </w:rPr>
            </w:pPr>
          </w:p>
        </w:tc>
      </w:tr>
      <w:tr w:rsidR="0071707C" w14:paraId="32645CE1" w14:textId="77777777" w:rsidTr="001C516A">
        <w:tc>
          <w:tcPr>
            <w:tcW w:w="1327" w:type="dxa"/>
            <w:tcBorders>
              <w:top w:val="single" w:sz="4" w:space="0" w:color="auto"/>
              <w:left w:val="single" w:sz="4" w:space="0" w:color="auto"/>
              <w:bottom w:val="single" w:sz="4" w:space="0" w:color="auto"/>
              <w:right w:val="single" w:sz="4" w:space="0" w:color="auto"/>
            </w:tcBorders>
          </w:tcPr>
          <w:p w14:paraId="40AD4835" w14:textId="77777777" w:rsidR="0071707C" w:rsidRDefault="0071707C" w:rsidP="0071707C">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2B7F9D6" w14:textId="77777777" w:rsidR="0071707C" w:rsidRDefault="0071707C" w:rsidP="0071707C">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6F865C0" w14:textId="77777777" w:rsidR="0071707C" w:rsidRDefault="0071707C" w:rsidP="0071707C">
            <w:pPr>
              <w:spacing w:after="0"/>
              <w:rPr>
                <w:rFonts w:ascii="Arial" w:hAnsi="Arial" w:cs="Arial"/>
                <w:bCs/>
                <w:lang w:eastAsia="zh-CN"/>
              </w:rPr>
            </w:pPr>
          </w:p>
        </w:tc>
      </w:tr>
      <w:tr w:rsidR="0071707C" w14:paraId="695D23B1" w14:textId="77777777" w:rsidTr="001C516A">
        <w:tc>
          <w:tcPr>
            <w:tcW w:w="1327" w:type="dxa"/>
            <w:tcBorders>
              <w:top w:val="single" w:sz="4" w:space="0" w:color="auto"/>
              <w:left w:val="single" w:sz="4" w:space="0" w:color="auto"/>
              <w:bottom w:val="single" w:sz="4" w:space="0" w:color="auto"/>
              <w:right w:val="single" w:sz="4" w:space="0" w:color="auto"/>
            </w:tcBorders>
          </w:tcPr>
          <w:p w14:paraId="4F4BED64" w14:textId="77777777" w:rsidR="0071707C" w:rsidRDefault="0071707C" w:rsidP="0071707C">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EDF0460" w14:textId="77777777" w:rsidR="0071707C" w:rsidRDefault="0071707C" w:rsidP="0071707C">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CB791B2" w14:textId="77777777" w:rsidR="0071707C" w:rsidRDefault="0071707C" w:rsidP="0071707C">
            <w:pPr>
              <w:spacing w:after="0"/>
              <w:rPr>
                <w:rFonts w:ascii="Arial" w:eastAsia="Malgun Gothic" w:hAnsi="Arial" w:cs="Arial"/>
                <w:bCs/>
                <w:lang w:eastAsia="zh-CN"/>
              </w:rPr>
            </w:pPr>
          </w:p>
        </w:tc>
      </w:tr>
      <w:tr w:rsidR="0071707C" w14:paraId="7732BF3A" w14:textId="77777777" w:rsidTr="001C516A">
        <w:tc>
          <w:tcPr>
            <w:tcW w:w="1327" w:type="dxa"/>
            <w:tcBorders>
              <w:top w:val="single" w:sz="4" w:space="0" w:color="auto"/>
              <w:left w:val="single" w:sz="4" w:space="0" w:color="auto"/>
              <w:bottom w:val="single" w:sz="4" w:space="0" w:color="auto"/>
              <w:right w:val="single" w:sz="4" w:space="0" w:color="auto"/>
            </w:tcBorders>
          </w:tcPr>
          <w:p w14:paraId="352F28D3" w14:textId="77777777" w:rsidR="0071707C" w:rsidRDefault="0071707C" w:rsidP="0071707C">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D3DF33A" w14:textId="77777777" w:rsidR="0071707C" w:rsidRDefault="0071707C" w:rsidP="0071707C">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CA8EA55" w14:textId="77777777" w:rsidR="0071707C" w:rsidRDefault="0071707C" w:rsidP="0071707C">
            <w:pPr>
              <w:spacing w:after="0"/>
              <w:rPr>
                <w:rFonts w:ascii="Arial" w:eastAsia="Malgun Gothic" w:hAnsi="Arial" w:cs="Arial"/>
                <w:bCs/>
                <w:lang w:eastAsia="zh-CN"/>
              </w:rPr>
            </w:pPr>
          </w:p>
        </w:tc>
      </w:tr>
      <w:tr w:rsidR="0071707C" w14:paraId="3F9B0A8B" w14:textId="77777777" w:rsidTr="001C516A">
        <w:tc>
          <w:tcPr>
            <w:tcW w:w="1327" w:type="dxa"/>
            <w:tcBorders>
              <w:top w:val="single" w:sz="4" w:space="0" w:color="auto"/>
              <w:left w:val="single" w:sz="4" w:space="0" w:color="auto"/>
              <w:bottom w:val="single" w:sz="4" w:space="0" w:color="auto"/>
              <w:right w:val="single" w:sz="4" w:space="0" w:color="auto"/>
            </w:tcBorders>
          </w:tcPr>
          <w:p w14:paraId="70DF1A1D" w14:textId="77777777" w:rsidR="0071707C" w:rsidRDefault="0071707C" w:rsidP="0071707C">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9F9C917" w14:textId="77777777" w:rsidR="0071707C" w:rsidRDefault="0071707C" w:rsidP="0071707C">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EA44941" w14:textId="77777777" w:rsidR="0071707C" w:rsidRDefault="0071707C" w:rsidP="0071707C">
            <w:pPr>
              <w:spacing w:after="0"/>
              <w:rPr>
                <w:rFonts w:ascii="Arial" w:eastAsia="Malgun Gothic" w:hAnsi="Arial" w:cs="Arial"/>
                <w:bCs/>
                <w:lang w:eastAsia="zh-CN"/>
              </w:rPr>
            </w:pPr>
          </w:p>
        </w:tc>
      </w:tr>
      <w:tr w:rsidR="0071707C" w14:paraId="6EC02435" w14:textId="77777777" w:rsidTr="001C516A">
        <w:tc>
          <w:tcPr>
            <w:tcW w:w="1327" w:type="dxa"/>
            <w:tcBorders>
              <w:top w:val="single" w:sz="4" w:space="0" w:color="auto"/>
              <w:left w:val="single" w:sz="4" w:space="0" w:color="auto"/>
              <w:bottom w:val="single" w:sz="4" w:space="0" w:color="auto"/>
              <w:right w:val="single" w:sz="4" w:space="0" w:color="auto"/>
            </w:tcBorders>
          </w:tcPr>
          <w:p w14:paraId="39F05EB9" w14:textId="77777777" w:rsidR="0071707C" w:rsidRDefault="0071707C" w:rsidP="0071707C">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56EAC15" w14:textId="77777777" w:rsidR="0071707C" w:rsidRDefault="0071707C" w:rsidP="0071707C">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1CC8968" w14:textId="77777777" w:rsidR="0071707C" w:rsidRDefault="0071707C" w:rsidP="0071707C">
            <w:pPr>
              <w:spacing w:after="0"/>
              <w:rPr>
                <w:rFonts w:ascii="Arial" w:eastAsia="Malgun Gothic" w:hAnsi="Arial" w:cs="Arial"/>
                <w:bCs/>
                <w:lang w:eastAsia="zh-CN"/>
              </w:rPr>
            </w:pPr>
          </w:p>
        </w:tc>
      </w:tr>
      <w:tr w:rsidR="0071707C" w14:paraId="6E796996" w14:textId="77777777" w:rsidTr="001C516A">
        <w:tc>
          <w:tcPr>
            <w:tcW w:w="1327" w:type="dxa"/>
            <w:tcBorders>
              <w:top w:val="single" w:sz="4" w:space="0" w:color="auto"/>
              <w:left w:val="single" w:sz="4" w:space="0" w:color="auto"/>
              <w:bottom w:val="single" w:sz="4" w:space="0" w:color="auto"/>
              <w:right w:val="single" w:sz="4" w:space="0" w:color="auto"/>
            </w:tcBorders>
          </w:tcPr>
          <w:p w14:paraId="5C3A05C1" w14:textId="77777777" w:rsidR="0071707C" w:rsidRDefault="0071707C" w:rsidP="0071707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FBAABC" w14:textId="77777777" w:rsidR="0071707C" w:rsidRDefault="0071707C" w:rsidP="0071707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D1BE2C" w14:textId="77777777" w:rsidR="0071707C" w:rsidRDefault="0071707C" w:rsidP="0071707C">
            <w:pPr>
              <w:spacing w:after="0"/>
              <w:rPr>
                <w:rFonts w:ascii="Arial" w:hAnsi="Arial" w:cs="Arial"/>
                <w:bCs/>
                <w:lang w:eastAsia="zh-CN"/>
              </w:rPr>
            </w:pPr>
          </w:p>
        </w:tc>
      </w:tr>
      <w:tr w:rsidR="0071707C" w14:paraId="71352EFF" w14:textId="77777777" w:rsidTr="001C516A">
        <w:tc>
          <w:tcPr>
            <w:tcW w:w="1327" w:type="dxa"/>
            <w:tcBorders>
              <w:top w:val="single" w:sz="4" w:space="0" w:color="auto"/>
              <w:left w:val="single" w:sz="4" w:space="0" w:color="auto"/>
              <w:bottom w:val="single" w:sz="4" w:space="0" w:color="auto"/>
              <w:right w:val="single" w:sz="4" w:space="0" w:color="auto"/>
            </w:tcBorders>
          </w:tcPr>
          <w:p w14:paraId="42D483E5" w14:textId="77777777" w:rsidR="0071707C" w:rsidRDefault="0071707C" w:rsidP="0071707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DD4D150" w14:textId="77777777" w:rsidR="0071707C" w:rsidRDefault="0071707C" w:rsidP="0071707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86EE433" w14:textId="77777777" w:rsidR="0071707C" w:rsidRDefault="0071707C" w:rsidP="0071707C">
            <w:pPr>
              <w:spacing w:after="0"/>
              <w:rPr>
                <w:rFonts w:ascii="Arial" w:eastAsia="Malgun Gothic" w:hAnsi="Arial" w:cs="Arial"/>
                <w:bCs/>
                <w:lang w:eastAsia="zh-CN"/>
              </w:rPr>
            </w:pPr>
          </w:p>
        </w:tc>
      </w:tr>
      <w:tr w:rsidR="0071707C" w14:paraId="6FC01D0E" w14:textId="77777777" w:rsidTr="001C516A">
        <w:tc>
          <w:tcPr>
            <w:tcW w:w="1327" w:type="dxa"/>
            <w:tcBorders>
              <w:top w:val="single" w:sz="4" w:space="0" w:color="auto"/>
              <w:left w:val="single" w:sz="4" w:space="0" w:color="auto"/>
              <w:bottom w:val="single" w:sz="4" w:space="0" w:color="auto"/>
              <w:right w:val="single" w:sz="4" w:space="0" w:color="auto"/>
            </w:tcBorders>
          </w:tcPr>
          <w:p w14:paraId="2058EEDD" w14:textId="77777777" w:rsidR="0071707C" w:rsidRDefault="0071707C" w:rsidP="0071707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ED06270" w14:textId="77777777" w:rsidR="0071707C" w:rsidRDefault="0071707C" w:rsidP="0071707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5D2778" w14:textId="77777777" w:rsidR="0071707C" w:rsidRDefault="0071707C" w:rsidP="0071707C">
            <w:pPr>
              <w:spacing w:after="0"/>
              <w:rPr>
                <w:rFonts w:ascii="Arial" w:eastAsia="Malgun Gothic" w:hAnsi="Arial" w:cs="Arial"/>
                <w:bCs/>
                <w:lang w:eastAsia="zh-CN"/>
              </w:rPr>
            </w:pPr>
          </w:p>
        </w:tc>
      </w:tr>
      <w:tr w:rsidR="0071707C" w14:paraId="1F356B5F" w14:textId="77777777" w:rsidTr="001C516A">
        <w:tc>
          <w:tcPr>
            <w:tcW w:w="1327" w:type="dxa"/>
            <w:tcBorders>
              <w:top w:val="single" w:sz="4" w:space="0" w:color="auto"/>
              <w:left w:val="single" w:sz="4" w:space="0" w:color="auto"/>
              <w:bottom w:val="single" w:sz="4" w:space="0" w:color="auto"/>
              <w:right w:val="single" w:sz="4" w:space="0" w:color="auto"/>
            </w:tcBorders>
          </w:tcPr>
          <w:p w14:paraId="382782AB" w14:textId="77777777" w:rsidR="0071707C" w:rsidRDefault="0071707C" w:rsidP="0071707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ECCB934" w14:textId="77777777" w:rsidR="0071707C" w:rsidRDefault="0071707C" w:rsidP="0071707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E9ECFC" w14:textId="77777777" w:rsidR="0071707C" w:rsidRDefault="0071707C" w:rsidP="0071707C">
            <w:pPr>
              <w:spacing w:after="0"/>
              <w:rPr>
                <w:rFonts w:ascii="Arial" w:eastAsia="Malgun Gothic" w:hAnsi="Arial" w:cs="Arial"/>
                <w:bCs/>
                <w:lang w:eastAsia="zh-CN"/>
              </w:rPr>
            </w:pPr>
          </w:p>
        </w:tc>
      </w:tr>
      <w:tr w:rsidR="0071707C" w14:paraId="71CF5648" w14:textId="77777777" w:rsidTr="001C516A">
        <w:tc>
          <w:tcPr>
            <w:tcW w:w="1327" w:type="dxa"/>
            <w:tcBorders>
              <w:top w:val="single" w:sz="4" w:space="0" w:color="auto"/>
              <w:left w:val="single" w:sz="4" w:space="0" w:color="auto"/>
              <w:bottom w:val="single" w:sz="4" w:space="0" w:color="auto"/>
              <w:right w:val="single" w:sz="4" w:space="0" w:color="auto"/>
            </w:tcBorders>
          </w:tcPr>
          <w:p w14:paraId="5F64DDAC" w14:textId="77777777" w:rsidR="0071707C" w:rsidRDefault="0071707C" w:rsidP="0071707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B98F83C" w14:textId="77777777" w:rsidR="0071707C" w:rsidRDefault="0071707C" w:rsidP="0071707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77ED16" w14:textId="77777777" w:rsidR="0071707C" w:rsidRDefault="0071707C" w:rsidP="0071707C">
            <w:pPr>
              <w:spacing w:after="0"/>
              <w:rPr>
                <w:rFonts w:ascii="Arial" w:eastAsia="Malgun Gothic" w:hAnsi="Arial" w:cs="Arial"/>
                <w:bCs/>
                <w:lang w:eastAsia="zh-CN"/>
              </w:rPr>
            </w:pPr>
          </w:p>
        </w:tc>
      </w:tr>
    </w:tbl>
    <w:p w14:paraId="13670FFA" w14:textId="77777777" w:rsidR="00D23639" w:rsidRDefault="00D23639" w:rsidP="00D23639">
      <w:pPr>
        <w:rPr>
          <w:lang w:eastAsia="zh-CN"/>
        </w:rPr>
      </w:pPr>
    </w:p>
    <w:p w14:paraId="043BFC93" w14:textId="7BD4C497" w:rsidR="005F715E" w:rsidRDefault="00D23639" w:rsidP="005F715E">
      <w:pPr>
        <w:pStyle w:val="Heading2"/>
        <w:keepLines w:val="0"/>
        <w:tabs>
          <w:tab w:val="num" w:pos="576"/>
        </w:tabs>
        <w:ind w:left="0" w:firstLine="0"/>
        <w:rPr>
          <w:lang w:eastAsia="zh-CN"/>
        </w:rPr>
      </w:pPr>
      <w:r>
        <w:rPr>
          <w:lang w:eastAsia="zh-CN"/>
        </w:rPr>
        <w:t>2.5</w:t>
      </w:r>
      <w:r>
        <w:rPr>
          <w:lang w:eastAsia="zh-CN"/>
        </w:rPr>
        <w:tab/>
      </w:r>
      <w:r w:rsidR="005F715E">
        <w:rPr>
          <w:lang w:eastAsia="zh-CN"/>
        </w:rPr>
        <w:t>Simultaneous PDSCH processing capability</w:t>
      </w:r>
    </w:p>
    <w:p w14:paraId="4D316222" w14:textId="62B823B6" w:rsidR="003866AF" w:rsidRPr="00D23639" w:rsidRDefault="003866AF" w:rsidP="005F715E">
      <w:pPr>
        <w:rPr>
          <w:lang w:val="en-US"/>
        </w:rPr>
      </w:pPr>
      <w:r>
        <w:rPr>
          <w:rFonts w:eastAsia="DengXian"/>
          <w:lang w:eastAsia="zh-CN"/>
        </w:rPr>
        <w:t xml:space="preserve">In the contribution </w:t>
      </w:r>
      <w:r>
        <w:rPr>
          <w:rFonts w:hint="eastAsia"/>
          <w:lang w:val="en-US" w:eastAsia="zh-CN"/>
        </w:rPr>
        <w:t>R</w:t>
      </w:r>
      <w:r>
        <w:rPr>
          <w:lang w:val="en-US" w:eastAsia="zh-CN"/>
        </w:rPr>
        <w:t xml:space="preserve">2-2206114, company mentioned several case </w:t>
      </w:r>
      <w:r w:rsidR="00FB324D">
        <w:rPr>
          <w:lang w:val="en-US" w:eastAsia="zh-CN"/>
        </w:rPr>
        <w:t xml:space="preserve">for </w:t>
      </w:r>
      <w:r w:rsidR="00FB324D">
        <w:rPr>
          <w:lang w:eastAsia="zh-CN"/>
        </w:rPr>
        <w:t>simultaneous PDSCH processing capability</w:t>
      </w:r>
      <w:r w:rsidR="00FB324D">
        <w:rPr>
          <w:lang w:val="en-US" w:eastAsia="zh-CN"/>
        </w:rPr>
        <w:t xml:space="preserve"> </w:t>
      </w:r>
      <w:r>
        <w:rPr>
          <w:lang w:val="en-US" w:eastAsia="zh-CN"/>
        </w:rPr>
        <w:t xml:space="preserve">and </w:t>
      </w:r>
      <w:r w:rsidR="00D23639">
        <w:rPr>
          <w:lang w:val="en-US" w:eastAsia="zh-CN"/>
        </w:rPr>
        <w:t xml:space="preserve">suggest RAN2 to clarify the coverage of </w:t>
      </w:r>
      <w:r w:rsidR="00D23639" w:rsidRPr="00D23639">
        <w:rPr>
          <w:lang w:val="en-US" w:eastAsia="zh-CN"/>
        </w:rPr>
        <w:t>feature 33-3-2 and 33-3-3</w:t>
      </w:r>
      <w:r w:rsidR="00D23639">
        <w:rPr>
          <w:lang w:val="en-US" w:eastAsia="zh-CN"/>
        </w:rPr>
        <w:t xml:space="preserve">. </w:t>
      </w:r>
      <w:r w:rsidR="00D23639">
        <w:rPr>
          <w:lang w:eastAsia="zh-CN"/>
        </w:rPr>
        <w:t>Rapporteur think</w:t>
      </w:r>
      <w:r w:rsidR="00FB324D">
        <w:rPr>
          <w:lang w:eastAsia="zh-CN"/>
        </w:rPr>
        <w:t>s</w:t>
      </w:r>
      <w:r w:rsidR="00D23639">
        <w:rPr>
          <w:lang w:eastAsia="zh-CN"/>
        </w:rPr>
        <w:t xml:space="preserve"> this is more suitable to be discussed in RAN1 and RAN2 can wait for RAN1’s conclusion. </w:t>
      </w:r>
      <w:r w:rsidR="00D23639">
        <w:rPr>
          <w:rFonts w:eastAsia="DengXian" w:hint="eastAsia"/>
          <w:lang w:eastAsia="zh-CN"/>
        </w:rPr>
        <w:t>T</w:t>
      </w:r>
      <w:r w:rsidR="00D23639">
        <w:rPr>
          <w:rFonts w:eastAsia="DengXian"/>
          <w:lang w:eastAsia="zh-CN"/>
        </w:rPr>
        <w:t>herefore,</w:t>
      </w:r>
      <w:r w:rsidR="00D23639" w:rsidRPr="003866AF">
        <w:rPr>
          <w:lang w:val="en-US"/>
        </w:rPr>
        <w:t xml:space="preserve"> </w:t>
      </w:r>
      <w:r w:rsidR="00D23639">
        <w:rPr>
          <w:lang w:val="en-US"/>
        </w:rPr>
        <w:t xml:space="preserve">no question is casted for this </w:t>
      </w:r>
      <w:r w:rsidR="00FB324D">
        <w:rPr>
          <w:lang w:val="en-US"/>
        </w:rPr>
        <w:t>issue</w:t>
      </w:r>
      <w:r w:rsidR="00D23639">
        <w:rPr>
          <w:lang w:val="en-US"/>
        </w:rPr>
        <w:t>.</w:t>
      </w:r>
    </w:p>
    <w:p w14:paraId="32DC09FB" w14:textId="4B15D8B7" w:rsidR="00D82658" w:rsidRPr="00D82658" w:rsidRDefault="00D23639" w:rsidP="00D82658">
      <w:pPr>
        <w:pStyle w:val="Heading2"/>
        <w:rPr>
          <w:lang w:eastAsia="zh-CN"/>
        </w:rPr>
      </w:pPr>
      <w:r>
        <w:rPr>
          <w:lang w:eastAsia="zh-CN"/>
        </w:rPr>
        <w:t xml:space="preserve">2.6 </w:t>
      </w:r>
      <w:r w:rsidR="00D82658">
        <w:rPr>
          <w:rFonts w:hint="eastAsia"/>
          <w:lang w:eastAsia="zh-CN"/>
        </w:rPr>
        <w:t>O</w:t>
      </w:r>
      <w:r w:rsidR="00D82658">
        <w:rPr>
          <w:lang w:eastAsia="zh-CN"/>
        </w:rPr>
        <w:t>ther issues</w:t>
      </w:r>
    </w:p>
    <w:p w14:paraId="575EF07C" w14:textId="3217D835" w:rsidR="00AB056B" w:rsidRPr="00686AB7" w:rsidRDefault="00686AB7" w:rsidP="00686AB7">
      <w:pPr>
        <w:pStyle w:val="Heading4"/>
        <w:rPr>
          <w:lang w:val="en-US"/>
        </w:rPr>
      </w:pPr>
      <w:r w:rsidRPr="00686AB7">
        <w:rPr>
          <w:lang w:val="en-US"/>
        </w:rPr>
        <w:t>Q</w:t>
      </w:r>
      <w:r>
        <w:rPr>
          <w:lang w:val="en-US"/>
        </w:rPr>
        <w:t xml:space="preserve">uestion </w:t>
      </w:r>
      <w:r w:rsidR="00FB324D">
        <w:rPr>
          <w:lang w:val="en-US"/>
        </w:rPr>
        <w:t>7</w:t>
      </w:r>
      <w:r w:rsidRPr="00686AB7">
        <w:rPr>
          <w:lang w:val="en-US"/>
        </w:rPr>
        <w:t xml:space="preserve">: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DengXian"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1604F7"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064CB8B1" w:rsidR="001604F7" w:rsidRDefault="001604F7" w:rsidP="001604F7">
            <w:pPr>
              <w:spacing w:after="0"/>
              <w:rPr>
                <w:rFonts w:ascii="Arial" w:eastAsia="MS Mincho" w:hAnsi="Arial" w:cs="Arial"/>
                <w:bCs/>
                <w:lang w:eastAsia="ja-JP"/>
              </w:rPr>
            </w:pPr>
            <w:r>
              <w:rPr>
                <w:rFonts w:ascii="Arial" w:eastAsia="MS Mincho" w:hAnsi="Arial" w:cs="Arial"/>
                <w:bCs/>
                <w:lang w:eastAsia="ja-JP"/>
              </w:rPr>
              <w:t>Qualcomm</w:t>
            </w:r>
          </w:p>
        </w:tc>
        <w:tc>
          <w:tcPr>
            <w:tcW w:w="1139" w:type="dxa"/>
            <w:tcBorders>
              <w:top w:val="single" w:sz="4" w:space="0" w:color="auto"/>
              <w:left w:val="single" w:sz="4" w:space="0" w:color="auto"/>
              <w:bottom w:val="single" w:sz="4" w:space="0" w:color="auto"/>
              <w:right w:val="single" w:sz="4" w:space="0" w:color="auto"/>
            </w:tcBorders>
          </w:tcPr>
          <w:p w14:paraId="774E9A3C" w14:textId="4855FFDE" w:rsidR="001604F7" w:rsidRDefault="001604F7" w:rsidP="001604F7">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645CFE0" w14:textId="77777777" w:rsidR="001604F7" w:rsidRDefault="001604F7" w:rsidP="001604F7">
            <w:pPr>
              <w:spacing w:after="0"/>
              <w:rPr>
                <w:rFonts w:ascii="Arial" w:eastAsia="MS Mincho" w:hAnsi="Arial" w:cs="Arial"/>
                <w:bCs/>
                <w:lang w:eastAsia="ja-JP"/>
              </w:rPr>
            </w:pPr>
            <w:r>
              <w:rPr>
                <w:rFonts w:ascii="Arial" w:eastAsia="MS Mincho" w:hAnsi="Arial" w:cs="Arial"/>
                <w:bCs/>
                <w:lang w:eastAsia="ja-JP"/>
              </w:rPr>
              <w:t xml:space="preserve">Multicast capabilities to be </w:t>
            </w:r>
            <w:proofErr w:type="gramStart"/>
            <w:r>
              <w:rPr>
                <w:rFonts w:ascii="Arial" w:eastAsia="MS Mincho" w:hAnsi="Arial" w:cs="Arial"/>
                <w:bCs/>
                <w:lang w:eastAsia="ja-JP"/>
              </w:rPr>
              <w:t>discussed :</w:t>
            </w:r>
            <w:proofErr w:type="gramEnd"/>
            <w:r>
              <w:rPr>
                <w:rFonts w:ascii="Arial" w:eastAsia="MS Mincho" w:hAnsi="Arial" w:cs="Arial"/>
                <w:bCs/>
                <w:lang w:eastAsia="ja-JP"/>
              </w:rPr>
              <w:t xml:space="preserve"> Ref :R2-2204625</w:t>
            </w:r>
          </w:p>
          <w:p w14:paraId="5F449140" w14:textId="77777777" w:rsidR="001604F7" w:rsidRPr="0045018B" w:rsidRDefault="001604F7" w:rsidP="001604F7">
            <w:pPr>
              <w:pStyle w:val="TOC1"/>
              <w:tabs>
                <w:tab w:val="left" w:pos="1418"/>
              </w:tabs>
              <w:ind w:left="1350" w:hanging="1350"/>
              <w:rPr>
                <w:rFonts w:ascii="Calibri" w:eastAsia="Times New Roman" w:hAnsi="Calibri"/>
                <w:szCs w:val="22"/>
                <w:lang w:val="en-US"/>
              </w:rPr>
            </w:pPr>
            <w:r w:rsidRPr="00FD2990">
              <w:rPr>
                <w:rFonts w:ascii="Arial" w:hAnsi="Arial" w:cs="Arial"/>
                <w:color w:val="000000"/>
                <w:lang w:val="en-US"/>
              </w:rPr>
              <w:t>Proposal 1.</w:t>
            </w:r>
            <w:r w:rsidRPr="0045018B">
              <w:rPr>
                <w:rFonts w:ascii="Calibri" w:eastAsia="Times New Roman" w:hAnsi="Calibri"/>
                <w:szCs w:val="22"/>
                <w:lang w:val="en-US"/>
              </w:rPr>
              <w:tab/>
            </w:r>
            <w:r w:rsidRPr="00FD2990">
              <w:rPr>
                <w:rFonts w:ascii="Arial" w:hAnsi="Arial" w:cs="Arial"/>
                <w:color w:val="000000"/>
              </w:rPr>
              <w:t>Introduce R17 UE capability for Multicast service reception.</w:t>
            </w:r>
          </w:p>
          <w:p w14:paraId="64852C06" w14:textId="77777777" w:rsidR="001604F7" w:rsidRPr="0045018B" w:rsidRDefault="001604F7" w:rsidP="001604F7">
            <w:pPr>
              <w:pStyle w:val="TOC1"/>
              <w:tabs>
                <w:tab w:val="left" w:pos="1418"/>
              </w:tabs>
              <w:ind w:left="1350" w:hanging="1350"/>
              <w:rPr>
                <w:rFonts w:ascii="Calibri" w:eastAsia="Times New Roman" w:hAnsi="Calibri"/>
                <w:szCs w:val="22"/>
                <w:lang w:val="en-US"/>
              </w:rPr>
            </w:pPr>
            <w:r w:rsidRPr="00FD2990">
              <w:rPr>
                <w:rFonts w:ascii="Arial" w:hAnsi="Arial" w:cs="Arial"/>
                <w:color w:val="000000"/>
                <w:lang w:val="en-US"/>
              </w:rPr>
              <w:t>Proposal 2.</w:t>
            </w:r>
            <w:r w:rsidRPr="0045018B">
              <w:rPr>
                <w:rFonts w:ascii="Calibri" w:eastAsia="Times New Roman" w:hAnsi="Calibri"/>
                <w:szCs w:val="22"/>
                <w:lang w:val="en-US"/>
              </w:rPr>
              <w:tab/>
            </w:r>
            <w:r w:rsidRPr="00FD2990">
              <w:rPr>
                <w:rFonts w:ascii="Arial" w:hAnsi="Arial" w:cs="Arial"/>
                <w:color w:val="000000"/>
              </w:rPr>
              <w:t>Introduce R17 UE capability for Multicast service reception via SCell per FSPC (Feature Set per CC).</w:t>
            </w:r>
          </w:p>
          <w:p w14:paraId="1D7FDB3F" w14:textId="0359AB0E" w:rsidR="001604F7" w:rsidRDefault="001604F7" w:rsidP="001604F7">
            <w:pPr>
              <w:spacing w:after="0"/>
              <w:rPr>
                <w:rFonts w:ascii="Arial" w:eastAsia="MS Mincho" w:hAnsi="Arial" w:cs="Arial"/>
                <w:bCs/>
                <w:lang w:eastAsia="ja-JP"/>
              </w:rPr>
            </w:pPr>
          </w:p>
        </w:tc>
      </w:tr>
      <w:tr w:rsidR="001604F7"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0BCD94F6" w:rsidR="001604F7" w:rsidRPr="00C4127D" w:rsidRDefault="001604F7" w:rsidP="001604F7">
            <w:pPr>
              <w:spacing w:after="0"/>
              <w:rPr>
                <w:rFonts w:ascii="Arial" w:eastAsia="DengXian"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E6D5E5" w14:textId="77777777" w:rsidR="001604F7" w:rsidRDefault="001604F7" w:rsidP="001604F7">
            <w:pPr>
              <w:spacing w:after="0"/>
              <w:rPr>
                <w:rFonts w:ascii="Arial" w:hAnsi="Arial" w:cs="Arial"/>
                <w:bCs/>
                <w:lang w:eastAsia="zh-CN"/>
              </w:rPr>
            </w:pPr>
          </w:p>
        </w:tc>
      </w:tr>
      <w:tr w:rsidR="001604F7"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1604F7" w:rsidRDefault="001604F7" w:rsidP="001604F7">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1604F7" w:rsidRDefault="001604F7" w:rsidP="001604F7">
            <w:pPr>
              <w:spacing w:after="0"/>
              <w:rPr>
                <w:rFonts w:ascii="Arial" w:hAnsi="Arial" w:cs="Arial"/>
                <w:bCs/>
                <w:lang w:eastAsia="zh-CN"/>
              </w:rPr>
            </w:pPr>
          </w:p>
        </w:tc>
      </w:tr>
      <w:tr w:rsidR="001604F7"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1604F7" w:rsidRDefault="001604F7" w:rsidP="001604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1604F7" w:rsidRDefault="001604F7" w:rsidP="001604F7">
            <w:pPr>
              <w:spacing w:after="0"/>
              <w:rPr>
                <w:rFonts w:ascii="Arial" w:eastAsia="Malgun Gothic" w:hAnsi="Arial" w:cs="Arial"/>
                <w:bCs/>
                <w:lang w:eastAsia="ko-KR"/>
              </w:rPr>
            </w:pPr>
          </w:p>
        </w:tc>
      </w:tr>
      <w:tr w:rsidR="001604F7"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1604F7" w:rsidRDefault="001604F7" w:rsidP="001604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1604F7" w:rsidRDefault="001604F7" w:rsidP="001604F7">
            <w:pPr>
              <w:spacing w:after="0"/>
              <w:rPr>
                <w:rFonts w:ascii="Arial" w:hAnsi="Arial" w:cs="Arial"/>
                <w:bCs/>
                <w:lang w:eastAsia="zh-CN"/>
              </w:rPr>
            </w:pPr>
          </w:p>
        </w:tc>
      </w:tr>
      <w:tr w:rsidR="001604F7"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1604F7" w:rsidRDefault="001604F7" w:rsidP="001604F7">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1604F7" w:rsidRDefault="001604F7" w:rsidP="001604F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1604F7" w:rsidRDefault="001604F7" w:rsidP="001604F7">
            <w:pPr>
              <w:spacing w:after="0"/>
              <w:rPr>
                <w:rFonts w:ascii="Arial" w:hAnsi="Arial" w:cs="Arial"/>
                <w:bCs/>
                <w:lang w:eastAsia="zh-CN"/>
              </w:rPr>
            </w:pPr>
          </w:p>
        </w:tc>
      </w:tr>
      <w:tr w:rsidR="001604F7"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1604F7" w:rsidRDefault="001604F7" w:rsidP="001604F7">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1604F7" w:rsidRDefault="001604F7" w:rsidP="001604F7">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1604F7" w:rsidRDefault="001604F7" w:rsidP="001604F7">
            <w:pPr>
              <w:spacing w:after="0"/>
              <w:rPr>
                <w:rFonts w:ascii="Arial" w:eastAsia="MS Mincho" w:hAnsi="Arial" w:cs="Arial"/>
                <w:bCs/>
                <w:lang w:eastAsia="ja-JP"/>
              </w:rPr>
            </w:pPr>
          </w:p>
        </w:tc>
      </w:tr>
    </w:tbl>
    <w:p w14:paraId="30E10479" w14:textId="14ED9291" w:rsidR="00AB056B" w:rsidRDefault="00AB056B" w:rsidP="00AB056B">
      <w:pPr>
        <w:pStyle w:val="BodyText"/>
        <w:rPr>
          <w:rFonts w:ascii="Arial" w:eastAsia="DengXian" w:hAnsi="Arial" w:cs="Arial"/>
          <w:b/>
          <w:lang w:eastAsia="zh-CN"/>
        </w:rPr>
      </w:pPr>
    </w:p>
    <w:p w14:paraId="745FCA12" w14:textId="2C1904AB" w:rsidR="00BA2BD6" w:rsidRDefault="00ED0736" w:rsidP="00BA2BD6">
      <w:pPr>
        <w:pStyle w:val="Heading1"/>
      </w:pPr>
      <w:r>
        <w:lastRenderedPageBreak/>
        <w:t>3</w:t>
      </w:r>
      <w:r w:rsidR="00BA2BD6" w:rsidRPr="00460CE3">
        <w:t>.</w:t>
      </w:r>
      <w:r w:rsidR="00BA2BD6" w:rsidRPr="00460CE3">
        <w:tab/>
      </w:r>
      <w:r w:rsidR="003C0430">
        <w:t xml:space="preserve">Final </w:t>
      </w:r>
      <w:r w:rsidR="00BA2BD6" w:rsidRPr="00460CE3">
        <w:t>Summary</w:t>
      </w:r>
      <w:r w:rsidR="003C0430">
        <w:t xml:space="preserve"> and Proposal</w:t>
      </w:r>
    </w:p>
    <w:p w14:paraId="318AAEAB" w14:textId="0E636C2F" w:rsidR="003C0430" w:rsidRDefault="003C0430" w:rsidP="003C0430">
      <w:pPr>
        <w:rPr>
          <w:rFonts w:eastAsia="DengXian"/>
          <w:lang w:eastAsia="zh-CN"/>
        </w:rPr>
      </w:pPr>
      <w:r>
        <w:rPr>
          <w:rFonts w:eastAsia="DengXian"/>
          <w:lang w:eastAsia="zh-CN"/>
        </w:rPr>
        <w:t xml:space="preserve">Based on the </w:t>
      </w:r>
      <w:r w:rsidR="00C772A4">
        <w:rPr>
          <w:rFonts w:eastAsia="DengXian"/>
          <w:lang w:eastAsia="zh-CN"/>
        </w:rPr>
        <w:t xml:space="preserve">email </w:t>
      </w:r>
      <w:r>
        <w:rPr>
          <w:rFonts w:eastAsia="DengXian"/>
          <w:lang w:eastAsia="zh-CN"/>
        </w:rPr>
        <w:t>discussion</w:t>
      </w:r>
      <w:r w:rsidR="00C772A4">
        <w:rPr>
          <w:rFonts w:eastAsia="DengXian"/>
          <w:lang w:eastAsia="zh-CN"/>
        </w:rPr>
        <w:t>,</w:t>
      </w:r>
      <w:r>
        <w:rPr>
          <w:rFonts w:eastAsia="DengXian"/>
          <w:lang w:eastAsia="zh-CN"/>
        </w:rPr>
        <w:t xml:space="preserve"> the following proposals are made</w:t>
      </w:r>
      <w:r w:rsidR="00C772A4">
        <w:rPr>
          <w:rFonts w:eastAsia="DengXian"/>
          <w:lang w:eastAsia="zh-CN"/>
        </w:rPr>
        <w:t xml:space="preserve"> for </w:t>
      </w:r>
      <w:r w:rsidR="00F40926">
        <w:rPr>
          <w:rFonts w:eastAsia="DengXian"/>
          <w:lang w:eastAsia="zh-CN"/>
        </w:rPr>
        <w:t>MBS</w:t>
      </w:r>
      <w:r w:rsidR="00C772A4">
        <w:rPr>
          <w:rFonts w:eastAsia="DengXian"/>
          <w:lang w:eastAsia="zh-CN"/>
        </w:rPr>
        <w:t xml:space="preserve"> UE </w:t>
      </w:r>
      <w:proofErr w:type="spellStart"/>
      <w:r w:rsidR="00C772A4">
        <w:rPr>
          <w:rFonts w:eastAsia="DengXian"/>
          <w:lang w:eastAsia="zh-CN"/>
        </w:rPr>
        <w:t>capbility</w:t>
      </w:r>
      <w:proofErr w:type="spellEnd"/>
      <w:r>
        <w:rPr>
          <w:rFonts w:eastAsia="DengXian"/>
          <w:lang w:eastAsia="zh-CN"/>
        </w:rPr>
        <w:t xml:space="preserve">, with </w:t>
      </w:r>
      <w:r w:rsidR="00C772A4">
        <w:rPr>
          <w:rFonts w:eastAsia="DengXian"/>
          <w:lang w:eastAsia="zh-CN"/>
        </w:rPr>
        <w:t xml:space="preserve">the </w:t>
      </w:r>
      <w:r>
        <w:rPr>
          <w:rFonts w:eastAsia="DengXian"/>
          <w:lang w:eastAsia="zh-CN"/>
        </w:rPr>
        <w:t xml:space="preserve">easy proposals highlighted in </w:t>
      </w:r>
      <w:r w:rsidR="00C772A4">
        <w:rPr>
          <w:rFonts w:eastAsia="DengXian"/>
          <w:lang w:eastAsia="zh-CN"/>
        </w:rPr>
        <w:t>green for online session</w:t>
      </w:r>
      <w:r>
        <w:rPr>
          <w:rFonts w:eastAsia="DengXian"/>
          <w:lang w:eastAsia="zh-CN"/>
        </w:rPr>
        <w:t xml:space="preserve">: </w:t>
      </w:r>
    </w:p>
    <w:p w14:paraId="4F8701E7" w14:textId="6BBA786A" w:rsidR="00E3124E" w:rsidRPr="003C0430" w:rsidRDefault="00E3124E" w:rsidP="003C0430">
      <w:pPr>
        <w:rPr>
          <w:rFonts w:eastAsia="DengXian"/>
          <w:lang w:eastAsia="zh-CN"/>
        </w:rPr>
      </w:pPr>
      <w:r w:rsidRPr="00E3124E">
        <w:rPr>
          <w:rFonts w:eastAsia="DengXian" w:hint="eastAsia"/>
          <w:highlight w:val="yellow"/>
          <w:lang w:eastAsia="zh-CN"/>
        </w:rPr>
        <w:t>T</w:t>
      </w:r>
      <w:r w:rsidRPr="00E3124E">
        <w:rPr>
          <w:rFonts w:eastAsia="DengXian"/>
          <w:highlight w:val="yellow"/>
          <w:lang w:eastAsia="zh-CN"/>
        </w:rPr>
        <w:t>BD</w:t>
      </w:r>
    </w:p>
    <w:p w14:paraId="4D9DCA67" w14:textId="4174CB25" w:rsidR="00C06194" w:rsidRDefault="00ED0736" w:rsidP="00254CAD">
      <w:pPr>
        <w:pStyle w:val="Heading1"/>
      </w:pPr>
      <w:r>
        <w:t>4</w:t>
      </w:r>
      <w:r w:rsidR="008E64DB" w:rsidRPr="00460CE3">
        <w:t>.</w:t>
      </w:r>
      <w:r w:rsidR="008E64DB" w:rsidRPr="00460CE3">
        <w:tab/>
      </w:r>
      <w:r w:rsidR="00C06194">
        <w:t>Reference</w:t>
      </w:r>
    </w:p>
    <w:p w14:paraId="03D88B51" w14:textId="3C554850" w:rsidR="0095148E" w:rsidRDefault="00146B45" w:rsidP="0095148E">
      <w:pPr>
        <w:pStyle w:val="Doc-title"/>
      </w:pPr>
      <w:r>
        <w:t>[1]</w:t>
      </w:r>
      <w:r w:rsidR="0095148E" w:rsidRPr="0095148E">
        <w:t xml:space="preserve"> </w:t>
      </w:r>
      <w:r w:rsidR="0095148E">
        <w:t>R2-2204625</w:t>
      </w:r>
      <w:r w:rsidR="0095148E">
        <w:tab/>
        <w:t xml:space="preserve">R17 MBS UE capabilities   </w:t>
      </w:r>
      <w:r w:rsidR="0095148E">
        <w:tab/>
        <w:t>Qualcomm India Pvt Ltd</w:t>
      </w:r>
      <w:r w:rsidR="0095148E">
        <w:tab/>
        <w:t>discussion</w:t>
      </w:r>
      <w:r w:rsidR="0095148E">
        <w:tab/>
        <w:t>Rel-17</w:t>
      </w:r>
      <w:r w:rsidR="0095148E">
        <w:tab/>
        <w:t>NR_MBS-Core</w:t>
      </w:r>
    </w:p>
    <w:p w14:paraId="67164CE0" w14:textId="77777777" w:rsidR="002754A2" w:rsidRDefault="0095148E" w:rsidP="002754A2">
      <w:pPr>
        <w:pStyle w:val="Doc-title"/>
      </w:pPr>
      <w:r>
        <w:t>[2] R2-2204907</w:t>
      </w:r>
      <w:r>
        <w:tab/>
        <w:t>Discussion on mandatory ROHC support for MBS broadcast</w:t>
      </w:r>
      <w:r>
        <w:tab/>
        <w:t>MediaTek inc.</w:t>
      </w:r>
      <w:r>
        <w:tab/>
        <w:t>discussion</w:t>
      </w:r>
    </w:p>
    <w:p w14:paraId="55584396" w14:textId="61CF41A5" w:rsidR="0095148E" w:rsidRPr="0095148E" w:rsidRDefault="002754A2" w:rsidP="002754A2">
      <w:pPr>
        <w:pStyle w:val="Doc-title"/>
      </w:pPr>
      <w:r>
        <w:t>[3]</w:t>
      </w:r>
      <w:r w:rsidR="0095148E">
        <w:t>R2-2205541</w:t>
      </w:r>
      <w:r>
        <w:t xml:space="preserve"> </w:t>
      </w:r>
      <w:r w:rsidR="0095148E">
        <w:t>Remaining MBS UE capability open issues</w:t>
      </w:r>
      <w:r w:rsidR="0095148E">
        <w:tab/>
        <w:t>Intel Corporation</w:t>
      </w:r>
      <w:r w:rsidR="0095148E">
        <w:tab/>
        <w:t>discussion</w:t>
      </w:r>
      <w:r w:rsidR="0095148E">
        <w:tab/>
        <w:t>Rel-17</w:t>
      </w:r>
    </w:p>
    <w:p w14:paraId="45A07F8E" w14:textId="1678DFF3" w:rsidR="00E3124E" w:rsidRDefault="002754A2" w:rsidP="00E3124E">
      <w:pPr>
        <w:pStyle w:val="Doc-title"/>
      </w:pPr>
      <w:r>
        <w:t>[4]</w:t>
      </w:r>
      <w:r w:rsidR="00E3124E">
        <w:t>R2-2202786</w:t>
      </w:r>
      <w:r w:rsidR="00E3124E">
        <w:tab/>
        <w:t>Draft 306 CR for MBS UE capabilities</w:t>
      </w:r>
      <w:r w:rsidR="00E3124E">
        <w:tab/>
        <w:t>MediaTek Inc.</w:t>
      </w:r>
      <w:r w:rsidR="00E3124E">
        <w:tab/>
        <w:t>draftCR</w:t>
      </w:r>
      <w:r w:rsidR="00E3124E">
        <w:tab/>
        <w:t>Rel-17</w:t>
      </w:r>
      <w:r w:rsidR="00E3124E">
        <w:tab/>
        <w:t>38.306</w:t>
      </w:r>
      <w:r w:rsidR="00E3124E">
        <w:tab/>
        <w:t>16.7.0</w:t>
      </w:r>
      <w:r w:rsidR="00E3124E">
        <w:tab/>
        <w:t>B</w:t>
      </w:r>
      <w:r w:rsidR="00E3124E">
        <w:tab/>
        <w:t>NR_MBS-Core</w:t>
      </w:r>
    </w:p>
    <w:p w14:paraId="65C9B2E9" w14:textId="0B12842F" w:rsidR="0095148E" w:rsidRDefault="002754A2" w:rsidP="0095148E">
      <w:pPr>
        <w:pStyle w:val="Doc-title"/>
      </w:pPr>
      <w:r>
        <w:t xml:space="preserve">[5] </w:t>
      </w:r>
      <w:r w:rsidR="0095148E">
        <w:t>R2-2205746</w:t>
      </w:r>
      <w:r w:rsidR="0095148E">
        <w:tab/>
        <w:t>Impact of MBS broadcast on paging and SIBs</w:t>
      </w:r>
      <w:r w:rsidR="0095148E">
        <w:tab/>
        <w:t>Ericsson</w:t>
      </w:r>
      <w:r w:rsidR="0095148E">
        <w:tab/>
        <w:t>discussion</w:t>
      </w:r>
      <w:r w:rsidR="0095148E">
        <w:tab/>
        <w:t>Rel-17</w:t>
      </w:r>
      <w:r w:rsidR="0095148E">
        <w:tab/>
        <w:t>NR_MBS-Core</w:t>
      </w:r>
    </w:p>
    <w:p w14:paraId="66B9E52B" w14:textId="36E1AF85" w:rsidR="0095148E" w:rsidRDefault="002754A2" w:rsidP="0095148E">
      <w:pPr>
        <w:pStyle w:val="Doc-title"/>
      </w:pPr>
      <w:r>
        <w:t xml:space="preserve">[6] </w:t>
      </w:r>
      <w:r w:rsidR="0095148E">
        <w:t>R2-2205750</w:t>
      </w:r>
      <w:r w:rsidR="0095148E">
        <w:tab/>
        <w:t>UE capabilities for MBS</w:t>
      </w:r>
      <w:r w:rsidR="0095148E">
        <w:tab/>
        <w:t>Ericsson</w:t>
      </w:r>
      <w:r w:rsidR="0095148E">
        <w:tab/>
        <w:t>discussion</w:t>
      </w:r>
      <w:r w:rsidR="0095148E">
        <w:tab/>
        <w:t>Rel-17</w:t>
      </w:r>
      <w:r w:rsidR="0095148E">
        <w:tab/>
        <w:t>NR_MBS-Core</w:t>
      </w:r>
    </w:p>
    <w:p w14:paraId="2E2EEDBD" w14:textId="6B435AA3" w:rsidR="0095148E" w:rsidRDefault="002754A2" w:rsidP="0095148E">
      <w:pPr>
        <w:pStyle w:val="Doc-title"/>
      </w:pPr>
      <w:r>
        <w:t xml:space="preserve">[7] </w:t>
      </w:r>
      <w:hyperlink r:id="rId14" w:history="1">
        <w:r w:rsidR="00352E6D">
          <w:rPr>
            <w:rStyle w:val="Hyperlink"/>
          </w:rPr>
          <w:t>R2-2205855</w:t>
        </w:r>
      </w:hyperlink>
      <w:r w:rsidR="0095148E">
        <w:tab/>
        <w:t>UE support for ROHC profiles and context sessions</w:t>
      </w:r>
      <w:r w:rsidR="0095148E">
        <w:tab/>
        <w:t>Ericsson</w:t>
      </w:r>
      <w:r w:rsidR="0095148E">
        <w:tab/>
        <w:t>discussion</w:t>
      </w:r>
      <w:r w:rsidR="0095148E">
        <w:tab/>
        <w:t>Rel-17</w:t>
      </w:r>
      <w:r w:rsidR="0095148E">
        <w:tab/>
        <w:t>NR_MBS-Core</w:t>
      </w:r>
    </w:p>
    <w:p w14:paraId="21E58782" w14:textId="39F22B03" w:rsidR="0095148E" w:rsidRDefault="002754A2" w:rsidP="0095148E">
      <w:pPr>
        <w:pStyle w:val="Doc-title"/>
      </w:pPr>
      <w:r>
        <w:t xml:space="preserve">[8] </w:t>
      </w:r>
      <w:r w:rsidR="0095148E">
        <w:t>R2-2205939</w:t>
      </w:r>
      <w:r w:rsidR="0095148E">
        <w:tab/>
        <w:t>Discussion on UE capabilities for MBS</w:t>
      </w:r>
      <w:r w:rsidR="0095148E">
        <w:tab/>
        <w:t>Huawei, HiSilicon</w:t>
      </w:r>
      <w:r w:rsidR="0095148E">
        <w:tab/>
        <w:t>discussion</w:t>
      </w:r>
      <w:r w:rsidR="0095148E">
        <w:tab/>
        <w:t>Rel-17</w:t>
      </w:r>
      <w:r w:rsidR="0095148E">
        <w:tab/>
        <w:t>NR_MBS-Core</w:t>
      </w:r>
    </w:p>
    <w:p w14:paraId="43D33738" w14:textId="4710110C" w:rsidR="0095148E" w:rsidRDefault="002754A2" w:rsidP="0095148E">
      <w:pPr>
        <w:pStyle w:val="Doc-title"/>
        <w:rPr>
          <w:rFonts w:eastAsia="SimSun"/>
          <w:lang w:val="en-US" w:eastAsia="zh-CN"/>
        </w:rPr>
      </w:pPr>
      <w:r>
        <w:t xml:space="preserve">[9] </w:t>
      </w:r>
      <w:r w:rsidR="0095148E">
        <w:rPr>
          <w:rFonts w:eastAsia="SimSun" w:hint="eastAsia"/>
          <w:lang w:val="en-US" w:eastAsia="zh-CN"/>
        </w:rPr>
        <w:t>R</w:t>
      </w:r>
      <w:r w:rsidR="0095148E">
        <w:rPr>
          <w:rFonts w:eastAsia="SimSun"/>
          <w:lang w:val="en-US" w:eastAsia="zh-CN"/>
        </w:rPr>
        <w:t xml:space="preserve">2-2206114 </w:t>
      </w:r>
      <w:r w:rsidR="0095148E" w:rsidRPr="00AD4BF3">
        <w:rPr>
          <w:rFonts w:eastAsia="SimSun"/>
          <w:lang w:val="en-US" w:eastAsia="zh-CN"/>
        </w:rPr>
        <w:t>UE capability discussion for MBS</w:t>
      </w:r>
      <w:r w:rsidR="0095148E">
        <w:rPr>
          <w:rFonts w:eastAsia="SimSun"/>
          <w:lang w:val="en-US" w:eastAsia="zh-CN"/>
        </w:rPr>
        <w:t xml:space="preserve"> </w:t>
      </w:r>
      <w:r w:rsidR="0095148E">
        <w:tab/>
        <w:t>Xiaomi Communications</w:t>
      </w:r>
      <w:r w:rsidR="0095148E">
        <w:tab/>
        <w:t>discussion</w:t>
      </w:r>
      <w:r w:rsidR="0095148E">
        <w:tab/>
        <w:t>Rel-17</w:t>
      </w:r>
      <w:r w:rsidR="0095148E">
        <w:tab/>
        <w:t>NR_MBS-Core</w:t>
      </w:r>
    </w:p>
    <w:p w14:paraId="173D5288" w14:textId="6C2D5AC4" w:rsidR="00F92541" w:rsidRDefault="003D24A7" w:rsidP="00F92541">
      <w:pPr>
        <w:pStyle w:val="Doc-title"/>
      </w:pPr>
      <w:r>
        <w:t>[1</w:t>
      </w:r>
      <w:r w:rsidR="00F40D50">
        <w:t>0</w:t>
      </w:r>
      <w:r>
        <w:t>] R2-2205712</w:t>
      </w:r>
      <w:r>
        <w:tab/>
        <w:t>Discussion on MRB Configuration</w:t>
      </w:r>
      <w:r>
        <w:tab/>
        <w:t xml:space="preserve">Samsung </w:t>
      </w:r>
      <w:r>
        <w:tab/>
        <w:t>discussion</w:t>
      </w:r>
      <w:r>
        <w:tab/>
        <w:t>Rel-17</w:t>
      </w:r>
      <w:r>
        <w:tab/>
        <w:t>NR_MBS-Core</w:t>
      </w:r>
    </w:p>
    <w:p w14:paraId="7BECC9A8" w14:textId="507B44A3" w:rsidR="00F92541" w:rsidRPr="00F92541" w:rsidRDefault="00F92541" w:rsidP="00F92541">
      <w:pPr>
        <w:pStyle w:val="Doc-title"/>
      </w:pPr>
      <w:r w:rsidRPr="00F92541">
        <w:rPr>
          <w:rFonts w:eastAsia="SimSun" w:hint="eastAsia"/>
          <w:lang w:val="en-US" w:eastAsia="zh-CN"/>
        </w:rPr>
        <w:t>[</w:t>
      </w:r>
      <w:r w:rsidRPr="00F92541">
        <w:rPr>
          <w:rFonts w:eastAsia="SimSun"/>
          <w:lang w:val="en-US" w:eastAsia="zh-CN"/>
        </w:rPr>
        <w:t>1</w:t>
      </w:r>
      <w:r w:rsidR="00F40D50">
        <w:rPr>
          <w:rFonts w:eastAsia="SimSun"/>
          <w:lang w:val="en-US" w:eastAsia="zh-CN"/>
        </w:rPr>
        <w:t>1</w:t>
      </w:r>
      <w:r w:rsidRPr="00F92541">
        <w:rPr>
          <w:rFonts w:eastAsia="SimSun"/>
          <w:lang w:val="en-US" w:eastAsia="zh-CN"/>
        </w:rPr>
        <w:t>] R2-22046</w:t>
      </w:r>
      <w:r>
        <w:t>26</w:t>
      </w:r>
      <w:r>
        <w:tab/>
        <w:t xml:space="preserve">R17 MBS UP remaining issues   </w:t>
      </w:r>
      <w:r>
        <w:tab/>
        <w:t>Qualcomm India Pvt Ltd</w:t>
      </w:r>
      <w:r>
        <w:tab/>
        <w:t>discussion</w:t>
      </w:r>
      <w:r>
        <w:tab/>
        <w:t>Rel-17</w:t>
      </w:r>
      <w:r>
        <w:tab/>
        <w:t>NR_MBS-Core</w:t>
      </w:r>
    </w:p>
    <w:p w14:paraId="2DA78404" w14:textId="6EE0B117" w:rsidR="00F40D50" w:rsidRDefault="00F40D50" w:rsidP="00F40D50">
      <w:pPr>
        <w:pStyle w:val="B1"/>
        <w:ind w:left="0" w:firstLine="0"/>
        <w:rPr>
          <w:rFonts w:ascii="Arial" w:hAnsi="Arial"/>
          <w:noProof/>
          <w:szCs w:val="24"/>
          <w:lang w:val="en-US" w:eastAsia="zh-CN"/>
        </w:rPr>
      </w:pPr>
      <w:r w:rsidRPr="004928C1">
        <w:rPr>
          <w:rFonts w:ascii="Arial" w:hAnsi="Arial" w:hint="eastAsia"/>
          <w:noProof/>
          <w:szCs w:val="24"/>
          <w:lang w:val="en-US" w:eastAsia="zh-CN"/>
        </w:rPr>
        <w:t>[</w:t>
      </w:r>
      <w:r w:rsidRPr="004928C1">
        <w:rPr>
          <w:rFonts w:ascii="Arial" w:hAnsi="Arial"/>
          <w:noProof/>
          <w:szCs w:val="24"/>
          <w:lang w:val="en-US" w:eastAsia="zh-CN"/>
        </w:rPr>
        <w:t>1</w:t>
      </w:r>
      <w:r>
        <w:rPr>
          <w:rFonts w:ascii="Arial" w:hAnsi="Arial"/>
          <w:noProof/>
          <w:szCs w:val="24"/>
          <w:lang w:val="en-US" w:eastAsia="zh-CN"/>
        </w:rPr>
        <w:t>2</w:t>
      </w:r>
      <w:r w:rsidRPr="004928C1">
        <w:rPr>
          <w:rFonts w:ascii="Arial" w:hAnsi="Arial"/>
          <w:noProof/>
          <w:szCs w:val="24"/>
          <w:lang w:val="en-US" w:eastAsia="zh-CN"/>
        </w:rPr>
        <w:t>]</w:t>
      </w:r>
      <w:r>
        <w:rPr>
          <w:rFonts w:ascii="Arial" w:hAnsi="Arial"/>
          <w:noProof/>
          <w:szCs w:val="24"/>
          <w:lang w:val="en-US" w:eastAsia="zh-CN"/>
        </w:rPr>
        <w:t xml:space="preserve"> </w:t>
      </w:r>
      <w:r w:rsidRPr="004928C1">
        <w:rPr>
          <w:rFonts w:ascii="Arial" w:hAnsi="Arial"/>
          <w:noProof/>
          <w:szCs w:val="24"/>
          <w:lang w:val="en-US" w:eastAsia="zh-CN"/>
        </w:rPr>
        <w:t>R2-2203343 Report of: [Pre117-e][001][MBS] CP open Issues Input</w:t>
      </w:r>
    </w:p>
    <w:p w14:paraId="24A6FAC8" w14:textId="77777777" w:rsidR="003D24A7" w:rsidRPr="00F40D50" w:rsidRDefault="003D24A7" w:rsidP="000A311B">
      <w:pPr>
        <w:pStyle w:val="B1"/>
        <w:ind w:left="0" w:firstLine="0"/>
        <w:rPr>
          <w:rFonts w:ascii="Arial" w:hAnsi="Arial"/>
          <w:noProof/>
          <w:szCs w:val="24"/>
          <w:lang w:val="en-US" w:eastAsia="zh-CN"/>
        </w:rPr>
      </w:pPr>
    </w:p>
    <w:sectPr w:rsidR="003D24A7" w:rsidRPr="00F40D50" w:rsidSect="00282739">
      <w:footerReference w:type="default" r:id="rId15"/>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B29C5" w14:textId="77777777" w:rsidR="007559CD" w:rsidRDefault="007559CD">
      <w:r>
        <w:separator/>
      </w:r>
    </w:p>
  </w:endnote>
  <w:endnote w:type="continuationSeparator" w:id="0">
    <w:p w14:paraId="6ADE7FFA" w14:textId="77777777" w:rsidR="007559CD" w:rsidRDefault="00755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HP Simplified Hans"/>
    <w:charset w:val="02"/>
    <w:family w:val="decorative"/>
    <w:pitch w:val="default"/>
    <w:sig w:usb0="00000000" w:usb1="0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8216657"/>
      <w:docPartObj>
        <w:docPartGallery w:val="Page Numbers (Bottom of Page)"/>
        <w:docPartUnique/>
      </w:docPartObj>
    </w:sdtPr>
    <w:sdtEndPr>
      <w:rPr>
        <w:noProof/>
      </w:rPr>
    </w:sdtEndPr>
    <w:sdtContent>
      <w:p w14:paraId="7483EC00" w14:textId="5E35E393" w:rsidR="0033040B" w:rsidRDefault="0033040B">
        <w:pPr>
          <w:pStyle w:val="Footer"/>
        </w:pPr>
        <w:r>
          <w:rPr>
            <w:noProof w:val="0"/>
          </w:rPr>
          <w:fldChar w:fldCharType="begin"/>
        </w:r>
        <w:r>
          <w:instrText xml:space="preserve"> PAGE   \* MERGEFORMAT </w:instrText>
        </w:r>
        <w:r>
          <w:rPr>
            <w:noProof w:val="0"/>
          </w:rPr>
          <w:fldChar w:fldCharType="separate"/>
        </w:r>
        <w:r w:rsidR="00B26276">
          <w:t>6</w:t>
        </w:r>
        <w:r>
          <w:fldChar w:fldCharType="end"/>
        </w:r>
      </w:p>
    </w:sdtContent>
  </w:sdt>
  <w:p w14:paraId="7E90E089" w14:textId="6927E92A" w:rsidR="0033040B" w:rsidRDefault="00330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47858" w14:textId="77777777" w:rsidR="007559CD" w:rsidRDefault="007559CD">
      <w:r>
        <w:separator/>
      </w:r>
    </w:p>
  </w:footnote>
  <w:footnote w:type="continuationSeparator" w:id="0">
    <w:p w14:paraId="72D5A2B9" w14:textId="77777777" w:rsidR="007559CD" w:rsidRDefault="00755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5704F5F"/>
    <w:multiLevelType w:val="hybridMultilevel"/>
    <w:tmpl w:val="9F6ECC2A"/>
    <w:lvl w:ilvl="0" w:tplc="FAE6CE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F003E"/>
    <w:multiLevelType w:val="multilevel"/>
    <w:tmpl w:val="D4B6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10"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675494"/>
    <w:multiLevelType w:val="hybridMultilevel"/>
    <w:tmpl w:val="9A8ECEC8"/>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3B379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BAF3AF7"/>
    <w:multiLevelType w:val="hybridMultilevel"/>
    <w:tmpl w:val="38127002"/>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2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4"/>
  </w:num>
  <w:num w:numId="3">
    <w:abstractNumId w:val="19"/>
  </w:num>
  <w:num w:numId="4">
    <w:abstractNumId w:val="7"/>
  </w:num>
  <w:num w:numId="5">
    <w:abstractNumId w:val="17"/>
  </w:num>
  <w:num w:numId="6">
    <w:abstractNumId w:val="11"/>
  </w:num>
  <w:num w:numId="7">
    <w:abstractNumId w:val="13"/>
  </w:num>
  <w:num w:numId="8">
    <w:abstractNumId w:val="18"/>
  </w:num>
  <w:num w:numId="9">
    <w:abstractNumId w:val="21"/>
  </w:num>
  <w:num w:numId="10">
    <w:abstractNumId w:val="4"/>
  </w:num>
  <w:num w:numId="11">
    <w:abstractNumId w:val="10"/>
  </w:num>
  <w:num w:numId="12">
    <w:abstractNumId w:val="3"/>
  </w:num>
  <w:num w:numId="13">
    <w:abstractNumId w:val="5"/>
  </w:num>
  <w:num w:numId="14">
    <w:abstractNumId w:val="14"/>
  </w:num>
  <w:num w:numId="15">
    <w:abstractNumId w:val="16"/>
  </w:num>
  <w:num w:numId="16">
    <w:abstractNumId w:val="27"/>
  </w:num>
  <w:num w:numId="17">
    <w:abstractNumId w:val="8"/>
  </w:num>
  <w:num w:numId="18">
    <w:abstractNumId w:val="9"/>
  </w:num>
  <w:num w:numId="19">
    <w:abstractNumId w:val="21"/>
  </w:num>
  <w:num w:numId="20">
    <w:abstractNumId w:val="26"/>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0"/>
  </w:num>
  <w:num w:numId="24">
    <w:abstractNumId w:val="0"/>
  </w:num>
  <w:num w:numId="25">
    <w:abstractNumId w:val="18"/>
  </w:num>
  <w:num w:numId="26">
    <w:abstractNumId w:val="2"/>
  </w:num>
  <w:num w:numId="27">
    <w:abstractNumId w:val="12"/>
  </w:num>
  <w:num w:numId="28">
    <w:abstractNumId w:val="22"/>
  </w:num>
  <w:num w:numId="29">
    <w:abstractNumId w:val="15"/>
  </w:num>
  <w:num w:numId="30">
    <w:abstractNumId w:val="23"/>
  </w:num>
  <w:num w:numId="3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76B"/>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1853"/>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4C1D"/>
    <w:rsid w:val="00065417"/>
    <w:rsid w:val="00065FFA"/>
    <w:rsid w:val="0006611C"/>
    <w:rsid w:val="0006735E"/>
    <w:rsid w:val="0006758A"/>
    <w:rsid w:val="0006793D"/>
    <w:rsid w:val="00067DE6"/>
    <w:rsid w:val="00070503"/>
    <w:rsid w:val="00070BEA"/>
    <w:rsid w:val="000714B4"/>
    <w:rsid w:val="00071E5B"/>
    <w:rsid w:val="000721C3"/>
    <w:rsid w:val="0007255F"/>
    <w:rsid w:val="0007258B"/>
    <w:rsid w:val="000726B3"/>
    <w:rsid w:val="00072779"/>
    <w:rsid w:val="00072B98"/>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842"/>
    <w:rsid w:val="00082C2E"/>
    <w:rsid w:val="00083669"/>
    <w:rsid w:val="00083C5A"/>
    <w:rsid w:val="000841D7"/>
    <w:rsid w:val="0008445A"/>
    <w:rsid w:val="00084AA7"/>
    <w:rsid w:val="00084DFC"/>
    <w:rsid w:val="00084F51"/>
    <w:rsid w:val="0008539F"/>
    <w:rsid w:val="000854F7"/>
    <w:rsid w:val="00085EAB"/>
    <w:rsid w:val="0008615F"/>
    <w:rsid w:val="000867BA"/>
    <w:rsid w:val="00086FE1"/>
    <w:rsid w:val="00087164"/>
    <w:rsid w:val="00090152"/>
    <w:rsid w:val="00090933"/>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11F"/>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331"/>
    <w:rsid w:val="000E3449"/>
    <w:rsid w:val="000E3BFA"/>
    <w:rsid w:val="000E4370"/>
    <w:rsid w:val="000E4452"/>
    <w:rsid w:val="000E46D1"/>
    <w:rsid w:val="000E4855"/>
    <w:rsid w:val="000E584D"/>
    <w:rsid w:val="000E5C65"/>
    <w:rsid w:val="000E6050"/>
    <w:rsid w:val="000E6C20"/>
    <w:rsid w:val="000E74CB"/>
    <w:rsid w:val="000E7C2F"/>
    <w:rsid w:val="000F0161"/>
    <w:rsid w:val="000F198B"/>
    <w:rsid w:val="000F19D3"/>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68A"/>
    <w:rsid w:val="0010476A"/>
    <w:rsid w:val="00104B20"/>
    <w:rsid w:val="00105030"/>
    <w:rsid w:val="0010509D"/>
    <w:rsid w:val="001051C0"/>
    <w:rsid w:val="00105920"/>
    <w:rsid w:val="00105B67"/>
    <w:rsid w:val="001069D0"/>
    <w:rsid w:val="00106FCF"/>
    <w:rsid w:val="00107447"/>
    <w:rsid w:val="00107F00"/>
    <w:rsid w:val="001105EB"/>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1DF"/>
    <w:rsid w:val="00147304"/>
    <w:rsid w:val="001500D9"/>
    <w:rsid w:val="00150191"/>
    <w:rsid w:val="0015081F"/>
    <w:rsid w:val="00150948"/>
    <w:rsid w:val="00150AC6"/>
    <w:rsid w:val="00150E3F"/>
    <w:rsid w:val="00151570"/>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241"/>
    <w:rsid w:val="001604F7"/>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6A73"/>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234"/>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2D6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9FE"/>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186"/>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78E"/>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489"/>
    <w:rsid w:val="00261EBD"/>
    <w:rsid w:val="00262422"/>
    <w:rsid w:val="00262995"/>
    <w:rsid w:val="0026336E"/>
    <w:rsid w:val="00263B9C"/>
    <w:rsid w:val="00264A27"/>
    <w:rsid w:val="00264C1D"/>
    <w:rsid w:val="00264E79"/>
    <w:rsid w:val="00264F86"/>
    <w:rsid w:val="00265C97"/>
    <w:rsid w:val="002663CD"/>
    <w:rsid w:val="00266604"/>
    <w:rsid w:val="002667C3"/>
    <w:rsid w:val="002667F5"/>
    <w:rsid w:val="00267B32"/>
    <w:rsid w:val="00267DE9"/>
    <w:rsid w:val="00267E1F"/>
    <w:rsid w:val="002711E2"/>
    <w:rsid w:val="00271962"/>
    <w:rsid w:val="00271F46"/>
    <w:rsid w:val="00272065"/>
    <w:rsid w:val="002736D7"/>
    <w:rsid w:val="00273780"/>
    <w:rsid w:val="00274D16"/>
    <w:rsid w:val="002753F6"/>
    <w:rsid w:val="002754A2"/>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2C5"/>
    <w:rsid w:val="002A49E4"/>
    <w:rsid w:val="002A4E8D"/>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3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41D1"/>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040B"/>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2E6D"/>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D60"/>
    <w:rsid w:val="00364F40"/>
    <w:rsid w:val="00365CFC"/>
    <w:rsid w:val="00366184"/>
    <w:rsid w:val="00367FBB"/>
    <w:rsid w:val="003704B4"/>
    <w:rsid w:val="00370AFF"/>
    <w:rsid w:val="0037121C"/>
    <w:rsid w:val="003719BE"/>
    <w:rsid w:val="003725B4"/>
    <w:rsid w:val="00372DF1"/>
    <w:rsid w:val="00373215"/>
    <w:rsid w:val="00373724"/>
    <w:rsid w:val="00373D99"/>
    <w:rsid w:val="0037552F"/>
    <w:rsid w:val="00375690"/>
    <w:rsid w:val="003768DD"/>
    <w:rsid w:val="00376A64"/>
    <w:rsid w:val="00376C1C"/>
    <w:rsid w:val="00376FD2"/>
    <w:rsid w:val="003770A0"/>
    <w:rsid w:val="00377B79"/>
    <w:rsid w:val="00381713"/>
    <w:rsid w:val="003818E3"/>
    <w:rsid w:val="00381A17"/>
    <w:rsid w:val="00382160"/>
    <w:rsid w:val="0038225E"/>
    <w:rsid w:val="00382A66"/>
    <w:rsid w:val="00382BD1"/>
    <w:rsid w:val="0038374E"/>
    <w:rsid w:val="00383ABB"/>
    <w:rsid w:val="00384657"/>
    <w:rsid w:val="003866AF"/>
    <w:rsid w:val="00386BD2"/>
    <w:rsid w:val="00386C1F"/>
    <w:rsid w:val="00386D5B"/>
    <w:rsid w:val="00387CBB"/>
    <w:rsid w:val="00387E86"/>
    <w:rsid w:val="00390705"/>
    <w:rsid w:val="00390956"/>
    <w:rsid w:val="00390B60"/>
    <w:rsid w:val="00391915"/>
    <w:rsid w:val="00391FED"/>
    <w:rsid w:val="00392314"/>
    <w:rsid w:val="00393877"/>
    <w:rsid w:val="00393A1B"/>
    <w:rsid w:val="00393AF2"/>
    <w:rsid w:val="003944E7"/>
    <w:rsid w:val="00394EC7"/>
    <w:rsid w:val="00394F9F"/>
    <w:rsid w:val="00395DAE"/>
    <w:rsid w:val="00396072"/>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213"/>
    <w:rsid w:val="003A33E5"/>
    <w:rsid w:val="003A3651"/>
    <w:rsid w:val="003A3760"/>
    <w:rsid w:val="003A3826"/>
    <w:rsid w:val="003A3AB9"/>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B765D"/>
    <w:rsid w:val="003C0430"/>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4A7"/>
    <w:rsid w:val="003D265B"/>
    <w:rsid w:val="003D2768"/>
    <w:rsid w:val="003D27A6"/>
    <w:rsid w:val="003D38B0"/>
    <w:rsid w:val="003D396B"/>
    <w:rsid w:val="003D3CF0"/>
    <w:rsid w:val="003D4224"/>
    <w:rsid w:val="003D48C6"/>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29E"/>
    <w:rsid w:val="003F08D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10B"/>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0AD"/>
    <w:rsid w:val="004505D7"/>
    <w:rsid w:val="004506E2"/>
    <w:rsid w:val="00450935"/>
    <w:rsid w:val="00450A57"/>
    <w:rsid w:val="00450AC9"/>
    <w:rsid w:val="00450D30"/>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E2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28C1"/>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3D0"/>
    <w:rsid w:val="004A43EB"/>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32D1"/>
    <w:rsid w:val="004B394C"/>
    <w:rsid w:val="004B4CA0"/>
    <w:rsid w:val="004B564E"/>
    <w:rsid w:val="004B5847"/>
    <w:rsid w:val="004B60B4"/>
    <w:rsid w:val="004B65E9"/>
    <w:rsid w:val="004B6936"/>
    <w:rsid w:val="004B6B69"/>
    <w:rsid w:val="004B6BC1"/>
    <w:rsid w:val="004B76CE"/>
    <w:rsid w:val="004B7AE7"/>
    <w:rsid w:val="004C02DF"/>
    <w:rsid w:val="004C10C4"/>
    <w:rsid w:val="004C1459"/>
    <w:rsid w:val="004C1621"/>
    <w:rsid w:val="004C1CC5"/>
    <w:rsid w:val="004C2103"/>
    <w:rsid w:val="004C240B"/>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096"/>
    <w:rsid w:val="004E065F"/>
    <w:rsid w:val="004E0715"/>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744"/>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015"/>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11E"/>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A22"/>
    <w:rsid w:val="00571D85"/>
    <w:rsid w:val="00571FFC"/>
    <w:rsid w:val="0057226A"/>
    <w:rsid w:val="00572E05"/>
    <w:rsid w:val="00573888"/>
    <w:rsid w:val="00573C31"/>
    <w:rsid w:val="00573D39"/>
    <w:rsid w:val="00574864"/>
    <w:rsid w:val="00574A54"/>
    <w:rsid w:val="00574B42"/>
    <w:rsid w:val="00575054"/>
    <w:rsid w:val="005753E5"/>
    <w:rsid w:val="00575800"/>
    <w:rsid w:val="00575846"/>
    <w:rsid w:val="00576C6B"/>
    <w:rsid w:val="00576E03"/>
    <w:rsid w:val="00577948"/>
    <w:rsid w:val="00577A7F"/>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1EA4"/>
    <w:rsid w:val="005A20C5"/>
    <w:rsid w:val="005A27F6"/>
    <w:rsid w:val="005A2872"/>
    <w:rsid w:val="005A2BF4"/>
    <w:rsid w:val="005A30E1"/>
    <w:rsid w:val="005A3117"/>
    <w:rsid w:val="005A3BEF"/>
    <w:rsid w:val="005A3C96"/>
    <w:rsid w:val="005A3CB8"/>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1C42"/>
    <w:rsid w:val="005C2014"/>
    <w:rsid w:val="005C2DBE"/>
    <w:rsid w:val="005C3909"/>
    <w:rsid w:val="005C47EE"/>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28E"/>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6EB"/>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5E"/>
    <w:rsid w:val="005F7184"/>
    <w:rsid w:val="005F7545"/>
    <w:rsid w:val="005F7681"/>
    <w:rsid w:val="005F7AE3"/>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3CB"/>
    <w:rsid w:val="0061086B"/>
    <w:rsid w:val="00611CFF"/>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39B"/>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B81"/>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1EF6"/>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2F2B"/>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4E45"/>
    <w:rsid w:val="006E5403"/>
    <w:rsid w:val="006E56B1"/>
    <w:rsid w:val="006E5FB3"/>
    <w:rsid w:val="006E6075"/>
    <w:rsid w:val="006E62E9"/>
    <w:rsid w:val="006E6451"/>
    <w:rsid w:val="006E6660"/>
    <w:rsid w:val="006E6AA0"/>
    <w:rsid w:val="006E6C42"/>
    <w:rsid w:val="006E702F"/>
    <w:rsid w:val="006E757D"/>
    <w:rsid w:val="006E7BD4"/>
    <w:rsid w:val="006F012B"/>
    <w:rsid w:val="006F0735"/>
    <w:rsid w:val="006F0D0D"/>
    <w:rsid w:val="006F1068"/>
    <w:rsid w:val="006F106C"/>
    <w:rsid w:val="006F2EAB"/>
    <w:rsid w:val="006F30D8"/>
    <w:rsid w:val="006F338E"/>
    <w:rsid w:val="006F36D4"/>
    <w:rsid w:val="006F398A"/>
    <w:rsid w:val="006F3A29"/>
    <w:rsid w:val="006F4367"/>
    <w:rsid w:val="006F43E3"/>
    <w:rsid w:val="006F4451"/>
    <w:rsid w:val="006F4A8D"/>
    <w:rsid w:val="006F5344"/>
    <w:rsid w:val="006F5705"/>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069A"/>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07C"/>
    <w:rsid w:val="007174F3"/>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151"/>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59CD"/>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8EB"/>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6CE9"/>
    <w:rsid w:val="007A7CE5"/>
    <w:rsid w:val="007B00F1"/>
    <w:rsid w:val="007B02E4"/>
    <w:rsid w:val="007B15E5"/>
    <w:rsid w:val="007B1851"/>
    <w:rsid w:val="007B237C"/>
    <w:rsid w:val="007B2E20"/>
    <w:rsid w:val="007B3109"/>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F12"/>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3A10"/>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1F8A"/>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4DC6"/>
    <w:rsid w:val="00884FCF"/>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88A"/>
    <w:rsid w:val="008C5A9A"/>
    <w:rsid w:val="008C5B12"/>
    <w:rsid w:val="008C5E64"/>
    <w:rsid w:val="008C6523"/>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A44"/>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381"/>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47F40"/>
    <w:rsid w:val="009506F1"/>
    <w:rsid w:val="00951373"/>
    <w:rsid w:val="0095148E"/>
    <w:rsid w:val="0095174E"/>
    <w:rsid w:val="00951F85"/>
    <w:rsid w:val="00952A86"/>
    <w:rsid w:val="0095331A"/>
    <w:rsid w:val="009535AD"/>
    <w:rsid w:val="0095490C"/>
    <w:rsid w:val="00954A79"/>
    <w:rsid w:val="009551EB"/>
    <w:rsid w:val="00955667"/>
    <w:rsid w:val="009559CB"/>
    <w:rsid w:val="0095603F"/>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0D04"/>
    <w:rsid w:val="00991DD0"/>
    <w:rsid w:val="00991F71"/>
    <w:rsid w:val="00992027"/>
    <w:rsid w:val="00992D82"/>
    <w:rsid w:val="0099316B"/>
    <w:rsid w:val="00993DC9"/>
    <w:rsid w:val="00994939"/>
    <w:rsid w:val="00994A89"/>
    <w:rsid w:val="0099663F"/>
    <w:rsid w:val="0099751C"/>
    <w:rsid w:val="009A001A"/>
    <w:rsid w:val="009A0071"/>
    <w:rsid w:val="009A06A8"/>
    <w:rsid w:val="009A1239"/>
    <w:rsid w:val="009A1602"/>
    <w:rsid w:val="009A2DC8"/>
    <w:rsid w:val="009A38E7"/>
    <w:rsid w:val="009A3F2C"/>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D0048"/>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0F3B"/>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85A"/>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A67"/>
    <w:rsid w:val="00A62E7F"/>
    <w:rsid w:val="00A6345A"/>
    <w:rsid w:val="00A63852"/>
    <w:rsid w:val="00A63876"/>
    <w:rsid w:val="00A63959"/>
    <w:rsid w:val="00A63D2F"/>
    <w:rsid w:val="00A64021"/>
    <w:rsid w:val="00A64389"/>
    <w:rsid w:val="00A64761"/>
    <w:rsid w:val="00A65F7C"/>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135F"/>
    <w:rsid w:val="00AA26C1"/>
    <w:rsid w:val="00AA2840"/>
    <w:rsid w:val="00AA35E8"/>
    <w:rsid w:val="00AA36AD"/>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8AF"/>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5D5"/>
    <w:rsid w:val="00AD4964"/>
    <w:rsid w:val="00AD4C52"/>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5F56"/>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1F1"/>
    <w:rsid w:val="00B2081C"/>
    <w:rsid w:val="00B20B9D"/>
    <w:rsid w:val="00B20BA8"/>
    <w:rsid w:val="00B20FA8"/>
    <w:rsid w:val="00B218CE"/>
    <w:rsid w:val="00B2224C"/>
    <w:rsid w:val="00B22F40"/>
    <w:rsid w:val="00B23011"/>
    <w:rsid w:val="00B23B19"/>
    <w:rsid w:val="00B23D89"/>
    <w:rsid w:val="00B240DB"/>
    <w:rsid w:val="00B252B9"/>
    <w:rsid w:val="00B2586A"/>
    <w:rsid w:val="00B259DF"/>
    <w:rsid w:val="00B2613F"/>
    <w:rsid w:val="00B26276"/>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50F"/>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3D30"/>
    <w:rsid w:val="00B54244"/>
    <w:rsid w:val="00B54435"/>
    <w:rsid w:val="00B54C21"/>
    <w:rsid w:val="00B55524"/>
    <w:rsid w:val="00B55B51"/>
    <w:rsid w:val="00B55E68"/>
    <w:rsid w:val="00B56301"/>
    <w:rsid w:val="00B56386"/>
    <w:rsid w:val="00B565FE"/>
    <w:rsid w:val="00B568CA"/>
    <w:rsid w:val="00B56D91"/>
    <w:rsid w:val="00B5748C"/>
    <w:rsid w:val="00B575A0"/>
    <w:rsid w:val="00B60AB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74A"/>
    <w:rsid w:val="00B91A01"/>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5C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4C8"/>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F13"/>
    <w:rsid w:val="00BE750D"/>
    <w:rsid w:val="00BE7763"/>
    <w:rsid w:val="00BE7988"/>
    <w:rsid w:val="00BF0ED9"/>
    <w:rsid w:val="00BF12B8"/>
    <w:rsid w:val="00BF1436"/>
    <w:rsid w:val="00BF1EAD"/>
    <w:rsid w:val="00BF2718"/>
    <w:rsid w:val="00BF2804"/>
    <w:rsid w:val="00BF2A75"/>
    <w:rsid w:val="00BF2BC6"/>
    <w:rsid w:val="00BF36DC"/>
    <w:rsid w:val="00BF38E0"/>
    <w:rsid w:val="00BF4075"/>
    <w:rsid w:val="00BF42B6"/>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516E"/>
    <w:rsid w:val="00C16354"/>
    <w:rsid w:val="00C164A4"/>
    <w:rsid w:val="00C16C1E"/>
    <w:rsid w:val="00C16D06"/>
    <w:rsid w:val="00C17938"/>
    <w:rsid w:val="00C17D5F"/>
    <w:rsid w:val="00C17D95"/>
    <w:rsid w:val="00C2003F"/>
    <w:rsid w:val="00C20042"/>
    <w:rsid w:val="00C20B94"/>
    <w:rsid w:val="00C20EDA"/>
    <w:rsid w:val="00C21136"/>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767"/>
    <w:rsid w:val="00C3497C"/>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2DE"/>
    <w:rsid w:val="00C4145E"/>
    <w:rsid w:val="00C418A2"/>
    <w:rsid w:val="00C41AE7"/>
    <w:rsid w:val="00C42611"/>
    <w:rsid w:val="00C42698"/>
    <w:rsid w:val="00C4286B"/>
    <w:rsid w:val="00C429BB"/>
    <w:rsid w:val="00C42F64"/>
    <w:rsid w:val="00C4336D"/>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2E84"/>
    <w:rsid w:val="00C530A7"/>
    <w:rsid w:val="00C53EA1"/>
    <w:rsid w:val="00C54107"/>
    <w:rsid w:val="00C543A8"/>
    <w:rsid w:val="00C54A35"/>
    <w:rsid w:val="00C54F87"/>
    <w:rsid w:val="00C55135"/>
    <w:rsid w:val="00C55144"/>
    <w:rsid w:val="00C55484"/>
    <w:rsid w:val="00C55631"/>
    <w:rsid w:val="00C55977"/>
    <w:rsid w:val="00C56955"/>
    <w:rsid w:val="00C56F42"/>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80070"/>
    <w:rsid w:val="00C80335"/>
    <w:rsid w:val="00C81326"/>
    <w:rsid w:val="00C81964"/>
    <w:rsid w:val="00C81DF8"/>
    <w:rsid w:val="00C821B6"/>
    <w:rsid w:val="00C83361"/>
    <w:rsid w:val="00C83521"/>
    <w:rsid w:val="00C8359F"/>
    <w:rsid w:val="00C83CFA"/>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6D7"/>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3B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6A9"/>
    <w:rsid w:val="00CF296B"/>
    <w:rsid w:val="00CF29F9"/>
    <w:rsid w:val="00CF31E8"/>
    <w:rsid w:val="00CF3686"/>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871"/>
    <w:rsid w:val="00D12BEC"/>
    <w:rsid w:val="00D13561"/>
    <w:rsid w:val="00D1382D"/>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639"/>
    <w:rsid w:val="00D2373F"/>
    <w:rsid w:val="00D23C04"/>
    <w:rsid w:val="00D2417C"/>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4739"/>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68D"/>
    <w:rsid w:val="00D71EAF"/>
    <w:rsid w:val="00D71F39"/>
    <w:rsid w:val="00D72144"/>
    <w:rsid w:val="00D72229"/>
    <w:rsid w:val="00D72545"/>
    <w:rsid w:val="00D72EB3"/>
    <w:rsid w:val="00D7325F"/>
    <w:rsid w:val="00D7362C"/>
    <w:rsid w:val="00D7364A"/>
    <w:rsid w:val="00D73E81"/>
    <w:rsid w:val="00D73F3D"/>
    <w:rsid w:val="00D74D59"/>
    <w:rsid w:val="00D74E4E"/>
    <w:rsid w:val="00D74ED4"/>
    <w:rsid w:val="00D7510C"/>
    <w:rsid w:val="00D751A4"/>
    <w:rsid w:val="00D76885"/>
    <w:rsid w:val="00D80BDF"/>
    <w:rsid w:val="00D8163C"/>
    <w:rsid w:val="00D818D3"/>
    <w:rsid w:val="00D81A32"/>
    <w:rsid w:val="00D81B97"/>
    <w:rsid w:val="00D82658"/>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3"/>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12"/>
    <w:rsid w:val="00DE557D"/>
    <w:rsid w:val="00DE5C9A"/>
    <w:rsid w:val="00DE5D53"/>
    <w:rsid w:val="00DE6004"/>
    <w:rsid w:val="00DE6A2C"/>
    <w:rsid w:val="00DE7101"/>
    <w:rsid w:val="00DF0C37"/>
    <w:rsid w:val="00DF0F58"/>
    <w:rsid w:val="00DF1014"/>
    <w:rsid w:val="00DF20ED"/>
    <w:rsid w:val="00DF2526"/>
    <w:rsid w:val="00DF2884"/>
    <w:rsid w:val="00DF38C4"/>
    <w:rsid w:val="00DF392D"/>
    <w:rsid w:val="00DF394D"/>
    <w:rsid w:val="00DF3A13"/>
    <w:rsid w:val="00DF3BDC"/>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2B1"/>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6C"/>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30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B97"/>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4F08"/>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983"/>
    <w:rsid w:val="00ED3FB3"/>
    <w:rsid w:val="00ED4082"/>
    <w:rsid w:val="00ED48D5"/>
    <w:rsid w:val="00ED4FF4"/>
    <w:rsid w:val="00ED55F3"/>
    <w:rsid w:val="00ED58F6"/>
    <w:rsid w:val="00ED5EC2"/>
    <w:rsid w:val="00ED6146"/>
    <w:rsid w:val="00ED64F0"/>
    <w:rsid w:val="00ED6562"/>
    <w:rsid w:val="00ED6936"/>
    <w:rsid w:val="00ED7549"/>
    <w:rsid w:val="00ED7655"/>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926"/>
    <w:rsid w:val="00F40C9D"/>
    <w:rsid w:val="00F40D50"/>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3A6F"/>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0BAD"/>
    <w:rsid w:val="00F914CA"/>
    <w:rsid w:val="00F91E9C"/>
    <w:rsid w:val="00F91EDA"/>
    <w:rsid w:val="00F92279"/>
    <w:rsid w:val="00F92541"/>
    <w:rsid w:val="00F93CB9"/>
    <w:rsid w:val="00F93E17"/>
    <w:rsid w:val="00F9419F"/>
    <w:rsid w:val="00F9423F"/>
    <w:rsid w:val="00F953B7"/>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814"/>
    <w:rsid w:val="00FA7B79"/>
    <w:rsid w:val="00FB046A"/>
    <w:rsid w:val="00FB07C9"/>
    <w:rsid w:val="00FB0FC9"/>
    <w:rsid w:val="00FB190F"/>
    <w:rsid w:val="00FB1FC2"/>
    <w:rsid w:val="00FB226D"/>
    <w:rsid w:val="00FB29F2"/>
    <w:rsid w:val="00FB2A28"/>
    <w:rsid w:val="00FB2DE8"/>
    <w:rsid w:val="00FB310B"/>
    <w:rsid w:val="00FB324D"/>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486"/>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6FBA0535-35F8-4279-9277-ADFE1BCB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uiPriority w:val="99"/>
    <w:semiHidden/>
    <w:rPr>
      <w:sz w:val="16"/>
    </w:rPr>
  </w:style>
  <w:style w:type="paragraph" w:styleId="CommentText">
    <w:name w:val="annotation text"/>
    <w:basedOn w:val="Normal"/>
    <w:link w:val="CommentTextChar1"/>
    <w:uiPriority w:val="99"/>
    <w:semiHidden/>
  </w:style>
  <w:style w:type="character" w:customStyle="1" w:styleId="CommentTextChar">
    <w:name w:val="Comment Text Char"/>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link w:val="ProposalChar"/>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uiPriority w:val="99"/>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DefaultParagraphFont"/>
    <w:rsid w:val="00ED0736"/>
  </w:style>
  <w:style w:type="paragraph" w:styleId="HTMLPreformatted">
    <w:name w:val="HTML Preformatted"/>
    <w:basedOn w:val="Normal"/>
    <w:link w:val="HTMLPreformattedChar"/>
    <w:uiPriority w:val="99"/>
    <w:unhideWhenUsed/>
    <w:rsid w:val="003D24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SimSun" w:eastAsiaTheme="minorEastAsia" w:hAnsi="SimSun" w:cstheme="minorBidi"/>
      <w:kern w:val="2"/>
      <w:sz w:val="24"/>
      <w:szCs w:val="24"/>
      <w:lang w:val="x-none" w:eastAsia="x-none"/>
    </w:rPr>
  </w:style>
  <w:style w:type="character" w:customStyle="1" w:styleId="HTMLPreformattedChar">
    <w:name w:val="HTML Preformatted Char"/>
    <w:basedOn w:val="DefaultParagraphFont"/>
    <w:link w:val="HTMLPreformatted"/>
    <w:uiPriority w:val="99"/>
    <w:rsid w:val="003D24A7"/>
    <w:rPr>
      <w:rFonts w:ascii="SimSun" w:eastAsiaTheme="minorEastAsia" w:hAnsi="SimSun" w:cstheme="minorBidi"/>
      <w:kern w:val="2"/>
      <w:sz w:val="24"/>
      <w:szCs w:val="24"/>
      <w:lang w:val="x-none" w:eastAsia="x-none"/>
    </w:rPr>
  </w:style>
  <w:style w:type="character" w:customStyle="1" w:styleId="ProposalChar">
    <w:name w:val="Proposal Char"/>
    <w:link w:val="Proposal"/>
    <w:rsid w:val="005C1C42"/>
    <w:rPr>
      <w:rFonts w:ascii="Arial" w:hAnsi="Arial"/>
      <w:b/>
      <w:bCs/>
      <w:lang w:eastAsia="zh-CN"/>
    </w:rPr>
  </w:style>
  <w:style w:type="character" w:customStyle="1" w:styleId="CommentTextChar1">
    <w:name w:val="Comment Text Char1"/>
    <w:link w:val="CommentText"/>
    <w:uiPriority w:val="99"/>
    <w:semiHidden/>
    <w:rsid w:val="005F715E"/>
    <w:rPr>
      <w:lang w:eastAsia="en-US"/>
    </w:rPr>
  </w:style>
  <w:style w:type="character" w:customStyle="1" w:styleId="UnresolvedMention1">
    <w:name w:val="Unresolved Mention1"/>
    <w:basedOn w:val="DefaultParagraphFont"/>
    <w:uiPriority w:val="99"/>
    <w:semiHidden/>
    <w:unhideWhenUsed/>
    <w:rsid w:val="00352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35764901">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01135914">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64662680">
      <w:bodyDiv w:val="1"/>
      <w:marLeft w:val="0"/>
      <w:marRight w:val="0"/>
      <w:marTop w:val="0"/>
      <w:marBottom w:val="0"/>
      <w:divBdr>
        <w:top w:val="none" w:sz="0" w:space="0" w:color="auto"/>
        <w:left w:val="none" w:sz="0" w:space="0" w:color="auto"/>
        <w:bottom w:val="none" w:sz="0" w:space="0" w:color="auto"/>
        <w:right w:val="none" w:sz="0" w:space="0" w:color="auto"/>
      </w:divBdr>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8-e/Docs/R2-220554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8-e/Docs/R2-2205541.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8-e/Docs/R2-22058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0D7322-D3FD-4317-A2C6-68E56A7A6B58}">
  <ds:schemaRefs>
    <ds:schemaRef ds:uri="http://schemas.openxmlformats.org/officeDocument/2006/bibliography"/>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650</TotalTime>
  <Pages>8</Pages>
  <Words>2506</Words>
  <Characters>14286</Characters>
  <Application>Microsoft Office Word</Application>
  <DocSecurity>0</DocSecurity>
  <Lines>119</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16759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QC (Umesh)</cp:lastModifiedBy>
  <cp:revision>78</cp:revision>
  <cp:lastPrinted>2021-08-12T09:51:00Z</cp:lastPrinted>
  <dcterms:created xsi:type="dcterms:W3CDTF">2022-01-21T02:10:00Z</dcterms:created>
  <dcterms:modified xsi:type="dcterms:W3CDTF">2022-05-11T05:04:00Z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1652166342</vt:lpwstr>
  </property>
</Properties>
</file>