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A04" w:rsidRDefault="00412A85">
      <w:pPr>
        <w:pStyle w:val="a6"/>
        <w:tabs>
          <w:tab w:val="right" w:pos="9639"/>
        </w:tabs>
        <w:rPr>
          <w:bCs/>
          <w:i/>
          <w:sz w:val="24"/>
          <w:szCs w:val="24"/>
        </w:rPr>
      </w:pPr>
      <w:r>
        <w:rPr>
          <w:bCs/>
          <w:sz w:val="24"/>
          <w:szCs w:val="24"/>
        </w:rPr>
        <w:t>3GPP TSG-RAN WG2 Meeting #118 Electronic</w:t>
      </w:r>
      <w:r>
        <w:rPr>
          <w:bCs/>
          <w:sz w:val="24"/>
          <w:szCs w:val="24"/>
        </w:rPr>
        <w:tab/>
        <w:t>R2-22XXXXX</w:t>
      </w:r>
    </w:p>
    <w:p w:rsidR="008F0A04" w:rsidRDefault="00412A85">
      <w:pPr>
        <w:pStyle w:val="a6"/>
        <w:tabs>
          <w:tab w:val="right" w:pos="9639"/>
        </w:tabs>
        <w:rPr>
          <w:bCs/>
          <w:sz w:val="24"/>
          <w:szCs w:val="24"/>
          <w:lang w:eastAsia="zh-CN"/>
        </w:rPr>
      </w:pPr>
      <w:r>
        <w:rPr>
          <w:bCs/>
          <w:sz w:val="24"/>
          <w:szCs w:val="24"/>
          <w:lang w:eastAsia="zh-CN"/>
        </w:rPr>
        <w:t>Elbonia, 09 – 20 May 2022</w:t>
      </w:r>
    </w:p>
    <w:p w:rsidR="008F0A04" w:rsidRDefault="008F0A04">
      <w:pPr>
        <w:pStyle w:val="a6"/>
        <w:rPr>
          <w:bCs/>
          <w:sz w:val="24"/>
        </w:rPr>
      </w:pPr>
    </w:p>
    <w:p w:rsidR="008F0A04" w:rsidRDefault="008F0A04">
      <w:pPr>
        <w:pStyle w:val="a6"/>
        <w:rPr>
          <w:bCs/>
          <w:sz w:val="24"/>
        </w:rPr>
      </w:pPr>
    </w:p>
    <w:p w:rsidR="008F0A04" w:rsidRDefault="00412A85">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rsidR="008F0A04" w:rsidRDefault="00412A8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rsidR="008F0A04" w:rsidRDefault="00412A8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[AT118-e</w:t>
      </w:r>
      <w:proofErr w:type="gramStart"/>
      <w:r>
        <w:rPr>
          <w:rFonts w:ascii="Arial" w:hAnsi="Arial" w:cs="Arial"/>
          <w:b/>
          <w:bCs/>
          <w:sz w:val="24"/>
        </w:rPr>
        <w:t>][</w:t>
      </w:r>
      <w:proofErr w:type="gramEnd"/>
      <w:r>
        <w:rPr>
          <w:rFonts w:ascii="Arial" w:hAnsi="Arial" w:cs="Arial"/>
          <w:b/>
          <w:bCs/>
          <w:sz w:val="24"/>
        </w:rPr>
        <w:t>017][NR1516] Connection Control II (Huawei)</w:t>
      </w:r>
    </w:p>
    <w:p w:rsidR="008F0A04" w:rsidRDefault="00412A85">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rsidR="008F0A04" w:rsidRDefault="00412A8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F0A04" w:rsidRDefault="00412A85">
      <w:pPr>
        <w:pStyle w:val="1"/>
      </w:pPr>
      <w:r>
        <w:t>1</w:t>
      </w:r>
      <w:r>
        <w:tab/>
        <w:t>Introduction</w:t>
      </w:r>
    </w:p>
    <w:p w:rsidR="008F0A04" w:rsidRDefault="00412A85">
      <w:pPr>
        <w:rPr>
          <w:rFonts w:ascii="Arial" w:hAnsi="Arial" w:cs="Arial"/>
        </w:rPr>
      </w:pPr>
      <w:r>
        <w:rPr>
          <w:rFonts w:ascii="Arial" w:hAnsi="Arial" w:cs="Arial"/>
        </w:rPr>
        <w:t>This document is the report of the following email discussion:</w:t>
      </w:r>
    </w:p>
    <w:p w:rsidR="008F0A04" w:rsidRDefault="00412A85">
      <w:pPr>
        <w:pStyle w:val="EmailDiscussion"/>
        <w:rPr>
          <w:rFonts w:cs="Arial"/>
          <w:szCs w:val="20"/>
        </w:rPr>
      </w:pPr>
      <w:r>
        <w:rPr>
          <w:rFonts w:cs="Arial"/>
          <w:szCs w:val="20"/>
        </w:rPr>
        <w:t>[AT118-e][017][NR1516] Connection Control II (Huawei)</w:t>
      </w:r>
    </w:p>
    <w:p w:rsidR="008F0A04" w:rsidRDefault="00412A85">
      <w:pPr>
        <w:pStyle w:val="EmailDiscussion2"/>
        <w:rPr>
          <w:rFonts w:cs="Arial"/>
          <w:szCs w:val="20"/>
        </w:rPr>
      </w:pPr>
      <w:r>
        <w:rPr>
          <w:rFonts w:cs="Arial"/>
          <w:szCs w:val="20"/>
        </w:rPr>
        <w:tab/>
        <w:t xml:space="preserve">Scope: Treat R2-2204920, R2-2204921, R2-2206145, R2-2206146, R2-2204917, R2-2204918, </w:t>
      </w:r>
      <w:r>
        <w:rPr>
          <w:rFonts w:cs="Arial"/>
          <w:szCs w:val="20"/>
        </w:rPr>
        <w:t>R2-2204919, R2-2205251, R2-2205252, R2-2205617, R2-2205624</w:t>
      </w:r>
    </w:p>
    <w:p w:rsidR="008F0A04" w:rsidRDefault="00412A85">
      <w:pPr>
        <w:pStyle w:val="EmailDiscussion2"/>
        <w:rPr>
          <w:rFonts w:cs="Arial"/>
          <w:szCs w:val="20"/>
        </w:rPr>
      </w:pPr>
      <w:r>
        <w:rPr>
          <w:rFonts w:cs="Arial"/>
          <w:szCs w:val="20"/>
        </w:rPr>
        <w:tab/>
        <w:t xml:space="preserve">Ph1 Determine agreeable parts, Ph2 for agreeable parts agree CRs (offline agreement, CB online only if necessary). </w:t>
      </w:r>
    </w:p>
    <w:p w:rsidR="008F0A04" w:rsidRDefault="00412A85">
      <w:pPr>
        <w:pStyle w:val="EmailDiscussion2"/>
        <w:rPr>
          <w:rFonts w:cs="Arial"/>
          <w:szCs w:val="20"/>
        </w:rPr>
      </w:pPr>
      <w:r>
        <w:rPr>
          <w:rFonts w:cs="Arial"/>
          <w:szCs w:val="20"/>
        </w:rPr>
        <w:tab/>
        <w:t>Intended outcome: Report, Agreed CRs</w:t>
      </w:r>
    </w:p>
    <w:p w:rsidR="008F0A04" w:rsidRDefault="00412A85">
      <w:pPr>
        <w:pStyle w:val="EmailDiscussion2"/>
        <w:rPr>
          <w:rFonts w:cs="Arial"/>
          <w:szCs w:val="20"/>
        </w:rPr>
      </w:pPr>
      <w:r>
        <w:rPr>
          <w:rFonts w:cs="Arial"/>
          <w:szCs w:val="20"/>
        </w:rPr>
        <w:tab/>
        <w:t>Deadline: Schedule 1</w:t>
      </w:r>
    </w:p>
    <w:p w:rsidR="008F0A04" w:rsidRDefault="008F0A04">
      <w:pPr>
        <w:pStyle w:val="EmailDiscussion2"/>
        <w:ind w:left="0" w:firstLine="0"/>
        <w:rPr>
          <w:rFonts w:cs="Arial"/>
          <w:szCs w:val="20"/>
        </w:rPr>
      </w:pPr>
    </w:p>
    <w:p w:rsidR="008F0A04" w:rsidRDefault="00412A85">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rsidR="008F0A04" w:rsidRDefault="00412A85">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rsidR="008F0A04" w:rsidRDefault="008F0A04">
      <w:pPr>
        <w:pStyle w:val="EmailDiscussion2"/>
        <w:ind w:left="0" w:firstLine="0"/>
      </w:pPr>
    </w:p>
    <w:p w:rsidR="008F0A04" w:rsidRDefault="00412A85">
      <w:pPr>
        <w:pStyle w:val="1"/>
      </w:pPr>
      <w:r>
        <w:t>2</w:t>
      </w:r>
      <w:r>
        <w:tab/>
        <w:t>Contact Points</w:t>
      </w:r>
    </w:p>
    <w:p w:rsidR="008F0A04" w:rsidRDefault="00412A85">
      <w:pPr>
        <w:rPr>
          <w:rFonts w:ascii="Arial" w:hAnsi="Arial" w:cs="Arial"/>
        </w:rPr>
      </w:pPr>
      <w:r>
        <w:rPr>
          <w:rFonts w:ascii="Arial" w:hAnsi="Arial" w:cs="Arial"/>
        </w:rPr>
        <w:t xml:space="preserve">Respondents to the email discussion are kindly </w:t>
      </w:r>
      <w:r>
        <w:rPr>
          <w:rFonts w:ascii="Arial" w:hAnsi="Arial" w:cs="Arial"/>
        </w:rPr>
        <w:t>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A0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t>Email Address</w:t>
            </w:r>
          </w:p>
        </w:tc>
      </w:tr>
      <w:tr w:rsidR="008F0A0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8F0A0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cs="Arial"/>
                <w:sz w:val="20"/>
                <w:lang w:eastAsia="zh-CN"/>
              </w:rPr>
            </w:pPr>
            <w:r>
              <w:rPr>
                <w:rFonts w:cs="Arial" w:hint="eastAsia"/>
                <w:sz w:val="20"/>
                <w:lang w:eastAsia="zh-CN"/>
              </w:rPr>
              <w:t>zhang.mengjie@zte.com.cn</w:t>
            </w:r>
          </w:p>
        </w:tc>
      </w:tr>
      <w:tr w:rsidR="008F0A0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rsidR="008F0A04" w:rsidRDefault="00D52168">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rsidR="008F0A04" w:rsidRDefault="00D52168">
            <w:pPr>
              <w:pStyle w:val="TAC"/>
              <w:spacing w:before="20" w:after="20"/>
              <w:ind w:left="57" w:right="57"/>
              <w:jc w:val="left"/>
              <w:rPr>
                <w:rFonts w:cs="Arial"/>
                <w:sz w:val="20"/>
                <w:lang w:eastAsia="zh-CN"/>
              </w:rPr>
            </w:pPr>
            <w:r>
              <w:rPr>
                <w:rFonts w:cs="Arial"/>
                <w:sz w:val="20"/>
                <w:lang w:eastAsia="zh-CN"/>
              </w:rPr>
              <w:t>jun.chen@huawei.com</w:t>
            </w:r>
          </w:p>
        </w:tc>
      </w:tr>
      <w:tr w:rsidR="008F0A0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bl>
    <w:p w:rsidR="008F0A04" w:rsidRDefault="008F0A04"/>
    <w:p w:rsidR="008F0A04" w:rsidRDefault="00412A85">
      <w:pPr>
        <w:pStyle w:val="1"/>
      </w:pPr>
      <w:r>
        <w:lastRenderedPageBreak/>
        <w:t>3</w:t>
      </w:r>
      <w:r>
        <w:tab/>
        <w:t>Discussion</w:t>
      </w:r>
    </w:p>
    <w:p w:rsidR="008F0A04" w:rsidRDefault="00412A85">
      <w:pPr>
        <w:pStyle w:val="2"/>
        <w:ind w:left="0" w:firstLine="0"/>
        <w:rPr>
          <w:lang w:eastAsia="zh-CN"/>
        </w:rPr>
      </w:pPr>
      <w:r>
        <w:rPr>
          <w:lang w:eastAsia="zh-CN"/>
        </w:rPr>
        <w:t>3.1</w:t>
      </w:r>
      <w:r>
        <w:rPr>
          <w:lang w:eastAsia="zh-CN"/>
        </w:rPr>
        <w:tab/>
        <w:t>CHO related discussions</w:t>
      </w:r>
    </w:p>
    <w:p w:rsidR="008F0A04" w:rsidRDefault="00412A85">
      <w:pPr>
        <w:rPr>
          <w:rFonts w:ascii="Arial" w:hAnsi="Arial" w:cs="Arial"/>
          <w:b/>
          <w:u w:val="single"/>
        </w:rPr>
      </w:pPr>
      <w:r>
        <w:rPr>
          <w:rFonts w:ascii="Arial" w:hAnsi="Arial" w:cs="Arial"/>
          <w:b/>
          <w:u w:val="single"/>
        </w:rPr>
        <w:t xml:space="preserve">CHO related </w:t>
      </w:r>
      <w:r>
        <w:rPr>
          <w:rFonts w:ascii="Arial" w:hAnsi="Arial" w:cs="Arial"/>
          <w:b/>
          <w:u w:val="single"/>
        </w:rPr>
        <w:t>papers</w:t>
      </w:r>
    </w:p>
    <w:p w:rsidR="008F0A04" w:rsidRDefault="00412A85">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t>NR_Mob_enh-Core</w:t>
      </w:r>
    </w:p>
    <w:p w:rsidR="008F0A04" w:rsidRDefault="00412A85">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t>NR_Mob_enh-</w:t>
      </w:r>
      <w:r>
        <w:rPr>
          <w:rFonts w:cs="Arial"/>
          <w:szCs w:val="20"/>
        </w:rPr>
        <w:t>Core</w:t>
      </w:r>
    </w:p>
    <w:p w:rsidR="008F0A04" w:rsidRDefault="00412A85">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t>NR_Mob_enh-Core</w:t>
      </w:r>
    </w:p>
    <w:p w:rsidR="008F0A04" w:rsidRDefault="00412A85">
      <w:pPr>
        <w:pStyle w:val="Doc-text2"/>
        <w:rPr>
          <w:rFonts w:cs="Arial"/>
        </w:rPr>
      </w:pPr>
      <w:r>
        <w:rPr>
          <w:rFonts w:cs="Arial"/>
        </w:rPr>
        <w:t>=&gt; Revised in R2-2206145</w:t>
      </w:r>
    </w:p>
    <w:p w:rsidR="008F0A04" w:rsidRDefault="00412A85">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t>NR_M</w:t>
      </w:r>
      <w:r>
        <w:rPr>
          <w:rFonts w:cs="Arial"/>
          <w:szCs w:val="20"/>
        </w:rPr>
        <w:t>ob_enh-Core</w:t>
      </w:r>
    </w:p>
    <w:p w:rsidR="008F0A04" w:rsidRDefault="00412A85">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t>LTE_feMob-Core</w:t>
      </w:r>
    </w:p>
    <w:p w:rsidR="008F0A04" w:rsidRDefault="00412A85">
      <w:pPr>
        <w:pStyle w:val="Doc-text2"/>
        <w:rPr>
          <w:rFonts w:cs="Arial"/>
        </w:rPr>
      </w:pPr>
      <w:r>
        <w:rPr>
          <w:rFonts w:cs="Arial"/>
        </w:rPr>
        <w:t>=&gt; Revised in R2-2206146</w:t>
      </w:r>
    </w:p>
    <w:p w:rsidR="008F0A04" w:rsidRDefault="00412A85">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r>
      <w:r>
        <w:rPr>
          <w:rFonts w:cs="Arial"/>
          <w:szCs w:val="20"/>
        </w:rPr>
        <w:t>F</w:t>
      </w:r>
      <w:r>
        <w:rPr>
          <w:rFonts w:cs="Arial"/>
          <w:szCs w:val="20"/>
        </w:rPr>
        <w:tab/>
        <w:t>LTE_feMob-Core</w:t>
      </w:r>
    </w:p>
    <w:p w:rsidR="008F0A04" w:rsidRDefault="008F0A04">
      <w:pPr>
        <w:rPr>
          <w:rFonts w:ascii="Arial" w:hAnsi="Arial" w:cs="Arial"/>
        </w:rPr>
      </w:pPr>
    </w:p>
    <w:p w:rsidR="008F0A04" w:rsidRDefault="00412A85">
      <w:pPr>
        <w:rPr>
          <w:rFonts w:ascii="Arial" w:hAnsi="Arial" w:cs="Arial"/>
          <w:lang w:eastAsia="zh-CN"/>
        </w:rPr>
      </w:pPr>
      <w:r>
        <w:rPr>
          <w:rFonts w:ascii="Arial" w:hAnsi="Arial" w:cs="Arial"/>
          <w:lang w:eastAsia="zh-CN"/>
        </w:rPr>
        <w:t xml:space="preserve">[1] </w:t>
      </w:r>
      <w:proofErr w:type="gramStart"/>
      <w:r>
        <w:rPr>
          <w:rFonts w:ascii="Arial" w:hAnsi="Arial" w:cs="Arial"/>
          <w:lang w:eastAsia="zh-CN"/>
        </w:rPr>
        <w:t>and</w:t>
      </w:r>
      <w:proofErr w:type="gramEnd"/>
      <w:r>
        <w:rPr>
          <w:rFonts w:ascii="Arial" w:hAnsi="Arial" w:cs="Arial"/>
          <w:lang w:eastAsia="zh-CN"/>
        </w:rPr>
        <w:t xml:space="preserve"> [2] are about corrections to CHO, and the reasons are as below:</w:t>
      </w:r>
    </w:p>
    <w:p w:rsidR="008F0A04" w:rsidRDefault="00412A85">
      <w:pPr>
        <w:pStyle w:val="aa"/>
        <w:numPr>
          <w:ilvl w:val="0"/>
          <w:numId w:val="3"/>
        </w:numPr>
        <w:rPr>
          <w:rFonts w:ascii="Arial" w:hAnsi="Arial" w:cs="Arial"/>
          <w:lang w:eastAsia="zh-CN"/>
        </w:rPr>
      </w:pPr>
      <w:bookmarkStart w:id="0" w:name="OLE_LINK2"/>
      <w:r>
        <w:rPr>
          <w:rFonts w:ascii="Arial" w:hAnsi="Arial" w:cs="Arial"/>
          <w:lang w:eastAsia="zh-CN"/>
        </w:rPr>
        <w:t>For CHO recovery, the UE can try CHO candidate cell and do the CHO handover if possible. The feature CHO recovery is only valid for CHO, but not CPC. However, the cur</w:t>
      </w:r>
      <w:r>
        <w:rPr>
          <w:rFonts w:ascii="Arial" w:hAnsi="Arial" w:cs="Arial"/>
          <w:lang w:eastAsia="zh-CN"/>
        </w:rPr>
        <w:t xml:space="preserve">rent spec only checks </w:t>
      </w:r>
      <w:r>
        <w:rPr>
          <w:rFonts w:ascii="Arial" w:hAnsi="Arial" w:cs="Arial"/>
          <w:i/>
          <w:iCs/>
        </w:rPr>
        <w:t xml:space="preserve">conditionalReconfiguration </w:t>
      </w:r>
      <w:r>
        <w:rPr>
          <w:rFonts w:ascii="Arial" w:hAnsi="Arial" w:cs="Arial"/>
          <w:lang w:eastAsia="zh-CN"/>
        </w:rPr>
        <w:t>for CHO recovery, which covers both CHO and CPC cases.</w:t>
      </w:r>
      <w:bookmarkEnd w:id="0"/>
    </w:p>
    <w:p w:rsidR="008F0A04" w:rsidRDefault="00412A85">
      <w:pPr>
        <w:rPr>
          <w:rFonts w:ascii="Arial" w:hAnsi="Arial" w:cs="Arial"/>
        </w:rPr>
      </w:pPr>
      <w:r>
        <w:rPr>
          <w:rFonts w:ascii="Arial" w:hAnsi="Arial" w:cs="Arial"/>
        </w:rPr>
        <w:t>In the CRs [1</w:t>
      </w:r>
      <w:proofErr w:type="gramStart"/>
      <w:r>
        <w:rPr>
          <w:rFonts w:ascii="Arial" w:hAnsi="Arial" w:cs="Arial"/>
        </w:rPr>
        <w:t>][</w:t>
      </w:r>
      <w:proofErr w:type="gramEnd"/>
      <w:r>
        <w:rPr>
          <w:rFonts w:ascii="Arial" w:hAnsi="Arial" w:cs="Arial"/>
        </w:rPr>
        <w:t>2], for CHO recovery, it is clarified the UE only checks conditionalReconfiguration for CHO.</w:t>
      </w:r>
    </w:p>
    <w:p w:rsidR="008F0A04" w:rsidRDefault="008F0A04">
      <w:pPr>
        <w:rPr>
          <w:rFonts w:ascii="Arial" w:hAnsi="Arial" w:cs="Arial"/>
        </w:rPr>
      </w:pPr>
    </w:p>
    <w:p w:rsidR="008F0A04" w:rsidRDefault="00412A85">
      <w:pPr>
        <w:rPr>
          <w:rFonts w:ascii="Arial" w:hAnsi="Arial" w:cs="Arial"/>
          <w:b/>
        </w:rPr>
      </w:pPr>
      <w:r>
        <w:rPr>
          <w:rFonts w:ascii="Arial" w:hAnsi="Arial" w:cs="Arial"/>
          <w:b/>
          <w:bCs/>
        </w:rPr>
        <w:t>Question 1</w:t>
      </w:r>
      <w:r>
        <w:rPr>
          <w:rFonts w:ascii="Arial" w:hAnsi="Arial" w:cs="Arial"/>
          <w:b/>
        </w:rPr>
        <w:t>: Do companies agree with [1] and</w:t>
      </w:r>
      <w:r>
        <w:rPr>
          <w:rFonts w:ascii="Arial" w:hAnsi="Arial" w:cs="Arial"/>
          <w:b/>
        </w:rPr>
        <w:t xml:space="preserv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t>Comments</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attemptCondReconfig field, and network will configure only UE has CHO conditional Reconfiguration not for CPC conditional Reconfiguration because only one between CHO/CPC can be configured</w:t>
            </w:r>
            <w:r>
              <w:rPr>
                <w:rFonts w:eastAsia="Malgun Gothic" w:cs="Arial"/>
                <w:sz w:val="20"/>
                <w:lang w:eastAsia="ko-KR"/>
              </w:rPr>
              <w:t xml:space="preserve"> in R16. So, always this procedure is executed for UE with condReconfig for CHO.</w:t>
            </w:r>
          </w:p>
          <w:p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cs="Arial"/>
                <w:sz w:val="20"/>
                <w:lang w:eastAsia="zh-CN"/>
              </w:rPr>
            </w:pPr>
            <w:r>
              <w:rPr>
                <w:rFonts w:cs="Arial" w:hint="eastAsia"/>
                <w:sz w:val="20"/>
                <w:lang w:val="en-US" w:eastAsia="zh-CN"/>
              </w:rPr>
              <w:t xml:space="preserve">We think </w:t>
            </w:r>
            <w:r>
              <w:rPr>
                <w:rFonts w:cs="Arial" w:hint="eastAsia"/>
                <w:sz w:val="20"/>
                <w:lang w:val="en-US" w:eastAsia="zh-CN"/>
              </w:rPr>
              <w:t>there is</w:t>
            </w:r>
            <w:r>
              <w:rPr>
                <w:rFonts w:cs="Arial" w:hint="eastAsia"/>
                <w:sz w:val="20"/>
                <w:lang w:eastAsia="zh-CN"/>
              </w:rPr>
              <w:t xml:space="preserve"> no big issue even if the UE has CPC configuration during RRC re-establishment. Anyway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specifie</w:t>
            </w:r>
            <w:r>
              <w:rPr>
                <w:rFonts w:cs="Arial" w:hint="eastAsia"/>
                <w:sz w:val="20"/>
                <w:lang w:val="en-US" w:eastAsia="zh-CN"/>
              </w:rPr>
              <w:t xml:space="preserv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1&gt; if UE is not configured with conditionalReconfiguration</w:t>
            </w:r>
            <w:proofErr w:type="gramStart"/>
            <w:r>
              <w:rPr>
                <w:rFonts w:cs="Arial"/>
                <w:sz w:val="20"/>
                <w:lang w:val="en-US" w:eastAsia="zh-CN"/>
              </w:rPr>
              <w:t>”</w:t>
            </w:r>
            <w:r>
              <w:rPr>
                <w:rFonts w:cs="Arial" w:hint="eastAsia"/>
                <w:sz w:val="20"/>
                <w:lang w:val="en-US" w:eastAsia="zh-CN"/>
              </w:rPr>
              <w:t xml:space="preserve">  to</w:t>
            </w:r>
            <w:proofErr w:type="gramEnd"/>
            <w:r>
              <w:rPr>
                <w:rFonts w:cs="Arial" w:hint="eastAsia"/>
                <w:sz w:val="20"/>
                <w:lang w:val="en-US" w:eastAsia="zh-CN"/>
              </w:rPr>
              <w:t xml:space="preserve">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hint="eastAsia"/>
                <w:sz w:val="20"/>
                <w:lang w:val="en-US" w:eastAsia="zh-CN"/>
              </w:rPr>
              <w:t xml:space="preserve">. Anyway the CHO based recovery is only available </w:t>
            </w:r>
            <w:r>
              <w:rPr>
                <w:rFonts w:cs="Arial" w:hint="eastAsia"/>
                <w:sz w:val="20"/>
                <w:lang w:val="en-US" w:eastAsia="zh-CN"/>
              </w:rPr>
              <w:t>when the attemptCondReconfig is configured.</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8F0A04" w:rsidRDefault="00D5216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8F0A04" w:rsidRDefault="00D52168">
            <w:pPr>
              <w:pStyle w:val="TAC"/>
              <w:spacing w:before="20" w:after="20"/>
              <w:ind w:left="57" w:right="57"/>
              <w:jc w:val="left"/>
              <w:rPr>
                <w:rFonts w:cs="Arial"/>
                <w:sz w:val="20"/>
                <w:lang w:eastAsia="zh-CN"/>
              </w:rPr>
            </w:pPr>
            <w:r w:rsidRPr="00D52168">
              <w:rPr>
                <w:rFonts w:cs="Arial"/>
                <w:sz w:val="20"/>
                <w:lang w:eastAsia="zh-CN"/>
              </w:rPr>
              <w:t>Proponent</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bl>
    <w:p w:rsidR="008F0A04" w:rsidRDefault="008F0A04">
      <w:pPr>
        <w:rPr>
          <w:rFonts w:ascii="Arial" w:hAnsi="Arial" w:cs="Arial"/>
        </w:rPr>
      </w:pPr>
    </w:p>
    <w:p w:rsidR="008F0A04" w:rsidRDefault="00412A85">
      <w:pPr>
        <w:rPr>
          <w:rFonts w:ascii="Arial" w:hAnsi="Arial" w:cs="Arial"/>
          <w:lang w:eastAsia="zh-CN"/>
        </w:rPr>
      </w:pPr>
      <w:r>
        <w:rPr>
          <w:rFonts w:ascii="Arial" w:hAnsi="Arial" w:cs="Arial"/>
          <w:lang w:eastAsia="zh-CN"/>
        </w:rPr>
        <w:t xml:space="preserve">[3] </w:t>
      </w:r>
      <w:proofErr w:type="gramStart"/>
      <w:r>
        <w:rPr>
          <w:rFonts w:ascii="Arial" w:hAnsi="Arial" w:cs="Arial"/>
          <w:lang w:eastAsia="zh-CN"/>
        </w:rPr>
        <w:t>and</w:t>
      </w:r>
      <w:proofErr w:type="gramEnd"/>
      <w:r>
        <w:rPr>
          <w:rFonts w:ascii="Arial" w:hAnsi="Arial" w:cs="Arial"/>
          <w:lang w:eastAsia="zh-CN"/>
        </w:rPr>
        <w:t xml:space="preserve"> [4] are about CHO configuration with SCG release. In R16, RAN3 agreed on the scenario where the SCG is released upon CHO execution, however the scenario does </w:t>
      </w:r>
      <w:r>
        <w:rPr>
          <w:rFonts w:ascii="Arial" w:hAnsi="Arial" w:cs="Arial"/>
          <w:lang w:eastAsia="zh-CN"/>
        </w:rPr>
        <w:t>not seem to be supported. The CRs [3</w:t>
      </w:r>
      <w:proofErr w:type="gramStart"/>
      <w:r>
        <w:rPr>
          <w:rFonts w:ascii="Arial" w:hAnsi="Arial" w:cs="Arial"/>
          <w:lang w:eastAsia="zh-CN"/>
        </w:rPr>
        <w:t>][</w:t>
      </w:r>
      <w:proofErr w:type="gramEnd"/>
      <w:r>
        <w:rPr>
          <w:rFonts w:ascii="Arial" w:hAnsi="Arial" w:cs="Arial"/>
          <w:lang w:eastAsia="zh-CN"/>
        </w:rPr>
        <w:t>4] are to introduce support for the scenario where a UE operating in MR-DC releases the SCG configuration upon CHO execution.</w:t>
      </w:r>
    </w:p>
    <w:p w:rsidR="008F0A04" w:rsidRDefault="008F0A04">
      <w:pPr>
        <w:rPr>
          <w:rFonts w:ascii="Arial" w:hAnsi="Arial" w:cs="Arial"/>
        </w:rPr>
      </w:pPr>
    </w:p>
    <w:p w:rsidR="008F0A04" w:rsidRDefault="00412A85">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t>Comments</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r>
              <w:rPr>
                <w:rFonts w:eastAsia="Malgun Gothic" w:cs="Arial"/>
                <w:sz w:val="20"/>
                <w:lang w:eastAsia="ko-KR"/>
              </w:rPr>
              <w:t xml:space="preserve">for </w:t>
            </w:r>
            <w:r>
              <w:rPr>
                <w:rFonts w:eastAsia="Malgun Gothic" w:cs="Arial"/>
                <w:sz w:val="20"/>
                <w:lang w:eastAsia="ko-KR"/>
              </w:rPr>
              <w:t>both</w:t>
            </w:r>
          </w:p>
        </w:tc>
        <w:tc>
          <w:tcPr>
            <w:tcW w:w="6942"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mrdc-SecondaryCellGroupConfig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r>
              <w:rPr>
                <w:rFonts w:cs="Arial" w:hint="eastAsia"/>
                <w:sz w:val="20"/>
                <w:lang w:val="en-US" w:eastAsia="zh-CN"/>
              </w:rPr>
              <w:t>So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B4770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8F0A04" w:rsidRDefault="00B4770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B4770D" w:rsidRPr="00B4770D" w:rsidRDefault="00B4770D" w:rsidP="00B4770D">
            <w:pPr>
              <w:pStyle w:val="TAC"/>
              <w:spacing w:before="20" w:after="20"/>
              <w:ind w:left="57" w:right="57"/>
              <w:jc w:val="left"/>
              <w:rPr>
                <w:sz w:val="20"/>
                <w:lang w:eastAsia="zh-CN"/>
              </w:rPr>
            </w:pPr>
            <w:r>
              <w:rPr>
                <w:sz w:val="20"/>
              </w:rPr>
              <w:t xml:space="preserve">The current </w:t>
            </w:r>
            <w:r w:rsidRPr="00B4770D">
              <w:rPr>
                <w:sz w:val="20"/>
              </w:rPr>
              <w:t>specifications define that conditionalReconfiguration-r16 cannot contain the configuration for target SCG for CHO, but it does not require the UE to remove SCG autonomously when doing CHO. The MN can include mrdc-SecondaryCellGroupConfig set to release to instruct the UE to release the SCG, so we fail to see the need for the proposed change.</w:t>
            </w:r>
          </w:p>
          <w:p w:rsidR="00B4770D" w:rsidRPr="00B4770D" w:rsidRDefault="00B4770D" w:rsidP="00B4770D">
            <w:pPr>
              <w:pStyle w:val="TAC"/>
              <w:spacing w:before="20" w:after="20"/>
              <w:ind w:left="57" w:right="57"/>
              <w:jc w:val="left"/>
              <w:rPr>
                <w:sz w:val="20"/>
              </w:rPr>
            </w:pPr>
          </w:p>
          <w:p w:rsidR="008F0A04" w:rsidRDefault="00B4770D" w:rsidP="00B4770D">
            <w:pPr>
              <w:pStyle w:val="TAC"/>
              <w:spacing w:before="20" w:after="20"/>
              <w:ind w:left="57" w:right="57"/>
              <w:jc w:val="left"/>
              <w:rPr>
                <w:rFonts w:cs="Arial"/>
                <w:sz w:val="20"/>
                <w:lang w:eastAsia="zh-CN"/>
              </w:rPr>
            </w:pPr>
            <w:r w:rsidRPr="00B4770D">
              <w:rPr>
                <w:sz w:val="20"/>
              </w:rPr>
              <w:t>In addition, the proposed changed could reduce flexibility for Rel-17.</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bl>
    <w:p w:rsidR="008F0A04" w:rsidRDefault="008F0A04">
      <w:pPr>
        <w:rPr>
          <w:rFonts w:ascii="Arial" w:hAnsi="Arial" w:cs="Arial"/>
        </w:rPr>
      </w:pPr>
    </w:p>
    <w:p w:rsidR="008F0A04" w:rsidRDefault="00412A85">
      <w:pPr>
        <w:pStyle w:val="2"/>
        <w:ind w:left="0" w:firstLine="0"/>
      </w:pPr>
      <w:r>
        <w:rPr>
          <w:lang w:eastAsia="zh-CN"/>
        </w:rPr>
        <w:t>3.2</w:t>
      </w:r>
      <w:r>
        <w:rPr>
          <w:lang w:eastAsia="zh-CN"/>
        </w:rPr>
        <w:tab/>
        <w:t>DAPS related discussions</w:t>
      </w:r>
    </w:p>
    <w:p w:rsidR="008F0A04" w:rsidRDefault="00412A85">
      <w:pPr>
        <w:rPr>
          <w:rFonts w:ascii="Arial" w:hAnsi="Arial" w:cs="Arial"/>
        </w:rPr>
      </w:pPr>
      <w:r>
        <w:rPr>
          <w:rFonts w:ascii="Arial" w:hAnsi="Arial" w:cs="Arial"/>
          <w:b/>
          <w:u w:val="single"/>
        </w:rPr>
        <w:t>DAPS related papers</w:t>
      </w:r>
    </w:p>
    <w:p w:rsidR="008F0A04" w:rsidRDefault="00412A85">
      <w:pPr>
        <w:pStyle w:val="Doc-title"/>
        <w:rPr>
          <w:rFonts w:cs="Arial"/>
          <w:szCs w:val="20"/>
        </w:rPr>
      </w:pPr>
      <w:r>
        <w:rPr>
          <w:rFonts w:cs="Arial"/>
          <w:szCs w:val="20"/>
        </w:rPr>
        <w:t>[5] R2-2204917</w:t>
      </w:r>
      <w:r>
        <w:rPr>
          <w:rFonts w:cs="Arial"/>
          <w:szCs w:val="20"/>
        </w:rPr>
        <w:tab/>
        <w:t>Discussion on RLC re-establishment issue upon DAPS fallback</w:t>
      </w:r>
      <w:r>
        <w:rPr>
          <w:rFonts w:cs="Arial"/>
          <w:szCs w:val="20"/>
        </w:rPr>
        <w:tab/>
        <w:t>Huawei, HiSilicon</w:t>
      </w:r>
      <w:r>
        <w:rPr>
          <w:rFonts w:cs="Arial"/>
          <w:szCs w:val="20"/>
        </w:rPr>
        <w:tab/>
        <w:t>discussion</w:t>
      </w:r>
      <w:r>
        <w:rPr>
          <w:rFonts w:cs="Arial"/>
          <w:szCs w:val="20"/>
        </w:rPr>
        <w:tab/>
        <w:t>Rel-16</w:t>
      </w:r>
      <w:r>
        <w:rPr>
          <w:rFonts w:cs="Arial"/>
          <w:szCs w:val="20"/>
        </w:rPr>
        <w:tab/>
        <w:t>NR_Mob_enh-Core</w:t>
      </w:r>
    </w:p>
    <w:p w:rsidR="008F0A04" w:rsidRDefault="00412A85">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r>
      <w:r>
        <w:rPr>
          <w:rFonts w:cs="Arial"/>
          <w:szCs w:val="20"/>
        </w:rPr>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t>NR_Mob_enh-Core</w:t>
      </w:r>
    </w:p>
    <w:p w:rsidR="008F0A04" w:rsidRDefault="00412A85">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t>NR_Mob_enh-Core</w:t>
      </w:r>
    </w:p>
    <w:p w:rsidR="008F0A04" w:rsidRDefault="008F0A04">
      <w:pPr>
        <w:rPr>
          <w:rFonts w:ascii="Arial" w:hAnsi="Arial" w:cs="Arial"/>
        </w:rPr>
      </w:pPr>
    </w:p>
    <w:p w:rsidR="008F0A04" w:rsidRDefault="00412A85">
      <w:pPr>
        <w:rPr>
          <w:rFonts w:ascii="Arial" w:hAnsi="Arial" w:cs="Arial"/>
          <w:lang w:eastAsia="zh-CN"/>
        </w:rPr>
      </w:pPr>
      <w:r>
        <w:rPr>
          <w:rFonts w:ascii="Arial" w:hAnsi="Arial" w:cs="Arial"/>
          <w:lang w:eastAsia="zh-CN"/>
        </w:rPr>
        <w:t xml:space="preserve">[5] </w:t>
      </w:r>
      <w:proofErr w:type="gramStart"/>
      <w:r>
        <w:rPr>
          <w:rFonts w:ascii="Arial" w:hAnsi="Arial" w:cs="Arial"/>
          <w:lang w:eastAsia="zh-CN"/>
        </w:rPr>
        <w:t>is</w:t>
      </w:r>
      <w:proofErr w:type="gramEnd"/>
      <w:r>
        <w:rPr>
          <w:rFonts w:ascii="Arial" w:hAnsi="Arial" w:cs="Arial"/>
          <w:lang w:eastAsia="zh-CN"/>
        </w:rPr>
        <w:t xml:space="preserve"> about an issue during DAPS fallback procedure, a</w:t>
      </w:r>
      <w:r>
        <w:rPr>
          <w:rFonts w:ascii="Arial" w:hAnsi="Arial" w:cs="Arial"/>
          <w:lang w:eastAsia="zh-CN"/>
        </w:rPr>
        <w:t xml:space="preserve">nd the contribution includes background, issues and some possible solutions. [6] </w:t>
      </w:r>
      <w:proofErr w:type="gramStart"/>
      <w:r>
        <w:rPr>
          <w:rFonts w:ascii="Arial" w:hAnsi="Arial" w:cs="Arial"/>
          <w:lang w:eastAsia="zh-CN"/>
        </w:rPr>
        <w:t>and</w:t>
      </w:r>
      <w:proofErr w:type="gramEnd"/>
      <w:r>
        <w:rPr>
          <w:rFonts w:ascii="Arial" w:hAnsi="Arial" w:cs="Arial"/>
          <w:lang w:eastAsia="zh-CN"/>
        </w:rPr>
        <w:t xml:space="preserve"> [7] are CRs for some solutions.</w:t>
      </w:r>
    </w:p>
    <w:p w:rsidR="008F0A04" w:rsidRDefault="008F0A04">
      <w:pPr>
        <w:rPr>
          <w:rFonts w:ascii="Arial" w:hAnsi="Arial" w:cs="Arial"/>
        </w:rPr>
      </w:pPr>
    </w:p>
    <w:p w:rsidR="008F0A04" w:rsidRDefault="00412A85">
      <w:pPr>
        <w:rPr>
          <w:rFonts w:ascii="Arial" w:hAnsi="Arial" w:cs="Arial"/>
          <w:b/>
        </w:rPr>
      </w:pPr>
      <w:r>
        <w:rPr>
          <w:rFonts w:ascii="Arial" w:hAnsi="Arial" w:cs="Arial"/>
          <w:b/>
          <w:bCs/>
        </w:rPr>
        <w:t>Question 3</w:t>
      </w:r>
      <w:r>
        <w:rPr>
          <w:rFonts w:ascii="Arial" w:hAnsi="Arial" w:cs="Arial"/>
          <w:b/>
        </w:rPr>
        <w:t>: Do companies agree with the following observation in [5]?</w:t>
      </w:r>
    </w:p>
    <w:p w:rsidR="008F0A04" w:rsidRDefault="00412A85">
      <w:pPr>
        <w:rPr>
          <w:rFonts w:ascii="Arial" w:hAnsi="Arial" w:cs="Arial"/>
          <w:b/>
        </w:rPr>
      </w:pPr>
      <w:r>
        <w:rPr>
          <w:rFonts w:ascii="Arial" w:hAnsi="Arial" w:cs="Arial"/>
          <w:b/>
        </w:rPr>
        <w:t>Observation: It is hard for the source gNB to handle the SRBs (inclu</w:t>
      </w:r>
      <w:r>
        <w:rPr>
          <w:rFonts w:ascii="Arial" w:hAnsi="Arial" w:cs="Arial"/>
          <w:b/>
        </w:rPr>
        <w:t>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t>Comments</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rPr>
                <w:rFonts w:cs="Arial"/>
                <w:sz w:val="20"/>
                <w:lang w:eastAsia="zh-CN"/>
              </w:rPr>
            </w:pPr>
            <w:r>
              <w:rPr>
                <w:rFonts w:cs="Arial"/>
                <w:sz w:val="20"/>
                <w:lang w:eastAsia="zh-CN"/>
              </w:rPr>
              <w:t>In our view, the current spec is Alt 2 with modification as follows:</w:t>
            </w:r>
          </w:p>
          <w:p w:rsidR="008F0A04" w:rsidRDefault="00412A85">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w:t>
            </w:r>
            <w:r>
              <w:rPr>
                <w:rFonts w:cs="Arial"/>
                <w:sz w:val="20"/>
                <w:lang w:eastAsia="zh-CN"/>
              </w:rPr>
              <w:t>med. Thus, SRB data transmission is stopped. PHY/MAC transmission is not directly coupled with radio bearer, since MAC multiplexes all data from configured logical channels. Thus we do not have a particular PHY/MAC data for an SRB.</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EA225B">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8F0A04" w:rsidRDefault="00EA225B">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EA225B" w:rsidRPr="00EA225B" w:rsidRDefault="00EA225B" w:rsidP="00EA225B">
            <w:pPr>
              <w:rPr>
                <w:rFonts w:ascii="Arial" w:hAnsi="Arial" w:cs="Arial"/>
                <w:bCs/>
                <w:lang w:val="en-US" w:eastAsia="zh-CN"/>
              </w:rPr>
            </w:pPr>
            <w:r w:rsidRPr="00EA225B">
              <w:rPr>
                <w:rFonts w:ascii="Arial" w:hAnsi="Arial" w:cs="Arial"/>
                <w:bCs/>
              </w:rPr>
              <w:t>Proponent. Firstly, we share the similar view with Samsung that “</w:t>
            </w:r>
            <w:r w:rsidRPr="00EA225B">
              <w:rPr>
                <w:rFonts w:ascii="Arial" w:hAnsi="Arial" w:cs="Arial"/>
              </w:rPr>
              <w:t>Suspending SRB means that all RLC/PDCP transmission for the SRB is not performed. Thus, SRB data transmission is stopped.</w:t>
            </w:r>
            <w:proofErr w:type="gramStart"/>
            <w:r w:rsidRPr="00EA225B">
              <w:rPr>
                <w:rFonts w:ascii="Arial" w:hAnsi="Arial" w:cs="Arial"/>
                <w:bCs/>
              </w:rPr>
              <w:t>”.</w:t>
            </w:r>
            <w:proofErr w:type="gramEnd"/>
            <w:r w:rsidRPr="00EA225B">
              <w:rPr>
                <w:rFonts w:ascii="Arial" w:hAnsi="Arial" w:cs="Arial"/>
                <w:bCs/>
              </w:rPr>
              <w:t xml:space="preserve"> Secondly, the UE RLC may perform the following (1) and (2) at the same time, OR, (2) happens shortly after (1):</w:t>
            </w:r>
          </w:p>
          <w:p w:rsidR="00EA225B" w:rsidRPr="00EA225B" w:rsidRDefault="00EA225B" w:rsidP="00EA225B">
            <w:pPr>
              <w:pStyle w:val="aa"/>
              <w:numPr>
                <w:ilvl w:val="0"/>
                <w:numId w:val="5"/>
              </w:numPr>
              <w:spacing w:after="0"/>
              <w:contextualSpacing w:val="0"/>
              <w:jc w:val="both"/>
              <w:rPr>
                <w:rFonts w:ascii="Arial" w:hAnsi="Arial" w:cs="Arial"/>
                <w:bCs/>
              </w:rPr>
            </w:pPr>
            <w:r w:rsidRPr="00EA225B">
              <w:rPr>
                <w:rFonts w:ascii="Arial" w:hAnsi="Arial" w:cs="Arial"/>
                <w:bCs/>
              </w:rPr>
              <w:t>(1) UE RLC receives “Suspend SRB for the source”</w:t>
            </w:r>
          </w:p>
          <w:p w:rsidR="00EA225B" w:rsidRPr="00EA225B" w:rsidRDefault="00EA225B" w:rsidP="00EA225B">
            <w:pPr>
              <w:pStyle w:val="aa"/>
              <w:numPr>
                <w:ilvl w:val="0"/>
                <w:numId w:val="5"/>
              </w:numPr>
              <w:spacing w:after="0"/>
              <w:contextualSpacing w:val="0"/>
              <w:jc w:val="both"/>
              <w:rPr>
                <w:rFonts w:ascii="Arial" w:hAnsi="Arial" w:cs="Arial"/>
                <w:bCs/>
              </w:rPr>
            </w:pPr>
            <w:r w:rsidRPr="00EA225B">
              <w:rPr>
                <w:rFonts w:ascii="Arial" w:hAnsi="Arial" w:cs="Arial"/>
                <w:bCs/>
              </w:rPr>
              <w:t>(2) UE RLC (re-)transmits some SRB data (like measurement reports)</w:t>
            </w:r>
          </w:p>
          <w:p w:rsidR="00EA225B" w:rsidRPr="00EA225B" w:rsidRDefault="00EA225B" w:rsidP="00EA225B">
            <w:pPr>
              <w:rPr>
                <w:rFonts w:ascii="Arial" w:hAnsi="Arial" w:cs="Arial"/>
                <w:bCs/>
              </w:rPr>
            </w:pPr>
          </w:p>
          <w:p w:rsidR="008F0A04" w:rsidRDefault="00EA225B" w:rsidP="00412A85">
            <w:pPr>
              <w:rPr>
                <w:rFonts w:cs="Arial"/>
                <w:lang w:eastAsia="zh-CN"/>
              </w:rPr>
            </w:pPr>
            <w:r w:rsidRPr="00EA225B">
              <w:rPr>
                <w:rFonts w:ascii="Arial" w:hAnsi="Arial" w:cs="Arial"/>
                <w:bCs/>
              </w:rPr>
              <w:t xml:space="preserve">In this case, </w:t>
            </w:r>
            <w:r w:rsidR="00412A85">
              <w:rPr>
                <w:rFonts w:ascii="Arial" w:hAnsi="Arial" w:cs="Arial"/>
                <w:bCs/>
              </w:rPr>
              <w:t>the above observation is valid because the source gNB</w:t>
            </w:r>
            <w:bookmarkStart w:id="1" w:name="_GoBack"/>
            <w:bookmarkEnd w:id="1"/>
            <w:r w:rsidRPr="00EA225B">
              <w:rPr>
                <w:rFonts w:ascii="Arial" w:hAnsi="Arial" w:cs="Arial"/>
                <w:bCs/>
              </w:rPr>
              <w:t xml:space="preserve"> has to consider the DAPS fallback.</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bl>
    <w:p w:rsidR="008F0A04" w:rsidRDefault="008F0A04">
      <w:pPr>
        <w:rPr>
          <w:rFonts w:ascii="Arial" w:hAnsi="Arial" w:cs="Arial"/>
        </w:rPr>
      </w:pPr>
    </w:p>
    <w:p w:rsidR="008F0A04" w:rsidRDefault="00412A85">
      <w:pPr>
        <w:rPr>
          <w:rFonts w:ascii="Arial" w:hAnsi="Arial" w:cs="Arial"/>
          <w:b/>
        </w:rPr>
      </w:pPr>
      <w:r>
        <w:rPr>
          <w:rFonts w:ascii="Arial" w:hAnsi="Arial" w:cs="Arial"/>
          <w:b/>
          <w:bCs/>
        </w:rPr>
        <w:t>Question 4</w:t>
      </w:r>
      <w:r>
        <w:rPr>
          <w:rFonts w:ascii="Arial" w:hAnsi="Arial" w:cs="Arial"/>
          <w:b/>
        </w:rPr>
        <w:t xml:space="preserve">: </w:t>
      </w:r>
      <w:r>
        <w:rPr>
          <w:rFonts w:ascii="Arial" w:hAnsi="Arial" w:cs="Arial"/>
          <w:b/>
        </w:rPr>
        <w:t>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t>Comments</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633C8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rsidR="008F0A04" w:rsidRDefault="00633C80">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rsidR="00FA53CC" w:rsidRDefault="00321925" w:rsidP="00727885">
            <w:pPr>
              <w:pStyle w:val="TAC"/>
              <w:spacing w:before="20" w:after="20"/>
              <w:ind w:left="57" w:right="57"/>
              <w:jc w:val="left"/>
              <w:rPr>
                <w:rFonts w:cs="Arial"/>
                <w:sz w:val="20"/>
                <w:lang w:eastAsia="zh-CN"/>
              </w:rPr>
            </w:pPr>
            <w:r w:rsidRPr="00321925">
              <w:rPr>
                <w:rFonts w:cs="Arial"/>
                <w:sz w:val="20"/>
                <w:lang w:eastAsia="zh-CN"/>
              </w:rPr>
              <w:t xml:space="preserve">We prefer Alt 1. Alt 3 is more complex than Alt 1, </w:t>
            </w:r>
            <w:r w:rsidR="00F45AA9">
              <w:rPr>
                <w:rFonts w:cs="Arial"/>
                <w:sz w:val="20"/>
                <w:lang w:eastAsia="zh-CN"/>
              </w:rPr>
              <w:t>but</w:t>
            </w:r>
            <w:r w:rsidRPr="00321925">
              <w:rPr>
                <w:rFonts w:cs="Arial"/>
                <w:sz w:val="20"/>
                <w:lang w:eastAsia="zh-CN"/>
              </w:rPr>
              <w:t xml:space="preserve"> we are open for A</w:t>
            </w:r>
            <w:r w:rsidR="00FA53CC">
              <w:rPr>
                <w:rFonts w:cs="Arial"/>
                <w:sz w:val="20"/>
                <w:lang w:eastAsia="zh-CN"/>
              </w:rPr>
              <w:t>lt 3.</w:t>
            </w:r>
          </w:p>
          <w:p w:rsidR="008F0A04" w:rsidRDefault="00321925" w:rsidP="008F5E99">
            <w:pPr>
              <w:pStyle w:val="TAC"/>
              <w:spacing w:before="20" w:after="20"/>
              <w:ind w:left="57" w:right="57"/>
              <w:jc w:val="left"/>
              <w:rPr>
                <w:rFonts w:cs="Arial"/>
                <w:sz w:val="20"/>
                <w:lang w:eastAsia="zh-CN"/>
              </w:rPr>
            </w:pPr>
            <w:r w:rsidRPr="00321925">
              <w:rPr>
                <w:rFonts w:cs="Arial"/>
                <w:sz w:val="20"/>
                <w:lang w:eastAsia="zh-CN"/>
              </w:rPr>
              <w:t xml:space="preserve">For Alt 2, </w:t>
            </w:r>
            <w:r w:rsidR="00727885">
              <w:rPr>
                <w:rFonts w:cs="Arial"/>
                <w:sz w:val="20"/>
                <w:lang w:eastAsia="zh-CN"/>
              </w:rPr>
              <w:t>our concern is that</w:t>
            </w:r>
            <w:r w:rsidR="008E4900">
              <w:rPr>
                <w:rFonts w:cs="Arial"/>
                <w:sz w:val="20"/>
                <w:lang w:eastAsia="zh-CN"/>
              </w:rPr>
              <w:t xml:space="preserve"> </w:t>
            </w:r>
            <w:r w:rsidR="00FA53CC">
              <w:rPr>
                <w:rFonts w:cs="Arial"/>
                <w:sz w:val="20"/>
                <w:lang w:eastAsia="zh-CN"/>
              </w:rPr>
              <w:t>UE RLC behaviours have not been clearly defined</w:t>
            </w:r>
            <w:r w:rsidR="00280588">
              <w:rPr>
                <w:rFonts w:cs="Arial"/>
                <w:sz w:val="20"/>
                <w:lang w:eastAsia="zh-CN"/>
              </w:rPr>
              <w:t xml:space="preserve"> in specs</w:t>
            </w:r>
            <w:r w:rsidR="00FA53CC">
              <w:rPr>
                <w:rFonts w:cs="Arial"/>
                <w:sz w:val="20"/>
                <w:lang w:eastAsia="zh-CN"/>
              </w:rPr>
              <w:t xml:space="preserve">, and </w:t>
            </w:r>
            <w:r w:rsidR="008F5E99">
              <w:rPr>
                <w:rFonts w:cs="Arial"/>
                <w:sz w:val="20"/>
                <w:lang w:eastAsia="zh-CN"/>
              </w:rPr>
              <w:t xml:space="preserve">then </w:t>
            </w:r>
            <w:r w:rsidR="00FA53CC">
              <w:rPr>
                <w:rFonts w:cs="Arial"/>
                <w:sz w:val="20"/>
                <w:lang w:eastAsia="zh-CN"/>
              </w:rPr>
              <w:t xml:space="preserve">it is hard for the UE RLC to </w:t>
            </w:r>
            <w:r w:rsidR="00C4700A">
              <w:rPr>
                <w:rFonts w:cs="Arial"/>
                <w:sz w:val="20"/>
                <w:lang w:eastAsia="zh-CN"/>
              </w:rPr>
              <w:t>precisely</w:t>
            </w:r>
            <w:r w:rsidR="005749E6">
              <w:rPr>
                <w:rFonts w:cs="Arial"/>
                <w:sz w:val="20"/>
                <w:lang w:eastAsia="zh-CN"/>
              </w:rPr>
              <w:t xml:space="preserve"> </w:t>
            </w:r>
            <w:r w:rsidR="00FA53CC">
              <w:rPr>
                <w:rFonts w:cs="Arial"/>
                <w:sz w:val="20"/>
                <w:lang w:eastAsia="zh-CN"/>
              </w:rPr>
              <w:t xml:space="preserve">follow </w:t>
            </w:r>
            <w:r w:rsidR="00FA53CC" w:rsidRPr="00EA225B">
              <w:rPr>
                <w:rFonts w:cs="Arial"/>
                <w:bCs/>
                <w:sz w:val="20"/>
              </w:rPr>
              <w:t>“</w:t>
            </w:r>
            <w:r w:rsidR="00394A64">
              <w:rPr>
                <w:rFonts w:cs="Arial"/>
                <w:bCs/>
                <w:sz w:val="20"/>
              </w:rPr>
              <w:t xml:space="preserve">the </w:t>
            </w:r>
            <w:r w:rsidR="00FA53CC" w:rsidRPr="00EA225B">
              <w:rPr>
                <w:rFonts w:cs="Arial"/>
                <w:sz w:val="20"/>
              </w:rPr>
              <w:t>Suspending SRB</w:t>
            </w:r>
            <w:r w:rsidR="00264578">
              <w:rPr>
                <w:rFonts w:cs="Arial"/>
                <w:sz w:val="20"/>
              </w:rPr>
              <w:t xml:space="preserve"> order</w:t>
            </w:r>
            <w:r w:rsidR="00394A64">
              <w:rPr>
                <w:rFonts w:cs="Arial"/>
                <w:sz w:val="20"/>
                <w:lang w:eastAsia="zh-CN"/>
              </w:rPr>
              <w:t>”</w:t>
            </w:r>
            <w:r w:rsidR="00264578">
              <w:rPr>
                <w:rFonts w:cs="Arial"/>
                <w:sz w:val="20"/>
              </w:rPr>
              <w:t xml:space="preserve"> from RRC</w:t>
            </w:r>
            <w:r w:rsidR="00FA53CC">
              <w:rPr>
                <w:rFonts w:cs="Arial"/>
                <w:sz w:val="20"/>
                <w:lang w:eastAsia="zh-CN"/>
              </w:rPr>
              <w:t>.</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8F0A04" w:rsidRDefault="008F0A04">
            <w:pPr>
              <w:pStyle w:val="TAC"/>
              <w:spacing w:before="20" w:after="20"/>
              <w:ind w:left="57" w:right="57"/>
              <w:jc w:val="left"/>
              <w:rPr>
                <w:rFonts w:cs="Arial"/>
                <w:sz w:val="20"/>
                <w:lang w:eastAsia="zh-CN"/>
              </w:rPr>
            </w:pPr>
          </w:p>
        </w:tc>
      </w:tr>
    </w:tbl>
    <w:p w:rsidR="008F0A04" w:rsidRDefault="008F0A04">
      <w:pPr>
        <w:rPr>
          <w:rFonts w:ascii="Arial" w:hAnsi="Arial" w:cs="Arial"/>
        </w:rPr>
      </w:pPr>
    </w:p>
    <w:p w:rsidR="008F0A04" w:rsidRDefault="00412A85">
      <w:pPr>
        <w:pStyle w:val="2"/>
        <w:ind w:left="0" w:firstLine="0"/>
      </w:pPr>
      <w:r>
        <w:rPr>
          <w:lang w:eastAsia="zh-CN"/>
        </w:rPr>
        <w:t>3.3</w:t>
      </w:r>
      <w:r>
        <w:rPr>
          <w:lang w:eastAsia="zh-CN"/>
        </w:rPr>
        <w:tab/>
        <w:t>IAB related discussions</w:t>
      </w:r>
    </w:p>
    <w:p w:rsidR="008F0A04" w:rsidRDefault="00412A85">
      <w:pPr>
        <w:rPr>
          <w:rFonts w:ascii="Arial" w:hAnsi="Arial" w:cs="Arial"/>
        </w:rPr>
      </w:pPr>
      <w:r>
        <w:rPr>
          <w:rFonts w:ascii="Arial" w:hAnsi="Arial" w:cs="Arial"/>
          <w:b/>
          <w:u w:val="single"/>
        </w:rPr>
        <w:t>IAB related papers</w:t>
      </w:r>
    </w:p>
    <w:p w:rsidR="008F0A04" w:rsidRDefault="00412A85">
      <w:pPr>
        <w:pStyle w:val="Doc-title"/>
        <w:rPr>
          <w:rFonts w:cs="Arial"/>
          <w:szCs w:val="20"/>
        </w:rPr>
      </w:pPr>
      <w:r>
        <w:rPr>
          <w:rFonts w:cs="Arial"/>
          <w:szCs w:val="20"/>
        </w:rPr>
        <w:t>[8] R2-2205251</w:t>
      </w:r>
      <w:r>
        <w:rPr>
          <w:rFonts w:cs="Arial"/>
          <w:szCs w:val="20"/>
        </w:rPr>
        <w:tab/>
        <w:t>Corrections on BAP entity release</w:t>
      </w:r>
      <w:r>
        <w:rPr>
          <w:rFonts w:cs="Arial"/>
          <w:szCs w:val="20"/>
        </w:rPr>
        <w:t xml:space="preserve"> in MR DC release procedure in TS 38.331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rsidR="008F0A04" w:rsidRDefault="00412A85">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t>NR_IAB_enh-C</w:t>
      </w:r>
      <w:r>
        <w:rPr>
          <w:rFonts w:cs="Arial"/>
          <w:szCs w:val="20"/>
        </w:rPr>
        <w:t>ore</w:t>
      </w:r>
    </w:p>
    <w:p w:rsidR="008F0A04" w:rsidRDefault="00412A85">
      <w:pPr>
        <w:pStyle w:val="Doc-title"/>
        <w:rPr>
          <w:rFonts w:cs="Arial"/>
          <w:szCs w:val="20"/>
        </w:rPr>
      </w:pPr>
      <w:r>
        <w:rPr>
          <w:rFonts w:cs="Arial"/>
          <w:szCs w:val="20"/>
        </w:rPr>
        <w:t xml:space="preserve">[10] </w:t>
      </w:r>
      <w:hyperlink r:id="rId11" w:tooltip="C:Usersmtk65284Documents3GPPtsg_ranWG2_RL2TSGR2_118-eDocsR2-2205514.zip" w:history="1"/>
      <w:hyperlink r:id="rId12" w:tooltip="C:Usersmtk65284Documents3GPPtsg_ranWG2_RL2TSGR2_118-eDocsR2-2205515.zip" w:history="1"/>
      <w:hyperlink r:id="rId13"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rsidR="008F0A04" w:rsidRDefault="00412A85">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rsidR="008F0A04" w:rsidRDefault="008F0A04">
      <w:pPr>
        <w:pStyle w:val="Doc-text2"/>
        <w:rPr>
          <w:rFonts w:cs="Arial"/>
        </w:rPr>
      </w:pPr>
    </w:p>
    <w:p w:rsidR="008F0A04" w:rsidRDefault="008F0A04">
      <w:pPr>
        <w:rPr>
          <w:rFonts w:ascii="Arial" w:hAnsi="Arial" w:cs="Arial"/>
        </w:rPr>
      </w:pPr>
    </w:p>
    <w:p w:rsidR="008F0A04" w:rsidRDefault="00412A85">
      <w:pPr>
        <w:rPr>
          <w:rFonts w:ascii="Arial" w:hAnsi="Arial" w:cs="Arial"/>
          <w:lang w:eastAsia="zh-CN"/>
        </w:rPr>
      </w:pPr>
      <w:r>
        <w:rPr>
          <w:rFonts w:ascii="Arial" w:hAnsi="Arial" w:cs="Arial"/>
          <w:lang w:eastAsia="zh-CN"/>
        </w:rPr>
        <w:t xml:space="preserve">[8] </w:t>
      </w:r>
      <w:proofErr w:type="gramStart"/>
      <w:r>
        <w:rPr>
          <w:rFonts w:ascii="Arial" w:hAnsi="Arial" w:cs="Arial"/>
          <w:lang w:eastAsia="zh-CN"/>
        </w:rPr>
        <w:t>and</w:t>
      </w:r>
      <w:proofErr w:type="gramEnd"/>
      <w:r>
        <w:rPr>
          <w:rFonts w:ascii="Arial" w:hAnsi="Arial" w:cs="Arial"/>
          <w:lang w:eastAsia="zh-CN"/>
        </w:rPr>
        <w:t xml:space="preserve"> [9] are about an issue for IAB, and it is observed that the spec 38.331 does not clarify whether the IAB-MT releases the BAP entity even if the last and only configured bap-Config is released. The CRs [8</w:t>
      </w:r>
      <w:proofErr w:type="gramStart"/>
      <w:r>
        <w:rPr>
          <w:rFonts w:ascii="Arial" w:hAnsi="Arial" w:cs="Arial"/>
          <w:lang w:eastAsia="zh-CN"/>
        </w:rPr>
        <w:t>][</w:t>
      </w:r>
      <w:proofErr w:type="gramEnd"/>
      <w:r>
        <w:rPr>
          <w:rFonts w:ascii="Arial" w:hAnsi="Arial" w:cs="Arial"/>
          <w:lang w:eastAsia="zh-CN"/>
        </w:rPr>
        <w:t xml:space="preserve">9] </w:t>
      </w:r>
      <w:r>
        <w:rPr>
          <w:rFonts w:ascii="Arial" w:hAnsi="Arial" w:cs="Arial"/>
          <w:lang w:eastAsia="zh-CN"/>
        </w:rPr>
        <w:t>add the operation and the condition to release the BAP entity in IAB-MT’s MR DC release procedures</w:t>
      </w:r>
    </w:p>
    <w:p w:rsidR="008F0A04" w:rsidRDefault="008F0A04">
      <w:pPr>
        <w:rPr>
          <w:rFonts w:ascii="Arial" w:hAnsi="Arial" w:cs="Arial"/>
        </w:rPr>
      </w:pPr>
    </w:p>
    <w:p w:rsidR="008F0A04" w:rsidRDefault="00412A85">
      <w:pPr>
        <w:rPr>
          <w:rFonts w:ascii="Arial" w:hAnsi="Arial" w:cs="Arial"/>
          <w:b/>
        </w:rPr>
      </w:pPr>
      <w:r>
        <w:rPr>
          <w:rFonts w:ascii="Arial" w:hAnsi="Arial" w:cs="Arial"/>
          <w:b/>
          <w:bCs/>
        </w:rPr>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t>Comments</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rsidRPr="00E7200D">
              <w:t>release the BAP entity</w:t>
            </w:r>
            <w:r>
              <w:rPr>
                <w:rFonts w:cs="Arial"/>
                <w:sz w:val="20"/>
                <w:lang w:eastAsia="zh-CN"/>
              </w:rPr>
              <w:t>” operation.</w:t>
            </w: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bl>
    <w:p w:rsidR="008F0A04" w:rsidRDefault="008F0A04">
      <w:pPr>
        <w:rPr>
          <w:rFonts w:ascii="Arial" w:hAnsi="Arial" w:cs="Arial"/>
        </w:rPr>
      </w:pPr>
    </w:p>
    <w:p w:rsidR="008F0A04" w:rsidRDefault="00412A85">
      <w:pPr>
        <w:rPr>
          <w:rFonts w:ascii="Arial" w:hAnsi="Arial" w:cs="Arial"/>
          <w:lang w:eastAsia="zh-CN"/>
        </w:rPr>
      </w:pPr>
      <w:r>
        <w:rPr>
          <w:rFonts w:ascii="Arial" w:hAnsi="Arial" w:cs="Arial"/>
          <w:lang w:eastAsia="zh-CN"/>
        </w:rPr>
        <w:t xml:space="preserve">[10] </w:t>
      </w:r>
      <w:proofErr w:type="gramStart"/>
      <w:r>
        <w:rPr>
          <w:rFonts w:ascii="Arial" w:hAnsi="Arial" w:cs="Arial"/>
          <w:lang w:eastAsia="zh-CN"/>
        </w:rPr>
        <w:t>and</w:t>
      </w:r>
      <w:proofErr w:type="gramEnd"/>
      <w:r>
        <w:rPr>
          <w:rFonts w:ascii="Arial" w:hAnsi="Arial" w:cs="Arial"/>
          <w:lang w:eastAsia="zh-CN"/>
        </w:rPr>
        <w:t xml:space="preserve"> [11] are about an issue for IAB, and the reasons are as below</w:t>
      </w:r>
      <w:r>
        <w:rPr>
          <w:rFonts w:ascii="Arial" w:hAnsi="Arial" w:cs="Arial" w:hint="eastAsia"/>
          <w:lang w:eastAsia="zh-CN"/>
        </w:rPr>
        <w:t>:</w:t>
      </w:r>
    </w:p>
    <w:p w:rsidR="008F0A04" w:rsidRDefault="00412A85">
      <w:pPr>
        <w:pStyle w:val="aa"/>
        <w:numPr>
          <w:ilvl w:val="0"/>
          <w:numId w:val="4"/>
        </w:numPr>
        <w:rPr>
          <w:rFonts w:ascii="Arial" w:hAnsi="Arial" w:cs="Arial"/>
          <w:lang w:eastAsia="zh-CN"/>
        </w:rPr>
      </w:pPr>
      <w:r>
        <w:rPr>
          <w:rFonts w:ascii="Arial" w:hAnsi="Arial" w:cs="Arial"/>
          <w:lang w:eastAsia="zh-CN"/>
        </w:rPr>
        <w:t xml:space="preserve">If the IAB-MT is configured with the conditionalReconfiguration, the IAB-MT does not suspend BH RLC channels upon initiating the RRC reestablishment procedure. Upon initiating the RRC </w:t>
      </w:r>
      <w:r>
        <w:rPr>
          <w:rFonts w:ascii="Arial" w:hAnsi="Arial" w:cs="Arial"/>
          <w:lang w:eastAsia="zh-CN"/>
        </w:rPr>
        <w:t>reestablishment procedure, the IAB-MT should suspend the BH RLC channels irrespective of whether the IAB-MT is configured with the conditionalReconfiguration.</w:t>
      </w:r>
    </w:p>
    <w:p w:rsidR="008F0A04" w:rsidRDefault="00412A85">
      <w:pPr>
        <w:rPr>
          <w:rFonts w:ascii="Arial" w:hAnsi="Arial" w:cs="Arial"/>
          <w:lang w:eastAsia="zh-CN"/>
        </w:rPr>
      </w:pPr>
      <w:r>
        <w:rPr>
          <w:rFonts w:ascii="Arial" w:hAnsi="Arial" w:cs="Arial"/>
          <w:lang w:eastAsia="zh-CN"/>
        </w:rPr>
        <w:t>In the CRs [10</w:t>
      </w:r>
      <w:proofErr w:type="gramStart"/>
      <w:r>
        <w:rPr>
          <w:rFonts w:ascii="Arial" w:hAnsi="Arial" w:cs="Arial"/>
          <w:lang w:eastAsia="zh-CN"/>
        </w:rPr>
        <w:t>][</w:t>
      </w:r>
      <w:proofErr w:type="gramEnd"/>
      <w:r>
        <w:rPr>
          <w:rFonts w:ascii="Arial" w:hAnsi="Arial" w:cs="Arial"/>
          <w:lang w:eastAsia="zh-CN"/>
        </w:rPr>
        <w:t>11], it is clarified that if the IAB-MT is configured with the conditionalReconfi</w:t>
      </w:r>
      <w:r>
        <w:rPr>
          <w:rFonts w:ascii="Arial" w:hAnsi="Arial" w:cs="Arial"/>
          <w:lang w:eastAsia="zh-CN"/>
        </w:rPr>
        <w:t>guration, the IAB-MT suspends BH RLC channels upon initiating the RRC reestablishment procedure.</w:t>
      </w:r>
    </w:p>
    <w:p w:rsidR="008F0A04" w:rsidRDefault="008F0A04">
      <w:pPr>
        <w:rPr>
          <w:rFonts w:ascii="Arial" w:hAnsi="Arial" w:cs="Arial"/>
        </w:rPr>
      </w:pPr>
    </w:p>
    <w:p w:rsidR="008F0A04" w:rsidRDefault="00412A85">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8F0A04" w:rsidRDefault="00412A85">
            <w:pPr>
              <w:pStyle w:val="TAH"/>
              <w:spacing w:before="20" w:after="20"/>
              <w:ind w:left="57" w:right="57"/>
              <w:jc w:val="left"/>
              <w:rPr>
                <w:rFonts w:cs="Arial"/>
                <w:sz w:val="20"/>
              </w:rPr>
            </w:pPr>
            <w:r>
              <w:rPr>
                <w:rFonts w:cs="Arial"/>
                <w:sz w:val="20"/>
              </w:rPr>
              <w:t>Comments</w:t>
            </w:r>
          </w:p>
        </w:tc>
      </w:tr>
      <w:tr w:rsidR="008F0A0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since CHO</w:t>
            </w:r>
            <w:r>
              <w:rPr>
                <w:rFonts w:eastAsia="Malgun Gothic" w:cs="Arial"/>
                <w:sz w:val="20"/>
                <w:lang w:eastAsia="ko-KR"/>
              </w:rPr>
              <w:t xml:space="preserve"> as a RRE (failure recovery solution) is introduced only in R17, not R17.</w:t>
            </w: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r w:rsidR="00D601E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D601EC" w:rsidRDefault="00D601EC" w:rsidP="00D601EC">
            <w:pPr>
              <w:pStyle w:val="TAC"/>
              <w:spacing w:before="20" w:after="20"/>
              <w:ind w:left="57" w:right="57"/>
              <w:jc w:val="left"/>
              <w:rPr>
                <w:rFonts w:cs="Arial"/>
                <w:sz w:val="20"/>
                <w:lang w:eastAsia="zh-CN"/>
              </w:rPr>
            </w:pPr>
          </w:p>
        </w:tc>
      </w:tr>
    </w:tbl>
    <w:p w:rsidR="008F0A04" w:rsidRDefault="008F0A04">
      <w:pPr>
        <w:rPr>
          <w:rFonts w:ascii="Arial" w:hAnsi="Arial" w:cs="Arial"/>
        </w:rPr>
      </w:pPr>
    </w:p>
    <w:p w:rsidR="008F0A04" w:rsidRDefault="008F0A04">
      <w:pPr>
        <w:rPr>
          <w:rFonts w:ascii="Arial" w:hAnsi="Arial" w:cs="Arial"/>
        </w:rPr>
      </w:pPr>
    </w:p>
    <w:p w:rsidR="008F0A04" w:rsidRDefault="00412A85">
      <w:pPr>
        <w:pStyle w:val="1"/>
      </w:pPr>
      <w:r>
        <w:t>4</w:t>
      </w:r>
      <w:r>
        <w:tab/>
        <w:t>Conclusion</w:t>
      </w:r>
    </w:p>
    <w:p w:rsidR="008F0A04" w:rsidRDefault="00412A85">
      <w:r>
        <w:t>TBD.</w:t>
      </w:r>
    </w:p>
    <w:sectPr w:rsidR="008F0A04">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60192"/>
    <w:multiLevelType w:val="hybridMultilevel"/>
    <w:tmpl w:val="65E8DCEE"/>
    <w:lvl w:ilvl="0" w:tplc="FBAA3AFC">
      <w:start w:val="5"/>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0D7D"/>
    <w:rsid w:val="00016557"/>
    <w:rsid w:val="00023C40"/>
    <w:rsid w:val="000321CA"/>
    <w:rsid w:val="00033397"/>
    <w:rsid w:val="00033F66"/>
    <w:rsid w:val="000340D4"/>
    <w:rsid w:val="00040095"/>
    <w:rsid w:val="00073C9C"/>
    <w:rsid w:val="00080512"/>
    <w:rsid w:val="00090468"/>
    <w:rsid w:val="00094568"/>
    <w:rsid w:val="000A3C70"/>
    <w:rsid w:val="000B7BCF"/>
    <w:rsid w:val="000C392B"/>
    <w:rsid w:val="000C41FF"/>
    <w:rsid w:val="000C522B"/>
    <w:rsid w:val="000D58AB"/>
    <w:rsid w:val="00112F1A"/>
    <w:rsid w:val="001424CA"/>
    <w:rsid w:val="00145075"/>
    <w:rsid w:val="001741A0"/>
    <w:rsid w:val="00175FA0"/>
    <w:rsid w:val="00194CD0"/>
    <w:rsid w:val="001A4C01"/>
    <w:rsid w:val="001B49C9"/>
    <w:rsid w:val="001C1AFE"/>
    <w:rsid w:val="001C23F4"/>
    <w:rsid w:val="001C4F79"/>
    <w:rsid w:val="001C58B3"/>
    <w:rsid w:val="001C762A"/>
    <w:rsid w:val="001F168B"/>
    <w:rsid w:val="001F7831"/>
    <w:rsid w:val="00204045"/>
    <w:rsid w:val="0020712B"/>
    <w:rsid w:val="0022606D"/>
    <w:rsid w:val="00230269"/>
    <w:rsid w:val="00231728"/>
    <w:rsid w:val="00233EA1"/>
    <w:rsid w:val="002444D2"/>
    <w:rsid w:val="00244A05"/>
    <w:rsid w:val="00250404"/>
    <w:rsid w:val="002610D8"/>
    <w:rsid w:val="00264578"/>
    <w:rsid w:val="002747EC"/>
    <w:rsid w:val="00280588"/>
    <w:rsid w:val="002855BF"/>
    <w:rsid w:val="002C6C6D"/>
    <w:rsid w:val="002F0D22"/>
    <w:rsid w:val="00311B17"/>
    <w:rsid w:val="003172DC"/>
    <w:rsid w:val="00321925"/>
    <w:rsid w:val="00325AE3"/>
    <w:rsid w:val="00326069"/>
    <w:rsid w:val="00335DAC"/>
    <w:rsid w:val="0035462D"/>
    <w:rsid w:val="0036459E"/>
    <w:rsid w:val="00364B41"/>
    <w:rsid w:val="003775A5"/>
    <w:rsid w:val="00383096"/>
    <w:rsid w:val="0039346C"/>
    <w:rsid w:val="0039358F"/>
    <w:rsid w:val="00394A64"/>
    <w:rsid w:val="003A41EF"/>
    <w:rsid w:val="003A6F5E"/>
    <w:rsid w:val="003B40AD"/>
    <w:rsid w:val="003C4E37"/>
    <w:rsid w:val="003C5537"/>
    <w:rsid w:val="003C7362"/>
    <w:rsid w:val="003D60DE"/>
    <w:rsid w:val="003D6EEE"/>
    <w:rsid w:val="003E16BE"/>
    <w:rsid w:val="003E7137"/>
    <w:rsid w:val="003F4E28"/>
    <w:rsid w:val="004006E8"/>
    <w:rsid w:val="00401855"/>
    <w:rsid w:val="00407E00"/>
    <w:rsid w:val="00412A85"/>
    <w:rsid w:val="004279E6"/>
    <w:rsid w:val="00440A92"/>
    <w:rsid w:val="004429AB"/>
    <w:rsid w:val="0046023E"/>
    <w:rsid w:val="00465587"/>
    <w:rsid w:val="004709FA"/>
    <w:rsid w:val="00477455"/>
    <w:rsid w:val="00482CEF"/>
    <w:rsid w:val="004970A2"/>
    <w:rsid w:val="004A1F7B"/>
    <w:rsid w:val="004C1075"/>
    <w:rsid w:val="004C44D2"/>
    <w:rsid w:val="004D3578"/>
    <w:rsid w:val="004D380D"/>
    <w:rsid w:val="004E213A"/>
    <w:rsid w:val="004F5216"/>
    <w:rsid w:val="00503171"/>
    <w:rsid w:val="00506C28"/>
    <w:rsid w:val="00534DA0"/>
    <w:rsid w:val="005421E1"/>
    <w:rsid w:val="00543E6C"/>
    <w:rsid w:val="00565087"/>
    <w:rsid w:val="0056573F"/>
    <w:rsid w:val="00571279"/>
    <w:rsid w:val="005749E6"/>
    <w:rsid w:val="005A49C6"/>
    <w:rsid w:val="005F6938"/>
    <w:rsid w:val="00611566"/>
    <w:rsid w:val="006258A6"/>
    <w:rsid w:val="00633C80"/>
    <w:rsid w:val="006402FA"/>
    <w:rsid w:val="00646D99"/>
    <w:rsid w:val="00656910"/>
    <w:rsid w:val="006574C0"/>
    <w:rsid w:val="006657F3"/>
    <w:rsid w:val="00675A4D"/>
    <w:rsid w:val="00693486"/>
    <w:rsid w:val="00696821"/>
    <w:rsid w:val="006979DA"/>
    <w:rsid w:val="006B2499"/>
    <w:rsid w:val="006C285F"/>
    <w:rsid w:val="006C31FC"/>
    <w:rsid w:val="006C66D8"/>
    <w:rsid w:val="006D1E24"/>
    <w:rsid w:val="006D35DE"/>
    <w:rsid w:val="006E1417"/>
    <w:rsid w:val="006E2423"/>
    <w:rsid w:val="006F14ED"/>
    <w:rsid w:val="006F6A2C"/>
    <w:rsid w:val="007069DC"/>
    <w:rsid w:val="00710201"/>
    <w:rsid w:val="00716551"/>
    <w:rsid w:val="0072073A"/>
    <w:rsid w:val="00727885"/>
    <w:rsid w:val="00734222"/>
    <w:rsid w:val="007342B5"/>
    <w:rsid w:val="00734A5B"/>
    <w:rsid w:val="00744E76"/>
    <w:rsid w:val="00757D40"/>
    <w:rsid w:val="007662B5"/>
    <w:rsid w:val="00781F0F"/>
    <w:rsid w:val="00785684"/>
    <w:rsid w:val="0078727C"/>
    <w:rsid w:val="0079049D"/>
    <w:rsid w:val="00793DC5"/>
    <w:rsid w:val="007B18D8"/>
    <w:rsid w:val="007B7221"/>
    <w:rsid w:val="007C095F"/>
    <w:rsid w:val="007C2DD0"/>
    <w:rsid w:val="007E7FF5"/>
    <w:rsid w:val="007F2E08"/>
    <w:rsid w:val="008028A4"/>
    <w:rsid w:val="00813245"/>
    <w:rsid w:val="008206F9"/>
    <w:rsid w:val="00840DE0"/>
    <w:rsid w:val="008536E6"/>
    <w:rsid w:val="0086354A"/>
    <w:rsid w:val="008768CA"/>
    <w:rsid w:val="00877EF9"/>
    <w:rsid w:val="00880559"/>
    <w:rsid w:val="008B5306"/>
    <w:rsid w:val="008C114C"/>
    <w:rsid w:val="008C2E2A"/>
    <w:rsid w:val="008C3057"/>
    <w:rsid w:val="008D1044"/>
    <w:rsid w:val="008D2E4D"/>
    <w:rsid w:val="008E4900"/>
    <w:rsid w:val="008E7298"/>
    <w:rsid w:val="008F0A04"/>
    <w:rsid w:val="008F396F"/>
    <w:rsid w:val="008F3DCD"/>
    <w:rsid w:val="008F5E99"/>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43A31"/>
    <w:rsid w:val="00A53724"/>
    <w:rsid w:val="00A54B2B"/>
    <w:rsid w:val="00A82346"/>
    <w:rsid w:val="00A9671C"/>
    <w:rsid w:val="00AA1553"/>
    <w:rsid w:val="00AD45B7"/>
    <w:rsid w:val="00AE32FA"/>
    <w:rsid w:val="00AF4A29"/>
    <w:rsid w:val="00B05380"/>
    <w:rsid w:val="00B05962"/>
    <w:rsid w:val="00B15449"/>
    <w:rsid w:val="00B16C2F"/>
    <w:rsid w:val="00B27303"/>
    <w:rsid w:val="00B4770D"/>
    <w:rsid w:val="00B47FD1"/>
    <w:rsid w:val="00B516BB"/>
    <w:rsid w:val="00B55038"/>
    <w:rsid w:val="00B8403B"/>
    <w:rsid w:val="00B84DB2"/>
    <w:rsid w:val="00B851A5"/>
    <w:rsid w:val="00B879C9"/>
    <w:rsid w:val="00BC1A92"/>
    <w:rsid w:val="00BC3555"/>
    <w:rsid w:val="00BD038E"/>
    <w:rsid w:val="00BD689D"/>
    <w:rsid w:val="00C12B51"/>
    <w:rsid w:val="00C24650"/>
    <w:rsid w:val="00C25465"/>
    <w:rsid w:val="00C33079"/>
    <w:rsid w:val="00C4700A"/>
    <w:rsid w:val="00C55A12"/>
    <w:rsid w:val="00C6553E"/>
    <w:rsid w:val="00C72E8C"/>
    <w:rsid w:val="00C83A13"/>
    <w:rsid w:val="00C9068C"/>
    <w:rsid w:val="00C92967"/>
    <w:rsid w:val="00CA3D0C"/>
    <w:rsid w:val="00CA4332"/>
    <w:rsid w:val="00CA654B"/>
    <w:rsid w:val="00CB72B8"/>
    <w:rsid w:val="00CD4C7B"/>
    <w:rsid w:val="00CD58FE"/>
    <w:rsid w:val="00D20496"/>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48D3"/>
    <w:rsid w:val="00DE6761"/>
    <w:rsid w:val="00E03E88"/>
    <w:rsid w:val="00E15342"/>
    <w:rsid w:val="00E46C08"/>
    <w:rsid w:val="00E471CF"/>
    <w:rsid w:val="00E62835"/>
    <w:rsid w:val="00E655F5"/>
    <w:rsid w:val="00E77645"/>
    <w:rsid w:val="00E83697"/>
    <w:rsid w:val="00E86664"/>
    <w:rsid w:val="00EA1137"/>
    <w:rsid w:val="00EA225B"/>
    <w:rsid w:val="00EA66C9"/>
    <w:rsid w:val="00EB58FB"/>
    <w:rsid w:val="00EC4A25"/>
    <w:rsid w:val="00ED4460"/>
    <w:rsid w:val="00EF612C"/>
    <w:rsid w:val="00F025A2"/>
    <w:rsid w:val="00F036E9"/>
    <w:rsid w:val="00F07388"/>
    <w:rsid w:val="00F2026E"/>
    <w:rsid w:val="00F2210A"/>
    <w:rsid w:val="00F37743"/>
    <w:rsid w:val="00F37CA0"/>
    <w:rsid w:val="00F45AA9"/>
    <w:rsid w:val="00F54A3D"/>
    <w:rsid w:val="00F54CB0"/>
    <w:rsid w:val="00F579CD"/>
    <w:rsid w:val="00F653B8"/>
    <w:rsid w:val="00F71B89"/>
    <w:rsid w:val="00F7353C"/>
    <w:rsid w:val="00F76F8F"/>
    <w:rsid w:val="00F86F75"/>
    <w:rsid w:val="00F941DF"/>
    <w:rsid w:val="00FA1266"/>
    <w:rsid w:val="00FA12FB"/>
    <w:rsid w:val="00FA53CC"/>
    <w:rsid w:val="00FB36FA"/>
    <w:rsid w:val="00FC1192"/>
    <w:rsid w:val="00FC6275"/>
    <w:rsid w:val="00FD3F47"/>
    <w:rsid w:val="00FE106D"/>
    <w:rsid w:val="00FE251B"/>
    <w:rsid w:val="00FE6B3A"/>
    <w:rsid w:val="00FF570D"/>
    <w:rsid w:val="01A3419B"/>
    <w:rsid w:val="197475B3"/>
    <w:rsid w:val="51472F52"/>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E2F182-6989-44AB-AE3C-541E9EF5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4">
    <w:name w:val="Balloon Text"/>
    <w:basedOn w:val="a"/>
    <w:link w:val="Char0"/>
    <w:qFormat/>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rPr>
      <w:color w:val="954F72" w:themeColor="followedHyperlink"/>
      <w:u w:val="single"/>
    </w:rPr>
  </w:style>
  <w:style w:type="character" w:styleId="a9">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6"/>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0">
    <w:name w:val="批注框文本 Char"/>
    <w:basedOn w:val="a0"/>
    <w:link w:val="a4"/>
    <w:qFormat/>
    <w:rPr>
      <w:rFonts w:ascii="Helvetica" w:hAnsi="Helvetica"/>
      <w:sz w:val="18"/>
      <w:szCs w:val="18"/>
      <w:lang w:eastAsia="en-US"/>
    </w:rPr>
  </w:style>
  <w:style w:type="character" w:customStyle="1" w:styleId="UnresolvedMention">
    <w:name w:val="Unresolved Mention"/>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a">
    <w:name w:val="List Paragraph"/>
    <w:basedOn w:val="a"/>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1221">
      <w:bodyDiv w:val="1"/>
      <w:marLeft w:val="0"/>
      <w:marRight w:val="0"/>
      <w:marTop w:val="0"/>
      <w:marBottom w:val="0"/>
      <w:divBdr>
        <w:top w:val="none" w:sz="0" w:space="0" w:color="auto"/>
        <w:left w:val="none" w:sz="0" w:space="0" w:color="auto"/>
        <w:bottom w:val="none" w:sz="0" w:space="0" w:color="auto"/>
        <w:right w:val="none" w:sz="0" w:space="0" w:color="auto"/>
      </w:divBdr>
    </w:div>
    <w:div w:id="1216431699">
      <w:bodyDiv w:val="1"/>
      <w:marLeft w:val="0"/>
      <w:marRight w:val="0"/>
      <w:marTop w:val="0"/>
      <w:marBottom w:val="0"/>
      <w:divBdr>
        <w:top w:val="none" w:sz="0" w:space="0" w:color="auto"/>
        <w:left w:val="none" w:sz="0" w:space="0" w:color="auto"/>
        <w:bottom w:val="none" w:sz="0" w:space="0" w:color="auto"/>
        <w:right w:val="none" w:sz="0" w:space="0" w:color="auto"/>
      </w:divBdr>
    </w:div>
    <w:div w:id="169734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5516.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file:///C:\Users\mtk65284\Documents\3GPP\tsg_ran\WG2_RL2\TSGR2_118-e\Docs\R2-220551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file:///C:\Users\mtk65284\Documents\3GPP\tsg_ran\WG2_RL2\TSGR2_118-e\Docs\R2-2205514.zip"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datastoreItem>
</file>

<file path=customXml/itemProps2.xml><?xml version="1.0" encoding="utf-8"?>
<ds:datastoreItem xmlns:ds="http://schemas.openxmlformats.org/officeDocument/2006/customXml" ds:itemID="{B17C8E94-6AEB-43E3-95B7-F101AFDF3D19}">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6C2573-CBE0-4638-8415-428B36BCACB2}">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1582</Words>
  <Characters>9330</Characters>
  <Application>Microsoft Office Word</Application>
  <DocSecurity>0</DocSecurity>
  <Lines>77</Lines>
  <Paragraphs>21</Paragraphs>
  <ScaleCrop>false</ScaleCrop>
  <Company>Nokia</Company>
  <LinksUpToDate>false</LinksUpToDate>
  <CharactersWithSpaces>10891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Rapp_118-e_2</cp:lastModifiedBy>
  <cp:revision>30</cp:revision>
  <dcterms:created xsi:type="dcterms:W3CDTF">2022-05-09T15:52:00Z</dcterms:created>
  <dcterms:modified xsi:type="dcterms:W3CDTF">2022-05-10T12:25:00Z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