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A988" w14:textId="5E7343B9" w:rsidR="004A00C7" w:rsidRDefault="00CB2F02">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C01735">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Pr>
          <w:rFonts w:ascii="Arial" w:eastAsia="MS Mincho" w:hAnsi="Arial"/>
          <w:b/>
          <w:sz w:val="24"/>
          <w:szCs w:val="24"/>
          <w:lang w:eastAsia="zh-CN"/>
        </w:rPr>
        <w:tab/>
      </w:r>
      <w:r w:rsidR="00EC3988" w:rsidRPr="00EC3988">
        <w:rPr>
          <w:rFonts w:ascii="Arial" w:eastAsia="MS Mincho" w:hAnsi="Arial"/>
          <w:b/>
          <w:sz w:val="24"/>
          <w:szCs w:val="24"/>
          <w:lang w:eastAsia="zh-CN"/>
        </w:rPr>
        <w:t>R2-2203681</w:t>
      </w:r>
    </w:p>
    <w:p w14:paraId="10BAA989" w14:textId="2762A97B" w:rsidR="004A00C7" w:rsidRDefault="00CB2F02">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 xml:space="preserve">Online, </w:t>
      </w:r>
      <w:r w:rsidR="00C01735">
        <w:rPr>
          <w:rFonts w:ascii="Arial" w:eastAsia="MS Mincho" w:hAnsi="Arial"/>
          <w:b/>
          <w:sz w:val="24"/>
          <w:szCs w:val="24"/>
          <w:lang w:eastAsia="zh-CN"/>
        </w:rPr>
        <w:t>2</w:t>
      </w:r>
      <w:r>
        <w:rPr>
          <w:rFonts w:ascii="Arial" w:eastAsia="MS Mincho" w:hAnsi="Arial"/>
          <w:b/>
          <w:sz w:val="24"/>
          <w:szCs w:val="24"/>
          <w:lang w:eastAsia="zh-CN"/>
        </w:rPr>
        <w:t>1</w:t>
      </w:r>
      <w:r>
        <w:rPr>
          <w:rFonts w:ascii="Arial" w:eastAsia="MS Mincho" w:hAnsi="Arial"/>
          <w:b/>
          <w:sz w:val="24"/>
          <w:szCs w:val="24"/>
          <w:vertAlign w:val="superscript"/>
          <w:lang w:eastAsia="zh-CN"/>
        </w:rPr>
        <w:t>st</w:t>
      </w:r>
      <w:r>
        <w:rPr>
          <w:rFonts w:ascii="Arial" w:eastAsia="MS Mincho" w:hAnsi="Arial"/>
          <w:b/>
          <w:sz w:val="24"/>
          <w:szCs w:val="24"/>
          <w:lang w:eastAsia="zh-CN"/>
        </w:rPr>
        <w:t xml:space="preserve"> </w:t>
      </w:r>
      <w:r w:rsidR="00C01735">
        <w:rPr>
          <w:rFonts w:ascii="Arial" w:eastAsia="MS Mincho" w:hAnsi="Arial"/>
          <w:b/>
          <w:sz w:val="24"/>
          <w:szCs w:val="24"/>
          <w:lang w:eastAsia="zh-CN"/>
        </w:rPr>
        <w:t xml:space="preserve">Feb </w:t>
      </w:r>
      <w:r>
        <w:rPr>
          <w:rFonts w:ascii="Arial" w:eastAsia="MS Mincho" w:hAnsi="Arial"/>
          <w:b/>
          <w:sz w:val="24"/>
          <w:szCs w:val="24"/>
          <w:lang w:eastAsia="zh-CN"/>
        </w:rPr>
        <w:t xml:space="preserve">– </w:t>
      </w:r>
      <w:r w:rsidR="00C01735">
        <w:rPr>
          <w:rFonts w:ascii="Arial" w:eastAsia="MS Mincho" w:hAnsi="Arial"/>
          <w:b/>
          <w:sz w:val="24"/>
          <w:szCs w:val="24"/>
          <w:lang w:eastAsia="zh-CN"/>
        </w:rPr>
        <w:t>03</w:t>
      </w:r>
      <w:r w:rsidR="00C01735">
        <w:rPr>
          <w:rFonts w:ascii="Arial" w:eastAsia="MS Mincho" w:hAnsi="Arial"/>
          <w:b/>
          <w:sz w:val="24"/>
          <w:szCs w:val="24"/>
          <w:vertAlign w:val="superscript"/>
          <w:lang w:eastAsia="zh-CN"/>
        </w:rPr>
        <w:t>rd</w:t>
      </w:r>
      <w:r>
        <w:rPr>
          <w:rFonts w:ascii="Arial" w:eastAsia="MS Mincho" w:hAnsi="Arial"/>
          <w:b/>
          <w:sz w:val="24"/>
          <w:szCs w:val="24"/>
          <w:lang w:eastAsia="zh-CN"/>
        </w:rPr>
        <w:t xml:space="preserve"> </w:t>
      </w:r>
      <w:proofErr w:type="gramStart"/>
      <w:r w:rsidR="00C01735">
        <w:rPr>
          <w:rFonts w:ascii="Arial" w:eastAsia="MS Mincho" w:hAnsi="Arial"/>
          <w:b/>
          <w:sz w:val="24"/>
          <w:szCs w:val="24"/>
          <w:lang w:eastAsia="zh-CN"/>
        </w:rPr>
        <w:t>Mar,</w:t>
      </w:r>
      <w:proofErr w:type="gramEnd"/>
      <w:r w:rsidR="00C01735">
        <w:rPr>
          <w:rFonts w:ascii="Arial" w:eastAsia="MS Mincho" w:hAnsi="Arial"/>
          <w:b/>
          <w:sz w:val="24"/>
          <w:szCs w:val="24"/>
          <w:lang w:eastAsia="zh-CN"/>
        </w:rPr>
        <w:t xml:space="preserve"> 2022</w:t>
      </w:r>
    </w:p>
    <w:p w14:paraId="10BAA98A" w14:textId="77777777" w:rsidR="004A00C7" w:rsidRDefault="004A00C7">
      <w:pPr>
        <w:pStyle w:val="Header"/>
        <w:tabs>
          <w:tab w:val="left" w:pos="6521"/>
        </w:tabs>
        <w:spacing w:after="60"/>
        <w:jc w:val="both"/>
        <w:rPr>
          <w:sz w:val="24"/>
        </w:rPr>
      </w:pPr>
    </w:p>
    <w:p w14:paraId="10BAA98B" w14:textId="77777777" w:rsidR="004A00C7" w:rsidRDefault="00CB2F02">
      <w:pPr>
        <w:pStyle w:val="Header"/>
        <w:tabs>
          <w:tab w:val="left" w:pos="6521"/>
        </w:tabs>
        <w:spacing w:after="60"/>
        <w:jc w:val="both"/>
        <w:rPr>
          <w:b w:val="0"/>
          <w:sz w:val="24"/>
          <w:lang w:eastAsia="zh-CN"/>
        </w:rPr>
      </w:pPr>
      <w:r>
        <w:rPr>
          <w:noProof/>
          <w:lang w:eastAsia="zh-CN"/>
        </w:rPr>
        <mc:AlternateContent>
          <mc:Choice Requires="wps">
            <w:drawing>
              <wp:anchor distT="0" distB="0" distL="114300" distR="114300" simplePos="0" relativeHeight="251659264" behindDoc="0" locked="1" layoutInCell="1" hidden="1" allowOverlap="1" wp14:anchorId="10BAAB4A" wp14:editId="10BAAB4B">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r>
        <w:rPr>
          <w:sz w:val="24"/>
        </w:rPr>
        <w:t>Agenda item:       6.2.2</w:t>
      </w:r>
    </w:p>
    <w:p w14:paraId="10BAA98C" w14:textId="77777777" w:rsidR="004A00C7" w:rsidRDefault="00CB2F02">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Huawei, HiSilicon</w:t>
      </w:r>
    </w:p>
    <w:p w14:paraId="10BAA98D" w14:textId="185311A8" w:rsidR="004A00C7" w:rsidRDefault="00CB2F02">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w:t>
      </w:r>
      <w:r w:rsidR="00EC3988" w:rsidRPr="00EC3988">
        <w:rPr>
          <w:rFonts w:ascii="Arial" w:hAnsi="Arial"/>
          <w:b/>
          <w:sz w:val="24"/>
        </w:rPr>
        <w:t>[AT117-e][</w:t>
      </w:r>
      <w:proofErr w:type="gramStart"/>
      <w:r w:rsidR="00EC3988" w:rsidRPr="00EC3988">
        <w:rPr>
          <w:rFonts w:ascii="Arial" w:hAnsi="Arial"/>
          <w:b/>
          <w:sz w:val="24"/>
        </w:rPr>
        <w:t>707][</w:t>
      </w:r>
      <w:proofErr w:type="gramEnd"/>
      <w:r w:rsidR="00EC3988" w:rsidRPr="00EC3988">
        <w:rPr>
          <w:rFonts w:ascii="Arial" w:hAnsi="Arial"/>
          <w:b/>
          <w:sz w:val="24"/>
        </w:rPr>
        <w:t>V2X/SL] Control plane corrections (Huawei)</w:t>
      </w:r>
    </w:p>
    <w:p w14:paraId="10BAA98E" w14:textId="77777777" w:rsidR="004A00C7" w:rsidRDefault="00CB2F02">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10BAA98F" w14:textId="77777777" w:rsidR="004A00C7" w:rsidRDefault="00CB2F02">
      <w:pPr>
        <w:pStyle w:val="Heading1"/>
        <w:spacing w:line="276" w:lineRule="auto"/>
        <w:jc w:val="both"/>
        <w:rPr>
          <w:lang w:eastAsia="zh-CN"/>
        </w:rPr>
      </w:pPr>
      <w:r>
        <w:rPr>
          <w:lang w:eastAsia="zh-CN"/>
        </w:rPr>
        <w:t>Introduction</w:t>
      </w:r>
    </w:p>
    <w:p w14:paraId="10BAA990" w14:textId="77777777" w:rsidR="004A00C7" w:rsidRDefault="00CB2F02">
      <w:pPr>
        <w:spacing w:beforeLines="50" w:before="120"/>
        <w:jc w:val="both"/>
        <w:rPr>
          <w:lang w:eastAsia="zh-CN"/>
        </w:rPr>
      </w:pPr>
      <w:r>
        <w:rPr>
          <w:lang w:eastAsia="zh-CN"/>
        </w:rPr>
        <w:t xml:space="preserve">This document summarizes the offline discussion as:  </w:t>
      </w:r>
    </w:p>
    <w:p w14:paraId="3F5377CF" w14:textId="77777777" w:rsidR="00C01735" w:rsidRDefault="00C01735" w:rsidP="00540A56">
      <w:pPr>
        <w:pStyle w:val="EmailDiscussion"/>
        <w:tabs>
          <w:tab w:val="num" w:pos="1619"/>
        </w:tabs>
        <w:ind w:right="2948"/>
      </w:pPr>
      <w:r w:rsidRPr="00770DB4">
        <w:t>[</w:t>
      </w:r>
      <w:r>
        <w:t>AT</w:t>
      </w:r>
      <w:r w:rsidRPr="00770DB4">
        <w:t>1</w:t>
      </w:r>
      <w:r>
        <w:t>17-e][</w:t>
      </w:r>
      <w:proofErr w:type="gramStart"/>
      <w:r>
        <w:t>707</w:t>
      </w:r>
      <w:r w:rsidRPr="00770DB4">
        <w:t>][</w:t>
      </w:r>
      <w:proofErr w:type="gramEnd"/>
      <w:r>
        <w:t>V2X/SL</w:t>
      </w:r>
      <w:r w:rsidRPr="00770DB4">
        <w:t xml:space="preserve">] </w:t>
      </w:r>
      <w:r>
        <w:t>Control plane corrections (Huawei)</w:t>
      </w:r>
    </w:p>
    <w:p w14:paraId="00281D90" w14:textId="77777777" w:rsidR="00C01735" w:rsidRPr="00770DB4" w:rsidRDefault="00C01735" w:rsidP="00540A56">
      <w:pPr>
        <w:pStyle w:val="EmailDiscussion2"/>
        <w:ind w:right="2948"/>
      </w:pPr>
      <w:r w:rsidRPr="00770DB4">
        <w:tab/>
      </w:r>
      <w:r w:rsidRPr="00AA559F">
        <w:rPr>
          <w:b/>
        </w:rPr>
        <w:t>Scope:</w:t>
      </w:r>
      <w:r w:rsidRPr="00770DB4">
        <w:t xml:space="preserve"> </w:t>
      </w:r>
      <w:r>
        <w:t xml:space="preserve">Discuss whether the proposed change in R2-2202714, R2-2203290, R2-2203286, R2-2203287, R2-2203288 and R2-2203289 are acceptable or not (including which proposed change is most acceptable to the companies if there are multiple candidate changes) and merge all acceptable changes. </w:t>
      </w:r>
    </w:p>
    <w:p w14:paraId="1E02DD3B" w14:textId="77777777" w:rsidR="00C01735" w:rsidRDefault="00C01735" w:rsidP="00540A56">
      <w:pPr>
        <w:pStyle w:val="EmailDiscussion2"/>
        <w:ind w:right="2948"/>
      </w:pPr>
      <w:r w:rsidRPr="00770DB4">
        <w:tab/>
      </w:r>
      <w:r w:rsidRPr="00AA559F">
        <w:rPr>
          <w:b/>
        </w:rPr>
        <w:t>Intended outcome:</w:t>
      </w:r>
      <w:r>
        <w:t xml:space="preserve"> Agree 38.331 rapporteur CR in R2-2203680 and individual 38.304 CR. Discussion summary in R2-2203681. Email approval. </w:t>
      </w:r>
    </w:p>
    <w:p w14:paraId="6EEDD196" w14:textId="77777777" w:rsidR="00C01735" w:rsidRPr="00A42CB6" w:rsidRDefault="00C01735" w:rsidP="00540A56">
      <w:pPr>
        <w:ind w:left="1608" w:right="2948"/>
      </w:pPr>
      <w:r w:rsidRPr="00AA559F">
        <w:rPr>
          <w:b/>
        </w:rPr>
        <w:t xml:space="preserve">Deadline: </w:t>
      </w:r>
      <w:r>
        <w:t>2/28 13:00 UTC for discussion, 3/1 09:00 UTC for rapporteur’s CR and summary.</w:t>
      </w:r>
    </w:p>
    <w:p w14:paraId="10BAA995" w14:textId="348E55B6" w:rsidR="004A00C7" w:rsidRPr="00C01735" w:rsidRDefault="00C01735">
      <w:pPr>
        <w:spacing w:beforeLines="50" w:before="120"/>
        <w:jc w:val="both"/>
        <w:rPr>
          <w:b/>
          <w:u w:val="single"/>
          <w:lang w:eastAsia="zh-CN"/>
        </w:rPr>
      </w:pPr>
      <w:r w:rsidRPr="00C01735">
        <w:rPr>
          <w:b/>
          <w:u w:val="single"/>
          <w:lang w:eastAsia="zh-CN"/>
        </w:rPr>
        <w:t xml:space="preserve">Contact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4A00C7" w14:paraId="10BAA999" w14:textId="77777777">
        <w:tc>
          <w:tcPr>
            <w:tcW w:w="2639" w:type="dxa"/>
          </w:tcPr>
          <w:p w14:paraId="10BAA996" w14:textId="77777777" w:rsidR="004A00C7" w:rsidRDefault="00CB2F02">
            <w:pPr>
              <w:pStyle w:val="TAH"/>
              <w:rPr>
                <w:sz w:val="22"/>
                <w:lang w:eastAsia="ko-KR"/>
              </w:rPr>
            </w:pPr>
            <w:r>
              <w:rPr>
                <w:sz w:val="22"/>
                <w:lang w:eastAsia="ko-KR"/>
              </w:rPr>
              <w:t>Company</w:t>
            </w:r>
          </w:p>
        </w:tc>
        <w:tc>
          <w:tcPr>
            <w:tcW w:w="3066" w:type="dxa"/>
            <w:shd w:val="clear" w:color="auto" w:fill="auto"/>
          </w:tcPr>
          <w:p w14:paraId="10BAA997" w14:textId="77777777" w:rsidR="004A00C7" w:rsidRDefault="00CB2F02">
            <w:pPr>
              <w:pStyle w:val="TAH"/>
              <w:rPr>
                <w:sz w:val="22"/>
                <w:lang w:eastAsia="ko-KR"/>
              </w:rPr>
            </w:pPr>
            <w:r>
              <w:rPr>
                <w:sz w:val="22"/>
                <w:lang w:eastAsia="ko-KR"/>
              </w:rPr>
              <w:t>Name</w:t>
            </w:r>
          </w:p>
        </w:tc>
        <w:tc>
          <w:tcPr>
            <w:tcW w:w="4150" w:type="dxa"/>
            <w:shd w:val="clear" w:color="auto" w:fill="auto"/>
          </w:tcPr>
          <w:p w14:paraId="10BAA998" w14:textId="77777777" w:rsidR="004A00C7" w:rsidRDefault="00CB2F02">
            <w:pPr>
              <w:pStyle w:val="TAH"/>
              <w:rPr>
                <w:sz w:val="22"/>
                <w:lang w:eastAsia="ko-KR"/>
              </w:rPr>
            </w:pPr>
            <w:r>
              <w:rPr>
                <w:sz w:val="22"/>
                <w:lang w:eastAsia="ko-KR"/>
              </w:rPr>
              <w:t>E-mail</w:t>
            </w:r>
          </w:p>
        </w:tc>
      </w:tr>
      <w:tr w:rsidR="004A00C7" w14:paraId="10BAA99D" w14:textId="77777777">
        <w:tc>
          <w:tcPr>
            <w:tcW w:w="2639" w:type="dxa"/>
          </w:tcPr>
          <w:p w14:paraId="10BAA99A" w14:textId="77777777" w:rsidR="004A00C7" w:rsidRDefault="00CB2F02">
            <w:pPr>
              <w:pStyle w:val="TAC"/>
              <w:rPr>
                <w:lang w:eastAsia="zh-CN"/>
              </w:rPr>
            </w:pPr>
            <w:r>
              <w:rPr>
                <w:lang w:eastAsia="zh-CN"/>
              </w:rPr>
              <w:t>Huawei, HiSilicon</w:t>
            </w:r>
          </w:p>
        </w:tc>
        <w:tc>
          <w:tcPr>
            <w:tcW w:w="3066" w:type="dxa"/>
            <w:shd w:val="clear" w:color="auto" w:fill="auto"/>
          </w:tcPr>
          <w:p w14:paraId="10BAA99B" w14:textId="77777777" w:rsidR="004A00C7" w:rsidRDefault="00CB2F02">
            <w:pPr>
              <w:pStyle w:val="TAC"/>
              <w:rPr>
                <w:lang w:eastAsia="zh-CN"/>
              </w:rPr>
            </w:pPr>
            <w:r>
              <w:rPr>
                <w:lang w:eastAsia="zh-CN"/>
              </w:rPr>
              <w:t>Tao Cai</w:t>
            </w:r>
          </w:p>
        </w:tc>
        <w:tc>
          <w:tcPr>
            <w:tcW w:w="4150" w:type="dxa"/>
            <w:shd w:val="clear" w:color="auto" w:fill="auto"/>
          </w:tcPr>
          <w:p w14:paraId="10BAA99C" w14:textId="77777777" w:rsidR="004A00C7" w:rsidRDefault="00CB2F02">
            <w:pPr>
              <w:pStyle w:val="TAC"/>
              <w:rPr>
                <w:lang w:eastAsia="zh-CN"/>
              </w:rPr>
            </w:pPr>
            <w:r>
              <w:rPr>
                <w:lang w:eastAsia="zh-CN"/>
              </w:rPr>
              <w:t>tao.cai@huawei.com</w:t>
            </w:r>
          </w:p>
        </w:tc>
      </w:tr>
      <w:tr w:rsidR="004A00C7" w14:paraId="10BAA9A1" w14:textId="77777777">
        <w:tc>
          <w:tcPr>
            <w:tcW w:w="2639" w:type="dxa"/>
          </w:tcPr>
          <w:p w14:paraId="10BAA99E" w14:textId="57BA484B" w:rsidR="004A00C7" w:rsidRDefault="00CA3BA1">
            <w:pPr>
              <w:pStyle w:val="TAC"/>
              <w:rPr>
                <w:lang w:eastAsia="zh-CN"/>
              </w:rPr>
            </w:pPr>
            <w:r>
              <w:rPr>
                <w:lang w:eastAsia="zh-CN"/>
              </w:rPr>
              <w:t>Ericsson</w:t>
            </w:r>
          </w:p>
        </w:tc>
        <w:tc>
          <w:tcPr>
            <w:tcW w:w="3066" w:type="dxa"/>
            <w:shd w:val="clear" w:color="auto" w:fill="auto"/>
          </w:tcPr>
          <w:p w14:paraId="10BAA99F" w14:textId="69C4CFA6" w:rsidR="004A00C7" w:rsidRDefault="00CA3BA1">
            <w:pPr>
              <w:pStyle w:val="TAC"/>
              <w:rPr>
                <w:lang w:eastAsia="zh-CN"/>
              </w:rPr>
            </w:pPr>
            <w:r>
              <w:rPr>
                <w:lang w:eastAsia="zh-CN"/>
              </w:rPr>
              <w:t>Antonino Orsino</w:t>
            </w:r>
          </w:p>
        </w:tc>
        <w:tc>
          <w:tcPr>
            <w:tcW w:w="4150" w:type="dxa"/>
            <w:shd w:val="clear" w:color="auto" w:fill="auto"/>
          </w:tcPr>
          <w:p w14:paraId="10BAA9A0" w14:textId="2069D76B" w:rsidR="004A00C7" w:rsidRDefault="00CA3BA1">
            <w:pPr>
              <w:pStyle w:val="TAC"/>
              <w:rPr>
                <w:lang w:eastAsia="zh-CN"/>
              </w:rPr>
            </w:pPr>
            <w:r>
              <w:rPr>
                <w:lang w:eastAsia="zh-CN"/>
              </w:rPr>
              <w:t>antonino.orsino@ericsson.com</w:t>
            </w:r>
          </w:p>
        </w:tc>
      </w:tr>
      <w:tr w:rsidR="004A00C7" w14:paraId="10BAA9A5" w14:textId="77777777">
        <w:tc>
          <w:tcPr>
            <w:tcW w:w="2639" w:type="dxa"/>
          </w:tcPr>
          <w:p w14:paraId="10BAA9A2" w14:textId="1E67E678" w:rsidR="004A00C7" w:rsidRDefault="004A00C7">
            <w:pPr>
              <w:pStyle w:val="TAC"/>
              <w:rPr>
                <w:lang w:eastAsia="zh-CN"/>
              </w:rPr>
            </w:pPr>
          </w:p>
        </w:tc>
        <w:tc>
          <w:tcPr>
            <w:tcW w:w="3066" w:type="dxa"/>
            <w:shd w:val="clear" w:color="auto" w:fill="auto"/>
          </w:tcPr>
          <w:p w14:paraId="10BAA9A3" w14:textId="6D16CA9D" w:rsidR="004A00C7" w:rsidRDefault="004A00C7">
            <w:pPr>
              <w:pStyle w:val="TAC"/>
              <w:rPr>
                <w:rFonts w:eastAsiaTheme="minorEastAsia"/>
                <w:lang w:eastAsia="zh-CN"/>
              </w:rPr>
            </w:pPr>
          </w:p>
        </w:tc>
        <w:tc>
          <w:tcPr>
            <w:tcW w:w="4150" w:type="dxa"/>
            <w:shd w:val="clear" w:color="auto" w:fill="auto"/>
          </w:tcPr>
          <w:p w14:paraId="10BAA9A4" w14:textId="2011FCAA" w:rsidR="004A00C7" w:rsidRDefault="004A00C7">
            <w:pPr>
              <w:pStyle w:val="TAC"/>
              <w:rPr>
                <w:rFonts w:eastAsiaTheme="minorEastAsia"/>
                <w:lang w:eastAsia="zh-CN"/>
              </w:rPr>
            </w:pPr>
          </w:p>
        </w:tc>
      </w:tr>
      <w:tr w:rsidR="004A00C7" w14:paraId="10BAA9A9" w14:textId="77777777">
        <w:tc>
          <w:tcPr>
            <w:tcW w:w="2639" w:type="dxa"/>
          </w:tcPr>
          <w:p w14:paraId="10BAA9A6" w14:textId="1838AE13" w:rsidR="004A00C7" w:rsidRDefault="004A00C7">
            <w:pPr>
              <w:pStyle w:val="TAC"/>
              <w:rPr>
                <w:lang w:eastAsia="zh-CN"/>
              </w:rPr>
            </w:pPr>
          </w:p>
        </w:tc>
        <w:tc>
          <w:tcPr>
            <w:tcW w:w="3066" w:type="dxa"/>
            <w:shd w:val="clear" w:color="auto" w:fill="auto"/>
          </w:tcPr>
          <w:p w14:paraId="10BAA9A7" w14:textId="31F8288E" w:rsidR="004A00C7" w:rsidRDefault="004A00C7">
            <w:pPr>
              <w:pStyle w:val="TAC"/>
              <w:rPr>
                <w:rFonts w:eastAsiaTheme="minorEastAsia"/>
                <w:lang w:eastAsia="zh-CN"/>
              </w:rPr>
            </w:pPr>
          </w:p>
        </w:tc>
        <w:tc>
          <w:tcPr>
            <w:tcW w:w="4150" w:type="dxa"/>
            <w:shd w:val="clear" w:color="auto" w:fill="auto"/>
          </w:tcPr>
          <w:p w14:paraId="10BAA9A8" w14:textId="13013FC5" w:rsidR="004A00C7" w:rsidRDefault="004A00C7">
            <w:pPr>
              <w:pStyle w:val="TAC"/>
              <w:rPr>
                <w:rFonts w:eastAsiaTheme="minorEastAsia"/>
                <w:lang w:eastAsia="zh-CN"/>
              </w:rPr>
            </w:pPr>
          </w:p>
        </w:tc>
      </w:tr>
      <w:tr w:rsidR="004A00C7" w14:paraId="10BAA9AD" w14:textId="77777777">
        <w:tc>
          <w:tcPr>
            <w:tcW w:w="2639" w:type="dxa"/>
          </w:tcPr>
          <w:p w14:paraId="10BAA9AA" w14:textId="20F81F4E" w:rsidR="004A00C7" w:rsidRDefault="004A00C7">
            <w:pPr>
              <w:pStyle w:val="TAC"/>
              <w:rPr>
                <w:lang w:eastAsia="zh-CN"/>
              </w:rPr>
            </w:pPr>
          </w:p>
        </w:tc>
        <w:tc>
          <w:tcPr>
            <w:tcW w:w="3066" w:type="dxa"/>
            <w:shd w:val="clear" w:color="auto" w:fill="auto"/>
          </w:tcPr>
          <w:p w14:paraId="10BAA9AB" w14:textId="6DC7B1AD" w:rsidR="004A00C7" w:rsidRDefault="004A00C7">
            <w:pPr>
              <w:pStyle w:val="TAC"/>
              <w:rPr>
                <w:rFonts w:eastAsiaTheme="minorEastAsia"/>
                <w:lang w:eastAsia="zh-CN"/>
              </w:rPr>
            </w:pPr>
          </w:p>
        </w:tc>
        <w:tc>
          <w:tcPr>
            <w:tcW w:w="4150" w:type="dxa"/>
            <w:shd w:val="clear" w:color="auto" w:fill="auto"/>
          </w:tcPr>
          <w:p w14:paraId="10BAA9AC" w14:textId="517AC440" w:rsidR="004A00C7" w:rsidRDefault="004A00C7">
            <w:pPr>
              <w:pStyle w:val="TAC"/>
              <w:rPr>
                <w:rFonts w:eastAsiaTheme="minorEastAsia"/>
                <w:lang w:eastAsia="zh-CN"/>
              </w:rPr>
            </w:pPr>
          </w:p>
        </w:tc>
      </w:tr>
      <w:tr w:rsidR="004A00C7" w14:paraId="10BAA9B1" w14:textId="77777777">
        <w:tc>
          <w:tcPr>
            <w:tcW w:w="2639" w:type="dxa"/>
          </w:tcPr>
          <w:p w14:paraId="10BAA9AE" w14:textId="20388140" w:rsidR="004A00C7" w:rsidRDefault="004A00C7">
            <w:pPr>
              <w:pStyle w:val="TAC"/>
              <w:rPr>
                <w:lang w:eastAsia="zh-CN"/>
              </w:rPr>
            </w:pPr>
          </w:p>
        </w:tc>
        <w:tc>
          <w:tcPr>
            <w:tcW w:w="3066" w:type="dxa"/>
            <w:shd w:val="clear" w:color="auto" w:fill="auto"/>
          </w:tcPr>
          <w:p w14:paraId="10BAA9AF" w14:textId="441CCEDB" w:rsidR="004A00C7" w:rsidRDefault="004A00C7">
            <w:pPr>
              <w:pStyle w:val="TAC"/>
              <w:rPr>
                <w:rFonts w:eastAsiaTheme="minorEastAsia"/>
                <w:lang w:eastAsia="zh-CN"/>
              </w:rPr>
            </w:pPr>
          </w:p>
        </w:tc>
        <w:tc>
          <w:tcPr>
            <w:tcW w:w="4150" w:type="dxa"/>
            <w:shd w:val="clear" w:color="auto" w:fill="auto"/>
          </w:tcPr>
          <w:p w14:paraId="10BAA9B0" w14:textId="69D5A4B6" w:rsidR="004A00C7" w:rsidRDefault="004A00C7">
            <w:pPr>
              <w:pStyle w:val="TAC"/>
              <w:rPr>
                <w:rFonts w:eastAsiaTheme="minorEastAsia"/>
                <w:lang w:eastAsia="zh-CN"/>
              </w:rPr>
            </w:pPr>
          </w:p>
        </w:tc>
      </w:tr>
      <w:tr w:rsidR="004A00C7" w14:paraId="10BAA9B5" w14:textId="77777777">
        <w:tc>
          <w:tcPr>
            <w:tcW w:w="2639" w:type="dxa"/>
          </w:tcPr>
          <w:p w14:paraId="10BAA9B2" w14:textId="04D8D231" w:rsidR="004A00C7" w:rsidRDefault="004A00C7">
            <w:pPr>
              <w:pStyle w:val="TAC"/>
              <w:rPr>
                <w:lang w:eastAsia="zh-CN"/>
              </w:rPr>
            </w:pPr>
          </w:p>
        </w:tc>
        <w:tc>
          <w:tcPr>
            <w:tcW w:w="3066" w:type="dxa"/>
            <w:shd w:val="clear" w:color="auto" w:fill="auto"/>
          </w:tcPr>
          <w:p w14:paraId="10BAA9B3" w14:textId="0647A02F" w:rsidR="004A00C7" w:rsidRDefault="004A00C7">
            <w:pPr>
              <w:pStyle w:val="TAC"/>
              <w:rPr>
                <w:rFonts w:eastAsiaTheme="minorEastAsia"/>
                <w:lang w:eastAsia="zh-CN"/>
              </w:rPr>
            </w:pPr>
          </w:p>
        </w:tc>
        <w:tc>
          <w:tcPr>
            <w:tcW w:w="4150" w:type="dxa"/>
            <w:shd w:val="clear" w:color="auto" w:fill="auto"/>
          </w:tcPr>
          <w:p w14:paraId="10BAA9B4" w14:textId="32C337FC" w:rsidR="004A00C7" w:rsidRDefault="004A00C7">
            <w:pPr>
              <w:pStyle w:val="TAC"/>
              <w:rPr>
                <w:rFonts w:eastAsiaTheme="minorEastAsia"/>
                <w:lang w:eastAsia="zh-CN"/>
              </w:rPr>
            </w:pPr>
          </w:p>
        </w:tc>
      </w:tr>
      <w:tr w:rsidR="004A00C7" w14:paraId="10BAA9B9" w14:textId="77777777">
        <w:tc>
          <w:tcPr>
            <w:tcW w:w="2639" w:type="dxa"/>
          </w:tcPr>
          <w:p w14:paraId="10BAA9B6" w14:textId="464F0AE6" w:rsidR="004A00C7" w:rsidRDefault="004A00C7">
            <w:pPr>
              <w:pStyle w:val="TAC"/>
              <w:rPr>
                <w:lang w:eastAsia="zh-CN"/>
              </w:rPr>
            </w:pPr>
          </w:p>
        </w:tc>
        <w:tc>
          <w:tcPr>
            <w:tcW w:w="3066" w:type="dxa"/>
            <w:shd w:val="clear" w:color="auto" w:fill="auto"/>
          </w:tcPr>
          <w:p w14:paraId="10BAA9B7" w14:textId="793A229E" w:rsidR="004A00C7" w:rsidRDefault="004A00C7">
            <w:pPr>
              <w:pStyle w:val="TAC"/>
              <w:rPr>
                <w:rFonts w:eastAsiaTheme="minorEastAsia"/>
                <w:lang w:eastAsia="zh-CN"/>
              </w:rPr>
            </w:pPr>
          </w:p>
        </w:tc>
        <w:tc>
          <w:tcPr>
            <w:tcW w:w="4150" w:type="dxa"/>
            <w:shd w:val="clear" w:color="auto" w:fill="auto"/>
          </w:tcPr>
          <w:p w14:paraId="10BAA9B8" w14:textId="0D044E3D" w:rsidR="004A00C7" w:rsidRDefault="004A00C7">
            <w:pPr>
              <w:pStyle w:val="TAC"/>
            </w:pPr>
          </w:p>
        </w:tc>
      </w:tr>
      <w:tr w:rsidR="004A00C7" w14:paraId="10BAA9BD" w14:textId="77777777">
        <w:tc>
          <w:tcPr>
            <w:tcW w:w="2639" w:type="dxa"/>
          </w:tcPr>
          <w:p w14:paraId="10BAA9BA" w14:textId="6EFAE46B" w:rsidR="004A00C7" w:rsidRDefault="004A00C7">
            <w:pPr>
              <w:pStyle w:val="TAC"/>
              <w:rPr>
                <w:lang w:eastAsia="zh-CN"/>
              </w:rPr>
            </w:pPr>
          </w:p>
        </w:tc>
        <w:tc>
          <w:tcPr>
            <w:tcW w:w="3066" w:type="dxa"/>
            <w:shd w:val="clear" w:color="auto" w:fill="auto"/>
          </w:tcPr>
          <w:p w14:paraId="10BAA9BB" w14:textId="048149DA" w:rsidR="004A00C7" w:rsidRDefault="004A00C7">
            <w:pPr>
              <w:pStyle w:val="TAC"/>
              <w:rPr>
                <w:rFonts w:eastAsiaTheme="minorEastAsia"/>
                <w:lang w:eastAsia="zh-CN"/>
              </w:rPr>
            </w:pPr>
          </w:p>
        </w:tc>
        <w:tc>
          <w:tcPr>
            <w:tcW w:w="4150" w:type="dxa"/>
            <w:shd w:val="clear" w:color="auto" w:fill="auto"/>
          </w:tcPr>
          <w:p w14:paraId="10BAA9BC" w14:textId="6161EB00" w:rsidR="004A00C7" w:rsidRDefault="004A00C7">
            <w:pPr>
              <w:pStyle w:val="TAC"/>
            </w:pPr>
          </w:p>
        </w:tc>
      </w:tr>
      <w:tr w:rsidR="004A00C7" w14:paraId="10BAA9C1" w14:textId="77777777">
        <w:tc>
          <w:tcPr>
            <w:tcW w:w="2639" w:type="dxa"/>
          </w:tcPr>
          <w:p w14:paraId="10BAA9BE" w14:textId="5AB12FFC" w:rsidR="004A00C7" w:rsidRDefault="004A00C7">
            <w:pPr>
              <w:pStyle w:val="TAC"/>
              <w:rPr>
                <w:lang w:eastAsia="zh-CN"/>
              </w:rPr>
            </w:pPr>
          </w:p>
        </w:tc>
        <w:tc>
          <w:tcPr>
            <w:tcW w:w="3066" w:type="dxa"/>
            <w:shd w:val="clear" w:color="auto" w:fill="auto"/>
          </w:tcPr>
          <w:p w14:paraId="10BAA9BF" w14:textId="3AFB6DD4" w:rsidR="004A00C7" w:rsidRDefault="004A00C7">
            <w:pPr>
              <w:pStyle w:val="TAC"/>
              <w:rPr>
                <w:rFonts w:eastAsiaTheme="minorEastAsia"/>
                <w:lang w:eastAsia="zh-CN"/>
              </w:rPr>
            </w:pPr>
          </w:p>
        </w:tc>
        <w:tc>
          <w:tcPr>
            <w:tcW w:w="4150" w:type="dxa"/>
            <w:shd w:val="clear" w:color="auto" w:fill="auto"/>
          </w:tcPr>
          <w:p w14:paraId="10BAA9C0" w14:textId="2A19CDDD" w:rsidR="004A00C7" w:rsidRDefault="004A00C7">
            <w:pPr>
              <w:pStyle w:val="TAC"/>
            </w:pPr>
          </w:p>
        </w:tc>
      </w:tr>
      <w:tr w:rsidR="004A00C7" w14:paraId="10BAA9C5" w14:textId="77777777">
        <w:tc>
          <w:tcPr>
            <w:tcW w:w="2639" w:type="dxa"/>
          </w:tcPr>
          <w:p w14:paraId="10BAA9C2" w14:textId="027A8597" w:rsidR="004A00C7" w:rsidRDefault="004A00C7">
            <w:pPr>
              <w:pStyle w:val="TAC"/>
              <w:rPr>
                <w:rFonts w:eastAsia="Malgun Gothic"/>
                <w:lang w:eastAsia="ko-KR"/>
              </w:rPr>
            </w:pPr>
          </w:p>
        </w:tc>
        <w:tc>
          <w:tcPr>
            <w:tcW w:w="3066" w:type="dxa"/>
            <w:shd w:val="clear" w:color="auto" w:fill="auto"/>
          </w:tcPr>
          <w:p w14:paraId="10BAA9C3" w14:textId="19B9A84E" w:rsidR="004A00C7" w:rsidRDefault="004A00C7">
            <w:pPr>
              <w:pStyle w:val="TAC"/>
              <w:rPr>
                <w:rFonts w:eastAsia="Malgun Gothic"/>
                <w:lang w:eastAsia="ko-KR"/>
              </w:rPr>
            </w:pPr>
          </w:p>
        </w:tc>
        <w:tc>
          <w:tcPr>
            <w:tcW w:w="4150" w:type="dxa"/>
            <w:shd w:val="clear" w:color="auto" w:fill="auto"/>
          </w:tcPr>
          <w:p w14:paraId="10BAA9C4" w14:textId="5A8ACBCF" w:rsidR="004A00C7" w:rsidRDefault="004A00C7">
            <w:pPr>
              <w:pStyle w:val="TAC"/>
              <w:rPr>
                <w:rFonts w:eastAsia="Malgun Gothic"/>
                <w:lang w:eastAsia="ko-KR"/>
              </w:rPr>
            </w:pPr>
          </w:p>
        </w:tc>
      </w:tr>
      <w:tr w:rsidR="004A00C7" w14:paraId="10BAA9C9" w14:textId="77777777">
        <w:tc>
          <w:tcPr>
            <w:tcW w:w="2639" w:type="dxa"/>
          </w:tcPr>
          <w:p w14:paraId="10BAA9C6" w14:textId="11C7B36C" w:rsidR="004A00C7" w:rsidRDefault="004A00C7">
            <w:pPr>
              <w:pStyle w:val="TAC"/>
              <w:rPr>
                <w:lang w:val="en-US" w:eastAsia="zh-CN"/>
              </w:rPr>
            </w:pPr>
          </w:p>
        </w:tc>
        <w:tc>
          <w:tcPr>
            <w:tcW w:w="3066" w:type="dxa"/>
            <w:shd w:val="clear" w:color="auto" w:fill="auto"/>
          </w:tcPr>
          <w:p w14:paraId="10BAA9C7" w14:textId="585A0D93" w:rsidR="004A00C7" w:rsidRDefault="004A00C7">
            <w:pPr>
              <w:pStyle w:val="TAC"/>
              <w:rPr>
                <w:lang w:val="en-US" w:eastAsia="zh-CN"/>
              </w:rPr>
            </w:pPr>
          </w:p>
        </w:tc>
        <w:tc>
          <w:tcPr>
            <w:tcW w:w="4150" w:type="dxa"/>
            <w:shd w:val="clear" w:color="auto" w:fill="auto"/>
          </w:tcPr>
          <w:p w14:paraId="10BAA9C8" w14:textId="3163AFBF" w:rsidR="004A00C7" w:rsidRDefault="004A00C7">
            <w:pPr>
              <w:pStyle w:val="TAC"/>
              <w:rPr>
                <w:lang w:val="en-US" w:eastAsia="zh-CN"/>
              </w:rPr>
            </w:pPr>
          </w:p>
        </w:tc>
      </w:tr>
      <w:tr w:rsidR="00461C72" w14:paraId="074FA1B1" w14:textId="77777777">
        <w:tc>
          <w:tcPr>
            <w:tcW w:w="2639" w:type="dxa"/>
          </w:tcPr>
          <w:p w14:paraId="0CBD9B4D" w14:textId="7CD6F2F0" w:rsidR="00461C72" w:rsidRDefault="00461C72">
            <w:pPr>
              <w:pStyle w:val="TAC"/>
              <w:rPr>
                <w:lang w:val="en-US" w:eastAsia="zh-CN"/>
              </w:rPr>
            </w:pPr>
          </w:p>
        </w:tc>
        <w:tc>
          <w:tcPr>
            <w:tcW w:w="3066" w:type="dxa"/>
            <w:shd w:val="clear" w:color="auto" w:fill="auto"/>
          </w:tcPr>
          <w:p w14:paraId="60FB991C" w14:textId="2F1968D1" w:rsidR="00461C72" w:rsidRDefault="00461C72">
            <w:pPr>
              <w:pStyle w:val="TAC"/>
              <w:rPr>
                <w:lang w:val="en-US" w:eastAsia="zh-CN"/>
              </w:rPr>
            </w:pPr>
          </w:p>
        </w:tc>
        <w:tc>
          <w:tcPr>
            <w:tcW w:w="4150" w:type="dxa"/>
            <w:shd w:val="clear" w:color="auto" w:fill="auto"/>
          </w:tcPr>
          <w:p w14:paraId="2F2DB398" w14:textId="353AE2BE" w:rsidR="00461C72" w:rsidRDefault="00461C72">
            <w:pPr>
              <w:pStyle w:val="TAC"/>
              <w:rPr>
                <w:lang w:val="en-US" w:eastAsia="zh-CN"/>
              </w:rPr>
            </w:pPr>
          </w:p>
        </w:tc>
      </w:tr>
    </w:tbl>
    <w:p w14:paraId="58AD6180" w14:textId="77777777" w:rsidR="001D7F12" w:rsidRDefault="001D7F12">
      <w:pPr>
        <w:spacing w:after="0"/>
        <w:rPr>
          <w:lang w:eastAsia="zh-CN"/>
        </w:rPr>
      </w:pPr>
      <w:r>
        <w:rPr>
          <w:lang w:eastAsia="zh-CN"/>
        </w:rPr>
        <w:br w:type="page"/>
      </w:r>
    </w:p>
    <w:p w14:paraId="10BAA9CB" w14:textId="126B3478" w:rsidR="004A00C7" w:rsidRDefault="005B6339" w:rsidP="000F4782">
      <w:pPr>
        <w:pStyle w:val="Heading1"/>
        <w:rPr>
          <w:lang w:eastAsia="zh-CN"/>
        </w:rPr>
      </w:pPr>
      <w:r>
        <w:rPr>
          <w:lang w:eastAsia="zh-CN"/>
        </w:rPr>
        <w:lastRenderedPageBreak/>
        <w:t xml:space="preserve">On changes proposed </w:t>
      </w:r>
      <w:r w:rsidR="00CB2F02">
        <w:rPr>
          <w:lang w:eastAsia="zh-CN"/>
        </w:rPr>
        <w:t>in R</w:t>
      </w:r>
      <w:r w:rsidR="00D2194C">
        <w:rPr>
          <w:lang w:eastAsia="zh-CN"/>
        </w:rPr>
        <w:t>2</w:t>
      </w:r>
      <w:r w:rsidR="00CB2F02">
        <w:rPr>
          <w:lang w:eastAsia="zh-CN"/>
        </w:rPr>
        <w:t>-</w:t>
      </w:r>
      <w:r w:rsidR="000F4782" w:rsidRPr="000F4782">
        <w:rPr>
          <w:lang w:eastAsia="zh-CN"/>
        </w:rPr>
        <w:t>2202714</w:t>
      </w:r>
      <w:r w:rsidR="00BA6B0B">
        <w:rPr>
          <w:lang w:eastAsia="zh-CN"/>
        </w:rPr>
        <w:t>[1]</w:t>
      </w:r>
    </w:p>
    <w:p w14:paraId="10BAA9CC" w14:textId="11E1F607" w:rsidR="004A00C7" w:rsidRDefault="00AA4D96" w:rsidP="00AA4D96">
      <w:pPr>
        <w:pStyle w:val="Heading2"/>
        <w:numPr>
          <w:ilvl w:val="0"/>
          <w:numId w:val="13"/>
        </w:numPr>
        <w:rPr>
          <w:lang w:eastAsia="zh-CN"/>
        </w:rPr>
      </w:pPr>
      <w:r>
        <w:rPr>
          <w:lang w:eastAsia="zh-CN"/>
        </w:rPr>
        <w:t>On the first change</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9A4B6C" w:rsidRPr="006463B9" w14:paraId="10BAA9D3" w14:textId="77777777" w:rsidTr="006463B9">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0BAA9CE" w14:textId="77777777" w:rsidR="009A4B6C" w:rsidRPr="006463B9" w:rsidRDefault="009A4B6C">
            <w:pPr>
              <w:spacing w:after="0"/>
              <w:rPr>
                <w:rFonts w:ascii="Arial" w:eastAsia="Malgun Gothic" w:hAnsi="Arial" w:cs="Arial"/>
                <w:b/>
                <w:bCs/>
                <w:color w:val="0000FF"/>
                <w:sz w:val="16"/>
                <w:szCs w:val="16"/>
                <w:u w:val="single"/>
                <w:lang w:val="en-US" w:eastAsia="ko-KR"/>
              </w:rPr>
            </w:pPr>
            <w:r w:rsidRPr="006463B9">
              <w:rPr>
                <w:rFonts w:ascii="Arial" w:eastAsia="Malgun Gothic"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128185B" w14:textId="77777777" w:rsidR="00E8795C" w:rsidRPr="006463B9" w:rsidRDefault="009A4B6C" w:rsidP="009A4B6C">
            <w:pPr>
              <w:spacing w:after="0"/>
              <w:rPr>
                <w:rFonts w:ascii="Arial" w:eastAsia="Malgun Gothic" w:hAnsi="Arial" w:cs="Arial"/>
                <w:b/>
                <w:sz w:val="16"/>
                <w:szCs w:val="16"/>
                <w:lang w:val="en-US" w:eastAsia="ko-KR"/>
              </w:rPr>
            </w:pPr>
            <w:r w:rsidRPr="006463B9">
              <w:rPr>
                <w:rFonts w:ascii="Arial" w:eastAsia="Malgun Gothic" w:hAnsi="Arial" w:cs="Arial"/>
                <w:b/>
                <w:sz w:val="16"/>
                <w:szCs w:val="16"/>
                <w:lang w:val="en-US" w:eastAsia="ko-KR"/>
              </w:rPr>
              <w:t>Reason for change</w:t>
            </w:r>
          </w:p>
          <w:p w14:paraId="10BAA9D1" w14:textId="22FF33AB" w:rsidR="009A4B6C" w:rsidRPr="006463B9" w:rsidRDefault="009A4B6C" w:rsidP="009A4B6C">
            <w:pPr>
              <w:spacing w:after="0"/>
              <w:rPr>
                <w:rFonts w:ascii="Arial" w:eastAsia="Malgun Gothic" w:hAnsi="Arial" w:cs="Arial"/>
                <w:b/>
                <w:sz w:val="16"/>
                <w:szCs w:val="16"/>
                <w:lang w:val="en-US" w:eastAsia="ko-KR"/>
              </w:rPr>
            </w:pPr>
            <w:r w:rsidRPr="006463B9">
              <w:rPr>
                <w:rFonts w:ascii="Arial" w:eastAsia="Malgun Gothic" w:hAnsi="Arial" w:cs="Arial"/>
                <w:b/>
                <w:sz w:val="16"/>
                <w:szCs w:val="16"/>
                <w:lang w:val="en-US" w:eastAsia="ko-KR"/>
              </w:rPr>
              <w:t>/</w:t>
            </w:r>
            <w:r w:rsidR="00F83761" w:rsidRPr="006463B9">
              <w:rPr>
                <w:rFonts w:ascii="Arial" w:eastAsia="Malgun Gothic" w:hAnsi="Arial" w:cs="Arial"/>
                <w:b/>
                <w:sz w:val="16"/>
                <w:szCs w:val="16"/>
                <w:lang w:val="en-US" w:eastAsia="ko-KR"/>
              </w:rPr>
              <w:t>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0BAA9D2" w14:textId="1D8CB8B9" w:rsidR="009A4B6C" w:rsidRPr="006463B9" w:rsidRDefault="004A4BDD">
            <w:pPr>
              <w:spacing w:after="0"/>
              <w:rPr>
                <w:rFonts w:ascii="Arial" w:eastAsia="Malgun Gothic" w:hAnsi="Arial" w:cs="Arial"/>
                <w:b/>
                <w:sz w:val="16"/>
                <w:szCs w:val="16"/>
                <w:lang w:val="en-US" w:eastAsia="ko-KR"/>
              </w:rPr>
            </w:pPr>
            <w:r w:rsidRPr="006463B9">
              <w:rPr>
                <w:rFonts w:ascii="Arial" w:eastAsia="Malgun Gothic" w:hAnsi="Arial" w:cs="Arial"/>
                <w:b/>
                <w:sz w:val="16"/>
                <w:szCs w:val="16"/>
                <w:lang w:val="en-US" w:eastAsia="ko-KR"/>
              </w:rPr>
              <w:t>Details of change</w:t>
            </w:r>
          </w:p>
        </w:tc>
      </w:tr>
      <w:tr w:rsidR="009A4B6C" w14:paraId="10BAA9E1" w14:textId="77777777" w:rsidTr="00464B78">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0BAA9D4" w14:textId="3C5F5A21" w:rsidR="009A4B6C" w:rsidRDefault="009A4B6C">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w:t>
            </w:r>
            <w:r w:rsidRPr="00D2194C">
              <w:rPr>
                <w:rStyle w:val="Hyperlink"/>
                <w:rFonts w:ascii="Arial" w:hAnsi="Arial" w:cs="Arial"/>
                <w:b/>
                <w:bCs/>
                <w:color w:val="auto"/>
                <w:sz w:val="16"/>
                <w:szCs w:val="16"/>
                <w:u w:val="none"/>
              </w:rPr>
              <w:t>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657202" w14:textId="77777777" w:rsidR="00E8795C" w:rsidRDefault="00E8795C" w:rsidP="000A15EB">
            <w:pPr>
              <w:pStyle w:val="CRCoverPage"/>
              <w:spacing w:after="0"/>
              <w:rPr>
                <w:color w:val="000000" w:themeColor="text1"/>
                <w:lang w:eastAsia="zh-CN"/>
              </w:rPr>
            </w:pPr>
            <w:r w:rsidRPr="00E8795C">
              <w:rPr>
                <w:color w:val="000000" w:themeColor="text1"/>
                <w:lang w:eastAsia="zh-CN"/>
              </w:rPr>
              <w:t>In the field description of IE ReportConfigNR-SL, description of SL-CBR is incorrectly added, and the value descript</w:t>
            </w:r>
            <w:r>
              <w:rPr>
                <w:color w:val="000000" w:themeColor="text1"/>
                <w:lang w:eastAsia="zh-CN"/>
              </w:rPr>
              <w:t>ion for cN-Threshold is missing</w:t>
            </w:r>
          </w:p>
          <w:p w14:paraId="4BC81B36" w14:textId="77777777" w:rsidR="00E8795C" w:rsidRDefault="00E8795C" w:rsidP="000A15EB">
            <w:pPr>
              <w:pStyle w:val="CRCoverPage"/>
              <w:spacing w:after="0"/>
              <w:rPr>
                <w:color w:val="000000" w:themeColor="text1"/>
                <w:lang w:eastAsia="zh-CN"/>
              </w:rPr>
            </w:pPr>
          </w:p>
          <w:p w14:paraId="16415408" w14:textId="7E9EB3D2" w:rsidR="009A4B6C" w:rsidRPr="005B6339" w:rsidRDefault="00E8795C" w:rsidP="000A15EB">
            <w:pPr>
              <w:pStyle w:val="CRCoverPage"/>
              <w:spacing w:after="0"/>
              <w:rPr>
                <w:color w:val="000000" w:themeColor="text1"/>
                <w:lang w:eastAsia="zh-CN"/>
              </w:rPr>
            </w:pPr>
            <w:r>
              <w:rPr>
                <w:color w:val="000000" w:themeColor="text1"/>
                <w:lang w:eastAsia="zh-CN"/>
              </w:rPr>
              <w:t>/</w:t>
            </w:r>
            <w:r w:rsidR="009A4B6C" w:rsidRPr="005B6339">
              <w:rPr>
                <w:color w:val="000000" w:themeColor="text1"/>
                <w:lang w:eastAsia="zh-CN"/>
              </w:rPr>
              <w:t>In clause 6.3.2, add the value description of cN-Threshold and remove description of SL-CBR.</w:t>
            </w:r>
          </w:p>
          <w:p w14:paraId="10BAA9DF" w14:textId="77777777" w:rsidR="009A4B6C" w:rsidRDefault="009A4B6C" w:rsidP="004A4B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10BAA9E0" w14:textId="71B4DC76" w:rsidR="009A4B6C" w:rsidRDefault="00887E48">
            <w:pPr>
              <w:tabs>
                <w:tab w:val="left" w:pos="1164"/>
              </w:tabs>
              <w:spacing w:after="120"/>
              <w:rPr>
                <w:rFonts w:ascii="Arial" w:hAnsi="Arial" w:cs="Arial"/>
                <w:sz w:val="16"/>
                <w:szCs w:val="16"/>
                <w:lang w:eastAsia="zh-CN"/>
              </w:rPr>
            </w:pPr>
            <w:r w:rsidRPr="00887E48">
              <w:rPr>
                <w:rFonts w:ascii="Arial" w:hAnsi="Arial" w:cs="Arial"/>
                <w:noProof/>
                <w:sz w:val="16"/>
                <w:szCs w:val="16"/>
                <w:lang w:eastAsia="zh-CN"/>
              </w:rPr>
              <w:drawing>
                <wp:inline distT="0" distB="0" distL="0" distR="0" wp14:anchorId="427A7D79" wp14:editId="38B98E76">
                  <wp:extent cx="5086274" cy="1045883"/>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9571" cy="1071236"/>
                          </a:xfrm>
                          <a:prstGeom prst="rect">
                            <a:avLst/>
                          </a:prstGeom>
                        </pic:spPr>
                      </pic:pic>
                    </a:graphicData>
                  </a:graphic>
                </wp:inline>
              </w:drawing>
            </w:r>
          </w:p>
        </w:tc>
      </w:tr>
    </w:tbl>
    <w:p w14:paraId="4FDA300B" w14:textId="085A52F8" w:rsidR="00D2194C" w:rsidRPr="00912BDC" w:rsidRDefault="009D7561">
      <w:pPr>
        <w:spacing w:before="180" w:afterLines="25" w:after="60"/>
        <w:rPr>
          <w:rFonts w:ascii="Arial" w:hAnsi="Arial" w:cs="Arial"/>
          <w:b/>
          <w:lang w:eastAsia="zh-CN"/>
        </w:rPr>
      </w:pPr>
      <w:r w:rsidRPr="00912BDC">
        <w:rPr>
          <w:rFonts w:ascii="Arial" w:hAnsi="Arial" w:cs="Arial"/>
          <w:b/>
          <w:lang w:eastAsia="zh-CN"/>
        </w:rPr>
        <w:t xml:space="preserve">Q1: Would your company agree to have the </w:t>
      </w:r>
      <w:r w:rsidR="00E2769A" w:rsidRPr="00912BDC">
        <w:rPr>
          <w:rFonts w:ascii="Arial" w:hAnsi="Arial" w:cs="Arial"/>
          <w:b/>
          <w:lang w:eastAsia="zh-CN"/>
        </w:rPr>
        <w:t xml:space="preserve">above </w:t>
      </w:r>
      <w:r w:rsidRPr="00912BDC">
        <w:rPr>
          <w:rFonts w:ascii="Arial" w:hAnsi="Arial" w:cs="Arial"/>
          <w:b/>
          <w:lang w:eastAsia="zh-CN"/>
        </w:rPr>
        <w:t>change</w:t>
      </w:r>
      <w:r w:rsidR="00E2769A" w:rsidRPr="00912BDC">
        <w:rPr>
          <w:rFonts w:ascii="Arial" w:hAnsi="Arial" w:cs="Arial"/>
          <w:b/>
          <w:lang w:eastAsia="zh-CN"/>
        </w:rPr>
        <w:t xml:space="preserve">? Please list </w:t>
      </w:r>
      <w:r w:rsidR="00BA1750">
        <w:rPr>
          <w:rFonts w:ascii="Arial" w:hAnsi="Arial" w:cs="Arial"/>
          <w:b/>
          <w:lang w:eastAsia="zh-CN"/>
        </w:rPr>
        <w:t>further</w:t>
      </w:r>
      <w:r w:rsidR="00E2769A" w:rsidRPr="00912BDC">
        <w:rPr>
          <w:rFonts w:ascii="Arial" w:hAnsi="Arial" w:cs="Arial"/>
          <w:b/>
          <w:lang w:eastAsia="zh-CN"/>
        </w:rPr>
        <w:t xml:space="preserve"> comments if any</w:t>
      </w:r>
    </w:p>
    <w:tbl>
      <w:tblPr>
        <w:tblStyle w:val="TableGrid"/>
        <w:tblW w:w="0" w:type="auto"/>
        <w:tblLook w:val="04A0" w:firstRow="1" w:lastRow="0" w:firstColumn="1" w:lastColumn="0" w:noHBand="0" w:noVBand="1"/>
      </w:tblPr>
      <w:tblGrid>
        <w:gridCol w:w="3569"/>
        <w:gridCol w:w="3569"/>
        <w:gridCol w:w="6891"/>
      </w:tblGrid>
      <w:tr w:rsidR="005171F9" w14:paraId="60430810" w14:textId="77777777" w:rsidTr="005171F9">
        <w:tc>
          <w:tcPr>
            <w:tcW w:w="3569" w:type="dxa"/>
          </w:tcPr>
          <w:p w14:paraId="0C0A517F" w14:textId="77777777" w:rsidR="005171F9" w:rsidRDefault="005171F9" w:rsidP="00DF10E5">
            <w:pPr>
              <w:spacing w:before="180" w:afterLines="25" w:after="60"/>
              <w:rPr>
                <w:b/>
                <w:lang w:eastAsia="zh-CN"/>
              </w:rPr>
            </w:pPr>
            <w:r>
              <w:rPr>
                <w:b/>
                <w:lang w:eastAsia="zh-CN"/>
              </w:rPr>
              <w:t>Company</w:t>
            </w:r>
          </w:p>
        </w:tc>
        <w:tc>
          <w:tcPr>
            <w:tcW w:w="3569" w:type="dxa"/>
          </w:tcPr>
          <w:p w14:paraId="02E51DAD" w14:textId="77777777" w:rsidR="005171F9" w:rsidRDefault="005171F9" w:rsidP="00DF10E5">
            <w:pPr>
              <w:spacing w:before="180" w:afterLines="25" w:after="60"/>
              <w:rPr>
                <w:b/>
                <w:lang w:eastAsia="zh-CN"/>
              </w:rPr>
            </w:pPr>
            <w:r>
              <w:rPr>
                <w:b/>
                <w:lang w:eastAsia="zh-CN"/>
              </w:rPr>
              <w:t>Agree/disagree on having the change</w:t>
            </w:r>
          </w:p>
        </w:tc>
        <w:tc>
          <w:tcPr>
            <w:tcW w:w="6891" w:type="dxa"/>
          </w:tcPr>
          <w:p w14:paraId="44B7F51C" w14:textId="77777777" w:rsidR="005171F9" w:rsidRDefault="005171F9" w:rsidP="00DF10E5">
            <w:pPr>
              <w:spacing w:before="180" w:afterLines="25" w:after="60"/>
              <w:rPr>
                <w:b/>
                <w:lang w:eastAsia="zh-CN"/>
              </w:rPr>
            </w:pPr>
            <w:r>
              <w:rPr>
                <w:b/>
                <w:lang w:eastAsia="zh-CN"/>
              </w:rPr>
              <w:t>Further comments</w:t>
            </w:r>
          </w:p>
        </w:tc>
      </w:tr>
      <w:tr w:rsidR="005171F9" w14:paraId="29A9F4F5" w14:textId="77777777" w:rsidTr="005171F9">
        <w:tc>
          <w:tcPr>
            <w:tcW w:w="3569" w:type="dxa"/>
          </w:tcPr>
          <w:p w14:paraId="0699464D" w14:textId="68AA312C" w:rsidR="005171F9" w:rsidRDefault="00CA3BA1" w:rsidP="00DF10E5">
            <w:pPr>
              <w:spacing w:before="180" w:afterLines="25" w:after="60"/>
              <w:rPr>
                <w:b/>
                <w:lang w:eastAsia="zh-CN"/>
              </w:rPr>
            </w:pPr>
            <w:r>
              <w:rPr>
                <w:b/>
                <w:lang w:eastAsia="zh-CN"/>
              </w:rPr>
              <w:t>Ericsson</w:t>
            </w:r>
          </w:p>
        </w:tc>
        <w:tc>
          <w:tcPr>
            <w:tcW w:w="3569" w:type="dxa"/>
          </w:tcPr>
          <w:p w14:paraId="412AAE72" w14:textId="04F3A104" w:rsidR="005171F9" w:rsidRDefault="00CA3BA1" w:rsidP="00DF10E5">
            <w:pPr>
              <w:spacing w:before="180" w:afterLines="25" w:after="60"/>
              <w:rPr>
                <w:b/>
                <w:lang w:eastAsia="zh-CN"/>
              </w:rPr>
            </w:pPr>
            <w:r>
              <w:rPr>
                <w:b/>
                <w:lang w:eastAsia="zh-CN"/>
              </w:rPr>
              <w:t>Partially</w:t>
            </w:r>
          </w:p>
        </w:tc>
        <w:tc>
          <w:tcPr>
            <w:tcW w:w="6891" w:type="dxa"/>
          </w:tcPr>
          <w:p w14:paraId="237198AE" w14:textId="77777777" w:rsidR="005171F9" w:rsidRDefault="00CA3BA1" w:rsidP="00DF10E5">
            <w:pPr>
              <w:spacing w:before="180" w:afterLines="25" w:after="60"/>
              <w:rPr>
                <w:b/>
                <w:lang w:eastAsia="zh-CN"/>
              </w:rPr>
            </w:pPr>
            <w:r>
              <w:rPr>
                <w:b/>
                <w:lang w:eastAsia="zh-CN"/>
              </w:rPr>
              <w:t xml:space="preserve">Strictly speaking, the fields </w:t>
            </w:r>
            <w:proofErr w:type="spellStart"/>
            <w:r>
              <w:rPr>
                <w:b/>
                <w:lang w:eastAsia="zh-CN"/>
              </w:rPr>
              <w:t>cN</w:t>
            </w:r>
            <w:proofErr w:type="spellEnd"/>
            <w:r>
              <w:rPr>
                <w:b/>
                <w:lang w:eastAsia="zh-CN"/>
              </w:rPr>
              <w:t xml:space="preserve">-Threshold are of type </w:t>
            </w:r>
            <w:r w:rsidRPr="00CA3BA1">
              <w:rPr>
                <w:b/>
                <w:lang w:eastAsia="zh-CN"/>
              </w:rPr>
              <w:t>SL-CBR-r16</w:t>
            </w:r>
            <w:r>
              <w:rPr>
                <w:b/>
                <w:lang w:eastAsia="zh-CN"/>
              </w:rPr>
              <w:t xml:space="preserve"> and in the field description of </w:t>
            </w:r>
            <w:proofErr w:type="spellStart"/>
            <w:r w:rsidRPr="00CA3BA1">
              <w:rPr>
                <w:b/>
                <w:lang w:eastAsia="zh-CN"/>
              </w:rPr>
              <w:t>sl</w:t>
            </w:r>
            <w:proofErr w:type="spellEnd"/>
            <w:r w:rsidRPr="00CA3BA1">
              <w:rPr>
                <w:b/>
                <w:lang w:eastAsia="zh-CN"/>
              </w:rPr>
              <w:t>-CBR-</w:t>
            </w:r>
            <w:proofErr w:type="spellStart"/>
            <w:r w:rsidRPr="00CA3BA1">
              <w:rPr>
                <w:b/>
                <w:lang w:eastAsia="zh-CN"/>
              </w:rPr>
              <w:t>RangeConfigList</w:t>
            </w:r>
            <w:proofErr w:type="spellEnd"/>
            <w:r>
              <w:rPr>
                <w:b/>
                <w:lang w:eastAsia="zh-CN"/>
              </w:rPr>
              <w:t xml:space="preserve">, that points to the field </w:t>
            </w:r>
            <w:r w:rsidRPr="00CA3BA1">
              <w:rPr>
                <w:b/>
                <w:lang w:eastAsia="zh-CN"/>
              </w:rPr>
              <w:t>SL-CBR-r16</w:t>
            </w:r>
            <w:r>
              <w:rPr>
                <w:b/>
                <w:lang w:eastAsia="zh-CN"/>
              </w:rPr>
              <w:t>, is already clear what the value correspond to.</w:t>
            </w:r>
          </w:p>
          <w:p w14:paraId="714A5BD3" w14:textId="77777777" w:rsidR="00CA3BA1" w:rsidRDefault="00CA3BA1" w:rsidP="00CA3BA1">
            <w:pPr>
              <w:pStyle w:val="TAL"/>
              <w:rPr>
                <w:b/>
                <w:bCs/>
                <w:i/>
                <w:iCs/>
                <w:lang w:eastAsia="en-GB"/>
              </w:rPr>
            </w:pPr>
          </w:p>
          <w:p w14:paraId="7EE6C29E" w14:textId="741C0074" w:rsidR="00CA3BA1" w:rsidRPr="00D27132" w:rsidRDefault="00CA3BA1" w:rsidP="00CA3BA1">
            <w:pPr>
              <w:pStyle w:val="TAL"/>
              <w:rPr>
                <w:b/>
                <w:bCs/>
                <w:i/>
                <w:iCs/>
                <w:lang w:eastAsia="en-GB"/>
              </w:rPr>
            </w:pPr>
            <w:proofErr w:type="spellStart"/>
            <w:r w:rsidRPr="00D27132">
              <w:rPr>
                <w:b/>
                <w:bCs/>
                <w:i/>
                <w:iCs/>
                <w:lang w:eastAsia="en-GB"/>
              </w:rPr>
              <w:t>sl</w:t>
            </w:r>
            <w:proofErr w:type="spellEnd"/>
            <w:r w:rsidRPr="00D27132">
              <w:rPr>
                <w:b/>
                <w:bCs/>
                <w:i/>
                <w:iCs/>
                <w:lang w:eastAsia="en-GB"/>
              </w:rPr>
              <w:t>-CBR-</w:t>
            </w:r>
            <w:proofErr w:type="spellStart"/>
            <w:r w:rsidRPr="00D27132">
              <w:rPr>
                <w:b/>
                <w:bCs/>
                <w:i/>
                <w:iCs/>
                <w:lang w:eastAsia="en-GB"/>
              </w:rPr>
              <w:t>RangeConfigList</w:t>
            </w:r>
            <w:proofErr w:type="spellEnd"/>
          </w:p>
          <w:p w14:paraId="53B8A6B9" w14:textId="77777777" w:rsidR="00CA3BA1" w:rsidRDefault="00CA3BA1" w:rsidP="00CA3BA1">
            <w:pPr>
              <w:spacing w:before="180" w:afterLines="25" w:after="60"/>
              <w:rPr>
                <w:rFonts w:cs="Arial"/>
                <w:bCs/>
                <w:kern w:val="2"/>
                <w:lang w:eastAsia="zh-CN"/>
              </w:rPr>
            </w:pPr>
            <w:r w:rsidRPr="00D27132">
              <w:rPr>
                <w:bCs/>
                <w:kern w:val="2"/>
                <w:lang w:eastAsia="en-GB"/>
              </w:rPr>
              <w:t xml:space="preserve">Indicates the list of CBR ranges. Each entry of the list indicates in </w:t>
            </w:r>
            <w:r w:rsidRPr="00D27132">
              <w:rPr>
                <w:bCs/>
                <w:i/>
                <w:iCs/>
                <w:kern w:val="2"/>
                <w:lang w:eastAsia="en-GB"/>
              </w:rPr>
              <w:t>SL-CBR-</w:t>
            </w:r>
            <w:proofErr w:type="spellStart"/>
            <w:r w:rsidRPr="00D27132">
              <w:rPr>
                <w:bCs/>
                <w:i/>
                <w:iCs/>
                <w:kern w:val="2"/>
                <w:lang w:eastAsia="en-GB"/>
              </w:rPr>
              <w:t>LevelsConfig</w:t>
            </w:r>
            <w:proofErr w:type="spellEnd"/>
            <w:r w:rsidRPr="00D27132">
              <w:rPr>
                <w:bCs/>
                <w:kern w:val="2"/>
                <w:lang w:eastAsia="en-GB"/>
              </w:rPr>
              <w:t xml:space="preserve"> the upper bound of the CBR range for the respective entry. The upper bounds of the CBR ranges are configured in ascending order for consecutive entries of </w:t>
            </w:r>
            <w:proofErr w:type="spellStart"/>
            <w:r w:rsidRPr="00D27132">
              <w:rPr>
                <w:bCs/>
                <w:i/>
                <w:iCs/>
                <w:kern w:val="2"/>
                <w:lang w:eastAsia="en-GB"/>
              </w:rPr>
              <w:t>sl</w:t>
            </w:r>
            <w:proofErr w:type="spellEnd"/>
            <w:r w:rsidRPr="00D27132">
              <w:rPr>
                <w:bCs/>
                <w:i/>
                <w:iCs/>
                <w:kern w:val="2"/>
                <w:lang w:eastAsia="en-GB"/>
              </w:rPr>
              <w:t>-CBR-</w:t>
            </w:r>
            <w:proofErr w:type="spellStart"/>
            <w:r w:rsidRPr="00D27132">
              <w:rPr>
                <w:bCs/>
                <w:i/>
                <w:iCs/>
                <w:kern w:val="2"/>
                <w:lang w:eastAsia="en-GB"/>
              </w:rPr>
              <w:t>RangeConfigList</w:t>
            </w:r>
            <w:proofErr w:type="spellEnd"/>
            <w:r w:rsidRPr="00D27132">
              <w:rPr>
                <w:bCs/>
                <w:i/>
                <w:iCs/>
                <w:kern w:val="2"/>
                <w:lang w:eastAsia="en-GB"/>
              </w:rPr>
              <w:t>.</w:t>
            </w:r>
            <w:r w:rsidRPr="00D27132">
              <w:rPr>
                <w:bCs/>
                <w:kern w:val="2"/>
                <w:lang w:eastAsia="en-GB"/>
              </w:rPr>
              <w:t xml:space="preserve"> For the first entry of </w:t>
            </w:r>
            <w:proofErr w:type="spellStart"/>
            <w:r w:rsidRPr="00D27132">
              <w:rPr>
                <w:bCs/>
                <w:i/>
                <w:iCs/>
                <w:kern w:val="2"/>
                <w:lang w:eastAsia="en-GB"/>
              </w:rPr>
              <w:t>sl</w:t>
            </w:r>
            <w:proofErr w:type="spellEnd"/>
            <w:r w:rsidRPr="00D27132">
              <w:rPr>
                <w:bCs/>
                <w:i/>
                <w:iCs/>
                <w:kern w:val="2"/>
                <w:lang w:eastAsia="en-GB"/>
              </w:rPr>
              <w:t>-CBR-</w:t>
            </w:r>
            <w:proofErr w:type="spellStart"/>
            <w:r w:rsidRPr="00D27132">
              <w:rPr>
                <w:bCs/>
                <w:i/>
                <w:iCs/>
                <w:kern w:val="2"/>
                <w:lang w:eastAsia="en-GB"/>
              </w:rPr>
              <w:t>RangeConfigList</w:t>
            </w:r>
            <w:proofErr w:type="spellEnd"/>
            <w:r w:rsidRPr="00D27132">
              <w:rPr>
                <w:bCs/>
                <w:i/>
                <w:iCs/>
                <w:kern w:val="2"/>
                <w:lang w:eastAsia="en-GB"/>
              </w:rPr>
              <w:t xml:space="preserve"> </w:t>
            </w:r>
            <w:r w:rsidRPr="00D27132">
              <w:rPr>
                <w:bCs/>
                <w:kern w:val="2"/>
                <w:lang w:eastAsia="en-GB"/>
              </w:rPr>
              <w:t>the lower bound of the CBR range is 0.</w:t>
            </w:r>
            <w:r w:rsidRPr="00D27132">
              <w:rPr>
                <w:rFonts w:cs="Arial"/>
                <w:bCs/>
                <w:kern w:val="2"/>
                <w:lang w:eastAsia="zh-CN"/>
              </w:rPr>
              <w:t xml:space="preserve"> </w:t>
            </w:r>
            <w:r w:rsidRPr="00CA3BA1">
              <w:rPr>
                <w:rFonts w:cs="Arial"/>
                <w:bCs/>
                <w:kern w:val="2"/>
                <w:highlight w:val="yellow"/>
                <w:lang w:eastAsia="zh-CN"/>
              </w:rPr>
              <w:t>Value 0 corresponds to 0, value 1 to 0.01, value 2 to 0.02, and so on.</w:t>
            </w:r>
          </w:p>
          <w:p w14:paraId="65B69CCB" w14:textId="1CB534E4" w:rsidR="00CA3BA1" w:rsidRDefault="00CA3BA1" w:rsidP="00CA3BA1">
            <w:pPr>
              <w:spacing w:before="180" w:afterLines="25" w:after="60"/>
              <w:rPr>
                <w:b/>
                <w:lang w:eastAsia="zh-CN"/>
              </w:rPr>
            </w:pPr>
            <w:r>
              <w:rPr>
                <w:b/>
                <w:lang w:eastAsia="zh-CN"/>
              </w:rPr>
              <w:t>According to this, the first change is not needed but the second one if fine.</w:t>
            </w:r>
          </w:p>
        </w:tc>
      </w:tr>
    </w:tbl>
    <w:p w14:paraId="63C9C2ED" w14:textId="09964BA5" w:rsidR="00AA4D96" w:rsidRDefault="00AA4D96" w:rsidP="00AA4D96">
      <w:pPr>
        <w:pStyle w:val="Heading2"/>
        <w:numPr>
          <w:ilvl w:val="1"/>
          <w:numId w:val="16"/>
        </w:numPr>
        <w:rPr>
          <w:lang w:eastAsia="zh-CN"/>
        </w:rPr>
      </w:pPr>
      <w:r>
        <w:rPr>
          <w:lang w:eastAsia="zh-CN"/>
        </w:rPr>
        <w:t>On the second change</w:t>
      </w:r>
    </w:p>
    <w:p w14:paraId="23420DBD" w14:textId="77777777" w:rsidR="009D7561" w:rsidRDefault="009D7561">
      <w:pPr>
        <w:spacing w:before="180" w:afterLines="25" w:after="60"/>
        <w:rPr>
          <w:rFonts w:ascii="Arial" w:hAnsi="Arial" w:cs="Arial"/>
          <w:lang w:eastAsia="zh-CN"/>
        </w:rPr>
      </w:pP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A4BDD" w:rsidRPr="006463B9" w14:paraId="2E9A4322" w14:textId="77777777" w:rsidTr="006463B9">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DC69A67" w14:textId="77777777" w:rsidR="004A4BDD" w:rsidRPr="006463B9" w:rsidRDefault="004A4BDD" w:rsidP="00DF10E5">
            <w:pPr>
              <w:spacing w:after="0"/>
              <w:rPr>
                <w:rFonts w:ascii="Arial" w:eastAsia="Malgun Gothic" w:hAnsi="Arial" w:cs="Arial"/>
                <w:b/>
                <w:bCs/>
                <w:color w:val="0000FF"/>
                <w:sz w:val="16"/>
                <w:szCs w:val="16"/>
                <w:u w:val="single"/>
                <w:lang w:val="en-US" w:eastAsia="ko-KR"/>
              </w:rPr>
            </w:pPr>
            <w:r w:rsidRPr="006463B9">
              <w:rPr>
                <w:rFonts w:ascii="Arial" w:eastAsia="Malgun Gothic"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71E570F" w14:textId="1B8FACEA" w:rsidR="004A4BDD" w:rsidRPr="006463B9" w:rsidRDefault="004A4BDD" w:rsidP="00DF10E5">
            <w:pPr>
              <w:spacing w:after="0"/>
              <w:rPr>
                <w:rFonts w:ascii="Arial" w:eastAsia="Malgun Gothic" w:hAnsi="Arial" w:cs="Arial"/>
                <w:b/>
                <w:sz w:val="16"/>
                <w:szCs w:val="16"/>
                <w:lang w:val="en-US" w:eastAsia="ko-KR"/>
              </w:rPr>
            </w:pPr>
            <w:r w:rsidRPr="006463B9">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51FE94AB" w14:textId="77777777" w:rsidR="004A4BDD" w:rsidRPr="006463B9" w:rsidRDefault="004A4BDD" w:rsidP="00DF10E5">
            <w:pPr>
              <w:spacing w:after="0"/>
              <w:rPr>
                <w:rFonts w:ascii="Arial" w:eastAsia="Malgun Gothic" w:hAnsi="Arial" w:cs="Arial"/>
                <w:b/>
                <w:sz w:val="16"/>
                <w:szCs w:val="16"/>
                <w:lang w:val="en-US" w:eastAsia="ko-KR"/>
              </w:rPr>
            </w:pPr>
            <w:r w:rsidRPr="006463B9">
              <w:rPr>
                <w:rFonts w:ascii="Arial" w:eastAsia="Malgun Gothic" w:hAnsi="Arial" w:cs="Arial"/>
                <w:b/>
                <w:sz w:val="16"/>
                <w:szCs w:val="16"/>
                <w:lang w:val="en-US" w:eastAsia="ko-KR"/>
              </w:rPr>
              <w:t>Details of change</w:t>
            </w:r>
          </w:p>
        </w:tc>
      </w:tr>
      <w:tr w:rsidR="004A4BDD" w14:paraId="57AFC212" w14:textId="77777777" w:rsidTr="00464B78">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F0E2F1D" w14:textId="77777777" w:rsidR="004A4BDD" w:rsidRDefault="004A4BDD" w:rsidP="00DF10E5">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lastRenderedPageBreak/>
              <w:t>R2-</w:t>
            </w:r>
            <w:r w:rsidRPr="00D2194C">
              <w:rPr>
                <w:rStyle w:val="Hyperlink"/>
                <w:rFonts w:ascii="Arial" w:hAnsi="Arial" w:cs="Arial"/>
                <w:b/>
                <w:bCs/>
                <w:color w:val="auto"/>
                <w:sz w:val="16"/>
                <w:szCs w:val="16"/>
                <w:u w:val="none"/>
              </w:rPr>
              <w:t>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1D3502A" w14:textId="3D14A85F" w:rsidR="00E8795C" w:rsidRPr="00E8795C" w:rsidRDefault="00E8795C" w:rsidP="000A15EB">
            <w:pPr>
              <w:pStyle w:val="CRCoverPage"/>
              <w:spacing w:after="0"/>
              <w:rPr>
                <w:color w:val="000000" w:themeColor="text1"/>
                <w:lang w:eastAsia="zh-CN"/>
              </w:rPr>
            </w:pPr>
            <w:r w:rsidRPr="00E8795C">
              <w:rPr>
                <w:color w:val="000000" w:themeColor="text1"/>
                <w:lang w:eastAsia="zh-CN"/>
              </w:rPr>
              <w:t xml:space="preserve">In IE SL-BWP-Id, field sl-BWP-Id is used to identify a sidelink bandwidth part, which refers to the IE BWP-Id.  IE BWP-Id is initially used as an identifier for Bandwidth Parts (BWP) in Uu, where value 0 refers to the initial BWP, and values from 1 to maxNrofBWPs refer to other BWPs. </w:t>
            </w:r>
          </w:p>
          <w:p w14:paraId="5C8C0F83" w14:textId="77777777" w:rsidR="00E8795C" w:rsidRDefault="00E8795C" w:rsidP="000A15EB">
            <w:pPr>
              <w:pStyle w:val="CRCoverPage"/>
              <w:spacing w:after="0"/>
              <w:rPr>
                <w:color w:val="000000" w:themeColor="text1"/>
                <w:lang w:eastAsia="zh-CN"/>
              </w:rPr>
            </w:pPr>
            <w:r w:rsidRPr="00E8795C">
              <w:rPr>
                <w:color w:val="000000" w:themeColor="text1"/>
                <w:lang w:eastAsia="zh-CN"/>
              </w:rPr>
              <w:t>However, as initial BWP has not been defined over the sidelink, clarifications on the value range of SL-BWP-Id are needed to avoid misunderstanding.</w:t>
            </w:r>
          </w:p>
          <w:p w14:paraId="0EF0ED31" w14:textId="77777777" w:rsidR="00E8795C" w:rsidRDefault="00E8795C" w:rsidP="000A15EB">
            <w:pPr>
              <w:pStyle w:val="CRCoverPage"/>
              <w:spacing w:after="0"/>
              <w:rPr>
                <w:color w:val="000000" w:themeColor="text1"/>
                <w:lang w:eastAsia="zh-CN"/>
              </w:rPr>
            </w:pPr>
          </w:p>
          <w:p w14:paraId="3CEC3F8C" w14:textId="043C0DFA" w:rsidR="004A4BDD" w:rsidRPr="005B6339" w:rsidRDefault="00E8795C" w:rsidP="000A15EB">
            <w:pPr>
              <w:pStyle w:val="CRCoverPage"/>
              <w:spacing w:after="0"/>
              <w:rPr>
                <w:color w:val="000000" w:themeColor="text1"/>
                <w:lang w:eastAsia="zh-CN"/>
              </w:rPr>
            </w:pPr>
            <w:r>
              <w:rPr>
                <w:color w:val="000000" w:themeColor="text1"/>
                <w:lang w:eastAsia="zh-CN"/>
              </w:rPr>
              <w:t>/</w:t>
            </w:r>
            <w:r w:rsidR="004A4BDD" w:rsidRPr="005B6339">
              <w:rPr>
                <w:color w:val="000000" w:themeColor="text1"/>
                <w:lang w:eastAsia="zh-CN"/>
              </w:rPr>
              <w:t>Add a field description for IE sl-BWP-Id to clarify that the sidelink bandwidth parts are identified from BWP-Id 1 to maxNrofBWP.</w:t>
            </w:r>
          </w:p>
          <w:p w14:paraId="77396054" w14:textId="77777777" w:rsidR="004A4BDD" w:rsidRDefault="004A4BDD" w:rsidP="004A4B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6F317704" w14:textId="42BD6E54" w:rsidR="004A4BDD" w:rsidRDefault="003D637D" w:rsidP="00DF10E5">
            <w:pPr>
              <w:tabs>
                <w:tab w:val="left" w:pos="1164"/>
              </w:tabs>
              <w:spacing w:after="120"/>
              <w:rPr>
                <w:rFonts w:ascii="Arial" w:hAnsi="Arial" w:cs="Arial"/>
                <w:sz w:val="16"/>
                <w:szCs w:val="16"/>
                <w:lang w:eastAsia="zh-CN"/>
              </w:rPr>
            </w:pPr>
            <w:r>
              <w:rPr>
                <w:rFonts w:ascii="Arial" w:hAnsi="Arial" w:cs="Arial"/>
                <w:noProof/>
                <w:sz w:val="16"/>
                <w:szCs w:val="16"/>
                <w:lang w:eastAsia="zh-CN"/>
              </w:rPr>
              <w:drawing>
                <wp:inline distT="0" distB="0" distL="0" distR="0" wp14:anchorId="6613E92C" wp14:editId="1E86789C">
                  <wp:extent cx="5480615" cy="71275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5121" cy="773168"/>
                          </a:xfrm>
                          <a:prstGeom prst="rect">
                            <a:avLst/>
                          </a:prstGeom>
                          <a:noFill/>
                        </pic:spPr>
                      </pic:pic>
                    </a:graphicData>
                  </a:graphic>
                </wp:inline>
              </w:drawing>
            </w:r>
          </w:p>
        </w:tc>
      </w:tr>
    </w:tbl>
    <w:p w14:paraId="1900C413" w14:textId="60804DB6" w:rsidR="00912BDC" w:rsidRPr="00912BDC" w:rsidRDefault="00912BDC" w:rsidP="00912BDC">
      <w:pPr>
        <w:spacing w:before="180" w:afterLines="25" w:after="60"/>
        <w:rPr>
          <w:rFonts w:ascii="Arial" w:hAnsi="Arial" w:cs="Arial"/>
          <w:b/>
          <w:lang w:eastAsia="zh-CN"/>
        </w:rPr>
      </w:pPr>
      <w:r w:rsidRPr="00912BDC">
        <w:rPr>
          <w:rFonts w:ascii="Arial" w:hAnsi="Arial" w:cs="Arial"/>
          <w:b/>
          <w:lang w:eastAsia="zh-CN"/>
        </w:rPr>
        <w:t>Q</w:t>
      </w:r>
      <w:r>
        <w:rPr>
          <w:rFonts w:ascii="Arial" w:hAnsi="Arial" w:cs="Arial"/>
          <w:b/>
          <w:lang w:eastAsia="zh-CN"/>
        </w:rPr>
        <w:t>2</w:t>
      </w:r>
      <w:r w:rsidRPr="00912BDC">
        <w:rPr>
          <w:rFonts w:ascii="Arial" w:hAnsi="Arial" w:cs="Arial"/>
          <w:b/>
          <w:lang w:eastAsia="zh-CN"/>
        </w:rPr>
        <w:t xml:space="preserve">: Would your company agree to have the above change? Please list </w:t>
      </w:r>
      <w:r w:rsidR="00BA1750">
        <w:rPr>
          <w:rFonts w:ascii="Arial" w:hAnsi="Arial" w:cs="Arial"/>
          <w:b/>
          <w:lang w:eastAsia="zh-CN"/>
        </w:rPr>
        <w:t>further</w:t>
      </w:r>
      <w:r w:rsidRPr="00912BDC">
        <w:rPr>
          <w:rFonts w:ascii="Arial" w:hAnsi="Arial" w:cs="Arial"/>
          <w:b/>
          <w:lang w:eastAsia="zh-CN"/>
        </w:rPr>
        <w:t xml:space="preserve"> comments if any</w:t>
      </w:r>
    </w:p>
    <w:tbl>
      <w:tblPr>
        <w:tblStyle w:val="TableGrid"/>
        <w:tblW w:w="0" w:type="auto"/>
        <w:tblLook w:val="04A0" w:firstRow="1" w:lastRow="0" w:firstColumn="1" w:lastColumn="0" w:noHBand="0" w:noVBand="1"/>
      </w:tblPr>
      <w:tblGrid>
        <w:gridCol w:w="3569"/>
        <w:gridCol w:w="3569"/>
        <w:gridCol w:w="6891"/>
      </w:tblGrid>
      <w:tr w:rsidR="00912BDC" w14:paraId="13EC66BC" w14:textId="77777777" w:rsidTr="00DF10E5">
        <w:tc>
          <w:tcPr>
            <w:tcW w:w="3569" w:type="dxa"/>
          </w:tcPr>
          <w:p w14:paraId="4D6EC6BF" w14:textId="77777777" w:rsidR="00912BDC" w:rsidRDefault="00912BDC" w:rsidP="00DF10E5">
            <w:pPr>
              <w:spacing w:before="180" w:afterLines="25" w:after="60"/>
              <w:rPr>
                <w:b/>
                <w:lang w:eastAsia="zh-CN"/>
              </w:rPr>
            </w:pPr>
            <w:r>
              <w:rPr>
                <w:b/>
                <w:lang w:eastAsia="zh-CN"/>
              </w:rPr>
              <w:t>Company</w:t>
            </w:r>
          </w:p>
        </w:tc>
        <w:tc>
          <w:tcPr>
            <w:tcW w:w="3569" w:type="dxa"/>
          </w:tcPr>
          <w:p w14:paraId="2DCB6FEB" w14:textId="77777777" w:rsidR="00912BDC" w:rsidRDefault="00912BDC" w:rsidP="00DF10E5">
            <w:pPr>
              <w:spacing w:before="180" w:afterLines="25" w:after="60"/>
              <w:rPr>
                <w:b/>
                <w:lang w:eastAsia="zh-CN"/>
              </w:rPr>
            </w:pPr>
            <w:r>
              <w:rPr>
                <w:b/>
                <w:lang w:eastAsia="zh-CN"/>
              </w:rPr>
              <w:t>Agree/disagree on having the change</w:t>
            </w:r>
          </w:p>
        </w:tc>
        <w:tc>
          <w:tcPr>
            <w:tcW w:w="6891" w:type="dxa"/>
          </w:tcPr>
          <w:p w14:paraId="70915EBD" w14:textId="77777777" w:rsidR="00912BDC" w:rsidRDefault="00912BDC" w:rsidP="00DF10E5">
            <w:pPr>
              <w:spacing w:before="180" w:afterLines="25" w:after="60"/>
              <w:rPr>
                <w:b/>
                <w:lang w:eastAsia="zh-CN"/>
              </w:rPr>
            </w:pPr>
            <w:r>
              <w:rPr>
                <w:b/>
                <w:lang w:eastAsia="zh-CN"/>
              </w:rPr>
              <w:t>Further comments</w:t>
            </w:r>
          </w:p>
        </w:tc>
      </w:tr>
      <w:tr w:rsidR="00912BDC" w14:paraId="0A649F08" w14:textId="77777777" w:rsidTr="00DF10E5">
        <w:tc>
          <w:tcPr>
            <w:tcW w:w="3569" w:type="dxa"/>
          </w:tcPr>
          <w:p w14:paraId="6F2DE754" w14:textId="0F268841" w:rsidR="00912BDC" w:rsidRDefault="00CA3BA1" w:rsidP="00DF10E5">
            <w:pPr>
              <w:spacing w:before="180" w:afterLines="25" w:after="60"/>
              <w:rPr>
                <w:b/>
                <w:lang w:eastAsia="zh-CN"/>
              </w:rPr>
            </w:pPr>
            <w:r>
              <w:rPr>
                <w:b/>
                <w:lang w:eastAsia="zh-CN"/>
              </w:rPr>
              <w:t>Ericsson</w:t>
            </w:r>
          </w:p>
        </w:tc>
        <w:tc>
          <w:tcPr>
            <w:tcW w:w="3569" w:type="dxa"/>
          </w:tcPr>
          <w:p w14:paraId="4F1061B9" w14:textId="433CB04D" w:rsidR="00912BDC" w:rsidRDefault="00CA3BA1" w:rsidP="00DF10E5">
            <w:pPr>
              <w:spacing w:before="180" w:afterLines="25" w:after="60"/>
              <w:rPr>
                <w:b/>
                <w:lang w:eastAsia="zh-CN"/>
              </w:rPr>
            </w:pPr>
            <w:r>
              <w:rPr>
                <w:b/>
                <w:lang w:eastAsia="zh-CN"/>
              </w:rPr>
              <w:t>See comments</w:t>
            </w:r>
          </w:p>
        </w:tc>
        <w:tc>
          <w:tcPr>
            <w:tcW w:w="6891" w:type="dxa"/>
          </w:tcPr>
          <w:p w14:paraId="2EC106B6" w14:textId="774565BD" w:rsidR="00CA3BA1" w:rsidRDefault="00CA3BA1" w:rsidP="00DF10E5">
            <w:pPr>
              <w:spacing w:before="180" w:afterLines="25" w:after="60"/>
              <w:rPr>
                <w:b/>
                <w:lang w:eastAsia="zh-CN"/>
              </w:rPr>
            </w:pPr>
            <w:r>
              <w:rPr>
                <w:b/>
                <w:lang w:eastAsia="zh-CN"/>
              </w:rPr>
              <w:t>We prefer to limit the change to the first sentence (</w:t>
            </w:r>
            <w:r w:rsidRPr="00CA3BA1">
              <w:rPr>
                <w:b/>
                <w:i/>
                <w:iCs/>
                <w:lang w:eastAsia="zh-CN"/>
              </w:rPr>
              <w:t>An identifier for this sidelink bandwidth part</w:t>
            </w:r>
            <w:r>
              <w:rPr>
                <w:b/>
                <w:lang w:eastAsia="zh-CN"/>
              </w:rPr>
              <w:t>). Our concern is that in sidelink there is only one BWP and, even if the signalling may allow the configuration of more than one BWP, we think that this should not be taken as something that “can happen”. For this reason, we prefer to not have the other sentences.</w:t>
            </w:r>
          </w:p>
          <w:p w14:paraId="4281D8BD" w14:textId="37913021" w:rsidR="00912BDC" w:rsidRDefault="00CA3BA1" w:rsidP="00DF10E5">
            <w:pPr>
              <w:spacing w:before="180" w:afterLines="25" w:after="60"/>
              <w:rPr>
                <w:b/>
                <w:lang w:eastAsia="zh-CN"/>
              </w:rPr>
            </w:pPr>
            <w:r>
              <w:rPr>
                <w:b/>
                <w:lang w:eastAsia="zh-CN"/>
              </w:rPr>
              <w:t xml:space="preserve">Otherwise, we need to clarify that only one BWP can be configured for SL and thus only ID 1 is configured in this release. </w:t>
            </w:r>
          </w:p>
        </w:tc>
      </w:tr>
    </w:tbl>
    <w:p w14:paraId="143559E6" w14:textId="18B52F0A" w:rsidR="004A4BDD" w:rsidRDefault="00E2769A" w:rsidP="00E2769A">
      <w:pPr>
        <w:pStyle w:val="Heading2"/>
        <w:numPr>
          <w:ilvl w:val="0"/>
          <w:numId w:val="0"/>
        </w:numPr>
        <w:ind w:left="567" w:hanging="567"/>
        <w:rPr>
          <w:lang w:eastAsia="zh-CN"/>
        </w:rPr>
      </w:pPr>
      <w:r>
        <w:rPr>
          <w:lang w:eastAsia="zh-CN"/>
        </w:rPr>
        <w:t>2.3 On the third change</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A4BDD" w14:paraId="4DE1B269" w14:textId="77777777" w:rsidTr="006463B9">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35EC308C" w14:textId="77777777" w:rsidR="004A4BDD" w:rsidRDefault="004A4BDD" w:rsidP="00DF10E5">
            <w:pPr>
              <w:spacing w:after="0"/>
              <w:rPr>
                <w:rFonts w:ascii="Arial" w:eastAsia="Malgun Gothic" w:hAnsi="Arial" w:cs="Arial"/>
                <w:b/>
                <w:bCs/>
                <w:color w:val="0000FF"/>
                <w:sz w:val="16"/>
                <w:szCs w:val="16"/>
                <w:u w:val="single"/>
                <w:lang w:val="en-US" w:eastAsia="ko-KR"/>
              </w:rPr>
            </w:pPr>
            <w:r>
              <w:rPr>
                <w:rFonts w:ascii="Arial" w:eastAsia="Malgun Gothic"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10F3B1C" w14:textId="0E23BB60" w:rsidR="004A4BDD" w:rsidRDefault="004A4BDD" w:rsidP="00DF10E5">
            <w:pPr>
              <w:spacing w:after="0"/>
              <w:rPr>
                <w:rFonts w:ascii="Arial" w:eastAsia="Malgun Gothic" w:hAnsi="Arial" w:cs="Arial"/>
                <w:b/>
                <w:sz w:val="16"/>
                <w:szCs w:val="16"/>
                <w:lang w:val="en-US" w:eastAsia="ko-KR"/>
              </w:rPr>
            </w:pPr>
            <w:r w:rsidRPr="009A4B6C">
              <w:rPr>
                <w:rFonts w:ascii="Arial" w:eastAsia="Malgun Gothic" w:hAnsi="Arial" w:cs="Arial"/>
                <w:b/>
                <w:sz w:val="16"/>
                <w:szCs w:val="16"/>
                <w:lang w:val="en-US" w:eastAsia="ko-KR"/>
              </w:rPr>
              <w:t>Reason for change</w:t>
            </w:r>
            <w:r>
              <w:rPr>
                <w:rFonts w:ascii="Arial" w:eastAsia="Malgun Gothic" w:hAnsi="Arial" w:cs="Arial"/>
                <w:b/>
                <w:sz w:val="16"/>
                <w:szCs w:val="16"/>
                <w:lang w:val="en-US" w:eastAsia="ko-KR"/>
              </w:rPr>
              <w:t>/</w:t>
            </w:r>
            <w:r w:rsidR="00F83761">
              <w:rPr>
                <w:rFonts w:ascii="Arial" w:eastAsia="Malgun Gothic" w:hAnsi="Arial" w:cs="Arial"/>
                <w:b/>
                <w:sz w:val="16"/>
                <w:szCs w:val="16"/>
                <w:lang w:val="en-US" w:eastAsia="ko-KR"/>
              </w:rPr>
              <w:t>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05B6942" w14:textId="77777777" w:rsidR="004A4BDD" w:rsidRDefault="004A4BDD" w:rsidP="00DF10E5">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A4BDD" w14:paraId="7F47FE1F" w14:textId="77777777" w:rsidTr="00464B78">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6865124" w14:textId="77777777" w:rsidR="004A4BDD" w:rsidRDefault="004A4BDD" w:rsidP="00DF10E5">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lastRenderedPageBreak/>
              <w:t>R2-</w:t>
            </w:r>
            <w:r w:rsidRPr="00D2194C">
              <w:rPr>
                <w:rStyle w:val="Hyperlink"/>
                <w:rFonts w:ascii="Arial" w:hAnsi="Arial" w:cs="Arial"/>
                <w:b/>
                <w:bCs/>
                <w:color w:val="auto"/>
                <w:sz w:val="16"/>
                <w:szCs w:val="16"/>
                <w:u w:val="none"/>
              </w:rPr>
              <w:t>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61F09FC" w14:textId="77777777" w:rsidR="00887E48" w:rsidRDefault="00887E48" w:rsidP="000A15EB">
            <w:pPr>
              <w:pStyle w:val="CRCoverPage"/>
              <w:spacing w:after="0"/>
              <w:rPr>
                <w:color w:val="000000" w:themeColor="text1"/>
                <w:lang w:eastAsia="zh-CN"/>
              </w:rPr>
            </w:pPr>
            <w:r w:rsidRPr="00887E48">
              <w:rPr>
                <w:color w:val="000000" w:themeColor="text1"/>
                <w:lang w:eastAsia="zh-CN"/>
              </w:rPr>
              <w:t>Description of SL-Thres-RSRP is incorrectly added in the field description of IE SL-Thres-RSRP-List.</w:t>
            </w:r>
          </w:p>
          <w:p w14:paraId="66EAFC8D" w14:textId="77777777" w:rsidR="00887E48" w:rsidRDefault="00887E48" w:rsidP="000A15EB">
            <w:pPr>
              <w:pStyle w:val="CRCoverPage"/>
              <w:spacing w:after="0"/>
              <w:rPr>
                <w:color w:val="000000" w:themeColor="text1"/>
                <w:lang w:eastAsia="zh-CN"/>
              </w:rPr>
            </w:pPr>
          </w:p>
          <w:p w14:paraId="6D9084F6" w14:textId="6FCEADB5" w:rsidR="004A4BDD" w:rsidRPr="005B6339" w:rsidRDefault="00E8795C" w:rsidP="000A15EB">
            <w:pPr>
              <w:pStyle w:val="CRCoverPage"/>
              <w:spacing w:after="0"/>
              <w:rPr>
                <w:color w:val="000000" w:themeColor="text1"/>
                <w:lang w:eastAsia="zh-CN"/>
              </w:rPr>
            </w:pPr>
            <w:r>
              <w:rPr>
                <w:color w:val="000000" w:themeColor="text1"/>
                <w:lang w:eastAsia="zh-CN"/>
              </w:rPr>
              <w:t>/</w:t>
            </w:r>
            <w:r w:rsidR="004A4BDD" w:rsidRPr="005B6339">
              <w:rPr>
                <w:color w:val="000000" w:themeColor="text1"/>
                <w:lang w:eastAsia="zh-CN"/>
              </w:rPr>
              <w:t>In clause 6.3.5, remove description of SL-Thres-RSRP in the field description, and add in the IE description of SL-Thres-RSRP-</w:t>
            </w:r>
            <w:proofErr w:type="gramStart"/>
            <w:r w:rsidR="004A4BDD" w:rsidRPr="005B6339">
              <w:rPr>
                <w:color w:val="000000" w:themeColor="text1"/>
                <w:lang w:eastAsia="zh-CN"/>
              </w:rPr>
              <w:t>List .</w:t>
            </w:r>
            <w:proofErr w:type="gramEnd"/>
          </w:p>
          <w:p w14:paraId="1405A1BA" w14:textId="77777777" w:rsidR="004A4BDD" w:rsidRDefault="004A4BDD" w:rsidP="004A4B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371A1943" w14:textId="650AC3EF" w:rsidR="004A4BDD" w:rsidRDefault="000E35C3" w:rsidP="00DF10E5">
            <w:pPr>
              <w:tabs>
                <w:tab w:val="left" w:pos="1164"/>
              </w:tabs>
              <w:spacing w:after="120"/>
              <w:rPr>
                <w:rFonts w:ascii="Arial" w:hAnsi="Arial" w:cs="Arial"/>
                <w:sz w:val="16"/>
                <w:szCs w:val="16"/>
                <w:lang w:eastAsia="zh-CN"/>
              </w:rPr>
            </w:pPr>
            <w:r>
              <w:rPr>
                <w:rFonts w:ascii="Arial" w:hAnsi="Arial" w:cs="Arial"/>
                <w:noProof/>
                <w:sz w:val="16"/>
                <w:szCs w:val="16"/>
                <w:lang w:eastAsia="zh-CN"/>
              </w:rPr>
              <w:drawing>
                <wp:inline distT="0" distB="0" distL="0" distR="0" wp14:anchorId="3AB8D8EF" wp14:editId="31053975">
                  <wp:extent cx="5226672" cy="171104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5719" cy="1746746"/>
                          </a:xfrm>
                          <a:prstGeom prst="rect">
                            <a:avLst/>
                          </a:prstGeom>
                          <a:noFill/>
                        </pic:spPr>
                      </pic:pic>
                    </a:graphicData>
                  </a:graphic>
                </wp:inline>
              </w:drawing>
            </w:r>
          </w:p>
        </w:tc>
      </w:tr>
    </w:tbl>
    <w:p w14:paraId="06D0B144" w14:textId="38A7E339" w:rsidR="00912BDC" w:rsidRPr="00912BDC" w:rsidRDefault="00912BDC" w:rsidP="00912BDC">
      <w:pPr>
        <w:spacing w:before="180" w:afterLines="25" w:after="60"/>
        <w:rPr>
          <w:rFonts w:ascii="Arial" w:hAnsi="Arial" w:cs="Arial"/>
          <w:b/>
          <w:lang w:eastAsia="zh-CN"/>
        </w:rPr>
      </w:pPr>
      <w:r w:rsidRPr="00912BDC">
        <w:rPr>
          <w:rFonts w:ascii="Arial" w:hAnsi="Arial" w:cs="Arial"/>
          <w:b/>
          <w:lang w:eastAsia="zh-CN"/>
        </w:rPr>
        <w:t>Q</w:t>
      </w:r>
      <w:r>
        <w:rPr>
          <w:rFonts w:ascii="Arial" w:hAnsi="Arial" w:cs="Arial"/>
          <w:b/>
          <w:lang w:eastAsia="zh-CN"/>
        </w:rPr>
        <w:t>3</w:t>
      </w:r>
      <w:r w:rsidRPr="00912BDC">
        <w:rPr>
          <w:rFonts w:ascii="Arial" w:hAnsi="Arial" w:cs="Arial"/>
          <w:b/>
          <w:lang w:eastAsia="zh-CN"/>
        </w:rPr>
        <w:t xml:space="preserve">: Would your company agree to have the above change? Please list </w:t>
      </w:r>
      <w:r w:rsidR="00BA1750">
        <w:rPr>
          <w:rFonts w:ascii="Arial" w:hAnsi="Arial" w:cs="Arial"/>
          <w:b/>
          <w:lang w:eastAsia="zh-CN"/>
        </w:rPr>
        <w:t>further</w:t>
      </w:r>
      <w:r w:rsidRPr="00912BDC">
        <w:rPr>
          <w:rFonts w:ascii="Arial" w:hAnsi="Arial" w:cs="Arial"/>
          <w:b/>
          <w:lang w:eastAsia="zh-CN"/>
        </w:rPr>
        <w:t xml:space="preserve"> comments if any</w:t>
      </w:r>
    </w:p>
    <w:tbl>
      <w:tblPr>
        <w:tblStyle w:val="TableGrid"/>
        <w:tblW w:w="0" w:type="auto"/>
        <w:tblLook w:val="04A0" w:firstRow="1" w:lastRow="0" w:firstColumn="1" w:lastColumn="0" w:noHBand="0" w:noVBand="1"/>
      </w:tblPr>
      <w:tblGrid>
        <w:gridCol w:w="3569"/>
        <w:gridCol w:w="3569"/>
        <w:gridCol w:w="6891"/>
      </w:tblGrid>
      <w:tr w:rsidR="00912BDC" w14:paraId="2024B1AF" w14:textId="77777777" w:rsidTr="00DF10E5">
        <w:tc>
          <w:tcPr>
            <w:tcW w:w="3569" w:type="dxa"/>
          </w:tcPr>
          <w:p w14:paraId="0F2D2B56" w14:textId="77777777" w:rsidR="00912BDC" w:rsidRDefault="00912BDC" w:rsidP="00DF10E5">
            <w:pPr>
              <w:spacing w:before="180" w:afterLines="25" w:after="60"/>
              <w:rPr>
                <w:b/>
                <w:lang w:eastAsia="zh-CN"/>
              </w:rPr>
            </w:pPr>
            <w:r>
              <w:rPr>
                <w:b/>
                <w:lang w:eastAsia="zh-CN"/>
              </w:rPr>
              <w:t>Company</w:t>
            </w:r>
          </w:p>
        </w:tc>
        <w:tc>
          <w:tcPr>
            <w:tcW w:w="3569" w:type="dxa"/>
          </w:tcPr>
          <w:p w14:paraId="52E44D78" w14:textId="77777777" w:rsidR="00912BDC" w:rsidRDefault="00912BDC" w:rsidP="00DF10E5">
            <w:pPr>
              <w:spacing w:before="180" w:afterLines="25" w:after="60"/>
              <w:rPr>
                <w:b/>
                <w:lang w:eastAsia="zh-CN"/>
              </w:rPr>
            </w:pPr>
            <w:r>
              <w:rPr>
                <w:b/>
                <w:lang w:eastAsia="zh-CN"/>
              </w:rPr>
              <w:t>Agree/disagree on having the change</w:t>
            </w:r>
          </w:p>
        </w:tc>
        <w:tc>
          <w:tcPr>
            <w:tcW w:w="6891" w:type="dxa"/>
          </w:tcPr>
          <w:p w14:paraId="1B7CDC86" w14:textId="77777777" w:rsidR="00912BDC" w:rsidRDefault="00912BDC" w:rsidP="00DF10E5">
            <w:pPr>
              <w:spacing w:before="180" w:afterLines="25" w:after="60"/>
              <w:rPr>
                <w:b/>
                <w:lang w:eastAsia="zh-CN"/>
              </w:rPr>
            </w:pPr>
            <w:r>
              <w:rPr>
                <w:b/>
                <w:lang w:eastAsia="zh-CN"/>
              </w:rPr>
              <w:t>Further comments</w:t>
            </w:r>
          </w:p>
        </w:tc>
      </w:tr>
      <w:tr w:rsidR="00912BDC" w14:paraId="210BB82E" w14:textId="77777777" w:rsidTr="00DF10E5">
        <w:tc>
          <w:tcPr>
            <w:tcW w:w="3569" w:type="dxa"/>
          </w:tcPr>
          <w:p w14:paraId="3AC15879" w14:textId="2F210190" w:rsidR="00912BDC" w:rsidRDefault="00CA3BA1" w:rsidP="00DF10E5">
            <w:pPr>
              <w:spacing w:before="180" w:afterLines="25" w:after="60"/>
              <w:rPr>
                <w:b/>
                <w:lang w:eastAsia="zh-CN"/>
              </w:rPr>
            </w:pPr>
            <w:r>
              <w:rPr>
                <w:b/>
                <w:lang w:eastAsia="zh-CN"/>
              </w:rPr>
              <w:t>Ericsson</w:t>
            </w:r>
          </w:p>
        </w:tc>
        <w:tc>
          <w:tcPr>
            <w:tcW w:w="3569" w:type="dxa"/>
          </w:tcPr>
          <w:p w14:paraId="266BE1E4" w14:textId="36ABEA7F" w:rsidR="00912BDC" w:rsidRDefault="00CA3BA1" w:rsidP="00DF10E5">
            <w:pPr>
              <w:spacing w:before="180" w:afterLines="25" w:after="60"/>
              <w:rPr>
                <w:b/>
                <w:lang w:eastAsia="zh-CN"/>
              </w:rPr>
            </w:pPr>
            <w:r>
              <w:rPr>
                <w:b/>
                <w:lang w:eastAsia="zh-CN"/>
              </w:rPr>
              <w:t>Agree</w:t>
            </w:r>
          </w:p>
        </w:tc>
        <w:tc>
          <w:tcPr>
            <w:tcW w:w="6891" w:type="dxa"/>
          </w:tcPr>
          <w:p w14:paraId="13C5A9B1" w14:textId="77777777" w:rsidR="00912BDC" w:rsidRDefault="00912BDC" w:rsidP="00DF10E5">
            <w:pPr>
              <w:spacing w:before="180" w:afterLines="25" w:after="60"/>
              <w:rPr>
                <w:b/>
                <w:lang w:eastAsia="zh-CN"/>
              </w:rPr>
            </w:pPr>
          </w:p>
        </w:tc>
      </w:tr>
    </w:tbl>
    <w:p w14:paraId="79DA5A1C" w14:textId="48BFEF50" w:rsidR="00E2769A" w:rsidRDefault="00E2769A" w:rsidP="00E2769A">
      <w:pPr>
        <w:pStyle w:val="Heading2"/>
        <w:numPr>
          <w:ilvl w:val="0"/>
          <w:numId w:val="0"/>
        </w:numPr>
        <w:ind w:left="567" w:hanging="567"/>
        <w:rPr>
          <w:lang w:eastAsia="zh-CN"/>
        </w:rPr>
      </w:pPr>
      <w:r>
        <w:rPr>
          <w:lang w:eastAsia="zh-CN"/>
        </w:rPr>
        <w:t>2.4 On the other changes</w:t>
      </w:r>
    </w:p>
    <w:tbl>
      <w:tblPr>
        <w:tblW w:w="141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30"/>
        <w:gridCol w:w="4423"/>
        <w:gridCol w:w="8277"/>
      </w:tblGrid>
      <w:tr w:rsidR="004A4BDD" w14:paraId="3E0DCEFF" w14:textId="77777777" w:rsidTr="00E3382C">
        <w:trPr>
          <w:trHeight w:val="360"/>
        </w:trPr>
        <w:tc>
          <w:tcPr>
            <w:tcW w:w="1430" w:type="dxa"/>
            <w:tcBorders>
              <w:top w:val="single" w:sz="4" w:space="0" w:color="auto"/>
              <w:left w:val="single" w:sz="4" w:space="0" w:color="auto"/>
              <w:bottom w:val="single" w:sz="4" w:space="0" w:color="auto"/>
              <w:right w:val="single" w:sz="4" w:space="0" w:color="auto"/>
            </w:tcBorders>
            <w:shd w:val="clear" w:color="auto" w:fill="auto"/>
          </w:tcPr>
          <w:p w14:paraId="418FC59B" w14:textId="77777777" w:rsidR="004A4BDD" w:rsidRDefault="004A4BDD" w:rsidP="00DF10E5">
            <w:pPr>
              <w:spacing w:after="0"/>
              <w:rPr>
                <w:rFonts w:ascii="Arial" w:eastAsia="Malgun Gothic" w:hAnsi="Arial" w:cs="Arial"/>
                <w:b/>
                <w:bCs/>
                <w:color w:val="0000FF"/>
                <w:sz w:val="16"/>
                <w:szCs w:val="16"/>
                <w:u w:val="single"/>
                <w:lang w:val="en-US" w:eastAsia="ko-KR"/>
              </w:rPr>
            </w:pPr>
            <w:r>
              <w:rPr>
                <w:rFonts w:ascii="Arial" w:eastAsia="Malgun Gothic" w:hAnsi="Arial" w:cs="Arial"/>
                <w:b/>
                <w:sz w:val="16"/>
                <w:szCs w:val="16"/>
                <w:lang w:val="en-US" w:eastAsia="ko-KR"/>
              </w:rPr>
              <w:t>Tdoc</w:t>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439CAC7E" w14:textId="2D69728E" w:rsidR="004A4BDD" w:rsidRDefault="004A4BDD" w:rsidP="00DF10E5">
            <w:pPr>
              <w:spacing w:after="0"/>
              <w:rPr>
                <w:rFonts w:ascii="Arial" w:eastAsia="Malgun Gothic" w:hAnsi="Arial" w:cs="Arial"/>
                <w:b/>
                <w:sz w:val="16"/>
                <w:szCs w:val="16"/>
                <w:lang w:val="en-US" w:eastAsia="ko-KR"/>
              </w:rPr>
            </w:pPr>
            <w:r w:rsidRPr="009A4B6C">
              <w:rPr>
                <w:rFonts w:ascii="Arial" w:eastAsia="Malgun Gothic" w:hAnsi="Arial" w:cs="Arial"/>
                <w:b/>
                <w:sz w:val="16"/>
                <w:szCs w:val="16"/>
                <w:lang w:val="en-US" w:eastAsia="ko-KR"/>
              </w:rPr>
              <w:t>Reason for change</w:t>
            </w:r>
            <w:r>
              <w:rPr>
                <w:rFonts w:ascii="Arial" w:eastAsia="Malgun Gothic" w:hAnsi="Arial" w:cs="Arial"/>
                <w:b/>
                <w:sz w:val="16"/>
                <w:szCs w:val="16"/>
                <w:lang w:val="en-US" w:eastAsia="ko-KR"/>
              </w:rPr>
              <w:t>/</w:t>
            </w:r>
            <w:r w:rsidR="00F83761">
              <w:rPr>
                <w:rFonts w:ascii="Arial" w:eastAsia="Malgun Gothic" w:hAnsi="Arial" w:cs="Arial"/>
                <w:b/>
                <w:sz w:val="16"/>
                <w:szCs w:val="16"/>
                <w:lang w:val="en-US" w:eastAsia="ko-KR"/>
              </w:rPr>
              <w:t>Summary of change</w:t>
            </w:r>
          </w:p>
        </w:tc>
        <w:tc>
          <w:tcPr>
            <w:tcW w:w="8277" w:type="dxa"/>
            <w:tcBorders>
              <w:top w:val="single" w:sz="4" w:space="0" w:color="auto"/>
              <w:left w:val="single" w:sz="4" w:space="0" w:color="auto"/>
              <w:bottom w:val="single" w:sz="4" w:space="0" w:color="auto"/>
              <w:right w:val="single" w:sz="4" w:space="0" w:color="auto"/>
            </w:tcBorders>
            <w:shd w:val="clear" w:color="auto" w:fill="auto"/>
          </w:tcPr>
          <w:p w14:paraId="6C9227CD" w14:textId="77777777" w:rsidR="004A4BDD" w:rsidRDefault="004A4BDD" w:rsidP="00DF10E5">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A4BDD" w14:paraId="4DEDD8F2" w14:textId="77777777" w:rsidTr="00912BDC">
        <w:trPr>
          <w:trHeight w:val="360"/>
        </w:trPr>
        <w:tc>
          <w:tcPr>
            <w:tcW w:w="1430" w:type="dxa"/>
            <w:tcBorders>
              <w:top w:val="single" w:sz="4" w:space="0" w:color="auto"/>
              <w:left w:val="single" w:sz="4" w:space="0" w:color="auto"/>
              <w:bottom w:val="single" w:sz="4" w:space="0" w:color="auto"/>
              <w:right w:val="single" w:sz="4" w:space="0" w:color="auto"/>
            </w:tcBorders>
            <w:shd w:val="clear" w:color="auto" w:fill="auto"/>
          </w:tcPr>
          <w:p w14:paraId="32CAD94A" w14:textId="77777777" w:rsidR="004A4BDD" w:rsidRDefault="004A4BDD" w:rsidP="00DF10E5">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w:t>
            </w:r>
            <w:r w:rsidRPr="00D2194C">
              <w:rPr>
                <w:rStyle w:val="Hyperlink"/>
                <w:rFonts w:ascii="Arial" w:hAnsi="Arial" w:cs="Arial"/>
                <w:b/>
                <w:bCs/>
                <w:color w:val="auto"/>
                <w:sz w:val="16"/>
                <w:szCs w:val="16"/>
                <w:u w:val="none"/>
              </w:rPr>
              <w:t>2202714</w:t>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28617D5C" w14:textId="77777777" w:rsidR="004A4BDD" w:rsidRPr="005B6339" w:rsidRDefault="004A4BDD" w:rsidP="000A15EB">
            <w:pPr>
              <w:pStyle w:val="CRCoverPage"/>
              <w:spacing w:after="0"/>
              <w:rPr>
                <w:color w:val="000000" w:themeColor="text1"/>
                <w:lang w:eastAsia="zh-CN"/>
              </w:rPr>
            </w:pPr>
            <w:r w:rsidRPr="005B6339">
              <w:rPr>
                <w:color w:val="000000" w:themeColor="text1"/>
                <w:lang w:eastAsia="zh-CN"/>
              </w:rPr>
              <w:t>Fix the editorial errors.</w:t>
            </w:r>
          </w:p>
          <w:p w14:paraId="3F12EC6B" w14:textId="77777777" w:rsidR="004A4BDD" w:rsidRDefault="004A4BDD" w:rsidP="00DF10E5">
            <w:pPr>
              <w:pStyle w:val="CRCoverPage"/>
              <w:spacing w:after="0"/>
              <w:rPr>
                <w:rFonts w:cs="Arial"/>
                <w:sz w:val="16"/>
                <w:szCs w:val="16"/>
                <w:lang w:eastAsia="zh-CN"/>
              </w:rPr>
            </w:pPr>
          </w:p>
        </w:tc>
        <w:tc>
          <w:tcPr>
            <w:tcW w:w="8277" w:type="dxa"/>
            <w:tcBorders>
              <w:top w:val="single" w:sz="4" w:space="0" w:color="auto"/>
              <w:left w:val="single" w:sz="4" w:space="0" w:color="auto"/>
              <w:right w:val="single" w:sz="4" w:space="0" w:color="auto"/>
            </w:tcBorders>
          </w:tcPr>
          <w:p w14:paraId="611B6BB7" w14:textId="77777777" w:rsidR="004A4BDD" w:rsidRDefault="00912BDC" w:rsidP="00DF10E5">
            <w:pPr>
              <w:tabs>
                <w:tab w:val="left" w:pos="1164"/>
              </w:tabs>
              <w:spacing w:after="120"/>
              <w:rPr>
                <w:rFonts w:ascii="Arial" w:hAnsi="Arial" w:cs="Arial"/>
                <w:sz w:val="16"/>
                <w:szCs w:val="16"/>
                <w:lang w:eastAsia="zh-CN"/>
              </w:rPr>
            </w:pPr>
            <w:r w:rsidRPr="00912BDC">
              <w:rPr>
                <w:rFonts w:ascii="Arial" w:hAnsi="Arial" w:cs="Arial"/>
                <w:noProof/>
                <w:sz w:val="16"/>
                <w:szCs w:val="16"/>
                <w:lang w:eastAsia="zh-CN"/>
              </w:rPr>
              <w:drawing>
                <wp:inline distT="0" distB="0" distL="0" distR="0" wp14:anchorId="7D9767C0" wp14:editId="593A7E8C">
                  <wp:extent cx="4087906" cy="70101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7181" cy="711182"/>
                          </a:xfrm>
                          <a:prstGeom prst="rect">
                            <a:avLst/>
                          </a:prstGeom>
                        </pic:spPr>
                      </pic:pic>
                    </a:graphicData>
                  </a:graphic>
                </wp:inline>
              </w:drawing>
            </w:r>
          </w:p>
          <w:p w14:paraId="0EA5D203" w14:textId="77777777" w:rsidR="00465343" w:rsidRDefault="00465343" w:rsidP="00DF10E5">
            <w:pPr>
              <w:tabs>
                <w:tab w:val="left" w:pos="1164"/>
              </w:tabs>
              <w:spacing w:after="120"/>
              <w:rPr>
                <w:rFonts w:ascii="Arial" w:hAnsi="Arial" w:cs="Arial"/>
                <w:noProof/>
                <w:sz w:val="16"/>
                <w:szCs w:val="16"/>
                <w:lang w:eastAsia="zh-CN"/>
              </w:rPr>
            </w:pPr>
          </w:p>
          <w:p w14:paraId="303E1C5A" w14:textId="77777777" w:rsidR="00912BDC" w:rsidRDefault="00912BDC" w:rsidP="00DF10E5">
            <w:pPr>
              <w:tabs>
                <w:tab w:val="left" w:pos="1164"/>
              </w:tabs>
              <w:spacing w:after="120"/>
              <w:rPr>
                <w:rFonts w:ascii="Arial" w:hAnsi="Arial" w:cs="Arial"/>
                <w:sz w:val="16"/>
                <w:szCs w:val="16"/>
                <w:lang w:eastAsia="zh-CN"/>
              </w:rPr>
            </w:pPr>
            <w:r>
              <w:rPr>
                <w:rFonts w:ascii="Arial" w:hAnsi="Arial" w:cs="Arial"/>
                <w:noProof/>
                <w:sz w:val="16"/>
                <w:szCs w:val="16"/>
                <w:lang w:eastAsia="zh-CN"/>
              </w:rPr>
              <w:drawing>
                <wp:inline distT="0" distB="0" distL="0" distR="0" wp14:anchorId="285A788F" wp14:editId="423617DC">
                  <wp:extent cx="5080000" cy="1324461"/>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2026" cy="1345847"/>
                          </a:xfrm>
                          <a:prstGeom prst="rect">
                            <a:avLst/>
                          </a:prstGeom>
                          <a:noFill/>
                        </pic:spPr>
                      </pic:pic>
                    </a:graphicData>
                  </a:graphic>
                </wp:inline>
              </w:drawing>
            </w:r>
          </w:p>
          <w:p w14:paraId="59D282D5" w14:textId="7BF212EC" w:rsidR="00465343" w:rsidRPr="00BA6B0B" w:rsidRDefault="00465343" w:rsidP="00DF10E5">
            <w:pPr>
              <w:tabs>
                <w:tab w:val="left" w:pos="1164"/>
              </w:tabs>
              <w:spacing w:after="120"/>
              <w:rPr>
                <w:rFonts w:ascii="Arial" w:hAnsi="Arial" w:cs="Arial"/>
                <w:sz w:val="16"/>
                <w:szCs w:val="16"/>
                <w:u w:val="single"/>
                <w:lang w:eastAsia="zh-CN"/>
              </w:rPr>
            </w:pPr>
            <w:r w:rsidRPr="00BA6B0B">
              <w:rPr>
                <w:rFonts w:ascii="Arial" w:hAnsi="Arial" w:cs="Arial"/>
                <w:sz w:val="16"/>
                <w:szCs w:val="16"/>
                <w:u w:val="single"/>
                <w:lang w:eastAsia="zh-CN"/>
              </w:rPr>
              <w:t>Other editorial changes on word style, space etc.</w:t>
            </w:r>
          </w:p>
          <w:p w14:paraId="54048EF9" w14:textId="6EA38E4C" w:rsidR="00465343" w:rsidRDefault="00465343" w:rsidP="00DF10E5">
            <w:pPr>
              <w:tabs>
                <w:tab w:val="left" w:pos="1164"/>
              </w:tabs>
              <w:spacing w:after="120"/>
              <w:rPr>
                <w:rFonts w:ascii="Arial" w:hAnsi="Arial" w:cs="Arial"/>
                <w:sz w:val="16"/>
                <w:szCs w:val="16"/>
                <w:lang w:eastAsia="zh-CN"/>
              </w:rPr>
            </w:pPr>
          </w:p>
        </w:tc>
      </w:tr>
    </w:tbl>
    <w:p w14:paraId="05B2C493" w14:textId="52BACE75" w:rsidR="00BA6B0B" w:rsidRPr="00912BDC" w:rsidRDefault="00BA6B0B" w:rsidP="00BA6B0B">
      <w:pPr>
        <w:spacing w:before="180" w:afterLines="25" w:after="60"/>
        <w:rPr>
          <w:rFonts w:ascii="Arial" w:hAnsi="Arial" w:cs="Arial"/>
          <w:b/>
          <w:lang w:eastAsia="zh-CN"/>
        </w:rPr>
      </w:pPr>
      <w:r w:rsidRPr="00912BDC">
        <w:rPr>
          <w:rFonts w:ascii="Arial" w:hAnsi="Arial" w:cs="Arial"/>
          <w:b/>
          <w:lang w:eastAsia="zh-CN"/>
        </w:rPr>
        <w:lastRenderedPageBreak/>
        <w:t>Q</w:t>
      </w:r>
      <w:r w:rsidR="00BA1750">
        <w:rPr>
          <w:rFonts w:ascii="Arial" w:hAnsi="Arial" w:cs="Arial"/>
          <w:b/>
          <w:lang w:eastAsia="zh-CN"/>
        </w:rPr>
        <w:t>4</w:t>
      </w:r>
      <w:r w:rsidRPr="00912BDC">
        <w:rPr>
          <w:rFonts w:ascii="Arial" w:hAnsi="Arial" w:cs="Arial"/>
          <w:b/>
          <w:lang w:eastAsia="zh-CN"/>
        </w:rPr>
        <w:t xml:space="preserve">: Would your company agree to have the above </w:t>
      </w:r>
      <w:r w:rsidR="00BA1750">
        <w:rPr>
          <w:rFonts w:ascii="Arial" w:hAnsi="Arial" w:cs="Arial"/>
          <w:b/>
          <w:lang w:eastAsia="zh-CN"/>
        </w:rPr>
        <w:t xml:space="preserve">editorial </w:t>
      </w:r>
      <w:r w:rsidRPr="00912BDC">
        <w:rPr>
          <w:rFonts w:ascii="Arial" w:hAnsi="Arial" w:cs="Arial"/>
          <w:b/>
          <w:lang w:eastAsia="zh-CN"/>
        </w:rPr>
        <w:t>change</w:t>
      </w:r>
      <w:r w:rsidR="00BA1750">
        <w:rPr>
          <w:rFonts w:ascii="Arial" w:hAnsi="Arial" w:cs="Arial"/>
          <w:b/>
          <w:lang w:eastAsia="zh-CN"/>
        </w:rPr>
        <w:t>s</w:t>
      </w:r>
      <w:r w:rsidRPr="00912BDC">
        <w:rPr>
          <w:rFonts w:ascii="Arial" w:hAnsi="Arial" w:cs="Arial"/>
          <w:b/>
          <w:lang w:eastAsia="zh-CN"/>
        </w:rPr>
        <w:t xml:space="preserve">? Please list </w:t>
      </w:r>
      <w:r w:rsidR="00BA1750">
        <w:rPr>
          <w:rFonts w:ascii="Arial" w:hAnsi="Arial" w:cs="Arial"/>
          <w:b/>
          <w:lang w:eastAsia="zh-CN"/>
        </w:rPr>
        <w:t>further</w:t>
      </w:r>
      <w:r w:rsidRPr="00912BDC">
        <w:rPr>
          <w:rFonts w:ascii="Arial" w:hAnsi="Arial" w:cs="Arial"/>
          <w:b/>
          <w:lang w:eastAsia="zh-CN"/>
        </w:rPr>
        <w:t xml:space="preserve"> comments if any</w:t>
      </w:r>
    </w:p>
    <w:tbl>
      <w:tblPr>
        <w:tblStyle w:val="TableGrid"/>
        <w:tblW w:w="0" w:type="auto"/>
        <w:tblLook w:val="04A0" w:firstRow="1" w:lastRow="0" w:firstColumn="1" w:lastColumn="0" w:noHBand="0" w:noVBand="1"/>
      </w:tblPr>
      <w:tblGrid>
        <w:gridCol w:w="3569"/>
        <w:gridCol w:w="3569"/>
        <w:gridCol w:w="6891"/>
      </w:tblGrid>
      <w:tr w:rsidR="00BA6B0B" w14:paraId="7ACFF2E0" w14:textId="77777777" w:rsidTr="00DF10E5">
        <w:tc>
          <w:tcPr>
            <w:tcW w:w="3569" w:type="dxa"/>
          </w:tcPr>
          <w:p w14:paraId="362BF699" w14:textId="77777777" w:rsidR="00BA6B0B" w:rsidRDefault="00BA6B0B" w:rsidP="00DF10E5">
            <w:pPr>
              <w:spacing w:before="180" w:afterLines="25" w:after="60"/>
              <w:rPr>
                <w:b/>
                <w:lang w:eastAsia="zh-CN"/>
              </w:rPr>
            </w:pPr>
            <w:r>
              <w:rPr>
                <w:b/>
                <w:lang w:eastAsia="zh-CN"/>
              </w:rPr>
              <w:t>Company</w:t>
            </w:r>
          </w:p>
        </w:tc>
        <w:tc>
          <w:tcPr>
            <w:tcW w:w="3569" w:type="dxa"/>
          </w:tcPr>
          <w:p w14:paraId="4FA01217" w14:textId="77777777" w:rsidR="00BA6B0B" w:rsidRDefault="00BA6B0B" w:rsidP="00DF10E5">
            <w:pPr>
              <w:spacing w:before="180" w:afterLines="25" w:after="60"/>
              <w:rPr>
                <w:b/>
                <w:lang w:eastAsia="zh-CN"/>
              </w:rPr>
            </w:pPr>
            <w:r>
              <w:rPr>
                <w:b/>
                <w:lang w:eastAsia="zh-CN"/>
              </w:rPr>
              <w:t>Agree/disagree on having the change</w:t>
            </w:r>
          </w:p>
        </w:tc>
        <w:tc>
          <w:tcPr>
            <w:tcW w:w="6891" w:type="dxa"/>
          </w:tcPr>
          <w:p w14:paraId="4AE2D346" w14:textId="77777777" w:rsidR="00BA6B0B" w:rsidRDefault="00BA6B0B" w:rsidP="00DF10E5">
            <w:pPr>
              <w:spacing w:before="180" w:afterLines="25" w:after="60"/>
              <w:rPr>
                <w:b/>
                <w:lang w:eastAsia="zh-CN"/>
              </w:rPr>
            </w:pPr>
            <w:r>
              <w:rPr>
                <w:b/>
                <w:lang w:eastAsia="zh-CN"/>
              </w:rPr>
              <w:t>Further comments</w:t>
            </w:r>
          </w:p>
        </w:tc>
      </w:tr>
      <w:tr w:rsidR="00BA6B0B" w14:paraId="639D9BB9" w14:textId="77777777" w:rsidTr="00DF10E5">
        <w:tc>
          <w:tcPr>
            <w:tcW w:w="3569" w:type="dxa"/>
          </w:tcPr>
          <w:p w14:paraId="16A58266" w14:textId="69ED8B33" w:rsidR="00BA6B0B" w:rsidRDefault="00F80211" w:rsidP="00DF10E5">
            <w:pPr>
              <w:spacing w:before="180" w:afterLines="25" w:after="60"/>
              <w:rPr>
                <w:b/>
                <w:lang w:eastAsia="zh-CN"/>
              </w:rPr>
            </w:pPr>
            <w:r>
              <w:rPr>
                <w:b/>
                <w:lang w:eastAsia="zh-CN"/>
              </w:rPr>
              <w:t>Ericsson</w:t>
            </w:r>
          </w:p>
        </w:tc>
        <w:tc>
          <w:tcPr>
            <w:tcW w:w="3569" w:type="dxa"/>
          </w:tcPr>
          <w:p w14:paraId="668842D1" w14:textId="7D8EEAF9" w:rsidR="00BA6B0B" w:rsidRDefault="00F80211" w:rsidP="00DF10E5">
            <w:pPr>
              <w:spacing w:before="180" w:afterLines="25" w:after="60"/>
              <w:rPr>
                <w:b/>
                <w:lang w:eastAsia="zh-CN"/>
              </w:rPr>
            </w:pPr>
            <w:r>
              <w:rPr>
                <w:b/>
                <w:lang w:eastAsia="zh-CN"/>
              </w:rPr>
              <w:t>Agree</w:t>
            </w:r>
          </w:p>
        </w:tc>
        <w:tc>
          <w:tcPr>
            <w:tcW w:w="6891" w:type="dxa"/>
          </w:tcPr>
          <w:p w14:paraId="14783BDF" w14:textId="77777777" w:rsidR="00BA6B0B" w:rsidRDefault="00BA6B0B" w:rsidP="00DF10E5">
            <w:pPr>
              <w:spacing w:before="180" w:afterLines="25" w:after="60"/>
              <w:rPr>
                <w:b/>
                <w:lang w:eastAsia="zh-CN"/>
              </w:rPr>
            </w:pPr>
          </w:p>
        </w:tc>
      </w:tr>
    </w:tbl>
    <w:p w14:paraId="306BED83" w14:textId="4B40B5DD" w:rsidR="00BA6B0B" w:rsidRDefault="00BA6B0B" w:rsidP="008C271B">
      <w:pPr>
        <w:pStyle w:val="Heading1"/>
        <w:rPr>
          <w:lang w:eastAsia="zh-CN"/>
        </w:rPr>
      </w:pPr>
      <w:r>
        <w:rPr>
          <w:lang w:eastAsia="zh-CN"/>
        </w:rPr>
        <w:t xml:space="preserve">On the changes related to </w:t>
      </w:r>
      <w:r w:rsidR="00A73A8C" w:rsidRPr="00A73A8C">
        <w:rPr>
          <w:lang w:eastAsia="zh-CN"/>
        </w:rPr>
        <w:t>TS 38.304</w:t>
      </w:r>
      <w:r>
        <w:rPr>
          <w:lang w:eastAsia="zh-CN"/>
        </w:rPr>
        <w:t>[</w:t>
      </w:r>
      <w:r w:rsidR="00A73A8C">
        <w:rPr>
          <w:lang w:eastAsia="zh-CN"/>
        </w:rPr>
        <w:t>2</w:t>
      </w:r>
      <w:r>
        <w:rPr>
          <w:lang w:eastAsia="zh-CN"/>
        </w:rPr>
        <w:t>]</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F15101" w14:paraId="65718C09" w14:textId="77777777" w:rsidTr="006463B9">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5130B4B" w14:textId="77777777" w:rsidR="00F15101" w:rsidRDefault="00F15101" w:rsidP="00DF10E5">
            <w:pPr>
              <w:spacing w:after="0"/>
              <w:rPr>
                <w:rFonts w:ascii="Arial" w:eastAsia="Malgun Gothic" w:hAnsi="Arial" w:cs="Arial"/>
                <w:b/>
                <w:bCs/>
                <w:color w:val="0000FF"/>
                <w:sz w:val="16"/>
                <w:szCs w:val="16"/>
                <w:u w:val="single"/>
                <w:lang w:val="en-US" w:eastAsia="ko-KR"/>
              </w:rPr>
            </w:pPr>
            <w:r>
              <w:rPr>
                <w:rFonts w:ascii="Arial" w:eastAsia="Malgun Gothic"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6A51629" w14:textId="77777777" w:rsidR="00F15101" w:rsidRDefault="00F15101" w:rsidP="00DF10E5">
            <w:pPr>
              <w:spacing w:after="0"/>
              <w:rPr>
                <w:rFonts w:ascii="Arial" w:eastAsia="Malgun Gothic" w:hAnsi="Arial" w:cs="Arial"/>
                <w:b/>
                <w:sz w:val="16"/>
                <w:szCs w:val="16"/>
                <w:lang w:val="en-US" w:eastAsia="ko-KR"/>
              </w:rPr>
            </w:pPr>
            <w:r w:rsidRPr="009A4B6C">
              <w:rPr>
                <w:rFonts w:ascii="Arial" w:eastAsia="Malgun Gothic" w:hAnsi="Arial" w:cs="Arial"/>
                <w:b/>
                <w:sz w:val="16"/>
                <w:szCs w:val="16"/>
                <w:lang w:val="en-US" w:eastAsia="ko-KR"/>
              </w:rPr>
              <w:t>Reason for change</w:t>
            </w:r>
            <w:r>
              <w:rPr>
                <w:rFonts w:ascii="Arial" w:eastAsia="Malgun Gothic" w:hAnsi="Arial" w:cs="Arial"/>
                <w:b/>
                <w:sz w:val="16"/>
                <w:szCs w:val="16"/>
                <w:lang w:val="en-US" w:eastAsia="ko-KR"/>
              </w:rPr>
              <w:t>/Summary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64FFB89" w14:textId="77777777" w:rsidR="00F15101" w:rsidRDefault="00F15101" w:rsidP="00DF10E5">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F15101" w14:paraId="22714A19" w14:textId="77777777" w:rsidTr="00DF10E5">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0162A3B" w14:textId="7DB9BEB2" w:rsidR="00F15101" w:rsidRDefault="00F15101" w:rsidP="00DF10E5">
            <w:pPr>
              <w:spacing w:after="0"/>
              <w:rPr>
                <w:rStyle w:val="Hyperlink"/>
                <w:rFonts w:ascii="Arial" w:hAnsi="Arial" w:cs="Arial"/>
                <w:b/>
                <w:bCs/>
                <w:sz w:val="16"/>
                <w:szCs w:val="16"/>
                <w:u w:val="none"/>
              </w:rPr>
            </w:pPr>
            <w:r w:rsidRPr="00F15101">
              <w:rPr>
                <w:rStyle w:val="Hyperlink"/>
                <w:rFonts w:ascii="Arial" w:hAnsi="Arial" w:cs="Arial"/>
                <w:b/>
                <w:bCs/>
                <w:color w:val="auto"/>
                <w:sz w:val="16"/>
                <w:szCs w:val="16"/>
                <w:u w:val="none"/>
              </w:rPr>
              <w:t>R2-2203289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1C3D247" w14:textId="22C7FB1F" w:rsidR="00F15101" w:rsidRDefault="00F15101" w:rsidP="00DF10E5">
            <w:pPr>
              <w:pStyle w:val="CRCoverPage"/>
              <w:spacing w:after="0"/>
              <w:rPr>
                <w:color w:val="000000" w:themeColor="text1"/>
                <w:lang w:eastAsia="zh-CN"/>
              </w:rPr>
            </w:pPr>
            <w:r w:rsidRPr="00F15101">
              <w:rPr>
                <w:color w:val="000000" w:themeColor="text1"/>
                <w:lang w:eastAsia="zh-CN"/>
              </w:rPr>
              <w:t>System information in NR specification is captured by using “SIB*”, not “SystemBlockInformationType*” which is used in LTE specification. To differentiate the NR system information and LTE system information, the wording of system information needs to be modified.</w:t>
            </w:r>
          </w:p>
          <w:p w14:paraId="4A4D0294" w14:textId="77777777" w:rsidR="00AA4F81" w:rsidRDefault="00AA4F81" w:rsidP="00DF10E5">
            <w:pPr>
              <w:pStyle w:val="CRCoverPage"/>
              <w:spacing w:after="0"/>
              <w:rPr>
                <w:color w:val="000000" w:themeColor="text1"/>
                <w:lang w:eastAsia="zh-CN"/>
              </w:rPr>
            </w:pPr>
          </w:p>
          <w:p w14:paraId="1066D0A0" w14:textId="5396134A" w:rsidR="00F15101" w:rsidRPr="005B6339" w:rsidRDefault="00F15101" w:rsidP="00DF10E5">
            <w:pPr>
              <w:pStyle w:val="CRCoverPage"/>
              <w:spacing w:after="0"/>
              <w:rPr>
                <w:color w:val="000000" w:themeColor="text1"/>
                <w:lang w:eastAsia="zh-CN"/>
              </w:rPr>
            </w:pPr>
            <w:r>
              <w:rPr>
                <w:color w:val="000000" w:themeColor="text1"/>
                <w:lang w:eastAsia="zh-CN"/>
              </w:rPr>
              <w:t>/</w:t>
            </w:r>
            <w:r w:rsidRPr="005B6339">
              <w:rPr>
                <w:color w:val="000000" w:themeColor="text1"/>
                <w:lang w:eastAsia="zh-CN"/>
              </w:rPr>
              <w:t xml:space="preserve">In clause </w:t>
            </w:r>
            <w:r w:rsidR="00AA4F81">
              <w:rPr>
                <w:color w:val="000000" w:themeColor="text1"/>
                <w:lang w:eastAsia="zh-CN"/>
              </w:rPr>
              <w:t>8.1</w:t>
            </w:r>
            <w:r w:rsidRPr="005B6339">
              <w:rPr>
                <w:color w:val="000000" w:themeColor="text1"/>
                <w:lang w:eastAsia="zh-CN"/>
              </w:rPr>
              <w:t>,</w:t>
            </w:r>
            <w:r w:rsidR="00AA4F81">
              <w:rPr>
                <w:color w:val="000000" w:themeColor="text1"/>
                <w:lang w:eastAsia="zh-CN"/>
              </w:rPr>
              <w:t xml:space="preserve"> change</w:t>
            </w:r>
            <w:r w:rsidRPr="005B6339">
              <w:rPr>
                <w:color w:val="000000" w:themeColor="text1"/>
                <w:lang w:eastAsia="zh-CN"/>
              </w:rPr>
              <w:t xml:space="preserve"> </w:t>
            </w:r>
            <w:r w:rsidR="00AA4F81">
              <w:rPr>
                <w:color w:val="000000" w:themeColor="text1"/>
                <w:lang w:eastAsia="zh-CN"/>
              </w:rPr>
              <w:t>“</w:t>
            </w:r>
            <w:r w:rsidR="00AA4F81">
              <w:rPr>
                <w:i/>
                <w:lang w:val="en-US" w:eastAsia="ko-KR"/>
              </w:rPr>
              <w:t>SystemInformationBlockType12/13/14” to “SIB12/13/14”</w:t>
            </w:r>
            <w:r w:rsidRPr="005B6339">
              <w:rPr>
                <w:color w:val="000000" w:themeColor="text1"/>
                <w:lang w:eastAsia="zh-CN"/>
              </w:rPr>
              <w:t>.</w:t>
            </w:r>
          </w:p>
          <w:p w14:paraId="535E5401" w14:textId="77777777" w:rsidR="00F15101" w:rsidRDefault="00F15101" w:rsidP="00DF10E5">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64C987F2" w14:textId="720E8BB5" w:rsidR="00F15101" w:rsidRDefault="00FF2408" w:rsidP="00DF10E5">
            <w:pPr>
              <w:tabs>
                <w:tab w:val="left" w:pos="1164"/>
              </w:tabs>
              <w:spacing w:after="120"/>
              <w:rPr>
                <w:rFonts w:ascii="Arial" w:hAnsi="Arial" w:cs="Arial"/>
                <w:sz w:val="16"/>
                <w:szCs w:val="16"/>
                <w:lang w:eastAsia="zh-CN"/>
              </w:rPr>
            </w:pPr>
            <w:r w:rsidRPr="00FF2408">
              <w:rPr>
                <w:rFonts w:ascii="Arial" w:hAnsi="Arial" w:cs="Arial"/>
                <w:noProof/>
                <w:sz w:val="16"/>
                <w:szCs w:val="16"/>
                <w:lang w:eastAsia="zh-CN"/>
              </w:rPr>
              <w:drawing>
                <wp:inline distT="0" distB="0" distL="0" distR="0" wp14:anchorId="3312A1CE" wp14:editId="6CD629D5">
                  <wp:extent cx="5095240" cy="1076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95240" cy="1076325"/>
                          </a:xfrm>
                          <a:prstGeom prst="rect">
                            <a:avLst/>
                          </a:prstGeom>
                        </pic:spPr>
                      </pic:pic>
                    </a:graphicData>
                  </a:graphic>
                </wp:inline>
              </w:drawing>
            </w:r>
          </w:p>
        </w:tc>
      </w:tr>
    </w:tbl>
    <w:p w14:paraId="6B848846" w14:textId="1BB37CA8" w:rsidR="006D5CCE" w:rsidRDefault="00395FE5" w:rsidP="004A225D">
      <w:pPr>
        <w:spacing w:before="180" w:afterLines="25" w:after="60"/>
        <w:rPr>
          <w:rFonts w:ascii="Arial" w:hAnsi="Arial" w:cs="Arial"/>
          <w:lang w:eastAsia="zh-CN"/>
        </w:rPr>
      </w:pPr>
      <w:r>
        <w:rPr>
          <w:rFonts w:ascii="Arial" w:hAnsi="Arial" w:cs="Arial"/>
          <w:lang w:eastAsia="zh-CN"/>
        </w:rPr>
        <w:t>It is understood that only “short names</w:t>
      </w:r>
      <w:r w:rsidR="00806A8C">
        <w:rPr>
          <w:rFonts w:ascii="Arial" w:hAnsi="Arial" w:cs="Arial"/>
          <w:lang w:eastAsia="zh-CN"/>
        </w:rPr>
        <w:t>/SIBs”</w:t>
      </w:r>
      <w:r>
        <w:rPr>
          <w:rFonts w:ascii="Arial" w:hAnsi="Arial" w:cs="Arial"/>
          <w:lang w:eastAsia="zh-CN"/>
        </w:rPr>
        <w:t xml:space="preserve"> are used in TS 38.331, the </w:t>
      </w:r>
      <w:r w:rsidR="007508DA">
        <w:rPr>
          <w:rFonts w:ascii="Arial" w:hAnsi="Arial" w:cs="Arial"/>
          <w:lang w:eastAsia="zh-CN"/>
        </w:rPr>
        <w:t>proposal</w:t>
      </w:r>
      <w:r>
        <w:rPr>
          <w:rFonts w:ascii="Arial" w:hAnsi="Arial" w:cs="Arial"/>
          <w:lang w:eastAsia="zh-CN"/>
        </w:rPr>
        <w:t xml:space="preserve"> for changing the “</w:t>
      </w:r>
      <w:r w:rsidR="007E5DD3">
        <w:rPr>
          <w:rFonts w:ascii="Arial" w:hAnsi="Arial" w:cs="Arial"/>
          <w:lang w:eastAsia="zh-CN"/>
        </w:rPr>
        <w:t>long</w:t>
      </w:r>
      <w:r>
        <w:rPr>
          <w:rFonts w:ascii="Arial" w:hAnsi="Arial" w:cs="Arial"/>
          <w:lang w:eastAsia="zh-CN"/>
        </w:rPr>
        <w:t xml:space="preserve"> names” to “short names”</w:t>
      </w:r>
      <w:r w:rsidR="007508DA">
        <w:rPr>
          <w:rFonts w:ascii="Arial" w:hAnsi="Arial" w:cs="Arial"/>
          <w:lang w:eastAsia="zh-CN"/>
        </w:rPr>
        <w:t xml:space="preserve"> in TS</w:t>
      </w:r>
      <w:r w:rsidR="008D330E">
        <w:rPr>
          <w:rFonts w:ascii="Arial" w:hAnsi="Arial" w:cs="Arial"/>
          <w:lang w:eastAsia="zh-CN"/>
        </w:rPr>
        <w:t xml:space="preserve"> </w:t>
      </w:r>
      <w:r w:rsidR="007508DA">
        <w:rPr>
          <w:rFonts w:ascii="Arial" w:hAnsi="Arial" w:cs="Arial"/>
          <w:lang w:eastAsia="zh-CN"/>
        </w:rPr>
        <w:t>38.304</w:t>
      </w:r>
      <w:r w:rsidR="006D5CCE">
        <w:rPr>
          <w:rFonts w:ascii="Arial" w:hAnsi="Arial" w:cs="Arial"/>
          <w:lang w:eastAsia="zh-CN"/>
        </w:rPr>
        <w:t xml:space="preserve">, </w:t>
      </w:r>
      <w:r w:rsidR="00806A8C">
        <w:rPr>
          <w:rFonts w:ascii="Arial" w:hAnsi="Arial" w:cs="Arial"/>
          <w:lang w:eastAsia="zh-CN"/>
        </w:rPr>
        <w:t>when refer</w:t>
      </w:r>
      <w:r w:rsidR="008D330E">
        <w:rPr>
          <w:rFonts w:ascii="Arial" w:hAnsi="Arial" w:cs="Arial"/>
          <w:lang w:eastAsia="zh-CN"/>
        </w:rPr>
        <w:t>r</w:t>
      </w:r>
      <w:r w:rsidR="00B90B0C">
        <w:rPr>
          <w:rFonts w:ascii="Arial" w:hAnsi="Arial" w:cs="Arial"/>
          <w:lang w:eastAsia="zh-CN"/>
        </w:rPr>
        <w:t>ing</w:t>
      </w:r>
      <w:r w:rsidR="00806A8C">
        <w:rPr>
          <w:rFonts w:ascii="Arial" w:hAnsi="Arial" w:cs="Arial"/>
          <w:lang w:eastAsia="zh-CN"/>
        </w:rPr>
        <w:t xml:space="preserve"> to</w:t>
      </w:r>
      <w:r w:rsidR="006D5CCE">
        <w:rPr>
          <w:rFonts w:ascii="Arial" w:hAnsi="Arial" w:cs="Arial"/>
          <w:lang w:eastAsia="zh-CN"/>
        </w:rPr>
        <w:t xml:space="preserve"> TS</w:t>
      </w:r>
      <w:r w:rsidR="00665C81">
        <w:rPr>
          <w:rFonts w:ascii="Arial" w:hAnsi="Arial" w:cs="Arial"/>
          <w:lang w:eastAsia="zh-CN"/>
        </w:rPr>
        <w:t xml:space="preserve"> </w:t>
      </w:r>
      <w:r w:rsidR="006D5CCE">
        <w:rPr>
          <w:rFonts w:ascii="Arial" w:hAnsi="Arial" w:cs="Arial"/>
          <w:lang w:eastAsia="zh-CN"/>
        </w:rPr>
        <w:t>38.331</w:t>
      </w:r>
      <w:r w:rsidR="00806A8C">
        <w:rPr>
          <w:rFonts w:ascii="Arial" w:hAnsi="Arial" w:cs="Arial"/>
          <w:lang w:eastAsia="zh-CN"/>
        </w:rPr>
        <w:t xml:space="preserve"> or refer</w:t>
      </w:r>
      <w:r w:rsidR="008D330E">
        <w:rPr>
          <w:rFonts w:ascii="Arial" w:hAnsi="Arial" w:cs="Arial"/>
          <w:lang w:eastAsia="zh-CN"/>
        </w:rPr>
        <w:t>r</w:t>
      </w:r>
      <w:r w:rsidR="00B90B0C">
        <w:rPr>
          <w:rFonts w:ascii="Arial" w:hAnsi="Arial" w:cs="Arial"/>
          <w:lang w:eastAsia="zh-CN"/>
        </w:rPr>
        <w:t>ing</w:t>
      </w:r>
      <w:r w:rsidR="00806A8C">
        <w:rPr>
          <w:rFonts w:ascii="Arial" w:hAnsi="Arial" w:cs="Arial"/>
          <w:lang w:eastAsia="zh-CN"/>
        </w:rPr>
        <w:t xml:space="preserve"> to “the cell on an NR frequency</w:t>
      </w:r>
      <w:proofErr w:type="gramStart"/>
      <w:r w:rsidR="00806A8C">
        <w:rPr>
          <w:rFonts w:ascii="Arial" w:hAnsi="Arial" w:cs="Arial"/>
          <w:lang w:eastAsia="zh-CN"/>
        </w:rPr>
        <w:t>”</w:t>
      </w:r>
      <w:r w:rsidR="006D5CCE">
        <w:rPr>
          <w:rFonts w:ascii="Arial" w:hAnsi="Arial" w:cs="Arial"/>
          <w:lang w:eastAsia="zh-CN"/>
        </w:rPr>
        <w:t xml:space="preserve">, </w:t>
      </w:r>
      <w:r w:rsidR="007E5DD3">
        <w:rPr>
          <w:rFonts w:ascii="Arial" w:hAnsi="Arial" w:cs="Arial"/>
          <w:lang w:eastAsia="zh-CN"/>
        </w:rPr>
        <w:t xml:space="preserve"> is</w:t>
      </w:r>
      <w:proofErr w:type="gramEnd"/>
      <w:r w:rsidR="007E5DD3">
        <w:rPr>
          <w:rFonts w:ascii="Arial" w:hAnsi="Arial" w:cs="Arial"/>
          <w:lang w:eastAsia="zh-CN"/>
        </w:rPr>
        <w:t xml:space="preserve"> reasonable. </w:t>
      </w:r>
    </w:p>
    <w:p w14:paraId="1E3FBF00" w14:textId="51F96DE1" w:rsidR="00E74B9E" w:rsidRPr="00395FE5" w:rsidRDefault="007E5DD3" w:rsidP="004A225D">
      <w:pPr>
        <w:spacing w:before="180" w:afterLines="25" w:after="60"/>
        <w:rPr>
          <w:rFonts w:ascii="Arial" w:hAnsi="Arial" w:cs="Arial"/>
          <w:lang w:eastAsia="zh-CN"/>
        </w:rPr>
      </w:pPr>
      <w:r>
        <w:rPr>
          <w:rFonts w:ascii="Arial" w:hAnsi="Arial" w:cs="Arial"/>
          <w:lang w:eastAsia="zh-CN"/>
        </w:rPr>
        <w:t xml:space="preserve">Rapporteur would suggest </w:t>
      </w:r>
      <w:proofErr w:type="gramStart"/>
      <w:r>
        <w:rPr>
          <w:rFonts w:ascii="Arial" w:hAnsi="Arial" w:cs="Arial"/>
          <w:lang w:eastAsia="zh-CN"/>
        </w:rPr>
        <w:t xml:space="preserve">to </w:t>
      </w:r>
      <w:r w:rsidRPr="007E5DD3">
        <w:rPr>
          <w:rFonts w:ascii="Arial" w:hAnsi="Arial" w:cs="Arial"/>
          <w:u w:val="single"/>
          <w:lang w:eastAsia="zh-CN"/>
        </w:rPr>
        <w:t>agree</w:t>
      </w:r>
      <w:proofErr w:type="gramEnd"/>
      <w:r w:rsidRPr="007E5DD3">
        <w:rPr>
          <w:rFonts w:ascii="Arial" w:hAnsi="Arial" w:cs="Arial"/>
          <w:u w:val="single"/>
          <w:lang w:eastAsia="zh-CN"/>
        </w:rPr>
        <w:t xml:space="preserve"> th</w:t>
      </w:r>
      <w:r w:rsidR="00B90B0C">
        <w:rPr>
          <w:rFonts w:ascii="Arial" w:hAnsi="Arial" w:cs="Arial"/>
          <w:u w:val="single"/>
          <w:lang w:eastAsia="zh-CN"/>
        </w:rPr>
        <w:t>is</w:t>
      </w:r>
      <w:r w:rsidRPr="007E5DD3">
        <w:rPr>
          <w:rFonts w:ascii="Arial" w:hAnsi="Arial" w:cs="Arial"/>
          <w:u w:val="single"/>
          <w:lang w:eastAsia="zh-CN"/>
        </w:rPr>
        <w:t xml:space="preserve"> CR for TS</w:t>
      </w:r>
      <w:r w:rsidR="008D330E">
        <w:rPr>
          <w:rFonts w:ascii="Arial" w:hAnsi="Arial" w:cs="Arial"/>
          <w:u w:val="single"/>
          <w:lang w:eastAsia="zh-CN"/>
        </w:rPr>
        <w:t xml:space="preserve"> </w:t>
      </w:r>
      <w:r w:rsidRPr="007E5DD3">
        <w:rPr>
          <w:rFonts w:ascii="Arial" w:hAnsi="Arial" w:cs="Arial"/>
          <w:u w:val="single"/>
          <w:lang w:eastAsia="zh-CN"/>
        </w:rPr>
        <w:t>38.304, after revisi</w:t>
      </w:r>
      <w:r w:rsidR="00665C81">
        <w:rPr>
          <w:rFonts w:ascii="Arial" w:hAnsi="Arial" w:cs="Arial"/>
          <w:u w:val="single"/>
          <w:lang w:eastAsia="zh-CN"/>
        </w:rPr>
        <w:t>ng</w:t>
      </w:r>
      <w:r w:rsidRPr="007E5DD3">
        <w:rPr>
          <w:rFonts w:ascii="Arial" w:hAnsi="Arial" w:cs="Arial"/>
          <w:u w:val="single"/>
          <w:lang w:eastAsia="zh-CN"/>
        </w:rPr>
        <w:t xml:space="preserve"> on “summary of change” </w:t>
      </w:r>
      <w:r w:rsidR="00DF58B0">
        <w:rPr>
          <w:rFonts w:ascii="Arial" w:hAnsi="Arial" w:cs="Arial"/>
          <w:u w:val="single"/>
          <w:lang w:eastAsia="zh-CN"/>
        </w:rPr>
        <w:t>in the</w:t>
      </w:r>
      <w:r w:rsidRPr="007E5DD3">
        <w:rPr>
          <w:rFonts w:ascii="Arial" w:hAnsi="Arial" w:cs="Arial"/>
          <w:u w:val="single"/>
          <w:lang w:eastAsia="zh-CN"/>
        </w:rPr>
        <w:t xml:space="preserve"> cover sheet.</w:t>
      </w:r>
      <w:r>
        <w:rPr>
          <w:rFonts w:ascii="Arial" w:hAnsi="Arial" w:cs="Arial"/>
          <w:lang w:eastAsia="zh-CN"/>
        </w:rPr>
        <w:t xml:space="preserve"> </w:t>
      </w:r>
    </w:p>
    <w:p w14:paraId="0058B89B" w14:textId="5E1EE04E" w:rsidR="004A225D" w:rsidRPr="00912BDC" w:rsidRDefault="004A225D" w:rsidP="004A225D">
      <w:pPr>
        <w:spacing w:before="180" w:afterLines="25" w:after="60"/>
        <w:rPr>
          <w:rFonts w:ascii="Arial" w:hAnsi="Arial" w:cs="Arial"/>
          <w:b/>
          <w:lang w:eastAsia="zh-CN"/>
        </w:rPr>
      </w:pPr>
      <w:r w:rsidRPr="00912BDC">
        <w:rPr>
          <w:rFonts w:ascii="Arial" w:hAnsi="Arial" w:cs="Arial"/>
          <w:b/>
          <w:lang w:eastAsia="zh-CN"/>
        </w:rPr>
        <w:t>Q</w:t>
      </w:r>
      <w:r w:rsidR="00BA1750">
        <w:rPr>
          <w:rFonts w:ascii="Arial" w:hAnsi="Arial" w:cs="Arial"/>
          <w:b/>
          <w:lang w:eastAsia="zh-CN"/>
        </w:rPr>
        <w:t>5</w:t>
      </w:r>
      <w:r w:rsidRPr="00912BDC">
        <w:rPr>
          <w:rFonts w:ascii="Arial" w:hAnsi="Arial" w:cs="Arial"/>
          <w:b/>
          <w:lang w:eastAsia="zh-CN"/>
        </w:rPr>
        <w:t xml:space="preserve">: Would your company agree to above </w:t>
      </w:r>
      <w:r w:rsidR="007508DA">
        <w:rPr>
          <w:rFonts w:ascii="Arial" w:hAnsi="Arial" w:cs="Arial"/>
          <w:b/>
          <w:lang w:eastAsia="zh-CN"/>
        </w:rPr>
        <w:t>Rapporteur suggestion</w:t>
      </w:r>
      <w:r w:rsidRPr="00912BDC">
        <w:rPr>
          <w:rFonts w:ascii="Arial" w:hAnsi="Arial" w:cs="Arial"/>
          <w:b/>
          <w:lang w:eastAsia="zh-CN"/>
        </w:rPr>
        <w:t xml:space="preserve">? Please list </w:t>
      </w:r>
      <w:r w:rsidR="00665C81">
        <w:rPr>
          <w:rFonts w:ascii="Arial" w:hAnsi="Arial" w:cs="Arial"/>
          <w:b/>
          <w:lang w:eastAsia="zh-CN"/>
        </w:rPr>
        <w:t>further</w:t>
      </w:r>
      <w:r w:rsidRPr="00912BDC">
        <w:rPr>
          <w:rFonts w:ascii="Arial" w:hAnsi="Arial" w:cs="Arial"/>
          <w:b/>
          <w:lang w:eastAsia="zh-CN"/>
        </w:rPr>
        <w:t xml:space="preserve"> comments if any</w:t>
      </w:r>
    </w:p>
    <w:tbl>
      <w:tblPr>
        <w:tblStyle w:val="TableGrid"/>
        <w:tblW w:w="0" w:type="auto"/>
        <w:tblLook w:val="04A0" w:firstRow="1" w:lastRow="0" w:firstColumn="1" w:lastColumn="0" w:noHBand="0" w:noVBand="1"/>
      </w:tblPr>
      <w:tblGrid>
        <w:gridCol w:w="3569"/>
        <w:gridCol w:w="3569"/>
        <w:gridCol w:w="6891"/>
      </w:tblGrid>
      <w:tr w:rsidR="004A225D" w14:paraId="3C986676" w14:textId="77777777" w:rsidTr="00813D77">
        <w:tc>
          <w:tcPr>
            <w:tcW w:w="3569" w:type="dxa"/>
          </w:tcPr>
          <w:p w14:paraId="66AEBF6A" w14:textId="77777777" w:rsidR="004A225D" w:rsidRDefault="004A225D" w:rsidP="00813D77">
            <w:pPr>
              <w:spacing w:before="180" w:afterLines="25" w:after="60"/>
              <w:rPr>
                <w:b/>
                <w:lang w:eastAsia="zh-CN"/>
              </w:rPr>
            </w:pPr>
            <w:r>
              <w:rPr>
                <w:b/>
                <w:lang w:eastAsia="zh-CN"/>
              </w:rPr>
              <w:t>Company</w:t>
            </w:r>
          </w:p>
        </w:tc>
        <w:tc>
          <w:tcPr>
            <w:tcW w:w="3569" w:type="dxa"/>
          </w:tcPr>
          <w:p w14:paraId="58F22CAF" w14:textId="38A14FEC" w:rsidR="004A225D" w:rsidRDefault="004A225D" w:rsidP="00DF58B0">
            <w:pPr>
              <w:spacing w:before="180" w:afterLines="25" w:after="60"/>
              <w:rPr>
                <w:b/>
                <w:lang w:eastAsia="zh-CN"/>
              </w:rPr>
            </w:pPr>
            <w:r>
              <w:rPr>
                <w:b/>
                <w:lang w:eastAsia="zh-CN"/>
              </w:rPr>
              <w:t>Agree/disagree</w:t>
            </w:r>
          </w:p>
        </w:tc>
        <w:tc>
          <w:tcPr>
            <w:tcW w:w="6891" w:type="dxa"/>
          </w:tcPr>
          <w:p w14:paraId="5DA9225E" w14:textId="77777777" w:rsidR="004A225D" w:rsidRDefault="004A225D" w:rsidP="00813D77">
            <w:pPr>
              <w:spacing w:before="180" w:afterLines="25" w:after="60"/>
              <w:rPr>
                <w:b/>
                <w:lang w:eastAsia="zh-CN"/>
              </w:rPr>
            </w:pPr>
            <w:r>
              <w:rPr>
                <w:b/>
                <w:lang w:eastAsia="zh-CN"/>
              </w:rPr>
              <w:t>Further comments</w:t>
            </w:r>
          </w:p>
        </w:tc>
      </w:tr>
      <w:tr w:rsidR="00665C81" w14:paraId="0D626FEF" w14:textId="77777777" w:rsidTr="00813D77">
        <w:tc>
          <w:tcPr>
            <w:tcW w:w="3569" w:type="dxa"/>
          </w:tcPr>
          <w:p w14:paraId="39524C7E" w14:textId="5DCEDB61" w:rsidR="00665C81" w:rsidRDefault="00F80211" w:rsidP="00813D77">
            <w:pPr>
              <w:spacing w:before="180" w:afterLines="25" w:after="60"/>
              <w:rPr>
                <w:b/>
                <w:lang w:eastAsia="zh-CN"/>
              </w:rPr>
            </w:pPr>
            <w:r>
              <w:rPr>
                <w:b/>
                <w:lang w:eastAsia="zh-CN"/>
              </w:rPr>
              <w:t>Ericsson</w:t>
            </w:r>
          </w:p>
        </w:tc>
        <w:tc>
          <w:tcPr>
            <w:tcW w:w="3569" w:type="dxa"/>
          </w:tcPr>
          <w:p w14:paraId="254D4076" w14:textId="6A3E5BD7" w:rsidR="00665C81" w:rsidRDefault="00F80211" w:rsidP="00813D77">
            <w:pPr>
              <w:spacing w:before="180" w:afterLines="25" w:after="60"/>
              <w:rPr>
                <w:b/>
                <w:lang w:eastAsia="zh-CN"/>
              </w:rPr>
            </w:pPr>
            <w:r>
              <w:rPr>
                <w:b/>
                <w:lang w:eastAsia="zh-CN"/>
              </w:rPr>
              <w:t>Ok but fix during CR implementation</w:t>
            </w:r>
          </w:p>
        </w:tc>
        <w:tc>
          <w:tcPr>
            <w:tcW w:w="6891" w:type="dxa"/>
          </w:tcPr>
          <w:p w14:paraId="1FAEBBAC" w14:textId="7F29ADEA" w:rsidR="00665C81" w:rsidRDefault="00F80211" w:rsidP="00813D77">
            <w:pPr>
              <w:spacing w:before="180" w:afterLines="25" w:after="60"/>
              <w:rPr>
                <w:b/>
                <w:lang w:eastAsia="zh-CN"/>
              </w:rPr>
            </w:pPr>
            <w:r>
              <w:rPr>
                <w:b/>
                <w:lang w:eastAsia="zh-CN"/>
              </w:rPr>
              <w:t xml:space="preserve">Unless there are other changes impacting 38.304, this is a purely editorial </w:t>
            </w:r>
            <w:proofErr w:type="gramStart"/>
            <w:r>
              <w:rPr>
                <w:b/>
                <w:lang w:eastAsia="zh-CN"/>
              </w:rPr>
              <w:t>change</w:t>
            </w:r>
            <w:proofErr w:type="gramEnd"/>
            <w:r>
              <w:rPr>
                <w:b/>
                <w:lang w:eastAsia="zh-CN"/>
              </w:rPr>
              <w:t xml:space="preserve"> and we suggest to fix this during the CR implementation (after plenary) without the need of an actual CR. </w:t>
            </w:r>
          </w:p>
        </w:tc>
      </w:tr>
    </w:tbl>
    <w:p w14:paraId="1822AEF9" w14:textId="3A0DA39D" w:rsidR="00A73A8C" w:rsidRDefault="00DF10E5" w:rsidP="008C271B">
      <w:pPr>
        <w:pStyle w:val="Heading1"/>
        <w:rPr>
          <w:lang w:eastAsia="zh-CN"/>
        </w:rPr>
      </w:pPr>
      <w:r w:rsidRPr="00DF10E5">
        <w:rPr>
          <w:lang w:eastAsia="zh-CN"/>
        </w:rPr>
        <w:lastRenderedPageBreak/>
        <w:t xml:space="preserve">On the changes related to </w:t>
      </w:r>
      <w:r>
        <w:rPr>
          <w:lang w:eastAsia="zh-CN"/>
        </w:rPr>
        <w:t>HARQ attribute of SL-SRBs [3</w:t>
      </w:r>
      <w:r w:rsidRPr="00DF10E5">
        <w:rPr>
          <w:lang w:eastAsia="zh-CN"/>
        </w:rPr>
        <w:t>]</w:t>
      </w:r>
      <w:r>
        <w:rPr>
          <w:lang w:eastAsia="zh-CN"/>
        </w:rPr>
        <w:t>[4][5][6]</w:t>
      </w:r>
    </w:p>
    <w:p w14:paraId="10BAA9FE" w14:textId="22E799C8" w:rsidR="004A00C7" w:rsidRDefault="00540A56">
      <w:pPr>
        <w:spacing w:before="180" w:afterLines="25" w:after="60"/>
        <w:rPr>
          <w:rFonts w:ascii="Arial" w:hAnsi="Arial" w:cs="Arial"/>
          <w:lang w:eastAsia="zh-CN"/>
        </w:rPr>
      </w:pPr>
      <w:r>
        <w:rPr>
          <w:rFonts w:ascii="Arial" w:hAnsi="Arial" w:cs="Arial"/>
          <w:lang w:eastAsia="zh-CN"/>
        </w:rPr>
        <w:t>The discussed issue [6]</w:t>
      </w:r>
      <w:r w:rsidR="00E639DD">
        <w:rPr>
          <w:rFonts w:ascii="Arial" w:hAnsi="Arial" w:cs="Arial"/>
          <w:lang w:eastAsia="zh-CN"/>
        </w:rPr>
        <w:t xml:space="preserve"> is related to </w:t>
      </w:r>
      <w:r w:rsidR="00E639DD" w:rsidRPr="00E639DD">
        <w:rPr>
          <w:rFonts w:ascii="Arial" w:hAnsi="Arial" w:cs="Arial"/>
          <w:lang w:eastAsia="zh-CN"/>
        </w:rPr>
        <w:t xml:space="preserve">the </w:t>
      </w:r>
      <w:r w:rsidR="00917D6A">
        <w:rPr>
          <w:rFonts w:ascii="Arial" w:hAnsi="Arial" w:cs="Arial"/>
          <w:lang w:eastAsia="zh-CN"/>
        </w:rPr>
        <w:t>agreed</w:t>
      </w:r>
      <w:r w:rsidR="00E639DD" w:rsidRPr="00E639DD">
        <w:rPr>
          <w:rFonts w:ascii="Arial" w:hAnsi="Arial" w:cs="Arial"/>
          <w:lang w:eastAsia="zh-CN"/>
        </w:rPr>
        <w:t xml:space="preserve"> change “Network always includes this field” </w:t>
      </w:r>
      <w:r w:rsidR="00917D6A">
        <w:rPr>
          <w:rFonts w:ascii="Arial" w:hAnsi="Arial" w:cs="Arial"/>
          <w:lang w:eastAsia="zh-CN"/>
        </w:rPr>
        <w:t>(</w:t>
      </w:r>
      <w:r w:rsidR="00E639DD" w:rsidRPr="00E639DD">
        <w:rPr>
          <w:rFonts w:ascii="Arial" w:hAnsi="Arial" w:cs="Arial"/>
          <w:i/>
          <w:lang w:eastAsia="zh-CN"/>
        </w:rPr>
        <w:t>sl-HARQ-FeedbackEnabled</w:t>
      </w:r>
      <w:r w:rsidR="00917D6A">
        <w:rPr>
          <w:rFonts w:ascii="Arial" w:hAnsi="Arial" w:cs="Arial"/>
          <w:lang w:eastAsia="zh-CN"/>
        </w:rPr>
        <w:t xml:space="preserve">) </w:t>
      </w:r>
      <w:r w:rsidR="00E639DD">
        <w:rPr>
          <w:rFonts w:ascii="Arial" w:hAnsi="Arial" w:cs="Arial"/>
          <w:lang w:eastAsia="zh-CN"/>
        </w:rPr>
        <w:t>in RAN2#116 meeting</w:t>
      </w:r>
      <w:r w:rsidR="00917D6A">
        <w:rPr>
          <w:rFonts w:ascii="Arial" w:hAnsi="Arial" w:cs="Arial"/>
          <w:lang w:eastAsia="zh-CN"/>
        </w:rPr>
        <w:t>. V</w:t>
      </w:r>
      <w:r w:rsidR="00E639DD">
        <w:rPr>
          <w:rFonts w:ascii="Arial" w:hAnsi="Arial" w:cs="Arial"/>
          <w:lang w:eastAsia="zh-CN"/>
        </w:rPr>
        <w:t xml:space="preserve">arious solutions are suggested </w:t>
      </w:r>
      <w:r w:rsidR="00917D6A">
        <w:rPr>
          <w:rFonts w:ascii="Arial" w:hAnsi="Arial" w:cs="Arial"/>
          <w:lang w:eastAsia="zh-CN"/>
        </w:rPr>
        <w:t xml:space="preserve">in </w:t>
      </w:r>
      <w:r w:rsidR="00E639DD">
        <w:rPr>
          <w:rFonts w:ascii="Arial" w:hAnsi="Arial" w:cs="Arial"/>
          <w:lang w:eastAsia="zh-CN"/>
        </w:rPr>
        <w:t>[3][4][5]</w:t>
      </w:r>
      <w:r w:rsidR="00DF58B0">
        <w:rPr>
          <w:rFonts w:ascii="Arial" w:hAnsi="Arial" w:cs="Arial"/>
          <w:lang w:eastAsia="zh-CN"/>
        </w:rPr>
        <w:t>[6]</w:t>
      </w:r>
      <w:r w:rsidR="00E639DD">
        <w:rPr>
          <w:rFonts w:ascii="Arial" w:hAnsi="Arial" w:cs="Arial"/>
          <w:lang w:eastAsia="zh-CN"/>
        </w:rPr>
        <w:t xml:space="preserve">. </w:t>
      </w:r>
    </w:p>
    <w:p w14:paraId="5A0DD956" w14:textId="7EC3ECBE" w:rsidR="00917D6A" w:rsidRDefault="00DA7D48" w:rsidP="008C271B">
      <w:pPr>
        <w:pStyle w:val="Heading2"/>
        <w:numPr>
          <w:ilvl w:val="1"/>
          <w:numId w:val="18"/>
        </w:numPr>
        <w:rPr>
          <w:lang w:eastAsia="zh-CN"/>
        </w:rPr>
      </w:pPr>
      <w:r>
        <w:rPr>
          <w:lang w:eastAsia="zh-CN"/>
        </w:rPr>
        <w:t>Proposed s</w:t>
      </w:r>
      <w:r w:rsidR="008C271B">
        <w:rPr>
          <w:lang w:eastAsia="zh-CN"/>
        </w:rPr>
        <w:t>olution</w:t>
      </w:r>
      <w:r w:rsidR="00917D6A">
        <w:rPr>
          <w:lang w:eastAsia="zh-CN"/>
        </w:rPr>
        <w:t xml:space="preserve"> 1: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DA7D48" w:rsidRPr="006463B9" w14:paraId="7C85D586" w14:textId="77777777" w:rsidTr="006463B9">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3C12D032" w14:textId="77777777" w:rsidR="00DA7D48" w:rsidRPr="006463B9" w:rsidRDefault="00DA7D48" w:rsidP="00813D77">
            <w:pPr>
              <w:spacing w:after="0"/>
              <w:rPr>
                <w:rFonts w:ascii="Arial" w:eastAsia="Malgun Gothic" w:hAnsi="Arial" w:cs="Arial"/>
                <w:b/>
                <w:bCs/>
                <w:color w:val="0000FF"/>
                <w:sz w:val="16"/>
                <w:szCs w:val="16"/>
                <w:u w:val="single"/>
                <w:lang w:val="en-US" w:eastAsia="ko-KR"/>
              </w:rPr>
            </w:pPr>
            <w:r w:rsidRPr="006463B9">
              <w:rPr>
                <w:rFonts w:ascii="Arial" w:eastAsia="Malgun Gothic"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8C9F51E" w14:textId="77777777" w:rsidR="00DA7D48" w:rsidRPr="006463B9" w:rsidRDefault="00DA7D48" w:rsidP="00813D77">
            <w:pPr>
              <w:spacing w:after="0"/>
              <w:rPr>
                <w:rFonts w:ascii="Arial" w:eastAsia="Malgun Gothic" w:hAnsi="Arial" w:cs="Arial"/>
                <w:b/>
                <w:sz w:val="16"/>
                <w:szCs w:val="16"/>
                <w:lang w:val="en-US" w:eastAsia="ko-KR"/>
              </w:rPr>
            </w:pPr>
            <w:r w:rsidRPr="006463B9">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6CD4967" w14:textId="77777777" w:rsidR="00DA7D48" w:rsidRPr="006463B9" w:rsidRDefault="00DA7D48" w:rsidP="00813D77">
            <w:pPr>
              <w:spacing w:after="0"/>
              <w:rPr>
                <w:rFonts w:ascii="Arial" w:eastAsia="Malgun Gothic" w:hAnsi="Arial" w:cs="Arial"/>
                <w:b/>
                <w:sz w:val="16"/>
                <w:szCs w:val="16"/>
                <w:lang w:val="en-US" w:eastAsia="ko-KR"/>
              </w:rPr>
            </w:pPr>
            <w:r w:rsidRPr="006463B9">
              <w:rPr>
                <w:rFonts w:ascii="Arial" w:eastAsia="Malgun Gothic" w:hAnsi="Arial" w:cs="Arial"/>
                <w:b/>
                <w:sz w:val="16"/>
                <w:szCs w:val="16"/>
                <w:lang w:val="en-US" w:eastAsia="ko-KR"/>
              </w:rPr>
              <w:t>Details of change</w:t>
            </w:r>
          </w:p>
        </w:tc>
      </w:tr>
      <w:tr w:rsidR="00DA7D48" w14:paraId="47E73F44" w14:textId="77777777" w:rsidTr="00813D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355D5F1B" w14:textId="6E28B47E" w:rsidR="00DA7D48" w:rsidRDefault="00966AB1" w:rsidP="00813D77">
            <w:pPr>
              <w:spacing w:after="0"/>
              <w:rPr>
                <w:rStyle w:val="Hyperlink"/>
                <w:rFonts w:ascii="Arial" w:hAnsi="Arial" w:cs="Arial"/>
                <w:b/>
                <w:bCs/>
                <w:sz w:val="16"/>
                <w:szCs w:val="16"/>
                <w:u w:val="none"/>
              </w:rPr>
            </w:pPr>
            <w:r w:rsidRPr="00966AB1">
              <w:rPr>
                <w:rStyle w:val="Hyperlink"/>
                <w:rFonts w:ascii="Arial" w:hAnsi="Arial" w:cs="Arial"/>
                <w:b/>
                <w:bCs/>
                <w:color w:val="auto"/>
                <w:sz w:val="16"/>
                <w:szCs w:val="16"/>
                <w:u w:val="none"/>
              </w:rPr>
              <w:t>R2-2203286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BA1CA5C" w14:textId="77777777" w:rsidR="00CF5212" w:rsidRPr="00CF5212" w:rsidRDefault="00CF5212" w:rsidP="00CF5212">
            <w:pPr>
              <w:pStyle w:val="CRCoverPage"/>
              <w:spacing w:after="0"/>
              <w:rPr>
                <w:color w:val="000000" w:themeColor="text1"/>
                <w:lang w:eastAsia="zh-CN"/>
              </w:rPr>
            </w:pPr>
            <w:r w:rsidRPr="00CF5212">
              <w:rPr>
                <w:color w:val="000000" w:themeColor="text1"/>
                <w:lang w:eastAsia="zh-CN"/>
              </w:rPr>
              <w:t xml:space="preserve">1. Since (for 116 meeting agreed change on </w:t>
            </w:r>
            <w:proofErr w:type="spellStart"/>
            <w:r w:rsidRPr="00CF5212">
              <w:rPr>
                <w:color w:val="000000" w:themeColor="text1"/>
                <w:lang w:eastAsia="zh-CN"/>
              </w:rPr>
              <w:t>sl</w:t>
            </w:r>
            <w:proofErr w:type="spellEnd"/>
            <w:r w:rsidRPr="00CF5212">
              <w:rPr>
                <w:color w:val="000000" w:themeColor="text1"/>
                <w:lang w:eastAsia="zh-CN"/>
              </w:rPr>
              <w:t>-HARQ-</w:t>
            </w:r>
            <w:proofErr w:type="spellStart"/>
            <w:r w:rsidRPr="00CF5212">
              <w:rPr>
                <w:color w:val="000000" w:themeColor="text1"/>
                <w:lang w:eastAsia="zh-CN"/>
              </w:rPr>
              <w:t>FeedbackEnabled</w:t>
            </w:r>
            <w:proofErr w:type="spellEnd"/>
            <w:proofErr w:type="gramStart"/>
            <w:r w:rsidRPr="00CF5212">
              <w:rPr>
                <w:color w:val="000000" w:themeColor="text1"/>
                <w:lang w:eastAsia="zh-CN"/>
              </w:rPr>
              <w:t>),  only</w:t>
            </w:r>
            <w:proofErr w:type="gramEnd"/>
            <w:r w:rsidRPr="00CF5212">
              <w:rPr>
                <w:color w:val="000000" w:themeColor="text1"/>
                <w:lang w:eastAsia="zh-CN"/>
              </w:rPr>
              <w:t xml:space="preserve"> RRC </w:t>
            </w:r>
            <w:proofErr w:type="spellStart"/>
            <w:r w:rsidRPr="00CF5212">
              <w:rPr>
                <w:color w:val="000000" w:themeColor="text1"/>
                <w:lang w:eastAsia="zh-CN"/>
              </w:rPr>
              <w:t>signaling</w:t>
            </w:r>
            <w:proofErr w:type="spellEnd"/>
            <w:r w:rsidRPr="00CF5212">
              <w:rPr>
                <w:color w:val="000000" w:themeColor="text1"/>
                <w:lang w:eastAsia="zh-CN"/>
              </w:rPr>
              <w:t xml:space="preserve"> is modified, the agreed change can only be applied on SL DRB. As SL SRB are used for sidelink unicast communication, all SL SRBs use specified RB configuration, and it does not include the HARQ attribute. Based </w:t>
            </w:r>
            <w:proofErr w:type="gramStart"/>
            <w:r w:rsidRPr="00CF5212">
              <w:rPr>
                <w:color w:val="000000" w:themeColor="text1"/>
                <w:lang w:eastAsia="zh-CN"/>
              </w:rPr>
              <w:t>on  current</w:t>
            </w:r>
            <w:proofErr w:type="gramEnd"/>
            <w:r w:rsidRPr="00CF5212">
              <w:rPr>
                <w:color w:val="000000" w:themeColor="text1"/>
                <w:lang w:eastAsia="zh-CN"/>
              </w:rPr>
              <w:t xml:space="preserve"> spec(i.e. only LCH with HARQ disabled can use resource pool without PSFCH), SL SRB still </w:t>
            </w:r>
            <w:proofErr w:type="spellStart"/>
            <w:r w:rsidRPr="00CF5212">
              <w:rPr>
                <w:color w:val="000000" w:themeColor="text1"/>
                <w:lang w:eastAsia="zh-CN"/>
              </w:rPr>
              <w:t>can not</w:t>
            </w:r>
            <w:proofErr w:type="spellEnd"/>
            <w:r w:rsidRPr="00CF5212">
              <w:rPr>
                <w:color w:val="000000" w:themeColor="text1"/>
                <w:lang w:eastAsia="zh-CN"/>
              </w:rPr>
              <w:t xml:space="preserve"> use the SL grant associated to resource pool without PSFCH resource pool. Therefore, to align SL DRB configuration, HARQ attribute will always be configured for SL SRB.</w:t>
            </w:r>
          </w:p>
          <w:p w14:paraId="08DD29E8" w14:textId="28875140" w:rsidR="00CF5212" w:rsidRPr="00CF5212" w:rsidRDefault="00CF5212" w:rsidP="00CF5212">
            <w:pPr>
              <w:pStyle w:val="CRCoverPage"/>
              <w:spacing w:after="0"/>
              <w:rPr>
                <w:color w:val="000000" w:themeColor="text1"/>
                <w:lang w:eastAsia="zh-CN"/>
              </w:rPr>
            </w:pPr>
            <w:r w:rsidRPr="00CF5212">
              <w:rPr>
                <w:color w:val="000000" w:themeColor="text1"/>
                <w:lang w:eastAsia="zh-CN"/>
              </w:rPr>
              <w:t>2. And to reduce the latency of SL SRB, HARQ disabled is configured in specified SCCH configuration</w:t>
            </w:r>
            <w:r w:rsidR="0018101E">
              <w:rPr>
                <w:color w:val="000000" w:themeColor="text1"/>
                <w:lang w:eastAsia="zh-CN"/>
              </w:rPr>
              <w:t xml:space="preserve"> (TS 38.331)</w:t>
            </w:r>
            <w:r w:rsidRPr="00CF5212">
              <w:rPr>
                <w:color w:val="000000" w:themeColor="text1"/>
                <w:lang w:eastAsia="zh-CN"/>
              </w:rPr>
              <w:t>.</w:t>
            </w:r>
          </w:p>
          <w:p w14:paraId="4D9C0A3C" w14:textId="279D4DC6" w:rsidR="00DA7D48" w:rsidRDefault="00CF5212" w:rsidP="00CF5212">
            <w:pPr>
              <w:pStyle w:val="CRCoverPage"/>
              <w:spacing w:after="0"/>
              <w:ind w:left="460"/>
              <w:rPr>
                <w:rFonts w:cs="Arial"/>
                <w:sz w:val="16"/>
                <w:szCs w:val="16"/>
                <w:lang w:eastAsia="zh-CN"/>
              </w:rPr>
            </w:pPr>
            <w:r w:rsidRPr="00CF5212">
              <w:rPr>
                <w:color w:val="000000" w:themeColor="text1"/>
                <w:lang w:eastAsia="zh-CN"/>
              </w:rPr>
              <w:t>(</w:t>
            </w:r>
            <w:proofErr w:type="gramStart"/>
            <w:r w:rsidRPr="00CF5212">
              <w:rPr>
                <w:color w:val="000000" w:themeColor="text1"/>
                <w:lang w:eastAsia="zh-CN"/>
              </w:rPr>
              <w:t>for</w:t>
            </w:r>
            <w:proofErr w:type="gramEnd"/>
            <w:r w:rsidRPr="00CF5212">
              <w:rPr>
                <w:color w:val="000000" w:themeColor="text1"/>
                <w:lang w:eastAsia="zh-CN"/>
              </w:rPr>
              <w:t xml:space="preserve"> SL-SRB 3 and similarly for SL-SRB 0,1,2)</w:t>
            </w:r>
          </w:p>
        </w:tc>
        <w:tc>
          <w:tcPr>
            <w:tcW w:w="8222" w:type="dxa"/>
            <w:tcBorders>
              <w:top w:val="single" w:sz="4" w:space="0" w:color="auto"/>
              <w:left w:val="single" w:sz="4" w:space="0" w:color="auto"/>
              <w:right w:val="single" w:sz="4" w:space="0" w:color="auto"/>
            </w:tcBorders>
          </w:tcPr>
          <w:p w14:paraId="7641730A" w14:textId="2B426633" w:rsidR="00DA7D48" w:rsidRDefault="00CF5212" w:rsidP="00813D77">
            <w:pPr>
              <w:tabs>
                <w:tab w:val="left" w:pos="1164"/>
              </w:tabs>
              <w:spacing w:after="120"/>
              <w:rPr>
                <w:rFonts w:ascii="Arial" w:hAnsi="Arial" w:cs="Arial"/>
                <w:sz w:val="16"/>
                <w:szCs w:val="16"/>
                <w:lang w:eastAsia="zh-CN"/>
              </w:rPr>
            </w:pPr>
            <w:r>
              <w:rPr>
                <w:rFonts w:ascii="Arial" w:hAnsi="Arial" w:cs="Arial"/>
                <w:noProof/>
                <w:sz w:val="16"/>
                <w:szCs w:val="16"/>
                <w:lang w:eastAsia="zh-CN"/>
              </w:rPr>
              <w:drawing>
                <wp:inline distT="0" distB="0" distL="0" distR="0" wp14:anchorId="1256A86F" wp14:editId="6328B205">
                  <wp:extent cx="5096510" cy="244475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6510" cy="2444750"/>
                          </a:xfrm>
                          <a:prstGeom prst="rect">
                            <a:avLst/>
                          </a:prstGeom>
                          <a:noFill/>
                        </pic:spPr>
                      </pic:pic>
                    </a:graphicData>
                  </a:graphic>
                </wp:inline>
              </w:drawing>
            </w:r>
          </w:p>
        </w:tc>
      </w:tr>
    </w:tbl>
    <w:p w14:paraId="6D89260B" w14:textId="77777777" w:rsidR="00DA7D48" w:rsidRDefault="00DA7D48" w:rsidP="00DA7D48">
      <w:pPr>
        <w:rPr>
          <w:lang w:eastAsia="zh-CN"/>
        </w:rPr>
      </w:pPr>
    </w:p>
    <w:p w14:paraId="31F3F830" w14:textId="083D4B09" w:rsidR="00DA7D48" w:rsidRDefault="00DA7D48" w:rsidP="00DA7D48">
      <w:pPr>
        <w:pStyle w:val="Heading2"/>
        <w:numPr>
          <w:ilvl w:val="1"/>
          <w:numId w:val="18"/>
        </w:numPr>
        <w:rPr>
          <w:lang w:eastAsia="zh-CN"/>
        </w:rPr>
      </w:pPr>
      <w:r>
        <w:rPr>
          <w:lang w:eastAsia="zh-CN"/>
        </w:rPr>
        <w:t>Proposed solution 2</w:t>
      </w:r>
      <w:r w:rsidR="008E010E">
        <w:rPr>
          <w:lang w:eastAsia="zh-CN"/>
        </w:rPr>
        <w:t>a</w:t>
      </w:r>
      <w:r>
        <w:rPr>
          <w:lang w:eastAsia="zh-CN"/>
        </w:rPr>
        <w:t xml:space="preserve">: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706402" w:rsidRPr="00FF1FAF" w14:paraId="6C509F28" w14:textId="77777777" w:rsidTr="001560FF">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FE02975" w14:textId="77777777" w:rsidR="00706402" w:rsidRPr="001560FF" w:rsidRDefault="00706402" w:rsidP="00813D77">
            <w:pPr>
              <w:spacing w:after="0"/>
              <w:rPr>
                <w:rFonts w:ascii="Arial" w:eastAsia="Malgun Gothic" w:hAnsi="Arial" w:cs="Arial"/>
                <w:b/>
                <w:sz w:val="16"/>
                <w:szCs w:val="16"/>
                <w:lang w:val="en-US" w:eastAsia="ko-KR"/>
              </w:rPr>
            </w:pPr>
            <w:r w:rsidRPr="001560FF">
              <w:rPr>
                <w:rFonts w:ascii="Arial" w:eastAsia="Malgun Gothic"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5A32E8B" w14:textId="77777777" w:rsidR="00706402" w:rsidRPr="001560FF" w:rsidRDefault="00706402" w:rsidP="00813D77">
            <w:pPr>
              <w:spacing w:after="0"/>
              <w:rPr>
                <w:rFonts w:ascii="Arial" w:eastAsia="Malgun Gothic" w:hAnsi="Arial" w:cs="Arial"/>
                <w:b/>
                <w:sz w:val="16"/>
                <w:szCs w:val="16"/>
                <w:lang w:val="en-US" w:eastAsia="ko-KR"/>
              </w:rPr>
            </w:pPr>
            <w:r w:rsidRPr="001560FF">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03D5773" w14:textId="77777777" w:rsidR="00706402" w:rsidRPr="00FF1FAF" w:rsidRDefault="00706402" w:rsidP="00813D77">
            <w:pPr>
              <w:spacing w:after="0"/>
              <w:rPr>
                <w:rFonts w:ascii="Arial" w:eastAsia="Malgun Gothic" w:hAnsi="Arial" w:cs="Arial"/>
                <w:b/>
                <w:sz w:val="16"/>
                <w:szCs w:val="16"/>
                <w:shd w:val="pct15" w:color="auto" w:fill="FFFFFF"/>
                <w:lang w:val="en-US" w:eastAsia="ko-KR"/>
              </w:rPr>
            </w:pPr>
            <w:r w:rsidRPr="001560FF">
              <w:rPr>
                <w:rFonts w:ascii="Arial" w:eastAsia="Malgun Gothic" w:hAnsi="Arial" w:cs="Arial"/>
                <w:b/>
                <w:sz w:val="16"/>
                <w:szCs w:val="16"/>
                <w:lang w:val="en-US" w:eastAsia="ko-KR"/>
              </w:rPr>
              <w:t>Details of change</w:t>
            </w:r>
          </w:p>
        </w:tc>
      </w:tr>
      <w:tr w:rsidR="001560FF" w:rsidRPr="00FF1FAF" w14:paraId="1DE9568D" w14:textId="77777777" w:rsidTr="001560FF">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BF6AD33" w14:textId="77777777" w:rsidR="00706402" w:rsidRPr="001560FF" w:rsidRDefault="00706402" w:rsidP="00813D77">
            <w:pPr>
              <w:spacing w:after="0"/>
              <w:rPr>
                <w:rStyle w:val="Hyperlink"/>
                <w:rFonts w:ascii="Arial" w:eastAsia="Malgun Gothic" w:hAnsi="Arial" w:cs="Arial"/>
                <w:b/>
                <w:color w:val="auto"/>
                <w:sz w:val="16"/>
                <w:szCs w:val="16"/>
                <w:u w:val="none"/>
                <w:lang w:val="en-US" w:eastAsia="ko-KR"/>
              </w:rPr>
            </w:pPr>
            <w:r w:rsidRPr="001560FF">
              <w:rPr>
                <w:rStyle w:val="Hyperlink"/>
                <w:rFonts w:ascii="Arial" w:eastAsia="Malgun Gothic" w:hAnsi="Arial" w:cs="Arial"/>
                <w:b/>
                <w:color w:val="auto"/>
                <w:sz w:val="16"/>
                <w:szCs w:val="16"/>
                <w:u w:val="none"/>
                <w:lang w:val="en-US" w:eastAsia="ko-KR"/>
              </w:rPr>
              <w:lastRenderedPageBreak/>
              <w:t>R2-2203288</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5F7E7A" w14:textId="62A329CC" w:rsidR="00706402" w:rsidRPr="001560FF" w:rsidRDefault="00706402" w:rsidP="00706402">
            <w:pPr>
              <w:rPr>
                <w:rFonts w:ascii="Arial" w:eastAsia="Malgun Gothic" w:hAnsi="Arial" w:cs="Arial"/>
                <w:b/>
                <w:sz w:val="16"/>
                <w:szCs w:val="16"/>
                <w:lang w:val="en-US" w:eastAsia="ko-KR"/>
              </w:rPr>
            </w:pPr>
            <w:r w:rsidRPr="001560FF">
              <w:rPr>
                <w:rFonts w:ascii="Arial" w:eastAsia="Malgun Gothic" w:hAnsi="Arial" w:cs="Arial"/>
                <w:b/>
                <w:sz w:val="16"/>
                <w:szCs w:val="16"/>
                <w:lang w:val="en-US" w:eastAsia="ko-KR"/>
              </w:rPr>
              <w:t>Add the description of how to handle the SL SRB without HARQ attribute during LCP</w:t>
            </w:r>
            <w:r w:rsidR="0018101E">
              <w:rPr>
                <w:rFonts w:ascii="Arial" w:eastAsia="Malgun Gothic" w:hAnsi="Arial" w:cs="Arial"/>
                <w:b/>
                <w:sz w:val="16"/>
                <w:szCs w:val="16"/>
                <w:lang w:val="en-US" w:eastAsia="ko-KR"/>
              </w:rPr>
              <w:t xml:space="preserve"> in TS 38.321</w:t>
            </w:r>
            <w:r w:rsidRPr="001560FF">
              <w:rPr>
                <w:rFonts w:ascii="Arial" w:eastAsia="Malgun Gothic" w:hAnsi="Arial" w:cs="Arial"/>
                <w:b/>
                <w:sz w:val="16"/>
                <w:szCs w:val="16"/>
                <w:lang w:val="en-US" w:eastAsia="ko-KR"/>
              </w:rPr>
              <w:t>.</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783FF62" w14:textId="77777777" w:rsidR="00706402" w:rsidRPr="00FF1FAF" w:rsidRDefault="00706402" w:rsidP="00706402">
            <w:pPr>
              <w:spacing w:after="0"/>
              <w:rPr>
                <w:rFonts w:ascii="Arial" w:eastAsia="Malgun Gothic" w:hAnsi="Arial" w:cs="Arial"/>
                <w:b/>
                <w:sz w:val="16"/>
                <w:szCs w:val="16"/>
                <w:shd w:val="pct15" w:color="auto" w:fill="FFFFFF"/>
                <w:lang w:val="en-US" w:eastAsia="ko-KR"/>
              </w:rPr>
            </w:pPr>
            <w:r w:rsidRPr="00FF1FAF">
              <w:rPr>
                <w:rFonts w:ascii="Arial" w:eastAsia="Malgun Gothic" w:hAnsi="Arial" w:cs="Arial"/>
                <w:b/>
                <w:noProof/>
                <w:sz w:val="16"/>
                <w:szCs w:val="16"/>
                <w:shd w:val="pct15" w:color="auto" w:fill="FFFFFF"/>
                <w:lang w:val="en-US" w:eastAsia="ko-KR"/>
              </w:rPr>
              <w:drawing>
                <wp:inline distT="0" distB="0" distL="0" distR="0" wp14:anchorId="1BAA341E" wp14:editId="6B9E3504">
                  <wp:extent cx="5095240" cy="24974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95240" cy="2497455"/>
                          </a:xfrm>
                          <a:prstGeom prst="rect">
                            <a:avLst/>
                          </a:prstGeom>
                        </pic:spPr>
                      </pic:pic>
                    </a:graphicData>
                  </a:graphic>
                </wp:inline>
              </w:drawing>
            </w:r>
          </w:p>
        </w:tc>
      </w:tr>
    </w:tbl>
    <w:p w14:paraId="02EB2B72" w14:textId="77777777" w:rsidR="00DA7D48" w:rsidRDefault="00DA7D48" w:rsidP="00DA7D48">
      <w:pPr>
        <w:rPr>
          <w:lang w:eastAsia="zh-CN"/>
        </w:rPr>
      </w:pPr>
    </w:p>
    <w:p w14:paraId="12EE5649" w14:textId="3E985097" w:rsidR="00DA7D48" w:rsidRPr="00DA7D48" w:rsidRDefault="00DA7D48" w:rsidP="00DA7D48">
      <w:pPr>
        <w:pStyle w:val="Heading2"/>
        <w:numPr>
          <w:ilvl w:val="1"/>
          <w:numId w:val="18"/>
        </w:numPr>
        <w:rPr>
          <w:lang w:eastAsia="zh-CN"/>
        </w:rPr>
      </w:pPr>
      <w:r>
        <w:t xml:space="preserve">Proposed solution </w:t>
      </w:r>
      <w:r w:rsidR="00706402">
        <w:t>2b</w:t>
      </w:r>
      <w:r>
        <w:t xml:space="preserve">: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1560FF" w:rsidRPr="001560FF" w14:paraId="3FC1A455" w14:textId="77777777" w:rsidTr="00813D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38001780" w14:textId="77777777" w:rsidR="001560FF" w:rsidRPr="001560FF" w:rsidRDefault="001560FF" w:rsidP="00813D77">
            <w:pPr>
              <w:spacing w:after="0"/>
              <w:rPr>
                <w:rFonts w:ascii="Arial" w:eastAsia="Malgun Gothic" w:hAnsi="Arial" w:cs="Arial"/>
                <w:b/>
                <w:bCs/>
                <w:color w:val="0000FF"/>
                <w:sz w:val="16"/>
                <w:szCs w:val="16"/>
                <w:u w:val="single"/>
                <w:lang w:val="en-US" w:eastAsia="ko-KR"/>
              </w:rPr>
            </w:pPr>
            <w:r w:rsidRPr="001560FF">
              <w:rPr>
                <w:rFonts w:ascii="Arial" w:eastAsia="Malgun Gothic"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692521A" w14:textId="77777777" w:rsidR="001560FF" w:rsidRPr="001560FF" w:rsidRDefault="001560FF" w:rsidP="00813D77">
            <w:pPr>
              <w:spacing w:after="0"/>
              <w:rPr>
                <w:rFonts w:ascii="Arial" w:eastAsia="Malgun Gothic" w:hAnsi="Arial" w:cs="Arial"/>
                <w:b/>
                <w:sz w:val="16"/>
                <w:szCs w:val="16"/>
                <w:lang w:val="en-US" w:eastAsia="ko-KR"/>
              </w:rPr>
            </w:pPr>
            <w:r w:rsidRPr="001560FF">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6664B005" w14:textId="77777777" w:rsidR="001560FF" w:rsidRPr="001560FF" w:rsidRDefault="001560FF" w:rsidP="00813D77">
            <w:pPr>
              <w:spacing w:after="0"/>
              <w:rPr>
                <w:rFonts w:ascii="Arial" w:eastAsia="Malgun Gothic" w:hAnsi="Arial" w:cs="Arial"/>
                <w:b/>
                <w:sz w:val="16"/>
                <w:szCs w:val="16"/>
                <w:lang w:val="en-US" w:eastAsia="ko-KR"/>
              </w:rPr>
            </w:pPr>
            <w:r w:rsidRPr="001560FF">
              <w:rPr>
                <w:rFonts w:ascii="Arial" w:eastAsia="Malgun Gothic" w:hAnsi="Arial" w:cs="Arial"/>
                <w:b/>
                <w:sz w:val="16"/>
                <w:szCs w:val="16"/>
                <w:lang w:val="en-US" w:eastAsia="ko-KR"/>
              </w:rPr>
              <w:t>Details of change</w:t>
            </w:r>
          </w:p>
        </w:tc>
      </w:tr>
      <w:tr w:rsidR="00706402" w14:paraId="0EAA854E" w14:textId="77777777" w:rsidTr="00813D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3B412BBD" w14:textId="77777777" w:rsidR="00706402" w:rsidRDefault="00706402" w:rsidP="00813D77">
            <w:pPr>
              <w:spacing w:after="0"/>
              <w:rPr>
                <w:rStyle w:val="Hyperlink"/>
                <w:rFonts w:ascii="Arial" w:hAnsi="Arial" w:cs="Arial"/>
                <w:b/>
                <w:bCs/>
                <w:sz w:val="16"/>
                <w:szCs w:val="16"/>
                <w:u w:val="none"/>
              </w:rPr>
            </w:pPr>
            <w:r w:rsidRPr="00966AB1">
              <w:rPr>
                <w:rStyle w:val="Hyperlink"/>
                <w:rFonts w:ascii="Arial" w:hAnsi="Arial" w:cs="Arial"/>
                <w:b/>
                <w:bCs/>
                <w:color w:val="auto"/>
                <w:sz w:val="16"/>
                <w:szCs w:val="16"/>
                <w:u w:val="none"/>
              </w:rPr>
              <w:t>R2-220328</w:t>
            </w:r>
            <w:r>
              <w:rPr>
                <w:rStyle w:val="Hyperlink"/>
                <w:rFonts w:ascii="Arial" w:hAnsi="Arial" w:cs="Arial"/>
                <w:b/>
                <w:bCs/>
                <w:color w:val="auto"/>
                <w:sz w:val="16"/>
                <w:szCs w:val="16"/>
                <w:u w:val="none"/>
              </w:rPr>
              <w:t>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E37BA6A" w14:textId="6DF4F671" w:rsidR="00706402" w:rsidRDefault="00706402" w:rsidP="00813D77">
            <w:pPr>
              <w:pStyle w:val="CRCoverPage"/>
              <w:spacing w:after="0"/>
              <w:rPr>
                <w:rFonts w:cs="Arial"/>
                <w:sz w:val="16"/>
                <w:szCs w:val="16"/>
                <w:lang w:eastAsia="zh-CN"/>
              </w:rPr>
            </w:pPr>
            <w:r w:rsidRPr="00A30663">
              <w:rPr>
                <w:color w:val="000000" w:themeColor="text1"/>
                <w:lang w:eastAsia="zh-CN"/>
              </w:rPr>
              <w:t>To provide more flexible, the HARQ attribute of SL SRB is selected by UE implementation</w:t>
            </w:r>
            <w:r w:rsidR="0018101E">
              <w:rPr>
                <w:color w:val="000000" w:themeColor="text1"/>
                <w:lang w:eastAsia="zh-CN"/>
              </w:rPr>
              <w:t xml:space="preserve"> (TS 38.331)</w:t>
            </w:r>
            <w:r w:rsidRPr="00A30663">
              <w:rPr>
                <w:color w:val="000000" w:themeColor="text1"/>
                <w:lang w:eastAsia="zh-CN"/>
              </w:rPr>
              <w:t xml:space="preserve">: </w:t>
            </w:r>
          </w:p>
        </w:tc>
        <w:tc>
          <w:tcPr>
            <w:tcW w:w="8222" w:type="dxa"/>
            <w:tcBorders>
              <w:top w:val="single" w:sz="4" w:space="0" w:color="auto"/>
              <w:left w:val="single" w:sz="4" w:space="0" w:color="auto"/>
              <w:right w:val="single" w:sz="4" w:space="0" w:color="auto"/>
            </w:tcBorders>
          </w:tcPr>
          <w:p w14:paraId="4AF75CA8" w14:textId="77777777" w:rsidR="00706402" w:rsidRDefault="00706402" w:rsidP="00813D77">
            <w:pPr>
              <w:tabs>
                <w:tab w:val="left" w:pos="1164"/>
              </w:tabs>
              <w:spacing w:after="120"/>
              <w:rPr>
                <w:rFonts w:ascii="Arial" w:hAnsi="Arial" w:cs="Arial"/>
                <w:sz w:val="16"/>
                <w:szCs w:val="16"/>
                <w:lang w:eastAsia="zh-CN"/>
              </w:rPr>
            </w:pPr>
            <w:r>
              <w:rPr>
                <w:rFonts w:ascii="Arial" w:hAnsi="Arial" w:cs="Arial"/>
                <w:noProof/>
                <w:sz w:val="16"/>
                <w:szCs w:val="16"/>
                <w:lang w:eastAsia="zh-CN"/>
              </w:rPr>
              <w:drawing>
                <wp:inline distT="0" distB="0" distL="0" distR="0" wp14:anchorId="3EC8C6DF" wp14:editId="37822211">
                  <wp:extent cx="5096510" cy="240792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510" cy="2407920"/>
                          </a:xfrm>
                          <a:prstGeom prst="rect">
                            <a:avLst/>
                          </a:prstGeom>
                          <a:noFill/>
                        </pic:spPr>
                      </pic:pic>
                    </a:graphicData>
                  </a:graphic>
                </wp:inline>
              </w:drawing>
            </w:r>
          </w:p>
        </w:tc>
      </w:tr>
    </w:tbl>
    <w:p w14:paraId="1398B570" w14:textId="77777777" w:rsidR="00DA7D48" w:rsidRPr="00DA7D48" w:rsidRDefault="00DA7D48" w:rsidP="00DA7D48">
      <w:pPr>
        <w:rPr>
          <w:lang w:eastAsia="zh-CN"/>
        </w:rPr>
      </w:pPr>
    </w:p>
    <w:p w14:paraId="330E89C8" w14:textId="37F322CC" w:rsidR="003A0A31" w:rsidRDefault="00F72975" w:rsidP="00F72975">
      <w:pPr>
        <w:pStyle w:val="Heading2"/>
        <w:numPr>
          <w:ilvl w:val="1"/>
          <w:numId w:val="18"/>
        </w:numPr>
        <w:rPr>
          <w:rStyle w:val="Hyperlink"/>
          <w:rFonts w:cs="Arial"/>
          <w:bCs/>
          <w:color w:val="auto"/>
          <w:u w:val="none"/>
        </w:rPr>
      </w:pPr>
      <w:r w:rsidRPr="00F72975">
        <w:rPr>
          <w:rStyle w:val="Hyperlink"/>
          <w:rFonts w:cs="Arial"/>
          <w:bCs/>
          <w:color w:val="auto"/>
          <w:u w:val="none"/>
        </w:rPr>
        <w:lastRenderedPageBreak/>
        <w:t>Proposed</w:t>
      </w:r>
      <w:r w:rsidR="00706402" w:rsidRPr="00F72975">
        <w:rPr>
          <w:rStyle w:val="Hyperlink"/>
          <w:rFonts w:cs="Arial"/>
          <w:bCs/>
          <w:color w:val="auto"/>
          <w:u w:val="none"/>
        </w:rPr>
        <w:t xml:space="preserve"> solution</w:t>
      </w:r>
      <w:r w:rsidR="005B50FE">
        <w:rPr>
          <w:rStyle w:val="Hyperlink"/>
          <w:rFonts w:cs="Arial"/>
          <w:bCs/>
          <w:color w:val="auto"/>
          <w:u w:val="none"/>
        </w:rPr>
        <w:t xml:space="preserve"> 3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1560FF" w:rsidRPr="001560FF" w14:paraId="4D177540" w14:textId="77777777" w:rsidTr="001560FF">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A61ED76" w14:textId="77777777" w:rsidR="001560FF" w:rsidRPr="001560FF" w:rsidRDefault="001560FF" w:rsidP="00813D77">
            <w:pPr>
              <w:spacing w:after="0"/>
              <w:rPr>
                <w:rFonts w:ascii="Arial" w:hAnsi="Arial" w:cs="Arial"/>
                <w:b/>
                <w:bCs/>
                <w:sz w:val="16"/>
                <w:szCs w:val="16"/>
              </w:rPr>
            </w:pPr>
            <w:r w:rsidRPr="001560FF">
              <w:rPr>
                <w:rFonts w:ascii="Arial" w:hAnsi="Arial" w:cs="Arial"/>
                <w:b/>
                <w:bCs/>
                <w:sz w:val="16"/>
                <w:szCs w:val="16"/>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9DFC119" w14:textId="77777777" w:rsidR="001560FF" w:rsidRPr="001560FF" w:rsidRDefault="001560FF" w:rsidP="001560FF">
            <w:pPr>
              <w:pStyle w:val="CRCoverPage"/>
              <w:rPr>
                <w:color w:val="000000" w:themeColor="text1"/>
                <w:lang w:eastAsia="zh-CN"/>
              </w:rPr>
            </w:pPr>
            <w:r w:rsidRPr="001560FF">
              <w:rPr>
                <w:color w:val="000000" w:themeColor="text1"/>
                <w:lang w:eastAsia="zh-CN"/>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7FFD83E" w14:textId="77777777" w:rsidR="001560FF" w:rsidRPr="001560FF" w:rsidRDefault="001560FF" w:rsidP="001560FF">
            <w:pPr>
              <w:tabs>
                <w:tab w:val="left" w:pos="1164"/>
              </w:tabs>
              <w:spacing w:after="120"/>
              <w:rPr>
                <w:rFonts w:ascii="Arial" w:hAnsi="Arial" w:cs="Arial"/>
                <w:sz w:val="16"/>
                <w:szCs w:val="16"/>
                <w:lang w:eastAsia="zh-CN"/>
              </w:rPr>
            </w:pPr>
            <w:r w:rsidRPr="001560FF">
              <w:rPr>
                <w:rFonts w:ascii="Arial" w:hAnsi="Arial" w:cs="Arial"/>
                <w:sz w:val="16"/>
                <w:szCs w:val="16"/>
                <w:lang w:eastAsia="zh-CN"/>
              </w:rPr>
              <w:t>Details of change</w:t>
            </w:r>
          </w:p>
        </w:tc>
      </w:tr>
      <w:tr w:rsidR="005B50FE" w14:paraId="41A3B1C4" w14:textId="77777777" w:rsidTr="00813D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3B87B22" w14:textId="6FCF6C7A" w:rsidR="005B50FE" w:rsidRDefault="005B50FE" w:rsidP="00813D77">
            <w:pPr>
              <w:spacing w:after="0"/>
              <w:rPr>
                <w:rStyle w:val="Hyperlink"/>
                <w:rFonts w:ascii="Arial" w:hAnsi="Arial" w:cs="Arial"/>
                <w:b/>
                <w:bCs/>
                <w:sz w:val="16"/>
                <w:szCs w:val="16"/>
                <w:u w:val="none"/>
              </w:rPr>
            </w:pPr>
            <w:r>
              <w:rPr>
                <w:rStyle w:val="Hyperlink"/>
                <w:rFonts w:ascii="Arial" w:hAnsi="Arial" w:cs="Arial"/>
                <w:b/>
                <w:bCs/>
                <w:color w:val="auto"/>
                <w:sz w:val="16"/>
                <w:szCs w:val="16"/>
                <w:u w:val="none"/>
              </w:rPr>
              <w:t>R2-2203290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758AFCE" w14:textId="1B5E76A9" w:rsidR="005B50FE" w:rsidRDefault="005B50FE" w:rsidP="00813D77">
            <w:pPr>
              <w:pStyle w:val="CRCoverPage"/>
              <w:spacing w:after="0"/>
              <w:rPr>
                <w:rFonts w:cs="Arial"/>
                <w:sz w:val="16"/>
                <w:szCs w:val="16"/>
                <w:lang w:eastAsia="zh-CN"/>
              </w:rPr>
            </w:pPr>
            <w:r w:rsidRPr="005B50FE">
              <w:rPr>
                <w:color w:val="000000" w:themeColor="text1"/>
                <w:lang w:eastAsia="zh-CN"/>
              </w:rPr>
              <w:t>The HARQ attribute for transmission of the MAC PDU is determined by the highest priority LCH with sl-HARQ-FeedbackEnabled. The LCH without HARQ attribute can be multiplexed with LCH with HARQ attribute.</w:t>
            </w:r>
            <w:r w:rsidR="0018101E">
              <w:rPr>
                <w:color w:val="000000" w:themeColor="text1"/>
                <w:lang w:eastAsia="zh-CN"/>
              </w:rPr>
              <w:t xml:space="preserve"> (TS 38.321)</w:t>
            </w:r>
          </w:p>
        </w:tc>
        <w:tc>
          <w:tcPr>
            <w:tcW w:w="8222" w:type="dxa"/>
            <w:tcBorders>
              <w:top w:val="single" w:sz="4" w:space="0" w:color="auto"/>
              <w:left w:val="single" w:sz="4" w:space="0" w:color="auto"/>
              <w:right w:val="single" w:sz="4" w:space="0" w:color="auto"/>
            </w:tcBorders>
          </w:tcPr>
          <w:p w14:paraId="705D2D67" w14:textId="3CCF64FD" w:rsidR="005B50FE" w:rsidRDefault="00D966EF" w:rsidP="00813D77">
            <w:pPr>
              <w:tabs>
                <w:tab w:val="left" w:pos="1164"/>
              </w:tabs>
              <w:spacing w:after="120"/>
              <w:rPr>
                <w:rFonts w:ascii="Arial" w:hAnsi="Arial" w:cs="Arial"/>
                <w:sz w:val="16"/>
                <w:szCs w:val="16"/>
                <w:lang w:eastAsia="zh-CN"/>
              </w:rPr>
            </w:pPr>
            <w:r w:rsidRPr="00D966EF">
              <w:rPr>
                <w:rFonts w:ascii="Arial" w:hAnsi="Arial" w:cs="Arial"/>
                <w:noProof/>
                <w:sz w:val="16"/>
                <w:szCs w:val="16"/>
                <w:lang w:eastAsia="zh-CN"/>
              </w:rPr>
              <w:drawing>
                <wp:inline distT="0" distB="0" distL="0" distR="0" wp14:anchorId="7B620098" wp14:editId="79BDBA61">
                  <wp:extent cx="5095240" cy="41319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95240" cy="4131945"/>
                          </a:xfrm>
                          <a:prstGeom prst="rect">
                            <a:avLst/>
                          </a:prstGeom>
                        </pic:spPr>
                      </pic:pic>
                    </a:graphicData>
                  </a:graphic>
                </wp:inline>
              </w:drawing>
            </w:r>
          </w:p>
        </w:tc>
      </w:tr>
    </w:tbl>
    <w:p w14:paraId="4A61FF1B" w14:textId="77777777" w:rsidR="00F72975" w:rsidRPr="00F72975" w:rsidRDefault="00F72975" w:rsidP="00F72975"/>
    <w:p w14:paraId="1DB39F45" w14:textId="23AF124B" w:rsidR="00E3382C" w:rsidRDefault="00CB2F02" w:rsidP="00B519DD">
      <w:pPr>
        <w:spacing w:before="180" w:afterLines="25" w:after="60"/>
        <w:rPr>
          <w:rStyle w:val="Hyperlink"/>
          <w:rFonts w:ascii="Arial" w:hAnsi="Arial" w:cs="Arial"/>
          <w:b/>
          <w:bCs/>
          <w:color w:val="auto"/>
          <w:u w:val="none"/>
        </w:rPr>
      </w:pPr>
      <w:r>
        <w:rPr>
          <w:rStyle w:val="Hyperlink"/>
          <w:rFonts w:ascii="Arial" w:hAnsi="Arial" w:cs="Arial"/>
          <w:b/>
          <w:bCs/>
          <w:color w:val="auto"/>
          <w:u w:val="none"/>
        </w:rPr>
        <w:t>Q</w:t>
      </w:r>
      <w:r w:rsidR="00E3382C">
        <w:rPr>
          <w:rStyle w:val="Hyperlink"/>
          <w:rFonts w:ascii="Arial" w:hAnsi="Arial" w:cs="Arial"/>
          <w:b/>
          <w:bCs/>
          <w:color w:val="auto"/>
          <w:u w:val="none"/>
        </w:rPr>
        <w:t>6</w:t>
      </w:r>
      <w:r>
        <w:rPr>
          <w:rStyle w:val="Hyperlink"/>
          <w:rFonts w:ascii="Arial" w:hAnsi="Arial" w:cs="Arial"/>
          <w:b/>
          <w:bCs/>
          <w:color w:val="auto"/>
          <w:u w:val="none"/>
        </w:rPr>
        <w:t xml:space="preserve">: </w:t>
      </w:r>
      <w:proofErr w:type="gramStart"/>
      <w:r w:rsidR="00E3382C">
        <w:rPr>
          <w:rStyle w:val="Hyperlink"/>
          <w:rFonts w:ascii="Arial" w:hAnsi="Arial" w:cs="Arial"/>
          <w:b/>
          <w:bCs/>
          <w:color w:val="auto"/>
          <w:u w:val="none"/>
        </w:rPr>
        <w:t>In order to</w:t>
      </w:r>
      <w:proofErr w:type="gramEnd"/>
      <w:r w:rsidR="00E3382C">
        <w:rPr>
          <w:rStyle w:val="Hyperlink"/>
          <w:rFonts w:ascii="Arial" w:hAnsi="Arial" w:cs="Arial"/>
          <w:b/>
          <w:bCs/>
          <w:color w:val="auto"/>
          <w:u w:val="none"/>
        </w:rPr>
        <w:t xml:space="preserve"> solve the issue </w:t>
      </w:r>
      <w:r w:rsidR="00B87736">
        <w:rPr>
          <w:rStyle w:val="Hyperlink"/>
          <w:rFonts w:ascii="Arial" w:hAnsi="Arial" w:cs="Arial"/>
          <w:b/>
          <w:bCs/>
          <w:color w:val="auto"/>
          <w:u w:val="none"/>
        </w:rPr>
        <w:t>rais</w:t>
      </w:r>
      <w:r w:rsidR="00E3382C">
        <w:rPr>
          <w:rStyle w:val="Hyperlink"/>
          <w:rFonts w:ascii="Arial" w:hAnsi="Arial" w:cs="Arial"/>
          <w:b/>
          <w:bCs/>
          <w:color w:val="auto"/>
          <w:u w:val="none"/>
        </w:rPr>
        <w:t>ed on SL-SRB, which option(s) below would your company prefer, please provide further comments if any.</w:t>
      </w:r>
    </w:p>
    <w:p w14:paraId="70CB381C" w14:textId="2A6ACF49" w:rsidR="00E3382C" w:rsidRPr="00E07D0B" w:rsidRDefault="00E3382C" w:rsidP="00B87736">
      <w:pPr>
        <w:spacing w:before="180" w:afterLines="25" w:after="60"/>
        <w:ind w:left="709"/>
        <w:rPr>
          <w:rStyle w:val="Hyperlink"/>
          <w:rFonts w:ascii="Arial" w:hAnsi="Arial" w:cs="Arial"/>
          <w:b/>
          <w:bCs/>
          <w:color w:val="auto"/>
          <w:u w:val="none"/>
        </w:rPr>
      </w:pPr>
      <w:r>
        <w:rPr>
          <w:rStyle w:val="Hyperlink"/>
          <w:rFonts w:ascii="Arial" w:hAnsi="Arial" w:cs="Arial"/>
          <w:b/>
          <w:bCs/>
          <w:color w:val="auto"/>
          <w:u w:val="none"/>
        </w:rPr>
        <w:t xml:space="preserve">Option 1: </w:t>
      </w:r>
      <w:r w:rsidR="00E07D0B">
        <w:rPr>
          <w:rStyle w:val="Hyperlink"/>
          <w:rFonts w:ascii="Arial" w:hAnsi="Arial" w:cs="Arial"/>
          <w:b/>
          <w:bCs/>
          <w:color w:val="auto"/>
          <w:u w:val="none"/>
        </w:rPr>
        <w:t xml:space="preserve">In TS 38.331, </w:t>
      </w:r>
      <w:r w:rsidR="00AB5E06">
        <w:rPr>
          <w:rStyle w:val="Hyperlink"/>
          <w:rFonts w:ascii="Arial" w:hAnsi="Arial" w:cs="Arial"/>
          <w:b/>
          <w:bCs/>
          <w:color w:val="auto"/>
          <w:u w:val="none"/>
        </w:rPr>
        <w:t xml:space="preserve">in </w:t>
      </w:r>
      <w:r w:rsidR="00AB5E06" w:rsidRPr="00AB5E06">
        <w:rPr>
          <w:rStyle w:val="Hyperlink"/>
          <w:rFonts w:ascii="Arial" w:hAnsi="Arial" w:cs="Arial"/>
          <w:b/>
          <w:bCs/>
          <w:color w:val="auto"/>
          <w:u w:val="none"/>
        </w:rPr>
        <w:t>SCCH configuration</w:t>
      </w:r>
      <w:r w:rsidR="00DE211A" w:rsidRPr="00DE211A">
        <w:rPr>
          <w:rStyle w:val="Hyperlink"/>
          <w:rFonts w:ascii="Arial" w:hAnsi="Arial" w:cs="Arial"/>
          <w:b/>
          <w:bCs/>
          <w:color w:val="auto"/>
          <w:u w:val="none"/>
        </w:rPr>
        <w:t xml:space="preserve"> </w:t>
      </w:r>
      <w:r w:rsidR="00DE211A">
        <w:rPr>
          <w:rStyle w:val="Hyperlink"/>
          <w:rFonts w:ascii="Arial" w:hAnsi="Arial" w:cs="Arial"/>
          <w:b/>
          <w:bCs/>
          <w:color w:val="auto"/>
          <w:u w:val="none"/>
        </w:rPr>
        <w:t>for SL-SRB 0/1/2/3</w:t>
      </w:r>
      <w:r w:rsidR="00AB5E06">
        <w:rPr>
          <w:rStyle w:val="Hyperlink"/>
          <w:rFonts w:ascii="Arial" w:hAnsi="Arial" w:cs="Arial"/>
          <w:b/>
          <w:bCs/>
          <w:color w:val="auto"/>
          <w:u w:val="none"/>
        </w:rPr>
        <w:t xml:space="preserve">, </w:t>
      </w:r>
      <w:r w:rsidR="00E07D0B">
        <w:rPr>
          <w:rStyle w:val="Hyperlink"/>
          <w:rFonts w:ascii="Arial" w:hAnsi="Arial" w:cs="Arial"/>
          <w:b/>
          <w:bCs/>
          <w:color w:val="auto"/>
          <w:u w:val="none"/>
        </w:rPr>
        <w:t>adding attribute “</w:t>
      </w:r>
      <w:r w:rsidR="00E07D0B" w:rsidRPr="00E07D0B">
        <w:rPr>
          <w:rStyle w:val="Hyperlink"/>
          <w:rFonts w:ascii="Arial" w:hAnsi="Arial" w:cs="Arial"/>
          <w:b/>
          <w:bCs/>
          <w:i/>
          <w:color w:val="auto"/>
          <w:u w:val="none"/>
        </w:rPr>
        <w:t>sl-HARQ-FeedbackEnabled</w:t>
      </w:r>
      <w:r w:rsidR="00E07D0B">
        <w:rPr>
          <w:rStyle w:val="Hyperlink"/>
          <w:rFonts w:ascii="Arial" w:hAnsi="Arial" w:cs="Arial"/>
          <w:b/>
          <w:bCs/>
          <w:i/>
          <w:color w:val="auto"/>
          <w:u w:val="none"/>
        </w:rPr>
        <w:t xml:space="preserve">” </w:t>
      </w:r>
      <w:r w:rsidR="00E07D0B" w:rsidRPr="00E07D0B">
        <w:rPr>
          <w:rStyle w:val="Hyperlink"/>
          <w:rFonts w:ascii="Arial" w:hAnsi="Arial" w:cs="Arial"/>
          <w:b/>
          <w:bCs/>
          <w:color w:val="auto"/>
          <w:u w:val="none"/>
        </w:rPr>
        <w:t>wit</w:t>
      </w:r>
      <w:r w:rsidR="00E07D0B">
        <w:rPr>
          <w:rStyle w:val="Hyperlink"/>
          <w:rFonts w:ascii="Arial" w:hAnsi="Arial" w:cs="Arial"/>
          <w:b/>
          <w:bCs/>
          <w:color w:val="auto"/>
          <w:u w:val="none"/>
        </w:rPr>
        <w:t xml:space="preserve">h fixed value “Disable”. </w:t>
      </w:r>
    </w:p>
    <w:p w14:paraId="5B1274A0" w14:textId="2DE6B169" w:rsidR="00E3382C" w:rsidRDefault="00E3382C" w:rsidP="00B87736">
      <w:pPr>
        <w:spacing w:before="180" w:afterLines="25" w:after="60"/>
        <w:ind w:left="709"/>
        <w:rPr>
          <w:rStyle w:val="Hyperlink"/>
          <w:rFonts w:ascii="Arial" w:hAnsi="Arial" w:cs="Arial"/>
          <w:b/>
          <w:bCs/>
          <w:color w:val="auto"/>
          <w:u w:val="none"/>
        </w:rPr>
      </w:pPr>
      <w:r>
        <w:rPr>
          <w:rStyle w:val="Hyperlink"/>
          <w:rFonts w:ascii="Arial" w:hAnsi="Arial" w:cs="Arial"/>
          <w:b/>
          <w:bCs/>
          <w:color w:val="auto"/>
          <w:u w:val="none"/>
        </w:rPr>
        <w:t>Option 2</w:t>
      </w:r>
      <w:r w:rsidR="00772019">
        <w:rPr>
          <w:rStyle w:val="Hyperlink"/>
          <w:rFonts w:ascii="Arial" w:hAnsi="Arial" w:cs="Arial"/>
          <w:b/>
          <w:bCs/>
          <w:color w:val="auto"/>
          <w:u w:val="none"/>
        </w:rPr>
        <w:t>a</w:t>
      </w:r>
      <w:r>
        <w:rPr>
          <w:rStyle w:val="Hyperlink"/>
          <w:rFonts w:ascii="Arial" w:hAnsi="Arial" w:cs="Arial"/>
          <w:b/>
          <w:bCs/>
          <w:color w:val="auto"/>
          <w:u w:val="none"/>
        </w:rPr>
        <w:t xml:space="preserve">: </w:t>
      </w:r>
      <w:r w:rsidR="00A767E9">
        <w:rPr>
          <w:rStyle w:val="Hyperlink"/>
          <w:rFonts w:ascii="Arial" w:hAnsi="Arial" w:cs="Arial"/>
          <w:b/>
          <w:bCs/>
          <w:color w:val="auto"/>
          <w:u w:val="none"/>
        </w:rPr>
        <w:t xml:space="preserve">In TS 38.321, </w:t>
      </w:r>
      <w:r w:rsidR="0079791C">
        <w:rPr>
          <w:rStyle w:val="Hyperlink"/>
          <w:rFonts w:ascii="Arial" w:hAnsi="Arial" w:cs="Arial"/>
          <w:b/>
          <w:bCs/>
          <w:color w:val="auto"/>
          <w:u w:val="none"/>
        </w:rPr>
        <w:t>capturing</w:t>
      </w:r>
      <w:r w:rsidR="00E66A42">
        <w:rPr>
          <w:rStyle w:val="Hyperlink"/>
          <w:rFonts w:ascii="Arial" w:hAnsi="Arial" w:cs="Arial"/>
          <w:b/>
          <w:bCs/>
          <w:color w:val="auto"/>
          <w:u w:val="none"/>
        </w:rPr>
        <w:t xml:space="preserve"> “</w:t>
      </w:r>
      <w:r w:rsidR="00E66A42" w:rsidRPr="00E66A42">
        <w:rPr>
          <w:rStyle w:val="Hyperlink"/>
          <w:rFonts w:ascii="Arial" w:hAnsi="Arial" w:cs="Arial"/>
          <w:b/>
          <w:bCs/>
          <w:color w:val="auto"/>
          <w:u w:val="none"/>
        </w:rPr>
        <w:t>It’s up to UE implementation to determine the HARQ attribute of LCH without sl-HARQ-FeedbackEnabled during LCP.</w:t>
      </w:r>
      <w:r w:rsidR="00E66A42">
        <w:rPr>
          <w:rStyle w:val="Hyperlink"/>
          <w:rFonts w:ascii="Arial" w:hAnsi="Arial" w:cs="Arial"/>
          <w:b/>
          <w:bCs/>
          <w:color w:val="auto"/>
          <w:u w:val="none"/>
        </w:rPr>
        <w:t>”</w:t>
      </w:r>
    </w:p>
    <w:p w14:paraId="1C8CAA54" w14:textId="565036B0" w:rsidR="00E3382C" w:rsidRDefault="00E3382C" w:rsidP="00B87736">
      <w:pPr>
        <w:spacing w:before="180" w:afterLines="25" w:after="60"/>
        <w:ind w:left="709"/>
        <w:rPr>
          <w:rStyle w:val="Hyperlink"/>
          <w:rFonts w:ascii="Arial" w:hAnsi="Arial" w:cs="Arial"/>
          <w:b/>
          <w:bCs/>
          <w:color w:val="auto"/>
          <w:u w:val="none"/>
        </w:rPr>
      </w:pPr>
      <w:r>
        <w:rPr>
          <w:rStyle w:val="Hyperlink"/>
          <w:rFonts w:ascii="Arial" w:hAnsi="Arial" w:cs="Arial"/>
          <w:b/>
          <w:bCs/>
          <w:color w:val="auto"/>
          <w:u w:val="none"/>
        </w:rPr>
        <w:lastRenderedPageBreak/>
        <w:t xml:space="preserve">Option </w:t>
      </w:r>
      <w:r w:rsidR="00772019">
        <w:rPr>
          <w:rStyle w:val="Hyperlink"/>
          <w:rFonts w:ascii="Arial" w:hAnsi="Arial" w:cs="Arial"/>
          <w:b/>
          <w:bCs/>
          <w:color w:val="auto"/>
          <w:u w:val="none"/>
        </w:rPr>
        <w:t>2b</w:t>
      </w:r>
      <w:r>
        <w:rPr>
          <w:rStyle w:val="Hyperlink"/>
          <w:rFonts w:ascii="Arial" w:hAnsi="Arial" w:cs="Arial"/>
          <w:b/>
          <w:bCs/>
          <w:color w:val="auto"/>
          <w:u w:val="none"/>
        </w:rPr>
        <w:t xml:space="preserve">: </w:t>
      </w:r>
      <w:r w:rsidR="00E66A42">
        <w:rPr>
          <w:rStyle w:val="Hyperlink"/>
          <w:rFonts w:ascii="Arial" w:hAnsi="Arial" w:cs="Arial"/>
          <w:b/>
          <w:bCs/>
          <w:color w:val="auto"/>
          <w:u w:val="none"/>
        </w:rPr>
        <w:t xml:space="preserve">In TS 38.331, </w:t>
      </w:r>
      <w:r w:rsidR="00DE211A" w:rsidRPr="00DE211A">
        <w:rPr>
          <w:rStyle w:val="Hyperlink"/>
          <w:rFonts w:ascii="Arial" w:hAnsi="Arial" w:cs="Arial"/>
          <w:b/>
          <w:bCs/>
          <w:color w:val="auto"/>
          <w:u w:val="none"/>
        </w:rPr>
        <w:t xml:space="preserve">in SCCH configuration for SL-SRB 0/1/2/3, </w:t>
      </w:r>
      <w:r w:rsidR="00DE211A">
        <w:rPr>
          <w:rStyle w:val="Hyperlink"/>
          <w:rFonts w:ascii="Arial" w:hAnsi="Arial" w:cs="Arial"/>
          <w:b/>
          <w:bCs/>
          <w:color w:val="auto"/>
          <w:u w:val="none"/>
        </w:rPr>
        <w:t xml:space="preserve">adding </w:t>
      </w:r>
      <w:r w:rsidR="00DE211A" w:rsidRPr="00DE211A">
        <w:rPr>
          <w:rStyle w:val="Hyperlink"/>
          <w:rFonts w:ascii="Arial" w:hAnsi="Arial" w:cs="Arial"/>
          <w:b/>
          <w:bCs/>
          <w:color w:val="auto"/>
          <w:u w:val="none"/>
        </w:rPr>
        <w:t>attribute “</w:t>
      </w:r>
      <w:proofErr w:type="spellStart"/>
      <w:r w:rsidR="00DE211A" w:rsidRPr="00DE211A">
        <w:rPr>
          <w:rStyle w:val="Hyperlink"/>
          <w:rFonts w:ascii="Arial" w:hAnsi="Arial" w:cs="Arial"/>
          <w:b/>
          <w:bCs/>
          <w:color w:val="auto"/>
          <w:u w:val="none"/>
        </w:rPr>
        <w:t>sl</w:t>
      </w:r>
      <w:proofErr w:type="spellEnd"/>
      <w:r w:rsidR="00DE211A" w:rsidRPr="00DE211A">
        <w:rPr>
          <w:rStyle w:val="Hyperlink"/>
          <w:rFonts w:ascii="Arial" w:hAnsi="Arial" w:cs="Arial"/>
          <w:b/>
          <w:bCs/>
          <w:color w:val="auto"/>
          <w:u w:val="none"/>
        </w:rPr>
        <w:t>-HARQ-</w:t>
      </w:r>
      <w:proofErr w:type="spellStart"/>
      <w:r w:rsidR="00DE211A" w:rsidRPr="00DE211A">
        <w:rPr>
          <w:rStyle w:val="Hyperlink"/>
          <w:rFonts w:ascii="Arial" w:hAnsi="Arial" w:cs="Arial"/>
          <w:b/>
          <w:bCs/>
          <w:color w:val="auto"/>
          <w:u w:val="none"/>
        </w:rPr>
        <w:t>FeedbackEnabled</w:t>
      </w:r>
      <w:proofErr w:type="spellEnd"/>
      <w:r w:rsidR="00DE211A" w:rsidRPr="00DE211A">
        <w:rPr>
          <w:rStyle w:val="Hyperlink"/>
          <w:rFonts w:ascii="Arial" w:hAnsi="Arial" w:cs="Arial"/>
          <w:b/>
          <w:bCs/>
          <w:color w:val="auto"/>
          <w:u w:val="none"/>
        </w:rPr>
        <w:t xml:space="preserve">” </w:t>
      </w:r>
      <w:r w:rsidR="00DE211A">
        <w:rPr>
          <w:rStyle w:val="Hyperlink"/>
          <w:rFonts w:ascii="Arial" w:hAnsi="Arial" w:cs="Arial"/>
          <w:b/>
          <w:bCs/>
          <w:color w:val="auto"/>
          <w:u w:val="none"/>
        </w:rPr>
        <w:t>as</w:t>
      </w:r>
      <w:r w:rsidR="003D0780">
        <w:rPr>
          <w:rStyle w:val="Hyperlink"/>
          <w:rFonts w:ascii="Arial" w:hAnsi="Arial" w:cs="Arial"/>
          <w:b/>
          <w:bCs/>
          <w:color w:val="auto"/>
          <w:u w:val="none"/>
        </w:rPr>
        <w:t xml:space="preserve"> “</w:t>
      </w:r>
      <w:proofErr w:type="spellStart"/>
      <w:r w:rsidR="003D0780">
        <w:rPr>
          <w:rStyle w:val="Hyperlink"/>
          <w:rFonts w:ascii="Arial" w:hAnsi="Arial" w:cs="Arial"/>
          <w:b/>
          <w:bCs/>
          <w:color w:val="auto"/>
          <w:u w:val="none"/>
        </w:rPr>
        <w:t>Undeinfed</w:t>
      </w:r>
      <w:proofErr w:type="spellEnd"/>
      <w:r w:rsidR="003D0780">
        <w:rPr>
          <w:rStyle w:val="Hyperlink"/>
          <w:rFonts w:ascii="Arial" w:hAnsi="Arial" w:cs="Arial"/>
          <w:b/>
          <w:bCs/>
          <w:color w:val="auto"/>
          <w:u w:val="none"/>
        </w:rPr>
        <w:t>” with description as “</w:t>
      </w:r>
      <w:r w:rsidR="003D0780" w:rsidRPr="003D0780">
        <w:rPr>
          <w:rStyle w:val="Hyperlink"/>
          <w:rFonts w:ascii="Arial" w:hAnsi="Arial" w:cs="Arial"/>
          <w:b/>
          <w:bCs/>
          <w:color w:val="auto"/>
          <w:u w:val="none"/>
        </w:rPr>
        <w:t>Selected by the transmitting UE, up to UE implementation</w:t>
      </w:r>
      <w:r w:rsidR="003D0780">
        <w:rPr>
          <w:rStyle w:val="Hyperlink"/>
          <w:rFonts w:ascii="Arial" w:hAnsi="Arial" w:cs="Arial"/>
          <w:b/>
          <w:bCs/>
          <w:color w:val="auto"/>
          <w:u w:val="none"/>
        </w:rPr>
        <w:t>”.</w:t>
      </w:r>
      <w:r w:rsidR="006A78BE">
        <w:rPr>
          <w:rStyle w:val="Hyperlink"/>
          <w:rFonts w:ascii="Arial" w:hAnsi="Arial" w:cs="Arial"/>
          <w:b/>
          <w:bCs/>
          <w:color w:val="auto"/>
          <w:u w:val="none"/>
        </w:rPr>
        <w:t xml:space="preserve"> </w:t>
      </w:r>
    </w:p>
    <w:p w14:paraId="7537641E" w14:textId="3B02F6F3" w:rsidR="00E07D0B" w:rsidRDefault="00E3382C" w:rsidP="00B87736">
      <w:pPr>
        <w:spacing w:before="180" w:afterLines="25" w:after="60"/>
        <w:ind w:left="709"/>
        <w:rPr>
          <w:rStyle w:val="Hyperlink"/>
          <w:rFonts w:ascii="Arial" w:hAnsi="Arial" w:cs="Arial"/>
          <w:b/>
          <w:bCs/>
          <w:color w:val="auto"/>
          <w:u w:val="none"/>
        </w:rPr>
      </w:pPr>
      <w:r>
        <w:rPr>
          <w:rStyle w:val="Hyperlink"/>
          <w:rFonts w:ascii="Arial" w:hAnsi="Arial" w:cs="Arial"/>
          <w:b/>
          <w:bCs/>
          <w:color w:val="auto"/>
          <w:u w:val="none"/>
        </w:rPr>
        <w:t xml:space="preserve">Option </w:t>
      </w:r>
      <w:r w:rsidR="00772019">
        <w:rPr>
          <w:rStyle w:val="Hyperlink"/>
          <w:rFonts w:ascii="Arial" w:hAnsi="Arial" w:cs="Arial"/>
          <w:b/>
          <w:bCs/>
          <w:color w:val="auto"/>
          <w:u w:val="none"/>
        </w:rPr>
        <w:t>3</w:t>
      </w:r>
      <w:r>
        <w:rPr>
          <w:rStyle w:val="Hyperlink"/>
          <w:rFonts w:ascii="Arial" w:hAnsi="Arial" w:cs="Arial"/>
          <w:b/>
          <w:bCs/>
          <w:color w:val="auto"/>
          <w:u w:val="none"/>
        </w:rPr>
        <w:t xml:space="preserve">: </w:t>
      </w:r>
      <w:r w:rsidR="0079791C">
        <w:rPr>
          <w:rStyle w:val="Hyperlink"/>
          <w:rFonts w:ascii="Arial" w:hAnsi="Arial" w:cs="Arial"/>
          <w:b/>
          <w:bCs/>
          <w:color w:val="auto"/>
          <w:u w:val="none"/>
        </w:rPr>
        <w:t>In TS 38.321, capturing “</w:t>
      </w:r>
      <w:r w:rsidR="003D0780" w:rsidRPr="003D0780">
        <w:rPr>
          <w:rStyle w:val="Hyperlink"/>
          <w:rFonts w:ascii="Arial" w:hAnsi="Arial" w:cs="Arial"/>
          <w:b/>
          <w:bCs/>
          <w:color w:val="auto"/>
          <w:u w:val="none"/>
        </w:rPr>
        <w:t>The HARQ attribute for transmission of the MAC PDU is determined by the highest priority LCH with sl-HARQ-FeedbackEnabled. The LCH without HARQ attribute can be multiplexed with LCH with HARQ attribute</w:t>
      </w:r>
      <w:r w:rsidR="0079791C">
        <w:rPr>
          <w:rStyle w:val="Hyperlink"/>
          <w:rFonts w:ascii="Arial" w:hAnsi="Arial" w:cs="Arial"/>
          <w:b/>
          <w:bCs/>
          <w:color w:val="auto"/>
          <w:u w:val="none"/>
        </w:rPr>
        <w:t>”</w:t>
      </w:r>
      <w:r w:rsidR="003D0780" w:rsidRPr="003D0780">
        <w:rPr>
          <w:rStyle w:val="Hyperlink"/>
          <w:rFonts w:ascii="Arial" w:hAnsi="Arial" w:cs="Arial"/>
          <w:b/>
          <w:bCs/>
          <w:color w:val="auto"/>
          <w:u w:val="none"/>
        </w:rPr>
        <w:t>.</w:t>
      </w:r>
    </w:p>
    <w:p w14:paraId="10BAAB46" w14:textId="3D8011CC" w:rsidR="004A00C7" w:rsidRDefault="00E07D0B" w:rsidP="00B87736">
      <w:pPr>
        <w:spacing w:before="180" w:afterLines="25" w:after="60"/>
        <w:ind w:left="709"/>
        <w:rPr>
          <w:rFonts w:ascii="Arial" w:hAnsi="Arial" w:cs="Arial"/>
          <w:b/>
        </w:rPr>
      </w:pPr>
      <w:r>
        <w:rPr>
          <w:rStyle w:val="Hyperlink"/>
          <w:rFonts w:ascii="Arial" w:hAnsi="Arial" w:cs="Arial"/>
          <w:b/>
          <w:bCs/>
          <w:color w:val="auto"/>
          <w:u w:val="none"/>
        </w:rPr>
        <w:t xml:space="preserve">Option </w:t>
      </w:r>
      <w:r w:rsidR="00772019">
        <w:rPr>
          <w:rStyle w:val="Hyperlink"/>
          <w:rFonts w:ascii="Arial" w:hAnsi="Arial" w:cs="Arial"/>
          <w:b/>
          <w:bCs/>
          <w:color w:val="auto"/>
          <w:u w:val="none"/>
        </w:rPr>
        <w:t>4</w:t>
      </w:r>
      <w:r>
        <w:rPr>
          <w:rStyle w:val="Hyperlink"/>
          <w:rFonts w:ascii="Arial" w:hAnsi="Arial" w:cs="Arial"/>
          <w:b/>
          <w:bCs/>
          <w:color w:val="auto"/>
          <w:u w:val="none"/>
        </w:rPr>
        <w:t xml:space="preserve">: </w:t>
      </w:r>
      <w:r w:rsidR="00300710">
        <w:rPr>
          <w:rFonts w:ascii="Arial" w:hAnsi="Arial" w:cs="Arial"/>
          <w:b/>
        </w:rPr>
        <w:t xml:space="preserve"> </w:t>
      </w:r>
      <w:r w:rsidR="003D0780">
        <w:rPr>
          <w:rFonts w:ascii="Arial" w:hAnsi="Arial" w:cs="Arial"/>
          <w:b/>
        </w:rPr>
        <w:t>Others, please elaborate.</w:t>
      </w:r>
    </w:p>
    <w:tbl>
      <w:tblPr>
        <w:tblStyle w:val="TableGrid"/>
        <w:tblW w:w="0" w:type="auto"/>
        <w:tblLook w:val="04A0" w:firstRow="1" w:lastRow="0" w:firstColumn="1" w:lastColumn="0" w:noHBand="0" w:noVBand="1"/>
      </w:tblPr>
      <w:tblGrid>
        <w:gridCol w:w="3569"/>
        <w:gridCol w:w="3569"/>
        <w:gridCol w:w="6891"/>
      </w:tblGrid>
      <w:tr w:rsidR="00B87736" w14:paraId="2C837C45" w14:textId="77777777" w:rsidTr="00813D77">
        <w:tc>
          <w:tcPr>
            <w:tcW w:w="3569" w:type="dxa"/>
          </w:tcPr>
          <w:p w14:paraId="01C5A6D1" w14:textId="77777777" w:rsidR="00B87736" w:rsidRDefault="00B87736" w:rsidP="00813D77">
            <w:pPr>
              <w:spacing w:before="180" w:afterLines="25" w:after="60"/>
              <w:rPr>
                <w:b/>
                <w:lang w:eastAsia="zh-CN"/>
              </w:rPr>
            </w:pPr>
            <w:r>
              <w:rPr>
                <w:b/>
                <w:lang w:eastAsia="zh-CN"/>
              </w:rPr>
              <w:t>Company</w:t>
            </w:r>
          </w:p>
        </w:tc>
        <w:tc>
          <w:tcPr>
            <w:tcW w:w="3569" w:type="dxa"/>
          </w:tcPr>
          <w:p w14:paraId="169D3F2C" w14:textId="69693D34" w:rsidR="00B87736" w:rsidRDefault="00B87736" w:rsidP="00813D77">
            <w:pPr>
              <w:spacing w:before="180" w:afterLines="25" w:after="60"/>
              <w:rPr>
                <w:b/>
                <w:lang w:eastAsia="zh-CN"/>
              </w:rPr>
            </w:pPr>
            <w:r>
              <w:rPr>
                <w:b/>
                <w:lang w:eastAsia="zh-CN"/>
              </w:rPr>
              <w:t>Option(s)</w:t>
            </w:r>
          </w:p>
        </w:tc>
        <w:tc>
          <w:tcPr>
            <w:tcW w:w="6891" w:type="dxa"/>
          </w:tcPr>
          <w:p w14:paraId="298D4B03" w14:textId="77777777" w:rsidR="00B87736" w:rsidRDefault="00B87736" w:rsidP="00813D77">
            <w:pPr>
              <w:spacing w:before="180" w:afterLines="25" w:after="60"/>
              <w:rPr>
                <w:b/>
                <w:lang w:eastAsia="zh-CN"/>
              </w:rPr>
            </w:pPr>
            <w:r>
              <w:rPr>
                <w:b/>
                <w:lang w:eastAsia="zh-CN"/>
              </w:rPr>
              <w:t>Further comments</w:t>
            </w:r>
          </w:p>
        </w:tc>
      </w:tr>
      <w:tr w:rsidR="00B87736" w14:paraId="407679F5" w14:textId="77777777" w:rsidTr="00813D77">
        <w:tc>
          <w:tcPr>
            <w:tcW w:w="3569" w:type="dxa"/>
          </w:tcPr>
          <w:p w14:paraId="4B433629" w14:textId="129AF847" w:rsidR="00B87736" w:rsidRDefault="00F80211" w:rsidP="00813D77">
            <w:pPr>
              <w:spacing w:before="180" w:afterLines="25" w:after="60"/>
              <w:rPr>
                <w:b/>
                <w:lang w:eastAsia="zh-CN"/>
              </w:rPr>
            </w:pPr>
            <w:r>
              <w:rPr>
                <w:b/>
                <w:lang w:eastAsia="zh-CN"/>
              </w:rPr>
              <w:t>Ericsson</w:t>
            </w:r>
          </w:p>
        </w:tc>
        <w:tc>
          <w:tcPr>
            <w:tcW w:w="3569" w:type="dxa"/>
          </w:tcPr>
          <w:p w14:paraId="6C81AD97" w14:textId="224050AC" w:rsidR="00B87736" w:rsidRDefault="00F80211" w:rsidP="00813D77">
            <w:pPr>
              <w:spacing w:before="180" w:afterLines="25" w:after="60"/>
              <w:rPr>
                <w:b/>
                <w:lang w:eastAsia="zh-CN"/>
              </w:rPr>
            </w:pPr>
            <w:r>
              <w:rPr>
                <w:b/>
                <w:lang w:eastAsia="zh-CN"/>
              </w:rPr>
              <w:t>Option 2b</w:t>
            </w:r>
          </w:p>
        </w:tc>
        <w:tc>
          <w:tcPr>
            <w:tcW w:w="6891" w:type="dxa"/>
          </w:tcPr>
          <w:p w14:paraId="45ED6CDF" w14:textId="394EFEA5" w:rsidR="00B87736" w:rsidRDefault="00F80211" w:rsidP="00813D77">
            <w:pPr>
              <w:spacing w:before="180" w:afterLines="25" w:after="60"/>
              <w:rPr>
                <w:b/>
                <w:lang w:eastAsia="zh-CN"/>
              </w:rPr>
            </w:pPr>
            <w:r>
              <w:rPr>
                <w:b/>
                <w:lang w:eastAsia="zh-CN"/>
              </w:rPr>
              <w:t xml:space="preserve">This is the simplest solution and the one with less standardization efforts. Also, this is in line with </w:t>
            </w:r>
            <w:proofErr w:type="gramStart"/>
            <w:r>
              <w:rPr>
                <w:b/>
                <w:lang w:eastAsia="zh-CN"/>
              </w:rPr>
              <w:t>other</w:t>
            </w:r>
            <w:proofErr w:type="gramEnd"/>
            <w:r>
              <w:rPr>
                <w:b/>
                <w:lang w:eastAsia="zh-CN"/>
              </w:rPr>
              <w:t xml:space="preserve"> parameter of the SCCH configuration.</w:t>
            </w:r>
          </w:p>
        </w:tc>
      </w:tr>
    </w:tbl>
    <w:p w14:paraId="545DC2A2" w14:textId="77777777" w:rsidR="00033083" w:rsidRDefault="00033083" w:rsidP="00033083">
      <w:pPr>
        <w:rPr>
          <w:rFonts w:ascii="Arial" w:hAnsi="Arial" w:cs="Arial"/>
          <w:b/>
        </w:rPr>
      </w:pPr>
    </w:p>
    <w:p w14:paraId="7FCC790B" w14:textId="26751373" w:rsidR="00033083" w:rsidRPr="009B0DC1" w:rsidRDefault="00B87736" w:rsidP="00033083">
      <w:pPr>
        <w:rPr>
          <w:rFonts w:ascii="Arial" w:hAnsi="Arial" w:cs="Arial"/>
          <w:b/>
          <w:bCs/>
          <w:iCs/>
          <w:lang w:val="en-US" w:eastAsia="zh-CN"/>
        </w:rPr>
      </w:pPr>
      <w:r w:rsidRPr="009B0DC1">
        <w:rPr>
          <w:rFonts w:ascii="Arial" w:hAnsi="Arial" w:cs="Arial"/>
          <w:b/>
        </w:rPr>
        <w:t xml:space="preserve">Q7: </w:t>
      </w:r>
      <w:r w:rsidR="00AA5595" w:rsidRPr="009B0DC1">
        <w:rPr>
          <w:rFonts w:ascii="Arial" w:hAnsi="Arial" w:cs="Arial"/>
          <w:b/>
        </w:rPr>
        <w:t xml:space="preserve">On Proposal 3 in [6], would your company </w:t>
      </w:r>
      <w:r w:rsidR="009B0DC1" w:rsidRPr="009B0DC1">
        <w:rPr>
          <w:rFonts w:ascii="Arial" w:hAnsi="Arial" w:cs="Arial"/>
          <w:b/>
        </w:rPr>
        <w:t>support</w:t>
      </w:r>
      <w:r w:rsidR="00AA5595" w:rsidRPr="009B0DC1">
        <w:rPr>
          <w:rFonts w:ascii="Arial" w:hAnsi="Arial" w:cs="Arial"/>
          <w:b/>
        </w:rPr>
        <w:t xml:space="preserve"> </w:t>
      </w:r>
      <w:r w:rsidR="00033083" w:rsidRPr="005611CF">
        <w:rPr>
          <w:rFonts w:ascii="Arial" w:hAnsi="Arial" w:cs="Arial"/>
          <w:b/>
          <w:u w:val="single"/>
        </w:rPr>
        <w:t>“</w:t>
      </w:r>
      <w:r w:rsidR="009B0DC1" w:rsidRPr="005611CF">
        <w:rPr>
          <w:rFonts w:ascii="Arial" w:hAnsi="Arial" w:cs="Arial"/>
          <w:b/>
          <w:u w:val="single"/>
        </w:rPr>
        <w:t xml:space="preserve">to </w:t>
      </w:r>
      <w:r w:rsidR="00033083" w:rsidRPr="005611CF">
        <w:rPr>
          <w:rFonts w:ascii="Arial" w:hAnsi="Arial" w:cs="Arial"/>
          <w:b/>
          <w:bCs/>
          <w:u w:val="single"/>
          <w:lang w:val="en-US" w:eastAsia="zh-CN"/>
        </w:rPr>
        <w:t xml:space="preserve">delete </w:t>
      </w:r>
      <w:r w:rsidR="00033083" w:rsidRPr="005611CF">
        <w:rPr>
          <w:rFonts w:ascii="Arial" w:hAnsi="Arial" w:cs="Arial"/>
          <w:u w:val="single"/>
          <w:lang w:val="en-US" w:eastAsia="zh-CN"/>
        </w:rPr>
        <w:t>“</w:t>
      </w:r>
      <w:ins w:id="1" w:author="Huawei" w:date="2021-11-07T11:45:00Z">
        <w:r w:rsidR="00033083" w:rsidRPr="005611CF">
          <w:rPr>
            <w:rStyle w:val="TALCar"/>
            <w:rFonts w:cs="Arial"/>
            <w:sz w:val="20"/>
            <w:u w:val="single"/>
          </w:rPr>
          <w:t>Network always includes this field</w:t>
        </w:r>
      </w:ins>
      <w:ins w:id="2" w:author="Huawei" w:date="2021-11-07T11:46:00Z">
        <w:r w:rsidR="00033083" w:rsidRPr="005611CF">
          <w:rPr>
            <w:rStyle w:val="TALCar"/>
            <w:rFonts w:cs="Arial"/>
            <w:sz w:val="20"/>
            <w:u w:val="single"/>
          </w:rPr>
          <w:t>.</w:t>
        </w:r>
      </w:ins>
      <w:r w:rsidR="00033083" w:rsidRPr="005611CF">
        <w:rPr>
          <w:rFonts w:ascii="Arial" w:hAnsi="Arial" w:cs="Arial"/>
          <w:u w:val="single"/>
          <w:lang w:val="en-US" w:eastAsia="zh-CN"/>
        </w:rPr>
        <w:t xml:space="preserve">” </w:t>
      </w:r>
      <w:r w:rsidR="00033083" w:rsidRPr="005611CF">
        <w:rPr>
          <w:rFonts w:ascii="Arial" w:hAnsi="Arial" w:cs="Arial"/>
          <w:b/>
          <w:bCs/>
          <w:u w:val="single"/>
          <w:lang w:val="en-US" w:eastAsia="zh-CN"/>
        </w:rPr>
        <w:t xml:space="preserve">in field description of </w:t>
      </w:r>
      <w:r w:rsidR="00033083" w:rsidRPr="005611CF">
        <w:rPr>
          <w:rFonts w:ascii="Arial" w:hAnsi="Arial" w:cs="Arial"/>
          <w:b/>
          <w:bCs/>
          <w:i/>
          <w:u w:val="single"/>
          <w:lang w:eastAsia="zh-CN"/>
        </w:rPr>
        <w:t>sl-HARQ-FeedbackEnabled</w:t>
      </w:r>
      <w:r w:rsidR="005611CF">
        <w:rPr>
          <w:rFonts w:ascii="Arial" w:hAnsi="Arial" w:cs="Arial"/>
          <w:b/>
          <w:bCs/>
          <w:u w:val="single"/>
          <w:lang w:eastAsia="zh-CN"/>
        </w:rPr>
        <w:t xml:space="preserve"> (in TS 38.331)</w:t>
      </w:r>
      <w:r w:rsidR="00033083" w:rsidRPr="005611CF">
        <w:rPr>
          <w:rFonts w:ascii="Arial" w:hAnsi="Arial" w:cs="Arial"/>
          <w:b/>
          <w:bCs/>
          <w:i/>
          <w:u w:val="single"/>
          <w:lang w:val="en-US" w:eastAsia="zh-CN"/>
        </w:rPr>
        <w:t xml:space="preserve">, </w:t>
      </w:r>
      <w:r w:rsidR="00033083" w:rsidRPr="005611CF">
        <w:rPr>
          <w:rFonts w:ascii="Arial" w:hAnsi="Arial" w:cs="Arial"/>
          <w:b/>
          <w:bCs/>
          <w:u w:val="single"/>
          <w:lang w:val="en-US" w:eastAsia="zh-CN"/>
        </w:rPr>
        <w:t>if above Option 2a or Option 3 is agreed”</w:t>
      </w:r>
      <w:r w:rsidR="00033083" w:rsidRPr="009B0DC1">
        <w:rPr>
          <w:rFonts w:ascii="Arial" w:hAnsi="Arial" w:cs="Arial"/>
          <w:b/>
          <w:bCs/>
          <w:lang w:val="en-US" w:eastAsia="zh-CN"/>
        </w:rPr>
        <w:t>?</w:t>
      </w:r>
    </w:p>
    <w:tbl>
      <w:tblPr>
        <w:tblStyle w:val="TableGrid"/>
        <w:tblW w:w="0" w:type="auto"/>
        <w:tblLook w:val="04A0" w:firstRow="1" w:lastRow="0" w:firstColumn="1" w:lastColumn="0" w:noHBand="0" w:noVBand="1"/>
      </w:tblPr>
      <w:tblGrid>
        <w:gridCol w:w="3569"/>
        <w:gridCol w:w="3569"/>
        <w:gridCol w:w="6891"/>
      </w:tblGrid>
      <w:tr w:rsidR="005821F7" w14:paraId="5ACC0179" w14:textId="77777777" w:rsidTr="00813D77">
        <w:tc>
          <w:tcPr>
            <w:tcW w:w="3569" w:type="dxa"/>
          </w:tcPr>
          <w:p w14:paraId="637018A6" w14:textId="77777777" w:rsidR="005821F7" w:rsidRDefault="005821F7" w:rsidP="00813D77">
            <w:pPr>
              <w:spacing w:before="180" w:afterLines="25" w:after="60"/>
              <w:rPr>
                <w:b/>
                <w:lang w:eastAsia="zh-CN"/>
              </w:rPr>
            </w:pPr>
            <w:r>
              <w:rPr>
                <w:b/>
                <w:lang w:eastAsia="zh-CN"/>
              </w:rPr>
              <w:t>Company</w:t>
            </w:r>
          </w:p>
        </w:tc>
        <w:tc>
          <w:tcPr>
            <w:tcW w:w="3569" w:type="dxa"/>
          </w:tcPr>
          <w:p w14:paraId="5E6E92A9" w14:textId="1C50FFA0" w:rsidR="005821F7" w:rsidRDefault="005821F7" w:rsidP="00813D77">
            <w:pPr>
              <w:spacing w:before="180" w:afterLines="25" w:after="60"/>
              <w:rPr>
                <w:b/>
                <w:lang w:eastAsia="zh-CN"/>
              </w:rPr>
            </w:pPr>
            <w:r>
              <w:rPr>
                <w:b/>
                <w:lang w:eastAsia="zh-CN"/>
              </w:rPr>
              <w:t>Support/Not support</w:t>
            </w:r>
          </w:p>
        </w:tc>
        <w:tc>
          <w:tcPr>
            <w:tcW w:w="6891" w:type="dxa"/>
          </w:tcPr>
          <w:p w14:paraId="52FD4EFC" w14:textId="77777777" w:rsidR="005821F7" w:rsidRDefault="005821F7" w:rsidP="00813D77">
            <w:pPr>
              <w:spacing w:before="180" w:afterLines="25" w:after="60"/>
              <w:rPr>
                <w:b/>
                <w:lang w:eastAsia="zh-CN"/>
              </w:rPr>
            </w:pPr>
            <w:r>
              <w:rPr>
                <w:b/>
                <w:lang w:eastAsia="zh-CN"/>
              </w:rPr>
              <w:t>Further comments</w:t>
            </w:r>
          </w:p>
        </w:tc>
      </w:tr>
      <w:tr w:rsidR="005821F7" w14:paraId="13C100E5" w14:textId="77777777" w:rsidTr="00813D77">
        <w:tc>
          <w:tcPr>
            <w:tcW w:w="3569" w:type="dxa"/>
          </w:tcPr>
          <w:p w14:paraId="5F615652" w14:textId="2C448194" w:rsidR="005821F7" w:rsidRDefault="00F80211" w:rsidP="00813D77">
            <w:pPr>
              <w:spacing w:before="180" w:afterLines="25" w:after="60"/>
              <w:rPr>
                <w:b/>
                <w:lang w:eastAsia="zh-CN"/>
              </w:rPr>
            </w:pPr>
            <w:r>
              <w:rPr>
                <w:b/>
                <w:lang w:eastAsia="zh-CN"/>
              </w:rPr>
              <w:t>Ericsson</w:t>
            </w:r>
          </w:p>
        </w:tc>
        <w:tc>
          <w:tcPr>
            <w:tcW w:w="3569" w:type="dxa"/>
          </w:tcPr>
          <w:p w14:paraId="3439800D" w14:textId="32DFAB56" w:rsidR="005821F7" w:rsidRDefault="00F80211" w:rsidP="00813D77">
            <w:pPr>
              <w:spacing w:before="180" w:afterLines="25" w:after="60"/>
              <w:rPr>
                <w:b/>
                <w:lang w:eastAsia="zh-CN"/>
              </w:rPr>
            </w:pPr>
            <w:r>
              <w:rPr>
                <w:b/>
                <w:lang w:eastAsia="zh-CN"/>
              </w:rPr>
              <w:t>Not support</w:t>
            </w:r>
          </w:p>
        </w:tc>
        <w:tc>
          <w:tcPr>
            <w:tcW w:w="6891" w:type="dxa"/>
          </w:tcPr>
          <w:p w14:paraId="1CF23AA8" w14:textId="17362297" w:rsidR="005821F7" w:rsidRDefault="00F80211" w:rsidP="00813D77">
            <w:pPr>
              <w:spacing w:before="180" w:afterLines="25" w:after="60"/>
              <w:rPr>
                <w:b/>
                <w:lang w:eastAsia="zh-CN"/>
              </w:rPr>
            </w:pPr>
            <w:r>
              <w:rPr>
                <w:b/>
                <w:lang w:eastAsia="zh-CN"/>
              </w:rPr>
              <w:t>This is clearly a NBC and it not acceptable to us (given that there are other changes that are BC on the table).</w:t>
            </w:r>
          </w:p>
        </w:tc>
      </w:tr>
    </w:tbl>
    <w:p w14:paraId="677BB435" w14:textId="695D067C" w:rsidR="00B87736" w:rsidRPr="00033083" w:rsidRDefault="00B87736" w:rsidP="00B87736">
      <w:pPr>
        <w:spacing w:before="180" w:afterLines="25" w:after="60"/>
        <w:rPr>
          <w:rFonts w:ascii="Arial" w:hAnsi="Arial" w:cs="Arial"/>
          <w:b/>
          <w:lang w:val="en-US"/>
        </w:rPr>
      </w:pPr>
    </w:p>
    <w:p w14:paraId="10BAAB47" w14:textId="4CD226DC" w:rsidR="004A00C7" w:rsidRDefault="00CB2F02" w:rsidP="00DA7D48">
      <w:pPr>
        <w:pStyle w:val="Heading1"/>
        <w:numPr>
          <w:ilvl w:val="0"/>
          <w:numId w:val="18"/>
        </w:numPr>
        <w:spacing w:after="120" w:line="276" w:lineRule="auto"/>
        <w:jc w:val="both"/>
        <w:rPr>
          <w:lang w:eastAsia="zh-CN"/>
        </w:rPr>
      </w:pPr>
      <w:bookmarkStart w:id="3" w:name="OLE_LINK2"/>
      <w:bookmarkStart w:id="4" w:name="OLE_LINK1"/>
      <w:r>
        <w:rPr>
          <w:lang w:eastAsia="zh-CN"/>
        </w:rPr>
        <w:t>Conclusion</w:t>
      </w:r>
    </w:p>
    <w:bookmarkEnd w:id="0"/>
    <w:bookmarkEnd w:id="3"/>
    <w:bookmarkEnd w:id="4"/>
    <w:p w14:paraId="7E75D5CE" w14:textId="6A6B6727" w:rsidR="00E42BD5" w:rsidRDefault="00E42BD5" w:rsidP="00E42BD5">
      <w:pPr>
        <w:spacing w:before="180" w:afterLines="25" w:after="60"/>
      </w:pPr>
    </w:p>
    <w:p w14:paraId="215EA30F" w14:textId="16EDD1A4" w:rsidR="008D71EC" w:rsidRDefault="00E42BD5" w:rsidP="00DA7D48">
      <w:pPr>
        <w:pStyle w:val="Heading1"/>
        <w:numPr>
          <w:ilvl w:val="0"/>
          <w:numId w:val="18"/>
        </w:numPr>
      </w:pPr>
      <w:r>
        <w:t xml:space="preserve">Reference: </w:t>
      </w:r>
    </w:p>
    <w:p w14:paraId="295A8D2D" w14:textId="74A1FDDC" w:rsidR="00E0200F" w:rsidRDefault="00E42BD5" w:rsidP="00D2194C">
      <w:pPr>
        <w:pStyle w:val="ListParagraph"/>
        <w:numPr>
          <w:ilvl w:val="3"/>
          <w:numId w:val="7"/>
        </w:numPr>
        <w:ind w:left="426"/>
      </w:pPr>
      <w:r w:rsidRPr="00E42BD5">
        <w:t xml:space="preserve">R2-2202714, </w:t>
      </w:r>
      <w:r w:rsidR="00E0200F" w:rsidRPr="00E0200F">
        <w:t>Miscelleneous CR on 38.331</w:t>
      </w:r>
      <w:r w:rsidR="00E0200F">
        <w:t xml:space="preserve">, </w:t>
      </w:r>
      <w:r w:rsidR="00E0200F" w:rsidRPr="00E0200F">
        <w:t>Huawei, HiSilicon</w:t>
      </w:r>
      <w:r w:rsidR="000D11BC">
        <w:t>.</w:t>
      </w:r>
    </w:p>
    <w:p w14:paraId="7DA0747A" w14:textId="77777777" w:rsidR="00A73A8C" w:rsidRDefault="00A73A8C" w:rsidP="00A73A8C">
      <w:pPr>
        <w:pStyle w:val="ListParagraph"/>
        <w:numPr>
          <w:ilvl w:val="3"/>
          <w:numId w:val="7"/>
        </w:numPr>
        <w:ind w:left="426"/>
      </w:pPr>
      <w:r w:rsidRPr="00E42BD5">
        <w:t>R2-2203289</w:t>
      </w:r>
      <w:r>
        <w:t xml:space="preserve">, </w:t>
      </w:r>
      <w:r w:rsidRPr="00F65358">
        <w:t>Correction on TS 38.304</w:t>
      </w:r>
      <w:r>
        <w:t xml:space="preserve">, </w:t>
      </w:r>
      <w:r w:rsidRPr="00F65358">
        <w:t>ZTE Corporation, Sanechips</w:t>
      </w:r>
      <w:r>
        <w:t>.</w:t>
      </w:r>
    </w:p>
    <w:p w14:paraId="72EF65CB" w14:textId="0594D451" w:rsidR="00E0200F" w:rsidRDefault="00E42BD5" w:rsidP="00D2194C">
      <w:pPr>
        <w:pStyle w:val="ListParagraph"/>
        <w:numPr>
          <w:ilvl w:val="3"/>
          <w:numId w:val="7"/>
        </w:numPr>
        <w:ind w:left="426"/>
      </w:pPr>
      <w:r w:rsidRPr="00E42BD5">
        <w:t xml:space="preserve">R2-2203286, </w:t>
      </w:r>
      <w:r w:rsidR="00E0200F" w:rsidRPr="00E0200F">
        <w:t>Correction on HARQ attribute of SL SRB option1</w:t>
      </w:r>
      <w:r w:rsidR="00F65358">
        <w:t xml:space="preserve">, </w:t>
      </w:r>
      <w:r w:rsidR="00F65358" w:rsidRPr="00F65358">
        <w:t>ZTE Corporation, Sanechips, OPPO</w:t>
      </w:r>
      <w:r w:rsidR="000D11BC">
        <w:t>.</w:t>
      </w:r>
    </w:p>
    <w:p w14:paraId="40AE5B7A" w14:textId="39A1D06A" w:rsidR="00E0200F" w:rsidRDefault="00E42BD5" w:rsidP="00D2194C">
      <w:pPr>
        <w:pStyle w:val="ListParagraph"/>
        <w:numPr>
          <w:ilvl w:val="3"/>
          <w:numId w:val="7"/>
        </w:numPr>
        <w:ind w:left="426"/>
      </w:pPr>
      <w:r w:rsidRPr="00E42BD5">
        <w:t xml:space="preserve">R2-2203287, </w:t>
      </w:r>
      <w:r w:rsidR="00F65358" w:rsidRPr="00F65358">
        <w:t>Correction on HARQ attribute of SL SRB option2b</w:t>
      </w:r>
      <w:r w:rsidR="00F65358">
        <w:t xml:space="preserve">, </w:t>
      </w:r>
      <w:r w:rsidR="00F65358" w:rsidRPr="00F65358">
        <w:t>ZTE Corporation, Sanechips,</w:t>
      </w:r>
      <w:r w:rsidR="000D11BC">
        <w:t xml:space="preserve"> </w:t>
      </w:r>
      <w:r w:rsidR="00F65358" w:rsidRPr="00F65358">
        <w:t>vivo</w:t>
      </w:r>
      <w:r w:rsidR="000D11BC">
        <w:t>.</w:t>
      </w:r>
    </w:p>
    <w:p w14:paraId="6221D7DB" w14:textId="0FC533B3" w:rsidR="00E0200F" w:rsidRDefault="00E42BD5" w:rsidP="00D2194C">
      <w:pPr>
        <w:pStyle w:val="ListParagraph"/>
        <w:numPr>
          <w:ilvl w:val="3"/>
          <w:numId w:val="7"/>
        </w:numPr>
        <w:ind w:left="426"/>
      </w:pPr>
      <w:r w:rsidRPr="00E42BD5">
        <w:t>R2-2203288</w:t>
      </w:r>
      <w:r w:rsidR="00E0200F">
        <w:t>,</w:t>
      </w:r>
      <w:r w:rsidR="00F65358" w:rsidRPr="00F65358">
        <w:t xml:space="preserve"> Correction on HARQ attribute of SL SRB</w:t>
      </w:r>
      <w:r w:rsidR="00F65358">
        <w:t xml:space="preserve">, </w:t>
      </w:r>
      <w:r w:rsidR="00F65358" w:rsidRPr="00F65358">
        <w:t xml:space="preserve">ZTE Corporation, </w:t>
      </w:r>
      <w:proofErr w:type="spellStart"/>
      <w:r w:rsidR="00F65358" w:rsidRPr="00F65358">
        <w:t>Sanechips</w:t>
      </w:r>
      <w:proofErr w:type="spellEnd"/>
      <w:r w:rsidR="000D11BC">
        <w:t>.</w:t>
      </w:r>
    </w:p>
    <w:p w14:paraId="3C902E23" w14:textId="24F52EA1" w:rsidR="00E42BD5" w:rsidRPr="00E42BD5" w:rsidRDefault="00E21539" w:rsidP="00D2194C">
      <w:pPr>
        <w:pStyle w:val="ListParagraph"/>
        <w:numPr>
          <w:ilvl w:val="3"/>
          <w:numId w:val="7"/>
        </w:numPr>
        <w:ind w:left="426"/>
      </w:pPr>
      <w:r w:rsidRPr="00E42BD5">
        <w:t xml:space="preserve">R2-2203290, </w:t>
      </w:r>
      <w:r w:rsidRPr="00F65358">
        <w:t>Discussion on HARQ attribute of SL SRB</w:t>
      </w:r>
      <w:r>
        <w:t xml:space="preserve">, </w:t>
      </w:r>
      <w:r w:rsidRPr="00F65358">
        <w:t xml:space="preserve">ZTE Corporation, </w:t>
      </w:r>
      <w:proofErr w:type="spellStart"/>
      <w:r w:rsidRPr="00F65358">
        <w:t>Sanechips</w:t>
      </w:r>
      <w:proofErr w:type="spellEnd"/>
      <w:r w:rsidRPr="00F65358">
        <w:t>, vivo</w:t>
      </w:r>
      <w:r w:rsidR="000D11BC">
        <w:t>.</w:t>
      </w:r>
    </w:p>
    <w:sectPr w:rsidR="00E42BD5" w:rsidRPr="00E42BD5" w:rsidSect="00E2307B">
      <w:headerReference w:type="default" r:id="rId20"/>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BBE0" w14:textId="77777777" w:rsidR="00F2221F" w:rsidRDefault="00F2221F">
      <w:pPr>
        <w:spacing w:after="0"/>
      </w:pPr>
      <w:r>
        <w:separator/>
      </w:r>
    </w:p>
  </w:endnote>
  <w:endnote w:type="continuationSeparator" w:id="0">
    <w:p w14:paraId="73F30F6A" w14:textId="77777777" w:rsidR="00F2221F" w:rsidRDefault="00F222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LineDraw">
    <w:altName w:val="Courier New"/>
    <w:panose1 w:val="020B0604020202020204"/>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7894" w14:textId="77777777" w:rsidR="00F2221F" w:rsidRDefault="00F2221F">
      <w:pPr>
        <w:spacing w:after="0"/>
      </w:pPr>
      <w:r>
        <w:separator/>
      </w:r>
    </w:p>
  </w:footnote>
  <w:footnote w:type="continuationSeparator" w:id="0">
    <w:p w14:paraId="4AB9C7B6" w14:textId="77777777" w:rsidR="00F2221F" w:rsidRDefault="00F222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AB4C" w14:textId="77777777" w:rsidR="00DF10E5" w:rsidRDefault="00DF10E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9F0"/>
    <w:multiLevelType w:val="multilevel"/>
    <w:tmpl w:val="235E0DE4"/>
    <w:lvl w:ilvl="0">
      <w:start w:val="2"/>
      <w:numFmt w:val="decimal"/>
      <w:lvlText w:val="%1.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 w15:restartNumberingAfterBreak="0">
    <w:nsid w:val="07EC25C7"/>
    <w:multiLevelType w:val="multilevel"/>
    <w:tmpl w:val="18F47A3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0CB51C06"/>
    <w:multiLevelType w:val="multilevel"/>
    <w:tmpl w:val="18F47A3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 w15:restartNumberingAfterBreak="0">
    <w:nsid w:val="0D594D49"/>
    <w:multiLevelType w:val="multilevel"/>
    <w:tmpl w:val="6DDE49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01A6DB7"/>
    <w:multiLevelType w:val="multilevel"/>
    <w:tmpl w:val="18F47A3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5" w15:restartNumberingAfterBreak="0">
    <w:nsid w:val="14274AC2"/>
    <w:multiLevelType w:val="multilevel"/>
    <w:tmpl w:val="18F47A3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6" w15:restartNumberingAfterBreak="0">
    <w:nsid w:val="18F47A31"/>
    <w:multiLevelType w:val="multilevel"/>
    <w:tmpl w:val="18F47A3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21D6116"/>
    <w:multiLevelType w:val="multilevel"/>
    <w:tmpl w:val="18F47A3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 w15:restartNumberingAfterBreak="0">
    <w:nsid w:val="2FDC428B"/>
    <w:multiLevelType w:val="hybridMultilevel"/>
    <w:tmpl w:val="1818AD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23AB7"/>
    <w:multiLevelType w:val="multilevel"/>
    <w:tmpl w:val="74EAA21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8A839AA"/>
    <w:multiLevelType w:val="multilevel"/>
    <w:tmpl w:val="18F47A3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473683"/>
    <w:multiLevelType w:val="multilevel"/>
    <w:tmpl w:val="235E0DE4"/>
    <w:lvl w:ilvl="0">
      <w:start w:val="2"/>
      <w:numFmt w:val="decimal"/>
      <w:lvlText w:val="%1.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673F90"/>
    <w:multiLevelType w:val="multilevel"/>
    <w:tmpl w:val="7C7C32F8"/>
    <w:lvl w:ilvl="0">
      <w:start w:val="4"/>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07527A4"/>
    <w:multiLevelType w:val="multilevel"/>
    <w:tmpl w:val="DCBCC89C"/>
    <w:lvl w:ilvl="0">
      <w:start w:val="2"/>
      <w:numFmt w:val="decimal"/>
      <w:lvlText w:val="%1.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8"/>
  </w:num>
  <w:num w:numId="2">
    <w:abstractNumId w:val="11"/>
  </w:num>
  <w:num w:numId="3">
    <w:abstractNumId w:val="17"/>
  </w:num>
  <w:num w:numId="4">
    <w:abstractNumId w:val="12"/>
  </w:num>
  <w:num w:numId="5">
    <w:abstractNumId w:val="14"/>
  </w:num>
  <w:num w:numId="6">
    <w:abstractNumId w:val="6"/>
  </w:num>
  <w:num w:numId="7">
    <w:abstractNumId w:val="5"/>
  </w:num>
  <w:num w:numId="8">
    <w:abstractNumId w:val="4"/>
  </w:num>
  <w:num w:numId="9">
    <w:abstractNumId w:val="7"/>
  </w:num>
  <w:num w:numId="10">
    <w:abstractNumId w:val="2"/>
  </w:num>
  <w:num w:numId="11">
    <w:abstractNumId w:val="1"/>
  </w:num>
  <w:num w:numId="12">
    <w:abstractNumId w:val="10"/>
  </w:num>
  <w:num w:numId="13">
    <w:abstractNumId w:val="0"/>
  </w:num>
  <w:num w:numId="14">
    <w:abstractNumId w:val="13"/>
  </w:num>
  <w:num w:numId="15">
    <w:abstractNumId w:val="16"/>
  </w:num>
  <w:num w:numId="16">
    <w:abstractNumId w:val="9"/>
  </w:num>
  <w:num w:numId="17">
    <w:abstractNumId w:val="3"/>
  </w:num>
  <w:num w:numId="18">
    <w:abstractNumId w:val="15"/>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44E6"/>
    <w:rsid w:val="00025294"/>
    <w:rsid w:val="00026DBA"/>
    <w:rsid w:val="0002761C"/>
    <w:rsid w:val="00027B28"/>
    <w:rsid w:val="00030B2D"/>
    <w:rsid w:val="000310C1"/>
    <w:rsid w:val="00033083"/>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4790C"/>
    <w:rsid w:val="0005077C"/>
    <w:rsid w:val="00050AF5"/>
    <w:rsid w:val="00050F8F"/>
    <w:rsid w:val="00051227"/>
    <w:rsid w:val="000515F6"/>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15EB"/>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1BC"/>
    <w:rsid w:val="000D1A6C"/>
    <w:rsid w:val="000D1EC1"/>
    <w:rsid w:val="000D275B"/>
    <w:rsid w:val="000D36D1"/>
    <w:rsid w:val="000D73D1"/>
    <w:rsid w:val="000D7C5B"/>
    <w:rsid w:val="000E096E"/>
    <w:rsid w:val="000E15A3"/>
    <w:rsid w:val="000E165F"/>
    <w:rsid w:val="000E254E"/>
    <w:rsid w:val="000E278F"/>
    <w:rsid w:val="000E35C3"/>
    <w:rsid w:val="000E6B29"/>
    <w:rsid w:val="000E6EDF"/>
    <w:rsid w:val="000F10FB"/>
    <w:rsid w:val="000F2103"/>
    <w:rsid w:val="000F226F"/>
    <w:rsid w:val="000F34DA"/>
    <w:rsid w:val="000F4782"/>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A85"/>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0FF"/>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101E"/>
    <w:rsid w:val="001818CF"/>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12"/>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42FC"/>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6939"/>
    <w:rsid w:val="002E799B"/>
    <w:rsid w:val="002E79A6"/>
    <w:rsid w:val="002F01D1"/>
    <w:rsid w:val="002F0FB9"/>
    <w:rsid w:val="002F3E52"/>
    <w:rsid w:val="002F435B"/>
    <w:rsid w:val="002F4C23"/>
    <w:rsid w:val="002F6AFE"/>
    <w:rsid w:val="002F701C"/>
    <w:rsid w:val="002F71BB"/>
    <w:rsid w:val="00300710"/>
    <w:rsid w:val="00300AF9"/>
    <w:rsid w:val="003028D9"/>
    <w:rsid w:val="003033CF"/>
    <w:rsid w:val="00303455"/>
    <w:rsid w:val="0030436F"/>
    <w:rsid w:val="00305300"/>
    <w:rsid w:val="00305409"/>
    <w:rsid w:val="0030581A"/>
    <w:rsid w:val="0030581C"/>
    <w:rsid w:val="00310909"/>
    <w:rsid w:val="00312713"/>
    <w:rsid w:val="0031309A"/>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2FBD"/>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8757F"/>
    <w:rsid w:val="00391813"/>
    <w:rsid w:val="00391855"/>
    <w:rsid w:val="00393EF4"/>
    <w:rsid w:val="00395FE5"/>
    <w:rsid w:val="0039609E"/>
    <w:rsid w:val="00396735"/>
    <w:rsid w:val="00397B6C"/>
    <w:rsid w:val="003A0A31"/>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0780"/>
    <w:rsid w:val="003D2089"/>
    <w:rsid w:val="003D2FFA"/>
    <w:rsid w:val="003D3E18"/>
    <w:rsid w:val="003D53D2"/>
    <w:rsid w:val="003D5E45"/>
    <w:rsid w:val="003D637D"/>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6866"/>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C72"/>
    <w:rsid w:val="00461FE7"/>
    <w:rsid w:val="00462E0D"/>
    <w:rsid w:val="00464531"/>
    <w:rsid w:val="00464B78"/>
    <w:rsid w:val="00464FD8"/>
    <w:rsid w:val="00465343"/>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0C7"/>
    <w:rsid w:val="004A02C3"/>
    <w:rsid w:val="004A03A8"/>
    <w:rsid w:val="004A0B8D"/>
    <w:rsid w:val="004A135D"/>
    <w:rsid w:val="004A1AF3"/>
    <w:rsid w:val="004A202D"/>
    <w:rsid w:val="004A225D"/>
    <w:rsid w:val="004A2843"/>
    <w:rsid w:val="004A288C"/>
    <w:rsid w:val="004A2B99"/>
    <w:rsid w:val="004A320C"/>
    <w:rsid w:val="004A3402"/>
    <w:rsid w:val="004A40F8"/>
    <w:rsid w:val="004A4BDD"/>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4D5D"/>
    <w:rsid w:val="00515034"/>
    <w:rsid w:val="005153D7"/>
    <w:rsid w:val="0051580D"/>
    <w:rsid w:val="00515ADB"/>
    <w:rsid w:val="005171F9"/>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0A56"/>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1CF"/>
    <w:rsid w:val="005617EC"/>
    <w:rsid w:val="00561E8F"/>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1F7"/>
    <w:rsid w:val="00582305"/>
    <w:rsid w:val="00582A76"/>
    <w:rsid w:val="0058377A"/>
    <w:rsid w:val="00585287"/>
    <w:rsid w:val="0058653F"/>
    <w:rsid w:val="00586765"/>
    <w:rsid w:val="00586D15"/>
    <w:rsid w:val="00590641"/>
    <w:rsid w:val="0059218E"/>
    <w:rsid w:val="00592D74"/>
    <w:rsid w:val="00592EA6"/>
    <w:rsid w:val="00592F05"/>
    <w:rsid w:val="005973B6"/>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50FE"/>
    <w:rsid w:val="005B6339"/>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3B9"/>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5C81"/>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8B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5CCE"/>
    <w:rsid w:val="006D604D"/>
    <w:rsid w:val="006D659B"/>
    <w:rsid w:val="006D6CCB"/>
    <w:rsid w:val="006D6DCC"/>
    <w:rsid w:val="006E1E62"/>
    <w:rsid w:val="006E21FB"/>
    <w:rsid w:val="006E226F"/>
    <w:rsid w:val="006E27BB"/>
    <w:rsid w:val="006E341B"/>
    <w:rsid w:val="006E6B48"/>
    <w:rsid w:val="006E7D32"/>
    <w:rsid w:val="006E7E6B"/>
    <w:rsid w:val="006E7F13"/>
    <w:rsid w:val="006F0449"/>
    <w:rsid w:val="006F141E"/>
    <w:rsid w:val="006F2462"/>
    <w:rsid w:val="006F2749"/>
    <w:rsid w:val="006F289C"/>
    <w:rsid w:val="006F7177"/>
    <w:rsid w:val="00700700"/>
    <w:rsid w:val="007008D4"/>
    <w:rsid w:val="00701123"/>
    <w:rsid w:val="0070366C"/>
    <w:rsid w:val="00704BCC"/>
    <w:rsid w:val="00705F37"/>
    <w:rsid w:val="00706402"/>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8D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19"/>
    <w:rsid w:val="00772099"/>
    <w:rsid w:val="0077305B"/>
    <w:rsid w:val="0077554F"/>
    <w:rsid w:val="00776F9D"/>
    <w:rsid w:val="007770C1"/>
    <w:rsid w:val="00777E6A"/>
    <w:rsid w:val="00780BEB"/>
    <w:rsid w:val="00780FD2"/>
    <w:rsid w:val="007815B9"/>
    <w:rsid w:val="00781E60"/>
    <w:rsid w:val="00782071"/>
    <w:rsid w:val="0078268C"/>
    <w:rsid w:val="007826E1"/>
    <w:rsid w:val="007829C2"/>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9791C"/>
    <w:rsid w:val="007A0C14"/>
    <w:rsid w:val="007A4B58"/>
    <w:rsid w:val="007A4E53"/>
    <w:rsid w:val="007A592E"/>
    <w:rsid w:val="007A5BB0"/>
    <w:rsid w:val="007A624D"/>
    <w:rsid w:val="007A64A1"/>
    <w:rsid w:val="007A6E06"/>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DD3"/>
    <w:rsid w:val="007E5F93"/>
    <w:rsid w:val="007E6154"/>
    <w:rsid w:val="007F0928"/>
    <w:rsid w:val="007F243F"/>
    <w:rsid w:val="007F30EC"/>
    <w:rsid w:val="007F3E5F"/>
    <w:rsid w:val="007F53B4"/>
    <w:rsid w:val="007F55D0"/>
    <w:rsid w:val="007F5DDB"/>
    <w:rsid w:val="007F5FC3"/>
    <w:rsid w:val="007F699F"/>
    <w:rsid w:val="007F7A67"/>
    <w:rsid w:val="007F7C0E"/>
    <w:rsid w:val="008019A2"/>
    <w:rsid w:val="00803EBB"/>
    <w:rsid w:val="00805B62"/>
    <w:rsid w:val="00806457"/>
    <w:rsid w:val="00806A8C"/>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87E48"/>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271B"/>
    <w:rsid w:val="008C5C0D"/>
    <w:rsid w:val="008C5F09"/>
    <w:rsid w:val="008C76F6"/>
    <w:rsid w:val="008D0BC2"/>
    <w:rsid w:val="008D0D2F"/>
    <w:rsid w:val="008D330E"/>
    <w:rsid w:val="008D4119"/>
    <w:rsid w:val="008D4F16"/>
    <w:rsid w:val="008D506B"/>
    <w:rsid w:val="008D71EC"/>
    <w:rsid w:val="008D7AD5"/>
    <w:rsid w:val="008E010E"/>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285"/>
    <w:rsid w:val="008F5BB5"/>
    <w:rsid w:val="008F686C"/>
    <w:rsid w:val="008F72B9"/>
    <w:rsid w:val="00900DB5"/>
    <w:rsid w:val="00901F83"/>
    <w:rsid w:val="009030EE"/>
    <w:rsid w:val="00903B75"/>
    <w:rsid w:val="0090481A"/>
    <w:rsid w:val="00904889"/>
    <w:rsid w:val="009061A9"/>
    <w:rsid w:val="00906F84"/>
    <w:rsid w:val="0091104F"/>
    <w:rsid w:val="00912BDC"/>
    <w:rsid w:val="009130CE"/>
    <w:rsid w:val="00913A19"/>
    <w:rsid w:val="00914673"/>
    <w:rsid w:val="009150E3"/>
    <w:rsid w:val="00915978"/>
    <w:rsid w:val="00915E98"/>
    <w:rsid w:val="00917794"/>
    <w:rsid w:val="00917D6A"/>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6AB1"/>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B6C"/>
    <w:rsid w:val="009A4DF2"/>
    <w:rsid w:val="009A579D"/>
    <w:rsid w:val="009A63AF"/>
    <w:rsid w:val="009B042B"/>
    <w:rsid w:val="009B0DC1"/>
    <w:rsid w:val="009B13D1"/>
    <w:rsid w:val="009B2114"/>
    <w:rsid w:val="009B22DF"/>
    <w:rsid w:val="009B2328"/>
    <w:rsid w:val="009B254E"/>
    <w:rsid w:val="009B2B3E"/>
    <w:rsid w:val="009B38A9"/>
    <w:rsid w:val="009B40FA"/>
    <w:rsid w:val="009B4CA2"/>
    <w:rsid w:val="009B60DE"/>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D7561"/>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07418"/>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0663"/>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99F"/>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3A8C"/>
    <w:rsid w:val="00A75B0C"/>
    <w:rsid w:val="00A7635B"/>
    <w:rsid w:val="00A7671C"/>
    <w:rsid w:val="00A767E9"/>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D96"/>
    <w:rsid w:val="00AA4E2D"/>
    <w:rsid w:val="00AA4F81"/>
    <w:rsid w:val="00AA52F4"/>
    <w:rsid w:val="00AA5595"/>
    <w:rsid w:val="00AA7163"/>
    <w:rsid w:val="00AB1A10"/>
    <w:rsid w:val="00AB1A9C"/>
    <w:rsid w:val="00AB20C8"/>
    <w:rsid w:val="00AB36D6"/>
    <w:rsid w:val="00AB3CC6"/>
    <w:rsid w:val="00AB4A36"/>
    <w:rsid w:val="00AB542E"/>
    <w:rsid w:val="00AB5A0D"/>
    <w:rsid w:val="00AB5E06"/>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5159"/>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19E"/>
    <w:rsid w:val="00B34408"/>
    <w:rsid w:val="00B351A2"/>
    <w:rsid w:val="00B36F1A"/>
    <w:rsid w:val="00B40631"/>
    <w:rsid w:val="00B418D1"/>
    <w:rsid w:val="00B4253D"/>
    <w:rsid w:val="00B43F27"/>
    <w:rsid w:val="00B45A05"/>
    <w:rsid w:val="00B46CB3"/>
    <w:rsid w:val="00B47357"/>
    <w:rsid w:val="00B50455"/>
    <w:rsid w:val="00B504FF"/>
    <w:rsid w:val="00B5083A"/>
    <w:rsid w:val="00B50B9C"/>
    <w:rsid w:val="00B50BA4"/>
    <w:rsid w:val="00B5131F"/>
    <w:rsid w:val="00B51963"/>
    <w:rsid w:val="00B519DD"/>
    <w:rsid w:val="00B51AF1"/>
    <w:rsid w:val="00B52347"/>
    <w:rsid w:val="00B53518"/>
    <w:rsid w:val="00B54655"/>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5FC3"/>
    <w:rsid w:val="00B864F9"/>
    <w:rsid w:val="00B86799"/>
    <w:rsid w:val="00B87736"/>
    <w:rsid w:val="00B87CED"/>
    <w:rsid w:val="00B90B0C"/>
    <w:rsid w:val="00B90D95"/>
    <w:rsid w:val="00B91F2F"/>
    <w:rsid w:val="00B926E3"/>
    <w:rsid w:val="00B93336"/>
    <w:rsid w:val="00B966F2"/>
    <w:rsid w:val="00B968C8"/>
    <w:rsid w:val="00B9694F"/>
    <w:rsid w:val="00BA032D"/>
    <w:rsid w:val="00BA10A9"/>
    <w:rsid w:val="00BA15CF"/>
    <w:rsid w:val="00BA1750"/>
    <w:rsid w:val="00BA2AD4"/>
    <w:rsid w:val="00BA3EC5"/>
    <w:rsid w:val="00BA44FD"/>
    <w:rsid w:val="00BA47BC"/>
    <w:rsid w:val="00BA47DD"/>
    <w:rsid w:val="00BA59AF"/>
    <w:rsid w:val="00BA6AC8"/>
    <w:rsid w:val="00BA6B0B"/>
    <w:rsid w:val="00BA6D82"/>
    <w:rsid w:val="00BA77DB"/>
    <w:rsid w:val="00BA7C6A"/>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1735"/>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3BA1"/>
    <w:rsid w:val="00CA5650"/>
    <w:rsid w:val="00CA63D1"/>
    <w:rsid w:val="00CA66F9"/>
    <w:rsid w:val="00CA6C71"/>
    <w:rsid w:val="00CB0E93"/>
    <w:rsid w:val="00CB1163"/>
    <w:rsid w:val="00CB186D"/>
    <w:rsid w:val="00CB1997"/>
    <w:rsid w:val="00CB2123"/>
    <w:rsid w:val="00CB220C"/>
    <w:rsid w:val="00CB2580"/>
    <w:rsid w:val="00CB2F02"/>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5212"/>
    <w:rsid w:val="00CF6624"/>
    <w:rsid w:val="00CF662B"/>
    <w:rsid w:val="00D0256C"/>
    <w:rsid w:val="00D02FCF"/>
    <w:rsid w:val="00D03F9A"/>
    <w:rsid w:val="00D048CF"/>
    <w:rsid w:val="00D0499A"/>
    <w:rsid w:val="00D049DA"/>
    <w:rsid w:val="00D056FC"/>
    <w:rsid w:val="00D072A6"/>
    <w:rsid w:val="00D112A0"/>
    <w:rsid w:val="00D113D7"/>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194C"/>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3EAF"/>
    <w:rsid w:val="00D84419"/>
    <w:rsid w:val="00D84E55"/>
    <w:rsid w:val="00D8516D"/>
    <w:rsid w:val="00D86A95"/>
    <w:rsid w:val="00D909E8"/>
    <w:rsid w:val="00D90DDF"/>
    <w:rsid w:val="00D92DF3"/>
    <w:rsid w:val="00D93805"/>
    <w:rsid w:val="00D93B05"/>
    <w:rsid w:val="00D955D7"/>
    <w:rsid w:val="00D96339"/>
    <w:rsid w:val="00D966EF"/>
    <w:rsid w:val="00D97FB7"/>
    <w:rsid w:val="00DA1812"/>
    <w:rsid w:val="00DA1CFA"/>
    <w:rsid w:val="00DA2A28"/>
    <w:rsid w:val="00DA358A"/>
    <w:rsid w:val="00DA3C49"/>
    <w:rsid w:val="00DA53CD"/>
    <w:rsid w:val="00DA5562"/>
    <w:rsid w:val="00DA723B"/>
    <w:rsid w:val="00DA757F"/>
    <w:rsid w:val="00DA7593"/>
    <w:rsid w:val="00DA7C66"/>
    <w:rsid w:val="00DA7D48"/>
    <w:rsid w:val="00DB0117"/>
    <w:rsid w:val="00DB024E"/>
    <w:rsid w:val="00DB07CF"/>
    <w:rsid w:val="00DB3139"/>
    <w:rsid w:val="00DB3291"/>
    <w:rsid w:val="00DB34C8"/>
    <w:rsid w:val="00DB435E"/>
    <w:rsid w:val="00DB4E58"/>
    <w:rsid w:val="00DB5456"/>
    <w:rsid w:val="00DB5554"/>
    <w:rsid w:val="00DB5B70"/>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B4E"/>
    <w:rsid w:val="00DD3D89"/>
    <w:rsid w:val="00DD4205"/>
    <w:rsid w:val="00DD64F5"/>
    <w:rsid w:val="00DD7239"/>
    <w:rsid w:val="00DE0C69"/>
    <w:rsid w:val="00DE211A"/>
    <w:rsid w:val="00DE2DDB"/>
    <w:rsid w:val="00DE2FB8"/>
    <w:rsid w:val="00DE34AE"/>
    <w:rsid w:val="00DE34CF"/>
    <w:rsid w:val="00DE3BDA"/>
    <w:rsid w:val="00DE3FE0"/>
    <w:rsid w:val="00DE5C41"/>
    <w:rsid w:val="00DF038A"/>
    <w:rsid w:val="00DF10E5"/>
    <w:rsid w:val="00DF1834"/>
    <w:rsid w:val="00DF1D5A"/>
    <w:rsid w:val="00DF3084"/>
    <w:rsid w:val="00DF33B2"/>
    <w:rsid w:val="00DF4B66"/>
    <w:rsid w:val="00DF559E"/>
    <w:rsid w:val="00DF58B0"/>
    <w:rsid w:val="00DF5B46"/>
    <w:rsid w:val="00DF6F77"/>
    <w:rsid w:val="00DF7B18"/>
    <w:rsid w:val="00E00883"/>
    <w:rsid w:val="00E00C85"/>
    <w:rsid w:val="00E01545"/>
    <w:rsid w:val="00E01948"/>
    <w:rsid w:val="00E0200F"/>
    <w:rsid w:val="00E0215B"/>
    <w:rsid w:val="00E02E00"/>
    <w:rsid w:val="00E03ECE"/>
    <w:rsid w:val="00E03F51"/>
    <w:rsid w:val="00E0689A"/>
    <w:rsid w:val="00E07B2C"/>
    <w:rsid w:val="00E07D0B"/>
    <w:rsid w:val="00E10BB2"/>
    <w:rsid w:val="00E12724"/>
    <w:rsid w:val="00E13825"/>
    <w:rsid w:val="00E13927"/>
    <w:rsid w:val="00E143BA"/>
    <w:rsid w:val="00E146FA"/>
    <w:rsid w:val="00E14A83"/>
    <w:rsid w:val="00E1542B"/>
    <w:rsid w:val="00E15ADA"/>
    <w:rsid w:val="00E15FBD"/>
    <w:rsid w:val="00E16215"/>
    <w:rsid w:val="00E21539"/>
    <w:rsid w:val="00E2307B"/>
    <w:rsid w:val="00E2435A"/>
    <w:rsid w:val="00E25790"/>
    <w:rsid w:val="00E2601B"/>
    <w:rsid w:val="00E2616C"/>
    <w:rsid w:val="00E26285"/>
    <w:rsid w:val="00E2769A"/>
    <w:rsid w:val="00E302D8"/>
    <w:rsid w:val="00E31C6C"/>
    <w:rsid w:val="00E332C7"/>
    <w:rsid w:val="00E33314"/>
    <w:rsid w:val="00E3382C"/>
    <w:rsid w:val="00E33FC5"/>
    <w:rsid w:val="00E349A7"/>
    <w:rsid w:val="00E400FB"/>
    <w:rsid w:val="00E40865"/>
    <w:rsid w:val="00E40950"/>
    <w:rsid w:val="00E4156A"/>
    <w:rsid w:val="00E42818"/>
    <w:rsid w:val="00E42BD5"/>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39DD"/>
    <w:rsid w:val="00E64132"/>
    <w:rsid w:val="00E65FDD"/>
    <w:rsid w:val="00E66A42"/>
    <w:rsid w:val="00E71B48"/>
    <w:rsid w:val="00E7286D"/>
    <w:rsid w:val="00E72CEC"/>
    <w:rsid w:val="00E74B9E"/>
    <w:rsid w:val="00E74E79"/>
    <w:rsid w:val="00E772F6"/>
    <w:rsid w:val="00E7785B"/>
    <w:rsid w:val="00E80376"/>
    <w:rsid w:val="00E8065D"/>
    <w:rsid w:val="00E84E31"/>
    <w:rsid w:val="00E86016"/>
    <w:rsid w:val="00E86904"/>
    <w:rsid w:val="00E86B9F"/>
    <w:rsid w:val="00E8795C"/>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988"/>
    <w:rsid w:val="00EC3DB9"/>
    <w:rsid w:val="00EC4553"/>
    <w:rsid w:val="00EC5BD6"/>
    <w:rsid w:val="00EC5EC2"/>
    <w:rsid w:val="00EC5EEA"/>
    <w:rsid w:val="00EC6495"/>
    <w:rsid w:val="00ED0CC0"/>
    <w:rsid w:val="00ED2D35"/>
    <w:rsid w:val="00ED3BC7"/>
    <w:rsid w:val="00ED4D3C"/>
    <w:rsid w:val="00ED786E"/>
    <w:rsid w:val="00ED7ABB"/>
    <w:rsid w:val="00ED7ED3"/>
    <w:rsid w:val="00EE1497"/>
    <w:rsid w:val="00EE15F3"/>
    <w:rsid w:val="00EE1F22"/>
    <w:rsid w:val="00EE22E5"/>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5101"/>
    <w:rsid w:val="00F16ADD"/>
    <w:rsid w:val="00F16B90"/>
    <w:rsid w:val="00F16EEC"/>
    <w:rsid w:val="00F202F3"/>
    <w:rsid w:val="00F20554"/>
    <w:rsid w:val="00F207AC"/>
    <w:rsid w:val="00F20C12"/>
    <w:rsid w:val="00F2170A"/>
    <w:rsid w:val="00F2221F"/>
    <w:rsid w:val="00F226A8"/>
    <w:rsid w:val="00F23019"/>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358"/>
    <w:rsid w:val="00F65DC7"/>
    <w:rsid w:val="00F675EF"/>
    <w:rsid w:val="00F703A3"/>
    <w:rsid w:val="00F715CA"/>
    <w:rsid w:val="00F725AE"/>
    <w:rsid w:val="00F72975"/>
    <w:rsid w:val="00F74696"/>
    <w:rsid w:val="00F74E35"/>
    <w:rsid w:val="00F7612B"/>
    <w:rsid w:val="00F7629D"/>
    <w:rsid w:val="00F77A7D"/>
    <w:rsid w:val="00F80211"/>
    <w:rsid w:val="00F80490"/>
    <w:rsid w:val="00F81ED9"/>
    <w:rsid w:val="00F8215A"/>
    <w:rsid w:val="00F83761"/>
    <w:rsid w:val="00F8443A"/>
    <w:rsid w:val="00F8523B"/>
    <w:rsid w:val="00F8559D"/>
    <w:rsid w:val="00F85966"/>
    <w:rsid w:val="00F85D31"/>
    <w:rsid w:val="00F86753"/>
    <w:rsid w:val="00F873A3"/>
    <w:rsid w:val="00F90A7F"/>
    <w:rsid w:val="00F90AE0"/>
    <w:rsid w:val="00F923D7"/>
    <w:rsid w:val="00F9259A"/>
    <w:rsid w:val="00F9555E"/>
    <w:rsid w:val="00F95A13"/>
    <w:rsid w:val="00F95ED6"/>
    <w:rsid w:val="00F9605C"/>
    <w:rsid w:val="00F96C66"/>
    <w:rsid w:val="00FA0388"/>
    <w:rsid w:val="00FA0DCF"/>
    <w:rsid w:val="00FA199E"/>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4200"/>
    <w:rsid w:val="00FE524B"/>
    <w:rsid w:val="00FE7167"/>
    <w:rsid w:val="00FF0246"/>
    <w:rsid w:val="00FF036E"/>
    <w:rsid w:val="00FF0CCB"/>
    <w:rsid w:val="00FF1FAF"/>
    <w:rsid w:val="00FF2408"/>
    <w:rsid w:val="00FF2E8F"/>
    <w:rsid w:val="00FF4032"/>
    <w:rsid w:val="00FF4565"/>
    <w:rsid w:val="00FF47DA"/>
    <w:rsid w:val="00FF4E2C"/>
    <w:rsid w:val="00FF56F4"/>
    <w:rsid w:val="00FF69BB"/>
    <w:rsid w:val="00FF6A0A"/>
    <w:rsid w:val="00FF7B62"/>
    <w:rsid w:val="6737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0BAA988"/>
  <w15:docId w15:val="{A0DFE920-963A-47A8-8A97-82AB9FD8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uiPriority="99" w:unhideWhenUsed="1" w:qFormat="1"/>
    <w:lsdException w:name="footnote text" w:semiHidden="1" w:qFormat="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BDC"/>
    <w:pPr>
      <w:spacing w:after="180"/>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pPr>
      <w:spacing w:afterLines="60"/>
      <w:jc w:val="both"/>
    </w:pPr>
    <w:rPr>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Observation">
    <w:name w:val="Observation"/>
    <w:basedOn w:val="Normal"/>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character" w:customStyle="1" w:styleId="Heading2Char">
    <w:name w:val="Heading 2 Char"/>
    <w:basedOn w:val="DefaultParagraphFont"/>
    <w:link w:val="Heading2"/>
    <w:rsid w:val="00DA7D48"/>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128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214715F-FD15-4D78-925E-A66997157A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21</TotalTime>
  <Pages>9</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Ericsson (Tony)</cp:lastModifiedBy>
  <cp:revision>4</cp:revision>
  <cp:lastPrinted>1900-12-31T15:58:11Z</cp:lastPrinted>
  <dcterms:created xsi:type="dcterms:W3CDTF">2022-02-22T17:42:00Z</dcterms:created>
  <dcterms:modified xsi:type="dcterms:W3CDTF">2022-02-22T23:57:00Z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y fmtid="{D5CDD505-2E9C-101B-9397-08002B2CF9AE}" pid="10" name="KSOProductBuildVer">
    <vt:lpwstr>2052-11.8.2.9022</vt:lpwstr>
  </property>
</Properties>
</file>