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w:t>
      </w:r>
      <w:proofErr w:type="gramStart"/>
      <w:r w:rsidR="000A2673" w:rsidRPr="000A2673">
        <w:rPr>
          <w:rFonts w:ascii="Arial" w:hAnsi="Arial" w:cs="Arial"/>
          <w:b/>
          <w:bCs/>
          <w:color w:val="auto"/>
          <w:sz w:val="22"/>
          <w:szCs w:val="22"/>
          <w:lang w:eastAsia="zh-CN"/>
        </w:rPr>
        <w: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End"/>
      <w:r w:rsidR="000A2673" w:rsidRPr="000A2673">
        <w:rPr>
          <w:rFonts w:ascii="Arial" w:hAnsi="Arial" w:cs="Arial"/>
          <w:b/>
          <w:bCs/>
          <w:color w:val="auto"/>
          <w:sz w:val="22"/>
          <w:szCs w:val="22"/>
          <w:lang w:eastAsia="zh-CN"/>
        </w:rPr>
        <w:t>503][</w:t>
      </w:r>
      <w:proofErr w:type="spellStart"/>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w:t>
      </w:r>
      <w:proofErr w:type="gramStart"/>
      <w:r w:rsidR="000A2673" w:rsidRPr="000A2673">
        <w:rPr>
          <w:i/>
          <w:lang w:val="en-GB" w:eastAsia="zh-CN"/>
        </w:rPr>
        <w:t>e][</w:t>
      </w:r>
      <w:proofErr w:type="gramEnd"/>
      <w:r w:rsidR="000A2673" w:rsidRPr="000A2673">
        <w:rPr>
          <w:i/>
          <w:lang w:val="en-GB" w:eastAsia="zh-CN"/>
        </w:rPr>
        <w:t>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w:t>
      </w:r>
      <w:proofErr w:type="spellStart"/>
      <w:r>
        <w:t>IIoT</w:t>
      </w:r>
      <w:proofErr w:type="spellEnd"/>
      <w:r>
        <w:t xml:space="preserve">]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proofErr w:type="spellStart"/>
            <w:r>
              <w:t>Sherif</w:t>
            </w:r>
            <w:proofErr w:type="spellEnd"/>
            <w:r>
              <w:t xml:space="preserve"> </w:t>
            </w:r>
            <w:proofErr w:type="spellStart"/>
            <w:r>
              <w:t>ElAzzouni</w:t>
            </w:r>
            <w:proofErr w:type="spellEnd"/>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r>
              <w:rPr>
                <w:rFonts w:eastAsia="MS Mincho" w:hint="eastAsia"/>
              </w:rPr>
              <w:t>O</w:t>
            </w:r>
            <w:r>
              <w:rPr>
                <w:rFonts w:eastAsia="MS Mincho"/>
              </w:rPr>
              <w:t>hta, Yoshiaki</w:t>
            </w:r>
          </w:p>
        </w:tc>
        <w:tc>
          <w:tcPr>
            <w:tcW w:w="5108" w:type="dxa"/>
          </w:tcPr>
          <w:p w14:paraId="54D9F2B6" w14:textId="06DAF2DD" w:rsidR="009E1A2A" w:rsidRDefault="003C6177"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hint="eastAsia"/>
              </w:rPr>
            </w:pPr>
            <w:r>
              <w:rPr>
                <w:rFonts w:eastAsia="MS Mincho"/>
              </w:rPr>
              <w:t>Boubacar Kimba</w:t>
            </w:r>
          </w:p>
        </w:tc>
        <w:tc>
          <w:tcPr>
            <w:tcW w:w="5108" w:type="dxa"/>
          </w:tcPr>
          <w:p w14:paraId="73D55D91" w14:textId="2022F3C1" w:rsidR="00A60B1A" w:rsidRDefault="00A60B1A" w:rsidP="009E1A2A">
            <w:r>
              <w:t>kimba@vivo.com</w:t>
            </w:r>
          </w:p>
        </w:tc>
      </w:tr>
    </w:tbl>
    <w:p w14:paraId="060F366E" w14:textId="77777777" w:rsidR="00885CA4"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lastRenderedPageBreak/>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E012CE">
        <w:tc>
          <w:tcPr>
            <w:tcW w:w="1555" w:type="dxa"/>
            <w:shd w:val="clear" w:color="auto" w:fill="auto"/>
            <w:vAlign w:val="center"/>
          </w:tcPr>
          <w:p w14:paraId="139610AB" w14:textId="77777777" w:rsidR="00424909" w:rsidRDefault="00424909" w:rsidP="00E012CE">
            <w:pPr>
              <w:spacing w:after="0" w:line="360" w:lineRule="auto"/>
              <w:rPr>
                <w:b/>
              </w:rPr>
            </w:pPr>
            <w:r>
              <w:rPr>
                <w:b/>
              </w:rPr>
              <w:t>Company</w:t>
            </w:r>
          </w:p>
        </w:tc>
        <w:tc>
          <w:tcPr>
            <w:tcW w:w="1417" w:type="dxa"/>
            <w:shd w:val="clear" w:color="auto" w:fill="auto"/>
            <w:vAlign w:val="center"/>
          </w:tcPr>
          <w:p w14:paraId="7F0A276A" w14:textId="77777777" w:rsidR="00424909" w:rsidRDefault="00424909" w:rsidP="00E012CE">
            <w:pPr>
              <w:spacing w:after="0" w:line="360" w:lineRule="auto"/>
              <w:rPr>
                <w:b/>
              </w:rPr>
            </w:pPr>
            <w:r>
              <w:rPr>
                <w:b/>
              </w:rPr>
              <w:t>Yes/No</w:t>
            </w:r>
          </w:p>
        </w:tc>
        <w:tc>
          <w:tcPr>
            <w:tcW w:w="6662" w:type="dxa"/>
            <w:shd w:val="clear" w:color="auto" w:fill="auto"/>
            <w:vAlign w:val="center"/>
          </w:tcPr>
          <w:p w14:paraId="43970FA9" w14:textId="77777777" w:rsidR="00424909" w:rsidRDefault="00424909" w:rsidP="00E012CE">
            <w:pPr>
              <w:spacing w:after="0" w:line="360" w:lineRule="auto"/>
              <w:rPr>
                <w:b/>
              </w:rPr>
            </w:pPr>
            <w:r>
              <w:rPr>
                <w:b/>
              </w:rPr>
              <w:t>Additional comment(s)</w:t>
            </w:r>
          </w:p>
        </w:tc>
      </w:tr>
      <w:tr w:rsidR="00BC76DF" w14:paraId="418A231E" w14:textId="77777777" w:rsidTr="00E012CE">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E012CE">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E012CE">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E012CE">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E012CE">
        <w:tc>
          <w:tcPr>
            <w:tcW w:w="1555" w:type="dxa"/>
            <w:shd w:val="clear" w:color="auto" w:fill="auto"/>
            <w:vAlign w:val="center"/>
          </w:tcPr>
          <w:p w14:paraId="1A2352C4" w14:textId="200C6CB1" w:rsidR="00A60B1A" w:rsidRDefault="00A60B1A" w:rsidP="00A60B1A">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hint="eastAsia"/>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w:t>
            </w:r>
            <w:r w:rsidRPr="00C606C8">
              <w:rPr>
                <w:rFonts w:ascii="Arial" w:eastAsiaTheme="minorEastAsia" w:hAnsi="Arial" w:cs="Arial"/>
                <w:lang w:val="en-GB" w:eastAsia="zh-CN"/>
              </w:rPr>
              <w:lastRenderedPageBreak/>
              <w:t xml:space="preserve">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lastRenderedPageBreak/>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宋体"/>
                <w:bCs/>
                <w:lang w:eastAsia="zh-CN"/>
              </w:rPr>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宋体"/>
                <w:bCs/>
                <w:lang w:eastAsia="zh-CN"/>
              </w:rPr>
              <w:t>[</w:t>
            </w:r>
            <w:r>
              <w:rPr>
                <w:rFonts w:eastAsia="宋体"/>
                <w:bCs/>
                <w:lang w:eastAsia="zh-CN"/>
              </w:rPr>
              <w:t>6</w:t>
            </w:r>
            <w:r w:rsidRPr="004C1073">
              <w:rPr>
                <w:rFonts w:eastAsia="宋体"/>
                <w:bCs/>
                <w:lang w:eastAsia="zh-CN"/>
              </w:rPr>
              <w:t>]</w:t>
            </w:r>
            <w:r>
              <w:rPr>
                <w:b/>
                <w:noProof/>
                <w:sz w:val="24"/>
              </w:rPr>
              <w:t xml:space="preserve"> </w:t>
            </w:r>
            <w:r w:rsidRPr="001E1644">
              <w:rPr>
                <w:rFonts w:eastAsia="宋体"/>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宋体"/>
                <w:bCs/>
                <w:lang w:eastAsia="zh-CN"/>
              </w:rPr>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lastRenderedPageBreak/>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E012CE">
        <w:tc>
          <w:tcPr>
            <w:tcW w:w="1555" w:type="dxa"/>
            <w:shd w:val="clear" w:color="auto" w:fill="auto"/>
            <w:vAlign w:val="center"/>
          </w:tcPr>
          <w:p w14:paraId="36317B66" w14:textId="77777777" w:rsidR="006E72BD" w:rsidRDefault="006E72BD" w:rsidP="00E012CE">
            <w:pPr>
              <w:spacing w:after="0" w:line="360" w:lineRule="auto"/>
              <w:rPr>
                <w:b/>
              </w:rPr>
            </w:pPr>
            <w:r>
              <w:rPr>
                <w:b/>
              </w:rPr>
              <w:t>Company</w:t>
            </w:r>
          </w:p>
        </w:tc>
        <w:tc>
          <w:tcPr>
            <w:tcW w:w="1417" w:type="dxa"/>
            <w:shd w:val="clear" w:color="auto" w:fill="auto"/>
            <w:vAlign w:val="center"/>
          </w:tcPr>
          <w:p w14:paraId="2357D5CB" w14:textId="2DF54023" w:rsidR="006E72BD" w:rsidRDefault="006E72BD" w:rsidP="00E012CE">
            <w:pPr>
              <w:spacing w:after="0" w:line="360" w:lineRule="auto"/>
              <w:rPr>
                <w:b/>
              </w:rPr>
            </w:pPr>
            <w:r>
              <w:rPr>
                <w:b/>
              </w:rPr>
              <w:t>Option</w:t>
            </w:r>
          </w:p>
        </w:tc>
        <w:tc>
          <w:tcPr>
            <w:tcW w:w="6662" w:type="dxa"/>
            <w:shd w:val="clear" w:color="auto" w:fill="auto"/>
            <w:vAlign w:val="center"/>
          </w:tcPr>
          <w:p w14:paraId="7BB18923" w14:textId="77777777" w:rsidR="006E72BD" w:rsidRDefault="006E72BD" w:rsidP="00E012CE">
            <w:pPr>
              <w:spacing w:after="0" w:line="360" w:lineRule="auto"/>
              <w:rPr>
                <w:b/>
              </w:rPr>
            </w:pPr>
            <w:r>
              <w:rPr>
                <w:b/>
              </w:rPr>
              <w:t>Additional comment(s)</w:t>
            </w:r>
          </w:p>
        </w:tc>
      </w:tr>
      <w:tr w:rsidR="006E72BD" w14:paraId="056CEFD9" w14:textId="77777777" w:rsidTr="00E012CE">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E012CE">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E012CE">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w:t>
            </w:r>
            <w:r w:rsidRPr="00507646">
              <w:rPr>
                <w:lang w:eastAsia="zh-CN"/>
              </w:rPr>
              <w:lastRenderedPageBreak/>
              <w:t xml:space="preserve">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w:t>
            </w:r>
            <w:proofErr w:type="spellStart"/>
            <w:r w:rsidRPr="00507646">
              <w:rPr>
                <w:lang w:eastAsia="zh-CN"/>
              </w:rPr>
              <w:t>gNB</w:t>
            </w:r>
            <w:proofErr w:type="spellEnd"/>
            <w:r w:rsidRPr="00507646">
              <w:rPr>
                <w:lang w:eastAsia="zh-CN"/>
              </w:rPr>
              <w:t xml:space="preserve">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w:t>
            </w:r>
            <w:proofErr w:type="spellStart"/>
            <w:r w:rsidRPr="00507646">
              <w:rPr>
                <w:lang w:eastAsia="zh-CN"/>
              </w:rPr>
              <w:t>gNB</w:t>
            </w:r>
            <w:proofErr w:type="spellEnd"/>
            <w:r w:rsidRPr="00507646">
              <w:rPr>
                <w:lang w:eastAsia="zh-CN"/>
              </w:rPr>
              <w:t>.</w:t>
            </w:r>
          </w:p>
        </w:tc>
      </w:tr>
      <w:tr w:rsidR="00391FB0" w14:paraId="6A8CFC7C" w14:textId="77777777" w:rsidTr="00E012CE">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lastRenderedPageBreak/>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 xml:space="preserve">e have originally supported event-based trigger as in [email discussion 503], but now it is not on the table. </w:t>
            </w:r>
            <w:proofErr w:type="gramStart"/>
            <w:r>
              <w:rPr>
                <w:rFonts w:eastAsia="MS Mincho"/>
                <w:bCs/>
              </w:rPr>
              <w:t>So</w:t>
            </w:r>
            <w:proofErr w:type="gramEnd"/>
            <w:r>
              <w:rPr>
                <w:rFonts w:eastAsia="MS Mincho"/>
                <w:bCs/>
              </w:rPr>
              <w:t xml:space="preserve"> Option 1 is simple and will be supported.</w:t>
            </w:r>
          </w:p>
        </w:tc>
      </w:tr>
      <w:tr w:rsidR="00A60B1A" w14:paraId="12C59099" w14:textId="77777777" w:rsidTr="00E012CE">
        <w:tc>
          <w:tcPr>
            <w:tcW w:w="1555" w:type="dxa"/>
            <w:shd w:val="clear" w:color="auto" w:fill="auto"/>
            <w:vAlign w:val="center"/>
          </w:tcPr>
          <w:p w14:paraId="4B01ECF0" w14:textId="3D3F1226" w:rsidR="00A60B1A" w:rsidRDefault="00A60B1A" w:rsidP="00A60B1A">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23EB9678" w14:textId="37A80F93" w:rsidR="00A60B1A" w:rsidRDefault="00A60B1A" w:rsidP="00A60B1A">
            <w:pPr>
              <w:spacing w:after="0" w:line="276" w:lineRule="auto"/>
              <w:rPr>
                <w:rFonts w:eastAsia="MS Mincho" w:hint="eastAsia"/>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hint="eastAsia"/>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E012CE">
        <w:tc>
          <w:tcPr>
            <w:tcW w:w="1555" w:type="dxa"/>
          </w:tcPr>
          <w:p w14:paraId="4B7E0705"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E012CE">
        <w:tc>
          <w:tcPr>
            <w:tcW w:w="1555" w:type="dxa"/>
          </w:tcPr>
          <w:p w14:paraId="7D45EABF" w14:textId="77777777" w:rsidR="000D7AF1" w:rsidRPr="00BF654A" w:rsidRDefault="000D7AF1" w:rsidP="00E012CE">
            <w:pPr>
              <w:jc w:val="both"/>
              <w:rPr>
                <w:rFonts w:eastAsia="Arial Unicode MS"/>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E012CE">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E012CE">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E012CE">
        <w:tc>
          <w:tcPr>
            <w:tcW w:w="1555" w:type="dxa"/>
            <w:shd w:val="clear" w:color="auto" w:fill="auto"/>
            <w:vAlign w:val="center"/>
          </w:tcPr>
          <w:p w14:paraId="5B9C6B84" w14:textId="77777777" w:rsidR="004674CB" w:rsidRDefault="004674CB" w:rsidP="00E012CE">
            <w:pPr>
              <w:spacing w:after="0" w:line="360" w:lineRule="auto"/>
              <w:rPr>
                <w:b/>
              </w:rPr>
            </w:pPr>
            <w:r>
              <w:rPr>
                <w:b/>
              </w:rPr>
              <w:lastRenderedPageBreak/>
              <w:t>Company</w:t>
            </w:r>
          </w:p>
        </w:tc>
        <w:tc>
          <w:tcPr>
            <w:tcW w:w="1417" w:type="dxa"/>
            <w:shd w:val="clear" w:color="auto" w:fill="auto"/>
            <w:vAlign w:val="center"/>
          </w:tcPr>
          <w:p w14:paraId="1AD59C38" w14:textId="77777777" w:rsidR="004674CB" w:rsidRDefault="004674CB" w:rsidP="00E012CE">
            <w:pPr>
              <w:spacing w:after="0" w:line="360" w:lineRule="auto"/>
              <w:rPr>
                <w:b/>
              </w:rPr>
            </w:pPr>
            <w:r>
              <w:rPr>
                <w:b/>
              </w:rPr>
              <w:t>Yes/No</w:t>
            </w:r>
          </w:p>
        </w:tc>
        <w:tc>
          <w:tcPr>
            <w:tcW w:w="6662" w:type="dxa"/>
            <w:shd w:val="clear" w:color="auto" w:fill="auto"/>
            <w:vAlign w:val="center"/>
          </w:tcPr>
          <w:p w14:paraId="0FD6CE17" w14:textId="77777777" w:rsidR="004674CB" w:rsidRDefault="004674CB" w:rsidP="00E012CE">
            <w:pPr>
              <w:spacing w:after="0" w:line="360" w:lineRule="auto"/>
              <w:rPr>
                <w:b/>
              </w:rPr>
            </w:pPr>
            <w:r>
              <w:rPr>
                <w:b/>
              </w:rPr>
              <w:t>Additional comment(s)</w:t>
            </w:r>
          </w:p>
        </w:tc>
      </w:tr>
      <w:tr w:rsidR="004674CB" w14:paraId="68734499" w14:textId="77777777" w:rsidTr="00E012CE">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E012CE">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E012CE">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E012CE">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E012CE">
        <w:tc>
          <w:tcPr>
            <w:tcW w:w="1555" w:type="dxa"/>
            <w:shd w:val="clear" w:color="auto" w:fill="auto"/>
            <w:vAlign w:val="center"/>
          </w:tcPr>
          <w:p w14:paraId="111F0AE9" w14:textId="7D6F648A" w:rsidR="00A60B1A" w:rsidRDefault="00A60B1A" w:rsidP="00A60B1A">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6EF238B3" w14:textId="357101F6" w:rsidR="00A60B1A" w:rsidRDefault="00A60B1A" w:rsidP="00A60B1A">
            <w:pPr>
              <w:spacing w:after="0" w:line="276" w:lineRule="auto"/>
              <w:rPr>
                <w:rFonts w:eastAsia="MS Mincho" w:hint="eastAsia"/>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E012CE">
        <w:tc>
          <w:tcPr>
            <w:tcW w:w="1555" w:type="dxa"/>
            <w:shd w:val="clear" w:color="auto" w:fill="auto"/>
            <w:vAlign w:val="center"/>
          </w:tcPr>
          <w:p w14:paraId="48BA8D61" w14:textId="77777777" w:rsidR="00177A33" w:rsidRDefault="00177A33" w:rsidP="00E012CE">
            <w:pPr>
              <w:spacing w:after="0" w:line="360" w:lineRule="auto"/>
              <w:rPr>
                <w:b/>
              </w:rPr>
            </w:pPr>
            <w:r>
              <w:rPr>
                <w:b/>
              </w:rPr>
              <w:t>Company</w:t>
            </w:r>
          </w:p>
        </w:tc>
        <w:tc>
          <w:tcPr>
            <w:tcW w:w="1417" w:type="dxa"/>
            <w:shd w:val="clear" w:color="auto" w:fill="auto"/>
            <w:vAlign w:val="center"/>
          </w:tcPr>
          <w:p w14:paraId="37CE98A2" w14:textId="77777777" w:rsidR="00177A33" w:rsidRDefault="00177A33" w:rsidP="00E012CE">
            <w:pPr>
              <w:spacing w:after="0" w:line="360" w:lineRule="auto"/>
              <w:rPr>
                <w:b/>
              </w:rPr>
            </w:pPr>
            <w:r>
              <w:rPr>
                <w:b/>
              </w:rPr>
              <w:t>Yes/No</w:t>
            </w:r>
          </w:p>
        </w:tc>
        <w:tc>
          <w:tcPr>
            <w:tcW w:w="6662" w:type="dxa"/>
            <w:shd w:val="clear" w:color="auto" w:fill="auto"/>
            <w:vAlign w:val="center"/>
          </w:tcPr>
          <w:p w14:paraId="0BC242E4" w14:textId="77777777" w:rsidR="00177A33" w:rsidRDefault="00177A33" w:rsidP="00E012CE">
            <w:pPr>
              <w:spacing w:after="0" w:line="360" w:lineRule="auto"/>
              <w:rPr>
                <w:b/>
              </w:rPr>
            </w:pPr>
            <w:r>
              <w:rPr>
                <w:b/>
              </w:rPr>
              <w:t>Additional comment(s)</w:t>
            </w:r>
          </w:p>
        </w:tc>
      </w:tr>
      <w:tr w:rsidR="00177A33" w14:paraId="6679FF17" w14:textId="77777777" w:rsidTr="00E012CE">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E012CE">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E012CE">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3222E124"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w:t>
            </w:r>
            <w:proofErr w:type="gramStart"/>
            <w:r w:rsidRPr="00DE03DE">
              <w:rPr>
                <w:lang w:eastAsia="zh-CN"/>
              </w:rPr>
              <w:t>1,min</w:t>
            </w:r>
            <w:proofErr w:type="gramEnd"/>
            <w:r w:rsidRPr="00DE03DE">
              <w:rPr>
                <w:lang w:eastAsia="zh-CN"/>
              </w:rPr>
              <w:t>6, min12, min30 }. Given we don't see the need for periodic report, we have no preference on changing these values. In any case, we don’t see the need to consult RAN1/RAN4 about this.</w:t>
            </w:r>
          </w:p>
        </w:tc>
      </w:tr>
      <w:tr w:rsidR="00F52C0E" w:rsidRPr="00DE03DE" w14:paraId="2489B07A" w14:textId="77777777" w:rsidTr="00E012CE">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E012CE">
        <w:tc>
          <w:tcPr>
            <w:tcW w:w="1555" w:type="dxa"/>
            <w:shd w:val="clear" w:color="auto" w:fill="auto"/>
            <w:vAlign w:val="center"/>
          </w:tcPr>
          <w:p w14:paraId="646B86C5" w14:textId="4AD20A43" w:rsidR="00A60B1A" w:rsidRDefault="00A60B1A" w:rsidP="00A60B1A">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0C1E3173" w14:textId="76E0971C" w:rsidR="00A60B1A" w:rsidRDefault="00A60B1A" w:rsidP="00A60B1A">
            <w:pPr>
              <w:spacing w:after="0" w:line="276" w:lineRule="auto"/>
              <w:rPr>
                <w:rFonts w:eastAsia="MS Mincho" w:hint="eastAsia"/>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E012CE">
            <w:pPr>
              <w:spacing w:after="0" w:line="360" w:lineRule="auto"/>
              <w:rPr>
                <w:b/>
              </w:rPr>
            </w:pPr>
            <w:r>
              <w:rPr>
                <w:b/>
              </w:rPr>
              <w:t>Company</w:t>
            </w:r>
          </w:p>
        </w:tc>
        <w:tc>
          <w:tcPr>
            <w:tcW w:w="8228" w:type="dxa"/>
            <w:shd w:val="clear" w:color="auto" w:fill="auto"/>
            <w:vAlign w:val="center"/>
          </w:tcPr>
          <w:p w14:paraId="0A4F86A9" w14:textId="1191C93A" w:rsidR="0059217B" w:rsidRDefault="0059217B" w:rsidP="00E012CE">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lastRenderedPageBreak/>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E012CE">
        <w:tc>
          <w:tcPr>
            <w:tcW w:w="1555" w:type="dxa"/>
            <w:shd w:val="clear" w:color="auto" w:fill="auto"/>
            <w:vAlign w:val="center"/>
          </w:tcPr>
          <w:p w14:paraId="395FC7F8" w14:textId="77777777" w:rsidR="00EB3630" w:rsidRDefault="00EB3630" w:rsidP="00E012CE">
            <w:pPr>
              <w:spacing w:after="0" w:line="360" w:lineRule="auto"/>
              <w:rPr>
                <w:b/>
              </w:rPr>
            </w:pPr>
            <w:r>
              <w:rPr>
                <w:b/>
              </w:rPr>
              <w:t>Company</w:t>
            </w:r>
          </w:p>
        </w:tc>
        <w:tc>
          <w:tcPr>
            <w:tcW w:w="1417" w:type="dxa"/>
            <w:shd w:val="clear" w:color="auto" w:fill="auto"/>
            <w:vAlign w:val="center"/>
          </w:tcPr>
          <w:p w14:paraId="2A873CB0" w14:textId="77777777" w:rsidR="00EB3630" w:rsidRDefault="00EB3630" w:rsidP="00E012CE">
            <w:pPr>
              <w:spacing w:after="0" w:line="360" w:lineRule="auto"/>
              <w:rPr>
                <w:b/>
              </w:rPr>
            </w:pPr>
            <w:r>
              <w:rPr>
                <w:b/>
              </w:rPr>
              <w:t>Option</w:t>
            </w:r>
          </w:p>
        </w:tc>
        <w:tc>
          <w:tcPr>
            <w:tcW w:w="6662" w:type="dxa"/>
            <w:shd w:val="clear" w:color="auto" w:fill="auto"/>
            <w:vAlign w:val="center"/>
          </w:tcPr>
          <w:p w14:paraId="213007F4" w14:textId="77777777" w:rsidR="00EB3630" w:rsidRDefault="00EB3630" w:rsidP="00E012CE">
            <w:pPr>
              <w:spacing w:after="0" w:line="360" w:lineRule="auto"/>
              <w:rPr>
                <w:b/>
              </w:rPr>
            </w:pPr>
            <w:r>
              <w:rPr>
                <w:b/>
              </w:rPr>
              <w:t>Additional comment(s)</w:t>
            </w:r>
          </w:p>
        </w:tc>
      </w:tr>
      <w:tr w:rsidR="00EB3630" w14:paraId="02E70687" w14:textId="77777777" w:rsidTr="00E012CE">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E012CE">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E012CE">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r w:rsidR="00971E90" w:rsidRPr="00997D16" w14:paraId="6B7E5D8A" w14:textId="77777777" w:rsidTr="00E012CE">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E012CE">
        <w:tc>
          <w:tcPr>
            <w:tcW w:w="1555" w:type="dxa"/>
            <w:shd w:val="clear" w:color="auto" w:fill="auto"/>
            <w:vAlign w:val="center"/>
          </w:tcPr>
          <w:p w14:paraId="66BC9117" w14:textId="0FDFFECB" w:rsidR="00A60B1A" w:rsidRDefault="00A60B1A" w:rsidP="00A60B1A">
            <w:pPr>
              <w:spacing w:after="0" w:line="276" w:lineRule="auto"/>
              <w:rPr>
                <w:rFonts w:eastAsia="MS Mincho" w:hint="eastAsia"/>
              </w:rPr>
            </w:pPr>
            <w:r>
              <w:rPr>
                <w:rFonts w:hint="eastAsia"/>
                <w:bCs/>
                <w:lang w:eastAsia="zh-CN"/>
              </w:rPr>
              <w:t>vivo</w:t>
            </w:r>
          </w:p>
        </w:tc>
        <w:tc>
          <w:tcPr>
            <w:tcW w:w="1417" w:type="dxa"/>
            <w:shd w:val="clear" w:color="auto" w:fill="auto"/>
            <w:vAlign w:val="center"/>
          </w:tcPr>
          <w:p w14:paraId="6B170BB3" w14:textId="1F3E67FF" w:rsidR="00A60B1A" w:rsidRDefault="00A60B1A" w:rsidP="00A60B1A">
            <w:pPr>
              <w:spacing w:after="0" w:line="276" w:lineRule="auto"/>
              <w:rPr>
                <w:rFonts w:eastAsia="MS Mincho" w:hint="eastAsia"/>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hint="eastAsia"/>
              </w:rPr>
            </w:pPr>
            <w:r>
              <w:rPr>
                <w:rFonts w:hint="eastAsia"/>
                <w:bCs/>
                <w:lang w:eastAsia="zh-CN"/>
              </w:rPr>
              <w:t>RRC is enough, optimization is not preferred.</w:t>
            </w: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E012CE">
        <w:trPr>
          <w:trHeight w:val="381"/>
        </w:trPr>
        <w:tc>
          <w:tcPr>
            <w:tcW w:w="1615" w:type="dxa"/>
            <w:shd w:val="clear" w:color="auto" w:fill="auto"/>
            <w:vAlign w:val="center"/>
          </w:tcPr>
          <w:p w14:paraId="309F9DBB" w14:textId="77777777" w:rsidR="008D16C5" w:rsidRDefault="008D16C5" w:rsidP="00E012CE">
            <w:pPr>
              <w:spacing w:after="0" w:line="360" w:lineRule="auto"/>
              <w:rPr>
                <w:b/>
              </w:rPr>
            </w:pPr>
            <w:r>
              <w:rPr>
                <w:b/>
              </w:rPr>
              <w:t>Company</w:t>
            </w:r>
          </w:p>
        </w:tc>
        <w:tc>
          <w:tcPr>
            <w:tcW w:w="8228" w:type="dxa"/>
            <w:shd w:val="clear" w:color="auto" w:fill="auto"/>
            <w:vAlign w:val="center"/>
          </w:tcPr>
          <w:p w14:paraId="7672D1D7" w14:textId="77777777" w:rsidR="008D16C5" w:rsidRDefault="008D16C5" w:rsidP="00E012CE">
            <w:pPr>
              <w:spacing w:after="0" w:line="360" w:lineRule="auto"/>
              <w:rPr>
                <w:b/>
              </w:rPr>
            </w:pPr>
            <w:r>
              <w:rPr>
                <w:b/>
              </w:rPr>
              <w:t>Issue</w:t>
            </w:r>
          </w:p>
        </w:tc>
      </w:tr>
      <w:tr w:rsidR="008D16C5" w14:paraId="2F4A936F" w14:textId="77777777" w:rsidTr="00E012CE">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E012CE">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E012CE">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proofErr w:type="spellStart"/>
            <w:r w:rsidRPr="00583D43">
              <w:rPr>
                <w:rFonts w:ascii="Arial" w:hAnsi="Arial"/>
                <w:color w:val="auto"/>
                <w:szCs w:val="24"/>
                <w:lang w:val="en-GB" w:eastAsia="en-GB"/>
              </w:rPr>
              <w:t>signaling</w:t>
            </w:r>
            <w:proofErr w:type="spellEnd"/>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E012CE">
        <w:tc>
          <w:tcPr>
            <w:tcW w:w="1795" w:type="dxa"/>
          </w:tcPr>
          <w:p w14:paraId="6BAF0543"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E012CE">
        <w:tc>
          <w:tcPr>
            <w:tcW w:w="1795" w:type="dxa"/>
          </w:tcPr>
          <w:p w14:paraId="4336D0A7" w14:textId="77777777" w:rsidR="00745DD0" w:rsidRPr="006D6160" w:rsidRDefault="00745DD0" w:rsidP="00E012CE">
            <w:pPr>
              <w:spacing w:after="100"/>
              <w:rPr>
                <w:rFonts w:eastAsiaTheme="minorEastAsia"/>
                <w:b/>
                <w:lang w:val="en-GB" w:eastAsia="zh-CN"/>
              </w:rPr>
            </w:pPr>
            <w:r w:rsidRPr="004C1073">
              <w:rPr>
                <w:rFonts w:eastAsia="宋体"/>
                <w:bCs/>
                <w:lang w:eastAsia="zh-CN"/>
              </w:rPr>
              <w:t>[</w:t>
            </w:r>
            <w:r>
              <w:rPr>
                <w:rFonts w:eastAsia="宋体"/>
                <w:bCs/>
                <w:lang w:eastAsia="zh-CN"/>
              </w:rPr>
              <w:t>8</w:t>
            </w:r>
            <w:r w:rsidRPr="004C1073">
              <w:rPr>
                <w:rFonts w:eastAsia="宋体"/>
                <w:bCs/>
                <w:lang w:eastAsia="zh-CN"/>
              </w:rPr>
              <w:t>]</w:t>
            </w:r>
            <w:r>
              <w:rPr>
                <w:b/>
                <w:noProof/>
                <w:sz w:val="24"/>
              </w:rPr>
              <w:t xml:space="preserve"> </w:t>
            </w:r>
            <w:r w:rsidRPr="00F86EEE">
              <w:rPr>
                <w:rFonts w:eastAsia="宋体"/>
                <w:bCs/>
                <w:lang w:eastAsia="zh-CN"/>
              </w:rPr>
              <w:t>R2-2202894</w:t>
            </w:r>
          </w:p>
        </w:tc>
        <w:tc>
          <w:tcPr>
            <w:tcW w:w="7839" w:type="dxa"/>
          </w:tcPr>
          <w:p w14:paraId="28EF7741"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with reference time info, UE only applies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(i.e. ignores reference time info in SIB9) until a handover occurs.</w:t>
            </w:r>
          </w:p>
          <w:p w14:paraId="7FA3171A"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lastRenderedPageBreak/>
              <w:t xml:space="preserve">Proposal 3: RAN2 to confirm the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takes priority only in the cell in which the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is provided, i.e. UE is allowed to apply the reference time provided via SIB9 in the target cell even it has applied a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in the source cell before handover.</w:t>
            </w:r>
          </w:p>
          <w:p w14:paraId="2EBA3064" w14:textId="77777777" w:rsidR="00745DD0" w:rsidRPr="00E005B0" w:rsidRDefault="00745DD0" w:rsidP="00E012CE">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proofErr w:type="spellStart"/>
            <w:r w:rsidRPr="00E005B0">
              <w:rPr>
                <w:rFonts w:ascii="Arial" w:eastAsiaTheme="minorEastAsia" w:hAnsi="Arial" w:cs="Arial"/>
                <w:b/>
                <w:lang w:val="en-GB" w:eastAsia="zh-CN"/>
              </w:rPr>
              <w:t>signaling</w:t>
            </w:r>
            <w:proofErr w:type="spellEnd"/>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E012CE">
        <w:tc>
          <w:tcPr>
            <w:tcW w:w="1555" w:type="dxa"/>
            <w:shd w:val="clear" w:color="auto" w:fill="auto"/>
            <w:vAlign w:val="center"/>
          </w:tcPr>
          <w:p w14:paraId="2CAAAEBA" w14:textId="77777777" w:rsidR="00745DD0" w:rsidRDefault="00745DD0" w:rsidP="00E012CE">
            <w:pPr>
              <w:spacing w:after="0" w:line="360" w:lineRule="auto"/>
              <w:rPr>
                <w:b/>
              </w:rPr>
            </w:pPr>
            <w:r>
              <w:rPr>
                <w:b/>
              </w:rPr>
              <w:t>Company</w:t>
            </w:r>
          </w:p>
        </w:tc>
        <w:tc>
          <w:tcPr>
            <w:tcW w:w="1417" w:type="dxa"/>
            <w:shd w:val="clear" w:color="auto" w:fill="auto"/>
            <w:vAlign w:val="center"/>
          </w:tcPr>
          <w:p w14:paraId="2AFDDCC1" w14:textId="77777777" w:rsidR="00745DD0" w:rsidRDefault="00745DD0" w:rsidP="00E012CE">
            <w:pPr>
              <w:spacing w:after="0" w:line="360" w:lineRule="auto"/>
              <w:rPr>
                <w:b/>
              </w:rPr>
            </w:pPr>
            <w:r>
              <w:rPr>
                <w:b/>
              </w:rPr>
              <w:t>Yes/No</w:t>
            </w:r>
          </w:p>
        </w:tc>
        <w:tc>
          <w:tcPr>
            <w:tcW w:w="6662" w:type="dxa"/>
            <w:shd w:val="clear" w:color="auto" w:fill="auto"/>
            <w:vAlign w:val="center"/>
          </w:tcPr>
          <w:p w14:paraId="680AA104" w14:textId="77777777" w:rsidR="00745DD0" w:rsidRDefault="00745DD0" w:rsidP="00E012CE">
            <w:pPr>
              <w:spacing w:after="0" w:line="360" w:lineRule="auto"/>
              <w:rPr>
                <w:b/>
              </w:rPr>
            </w:pPr>
            <w:r>
              <w:rPr>
                <w:b/>
              </w:rPr>
              <w:t>Additional comment(s)</w:t>
            </w:r>
          </w:p>
        </w:tc>
      </w:tr>
      <w:tr w:rsidR="00745DD0" w14:paraId="75C93D14" w14:textId="77777777" w:rsidTr="00E012CE">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E012CE">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E012CE">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E012CE">
        <w:tc>
          <w:tcPr>
            <w:tcW w:w="1555" w:type="dxa"/>
            <w:shd w:val="clear" w:color="auto" w:fill="auto"/>
            <w:vAlign w:val="center"/>
          </w:tcPr>
          <w:p w14:paraId="51BDF7F6" w14:textId="44FD47FB" w:rsidR="00A60B1A" w:rsidRDefault="00A60B1A" w:rsidP="00A60B1A">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hint="eastAsia"/>
                <w:bCs/>
              </w:rPr>
            </w:pPr>
            <w:r>
              <w:rPr>
                <w:rFonts w:hint="eastAsia"/>
                <w:bCs/>
                <w:lang w:eastAsia="zh-CN"/>
              </w:rPr>
              <w:t>Yes</w:t>
            </w:r>
          </w:p>
        </w:tc>
        <w:tc>
          <w:tcPr>
            <w:tcW w:w="6662" w:type="dxa"/>
            <w:shd w:val="clear" w:color="auto" w:fill="auto"/>
            <w:vAlign w:val="center"/>
          </w:tcPr>
          <w:p w14:paraId="122C7FCF" w14:textId="748135E7" w:rsidR="00A60B1A" w:rsidRPr="009C58F0" w:rsidRDefault="00A60B1A" w:rsidP="00A60B1A">
            <w:pPr>
              <w:spacing w:after="0" w:line="276" w:lineRule="auto"/>
              <w:rPr>
                <w:bCs/>
              </w:rPr>
            </w:pPr>
            <w:r>
              <w:rPr>
                <w:rFonts w:hint="eastAsia"/>
                <w:bCs/>
                <w:lang w:eastAsia="zh-CN"/>
              </w:rPr>
              <w:t xml:space="preserve">Otherwise, the target cell has to deliver RTI via dedicated </w:t>
            </w:r>
            <w:proofErr w:type="spellStart"/>
            <w:r>
              <w:rPr>
                <w:rFonts w:hint="eastAsia"/>
                <w:bCs/>
                <w:lang w:eastAsia="zh-CN"/>
              </w:rPr>
              <w:t>signalling</w:t>
            </w:r>
            <w:proofErr w:type="spellEnd"/>
            <w:r>
              <w:rPr>
                <w:rFonts w:hint="eastAsia"/>
                <w:bCs/>
                <w:lang w:eastAsia="zh-CN"/>
              </w:rPr>
              <w:t xml:space="preserve">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E012CE">
        <w:tc>
          <w:tcPr>
            <w:tcW w:w="1555" w:type="dxa"/>
            <w:shd w:val="clear" w:color="auto" w:fill="auto"/>
            <w:vAlign w:val="center"/>
          </w:tcPr>
          <w:p w14:paraId="4D862900" w14:textId="77777777" w:rsidR="00EA5AE5" w:rsidRDefault="00EA5AE5" w:rsidP="00E012CE">
            <w:pPr>
              <w:spacing w:after="0" w:line="360" w:lineRule="auto"/>
              <w:rPr>
                <w:b/>
              </w:rPr>
            </w:pPr>
            <w:r>
              <w:rPr>
                <w:b/>
              </w:rPr>
              <w:t>Company</w:t>
            </w:r>
          </w:p>
        </w:tc>
        <w:tc>
          <w:tcPr>
            <w:tcW w:w="1417" w:type="dxa"/>
            <w:shd w:val="clear" w:color="auto" w:fill="auto"/>
            <w:vAlign w:val="center"/>
          </w:tcPr>
          <w:p w14:paraId="2EDFB2B4" w14:textId="77777777" w:rsidR="00EA5AE5" w:rsidRDefault="00EA5AE5" w:rsidP="00E012CE">
            <w:pPr>
              <w:spacing w:after="0" w:line="360" w:lineRule="auto"/>
              <w:rPr>
                <w:b/>
              </w:rPr>
            </w:pPr>
            <w:r>
              <w:rPr>
                <w:b/>
              </w:rPr>
              <w:t>Yes/No</w:t>
            </w:r>
          </w:p>
        </w:tc>
        <w:tc>
          <w:tcPr>
            <w:tcW w:w="6662" w:type="dxa"/>
            <w:shd w:val="clear" w:color="auto" w:fill="auto"/>
            <w:vAlign w:val="center"/>
          </w:tcPr>
          <w:p w14:paraId="56D764BA" w14:textId="77777777" w:rsidR="00EA5AE5" w:rsidRDefault="00EA5AE5" w:rsidP="00E012CE">
            <w:pPr>
              <w:spacing w:after="0" w:line="360" w:lineRule="auto"/>
              <w:rPr>
                <w:b/>
              </w:rPr>
            </w:pPr>
            <w:r>
              <w:rPr>
                <w:b/>
              </w:rPr>
              <w:t>Additional comment(s)</w:t>
            </w:r>
          </w:p>
        </w:tc>
      </w:tr>
      <w:tr w:rsidR="00EA5AE5" w14:paraId="214CC239" w14:textId="77777777" w:rsidTr="00E012CE">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E012CE">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E012CE">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E012CE">
        <w:tc>
          <w:tcPr>
            <w:tcW w:w="1555" w:type="dxa"/>
            <w:shd w:val="clear" w:color="auto" w:fill="auto"/>
            <w:vAlign w:val="center"/>
          </w:tcPr>
          <w:p w14:paraId="20FB1918" w14:textId="62C787AE" w:rsidR="00A60B1A" w:rsidRDefault="00A60B1A" w:rsidP="00A60B1A">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5BFE7067" w14:textId="1BAD053D" w:rsidR="00A60B1A" w:rsidRDefault="00A60B1A" w:rsidP="00A60B1A">
            <w:pPr>
              <w:spacing w:after="0" w:line="276" w:lineRule="auto"/>
              <w:rPr>
                <w:rFonts w:eastAsia="MS Mincho" w:hint="eastAsia"/>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hint="eastAsia"/>
                <w:bCs/>
              </w:rPr>
            </w:pPr>
            <w:r>
              <w:rPr>
                <w:rFonts w:hint="eastAsia"/>
                <w:bCs/>
                <w:lang w:eastAsia="zh-CN"/>
              </w:rPr>
              <w:t xml:space="preserve">After RLF, the UE can setup RRC connection with a new serving </w:t>
            </w:r>
            <w:proofErr w:type="spellStart"/>
            <w:r>
              <w:rPr>
                <w:rFonts w:hint="eastAsia"/>
                <w:bCs/>
                <w:lang w:eastAsia="zh-CN"/>
              </w:rPr>
              <w:t>gNB</w:t>
            </w:r>
            <w:proofErr w:type="spellEnd"/>
            <w:r>
              <w:rPr>
                <w:rFonts w:hint="eastAsia"/>
                <w:bCs/>
                <w:lang w:eastAsia="zh-CN"/>
              </w:rPr>
              <w:t xml:space="preserve">. It makes sense for the serving </w:t>
            </w:r>
            <w:proofErr w:type="spellStart"/>
            <w:r>
              <w:rPr>
                <w:rFonts w:hint="eastAsia"/>
                <w:bCs/>
                <w:lang w:eastAsia="zh-CN"/>
              </w:rPr>
              <w:t>gNB</w:t>
            </w:r>
            <w:proofErr w:type="spellEnd"/>
            <w:r>
              <w:rPr>
                <w:rFonts w:hint="eastAsia"/>
                <w:bCs/>
                <w:lang w:eastAsia="zh-CN"/>
              </w:rPr>
              <w:t xml:space="preserve"> to select how to provide RTI.</w:t>
            </w: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E012CE">
        <w:tc>
          <w:tcPr>
            <w:tcW w:w="1555" w:type="dxa"/>
            <w:shd w:val="clear" w:color="auto" w:fill="auto"/>
            <w:vAlign w:val="center"/>
          </w:tcPr>
          <w:p w14:paraId="163A1A3F" w14:textId="77777777" w:rsidR="00A822CC" w:rsidRDefault="00A822CC" w:rsidP="00E012CE">
            <w:pPr>
              <w:spacing w:after="0" w:line="360" w:lineRule="auto"/>
              <w:rPr>
                <w:b/>
              </w:rPr>
            </w:pPr>
            <w:r>
              <w:rPr>
                <w:b/>
              </w:rPr>
              <w:t>Company</w:t>
            </w:r>
          </w:p>
        </w:tc>
        <w:tc>
          <w:tcPr>
            <w:tcW w:w="1417" w:type="dxa"/>
            <w:shd w:val="clear" w:color="auto" w:fill="auto"/>
            <w:vAlign w:val="center"/>
          </w:tcPr>
          <w:p w14:paraId="4E0DA93E" w14:textId="77777777" w:rsidR="00A822CC" w:rsidRDefault="00A822CC" w:rsidP="00E012CE">
            <w:pPr>
              <w:spacing w:after="0" w:line="360" w:lineRule="auto"/>
              <w:rPr>
                <w:b/>
              </w:rPr>
            </w:pPr>
            <w:r>
              <w:rPr>
                <w:b/>
              </w:rPr>
              <w:t>Yes/No</w:t>
            </w:r>
          </w:p>
        </w:tc>
        <w:tc>
          <w:tcPr>
            <w:tcW w:w="6662" w:type="dxa"/>
            <w:shd w:val="clear" w:color="auto" w:fill="auto"/>
            <w:vAlign w:val="center"/>
          </w:tcPr>
          <w:p w14:paraId="7D229EDD" w14:textId="77777777" w:rsidR="00A822CC" w:rsidRDefault="00A822CC" w:rsidP="00E012CE">
            <w:pPr>
              <w:spacing w:after="0" w:line="360" w:lineRule="auto"/>
              <w:rPr>
                <w:b/>
              </w:rPr>
            </w:pPr>
            <w:r>
              <w:rPr>
                <w:b/>
              </w:rPr>
              <w:t>Additional comment(s)</w:t>
            </w:r>
          </w:p>
        </w:tc>
      </w:tr>
      <w:tr w:rsidR="00A822CC" w14:paraId="3B5CBE74" w14:textId="77777777" w:rsidTr="00E012CE">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E012CE">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proofErr w:type="spellStart"/>
            <w:r w:rsidRPr="00210A07">
              <w:rPr>
                <w:lang w:eastAsia="zh-CN"/>
              </w:rPr>
              <w:t>PCell</w:t>
            </w:r>
            <w:proofErr w:type="spellEnd"/>
            <w:r w:rsidRPr="00210A07">
              <w:rPr>
                <w:lang w:eastAsia="zh-CN"/>
              </w:rPr>
              <w:t xml:space="preserve"> change should also have the same “fallback” effect as HO and RLF.</w:t>
            </w:r>
          </w:p>
        </w:tc>
      </w:tr>
      <w:tr w:rsidR="00F23F0C" w14:paraId="115F85D9" w14:textId="77777777" w:rsidTr="00E012CE">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lastRenderedPageBreak/>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E012CE">
        <w:tc>
          <w:tcPr>
            <w:tcW w:w="1555" w:type="dxa"/>
            <w:shd w:val="clear" w:color="auto" w:fill="auto"/>
            <w:vAlign w:val="center"/>
          </w:tcPr>
          <w:p w14:paraId="05C0BC13" w14:textId="2724E154" w:rsidR="00A60B1A" w:rsidRDefault="00A60B1A" w:rsidP="00A60B1A">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77777777" w:rsidR="00A60B1A" w:rsidRDefault="00A60B1A" w:rsidP="00A60B1A">
            <w:pPr>
              <w:spacing w:after="0" w:line="276" w:lineRule="auto"/>
              <w:rPr>
                <w:bCs/>
                <w:lang w:eastAsia="zh-CN"/>
              </w:rPr>
            </w:pPr>
            <w:r>
              <w:rPr>
                <w:rFonts w:hint="eastAsia"/>
                <w:bCs/>
                <w:lang w:eastAsia="zh-CN"/>
              </w:rPr>
              <w:t xml:space="preserve">In some scenarios, </w:t>
            </w:r>
            <w:proofErr w:type="spellStart"/>
            <w:r>
              <w:rPr>
                <w:rFonts w:hint="eastAsia"/>
                <w:bCs/>
                <w:lang w:eastAsia="zh-CN"/>
              </w:rPr>
              <w:t>gNB</w:t>
            </w:r>
            <w:proofErr w:type="spellEnd"/>
            <w:r>
              <w:rPr>
                <w:rFonts w:hint="eastAsia"/>
                <w:bCs/>
                <w:lang w:eastAsia="zh-CN"/>
              </w:rPr>
              <w:t xml:space="preserve"> may want to deliver RTI via SIB9 after deliver RTI via dedicated </w:t>
            </w:r>
            <w:proofErr w:type="spellStart"/>
            <w:r>
              <w:rPr>
                <w:rFonts w:hint="eastAsia"/>
                <w:bCs/>
                <w:lang w:eastAsia="zh-CN"/>
              </w:rPr>
              <w:t>signalling</w:t>
            </w:r>
            <w:proofErr w:type="spellEnd"/>
            <w:r>
              <w:rPr>
                <w:rFonts w:hint="eastAsia"/>
                <w:bCs/>
                <w:lang w:eastAsia="zh-CN"/>
              </w:rPr>
              <w:t xml:space="preserve">, e.g. more and more UEs in one cell ask for RTI. </w:t>
            </w:r>
          </w:p>
          <w:p w14:paraId="4F756C42" w14:textId="7D013B52" w:rsidR="00A60B1A" w:rsidRDefault="00A60B1A" w:rsidP="00A60B1A">
            <w:pPr>
              <w:spacing w:after="0" w:line="276" w:lineRule="auto"/>
              <w:rPr>
                <w:rFonts w:eastAsia="MS Mincho" w:hint="eastAsia"/>
                <w:bCs/>
              </w:rPr>
            </w:pPr>
            <w:r>
              <w:rPr>
                <w:rFonts w:hint="eastAsia"/>
                <w:bCs/>
                <w:lang w:eastAsia="zh-CN"/>
              </w:rPr>
              <w:t xml:space="preserve">In this case, </w:t>
            </w:r>
            <w:proofErr w:type="spellStart"/>
            <w:r>
              <w:rPr>
                <w:rFonts w:hint="eastAsia"/>
                <w:bCs/>
                <w:lang w:eastAsia="zh-CN"/>
              </w:rPr>
              <w:t>gNB</w:t>
            </w:r>
            <w:proofErr w:type="spellEnd"/>
            <w:r>
              <w:rPr>
                <w:rFonts w:hint="eastAsia"/>
                <w:bCs/>
                <w:lang w:eastAsia="zh-CN"/>
              </w:rPr>
              <w:t xml:space="preserve"> can trigger </w:t>
            </w:r>
            <w:proofErr w:type="spellStart"/>
            <w:proofErr w:type="gramStart"/>
            <w:r>
              <w:rPr>
                <w:rFonts w:hint="eastAsia"/>
                <w:bCs/>
                <w:lang w:eastAsia="zh-CN"/>
              </w:rPr>
              <w:t>a</w:t>
            </w:r>
            <w:proofErr w:type="spellEnd"/>
            <w:proofErr w:type="gramEnd"/>
            <w:r>
              <w:rPr>
                <w:rFonts w:hint="eastAsia"/>
                <w:bCs/>
                <w:lang w:eastAsia="zh-CN"/>
              </w:rPr>
              <w:t xml:space="preserve"> intra-cell handover.  </w:t>
            </w: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E012CE">
        <w:tc>
          <w:tcPr>
            <w:tcW w:w="1555" w:type="dxa"/>
            <w:shd w:val="clear" w:color="auto" w:fill="auto"/>
            <w:vAlign w:val="center"/>
          </w:tcPr>
          <w:p w14:paraId="5CF6C9F7" w14:textId="77777777" w:rsidR="006F6CF7" w:rsidRDefault="006F6CF7" w:rsidP="00E012CE">
            <w:pPr>
              <w:spacing w:after="0" w:line="360" w:lineRule="auto"/>
              <w:rPr>
                <w:b/>
              </w:rPr>
            </w:pPr>
            <w:r>
              <w:rPr>
                <w:b/>
              </w:rPr>
              <w:t>Company</w:t>
            </w:r>
          </w:p>
        </w:tc>
        <w:tc>
          <w:tcPr>
            <w:tcW w:w="1417" w:type="dxa"/>
            <w:shd w:val="clear" w:color="auto" w:fill="auto"/>
            <w:vAlign w:val="center"/>
          </w:tcPr>
          <w:p w14:paraId="02AEF588" w14:textId="77777777" w:rsidR="006F6CF7" w:rsidRDefault="006F6CF7" w:rsidP="00E012CE">
            <w:pPr>
              <w:spacing w:after="0" w:line="360" w:lineRule="auto"/>
              <w:rPr>
                <w:b/>
              </w:rPr>
            </w:pPr>
            <w:r>
              <w:rPr>
                <w:b/>
              </w:rPr>
              <w:t>Yes/No</w:t>
            </w:r>
          </w:p>
        </w:tc>
        <w:tc>
          <w:tcPr>
            <w:tcW w:w="6662" w:type="dxa"/>
            <w:shd w:val="clear" w:color="auto" w:fill="auto"/>
            <w:vAlign w:val="center"/>
          </w:tcPr>
          <w:p w14:paraId="0D0E0BFF" w14:textId="77777777" w:rsidR="006F6CF7" w:rsidRDefault="006F6CF7" w:rsidP="00E012CE">
            <w:pPr>
              <w:spacing w:after="0" w:line="360" w:lineRule="auto"/>
              <w:rPr>
                <w:b/>
              </w:rPr>
            </w:pPr>
            <w:r>
              <w:rPr>
                <w:b/>
              </w:rPr>
              <w:t>Additional comment(s)</w:t>
            </w:r>
          </w:p>
        </w:tc>
      </w:tr>
      <w:tr w:rsidR="006F6CF7" w14:paraId="0FA6BFE1" w14:textId="77777777" w:rsidTr="00E012CE">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r w:rsidR="009328AC">
              <w:rPr>
                <w:bCs/>
              </w:rPr>
              <w:t>reconfiguration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E012CE">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E012CE">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If possible, we also prefer to keep comprehensive text to cover e.g. HO and RLF.</w:t>
            </w:r>
          </w:p>
        </w:tc>
      </w:tr>
      <w:tr w:rsidR="00A60B1A" w14:paraId="488A3EBD" w14:textId="77777777" w:rsidTr="00E012CE">
        <w:tc>
          <w:tcPr>
            <w:tcW w:w="1555" w:type="dxa"/>
            <w:shd w:val="clear" w:color="auto" w:fill="auto"/>
            <w:vAlign w:val="center"/>
          </w:tcPr>
          <w:p w14:paraId="1A36561B" w14:textId="5CE6E8D1" w:rsidR="00A60B1A" w:rsidRDefault="00A60B1A" w:rsidP="00A60B1A">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3191FCE9" w14:textId="217E7ABC" w:rsidR="00A60B1A" w:rsidRDefault="00A60B1A" w:rsidP="00A60B1A">
            <w:pPr>
              <w:spacing w:after="0" w:line="276" w:lineRule="auto"/>
              <w:rPr>
                <w:rFonts w:eastAsia="MS Mincho" w:hint="eastAsia"/>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E012CE">
            <w:pPr>
              <w:jc w:val="both"/>
              <w:rPr>
                <w:rFonts w:eastAsia="Arial Unicode MS"/>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E012CE">
            <w:pPr>
              <w:jc w:val="both"/>
              <w:rPr>
                <w:bCs/>
                <w:lang w:eastAsia="zh-CN"/>
              </w:rPr>
            </w:pPr>
            <w:r w:rsidRPr="004C1073">
              <w:rPr>
                <w:rFonts w:eastAsia="宋体"/>
                <w:bCs/>
                <w:lang w:eastAsia="zh-CN"/>
              </w:rPr>
              <w:t>[</w:t>
            </w:r>
            <w:r>
              <w:rPr>
                <w:rFonts w:eastAsia="宋体"/>
                <w:bCs/>
                <w:lang w:eastAsia="zh-CN"/>
              </w:rPr>
              <w:t>3</w:t>
            </w:r>
            <w:r w:rsidRPr="004C1073">
              <w:rPr>
                <w:rFonts w:eastAsia="宋体"/>
                <w:bCs/>
                <w:lang w:eastAsia="zh-CN"/>
              </w:rPr>
              <w:t>]</w:t>
            </w:r>
            <w:r>
              <w:rPr>
                <w:b/>
                <w:noProof/>
                <w:sz w:val="24"/>
              </w:rPr>
              <w:t xml:space="preserve"> </w:t>
            </w:r>
            <w:r w:rsidRPr="00E13514">
              <w:rPr>
                <w:rFonts w:eastAsia="宋体"/>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E012CE">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E012CE">
            <w:pPr>
              <w:jc w:val="both"/>
              <w:rPr>
                <w:bCs/>
                <w:lang w:eastAsia="zh-CN"/>
              </w:rPr>
            </w:pPr>
            <w:r w:rsidRPr="004C1073">
              <w:rPr>
                <w:rFonts w:eastAsia="宋体"/>
                <w:bCs/>
                <w:lang w:eastAsia="zh-CN"/>
              </w:rPr>
              <w:lastRenderedPageBreak/>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E012CE">
            <w:pPr>
              <w:jc w:val="both"/>
              <w:rPr>
                <w:bCs/>
                <w:lang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Cs/>
              </w:rPr>
              <w:t xml:space="preserve"> </w:t>
            </w:r>
            <w:r w:rsidRPr="00B64CAE">
              <w:rPr>
                <w:rFonts w:eastAsia="宋体"/>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E012CE">
        <w:tc>
          <w:tcPr>
            <w:tcW w:w="1555" w:type="dxa"/>
            <w:shd w:val="clear" w:color="auto" w:fill="auto"/>
            <w:vAlign w:val="center"/>
          </w:tcPr>
          <w:p w14:paraId="1E56B0B8" w14:textId="77777777" w:rsidR="0087525B" w:rsidRDefault="0087525B" w:rsidP="00E012CE">
            <w:pPr>
              <w:spacing w:after="0" w:line="360" w:lineRule="auto"/>
              <w:rPr>
                <w:b/>
              </w:rPr>
            </w:pPr>
            <w:r>
              <w:rPr>
                <w:b/>
              </w:rPr>
              <w:t>Company</w:t>
            </w:r>
          </w:p>
        </w:tc>
        <w:tc>
          <w:tcPr>
            <w:tcW w:w="1417" w:type="dxa"/>
            <w:shd w:val="clear" w:color="auto" w:fill="auto"/>
            <w:vAlign w:val="center"/>
          </w:tcPr>
          <w:p w14:paraId="7EC64CB8" w14:textId="77777777" w:rsidR="0087525B" w:rsidRDefault="0087525B" w:rsidP="00E012CE">
            <w:pPr>
              <w:spacing w:after="0" w:line="360" w:lineRule="auto"/>
              <w:rPr>
                <w:b/>
              </w:rPr>
            </w:pPr>
            <w:r>
              <w:rPr>
                <w:b/>
              </w:rPr>
              <w:t>Yes/No</w:t>
            </w:r>
          </w:p>
        </w:tc>
        <w:tc>
          <w:tcPr>
            <w:tcW w:w="6662" w:type="dxa"/>
            <w:shd w:val="clear" w:color="auto" w:fill="auto"/>
            <w:vAlign w:val="center"/>
          </w:tcPr>
          <w:p w14:paraId="187A32CC" w14:textId="77777777" w:rsidR="0087525B" w:rsidRDefault="0087525B" w:rsidP="00E012CE">
            <w:pPr>
              <w:spacing w:after="0" w:line="360" w:lineRule="auto"/>
              <w:rPr>
                <w:b/>
              </w:rPr>
            </w:pPr>
            <w:r>
              <w:rPr>
                <w:b/>
              </w:rPr>
              <w:t>Additional comment(s)</w:t>
            </w:r>
          </w:p>
        </w:tc>
      </w:tr>
      <w:tr w:rsidR="0087525B" w14:paraId="71C83BCD" w14:textId="77777777" w:rsidTr="00E012CE">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E012CE">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E012CE">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E012CE">
        <w:tc>
          <w:tcPr>
            <w:tcW w:w="1555" w:type="dxa"/>
            <w:shd w:val="clear" w:color="auto" w:fill="auto"/>
            <w:vAlign w:val="center"/>
          </w:tcPr>
          <w:p w14:paraId="287C886F" w14:textId="34BAFC20" w:rsidR="00313B7B" w:rsidRDefault="00313B7B" w:rsidP="00313B7B">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hint="eastAsia"/>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lastRenderedPageBreak/>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E012CE">
        <w:tc>
          <w:tcPr>
            <w:tcW w:w="1555" w:type="dxa"/>
            <w:shd w:val="clear" w:color="auto" w:fill="auto"/>
            <w:vAlign w:val="center"/>
          </w:tcPr>
          <w:p w14:paraId="641C5713" w14:textId="77777777" w:rsidR="006B6A80" w:rsidRDefault="006B6A80" w:rsidP="00E012CE">
            <w:pPr>
              <w:spacing w:after="0" w:line="360" w:lineRule="auto"/>
              <w:rPr>
                <w:b/>
              </w:rPr>
            </w:pPr>
            <w:r>
              <w:rPr>
                <w:b/>
              </w:rPr>
              <w:t>Company</w:t>
            </w:r>
          </w:p>
        </w:tc>
        <w:tc>
          <w:tcPr>
            <w:tcW w:w="1417" w:type="dxa"/>
            <w:shd w:val="clear" w:color="auto" w:fill="auto"/>
            <w:vAlign w:val="center"/>
          </w:tcPr>
          <w:p w14:paraId="2E4568A4" w14:textId="77777777" w:rsidR="006B6A80" w:rsidRDefault="006B6A80" w:rsidP="00E012CE">
            <w:pPr>
              <w:spacing w:after="0" w:line="360" w:lineRule="auto"/>
              <w:rPr>
                <w:b/>
              </w:rPr>
            </w:pPr>
            <w:r>
              <w:rPr>
                <w:b/>
              </w:rPr>
              <w:t>Option</w:t>
            </w:r>
          </w:p>
        </w:tc>
        <w:tc>
          <w:tcPr>
            <w:tcW w:w="6662" w:type="dxa"/>
            <w:shd w:val="clear" w:color="auto" w:fill="auto"/>
            <w:vAlign w:val="center"/>
          </w:tcPr>
          <w:p w14:paraId="37CC3545" w14:textId="77777777" w:rsidR="006B6A80" w:rsidRDefault="006B6A80" w:rsidP="00E012CE">
            <w:pPr>
              <w:spacing w:after="0" w:line="360" w:lineRule="auto"/>
              <w:rPr>
                <w:b/>
              </w:rPr>
            </w:pPr>
            <w:r>
              <w:rPr>
                <w:b/>
              </w:rPr>
              <w:t>Additional comment(s)</w:t>
            </w:r>
          </w:p>
        </w:tc>
      </w:tr>
      <w:tr w:rsidR="006B6A80" w14:paraId="65973711" w14:textId="77777777" w:rsidTr="00E012CE">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E012CE">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E012CE">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w:t>
            </w:r>
            <w:proofErr w:type="spellStart"/>
            <w:r w:rsidRPr="0062262C">
              <w:rPr>
                <w:lang w:eastAsia="zh-CN"/>
              </w:rPr>
              <w:t>gNB</w:t>
            </w:r>
            <w:proofErr w:type="spellEnd"/>
            <w:r w:rsidRPr="0062262C">
              <w:rPr>
                <w:lang w:eastAsia="zh-CN"/>
              </w:rPr>
              <w:t xml:space="preserve"> Rx-Tx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w:t>
            </w:r>
            <w:proofErr w:type="spellStart"/>
            <w:r w:rsidRPr="0062262C">
              <w:rPr>
                <w:lang w:eastAsia="zh-CN"/>
              </w:rPr>
              <w:t>gNB</w:t>
            </w:r>
            <w:proofErr w:type="spellEnd"/>
            <w:r w:rsidRPr="0062262C">
              <w:rPr>
                <w:lang w:eastAsia="zh-CN"/>
              </w:rPr>
              <w:t xml:space="preserve"> Rx-Tx time difference.</w:t>
            </w:r>
          </w:p>
        </w:tc>
      </w:tr>
      <w:tr w:rsidR="007A3D54" w:rsidRPr="0062262C" w14:paraId="11F5F993" w14:textId="77777777" w:rsidTr="00E012CE">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E012CE">
        <w:tc>
          <w:tcPr>
            <w:tcW w:w="1555" w:type="dxa"/>
            <w:shd w:val="clear" w:color="auto" w:fill="auto"/>
            <w:vAlign w:val="center"/>
          </w:tcPr>
          <w:p w14:paraId="560A9DD1" w14:textId="4B5CC37B" w:rsidR="00313B7B" w:rsidRDefault="00313B7B" w:rsidP="00313B7B">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70553E81" w14:textId="40C41868" w:rsidR="00313B7B" w:rsidRDefault="00313B7B" w:rsidP="00313B7B">
            <w:pPr>
              <w:spacing w:after="0" w:line="276" w:lineRule="auto"/>
              <w:rPr>
                <w:rFonts w:eastAsia="MS Mincho" w:hint="eastAsia"/>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hint="eastAsia"/>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w:t>
            </w:r>
            <w:proofErr w:type="spellStart"/>
            <w:r>
              <w:rPr>
                <w:lang w:eastAsia="zh-CN"/>
              </w:rPr>
              <w:t>gNB</w:t>
            </w:r>
            <w:proofErr w:type="spellEnd"/>
            <w:r>
              <w:rPr>
                <w:lang w:eastAsia="zh-CN"/>
              </w:rPr>
              <w:t xml:space="preserve">-side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E012CE">
        <w:tc>
          <w:tcPr>
            <w:tcW w:w="9628" w:type="dxa"/>
          </w:tcPr>
          <w:p w14:paraId="186D57A4" w14:textId="77777777" w:rsidR="003D202C" w:rsidRPr="00E029E2" w:rsidRDefault="003D202C" w:rsidP="00E012CE">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E012CE">
        <w:tc>
          <w:tcPr>
            <w:tcW w:w="1795" w:type="dxa"/>
          </w:tcPr>
          <w:p w14:paraId="740589B0"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E012CE">
        <w:tc>
          <w:tcPr>
            <w:tcW w:w="1795" w:type="dxa"/>
          </w:tcPr>
          <w:p w14:paraId="332EA625" w14:textId="77777777" w:rsidR="003D202C" w:rsidRPr="006D6160" w:rsidRDefault="003D202C" w:rsidP="00E012CE">
            <w:pPr>
              <w:spacing w:after="100"/>
              <w:rPr>
                <w:rFonts w:eastAsiaTheme="minorEastAsia"/>
                <w:b/>
                <w:lang w:val="en-GB" w:eastAsia="zh-CN"/>
              </w:rPr>
            </w:pPr>
            <w:r w:rsidRPr="004C1073">
              <w:rPr>
                <w:rFonts w:eastAsia="宋体"/>
                <w:bCs/>
                <w:lang w:eastAsia="zh-CN"/>
              </w:rPr>
              <w:t>[</w:t>
            </w:r>
            <w:r>
              <w:rPr>
                <w:rFonts w:eastAsia="宋体"/>
                <w:bCs/>
                <w:lang w:eastAsia="zh-CN"/>
              </w:rPr>
              <w:t>10</w:t>
            </w:r>
            <w:r w:rsidRPr="004C1073">
              <w:rPr>
                <w:rFonts w:eastAsia="宋体"/>
                <w:bCs/>
                <w:lang w:eastAsia="zh-CN"/>
              </w:rPr>
              <w:t>]</w:t>
            </w:r>
            <w:r>
              <w:rPr>
                <w:b/>
                <w:noProof/>
                <w:sz w:val="24"/>
              </w:rPr>
              <w:t xml:space="preserve"> </w:t>
            </w:r>
            <w:r w:rsidRPr="00B64CAE">
              <w:rPr>
                <w:rFonts w:eastAsia="宋体"/>
                <w:bCs/>
                <w:lang w:eastAsia="zh-CN"/>
              </w:rPr>
              <w:t>R2-2203303</w:t>
            </w:r>
          </w:p>
        </w:tc>
        <w:tc>
          <w:tcPr>
            <w:tcW w:w="7839" w:type="dxa"/>
          </w:tcPr>
          <w:p w14:paraId="1FA8A63F" w14:textId="77777777" w:rsidR="003D202C" w:rsidRPr="009C13AF" w:rsidRDefault="003D202C" w:rsidP="00E012CE">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E012CE">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E012CE">
        <w:tc>
          <w:tcPr>
            <w:tcW w:w="1795" w:type="dxa"/>
          </w:tcPr>
          <w:p w14:paraId="270278BA" w14:textId="77777777" w:rsidR="003D202C" w:rsidRPr="006D6160" w:rsidRDefault="003D202C" w:rsidP="00E012CE">
            <w:pPr>
              <w:spacing w:after="100"/>
              <w:rPr>
                <w:rFonts w:eastAsiaTheme="minorEastAsia"/>
                <w:b/>
                <w:lang w:val="en-GB" w:eastAsia="zh-CN"/>
              </w:rPr>
            </w:pPr>
            <w:r w:rsidRPr="004C1073">
              <w:rPr>
                <w:rFonts w:eastAsia="宋体"/>
                <w:bCs/>
                <w:lang w:eastAsia="zh-CN"/>
              </w:rPr>
              <w:t>[</w:t>
            </w:r>
            <w:r>
              <w:rPr>
                <w:rFonts w:eastAsia="宋体"/>
                <w:bCs/>
                <w:lang w:eastAsia="zh-CN"/>
              </w:rPr>
              <w:t>7</w:t>
            </w:r>
            <w:r w:rsidRPr="004C1073">
              <w:rPr>
                <w:rFonts w:eastAsia="宋体"/>
                <w:bCs/>
                <w:lang w:eastAsia="zh-CN"/>
              </w:rPr>
              <w:t>]</w:t>
            </w:r>
            <w:r>
              <w:rPr>
                <w:b/>
                <w:noProof/>
                <w:sz w:val="24"/>
              </w:rPr>
              <w:t xml:space="preserve"> </w:t>
            </w:r>
            <w:r w:rsidRPr="001E7D53">
              <w:rPr>
                <w:rFonts w:eastAsia="宋体"/>
                <w:bCs/>
                <w:lang w:eastAsia="zh-CN"/>
              </w:rPr>
              <w:t>R2-2202784</w:t>
            </w:r>
          </w:p>
        </w:tc>
        <w:tc>
          <w:tcPr>
            <w:tcW w:w="7839" w:type="dxa"/>
          </w:tcPr>
          <w:p w14:paraId="7DA714AE" w14:textId="77777777" w:rsidR="003D202C" w:rsidRPr="00787F6B" w:rsidRDefault="003D202C" w:rsidP="00E012CE">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 xml:space="preserve">that pre-configured measurement gap does not need to be </w:t>
            </w:r>
            <w:r>
              <w:rPr>
                <w:rFonts w:eastAsia="Arial Unicode MS"/>
                <w:b/>
                <w:lang w:eastAsia="zh-CN"/>
              </w:rPr>
              <w:lastRenderedPageBreak/>
              <w:t>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E012CE">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E012CE">
        <w:tc>
          <w:tcPr>
            <w:tcW w:w="1795" w:type="dxa"/>
          </w:tcPr>
          <w:p w14:paraId="76E04ACC" w14:textId="77777777" w:rsidR="003D202C" w:rsidRPr="006D6160" w:rsidRDefault="003D202C" w:rsidP="00E012CE">
            <w:pPr>
              <w:spacing w:after="100"/>
              <w:rPr>
                <w:rFonts w:eastAsiaTheme="minorEastAsia"/>
                <w:b/>
                <w:lang w:val="en-GB" w:eastAsia="zh-CN"/>
              </w:rPr>
            </w:pPr>
            <w:r w:rsidRPr="004C1073">
              <w:rPr>
                <w:rFonts w:eastAsia="宋体"/>
                <w:bCs/>
                <w:lang w:eastAsia="zh-CN"/>
              </w:rPr>
              <w:lastRenderedPageBreak/>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13637DAD" w14:textId="77777777" w:rsidR="003D202C" w:rsidRPr="00A63FA3" w:rsidRDefault="003D202C" w:rsidP="00E012CE">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gNB, and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E012CE">
            <w:pPr>
              <w:rPr>
                <w:lang w:val="en-GB"/>
              </w:rPr>
            </w:pPr>
            <w:r>
              <w:rPr>
                <w:lang w:val="en-GB"/>
              </w:rPr>
              <w:t>Issue i</w:t>
            </w:r>
          </w:p>
        </w:tc>
        <w:tc>
          <w:tcPr>
            <w:tcW w:w="810" w:type="dxa"/>
          </w:tcPr>
          <w:p w14:paraId="30F940F0" w14:textId="77777777" w:rsidR="0024039F" w:rsidRDefault="0024039F" w:rsidP="00E012CE">
            <w:pPr>
              <w:rPr>
                <w:lang w:val="en-GB"/>
              </w:rPr>
            </w:pPr>
            <w:r>
              <w:rPr>
                <w:lang w:val="en-GB"/>
              </w:rPr>
              <w:t>Issue ii</w:t>
            </w:r>
          </w:p>
        </w:tc>
        <w:tc>
          <w:tcPr>
            <w:tcW w:w="900" w:type="dxa"/>
          </w:tcPr>
          <w:p w14:paraId="653D11A0" w14:textId="77777777" w:rsidR="0024039F" w:rsidRDefault="0024039F" w:rsidP="00E012CE">
            <w:pPr>
              <w:rPr>
                <w:lang w:val="en-GB"/>
              </w:rPr>
            </w:pPr>
            <w:r>
              <w:rPr>
                <w:lang w:val="en-GB"/>
              </w:rPr>
              <w:t>Issue iii</w:t>
            </w:r>
          </w:p>
        </w:tc>
        <w:tc>
          <w:tcPr>
            <w:tcW w:w="900" w:type="dxa"/>
          </w:tcPr>
          <w:p w14:paraId="72DA0A2D" w14:textId="77777777" w:rsidR="0024039F" w:rsidRDefault="0024039F" w:rsidP="00E012CE">
            <w:pPr>
              <w:rPr>
                <w:lang w:val="en-GB"/>
              </w:rPr>
            </w:pPr>
            <w:r>
              <w:rPr>
                <w:lang w:val="en-GB"/>
              </w:rPr>
              <w:t>Issue iv</w:t>
            </w:r>
          </w:p>
        </w:tc>
        <w:tc>
          <w:tcPr>
            <w:tcW w:w="6300" w:type="dxa"/>
          </w:tcPr>
          <w:p w14:paraId="7CD38A6E" w14:textId="77777777" w:rsidR="0024039F" w:rsidRDefault="0024039F" w:rsidP="00E012CE">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E012CE">
            <w:pPr>
              <w:rPr>
                <w:lang w:val="en-GB"/>
              </w:rPr>
            </w:pPr>
          </w:p>
        </w:tc>
        <w:tc>
          <w:tcPr>
            <w:tcW w:w="810" w:type="dxa"/>
          </w:tcPr>
          <w:p w14:paraId="7534B35D" w14:textId="77777777" w:rsidR="0024039F" w:rsidRDefault="0024039F" w:rsidP="00E012CE">
            <w:pPr>
              <w:rPr>
                <w:lang w:val="en-GB"/>
              </w:rPr>
            </w:pPr>
          </w:p>
        </w:tc>
        <w:tc>
          <w:tcPr>
            <w:tcW w:w="900" w:type="dxa"/>
          </w:tcPr>
          <w:p w14:paraId="01D1FAE3" w14:textId="77777777" w:rsidR="0024039F" w:rsidRDefault="0024039F" w:rsidP="00E012CE">
            <w:pPr>
              <w:rPr>
                <w:lang w:val="en-GB"/>
              </w:rPr>
            </w:pPr>
          </w:p>
        </w:tc>
        <w:tc>
          <w:tcPr>
            <w:tcW w:w="900" w:type="dxa"/>
          </w:tcPr>
          <w:p w14:paraId="6F9292EE" w14:textId="77777777" w:rsidR="0024039F" w:rsidRDefault="0024039F" w:rsidP="00E012CE">
            <w:pPr>
              <w:rPr>
                <w:lang w:val="en-GB"/>
              </w:rPr>
            </w:pPr>
          </w:p>
        </w:tc>
        <w:tc>
          <w:tcPr>
            <w:tcW w:w="6300" w:type="dxa"/>
          </w:tcPr>
          <w:p w14:paraId="6F499292" w14:textId="77777777" w:rsidR="00910112" w:rsidRDefault="00213A0A" w:rsidP="00E012CE">
            <w:pPr>
              <w:rPr>
                <w:lang w:val="en-GB"/>
              </w:rPr>
            </w:pPr>
            <w:r>
              <w:rPr>
                <w:lang w:val="en-GB"/>
              </w:rPr>
              <w:t xml:space="preserve">Ericsson: </w:t>
            </w:r>
          </w:p>
          <w:p w14:paraId="3E2815CD" w14:textId="28F84E5B" w:rsidR="0024039F" w:rsidRDefault="00213A0A" w:rsidP="00E012CE">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E012CE">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w:t>
            </w:r>
            <w:r w:rsidR="00275982">
              <w:rPr>
                <w:lang w:val="en-GB"/>
              </w:rPr>
              <w:lastRenderedPageBreak/>
              <w:t xml:space="preserve">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E012CE">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E012CE">
            <w:pPr>
              <w:rPr>
                <w:lang w:val="en-GB"/>
              </w:rPr>
            </w:pPr>
            <w:r>
              <w:rPr>
                <w:lang w:val="en-GB"/>
              </w:rPr>
              <w:lastRenderedPageBreak/>
              <w:t>?</w:t>
            </w:r>
          </w:p>
        </w:tc>
        <w:tc>
          <w:tcPr>
            <w:tcW w:w="810" w:type="dxa"/>
          </w:tcPr>
          <w:p w14:paraId="1FE08058" w14:textId="5EC56A2B" w:rsidR="0024039F" w:rsidRDefault="001C2369" w:rsidP="00E012CE">
            <w:pPr>
              <w:rPr>
                <w:lang w:val="en-GB"/>
              </w:rPr>
            </w:pPr>
            <w:r>
              <w:rPr>
                <w:lang w:val="en-GB"/>
              </w:rPr>
              <w:t>CATT</w:t>
            </w:r>
          </w:p>
        </w:tc>
        <w:tc>
          <w:tcPr>
            <w:tcW w:w="900" w:type="dxa"/>
          </w:tcPr>
          <w:p w14:paraId="02A880F8" w14:textId="5686D3AE" w:rsidR="0024039F" w:rsidRDefault="001C2369" w:rsidP="00E012CE">
            <w:pPr>
              <w:rPr>
                <w:lang w:val="en-GB"/>
              </w:rPr>
            </w:pPr>
            <w:r>
              <w:rPr>
                <w:lang w:val="en-GB"/>
              </w:rPr>
              <w:t>CATT</w:t>
            </w:r>
          </w:p>
        </w:tc>
        <w:tc>
          <w:tcPr>
            <w:tcW w:w="900" w:type="dxa"/>
          </w:tcPr>
          <w:p w14:paraId="15686B22" w14:textId="0D738ECF" w:rsidR="0024039F" w:rsidRDefault="001C2369" w:rsidP="00E012CE">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w:t>
            </w:r>
            <w:proofErr w:type="spellStart"/>
            <w:r>
              <w:rPr>
                <w:rFonts w:eastAsiaTheme="minorEastAsia"/>
                <w:lang w:val="en-GB" w:eastAsia="zh-CN"/>
              </w:rPr>
              <w:t>i</w:t>
            </w:r>
            <w:proofErr w:type="spellEnd"/>
            <w:r>
              <w:rPr>
                <w:rFonts w:eastAsiaTheme="minorEastAsia"/>
                <w:lang w:val="en-GB" w:eastAsia="zh-CN"/>
              </w:rPr>
              <w:t xml:space="preserve">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6074"/>
            </w:tblGrid>
            <w:tr w:rsidR="001C2369" w14:paraId="0E23B7E7" w14:textId="77777777" w:rsidTr="001479CE">
              <w:tc>
                <w:tcPr>
                  <w:tcW w:w="9629" w:type="dxa"/>
                </w:tcPr>
                <w:p w14:paraId="38BA96BA" w14:textId="77777777" w:rsidR="001C2369" w:rsidRDefault="001C2369" w:rsidP="001479CE">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1479CE">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1479CE">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3784DF4A"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1479CE">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E012CE">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 xml:space="preserve">or Issue </w:t>
            </w:r>
            <w:proofErr w:type="spellStart"/>
            <w:r>
              <w:rPr>
                <w:lang w:val="en-GB"/>
              </w:rPr>
              <w:t>i</w:t>
            </w:r>
            <w:proofErr w:type="spellEnd"/>
            <w:r>
              <w:rPr>
                <w:lang w:val="en-GB"/>
              </w:rPr>
              <w:t>,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7777777" w:rsidR="00FA3C1E" w:rsidRDefault="00FA3C1E" w:rsidP="00FA3C1E">
            <w:pPr>
              <w:rPr>
                <w:lang w:val="en-GB"/>
              </w:rPr>
            </w:pPr>
          </w:p>
        </w:tc>
        <w:tc>
          <w:tcPr>
            <w:tcW w:w="810" w:type="dxa"/>
          </w:tcPr>
          <w:p w14:paraId="420B9088" w14:textId="77777777" w:rsidR="00FA3C1E" w:rsidRDefault="00FA3C1E" w:rsidP="00FA3C1E">
            <w:pPr>
              <w:rPr>
                <w:lang w:val="en-GB"/>
              </w:rPr>
            </w:pPr>
          </w:p>
        </w:tc>
        <w:tc>
          <w:tcPr>
            <w:tcW w:w="900" w:type="dxa"/>
          </w:tcPr>
          <w:p w14:paraId="50B478BD" w14:textId="77777777" w:rsidR="00FA3C1E" w:rsidRDefault="00FA3C1E" w:rsidP="00FA3C1E">
            <w:pPr>
              <w:rPr>
                <w:lang w:val="en-GB"/>
              </w:rPr>
            </w:pPr>
          </w:p>
        </w:tc>
        <w:tc>
          <w:tcPr>
            <w:tcW w:w="900" w:type="dxa"/>
          </w:tcPr>
          <w:p w14:paraId="3688C181" w14:textId="77777777" w:rsidR="00FA3C1E" w:rsidRDefault="00FA3C1E" w:rsidP="00FA3C1E">
            <w:pPr>
              <w:rPr>
                <w:lang w:val="en-GB"/>
              </w:rPr>
            </w:pPr>
          </w:p>
        </w:tc>
        <w:tc>
          <w:tcPr>
            <w:tcW w:w="6300" w:type="dxa"/>
          </w:tcPr>
          <w:p w14:paraId="00C8C9C0" w14:textId="77777777" w:rsidR="00FA3C1E" w:rsidRDefault="00FA3C1E" w:rsidP="00FA3C1E">
            <w:pPr>
              <w:rPr>
                <w:lang w:val="en-GB"/>
              </w:rPr>
            </w:pPr>
          </w:p>
        </w:tc>
      </w:tr>
      <w:tr w:rsidR="00FA3C1E" w14:paraId="05DD04EB" w14:textId="77777777" w:rsidTr="003E68F3">
        <w:tc>
          <w:tcPr>
            <w:tcW w:w="805" w:type="dxa"/>
          </w:tcPr>
          <w:p w14:paraId="73EA9470" w14:textId="77777777" w:rsidR="00FA3C1E" w:rsidRDefault="00FA3C1E" w:rsidP="00FA3C1E">
            <w:pPr>
              <w:rPr>
                <w:lang w:val="en-GB"/>
              </w:rPr>
            </w:pPr>
          </w:p>
        </w:tc>
        <w:tc>
          <w:tcPr>
            <w:tcW w:w="810" w:type="dxa"/>
          </w:tcPr>
          <w:p w14:paraId="094D76C1" w14:textId="77777777" w:rsidR="00FA3C1E" w:rsidRDefault="00FA3C1E" w:rsidP="00FA3C1E">
            <w:pPr>
              <w:rPr>
                <w:lang w:val="en-GB"/>
              </w:rPr>
            </w:pPr>
          </w:p>
        </w:tc>
        <w:tc>
          <w:tcPr>
            <w:tcW w:w="900" w:type="dxa"/>
          </w:tcPr>
          <w:p w14:paraId="7BD16EC0" w14:textId="77777777" w:rsidR="00FA3C1E" w:rsidRDefault="00FA3C1E" w:rsidP="00FA3C1E">
            <w:pPr>
              <w:rPr>
                <w:lang w:val="en-GB"/>
              </w:rPr>
            </w:pPr>
          </w:p>
        </w:tc>
        <w:tc>
          <w:tcPr>
            <w:tcW w:w="900" w:type="dxa"/>
          </w:tcPr>
          <w:p w14:paraId="2C92B523" w14:textId="77777777" w:rsidR="00FA3C1E" w:rsidRDefault="00FA3C1E" w:rsidP="00FA3C1E">
            <w:pPr>
              <w:rPr>
                <w:lang w:val="en-GB"/>
              </w:rPr>
            </w:pPr>
          </w:p>
        </w:tc>
        <w:tc>
          <w:tcPr>
            <w:tcW w:w="6300" w:type="dxa"/>
          </w:tcPr>
          <w:p w14:paraId="75D19F66" w14:textId="77777777" w:rsidR="00FA3C1E" w:rsidRDefault="00FA3C1E" w:rsidP="00FA3C1E">
            <w:pPr>
              <w:rPr>
                <w:lang w:val="en-GB"/>
              </w:rPr>
            </w:pP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E012CE">
        <w:tc>
          <w:tcPr>
            <w:tcW w:w="1555" w:type="dxa"/>
          </w:tcPr>
          <w:p w14:paraId="16EB4CA5"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lastRenderedPageBreak/>
              <w:t>Contributions</w:t>
            </w:r>
          </w:p>
        </w:tc>
        <w:tc>
          <w:tcPr>
            <w:tcW w:w="8079" w:type="dxa"/>
          </w:tcPr>
          <w:p w14:paraId="5BE80897"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E012CE">
        <w:tc>
          <w:tcPr>
            <w:tcW w:w="1555" w:type="dxa"/>
          </w:tcPr>
          <w:p w14:paraId="2EC66417" w14:textId="77777777" w:rsidR="00FB32BC" w:rsidRPr="00BF654A" w:rsidRDefault="00FB32BC" w:rsidP="00E012CE">
            <w:pPr>
              <w:jc w:val="both"/>
              <w:rPr>
                <w:rFonts w:eastAsia="Arial Unicode MS"/>
                <w:lang w:val="en-GB" w:eastAsia="zh-CN"/>
              </w:rPr>
            </w:pPr>
            <w:r w:rsidRPr="004C1073">
              <w:rPr>
                <w:rFonts w:eastAsia="宋体"/>
                <w:bCs/>
                <w:lang w:eastAsia="zh-CN"/>
              </w:rPr>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0BFA909D" w14:textId="77777777" w:rsidR="00FB32BC" w:rsidRDefault="00FB32BC" w:rsidP="00E012CE">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E012CE">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E012CE">
        <w:tc>
          <w:tcPr>
            <w:tcW w:w="1555" w:type="dxa"/>
            <w:shd w:val="clear" w:color="auto" w:fill="auto"/>
            <w:vAlign w:val="center"/>
          </w:tcPr>
          <w:p w14:paraId="2AF638C5" w14:textId="77777777" w:rsidR="00FB32BC" w:rsidRDefault="00FB32BC" w:rsidP="00E012CE">
            <w:pPr>
              <w:spacing w:after="0" w:line="360" w:lineRule="auto"/>
              <w:rPr>
                <w:b/>
              </w:rPr>
            </w:pPr>
            <w:r>
              <w:rPr>
                <w:b/>
              </w:rPr>
              <w:t>Company</w:t>
            </w:r>
          </w:p>
        </w:tc>
        <w:tc>
          <w:tcPr>
            <w:tcW w:w="1417" w:type="dxa"/>
            <w:shd w:val="clear" w:color="auto" w:fill="auto"/>
            <w:vAlign w:val="center"/>
          </w:tcPr>
          <w:p w14:paraId="42EC9EC1" w14:textId="77777777" w:rsidR="00FB32BC" w:rsidRDefault="00FB32BC" w:rsidP="00E012CE">
            <w:pPr>
              <w:spacing w:after="0" w:line="360" w:lineRule="auto"/>
              <w:rPr>
                <w:b/>
              </w:rPr>
            </w:pPr>
            <w:r>
              <w:rPr>
                <w:b/>
              </w:rPr>
              <w:t>Yes/No</w:t>
            </w:r>
          </w:p>
        </w:tc>
        <w:tc>
          <w:tcPr>
            <w:tcW w:w="6662" w:type="dxa"/>
            <w:shd w:val="clear" w:color="auto" w:fill="auto"/>
            <w:vAlign w:val="center"/>
          </w:tcPr>
          <w:p w14:paraId="0A932D01" w14:textId="77777777" w:rsidR="00FB32BC" w:rsidRDefault="00FB32BC" w:rsidP="00E012CE">
            <w:pPr>
              <w:spacing w:after="0" w:line="360" w:lineRule="auto"/>
              <w:rPr>
                <w:b/>
              </w:rPr>
            </w:pPr>
            <w:r>
              <w:rPr>
                <w:b/>
              </w:rPr>
              <w:t>Additional comment(s)</w:t>
            </w:r>
          </w:p>
        </w:tc>
      </w:tr>
      <w:tr w:rsidR="00FB32BC" w14:paraId="05527E97" w14:textId="77777777" w:rsidTr="00E012CE">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E012CE">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E012CE">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E012CE">
        <w:tc>
          <w:tcPr>
            <w:tcW w:w="1555" w:type="dxa"/>
            <w:shd w:val="clear" w:color="auto" w:fill="auto"/>
            <w:vAlign w:val="center"/>
          </w:tcPr>
          <w:p w14:paraId="131B039F" w14:textId="658C07B9" w:rsidR="00313B7B" w:rsidRPr="00153214" w:rsidRDefault="00313B7B" w:rsidP="00313B7B">
            <w:pPr>
              <w:spacing w:after="0" w:line="276" w:lineRule="auto"/>
              <w:rPr>
                <w:rFonts w:eastAsia="MS Mincho" w:hint="eastAsia"/>
                <w:bCs/>
              </w:rPr>
            </w:pPr>
            <w:r>
              <w:rPr>
                <w:rFonts w:eastAsia="MS Mincho" w:hint="eastAsia"/>
                <w:lang w:eastAsia="zh-CN"/>
              </w:rPr>
              <w:t>vivo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E012CE">
        <w:tc>
          <w:tcPr>
            <w:tcW w:w="9628" w:type="dxa"/>
          </w:tcPr>
          <w:p w14:paraId="00FE92B2" w14:textId="77777777" w:rsidR="00DD7007" w:rsidRDefault="00DD7007" w:rsidP="00E012CE">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E012CE">
        <w:tc>
          <w:tcPr>
            <w:tcW w:w="1795" w:type="dxa"/>
          </w:tcPr>
          <w:p w14:paraId="75CE8BF7"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E012CE">
        <w:tc>
          <w:tcPr>
            <w:tcW w:w="1795" w:type="dxa"/>
          </w:tcPr>
          <w:p w14:paraId="69DDA8B6" w14:textId="77777777" w:rsidR="00DD7007" w:rsidRPr="006D6160" w:rsidRDefault="00DD7007" w:rsidP="00E012CE">
            <w:pPr>
              <w:spacing w:after="100"/>
              <w:jc w:val="center"/>
              <w:rPr>
                <w:rFonts w:eastAsiaTheme="minorEastAsia"/>
                <w:b/>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839" w:type="dxa"/>
          </w:tcPr>
          <w:p w14:paraId="779E43AD" w14:textId="77777777" w:rsidR="00DD7007" w:rsidRPr="00E60CDF" w:rsidRDefault="00DD7007" w:rsidP="00E012CE">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E012CE">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E012CE">
        <w:tc>
          <w:tcPr>
            <w:tcW w:w="1795" w:type="dxa"/>
          </w:tcPr>
          <w:p w14:paraId="6AB65668" w14:textId="77777777" w:rsidR="00DD7007" w:rsidRPr="006D6160" w:rsidRDefault="00DD7007" w:rsidP="00E012CE">
            <w:pPr>
              <w:spacing w:after="100"/>
              <w:jc w:val="center"/>
              <w:rPr>
                <w:rFonts w:eastAsiaTheme="minorEastAsia"/>
                <w:b/>
                <w:lang w:val="en-GB"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701DC765" w14:textId="77777777" w:rsidR="00DD7007" w:rsidRPr="0075343A" w:rsidRDefault="00DD7007" w:rsidP="00E012CE">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E012CE">
            <w:pPr>
              <w:rPr>
                <w:b/>
                <w:bCs/>
                <w:lang w:val="en-US"/>
              </w:rPr>
            </w:pPr>
            <w:r w:rsidRPr="001302A2">
              <w:rPr>
                <w:b/>
                <w:bCs/>
              </w:rPr>
              <w:t xml:space="preserve">Observation 6: RAN2 has agreed that </w:t>
            </w:r>
            <w:r w:rsidRPr="001302A2">
              <w:rPr>
                <w:b/>
                <w:bCs/>
                <w:lang w:val="en-US"/>
              </w:rPr>
              <w:t xml:space="preserve">gNB can enable/disable UE-side PDC via unicast </w:t>
            </w:r>
            <w:r w:rsidRPr="001302A2">
              <w:rPr>
                <w:b/>
                <w:bCs/>
                <w:lang w:val="en-US"/>
              </w:rPr>
              <w:lastRenderedPageBreak/>
              <w:t xml:space="preserve">and broadcast RRC signaling.  </w:t>
            </w:r>
          </w:p>
          <w:p w14:paraId="198F8C41" w14:textId="77777777" w:rsidR="00DD7007" w:rsidRDefault="00DD7007" w:rsidP="00E012CE">
            <w:pPr>
              <w:rPr>
                <w:b/>
                <w:bCs/>
                <w:lang w:val="en-US"/>
              </w:rPr>
            </w:pPr>
            <w:r w:rsidRPr="001302A2">
              <w:rPr>
                <w:b/>
                <w:bCs/>
                <w:lang w:val="en-US"/>
              </w:rPr>
              <w:t>Proposal 2: RAN2 to specify the RRC signaling needed to enable/disable UE-side TA-based PDC.</w:t>
            </w:r>
          </w:p>
          <w:p w14:paraId="33045D33" w14:textId="77777777" w:rsidR="00DD7007" w:rsidRDefault="00DD7007" w:rsidP="00E012CE">
            <w:pPr>
              <w:rPr>
                <w:b/>
                <w:bCs/>
                <w:lang w:val="en-US"/>
              </w:rPr>
            </w:pPr>
            <w:r>
              <w:rPr>
                <w:b/>
                <w:bCs/>
                <w:lang w:val="en-US"/>
              </w:rPr>
              <w:t>Proposal 3: SIB is not used to activate or deactivate UE side PDC.</w:t>
            </w:r>
          </w:p>
          <w:p w14:paraId="49784139" w14:textId="77777777" w:rsidR="00DD7007" w:rsidRPr="006D6160" w:rsidRDefault="00DD7007" w:rsidP="00E012CE">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E012CE">
        <w:tc>
          <w:tcPr>
            <w:tcW w:w="1555" w:type="dxa"/>
            <w:shd w:val="clear" w:color="auto" w:fill="auto"/>
            <w:vAlign w:val="center"/>
          </w:tcPr>
          <w:p w14:paraId="6541A0B3" w14:textId="77777777" w:rsidR="00DD7007" w:rsidRDefault="00DD7007" w:rsidP="00E012CE">
            <w:pPr>
              <w:spacing w:after="0" w:line="360" w:lineRule="auto"/>
              <w:rPr>
                <w:b/>
              </w:rPr>
            </w:pPr>
            <w:r>
              <w:rPr>
                <w:b/>
              </w:rPr>
              <w:t>Company</w:t>
            </w:r>
          </w:p>
        </w:tc>
        <w:tc>
          <w:tcPr>
            <w:tcW w:w="1417" w:type="dxa"/>
            <w:shd w:val="clear" w:color="auto" w:fill="auto"/>
            <w:vAlign w:val="center"/>
          </w:tcPr>
          <w:p w14:paraId="21BED3C3" w14:textId="77777777" w:rsidR="00DD7007" w:rsidRDefault="00DD7007" w:rsidP="00E012CE">
            <w:pPr>
              <w:spacing w:after="0" w:line="360" w:lineRule="auto"/>
              <w:rPr>
                <w:b/>
              </w:rPr>
            </w:pPr>
            <w:r>
              <w:rPr>
                <w:b/>
              </w:rPr>
              <w:t>Yes/No</w:t>
            </w:r>
          </w:p>
        </w:tc>
        <w:tc>
          <w:tcPr>
            <w:tcW w:w="6662" w:type="dxa"/>
            <w:shd w:val="clear" w:color="auto" w:fill="auto"/>
            <w:vAlign w:val="center"/>
          </w:tcPr>
          <w:p w14:paraId="30CEA66C" w14:textId="77777777" w:rsidR="00DD7007" w:rsidRDefault="00DD7007" w:rsidP="00E012CE">
            <w:pPr>
              <w:spacing w:after="0" w:line="360" w:lineRule="auto"/>
              <w:rPr>
                <w:b/>
              </w:rPr>
            </w:pPr>
            <w:r>
              <w:rPr>
                <w:b/>
              </w:rPr>
              <w:t>Additional comment(s)</w:t>
            </w:r>
          </w:p>
        </w:tc>
      </w:tr>
      <w:tr w:rsidR="00DD7007" w14:paraId="1426B6EE" w14:textId="77777777" w:rsidTr="00E012CE">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E012CE">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E012CE">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E012CE">
        <w:tc>
          <w:tcPr>
            <w:tcW w:w="1555" w:type="dxa"/>
            <w:shd w:val="clear" w:color="auto" w:fill="auto"/>
            <w:vAlign w:val="center"/>
          </w:tcPr>
          <w:p w14:paraId="46862018" w14:textId="204E6871" w:rsidR="00313B7B" w:rsidRDefault="00313B7B" w:rsidP="00313B7B">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228A03A6" w14:textId="7B097696" w:rsidR="00313B7B" w:rsidRDefault="00313B7B" w:rsidP="00313B7B">
            <w:pPr>
              <w:spacing w:after="0" w:line="276" w:lineRule="auto"/>
              <w:rPr>
                <w:rFonts w:eastAsia="MS Mincho" w:hint="eastAsia"/>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 xml:space="preserve">Normally, unicast </w:t>
            </w:r>
            <w:proofErr w:type="spellStart"/>
            <w:r>
              <w:rPr>
                <w:rFonts w:hint="eastAsia"/>
                <w:bCs/>
                <w:lang w:eastAsia="zh-CN"/>
              </w:rPr>
              <w:t>signalling</w:t>
            </w:r>
            <w:proofErr w:type="spellEnd"/>
            <w:r>
              <w:rPr>
                <w:rFonts w:hint="eastAsia"/>
                <w:bCs/>
                <w:lang w:eastAsia="zh-CN"/>
              </w:rPr>
              <w:t xml:space="preserve"> is prioritized.</w:t>
            </w: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6617372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UEs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E012CE">
        <w:tc>
          <w:tcPr>
            <w:tcW w:w="1555" w:type="dxa"/>
            <w:shd w:val="clear" w:color="auto" w:fill="auto"/>
            <w:vAlign w:val="center"/>
          </w:tcPr>
          <w:p w14:paraId="35CB58A0" w14:textId="77777777" w:rsidR="00DD7007" w:rsidRDefault="00DD7007" w:rsidP="00E012CE">
            <w:pPr>
              <w:spacing w:after="0" w:line="360" w:lineRule="auto"/>
              <w:rPr>
                <w:b/>
              </w:rPr>
            </w:pPr>
            <w:r>
              <w:rPr>
                <w:b/>
              </w:rPr>
              <w:t>Company</w:t>
            </w:r>
          </w:p>
        </w:tc>
        <w:tc>
          <w:tcPr>
            <w:tcW w:w="1417" w:type="dxa"/>
            <w:shd w:val="clear" w:color="auto" w:fill="auto"/>
            <w:vAlign w:val="center"/>
          </w:tcPr>
          <w:p w14:paraId="5513D04F" w14:textId="77777777" w:rsidR="00DD7007" w:rsidRDefault="00DD7007" w:rsidP="00E012CE">
            <w:pPr>
              <w:spacing w:after="0" w:line="360" w:lineRule="auto"/>
              <w:rPr>
                <w:b/>
              </w:rPr>
            </w:pPr>
            <w:r>
              <w:rPr>
                <w:b/>
              </w:rPr>
              <w:t>Yes/No</w:t>
            </w:r>
          </w:p>
        </w:tc>
        <w:tc>
          <w:tcPr>
            <w:tcW w:w="6662" w:type="dxa"/>
            <w:shd w:val="clear" w:color="auto" w:fill="auto"/>
            <w:vAlign w:val="center"/>
          </w:tcPr>
          <w:p w14:paraId="742B4CE6" w14:textId="77777777" w:rsidR="00DD7007" w:rsidRDefault="00DD7007" w:rsidP="00E012CE">
            <w:pPr>
              <w:spacing w:after="0" w:line="360" w:lineRule="auto"/>
              <w:rPr>
                <w:b/>
              </w:rPr>
            </w:pPr>
            <w:r>
              <w:rPr>
                <w:b/>
              </w:rPr>
              <w:t>Additional comment(s)</w:t>
            </w:r>
          </w:p>
        </w:tc>
      </w:tr>
      <w:tr w:rsidR="00DD7007" w14:paraId="41CD7C87" w14:textId="77777777" w:rsidTr="00E012CE">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E012CE">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E012CE">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If this case is considered in RAN2, the proposal seems to be the way to specify UE behavior, but</w:t>
            </w:r>
            <w:bookmarkStart w:id="6" w:name="_GoBack"/>
            <w:bookmarkEnd w:id="6"/>
            <w:r>
              <w:rPr>
                <w:rFonts w:eastAsia="MS Mincho"/>
                <w:bCs/>
              </w:rPr>
              <w:t xml:space="preserve"> the question is if </w:t>
            </w:r>
            <w:r>
              <w:rPr>
                <w:rFonts w:eastAsiaTheme="minorEastAsia"/>
                <w:bCs/>
                <w:lang w:val="en-GB" w:eastAsia="zh-CN"/>
              </w:rPr>
              <w:t>it is a likely configuration as the rapporteur is pointing out.</w:t>
            </w:r>
          </w:p>
        </w:tc>
      </w:tr>
      <w:tr w:rsidR="00511F20" w14:paraId="49C93346" w14:textId="77777777" w:rsidTr="00E012CE">
        <w:tc>
          <w:tcPr>
            <w:tcW w:w="1555" w:type="dxa"/>
            <w:shd w:val="clear" w:color="auto" w:fill="auto"/>
            <w:vAlign w:val="center"/>
          </w:tcPr>
          <w:p w14:paraId="5B003FD3" w14:textId="73FFF01B" w:rsidR="00511F20" w:rsidRDefault="00511F20" w:rsidP="00511F20">
            <w:pPr>
              <w:spacing w:after="0" w:line="276" w:lineRule="auto"/>
              <w:rPr>
                <w:rFonts w:eastAsia="MS Mincho" w:hint="eastAsia"/>
                <w:bCs/>
              </w:rPr>
            </w:pPr>
            <w:r>
              <w:rPr>
                <w:rFonts w:hint="eastAsia"/>
                <w:bCs/>
                <w:lang w:eastAsia="zh-CN"/>
              </w:rPr>
              <w:t>vivo</w:t>
            </w:r>
          </w:p>
        </w:tc>
        <w:tc>
          <w:tcPr>
            <w:tcW w:w="1417" w:type="dxa"/>
            <w:shd w:val="clear" w:color="auto" w:fill="auto"/>
            <w:vAlign w:val="center"/>
          </w:tcPr>
          <w:p w14:paraId="339D5C8B" w14:textId="3CAB265B" w:rsidR="00511F20" w:rsidRDefault="00511F20" w:rsidP="00511F20">
            <w:pPr>
              <w:spacing w:after="0" w:line="276" w:lineRule="auto"/>
              <w:rPr>
                <w:rFonts w:eastAsia="MS Mincho" w:hint="eastAsia"/>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lastRenderedPageBreak/>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E012CE">
            <w:pPr>
              <w:spacing w:after="0" w:line="360" w:lineRule="auto"/>
              <w:rPr>
                <w:b/>
              </w:rPr>
            </w:pPr>
            <w:r>
              <w:rPr>
                <w:b/>
              </w:rPr>
              <w:t>Company</w:t>
            </w:r>
          </w:p>
        </w:tc>
        <w:tc>
          <w:tcPr>
            <w:tcW w:w="1860" w:type="dxa"/>
            <w:shd w:val="clear" w:color="auto" w:fill="auto"/>
            <w:vAlign w:val="center"/>
          </w:tcPr>
          <w:p w14:paraId="01C01BC9" w14:textId="7D33CC74" w:rsidR="00530EED" w:rsidRDefault="00530EED" w:rsidP="00E012CE">
            <w:pPr>
              <w:spacing w:after="0" w:line="360" w:lineRule="auto"/>
              <w:rPr>
                <w:b/>
              </w:rPr>
            </w:pPr>
            <w:r>
              <w:rPr>
                <w:b/>
              </w:rPr>
              <w:t>Issue</w:t>
            </w:r>
          </w:p>
        </w:tc>
        <w:tc>
          <w:tcPr>
            <w:tcW w:w="6219" w:type="dxa"/>
            <w:shd w:val="clear" w:color="auto" w:fill="auto"/>
            <w:vAlign w:val="center"/>
          </w:tcPr>
          <w:p w14:paraId="41F690A3" w14:textId="6D312CB6" w:rsidR="00530EED" w:rsidRDefault="00530EED" w:rsidP="00E012CE">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C7423A">
        <w:rPr>
          <w:rFonts w:ascii="Times New Roman" w:eastAsia="宋体" w:hAnsi="Times New Roman"/>
          <w:bCs/>
          <w:color w:val="000000"/>
          <w:szCs w:val="20"/>
          <w:lang w:eastAsia="zh-CN"/>
        </w:rPr>
        <w:t xml:space="preserve">R2- </w:t>
      </w:r>
      <w:r w:rsidR="00194B10" w:rsidRPr="00194B10">
        <w:rPr>
          <w:rFonts w:ascii="Times New Roman" w:eastAsia="宋体" w:hAnsi="Times New Roman"/>
          <w:bCs/>
          <w:color w:val="000000"/>
          <w:szCs w:val="20"/>
          <w:lang w:eastAsia="zh-CN"/>
        </w:rPr>
        <w:t>2203302</w:t>
      </w:r>
      <w:r w:rsidR="00C7423A">
        <w:rPr>
          <w:rFonts w:ascii="Times New Roman" w:eastAsia="宋体" w:hAnsi="Times New Roman"/>
          <w:bCs/>
          <w:color w:val="000000"/>
          <w:szCs w:val="20"/>
          <w:lang w:eastAsia="zh-CN"/>
        </w:rPr>
        <w:t xml:space="preserve"> </w:t>
      </w:r>
      <w:r w:rsidR="00C7423A" w:rsidRPr="00C7423A">
        <w:rPr>
          <w:rFonts w:ascii="Times New Roman" w:eastAsia="宋体" w:hAnsi="Times New Roman"/>
          <w:bCs/>
          <w:color w:val="000000"/>
          <w:szCs w:val="20"/>
          <w:lang w:eastAsia="zh-CN"/>
        </w:rPr>
        <w:t>Summary of [POST116bis-</w:t>
      </w:r>
      <w:proofErr w:type="gramStart"/>
      <w:r w:rsidR="00C7423A" w:rsidRPr="00C7423A">
        <w:rPr>
          <w:rFonts w:ascii="Times New Roman" w:eastAsia="宋体" w:hAnsi="Times New Roman"/>
          <w:bCs/>
          <w:color w:val="000000"/>
          <w:szCs w:val="20"/>
          <w:lang w:eastAsia="zh-CN"/>
        </w:rPr>
        <w:t>e][</w:t>
      </w:r>
      <w:proofErr w:type="gramEnd"/>
      <w:r w:rsidR="00C7423A" w:rsidRPr="00C7423A">
        <w:rPr>
          <w:rFonts w:ascii="Times New Roman" w:eastAsia="宋体" w:hAnsi="Times New Roman"/>
          <w:bCs/>
          <w:color w:val="000000"/>
          <w:szCs w:val="20"/>
          <w:lang w:eastAsia="zh-CN"/>
        </w:rPr>
        <w:t>513][IIoT] CP open issues (Ericsson)</w:t>
      </w:r>
    </w:p>
    <w:p w14:paraId="62276BC6" w14:textId="0177BE35" w:rsidR="004C1073" w:rsidRDefault="007646FF" w:rsidP="00C7423A">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b/>
          <w:noProof/>
          <w:sz w:val="24"/>
        </w:rPr>
        <w:t xml:space="preserve"> </w:t>
      </w:r>
      <w:r w:rsidR="00905166" w:rsidRPr="00905166">
        <w:rPr>
          <w:rFonts w:ascii="Times New Roman" w:eastAsia="宋体" w:hAnsi="Times New Roman"/>
          <w:bCs/>
          <w:color w:val="000000"/>
          <w:szCs w:val="20"/>
          <w:lang w:eastAsia="zh-CN"/>
        </w:rPr>
        <w:t>R2-2202437</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Remaining issues on time synchronization enhancement</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OPPO</w:t>
      </w:r>
    </w:p>
    <w:p w14:paraId="2DB485D6" w14:textId="69C8A69B"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Pr>
          <w:b/>
          <w:noProof/>
          <w:sz w:val="24"/>
        </w:rPr>
        <w:t xml:space="preserve"> </w:t>
      </w:r>
      <w:r w:rsidR="00E13514" w:rsidRPr="00E13514">
        <w:rPr>
          <w:rFonts w:ascii="Times New Roman" w:eastAsia="宋体" w:hAnsi="Times New Roman"/>
          <w:bCs/>
          <w:color w:val="000000"/>
          <w:szCs w:val="20"/>
          <w:lang w:eastAsia="zh-CN"/>
        </w:rPr>
        <w:t>R2-2202580</w:t>
      </w:r>
      <w:r w:rsidR="00E13514">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Left issues for time synchronization</w:t>
      </w:r>
      <w:r w:rsidR="005037EF">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b/>
          <w:noProof/>
          <w:sz w:val="24"/>
        </w:rPr>
        <w:t xml:space="preserve"> </w:t>
      </w:r>
      <w:r w:rsidR="00795AAF" w:rsidRPr="00795AAF">
        <w:rPr>
          <w:rFonts w:ascii="Times New Roman" w:eastAsia="宋体" w:hAnsi="Times New Roman"/>
          <w:bCs/>
          <w:color w:val="000000"/>
          <w:szCs w:val="20"/>
          <w:lang w:eastAsia="zh-CN"/>
        </w:rPr>
        <w:t>R2-2202708</w:t>
      </w:r>
      <w:r w:rsidR="00795AAF">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Discussion on remaining issues for accurate time synchronization</w:t>
      </w:r>
      <w:r w:rsidR="00061306">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 xml:space="preserve">Huawei, </w:t>
      </w:r>
      <w:proofErr w:type="spellStart"/>
      <w:r w:rsidR="00795AAF" w:rsidRPr="00795AAF">
        <w:rPr>
          <w:rFonts w:ascii="Times New Roman" w:eastAsia="宋体"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w:t>
      </w:r>
      <w:r>
        <w:rPr>
          <w:b/>
          <w:noProof/>
          <w:sz w:val="24"/>
        </w:rPr>
        <w:t xml:space="preserve"> </w:t>
      </w:r>
      <w:r w:rsidR="00927AE5" w:rsidRPr="00927AE5">
        <w:rPr>
          <w:rFonts w:ascii="Times New Roman" w:eastAsia="宋体" w:hAnsi="Times New Roman"/>
          <w:bCs/>
          <w:color w:val="000000"/>
          <w:szCs w:val="20"/>
          <w:lang w:eastAsia="zh-CN"/>
        </w:rPr>
        <w:t>R2-2202728</w:t>
      </w:r>
      <w:r w:rsidR="00927AE5">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Remaining Issues on PDC Enhancement</w:t>
      </w:r>
      <w:r w:rsidR="00061306">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CMCC</w:t>
      </w:r>
    </w:p>
    <w:p w14:paraId="7F8958EA" w14:textId="69EBAD4E"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w:t>
      </w:r>
      <w:r>
        <w:rPr>
          <w:b/>
          <w:noProof/>
          <w:sz w:val="24"/>
        </w:rPr>
        <w:t xml:space="preserve"> </w:t>
      </w:r>
      <w:r w:rsidR="001E1644" w:rsidRPr="001E1644">
        <w:rPr>
          <w:rFonts w:ascii="Times New Roman" w:eastAsia="宋体" w:hAnsi="Times New Roman"/>
          <w:bCs/>
          <w:color w:val="000000"/>
          <w:szCs w:val="20"/>
          <w:lang w:eastAsia="zh-CN"/>
        </w:rPr>
        <w:t>R2-2202750</w:t>
      </w:r>
      <w:r w:rsidR="001E1644">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Remaining issues of time synchronization</w:t>
      </w:r>
      <w:r w:rsidR="00061306">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 xml:space="preserve">ZTE Corporation, </w:t>
      </w:r>
      <w:proofErr w:type="spellStart"/>
      <w:r w:rsidR="001E1644" w:rsidRPr="001E1644">
        <w:rPr>
          <w:rFonts w:ascii="Times New Roman" w:eastAsia="宋体" w:hAnsi="Times New Roman"/>
          <w:bCs/>
          <w:color w:val="000000"/>
          <w:szCs w:val="20"/>
          <w:lang w:eastAsia="zh-CN"/>
        </w:rPr>
        <w:t>Sanechips</w:t>
      </w:r>
      <w:proofErr w:type="spellEnd"/>
      <w:r w:rsidR="001E1644" w:rsidRPr="001E1644">
        <w:rPr>
          <w:rFonts w:ascii="Times New Roman" w:eastAsia="宋体"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7</w:t>
      </w:r>
      <w:r w:rsidRPr="004C1073">
        <w:rPr>
          <w:rFonts w:ascii="Times New Roman" w:eastAsia="宋体" w:hAnsi="Times New Roman"/>
          <w:bCs/>
          <w:color w:val="000000"/>
          <w:szCs w:val="20"/>
          <w:lang w:eastAsia="zh-CN"/>
        </w:rPr>
        <w:t>]</w:t>
      </w:r>
      <w:r>
        <w:rPr>
          <w:b/>
          <w:noProof/>
          <w:sz w:val="24"/>
        </w:rPr>
        <w:t xml:space="preserve"> </w:t>
      </w:r>
      <w:r w:rsidR="001E7D53" w:rsidRPr="001E7D53">
        <w:rPr>
          <w:rFonts w:ascii="Times New Roman" w:eastAsia="宋体" w:hAnsi="Times New Roman"/>
          <w:bCs/>
          <w:color w:val="000000"/>
          <w:szCs w:val="20"/>
          <w:lang w:eastAsia="zh-CN"/>
        </w:rPr>
        <w:t>R2-2202784</w:t>
      </w:r>
      <w:r w:rsidR="001E7D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Simplifying the PRS procedure for</w:t>
      </w:r>
      <w:r w:rsidR="001406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Remaining Issues of RTT-based PDC</w:t>
      </w:r>
      <w:r w:rsidR="00061306">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CATT</w:t>
      </w:r>
    </w:p>
    <w:p w14:paraId="5F4F35AD" w14:textId="2D3FEBAF" w:rsidR="007A7DDE" w:rsidRPr="007A7DDE" w:rsidRDefault="007A7DDE" w:rsidP="007A7DDE">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8</w:t>
      </w:r>
      <w:r w:rsidRPr="004C1073">
        <w:rPr>
          <w:rFonts w:ascii="Times New Roman" w:eastAsia="宋体" w:hAnsi="Times New Roman"/>
          <w:bCs/>
          <w:color w:val="000000"/>
          <w:szCs w:val="20"/>
          <w:lang w:eastAsia="zh-CN"/>
        </w:rPr>
        <w:t>]</w:t>
      </w:r>
      <w:r>
        <w:rPr>
          <w:b/>
          <w:noProof/>
          <w:sz w:val="24"/>
        </w:rPr>
        <w:t xml:space="preserve"> </w:t>
      </w:r>
      <w:r w:rsidRPr="00F86EEE">
        <w:rPr>
          <w:rFonts w:ascii="Times New Roman" w:eastAsia="宋体" w:hAnsi="Times New Roman"/>
          <w:bCs/>
          <w:color w:val="000000"/>
          <w:szCs w:val="20"/>
          <w:lang w:eastAsia="zh-CN"/>
        </w:rPr>
        <w:t>R2-2202894</w:t>
      </w:r>
      <w:r>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Remaining issues for PDC</w:t>
      </w:r>
      <w:r w:rsidR="00061306">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vivo</w:t>
      </w:r>
    </w:p>
    <w:p w14:paraId="71015C53" w14:textId="5B52B689"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7A7DDE">
        <w:rPr>
          <w:rFonts w:ascii="Times New Roman" w:eastAsia="宋体" w:hAnsi="Times New Roman"/>
          <w:bCs/>
          <w:color w:val="000000"/>
          <w:szCs w:val="20"/>
          <w:lang w:eastAsia="zh-CN"/>
        </w:rPr>
        <w:t>9</w:t>
      </w:r>
      <w:r w:rsidRPr="004C1073">
        <w:rPr>
          <w:rFonts w:ascii="Times New Roman" w:eastAsia="宋体" w:hAnsi="Times New Roman"/>
          <w:bCs/>
          <w:color w:val="000000"/>
          <w:szCs w:val="20"/>
          <w:lang w:eastAsia="zh-CN"/>
        </w:rPr>
        <w:t>]</w:t>
      </w:r>
      <w:r>
        <w:rPr>
          <w:b/>
          <w:noProof/>
          <w:sz w:val="24"/>
        </w:rPr>
        <w:t xml:space="preserve"> </w:t>
      </w:r>
      <w:r w:rsidR="00140653" w:rsidRPr="00140653">
        <w:rPr>
          <w:rFonts w:ascii="Times New Roman" w:eastAsia="宋体" w:hAnsi="Times New Roman"/>
          <w:bCs/>
          <w:color w:val="000000"/>
          <w:szCs w:val="20"/>
          <w:lang w:eastAsia="zh-CN"/>
        </w:rPr>
        <w:t>R2-2203197</w:t>
      </w:r>
      <w:r w:rsidR="00140653">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Propagation Delay Compensation signalling</w:t>
      </w:r>
      <w:r w:rsidR="00061306">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10</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R2-2203303</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MAC CE update for SRS Spatial Relation Indication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Ericsson</w:t>
      </w:r>
    </w:p>
    <w:p w14:paraId="2C52F44C" w14:textId="4E089BE2"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11</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R2-2203461</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Propagation Delay Compensation for TSN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宋体" w:hAnsi="Times New Roman"/>
          <w:bCs/>
          <w:color w:val="000000"/>
          <w:szCs w:val="20"/>
          <w:lang w:eastAsia="zh-CN"/>
        </w:rPr>
        <w:t>[12]</w:t>
      </w:r>
      <w:r w:rsidR="005037EF" w:rsidRPr="005037EF">
        <w:t xml:space="preserve"> </w:t>
      </w:r>
      <w:r w:rsidR="005037EF" w:rsidRPr="005037EF">
        <w:rPr>
          <w:rFonts w:ascii="Times New Roman" w:eastAsia="宋体" w:hAnsi="Times New Roman"/>
          <w:bCs/>
          <w:color w:val="000000"/>
          <w:szCs w:val="20"/>
          <w:lang w:eastAsia="zh-CN"/>
        </w:rPr>
        <w:t>R2-2202182</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RE: LS on Time Synchronization</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D608E" w14:textId="77777777" w:rsidR="003C6177" w:rsidRDefault="003C6177">
      <w:pPr>
        <w:spacing w:after="0"/>
      </w:pPr>
      <w:r>
        <w:separator/>
      </w:r>
    </w:p>
  </w:endnote>
  <w:endnote w:type="continuationSeparator" w:id="0">
    <w:p w14:paraId="15747B26" w14:textId="77777777" w:rsidR="003C6177" w:rsidRDefault="003C61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altName w:val="MS Mincho"/>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8F895" w14:textId="77777777" w:rsidR="003C6177" w:rsidRDefault="003C6177">
      <w:pPr>
        <w:spacing w:after="0"/>
      </w:pPr>
      <w:r>
        <w:separator/>
      </w:r>
    </w:p>
  </w:footnote>
  <w:footnote w:type="continuationSeparator" w:id="0">
    <w:p w14:paraId="165DDF3F" w14:textId="77777777" w:rsidR="003C6177" w:rsidRDefault="003C61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37DE" w14:textId="77777777" w:rsidR="00727EAC" w:rsidRDefault="00727EAC"/>
  <w:p w14:paraId="7D3237DF" w14:textId="77777777" w:rsidR="00727EAC" w:rsidRDefault="00727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6"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0"/>
  </w:num>
  <w:num w:numId="3">
    <w:abstractNumId w:val="15"/>
  </w:num>
  <w:num w:numId="4">
    <w:abstractNumId w:val="28"/>
  </w:num>
  <w:num w:numId="5">
    <w:abstractNumId w:val="22"/>
  </w:num>
  <w:num w:numId="6">
    <w:abstractNumId w:val="7"/>
  </w:num>
  <w:num w:numId="7">
    <w:abstractNumId w:val="8"/>
  </w:num>
  <w:num w:numId="8">
    <w:abstractNumId w:val="14"/>
  </w:num>
  <w:num w:numId="9">
    <w:abstractNumId w:val="21"/>
  </w:num>
  <w:num w:numId="10">
    <w:abstractNumId w:val="2"/>
  </w:num>
  <w:num w:numId="11">
    <w:abstractNumId w:val="20"/>
  </w:num>
  <w:num w:numId="12">
    <w:abstractNumId w:val="4"/>
  </w:num>
  <w:num w:numId="13">
    <w:abstractNumId w:val="24"/>
  </w:num>
  <w:num w:numId="14">
    <w:abstractNumId w:val="19"/>
  </w:num>
  <w:num w:numId="15">
    <w:abstractNumId w:val="17"/>
  </w:num>
  <w:num w:numId="16">
    <w:abstractNumId w:val="3"/>
  </w:num>
  <w:num w:numId="17">
    <w:abstractNumId w:val="25"/>
  </w:num>
  <w:num w:numId="18">
    <w:abstractNumId w:val="13"/>
  </w:num>
  <w:num w:numId="19">
    <w:abstractNumId w:val="29"/>
  </w:num>
  <w:num w:numId="20">
    <w:abstractNumId w:val="16"/>
  </w:num>
  <w:num w:numId="21">
    <w:abstractNumId w:val="12"/>
  </w:num>
  <w:num w:numId="22">
    <w:abstractNumId w:val="6"/>
  </w:num>
  <w:num w:numId="23">
    <w:abstractNumId w:val="23"/>
  </w:num>
  <w:num w:numId="24">
    <w:abstractNumId w:val="5"/>
  </w:num>
  <w:num w:numId="25">
    <w:abstractNumId w:val="11"/>
  </w:num>
  <w:num w:numId="26">
    <w:abstractNumId w:val="9"/>
  </w:num>
  <w:num w:numId="27">
    <w:abstractNumId w:val="18"/>
  </w:num>
  <w:num w:numId="28">
    <w:abstractNumId w:val="10"/>
  </w:num>
  <w:num w:numId="29">
    <w:abstractNumId w:val="27"/>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2B"/>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EBF"/>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BD6137-7A72-4811-BA3E-5D1380E7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6398</Words>
  <Characters>36469</Characters>
  <Application>Microsoft Office Word</Application>
  <DocSecurity>0</DocSecurity>
  <Lines>303</Lines>
  <Paragraphs>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RAN2#117-e</cp:lastModifiedBy>
  <cp:revision>44</cp:revision>
  <cp:lastPrinted>2017-03-22T08:13:00Z</cp:lastPrinted>
  <dcterms:created xsi:type="dcterms:W3CDTF">2022-02-24T10:40:00Z</dcterms:created>
  <dcterms:modified xsi:type="dcterms:W3CDTF">2022-02-24T11:49:00Z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ies>
</file>