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w:t>
      </w:r>
      <w:proofErr w:type="gramStart"/>
      <w:r w:rsidR="00487576" w:rsidRPr="00487576">
        <w:rPr>
          <w:rFonts w:ascii="Arial" w:hAnsi="Arial" w:cs="Arial"/>
          <w:b/>
          <w:bCs/>
          <w:sz w:val="24"/>
        </w:rPr>
        <w:t>061][</w:t>
      </w:r>
      <w:proofErr w:type="gramEnd"/>
      <w:r w:rsidR="00487576" w:rsidRPr="00487576">
        <w:rPr>
          <w:rFonts w:ascii="Arial" w:hAnsi="Arial" w:cs="Arial"/>
          <w:b/>
          <w:bCs/>
          <w:sz w:val="24"/>
        </w:rPr>
        <w:t>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w:t>
      </w:r>
      <w:proofErr w:type="gramStart"/>
      <w:r>
        <w:t>061][</w:t>
      </w:r>
      <w:proofErr w:type="gramEnd"/>
      <w:r>
        <w:t>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proofErr w:type="spellStart"/>
            <w:r>
              <w:rPr>
                <w:lang w:eastAsia="zh-CN"/>
              </w:rPr>
              <w:t>Navaneeth</w:t>
            </w:r>
            <w:r w:rsidR="00173E4A">
              <w:rPr>
                <w:lang w:eastAsia="zh-CN"/>
              </w:rPr>
              <w:t>a</w:t>
            </w:r>
            <w:proofErr w:type="spellEnd"/>
            <w:r w:rsidR="00173E4A">
              <w:rPr>
                <w:lang w:eastAsia="zh-CN"/>
              </w:rPr>
              <w:t xml:space="preserve">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60F3460" w:rsidR="004E279F" w:rsidRDefault="00167698" w:rsidP="004E279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476D45A" w14:textId="5FBA50A5" w:rsidR="004E279F" w:rsidRDefault="00167698" w:rsidP="004E279F">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DBD35F8" w14:textId="0AC5D084" w:rsidR="004E279F" w:rsidRDefault="00167698" w:rsidP="004E279F">
            <w:pPr>
              <w:pStyle w:val="TAC"/>
              <w:spacing w:before="20" w:after="20"/>
              <w:ind w:left="57" w:right="57"/>
              <w:jc w:val="left"/>
              <w:rPr>
                <w:lang w:eastAsia="zh-CN"/>
              </w:rPr>
            </w:pPr>
            <w:r>
              <w:rPr>
                <w:lang w:eastAsia="zh-CN"/>
              </w:rPr>
              <w:t>jack.jang@samsung.com</w:t>
            </w: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1555443A" w:rsidR="004E279F" w:rsidRDefault="005E7173" w:rsidP="004E279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B0D2553" w14:textId="30C137E1" w:rsidR="004E279F" w:rsidRDefault="00A06F68" w:rsidP="004E279F">
            <w:pPr>
              <w:pStyle w:val="TAC"/>
              <w:spacing w:before="20" w:after="20"/>
              <w:ind w:left="57" w:right="57"/>
              <w:jc w:val="left"/>
              <w:rPr>
                <w:lang w:eastAsia="zh-CN"/>
              </w:rPr>
            </w:pPr>
            <w:r>
              <w:rPr>
                <w:lang w:eastAsia="zh-CN"/>
              </w:rPr>
              <w:t>Joe Schumacher</w:t>
            </w:r>
          </w:p>
        </w:tc>
        <w:tc>
          <w:tcPr>
            <w:tcW w:w="4391" w:type="dxa"/>
            <w:tcBorders>
              <w:top w:val="single" w:sz="4" w:space="0" w:color="auto"/>
              <w:left w:val="single" w:sz="4" w:space="0" w:color="auto"/>
              <w:bottom w:val="single" w:sz="4" w:space="0" w:color="auto"/>
              <w:right w:val="single" w:sz="4" w:space="0" w:color="auto"/>
            </w:tcBorders>
          </w:tcPr>
          <w:p w14:paraId="225DCB7A" w14:textId="589BC93E" w:rsidR="004E279F" w:rsidRDefault="00AA2C93" w:rsidP="004E279F">
            <w:pPr>
              <w:pStyle w:val="TAC"/>
              <w:spacing w:before="20" w:after="20"/>
              <w:ind w:left="57" w:right="57"/>
              <w:jc w:val="left"/>
              <w:rPr>
                <w:lang w:eastAsia="zh-CN"/>
              </w:rPr>
            </w:pPr>
            <w:r>
              <w:rPr>
                <w:lang w:eastAsia="zh-CN"/>
              </w:rPr>
              <w:t>jq304t</w:t>
            </w:r>
            <w:r w:rsidR="00A06F68" w:rsidRPr="00A06F68">
              <w:rPr>
                <w:lang w:eastAsia="zh-CN"/>
              </w:rPr>
              <w:t>@att.com</w:t>
            </w:r>
          </w:p>
        </w:tc>
      </w:tr>
      <w:tr w:rsidR="00713101"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35B59E20" w:rsidR="00713101" w:rsidRDefault="00713101" w:rsidP="0071310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9073F2D" w14:textId="13800553" w:rsidR="00713101" w:rsidRDefault="00713101" w:rsidP="00713101">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460F563F" w14:textId="3158F082" w:rsidR="00713101" w:rsidRDefault="00713101" w:rsidP="00713101">
            <w:pPr>
              <w:pStyle w:val="TAC"/>
              <w:spacing w:before="20" w:after="20"/>
              <w:ind w:left="57" w:right="57"/>
              <w:jc w:val="left"/>
              <w:rPr>
                <w:lang w:eastAsia="zh-CN"/>
              </w:rPr>
            </w:pPr>
            <w:r>
              <w:rPr>
                <w:lang w:eastAsia="zh-CN"/>
              </w:rPr>
              <w:t>hakan.l.palm@ericsson.com</w:t>
            </w:r>
          </w:p>
        </w:tc>
      </w:tr>
      <w:tr w:rsidR="00713101"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713101" w:rsidRDefault="00713101" w:rsidP="00713101">
            <w:pPr>
              <w:pStyle w:val="TAC"/>
              <w:spacing w:before="20" w:after="20"/>
              <w:ind w:left="57" w:right="57"/>
              <w:jc w:val="left"/>
              <w:rPr>
                <w:lang w:eastAsia="zh-CN"/>
              </w:rPr>
            </w:pPr>
          </w:p>
        </w:tc>
      </w:tr>
      <w:tr w:rsidR="00713101"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713101" w:rsidRDefault="00713101" w:rsidP="00713101">
            <w:pPr>
              <w:pStyle w:val="TAC"/>
              <w:spacing w:before="20" w:after="20"/>
              <w:ind w:left="57" w:right="57"/>
              <w:jc w:val="left"/>
              <w:rPr>
                <w:lang w:eastAsia="zh-CN"/>
              </w:rPr>
            </w:pPr>
          </w:p>
        </w:tc>
      </w:tr>
      <w:tr w:rsidR="00713101"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713101" w:rsidRDefault="00713101" w:rsidP="00713101">
            <w:pPr>
              <w:pStyle w:val="TAC"/>
              <w:spacing w:before="20" w:after="20"/>
              <w:ind w:left="57" w:right="57"/>
              <w:jc w:val="left"/>
              <w:rPr>
                <w:lang w:eastAsia="zh-CN"/>
              </w:rPr>
            </w:pPr>
          </w:p>
        </w:tc>
      </w:tr>
      <w:tr w:rsidR="00713101"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713101" w:rsidRDefault="00713101" w:rsidP="00713101">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1"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 xml:space="preserve">3450-3650 </w:t>
      </w:r>
      <w:proofErr w:type="spellStart"/>
      <w:r w:rsidRPr="00F02A80">
        <w:rPr>
          <w:b/>
          <w:lang w:eastAsia="ja-JP"/>
        </w:rPr>
        <w:t>MHz</w:t>
      </w:r>
      <w:r>
        <w:rPr>
          <w:lang w:eastAsia="ja-JP"/>
        </w:rPr>
        <w:t>.</w:t>
      </w:r>
      <w:proofErr w:type="spellEnd"/>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eastAsia="zh-CN"/>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 xml:space="preserve">differentiate between devices certified for current n77 spectrum in </w:t>
      </w:r>
      <w:proofErr w:type="gramStart"/>
      <w:r>
        <w:t>Canada</w:t>
      </w:r>
      <w:r>
        <w:rPr>
          <w:lang w:eastAsia="ja-JP"/>
        </w:rPr>
        <w:t>(</w:t>
      </w:r>
      <w:proofErr w:type="gramEnd"/>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 xml:space="preserve">e understand that the “in market” UEs tested for 3450-3650 range is NOT implemented to access only n77 cells of 3450-3650 range in Canada. </w:t>
            </w:r>
            <w:proofErr w:type="gramStart"/>
            <w:r>
              <w:rPr>
                <w:lang w:eastAsia="ja-JP"/>
              </w:rPr>
              <w:t>So</w:t>
            </w:r>
            <w:proofErr w:type="gramEnd"/>
            <w:r>
              <w:rPr>
                <w:lang w:eastAsia="ja-JP"/>
              </w:rPr>
              <w:t xml:space="preserve">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w:t>
            </w:r>
            <w:proofErr w:type="gramStart"/>
            <w:r>
              <w:rPr>
                <w:rFonts w:ascii="Arial" w:eastAsia="SimSun" w:hAnsi="Arial"/>
                <w:sz w:val="18"/>
                <w:lang w:eastAsia="zh-CN"/>
              </w:rPr>
              <w:t>actually it</w:t>
            </w:r>
            <w:proofErr w:type="gramEnd"/>
            <w:r>
              <w:rPr>
                <w:rFonts w:ascii="Arial" w:eastAsia="SimSun" w:hAnsi="Arial"/>
                <w:sz w:val="18"/>
                <w:lang w:eastAsia="zh-CN"/>
              </w:rPr>
              <w:t xml:space="preserve">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lang w:eastAsia="ja-JP"/>
              </w:rPr>
            </w:pPr>
            <w:r>
              <w:rPr>
                <w:rFonts w:hint="eastAsia"/>
                <w:lang w:eastAsia="ja-JP"/>
              </w:rPr>
              <w:lastRenderedPageBreak/>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p>
          <w:p w14:paraId="417922F5" w14:textId="77777777" w:rsidR="00CB1E6D" w:rsidRDefault="00CB1E6D" w:rsidP="003073B8">
            <w:pPr>
              <w:pStyle w:val="TAC"/>
              <w:spacing w:before="20" w:after="20"/>
              <w:ind w:left="57" w:right="57"/>
              <w:jc w:val="left"/>
              <w:rPr>
                <w:rFonts w:eastAsia="SimSun"/>
                <w:lang w:eastAsia="zh-CN"/>
              </w:rPr>
            </w:pPr>
          </w:p>
          <w:p w14:paraId="73560AF3" w14:textId="572FE267" w:rsidR="00CB1E6D" w:rsidRDefault="00CB1E6D" w:rsidP="00CB1E6D">
            <w:pPr>
              <w:pStyle w:val="TAC"/>
              <w:spacing w:before="20" w:after="20"/>
              <w:ind w:left="57" w:right="57"/>
              <w:jc w:val="left"/>
              <w:rPr>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camp,</w:t>
            </w:r>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 xml:space="preserve">ype 1 and Type 2 UEs are legacy </w:t>
            </w:r>
            <w:proofErr w:type="gramStart"/>
            <w:r>
              <w:rPr>
                <w:lang w:eastAsia="ja-JP"/>
              </w:rPr>
              <w:t>UEs</w:t>
            </w:r>
            <w:proofErr w:type="gramEnd"/>
            <w:r>
              <w:rPr>
                <w:lang w:eastAsia="ja-JP"/>
              </w:rPr>
              <w:t xml:space="preserve">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w:t>
            </w:r>
            <w:proofErr w:type="gramStart"/>
            <w:r w:rsidR="00361CAB">
              <w:rPr>
                <w:lang w:eastAsia="ja-JP"/>
              </w:rPr>
              <w:t>e.g.</w:t>
            </w:r>
            <w:proofErr w:type="gramEnd"/>
            <w:r w:rsidR="00361CAB">
              <w:rPr>
                <w:lang w:eastAsia="ja-JP"/>
              </w:rPr>
              <w:t xml:space="preserve">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lang w:eastAsia="ja-JP"/>
              </w:rPr>
            </w:pPr>
            <w:r>
              <w:rPr>
                <w:rFonts w:hint="eastAsia"/>
                <w:lang w:eastAsia="ja-JP"/>
              </w:rPr>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52F0D4B" w:rsidR="003073B8" w:rsidRDefault="00167698" w:rsidP="003073B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37075055" w:rsidR="003073B8" w:rsidRDefault="0016769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2EA1AEF6" w:rsidR="003073B8" w:rsidRDefault="00167698" w:rsidP="003073B8">
            <w:pPr>
              <w:pStyle w:val="TAC"/>
              <w:spacing w:before="20" w:after="20"/>
              <w:ind w:left="57" w:right="57"/>
              <w:jc w:val="left"/>
              <w:rPr>
                <w:lang w:eastAsia="zh-CN"/>
              </w:rPr>
            </w:pPr>
            <w:r>
              <w:rPr>
                <w:lang w:eastAsia="zh-CN"/>
              </w:rPr>
              <w:t>-</w:t>
            </w: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2D27EFC7" w:rsidR="003073B8" w:rsidRDefault="00324E76" w:rsidP="003073B8">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8F435E8" w14:textId="0F8C004F" w:rsidR="003073B8" w:rsidRDefault="00324E76"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85FA7" w14:textId="4F6FE41C" w:rsidR="003073B8" w:rsidRDefault="00324E76" w:rsidP="00324E76">
            <w:pPr>
              <w:pStyle w:val="TAC"/>
              <w:spacing w:before="20" w:after="20"/>
              <w:ind w:left="57" w:right="57"/>
              <w:jc w:val="left"/>
              <w:rPr>
                <w:lang w:eastAsia="zh-CN"/>
              </w:rPr>
            </w:pPr>
            <w:r>
              <w:rPr>
                <w:lang w:eastAsia="zh-CN"/>
              </w:rPr>
              <w:t xml:space="preserve">We see this situation as </w:t>
            </w:r>
            <w:proofErr w:type="gramStart"/>
            <w:r>
              <w:rPr>
                <w:lang w:eastAsia="zh-CN"/>
              </w:rPr>
              <w:t>similar to</w:t>
            </w:r>
            <w:proofErr w:type="gramEnd"/>
            <w:r>
              <w:rPr>
                <w:lang w:eastAsia="zh-CN"/>
              </w:rPr>
              <w:t xml:space="preserve"> the DoD band and frequency range n77 extension in the US.</w:t>
            </w:r>
          </w:p>
          <w:p w14:paraId="7B80044A" w14:textId="77777777" w:rsidR="00324E76" w:rsidRDefault="00324E76" w:rsidP="00324E76">
            <w:pPr>
              <w:pStyle w:val="TAC"/>
              <w:spacing w:before="20" w:after="20"/>
              <w:ind w:left="57" w:right="57"/>
              <w:jc w:val="left"/>
              <w:rPr>
                <w:lang w:eastAsia="zh-CN"/>
              </w:rPr>
            </w:pPr>
          </w:p>
          <w:p w14:paraId="530B4F47" w14:textId="7982E565" w:rsidR="00324E76" w:rsidRDefault="005C3125" w:rsidP="00324E76">
            <w:pPr>
              <w:pStyle w:val="TAC"/>
              <w:spacing w:before="20" w:after="20"/>
              <w:ind w:left="57" w:right="57"/>
              <w:jc w:val="left"/>
              <w:rPr>
                <w:lang w:eastAsia="zh-CN"/>
              </w:rPr>
            </w:pPr>
            <w:r>
              <w:rPr>
                <w:lang w:eastAsia="zh-CN"/>
              </w:rPr>
              <w:t xml:space="preserve">We don’t believe that existing signalling can differentiate UEs for </w:t>
            </w:r>
            <w:proofErr w:type="gramStart"/>
            <w:r>
              <w:rPr>
                <w:lang w:eastAsia="zh-CN"/>
              </w:rPr>
              <w:t>Canada</w:t>
            </w:r>
            <w:proofErr w:type="gramEnd"/>
            <w:r>
              <w:rPr>
                <w:lang w:eastAsia="zh-CN"/>
              </w:rPr>
              <w:t xml:space="preserve"> but a similar solution could be applied as done for DoD band in US.</w:t>
            </w:r>
          </w:p>
          <w:p w14:paraId="1BC4BB88" w14:textId="4D3A5CEA" w:rsidR="00324E76" w:rsidRDefault="00324E76" w:rsidP="00324E76">
            <w:pPr>
              <w:pStyle w:val="TAC"/>
              <w:spacing w:before="20" w:after="20"/>
              <w:ind w:left="57" w:right="57"/>
              <w:jc w:val="left"/>
              <w:rPr>
                <w:lang w:eastAsia="zh-CN"/>
              </w:rPr>
            </w:pPr>
          </w:p>
        </w:tc>
      </w:tr>
      <w:tr w:rsidR="00713101" w14:paraId="7A51029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98ED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8ACE1D" w14:textId="77777777" w:rsidR="00713101" w:rsidRDefault="00713101" w:rsidP="004157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204DB" w14:textId="77777777" w:rsidR="00713101" w:rsidRDefault="00713101" w:rsidP="0041575C">
            <w:pPr>
              <w:pStyle w:val="TAC"/>
              <w:spacing w:before="20" w:after="20"/>
              <w:ind w:left="57" w:right="57"/>
              <w:jc w:val="left"/>
              <w:rPr>
                <w:lang w:eastAsia="zh-CN"/>
              </w:rPr>
            </w:pPr>
            <w:r>
              <w:rPr>
                <w:lang w:eastAsia="zh-CN"/>
              </w:rPr>
              <w:t>Thanks for the further clarifications on the Canadian situation!</w:t>
            </w: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073B8" w:rsidRDefault="003073B8" w:rsidP="003073B8">
            <w:pPr>
              <w:pStyle w:val="TAC"/>
              <w:spacing w:before="20" w:after="20"/>
              <w:ind w:left="57" w:right="57"/>
              <w:jc w:val="left"/>
              <w:rPr>
                <w:lang w:eastAsia="zh-CN"/>
              </w:rPr>
            </w:pP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073B8" w:rsidRDefault="003073B8" w:rsidP="003073B8">
            <w:pPr>
              <w:pStyle w:val="TAC"/>
              <w:spacing w:before="20" w:after="20"/>
              <w:ind w:left="57" w:right="57"/>
              <w:jc w:val="left"/>
              <w:rPr>
                <w:lang w:eastAsia="zh-CN"/>
              </w:rPr>
            </w:pPr>
          </w:p>
        </w:tc>
      </w:tr>
      <w:tr w:rsidR="003073B8"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073B8" w:rsidRDefault="003073B8" w:rsidP="003073B8">
            <w:pPr>
              <w:pStyle w:val="TAC"/>
              <w:spacing w:before="20" w:after="20"/>
              <w:ind w:left="57" w:right="57"/>
              <w:jc w:val="left"/>
              <w:rPr>
                <w:lang w:eastAsia="zh-CN"/>
              </w:rPr>
            </w:pPr>
          </w:p>
        </w:tc>
      </w:tr>
      <w:tr w:rsidR="003073B8"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073B8" w:rsidRDefault="003073B8" w:rsidP="003073B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w:t>
            </w:r>
            <w:proofErr w:type="gramStart"/>
            <w:r>
              <w:rPr>
                <w:lang w:eastAsia="ja-JP"/>
              </w:rPr>
              <w:t>e.g.</w:t>
            </w:r>
            <w:proofErr w:type="gramEnd"/>
            <w:r>
              <w:rPr>
                <w:lang w:eastAsia="ja-JP"/>
              </w:rPr>
              <w:t xml:space="preserve">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eastAsia="zh-CN"/>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w:t>
            </w:r>
            <w:proofErr w:type="gramStart"/>
            <w:r w:rsidR="000144C7">
              <w:rPr>
                <w:lang w:eastAsia="zh-CN"/>
              </w:rPr>
              <w:t>e.g.</w:t>
            </w:r>
            <w:proofErr w:type="gramEnd"/>
            <w:r w:rsidR="000144C7">
              <w:rPr>
                <w:lang w:eastAsia="zh-CN"/>
              </w:rPr>
              <w:t xml:space="preserve">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proofErr w:type="gramStart"/>
            <w:r>
              <w:rPr>
                <w:lang w:eastAsia="zh-CN"/>
              </w:rPr>
              <w:t>Also</w:t>
            </w:r>
            <w:proofErr w:type="gramEnd"/>
            <w:r>
              <w:rPr>
                <w:lang w:eastAsia="zh-CN"/>
              </w:rPr>
              <w:t xml:space="preserve">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 xml:space="preserve">In USA, </w:t>
            </w:r>
            <w:proofErr w:type="gramStart"/>
            <w:r>
              <w:t>If</w:t>
            </w:r>
            <w:proofErr w:type="gramEnd"/>
            <w:r>
              <w:t xml:space="preserve">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 xml:space="preserve">We see that something </w:t>
            </w:r>
            <w:proofErr w:type="gramStart"/>
            <w:r>
              <w:rPr>
                <w:lang w:eastAsia="zh-CN"/>
              </w:rPr>
              <w:t>similar to</w:t>
            </w:r>
            <w:proofErr w:type="gramEnd"/>
            <w:r>
              <w:rPr>
                <w:lang w:eastAsia="zh-CN"/>
              </w:rPr>
              <w:t xml:space="preserve">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12A859EF" w:rsidR="004E279F" w:rsidRDefault="00167698"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25D3F4B9" w:rsidR="004E279F" w:rsidRDefault="00167698" w:rsidP="0029775C">
            <w:pPr>
              <w:pStyle w:val="TAC"/>
              <w:spacing w:before="20" w:after="20"/>
              <w:ind w:left="57" w:right="57"/>
              <w:jc w:val="left"/>
              <w:rPr>
                <w:lang w:eastAsia="zh-CN"/>
              </w:rPr>
            </w:pPr>
            <w:r>
              <w:rPr>
                <w:lang w:eastAsia="zh-CN"/>
              </w:rPr>
              <w:t>We can wait for RAN4 discussion, but in general, the solution</w:t>
            </w:r>
            <w:r w:rsidR="0029775C">
              <w:rPr>
                <w:lang w:eastAsia="zh-CN"/>
              </w:rPr>
              <w:t xml:space="preserve"> discussed</w:t>
            </w:r>
            <w:r>
              <w:rPr>
                <w:lang w:eastAsia="zh-CN"/>
              </w:rPr>
              <w:t xml:space="preserve"> for USA can be reused</w:t>
            </w:r>
            <w:r w:rsidR="0029775C">
              <w:rPr>
                <w:lang w:eastAsia="zh-CN"/>
              </w:rPr>
              <w:t xml:space="preserve">. Note that we prefer </w:t>
            </w:r>
            <w:r>
              <w:rPr>
                <w:lang w:eastAsia="zh-CN"/>
              </w:rPr>
              <w:t xml:space="preserve">a separate </w:t>
            </w:r>
            <w:r w:rsidRPr="00167698">
              <w:rPr>
                <w:lang w:eastAsia="zh-CN"/>
              </w:rPr>
              <w:t xml:space="preserve">capability for </w:t>
            </w:r>
            <w:r>
              <w:rPr>
                <w:lang w:eastAsia="zh-CN"/>
              </w:rPr>
              <w:t>Canada</w:t>
            </w:r>
            <w:r w:rsidR="0029775C">
              <w:rPr>
                <w:lang w:eastAsia="zh-CN"/>
              </w:rPr>
              <w:t xml:space="preserve"> to avoid any misunderstanding</w:t>
            </w:r>
            <w:r>
              <w:rPr>
                <w:lang w:eastAsia="zh-CN"/>
              </w:rPr>
              <w:t xml:space="preserve">, as Nokia </w:t>
            </w:r>
            <w:r w:rsidR="0029775C">
              <w:rPr>
                <w:lang w:eastAsia="zh-CN"/>
              </w:rPr>
              <w:t>pointed out</w:t>
            </w:r>
            <w:r>
              <w:rPr>
                <w:lang w:eastAsia="zh-CN"/>
              </w:rPr>
              <w:t>.</w:t>
            </w: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081336B1" w:rsidR="004E279F" w:rsidRDefault="00324E76" w:rsidP="004E279F">
            <w:pPr>
              <w:pStyle w:val="TAC"/>
              <w:spacing w:before="20" w:after="20"/>
              <w:ind w:left="57" w:right="57"/>
              <w:jc w:val="left"/>
              <w:rPr>
                <w:lang w:eastAsia="zh-CN"/>
              </w:rPr>
            </w:pPr>
            <w:r>
              <w:rPr>
                <w:lang w:eastAsia="zh-CN"/>
              </w:rPr>
              <w:lastRenderedPageBreak/>
              <w:t>AT&amp;T</w:t>
            </w:r>
          </w:p>
        </w:tc>
        <w:tc>
          <w:tcPr>
            <w:tcW w:w="994" w:type="dxa"/>
            <w:tcBorders>
              <w:top w:val="single" w:sz="4" w:space="0" w:color="auto"/>
              <w:left w:val="single" w:sz="4" w:space="0" w:color="auto"/>
              <w:bottom w:val="single" w:sz="4" w:space="0" w:color="auto"/>
              <w:right w:val="single" w:sz="4" w:space="0" w:color="auto"/>
            </w:tcBorders>
          </w:tcPr>
          <w:p w14:paraId="628FE756" w14:textId="08FCE772"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52723" w14:textId="7DD5D954" w:rsidR="00910651" w:rsidRDefault="00A56EEA" w:rsidP="00910651">
            <w:pPr>
              <w:pStyle w:val="TAC"/>
              <w:spacing w:before="20" w:after="20"/>
              <w:ind w:left="57" w:right="57"/>
              <w:jc w:val="left"/>
              <w:rPr>
                <w:lang w:eastAsia="zh-CN"/>
              </w:rPr>
            </w:pPr>
            <w:r w:rsidRPr="00A56EEA">
              <w:rPr>
                <w:lang w:eastAsia="zh-CN"/>
              </w:rPr>
              <w:t xml:space="preserve">If the Canadian operators require an immediate solution, </w:t>
            </w:r>
            <w:r>
              <w:rPr>
                <w:lang w:eastAsia="zh-CN"/>
              </w:rPr>
              <w:t>w</w:t>
            </w:r>
            <w:r w:rsidR="00910651">
              <w:rPr>
                <w:lang w:eastAsia="zh-CN"/>
              </w:rPr>
              <w:t>e think that introducing a new IE and new NS value using the same approach used for n77 DoD band in the US</w:t>
            </w:r>
            <w:r>
              <w:rPr>
                <w:lang w:eastAsia="zh-CN"/>
              </w:rPr>
              <w:t xml:space="preserve"> could be done</w:t>
            </w:r>
            <w:r w:rsidR="00910651">
              <w:rPr>
                <w:lang w:eastAsia="zh-CN"/>
              </w:rPr>
              <w:t xml:space="preserve">. Certainly, this is not </w:t>
            </w:r>
            <w:proofErr w:type="gramStart"/>
            <w:r w:rsidR="00910651">
              <w:rPr>
                <w:lang w:eastAsia="zh-CN"/>
              </w:rPr>
              <w:t>ideal</w:t>
            </w:r>
            <w:proofErr w:type="gramEnd"/>
            <w:r w:rsidR="00910651">
              <w:rPr>
                <w:lang w:eastAsia="zh-CN"/>
              </w:rPr>
              <w:t xml:space="preserve"> and a more generic bitmap solution would be better to make it future proof but using the same approach with </w:t>
            </w:r>
            <w:r>
              <w:rPr>
                <w:lang w:eastAsia="zh-CN"/>
              </w:rPr>
              <w:t xml:space="preserve">a </w:t>
            </w:r>
            <w:r w:rsidR="00910651">
              <w:rPr>
                <w:lang w:eastAsia="zh-CN"/>
              </w:rPr>
              <w:t>different IE and different NS value would be the quickest solution.</w:t>
            </w:r>
          </w:p>
          <w:p w14:paraId="05B8563A" w14:textId="77777777" w:rsidR="00910651" w:rsidRDefault="00910651" w:rsidP="00324E76">
            <w:pPr>
              <w:pStyle w:val="TAC"/>
              <w:spacing w:before="20" w:after="20"/>
              <w:ind w:left="57" w:right="57"/>
              <w:jc w:val="left"/>
              <w:rPr>
                <w:lang w:eastAsia="zh-CN"/>
              </w:rPr>
            </w:pPr>
          </w:p>
          <w:p w14:paraId="639902F7" w14:textId="4E3BCB24" w:rsidR="00324E76" w:rsidRDefault="00910651" w:rsidP="00324E76">
            <w:pPr>
              <w:pStyle w:val="TAC"/>
              <w:spacing w:before="20" w:after="20"/>
              <w:ind w:left="57" w:right="57"/>
              <w:jc w:val="left"/>
              <w:rPr>
                <w:lang w:eastAsia="zh-CN"/>
              </w:rPr>
            </w:pPr>
            <w:r>
              <w:rPr>
                <w:lang w:eastAsia="zh-CN"/>
              </w:rPr>
              <w:t xml:space="preserve">We would </w:t>
            </w:r>
            <w:r w:rsidR="00324E76">
              <w:rPr>
                <w:lang w:eastAsia="zh-CN"/>
              </w:rPr>
              <w:t xml:space="preserve">have some concerns with re-using </w:t>
            </w:r>
            <w:r w:rsidR="00661AF9" w:rsidRPr="00661AF9">
              <w:rPr>
                <w:b/>
                <w:bCs/>
                <w:i/>
                <w:iCs/>
                <w:lang w:eastAsia="zh-CN"/>
              </w:rPr>
              <w:t>extendedBand-n77-r16</w:t>
            </w:r>
            <w:r w:rsidR="00661AF9">
              <w:rPr>
                <w:lang w:eastAsia="zh-CN"/>
              </w:rPr>
              <w:t xml:space="preserve"> </w:t>
            </w:r>
            <w:r w:rsidR="00324E76">
              <w:rPr>
                <w:lang w:eastAsia="zh-CN"/>
              </w:rPr>
              <w:t xml:space="preserve">and defining it differently and having the UE provide the IE based on the UE reading MCC information. </w:t>
            </w:r>
            <w:r>
              <w:rPr>
                <w:lang w:eastAsia="zh-CN"/>
              </w:rPr>
              <w:t xml:space="preserve">This could cause some concerns in </w:t>
            </w:r>
            <w:r w:rsidR="00324E76">
              <w:rPr>
                <w:lang w:eastAsia="zh-CN"/>
              </w:rPr>
              <w:t>cross-border handover situations</w:t>
            </w:r>
            <w:r>
              <w:rPr>
                <w:lang w:eastAsia="zh-CN"/>
              </w:rPr>
              <w:t xml:space="preserve">. </w:t>
            </w:r>
            <w:r w:rsidR="00324E76">
              <w:rPr>
                <w:lang w:eastAsia="zh-CN"/>
              </w:rPr>
              <w:t xml:space="preserve">We also think that it would be better to use a different NS value </w:t>
            </w:r>
            <w:r w:rsidR="00661AF9">
              <w:rPr>
                <w:lang w:eastAsia="zh-CN"/>
              </w:rPr>
              <w:t xml:space="preserve">than NS_55 </w:t>
            </w:r>
            <w:r w:rsidR="00324E76">
              <w:rPr>
                <w:lang w:eastAsia="zh-CN"/>
              </w:rPr>
              <w:t xml:space="preserve">for the extended frequency range for Canada </w:t>
            </w:r>
            <w:r w:rsidR="00053896">
              <w:rPr>
                <w:lang w:eastAsia="zh-CN"/>
              </w:rPr>
              <w:t xml:space="preserve">for the purpose of cell barring </w:t>
            </w:r>
            <w:r w:rsidR="00324E76">
              <w:rPr>
                <w:lang w:eastAsia="zh-CN"/>
              </w:rPr>
              <w:t>so that the description can be clear.</w:t>
            </w:r>
          </w:p>
          <w:p w14:paraId="45AAB99D" w14:textId="77777777" w:rsidR="004E279F" w:rsidRDefault="004E279F" w:rsidP="00132306">
            <w:pPr>
              <w:pStyle w:val="TAC"/>
              <w:spacing w:before="20" w:after="20"/>
              <w:ind w:left="57" w:right="57"/>
              <w:jc w:val="left"/>
              <w:rPr>
                <w:lang w:eastAsia="zh-CN"/>
              </w:rPr>
            </w:pPr>
          </w:p>
        </w:tc>
      </w:tr>
      <w:tr w:rsidR="00713101" w14:paraId="5C91B195"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5780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7B5221"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0A99CD" w14:textId="77777777" w:rsidR="00713101" w:rsidRDefault="00713101" w:rsidP="0041575C">
            <w:pPr>
              <w:pStyle w:val="TAC"/>
              <w:spacing w:before="20" w:after="20"/>
              <w:ind w:left="57" w:right="57"/>
              <w:jc w:val="left"/>
              <w:rPr>
                <w:lang w:eastAsia="zh-CN"/>
              </w:rPr>
            </w:pPr>
            <w:r>
              <w:rPr>
                <w:lang w:eastAsia="zh-CN"/>
              </w:rPr>
              <w:t xml:space="preserve">We proposed to introduce a new frequency band (number) to solve the n77 extension in the US. The new band number would cover both the original and the extended sub-bands of the “global” </w:t>
            </w:r>
            <w:proofErr w:type="gramStart"/>
            <w:r>
              <w:rPr>
                <w:lang w:eastAsia="zh-CN"/>
              </w:rPr>
              <w:t>n77, and</w:t>
            </w:r>
            <w:proofErr w:type="gramEnd"/>
            <w:r>
              <w:rPr>
                <w:lang w:eastAsia="zh-CN"/>
              </w:rPr>
              <w:t xml:space="preserve"> documented properly in the RAN4 specs. This would have been a cleaner approach, both in specifications and implementations. </w:t>
            </w:r>
          </w:p>
          <w:p w14:paraId="36BB27D6" w14:textId="77777777" w:rsidR="00713101" w:rsidRDefault="00713101" w:rsidP="0041575C">
            <w:pPr>
              <w:pStyle w:val="TAC"/>
              <w:spacing w:before="20" w:after="20"/>
              <w:ind w:left="57" w:right="57"/>
              <w:jc w:val="left"/>
              <w:rPr>
                <w:lang w:eastAsia="zh-CN"/>
              </w:rPr>
            </w:pPr>
            <w:r>
              <w:rPr>
                <w:lang w:eastAsia="zh-CN"/>
              </w:rPr>
              <w:t>We do not understand how this would lead to more device fragmentation than when using specific capability bits and NS values to differentiate tested and certified UEs.in the sub-bands.</w:t>
            </w:r>
          </w:p>
          <w:p w14:paraId="44F418D4" w14:textId="77777777" w:rsidR="00713101" w:rsidRDefault="00713101" w:rsidP="0041575C">
            <w:pPr>
              <w:pStyle w:val="TAC"/>
              <w:spacing w:before="20" w:after="20"/>
              <w:ind w:left="57" w:right="57"/>
              <w:jc w:val="left"/>
              <w:rPr>
                <w:lang w:eastAsia="zh-CN"/>
              </w:rPr>
            </w:pPr>
            <w:r>
              <w:rPr>
                <w:lang w:eastAsia="zh-CN"/>
              </w:rPr>
              <w:t xml:space="preserve">Note that we have an ongoing discussion to resolve remaining issues on NS_55 in CA configuration, see </w:t>
            </w:r>
            <w:r w:rsidRPr="00075793">
              <w:rPr>
                <w:lang w:eastAsia="zh-CN"/>
              </w:rPr>
              <w:t>[AT117-e][</w:t>
            </w:r>
            <w:proofErr w:type="gramStart"/>
            <w:r w:rsidRPr="00075793">
              <w:rPr>
                <w:lang w:eastAsia="zh-CN"/>
              </w:rPr>
              <w:t>032][</w:t>
            </w:r>
            <w:proofErr w:type="gramEnd"/>
            <w:r w:rsidRPr="00075793">
              <w:rPr>
                <w:lang w:eastAsia="zh-CN"/>
              </w:rPr>
              <w:t>NR1615]</w:t>
            </w:r>
            <w:r>
              <w:rPr>
                <w:lang w:eastAsia="zh-CN"/>
              </w:rPr>
              <w:t>.</w:t>
            </w:r>
          </w:p>
          <w:p w14:paraId="63695FEB" w14:textId="77777777" w:rsidR="00713101" w:rsidRDefault="00713101" w:rsidP="0041575C">
            <w:pPr>
              <w:pStyle w:val="TAC"/>
              <w:spacing w:before="20" w:after="20"/>
              <w:ind w:left="57" w:right="57"/>
              <w:jc w:val="left"/>
              <w:rPr>
                <w:lang w:eastAsia="zh-CN"/>
              </w:rPr>
            </w:pPr>
            <w:r>
              <w:rPr>
                <w:lang w:eastAsia="zh-CN"/>
              </w:rPr>
              <w:t xml:space="preserve">Reusing same </w:t>
            </w:r>
            <w:r w:rsidRPr="00A851F3">
              <w:rPr>
                <w:lang w:eastAsia="zh-CN"/>
              </w:rPr>
              <w:t>extendedBand-n77-r16</w:t>
            </w:r>
            <w:r>
              <w:rPr>
                <w:lang w:eastAsia="zh-CN"/>
              </w:rPr>
              <w:t xml:space="preserve"> and NS_55 would not be wise, as explained by Nokia. </w:t>
            </w:r>
          </w:p>
        </w:tc>
      </w:tr>
      <w:tr w:rsidR="00713101" w14:paraId="7EA8EFD8"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6DD67" w14:textId="05DAF49B" w:rsidR="00713101" w:rsidRDefault="00713101" w:rsidP="004157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B8A165"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87AA9B" w14:textId="05A0D368" w:rsidR="00713101" w:rsidRDefault="00713101" w:rsidP="0041575C">
            <w:pPr>
              <w:pStyle w:val="TAC"/>
              <w:spacing w:before="20" w:after="20"/>
              <w:ind w:left="57" w:right="57"/>
              <w:jc w:val="left"/>
              <w:rPr>
                <w:lang w:eastAsia="zh-CN"/>
              </w:rPr>
            </w:pP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4E279F" w:rsidRDefault="004E279F" w:rsidP="004E279F">
            <w:pPr>
              <w:pStyle w:val="TAC"/>
              <w:spacing w:before="20" w:after="20"/>
              <w:ind w:left="57" w:right="57"/>
              <w:jc w:val="left"/>
              <w:rPr>
                <w:lang w:eastAsia="zh-CN"/>
              </w:rPr>
            </w:pP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E279F" w:rsidRDefault="004E279F" w:rsidP="004E279F">
            <w:pPr>
              <w:pStyle w:val="TAC"/>
              <w:spacing w:before="20" w:after="20"/>
              <w:ind w:left="57" w:right="57"/>
              <w:jc w:val="left"/>
              <w:rPr>
                <w:lang w:eastAsia="zh-CN"/>
              </w:rPr>
            </w:pP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w:t>
      </w:r>
      <w:proofErr w:type="spellStart"/>
      <w:r>
        <w:t>it's</w:t>
      </w:r>
      <w:proofErr w:type="spellEnd"/>
      <w:r>
        <w:t xml:space="preserve"> related to spectrum allocation. Is there a need for RAN2 to </w:t>
      </w:r>
      <w:r w:rsidR="008343F4">
        <w:t xml:space="preserve">take some actions on this topic, </w:t>
      </w:r>
      <w:proofErr w:type="gramStart"/>
      <w:r w:rsidR="008343F4">
        <w:t>e.g.</w:t>
      </w:r>
      <w:proofErr w:type="gramEnd"/>
      <w:r w:rsidR="008343F4">
        <w:t xml:space="preserve">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w:t>
      </w:r>
      <w:proofErr w:type="gramStart"/>
      <w:r w:rsidR="008343F4">
        <w:t>e.g.</w:t>
      </w:r>
      <w:proofErr w:type="gramEnd"/>
      <w:r w:rsidR="008343F4">
        <w:t xml:space="preserve">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lastRenderedPageBreak/>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 xml:space="preserve">the Bell Mobility contribution. </w:t>
            </w:r>
            <w:proofErr w:type="gramStart"/>
            <w:r>
              <w:rPr>
                <w:lang w:eastAsia="zh-CN"/>
              </w:rPr>
              <w:t>So</w:t>
            </w:r>
            <w:proofErr w:type="gramEnd"/>
            <w:r>
              <w:rPr>
                <w:lang w:eastAsia="zh-CN"/>
              </w:rPr>
              <w:t xml:space="preserve"> we expect RAN4 to provide </w:t>
            </w:r>
            <w:proofErr w:type="spellStart"/>
            <w:r>
              <w:rPr>
                <w:lang w:eastAsia="zh-CN"/>
              </w:rPr>
              <w:t>guidande</w:t>
            </w:r>
            <w:proofErr w:type="spellEnd"/>
            <w:r>
              <w:rPr>
                <w:lang w:eastAsia="zh-CN"/>
              </w:rPr>
              <w:t xml:space="preserv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29775C" w14:paraId="329048C1"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7544" w14:textId="2D9D815E" w:rsidR="0029775C" w:rsidRDefault="0029775C"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BA9CD9" w14:textId="77777777" w:rsidR="0029775C" w:rsidRDefault="0029775C"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0274A" w14:textId="5CCBB737" w:rsidR="0029775C" w:rsidRDefault="0029775C" w:rsidP="0029775C">
            <w:pPr>
              <w:pStyle w:val="TAC"/>
              <w:spacing w:before="20" w:after="20"/>
              <w:ind w:left="57" w:right="57"/>
              <w:jc w:val="left"/>
              <w:rPr>
                <w:lang w:eastAsia="zh-CN"/>
              </w:rPr>
            </w:pPr>
            <w:r>
              <w:rPr>
                <w:lang w:eastAsia="zh-CN"/>
              </w:rPr>
              <w:t>We have same understanding as Huawei.</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52A70D1" w:rsidR="004E279F" w:rsidRDefault="005C5122"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1CE7AE3" w14:textId="14DA5DE7" w:rsidR="004E279F" w:rsidRDefault="004B72D6"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4CF58F" w14:textId="53C0844A" w:rsidR="004E279F" w:rsidRDefault="005C5122" w:rsidP="004E279F">
            <w:pPr>
              <w:pStyle w:val="TAC"/>
              <w:spacing w:before="20" w:after="20"/>
              <w:ind w:left="57" w:right="57"/>
              <w:jc w:val="left"/>
              <w:rPr>
                <w:lang w:eastAsia="zh-CN"/>
              </w:rPr>
            </w:pPr>
            <w:r>
              <w:rPr>
                <w:lang w:eastAsia="zh-CN"/>
              </w:rPr>
              <w:t>We also have the same understanding as Huawei</w:t>
            </w:r>
            <w:r w:rsidR="00A42B57">
              <w:rPr>
                <w:lang w:eastAsia="zh-CN"/>
              </w:rPr>
              <w:t xml:space="preserve"> </w:t>
            </w:r>
            <w:r w:rsidR="00A42B57" w:rsidRPr="00A42B57">
              <w:rPr>
                <w:lang w:eastAsia="zh-CN"/>
              </w:rPr>
              <w:t>and others that RAN4 is discussing this issue as well. However, we would support an LS to RAN4 to communicate the RAN2 agreements/conclusions that existing signalling does not support the differentiation of the subset of the n77 spectrum in Canada</w:t>
            </w:r>
            <w:r>
              <w:rPr>
                <w:lang w:eastAsia="zh-CN"/>
              </w:rPr>
              <w:t>.</w:t>
            </w:r>
          </w:p>
        </w:tc>
      </w:tr>
      <w:tr w:rsidR="009D00A0" w14:paraId="078402A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69E26" w14:textId="77777777" w:rsidR="009D00A0" w:rsidRDefault="009D00A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94DE85B" w14:textId="77777777" w:rsidR="009D00A0" w:rsidRDefault="009D00A0"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7A8A6" w14:textId="77777777" w:rsidR="009D00A0" w:rsidRDefault="009D00A0" w:rsidP="0041575C">
            <w:pPr>
              <w:pStyle w:val="TAC"/>
              <w:spacing w:before="20" w:after="20"/>
              <w:ind w:left="57" w:right="57"/>
              <w:jc w:val="left"/>
              <w:rPr>
                <w:lang w:eastAsia="zh-CN"/>
              </w:rPr>
            </w:pPr>
            <w:r>
              <w:rPr>
                <w:lang w:eastAsia="zh-CN"/>
              </w:rPr>
              <w:t>If</w:t>
            </w:r>
            <w:r w:rsidRPr="00C14F2A">
              <w:rPr>
                <w:lang w:eastAsia="zh-CN"/>
              </w:rPr>
              <w:t xml:space="preserve"> RAN2 now prefers to introduce a new frequency band (that would cover both the old sub-band and new sub-band)</w:t>
            </w:r>
            <w:r>
              <w:rPr>
                <w:lang w:eastAsia="zh-CN"/>
              </w:rPr>
              <w:t>, an LS should be sent to RAN4.</w:t>
            </w:r>
          </w:p>
          <w:p w14:paraId="586DCDFB" w14:textId="77777777" w:rsidR="009D00A0" w:rsidRDefault="009D00A0" w:rsidP="0041575C">
            <w:pPr>
              <w:pStyle w:val="TAC"/>
              <w:spacing w:before="20" w:after="20"/>
              <w:ind w:left="57" w:right="57"/>
              <w:jc w:val="left"/>
              <w:rPr>
                <w:lang w:eastAsia="zh-CN"/>
              </w:rPr>
            </w:pPr>
            <w:r>
              <w:rPr>
                <w:lang w:eastAsia="zh-CN"/>
              </w:rPr>
              <w:t xml:space="preserve">If instead RAN2 prefers </w:t>
            </w:r>
            <w:r w:rsidRPr="00C14F2A">
              <w:rPr>
                <w:lang w:eastAsia="zh-CN"/>
              </w:rPr>
              <w:t>the same approach as</w:t>
            </w:r>
            <w:r>
              <w:rPr>
                <w:lang w:eastAsia="zh-CN"/>
              </w:rPr>
              <w:t xml:space="preserve"> we introduced for n77 in </w:t>
            </w:r>
            <w:r w:rsidRPr="00C14F2A">
              <w:rPr>
                <w:lang w:eastAsia="zh-CN"/>
              </w:rPr>
              <w:t>would be adopted now for Canada, but with its own capability bit and new NS-value</w:t>
            </w:r>
            <w:r>
              <w:rPr>
                <w:lang w:eastAsia="zh-CN"/>
              </w:rPr>
              <w:t>, it could be wise to communicate this to RAN4.</w:t>
            </w: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4E279F" w:rsidRDefault="004E279F" w:rsidP="004E279F">
            <w:pPr>
              <w:pStyle w:val="TAC"/>
              <w:spacing w:before="20" w:after="20"/>
              <w:ind w:left="57" w:right="57"/>
              <w:jc w:val="left"/>
              <w:rPr>
                <w:lang w:eastAsia="zh-CN"/>
              </w:rPr>
            </w:pP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4E279F" w:rsidRDefault="004E279F" w:rsidP="004E279F">
            <w:pPr>
              <w:pStyle w:val="TAC"/>
              <w:spacing w:before="20" w:after="20"/>
              <w:ind w:left="57" w:right="57"/>
              <w:jc w:val="left"/>
              <w:rPr>
                <w:lang w:eastAsia="zh-CN"/>
              </w:rPr>
            </w:pP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4E279F" w:rsidRDefault="004E279F" w:rsidP="004E279F">
            <w:pPr>
              <w:pStyle w:val="TAC"/>
              <w:spacing w:before="20" w:after="20"/>
              <w:ind w:left="57" w:right="57"/>
              <w:jc w:val="left"/>
              <w:rPr>
                <w:lang w:eastAsia="zh-CN"/>
              </w:rPr>
            </w:pP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2F03" w14:textId="77777777" w:rsidR="00222114" w:rsidRDefault="00222114">
      <w:r>
        <w:separator/>
      </w:r>
    </w:p>
  </w:endnote>
  <w:endnote w:type="continuationSeparator" w:id="0">
    <w:p w14:paraId="32228A2F" w14:textId="77777777" w:rsidR="00222114" w:rsidRDefault="00222114">
      <w:r>
        <w:continuationSeparator/>
      </w:r>
    </w:p>
  </w:endnote>
  <w:endnote w:type="continuationNotice" w:id="1">
    <w:p w14:paraId="38FCE846" w14:textId="77777777" w:rsidR="00222114" w:rsidRDefault="002221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6307" w14:textId="77777777" w:rsidR="00222114" w:rsidRDefault="00222114">
      <w:r>
        <w:separator/>
      </w:r>
    </w:p>
  </w:footnote>
  <w:footnote w:type="continuationSeparator" w:id="0">
    <w:p w14:paraId="39C62AA9" w14:textId="77777777" w:rsidR="00222114" w:rsidRDefault="00222114">
      <w:r>
        <w:continuationSeparator/>
      </w:r>
    </w:p>
  </w:footnote>
  <w:footnote w:type="continuationNotice" w:id="1">
    <w:p w14:paraId="24042DE8" w14:textId="77777777" w:rsidR="00222114" w:rsidRDefault="002221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4C7"/>
    <w:rsid w:val="00016557"/>
    <w:rsid w:val="00016B08"/>
    <w:rsid w:val="00023C40"/>
    <w:rsid w:val="000321CA"/>
    <w:rsid w:val="00033397"/>
    <w:rsid w:val="000340D4"/>
    <w:rsid w:val="00040095"/>
    <w:rsid w:val="00053896"/>
    <w:rsid w:val="00065240"/>
    <w:rsid w:val="00073C9C"/>
    <w:rsid w:val="00080512"/>
    <w:rsid w:val="00090468"/>
    <w:rsid w:val="00094568"/>
    <w:rsid w:val="000B7BCF"/>
    <w:rsid w:val="000C0572"/>
    <w:rsid w:val="000C522B"/>
    <w:rsid w:val="000D58AB"/>
    <w:rsid w:val="00112F1A"/>
    <w:rsid w:val="0011317D"/>
    <w:rsid w:val="00132306"/>
    <w:rsid w:val="00145075"/>
    <w:rsid w:val="00167698"/>
    <w:rsid w:val="00173E4A"/>
    <w:rsid w:val="001741A0"/>
    <w:rsid w:val="00175FA0"/>
    <w:rsid w:val="00185EC8"/>
    <w:rsid w:val="00194CD0"/>
    <w:rsid w:val="001B49C9"/>
    <w:rsid w:val="001C1AFE"/>
    <w:rsid w:val="001C23F4"/>
    <w:rsid w:val="001C4F79"/>
    <w:rsid w:val="001F168B"/>
    <w:rsid w:val="001F7831"/>
    <w:rsid w:val="00204045"/>
    <w:rsid w:val="0020712B"/>
    <w:rsid w:val="0021543F"/>
    <w:rsid w:val="00222114"/>
    <w:rsid w:val="0022606D"/>
    <w:rsid w:val="002279E5"/>
    <w:rsid w:val="002316C4"/>
    <w:rsid w:val="00231728"/>
    <w:rsid w:val="00233EA1"/>
    <w:rsid w:val="002444D2"/>
    <w:rsid w:val="00244A05"/>
    <w:rsid w:val="00250404"/>
    <w:rsid w:val="002610D8"/>
    <w:rsid w:val="002747EC"/>
    <w:rsid w:val="002855BF"/>
    <w:rsid w:val="0029775C"/>
    <w:rsid w:val="002F0D22"/>
    <w:rsid w:val="00300CB7"/>
    <w:rsid w:val="003049EA"/>
    <w:rsid w:val="003073B8"/>
    <w:rsid w:val="00311B17"/>
    <w:rsid w:val="003172DC"/>
    <w:rsid w:val="00324E76"/>
    <w:rsid w:val="00325AE3"/>
    <w:rsid w:val="00326069"/>
    <w:rsid w:val="0032682C"/>
    <w:rsid w:val="0035462D"/>
    <w:rsid w:val="00356DFE"/>
    <w:rsid w:val="00361CAB"/>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94E"/>
    <w:rsid w:val="00465587"/>
    <w:rsid w:val="00477455"/>
    <w:rsid w:val="00487576"/>
    <w:rsid w:val="004A1F7B"/>
    <w:rsid w:val="004B72D6"/>
    <w:rsid w:val="004C44D2"/>
    <w:rsid w:val="004D3578"/>
    <w:rsid w:val="004D380D"/>
    <w:rsid w:val="004E213A"/>
    <w:rsid w:val="004E279F"/>
    <w:rsid w:val="004F5216"/>
    <w:rsid w:val="00503171"/>
    <w:rsid w:val="00506C28"/>
    <w:rsid w:val="00534DA0"/>
    <w:rsid w:val="00543E6C"/>
    <w:rsid w:val="005601FA"/>
    <w:rsid w:val="00565087"/>
    <w:rsid w:val="0056573F"/>
    <w:rsid w:val="00571279"/>
    <w:rsid w:val="005A49C6"/>
    <w:rsid w:val="005C3125"/>
    <w:rsid w:val="005C5122"/>
    <w:rsid w:val="005E7173"/>
    <w:rsid w:val="00611566"/>
    <w:rsid w:val="00646D99"/>
    <w:rsid w:val="00656910"/>
    <w:rsid w:val="006574C0"/>
    <w:rsid w:val="00661A62"/>
    <w:rsid w:val="00661AF9"/>
    <w:rsid w:val="006657F3"/>
    <w:rsid w:val="00675A4D"/>
    <w:rsid w:val="00696821"/>
    <w:rsid w:val="006C285F"/>
    <w:rsid w:val="006C66D8"/>
    <w:rsid w:val="006D1E24"/>
    <w:rsid w:val="006D35DE"/>
    <w:rsid w:val="006E1417"/>
    <w:rsid w:val="006E2423"/>
    <w:rsid w:val="006F14ED"/>
    <w:rsid w:val="006F3B40"/>
    <w:rsid w:val="006F6A2C"/>
    <w:rsid w:val="007069DC"/>
    <w:rsid w:val="00710201"/>
    <w:rsid w:val="00711A87"/>
    <w:rsid w:val="00713101"/>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D3B"/>
    <w:rsid w:val="008768CA"/>
    <w:rsid w:val="00877EF9"/>
    <w:rsid w:val="00880559"/>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10651"/>
    <w:rsid w:val="00923655"/>
    <w:rsid w:val="00923FA3"/>
    <w:rsid w:val="00936071"/>
    <w:rsid w:val="009376CD"/>
    <w:rsid w:val="00940212"/>
    <w:rsid w:val="00942EC2"/>
    <w:rsid w:val="00961B32"/>
    <w:rsid w:val="00962509"/>
    <w:rsid w:val="00970DB3"/>
    <w:rsid w:val="00974BB0"/>
    <w:rsid w:val="00975BCD"/>
    <w:rsid w:val="009928A9"/>
    <w:rsid w:val="009A0AF3"/>
    <w:rsid w:val="009B07CD"/>
    <w:rsid w:val="009C19E9"/>
    <w:rsid w:val="009D00A0"/>
    <w:rsid w:val="009D74A6"/>
    <w:rsid w:val="009E0E87"/>
    <w:rsid w:val="00A06F68"/>
    <w:rsid w:val="00A10F02"/>
    <w:rsid w:val="00A204CA"/>
    <w:rsid w:val="00A209D6"/>
    <w:rsid w:val="00A22738"/>
    <w:rsid w:val="00A32B7F"/>
    <w:rsid w:val="00A42B57"/>
    <w:rsid w:val="00A53724"/>
    <w:rsid w:val="00A54B2B"/>
    <w:rsid w:val="00A56EEA"/>
    <w:rsid w:val="00A82346"/>
    <w:rsid w:val="00A9671C"/>
    <w:rsid w:val="00AA1553"/>
    <w:rsid w:val="00AA2C93"/>
    <w:rsid w:val="00B05380"/>
    <w:rsid w:val="00B05962"/>
    <w:rsid w:val="00B100C4"/>
    <w:rsid w:val="00B15449"/>
    <w:rsid w:val="00B16C2F"/>
    <w:rsid w:val="00B27303"/>
    <w:rsid w:val="00B40DC5"/>
    <w:rsid w:val="00B47FD1"/>
    <w:rsid w:val="00B516BB"/>
    <w:rsid w:val="00B8403B"/>
    <w:rsid w:val="00B84DB2"/>
    <w:rsid w:val="00BB0046"/>
    <w:rsid w:val="00BC1A92"/>
    <w:rsid w:val="00BC3555"/>
    <w:rsid w:val="00BC384A"/>
    <w:rsid w:val="00C03CAD"/>
    <w:rsid w:val="00C03E58"/>
    <w:rsid w:val="00C12B51"/>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95791"/>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7-e/docs/R2-220218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78B664C-2B05-4A1A-844E-E9E30D172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750A7BF-DC51-4CCB-BE30-4AE0C9E2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2165</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13223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Håkan</cp:lastModifiedBy>
  <cp:revision>18</cp:revision>
  <dcterms:created xsi:type="dcterms:W3CDTF">2022-02-23T08:01:00Z</dcterms:created>
  <dcterms:modified xsi:type="dcterms:W3CDTF">2022-02-23T22:03:00Z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ies>
</file>