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r>
              <w:rPr>
                <w:lang w:eastAsia="en-US"/>
              </w:rPr>
              <w:t>yuqin_chen@apple.com</w:t>
            </w:r>
          </w:p>
        </w:tc>
      </w:tr>
      <w:tr w:rsidR="00317964" w14:paraId="087D36BD" w14:textId="77777777" w:rsidTr="00607876">
        <w:tc>
          <w:tcPr>
            <w:tcW w:w="3210" w:type="dxa"/>
          </w:tcPr>
          <w:p w14:paraId="418FBC94" w14:textId="0D5555FA" w:rsidR="00317964" w:rsidRDefault="00317964" w:rsidP="00317964">
            <w:pPr>
              <w:rPr>
                <w:lang w:eastAsia="en-US"/>
              </w:rPr>
            </w:pPr>
          </w:p>
        </w:tc>
        <w:tc>
          <w:tcPr>
            <w:tcW w:w="3210" w:type="dxa"/>
          </w:tcPr>
          <w:p w14:paraId="4242430C" w14:textId="5CFDBD55" w:rsidR="00317964" w:rsidRDefault="00317964" w:rsidP="00317964">
            <w:pPr>
              <w:rPr>
                <w:lang w:eastAsia="en-US"/>
              </w:rPr>
            </w:pPr>
          </w:p>
        </w:tc>
        <w:tc>
          <w:tcPr>
            <w:tcW w:w="3211" w:type="dxa"/>
          </w:tcPr>
          <w:p w14:paraId="0312EF91" w14:textId="202F9898" w:rsidR="00317964" w:rsidRDefault="00317964" w:rsidP="00317964">
            <w:pPr>
              <w:rPr>
                <w:lang w:eastAsia="en-US"/>
              </w:rPr>
            </w:pPr>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bl>
    <w:p w14:paraId="46B26E62" w14:textId="2C8E6E65"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PCell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07F5E13C" w:rsidR="0019596B" w:rsidRDefault="0066492F" w:rsidP="0066492F">
      <w:pPr>
        <w:pStyle w:val="CommentText"/>
        <w:spacing w:before="100" w:beforeAutospacing="1" w:after="100" w:afterAutospacing="1"/>
      </w:pPr>
      <w:r>
        <w:t xml:space="preserve">[3] then presented an issue </w:t>
      </w:r>
      <w:r w:rsidRPr="0066492F">
        <w:t xml:space="preserve">with using </w:t>
      </w:r>
      <w:proofErr w:type="spellStart"/>
      <w:r w:rsidRPr="0066492F">
        <w:t>PCell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lastRenderedPageBreak/>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PCell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w:t>
            </w:r>
            <w:proofErr w:type="spellStart"/>
            <w:r w:rsidRPr="007F74AD">
              <w:rPr>
                <w:bCs/>
                <w:kern w:val="2"/>
                <w:sz w:val="22"/>
              </w:rPr>
              <w:t>PCell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SCells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SCe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PCell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SCells</w:t>
            </w:r>
            <w:proofErr w:type="spellEnd"/>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058459B" w:rsidR="00740201"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7777777" w:rsidR="00317964" w:rsidRDefault="00317964" w:rsidP="00317964">
            <w:pPr>
              <w:spacing w:before="100" w:beforeAutospacing="1" w:after="100" w:afterAutospacing="1"/>
              <w:jc w:val="both"/>
              <w:rPr>
                <w:bCs/>
                <w:kern w:val="2"/>
                <w:sz w:val="22"/>
              </w:rPr>
            </w:pPr>
            <w:r>
              <w:rPr>
                <w:bCs/>
                <w:kern w:val="2"/>
                <w:sz w:val="22"/>
              </w:rPr>
              <w:t xml:space="preserve">As illustrated in our contribution R2-2202506, the large MRTD issue makes it not possible to use FR1 </w:t>
            </w:r>
            <w:proofErr w:type="spellStart"/>
            <w:r>
              <w:rPr>
                <w:bCs/>
                <w:kern w:val="2"/>
                <w:sz w:val="22"/>
              </w:rPr>
              <w:lastRenderedPageBreak/>
              <w:t>PCell</w:t>
            </w:r>
            <w:proofErr w:type="spellEnd"/>
            <w:r>
              <w:rPr>
                <w:bCs/>
                <w:kern w:val="2"/>
                <w:sz w:val="22"/>
              </w:rPr>
              <w:t xml:space="preserve">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77777777" w:rsidR="00317964" w:rsidRDefault="00317964" w:rsidP="00317964">
            <w:pPr>
              <w:spacing w:before="100" w:beforeAutospacing="1" w:after="100" w:afterAutospacing="1"/>
              <w:jc w:val="both"/>
              <w:rPr>
                <w:bCs/>
                <w:kern w:val="2"/>
                <w:sz w:val="22"/>
              </w:rPr>
            </w:pPr>
            <w:r>
              <w:rPr>
                <w:bCs/>
                <w:kern w:val="2"/>
                <w:sz w:val="22"/>
              </w:rPr>
              <w:t xml:space="preserve">For </w:t>
            </w:r>
            <w:proofErr w:type="spellStart"/>
            <w:r>
              <w:rPr>
                <w:bCs/>
                <w:kern w:val="2"/>
                <w:sz w:val="22"/>
              </w:rPr>
              <w:t>vivo’s</w:t>
            </w:r>
            <w:proofErr w:type="spellEnd"/>
            <w:r>
              <w:rPr>
                <w:bCs/>
                <w:kern w:val="2"/>
                <w:sz w:val="22"/>
              </w:rPr>
              <w:t xml:space="preserve"> comment, though we do not disagree that </w:t>
            </w:r>
            <w:proofErr w:type="spellStart"/>
            <w:r>
              <w:rPr>
                <w:bCs/>
                <w:kern w:val="2"/>
                <w:sz w:val="22"/>
              </w:rPr>
              <w:t>PCell</w:t>
            </w:r>
            <w:proofErr w:type="spellEnd"/>
            <w:r>
              <w:rPr>
                <w:bCs/>
                <w:kern w:val="2"/>
                <w:sz w:val="22"/>
              </w:rPr>
              <w:t xml:space="preserve"> can be used for sync DC, what we are trying here is to avoid capturing complicated text in RRC spec. For example, some text is needed to restrict that for async DC deployment with FR2 SCG, FR1 </w:t>
            </w:r>
            <w:proofErr w:type="spellStart"/>
            <w:r>
              <w:rPr>
                <w:bCs/>
                <w:kern w:val="2"/>
                <w:sz w:val="22"/>
              </w:rPr>
              <w:t>PCell</w:t>
            </w:r>
            <w:proofErr w:type="spellEnd"/>
            <w:r>
              <w:rPr>
                <w:bCs/>
                <w:kern w:val="2"/>
                <w:sz w:val="22"/>
              </w:rPr>
              <w:t xml:space="preserve"> </w:t>
            </w:r>
            <w:proofErr w:type="spellStart"/>
            <w:r>
              <w:rPr>
                <w:bCs/>
                <w:kern w:val="2"/>
                <w:sz w:val="22"/>
              </w:rPr>
              <w:t>can not</w:t>
            </w:r>
            <w:proofErr w:type="spellEnd"/>
            <w:r>
              <w:rPr>
                <w:bCs/>
                <w:kern w:val="2"/>
                <w:sz w:val="22"/>
              </w:rPr>
              <w:t xml:space="preserve">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open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lastRenderedPageBreak/>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bl>
    <w:p w14:paraId="39E1FD34" w14:textId="690BAD93" w:rsidR="0066492F" w:rsidRPr="003A1CEC" w:rsidRDefault="00617C63" w:rsidP="0066492F">
      <w:pPr>
        <w:pStyle w:val="CommentText"/>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lastRenderedPageBreak/>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3E0108D"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bl>
    <w:p w14:paraId="3850B1C2" w14:textId="486B6658"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proofErr w:type="spellStart"/>
      <w:r>
        <w:t>signalling</w:t>
      </w:r>
      <w:proofErr w:type="spellEnd"/>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lastRenderedPageBreak/>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658E6F12"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 xml:space="preserve">Huawei, </w:t>
            </w:r>
            <w:proofErr w:type="spellStart"/>
            <w:r>
              <w:rPr>
                <w:bCs/>
                <w:kern w:val="2"/>
              </w:rPr>
              <w:t>HiSilicon</w:t>
            </w:r>
            <w:proofErr w:type="spellEnd"/>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bl>
    <w:p w14:paraId="13CAB5E0" w14:textId="77777777" w:rsidR="00617C63" w:rsidRDefault="00617C63" w:rsidP="00541C22">
      <w:pPr>
        <w:pStyle w:val="CommentText"/>
        <w:spacing w:before="100" w:beforeAutospacing="1" w:after="100" w:afterAutospacing="1"/>
      </w:pPr>
    </w:p>
    <w:p w14:paraId="302F5CD3" w14:textId="309AC73B" w:rsidR="00617C63" w:rsidRPr="003A1CEC" w:rsidRDefault="003A1CEC" w:rsidP="00541C22">
      <w:pPr>
        <w:pStyle w:val="CommentText"/>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w:t>
            </w:r>
            <w:proofErr w:type="gramStart"/>
            <w:r>
              <w:rPr>
                <w:rFonts w:eastAsiaTheme="minorEastAsia"/>
                <w:bCs/>
                <w:kern w:val="2"/>
                <w:sz w:val="22"/>
              </w:rPr>
              <w:t>2 .</w:t>
            </w:r>
            <w:proofErr w:type="gramEnd"/>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 xml:space="preserve">For ZTE’s comment, indeed if we strictly follow RAN4 agreement that only FR2 serving cell is used as timing reference, some extra coordination to exchange FR2 SCG </w:t>
            </w:r>
            <w:proofErr w:type="spellStart"/>
            <w:r>
              <w:rPr>
                <w:bCs/>
                <w:kern w:val="2"/>
                <w:sz w:val="22"/>
              </w:rPr>
              <w:t>SCell</w:t>
            </w:r>
            <w:proofErr w:type="spellEnd"/>
            <w:r>
              <w:rPr>
                <w:bCs/>
                <w:kern w:val="2"/>
                <w:sz w:val="22"/>
              </w:rPr>
              <w:t>(s) addition/release is needed.</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6147A173" w:rsidR="007773E0"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bl>
    <w:p w14:paraId="0B10D625" w14:textId="140D1885"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lastRenderedPageBreak/>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lastRenderedPageBreak/>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Heading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lastRenderedPageBreak/>
              <w:t>If RAN4 concludes the FR2 UL gap impacts the scheduling in all configured FR2 serving cells:</w:t>
            </w:r>
          </w:p>
          <w:p w14:paraId="150F6454" w14:textId="77777777" w:rsidR="00607876"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0CD5855B" w:rsidR="0059198E" w:rsidRPr="002433A8" w:rsidRDefault="004509FC"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lastRenderedPageBreak/>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Heading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lastRenderedPageBreak/>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D901" w14:textId="77777777" w:rsidR="001A009A" w:rsidRDefault="001A009A">
      <w:r>
        <w:separator/>
      </w:r>
    </w:p>
  </w:endnote>
  <w:endnote w:type="continuationSeparator" w:id="0">
    <w:p w14:paraId="3CBF03C5" w14:textId="77777777" w:rsidR="001A009A" w:rsidRDefault="001A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607876" w:rsidRDefault="00607876"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FDDD" w14:textId="77777777" w:rsidR="001A009A" w:rsidRDefault="001A009A">
      <w:r>
        <w:separator/>
      </w:r>
    </w:p>
  </w:footnote>
  <w:footnote w:type="continuationSeparator" w:id="0">
    <w:p w14:paraId="2AF08804" w14:textId="77777777" w:rsidR="001A009A" w:rsidRDefault="001A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74272"/>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14EF"/>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B36"/>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D685-20DB-461B-8489-326590D9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21875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Yiu, Candy</cp:lastModifiedBy>
  <cp:revision>2</cp:revision>
  <cp:lastPrinted>2019-02-25T14:05:00Z</cp:lastPrinted>
  <dcterms:created xsi:type="dcterms:W3CDTF">2022-02-22T15:23:00Z</dcterms:created>
  <dcterms:modified xsi:type="dcterms:W3CDTF">2022-02-22T15:23:00Z</dcterms:modified>
  <cp:category/>
</cp:coreProperties>
</file>