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46" w:rsidRDefault="00CC7ABE">
      <w:pPr>
        <w:pStyle w:val="ad"/>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rsidR="003B7D46" w:rsidRDefault="00CC7ABE">
      <w:pPr>
        <w:pStyle w:val="ad"/>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rsidR="003B7D46" w:rsidRDefault="003B7D46">
      <w:pPr>
        <w:pStyle w:val="3GPPHeader"/>
        <w:rPr>
          <w:rFonts w:ascii="Arial" w:hAnsi="Arial" w:cs="Arial"/>
          <w:color w:val="FF0000"/>
          <w:szCs w:val="24"/>
          <w:lang w:eastAsia="zh-TW"/>
        </w:rPr>
      </w:pPr>
    </w:p>
    <w:p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w:t>
      </w:r>
      <w:proofErr w:type="gramEnd"/>
      <w:r>
        <w:rPr>
          <w:b/>
          <w:sz w:val="24"/>
          <w:lang w:val="en-GB"/>
        </w:rPr>
        <w:t>004][</w:t>
      </w:r>
      <w:proofErr w:type="spellStart"/>
      <w:r>
        <w:rPr>
          <w:b/>
          <w:sz w:val="24"/>
          <w:lang w:val="en-GB"/>
        </w:rPr>
        <w:t>ePowSav</w:t>
      </w:r>
      <w:proofErr w:type="spellEnd"/>
      <w:r>
        <w:rPr>
          <w:b/>
          <w:sz w:val="24"/>
          <w:lang w:val="en-GB"/>
        </w:rPr>
        <w:t>] PEI and paging subgrouping</w:t>
      </w:r>
    </w:p>
    <w:p w:rsidR="003B7D46" w:rsidRDefault="003B7D46">
      <w:pPr>
        <w:pStyle w:val="3GPPHeaderArial"/>
        <w:tabs>
          <w:tab w:val="left" w:pos="1701"/>
        </w:tabs>
        <w:rPr>
          <w:b/>
          <w:sz w:val="24"/>
          <w:lang w:val="en-GB" w:eastAsia="zh-TW"/>
        </w:rPr>
      </w:pPr>
    </w:p>
    <w:p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2"/>
        <w:tblW w:w="0" w:type="auto"/>
        <w:tblLook w:val="04A0" w:firstRow="1" w:lastRow="0" w:firstColumn="1" w:lastColumn="0" w:noHBand="0" w:noVBand="1"/>
      </w:tblPr>
      <w:tblGrid>
        <w:gridCol w:w="9629"/>
      </w:tblGrid>
      <w:tr w:rsidR="003B7D46">
        <w:tc>
          <w:tcPr>
            <w:tcW w:w="9629" w:type="dxa"/>
          </w:tcPr>
          <w:p w:rsidR="003B7D46" w:rsidRDefault="00CC7ABE">
            <w:pPr>
              <w:pStyle w:val="EmailDiscussion"/>
              <w:tabs>
                <w:tab w:val="clear" w:pos="1619"/>
                <w:tab w:val="left" w:pos="739"/>
              </w:tabs>
              <w:spacing w:before="0" w:after="120"/>
              <w:ind w:leftChars="172" w:left="738"/>
              <w:contextualSpacing/>
            </w:pPr>
            <w:r>
              <w:t>[AT117-e][004][</w:t>
            </w:r>
            <w:proofErr w:type="spellStart"/>
            <w:r>
              <w:t>ePowSav</w:t>
            </w:r>
            <w:proofErr w:type="spellEnd"/>
            <w:r>
              <w:t>] PEI and paging subgrouping (MediaTek)</w:t>
            </w:r>
          </w:p>
          <w:p w:rsidR="003B7D46" w:rsidRDefault="00CC7ABE">
            <w:pPr>
              <w:pStyle w:val="EmailDiscussion2"/>
              <w:spacing w:after="120"/>
              <w:ind w:leftChars="172" w:left="741"/>
              <w:contextualSpacing/>
            </w:pPr>
            <w:r>
              <w:tab/>
              <w:t xml:space="preserve">Scope: </w:t>
            </w:r>
          </w:p>
          <w:p w:rsidR="003B7D46" w:rsidRDefault="00CC7ABE">
            <w:pPr>
              <w:pStyle w:val="EmailDiscussion2"/>
              <w:spacing w:after="120"/>
              <w:ind w:leftChars="172" w:left="741"/>
              <w:contextualSpacing/>
            </w:pPr>
            <w:r>
              <w:tab/>
              <w:t xml:space="preserve">Following the on-line discussion on R2-2202769: </w:t>
            </w:r>
          </w:p>
          <w:p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rsidR="003B7D46" w:rsidRDefault="00CC7ABE">
            <w:pPr>
              <w:pStyle w:val="EmailDiscussion2"/>
              <w:spacing w:after="120"/>
              <w:ind w:leftChars="172" w:left="741"/>
              <w:contextualSpacing/>
            </w:pPr>
            <w:r>
              <w:tab/>
              <w:t xml:space="preserve">Treat R2-2203720 (taking into account on-line agreements). </w:t>
            </w:r>
          </w:p>
          <w:p w:rsidR="003B7D46" w:rsidRDefault="00CC7ABE">
            <w:pPr>
              <w:pStyle w:val="EmailDiscussion2"/>
              <w:spacing w:after="120"/>
              <w:ind w:leftChars="172" w:left="741"/>
              <w:contextualSpacing/>
            </w:pPr>
            <w:r>
              <w:tab/>
              <w:t>Determine agreeable points, points for discussion if needed</w:t>
            </w:r>
          </w:p>
          <w:p w:rsidR="003B7D46" w:rsidRDefault="00CC7ABE">
            <w:pPr>
              <w:pStyle w:val="EmailDiscussion2"/>
              <w:spacing w:after="120"/>
              <w:ind w:leftChars="172" w:left="741"/>
              <w:contextualSpacing/>
            </w:pPr>
            <w:r>
              <w:tab/>
              <w:t xml:space="preserve">Intended outcome: Report. </w:t>
            </w:r>
          </w:p>
          <w:p w:rsidR="003B7D46" w:rsidRDefault="00CC7ABE">
            <w:pPr>
              <w:pStyle w:val="EmailDiscussion2"/>
              <w:spacing w:after="120"/>
              <w:ind w:leftChars="172" w:left="741"/>
              <w:contextualSpacing/>
            </w:pPr>
            <w:r>
              <w:tab/>
              <w:t>Deadline: In time for CB online W2 Tuesday</w:t>
            </w:r>
          </w:p>
        </w:tc>
      </w:tr>
    </w:tbl>
    <w:p w:rsidR="003B7D46" w:rsidRDefault="003B7D46">
      <w:pPr>
        <w:spacing w:before="120" w:after="120"/>
        <w:jc w:val="both"/>
        <w:rPr>
          <w:rFonts w:ascii="Arial" w:hAnsi="Arial" w:cs="Arial"/>
          <w:sz w:val="20"/>
          <w:szCs w:val="20"/>
          <w:lang w:val="en-GB"/>
        </w:rPr>
      </w:pPr>
    </w:p>
    <w:p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2"/>
        <w:tblW w:w="0" w:type="auto"/>
        <w:tblLook w:val="04A0" w:firstRow="1" w:lastRow="0" w:firstColumn="1" w:lastColumn="0" w:noHBand="0" w:noVBand="1"/>
      </w:tblPr>
      <w:tblGrid>
        <w:gridCol w:w="9629"/>
      </w:tblGrid>
      <w:tr w:rsidR="003B7D46">
        <w:tc>
          <w:tcPr>
            <w:tcW w:w="9629" w:type="dxa"/>
          </w:tcPr>
          <w:p w:rsidR="003B7D46" w:rsidRDefault="00CC7ABE">
            <w:pPr>
              <w:pStyle w:val="Agreement"/>
              <w:tabs>
                <w:tab w:val="left" w:pos="1160"/>
              </w:tabs>
              <w:spacing w:before="0" w:after="120"/>
              <w:ind w:left="1162" w:hanging="425"/>
            </w:pPr>
            <w:r>
              <w:t>PEI + UEID subgrouping is one capability</w:t>
            </w:r>
          </w:p>
          <w:p w:rsidR="003B7D46" w:rsidRDefault="00CC7ABE">
            <w:pPr>
              <w:pStyle w:val="Agreement"/>
              <w:tabs>
                <w:tab w:val="left" w:pos="1160"/>
              </w:tabs>
              <w:spacing w:before="0" w:after="120"/>
              <w:ind w:left="1162" w:hanging="425"/>
            </w:pPr>
            <w:r>
              <w:t>Network indicates whether UE monitors PEI in last used cell in system information.</w:t>
            </w:r>
          </w:p>
        </w:tc>
      </w:tr>
    </w:tbl>
    <w:p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rsidTr="003B7D46">
        <w:tc>
          <w:tcPr>
            <w:cnfStyle w:val="001000000000" w:firstRow="0" w:lastRow="0" w:firstColumn="1" w:lastColumn="0" w:oddVBand="0" w:evenVBand="0" w:oddHBand="0" w:evenHBand="0" w:firstRowFirstColumn="0" w:firstRowLastColumn="0" w:lastRowFirstColumn="0" w:lastRowLastColumn="0"/>
            <w:tcW w:w="1809" w:type="dxa"/>
          </w:tcPr>
          <w:p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rsidTr="003B7D46">
        <w:tc>
          <w:tcPr>
            <w:cnfStyle w:val="001000000000" w:firstRow="0" w:lastRow="0" w:firstColumn="1" w:lastColumn="0" w:oddVBand="0" w:evenVBand="0" w:oddHBand="0" w:evenHBand="0" w:firstRowFirstColumn="0" w:firstRowLastColumn="0" w:lastRowFirstColumn="0" w:lastRowLastColumn="0"/>
            <w:tcW w:w="1809" w:type="dxa"/>
          </w:tcPr>
          <w:p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rsidTr="003B7D46">
        <w:tc>
          <w:tcPr>
            <w:cnfStyle w:val="001000000000" w:firstRow="0" w:lastRow="0" w:firstColumn="1" w:lastColumn="0" w:oddVBand="0" w:evenVBand="0" w:oddHBand="0" w:evenHBand="0" w:firstRowFirstColumn="0" w:firstRowLastColumn="0" w:lastRowFirstColumn="0" w:lastRowLastColumn="0"/>
            <w:tcW w:w="1809" w:type="dxa"/>
          </w:tcPr>
          <w:p w:rsidR="002B0D42" w:rsidRPr="002B0D42" w:rsidRDefault="002B0D42" w:rsidP="00A60D93">
            <w:pPr>
              <w:spacing w:after="120"/>
              <w:jc w:val="both"/>
              <w:rPr>
                <w:rFonts w:ascii="Arial" w:eastAsia="맑은 고딕" w:hAnsi="Arial" w:cs="Arial" w:hint="eastAsia"/>
                <w:sz w:val="20"/>
                <w:szCs w:val="20"/>
                <w:lang w:val="en-GB" w:eastAsia="ko-KR"/>
              </w:rPr>
            </w:pPr>
            <w:r>
              <w:rPr>
                <w:rFonts w:ascii="Arial" w:eastAsia="맑은 고딕" w:hAnsi="Arial" w:cs="Arial" w:hint="eastAsia"/>
                <w:sz w:val="20"/>
                <w:szCs w:val="20"/>
                <w:lang w:val="en-GB" w:eastAsia="ko-KR"/>
              </w:rPr>
              <w:t>LGE</w:t>
            </w:r>
          </w:p>
        </w:tc>
        <w:tc>
          <w:tcPr>
            <w:tcW w:w="2864" w:type="dxa"/>
          </w:tcPr>
          <w:p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맑은 고딕" w:hAnsi="Arial" w:cs="Arial"/>
                <w:sz w:val="20"/>
                <w:szCs w:val="20"/>
                <w:lang w:val="en-GB" w:eastAsia="ko-KR"/>
              </w:rPr>
              <w:t>SangWon Kim</w:t>
            </w:r>
          </w:p>
        </w:tc>
        <w:tc>
          <w:tcPr>
            <w:tcW w:w="4956" w:type="dxa"/>
          </w:tcPr>
          <w:p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맑은 고딕" w:hAnsi="Arial" w:cs="Arial"/>
                <w:sz w:val="20"/>
                <w:szCs w:val="20"/>
                <w:lang w:val="en-GB" w:eastAsia="ko-KR"/>
              </w:rPr>
              <w:t>sangwon7.kim@lge.com</w:t>
            </w:r>
          </w:p>
        </w:tc>
      </w:tr>
    </w:tbl>
    <w:p w:rsidR="003B7D46" w:rsidRDefault="003B7D46">
      <w:pPr>
        <w:spacing w:before="120" w:after="120"/>
        <w:jc w:val="both"/>
        <w:rPr>
          <w:rFonts w:ascii="Arial" w:hAnsi="Arial" w:cs="Arial"/>
          <w:sz w:val="20"/>
          <w:szCs w:val="20"/>
          <w:lang w:val="en-GB"/>
        </w:rPr>
      </w:pPr>
    </w:p>
    <w:p w:rsidR="003B7D46" w:rsidRDefault="00CC7ABE">
      <w:pPr>
        <w:pStyle w:val="1"/>
        <w:overflowPunct w:val="0"/>
        <w:autoSpaceDE w:val="0"/>
        <w:autoSpaceDN w:val="0"/>
        <w:adjustRightInd w:val="0"/>
        <w:spacing w:before="0" w:after="120"/>
        <w:rPr>
          <w:rFonts w:eastAsia="PMingLiU" w:cs="Arial"/>
        </w:rPr>
      </w:pPr>
      <w:r>
        <w:rPr>
          <w:rFonts w:eastAsia="PMingLiU" w:cs="Arial"/>
        </w:rPr>
        <w:t>Discussion</w:t>
      </w:r>
    </w:p>
    <w:p w:rsidR="003B7D46" w:rsidRDefault="00CC7ABE">
      <w:pPr>
        <w:pStyle w:val="2"/>
      </w:pPr>
      <w:r>
        <w:t>UE behaviour for PEI in last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rsidR="003B7D46" w:rsidRDefault="00CC7ABE">
      <w:pPr>
        <w:pStyle w:val="af7"/>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rsidR="003B7D46" w:rsidRDefault="00CC7ABE">
      <w:pPr>
        <w:pStyle w:val="af7"/>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rsidR="003B7D46" w:rsidRDefault="00CC7ABE">
      <w:pPr>
        <w:pStyle w:val="af7"/>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rsidR="003B7D46" w:rsidRDefault="00CC7ABE">
      <w:pPr>
        <w:pStyle w:val="af7"/>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r>
        <w:rPr>
          <w:rFonts w:ascii="Arial" w:eastAsiaTheme="minorEastAsia" w:hAnsi="Arial" w:cs="Arial"/>
          <w:i/>
          <w:iCs/>
          <w:lang w:eastAsia="zh-TW"/>
        </w:rPr>
        <w:t>RRCRelease</w:t>
      </w:r>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rsidR="003B7D46" w:rsidRDefault="00CC7ABE">
      <w:pPr>
        <w:pStyle w:val="af7"/>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w:t>
      </w:r>
      <w:proofErr w:type="gramStart"/>
      <w:r>
        <w:rPr>
          <w:rFonts w:ascii="Courier New" w:eastAsia="DengXian" w:hAnsi="Courier New"/>
          <w:sz w:val="14"/>
          <w:szCs w:val="20"/>
          <w:lang w:val="en-GB" w:eastAsia="zh-CN"/>
        </w:rPr>
        <w:t>r17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proofErr w:type="gramStart"/>
      <w:r>
        <w:rPr>
          <w:rFonts w:ascii="Courier New" w:eastAsia="DengXian" w:hAnsi="Courier New"/>
          <w:sz w:val="14"/>
          <w:szCs w:val="20"/>
          <w:lang w:val="en-GB" w:eastAsia="zh-CN"/>
        </w:rPr>
        <w:t>payloadSizeDCI-2-7-r17</w:t>
      </w:r>
      <w:proofErr w:type="gramEnd"/>
      <w:r>
        <w:rPr>
          <w:rFonts w:ascii="Courier New" w:eastAsia="DengXian" w:hAnsi="Courier New"/>
          <w:sz w:val="14"/>
          <w:szCs w:val="20"/>
          <w:lang w:val="en-GB" w:eastAsia="zh-CN"/>
        </w:rPr>
        <w:t xml:space="preserve">            </w:t>
      </w:r>
      <w:r>
        <w:rPr>
          <w:rFonts w:ascii="Courier New" w:eastAsia="Times New Roman" w:hAnsi="Courier New"/>
          <w:sz w:val="14"/>
          <w:szCs w:val="20"/>
          <w:lang w:val="en-GB" w:eastAsia="en-GB"/>
        </w:rPr>
        <w:t>INTEGER (1..maxDCI-2-7-Size-r17),</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proofErr w:type="gramStart"/>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w:t>
      </w:r>
      <w:proofErr w:type="gramEnd"/>
      <w:r>
        <w:rPr>
          <w:rFonts w:ascii="Courier New" w:eastAsia="DengXian" w:hAnsi="Courier New"/>
          <w:sz w:val="14"/>
          <w:szCs w:val="20"/>
          <w:lang w:val="en-GB" w:eastAsia="zh-CN"/>
        </w:rPr>
        <w:t xml:space="preserve">               </w:t>
      </w:r>
      <w:proofErr w:type="spellStart"/>
      <w:r>
        <w:rPr>
          <w:rFonts w:ascii="Courier New" w:eastAsia="DengXian" w:hAnsi="Courier New"/>
          <w:sz w:val="14"/>
          <w:szCs w:val="20"/>
          <w:lang w:val="en-GB" w:eastAsia="zh-CN"/>
        </w:rPr>
        <w:t>SubgroupConfig-r17</w:t>
      </w:r>
      <w:proofErr w:type="spellEnd"/>
      <w:r>
        <w:rPr>
          <w:rFonts w:ascii="Courier New" w:eastAsia="DengXian" w:hAnsi="Courier New"/>
          <w:sz w:val="14"/>
          <w:szCs w:val="20"/>
          <w:lang w:val="en-GB" w:eastAsia="zh-CN"/>
        </w:rPr>
        <w:t xml:space="preserve">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proofErr w:type="gramStart"/>
      <w:r>
        <w:rPr>
          <w:rFonts w:ascii="Courier New" w:eastAsia="DengXian" w:hAnsi="Courier New"/>
          <w:color w:val="FF0000"/>
          <w:sz w:val="14"/>
          <w:szCs w:val="20"/>
          <w:u w:val="single"/>
          <w:lang w:val="en-GB" w:eastAsia="zh-CN"/>
        </w:rPr>
        <w:t>lastUsedCellOnly</w:t>
      </w:r>
      <w:proofErr w:type="spellEnd"/>
      <w:proofErr w:type="gramEnd"/>
      <w:r>
        <w:rPr>
          <w:rFonts w:ascii="Courier New" w:eastAsia="DengXian" w:hAnsi="Courier New"/>
          <w:color w:val="FF0000"/>
          <w:sz w:val="14"/>
          <w:szCs w:val="20"/>
          <w:u w:val="single"/>
          <w:lang w:val="en-GB" w:eastAsia="zh-CN"/>
        </w:rPr>
        <w:t xml:space="preserve">                 ENUMERATED {true}   OPTIONAL,</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rsidR="003B7D46" w:rsidRDefault="003B7D46">
      <w:pPr>
        <w:spacing w:after="120"/>
        <w:jc w:val="both"/>
        <w:rPr>
          <w:rFonts w:ascii="Arial" w:hAnsi="Arial" w:cs="Arial"/>
          <w:lang w:eastAsia="en-US"/>
        </w:rPr>
      </w:pPr>
    </w:p>
    <w:p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w:t>
            </w: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rsidTr="0001724B">
        <w:tc>
          <w:tcPr>
            <w:cnfStyle w:val="001000000000" w:firstRow="0" w:lastRow="0" w:firstColumn="1" w:lastColumn="0" w:oddVBand="0" w:evenVBand="0" w:oddHBand="0" w:evenHBand="0" w:firstRowFirstColumn="0" w:firstRowLastColumn="0" w:lastRowFirstColumn="0" w:lastRowLastColumn="0"/>
            <w:tcW w:w="1413" w:type="dxa"/>
            <w:hideMark/>
          </w:tcPr>
          <w:p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맑은 고딕" w:hAnsi="Arial" w:cs="Arial"/>
                <w:sz w:val="20"/>
                <w:szCs w:val="20"/>
                <w:lang w:eastAsia="ko-KR"/>
              </w:rPr>
              <w:t>No reason to support the finer granularity for this.</w:t>
            </w: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w:t>
            </w:r>
            <w:proofErr w:type="spellStart"/>
            <w:r>
              <w:rPr>
                <w:rFonts w:ascii="Arial" w:hAnsi="Arial" w:cs="Arial"/>
                <w:sz w:val="20"/>
                <w:szCs w:val="20"/>
              </w:rPr>
              <w:t>eMTC</w:t>
            </w:r>
            <w:proofErr w:type="spellEnd"/>
            <w:r>
              <w:rPr>
                <w:rFonts w:ascii="Arial" w:hAnsi="Arial" w:cs="Arial"/>
                <w:sz w:val="20"/>
                <w:szCs w:val="20"/>
              </w:rPr>
              <w:t xml:space="preserve"> (</w:t>
            </w:r>
            <w:r>
              <w:rPr>
                <w:rFonts w:cs="Arial"/>
                <w:szCs w:val="28"/>
              </w:rPr>
              <w:t>R2-2005985</w:t>
            </w:r>
            <w:r>
              <w:rPr>
                <w:rFonts w:ascii="Arial" w:hAnsi="Arial" w:cs="Arial"/>
                <w:sz w:val="20"/>
                <w:szCs w:val="20"/>
              </w:rPr>
              <w:t>). We also think that the same mechanism can be reused.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O</w:t>
            </w:r>
            <w:r>
              <w:rPr>
                <w:rFonts w:ascii="Arial" w:eastAsia="SimSun"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649"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rsidTr="00413071">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w:t>
            </w:r>
            <w:proofErr w:type="spellStart"/>
            <w:r>
              <w:rPr>
                <w:rFonts w:ascii="Arial" w:eastAsia="SimSun" w:hAnsi="Arial" w:cs="Arial"/>
                <w:sz w:val="20"/>
                <w:szCs w:val="20"/>
                <w:lang w:eastAsia="zh-CN"/>
              </w:rPr>
              <w:t>Config</w:t>
            </w:r>
            <w:proofErr w:type="spellEnd"/>
            <w:r>
              <w:rPr>
                <w:rFonts w:ascii="Arial" w:eastAsia="SimSun" w:hAnsi="Arial" w:cs="Arial"/>
                <w:sz w:val="20"/>
                <w:szCs w:val="20"/>
                <w:lang w:eastAsia="zh-CN"/>
              </w:rPr>
              <w:t xml:space="preserve"> in SIB.</w:t>
            </w:r>
          </w:p>
        </w:tc>
      </w:tr>
    </w:tbl>
    <w:p w:rsidR="003B7D46" w:rsidRPr="00413071"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rsidTr="00413071">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sz w:val="20"/>
          <w:szCs w:val="20"/>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there are two interpretation on this agreements: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to reflect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bl>
    <w:p w:rsidR="003B7D46" w:rsidRDefault="003B7D46">
      <w:pPr>
        <w:spacing w:after="120"/>
        <w:jc w:val="both"/>
        <w:rPr>
          <w:rFonts w:ascii="Arial" w:hAnsi="Arial" w:cs="Arial"/>
        </w:rPr>
      </w:pPr>
    </w:p>
    <w:p w:rsidR="003B7D46" w:rsidRDefault="00CC7ABE">
      <w:pPr>
        <w:pStyle w:val="2"/>
      </w:pPr>
      <w:r>
        <w:t>Implementation of PEI with no subgrouping</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lang w:val="en-GB"/>
        </w:rPr>
      </w:pPr>
    </w:p>
    <w:p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sidR="00204346">
              <w:rPr>
                <w:rFonts w:eastAsia="Microsoft YaHei UI" w:cs="Calibri"/>
                <w:color w:val="000000"/>
                <w:highlight w:val="yellow"/>
                <w:lang w:eastAsia="zh-CN"/>
              </w:rPr>
              <w:instrText xml:space="preserve"> INCLUDEPICTURE "D:\\Users\\sethu\\Work\\Standards\\07_3GPP_Meeting_Documents\\RAN2" \* MERGEFORMAT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w:instrText>
            </w:r>
            <w:r>
              <w:rPr>
                <w:rFonts w:eastAsia="Microsoft YaHei UI" w:cs="Calibri" w:hint="eastAsia"/>
                <w:color w:val="000000"/>
                <w:highlight w:val="yellow"/>
                <w:lang w:eastAsia="zh-CN"/>
              </w:rPr>
              <w:instrText>INCLUDEPICTURE  "C:\\Users\\10001230185\\OneDrive - DENSO\\</w:instrText>
            </w:r>
            <w:r>
              <w:rPr>
                <w:rFonts w:eastAsia="Microsoft YaHei UI" w:cs="Calibri" w:hint="eastAsia"/>
                <w:color w:val="000000"/>
                <w:highlight w:val="yellow"/>
                <w:lang w:eastAsia="zh-CN"/>
              </w:rPr>
              <w:instrText>ドキュメント</w:instrText>
            </w:r>
            <w:r>
              <w:rPr>
                <w:rFonts w:eastAsia="Microsoft YaHei UI" w:cs="Calibri" w:hint="eastAsia"/>
                <w:color w:val="000000"/>
                <w:highlight w:val="yellow"/>
                <w:lang w:eastAsia="zh-CN"/>
              </w:rPr>
              <w:instrText>\\RAN2" \* MERGEFORMATINET</w:instrText>
            </w:r>
            <w:r>
              <w:rPr>
                <w:rFonts w:eastAsia="Microsoft YaHei UI" w:cs="Calibri"/>
                <w:color w:val="000000"/>
                <w:highlight w:val="yellow"/>
                <w:lang w:eastAsia="zh-CN"/>
              </w:rPr>
              <w:instrText xml:space="preserve"> </w:instrText>
            </w:r>
            <w:r>
              <w:rPr>
                <w:rFonts w:eastAsia="Microsoft YaHei UI" w:cs="Calibri"/>
                <w:color w:val="000000"/>
                <w:highlight w:val="yellow"/>
                <w:lang w:eastAsia="zh-CN"/>
              </w:rPr>
              <w:fldChar w:fldCharType="separate"/>
            </w:r>
            <w:r w:rsidR="00A715EA">
              <w:rPr>
                <w:rFonts w:eastAsia="Microsoft YaHei UI" w:cs="Calibri"/>
                <w:color w:val="000000"/>
                <w:highlight w:val="yellow"/>
                <w:lang w:eastAsia="zh-CN"/>
              </w:rPr>
              <w:fldChar w:fldCharType="begin"/>
            </w:r>
            <w:r w:rsidR="00A715EA">
              <w:rPr>
                <w:rFonts w:eastAsia="Microsoft YaHei UI" w:cs="Calibri"/>
                <w:color w:val="000000"/>
                <w:highlight w:val="yellow"/>
                <w:lang w:eastAsia="zh-CN"/>
              </w:rPr>
              <w:instrText xml:space="preserve"> INCLUDEPICTURE  "E:\\LHT\\RAN2" \* MERGEFORMATINET </w:instrText>
            </w:r>
            <w:r w:rsidR="00A715EA">
              <w:rPr>
                <w:rFonts w:eastAsia="Microsoft YaHei UI" w:cs="Calibri"/>
                <w:color w:val="000000"/>
                <w:highlight w:val="yellow"/>
                <w:lang w:eastAsia="zh-CN"/>
              </w:rPr>
              <w:fldChar w:fldCharType="separate"/>
            </w:r>
            <w:r w:rsidR="00357084">
              <w:rPr>
                <w:rFonts w:eastAsia="Microsoft YaHei UI" w:cs="Calibri"/>
                <w:color w:val="000000"/>
                <w:highlight w:val="yellow"/>
                <w:lang w:eastAsia="zh-CN"/>
              </w:rPr>
              <w:fldChar w:fldCharType="begin"/>
            </w:r>
            <w:r w:rsidR="00357084">
              <w:rPr>
                <w:rFonts w:eastAsia="Microsoft YaHei UI" w:cs="Calibri"/>
                <w:color w:val="000000"/>
                <w:highlight w:val="yellow"/>
                <w:lang w:eastAsia="zh-CN"/>
              </w:rPr>
              <w:instrText xml:space="preserve"> </w:instrText>
            </w:r>
            <w:r w:rsidR="00357084">
              <w:rPr>
                <w:rFonts w:eastAsia="Microsoft YaHei UI" w:cs="Calibri"/>
                <w:color w:val="000000"/>
                <w:highlight w:val="yellow"/>
                <w:lang w:eastAsia="zh-CN"/>
              </w:rPr>
              <w:instrText>INCLUDEPICTURE  "C:\\..\\..\\RAN2" \* MERGEFORMATINET</w:instrText>
            </w:r>
            <w:r w:rsidR="00357084">
              <w:rPr>
                <w:rFonts w:eastAsia="Microsoft YaHei UI" w:cs="Calibri"/>
                <w:color w:val="000000"/>
                <w:highlight w:val="yellow"/>
                <w:lang w:eastAsia="zh-CN"/>
              </w:rPr>
              <w:instrText xml:space="preserve"> </w:instrText>
            </w:r>
            <w:r w:rsidR="00357084">
              <w:rPr>
                <w:rFonts w:eastAsia="Microsoft YaHei UI" w:cs="Calibri"/>
                <w:color w:val="000000"/>
                <w:highlight w:val="yellow"/>
                <w:lang w:eastAsia="zh-CN"/>
              </w:rPr>
              <w:fldChar w:fldCharType="separate"/>
            </w:r>
            <w:r w:rsidR="00DF4709">
              <w:rPr>
                <w:rFonts w:eastAsia="Microsoft YaHei UI" w:cs="Calibri"/>
                <w:color w:val="000000"/>
                <w:highlight w:val="yellow"/>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2pt">
                  <v:imagedata r:id="rId12" r:href="rId13"/>
                </v:shape>
              </w:pict>
            </w:r>
            <w:r w:rsidR="00357084">
              <w:rPr>
                <w:rFonts w:eastAsia="Microsoft YaHei UI" w:cs="Calibri"/>
                <w:color w:val="000000"/>
                <w:highlight w:val="yellow"/>
                <w:lang w:eastAsia="zh-CN"/>
              </w:rPr>
              <w:fldChar w:fldCharType="end"/>
            </w:r>
            <w:r w:rsidR="00A715EA">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w:instrText>
            </w:r>
            <w:r w:rsidR="00357084">
              <w:rPr>
                <w:rFonts w:eastAsia="Microsoft YaHei UI" w:cs="Calibri"/>
                <w:color w:val="000000"/>
                <w:lang w:eastAsia="zh-CN"/>
              </w:rPr>
              <w:instrText>INCLUDEPICTURE  "C:\\..\\..\\RAN2" \* MERGEFORMATINET</w:instrText>
            </w:r>
            <w:r w:rsidR="00357084">
              <w:rPr>
                <w:rFonts w:eastAsia="Microsoft YaHei UI" w:cs="Calibri"/>
                <w:color w:val="000000"/>
                <w:lang w:eastAsia="zh-CN"/>
              </w:rPr>
              <w:instrText xml:space="preserve"> </w:instrText>
            </w:r>
            <w:r w:rsidR="00357084">
              <w:rPr>
                <w:rFonts w:eastAsia="Microsoft YaHei UI" w:cs="Calibri"/>
                <w:color w:val="000000"/>
                <w:lang w:eastAsia="zh-CN"/>
              </w:rPr>
              <w:fldChar w:fldCharType="separate"/>
            </w:r>
            <w:r w:rsidR="00DF4709">
              <w:rPr>
                <w:rFonts w:eastAsia="Microsoft YaHei UI" w:cs="Calibri"/>
                <w:color w:val="000000"/>
                <w:lang w:eastAsia="zh-CN"/>
              </w:rPr>
              <w:pict>
                <v:shape id="_x0000_i1026" type="#_x0000_t75" style="width:108pt;height:13.2pt">
                  <v:imagedata r:id="rId12" r:href="rId14"/>
                </v:shape>
              </w:pict>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357084">
              <w:rPr>
                <w:rFonts w:eastAsia="Microsoft YaHei UI" w:cs="Calibri"/>
                <w:color w:val="000000"/>
                <w:lang w:eastAsia="zh-CN"/>
              </w:rPr>
              <w:fldChar w:fldCharType="begin"/>
            </w:r>
            <w:r w:rsidR="00357084">
              <w:rPr>
                <w:rFonts w:eastAsia="Microsoft YaHei UI" w:cs="Calibri"/>
                <w:color w:val="000000"/>
                <w:lang w:eastAsia="zh-CN"/>
              </w:rPr>
              <w:instrText xml:space="preserve"> </w:instrText>
            </w:r>
            <w:r w:rsidR="00357084">
              <w:rPr>
                <w:rFonts w:eastAsia="Microsoft YaHei UI" w:cs="Calibri"/>
                <w:color w:val="000000"/>
                <w:lang w:eastAsia="zh-CN"/>
              </w:rPr>
              <w:instrText>INCLUDEPICTURE  "C:\\..\\..\\RAN2" \* MERGEFORMATINET</w:instrText>
            </w:r>
            <w:r w:rsidR="00357084">
              <w:rPr>
                <w:rFonts w:eastAsia="Microsoft YaHei UI" w:cs="Calibri"/>
                <w:color w:val="000000"/>
                <w:lang w:eastAsia="zh-CN"/>
              </w:rPr>
              <w:instrText xml:space="preserve"> </w:instrText>
            </w:r>
            <w:r w:rsidR="00357084">
              <w:rPr>
                <w:rFonts w:eastAsia="Microsoft YaHei UI" w:cs="Calibri"/>
                <w:color w:val="000000"/>
                <w:lang w:eastAsia="zh-CN"/>
              </w:rPr>
              <w:fldChar w:fldCharType="separate"/>
            </w:r>
            <w:r w:rsidR="00DF4709">
              <w:rPr>
                <w:rFonts w:eastAsia="Microsoft YaHei UI" w:cs="Calibri"/>
                <w:color w:val="000000"/>
                <w:lang w:eastAsia="zh-CN"/>
              </w:rPr>
              <w:pict>
                <v:shape id="_x0000_i1027" type="#_x0000_t75" style="width:151.2pt;height:13.2pt">
                  <v:imagedata r:id="rId15" r:href="rId16"/>
                </v:shape>
              </w:pict>
            </w:r>
            <w:r w:rsidR="00357084">
              <w:rPr>
                <w:rFonts w:eastAsia="Microsoft YaHei UI" w:cs="Calibri"/>
                <w:color w:val="000000"/>
                <w:lang w:eastAsia="zh-CN"/>
              </w:rPr>
              <w:fldChar w:fldCharType="end"/>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is configured.</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subgroupConfig become non-sense since PEI+ 1 UE ID subgroup can realize the intention. </w:t>
            </w: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r>
              <w:rPr>
                <w:rFonts w:ascii="Arial" w:eastAsia="MS Mincho" w:hAnsi="Arial" w:cs="Arial"/>
                <w:i/>
                <w:sz w:val="20"/>
                <w:szCs w:val="20"/>
                <w:lang w:eastAsia="ja-JP"/>
              </w:rPr>
              <w:t>subgroupsNumPerPO</w:t>
            </w:r>
            <w:r>
              <w:rPr>
                <w:rFonts w:ascii="Arial" w:eastAsia="MS Mincho" w:hAnsi="Arial" w:cs="Arial"/>
                <w:sz w:val="20"/>
                <w:szCs w:val="20"/>
                <w:lang w:eastAsia="ja-JP"/>
              </w:rPr>
              <w:t xml:space="preserve"> = 1, but N</w:t>
            </w:r>
            <w:r>
              <w:rPr>
                <w:rFonts w:ascii="Arial" w:eastAsia="MS Mincho" w:hAnsi="Arial" w:cs="Arial"/>
                <w:sz w:val="20"/>
                <w:szCs w:val="20"/>
                <w:vertAlign w:val="subscript"/>
                <w:lang w:eastAsia="ja-JP"/>
              </w:rPr>
              <w:t>sg-UEID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sz w:val="20"/>
          <w:szCs w:val="20"/>
          <w:lang w:val="en-GB"/>
        </w:rPr>
      </w:pPr>
    </w:p>
    <w:p w:rsidR="003B7D46" w:rsidRDefault="00CC7ABE">
      <w:pPr>
        <w:pStyle w:val="2"/>
      </w:pPr>
      <w:r>
        <w:rPr>
          <w:rFonts w:hint="eastAsia"/>
        </w:rPr>
        <w:t>P</w:t>
      </w:r>
      <w:r>
        <w:t>roposals in R2-2203720 (AI summary)</w:t>
      </w:r>
    </w:p>
    <w:p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2"/>
        <w:tblW w:w="0" w:type="auto"/>
        <w:tblLook w:val="04A0" w:firstRow="1" w:lastRow="0" w:firstColumn="1" w:lastColumn="0" w:noHBand="0" w:noVBand="1"/>
      </w:tblPr>
      <w:tblGrid>
        <w:gridCol w:w="9629"/>
      </w:tblGrid>
      <w:tr w:rsidR="003B7D46">
        <w:tc>
          <w:tcPr>
            <w:tcW w:w="9629" w:type="dxa"/>
          </w:tcPr>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No additional handling for PEI and PO monitoring is introduced, even if certain gNB within a RNA does not support CN controlled subgrouping.</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lastRenderedPageBreak/>
              <w:t>Proposal 5:</w:t>
            </w:r>
            <w:r>
              <w:rPr>
                <w:rFonts w:ascii="Arial" w:hAnsi="Arial" w:cs="Arial"/>
                <w:b/>
                <w:bCs/>
                <w:sz w:val="20"/>
                <w:szCs w:val="20"/>
                <w:lang w:val="en-GB"/>
              </w:rPr>
              <w:tab/>
              <w:t>UE PHY processing for DCI format 2_7 is the same for PEI without subgrouping and PEI with one subgroup if UE monitors PEI.</w:t>
            </w:r>
          </w:p>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RAN2 to check PEI-related signaling between AMF and UE, between AMF and gNB, and between gNBs, and decide if LS to SA2/CT1/RAN3 is still needed.</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rsidR="003B7D46" w:rsidRDefault="00CC7ABE">
            <w:pPr>
              <w:pStyle w:val="af7"/>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rsidR="003B7D46" w:rsidRDefault="00CC7ABE">
            <w:pPr>
              <w:pStyle w:val="af7"/>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rsidR="003B7D46" w:rsidRDefault="00CC7ABE">
            <w:pPr>
              <w:pStyle w:val="af7"/>
              <w:numPr>
                <w:ilvl w:val="1"/>
                <w:numId w:val="8"/>
              </w:numPr>
              <w:spacing w:after="120"/>
              <w:rPr>
                <w:rFonts w:ascii="Arial" w:hAnsi="Arial" w:cs="Arial"/>
                <w:b/>
                <w:bCs/>
              </w:rPr>
            </w:pPr>
            <w:r>
              <w:rPr>
                <w:rFonts w:ascii="Arial" w:hAnsi="Arial" w:cs="Arial"/>
                <w:b/>
                <w:bCs/>
              </w:rPr>
              <w:t>(c) Network can optionally configure a separate set of PO(s) dedicated to Rel-17 UEs with new paging capabilities.</w:t>
            </w:r>
          </w:p>
          <w:p w:rsidR="003B7D46" w:rsidRDefault="00CC7ABE">
            <w:pPr>
              <w:pStyle w:val="af7"/>
              <w:numPr>
                <w:ilvl w:val="1"/>
                <w:numId w:val="8"/>
              </w:numPr>
              <w:spacing w:after="120"/>
              <w:rPr>
                <w:rFonts w:ascii="Arial" w:hAnsi="Arial" w:cs="Arial"/>
                <w:b/>
                <w:bCs/>
              </w:rPr>
            </w:pPr>
            <w:r>
              <w:rPr>
                <w:rFonts w:ascii="Arial" w:hAnsi="Arial" w:cs="Arial"/>
                <w:b/>
                <w:bCs/>
              </w:rPr>
              <w:t xml:space="preserve">(d) Network can configure dedicated POs for UEs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rsidR="003B7D46" w:rsidRDefault="00CC7ABE">
            <w:pPr>
              <w:pStyle w:val="af7"/>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rsidR="003B7D46" w:rsidRDefault="00CC7ABE">
      <w:pPr>
        <w:pStyle w:val="af7"/>
        <w:numPr>
          <w:ilvl w:val="0"/>
          <w:numId w:val="9"/>
        </w:numPr>
        <w:spacing w:after="120"/>
        <w:rPr>
          <w:rFonts w:ascii="Arial" w:hAnsi="Arial" w:cs="Arial"/>
          <w:lang w:eastAsia="zh-TW"/>
        </w:rPr>
      </w:pPr>
      <w:r>
        <w:rPr>
          <w:rFonts w:ascii="Arial" w:hAnsi="Arial" w:cs="Arial"/>
        </w:rPr>
        <w:t>“Proposal 3”: We may discuss here is LS to RAN3/SA2/CT1 is need.</w:t>
      </w:r>
    </w:p>
    <w:p w:rsidR="003B7D46" w:rsidRDefault="00CC7ABE">
      <w:pPr>
        <w:pStyle w:val="af7"/>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rsidR="003B7D46" w:rsidRDefault="00CC7ABE">
      <w:pPr>
        <w:pStyle w:val="af7"/>
        <w:numPr>
          <w:ilvl w:val="0"/>
          <w:numId w:val="9"/>
        </w:numPr>
        <w:spacing w:after="120"/>
        <w:rPr>
          <w:rFonts w:ascii="Arial" w:hAnsi="Arial" w:cs="Arial"/>
          <w:lang w:eastAsia="zh-TW"/>
        </w:rPr>
      </w:pPr>
      <w:r>
        <w:rPr>
          <w:rFonts w:ascii="Arial" w:eastAsiaTheme="minorEastAsia" w:hAnsi="Arial" w:cs="Arial"/>
          <w:lang w:eastAsia="zh-TW"/>
        </w:rPr>
        <w:lastRenderedPageBreak/>
        <w:t>“Proposal 7”: These are proposals extracted from [2]. It may be a bit late to discuss them, but we may still consider some of them if we see a good support.</w:t>
      </w: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맑은 고딕" w:hAnsi="Arial" w:cs="Arial"/>
                <w:sz w:val="20"/>
                <w:szCs w:val="20"/>
                <w:lang w:eastAsia="ko-KR"/>
              </w:rPr>
            </w:pPr>
            <w:r>
              <w:rPr>
                <w:rFonts w:ascii="Arial" w:eastAsia="맑은 고딕" w:hAnsi="Arial" w:cs="Arial"/>
                <w:sz w:val="20"/>
                <w:szCs w:val="20"/>
                <w:lang w:eastAsia="ko-KR"/>
              </w:rPr>
              <w:t xml:space="preserve">Same view as </w:t>
            </w:r>
            <w:proofErr w:type="spellStart"/>
            <w:r>
              <w:rPr>
                <w:rFonts w:ascii="Arial" w:eastAsia="맑은 고딕" w:hAnsi="Arial" w:cs="Arial"/>
                <w:sz w:val="20"/>
                <w:szCs w:val="20"/>
                <w:lang w:eastAsia="ko-KR"/>
              </w:rPr>
              <w:t>MediaTek</w:t>
            </w:r>
            <w:proofErr w:type="spellEnd"/>
            <w:r>
              <w:rPr>
                <w:rFonts w:ascii="Arial" w:eastAsia="맑은 고딕" w:hAnsi="Arial" w:cs="Arial"/>
                <w:sz w:val="20"/>
                <w:szCs w:val="20"/>
                <w:lang w:eastAsia="ko-KR"/>
              </w:rPr>
              <w:t>.</w:t>
            </w:r>
          </w:p>
        </w:tc>
      </w:tr>
    </w:tbl>
    <w:p w:rsidR="003B7D46" w:rsidRDefault="003B7D46">
      <w:pPr>
        <w:spacing w:after="120"/>
        <w:rPr>
          <w:rFonts w:ascii="Arial" w:hAnsi="Arial" w:cs="Arial"/>
          <w:b/>
          <w:bCs/>
          <w:sz w:val="20"/>
          <w:szCs w:val="20"/>
        </w:rPr>
      </w:pP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rsidR="003B7D46" w:rsidRDefault="00CC7ABE">
            <w:pPr>
              <w:pStyle w:val="af7"/>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1424" w:type="dxa"/>
          </w:tcPr>
          <w:p w:rsidR="003B7D46" w:rsidRDefault="00CC7ABE">
            <w:pPr>
              <w:pStyle w:val="af7"/>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rsidR="00596657" w:rsidRPr="00596657" w:rsidRDefault="00596657">
            <w:pPr>
              <w:pStyle w:val="af7"/>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rsidR="00B81E38" w:rsidRPr="00B81E38" w:rsidRDefault="00B81E38">
            <w:pPr>
              <w:pStyle w:val="af7"/>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r w:rsidRPr="003B3F13">
              <w:rPr>
                <w:rFonts w:ascii="Arial" w:eastAsia="SimSun" w:hAnsi="Arial" w:cs="Arial"/>
                <w:sz w:val="20"/>
                <w:szCs w:val="20"/>
                <w:lang w:eastAsia="zh-CN"/>
              </w:rPr>
              <w:t>subgroupsNumPerPO</w:t>
            </w:r>
            <w:r>
              <w:rPr>
                <w:rFonts w:ascii="Arial" w:eastAsia="SimSun" w:hAnsi="Arial" w:cs="Arial"/>
                <w:sz w:val="20"/>
                <w:szCs w:val="20"/>
                <w:lang w:eastAsia="zh-CN"/>
              </w:rPr>
              <w:t xml:space="preserve"> is configured by RAN. How can CN inform RAN of this?</w:t>
            </w:r>
          </w:p>
        </w:tc>
      </w:tr>
      <w:tr w:rsidR="00AF4A0D"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AF4A0D" w:rsidRDefault="00AF4A0D" w:rsidP="00AF4A0D">
            <w:pPr>
              <w:spacing w:after="120"/>
              <w:rPr>
                <w:rFonts w:ascii="Arial" w:eastAsia="맑은 고딕" w:hAnsi="Arial" w:cs="Arial"/>
                <w:bCs w:val="0"/>
                <w:sz w:val="20"/>
                <w:szCs w:val="20"/>
                <w:lang w:eastAsia="ko-KR"/>
              </w:rPr>
            </w:pPr>
            <w:r>
              <w:rPr>
                <w:rFonts w:ascii="Arial" w:eastAsia="맑은 고딕" w:hAnsi="Arial" w:cs="Arial"/>
                <w:bCs w:val="0"/>
                <w:sz w:val="20"/>
                <w:szCs w:val="20"/>
                <w:lang w:eastAsia="ko-KR"/>
              </w:rPr>
              <w:t>LGE</w:t>
            </w:r>
          </w:p>
        </w:tc>
        <w:tc>
          <w:tcPr>
            <w:tcW w:w="1424" w:type="dxa"/>
          </w:tcPr>
          <w:p w:rsidR="00AF4A0D" w:rsidRDefault="00AF4A0D" w:rsidP="00AF4A0D">
            <w:pPr>
              <w:pStyle w:val="af7"/>
              <w:spacing w:after="120"/>
              <w:ind w:left="0"/>
              <w:cnfStyle w:val="000000000000" w:firstRow="0" w:lastRow="0" w:firstColumn="0" w:lastColumn="0" w:oddVBand="0" w:evenVBand="0" w:oddHBand="0" w:evenHBand="0" w:firstRowFirstColumn="0" w:firstRowLastColumn="0" w:lastRowFirstColumn="0" w:lastRowLastColumn="0"/>
              <w:rPr>
                <w:rFonts w:ascii="Arial" w:eastAsia="맑은 고딕" w:hAnsi="Arial" w:cs="Arial"/>
                <w:bCs/>
                <w:lang w:val="en-US" w:eastAsia="ko-KR"/>
              </w:rPr>
            </w:pPr>
            <w:r>
              <w:rPr>
                <w:rFonts w:ascii="Arial" w:eastAsia="맑은 고딕" w:hAnsi="Arial" w:cs="Arial"/>
                <w:lang w:val="en-US" w:eastAsia="ko-KR"/>
              </w:rPr>
              <w:t>b</w:t>
            </w:r>
          </w:p>
        </w:tc>
        <w:tc>
          <w:tcPr>
            <w:tcW w:w="6799" w:type="dxa"/>
          </w:tcPr>
          <w:p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rsidTr="003B7D46">
        <w:tc>
          <w:tcPr>
            <w:cnfStyle w:val="001000000000" w:firstRow="0" w:lastRow="0" w:firstColumn="1" w:lastColumn="0" w:oddVBand="0" w:evenVBand="0" w:oddHBand="0" w:evenHBand="0" w:firstRowFirstColumn="0" w:firstRowLastColumn="0" w:lastRowFirstColumn="0" w:lastRowLastColumn="0"/>
            <w:tcW w:w="1413" w:type="dxa"/>
          </w:tcPr>
          <w:p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rsidTr="003B7D46">
        <w:tc>
          <w:tcPr>
            <w:cnfStyle w:val="001000000000" w:firstRow="0" w:lastRow="0" w:firstColumn="1" w:lastColumn="0" w:oddVBand="0" w:evenVBand="0" w:oddHBand="0" w:evenHBand="0" w:firstRowFirstColumn="0" w:firstRowLastColumn="0" w:lastRowFirstColumn="0" w:lastRowLastColumn="0"/>
            <w:tcW w:w="1413" w:type="dxa"/>
          </w:tcPr>
          <w:p w:rsidR="00AF4A0D" w:rsidRDefault="00AF4A0D" w:rsidP="00AF4A0D">
            <w:pPr>
              <w:spacing w:after="120"/>
              <w:rPr>
                <w:rFonts w:ascii="Arial" w:hAnsi="Arial" w:cs="Arial"/>
                <w:b w:val="0"/>
                <w:bCs w:val="0"/>
                <w:sz w:val="20"/>
                <w:szCs w:val="20"/>
              </w:rPr>
            </w:pPr>
            <w:bookmarkStart w:id="5" w:name="_GoBack" w:colFirst="0" w:colLast="1"/>
            <w:r>
              <w:rPr>
                <w:rFonts w:ascii="Arial" w:hAnsi="Arial" w:cs="Arial"/>
                <w:sz w:val="20"/>
                <w:szCs w:val="20"/>
              </w:rPr>
              <w:t>LGE</w:t>
            </w:r>
          </w:p>
        </w:tc>
        <w:tc>
          <w:tcPr>
            <w:tcW w:w="8216" w:type="dxa"/>
          </w:tcPr>
          <w:p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bookmarkEnd w:id="5"/>
    </w:tbl>
    <w:p w:rsidR="003B7D46" w:rsidRDefault="003B7D46">
      <w:pPr>
        <w:rPr>
          <w:lang w:val="en-GB"/>
        </w:rPr>
      </w:pPr>
    </w:p>
    <w:p w:rsidR="003B7D46" w:rsidRDefault="00CC7ABE">
      <w:pPr>
        <w:pStyle w:val="1"/>
        <w:overflowPunct w:val="0"/>
        <w:autoSpaceDE w:val="0"/>
        <w:autoSpaceDN w:val="0"/>
        <w:adjustRightInd w:val="0"/>
        <w:spacing w:before="0" w:after="120"/>
        <w:rPr>
          <w:rFonts w:eastAsia="PMingLiU" w:cs="Arial"/>
        </w:rPr>
      </w:pPr>
      <w:r>
        <w:rPr>
          <w:rFonts w:eastAsia="PMingLiU" w:cs="Arial"/>
        </w:rPr>
        <w:t>Conclusion</w:t>
      </w:r>
    </w:p>
    <w:bookmarkEnd w:id="0"/>
    <w:bookmarkEnd w:id="1"/>
    <w:p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rsidR="003B7D46" w:rsidRDefault="003B7D46">
      <w:pPr>
        <w:spacing w:after="120"/>
        <w:rPr>
          <w:rFonts w:ascii="Arial" w:hAnsi="Arial" w:cs="Arial"/>
          <w:sz w:val="20"/>
          <w:szCs w:val="20"/>
        </w:rPr>
      </w:pPr>
    </w:p>
    <w:p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lastRenderedPageBreak/>
        <w:t>R</w:t>
      </w:r>
      <w:r>
        <w:rPr>
          <w:rFonts w:eastAsia="PMingLiU" w:cs="Arial"/>
        </w:rPr>
        <w:t>eference</w:t>
      </w:r>
    </w:p>
    <w:p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rsidR="003B7D46" w:rsidRDefault="00CC7ABE">
      <w:pPr>
        <w:pStyle w:val="af7"/>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84" w:rsidRDefault="00357084">
      <w:r>
        <w:separator/>
      </w:r>
    </w:p>
  </w:endnote>
  <w:endnote w:type="continuationSeparator" w:id="0">
    <w:p w:rsidR="00357084" w:rsidRDefault="0035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EA" w:rsidRDefault="00A715EA">
    <w:pPr>
      <w:pStyle w:val="ac"/>
    </w:pPr>
    <w:r>
      <w:fldChar w:fldCharType="begin"/>
    </w:r>
    <w:r>
      <w:instrText xml:space="preserve"> PAGE   \* MERGEFORMAT </w:instrText>
    </w:r>
    <w:r>
      <w:fldChar w:fldCharType="separate"/>
    </w:r>
    <w:r w:rsidR="00AF4A0D">
      <w:rPr>
        <w:noProof/>
      </w:rPr>
      <w:t>11</w:t>
    </w:r>
    <w:r>
      <w:fldChar w:fldCharType="end"/>
    </w:r>
  </w:p>
  <w:p w:rsidR="00A715EA" w:rsidRDefault="00A715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84" w:rsidRDefault="00357084">
      <w:r>
        <w:separator/>
      </w:r>
    </w:p>
  </w:footnote>
  <w:footnote w:type="continuationSeparator" w:id="0">
    <w:p w:rsidR="00357084" w:rsidRDefault="00357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9"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5"/>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CD4CF3A-49C7-4CFA-9103-22479AC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rFonts w:ascii="Times New Roman" w:eastAsia="MS Mincho" w:hAnsi="Times New Roman"/>
      <w:b/>
      <w:sz w:val="20"/>
      <w:szCs w:val="20"/>
      <w:lang w:val="en-GB" w:eastAsia="en-U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pPr>
      <w:spacing w:after="180"/>
    </w:pPr>
    <w:rPr>
      <w:rFonts w:ascii="Times New Roman" w:eastAsia="MS Mincho" w:hAnsi="Times New Roman"/>
      <w:sz w:val="20"/>
      <w:szCs w:val="20"/>
      <w:lang w:val="en-GB" w:eastAsia="en-US"/>
    </w:rPr>
  </w:style>
  <w:style w:type="paragraph" w:styleId="aa">
    <w:name w:val="Plain Text"/>
    <w:basedOn w:val="a"/>
    <w:qFormat/>
    <w:pPr>
      <w:spacing w:after="180"/>
    </w:pPr>
    <w:rPr>
      <w:rFonts w:ascii="Courier New" w:eastAsia="MS Mincho" w:hAnsi="Courier New"/>
      <w:sz w:val="20"/>
      <w:szCs w:val="20"/>
      <w:lang w:val="nb-NO"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2"/>
    <w:uiPriority w:val="99"/>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af0">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
    <w:next w:val="a"/>
    <w:semiHidden/>
    <w:qFormat/>
    <w:pPr>
      <w:keepLines/>
    </w:pPr>
    <w:rPr>
      <w:rFonts w:ascii="Times New Roman" w:eastAsia="MS Mincho" w:hAnsi="Times New Roman"/>
      <w:sz w:val="20"/>
      <w:szCs w:val="20"/>
      <w:lang w:val="en-GB" w:eastAsia="en-US"/>
    </w:rPr>
  </w:style>
  <w:style w:type="paragraph" w:styleId="24">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2">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Char">
    <w:name w:val="제목 3 Char"/>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3">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7">
    <w:name w:val="List Paragraph"/>
    <w:basedOn w:val="a"/>
    <w:link w:val="Char4"/>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Char4">
    <w:name w:val="목록 단락 Char"/>
    <w:link w:val="af7"/>
    <w:uiPriority w:val="34"/>
    <w:qFormat/>
    <w:locked/>
    <w:rPr>
      <w:rFonts w:eastAsia="SimSun"/>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Char2">
    <w:name w:val="바닥글 Char"/>
    <w:link w:val="ac"/>
    <w:uiPriority w:val="99"/>
    <w:qFormat/>
    <w:rPr>
      <w:rFonts w:ascii="Arial" w:hAnsi="Arial"/>
      <w:b/>
      <w:i/>
      <w:sz w:val="18"/>
      <w:lang w:val="en-GB" w:eastAsia="en-US"/>
    </w:rPr>
  </w:style>
  <w:style w:type="character" w:customStyle="1" w:styleId="Char3">
    <w:name w:val="머리글 Char"/>
    <w:link w:val="ad"/>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har">
    <w:name w:val="캡션 Char"/>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Char1">
    <w:name w:val="본문 Char"/>
    <w:basedOn w:val="a0"/>
    <w:link w:val="a9"/>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r0">
    <w:name w:val="메모 텍스트 Char"/>
    <w:link w:val="a8"/>
    <w:uiPriority w:val="99"/>
    <w:qFormat/>
    <w:rPr>
      <w:rFonts w:ascii="Calibri" w:eastAsiaTheme="minorEastAsia" w:hAnsi="Calibri"/>
      <w:sz w:val="22"/>
      <w:szCs w:val="22"/>
    </w:rPr>
  </w:style>
  <w:style w:type="character" w:styleId="af8">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未处理的提及2"/>
    <w:basedOn w:val="a0"/>
    <w:uiPriority w:val="99"/>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RA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RA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5.xml><?xml version="1.0" encoding="utf-8"?>
<ds:datastoreItem xmlns:ds="http://schemas.openxmlformats.org/officeDocument/2006/customXml" ds:itemID="{B9DC8CA2-6E6D-4FF1-A407-D3F8119A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11</Pages>
  <Words>3502</Words>
  <Characters>19963</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ETSI</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SangWon Kim (LG)</cp:lastModifiedBy>
  <cp:revision>6</cp:revision>
  <cp:lastPrinted>2007-12-21T04:58:00Z</cp:lastPrinted>
  <dcterms:created xsi:type="dcterms:W3CDTF">2022-02-25T10:05:00Z</dcterms:created>
  <dcterms:modified xsi:type="dcterms:W3CDTF">2022-02-25T10:12:00Z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