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35A355D8" w:rsidR="00B577F8" w:rsidRPr="00B577F8" w:rsidRDefault="00B577F8" w:rsidP="00B577F8">
      <w:pPr>
        <w:pStyle w:val="Header"/>
        <w:tabs>
          <w:tab w:val="right" w:pos="9639"/>
        </w:tabs>
        <w:rPr>
          <w:noProof w:val="0"/>
          <w:sz w:val="24"/>
          <w:lang w:val="en-GB" w:eastAsia="zh-CN"/>
        </w:rPr>
      </w:pPr>
      <w:r w:rsidRPr="00B577F8">
        <w:rPr>
          <w:noProof w:val="0"/>
          <w:sz w:val="24"/>
          <w:lang w:val="en-GB" w:eastAsia="zh-CN"/>
        </w:rPr>
        <w:t>3GPP TSG-RAN WG2 Meeting #1</w:t>
      </w:r>
      <w:r>
        <w:rPr>
          <w:noProof w:val="0"/>
          <w:sz w:val="24"/>
          <w:lang w:val="en-GB" w:eastAsia="zh-CN"/>
        </w:rPr>
        <w:t>1</w:t>
      </w:r>
      <w:r w:rsidR="00A06F63">
        <w:rPr>
          <w:noProof w:val="0"/>
          <w:sz w:val="24"/>
          <w:lang w:val="en-GB" w:eastAsia="zh-CN"/>
        </w:rPr>
        <w:t>7</w:t>
      </w:r>
      <w:r w:rsidR="002633F9">
        <w:rPr>
          <w:noProof w:val="0"/>
          <w:sz w:val="24"/>
          <w:lang w:val="en-GB" w:eastAsia="zh-CN"/>
        </w:rPr>
        <w:t>-</w:t>
      </w:r>
      <w:r>
        <w:rPr>
          <w:noProof w:val="0"/>
          <w:sz w:val="24"/>
          <w:lang w:val="en-GB" w:eastAsia="zh-CN"/>
        </w:rPr>
        <w:t xml:space="preserve">e                       </w:t>
      </w:r>
      <w:r w:rsidR="00286020" w:rsidRPr="00286020">
        <w:rPr>
          <w:noProof w:val="0"/>
          <w:sz w:val="24"/>
          <w:lang w:val="en-GB" w:eastAsia="zh-CN"/>
        </w:rPr>
        <w:t>R2-2203179</w:t>
      </w:r>
    </w:p>
    <w:p w14:paraId="7AF821AC" w14:textId="097E37E8" w:rsidR="006A7D40" w:rsidRPr="00862D02" w:rsidRDefault="00B577F8" w:rsidP="00B577F8">
      <w:pPr>
        <w:pStyle w:val="Header"/>
        <w:tabs>
          <w:tab w:val="right" w:pos="9639"/>
        </w:tabs>
        <w:rPr>
          <w:noProof w:val="0"/>
          <w:sz w:val="24"/>
          <w:lang w:eastAsia="zh-CN"/>
        </w:rPr>
      </w:pPr>
      <w:r w:rsidRPr="00B577F8">
        <w:rPr>
          <w:noProof w:val="0"/>
          <w:sz w:val="24"/>
          <w:lang w:val="en-GB" w:eastAsia="zh-CN"/>
        </w:rPr>
        <w:t xml:space="preserve">Online, </w:t>
      </w:r>
      <w:r w:rsidR="00A06F63">
        <w:rPr>
          <w:noProof w:val="0"/>
          <w:sz w:val="24"/>
          <w:lang w:val="en-GB" w:eastAsia="zh-CN"/>
        </w:rPr>
        <w:t>Feb 21</w:t>
      </w:r>
      <w:r w:rsidR="002633F9" w:rsidRPr="002633F9">
        <w:rPr>
          <w:noProof w:val="0"/>
          <w:sz w:val="24"/>
          <w:vertAlign w:val="superscript"/>
          <w:lang w:val="en-GB" w:eastAsia="zh-CN"/>
        </w:rPr>
        <w:t>th</w:t>
      </w:r>
      <w:r w:rsidR="002633F9">
        <w:rPr>
          <w:noProof w:val="0"/>
          <w:sz w:val="24"/>
          <w:lang w:val="en-GB" w:eastAsia="zh-CN"/>
        </w:rPr>
        <w:t xml:space="preserve"> </w:t>
      </w:r>
      <w:r w:rsidRPr="00B577F8">
        <w:rPr>
          <w:noProof w:val="0"/>
          <w:sz w:val="24"/>
          <w:lang w:val="en-GB" w:eastAsia="zh-CN"/>
        </w:rPr>
        <w:t xml:space="preserve">– </w:t>
      </w:r>
      <w:r w:rsidR="00A06F63">
        <w:rPr>
          <w:noProof w:val="0"/>
          <w:sz w:val="24"/>
          <w:lang w:val="en-GB" w:eastAsia="zh-CN"/>
        </w:rPr>
        <w:t>March 3</w:t>
      </w:r>
      <w:r w:rsidR="00A06F63" w:rsidRPr="00A06F63">
        <w:rPr>
          <w:noProof w:val="0"/>
          <w:sz w:val="24"/>
          <w:vertAlign w:val="superscript"/>
          <w:lang w:val="en-GB" w:eastAsia="zh-CN"/>
        </w:rPr>
        <w:t>rd</w:t>
      </w:r>
      <w:r w:rsidR="00A06F63">
        <w:rPr>
          <w:noProof w:val="0"/>
          <w:sz w:val="24"/>
          <w:lang w:val="en-GB" w:eastAsia="zh-CN"/>
        </w:rPr>
        <w:t xml:space="preserve">, </w:t>
      </w:r>
      <w:r w:rsidRPr="00B577F8">
        <w:rPr>
          <w:noProof w:val="0"/>
          <w:sz w:val="24"/>
          <w:lang w:val="en-GB" w:eastAsia="zh-CN"/>
        </w:rPr>
        <w:t>202</w:t>
      </w:r>
      <w:r w:rsidR="002633F9">
        <w:rPr>
          <w:noProof w:val="0"/>
          <w:sz w:val="24"/>
          <w:lang w:val="en-GB" w:eastAsia="zh-CN"/>
        </w:rPr>
        <w:t>2</w:t>
      </w:r>
      <w:r w:rsidRPr="00B577F8">
        <w:rPr>
          <w:noProof w:val="0"/>
          <w:sz w:val="24"/>
          <w:lang w:val="en-GB" w:eastAsia="zh-CN"/>
        </w:rPr>
        <w:t xml:space="preserve">                     </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CA1DE6">
        <w:rPr>
          <w:rFonts w:cs="Arial"/>
          <w:b/>
          <w:bCs/>
          <w:sz w:val="24"/>
        </w:rPr>
        <w:t>8.</w:t>
      </w:r>
      <w:r w:rsidR="00AB14F2" w:rsidRPr="00CA1DE6">
        <w:rPr>
          <w:rFonts w:cs="Arial"/>
          <w:b/>
          <w:bCs/>
          <w:sz w:val="24"/>
        </w:rPr>
        <w:t>8.2</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3B599E16"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ED30FE">
        <w:rPr>
          <w:rFonts w:ascii="Arial" w:hAnsi="Arial" w:cs="Arial"/>
          <w:b/>
          <w:bCs/>
          <w:sz w:val="24"/>
        </w:rPr>
        <w:t xml:space="preserve">Remaining open points on RAN slicing </w:t>
      </w:r>
      <w:r w:rsidR="00A06F63">
        <w:rPr>
          <w:rFonts w:ascii="Arial" w:hAnsi="Arial" w:cs="Arial"/>
          <w:b/>
          <w:bCs/>
          <w:sz w:val="24"/>
        </w:rPr>
        <w:t xml:space="preserve"> </w:t>
      </w:r>
      <w:r w:rsidR="00E239D4">
        <w:rPr>
          <w:rFonts w:ascii="Arial" w:hAnsi="Arial" w:cs="Arial"/>
          <w:b/>
          <w:bCs/>
          <w:sz w:val="24"/>
        </w:rPr>
        <w:t xml:space="preserve">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AE1BBC" w:rsidRDefault="006A7D40" w:rsidP="00EB4337">
      <w:pPr>
        <w:pStyle w:val="Heading1"/>
        <w:rPr>
          <w:sz w:val="32"/>
        </w:rPr>
      </w:pPr>
      <w:r w:rsidRPr="00AE1BBC">
        <w:rPr>
          <w:sz w:val="32"/>
        </w:rPr>
        <w:t>Introduction</w:t>
      </w:r>
    </w:p>
    <w:p w14:paraId="0FCD4460" w14:textId="4C2EE00B" w:rsidR="00695E75" w:rsidRDefault="003578CF" w:rsidP="0092571E">
      <w:pPr>
        <w:rPr>
          <w:rFonts w:ascii="Arial" w:eastAsiaTheme="minorEastAsia" w:hAnsi="Arial" w:cs="Arial"/>
          <w:sz w:val="18"/>
          <w:szCs w:val="18"/>
          <w:lang w:val="en-US" w:eastAsia="ko-KR"/>
        </w:rPr>
      </w:pPr>
      <w:r w:rsidRPr="00387F08">
        <w:rPr>
          <w:rFonts w:ascii="Arial" w:eastAsiaTheme="minorEastAsia" w:hAnsi="Arial" w:cs="Arial"/>
          <w:sz w:val="18"/>
          <w:szCs w:val="18"/>
          <w:lang w:val="en-US" w:eastAsia="ko-KR"/>
        </w:rPr>
        <w:t>In RAN2#11</w:t>
      </w:r>
      <w:r w:rsidR="00BD0FCE" w:rsidRPr="00387F08">
        <w:rPr>
          <w:rFonts w:ascii="Arial" w:eastAsiaTheme="minorEastAsia" w:hAnsi="Arial" w:cs="Arial"/>
          <w:sz w:val="18"/>
          <w:szCs w:val="18"/>
          <w:lang w:val="en-US" w:eastAsia="ko-KR"/>
        </w:rPr>
        <w:t>6</w:t>
      </w:r>
      <w:r w:rsidR="0038660B" w:rsidRPr="00387F08">
        <w:rPr>
          <w:rFonts w:ascii="Arial" w:eastAsiaTheme="minorEastAsia" w:hAnsi="Arial" w:cs="Arial"/>
          <w:sz w:val="18"/>
          <w:szCs w:val="18"/>
          <w:lang w:val="en-US" w:eastAsia="ko-KR"/>
        </w:rPr>
        <w:t>bis</w:t>
      </w:r>
      <w:r w:rsidRPr="00387F08">
        <w:rPr>
          <w:rFonts w:ascii="Arial" w:eastAsiaTheme="minorEastAsia" w:hAnsi="Arial" w:cs="Arial"/>
          <w:sz w:val="18"/>
          <w:szCs w:val="18"/>
          <w:lang w:val="en-US" w:eastAsia="ko-KR"/>
        </w:rPr>
        <w:t xml:space="preserve">-e, RAN2 </w:t>
      </w:r>
      <w:r w:rsidR="00695E75">
        <w:rPr>
          <w:rFonts w:ascii="Arial" w:eastAsiaTheme="minorEastAsia" w:hAnsi="Arial" w:cs="Arial"/>
          <w:sz w:val="18"/>
          <w:szCs w:val="18"/>
          <w:lang w:val="en-US" w:eastAsia="ko-KR"/>
        </w:rPr>
        <w:t xml:space="preserve">discussed </w:t>
      </w:r>
      <w:r w:rsidR="0038660B" w:rsidRPr="00387F08">
        <w:rPr>
          <w:rFonts w:ascii="Arial" w:eastAsiaTheme="minorEastAsia" w:hAnsi="Arial" w:cs="Arial"/>
          <w:sz w:val="18"/>
          <w:szCs w:val="18"/>
          <w:lang w:val="en-US" w:eastAsia="ko-KR"/>
        </w:rPr>
        <w:t>slice-based cell reselection</w:t>
      </w:r>
      <w:r w:rsidR="00695E75">
        <w:rPr>
          <w:rFonts w:ascii="Arial" w:eastAsiaTheme="minorEastAsia" w:hAnsi="Arial" w:cs="Arial"/>
          <w:sz w:val="18"/>
          <w:szCs w:val="18"/>
          <w:lang w:val="en-US" w:eastAsia="ko-KR"/>
        </w:rPr>
        <w:t xml:space="preserve"> and reached the following agreements</w:t>
      </w:r>
      <w:r w:rsidR="00F4238F">
        <w:rPr>
          <w:rFonts w:ascii="Arial" w:eastAsiaTheme="minorEastAsia" w:hAnsi="Arial" w:cs="Arial"/>
          <w:sz w:val="18"/>
          <w:szCs w:val="18"/>
          <w:lang w:val="en-US" w:eastAsia="ko-KR"/>
        </w:rPr>
        <w:t xml:space="preserve"> [1]</w:t>
      </w:r>
      <w:r w:rsidR="00695E75">
        <w:rPr>
          <w:rFonts w:ascii="Arial" w:eastAsiaTheme="minorEastAsia" w:hAnsi="Arial" w:cs="Arial"/>
          <w:sz w:val="18"/>
          <w:szCs w:val="18"/>
          <w:lang w:val="en-US" w:eastAsia="ko-KR"/>
        </w:rPr>
        <w:t xml:space="preserve">: </w:t>
      </w:r>
    </w:p>
    <w:p w14:paraId="2C545578" w14:textId="3A5F977D" w:rsidR="00695E75" w:rsidRDefault="00695E75" w:rsidP="0092571E">
      <w:pPr>
        <w:rPr>
          <w:rFonts w:ascii="Arial" w:eastAsiaTheme="minorEastAsia" w:hAnsi="Arial" w:cs="Arial"/>
          <w:sz w:val="18"/>
          <w:szCs w:val="18"/>
          <w:lang w:val="en-US" w:eastAsia="ko-KR"/>
        </w:rPr>
      </w:pPr>
    </w:p>
    <w:tbl>
      <w:tblPr>
        <w:tblStyle w:val="TableGrid"/>
        <w:tblW w:w="0" w:type="auto"/>
        <w:tblLook w:val="04A0" w:firstRow="1" w:lastRow="0" w:firstColumn="1" w:lastColumn="0" w:noHBand="0" w:noVBand="1"/>
      </w:tblPr>
      <w:tblGrid>
        <w:gridCol w:w="9016"/>
      </w:tblGrid>
      <w:tr w:rsidR="00A5145A" w14:paraId="0662EAA5" w14:textId="77777777" w:rsidTr="00A5145A">
        <w:tc>
          <w:tcPr>
            <w:tcW w:w="9016" w:type="dxa"/>
          </w:tcPr>
          <w:p w14:paraId="1216D492" w14:textId="08EDFD8D" w:rsidR="00CF63D2" w:rsidRPr="00CF63D2" w:rsidRDefault="00CF63D2" w:rsidP="00CF63D2">
            <w:pPr>
              <w:pStyle w:val="Agreement"/>
              <w:numPr>
                <w:ilvl w:val="0"/>
                <w:numId w:val="0"/>
              </w:numPr>
              <w:tabs>
                <w:tab w:val="num" w:pos="1619"/>
              </w:tabs>
              <w:rPr>
                <w:b w:val="0"/>
                <w:sz w:val="20"/>
              </w:rPr>
            </w:pPr>
            <w:r w:rsidRPr="00CF63D2">
              <w:rPr>
                <w:b w:val="0"/>
                <w:sz w:val="20"/>
              </w:rPr>
              <w:t>Slice-based cell re-selection algorithm:</w:t>
            </w:r>
          </w:p>
          <w:p w14:paraId="1BD06A8D" w14:textId="560CCF9C" w:rsidR="00A5145A" w:rsidRPr="00CF63D2" w:rsidRDefault="00A5145A" w:rsidP="00CF63D2">
            <w:pPr>
              <w:pStyle w:val="Agreement"/>
              <w:tabs>
                <w:tab w:val="num" w:pos="1619"/>
              </w:tabs>
              <w:ind w:left="576" w:hanging="288"/>
              <w:rPr>
                <w:sz w:val="20"/>
              </w:rPr>
            </w:pPr>
            <w:r w:rsidRPr="00CF63D2">
              <w:rPr>
                <w:sz w:val="20"/>
              </w:rPr>
              <w:t>Working assumption: We go with proposal A without formula, e.g. as proposed by Samsung or Apple. Exact details to be worked out for the next meeting.</w:t>
            </w:r>
          </w:p>
          <w:p w14:paraId="448589C2" w14:textId="5202BB81" w:rsidR="00CF63D2" w:rsidRDefault="00CF63D2" w:rsidP="00CF63D2"/>
          <w:p w14:paraId="4DE03082" w14:textId="2D24C1D2" w:rsidR="00CF63D2" w:rsidRPr="00CF63D2" w:rsidRDefault="00CF63D2" w:rsidP="00CF63D2">
            <w:pPr>
              <w:pStyle w:val="Agreement"/>
              <w:numPr>
                <w:ilvl w:val="0"/>
                <w:numId w:val="0"/>
              </w:numPr>
              <w:tabs>
                <w:tab w:val="num" w:pos="1619"/>
              </w:tabs>
              <w:rPr>
                <w:b w:val="0"/>
                <w:sz w:val="20"/>
              </w:rPr>
            </w:pPr>
            <w:r w:rsidRPr="00CF63D2">
              <w:rPr>
                <w:b w:val="0"/>
                <w:sz w:val="20"/>
              </w:rPr>
              <w:t>Remaining details for Slice groups:</w:t>
            </w:r>
          </w:p>
          <w:p w14:paraId="12ACAB9C" w14:textId="77777777" w:rsidR="00CF63D2" w:rsidRPr="00CF63D2" w:rsidRDefault="00CF63D2" w:rsidP="00CF63D2">
            <w:pPr>
              <w:pStyle w:val="Agreement"/>
              <w:tabs>
                <w:tab w:val="num" w:pos="1619"/>
              </w:tabs>
              <w:ind w:left="576" w:hanging="288"/>
              <w:rPr>
                <w:sz w:val="20"/>
              </w:rPr>
            </w:pPr>
            <w:r w:rsidRPr="00CF63D2">
              <w:rPr>
                <w:sz w:val="20"/>
              </w:rPr>
              <w:t>No change to previous agreement that there can be different slice groups for RACH and reselection. Align with SA2 (if they tell us differently).</w:t>
            </w:r>
          </w:p>
          <w:p w14:paraId="47E55B34" w14:textId="77777777" w:rsidR="00CF63D2" w:rsidRPr="00CF63D2" w:rsidRDefault="00CF63D2" w:rsidP="00CF63D2">
            <w:pPr>
              <w:pStyle w:val="Agreement"/>
              <w:tabs>
                <w:tab w:val="num" w:pos="1619"/>
              </w:tabs>
              <w:ind w:left="576" w:hanging="288"/>
              <w:rPr>
                <w:sz w:val="20"/>
              </w:rPr>
            </w:pPr>
            <w:r w:rsidRPr="00CF63D2">
              <w:rPr>
                <w:sz w:val="20"/>
              </w:rPr>
              <w:t>2.1: Among multiple TAs in the same RA, RAN2’s understanding is that the configuration on slice grouping should be homogeneous.</w:t>
            </w:r>
          </w:p>
          <w:p w14:paraId="7857848A" w14:textId="77777777" w:rsidR="00CF63D2" w:rsidRPr="00CF63D2" w:rsidRDefault="00CF63D2" w:rsidP="00CF63D2">
            <w:pPr>
              <w:pStyle w:val="Agreement"/>
              <w:tabs>
                <w:tab w:val="num" w:pos="1619"/>
              </w:tabs>
              <w:ind w:left="576" w:hanging="288"/>
              <w:rPr>
                <w:sz w:val="20"/>
              </w:rPr>
            </w:pPr>
            <w:r w:rsidRPr="00CF63D2">
              <w:rPr>
                <w:sz w:val="20"/>
              </w:rPr>
              <w:t>2.2: RAN2 assumes that for purpose of UE checking supported slices on the highest ranked cell at TA/RA boundary, gNB can provide in SIB the slice group that supported by these neighbour cells. If this conflicts with SA2, RAN2 will align with SA2.</w:t>
            </w:r>
          </w:p>
          <w:p w14:paraId="50849512" w14:textId="77777777" w:rsidR="00CF63D2" w:rsidRPr="00CF63D2" w:rsidRDefault="00CF63D2" w:rsidP="00CF63D2">
            <w:pPr>
              <w:pStyle w:val="Agreement"/>
              <w:numPr>
                <w:ilvl w:val="0"/>
                <w:numId w:val="0"/>
              </w:numPr>
              <w:ind w:left="576"/>
              <w:rPr>
                <w:sz w:val="20"/>
              </w:rPr>
            </w:pPr>
            <w:r w:rsidRPr="00CF63D2">
              <w:rPr>
                <w:sz w:val="20"/>
              </w:rPr>
              <w:t>FFS if the slice group is mapped by the mapping relationship in current RA or not.</w:t>
            </w:r>
          </w:p>
          <w:p w14:paraId="0957C5F5" w14:textId="77777777" w:rsidR="00CF63D2" w:rsidRPr="00CF63D2" w:rsidRDefault="00CF63D2" w:rsidP="00CF63D2">
            <w:pPr>
              <w:pStyle w:val="Agreement"/>
              <w:numPr>
                <w:ilvl w:val="0"/>
                <w:numId w:val="0"/>
              </w:numPr>
              <w:ind w:left="576"/>
              <w:rPr>
                <w:sz w:val="20"/>
              </w:rPr>
            </w:pPr>
            <w:r w:rsidRPr="00CF63D2">
              <w:rPr>
                <w:sz w:val="20"/>
              </w:rPr>
              <w:t>FFS PCI list and/or TAC per slice group are provided.</w:t>
            </w:r>
          </w:p>
          <w:p w14:paraId="03B6A1E3" w14:textId="2287F379" w:rsidR="00CF63D2" w:rsidRPr="00EC63F8" w:rsidRDefault="00CF63D2" w:rsidP="00EC63F8">
            <w:pPr>
              <w:pStyle w:val="Agreement"/>
              <w:numPr>
                <w:ilvl w:val="0"/>
                <w:numId w:val="0"/>
              </w:numPr>
              <w:ind w:left="576"/>
              <w:rPr>
                <w:sz w:val="20"/>
              </w:rPr>
            </w:pPr>
            <w:r w:rsidRPr="00CF63D2">
              <w:rPr>
                <w:sz w:val="20"/>
              </w:rPr>
              <w:t>FFS what is the UE behaviour if gNB doesn’t provide supported slice group info on the best ranked cell.</w:t>
            </w:r>
          </w:p>
          <w:p w14:paraId="4C417644" w14:textId="77777777" w:rsidR="00A5145A" w:rsidRDefault="00A5145A" w:rsidP="0092571E">
            <w:pPr>
              <w:rPr>
                <w:rFonts w:ascii="Arial" w:eastAsiaTheme="minorEastAsia" w:hAnsi="Arial" w:cs="Arial"/>
                <w:sz w:val="18"/>
                <w:szCs w:val="18"/>
                <w:lang w:val="en-US" w:eastAsia="ko-KR"/>
              </w:rPr>
            </w:pPr>
          </w:p>
        </w:tc>
      </w:tr>
    </w:tbl>
    <w:p w14:paraId="00436769" w14:textId="77777777" w:rsidR="00695E75" w:rsidRDefault="00695E75" w:rsidP="00F4238F">
      <w:pPr>
        <w:spacing w:after="180"/>
        <w:rPr>
          <w:rFonts w:ascii="Arial" w:eastAsiaTheme="minorEastAsia" w:hAnsi="Arial" w:cs="Arial"/>
          <w:sz w:val="18"/>
          <w:szCs w:val="18"/>
          <w:lang w:val="en-US" w:eastAsia="ko-KR"/>
        </w:rPr>
      </w:pPr>
    </w:p>
    <w:p w14:paraId="3A3D88B5" w14:textId="444DBB49" w:rsidR="006B4A29" w:rsidRPr="00387F08" w:rsidRDefault="007D6B12" w:rsidP="00F4238F">
      <w:pPr>
        <w:spacing w:after="18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This contribution </w:t>
      </w:r>
      <w:r w:rsidR="006C1A21">
        <w:rPr>
          <w:rFonts w:ascii="Arial" w:eastAsiaTheme="minorEastAsia" w:hAnsi="Arial" w:cs="Arial"/>
          <w:sz w:val="18"/>
          <w:szCs w:val="18"/>
          <w:lang w:val="en-US" w:eastAsia="ko-KR"/>
        </w:rPr>
        <w:t xml:space="preserve">we focus on solving the </w:t>
      </w:r>
      <w:r w:rsidRPr="007D6B12">
        <w:rPr>
          <w:rFonts w:ascii="Arial" w:eastAsiaTheme="minorEastAsia" w:hAnsi="Arial" w:cs="Arial"/>
          <w:sz w:val="18"/>
          <w:szCs w:val="18"/>
          <w:lang w:val="en-US" w:eastAsia="ko-KR"/>
        </w:rPr>
        <w:t>remaining open issues needed to close the WI from RAN2 p</w:t>
      </w:r>
      <w:r>
        <w:rPr>
          <w:rFonts w:ascii="Arial" w:eastAsiaTheme="minorEastAsia" w:hAnsi="Arial" w:cs="Arial"/>
          <w:sz w:val="18"/>
          <w:szCs w:val="18"/>
          <w:lang w:val="en-US" w:eastAsia="ko-KR"/>
        </w:rPr>
        <w:t>erspective (e.g. issues indicated in RAN2#116bis (above)</w:t>
      </w:r>
      <w:r w:rsidR="00E47745">
        <w:rPr>
          <w:rFonts w:ascii="Arial" w:eastAsiaTheme="minorEastAsia" w:hAnsi="Arial" w:cs="Arial"/>
          <w:sz w:val="18"/>
          <w:szCs w:val="18"/>
          <w:lang w:val="en-US" w:eastAsia="ko-KR"/>
        </w:rPr>
        <w:t xml:space="preserve"> </w:t>
      </w:r>
      <w:r w:rsidR="00AA5E7F">
        <w:rPr>
          <w:rFonts w:ascii="Arial" w:eastAsiaTheme="minorEastAsia" w:hAnsi="Arial" w:cs="Arial"/>
          <w:sz w:val="18"/>
          <w:szCs w:val="18"/>
          <w:lang w:val="en-US" w:eastAsia="ko-KR"/>
        </w:rPr>
        <w:t>or</w:t>
      </w:r>
      <w:r w:rsidR="00E47745">
        <w:rPr>
          <w:rFonts w:ascii="Arial" w:eastAsiaTheme="minorEastAsia" w:hAnsi="Arial" w:cs="Arial"/>
          <w:sz w:val="18"/>
          <w:szCs w:val="18"/>
          <w:lang w:val="en-US" w:eastAsia="ko-KR"/>
        </w:rPr>
        <w:t xml:space="preserve"> discussed as part of email discussion </w:t>
      </w:r>
      <w:r w:rsidR="00E47745" w:rsidRPr="00E47745">
        <w:rPr>
          <w:rFonts w:ascii="Arial" w:eastAsiaTheme="minorEastAsia" w:hAnsi="Arial" w:cs="Arial"/>
          <w:sz w:val="18"/>
          <w:szCs w:val="18"/>
          <w:lang w:val="en-US" w:eastAsia="ko-KR"/>
        </w:rPr>
        <w:t>[203]</w:t>
      </w:r>
      <w:r w:rsidR="00AA5E7F">
        <w:rPr>
          <w:rFonts w:ascii="Arial" w:eastAsiaTheme="minorEastAsia" w:hAnsi="Arial" w:cs="Arial"/>
          <w:sz w:val="18"/>
          <w:szCs w:val="18"/>
          <w:lang w:val="en-US" w:eastAsia="ko-KR"/>
        </w:rPr>
        <w:t xml:space="preserve"> in [</w:t>
      </w:r>
      <w:r w:rsidR="00AF6BBA">
        <w:rPr>
          <w:rFonts w:ascii="Arial" w:eastAsiaTheme="minorEastAsia" w:hAnsi="Arial" w:cs="Arial"/>
          <w:sz w:val="18"/>
          <w:szCs w:val="18"/>
          <w:lang w:val="en-US" w:eastAsia="ko-KR"/>
        </w:rPr>
        <w:t>2</w:t>
      </w:r>
      <w:r w:rsidR="00AA5E7F">
        <w:rPr>
          <w:rFonts w:ascii="Arial" w:eastAsiaTheme="minorEastAsia" w:hAnsi="Arial" w:cs="Arial"/>
          <w:sz w:val="18"/>
          <w:szCs w:val="18"/>
          <w:lang w:val="en-US" w:eastAsia="ko-KR"/>
        </w:rPr>
        <w:t>]</w:t>
      </w:r>
      <w:r w:rsidR="00E47745">
        <w:rPr>
          <w:rFonts w:ascii="Arial" w:eastAsiaTheme="minorEastAsia" w:hAnsi="Arial" w:cs="Arial"/>
          <w:sz w:val="18"/>
          <w:szCs w:val="18"/>
          <w:lang w:val="en-US" w:eastAsia="ko-KR"/>
        </w:rPr>
        <w:t xml:space="preserve">). </w:t>
      </w:r>
    </w:p>
    <w:p w14:paraId="59D70614" w14:textId="77777777" w:rsidR="00353CAB" w:rsidRPr="00AE1BBC" w:rsidRDefault="00353CAB" w:rsidP="00353CAB">
      <w:pPr>
        <w:pStyle w:val="Heading1"/>
        <w:rPr>
          <w:sz w:val="32"/>
        </w:rPr>
      </w:pPr>
      <w:r w:rsidRPr="00AE1BBC">
        <w:rPr>
          <w:sz w:val="32"/>
        </w:rPr>
        <w:t>Discussion</w:t>
      </w:r>
    </w:p>
    <w:p w14:paraId="70FA2C1D" w14:textId="02F759ED" w:rsidR="00224E11" w:rsidRPr="00CD12EF" w:rsidRDefault="00224E11" w:rsidP="00224E11">
      <w:pPr>
        <w:pStyle w:val="Heading2"/>
        <w:tabs>
          <w:tab w:val="clear" w:pos="5166"/>
          <w:tab w:val="num" w:pos="1143"/>
        </w:tabs>
        <w:spacing w:after="240"/>
        <w:ind w:left="578" w:hanging="578"/>
        <w:rPr>
          <w:rFonts w:eastAsia="Malgun Gothic"/>
          <w:b/>
          <w:sz w:val="24"/>
          <w:lang w:eastAsia="ko-KR"/>
        </w:rPr>
      </w:pPr>
      <w:r w:rsidRPr="00CD12EF">
        <w:rPr>
          <w:rFonts w:eastAsia="Malgun Gothic" w:hint="eastAsia"/>
          <w:b/>
          <w:sz w:val="24"/>
          <w:lang w:eastAsia="ko-KR"/>
        </w:rPr>
        <w:t>List</w:t>
      </w:r>
      <w:r w:rsidRPr="00CD12EF">
        <w:rPr>
          <w:rFonts w:eastAsia="Malgun Gothic"/>
          <w:b/>
          <w:sz w:val="24"/>
          <w:lang w:eastAsia="ko-KR"/>
        </w:rPr>
        <w:t xml:space="preserve"> </w:t>
      </w:r>
      <w:r w:rsidRPr="00CD12EF">
        <w:rPr>
          <w:rFonts w:eastAsia="Malgun Gothic" w:hint="eastAsia"/>
          <w:b/>
          <w:sz w:val="24"/>
          <w:lang w:eastAsia="ko-KR"/>
        </w:rPr>
        <w:t>of</w:t>
      </w:r>
      <w:r w:rsidRPr="00CD12EF">
        <w:rPr>
          <w:rFonts w:eastAsia="Malgun Gothic"/>
          <w:b/>
          <w:sz w:val="24"/>
          <w:lang w:eastAsia="ko-KR"/>
        </w:rPr>
        <w:t xml:space="preserve"> </w:t>
      </w:r>
      <w:r w:rsidRPr="00CD12EF">
        <w:rPr>
          <w:rFonts w:eastAsia="Malgun Gothic" w:hint="eastAsia"/>
          <w:b/>
          <w:sz w:val="24"/>
          <w:lang w:eastAsia="ko-KR"/>
        </w:rPr>
        <w:t>o</w:t>
      </w:r>
      <w:r w:rsidRPr="00CD12EF">
        <w:rPr>
          <w:rFonts w:eastAsia="Malgun Gothic"/>
          <w:b/>
          <w:sz w:val="24"/>
          <w:lang w:eastAsia="ko-KR"/>
        </w:rPr>
        <w:t xml:space="preserve">pen issues for </w:t>
      </w:r>
      <w:r w:rsidRPr="00CD12EF">
        <w:rPr>
          <w:rFonts w:eastAsia="Malgun Gothic" w:hint="eastAsia"/>
          <w:b/>
          <w:sz w:val="24"/>
          <w:lang w:eastAsia="ko-KR"/>
        </w:rPr>
        <w:t>RAN</w:t>
      </w:r>
      <w:r w:rsidRPr="00CD12EF">
        <w:rPr>
          <w:rFonts w:eastAsia="Malgun Gothic"/>
          <w:b/>
          <w:sz w:val="24"/>
          <w:lang w:eastAsia="ko-KR"/>
        </w:rPr>
        <w:t xml:space="preserve"> slic</w:t>
      </w:r>
      <w:r w:rsidRPr="00CD12EF">
        <w:rPr>
          <w:rFonts w:eastAsia="Malgun Gothic" w:hint="eastAsia"/>
          <w:b/>
          <w:sz w:val="24"/>
          <w:lang w:eastAsia="ko-KR"/>
        </w:rPr>
        <w:t>ing</w:t>
      </w:r>
      <w:r w:rsidRPr="00CD12EF">
        <w:rPr>
          <w:rFonts w:eastAsia="Malgun Gothic"/>
          <w:b/>
          <w:sz w:val="24"/>
          <w:lang w:eastAsia="ko-KR"/>
        </w:rPr>
        <w:t xml:space="preserve"> </w:t>
      </w:r>
      <w:r w:rsidRPr="00CD12EF">
        <w:rPr>
          <w:rFonts w:eastAsia="Malgun Gothic" w:hint="eastAsia"/>
          <w:b/>
          <w:sz w:val="24"/>
          <w:lang w:eastAsia="ko-KR"/>
        </w:rPr>
        <w:t>WI</w:t>
      </w:r>
      <w:r w:rsidR="00B17F72" w:rsidRPr="00CD12EF">
        <w:rPr>
          <w:rFonts w:eastAsia="Malgun Gothic"/>
          <w:b/>
          <w:sz w:val="24"/>
          <w:lang w:eastAsia="ko-KR"/>
        </w:rPr>
        <w:t xml:space="preserve"> [</w:t>
      </w:r>
      <w:r w:rsidR="00AF6BBA">
        <w:rPr>
          <w:rFonts w:eastAsia="Malgun Gothic"/>
          <w:b/>
          <w:sz w:val="24"/>
          <w:lang w:eastAsia="ko-KR"/>
        </w:rPr>
        <w:t>2</w:t>
      </w:r>
      <w:r w:rsidR="00B17F72" w:rsidRPr="00CD12EF">
        <w:rPr>
          <w:rFonts w:eastAsia="Malgun Gothic"/>
          <w:b/>
          <w:sz w:val="24"/>
          <w:lang w:eastAsia="ko-KR"/>
        </w:rPr>
        <w:t xml:space="preserve">] </w:t>
      </w:r>
    </w:p>
    <w:p w14:paraId="50DCC925" w14:textId="3371C8EB" w:rsidR="007D794F" w:rsidRDefault="005451FE" w:rsidP="00A21A93">
      <w:pPr>
        <w:pStyle w:val="Doc-text2"/>
        <w:ind w:left="363"/>
        <w:rPr>
          <w:bCs/>
          <w:sz w:val="18"/>
        </w:rPr>
      </w:pPr>
      <w:r w:rsidRPr="0030371C">
        <w:rPr>
          <w:bCs/>
          <w:sz w:val="18"/>
        </w:rPr>
        <w:t xml:space="preserve">In the following we discuss the </w:t>
      </w:r>
      <w:r w:rsidR="00A21A93" w:rsidRPr="0030371C">
        <w:rPr>
          <w:bCs/>
          <w:sz w:val="18"/>
        </w:rPr>
        <w:t xml:space="preserve">open </w:t>
      </w:r>
      <w:r w:rsidR="00994CD0" w:rsidRPr="0030371C">
        <w:rPr>
          <w:bCs/>
          <w:sz w:val="18"/>
        </w:rPr>
        <w:t xml:space="preserve">issues </w:t>
      </w:r>
      <w:r w:rsidR="00A21A93" w:rsidRPr="0030371C">
        <w:rPr>
          <w:bCs/>
          <w:sz w:val="18"/>
        </w:rPr>
        <w:t xml:space="preserve">on the list of </w:t>
      </w:r>
      <w:r w:rsidRPr="0030371C">
        <w:rPr>
          <w:bCs/>
          <w:sz w:val="18"/>
        </w:rPr>
        <w:t>issues for RAN slicing</w:t>
      </w:r>
      <w:r w:rsidR="00A21A93" w:rsidRPr="0030371C">
        <w:rPr>
          <w:bCs/>
          <w:sz w:val="18"/>
        </w:rPr>
        <w:t xml:space="preserve"> provided in Annex </w:t>
      </w:r>
      <w:r w:rsidR="00A77971" w:rsidRPr="0030371C">
        <w:rPr>
          <w:bCs/>
          <w:sz w:val="18"/>
        </w:rPr>
        <w:t>A</w:t>
      </w:r>
      <w:r w:rsidR="00C62C34" w:rsidRPr="0030371C">
        <w:rPr>
          <w:bCs/>
          <w:sz w:val="18"/>
        </w:rPr>
        <w:t>.</w:t>
      </w:r>
      <w:r w:rsidR="00C62C34">
        <w:rPr>
          <w:bCs/>
          <w:sz w:val="20"/>
        </w:rPr>
        <w:t xml:space="preserve"> </w:t>
      </w:r>
    </w:p>
    <w:p w14:paraId="39F1A930" w14:textId="335D0380" w:rsidR="00A21A93" w:rsidRDefault="00A21A93" w:rsidP="00A21A93">
      <w:pPr>
        <w:pStyle w:val="Doc-text2"/>
        <w:ind w:left="363"/>
        <w:rPr>
          <w:bCs/>
          <w:sz w:val="18"/>
        </w:rPr>
      </w:pPr>
    </w:p>
    <w:tbl>
      <w:tblPr>
        <w:tblStyle w:val="TableGrid"/>
        <w:tblW w:w="0" w:type="auto"/>
        <w:tblLook w:val="04A0" w:firstRow="1" w:lastRow="0" w:firstColumn="1" w:lastColumn="0" w:noHBand="0" w:noVBand="1"/>
      </w:tblPr>
      <w:tblGrid>
        <w:gridCol w:w="8995"/>
      </w:tblGrid>
      <w:tr w:rsidR="004E7F56" w:rsidRPr="00200A45" w14:paraId="294EAE89" w14:textId="77777777" w:rsidTr="004E7F56">
        <w:tc>
          <w:tcPr>
            <w:tcW w:w="8995" w:type="dxa"/>
          </w:tcPr>
          <w:p w14:paraId="36FACB0A" w14:textId="77777777" w:rsidR="004E7F56" w:rsidRPr="006D20EE" w:rsidRDefault="004E7F56" w:rsidP="00DC62B1">
            <w:pPr>
              <w:adjustRightInd w:val="0"/>
              <w:snapToGrid w:val="0"/>
              <w:spacing w:afterLines="50" w:after="120"/>
              <w:rPr>
                <w:rFonts w:ascii="Times New Roman" w:hAnsi="Times New Roman"/>
                <w:lang w:eastAsia="zh-CN"/>
              </w:rPr>
            </w:pPr>
            <w:r w:rsidRPr="00973D21">
              <w:rPr>
                <w:rFonts w:ascii="Times New Roman" w:hAnsi="Times New Roman"/>
                <w:sz w:val="20"/>
                <w:lang w:eastAsia="zh-CN"/>
              </w:rPr>
              <w:t>OI 3.1: Option A without formula: Solution 4, all NAS-prioritised slices with frequency priorities as well as legacy frequency priorities are considered, without iteration, without formula</w:t>
            </w:r>
          </w:p>
        </w:tc>
      </w:tr>
    </w:tbl>
    <w:p w14:paraId="795B0266" w14:textId="3377FE8A" w:rsidR="004E7F56" w:rsidRDefault="004E7F56" w:rsidP="00A21A93">
      <w:pPr>
        <w:pStyle w:val="Doc-text2"/>
        <w:ind w:left="363"/>
        <w:rPr>
          <w:bCs/>
          <w:sz w:val="18"/>
        </w:rPr>
      </w:pPr>
    </w:p>
    <w:p w14:paraId="37415AE4" w14:textId="434AC5A0" w:rsidR="006136D1" w:rsidRPr="006136D1" w:rsidRDefault="00C27F66" w:rsidP="006136D1">
      <w:pPr>
        <w:overflowPunct w:val="0"/>
        <w:autoSpaceDE w:val="0"/>
        <w:autoSpaceDN w:val="0"/>
        <w:adjustRightInd w:val="0"/>
        <w:spacing w:after="180"/>
        <w:textAlignment w:val="baseline"/>
        <w:rPr>
          <w:rFonts w:ascii="Arial" w:eastAsia="Times New Roman" w:hAnsi="Arial" w:cs="Arial"/>
          <w:sz w:val="18"/>
          <w:szCs w:val="20"/>
          <w:lang w:eastAsia="en-US"/>
        </w:rPr>
      </w:pPr>
      <w:r w:rsidRPr="0030371C">
        <w:rPr>
          <w:rFonts w:ascii="Arial" w:eastAsia="Times New Roman" w:hAnsi="Arial" w:cs="Arial"/>
          <w:sz w:val="18"/>
          <w:szCs w:val="20"/>
          <w:lang w:eastAsia="en-US"/>
        </w:rPr>
        <w:t>In [</w:t>
      </w:r>
      <w:r w:rsidR="00DF713B">
        <w:rPr>
          <w:rFonts w:ascii="Arial" w:eastAsia="Times New Roman" w:hAnsi="Arial" w:cs="Arial"/>
          <w:sz w:val="18"/>
          <w:szCs w:val="20"/>
          <w:lang w:eastAsia="en-US"/>
        </w:rPr>
        <w:t>3</w:t>
      </w:r>
      <w:r w:rsidRPr="0030371C">
        <w:rPr>
          <w:rFonts w:ascii="Arial" w:eastAsia="Times New Roman" w:hAnsi="Arial" w:cs="Arial"/>
          <w:sz w:val="18"/>
          <w:szCs w:val="20"/>
          <w:lang w:eastAsia="en-US"/>
        </w:rPr>
        <w:t>] we provide our proposed method for realizing prioritization in Solution 4 (Option A without formula).</w:t>
      </w:r>
      <w:r w:rsidR="0030371C" w:rsidRPr="0030371C">
        <w:rPr>
          <w:rFonts w:ascii="Arial" w:eastAsia="Times New Roman" w:hAnsi="Arial" w:cs="Arial"/>
          <w:sz w:val="18"/>
          <w:szCs w:val="20"/>
          <w:lang w:eastAsia="en-US"/>
        </w:rPr>
        <w:t xml:space="preserve"> More specifically, we </w:t>
      </w:r>
      <w:r w:rsidR="006136D1" w:rsidRPr="0030371C">
        <w:rPr>
          <w:rFonts w:ascii="Arial" w:eastAsia="Times New Roman" w:hAnsi="Arial" w:cs="Arial"/>
          <w:sz w:val="18"/>
          <w:szCs w:val="20"/>
          <w:lang w:eastAsia="en-US"/>
        </w:rPr>
        <w:t>illustrate that</w:t>
      </w:r>
      <w:r w:rsidR="006136D1" w:rsidRPr="006136D1">
        <w:rPr>
          <w:rFonts w:ascii="Arial" w:eastAsia="Times New Roman" w:hAnsi="Arial" w:cs="Arial"/>
          <w:sz w:val="18"/>
          <w:szCs w:val="20"/>
          <w:lang w:eastAsia="en-US"/>
        </w:rPr>
        <w:t xml:space="preserve"> there are multiple methods for realizing prioritisation with slice priorities and frequency priorities. In our view, choosing a specific method is an implementation problem rather than a specification problem. So it is enough for the specification </w:t>
      </w:r>
      <w:r w:rsidR="00DF713B">
        <w:rPr>
          <w:rFonts w:ascii="Arial" w:eastAsia="Times New Roman" w:hAnsi="Arial" w:cs="Arial"/>
          <w:sz w:val="18"/>
          <w:szCs w:val="20"/>
          <w:lang w:eastAsia="en-US"/>
        </w:rPr>
        <w:t xml:space="preserve">to </w:t>
      </w:r>
      <w:r w:rsidR="006136D1" w:rsidRPr="006136D1">
        <w:rPr>
          <w:rFonts w:ascii="Arial" w:eastAsia="Times New Roman" w:hAnsi="Arial" w:cs="Arial"/>
          <w:sz w:val="18"/>
          <w:szCs w:val="20"/>
          <w:lang w:eastAsia="en-US"/>
        </w:rPr>
        <w:t>define the rules for slice prioritization</w:t>
      </w:r>
      <w:r w:rsidR="0030371C" w:rsidRPr="0030371C">
        <w:rPr>
          <w:rFonts w:ascii="Arial" w:eastAsia="Times New Roman" w:hAnsi="Arial" w:cs="Arial"/>
          <w:sz w:val="18"/>
          <w:szCs w:val="20"/>
          <w:lang w:eastAsia="en-US"/>
        </w:rPr>
        <w:t>.</w:t>
      </w:r>
    </w:p>
    <w:p w14:paraId="61489FE3" w14:textId="551175DE" w:rsidR="006136D1" w:rsidRPr="006136D1" w:rsidRDefault="006136D1" w:rsidP="006136D1">
      <w:pPr>
        <w:tabs>
          <w:tab w:val="left" w:pos="1622"/>
        </w:tabs>
        <w:spacing w:after="180"/>
        <w:rPr>
          <w:rFonts w:ascii="Arial" w:eastAsia="MS Mincho" w:hAnsi="Arial"/>
          <w:b/>
          <w:iCs/>
          <w:sz w:val="18"/>
          <w:szCs w:val="20"/>
          <w:lang w:val="en-US"/>
        </w:rPr>
      </w:pPr>
      <w:r w:rsidRPr="006136D1">
        <w:rPr>
          <w:rFonts w:ascii="Arial" w:eastAsia="MS Mincho" w:hAnsi="Arial"/>
          <w:b/>
          <w:iCs/>
          <w:sz w:val="18"/>
          <w:szCs w:val="20"/>
          <w:lang w:val="en-US"/>
        </w:rPr>
        <w:t xml:space="preserve">Observation 1: There are multiple methods for implementing Option A without formula. </w:t>
      </w:r>
    </w:p>
    <w:p w14:paraId="3A2AB71C" w14:textId="77777777" w:rsidR="006136D1" w:rsidRPr="006136D1" w:rsidRDefault="006136D1" w:rsidP="006136D1">
      <w:pPr>
        <w:tabs>
          <w:tab w:val="left" w:pos="1622"/>
        </w:tabs>
        <w:spacing w:after="180"/>
        <w:rPr>
          <w:rFonts w:ascii="Arial" w:eastAsia="MS Mincho" w:hAnsi="Arial"/>
          <w:b/>
          <w:iCs/>
          <w:sz w:val="18"/>
          <w:szCs w:val="20"/>
          <w:lang w:val="en-US"/>
        </w:rPr>
      </w:pPr>
      <w:r w:rsidRPr="006136D1">
        <w:rPr>
          <w:rFonts w:ascii="Arial" w:eastAsia="MS Mincho" w:hAnsi="Arial"/>
          <w:b/>
          <w:iCs/>
          <w:sz w:val="18"/>
          <w:szCs w:val="20"/>
          <w:lang w:val="en-US"/>
        </w:rPr>
        <w:t>Proposal 1: Specification needs to define the rules for prioritization and leave the issue of how the prioritization is realized to the UE implementation.</w:t>
      </w:r>
    </w:p>
    <w:p w14:paraId="61FA0A48" w14:textId="33DEA9A0" w:rsidR="0030371C" w:rsidRPr="006136D1" w:rsidRDefault="0030371C" w:rsidP="0030371C">
      <w:pPr>
        <w:tabs>
          <w:tab w:val="left" w:pos="1622"/>
        </w:tabs>
        <w:spacing w:after="180"/>
        <w:rPr>
          <w:rFonts w:ascii="Arial" w:eastAsia="MS Mincho" w:hAnsi="Arial"/>
          <w:b/>
          <w:iCs/>
          <w:sz w:val="18"/>
          <w:szCs w:val="20"/>
          <w:lang w:val="en-US"/>
        </w:rPr>
      </w:pPr>
      <w:r w:rsidRPr="006136D1">
        <w:rPr>
          <w:rFonts w:ascii="Arial" w:eastAsia="MS Mincho" w:hAnsi="Arial"/>
          <w:b/>
          <w:iCs/>
          <w:sz w:val="18"/>
          <w:szCs w:val="20"/>
          <w:lang w:val="en-US"/>
        </w:rPr>
        <w:t xml:space="preserve">Proposal </w:t>
      </w:r>
      <w:r w:rsidRPr="0030371C">
        <w:rPr>
          <w:rFonts w:ascii="Arial" w:eastAsia="MS Mincho" w:hAnsi="Arial"/>
          <w:b/>
          <w:iCs/>
          <w:sz w:val="18"/>
          <w:szCs w:val="20"/>
          <w:lang w:val="en-US"/>
        </w:rPr>
        <w:t>2</w:t>
      </w:r>
      <w:r w:rsidRPr="006136D1">
        <w:rPr>
          <w:rFonts w:ascii="Arial" w:eastAsia="MS Mincho" w:hAnsi="Arial"/>
          <w:b/>
          <w:iCs/>
          <w:sz w:val="18"/>
          <w:szCs w:val="20"/>
          <w:lang w:val="en-US"/>
        </w:rPr>
        <w:t xml:space="preserve">: </w:t>
      </w:r>
      <w:r w:rsidRPr="0030371C">
        <w:rPr>
          <w:rFonts w:ascii="Arial" w:eastAsia="MS Mincho" w:hAnsi="Arial"/>
          <w:b/>
          <w:iCs/>
          <w:sz w:val="18"/>
          <w:szCs w:val="20"/>
          <w:lang w:val="en-US"/>
        </w:rPr>
        <w:t>RAN2 is kindly asked to agree the proposed TP for 38.304 in [</w:t>
      </w:r>
      <w:r w:rsidR="00D66E0E">
        <w:rPr>
          <w:rFonts w:ascii="Arial" w:eastAsia="MS Mincho" w:hAnsi="Arial"/>
          <w:b/>
          <w:iCs/>
          <w:sz w:val="18"/>
          <w:szCs w:val="20"/>
          <w:lang w:val="en-US"/>
        </w:rPr>
        <w:t>3</w:t>
      </w:r>
      <w:r w:rsidRPr="0030371C">
        <w:rPr>
          <w:rFonts w:ascii="Arial" w:eastAsia="MS Mincho" w:hAnsi="Arial"/>
          <w:b/>
          <w:iCs/>
          <w:sz w:val="18"/>
          <w:szCs w:val="20"/>
          <w:lang w:val="en-US"/>
        </w:rPr>
        <w:t xml:space="preserve">]. </w:t>
      </w:r>
    </w:p>
    <w:tbl>
      <w:tblPr>
        <w:tblStyle w:val="TableGrid"/>
        <w:tblW w:w="0" w:type="auto"/>
        <w:tblInd w:w="-5" w:type="dxa"/>
        <w:tblLook w:val="04A0" w:firstRow="1" w:lastRow="0" w:firstColumn="1" w:lastColumn="0" w:noHBand="0" w:noVBand="1"/>
      </w:tblPr>
      <w:tblGrid>
        <w:gridCol w:w="9021"/>
      </w:tblGrid>
      <w:tr w:rsidR="00F63F5D" w14:paraId="429A8FC4" w14:textId="77777777" w:rsidTr="00F63F5D">
        <w:tc>
          <w:tcPr>
            <w:tcW w:w="9021" w:type="dxa"/>
          </w:tcPr>
          <w:p w14:paraId="3BB5A57D" w14:textId="43EC42DE" w:rsidR="00F63F5D" w:rsidRPr="00577D98" w:rsidRDefault="00F63F5D" w:rsidP="00A21A93">
            <w:pPr>
              <w:pStyle w:val="Doc-text2"/>
              <w:ind w:left="0" w:firstLine="0"/>
              <w:rPr>
                <w:rFonts w:ascii="Times New Roman" w:hAnsi="Times New Roman"/>
                <w:bCs/>
                <w:sz w:val="18"/>
              </w:rPr>
            </w:pPr>
            <w:r w:rsidRPr="00973D21">
              <w:rPr>
                <w:rFonts w:ascii="Times New Roman" w:hAnsi="Times New Roman"/>
                <w:sz w:val="20"/>
                <w:lang w:eastAsia="zh-CN"/>
              </w:rPr>
              <w:lastRenderedPageBreak/>
              <w:t>OI 3.2: In case prioritised slice is not supported in the highest ranked cell on the target frequency, what’s the UE behaviour, e.g., uses legacy frequency priority or recalculate frequency priority?</w:t>
            </w:r>
          </w:p>
        </w:tc>
      </w:tr>
    </w:tbl>
    <w:p w14:paraId="1C5B6921" w14:textId="77777777" w:rsidR="00E8688E" w:rsidRDefault="00E8688E" w:rsidP="00F63F5D">
      <w:pPr>
        <w:pStyle w:val="Doc-text2"/>
        <w:ind w:left="0" w:firstLine="0"/>
        <w:rPr>
          <w:bCs/>
          <w:sz w:val="18"/>
          <w:highlight w:val="yellow"/>
        </w:rPr>
      </w:pPr>
    </w:p>
    <w:p w14:paraId="53C28CE1" w14:textId="43A04298" w:rsidR="00145D35" w:rsidRDefault="00145D35" w:rsidP="00145D35">
      <w:pPr>
        <w:rPr>
          <w:rFonts w:ascii="Arial" w:hAnsi="Arial" w:cs="Arial"/>
          <w:sz w:val="18"/>
          <w:szCs w:val="18"/>
          <w:lang w:val="en-US"/>
        </w:rPr>
      </w:pPr>
      <w:r>
        <w:rPr>
          <w:rFonts w:ascii="Arial" w:hAnsi="Arial" w:cs="Arial"/>
          <w:sz w:val="18"/>
          <w:szCs w:val="18"/>
          <w:lang w:val="en-US"/>
        </w:rPr>
        <w:t>For OI 3.2, as mentioned in OI, there are two possible options</w:t>
      </w:r>
      <w:r w:rsidR="00C42CF1">
        <w:rPr>
          <w:rFonts w:ascii="Arial" w:hAnsi="Arial" w:cs="Arial"/>
          <w:sz w:val="18"/>
          <w:szCs w:val="18"/>
          <w:lang w:val="en-US"/>
        </w:rPr>
        <w:t>:</w:t>
      </w:r>
      <w:r>
        <w:rPr>
          <w:rFonts w:ascii="Arial" w:hAnsi="Arial" w:cs="Arial"/>
          <w:sz w:val="18"/>
          <w:szCs w:val="18"/>
          <w:lang w:val="en-US"/>
        </w:rPr>
        <w:t xml:space="preserve"> </w:t>
      </w:r>
    </w:p>
    <w:p w14:paraId="69A36FF9" w14:textId="77777777" w:rsidR="00145D35" w:rsidRDefault="00145D35" w:rsidP="00145D35">
      <w:pPr>
        <w:pStyle w:val="ListParagraph"/>
        <w:numPr>
          <w:ilvl w:val="0"/>
          <w:numId w:val="36"/>
        </w:numPr>
        <w:ind w:leftChars="0"/>
        <w:rPr>
          <w:rFonts w:ascii="Arial" w:hAnsi="Arial" w:cs="Arial"/>
          <w:sz w:val="18"/>
          <w:szCs w:val="18"/>
          <w:lang w:val="en-US"/>
        </w:rPr>
      </w:pPr>
      <w:r>
        <w:rPr>
          <w:rFonts w:ascii="Arial" w:hAnsi="Arial" w:cs="Arial"/>
          <w:sz w:val="18"/>
          <w:szCs w:val="18"/>
          <w:lang w:val="en-US"/>
        </w:rPr>
        <w:t>Consider only the legacy frequency priority</w:t>
      </w:r>
    </w:p>
    <w:p w14:paraId="3E0B944D" w14:textId="77777777" w:rsidR="00145D35" w:rsidRDefault="00145D35" w:rsidP="00145D35">
      <w:pPr>
        <w:pStyle w:val="ListParagraph"/>
        <w:numPr>
          <w:ilvl w:val="0"/>
          <w:numId w:val="36"/>
        </w:numPr>
        <w:ind w:leftChars="0"/>
        <w:rPr>
          <w:rFonts w:ascii="Arial" w:hAnsi="Arial" w:cs="Arial"/>
          <w:sz w:val="18"/>
          <w:szCs w:val="18"/>
          <w:lang w:val="en-US"/>
        </w:rPr>
      </w:pPr>
      <w:r>
        <w:rPr>
          <w:rFonts w:ascii="Arial" w:hAnsi="Arial" w:cs="Arial"/>
          <w:sz w:val="18"/>
          <w:szCs w:val="18"/>
          <w:lang w:val="en-US"/>
        </w:rPr>
        <w:t>Recalculate Frequency Priority.</w:t>
      </w:r>
    </w:p>
    <w:p w14:paraId="5D451694" w14:textId="77777777" w:rsidR="00145D35" w:rsidRDefault="00145D35" w:rsidP="00145D35">
      <w:pPr>
        <w:rPr>
          <w:rFonts w:ascii="Arial" w:hAnsi="Arial" w:cs="Arial"/>
          <w:sz w:val="18"/>
          <w:szCs w:val="18"/>
          <w:lang w:val="en-US"/>
        </w:rPr>
      </w:pPr>
    </w:p>
    <w:p w14:paraId="3E8005FB" w14:textId="68A81DCB" w:rsidR="00145D35" w:rsidRDefault="00145D35" w:rsidP="00145D35">
      <w:pPr>
        <w:rPr>
          <w:rFonts w:ascii="Arial" w:hAnsi="Arial" w:cs="Arial"/>
          <w:sz w:val="18"/>
          <w:szCs w:val="18"/>
          <w:lang w:val="en-US"/>
        </w:rPr>
      </w:pPr>
      <w:r>
        <w:rPr>
          <w:rFonts w:ascii="Arial" w:hAnsi="Arial" w:cs="Arial"/>
          <w:sz w:val="18"/>
          <w:szCs w:val="18"/>
          <w:lang w:val="en-US"/>
        </w:rPr>
        <w:t>In our understanding many companies preferred using legacy frequency priority during earlier discussions based on option-4 with formula, since it was complex to re-calculate the frequency priority with formula. But as illustrated in [</w:t>
      </w:r>
      <w:r w:rsidR="00C42CF1">
        <w:rPr>
          <w:rFonts w:ascii="Arial" w:hAnsi="Arial" w:cs="Arial"/>
          <w:sz w:val="18"/>
          <w:szCs w:val="18"/>
          <w:lang w:val="en-US"/>
        </w:rPr>
        <w:t>3</w:t>
      </w:r>
      <w:r>
        <w:rPr>
          <w:rFonts w:ascii="Arial" w:hAnsi="Arial" w:cs="Arial"/>
          <w:sz w:val="18"/>
          <w:szCs w:val="18"/>
          <w:lang w:val="en-US"/>
        </w:rPr>
        <w:t>], it is relatively simpler for option-A without formula.</w:t>
      </w:r>
    </w:p>
    <w:p w14:paraId="1957AE33" w14:textId="77777777" w:rsidR="00145D35" w:rsidRDefault="00145D35" w:rsidP="003B22EA">
      <w:pPr>
        <w:rPr>
          <w:rFonts w:ascii="Arial" w:hAnsi="Arial" w:cs="Arial"/>
          <w:sz w:val="18"/>
          <w:szCs w:val="18"/>
          <w:lang w:val="en-US"/>
        </w:rPr>
      </w:pPr>
    </w:p>
    <w:p w14:paraId="12B58163" w14:textId="36A2BF67" w:rsidR="00883CDF" w:rsidRDefault="00883CDF" w:rsidP="003B22EA">
      <w:pPr>
        <w:rPr>
          <w:rFonts w:ascii="Arial" w:hAnsi="Arial" w:cs="Arial"/>
          <w:sz w:val="18"/>
          <w:szCs w:val="18"/>
          <w:lang w:val="en-US"/>
        </w:rPr>
      </w:pPr>
      <w:r w:rsidRPr="00883CDF">
        <w:rPr>
          <w:rFonts w:ascii="Arial" w:hAnsi="Arial" w:cs="Arial"/>
          <w:sz w:val="18"/>
          <w:szCs w:val="18"/>
          <w:lang w:val="en-US"/>
        </w:rPr>
        <w:t>If the UE performs slice-based cell reselection and if the highest ranked cell, according to neighbouring cell information, does not support the highest priority slice supported by its frequency, the UE only considers the slices supported by the highest ranked cell among the NAS provided slice or slice group for slice specific prioritisation as in section 5.2.4.X</w:t>
      </w:r>
      <w:r w:rsidR="004D1998">
        <w:rPr>
          <w:rFonts w:ascii="Arial" w:hAnsi="Arial" w:cs="Arial"/>
          <w:sz w:val="18"/>
          <w:szCs w:val="18"/>
          <w:lang w:val="en-US"/>
        </w:rPr>
        <w:t xml:space="preserve"> [3]</w:t>
      </w:r>
      <w:r w:rsidRPr="00883CDF">
        <w:rPr>
          <w:rFonts w:ascii="Arial" w:hAnsi="Arial" w:cs="Arial"/>
          <w:sz w:val="18"/>
          <w:szCs w:val="18"/>
          <w:lang w:val="en-US"/>
        </w:rPr>
        <w:t xml:space="preserve"> for this frequency, until the highest ranked cell changes or NAS provides a new set of slices </w:t>
      </w:r>
      <w:r w:rsidR="00E02531">
        <w:rPr>
          <w:rFonts w:ascii="Arial" w:hAnsi="Arial" w:cs="Arial"/>
          <w:sz w:val="18"/>
          <w:szCs w:val="18"/>
          <w:lang w:val="en-US"/>
        </w:rPr>
        <w:t xml:space="preserve">or </w:t>
      </w:r>
      <w:r w:rsidRPr="00883CDF">
        <w:rPr>
          <w:rFonts w:ascii="Arial" w:hAnsi="Arial" w:cs="Arial"/>
          <w:sz w:val="18"/>
          <w:szCs w:val="18"/>
          <w:lang w:val="en-US"/>
        </w:rPr>
        <w:t>slice groups</w:t>
      </w:r>
      <w:r w:rsidR="003B22EA" w:rsidRPr="003B22EA">
        <w:rPr>
          <w:rFonts w:ascii="Arial" w:eastAsia="Calibri" w:hAnsi="Arial" w:cs="Arial"/>
          <w:sz w:val="18"/>
          <w:szCs w:val="18"/>
          <w:lang w:val="en-US"/>
        </w:rPr>
        <w:t xml:space="preserve">. </w:t>
      </w:r>
    </w:p>
    <w:p w14:paraId="4D014AFD" w14:textId="77777777" w:rsidR="00AE1BBC" w:rsidRDefault="00AE1BBC" w:rsidP="003B22EA">
      <w:pPr>
        <w:pStyle w:val="Doc-text2"/>
        <w:ind w:left="0" w:firstLine="0"/>
        <w:rPr>
          <w:b/>
          <w:bCs/>
          <w:sz w:val="18"/>
        </w:rPr>
      </w:pPr>
    </w:p>
    <w:p w14:paraId="71247E01" w14:textId="4E360DB7" w:rsidR="001C4A76" w:rsidRDefault="001C4A76" w:rsidP="003B22EA">
      <w:pPr>
        <w:pStyle w:val="Doc-text2"/>
        <w:ind w:left="0" w:firstLine="0"/>
        <w:rPr>
          <w:b/>
          <w:bCs/>
          <w:sz w:val="18"/>
        </w:rPr>
      </w:pPr>
      <w:r w:rsidRPr="00387F08">
        <w:rPr>
          <w:b/>
          <w:bCs/>
          <w:sz w:val="18"/>
        </w:rPr>
        <w:t xml:space="preserve">Proposal </w:t>
      </w:r>
      <w:r w:rsidR="00A93CD9">
        <w:rPr>
          <w:b/>
          <w:bCs/>
          <w:sz w:val="18"/>
        </w:rPr>
        <w:t>3</w:t>
      </w:r>
      <w:r w:rsidRPr="00387F08">
        <w:rPr>
          <w:b/>
          <w:bCs/>
          <w:sz w:val="18"/>
        </w:rPr>
        <w:t>: In case prioritised slice is not supported in the highest ranked cell on the target frequency, the UE should use the slice priority of the highest priority slice supported by highest ranked cell.</w:t>
      </w:r>
    </w:p>
    <w:p w14:paraId="0AB90910" w14:textId="77777777" w:rsidR="00B81CAE" w:rsidRDefault="00B81CAE" w:rsidP="003B22EA">
      <w:pPr>
        <w:pStyle w:val="Doc-text2"/>
        <w:ind w:left="0" w:firstLine="0"/>
        <w:rPr>
          <w:b/>
          <w:bCs/>
          <w:sz w:val="18"/>
        </w:rPr>
      </w:pPr>
    </w:p>
    <w:p w14:paraId="661A6824" w14:textId="2F518489" w:rsidR="00B81CAE" w:rsidRDefault="00B81CAE" w:rsidP="00B81CAE">
      <w:pPr>
        <w:pStyle w:val="Doc-text2"/>
        <w:ind w:left="0" w:firstLine="0"/>
        <w:rPr>
          <w:bCs/>
          <w:sz w:val="18"/>
        </w:rPr>
      </w:pPr>
      <w:r>
        <w:rPr>
          <w:bCs/>
          <w:sz w:val="18"/>
        </w:rPr>
        <w:t>Irrespective of the option chosen, if the priority reduction leads to a higher priority frequency becoming an equal priority or lower priority frequency or if an equal priority frequency becomes a lower priority frequency,</w:t>
      </w:r>
      <w:r w:rsidRPr="00B81CAE">
        <w:rPr>
          <w:bCs/>
          <w:sz w:val="18"/>
        </w:rPr>
        <w:t xml:space="preserve"> </w:t>
      </w:r>
      <w:r>
        <w:rPr>
          <w:bCs/>
          <w:sz w:val="18"/>
        </w:rPr>
        <w:t>the UE needs to re-evaluate the cell reselection criteria with the reduced priority before performing the cell reselection.</w:t>
      </w:r>
    </w:p>
    <w:p w14:paraId="1436E464" w14:textId="77777777" w:rsidR="00B81CAE" w:rsidRDefault="00B81CAE" w:rsidP="00B81CAE">
      <w:pPr>
        <w:pStyle w:val="Doc-text2"/>
        <w:ind w:left="0" w:firstLine="0"/>
        <w:rPr>
          <w:bCs/>
          <w:sz w:val="18"/>
        </w:rPr>
      </w:pPr>
    </w:p>
    <w:p w14:paraId="3BE33938" w14:textId="2C4C4059" w:rsidR="00B81CAE" w:rsidRPr="00CA1DE6" w:rsidRDefault="00B81CAE" w:rsidP="003B22EA">
      <w:pPr>
        <w:pStyle w:val="Doc-text2"/>
        <w:ind w:left="0" w:firstLine="0"/>
        <w:rPr>
          <w:b/>
          <w:bCs/>
          <w:sz w:val="18"/>
        </w:rPr>
      </w:pPr>
      <w:r w:rsidRPr="00CA1DE6">
        <w:rPr>
          <w:b/>
          <w:bCs/>
          <w:sz w:val="18"/>
        </w:rPr>
        <w:t>Proposal 4: If the priority reduction leads to a higher priority frequency becoming an equal priority or lower priority frequency or if an equal priority frequency becomes a lower priority frequency, the UE needs to re-evaluate the cell reselection criteria with the reduced priority before performing the cell reselection</w:t>
      </w:r>
      <w:r w:rsidR="00070CFB">
        <w:rPr>
          <w:b/>
          <w:bCs/>
          <w:sz w:val="18"/>
        </w:rPr>
        <w:t>.</w:t>
      </w:r>
      <w:r w:rsidRPr="00CA1DE6" w:rsidDel="00B81CAE">
        <w:rPr>
          <w:b/>
          <w:bCs/>
          <w:sz w:val="18"/>
        </w:rPr>
        <w:t xml:space="preserve"> </w:t>
      </w:r>
    </w:p>
    <w:p w14:paraId="08B54D81" w14:textId="77777777" w:rsidR="00A93CD9" w:rsidRPr="00387F08" w:rsidRDefault="00A93CD9" w:rsidP="003B22EA">
      <w:pPr>
        <w:pStyle w:val="Doc-text2"/>
        <w:ind w:left="0" w:firstLine="0"/>
        <w:rPr>
          <w:b/>
          <w:bCs/>
          <w:sz w:val="18"/>
        </w:rPr>
      </w:pPr>
    </w:p>
    <w:p w14:paraId="36C53013" w14:textId="77777777" w:rsidR="00E8688E" w:rsidRPr="00A21A93" w:rsidRDefault="00E8688E" w:rsidP="00A21A93">
      <w:pPr>
        <w:pStyle w:val="Doc-text2"/>
        <w:ind w:left="363"/>
        <w:rPr>
          <w:bCs/>
          <w:sz w:val="18"/>
        </w:rPr>
      </w:pPr>
    </w:p>
    <w:tbl>
      <w:tblPr>
        <w:tblStyle w:val="TableGrid"/>
        <w:tblW w:w="0" w:type="auto"/>
        <w:tblLook w:val="04A0" w:firstRow="1" w:lastRow="0" w:firstColumn="1" w:lastColumn="0" w:noHBand="0" w:noVBand="1"/>
      </w:tblPr>
      <w:tblGrid>
        <w:gridCol w:w="9016"/>
      </w:tblGrid>
      <w:tr w:rsidR="00F63F5D" w14:paraId="7D9A38F0" w14:textId="77777777" w:rsidTr="00F63F5D">
        <w:tc>
          <w:tcPr>
            <w:tcW w:w="9016" w:type="dxa"/>
          </w:tcPr>
          <w:p w14:paraId="726A931A" w14:textId="4E3CF763" w:rsidR="00F63F5D" w:rsidRPr="00577D98" w:rsidRDefault="00F63F5D" w:rsidP="00F63F5D">
            <w:pPr>
              <w:pStyle w:val="Doc-text2"/>
              <w:spacing w:after="180"/>
              <w:ind w:left="0" w:firstLine="0"/>
              <w:rPr>
                <w:rFonts w:ascii="Times New Roman" w:hAnsi="Times New Roman"/>
                <w:iCs/>
                <w:sz w:val="18"/>
                <w:szCs w:val="18"/>
                <w:lang w:val="en-US"/>
              </w:rPr>
            </w:pPr>
            <w:r w:rsidRPr="00973D21">
              <w:rPr>
                <w:rFonts w:ascii="Times New Roman" w:hAnsi="Times New Roman"/>
                <w:sz w:val="20"/>
                <w:lang w:eastAsia="zh-CN"/>
              </w:rPr>
              <w:t>OI 3.4: After the UE fallbacks to legacy cell reselection, the next trigger of slice-based cell reselection.</w:t>
            </w:r>
          </w:p>
        </w:tc>
      </w:tr>
    </w:tbl>
    <w:p w14:paraId="606AECB0" w14:textId="77777777" w:rsidR="00E8688E" w:rsidRDefault="00E8688E" w:rsidP="00F63F5D">
      <w:pPr>
        <w:pStyle w:val="Doc-text2"/>
        <w:ind w:left="0" w:firstLine="0"/>
        <w:rPr>
          <w:bCs/>
          <w:sz w:val="18"/>
          <w:highlight w:val="yellow"/>
        </w:rPr>
      </w:pPr>
    </w:p>
    <w:p w14:paraId="54229A58" w14:textId="758C0A3B" w:rsidR="00F10FAB" w:rsidRDefault="00F10FAB" w:rsidP="00F10FAB">
      <w:pPr>
        <w:pStyle w:val="Doc-text2"/>
        <w:spacing w:after="180"/>
        <w:ind w:left="0" w:firstLine="0"/>
        <w:rPr>
          <w:bCs/>
          <w:sz w:val="18"/>
        </w:rPr>
      </w:pPr>
      <w:r w:rsidRPr="00384C81">
        <w:rPr>
          <w:bCs/>
          <w:sz w:val="18"/>
        </w:rPr>
        <w:t>In our understanding, following adoption of the proposed Option A without formula [</w:t>
      </w:r>
      <w:r w:rsidR="006C1398">
        <w:rPr>
          <w:bCs/>
          <w:sz w:val="18"/>
        </w:rPr>
        <w:t>3</w:t>
      </w:r>
      <w:r w:rsidRPr="00384C81">
        <w:rPr>
          <w:bCs/>
          <w:sz w:val="18"/>
        </w:rPr>
        <w:t xml:space="preserve">], the UE does not fall back to legacy cell reselection. That is, cell reselection happens as a continuous operation with legacy priorities considered as lower </w:t>
      </w:r>
      <w:r w:rsidR="006C1398">
        <w:rPr>
          <w:bCs/>
          <w:sz w:val="18"/>
        </w:rPr>
        <w:t xml:space="preserve">priority </w:t>
      </w:r>
      <w:r w:rsidRPr="00384C81">
        <w:rPr>
          <w:bCs/>
          <w:sz w:val="18"/>
        </w:rPr>
        <w:t>than slice specific frequency priority.</w:t>
      </w:r>
    </w:p>
    <w:p w14:paraId="05378C23" w14:textId="4A6D388D" w:rsidR="00E8688E" w:rsidRDefault="00466559" w:rsidP="00972E85">
      <w:pPr>
        <w:pStyle w:val="Doc-text2"/>
        <w:spacing w:after="180"/>
        <w:ind w:left="0" w:firstLine="0"/>
        <w:rPr>
          <w:b/>
          <w:iCs/>
          <w:sz w:val="18"/>
          <w:szCs w:val="18"/>
          <w:lang w:val="en-US"/>
        </w:rPr>
      </w:pPr>
      <w:r>
        <w:rPr>
          <w:b/>
          <w:iCs/>
          <w:sz w:val="18"/>
          <w:szCs w:val="18"/>
          <w:lang w:val="en-US"/>
        </w:rPr>
        <w:t>Observation 2</w:t>
      </w:r>
      <w:r w:rsidR="00E8688E" w:rsidRPr="00384C81">
        <w:rPr>
          <w:b/>
          <w:iCs/>
          <w:sz w:val="18"/>
          <w:szCs w:val="18"/>
          <w:lang w:val="en-US"/>
        </w:rPr>
        <w:t xml:space="preserve">: </w:t>
      </w:r>
      <w:r w:rsidR="00812457" w:rsidRPr="00384C81">
        <w:rPr>
          <w:b/>
          <w:iCs/>
          <w:sz w:val="18"/>
          <w:szCs w:val="18"/>
          <w:lang w:val="en-US"/>
        </w:rPr>
        <w:t xml:space="preserve">For the proposed </w:t>
      </w:r>
      <w:r w:rsidR="00072041" w:rsidRPr="00384C81">
        <w:rPr>
          <w:b/>
          <w:iCs/>
          <w:sz w:val="18"/>
          <w:szCs w:val="18"/>
          <w:lang w:val="en-US"/>
        </w:rPr>
        <w:t xml:space="preserve">solution 4 - </w:t>
      </w:r>
      <w:r w:rsidR="006C1398">
        <w:rPr>
          <w:b/>
          <w:iCs/>
          <w:sz w:val="18"/>
          <w:szCs w:val="18"/>
          <w:lang w:val="en-US"/>
        </w:rPr>
        <w:t>Option A without formula [3</w:t>
      </w:r>
      <w:r w:rsidR="00812457" w:rsidRPr="00384C81">
        <w:rPr>
          <w:b/>
          <w:iCs/>
          <w:sz w:val="18"/>
          <w:szCs w:val="18"/>
          <w:lang w:val="en-US"/>
        </w:rPr>
        <w:t xml:space="preserve">], the </w:t>
      </w:r>
      <w:r w:rsidR="00072041" w:rsidRPr="00384C81">
        <w:rPr>
          <w:b/>
          <w:iCs/>
          <w:sz w:val="18"/>
          <w:szCs w:val="18"/>
          <w:lang w:val="en-US"/>
        </w:rPr>
        <w:t xml:space="preserve">UE does not fallback to legacy cell reselection, as cell reselection becomes </w:t>
      </w:r>
      <w:r w:rsidR="00457B7C">
        <w:rPr>
          <w:b/>
          <w:iCs/>
          <w:sz w:val="18"/>
          <w:szCs w:val="18"/>
          <w:lang w:val="en-US"/>
        </w:rPr>
        <w:t>a</w:t>
      </w:r>
      <w:r w:rsidR="00072041" w:rsidRPr="00384C81">
        <w:rPr>
          <w:b/>
          <w:iCs/>
          <w:sz w:val="18"/>
          <w:szCs w:val="18"/>
          <w:lang w:val="en-US"/>
        </w:rPr>
        <w:t xml:space="preserve"> continuous operation with legacy frequency priorities considered as lower </w:t>
      </w:r>
      <w:r w:rsidR="006C1398">
        <w:rPr>
          <w:b/>
          <w:iCs/>
          <w:sz w:val="18"/>
          <w:szCs w:val="18"/>
          <w:lang w:val="en-US"/>
        </w:rPr>
        <w:t xml:space="preserve">priorities </w:t>
      </w:r>
      <w:r w:rsidR="00072041" w:rsidRPr="00384C81">
        <w:rPr>
          <w:b/>
          <w:iCs/>
          <w:sz w:val="18"/>
          <w:szCs w:val="18"/>
          <w:lang w:val="en-US"/>
        </w:rPr>
        <w:t xml:space="preserve">than slice specific frequency priorities. </w:t>
      </w:r>
    </w:p>
    <w:p w14:paraId="7EE28ECC" w14:textId="4BC69C4B" w:rsidR="005A4A54" w:rsidRPr="00384C81" w:rsidRDefault="005A4A54" w:rsidP="00972E85">
      <w:pPr>
        <w:pStyle w:val="Doc-text2"/>
        <w:spacing w:after="180"/>
        <w:ind w:left="0" w:firstLine="0"/>
        <w:rPr>
          <w:b/>
          <w:iCs/>
          <w:sz w:val="18"/>
          <w:szCs w:val="18"/>
          <w:lang w:val="en-US"/>
        </w:rPr>
      </w:pPr>
      <w:r>
        <w:rPr>
          <w:b/>
          <w:iCs/>
          <w:sz w:val="18"/>
          <w:szCs w:val="18"/>
          <w:lang w:val="en-US"/>
        </w:rPr>
        <w:t xml:space="preserve">Proposal </w:t>
      </w:r>
      <w:r w:rsidR="006D1AA4">
        <w:rPr>
          <w:b/>
          <w:iCs/>
          <w:sz w:val="18"/>
          <w:szCs w:val="18"/>
          <w:lang w:val="en-US"/>
        </w:rPr>
        <w:t>5</w:t>
      </w:r>
      <w:r>
        <w:rPr>
          <w:b/>
          <w:iCs/>
          <w:sz w:val="18"/>
          <w:szCs w:val="18"/>
          <w:lang w:val="en-US"/>
        </w:rPr>
        <w:t xml:space="preserve">: </w:t>
      </w:r>
      <w:r w:rsidRPr="005A4A54">
        <w:rPr>
          <w:b/>
          <w:iCs/>
          <w:sz w:val="18"/>
          <w:szCs w:val="18"/>
          <w:lang w:val="en-US"/>
        </w:rPr>
        <w:t xml:space="preserve">For option A without formula, </w:t>
      </w:r>
      <w:r w:rsidR="00FE7D96">
        <w:rPr>
          <w:b/>
          <w:iCs/>
          <w:sz w:val="18"/>
          <w:szCs w:val="18"/>
          <w:lang w:val="en-US"/>
        </w:rPr>
        <w:t xml:space="preserve">the </w:t>
      </w:r>
      <w:r w:rsidRPr="005A4A54">
        <w:rPr>
          <w:b/>
          <w:iCs/>
          <w:sz w:val="18"/>
          <w:szCs w:val="18"/>
          <w:lang w:val="en-US"/>
        </w:rPr>
        <w:t>UE does not fallback to legacy cell reselection and legacy frequency priorities are considered as lower priorities than slice specific frequency priorities</w:t>
      </w:r>
      <w:r w:rsidR="00457B7C">
        <w:rPr>
          <w:b/>
          <w:iCs/>
          <w:sz w:val="18"/>
          <w:szCs w:val="18"/>
          <w:lang w:val="en-US"/>
        </w:rPr>
        <w:t xml:space="preserve"> during slice based cell reselection</w:t>
      </w:r>
      <w:r w:rsidRPr="005A4A54">
        <w:rPr>
          <w:b/>
          <w:iCs/>
          <w:sz w:val="18"/>
          <w:szCs w:val="18"/>
          <w:lang w:val="en-US"/>
        </w:rPr>
        <w:t>.</w:t>
      </w:r>
    </w:p>
    <w:p w14:paraId="531530E7" w14:textId="1D147DFC" w:rsidR="006614DA" w:rsidRPr="00014B2F" w:rsidRDefault="006614DA" w:rsidP="006614DA">
      <w:pPr>
        <w:pStyle w:val="Doc-text2"/>
        <w:spacing w:after="180"/>
        <w:ind w:left="0" w:firstLine="0"/>
        <w:rPr>
          <w:iCs/>
          <w:sz w:val="20"/>
          <w:szCs w:val="18"/>
          <w:lang w:val="en-US"/>
        </w:rPr>
      </w:pPr>
    </w:p>
    <w:tbl>
      <w:tblPr>
        <w:tblStyle w:val="TableGrid"/>
        <w:tblW w:w="0" w:type="auto"/>
        <w:tblLook w:val="04A0" w:firstRow="1" w:lastRow="0" w:firstColumn="1" w:lastColumn="0" w:noHBand="0" w:noVBand="1"/>
      </w:tblPr>
      <w:tblGrid>
        <w:gridCol w:w="9016"/>
      </w:tblGrid>
      <w:tr w:rsidR="00907BDB" w14:paraId="59BAF624" w14:textId="77777777" w:rsidTr="00907BDB">
        <w:tc>
          <w:tcPr>
            <w:tcW w:w="9016" w:type="dxa"/>
          </w:tcPr>
          <w:p w14:paraId="33B8F5D0" w14:textId="0309D79E" w:rsidR="00907BDB" w:rsidRPr="00577D98" w:rsidRDefault="00907BDB" w:rsidP="00972E85">
            <w:pPr>
              <w:pStyle w:val="Doc-text2"/>
              <w:spacing w:after="180"/>
              <w:ind w:left="0" w:firstLine="0"/>
              <w:rPr>
                <w:rFonts w:ascii="Times New Roman" w:hAnsi="Times New Roman"/>
                <w:iCs/>
                <w:sz w:val="18"/>
                <w:szCs w:val="18"/>
                <w:lang w:val="en-US"/>
              </w:rPr>
            </w:pPr>
            <w:r w:rsidRPr="00187C00">
              <w:rPr>
                <w:rFonts w:ascii="Times New Roman" w:hAnsi="Times New Roman"/>
                <w:sz w:val="20"/>
                <w:lang w:eastAsia="zh-CN"/>
              </w:rPr>
              <w:t>OI 3.5: If the UE is configured with slice based dedicated priority, but the UE cannot find a suitable cell, whether and how to fallback to legacy cell reselection.</w:t>
            </w:r>
          </w:p>
        </w:tc>
      </w:tr>
    </w:tbl>
    <w:p w14:paraId="2B9C8B0C" w14:textId="77777777" w:rsidR="00E8688E" w:rsidRDefault="00E8688E" w:rsidP="000361CD">
      <w:pPr>
        <w:pStyle w:val="Doc-text2"/>
        <w:ind w:left="0" w:firstLine="0"/>
        <w:rPr>
          <w:bCs/>
          <w:sz w:val="18"/>
          <w:highlight w:val="yellow"/>
        </w:rPr>
      </w:pPr>
    </w:p>
    <w:p w14:paraId="03EF15D6" w14:textId="668175CE" w:rsidR="003D0813" w:rsidRPr="000F3CB5" w:rsidRDefault="006D1AA4" w:rsidP="003D0813">
      <w:pPr>
        <w:pStyle w:val="Doc-text2"/>
        <w:spacing w:after="180"/>
        <w:ind w:left="0" w:firstLine="0"/>
        <w:rPr>
          <w:rFonts w:cs="Arial"/>
          <w:iCs/>
          <w:sz w:val="18"/>
          <w:szCs w:val="18"/>
          <w:lang w:val="en-US"/>
        </w:rPr>
      </w:pPr>
      <w:r>
        <w:rPr>
          <w:rFonts w:cs="Arial"/>
          <w:iCs/>
          <w:sz w:val="18"/>
          <w:szCs w:val="18"/>
          <w:lang w:val="en-US"/>
        </w:rPr>
        <w:t>As we explained earlier, when</w:t>
      </w:r>
      <w:r w:rsidRPr="000F3CB5">
        <w:rPr>
          <w:rFonts w:cs="Arial"/>
          <w:iCs/>
          <w:sz w:val="18"/>
          <w:szCs w:val="18"/>
          <w:lang w:val="en-US"/>
        </w:rPr>
        <w:t xml:space="preserve"> </w:t>
      </w:r>
      <w:r w:rsidR="003D0813" w:rsidRPr="000F3CB5">
        <w:rPr>
          <w:rFonts w:cs="Arial"/>
          <w:iCs/>
          <w:sz w:val="18"/>
          <w:szCs w:val="18"/>
          <w:lang w:val="en-US"/>
        </w:rPr>
        <w:t xml:space="preserve">we use option A without formula, there is no </w:t>
      </w:r>
      <w:r w:rsidR="00457B7C">
        <w:rPr>
          <w:rFonts w:cs="Arial"/>
          <w:iCs/>
          <w:sz w:val="18"/>
          <w:szCs w:val="18"/>
          <w:lang w:val="en-US"/>
        </w:rPr>
        <w:t>“</w:t>
      </w:r>
      <w:r w:rsidR="003D0813" w:rsidRPr="000F3CB5">
        <w:rPr>
          <w:rFonts w:cs="Arial"/>
          <w:iCs/>
          <w:sz w:val="18"/>
          <w:szCs w:val="18"/>
          <w:lang w:val="en-US"/>
        </w:rPr>
        <w:t>fallback</w:t>
      </w:r>
      <w:r w:rsidR="00457B7C">
        <w:rPr>
          <w:rFonts w:cs="Arial"/>
          <w:iCs/>
          <w:sz w:val="18"/>
          <w:szCs w:val="18"/>
          <w:lang w:val="en-US"/>
        </w:rPr>
        <w:t>”</w:t>
      </w:r>
      <w:r w:rsidR="003D0813" w:rsidRPr="000F3CB5">
        <w:rPr>
          <w:rFonts w:cs="Arial"/>
          <w:iCs/>
          <w:sz w:val="18"/>
          <w:szCs w:val="18"/>
          <w:lang w:val="en-US"/>
        </w:rPr>
        <w:t xml:space="preserve"> </w:t>
      </w:r>
      <w:r w:rsidR="00457B7C">
        <w:rPr>
          <w:rFonts w:cs="Arial"/>
          <w:iCs/>
          <w:sz w:val="18"/>
          <w:szCs w:val="18"/>
          <w:lang w:val="en-US"/>
        </w:rPr>
        <w:t xml:space="preserve">to legacy cell reselection </w:t>
      </w:r>
      <w:r w:rsidR="003D0813" w:rsidRPr="000F3CB5">
        <w:rPr>
          <w:rFonts w:cs="Arial"/>
          <w:iCs/>
          <w:sz w:val="18"/>
          <w:szCs w:val="18"/>
          <w:lang w:val="en-US"/>
        </w:rPr>
        <w:t>and cell reselection measurements and evaluation happens continuously</w:t>
      </w:r>
      <w:r w:rsidR="006B6819" w:rsidRPr="000F3CB5">
        <w:rPr>
          <w:rFonts w:cs="Arial"/>
          <w:iCs/>
          <w:sz w:val="18"/>
          <w:szCs w:val="18"/>
          <w:lang w:val="en-US"/>
        </w:rPr>
        <w:t xml:space="preserve"> for slice based frequencies and legacy frequencies based on their relevant priorities.</w:t>
      </w:r>
      <w:r w:rsidR="003D0813" w:rsidRPr="000F3CB5">
        <w:rPr>
          <w:rFonts w:cs="Arial"/>
          <w:iCs/>
          <w:sz w:val="18"/>
          <w:szCs w:val="18"/>
          <w:lang w:val="en-US"/>
        </w:rPr>
        <w:t xml:space="preserve"> </w:t>
      </w:r>
    </w:p>
    <w:p w14:paraId="06256FAA" w14:textId="578FA76F" w:rsidR="003D0813" w:rsidRPr="000F3CB5" w:rsidRDefault="003D0813" w:rsidP="003D0813">
      <w:pPr>
        <w:pStyle w:val="Doc-text2"/>
        <w:spacing w:after="180"/>
        <w:ind w:left="0" w:firstLine="0"/>
        <w:rPr>
          <w:rFonts w:cs="Arial"/>
          <w:iCs/>
          <w:sz w:val="18"/>
          <w:szCs w:val="18"/>
          <w:lang w:val="en-US"/>
        </w:rPr>
      </w:pPr>
      <w:r w:rsidRPr="000F3CB5">
        <w:rPr>
          <w:rFonts w:cs="Arial"/>
          <w:iCs/>
          <w:sz w:val="18"/>
          <w:szCs w:val="18"/>
          <w:lang w:val="en-US"/>
        </w:rPr>
        <w:t>So the question could be as below for option A without formula</w:t>
      </w:r>
    </w:p>
    <w:p w14:paraId="653973B8" w14:textId="2207D772" w:rsidR="003D0813" w:rsidRDefault="003D0813" w:rsidP="003D0813">
      <w:pPr>
        <w:pStyle w:val="Doc-text2"/>
        <w:spacing w:after="180"/>
        <w:ind w:left="0" w:firstLine="0"/>
        <w:rPr>
          <w:rFonts w:cs="Arial"/>
          <w:iCs/>
          <w:sz w:val="18"/>
          <w:szCs w:val="18"/>
          <w:lang w:val="en-US"/>
        </w:rPr>
      </w:pPr>
      <w:r w:rsidRPr="000F3CB5">
        <w:rPr>
          <w:rFonts w:cs="Arial"/>
          <w:iCs/>
          <w:sz w:val="18"/>
          <w:szCs w:val="18"/>
          <w:lang w:val="en-US"/>
        </w:rPr>
        <w:t>-Whether the UE need</w:t>
      </w:r>
      <w:r w:rsidR="009B12B5">
        <w:rPr>
          <w:rFonts w:cs="Arial"/>
          <w:iCs/>
          <w:sz w:val="18"/>
          <w:szCs w:val="18"/>
          <w:lang w:val="en-US"/>
        </w:rPr>
        <w:t>s</w:t>
      </w:r>
      <w:r w:rsidRPr="000F3CB5">
        <w:rPr>
          <w:rFonts w:cs="Arial"/>
          <w:iCs/>
          <w:sz w:val="18"/>
          <w:szCs w:val="18"/>
          <w:lang w:val="en-US"/>
        </w:rPr>
        <w:t xml:space="preserve"> to consider legacy cell reselection priorities when </w:t>
      </w:r>
      <w:r w:rsidR="009B12B5">
        <w:rPr>
          <w:rFonts w:cs="Arial"/>
          <w:iCs/>
          <w:sz w:val="18"/>
          <w:szCs w:val="18"/>
          <w:lang w:val="en-US"/>
        </w:rPr>
        <w:t xml:space="preserve">this </w:t>
      </w:r>
      <w:r w:rsidRPr="000F3CB5">
        <w:rPr>
          <w:rFonts w:cs="Arial"/>
          <w:iCs/>
          <w:sz w:val="18"/>
          <w:szCs w:val="18"/>
          <w:lang w:val="en-US"/>
        </w:rPr>
        <w:t>UE is configured with slice based dedicated priority</w:t>
      </w:r>
    </w:p>
    <w:p w14:paraId="4D765DC6" w14:textId="2A4EFFEC" w:rsidR="006D1AA4" w:rsidRDefault="006D1AA4" w:rsidP="006D1AA4">
      <w:pPr>
        <w:pStyle w:val="Doc-text2"/>
        <w:spacing w:after="180"/>
        <w:ind w:left="0" w:firstLine="0"/>
        <w:rPr>
          <w:rFonts w:cs="Arial"/>
          <w:iCs/>
          <w:sz w:val="18"/>
          <w:szCs w:val="18"/>
          <w:lang w:val="en-US"/>
        </w:rPr>
      </w:pPr>
      <w:r>
        <w:rPr>
          <w:rFonts w:cs="Arial"/>
          <w:iCs/>
          <w:sz w:val="18"/>
          <w:szCs w:val="18"/>
          <w:lang w:val="en-US"/>
        </w:rPr>
        <w:t>In RAN2#113bis-e, it was decided that</w:t>
      </w:r>
      <w:r w:rsidRPr="008D4A94">
        <w:rPr>
          <w:rFonts w:cs="Arial"/>
          <w:iCs/>
          <w:sz w:val="18"/>
          <w:szCs w:val="18"/>
          <w:lang w:val="en-US"/>
        </w:rPr>
        <w:t xml:space="preserve"> </w:t>
      </w:r>
      <w:r w:rsidRPr="00C875B5">
        <w:rPr>
          <w:rFonts w:cs="Arial"/>
          <w:iCs/>
          <w:sz w:val="18"/>
          <w:szCs w:val="18"/>
          <w:lang w:val="en-US"/>
        </w:rPr>
        <w:t>UE is only configured with either the existing dedicated priority configuration or the slice info in RRC Release.</w:t>
      </w:r>
      <w:r>
        <w:rPr>
          <w:rFonts w:cs="Arial"/>
          <w:iCs/>
          <w:sz w:val="18"/>
          <w:szCs w:val="18"/>
          <w:lang w:val="en-US"/>
        </w:rPr>
        <w:t xml:space="preserve"> We also note that there is a general principle for cell reselection that </w:t>
      </w:r>
      <w:r w:rsidR="00881FD1">
        <w:rPr>
          <w:rFonts w:cs="Arial"/>
          <w:iCs/>
          <w:sz w:val="18"/>
          <w:szCs w:val="18"/>
          <w:lang w:val="en-US"/>
        </w:rPr>
        <w:t>i</w:t>
      </w:r>
      <w:r w:rsidRPr="008D4A94">
        <w:rPr>
          <w:rFonts w:cs="Arial"/>
          <w:iCs/>
          <w:sz w:val="18"/>
          <w:szCs w:val="18"/>
          <w:lang w:val="en-US"/>
        </w:rPr>
        <w:t xml:space="preserve">f priorities </w:t>
      </w:r>
      <w:r>
        <w:rPr>
          <w:rFonts w:cs="Arial"/>
          <w:iCs/>
          <w:sz w:val="18"/>
          <w:szCs w:val="18"/>
          <w:lang w:val="en-US"/>
        </w:rPr>
        <w:t>are provided in dedicated signa</w:t>
      </w:r>
      <w:r w:rsidRPr="008D4A94">
        <w:rPr>
          <w:rFonts w:cs="Arial"/>
          <w:iCs/>
          <w:sz w:val="18"/>
          <w:szCs w:val="18"/>
          <w:lang w:val="en-US"/>
        </w:rPr>
        <w:t>ling, the UE shall ignore all the priorities provided in system information.</w:t>
      </w:r>
      <w:r>
        <w:rPr>
          <w:rFonts w:cs="Arial"/>
          <w:iCs/>
          <w:sz w:val="18"/>
          <w:szCs w:val="18"/>
          <w:lang w:val="en-US"/>
        </w:rPr>
        <w:t xml:space="preserve"> This means that legacy cell reselection priorities should not be applicable when the UE is configured with slice based dedicated priority. </w:t>
      </w:r>
    </w:p>
    <w:p w14:paraId="609C711E" w14:textId="5B1F52FC" w:rsidR="006D1AA4" w:rsidRPr="00881FD1" w:rsidRDefault="006D1AA4" w:rsidP="006D1AA4">
      <w:pPr>
        <w:pStyle w:val="Doc-text2"/>
        <w:spacing w:after="180"/>
        <w:ind w:left="0" w:firstLine="0"/>
        <w:rPr>
          <w:rFonts w:cs="Arial"/>
          <w:b/>
          <w:iCs/>
          <w:sz w:val="18"/>
          <w:szCs w:val="18"/>
          <w:lang w:val="en-US"/>
        </w:rPr>
      </w:pPr>
      <w:r w:rsidRPr="00881FD1">
        <w:rPr>
          <w:rFonts w:cs="Arial"/>
          <w:b/>
          <w:iCs/>
          <w:sz w:val="18"/>
          <w:szCs w:val="18"/>
          <w:lang w:val="en-US"/>
        </w:rPr>
        <w:lastRenderedPageBreak/>
        <w:t>Observation 3: Based on RAN2 agreement, only one of sliceInfo or legacy dedicated priority can be configured in RRC Release</w:t>
      </w:r>
      <w:r w:rsidR="00457B7C">
        <w:rPr>
          <w:rFonts w:cs="Arial"/>
          <w:b/>
          <w:iCs/>
          <w:sz w:val="18"/>
          <w:szCs w:val="18"/>
          <w:lang w:val="en-US"/>
        </w:rPr>
        <w:t>.</w:t>
      </w:r>
      <w:r w:rsidRPr="00881FD1">
        <w:rPr>
          <w:rFonts w:cs="Arial"/>
          <w:b/>
          <w:iCs/>
          <w:sz w:val="18"/>
          <w:szCs w:val="18"/>
          <w:lang w:val="en-US"/>
        </w:rPr>
        <w:t xml:space="preserve"> </w:t>
      </w:r>
      <w:r w:rsidR="00457B7C">
        <w:rPr>
          <w:rFonts w:cs="Arial"/>
          <w:b/>
          <w:iCs/>
          <w:sz w:val="18"/>
          <w:szCs w:val="18"/>
          <w:lang w:val="en-US"/>
        </w:rPr>
        <w:t>A</w:t>
      </w:r>
      <w:r w:rsidRPr="00881FD1">
        <w:rPr>
          <w:rFonts w:cs="Arial"/>
          <w:b/>
          <w:iCs/>
          <w:sz w:val="18"/>
          <w:szCs w:val="18"/>
          <w:lang w:val="en-US"/>
        </w:rPr>
        <w:t xml:space="preserve">s per existing cell reselection principles, </w:t>
      </w:r>
      <w:r w:rsidR="00070CFB">
        <w:rPr>
          <w:rFonts w:cs="Arial"/>
          <w:b/>
          <w:iCs/>
          <w:sz w:val="18"/>
          <w:szCs w:val="18"/>
          <w:lang w:val="en-US"/>
        </w:rPr>
        <w:t>i</w:t>
      </w:r>
      <w:r w:rsidRPr="00881FD1">
        <w:rPr>
          <w:rFonts w:cs="Arial"/>
          <w:b/>
          <w:iCs/>
          <w:sz w:val="18"/>
          <w:szCs w:val="18"/>
          <w:lang w:val="en-US"/>
        </w:rPr>
        <w:t>f priorities are provided in dedicated signaling, all the broadcast priorities are ignored.</w:t>
      </w:r>
    </w:p>
    <w:p w14:paraId="2FC90B9B" w14:textId="46A69650" w:rsidR="006D1AA4" w:rsidRPr="00881FD1" w:rsidRDefault="006D1AA4" w:rsidP="006D1AA4">
      <w:pPr>
        <w:pStyle w:val="Doc-text2"/>
        <w:spacing w:after="180"/>
        <w:ind w:left="0" w:firstLine="0"/>
        <w:rPr>
          <w:rFonts w:cs="Arial"/>
          <w:iCs/>
          <w:sz w:val="18"/>
          <w:szCs w:val="18"/>
          <w:lang w:val="en-US"/>
        </w:rPr>
      </w:pPr>
      <w:r w:rsidRPr="00881FD1">
        <w:rPr>
          <w:rFonts w:cs="Arial"/>
          <w:iCs/>
          <w:sz w:val="18"/>
          <w:szCs w:val="18"/>
          <w:lang w:val="en-US"/>
        </w:rPr>
        <w:t>But we also note that in such a case, there is no way for the network to configure inter-RAT cell reselection</w:t>
      </w:r>
      <w:r w:rsidR="00457B7C">
        <w:rPr>
          <w:rFonts w:cs="Arial"/>
          <w:iCs/>
          <w:sz w:val="18"/>
          <w:szCs w:val="18"/>
          <w:lang w:val="en-US"/>
        </w:rPr>
        <w:t xml:space="preserve"> priorities</w:t>
      </w:r>
      <w:r w:rsidRPr="00881FD1">
        <w:rPr>
          <w:rFonts w:cs="Arial"/>
          <w:iCs/>
          <w:sz w:val="18"/>
          <w:szCs w:val="18"/>
          <w:lang w:val="en-US"/>
        </w:rPr>
        <w:t>. So it would be good to discuss whether inter-RAT cell reselection priorities can be included independently from dedicated signaling</w:t>
      </w:r>
      <w:r w:rsidR="00457B7C">
        <w:rPr>
          <w:rFonts w:cs="Arial"/>
          <w:iCs/>
          <w:sz w:val="18"/>
          <w:szCs w:val="18"/>
          <w:lang w:val="en-US"/>
        </w:rPr>
        <w:t xml:space="preserve"> of slice based priorities</w:t>
      </w:r>
      <w:r w:rsidRPr="00881FD1">
        <w:rPr>
          <w:rFonts w:cs="Arial"/>
          <w:iCs/>
          <w:sz w:val="18"/>
          <w:szCs w:val="18"/>
          <w:lang w:val="en-US"/>
        </w:rPr>
        <w:t>.</w:t>
      </w:r>
    </w:p>
    <w:p w14:paraId="4ECEF567" w14:textId="663FF8A2" w:rsidR="006D1AA4" w:rsidRPr="00881FD1" w:rsidRDefault="006D1AA4" w:rsidP="006D1AA4">
      <w:pPr>
        <w:pStyle w:val="Doc-text2"/>
        <w:spacing w:after="180"/>
        <w:ind w:left="0" w:firstLine="0"/>
        <w:rPr>
          <w:rFonts w:cs="Arial"/>
          <w:b/>
          <w:iCs/>
          <w:sz w:val="18"/>
          <w:szCs w:val="18"/>
          <w:lang w:val="en-US"/>
        </w:rPr>
      </w:pPr>
      <w:r w:rsidRPr="00881FD1">
        <w:rPr>
          <w:rFonts w:cs="Arial"/>
          <w:b/>
          <w:iCs/>
          <w:sz w:val="18"/>
          <w:szCs w:val="18"/>
          <w:lang w:val="en-US"/>
        </w:rPr>
        <w:t xml:space="preserve">Proposal 6: If </w:t>
      </w:r>
      <w:r w:rsidR="00FE7D96">
        <w:rPr>
          <w:rFonts w:cs="Arial"/>
          <w:b/>
          <w:iCs/>
          <w:sz w:val="18"/>
          <w:szCs w:val="18"/>
          <w:lang w:val="en-US"/>
        </w:rPr>
        <w:t xml:space="preserve">the </w:t>
      </w:r>
      <w:bookmarkStart w:id="0" w:name="_GoBack"/>
      <w:bookmarkEnd w:id="0"/>
      <w:r w:rsidRPr="00881FD1">
        <w:rPr>
          <w:rFonts w:cs="Arial"/>
          <w:b/>
          <w:iCs/>
          <w:sz w:val="18"/>
          <w:szCs w:val="18"/>
          <w:lang w:val="en-US"/>
        </w:rPr>
        <w:t xml:space="preserve">UE is configured with slice based dedicated priority, </w:t>
      </w:r>
      <w:r w:rsidR="00070CFB">
        <w:rPr>
          <w:rFonts w:cs="Arial"/>
          <w:b/>
          <w:iCs/>
          <w:sz w:val="18"/>
          <w:szCs w:val="18"/>
          <w:lang w:val="en-US"/>
        </w:rPr>
        <w:t xml:space="preserve">the </w:t>
      </w:r>
      <w:r w:rsidRPr="00881FD1">
        <w:rPr>
          <w:rFonts w:cs="Arial"/>
          <w:b/>
          <w:iCs/>
          <w:sz w:val="18"/>
          <w:szCs w:val="18"/>
          <w:lang w:val="en-US"/>
        </w:rPr>
        <w:t>UE doesn’t consider legacy NR priorities.</w:t>
      </w:r>
    </w:p>
    <w:p w14:paraId="74A93DD1" w14:textId="2C8FEADE" w:rsidR="006D1AA4" w:rsidRDefault="006D1AA4" w:rsidP="006D1AA4">
      <w:pPr>
        <w:pStyle w:val="Doc-text2"/>
        <w:spacing w:after="180"/>
        <w:ind w:left="0" w:firstLine="0"/>
        <w:rPr>
          <w:rFonts w:cs="Arial"/>
          <w:b/>
          <w:iCs/>
          <w:sz w:val="18"/>
          <w:szCs w:val="18"/>
          <w:lang w:val="en-US"/>
        </w:rPr>
      </w:pPr>
      <w:r w:rsidRPr="00881FD1">
        <w:rPr>
          <w:rFonts w:cs="Arial"/>
          <w:b/>
          <w:iCs/>
          <w:sz w:val="18"/>
          <w:szCs w:val="18"/>
          <w:lang w:val="en-US"/>
        </w:rPr>
        <w:t>Proposal 7: RAN2 to discuss whether inter-RAT cell reselection priorities can be included independently from dedicated signaling</w:t>
      </w:r>
      <w:r w:rsidR="00457B7C">
        <w:rPr>
          <w:rFonts w:cs="Arial"/>
          <w:b/>
          <w:iCs/>
          <w:sz w:val="18"/>
          <w:szCs w:val="18"/>
          <w:lang w:val="en-US"/>
        </w:rPr>
        <w:t xml:space="preserve"> of slice based priorities</w:t>
      </w:r>
      <w:r w:rsidRPr="00881FD1">
        <w:rPr>
          <w:rFonts w:cs="Arial"/>
          <w:b/>
          <w:iCs/>
          <w:sz w:val="18"/>
          <w:szCs w:val="18"/>
          <w:lang w:val="en-US"/>
        </w:rPr>
        <w:t>.</w:t>
      </w:r>
    </w:p>
    <w:p w14:paraId="52B0484C" w14:textId="77777777" w:rsidR="00881FD1" w:rsidRPr="00881FD1" w:rsidRDefault="00881FD1" w:rsidP="006D1AA4">
      <w:pPr>
        <w:pStyle w:val="Doc-text2"/>
        <w:spacing w:after="180"/>
        <w:ind w:left="0" w:firstLine="0"/>
        <w:rPr>
          <w:rFonts w:cs="Arial"/>
          <w:b/>
          <w:iCs/>
          <w:sz w:val="18"/>
          <w:szCs w:val="18"/>
          <w:lang w:val="en-US"/>
        </w:rPr>
      </w:pPr>
    </w:p>
    <w:tbl>
      <w:tblPr>
        <w:tblStyle w:val="TableGrid"/>
        <w:tblW w:w="0" w:type="auto"/>
        <w:tblLook w:val="04A0" w:firstRow="1" w:lastRow="0" w:firstColumn="1" w:lastColumn="0" w:noHBand="0" w:noVBand="1"/>
      </w:tblPr>
      <w:tblGrid>
        <w:gridCol w:w="9016"/>
      </w:tblGrid>
      <w:tr w:rsidR="000361CD" w14:paraId="422DFD50" w14:textId="77777777" w:rsidTr="000361CD">
        <w:tc>
          <w:tcPr>
            <w:tcW w:w="9016" w:type="dxa"/>
          </w:tcPr>
          <w:p w14:paraId="4F2E66E3" w14:textId="5AA4E726" w:rsidR="000361CD" w:rsidRPr="001718E2" w:rsidRDefault="000361CD" w:rsidP="00972E85">
            <w:pPr>
              <w:pStyle w:val="Doc-text2"/>
              <w:spacing w:after="180"/>
              <w:ind w:left="0" w:firstLine="0"/>
              <w:rPr>
                <w:rFonts w:ascii="Times New Roman" w:hAnsi="Times New Roman"/>
                <w:iCs/>
                <w:sz w:val="20"/>
                <w:szCs w:val="18"/>
                <w:lang w:val="en-US"/>
              </w:rPr>
            </w:pPr>
            <w:r w:rsidRPr="001718E2">
              <w:rPr>
                <w:rFonts w:ascii="Times New Roman" w:hAnsi="Times New Roman"/>
                <w:sz w:val="20"/>
                <w:lang w:eastAsia="zh-CN"/>
              </w:rPr>
              <w:t>OI 3.6: Whether the inter-RAT frequency should be considered in slice-based cell reselection.</w:t>
            </w:r>
          </w:p>
        </w:tc>
      </w:tr>
    </w:tbl>
    <w:p w14:paraId="1E1AAF2A" w14:textId="77777777" w:rsidR="00E8688E" w:rsidRDefault="00E8688E" w:rsidP="000361CD">
      <w:pPr>
        <w:pStyle w:val="Doc-text2"/>
        <w:ind w:left="0" w:firstLine="0"/>
        <w:rPr>
          <w:bCs/>
          <w:sz w:val="18"/>
          <w:highlight w:val="yellow"/>
        </w:rPr>
      </w:pPr>
    </w:p>
    <w:p w14:paraId="0AE9455E" w14:textId="2E24472C" w:rsidR="003D0813" w:rsidRPr="00973D21" w:rsidRDefault="003D0813" w:rsidP="003D0813">
      <w:pPr>
        <w:pStyle w:val="Doc-text2"/>
        <w:spacing w:after="180"/>
        <w:ind w:left="0" w:firstLine="0"/>
        <w:rPr>
          <w:rFonts w:cs="Arial"/>
          <w:iCs/>
          <w:sz w:val="18"/>
          <w:szCs w:val="18"/>
          <w:lang w:val="en-US"/>
        </w:rPr>
      </w:pPr>
      <w:r w:rsidRPr="00973D21">
        <w:rPr>
          <w:rFonts w:cs="Arial"/>
          <w:iCs/>
          <w:sz w:val="18"/>
          <w:szCs w:val="18"/>
          <w:lang w:val="en-US"/>
        </w:rPr>
        <w:t>When we use option A without formula, there is no fallback and cell reselection measurements and evaluation happens continuously</w:t>
      </w:r>
      <w:r w:rsidR="006B6819" w:rsidRPr="00973D21">
        <w:rPr>
          <w:rFonts w:cs="Arial"/>
          <w:iCs/>
          <w:sz w:val="18"/>
          <w:szCs w:val="18"/>
          <w:lang w:val="en-US"/>
        </w:rPr>
        <w:t xml:space="preserve"> for slice based frequencies and legacy frequencies based on their relevant priorities</w:t>
      </w:r>
      <w:r w:rsidRPr="00973D21">
        <w:rPr>
          <w:rFonts w:cs="Arial"/>
          <w:iCs/>
          <w:sz w:val="18"/>
          <w:szCs w:val="18"/>
          <w:lang w:val="en-US"/>
        </w:rPr>
        <w:t xml:space="preserve">. So inter-RAT frequency can also be considered </w:t>
      </w:r>
      <w:r w:rsidR="006B6819" w:rsidRPr="00973D21">
        <w:rPr>
          <w:rFonts w:cs="Arial"/>
          <w:iCs/>
          <w:sz w:val="18"/>
          <w:szCs w:val="18"/>
          <w:lang w:val="en-US"/>
        </w:rPr>
        <w:t>during</w:t>
      </w:r>
      <w:r w:rsidRPr="00973D21">
        <w:rPr>
          <w:rFonts w:cs="Arial"/>
          <w:iCs/>
          <w:sz w:val="18"/>
          <w:szCs w:val="18"/>
          <w:lang w:val="en-US"/>
        </w:rPr>
        <w:t xml:space="preserve"> slice-based cell reselection. There will not be any associated slice for inter-RAT frequencies and they will be considered</w:t>
      </w:r>
      <w:r w:rsidR="006B6819" w:rsidRPr="00973D21">
        <w:rPr>
          <w:rFonts w:cs="Arial"/>
          <w:iCs/>
          <w:sz w:val="18"/>
          <w:szCs w:val="18"/>
          <w:lang w:val="en-US"/>
        </w:rPr>
        <w:t xml:space="preserve"> as lower priority than frequencies associated to a slice. Inter-RAT frequencies would then follow the legacy priorities</w:t>
      </w:r>
      <w:r w:rsidRPr="00973D21">
        <w:rPr>
          <w:rFonts w:cs="Arial"/>
          <w:iCs/>
          <w:sz w:val="18"/>
          <w:szCs w:val="18"/>
          <w:lang w:val="en-US"/>
        </w:rPr>
        <w:t xml:space="preserve"> </w:t>
      </w:r>
    </w:p>
    <w:p w14:paraId="2AF4FEF1" w14:textId="2F0B9DD7" w:rsidR="00E8688E" w:rsidRPr="00384C81" w:rsidRDefault="00E8688E" w:rsidP="00972E85">
      <w:pPr>
        <w:pStyle w:val="Doc-text2"/>
        <w:spacing w:after="180"/>
        <w:ind w:left="0" w:firstLine="0"/>
        <w:rPr>
          <w:rFonts w:cs="Arial"/>
          <w:b/>
          <w:iCs/>
          <w:sz w:val="18"/>
          <w:szCs w:val="18"/>
          <w:lang w:val="en-US"/>
        </w:rPr>
      </w:pPr>
      <w:r w:rsidRPr="00384C81">
        <w:rPr>
          <w:rFonts w:cs="Arial"/>
          <w:b/>
          <w:iCs/>
          <w:sz w:val="18"/>
          <w:szCs w:val="18"/>
          <w:lang w:val="en-US"/>
        </w:rPr>
        <w:t xml:space="preserve">Observation </w:t>
      </w:r>
      <w:r w:rsidR="00466559">
        <w:rPr>
          <w:rFonts w:cs="Arial"/>
          <w:b/>
          <w:iCs/>
          <w:sz w:val="18"/>
          <w:szCs w:val="18"/>
          <w:lang w:val="en-US"/>
        </w:rPr>
        <w:t>4</w:t>
      </w:r>
      <w:r w:rsidRPr="00384C81">
        <w:rPr>
          <w:rFonts w:cs="Arial"/>
          <w:b/>
          <w:iCs/>
          <w:sz w:val="18"/>
          <w:szCs w:val="18"/>
          <w:lang w:val="en-US"/>
        </w:rPr>
        <w:t xml:space="preserve">: </w:t>
      </w:r>
      <w:r w:rsidR="006B6819">
        <w:rPr>
          <w:rFonts w:cs="Arial"/>
          <w:b/>
          <w:iCs/>
          <w:sz w:val="18"/>
          <w:szCs w:val="18"/>
          <w:lang w:val="en-US"/>
        </w:rPr>
        <w:t>There will not be any associated slice for inter-RAT frequencies and they will be considered as lower priority than frequencies associated to a slice</w:t>
      </w:r>
      <w:r w:rsidR="00070CFB">
        <w:rPr>
          <w:rFonts w:cs="Arial"/>
          <w:b/>
          <w:iCs/>
          <w:sz w:val="18"/>
          <w:szCs w:val="18"/>
          <w:lang w:val="en-US"/>
        </w:rPr>
        <w:t>.</w:t>
      </w:r>
    </w:p>
    <w:p w14:paraId="7CBF9BF2" w14:textId="17B4B081" w:rsidR="004E454F" w:rsidRDefault="004E454F" w:rsidP="00972E85">
      <w:pPr>
        <w:pStyle w:val="Doc-text2"/>
        <w:spacing w:after="180"/>
        <w:ind w:left="0" w:firstLine="0"/>
        <w:rPr>
          <w:rFonts w:cs="Arial"/>
          <w:b/>
          <w:iCs/>
          <w:sz w:val="18"/>
          <w:szCs w:val="18"/>
          <w:lang w:val="en-US"/>
        </w:rPr>
      </w:pPr>
      <w:r w:rsidRPr="00384C81">
        <w:rPr>
          <w:rFonts w:cs="Arial"/>
          <w:b/>
          <w:iCs/>
          <w:sz w:val="18"/>
          <w:szCs w:val="18"/>
          <w:lang w:val="en-US"/>
        </w:rPr>
        <w:t xml:space="preserve">Proposal </w:t>
      </w:r>
      <w:r w:rsidR="006D1AA4">
        <w:rPr>
          <w:rFonts w:cs="Arial"/>
          <w:b/>
          <w:iCs/>
          <w:sz w:val="18"/>
          <w:szCs w:val="18"/>
          <w:lang w:val="en-US"/>
        </w:rPr>
        <w:t>8</w:t>
      </w:r>
      <w:r w:rsidRPr="00384C81">
        <w:rPr>
          <w:rFonts w:cs="Arial"/>
          <w:b/>
          <w:iCs/>
          <w:sz w:val="18"/>
          <w:szCs w:val="18"/>
          <w:lang w:val="en-US"/>
        </w:rPr>
        <w:t xml:space="preserve">: </w:t>
      </w:r>
      <w:r w:rsidR="006B6819">
        <w:rPr>
          <w:rFonts w:cs="Arial"/>
          <w:b/>
          <w:iCs/>
          <w:sz w:val="18"/>
          <w:szCs w:val="18"/>
          <w:lang w:val="en-US"/>
        </w:rPr>
        <w:t>Inter-RAT frequency can be considered in slice-based cell reselection with legacy priorities.</w:t>
      </w:r>
    </w:p>
    <w:p w14:paraId="65711710" w14:textId="167D8B18" w:rsidR="00062EA3" w:rsidRPr="00973D21" w:rsidRDefault="00062EA3" w:rsidP="00972E85">
      <w:pPr>
        <w:pStyle w:val="Doc-text2"/>
        <w:spacing w:after="180"/>
        <w:ind w:left="0" w:firstLine="0"/>
        <w:rPr>
          <w:rFonts w:cs="Arial"/>
          <w:iCs/>
          <w:sz w:val="18"/>
          <w:szCs w:val="18"/>
          <w:lang w:val="en-US"/>
        </w:rPr>
      </w:pPr>
      <w:r w:rsidRPr="00973D21">
        <w:rPr>
          <w:rFonts w:cs="Arial"/>
          <w:iCs/>
          <w:sz w:val="18"/>
          <w:szCs w:val="18"/>
          <w:lang w:val="en-US"/>
        </w:rPr>
        <w:t>An associated question is how to handle the slice specific priorities from dedicated signalling after an Inter-RAT cell reselection. In legacy cell reselection, dedicated priorities are reused in other RAT also.</w:t>
      </w:r>
    </w:p>
    <w:p w14:paraId="694DD755" w14:textId="6A477878" w:rsidR="00062EA3" w:rsidRPr="00973D21" w:rsidRDefault="00062EA3" w:rsidP="00972E85">
      <w:pPr>
        <w:pStyle w:val="Doc-text2"/>
        <w:spacing w:after="180"/>
        <w:ind w:left="0" w:firstLine="0"/>
        <w:rPr>
          <w:rFonts w:cs="Arial"/>
          <w:iCs/>
          <w:sz w:val="18"/>
          <w:szCs w:val="18"/>
          <w:lang w:val="en-US"/>
        </w:rPr>
      </w:pPr>
      <w:r w:rsidRPr="00973D21">
        <w:rPr>
          <w:rFonts w:cs="Arial"/>
          <w:iCs/>
          <w:sz w:val="18"/>
          <w:szCs w:val="18"/>
          <w:lang w:val="en-US"/>
        </w:rPr>
        <w:t>However</w:t>
      </w:r>
      <w:r w:rsidR="009E73E1" w:rsidRPr="00973D21">
        <w:rPr>
          <w:rFonts w:cs="Arial"/>
          <w:iCs/>
          <w:sz w:val="18"/>
          <w:szCs w:val="18"/>
          <w:lang w:val="en-US"/>
        </w:rPr>
        <w:t>,</w:t>
      </w:r>
      <w:r w:rsidRPr="00973D21">
        <w:rPr>
          <w:rFonts w:cs="Arial"/>
          <w:iCs/>
          <w:sz w:val="18"/>
          <w:szCs w:val="18"/>
          <w:lang w:val="en-US"/>
        </w:rPr>
        <w:t xml:space="preserve"> this </w:t>
      </w:r>
      <w:r w:rsidR="009E73E1" w:rsidRPr="00973D21">
        <w:rPr>
          <w:rFonts w:cs="Arial"/>
          <w:iCs/>
          <w:sz w:val="18"/>
          <w:szCs w:val="18"/>
          <w:lang w:val="en-US"/>
        </w:rPr>
        <w:t xml:space="preserve">is neither </w:t>
      </w:r>
      <w:r w:rsidRPr="00973D21">
        <w:rPr>
          <w:rFonts w:cs="Arial"/>
          <w:iCs/>
          <w:sz w:val="18"/>
          <w:szCs w:val="18"/>
          <w:lang w:val="en-US"/>
        </w:rPr>
        <w:t>feasible</w:t>
      </w:r>
      <w:r w:rsidR="009E73E1" w:rsidRPr="00973D21">
        <w:rPr>
          <w:rFonts w:cs="Arial"/>
          <w:iCs/>
          <w:sz w:val="18"/>
          <w:szCs w:val="18"/>
          <w:lang w:val="en-US"/>
        </w:rPr>
        <w:t xml:space="preserve"> nor required</w:t>
      </w:r>
      <w:r w:rsidRPr="00973D21">
        <w:rPr>
          <w:rFonts w:cs="Arial"/>
          <w:iCs/>
          <w:sz w:val="18"/>
          <w:szCs w:val="18"/>
          <w:lang w:val="en-US"/>
        </w:rPr>
        <w:t xml:space="preserve"> for slice aware cell reselection</w:t>
      </w:r>
      <w:r w:rsidR="009E73E1" w:rsidRPr="00973D21">
        <w:rPr>
          <w:rFonts w:cs="Arial"/>
          <w:iCs/>
          <w:sz w:val="18"/>
          <w:szCs w:val="18"/>
          <w:lang w:val="en-US"/>
        </w:rPr>
        <w:t>.</w:t>
      </w:r>
      <w:r w:rsidR="00772894" w:rsidRPr="00973D21">
        <w:rPr>
          <w:rFonts w:cs="Arial"/>
          <w:iCs/>
          <w:sz w:val="18"/>
          <w:szCs w:val="18"/>
          <w:lang w:val="en-US"/>
        </w:rPr>
        <w:t xml:space="preserve"> Once the UE has performed inter-RAT cell reselection, it shouldn’t perform slice based cell reselection. We also propose that </w:t>
      </w:r>
      <w:r w:rsidR="006C7658">
        <w:rPr>
          <w:rFonts w:cs="Arial"/>
          <w:iCs/>
          <w:sz w:val="18"/>
          <w:szCs w:val="18"/>
          <w:lang w:val="en-US"/>
        </w:rPr>
        <w:t xml:space="preserve">the </w:t>
      </w:r>
      <w:r w:rsidR="00772894" w:rsidRPr="00973D21">
        <w:rPr>
          <w:rFonts w:cs="Arial"/>
          <w:iCs/>
          <w:sz w:val="18"/>
          <w:szCs w:val="18"/>
          <w:lang w:val="en-US"/>
        </w:rPr>
        <w:t>UE should delete any dedicated slice based information once it performs inter-RAT cell reselection, as even maintaining slice information will need changes in LTE/UMTS/GSM implementation.</w:t>
      </w:r>
    </w:p>
    <w:p w14:paraId="63BB75D7" w14:textId="09E40575" w:rsidR="00772894" w:rsidRDefault="00772894" w:rsidP="00972E85">
      <w:pPr>
        <w:pStyle w:val="Doc-text2"/>
        <w:spacing w:after="180"/>
        <w:ind w:left="0" w:firstLine="0"/>
        <w:rPr>
          <w:rFonts w:cs="Arial"/>
          <w:b/>
          <w:iCs/>
          <w:sz w:val="18"/>
          <w:szCs w:val="18"/>
          <w:lang w:val="en-US"/>
        </w:rPr>
      </w:pPr>
      <w:r>
        <w:rPr>
          <w:rFonts w:cs="Arial"/>
          <w:b/>
          <w:iCs/>
          <w:sz w:val="18"/>
          <w:szCs w:val="18"/>
          <w:lang w:val="en-US"/>
        </w:rPr>
        <w:t xml:space="preserve">Proposal </w:t>
      </w:r>
      <w:r w:rsidR="006D1AA4">
        <w:rPr>
          <w:rFonts w:cs="Arial"/>
          <w:b/>
          <w:iCs/>
          <w:sz w:val="18"/>
          <w:szCs w:val="18"/>
          <w:lang w:val="en-US"/>
        </w:rPr>
        <w:t>9</w:t>
      </w:r>
      <w:r>
        <w:rPr>
          <w:rFonts w:cs="Arial"/>
          <w:b/>
          <w:iCs/>
          <w:sz w:val="18"/>
          <w:szCs w:val="18"/>
          <w:lang w:val="en-US"/>
        </w:rPr>
        <w:t xml:space="preserve">: On performing inter-RAT cell reselection, </w:t>
      </w:r>
      <w:r w:rsidR="006C7658">
        <w:rPr>
          <w:rFonts w:cs="Arial"/>
          <w:b/>
          <w:iCs/>
          <w:sz w:val="18"/>
          <w:szCs w:val="18"/>
          <w:lang w:val="en-US"/>
        </w:rPr>
        <w:t xml:space="preserve">the </w:t>
      </w:r>
      <w:r>
        <w:rPr>
          <w:rFonts w:cs="Arial"/>
          <w:b/>
          <w:iCs/>
          <w:sz w:val="18"/>
          <w:szCs w:val="18"/>
          <w:lang w:val="en-US"/>
        </w:rPr>
        <w:t>UE deletes dedicated slice information and doesn’t perform slice aware cell reselection.</w:t>
      </w:r>
    </w:p>
    <w:p w14:paraId="7CD696CE" w14:textId="77777777" w:rsidR="00062EA3" w:rsidRPr="00384C81" w:rsidRDefault="00062EA3" w:rsidP="00972E85">
      <w:pPr>
        <w:pStyle w:val="Doc-text2"/>
        <w:spacing w:after="180"/>
        <w:ind w:left="0" w:firstLine="0"/>
        <w:rPr>
          <w:rFonts w:cs="Arial"/>
          <w:b/>
          <w:iCs/>
          <w:sz w:val="18"/>
          <w:szCs w:val="18"/>
          <w:lang w:val="en-US"/>
        </w:rPr>
      </w:pPr>
    </w:p>
    <w:tbl>
      <w:tblPr>
        <w:tblStyle w:val="TableGrid"/>
        <w:tblW w:w="0" w:type="auto"/>
        <w:tblLook w:val="04A0" w:firstRow="1" w:lastRow="0" w:firstColumn="1" w:lastColumn="0" w:noHBand="0" w:noVBand="1"/>
      </w:tblPr>
      <w:tblGrid>
        <w:gridCol w:w="9016"/>
      </w:tblGrid>
      <w:tr w:rsidR="000361CD" w14:paraId="0791C307" w14:textId="77777777" w:rsidTr="000361CD">
        <w:tc>
          <w:tcPr>
            <w:tcW w:w="9016" w:type="dxa"/>
          </w:tcPr>
          <w:p w14:paraId="27542F2B" w14:textId="77777777" w:rsidR="000361CD" w:rsidRPr="00D97888" w:rsidRDefault="000361CD" w:rsidP="000361CD">
            <w:pPr>
              <w:adjustRightInd w:val="0"/>
              <w:snapToGrid w:val="0"/>
              <w:spacing w:afterLines="50" w:after="120"/>
              <w:rPr>
                <w:rFonts w:ascii="Times New Roman" w:hAnsi="Times New Roman"/>
                <w:sz w:val="20"/>
                <w:lang w:eastAsia="zh-CN"/>
              </w:rPr>
            </w:pPr>
            <w:r w:rsidRPr="00D97888">
              <w:rPr>
                <w:rFonts w:ascii="Times New Roman" w:hAnsi="Times New Roman"/>
                <w:sz w:val="20"/>
                <w:lang w:eastAsia="zh-CN"/>
              </w:rPr>
              <w:t>OI 3.7: The definition of slice group is FFS.</w:t>
            </w:r>
          </w:p>
          <w:p w14:paraId="494217A4" w14:textId="63A2485B" w:rsidR="000361CD" w:rsidRPr="00577D98" w:rsidRDefault="000361CD" w:rsidP="000361CD">
            <w:pPr>
              <w:pStyle w:val="Doc-text2"/>
              <w:spacing w:after="180"/>
              <w:ind w:left="0" w:firstLine="0"/>
              <w:rPr>
                <w:rFonts w:ascii="Times New Roman" w:hAnsi="Times New Roman"/>
                <w:iCs/>
                <w:sz w:val="18"/>
                <w:szCs w:val="18"/>
                <w:lang w:val="en-US"/>
              </w:rPr>
            </w:pPr>
            <w:r w:rsidRPr="00D97888">
              <w:rPr>
                <w:rFonts w:ascii="Times New Roman" w:hAnsi="Times New Roman"/>
                <w:i/>
                <w:iCs/>
                <w:sz w:val="20"/>
              </w:rPr>
              <w:t xml:space="preserve">A group which is associated with one or multiple slices. And a slice is associated to none or one slice group. </w:t>
            </w:r>
            <w:r w:rsidRPr="00D97888">
              <w:rPr>
                <w:rFonts w:ascii="Times New Roman" w:hAnsi="Times New Roman"/>
                <w:i/>
                <w:iCs/>
                <w:sz w:val="20"/>
                <w:highlight w:val="yellow"/>
              </w:rPr>
              <w:t>FFS associated to multiple slice groups.</w:t>
            </w:r>
          </w:p>
        </w:tc>
      </w:tr>
    </w:tbl>
    <w:p w14:paraId="3AC7CF0E" w14:textId="77777777" w:rsidR="004E454F" w:rsidRDefault="004E454F" w:rsidP="000361CD">
      <w:pPr>
        <w:pStyle w:val="Doc-text2"/>
        <w:ind w:left="0" w:firstLine="0"/>
        <w:rPr>
          <w:bCs/>
          <w:sz w:val="18"/>
          <w:highlight w:val="yellow"/>
        </w:rPr>
      </w:pPr>
    </w:p>
    <w:p w14:paraId="3FF67024" w14:textId="252DF737" w:rsidR="00A11143" w:rsidRPr="00490B84" w:rsidRDefault="00A11143" w:rsidP="004E454F">
      <w:pPr>
        <w:pStyle w:val="Doc-text2"/>
        <w:spacing w:after="180"/>
        <w:ind w:left="0" w:firstLine="0"/>
        <w:rPr>
          <w:rFonts w:cs="Arial"/>
          <w:iCs/>
          <w:sz w:val="18"/>
          <w:szCs w:val="20"/>
          <w:lang w:val="en-US"/>
        </w:rPr>
      </w:pPr>
      <w:r w:rsidRPr="00490B84">
        <w:rPr>
          <w:rFonts w:cs="Arial"/>
          <w:iCs/>
          <w:sz w:val="18"/>
          <w:szCs w:val="20"/>
          <w:lang w:val="en-US"/>
        </w:rPr>
        <w:t xml:space="preserve">In conclusion to </w:t>
      </w:r>
      <w:r w:rsidR="00082EDF">
        <w:rPr>
          <w:rFonts w:cs="Arial"/>
          <w:iCs/>
          <w:sz w:val="18"/>
          <w:szCs w:val="20"/>
          <w:lang w:val="en-US"/>
        </w:rPr>
        <w:t xml:space="preserve">the </w:t>
      </w:r>
      <w:r w:rsidRPr="00490B84">
        <w:rPr>
          <w:rFonts w:cs="Arial"/>
          <w:iCs/>
          <w:sz w:val="18"/>
          <w:szCs w:val="20"/>
          <w:lang w:val="en-US"/>
        </w:rPr>
        <w:t xml:space="preserve">report of </w:t>
      </w:r>
      <w:r w:rsidR="00082EDF">
        <w:rPr>
          <w:rFonts w:cs="Arial"/>
          <w:iCs/>
          <w:sz w:val="18"/>
          <w:szCs w:val="20"/>
          <w:lang w:val="en-US"/>
        </w:rPr>
        <w:t xml:space="preserve">email discussion in </w:t>
      </w:r>
      <w:r w:rsidRPr="00490B84">
        <w:rPr>
          <w:rFonts w:cs="Arial"/>
          <w:iCs/>
          <w:sz w:val="18"/>
          <w:szCs w:val="20"/>
          <w:lang w:val="en-US"/>
        </w:rPr>
        <w:t>[</w:t>
      </w:r>
      <w:r w:rsidR="00AD1571" w:rsidRPr="00490B84">
        <w:rPr>
          <w:rFonts w:cs="Arial"/>
          <w:iCs/>
          <w:sz w:val="18"/>
          <w:szCs w:val="20"/>
          <w:lang w:val="en-US"/>
        </w:rPr>
        <w:t>4</w:t>
      </w:r>
      <w:r w:rsidRPr="00490B84">
        <w:rPr>
          <w:rFonts w:cs="Arial"/>
          <w:iCs/>
          <w:sz w:val="18"/>
          <w:szCs w:val="20"/>
          <w:lang w:val="en-US"/>
        </w:rPr>
        <w:t xml:space="preserve">], </w:t>
      </w:r>
      <w:r w:rsidR="005C5202" w:rsidRPr="00490B84">
        <w:rPr>
          <w:rFonts w:cs="Arial"/>
          <w:iCs/>
          <w:sz w:val="18"/>
          <w:szCs w:val="20"/>
          <w:lang w:val="en-US"/>
        </w:rPr>
        <w:t xml:space="preserve">the majority of companies (15/22) supported not changing the previous RAN2 agreement: </w:t>
      </w:r>
    </w:p>
    <w:p w14:paraId="0BF2D4E5" w14:textId="77777777" w:rsidR="00AD1571" w:rsidRPr="00490B84" w:rsidRDefault="00AD1571" w:rsidP="00AD1571">
      <w:pPr>
        <w:rPr>
          <w:rFonts w:ascii="Arial" w:hAnsi="Arial" w:cs="Arial"/>
          <w:b/>
          <w:bCs/>
          <w:sz w:val="18"/>
          <w:szCs w:val="20"/>
          <w:lang w:eastAsia="zh-CN"/>
        </w:rPr>
      </w:pPr>
      <w:r w:rsidRPr="00490B84">
        <w:rPr>
          <w:rFonts w:ascii="Arial" w:hAnsi="Arial" w:cs="Arial"/>
          <w:b/>
          <w:bCs/>
          <w:sz w:val="18"/>
          <w:szCs w:val="20"/>
          <w:lang w:eastAsia="zh-CN"/>
        </w:rPr>
        <w:t>Slice group: A group which is associated with one or multiple slices. And a slice is associated to none or only one slice group.</w:t>
      </w:r>
    </w:p>
    <w:p w14:paraId="47CED303" w14:textId="77777777" w:rsidR="00AD1571" w:rsidRPr="00490B84" w:rsidRDefault="00AD1571" w:rsidP="004E454F">
      <w:pPr>
        <w:pStyle w:val="Doc-text2"/>
        <w:spacing w:after="180"/>
        <w:ind w:left="0" w:firstLine="0"/>
        <w:rPr>
          <w:rFonts w:cs="Arial"/>
          <w:iCs/>
          <w:sz w:val="18"/>
          <w:szCs w:val="20"/>
          <w:lang w:val="en-US"/>
        </w:rPr>
      </w:pPr>
    </w:p>
    <w:p w14:paraId="1F14154B" w14:textId="7DDDFA0D" w:rsidR="005C5202" w:rsidRPr="00490B84" w:rsidRDefault="005C5202" w:rsidP="004E454F">
      <w:pPr>
        <w:pStyle w:val="Doc-text2"/>
        <w:spacing w:after="180"/>
        <w:ind w:left="0" w:firstLine="0"/>
        <w:rPr>
          <w:rFonts w:cs="Arial"/>
          <w:iCs/>
          <w:sz w:val="18"/>
          <w:szCs w:val="20"/>
          <w:lang w:val="en-US"/>
        </w:rPr>
      </w:pPr>
      <w:r w:rsidRPr="00490B84">
        <w:rPr>
          <w:rFonts w:cs="Arial"/>
          <w:iCs/>
          <w:sz w:val="18"/>
          <w:szCs w:val="20"/>
          <w:lang w:val="en-US"/>
        </w:rPr>
        <w:t xml:space="preserve">The supporting argument of those companies was: </w:t>
      </w:r>
    </w:p>
    <w:p w14:paraId="67C536B2" w14:textId="3DEDEF65" w:rsidR="005C5202" w:rsidRPr="00490B84" w:rsidRDefault="005C5202" w:rsidP="005C5202">
      <w:pPr>
        <w:pStyle w:val="ListParagraph"/>
        <w:numPr>
          <w:ilvl w:val="1"/>
          <w:numId w:val="30"/>
        </w:numPr>
        <w:spacing w:after="180"/>
        <w:ind w:leftChars="0" w:left="720" w:firstLine="0"/>
        <w:jc w:val="both"/>
        <w:rPr>
          <w:rFonts w:ascii="Arial" w:hAnsi="Arial" w:cs="Arial"/>
          <w:sz w:val="18"/>
          <w:szCs w:val="20"/>
          <w:lang w:eastAsia="zh-CN"/>
        </w:rPr>
      </w:pPr>
      <w:r w:rsidRPr="00490B84">
        <w:rPr>
          <w:rFonts w:ascii="Arial" w:hAnsi="Arial" w:cs="Arial"/>
          <w:sz w:val="18"/>
          <w:szCs w:val="20"/>
          <w:lang w:eastAsia="zh-CN"/>
        </w:rPr>
        <w:t xml:space="preserve"> RAN2 has agreed this in previous meeting, if we are to change it, more issues have to be considered. And companies don’t see clear reason to allow to associate a slice with multiple slice groups.</w:t>
      </w:r>
    </w:p>
    <w:p w14:paraId="574BBD0C" w14:textId="48D834F3" w:rsidR="005C5202" w:rsidRPr="00490B84" w:rsidRDefault="005C5202" w:rsidP="004E454F">
      <w:pPr>
        <w:pStyle w:val="Doc-text2"/>
        <w:spacing w:after="180"/>
        <w:ind w:left="0" w:firstLine="0"/>
        <w:rPr>
          <w:rFonts w:cs="Arial"/>
          <w:b/>
          <w:iCs/>
          <w:sz w:val="18"/>
          <w:szCs w:val="20"/>
          <w:lang w:val="en-US"/>
        </w:rPr>
      </w:pPr>
      <w:r w:rsidRPr="00490B84">
        <w:rPr>
          <w:rFonts w:cs="Arial"/>
          <w:b/>
          <w:iCs/>
          <w:sz w:val="18"/>
          <w:szCs w:val="20"/>
          <w:lang w:val="en-US"/>
        </w:rPr>
        <w:t xml:space="preserve">Observation </w:t>
      </w:r>
      <w:r w:rsidR="00466559">
        <w:rPr>
          <w:rFonts w:cs="Arial"/>
          <w:b/>
          <w:iCs/>
          <w:sz w:val="18"/>
          <w:szCs w:val="20"/>
          <w:lang w:val="en-US"/>
        </w:rPr>
        <w:t>5</w:t>
      </w:r>
      <w:r w:rsidRPr="00490B84">
        <w:rPr>
          <w:rFonts w:cs="Arial"/>
          <w:b/>
          <w:iCs/>
          <w:sz w:val="18"/>
          <w:szCs w:val="20"/>
          <w:lang w:val="en-US"/>
        </w:rPr>
        <w:t xml:space="preserve">: </w:t>
      </w:r>
      <w:r w:rsidR="003023BF">
        <w:rPr>
          <w:rFonts w:cs="Arial"/>
          <w:b/>
          <w:iCs/>
          <w:sz w:val="18"/>
          <w:szCs w:val="20"/>
          <w:lang w:val="en-US"/>
        </w:rPr>
        <w:t xml:space="preserve">no clear reason for </w:t>
      </w:r>
      <w:r w:rsidR="00A85139" w:rsidRPr="00490B84">
        <w:rPr>
          <w:rFonts w:cs="Arial"/>
          <w:b/>
          <w:iCs/>
          <w:sz w:val="18"/>
          <w:szCs w:val="20"/>
          <w:lang w:val="en-US"/>
        </w:rPr>
        <w:t xml:space="preserve">changing RAN2 agreement so that a slice could be associated to more than one slice groups.  </w:t>
      </w:r>
    </w:p>
    <w:p w14:paraId="681BC745" w14:textId="0BB1FCA6" w:rsidR="00AD1571" w:rsidRDefault="00AD1571" w:rsidP="00AD1571">
      <w:pPr>
        <w:pStyle w:val="Doc-text2"/>
        <w:spacing w:after="180"/>
        <w:ind w:left="0" w:firstLine="0"/>
        <w:rPr>
          <w:rFonts w:cs="Arial"/>
          <w:b/>
          <w:iCs/>
          <w:sz w:val="18"/>
          <w:szCs w:val="20"/>
          <w:lang w:val="en-US"/>
        </w:rPr>
      </w:pPr>
      <w:r w:rsidRPr="00490B84">
        <w:rPr>
          <w:rFonts w:cs="Arial"/>
          <w:b/>
          <w:iCs/>
          <w:sz w:val="18"/>
          <w:szCs w:val="20"/>
          <w:lang w:val="en-US"/>
        </w:rPr>
        <w:t xml:space="preserve">Proposal </w:t>
      </w:r>
      <w:r w:rsidR="006D1AA4">
        <w:rPr>
          <w:rFonts w:cs="Arial"/>
          <w:b/>
          <w:iCs/>
          <w:sz w:val="18"/>
          <w:szCs w:val="20"/>
          <w:lang w:val="en-US"/>
        </w:rPr>
        <w:t>10</w:t>
      </w:r>
      <w:r w:rsidRPr="00490B84">
        <w:rPr>
          <w:rFonts w:cs="Arial"/>
          <w:b/>
          <w:iCs/>
          <w:sz w:val="18"/>
          <w:szCs w:val="20"/>
          <w:lang w:val="en-US"/>
        </w:rPr>
        <w:t>: RAN2 to keep its previous agreement on slice group definition “</w:t>
      </w:r>
      <w:r w:rsidRPr="00490B84">
        <w:rPr>
          <w:rFonts w:cs="Arial"/>
          <w:b/>
          <w:bCs/>
          <w:sz w:val="18"/>
          <w:szCs w:val="20"/>
          <w:lang w:eastAsia="zh-CN"/>
        </w:rPr>
        <w:t>A group which is associated with one or multiple slices. And a slice is associated to none or only one slice group.</w:t>
      </w:r>
      <w:r w:rsidRPr="00490B84">
        <w:rPr>
          <w:rFonts w:cs="Arial"/>
          <w:b/>
          <w:iCs/>
          <w:sz w:val="18"/>
          <w:szCs w:val="20"/>
          <w:lang w:val="en-US"/>
        </w:rPr>
        <w:t xml:space="preserve">” </w:t>
      </w:r>
    </w:p>
    <w:p w14:paraId="07FE6AA8" w14:textId="77777777" w:rsidR="00B024FA" w:rsidRPr="00490B84" w:rsidRDefault="00B024FA" w:rsidP="00AD1571">
      <w:pPr>
        <w:pStyle w:val="Doc-text2"/>
        <w:spacing w:after="180"/>
        <w:ind w:left="0" w:firstLine="0"/>
        <w:rPr>
          <w:rFonts w:cs="Arial"/>
          <w:b/>
          <w:iCs/>
          <w:sz w:val="18"/>
          <w:szCs w:val="20"/>
          <w:lang w:val="en-US"/>
        </w:rPr>
      </w:pPr>
    </w:p>
    <w:tbl>
      <w:tblPr>
        <w:tblStyle w:val="TableGrid"/>
        <w:tblW w:w="0" w:type="auto"/>
        <w:tblLook w:val="04A0" w:firstRow="1" w:lastRow="0" w:firstColumn="1" w:lastColumn="0" w:noHBand="0" w:noVBand="1"/>
      </w:tblPr>
      <w:tblGrid>
        <w:gridCol w:w="9016"/>
      </w:tblGrid>
      <w:tr w:rsidR="00013646" w14:paraId="41BA6701" w14:textId="77777777" w:rsidTr="00013646">
        <w:tc>
          <w:tcPr>
            <w:tcW w:w="9016" w:type="dxa"/>
          </w:tcPr>
          <w:p w14:paraId="4CB6685E" w14:textId="77777777" w:rsidR="00013646" w:rsidRPr="00973D21" w:rsidRDefault="00013646" w:rsidP="00013646">
            <w:pPr>
              <w:adjustRightInd w:val="0"/>
              <w:snapToGrid w:val="0"/>
              <w:spacing w:afterLines="50" w:after="120"/>
              <w:rPr>
                <w:rFonts w:ascii="Times New Roman" w:hAnsi="Times New Roman"/>
                <w:sz w:val="20"/>
                <w:lang w:eastAsia="zh-CN"/>
              </w:rPr>
            </w:pPr>
            <w:r w:rsidRPr="00973D21">
              <w:rPr>
                <w:rFonts w:ascii="Times New Roman" w:hAnsi="Times New Roman"/>
                <w:sz w:val="20"/>
                <w:lang w:eastAsia="zh-CN"/>
              </w:rPr>
              <w:lastRenderedPageBreak/>
              <w:t xml:space="preserve">OI 3.9: Whether to confirm the granularities of the slice groups for cell reselection are per TA. </w:t>
            </w:r>
          </w:p>
          <w:p w14:paraId="54404C42" w14:textId="0CCECA46" w:rsidR="00013646" w:rsidRDefault="00013646" w:rsidP="00013646">
            <w:pPr>
              <w:pStyle w:val="Doc-text2"/>
              <w:spacing w:after="180"/>
              <w:ind w:left="0" w:firstLine="0"/>
              <w:rPr>
                <w:b/>
                <w:iCs/>
                <w:sz w:val="18"/>
                <w:szCs w:val="18"/>
                <w:lang w:val="en-US"/>
              </w:rPr>
            </w:pPr>
            <w:r w:rsidRPr="00973D21">
              <w:rPr>
                <w:rFonts w:ascii="Times New Roman" w:hAnsi="Times New Roman"/>
                <w:sz w:val="20"/>
              </w:rPr>
              <w:t>Whether AS is aware of the TA or TAs where a specific slice group is used</w:t>
            </w:r>
          </w:p>
        </w:tc>
      </w:tr>
    </w:tbl>
    <w:p w14:paraId="593F53C5" w14:textId="77777777" w:rsidR="00881FD1" w:rsidRDefault="00881FD1" w:rsidP="00312C30">
      <w:pPr>
        <w:pStyle w:val="Doc-text2"/>
        <w:spacing w:after="180"/>
        <w:ind w:left="0" w:firstLine="0"/>
        <w:rPr>
          <w:rFonts w:cs="Arial"/>
          <w:iCs/>
          <w:sz w:val="18"/>
          <w:szCs w:val="20"/>
          <w:lang w:val="en-US"/>
        </w:rPr>
      </w:pPr>
    </w:p>
    <w:p w14:paraId="0FDB168E" w14:textId="4FD27E2D" w:rsidR="00312C30" w:rsidRDefault="00312C30" w:rsidP="00312C30">
      <w:pPr>
        <w:pStyle w:val="Doc-text2"/>
        <w:spacing w:after="180"/>
        <w:ind w:left="0" w:firstLine="0"/>
        <w:rPr>
          <w:rFonts w:cs="Arial"/>
          <w:iCs/>
          <w:sz w:val="18"/>
          <w:szCs w:val="20"/>
          <w:lang w:val="en-US"/>
        </w:rPr>
      </w:pPr>
      <w:r>
        <w:rPr>
          <w:rFonts w:cs="Arial"/>
          <w:iCs/>
          <w:sz w:val="18"/>
          <w:szCs w:val="20"/>
          <w:lang w:val="en-US"/>
        </w:rPr>
        <w:t>Regarding this open point, i</w:t>
      </w:r>
      <w:r w:rsidRPr="00312C30">
        <w:rPr>
          <w:rFonts w:cs="Arial"/>
          <w:iCs/>
          <w:sz w:val="18"/>
          <w:szCs w:val="20"/>
          <w:lang w:val="en-US"/>
        </w:rPr>
        <w:t xml:space="preserve">n our understanding, there </w:t>
      </w:r>
      <w:r>
        <w:rPr>
          <w:rFonts w:cs="Arial"/>
          <w:iCs/>
          <w:sz w:val="18"/>
          <w:szCs w:val="20"/>
          <w:lang w:val="en-US"/>
        </w:rPr>
        <w:t xml:space="preserve">has been </w:t>
      </w:r>
      <w:r w:rsidRPr="00312C30">
        <w:rPr>
          <w:rFonts w:cs="Arial"/>
          <w:iCs/>
          <w:sz w:val="18"/>
          <w:szCs w:val="20"/>
          <w:lang w:val="en-US"/>
        </w:rPr>
        <w:t xml:space="preserve">no progress in SA2 on the </w:t>
      </w:r>
      <w:r>
        <w:rPr>
          <w:rFonts w:cs="Arial"/>
          <w:iCs/>
          <w:sz w:val="18"/>
          <w:szCs w:val="20"/>
          <w:lang w:val="en-US"/>
        </w:rPr>
        <w:t>topic of slice group. However, S</w:t>
      </w:r>
      <w:r w:rsidRPr="00312C30">
        <w:rPr>
          <w:rFonts w:cs="Arial"/>
          <w:iCs/>
          <w:sz w:val="18"/>
          <w:szCs w:val="20"/>
          <w:lang w:val="en-US"/>
        </w:rPr>
        <w:t xml:space="preserve">A2 </w:t>
      </w:r>
      <w:r>
        <w:rPr>
          <w:rFonts w:cs="Arial"/>
          <w:iCs/>
          <w:sz w:val="18"/>
          <w:szCs w:val="20"/>
          <w:lang w:val="en-US"/>
        </w:rPr>
        <w:t xml:space="preserve">may discuss the topic </w:t>
      </w:r>
      <w:r w:rsidRPr="00312C30">
        <w:rPr>
          <w:rFonts w:cs="Arial"/>
          <w:iCs/>
          <w:sz w:val="18"/>
          <w:szCs w:val="20"/>
          <w:lang w:val="en-US"/>
        </w:rPr>
        <w:t xml:space="preserve">this week, </w:t>
      </w:r>
      <w:r>
        <w:rPr>
          <w:rFonts w:cs="Arial"/>
          <w:iCs/>
          <w:sz w:val="18"/>
          <w:szCs w:val="20"/>
          <w:lang w:val="en-US"/>
        </w:rPr>
        <w:t>so we prefer to wait for the outcome of SA2 discussion before confirming slice group granularity for cell reselection</w:t>
      </w:r>
      <w:r w:rsidRPr="00312C30">
        <w:rPr>
          <w:rFonts w:cs="Arial"/>
          <w:iCs/>
          <w:sz w:val="18"/>
          <w:szCs w:val="20"/>
          <w:lang w:val="en-US"/>
        </w:rPr>
        <w:t>.</w:t>
      </w:r>
    </w:p>
    <w:p w14:paraId="33FB755D" w14:textId="4636270C" w:rsidR="00312C30" w:rsidRPr="00312C30" w:rsidRDefault="00312C30" w:rsidP="00312C30">
      <w:pPr>
        <w:pStyle w:val="Doc-text2"/>
        <w:spacing w:after="180"/>
        <w:ind w:left="0" w:firstLine="0"/>
        <w:rPr>
          <w:rFonts w:cs="Arial"/>
          <w:b/>
          <w:iCs/>
          <w:sz w:val="18"/>
          <w:szCs w:val="20"/>
          <w:lang w:val="en-US"/>
        </w:rPr>
      </w:pPr>
      <w:r w:rsidRPr="00312C30">
        <w:rPr>
          <w:rFonts w:cs="Arial"/>
          <w:b/>
          <w:iCs/>
          <w:sz w:val="18"/>
          <w:szCs w:val="20"/>
          <w:lang w:val="en-US"/>
        </w:rPr>
        <w:t>Proposal 1</w:t>
      </w:r>
      <w:r w:rsidR="006D1AA4">
        <w:rPr>
          <w:rFonts w:cs="Arial"/>
          <w:b/>
          <w:iCs/>
          <w:sz w:val="18"/>
          <w:szCs w:val="20"/>
          <w:lang w:val="en-US"/>
        </w:rPr>
        <w:t>1</w:t>
      </w:r>
      <w:r w:rsidRPr="00312C30">
        <w:rPr>
          <w:rFonts w:cs="Arial"/>
          <w:b/>
          <w:iCs/>
          <w:sz w:val="18"/>
          <w:szCs w:val="20"/>
          <w:lang w:val="en-US"/>
        </w:rPr>
        <w:t>: RAN2 to postpone discussion on the slice group granularity pending further input from SA2.</w:t>
      </w:r>
    </w:p>
    <w:p w14:paraId="5816CDD4" w14:textId="2856E990" w:rsidR="0019514C" w:rsidRPr="00AE1BBC" w:rsidRDefault="006A7D40" w:rsidP="00E57C4C">
      <w:pPr>
        <w:pStyle w:val="Heading1"/>
        <w:rPr>
          <w:sz w:val="32"/>
        </w:rPr>
      </w:pPr>
      <w:r w:rsidRPr="00AE1BBC">
        <w:rPr>
          <w:rFonts w:eastAsia="Malgun Gothic"/>
          <w:sz w:val="32"/>
          <w:lang w:eastAsia="ko-KR"/>
        </w:rPr>
        <w:t>C</w:t>
      </w:r>
      <w:r w:rsidRPr="00AE1BBC">
        <w:rPr>
          <w:sz w:val="32"/>
        </w:rPr>
        <w:t>onclusion</w:t>
      </w:r>
    </w:p>
    <w:p w14:paraId="0AFC7CBD" w14:textId="71C085D7" w:rsidR="00466559" w:rsidRDefault="00E3501E" w:rsidP="00052470">
      <w:pPr>
        <w:spacing w:after="180"/>
        <w:rPr>
          <w:rFonts w:ascii="Arial" w:eastAsiaTheme="minorEastAsia" w:hAnsi="Arial" w:cs="Arial"/>
          <w:sz w:val="18"/>
          <w:szCs w:val="18"/>
          <w:lang w:val="en-US" w:eastAsia="ko-KR"/>
        </w:rPr>
      </w:pPr>
      <w:r w:rsidRPr="009C4649">
        <w:rPr>
          <w:rFonts w:ascii="Arial" w:eastAsiaTheme="minorEastAsia" w:hAnsi="Arial" w:cs="Arial"/>
          <w:sz w:val="18"/>
          <w:szCs w:val="18"/>
          <w:lang w:val="en-US" w:eastAsia="ko-KR"/>
        </w:rPr>
        <w:t xml:space="preserve">This contribution we focused on solving the remaining open issues needed to close the WI from RAN2 perspective (e.g. issues indicated in RAN2#116bis (above) or discussed as part of email discussion [203] in [2]). </w:t>
      </w:r>
      <w:r w:rsidR="00077A8A" w:rsidRPr="009C4649">
        <w:rPr>
          <w:rFonts w:ascii="Arial" w:eastAsiaTheme="minorEastAsia" w:hAnsi="Arial" w:cs="Arial"/>
          <w:sz w:val="18"/>
          <w:szCs w:val="18"/>
          <w:lang w:val="en-US" w:eastAsia="ko-KR"/>
        </w:rPr>
        <w:t xml:space="preserve">The following </w:t>
      </w:r>
      <w:r w:rsidR="005A7BE1" w:rsidRPr="009C4649">
        <w:rPr>
          <w:rFonts w:ascii="Arial" w:eastAsiaTheme="minorEastAsia" w:hAnsi="Arial" w:cs="Arial"/>
          <w:sz w:val="18"/>
          <w:szCs w:val="18"/>
          <w:lang w:val="en-US" w:eastAsia="ko-KR"/>
        </w:rPr>
        <w:t xml:space="preserve">are </w:t>
      </w:r>
      <w:r w:rsidR="004233F8" w:rsidRPr="009C4649">
        <w:rPr>
          <w:rFonts w:ascii="Arial" w:eastAsiaTheme="minorEastAsia" w:hAnsi="Arial" w:cs="Arial"/>
          <w:sz w:val="18"/>
          <w:szCs w:val="18"/>
          <w:lang w:val="en-US" w:eastAsia="ko-KR"/>
        </w:rPr>
        <w:t xml:space="preserve">the </w:t>
      </w:r>
      <w:r w:rsidR="005A7BE1" w:rsidRPr="009C4649">
        <w:rPr>
          <w:rFonts w:ascii="Arial" w:eastAsiaTheme="minorEastAsia" w:hAnsi="Arial" w:cs="Arial"/>
          <w:sz w:val="18"/>
          <w:szCs w:val="18"/>
          <w:lang w:val="en-US" w:eastAsia="ko-KR"/>
        </w:rPr>
        <w:t xml:space="preserve">observations and </w:t>
      </w:r>
      <w:r w:rsidR="00077A8A" w:rsidRPr="009C4649">
        <w:rPr>
          <w:rFonts w:ascii="Arial" w:eastAsiaTheme="minorEastAsia" w:hAnsi="Arial" w:cs="Arial"/>
          <w:sz w:val="18"/>
          <w:szCs w:val="18"/>
          <w:lang w:val="en-US" w:eastAsia="ko-KR"/>
        </w:rPr>
        <w:t>proposal</w:t>
      </w:r>
      <w:r w:rsidR="00C60AC0" w:rsidRPr="009C4649">
        <w:rPr>
          <w:rFonts w:ascii="Arial" w:eastAsiaTheme="minorEastAsia" w:hAnsi="Arial" w:cs="Arial"/>
          <w:sz w:val="18"/>
          <w:szCs w:val="18"/>
          <w:lang w:val="en-US" w:eastAsia="ko-KR"/>
        </w:rPr>
        <w:t>s</w:t>
      </w:r>
      <w:r w:rsidR="00F03A39">
        <w:rPr>
          <w:rFonts w:ascii="Arial" w:eastAsiaTheme="minorEastAsia" w:hAnsi="Arial" w:cs="Arial"/>
          <w:sz w:val="18"/>
          <w:szCs w:val="18"/>
          <w:lang w:val="en-US" w:eastAsia="ko-KR"/>
        </w:rPr>
        <w:t xml:space="preserve"> in this contribution</w:t>
      </w:r>
      <w:r w:rsidR="00077A8A" w:rsidRPr="009C4649">
        <w:rPr>
          <w:rFonts w:ascii="Arial" w:eastAsiaTheme="minorEastAsia" w:hAnsi="Arial" w:cs="Arial"/>
          <w:sz w:val="18"/>
          <w:szCs w:val="18"/>
          <w:lang w:val="en-US" w:eastAsia="ko-KR"/>
        </w:rPr>
        <w:t xml:space="preserve">: </w:t>
      </w:r>
    </w:p>
    <w:p w14:paraId="63C3ABD5" w14:textId="77777777" w:rsidR="00052470" w:rsidRPr="006136D1" w:rsidRDefault="00052470" w:rsidP="00052470">
      <w:pPr>
        <w:tabs>
          <w:tab w:val="left" w:pos="1622"/>
        </w:tabs>
        <w:spacing w:after="180"/>
        <w:rPr>
          <w:rFonts w:ascii="Arial" w:eastAsia="MS Mincho" w:hAnsi="Arial"/>
          <w:b/>
          <w:iCs/>
          <w:sz w:val="18"/>
          <w:szCs w:val="20"/>
          <w:lang w:val="en-US"/>
        </w:rPr>
      </w:pPr>
      <w:r w:rsidRPr="006136D1">
        <w:rPr>
          <w:rFonts w:ascii="Arial" w:eastAsia="MS Mincho" w:hAnsi="Arial"/>
          <w:b/>
          <w:iCs/>
          <w:sz w:val="18"/>
          <w:szCs w:val="20"/>
          <w:lang w:val="en-US"/>
        </w:rPr>
        <w:t xml:space="preserve">Observation 1: There are multiple methods for implementing Option A without formula. </w:t>
      </w:r>
    </w:p>
    <w:p w14:paraId="25F4DA1D" w14:textId="5C692A8B" w:rsidR="003D490A" w:rsidRDefault="003D490A" w:rsidP="003D490A">
      <w:pPr>
        <w:pStyle w:val="Doc-text2"/>
        <w:spacing w:after="180"/>
        <w:ind w:left="0" w:firstLine="0"/>
        <w:rPr>
          <w:b/>
          <w:iCs/>
          <w:sz w:val="18"/>
          <w:szCs w:val="18"/>
          <w:lang w:val="en-US"/>
        </w:rPr>
      </w:pPr>
      <w:r>
        <w:rPr>
          <w:b/>
          <w:iCs/>
          <w:sz w:val="18"/>
          <w:szCs w:val="18"/>
          <w:lang w:val="en-US"/>
        </w:rPr>
        <w:t>Observation 2</w:t>
      </w:r>
      <w:r w:rsidRPr="00384C81">
        <w:rPr>
          <w:b/>
          <w:iCs/>
          <w:sz w:val="18"/>
          <w:szCs w:val="18"/>
          <w:lang w:val="en-US"/>
        </w:rPr>
        <w:t xml:space="preserve">: For the proposed solution 4 - </w:t>
      </w:r>
      <w:r>
        <w:rPr>
          <w:b/>
          <w:iCs/>
          <w:sz w:val="18"/>
          <w:szCs w:val="18"/>
          <w:lang w:val="en-US"/>
        </w:rPr>
        <w:t>Option A without formula [3</w:t>
      </w:r>
      <w:r w:rsidRPr="00384C81">
        <w:rPr>
          <w:b/>
          <w:iCs/>
          <w:sz w:val="18"/>
          <w:szCs w:val="18"/>
          <w:lang w:val="en-US"/>
        </w:rPr>
        <w:t xml:space="preserve">], the UE does not fallback to legacy cell reselection, as cell reselection becomes </w:t>
      </w:r>
      <w:r w:rsidR="00457B7C">
        <w:rPr>
          <w:b/>
          <w:iCs/>
          <w:sz w:val="18"/>
          <w:szCs w:val="18"/>
          <w:lang w:val="en-US"/>
        </w:rPr>
        <w:t>a</w:t>
      </w:r>
      <w:r w:rsidRPr="00384C81">
        <w:rPr>
          <w:b/>
          <w:iCs/>
          <w:sz w:val="18"/>
          <w:szCs w:val="18"/>
          <w:lang w:val="en-US"/>
        </w:rPr>
        <w:t xml:space="preserve"> continuous operation with legacy frequency priorities considered as lower </w:t>
      </w:r>
      <w:r>
        <w:rPr>
          <w:b/>
          <w:iCs/>
          <w:sz w:val="18"/>
          <w:szCs w:val="18"/>
          <w:lang w:val="en-US"/>
        </w:rPr>
        <w:t xml:space="preserve">priorities </w:t>
      </w:r>
      <w:r w:rsidRPr="00384C81">
        <w:rPr>
          <w:b/>
          <w:iCs/>
          <w:sz w:val="18"/>
          <w:szCs w:val="18"/>
          <w:lang w:val="en-US"/>
        </w:rPr>
        <w:t xml:space="preserve">than slice specific frequency priorities. </w:t>
      </w:r>
    </w:p>
    <w:p w14:paraId="7B0EBD49" w14:textId="49920AB6" w:rsidR="003D490A" w:rsidRPr="00881FD1" w:rsidRDefault="003D490A" w:rsidP="003D490A">
      <w:pPr>
        <w:pStyle w:val="Doc-text2"/>
        <w:spacing w:after="180"/>
        <w:ind w:left="0" w:firstLine="0"/>
        <w:rPr>
          <w:rFonts w:cs="Arial"/>
          <w:b/>
          <w:iCs/>
          <w:sz w:val="18"/>
          <w:szCs w:val="18"/>
          <w:lang w:val="en-US"/>
        </w:rPr>
      </w:pPr>
      <w:r w:rsidRPr="00881FD1">
        <w:rPr>
          <w:rFonts w:cs="Arial"/>
          <w:b/>
          <w:iCs/>
          <w:sz w:val="18"/>
          <w:szCs w:val="18"/>
          <w:lang w:val="en-US"/>
        </w:rPr>
        <w:t>Observation 3: Based on RAN2 agreement, only one of sliceInfo or legacy dedicated priority can be configured in RRC Release</w:t>
      </w:r>
      <w:r w:rsidR="00457B7C">
        <w:rPr>
          <w:rFonts w:cs="Arial"/>
          <w:b/>
          <w:iCs/>
          <w:sz w:val="18"/>
          <w:szCs w:val="18"/>
          <w:lang w:val="en-US"/>
        </w:rPr>
        <w:t>.</w:t>
      </w:r>
      <w:r w:rsidRPr="00881FD1">
        <w:rPr>
          <w:rFonts w:cs="Arial"/>
          <w:b/>
          <w:iCs/>
          <w:sz w:val="18"/>
          <w:szCs w:val="18"/>
          <w:lang w:val="en-US"/>
        </w:rPr>
        <w:t xml:space="preserve"> </w:t>
      </w:r>
      <w:r w:rsidR="00457B7C">
        <w:rPr>
          <w:rFonts w:cs="Arial"/>
          <w:b/>
          <w:iCs/>
          <w:sz w:val="18"/>
          <w:szCs w:val="18"/>
          <w:lang w:val="en-US"/>
        </w:rPr>
        <w:t>A</w:t>
      </w:r>
      <w:r w:rsidRPr="00881FD1">
        <w:rPr>
          <w:rFonts w:cs="Arial"/>
          <w:b/>
          <w:iCs/>
          <w:sz w:val="18"/>
          <w:szCs w:val="18"/>
          <w:lang w:val="en-US"/>
        </w:rPr>
        <w:t xml:space="preserve">s per existing cell reselection principles, </w:t>
      </w:r>
      <w:r>
        <w:rPr>
          <w:rFonts w:cs="Arial"/>
          <w:b/>
          <w:iCs/>
          <w:sz w:val="18"/>
          <w:szCs w:val="18"/>
          <w:lang w:val="en-US"/>
        </w:rPr>
        <w:t>i</w:t>
      </w:r>
      <w:r w:rsidRPr="00881FD1">
        <w:rPr>
          <w:rFonts w:cs="Arial"/>
          <w:b/>
          <w:iCs/>
          <w:sz w:val="18"/>
          <w:szCs w:val="18"/>
          <w:lang w:val="en-US"/>
        </w:rPr>
        <w:t>f priorities are provided in dedicated signaling, all the broadcast priorities are ignored.</w:t>
      </w:r>
    </w:p>
    <w:p w14:paraId="13A13FCE" w14:textId="77777777" w:rsidR="003D490A" w:rsidRPr="00384C81" w:rsidRDefault="003D490A" w:rsidP="003D490A">
      <w:pPr>
        <w:pStyle w:val="Doc-text2"/>
        <w:spacing w:after="180"/>
        <w:ind w:left="0" w:firstLine="0"/>
        <w:rPr>
          <w:rFonts w:cs="Arial"/>
          <w:b/>
          <w:iCs/>
          <w:sz w:val="18"/>
          <w:szCs w:val="18"/>
          <w:lang w:val="en-US"/>
        </w:rPr>
      </w:pPr>
      <w:r w:rsidRPr="00384C81">
        <w:rPr>
          <w:rFonts w:cs="Arial"/>
          <w:b/>
          <w:iCs/>
          <w:sz w:val="18"/>
          <w:szCs w:val="18"/>
          <w:lang w:val="en-US"/>
        </w:rPr>
        <w:t xml:space="preserve">Observation </w:t>
      </w:r>
      <w:r>
        <w:rPr>
          <w:rFonts w:cs="Arial"/>
          <w:b/>
          <w:iCs/>
          <w:sz w:val="18"/>
          <w:szCs w:val="18"/>
          <w:lang w:val="en-US"/>
        </w:rPr>
        <w:t>4</w:t>
      </w:r>
      <w:r w:rsidRPr="00384C81">
        <w:rPr>
          <w:rFonts w:cs="Arial"/>
          <w:b/>
          <w:iCs/>
          <w:sz w:val="18"/>
          <w:szCs w:val="18"/>
          <w:lang w:val="en-US"/>
        </w:rPr>
        <w:t xml:space="preserve">: </w:t>
      </w:r>
      <w:r>
        <w:rPr>
          <w:rFonts w:cs="Arial"/>
          <w:b/>
          <w:iCs/>
          <w:sz w:val="18"/>
          <w:szCs w:val="18"/>
          <w:lang w:val="en-US"/>
        </w:rPr>
        <w:t>There will not be any associated slice for inter-RAT frequencies and they will be considered as lower priority than frequencies associated to a slice.</w:t>
      </w:r>
    </w:p>
    <w:p w14:paraId="2F647390" w14:textId="77777777" w:rsidR="003D490A" w:rsidRPr="00490B84" w:rsidRDefault="003D490A" w:rsidP="003D490A">
      <w:pPr>
        <w:pStyle w:val="Doc-text2"/>
        <w:spacing w:after="180"/>
        <w:ind w:left="0" w:firstLine="0"/>
        <w:rPr>
          <w:rFonts w:cs="Arial"/>
          <w:b/>
          <w:iCs/>
          <w:sz w:val="18"/>
          <w:szCs w:val="20"/>
          <w:lang w:val="en-US"/>
        </w:rPr>
      </w:pPr>
      <w:r w:rsidRPr="00490B84">
        <w:rPr>
          <w:rFonts w:cs="Arial"/>
          <w:b/>
          <w:iCs/>
          <w:sz w:val="18"/>
          <w:szCs w:val="20"/>
          <w:lang w:val="en-US"/>
        </w:rPr>
        <w:t xml:space="preserve">Observation </w:t>
      </w:r>
      <w:r>
        <w:rPr>
          <w:rFonts w:cs="Arial"/>
          <w:b/>
          <w:iCs/>
          <w:sz w:val="18"/>
          <w:szCs w:val="20"/>
          <w:lang w:val="en-US"/>
        </w:rPr>
        <w:t>5</w:t>
      </w:r>
      <w:r w:rsidRPr="00490B84">
        <w:rPr>
          <w:rFonts w:cs="Arial"/>
          <w:b/>
          <w:iCs/>
          <w:sz w:val="18"/>
          <w:szCs w:val="20"/>
          <w:lang w:val="en-US"/>
        </w:rPr>
        <w:t xml:space="preserve">: </w:t>
      </w:r>
      <w:r>
        <w:rPr>
          <w:rFonts w:cs="Arial"/>
          <w:b/>
          <w:iCs/>
          <w:sz w:val="18"/>
          <w:szCs w:val="20"/>
          <w:lang w:val="en-US"/>
        </w:rPr>
        <w:t xml:space="preserve">no clear reason for </w:t>
      </w:r>
      <w:r w:rsidRPr="00490B84">
        <w:rPr>
          <w:rFonts w:cs="Arial"/>
          <w:b/>
          <w:iCs/>
          <w:sz w:val="18"/>
          <w:szCs w:val="20"/>
          <w:lang w:val="en-US"/>
        </w:rPr>
        <w:t xml:space="preserve">changing RAN2 agreement so that a slice could be associated to more than one slice groups.  </w:t>
      </w:r>
    </w:p>
    <w:p w14:paraId="64A3F719" w14:textId="77777777" w:rsidR="00052470" w:rsidRPr="006136D1" w:rsidRDefault="00052470" w:rsidP="00052470">
      <w:pPr>
        <w:tabs>
          <w:tab w:val="left" w:pos="1622"/>
        </w:tabs>
        <w:spacing w:after="180"/>
        <w:rPr>
          <w:rFonts w:ascii="Arial" w:eastAsia="MS Mincho" w:hAnsi="Arial"/>
          <w:b/>
          <w:iCs/>
          <w:sz w:val="18"/>
          <w:szCs w:val="20"/>
          <w:lang w:val="en-US"/>
        </w:rPr>
      </w:pPr>
      <w:r w:rsidRPr="006136D1">
        <w:rPr>
          <w:rFonts w:ascii="Arial" w:eastAsia="MS Mincho" w:hAnsi="Arial"/>
          <w:b/>
          <w:iCs/>
          <w:sz w:val="18"/>
          <w:szCs w:val="20"/>
          <w:lang w:val="en-US"/>
        </w:rPr>
        <w:t>Proposal 1: Specification needs to define the rules for prioritization and leave the issue of how the prioritization is realized to the UE implementation.</w:t>
      </w:r>
    </w:p>
    <w:p w14:paraId="014B696E" w14:textId="77777777" w:rsidR="00052470" w:rsidRPr="006136D1" w:rsidRDefault="00052470" w:rsidP="00052470">
      <w:pPr>
        <w:tabs>
          <w:tab w:val="left" w:pos="1622"/>
        </w:tabs>
        <w:spacing w:after="180"/>
        <w:rPr>
          <w:rFonts w:ascii="Arial" w:eastAsia="MS Mincho" w:hAnsi="Arial"/>
          <w:b/>
          <w:iCs/>
          <w:sz w:val="18"/>
          <w:szCs w:val="20"/>
          <w:lang w:val="en-US"/>
        </w:rPr>
      </w:pPr>
      <w:r w:rsidRPr="006136D1">
        <w:rPr>
          <w:rFonts w:ascii="Arial" w:eastAsia="MS Mincho" w:hAnsi="Arial"/>
          <w:b/>
          <w:iCs/>
          <w:sz w:val="18"/>
          <w:szCs w:val="20"/>
          <w:lang w:val="en-US"/>
        </w:rPr>
        <w:t xml:space="preserve">Proposal </w:t>
      </w:r>
      <w:r w:rsidRPr="0030371C">
        <w:rPr>
          <w:rFonts w:ascii="Arial" w:eastAsia="MS Mincho" w:hAnsi="Arial"/>
          <w:b/>
          <w:iCs/>
          <w:sz w:val="18"/>
          <w:szCs w:val="20"/>
          <w:lang w:val="en-US"/>
        </w:rPr>
        <w:t>2</w:t>
      </w:r>
      <w:r w:rsidRPr="006136D1">
        <w:rPr>
          <w:rFonts w:ascii="Arial" w:eastAsia="MS Mincho" w:hAnsi="Arial"/>
          <w:b/>
          <w:iCs/>
          <w:sz w:val="18"/>
          <w:szCs w:val="20"/>
          <w:lang w:val="en-US"/>
        </w:rPr>
        <w:t xml:space="preserve">: </w:t>
      </w:r>
      <w:r w:rsidRPr="0030371C">
        <w:rPr>
          <w:rFonts w:ascii="Arial" w:eastAsia="MS Mincho" w:hAnsi="Arial"/>
          <w:b/>
          <w:iCs/>
          <w:sz w:val="18"/>
          <w:szCs w:val="20"/>
          <w:lang w:val="en-US"/>
        </w:rPr>
        <w:t>RAN2 is kindly asked to agree the proposed TP for 38.304 in [</w:t>
      </w:r>
      <w:r>
        <w:rPr>
          <w:rFonts w:ascii="Arial" w:eastAsia="MS Mincho" w:hAnsi="Arial"/>
          <w:b/>
          <w:iCs/>
          <w:sz w:val="18"/>
          <w:szCs w:val="20"/>
          <w:lang w:val="en-US"/>
        </w:rPr>
        <w:t>3</w:t>
      </w:r>
      <w:r w:rsidRPr="0030371C">
        <w:rPr>
          <w:rFonts w:ascii="Arial" w:eastAsia="MS Mincho" w:hAnsi="Arial"/>
          <w:b/>
          <w:iCs/>
          <w:sz w:val="18"/>
          <w:szCs w:val="20"/>
          <w:lang w:val="en-US"/>
        </w:rPr>
        <w:t xml:space="preserve">]. </w:t>
      </w:r>
    </w:p>
    <w:p w14:paraId="50F363CB" w14:textId="77777777" w:rsidR="00052470" w:rsidRDefault="00052470" w:rsidP="00052470">
      <w:pPr>
        <w:pStyle w:val="Doc-text2"/>
        <w:spacing w:after="180"/>
        <w:ind w:left="0" w:firstLine="0"/>
        <w:rPr>
          <w:b/>
          <w:bCs/>
          <w:sz w:val="18"/>
        </w:rPr>
      </w:pPr>
      <w:r w:rsidRPr="00387F08">
        <w:rPr>
          <w:b/>
          <w:bCs/>
          <w:sz w:val="18"/>
        </w:rPr>
        <w:t xml:space="preserve">Proposal </w:t>
      </w:r>
      <w:r>
        <w:rPr>
          <w:b/>
          <w:bCs/>
          <w:sz w:val="18"/>
        </w:rPr>
        <w:t>3</w:t>
      </w:r>
      <w:r w:rsidRPr="00387F08">
        <w:rPr>
          <w:b/>
          <w:bCs/>
          <w:sz w:val="18"/>
        </w:rPr>
        <w:t>: In case prioritised slice is not supported in the highest ranked cell on the target frequency, the UE should use the slice priority of the highest priority slice supported by highest ranked cell.</w:t>
      </w:r>
    </w:p>
    <w:p w14:paraId="0121057D" w14:textId="1ED955A6" w:rsidR="00052470" w:rsidRPr="00CA1DE6" w:rsidRDefault="00052470" w:rsidP="00052470">
      <w:pPr>
        <w:pStyle w:val="Doc-text2"/>
        <w:spacing w:after="180"/>
        <w:ind w:left="0" w:firstLine="0"/>
        <w:rPr>
          <w:b/>
          <w:bCs/>
          <w:sz w:val="18"/>
        </w:rPr>
      </w:pPr>
      <w:r w:rsidRPr="00CA1DE6">
        <w:rPr>
          <w:b/>
          <w:bCs/>
          <w:sz w:val="18"/>
        </w:rPr>
        <w:t>Proposal 4: If the priority reduction leads to a higher priority frequency becoming an equal priority or lower priority frequency or if an equal priority frequency becomes a lower priority frequency, the UE needs to re-evaluate the cell reselection criteria with the reduced priority before performing the cell reselection</w:t>
      </w:r>
      <w:r>
        <w:rPr>
          <w:b/>
          <w:bCs/>
          <w:sz w:val="18"/>
        </w:rPr>
        <w:t>.</w:t>
      </w:r>
      <w:r w:rsidRPr="00CA1DE6" w:rsidDel="00B81CAE">
        <w:rPr>
          <w:b/>
          <w:bCs/>
          <w:sz w:val="18"/>
        </w:rPr>
        <w:t xml:space="preserve"> </w:t>
      </w:r>
    </w:p>
    <w:p w14:paraId="3B756C0F" w14:textId="62D38481" w:rsidR="00052470" w:rsidRPr="00384C81" w:rsidRDefault="00052470" w:rsidP="00052470">
      <w:pPr>
        <w:pStyle w:val="Doc-text2"/>
        <w:spacing w:after="180"/>
        <w:ind w:left="0" w:firstLine="0"/>
        <w:rPr>
          <w:b/>
          <w:iCs/>
          <w:sz w:val="18"/>
          <w:szCs w:val="18"/>
          <w:lang w:val="en-US"/>
        </w:rPr>
      </w:pPr>
      <w:r>
        <w:rPr>
          <w:b/>
          <w:iCs/>
          <w:sz w:val="18"/>
          <w:szCs w:val="18"/>
          <w:lang w:val="en-US"/>
        </w:rPr>
        <w:t xml:space="preserve">Proposal 5: </w:t>
      </w:r>
      <w:r w:rsidRPr="005A4A54">
        <w:rPr>
          <w:b/>
          <w:iCs/>
          <w:sz w:val="18"/>
          <w:szCs w:val="18"/>
          <w:lang w:val="en-US"/>
        </w:rPr>
        <w:t xml:space="preserve">For option A without formula, </w:t>
      </w:r>
      <w:r w:rsidR="00FE7D96">
        <w:rPr>
          <w:b/>
          <w:iCs/>
          <w:sz w:val="18"/>
          <w:szCs w:val="18"/>
          <w:lang w:val="en-US"/>
        </w:rPr>
        <w:t xml:space="preserve">the </w:t>
      </w:r>
      <w:r w:rsidRPr="005A4A54">
        <w:rPr>
          <w:b/>
          <w:iCs/>
          <w:sz w:val="18"/>
          <w:szCs w:val="18"/>
          <w:lang w:val="en-US"/>
        </w:rPr>
        <w:t>UE does not fallback to legacy cell reselection and legacy frequency priorities are considered as lower priorities than slice specific frequency priorities</w:t>
      </w:r>
      <w:r w:rsidR="00457B7C">
        <w:rPr>
          <w:b/>
          <w:iCs/>
          <w:sz w:val="18"/>
          <w:szCs w:val="18"/>
          <w:lang w:val="en-US"/>
        </w:rPr>
        <w:t xml:space="preserve"> during slice based cell reselection</w:t>
      </w:r>
      <w:r w:rsidRPr="005A4A54">
        <w:rPr>
          <w:b/>
          <w:iCs/>
          <w:sz w:val="18"/>
          <w:szCs w:val="18"/>
          <w:lang w:val="en-US"/>
        </w:rPr>
        <w:t>.</w:t>
      </w:r>
    </w:p>
    <w:p w14:paraId="580F7DC5" w14:textId="1252C615" w:rsidR="00052470" w:rsidRPr="00881FD1" w:rsidRDefault="00052470" w:rsidP="00052470">
      <w:pPr>
        <w:pStyle w:val="Doc-text2"/>
        <w:spacing w:after="180"/>
        <w:ind w:left="0" w:firstLine="0"/>
        <w:rPr>
          <w:rFonts w:cs="Arial"/>
          <w:b/>
          <w:iCs/>
          <w:sz w:val="18"/>
          <w:szCs w:val="18"/>
          <w:lang w:val="en-US"/>
        </w:rPr>
      </w:pPr>
      <w:r w:rsidRPr="00881FD1">
        <w:rPr>
          <w:rFonts w:cs="Arial"/>
          <w:b/>
          <w:iCs/>
          <w:sz w:val="18"/>
          <w:szCs w:val="18"/>
          <w:lang w:val="en-US"/>
        </w:rPr>
        <w:t xml:space="preserve">Proposal 6: If </w:t>
      </w:r>
      <w:r w:rsidR="00FE7D96">
        <w:rPr>
          <w:rFonts w:cs="Arial"/>
          <w:b/>
          <w:iCs/>
          <w:sz w:val="18"/>
          <w:szCs w:val="18"/>
          <w:lang w:val="en-US"/>
        </w:rPr>
        <w:t xml:space="preserve">the </w:t>
      </w:r>
      <w:r w:rsidRPr="00881FD1">
        <w:rPr>
          <w:rFonts w:cs="Arial"/>
          <w:b/>
          <w:iCs/>
          <w:sz w:val="18"/>
          <w:szCs w:val="18"/>
          <w:lang w:val="en-US"/>
        </w:rPr>
        <w:t xml:space="preserve">UE is configured with slice based dedicated priority, </w:t>
      </w:r>
      <w:r w:rsidR="00070CFB">
        <w:rPr>
          <w:rFonts w:cs="Arial"/>
          <w:b/>
          <w:iCs/>
          <w:sz w:val="18"/>
          <w:szCs w:val="18"/>
          <w:lang w:val="en-US"/>
        </w:rPr>
        <w:t xml:space="preserve">the </w:t>
      </w:r>
      <w:r w:rsidRPr="00881FD1">
        <w:rPr>
          <w:rFonts w:cs="Arial"/>
          <w:b/>
          <w:iCs/>
          <w:sz w:val="18"/>
          <w:szCs w:val="18"/>
          <w:lang w:val="en-US"/>
        </w:rPr>
        <w:t>UE doesn’t consider legacy NR priorities.</w:t>
      </w:r>
    </w:p>
    <w:p w14:paraId="6558D96A" w14:textId="111BCE7A" w:rsidR="00052470" w:rsidRDefault="00052470" w:rsidP="00052470">
      <w:pPr>
        <w:pStyle w:val="Doc-text2"/>
        <w:spacing w:after="180"/>
        <w:ind w:left="0" w:firstLine="0"/>
        <w:rPr>
          <w:rFonts w:cs="Arial"/>
          <w:b/>
          <w:iCs/>
          <w:sz w:val="18"/>
          <w:szCs w:val="18"/>
          <w:lang w:val="en-US"/>
        </w:rPr>
      </w:pPr>
      <w:r w:rsidRPr="00881FD1">
        <w:rPr>
          <w:rFonts w:cs="Arial"/>
          <w:b/>
          <w:iCs/>
          <w:sz w:val="18"/>
          <w:szCs w:val="18"/>
          <w:lang w:val="en-US"/>
        </w:rPr>
        <w:t>Proposal 7: RAN2 to discuss whether inter-RAT cell reselection priorities can be included independently from dedicated signaling</w:t>
      </w:r>
      <w:r w:rsidR="00457B7C">
        <w:rPr>
          <w:rFonts w:cs="Arial"/>
          <w:b/>
          <w:iCs/>
          <w:sz w:val="18"/>
          <w:szCs w:val="18"/>
          <w:lang w:val="en-US"/>
        </w:rPr>
        <w:t xml:space="preserve"> of slice based priorities</w:t>
      </w:r>
      <w:r w:rsidRPr="00881FD1">
        <w:rPr>
          <w:rFonts w:cs="Arial"/>
          <w:b/>
          <w:iCs/>
          <w:sz w:val="18"/>
          <w:szCs w:val="18"/>
          <w:lang w:val="en-US"/>
        </w:rPr>
        <w:t>.</w:t>
      </w:r>
    </w:p>
    <w:p w14:paraId="7810BC5D" w14:textId="77777777" w:rsidR="00052470" w:rsidRDefault="00052470" w:rsidP="00052470">
      <w:pPr>
        <w:pStyle w:val="Doc-text2"/>
        <w:spacing w:after="180"/>
        <w:ind w:left="0" w:firstLine="0"/>
        <w:rPr>
          <w:rFonts w:cs="Arial"/>
          <w:b/>
          <w:iCs/>
          <w:sz w:val="18"/>
          <w:szCs w:val="18"/>
          <w:lang w:val="en-US"/>
        </w:rPr>
      </w:pPr>
      <w:r w:rsidRPr="00384C81">
        <w:rPr>
          <w:rFonts w:cs="Arial"/>
          <w:b/>
          <w:iCs/>
          <w:sz w:val="18"/>
          <w:szCs w:val="18"/>
          <w:lang w:val="en-US"/>
        </w:rPr>
        <w:t xml:space="preserve">Proposal </w:t>
      </w:r>
      <w:r>
        <w:rPr>
          <w:rFonts w:cs="Arial"/>
          <w:b/>
          <w:iCs/>
          <w:sz w:val="18"/>
          <w:szCs w:val="18"/>
          <w:lang w:val="en-US"/>
        </w:rPr>
        <w:t>8</w:t>
      </w:r>
      <w:r w:rsidRPr="00384C81">
        <w:rPr>
          <w:rFonts w:cs="Arial"/>
          <w:b/>
          <w:iCs/>
          <w:sz w:val="18"/>
          <w:szCs w:val="18"/>
          <w:lang w:val="en-US"/>
        </w:rPr>
        <w:t xml:space="preserve">: </w:t>
      </w:r>
      <w:r>
        <w:rPr>
          <w:rFonts w:cs="Arial"/>
          <w:b/>
          <w:iCs/>
          <w:sz w:val="18"/>
          <w:szCs w:val="18"/>
          <w:lang w:val="en-US"/>
        </w:rPr>
        <w:t>Inter-RAT frequency can be considered in slice-based cell reselection with legacy priorities.</w:t>
      </w:r>
    </w:p>
    <w:p w14:paraId="55C17D8A" w14:textId="424C9841" w:rsidR="00052470" w:rsidRDefault="00052470" w:rsidP="00052470">
      <w:pPr>
        <w:pStyle w:val="Doc-text2"/>
        <w:spacing w:after="180"/>
        <w:ind w:left="0" w:firstLine="0"/>
        <w:rPr>
          <w:rFonts w:cs="Arial"/>
          <w:b/>
          <w:iCs/>
          <w:sz w:val="18"/>
          <w:szCs w:val="18"/>
          <w:lang w:val="en-US"/>
        </w:rPr>
      </w:pPr>
      <w:r>
        <w:rPr>
          <w:rFonts w:cs="Arial"/>
          <w:b/>
          <w:iCs/>
          <w:sz w:val="18"/>
          <w:szCs w:val="18"/>
          <w:lang w:val="en-US"/>
        </w:rPr>
        <w:t>Proposal 9: On performing inter-RAT cell reselection, the UE deletes dedicated slice information and does</w:t>
      </w:r>
      <w:r w:rsidR="00FE7D96">
        <w:rPr>
          <w:rFonts w:cs="Arial"/>
          <w:b/>
          <w:iCs/>
          <w:sz w:val="18"/>
          <w:szCs w:val="18"/>
          <w:lang w:val="en-US"/>
        </w:rPr>
        <w:t xml:space="preserve"> </w:t>
      </w:r>
      <w:r>
        <w:rPr>
          <w:rFonts w:cs="Arial"/>
          <w:b/>
          <w:iCs/>
          <w:sz w:val="18"/>
          <w:szCs w:val="18"/>
          <w:lang w:val="en-US"/>
        </w:rPr>
        <w:t>n</w:t>
      </w:r>
      <w:r w:rsidR="00FE7D96">
        <w:rPr>
          <w:rFonts w:cs="Arial"/>
          <w:b/>
          <w:iCs/>
          <w:sz w:val="18"/>
          <w:szCs w:val="18"/>
          <w:lang w:val="en-US"/>
        </w:rPr>
        <w:t>o</w:t>
      </w:r>
      <w:r>
        <w:rPr>
          <w:rFonts w:cs="Arial"/>
          <w:b/>
          <w:iCs/>
          <w:sz w:val="18"/>
          <w:szCs w:val="18"/>
          <w:lang w:val="en-US"/>
        </w:rPr>
        <w:t>t perform slice aware cell reselection.</w:t>
      </w:r>
    </w:p>
    <w:p w14:paraId="5333D920" w14:textId="77777777" w:rsidR="00052470" w:rsidRDefault="00052470" w:rsidP="00052470">
      <w:pPr>
        <w:pStyle w:val="Doc-text2"/>
        <w:spacing w:after="180"/>
        <w:ind w:left="0" w:firstLine="0"/>
        <w:rPr>
          <w:rFonts w:cs="Arial"/>
          <w:b/>
          <w:iCs/>
          <w:sz w:val="18"/>
          <w:szCs w:val="20"/>
          <w:lang w:val="en-US"/>
        </w:rPr>
      </w:pPr>
      <w:r w:rsidRPr="00490B84">
        <w:rPr>
          <w:rFonts w:cs="Arial"/>
          <w:b/>
          <w:iCs/>
          <w:sz w:val="18"/>
          <w:szCs w:val="20"/>
          <w:lang w:val="en-US"/>
        </w:rPr>
        <w:t xml:space="preserve">Proposal </w:t>
      </w:r>
      <w:r>
        <w:rPr>
          <w:rFonts w:cs="Arial"/>
          <w:b/>
          <w:iCs/>
          <w:sz w:val="18"/>
          <w:szCs w:val="20"/>
          <w:lang w:val="en-US"/>
        </w:rPr>
        <w:t>10</w:t>
      </w:r>
      <w:r w:rsidRPr="00490B84">
        <w:rPr>
          <w:rFonts w:cs="Arial"/>
          <w:b/>
          <w:iCs/>
          <w:sz w:val="18"/>
          <w:szCs w:val="20"/>
          <w:lang w:val="en-US"/>
        </w:rPr>
        <w:t>: RAN2 to keep its previous agreement on slice group definition “</w:t>
      </w:r>
      <w:r w:rsidRPr="00490B84">
        <w:rPr>
          <w:rFonts w:cs="Arial"/>
          <w:b/>
          <w:bCs/>
          <w:sz w:val="18"/>
          <w:szCs w:val="20"/>
          <w:lang w:eastAsia="zh-CN"/>
        </w:rPr>
        <w:t>A group which is associated with one or multiple slices. And a slice is associated to none or only one slice group.</w:t>
      </w:r>
      <w:r w:rsidRPr="00490B84">
        <w:rPr>
          <w:rFonts w:cs="Arial"/>
          <w:b/>
          <w:iCs/>
          <w:sz w:val="18"/>
          <w:szCs w:val="20"/>
          <w:lang w:val="en-US"/>
        </w:rPr>
        <w:t xml:space="preserve">” </w:t>
      </w:r>
    </w:p>
    <w:p w14:paraId="134B9DBF" w14:textId="77777777" w:rsidR="00052470" w:rsidRPr="00312C30" w:rsidRDefault="00052470" w:rsidP="00052470">
      <w:pPr>
        <w:pStyle w:val="Doc-text2"/>
        <w:spacing w:after="180"/>
        <w:ind w:left="0" w:firstLine="0"/>
        <w:rPr>
          <w:rFonts w:cs="Arial"/>
          <w:b/>
          <w:iCs/>
          <w:sz w:val="18"/>
          <w:szCs w:val="20"/>
          <w:lang w:val="en-US"/>
        </w:rPr>
      </w:pPr>
      <w:r w:rsidRPr="00312C30">
        <w:rPr>
          <w:rFonts w:cs="Arial"/>
          <w:b/>
          <w:iCs/>
          <w:sz w:val="18"/>
          <w:szCs w:val="20"/>
          <w:lang w:val="en-US"/>
        </w:rPr>
        <w:lastRenderedPageBreak/>
        <w:t>Proposal 1</w:t>
      </w:r>
      <w:r>
        <w:rPr>
          <w:rFonts w:cs="Arial"/>
          <w:b/>
          <w:iCs/>
          <w:sz w:val="18"/>
          <w:szCs w:val="20"/>
          <w:lang w:val="en-US"/>
        </w:rPr>
        <w:t>1</w:t>
      </w:r>
      <w:r w:rsidRPr="00312C30">
        <w:rPr>
          <w:rFonts w:cs="Arial"/>
          <w:b/>
          <w:iCs/>
          <w:sz w:val="18"/>
          <w:szCs w:val="20"/>
          <w:lang w:val="en-US"/>
        </w:rPr>
        <w:t>: RAN2 to postpone discussion on the slice group granularity pending further input from SA2.</w:t>
      </w:r>
    </w:p>
    <w:p w14:paraId="4B401B52" w14:textId="77777777" w:rsidR="006A7D40" w:rsidRPr="00AE1BBC" w:rsidRDefault="006A7D40" w:rsidP="006A7D40">
      <w:pPr>
        <w:pStyle w:val="Heading1"/>
        <w:rPr>
          <w:sz w:val="32"/>
        </w:rPr>
      </w:pPr>
      <w:r w:rsidRPr="00AE1BBC">
        <w:rPr>
          <w:sz w:val="32"/>
        </w:rPr>
        <w:t>References</w:t>
      </w:r>
    </w:p>
    <w:p w14:paraId="4348487D" w14:textId="66157F40" w:rsidR="00AF6BBA" w:rsidRPr="007418CB" w:rsidRDefault="00AF6BBA" w:rsidP="00CF3333">
      <w:pPr>
        <w:spacing w:after="180"/>
        <w:rPr>
          <w:rFonts w:ascii="Arial" w:hAnsi="Arial" w:cs="Arial"/>
          <w:sz w:val="18"/>
          <w:szCs w:val="18"/>
        </w:rPr>
      </w:pPr>
      <w:r w:rsidRPr="007418CB">
        <w:rPr>
          <w:rFonts w:ascii="Arial" w:hAnsi="Arial" w:cs="Arial"/>
          <w:sz w:val="18"/>
          <w:szCs w:val="18"/>
        </w:rPr>
        <w:t xml:space="preserve">[1] RAN2#116bis-e, </w:t>
      </w:r>
      <w:r w:rsidR="008B11FB" w:rsidRPr="007418CB">
        <w:rPr>
          <w:rFonts w:ascii="Arial" w:hAnsi="Arial" w:cs="Arial"/>
          <w:sz w:val="18"/>
          <w:szCs w:val="18"/>
        </w:rPr>
        <w:t>Report on LTE legacy, 71 GHz, DCCA, Multi-SIM and RAN slicing, Vice Chairman</w:t>
      </w:r>
      <w:r w:rsidRPr="007418CB">
        <w:rPr>
          <w:rFonts w:ascii="Arial" w:hAnsi="Arial" w:cs="Arial"/>
          <w:sz w:val="18"/>
          <w:szCs w:val="18"/>
        </w:rPr>
        <w:t xml:space="preserve"> notes </w:t>
      </w:r>
    </w:p>
    <w:p w14:paraId="7AAAB273" w14:textId="7D8CA6BA" w:rsidR="006633A7" w:rsidRPr="007418CB" w:rsidRDefault="006633A7" w:rsidP="00CF3333">
      <w:pPr>
        <w:spacing w:after="180"/>
        <w:jc w:val="both"/>
        <w:rPr>
          <w:rFonts w:ascii="Arial" w:eastAsia="Malgun Gothic" w:hAnsi="Arial" w:cs="Arial"/>
          <w:sz w:val="18"/>
          <w:szCs w:val="18"/>
          <w:lang w:eastAsia="ko-KR"/>
        </w:rPr>
      </w:pPr>
      <w:r w:rsidRPr="007418CB">
        <w:rPr>
          <w:rFonts w:ascii="Arial" w:eastAsia="Malgun Gothic" w:hAnsi="Arial" w:cs="Arial"/>
          <w:sz w:val="18"/>
          <w:szCs w:val="18"/>
          <w:lang w:eastAsia="ko-KR"/>
        </w:rPr>
        <w:t>[</w:t>
      </w:r>
      <w:r w:rsidR="00AF6BBA" w:rsidRPr="007418CB">
        <w:rPr>
          <w:rFonts w:ascii="Arial" w:eastAsia="Malgun Gothic" w:hAnsi="Arial" w:cs="Arial"/>
          <w:sz w:val="18"/>
          <w:szCs w:val="18"/>
          <w:lang w:eastAsia="ko-KR"/>
        </w:rPr>
        <w:t>2</w:t>
      </w:r>
      <w:r w:rsidRPr="007418CB">
        <w:rPr>
          <w:rFonts w:ascii="Arial" w:eastAsia="Malgun Gothic" w:hAnsi="Arial" w:cs="Arial"/>
          <w:sz w:val="18"/>
          <w:szCs w:val="18"/>
          <w:lang w:eastAsia="ko-KR"/>
        </w:rPr>
        <w:t xml:space="preserve">] </w:t>
      </w:r>
      <w:hyperlink r:id="rId8" w:history="1">
        <w:r w:rsidR="00B97381" w:rsidRPr="007418CB">
          <w:rPr>
            <w:rStyle w:val="Hyperlink"/>
            <w:rFonts w:ascii="Arial" w:eastAsia="Microsoft YaHei UI" w:hAnsi="Arial" w:cs="Arial"/>
            <w:sz w:val="18"/>
            <w:szCs w:val="18"/>
          </w:rPr>
          <w:t>R2-2201730</w:t>
        </w:r>
      </w:hyperlink>
      <w:r w:rsidR="00B97381" w:rsidRPr="007418CB">
        <w:rPr>
          <w:rFonts w:ascii="Arial" w:eastAsia="Microsoft YaHei UI" w:hAnsi="Arial" w:cs="Arial"/>
          <w:color w:val="000000"/>
          <w:sz w:val="18"/>
          <w:szCs w:val="18"/>
        </w:rPr>
        <w:t> List of open issues for RAN slicing WI</w:t>
      </w:r>
      <w:r w:rsidR="00B97381" w:rsidRPr="007418CB">
        <w:rPr>
          <w:rFonts w:ascii="Arial" w:eastAsia="Malgun Gothic" w:hAnsi="Arial" w:cs="Arial"/>
          <w:sz w:val="18"/>
          <w:szCs w:val="18"/>
          <w:lang w:eastAsia="ko-KR"/>
        </w:rPr>
        <w:t xml:space="preserve"> </w:t>
      </w:r>
      <w:r w:rsidR="00E47745" w:rsidRPr="007418CB">
        <w:rPr>
          <w:rFonts w:ascii="Arial" w:eastAsia="Malgun Gothic" w:hAnsi="Arial" w:cs="Arial"/>
          <w:sz w:val="18"/>
          <w:szCs w:val="18"/>
          <w:lang w:eastAsia="ko-KR"/>
        </w:rPr>
        <w:t xml:space="preserve">[Post116bis-e][203][Slicing] Open issues for RAN slicing </w:t>
      </w:r>
    </w:p>
    <w:p w14:paraId="38E2CF6E" w14:textId="6D03B501" w:rsidR="000B69BC" w:rsidRPr="007418CB" w:rsidRDefault="00BF0D1C" w:rsidP="00CF3333">
      <w:pPr>
        <w:spacing w:after="180"/>
        <w:rPr>
          <w:rFonts w:ascii="Arial" w:hAnsi="Arial" w:cs="Arial"/>
          <w:sz w:val="18"/>
          <w:szCs w:val="18"/>
        </w:rPr>
      </w:pPr>
      <w:r w:rsidRPr="007418CB">
        <w:rPr>
          <w:rFonts w:ascii="Arial" w:hAnsi="Arial" w:cs="Arial"/>
          <w:sz w:val="18"/>
          <w:szCs w:val="18"/>
        </w:rPr>
        <w:t>[3</w:t>
      </w:r>
      <w:r w:rsidR="0097529E" w:rsidRPr="007418CB">
        <w:rPr>
          <w:rFonts w:ascii="Arial" w:hAnsi="Arial" w:cs="Arial"/>
          <w:sz w:val="18"/>
          <w:szCs w:val="18"/>
        </w:rPr>
        <w:t xml:space="preserve">] </w:t>
      </w:r>
      <w:r w:rsidR="00FC5157" w:rsidRPr="007418CB">
        <w:rPr>
          <w:rFonts w:ascii="Arial" w:hAnsi="Arial" w:cs="Arial"/>
          <w:sz w:val="18"/>
          <w:szCs w:val="18"/>
        </w:rPr>
        <w:t xml:space="preserve">R2-2203271 </w:t>
      </w:r>
      <w:r w:rsidR="00052470" w:rsidRPr="007418CB">
        <w:rPr>
          <w:rFonts w:ascii="Arial" w:hAnsi="Arial" w:cs="Arial"/>
          <w:sz w:val="18"/>
          <w:szCs w:val="18"/>
        </w:rPr>
        <w:t xml:space="preserve">Text Proposal for 38.304 on cell reselection for RAN slicing, Samsung, </w:t>
      </w:r>
      <w:r w:rsidR="00FC5157" w:rsidRPr="007418CB">
        <w:rPr>
          <w:rFonts w:ascii="Arial" w:hAnsi="Arial" w:cs="Arial"/>
          <w:sz w:val="18"/>
          <w:szCs w:val="18"/>
        </w:rPr>
        <w:t>Qualcomm Incorporated</w:t>
      </w:r>
      <w:r w:rsidR="004F1D93">
        <w:rPr>
          <w:rFonts w:ascii="Arial" w:hAnsi="Arial" w:cs="Arial"/>
          <w:sz w:val="18"/>
          <w:szCs w:val="18"/>
        </w:rPr>
        <w:t>, OPPO</w:t>
      </w:r>
      <w:r w:rsidR="00052470" w:rsidRPr="007418CB">
        <w:rPr>
          <w:rFonts w:ascii="Arial" w:hAnsi="Arial" w:cs="Arial"/>
          <w:sz w:val="18"/>
          <w:szCs w:val="18"/>
        </w:rPr>
        <w:t>.</w:t>
      </w:r>
      <w:r w:rsidR="0097529E" w:rsidRPr="007418CB">
        <w:rPr>
          <w:rFonts w:ascii="Arial" w:hAnsi="Arial" w:cs="Arial"/>
          <w:sz w:val="18"/>
          <w:szCs w:val="18"/>
        </w:rPr>
        <w:t xml:space="preserve"> </w:t>
      </w:r>
    </w:p>
    <w:p w14:paraId="043C61B0" w14:textId="257F14A1" w:rsidR="00A11143" w:rsidRPr="007418CB" w:rsidRDefault="00A11143" w:rsidP="00CF3333">
      <w:pPr>
        <w:spacing w:after="180"/>
        <w:rPr>
          <w:rFonts w:ascii="Arial" w:hAnsi="Arial" w:cs="Arial"/>
          <w:sz w:val="18"/>
          <w:szCs w:val="18"/>
        </w:rPr>
      </w:pPr>
      <w:r w:rsidRPr="007418CB">
        <w:rPr>
          <w:rFonts w:ascii="Arial" w:hAnsi="Arial" w:cs="Arial"/>
          <w:sz w:val="18"/>
          <w:szCs w:val="18"/>
        </w:rPr>
        <w:t>[4] R2-2201708, Report for [AT116bis-e][240][Slicing] Remaining</w:t>
      </w:r>
      <w:r w:rsidR="0090636C" w:rsidRPr="007418CB">
        <w:rPr>
          <w:rFonts w:ascii="Arial" w:hAnsi="Arial" w:cs="Arial"/>
          <w:sz w:val="18"/>
          <w:szCs w:val="18"/>
        </w:rPr>
        <w:t xml:space="preserve"> details for slice groups </w:t>
      </w:r>
    </w:p>
    <w:p w14:paraId="785DEE05" w14:textId="1819FB1F" w:rsidR="00B379CC" w:rsidRPr="007418CB" w:rsidRDefault="00B379CC" w:rsidP="00CF3333">
      <w:pPr>
        <w:spacing w:after="180"/>
        <w:ind w:left="1259" w:hanging="1259"/>
        <w:rPr>
          <w:rFonts w:ascii="Arial" w:eastAsia="MS Mincho" w:hAnsi="Arial" w:cs="Arial"/>
          <w:noProof/>
          <w:sz w:val="18"/>
          <w:szCs w:val="18"/>
        </w:rPr>
      </w:pPr>
      <w:r w:rsidRPr="007418CB">
        <w:rPr>
          <w:rFonts w:ascii="Arial" w:eastAsia="MS Mincho" w:hAnsi="Arial" w:cs="Arial"/>
          <w:noProof/>
          <w:sz w:val="18"/>
          <w:szCs w:val="18"/>
        </w:rPr>
        <w:t xml:space="preserve">[5] </w:t>
      </w:r>
      <w:hyperlink r:id="rId9" w:history="1">
        <w:r w:rsidRPr="007418CB">
          <w:rPr>
            <w:rFonts w:ascii="Arial" w:eastAsia="MS Mincho" w:hAnsi="Arial" w:cs="Arial"/>
            <w:noProof/>
            <w:color w:val="0563C1" w:themeColor="hyperlink"/>
            <w:sz w:val="18"/>
            <w:szCs w:val="18"/>
            <w:u w:val="single"/>
            <w:lang w:eastAsia="zh-CN"/>
          </w:rPr>
          <w:t>R2-2111235</w:t>
        </w:r>
      </w:hyperlink>
      <w:r w:rsidRPr="007418CB">
        <w:rPr>
          <w:rFonts w:ascii="Arial" w:eastAsia="MS Mincho" w:hAnsi="Arial" w:cs="Arial"/>
          <w:noProof/>
          <w:sz w:val="18"/>
          <w:szCs w:val="18"/>
          <w:lang w:eastAsia="zh-CN"/>
        </w:rPr>
        <w:t xml:space="preserve"> </w:t>
      </w:r>
      <w:r w:rsidRPr="007418CB">
        <w:rPr>
          <w:rFonts w:ascii="Arial" w:eastAsia="MS Mincho" w:hAnsi="Arial" w:cs="Arial"/>
          <w:noProof/>
          <w:sz w:val="18"/>
          <w:szCs w:val="18"/>
        </w:rPr>
        <w:t>Reply LS on Slice list and priority information for cell reselection (SA2)</w:t>
      </w:r>
    </w:p>
    <w:p w14:paraId="77D10D9E" w14:textId="785E1962" w:rsidR="00E47745" w:rsidRPr="009C4649" w:rsidRDefault="00B379CC" w:rsidP="009C4649">
      <w:pPr>
        <w:spacing w:after="180"/>
        <w:ind w:left="1259" w:hanging="1259"/>
        <w:rPr>
          <w:rFonts w:ascii="Arial" w:eastAsia="MS Mincho" w:hAnsi="Arial"/>
          <w:noProof/>
          <w:sz w:val="18"/>
          <w:szCs w:val="18"/>
        </w:rPr>
      </w:pPr>
      <w:r w:rsidRPr="007418CB">
        <w:rPr>
          <w:rFonts w:ascii="Arial" w:eastAsia="Malgun Gothic" w:hAnsi="Arial" w:cs="Arial"/>
          <w:noProof/>
          <w:sz w:val="18"/>
          <w:szCs w:val="18"/>
          <w:lang w:eastAsia="ko-KR"/>
        </w:rPr>
        <w:t>[6]</w:t>
      </w:r>
      <w:r w:rsidRPr="007418CB">
        <w:rPr>
          <w:rFonts w:ascii="Arial" w:eastAsia="MS Mincho" w:hAnsi="Arial" w:cs="Arial"/>
          <w:noProof/>
          <w:sz w:val="18"/>
          <w:szCs w:val="18"/>
        </w:rPr>
        <w:t xml:space="preserve"> </w:t>
      </w:r>
      <w:hyperlink r:id="rId10" w:history="1">
        <w:r w:rsidRPr="007418CB">
          <w:rPr>
            <w:rFonts w:ascii="Arial" w:eastAsia="MS Mincho" w:hAnsi="Arial" w:cs="Arial"/>
            <w:noProof/>
            <w:color w:val="0563C1" w:themeColor="hyperlink"/>
            <w:sz w:val="18"/>
            <w:szCs w:val="18"/>
            <w:u w:val="single"/>
          </w:rPr>
          <w:t>R2-2111308</w:t>
        </w:r>
      </w:hyperlink>
      <w:r w:rsidRPr="007418CB">
        <w:rPr>
          <w:rFonts w:ascii="Arial" w:eastAsia="MS Mincho" w:hAnsi="Arial" w:cs="Arial"/>
          <w:noProof/>
          <w:sz w:val="18"/>
          <w:szCs w:val="18"/>
        </w:rPr>
        <w:t xml:space="preserve"> Summary of [AT116-e][240][Slicing] LS reply on slice list and priority information</w:t>
      </w:r>
      <w:r w:rsidRPr="00B379CC">
        <w:rPr>
          <w:rFonts w:ascii="Arial" w:eastAsia="MS Mincho" w:hAnsi="Arial"/>
          <w:noProof/>
          <w:sz w:val="18"/>
          <w:szCs w:val="18"/>
        </w:rPr>
        <w:t xml:space="preserve"> </w:t>
      </w:r>
      <w:r w:rsidR="00E47745">
        <w:rPr>
          <w:rFonts w:cs="Arial"/>
          <w:sz w:val="32"/>
          <w:szCs w:val="32"/>
        </w:rPr>
        <w:br w:type="page"/>
      </w:r>
    </w:p>
    <w:p w14:paraId="0730D414" w14:textId="2E06D64E" w:rsidR="002019A0" w:rsidRPr="00AE1BBC" w:rsidRDefault="002019A0" w:rsidP="002019A0">
      <w:pPr>
        <w:pStyle w:val="Heading1"/>
        <w:rPr>
          <w:rFonts w:cs="Arial"/>
          <w:sz w:val="32"/>
          <w:szCs w:val="32"/>
        </w:rPr>
      </w:pPr>
      <w:r w:rsidRPr="00AE1BBC">
        <w:rPr>
          <w:rFonts w:cs="Arial"/>
          <w:sz w:val="32"/>
          <w:szCs w:val="32"/>
        </w:rPr>
        <w:lastRenderedPageBreak/>
        <w:t xml:space="preserve">Annex </w:t>
      </w:r>
      <w:r w:rsidR="00163B55" w:rsidRPr="00AE1BBC">
        <w:rPr>
          <w:rFonts w:cs="Arial"/>
          <w:sz w:val="32"/>
          <w:szCs w:val="32"/>
        </w:rPr>
        <w:t>A</w:t>
      </w:r>
      <w:r w:rsidR="005451FE" w:rsidRPr="00AE1BBC">
        <w:rPr>
          <w:rFonts w:cs="Arial"/>
          <w:sz w:val="32"/>
          <w:szCs w:val="32"/>
        </w:rPr>
        <w:t xml:space="preserve"> </w:t>
      </w:r>
      <w:r w:rsidRPr="00AE1BBC">
        <w:rPr>
          <w:rFonts w:cs="Arial"/>
          <w:sz w:val="32"/>
          <w:szCs w:val="32"/>
        </w:rPr>
        <w:t>(List of open issues for RAN slicing WI [</w:t>
      </w:r>
      <w:r w:rsidR="00166584">
        <w:rPr>
          <w:rFonts w:cs="Arial"/>
          <w:sz w:val="32"/>
          <w:szCs w:val="32"/>
        </w:rPr>
        <w:t>2</w:t>
      </w:r>
      <w:r w:rsidRPr="00AE1BBC">
        <w:rPr>
          <w:rFonts w:cs="Arial"/>
          <w:sz w:val="32"/>
          <w:szCs w:val="32"/>
        </w:rPr>
        <w:t>]</w:t>
      </w:r>
      <w:r w:rsidR="00163B55" w:rsidRPr="00AE1BBC">
        <w:rPr>
          <w:rFonts w:cs="Arial"/>
          <w:sz w:val="32"/>
          <w:szCs w:val="32"/>
        </w:rPr>
        <w:t>)</w:t>
      </w:r>
      <w:r w:rsidRPr="00AE1BBC">
        <w:rPr>
          <w:rFonts w:cs="Arial"/>
          <w:sz w:val="32"/>
          <w:szCs w:val="32"/>
        </w:rPr>
        <w:t xml:space="preserve"> </w:t>
      </w:r>
    </w:p>
    <w:tbl>
      <w:tblPr>
        <w:tblStyle w:val="TableGrid"/>
        <w:tblW w:w="0" w:type="auto"/>
        <w:tblLook w:val="04A0" w:firstRow="1" w:lastRow="0" w:firstColumn="1" w:lastColumn="0" w:noHBand="0" w:noVBand="1"/>
      </w:tblPr>
      <w:tblGrid>
        <w:gridCol w:w="3788"/>
        <w:gridCol w:w="2437"/>
        <w:gridCol w:w="2791"/>
      </w:tblGrid>
      <w:tr w:rsidR="002019A0" w:rsidRPr="00F6577D" w14:paraId="17A0EE23" w14:textId="77777777" w:rsidTr="00DC62B1">
        <w:tc>
          <w:tcPr>
            <w:tcW w:w="3788" w:type="dxa"/>
          </w:tcPr>
          <w:p w14:paraId="4AB870C9" w14:textId="77777777" w:rsidR="002019A0" w:rsidRPr="00F6577D" w:rsidRDefault="002019A0" w:rsidP="00DC62B1">
            <w:pPr>
              <w:adjustRightInd w:val="0"/>
              <w:snapToGrid w:val="0"/>
              <w:spacing w:afterLines="50" w:after="120"/>
              <w:rPr>
                <w:b/>
                <w:sz w:val="20"/>
                <w:lang w:val="en-US" w:eastAsia="zh-CN"/>
              </w:rPr>
            </w:pPr>
            <w:r w:rsidRPr="00F6577D">
              <w:rPr>
                <w:rFonts w:hint="eastAsia"/>
                <w:b/>
                <w:sz w:val="20"/>
                <w:lang w:val="en-US" w:eastAsia="zh-CN"/>
              </w:rPr>
              <w:t>I</w:t>
            </w:r>
            <w:r w:rsidRPr="00F6577D">
              <w:rPr>
                <w:b/>
                <w:sz w:val="20"/>
                <w:lang w:val="en-US" w:eastAsia="zh-CN"/>
              </w:rPr>
              <w:t>ssue</w:t>
            </w:r>
          </w:p>
        </w:tc>
        <w:tc>
          <w:tcPr>
            <w:tcW w:w="2437" w:type="dxa"/>
          </w:tcPr>
          <w:p w14:paraId="20CBBA52" w14:textId="77777777" w:rsidR="002019A0" w:rsidRPr="00F6577D" w:rsidRDefault="002019A0" w:rsidP="00DC62B1">
            <w:pPr>
              <w:adjustRightInd w:val="0"/>
              <w:snapToGrid w:val="0"/>
              <w:spacing w:afterLines="50" w:after="120"/>
              <w:rPr>
                <w:b/>
                <w:sz w:val="20"/>
                <w:lang w:val="en-US" w:eastAsia="zh-CN"/>
              </w:rPr>
            </w:pPr>
            <w:r w:rsidRPr="00F6577D">
              <w:rPr>
                <w:b/>
                <w:sz w:val="20"/>
                <w:lang w:val="en-US" w:eastAsia="zh-CN"/>
              </w:rPr>
              <w:t xml:space="preserve">Source or </w:t>
            </w:r>
            <w:r w:rsidRPr="00F6577D">
              <w:rPr>
                <w:rFonts w:hint="eastAsia"/>
                <w:b/>
                <w:sz w:val="20"/>
                <w:lang w:val="en-US" w:eastAsia="zh-CN"/>
              </w:rPr>
              <w:t>R</w:t>
            </w:r>
            <w:r w:rsidRPr="00F6577D">
              <w:rPr>
                <w:b/>
                <w:sz w:val="20"/>
                <w:lang w:val="en-US" w:eastAsia="zh-CN"/>
              </w:rPr>
              <w:t>elevant section in TS 38.304</w:t>
            </w:r>
          </w:p>
        </w:tc>
        <w:tc>
          <w:tcPr>
            <w:tcW w:w="2791" w:type="dxa"/>
          </w:tcPr>
          <w:p w14:paraId="42B79376" w14:textId="77777777" w:rsidR="002019A0" w:rsidRPr="00F6577D" w:rsidRDefault="002019A0" w:rsidP="00DC62B1">
            <w:pPr>
              <w:adjustRightInd w:val="0"/>
              <w:snapToGrid w:val="0"/>
              <w:spacing w:afterLines="50" w:after="120"/>
              <w:rPr>
                <w:rFonts w:cs="Arial"/>
                <w:sz w:val="20"/>
              </w:rPr>
            </w:pPr>
            <w:r w:rsidRPr="00F6577D">
              <w:rPr>
                <w:b/>
                <w:sz w:val="20"/>
                <w:lang w:val="en-US" w:eastAsia="zh-CN"/>
              </w:rPr>
              <w:t>Suggested handling</w:t>
            </w:r>
          </w:p>
        </w:tc>
      </w:tr>
      <w:tr w:rsidR="002019A0" w:rsidRPr="00F6577D" w14:paraId="5F054E89" w14:textId="77777777" w:rsidTr="00DC62B1">
        <w:tc>
          <w:tcPr>
            <w:tcW w:w="3788" w:type="dxa"/>
          </w:tcPr>
          <w:p w14:paraId="13DC6725"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3.1: Option A without formula: Solution 4, all NAS-prioritised slices with frequency priorities as well as legacy frequency priorities are considered, without iteration, without formula</w:t>
            </w:r>
          </w:p>
        </w:tc>
        <w:tc>
          <w:tcPr>
            <w:tcW w:w="2437" w:type="dxa"/>
          </w:tcPr>
          <w:p w14:paraId="096DB349" w14:textId="77777777" w:rsidR="002019A0" w:rsidRPr="00F6577D" w:rsidRDefault="002019A0" w:rsidP="00DC62B1">
            <w:pPr>
              <w:adjustRightInd w:val="0"/>
              <w:snapToGrid w:val="0"/>
              <w:spacing w:afterLines="50" w:after="120"/>
              <w:rPr>
                <w:rFonts w:cs="Arial"/>
                <w:sz w:val="20"/>
                <w:lang w:eastAsia="zh-CN"/>
              </w:rPr>
            </w:pPr>
            <w:r w:rsidRPr="00F6577D">
              <w:rPr>
                <w:rFonts w:cs="Arial" w:hint="eastAsia"/>
                <w:sz w:val="20"/>
                <w:lang w:eastAsia="zh-CN"/>
              </w:rPr>
              <w:t>C</w:t>
            </w:r>
            <w:r w:rsidRPr="00F6577D">
              <w:rPr>
                <w:rFonts w:cs="Arial"/>
                <w:sz w:val="20"/>
                <w:lang w:eastAsia="zh-CN"/>
              </w:rPr>
              <w:t>hairman notes</w:t>
            </w:r>
          </w:p>
        </w:tc>
        <w:tc>
          <w:tcPr>
            <w:tcW w:w="2791" w:type="dxa"/>
          </w:tcPr>
          <w:p w14:paraId="5083BDE0" w14:textId="77777777" w:rsidR="002019A0" w:rsidRPr="00F6577D" w:rsidRDefault="002019A0" w:rsidP="00DC62B1">
            <w:pPr>
              <w:overflowPunct w:val="0"/>
              <w:autoSpaceDE w:val="0"/>
              <w:autoSpaceDN w:val="0"/>
              <w:adjustRightInd w:val="0"/>
              <w:snapToGrid w:val="0"/>
              <w:spacing w:afterLines="50" w:after="120"/>
              <w:textAlignment w:val="baseline"/>
              <w:rPr>
                <w:rFonts w:eastAsia="MS Mincho" w:cs="Arial"/>
                <w:sz w:val="20"/>
                <w:highlight w:val="yellow"/>
              </w:rPr>
            </w:pPr>
            <w:r w:rsidRPr="00F6577D">
              <w:rPr>
                <w:rFonts w:eastAsia="MS Mincho" w:cs="Arial"/>
                <w:sz w:val="20"/>
                <w:highlight w:val="yellow"/>
              </w:rPr>
              <w:t>Top priority</w:t>
            </w:r>
          </w:p>
          <w:p w14:paraId="691829B7" w14:textId="77777777" w:rsidR="002019A0" w:rsidRPr="00F6577D" w:rsidRDefault="002019A0" w:rsidP="00DC62B1">
            <w:pPr>
              <w:overflowPunct w:val="0"/>
              <w:autoSpaceDE w:val="0"/>
              <w:autoSpaceDN w:val="0"/>
              <w:adjustRightInd w:val="0"/>
              <w:snapToGrid w:val="0"/>
              <w:spacing w:afterLines="50" w:after="120"/>
              <w:textAlignment w:val="baseline"/>
              <w:rPr>
                <w:rFonts w:eastAsia="MS Mincho" w:cs="Arial"/>
                <w:sz w:val="20"/>
                <w:highlight w:val="green"/>
              </w:rPr>
            </w:pPr>
            <w:r w:rsidRPr="00F6577D">
              <w:rPr>
                <w:rFonts w:eastAsia="MS Mincho" w:cs="Arial"/>
                <w:sz w:val="20"/>
                <w:highlight w:val="yellow"/>
              </w:rPr>
              <w:t xml:space="preserve">Suggest to have both offline and online discussion. </w:t>
            </w:r>
            <w:r w:rsidRPr="00F6577D">
              <w:rPr>
                <w:rFonts w:eastAsia="MS Mincho" w:cs="Arial"/>
                <w:sz w:val="20"/>
                <w:highlight w:val="green"/>
              </w:rPr>
              <w:t xml:space="preserve">Company tdocs with additional details are invited. </w:t>
            </w:r>
          </w:p>
        </w:tc>
      </w:tr>
      <w:tr w:rsidR="002019A0" w:rsidRPr="00F6577D" w14:paraId="50701DF2" w14:textId="77777777" w:rsidTr="00DC62B1">
        <w:tc>
          <w:tcPr>
            <w:tcW w:w="3788" w:type="dxa"/>
          </w:tcPr>
          <w:p w14:paraId="69A2BDAD"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3.2: In case prioritised slice is not supported in the highest ranked cell on the target frequency, what’s the UE behaviour, e.g., uses legacy frequency priority or recalculate frequency priority?</w:t>
            </w:r>
          </w:p>
        </w:tc>
        <w:tc>
          <w:tcPr>
            <w:tcW w:w="2437" w:type="dxa"/>
          </w:tcPr>
          <w:p w14:paraId="235382DF"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Email discussion [Post116-e][242][Slicing]</w:t>
            </w:r>
          </w:p>
        </w:tc>
        <w:tc>
          <w:tcPr>
            <w:tcW w:w="2791" w:type="dxa"/>
          </w:tcPr>
          <w:p w14:paraId="55D06380" w14:textId="77777777" w:rsidR="002019A0" w:rsidRPr="00F6577D" w:rsidRDefault="002019A0" w:rsidP="00DC62B1">
            <w:pPr>
              <w:overflowPunct w:val="0"/>
              <w:autoSpaceDE w:val="0"/>
              <w:autoSpaceDN w:val="0"/>
              <w:adjustRightInd w:val="0"/>
              <w:snapToGrid w:val="0"/>
              <w:spacing w:afterLines="50" w:after="120"/>
              <w:textAlignment w:val="baseline"/>
              <w:rPr>
                <w:rFonts w:eastAsia="MS Mincho" w:cs="Arial"/>
                <w:sz w:val="20"/>
                <w:highlight w:val="green"/>
              </w:rPr>
            </w:pPr>
            <w:r w:rsidRPr="00F6577D">
              <w:rPr>
                <w:rFonts w:eastAsia="MS Mincho" w:cs="Arial"/>
                <w:sz w:val="20"/>
                <w:highlight w:val="yellow"/>
              </w:rPr>
              <w:t xml:space="preserve">Suggest to have both offline and online discussion. </w:t>
            </w:r>
            <w:r w:rsidRPr="00F6577D">
              <w:rPr>
                <w:rFonts w:eastAsia="MS Mincho" w:cs="Arial"/>
                <w:sz w:val="20"/>
                <w:highlight w:val="green"/>
              </w:rPr>
              <w:t>Company tdocs with additional details are invited.</w:t>
            </w:r>
          </w:p>
          <w:p w14:paraId="36861212" w14:textId="77777777" w:rsidR="002019A0" w:rsidRPr="00F6577D" w:rsidRDefault="002019A0" w:rsidP="00DC62B1">
            <w:pPr>
              <w:adjustRightInd w:val="0"/>
              <w:snapToGrid w:val="0"/>
              <w:spacing w:afterLines="50" w:after="120"/>
              <w:rPr>
                <w:sz w:val="20"/>
                <w:highlight w:val="green"/>
                <w:lang w:eastAsia="zh-CN"/>
              </w:rPr>
            </w:pPr>
          </w:p>
        </w:tc>
      </w:tr>
      <w:tr w:rsidR="002019A0" w:rsidRPr="00F6577D" w14:paraId="16F252E7" w14:textId="77777777" w:rsidTr="00DC62B1">
        <w:tc>
          <w:tcPr>
            <w:tcW w:w="3788" w:type="dxa"/>
          </w:tcPr>
          <w:p w14:paraId="7839ABD8"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3.3: Whether additional exit condition needed for fallback to legacy cell reselection.</w:t>
            </w:r>
          </w:p>
        </w:tc>
        <w:tc>
          <w:tcPr>
            <w:tcW w:w="2437" w:type="dxa"/>
          </w:tcPr>
          <w:p w14:paraId="578282FD" w14:textId="77777777" w:rsidR="002019A0" w:rsidRPr="00F6577D" w:rsidRDefault="002019A0" w:rsidP="00DC62B1">
            <w:pPr>
              <w:adjustRightInd w:val="0"/>
              <w:snapToGrid w:val="0"/>
              <w:spacing w:afterLines="50" w:after="120"/>
              <w:rPr>
                <w:rFonts w:cs="Arial"/>
                <w:sz w:val="20"/>
              </w:rPr>
            </w:pPr>
            <w:r w:rsidRPr="00F6577D">
              <w:rPr>
                <w:rFonts w:cs="Arial"/>
                <w:sz w:val="20"/>
                <w:lang w:eastAsia="zh-CN"/>
              </w:rPr>
              <w:t>Email discussion [Post116-e][242][Slicing]</w:t>
            </w:r>
          </w:p>
        </w:tc>
        <w:tc>
          <w:tcPr>
            <w:tcW w:w="2791" w:type="dxa"/>
          </w:tcPr>
          <w:p w14:paraId="44E81820" w14:textId="77777777" w:rsidR="002019A0" w:rsidRPr="00F6577D" w:rsidRDefault="002019A0" w:rsidP="00DC62B1">
            <w:pPr>
              <w:adjustRightInd w:val="0"/>
              <w:snapToGrid w:val="0"/>
              <w:spacing w:afterLines="50" w:after="120"/>
              <w:rPr>
                <w:rFonts w:cs="Arial"/>
                <w:sz w:val="20"/>
              </w:rPr>
            </w:pPr>
            <w:r w:rsidRPr="00F6577D">
              <w:rPr>
                <w:sz w:val="20"/>
                <w:highlight w:val="green"/>
                <w:lang w:val="en-US" w:eastAsia="zh-CN"/>
              </w:rPr>
              <w:t>Proposed in comments of [242] email discussion and can be discussed based on company contributions.</w:t>
            </w:r>
          </w:p>
        </w:tc>
      </w:tr>
      <w:tr w:rsidR="002019A0" w:rsidRPr="00F6577D" w14:paraId="4B96DED2" w14:textId="77777777" w:rsidTr="00DC62B1">
        <w:tc>
          <w:tcPr>
            <w:tcW w:w="3788" w:type="dxa"/>
          </w:tcPr>
          <w:p w14:paraId="69632223"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3.4: After the UE fallbacks to legacy cell reselection, the next trigger of slice-based cell reselection.</w:t>
            </w:r>
          </w:p>
        </w:tc>
        <w:tc>
          <w:tcPr>
            <w:tcW w:w="2437" w:type="dxa"/>
          </w:tcPr>
          <w:p w14:paraId="1B2177BA" w14:textId="77777777" w:rsidR="002019A0" w:rsidRPr="00F6577D" w:rsidRDefault="002019A0" w:rsidP="00DC62B1">
            <w:pPr>
              <w:adjustRightInd w:val="0"/>
              <w:snapToGrid w:val="0"/>
              <w:spacing w:afterLines="50" w:after="120"/>
              <w:rPr>
                <w:rFonts w:cs="Arial"/>
                <w:sz w:val="20"/>
              </w:rPr>
            </w:pPr>
            <w:r w:rsidRPr="00F6577D">
              <w:rPr>
                <w:rFonts w:cs="Arial"/>
                <w:sz w:val="20"/>
                <w:lang w:eastAsia="zh-CN"/>
              </w:rPr>
              <w:t>Email discussion [Post116-e][242][Slicing]</w:t>
            </w:r>
          </w:p>
        </w:tc>
        <w:tc>
          <w:tcPr>
            <w:tcW w:w="2791" w:type="dxa"/>
          </w:tcPr>
          <w:p w14:paraId="6DFADA55" w14:textId="77777777" w:rsidR="002019A0" w:rsidRPr="00F6577D" w:rsidRDefault="002019A0" w:rsidP="00DC62B1">
            <w:pPr>
              <w:adjustRightInd w:val="0"/>
              <w:snapToGrid w:val="0"/>
              <w:spacing w:afterLines="50" w:after="120"/>
              <w:rPr>
                <w:rFonts w:cs="Arial"/>
                <w:sz w:val="20"/>
              </w:rPr>
            </w:pPr>
            <w:r w:rsidRPr="00F6577D">
              <w:rPr>
                <w:sz w:val="20"/>
                <w:highlight w:val="green"/>
                <w:lang w:val="en-US" w:eastAsia="zh-CN"/>
              </w:rPr>
              <w:t>Proposed in comments of [242] email discussion and can be discussed based on company contributions.</w:t>
            </w:r>
          </w:p>
        </w:tc>
      </w:tr>
      <w:tr w:rsidR="002019A0" w:rsidRPr="00F6577D" w14:paraId="5E26C2FE" w14:textId="77777777" w:rsidTr="00DC62B1">
        <w:tc>
          <w:tcPr>
            <w:tcW w:w="3788" w:type="dxa"/>
          </w:tcPr>
          <w:p w14:paraId="75EF0683"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3.5: If the UE is configured with slice based dedicated priority, but the UE cannot find a suitable cell, whether and how to fallback to legacy cell reselection.</w:t>
            </w:r>
          </w:p>
        </w:tc>
        <w:tc>
          <w:tcPr>
            <w:tcW w:w="2437" w:type="dxa"/>
          </w:tcPr>
          <w:p w14:paraId="6DD9C2D4" w14:textId="77777777" w:rsidR="002019A0" w:rsidRPr="00F6577D" w:rsidRDefault="002019A0" w:rsidP="00DC62B1">
            <w:pPr>
              <w:adjustRightInd w:val="0"/>
              <w:snapToGrid w:val="0"/>
              <w:spacing w:afterLines="50" w:after="120"/>
              <w:rPr>
                <w:rFonts w:cs="Arial"/>
                <w:sz w:val="20"/>
              </w:rPr>
            </w:pPr>
            <w:r w:rsidRPr="00F6577D">
              <w:rPr>
                <w:rFonts w:cs="Arial"/>
                <w:sz w:val="20"/>
                <w:lang w:eastAsia="zh-CN"/>
              </w:rPr>
              <w:t>Email discussion [Post116-e][242][Slicing]</w:t>
            </w:r>
          </w:p>
        </w:tc>
        <w:tc>
          <w:tcPr>
            <w:tcW w:w="2791" w:type="dxa"/>
          </w:tcPr>
          <w:p w14:paraId="561426F1" w14:textId="77777777" w:rsidR="002019A0" w:rsidRPr="00F6577D" w:rsidRDefault="002019A0" w:rsidP="00DC62B1">
            <w:pPr>
              <w:adjustRightInd w:val="0"/>
              <w:snapToGrid w:val="0"/>
              <w:spacing w:afterLines="50" w:after="120"/>
              <w:rPr>
                <w:rFonts w:cs="Arial"/>
                <w:sz w:val="20"/>
              </w:rPr>
            </w:pPr>
            <w:r w:rsidRPr="00F6577D">
              <w:rPr>
                <w:sz w:val="20"/>
                <w:highlight w:val="green"/>
                <w:lang w:val="en-US" w:eastAsia="zh-CN"/>
              </w:rPr>
              <w:t>Proposed in comments of [242] email discussion and can be discussed based on company contributions.</w:t>
            </w:r>
          </w:p>
        </w:tc>
      </w:tr>
      <w:tr w:rsidR="002019A0" w:rsidRPr="00F6577D" w14:paraId="01CBC589" w14:textId="77777777" w:rsidTr="00DC62B1">
        <w:tc>
          <w:tcPr>
            <w:tcW w:w="3788" w:type="dxa"/>
          </w:tcPr>
          <w:p w14:paraId="10136324"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3.6: Whether the inter-RAT frequency should be considered in slice-based cell reselection.</w:t>
            </w:r>
          </w:p>
        </w:tc>
        <w:tc>
          <w:tcPr>
            <w:tcW w:w="2437" w:type="dxa"/>
          </w:tcPr>
          <w:p w14:paraId="52CF1FE3" w14:textId="77777777" w:rsidR="002019A0" w:rsidRPr="00F6577D" w:rsidRDefault="002019A0" w:rsidP="00DC62B1">
            <w:pPr>
              <w:adjustRightInd w:val="0"/>
              <w:snapToGrid w:val="0"/>
              <w:spacing w:afterLines="50" w:after="120"/>
              <w:rPr>
                <w:rFonts w:cs="Arial"/>
                <w:sz w:val="20"/>
              </w:rPr>
            </w:pPr>
            <w:r w:rsidRPr="00F6577D">
              <w:rPr>
                <w:rFonts w:cs="Arial"/>
                <w:sz w:val="20"/>
                <w:lang w:eastAsia="zh-CN"/>
              </w:rPr>
              <w:t>Email discussion [Post116-e][242][Slicing]</w:t>
            </w:r>
          </w:p>
        </w:tc>
        <w:tc>
          <w:tcPr>
            <w:tcW w:w="2791" w:type="dxa"/>
          </w:tcPr>
          <w:p w14:paraId="6F073010" w14:textId="77777777" w:rsidR="002019A0" w:rsidRPr="00F6577D" w:rsidRDefault="002019A0" w:rsidP="00DC62B1">
            <w:pPr>
              <w:adjustRightInd w:val="0"/>
              <w:snapToGrid w:val="0"/>
              <w:spacing w:afterLines="50" w:after="120"/>
              <w:rPr>
                <w:rFonts w:cs="Arial"/>
                <w:sz w:val="20"/>
              </w:rPr>
            </w:pPr>
            <w:r w:rsidRPr="00F6577D">
              <w:rPr>
                <w:sz w:val="20"/>
                <w:highlight w:val="green"/>
                <w:lang w:val="en-US" w:eastAsia="zh-CN"/>
              </w:rPr>
              <w:t>Proposed in comments of [242] email discussion and can be discussed based on company contributions.</w:t>
            </w:r>
          </w:p>
        </w:tc>
      </w:tr>
      <w:tr w:rsidR="002019A0" w:rsidRPr="00F6577D" w14:paraId="68D03BAC" w14:textId="77777777" w:rsidTr="00DC62B1">
        <w:tc>
          <w:tcPr>
            <w:tcW w:w="3788" w:type="dxa"/>
          </w:tcPr>
          <w:p w14:paraId="0165C5A8"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3.7: The definition of slice group is FFS.</w:t>
            </w:r>
          </w:p>
          <w:p w14:paraId="385C69F1" w14:textId="77777777" w:rsidR="002019A0" w:rsidRPr="00F6577D" w:rsidRDefault="002019A0" w:rsidP="00DC62B1">
            <w:pPr>
              <w:adjustRightInd w:val="0"/>
              <w:snapToGrid w:val="0"/>
              <w:spacing w:afterLines="50" w:after="120"/>
              <w:rPr>
                <w:i/>
                <w:iCs/>
                <w:sz w:val="20"/>
              </w:rPr>
            </w:pPr>
            <w:r w:rsidRPr="00F6577D">
              <w:rPr>
                <w:i/>
                <w:iCs/>
                <w:sz w:val="20"/>
              </w:rPr>
              <w:t>A group which is associated with one or multiple slices. And a slice is associated to none or one slice group. FFS associated to multiple slice groups.</w:t>
            </w:r>
          </w:p>
        </w:tc>
        <w:tc>
          <w:tcPr>
            <w:tcW w:w="2437" w:type="dxa"/>
          </w:tcPr>
          <w:p w14:paraId="4C591DF5" w14:textId="77777777" w:rsidR="002019A0" w:rsidRPr="00F6577D" w:rsidRDefault="002019A0" w:rsidP="00DC62B1">
            <w:pPr>
              <w:adjustRightInd w:val="0"/>
              <w:snapToGrid w:val="0"/>
              <w:spacing w:afterLines="50" w:after="120"/>
              <w:rPr>
                <w:bCs/>
                <w:sz w:val="20"/>
                <w:lang w:val="en-US" w:eastAsia="zh-CN"/>
              </w:rPr>
            </w:pPr>
            <w:r w:rsidRPr="00F6577D">
              <w:rPr>
                <w:rFonts w:hint="eastAsia"/>
                <w:bCs/>
                <w:sz w:val="20"/>
                <w:lang w:val="en-US" w:eastAsia="zh-CN"/>
              </w:rPr>
              <w:t>3</w:t>
            </w:r>
            <w:r w:rsidRPr="00F6577D">
              <w:rPr>
                <w:bCs/>
                <w:sz w:val="20"/>
                <w:lang w:val="en-US" w:eastAsia="zh-CN"/>
              </w:rPr>
              <w:t>.1</w:t>
            </w:r>
          </w:p>
        </w:tc>
        <w:tc>
          <w:tcPr>
            <w:tcW w:w="2791" w:type="dxa"/>
          </w:tcPr>
          <w:p w14:paraId="11DF1DD1" w14:textId="77777777" w:rsidR="002019A0" w:rsidRPr="00F6577D" w:rsidRDefault="002019A0" w:rsidP="00DC62B1">
            <w:pPr>
              <w:adjustRightInd w:val="0"/>
              <w:snapToGrid w:val="0"/>
              <w:spacing w:afterLines="50" w:after="120"/>
              <w:rPr>
                <w:bCs/>
                <w:sz w:val="20"/>
                <w:highlight w:val="green"/>
                <w:lang w:val="en-US" w:eastAsia="zh-CN"/>
              </w:rPr>
            </w:pPr>
          </w:p>
          <w:p w14:paraId="37879E4A" w14:textId="77777777" w:rsidR="002019A0" w:rsidRPr="00F6577D" w:rsidRDefault="002019A0" w:rsidP="00DC62B1">
            <w:pPr>
              <w:adjustRightInd w:val="0"/>
              <w:snapToGrid w:val="0"/>
              <w:spacing w:afterLines="50" w:after="120"/>
              <w:rPr>
                <w:bCs/>
                <w:sz w:val="20"/>
                <w:highlight w:val="darkCyan"/>
                <w:lang w:val="en-US" w:eastAsia="zh-CN"/>
              </w:rPr>
            </w:pPr>
            <w:r w:rsidRPr="00F6577D">
              <w:rPr>
                <w:bCs/>
                <w:sz w:val="20"/>
                <w:highlight w:val="green"/>
                <w:lang w:val="en-US" w:eastAsia="zh-CN"/>
              </w:rPr>
              <w:t xml:space="preserve">If no agreement achieved in SA2, RAN2 can make decision then informs SA2. </w:t>
            </w:r>
          </w:p>
        </w:tc>
      </w:tr>
      <w:tr w:rsidR="002019A0" w:rsidRPr="00F6577D" w14:paraId="381FD687" w14:textId="77777777" w:rsidTr="00DC62B1">
        <w:tc>
          <w:tcPr>
            <w:tcW w:w="3788" w:type="dxa"/>
          </w:tcPr>
          <w:p w14:paraId="178E1791"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OI 3.8: Slice specific cell reselection parameters.</w:t>
            </w:r>
          </w:p>
        </w:tc>
        <w:tc>
          <w:tcPr>
            <w:tcW w:w="2437" w:type="dxa"/>
          </w:tcPr>
          <w:p w14:paraId="412AE699" w14:textId="77777777" w:rsidR="002019A0" w:rsidRPr="00F6577D" w:rsidRDefault="002019A0" w:rsidP="00DC62B1">
            <w:pPr>
              <w:adjustRightInd w:val="0"/>
              <w:snapToGrid w:val="0"/>
              <w:spacing w:afterLines="50" w:after="120"/>
              <w:rPr>
                <w:bCs/>
                <w:sz w:val="20"/>
                <w:lang w:val="en-US" w:eastAsia="zh-CN"/>
              </w:rPr>
            </w:pPr>
            <w:r w:rsidRPr="00F6577D">
              <w:rPr>
                <w:rFonts w:hint="eastAsia"/>
                <w:bCs/>
                <w:sz w:val="20"/>
                <w:lang w:val="en-US" w:eastAsia="zh-CN"/>
              </w:rPr>
              <w:t>5</w:t>
            </w:r>
            <w:r w:rsidRPr="00F6577D">
              <w:rPr>
                <w:bCs/>
                <w:sz w:val="20"/>
                <w:lang w:val="en-US" w:eastAsia="zh-CN"/>
              </w:rPr>
              <w:t>.2.4.7.0</w:t>
            </w:r>
          </w:p>
        </w:tc>
        <w:tc>
          <w:tcPr>
            <w:tcW w:w="2791" w:type="dxa"/>
          </w:tcPr>
          <w:p w14:paraId="25DD5C04" w14:textId="77777777" w:rsidR="002019A0" w:rsidRPr="00F6577D" w:rsidRDefault="002019A0" w:rsidP="00DC62B1">
            <w:pPr>
              <w:adjustRightInd w:val="0"/>
              <w:snapToGrid w:val="0"/>
              <w:spacing w:afterLines="50" w:after="120"/>
              <w:rPr>
                <w:bCs/>
                <w:sz w:val="20"/>
                <w:highlight w:val="cyan"/>
                <w:lang w:val="en-US" w:eastAsia="zh-CN"/>
              </w:rPr>
            </w:pPr>
            <w:r w:rsidRPr="00F6577D">
              <w:rPr>
                <w:sz w:val="20"/>
                <w:highlight w:val="cyan"/>
                <w:lang w:eastAsia="zh-CN"/>
              </w:rPr>
              <w:t>CR rapporteurs to update aligned with RRC spec.</w:t>
            </w:r>
          </w:p>
        </w:tc>
      </w:tr>
      <w:tr w:rsidR="002019A0" w:rsidRPr="00F6577D" w14:paraId="74162D62" w14:textId="77777777" w:rsidTr="00DC62B1">
        <w:tc>
          <w:tcPr>
            <w:tcW w:w="3788" w:type="dxa"/>
          </w:tcPr>
          <w:p w14:paraId="3875C10D"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 xml:space="preserve">OI 3.9: Whether to confirm the granularities of the slice groups for cell reselection are per TA. </w:t>
            </w:r>
          </w:p>
          <w:p w14:paraId="187BD88E"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rPr>
              <w:t>Whether AS is aware of the TA or TAs where a specific slice group is used.</w:t>
            </w:r>
          </w:p>
        </w:tc>
        <w:tc>
          <w:tcPr>
            <w:tcW w:w="2437" w:type="dxa"/>
          </w:tcPr>
          <w:p w14:paraId="622F8857" w14:textId="77777777" w:rsidR="002019A0" w:rsidRPr="00F6577D" w:rsidRDefault="002019A0" w:rsidP="00DC62B1">
            <w:pPr>
              <w:adjustRightInd w:val="0"/>
              <w:snapToGrid w:val="0"/>
              <w:spacing w:afterLines="50" w:after="120"/>
              <w:rPr>
                <w:bCs/>
                <w:sz w:val="20"/>
                <w:lang w:val="en-US" w:eastAsia="zh-CN"/>
              </w:rPr>
            </w:pPr>
            <w:r w:rsidRPr="00F6577D">
              <w:rPr>
                <w:rFonts w:cs="Arial" w:hint="eastAsia"/>
                <w:sz w:val="20"/>
                <w:lang w:eastAsia="zh-CN"/>
              </w:rPr>
              <w:t>C</w:t>
            </w:r>
            <w:r w:rsidRPr="00F6577D">
              <w:rPr>
                <w:rFonts w:cs="Arial"/>
                <w:sz w:val="20"/>
                <w:lang w:eastAsia="zh-CN"/>
              </w:rPr>
              <w:t>hairman notes</w:t>
            </w:r>
          </w:p>
        </w:tc>
        <w:tc>
          <w:tcPr>
            <w:tcW w:w="2791" w:type="dxa"/>
          </w:tcPr>
          <w:p w14:paraId="548E59C1" w14:textId="77777777" w:rsidR="002019A0" w:rsidRPr="00F6577D" w:rsidRDefault="002019A0" w:rsidP="00DC62B1">
            <w:pPr>
              <w:overflowPunct w:val="0"/>
              <w:autoSpaceDE w:val="0"/>
              <w:autoSpaceDN w:val="0"/>
              <w:adjustRightInd w:val="0"/>
              <w:snapToGrid w:val="0"/>
              <w:spacing w:afterLines="50" w:after="120"/>
              <w:textAlignment w:val="baseline"/>
              <w:rPr>
                <w:rFonts w:eastAsia="MS Mincho" w:cs="Arial"/>
                <w:sz w:val="20"/>
                <w:highlight w:val="yellow"/>
              </w:rPr>
            </w:pPr>
            <w:r w:rsidRPr="00F6577D">
              <w:rPr>
                <w:bCs/>
                <w:sz w:val="20"/>
                <w:highlight w:val="green"/>
                <w:lang w:val="en-US" w:eastAsia="zh-CN"/>
              </w:rPr>
              <w:t xml:space="preserve">If no agreement achieved in SA2, RAN2 can make decision then informs SA2. </w:t>
            </w:r>
          </w:p>
        </w:tc>
      </w:tr>
      <w:tr w:rsidR="002019A0" w:rsidRPr="00F6577D" w14:paraId="624770AC" w14:textId="77777777" w:rsidTr="00DC62B1">
        <w:tc>
          <w:tcPr>
            <w:tcW w:w="3788" w:type="dxa"/>
          </w:tcPr>
          <w:p w14:paraId="11D7F480" w14:textId="77777777" w:rsidR="002019A0" w:rsidRPr="00F6577D" w:rsidRDefault="002019A0" w:rsidP="00DC62B1">
            <w:pPr>
              <w:adjustRightInd w:val="0"/>
              <w:snapToGrid w:val="0"/>
              <w:spacing w:afterLines="50" w:after="120"/>
              <w:rPr>
                <w:rFonts w:cs="Arial"/>
                <w:sz w:val="20"/>
                <w:lang w:eastAsia="zh-CN"/>
              </w:rPr>
            </w:pPr>
            <w:r w:rsidRPr="00F6577D">
              <w:rPr>
                <w:rFonts w:cs="Arial" w:hint="eastAsia"/>
                <w:sz w:val="20"/>
                <w:lang w:eastAsia="zh-CN"/>
              </w:rPr>
              <w:t>O</w:t>
            </w:r>
            <w:r w:rsidRPr="00F6577D">
              <w:rPr>
                <w:rFonts w:cs="Arial"/>
                <w:sz w:val="20"/>
                <w:lang w:eastAsia="zh-CN"/>
              </w:rPr>
              <w:t xml:space="preserve">I 3.10: </w:t>
            </w:r>
            <w:r w:rsidRPr="00F6577D">
              <w:rPr>
                <w:rFonts w:cs="Arial"/>
                <w:sz w:val="20"/>
              </w:rPr>
              <w:t xml:space="preserve">whether the slice specific cell reselection information provided by the network in SIB or </w:t>
            </w:r>
            <w:r w:rsidRPr="00F6577D">
              <w:rPr>
                <w:rFonts w:cs="Arial"/>
                <w:i/>
                <w:iCs/>
                <w:sz w:val="20"/>
              </w:rPr>
              <w:t>RRCRelease</w:t>
            </w:r>
            <w:r w:rsidRPr="00F6577D">
              <w:rPr>
                <w:rFonts w:cs="Arial"/>
                <w:sz w:val="20"/>
              </w:rPr>
              <w:t xml:space="preserve"> message is slice or slice group specific.</w:t>
            </w:r>
          </w:p>
        </w:tc>
        <w:tc>
          <w:tcPr>
            <w:tcW w:w="2437" w:type="dxa"/>
          </w:tcPr>
          <w:p w14:paraId="24CB9B8F" w14:textId="77777777" w:rsidR="002019A0" w:rsidRPr="00F6577D" w:rsidRDefault="002019A0" w:rsidP="00DC62B1">
            <w:pPr>
              <w:adjustRightInd w:val="0"/>
              <w:snapToGrid w:val="0"/>
              <w:spacing w:afterLines="50" w:after="120"/>
              <w:rPr>
                <w:rFonts w:cs="Arial"/>
                <w:sz w:val="20"/>
                <w:lang w:eastAsia="zh-CN"/>
              </w:rPr>
            </w:pPr>
            <w:r w:rsidRPr="00F6577D">
              <w:rPr>
                <w:rFonts w:cs="Arial"/>
                <w:sz w:val="20"/>
                <w:lang w:eastAsia="zh-CN"/>
              </w:rPr>
              <w:t>May impact 38.304 and 38.300</w:t>
            </w:r>
          </w:p>
        </w:tc>
        <w:tc>
          <w:tcPr>
            <w:tcW w:w="2791" w:type="dxa"/>
          </w:tcPr>
          <w:p w14:paraId="321B743F" w14:textId="77777777" w:rsidR="002019A0" w:rsidRPr="00F6577D" w:rsidRDefault="002019A0" w:rsidP="00DC62B1">
            <w:pPr>
              <w:overflowPunct w:val="0"/>
              <w:autoSpaceDE w:val="0"/>
              <w:autoSpaceDN w:val="0"/>
              <w:adjustRightInd w:val="0"/>
              <w:snapToGrid w:val="0"/>
              <w:spacing w:afterLines="50" w:after="120"/>
              <w:textAlignment w:val="baseline"/>
              <w:rPr>
                <w:bCs/>
                <w:sz w:val="20"/>
                <w:highlight w:val="green"/>
                <w:lang w:val="en-US" w:eastAsia="zh-CN"/>
              </w:rPr>
            </w:pPr>
            <w:r w:rsidRPr="00F6577D">
              <w:rPr>
                <w:rFonts w:eastAsia="MS Mincho" w:cs="Arial"/>
                <w:sz w:val="20"/>
                <w:highlight w:val="green"/>
              </w:rPr>
              <w:t>Company tdocs are invited.</w:t>
            </w:r>
          </w:p>
        </w:tc>
      </w:tr>
    </w:tbl>
    <w:p w14:paraId="2729133E" w14:textId="77777777" w:rsidR="004424A9" w:rsidRPr="00214C0D" w:rsidRDefault="004424A9" w:rsidP="00214C0D">
      <w:pPr>
        <w:rPr>
          <w:rFonts w:ascii="Arial" w:hAnsi="Arial" w:cs="Arial"/>
          <w:sz w:val="18"/>
        </w:rPr>
      </w:pPr>
    </w:p>
    <w:sectPr w:rsidR="004424A9" w:rsidRPr="00214C0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3C37C" w14:textId="77777777" w:rsidR="00E718ED" w:rsidRDefault="00E718ED" w:rsidP="00D1329F">
      <w:r>
        <w:separator/>
      </w:r>
    </w:p>
  </w:endnote>
  <w:endnote w:type="continuationSeparator" w:id="0">
    <w:p w14:paraId="2DD17C59" w14:textId="77777777" w:rsidR="00E718ED" w:rsidRDefault="00E718ED"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FF3C2" w14:textId="77777777" w:rsidR="00E718ED" w:rsidRDefault="00E718ED" w:rsidP="00D1329F">
      <w:r>
        <w:separator/>
      </w:r>
    </w:p>
  </w:footnote>
  <w:footnote w:type="continuationSeparator" w:id="0">
    <w:p w14:paraId="6F43282E" w14:textId="77777777" w:rsidR="00E718ED" w:rsidRDefault="00E718ED"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24F5E"/>
    <w:multiLevelType w:val="hybridMultilevel"/>
    <w:tmpl w:val="232E224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EE6E38"/>
    <w:multiLevelType w:val="hybridMultilevel"/>
    <w:tmpl w:val="673E3A02"/>
    <w:lvl w:ilvl="0" w:tplc="8A1E0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6E6233"/>
    <w:multiLevelType w:val="hybridMultilevel"/>
    <w:tmpl w:val="E0F48020"/>
    <w:lvl w:ilvl="0" w:tplc="08090015">
      <w:start w:val="3"/>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C52FA"/>
    <w:multiLevelType w:val="multilevel"/>
    <w:tmpl w:val="79145552"/>
    <w:lvl w:ilvl="0">
      <w:start w:val="1"/>
      <w:numFmt w:val="decimal"/>
      <w:lvlText w:val="%1"/>
      <w:lvlJc w:val="left"/>
      <w:pPr>
        <w:ind w:left="432" w:hanging="432"/>
      </w:pPr>
      <w:rPr>
        <w:lang w:val="en-US"/>
      </w:r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3B7818"/>
    <w:multiLevelType w:val="multilevel"/>
    <w:tmpl w:val="B268E412"/>
    <w:lvl w:ilvl="0">
      <w:start w:val="1"/>
      <w:numFmt w:val="upperLetter"/>
      <w:lvlText w:val="%1."/>
      <w:lvlJc w:val="left"/>
      <w:pPr>
        <w:tabs>
          <w:tab w:val="left" w:pos="-208"/>
        </w:tabs>
        <w:ind w:left="-208" w:hanging="1304"/>
      </w:pPr>
    </w:lvl>
    <w:lvl w:ilvl="1">
      <w:start w:val="1"/>
      <w:numFmt w:val="lowerLetter"/>
      <w:lvlText w:val="%2."/>
      <w:lvlJc w:val="left"/>
      <w:pPr>
        <w:tabs>
          <w:tab w:val="left" w:pos="-5317"/>
        </w:tabs>
        <w:ind w:left="-5317" w:hanging="360"/>
      </w:pPr>
    </w:lvl>
    <w:lvl w:ilvl="2">
      <w:start w:val="1"/>
      <w:numFmt w:val="lowerRoman"/>
      <w:lvlText w:val="%3."/>
      <w:lvlJc w:val="right"/>
      <w:pPr>
        <w:tabs>
          <w:tab w:val="left" w:pos="-4597"/>
        </w:tabs>
        <w:ind w:left="-4597" w:hanging="180"/>
      </w:pPr>
    </w:lvl>
    <w:lvl w:ilvl="3">
      <w:start w:val="1"/>
      <w:numFmt w:val="decimal"/>
      <w:lvlText w:val="%4."/>
      <w:lvlJc w:val="left"/>
      <w:pPr>
        <w:tabs>
          <w:tab w:val="left" w:pos="-3877"/>
        </w:tabs>
        <w:ind w:left="-3877" w:hanging="360"/>
      </w:pPr>
    </w:lvl>
    <w:lvl w:ilvl="4">
      <w:start w:val="1"/>
      <w:numFmt w:val="lowerLetter"/>
      <w:lvlText w:val="%5."/>
      <w:lvlJc w:val="left"/>
      <w:pPr>
        <w:tabs>
          <w:tab w:val="left" w:pos="-3157"/>
        </w:tabs>
        <w:ind w:left="-4165" w:hanging="360"/>
      </w:pPr>
    </w:lvl>
    <w:lvl w:ilvl="5">
      <w:start w:val="1"/>
      <w:numFmt w:val="lowerRoman"/>
      <w:lvlText w:val="%6."/>
      <w:lvlJc w:val="right"/>
      <w:pPr>
        <w:tabs>
          <w:tab w:val="left" w:pos="-2437"/>
        </w:tabs>
        <w:ind w:left="-2437" w:hanging="180"/>
      </w:pPr>
    </w:lvl>
    <w:lvl w:ilvl="6">
      <w:start w:val="1"/>
      <w:numFmt w:val="decimal"/>
      <w:lvlText w:val="%7."/>
      <w:lvlJc w:val="left"/>
      <w:pPr>
        <w:tabs>
          <w:tab w:val="left" w:pos="-1717"/>
        </w:tabs>
        <w:ind w:left="-2725" w:hanging="360"/>
      </w:pPr>
    </w:lvl>
    <w:lvl w:ilvl="7">
      <w:start w:val="1"/>
      <w:numFmt w:val="lowerLetter"/>
      <w:lvlText w:val="%8."/>
      <w:lvlJc w:val="left"/>
      <w:pPr>
        <w:tabs>
          <w:tab w:val="left" w:pos="-997"/>
        </w:tabs>
        <w:ind w:left="-997" w:hanging="360"/>
      </w:pPr>
    </w:lvl>
    <w:lvl w:ilvl="8">
      <w:start w:val="1"/>
      <w:numFmt w:val="lowerRoman"/>
      <w:lvlText w:val="%9."/>
      <w:lvlJc w:val="right"/>
      <w:pPr>
        <w:tabs>
          <w:tab w:val="left" w:pos="-277"/>
        </w:tabs>
        <w:ind w:left="-277" w:hanging="180"/>
      </w:pPr>
    </w:lvl>
  </w:abstractNum>
  <w:abstractNum w:abstractNumId="10"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36FB05D1"/>
    <w:multiLevelType w:val="hybridMultilevel"/>
    <w:tmpl w:val="7E1A093A"/>
    <w:lvl w:ilvl="0" w:tplc="92D454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45217E"/>
    <w:multiLevelType w:val="hybridMultilevel"/>
    <w:tmpl w:val="E8F807E8"/>
    <w:lvl w:ilvl="0" w:tplc="AEC405E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7"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352339"/>
    <w:multiLevelType w:val="hybridMultilevel"/>
    <w:tmpl w:val="5BF09D70"/>
    <w:lvl w:ilvl="0" w:tplc="04090001">
      <w:start w:val="1"/>
      <w:numFmt w:val="bullet"/>
      <w:lvlText w:val=""/>
      <w:lvlJc w:val="left"/>
      <w:pPr>
        <w:ind w:left="570" w:hanging="360"/>
      </w:pPr>
      <w:rPr>
        <w:rFonts w:ascii="Symbol" w:hAnsi="Symbol" w:hint="default"/>
      </w:rPr>
    </w:lvl>
    <w:lvl w:ilvl="1" w:tplc="04090011">
      <w:start w:val="1"/>
      <w:numFmt w:val="decimal"/>
      <w:lvlText w:val="%2)"/>
      <w:lvlJc w:val="left"/>
      <w:pPr>
        <w:ind w:left="1290" w:hanging="360"/>
      </w:pPr>
    </w:lvl>
    <w:lvl w:ilvl="2" w:tplc="04090005">
      <w:start w:val="1"/>
      <w:numFmt w:val="bullet"/>
      <w:lvlText w:val=""/>
      <w:lvlJc w:val="left"/>
      <w:pPr>
        <w:ind w:left="2010" w:hanging="360"/>
      </w:pPr>
      <w:rPr>
        <w:rFonts w:ascii="Wingdings" w:hAnsi="Wingdings" w:hint="default"/>
      </w:rPr>
    </w:lvl>
    <w:lvl w:ilvl="3" w:tplc="04090001">
      <w:start w:val="1"/>
      <w:numFmt w:val="bullet"/>
      <w:lvlText w:val=""/>
      <w:lvlJc w:val="left"/>
      <w:pPr>
        <w:ind w:left="2730" w:hanging="360"/>
      </w:pPr>
      <w:rPr>
        <w:rFonts w:ascii="Symbol" w:hAnsi="Symbol" w:hint="default"/>
      </w:rPr>
    </w:lvl>
    <w:lvl w:ilvl="4" w:tplc="04090003">
      <w:start w:val="1"/>
      <w:numFmt w:val="bullet"/>
      <w:lvlText w:val="o"/>
      <w:lvlJc w:val="left"/>
      <w:pPr>
        <w:ind w:left="3450" w:hanging="360"/>
      </w:pPr>
      <w:rPr>
        <w:rFonts w:ascii="Courier New" w:hAnsi="Courier New" w:cs="Courier New" w:hint="default"/>
      </w:rPr>
    </w:lvl>
    <w:lvl w:ilvl="5" w:tplc="04090005">
      <w:start w:val="1"/>
      <w:numFmt w:val="bullet"/>
      <w:lvlText w:val=""/>
      <w:lvlJc w:val="left"/>
      <w:pPr>
        <w:ind w:left="4170" w:hanging="360"/>
      </w:pPr>
      <w:rPr>
        <w:rFonts w:ascii="Wingdings" w:hAnsi="Wingdings" w:hint="default"/>
      </w:rPr>
    </w:lvl>
    <w:lvl w:ilvl="6" w:tplc="04090001">
      <w:start w:val="1"/>
      <w:numFmt w:val="bullet"/>
      <w:lvlText w:val=""/>
      <w:lvlJc w:val="left"/>
      <w:pPr>
        <w:ind w:left="4890" w:hanging="360"/>
      </w:pPr>
      <w:rPr>
        <w:rFonts w:ascii="Symbol" w:hAnsi="Symbol" w:hint="default"/>
      </w:rPr>
    </w:lvl>
    <w:lvl w:ilvl="7" w:tplc="04090003">
      <w:start w:val="1"/>
      <w:numFmt w:val="bullet"/>
      <w:lvlText w:val="o"/>
      <w:lvlJc w:val="left"/>
      <w:pPr>
        <w:ind w:left="5610" w:hanging="360"/>
      </w:pPr>
      <w:rPr>
        <w:rFonts w:ascii="Courier New" w:hAnsi="Courier New" w:cs="Courier New" w:hint="default"/>
      </w:rPr>
    </w:lvl>
    <w:lvl w:ilvl="8" w:tplc="04090005">
      <w:start w:val="1"/>
      <w:numFmt w:val="bullet"/>
      <w:lvlText w:val=""/>
      <w:lvlJc w:val="left"/>
      <w:pPr>
        <w:ind w:left="6330" w:hanging="360"/>
      </w:pPr>
      <w:rPr>
        <w:rFonts w:ascii="Wingdings" w:hAnsi="Wingdings" w:hint="default"/>
      </w:rPr>
    </w:lvl>
  </w:abstractNum>
  <w:abstractNum w:abstractNumId="20"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360B33"/>
    <w:multiLevelType w:val="hybridMultilevel"/>
    <w:tmpl w:val="BC7C9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A05B73"/>
    <w:multiLevelType w:val="hybridMultilevel"/>
    <w:tmpl w:val="D916B9DC"/>
    <w:lvl w:ilvl="0" w:tplc="3DB8131E">
      <w:start w:val="1"/>
      <w:numFmt w:val="lowerLetter"/>
      <w:lvlText w:val="%1."/>
      <w:lvlJc w:val="left"/>
      <w:pPr>
        <w:ind w:left="1164" w:hanging="360"/>
      </w:pPr>
      <w:rPr>
        <w:rFonts w:hint="default"/>
      </w:rPr>
    </w:lvl>
    <w:lvl w:ilvl="1" w:tplc="40090019" w:tentative="1">
      <w:start w:val="1"/>
      <w:numFmt w:val="lowerLetter"/>
      <w:lvlText w:val="%2."/>
      <w:lvlJc w:val="left"/>
      <w:pPr>
        <w:ind w:left="1884" w:hanging="360"/>
      </w:pPr>
    </w:lvl>
    <w:lvl w:ilvl="2" w:tplc="4009001B" w:tentative="1">
      <w:start w:val="1"/>
      <w:numFmt w:val="lowerRoman"/>
      <w:lvlText w:val="%3."/>
      <w:lvlJc w:val="right"/>
      <w:pPr>
        <w:ind w:left="2604" w:hanging="180"/>
      </w:pPr>
    </w:lvl>
    <w:lvl w:ilvl="3" w:tplc="4009000F" w:tentative="1">
      <w:start w:val="1"/>
      <w:numFmt w:val="decimal"/>
      <w:lvlText w:val="%4."/>
      <w:lvlJc w:val="left"/>
      <w:pPr>
        <w:ind w:left="3324" w:hanging="360"/>
      </w:pPr>
    </w:lvl>
    <w:lvl w:ilvl="4" w:tplc="40090019" w:tentative="1">
      <w:start w:val="1"/>
      <w:numFmt w:val="lowerLetter"/>
      <w:lvlText w:val="%5."/>
      <w:lvlJc w:val="left"/>
      <w:pPr>
        <w:ind w:left="4044" w:hanging="360"/>
      </w:pPr>
    </w:lvl>
    <w:lvl w:ilvl="5" w:tplc="4009001B" w:tentative="1">
      <w:start w:val="1"/>
      <w:numFmt w:val="lowerRoman"/>
      <w:lvlText w:val="%6."/>
      <w:lvlJc w:val="right"/>
      <w:pPr>
        <w:ind w:left="4764" w:hanging="180"/>
      </w:pPr>
    </w:lvl>
    <w:lvl w:ilvl="6" w:tplc="4009000F" w:tentative="1">
      <w:start w:val="1"/>
      <w:numFmt w:val="decimal"/>
      <w:lvlText w:val="%7."/>
      <w:lvlJc w:val="left"/>
      <w:pPr>
        <w:ind w:left="5484" w:hanging="360"/>
      </w:pPr>
    </w:lvl>
    <w:lvl w:ilvl="7" w:tplc="40090019" w:tentative="1">
      <w:start w:val="1"/>
      <w:numFmt w:val="lowerLetter"/>
      <w:lvlText w:val="%8."/>
      <w:lvlJc w:val="left"/>
      <w:pPr>
        <w:ind w:left="6204" w:hanging="360"/>
      </w:pPr>
    </w:lvl>
    <w:lvl w:ilvl="8" w:tplc="4009001B" w:tentative="1">
      <w:start w:val="1"/>
      <w:numFmt w:val="lowerRoman"/>
      <w:lvlText w:val="%9."/>
      <w:lvlJc w:val="right"/>
      <w:pPr>
        <w:ind w:left="6924" w:hanging="180"/>
      </w:pPr>
    </w:lvl>
  </w:abstractNum>
  <w:abstractNum w:abstractNumId="2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2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AF4040"/>
    <w:multiLevelType w:val="hybridMultilevel"/>
    <w:tmpl w:val="DB76E3F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A52513"/>
    <w:multiLevelType w:val="hybridMultilevel"/>
    <w:tmpl w:val="B944FD22"/>
    <w:lvl w:ilvl="0" w:tplc="BA3C1276">
      <w:start w:val="4"/>
      <w:numFmt w:val="bullet"/>
      <w:lvlText w:val="-"/>
      <w:lvlJc w:val="left"/>
      <w:pPr>
        <w:ind w:left="720" w:hanging="360"/>
      </w:pPr>
      <w:rPr>
        <w:rFonts w:ascii="Arial" w:eastAsia="Arial Unicode MS" w:hAnsi="Arial" w:cs="Arial" w:hint="default"/>
      </w:rPr>
    </w:lvl>
    <w:lvl w:ilvl="1" w:tplc="BA3C1276">
      <w:start w:val="4"/>
      <w:numFmt w:val="bullet"/>
      <w:lvlText w:val="-"/>
      <w:lvlJc w:val="left"/>
      <w:pPr>
        <w:ind w:left="576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6"/>
  </w:num>
  <w:num w:numId="4">
    <w:abstractNumId w:val="8"/>
  </w:num>
  <w:num w:numId="5">
    <w:abstractNumId w:val="1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10"/>
  </w:num>
  <w:num w:numId="10">
    <w:abstractNumId w:val="20"/>
  </w:num>
  <w:num w:numId="11">
    <w:abstractNumId w:val="27"/>
  </w:num>
  <w:num w:numId="12">
    <w:abstractNumId w:val="21"/>
  </w:num>
  <w:num w:numId="13">
    <w:abstractNumId w:val="6"/>
  </w:num>
  <w:num w:numId="14">
    <w:abstractNumId w:val="11"/>
  </w:num>
  <w:num w:numId="15">
    <w:abstractNumId w:val="24"/>
  </w:num>
  <w:num w:numId="16">
    <w:abstractNumId w:val="0"/>
  </w:num>
  <w:num w:numId="17">
    <w:abstractNumId w:val="18"/>
  </w:num>
  <w:num w:numId="18">
    <w:abstractNumId w:val="12"/>
  </w:num>
  <w:num w:numId="19">
    <w:abstractNumId w:val="1"/>
  </w:num>
  <w:num w:numId="20">
    <w:abstractNumId w:val="17"/>
  </w:num>
  <w:num w:numId="21">
    <w:abstractNumId w:val="25"/>
  </w:num>
  <w:num w:numId="22">
    <w:abstractNumId w:val="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7"/>
  </w:num>
  <w:num w:numId="28">
    <w:abstractNumId w:val="0"/>
  </w:num>
  <w:num w:numId="29">
    <w:abstractNumId w:val="19"/>
    <w:lvlOverride w:ilvl="0"/>
    <w:lvlOverride w:ilvl="1">
      <w:startOverride w:val="1"/>
    </w:lvlOverride>
    <w:lvlOverride w:ilvl="2"/>
    <w:lvlOverride w:ilvl="3"/>
    <w:lvlOverride w:ilvl="4"/>
    <w:lvlOverride w:ilvl="5"/>
    <w:lvlOverride w:ilvl="6"/>
    <w:lvlOverride w:ilvl="7"/>
    <w:lvlOverride w:ilvl="8"/>
  </w:num>
  <w:num w:numId="30">
    <w:abstractNumId w:val="29"/>
  </w:num>
  <w:num w:numId="31">
    <w:abstractNumId w:val="25"/>
  </w:num>
  <w:num w:numId="32">
    <w:abstractNumId w:val="3"/>
  </w:num>
  <w:num w:numId="33">
    <w:abstractNumId w:val="28"/>
  </w:num>
  <w:num w:numId="34">
    <w:abstractNumId w:val="5"/>
  </w:num>
  <w:num w:numId="35">
    <w:abstractNumId w:val="15"/>
  </w:num>
  <w:num w:numId="36">
    <w:abstractNumId w:val="23"/>
  </w:num>
  <w:num w:numId="37">
    <w:abstractNumId w:val="25"/>
  </w:num>
  <w:num w:numId="38">
    <w:abstractNumId w:val="25"/>
  </w:num>
  <w:num w:numId="39">
    <w:abstractNumId w:val="25"/>
  </w:num>
  <w:num w:numId="40">
    <w:abstractNumId w:val="25"/>
  </w:num>
  <w:num w:numId="4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30976"/>
    <w:rsid w:val="00030F24"/>
    <w:rsid w:val="00032582"/>
    <w:rsid w:val="00032747"/>
    <w:rsid w:val="00033531"/>
    <w:rsid w:val="00033EFF"/>
    <w:rsid w:val="000342A8"/>
    <w:rsid w:val="00035A79"/>
    <w:rsid w:val="000361CD"/>
    <w:rsid w:val="00037106"/>
    <w:rsid w:val="00037BC2"/>
    <w:rsid w:val="00041165"/>
    <w:rsid w:val="00043C72"/>
    <w:rsid w:val="00045A4C"/>
    <w:rsid w:val="00047114"/>
    <w:rsid w:val="00051F7F"/>
    <w:rsid w:val="00052470"/>
    <w:rsid w:val="00052BC7"/>
    <w:rsid w:val="00053B2F"/>
    <w:rsid w:val="00055BE8"/>
    <w:rsid w:val="00055E97"/>
    <w:rsid w:val="00057162"/>
    <w:rsid w:val="000573B4"/>
    <w:rsid w:val="00060936"/>
    <w:rsid w:val="00062EA3"/>
    <w:rsid w:val="000657AC"/>
    <w:rsid w:val="00070CFB"/>
    <w:rsid w:val="00072041"/>
    <w:rsid w:val="000722FE"/>
    <w:rsid w:val="00075022"/>
    <w:rsid w:val="00075DD2"/>
    <w:rsid w:val="0007662C"/>
    <w:rsid w:val="00076989"/>
    <w:rsid w:val="00077A8A"/>
    <w:rsid w:val="00080CEC"/>
    <w:rsid w:val="000817AC"/>
    <w:rsid w:val="00081E93"/>
    <w:rsid w:val="00082429"/>
    <w:rsid w:val="00082EB0"/>
    <w:rsid w:val="00082EDF"/>
    <w:rsid w:val="00084CB9"/>
    <w:rsid w:val="00084F83"/>
    <w:rsid w:val="00090C0A"/>
    <w:rsid w:val="000913A4"/>
    <w:rsid w:val="00094107"/>
    <w:rsid w:val="00096CB0"/>
    <w:rsid w:val="00097E8D"/>
    <w:rsid w:val="000A00B3"/>
    <w:rsid w:val="000A104E"/>
    <w:rsid w:val="000A1625"/>
    <w:rsid w:val="000A28A9"/>
    <w:rsid w:val="000A5C4F"/>
    <w:rsid w:val="000A5D9E"/>
    <w:rsid w:val="000B2927"/>
    <w:rsid w:val="000B3D03"/>
    <w:rsid w:val="000B599A"/>
    <w:rsid w:val="000B69BC"/>
    <w:rsid w:val="000C07C8"/>
    <w:rsid w:val="000D1F68"/>
    <w:rsid w:val="000D371E"/>
    <w:rsid w:val="000D4C16"/>
    <w:rsid w:val="000E30EC"/>
    <w:rsid w:val="000E35C9"/>
    <w:rsid w:val="000E4E13"/>
    <w:rsid w:val="000E5855"/>
    <w:rsid w:val="000F2855"/>
    <w:rsid w:val="000F2F02"/>
    <w:rsid w:val="000F3CB5"/>
    <w:rsid w:val="000F42FD"/>
    <w:rsid w:val="000F53EF"/>
    <w:rsid w:val="000F59DB"/>
    <w:rsid w:val="000F6C6F"/>
    <w:rsid w:val="000F7834"/>
    <w:rsid w:val="000F7ADE"/>
    <w:rsid w:val="00101EB1"/>
    <w:rsid w:val="00102805"/>
    <w:rsid w:val="00106810"/>
    <w:rsid w:val="001113E5"/>
    <w:rsid w:val="00112AFB"/>
    <w:rsid w:val="00115085"/>
    <w:rsid w:val="00120A51"/>
    <w:rsid w:val="001220AD"/>
    <w:rsid w:val="00123BCF"/>
    <w:rsid w:val="0013299E"/>
    <w:rsid w:val="00135E18"/>
    <w:rsid w:val="00136F03"/>
    <w:rsid w:val="0013794B"/>
    <w:rsid w:val="001405CF"/>
    <w:rsid w:val="0014313E"/>
    <w:rsid w:val="001444FB"/>
    <w:rsid w:val="00145631"/>
    <w:rsid w:val="00145CC7"/>
    <w:rsid w:val="00145D35"/>
    <w:rsid w:val="00153559"/>
    <w:rsid w:val="00154B60"/>
    <w:rsid w:val="00156A85"/>
    <w:rsid w:val="00157CEA"/>
    <w:rsid w:val="00163B55"/>
    <w:rsid w:val="00166584"/>
    <w:rsid w:val="001666FC"/>
    <w:rsid w:val="0016693D"/>
    <w:rsid w:val="00167846"/>
    <w:rsid w:val="001718E2"/>
    <w:rsid w:val="00172490"/>
    <w:rsid w:val="00172D14"/>
    <w:rsid w:val="00177DFA"/>
    <w:rsid w:val="00183905"/>
    <w:rsid w:val="00184013"/>
    <w:rsid w:val="001847F8"/>
    <w:rsid w:val="00185F44"/>
    <w:rsid w:val="00187705"/>
    <w:rsid w:val="00187C00"/>
    <w:rsid w:val="00187FA4"/>
    <w:rsid w:val="0019061D"/>
    <w:rsid w:val="00192342"/>
    <w:rsid w:val="0019371B"/>
    <w:rsid w:val="0019514C"/>
    <w:rsid w:val="00197B7C"/>
    <w:rsid w:val="001A382C"/>
    <w:rsid w:val="001A3DB2"/>
    <w:rsid w:val="001A422A"/>
    <w:rsid w:val="001A56E4"/>
    <w:rsid w:val="001A5F79"/>
    <w:rsid w:val="001B109A"/>
    <w:rsid w:val="001B2587"/>
    <w:rsid w:val="001B297F"/>
    <w:rsid w:val="001B54DE"/>
    <w:rsid w:val="001B5D8F"/>
    <w:rsid w:val="001B6848"/>
    <w:rsid w:val="001C170D"/>
    <w:rsid w:val="001C4115"/>
    <w:rsid w:val="001C4A76"/>
    <w:rsid w:val="001C587A"/>
    <w:rsid w:val="001C5B05"/>
    <w:rsid w:val="001C5F17"/>
    <w:rsid w:val="001C675F"/>
    <w:rsid w:val="001C7277"/>
    <w:rsid w:val="001D09F6"/>
    <w:rsid w:val="001D15CE"/>
    <w:rsid w:val="001D1B83"/>
    <w:rsid w:val="001D30B9"/>
    <w:rsid w:val="001D3DAA"/>
    <w:rsid w:val="001D62B2"/>
    <w:rsid w:val="001E1934"/>
    <w:rsid w:val="001E29A9"/>
    <w:rsid w:val="001E63BD"/>
    <w:rsid w:val="001E65B9"/>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360B8"/>
    <w:rsid w:val="00236884"/>
    <w:rsid w:val="00243FC9"/>
    <w:rsid w:val="00247A48"/>
    <w:rsid w:val="0025047D"/>
    <w:rsid w:val="00250C91"/>
    <w:rsid w:val="00251C3C"/>
    <w:rsid w:val="00252FE2"/>
    <w:rsid w:val="0025385B"/>
    <w:rsid w:val="00253BA0"/>
    <w:rsid w:val="002543A2"/>
    <w:rsid w:val="00255BCA"/>
    <w:rsid w:val="002633F9"/>
    <w:rsid w:val="00263FCC"/>
    <w:rsid w:val="00264C60"/>
    <w:rsid w:val="00265EAC"/>
    <w:rsid w:val="002774BC"/>
    <w:rsid w:val="00280657"/>
    <w:rsid w:val="002816B7"/>
    <w:rsid w:val="00281925"/>
    <w:rsid w:val="0028361B"/>
    <w:rsid w:val="00284433"/>
    <w:rsid w:val="00286020"/>
    <w:rsid w:val="00290878"/>
    <w:rsid w:val="00291DE6"/>
    <w:rsid w:val="00292820"/>
    <w:rsid w:val="0029441C"/>
    <w:rsid w:val="00294AFB"/>
    <w:rsid w:val="002964A0"/>
    <w:rsid w:val="002A1249"/>
    <w:rsid w:val="002A3730"/>
    <w:rsid w:val="002A3943"/>
    <w:rsid w:val="002A438B"/>
    <w:rsid w:val="002A5725"/>
    <w:rsid w:val="002A5EE1"/>
    <w:rsid w:val="002B18D5"/>
    <w:rsid w:val="002B4A3D"/>
    <w:rsid w:val="002B607A"/>
    <w:rsid w:val="002B647F"/>
    <w:rsid w:val="002B7756"/>
    <w:rsid w:val="002C051E"/>
    <w:rsid w:val="002C0598"/>
    <w:rsid w:val="002C0936"/>
    <w:rsid w:val="002C6633"/>
    <w:rsid w:val="002D05B0"/>
    <w:rsid w:val="002D0978"/>
    <w:rsid w:val="002D1494"/>
    <w:rsid w:val="002D26C6"/>
    <w:rsid w:val="002D3BA3"/>
    <w:rsid w:val="002D40DC"/>
    <w:rsid w:val="002D42A8"/>
    <w:rsid w:val="002D6D81"/>
    <w:rsid w:val="002E05B0"/>
    <w:rsid w:val="002E1EEC"/>
    <w:rsid w:val="002E5EC9"/>
    <w:rsid w:val="002F06BA"/>
    <w:rsid w:val="002F1CCD"/>
    <w:rsid w:val="002F3D3B"/>
    <w:rsid w:val="002F4637"/>
    <w:rsid w:val="002F63E3"/>
    <w:rsid w:val="002F7B9A"/>
    <w:rsid w:val="003023BF"/>
    <w:rsid w:val="00302CCA"/>
    <w:rsid w:val="003035EB"/>
    <w:rsid w:val="0030371C"/>
    <w:rsid w:val="00306166"/>
    <w:rsid w:val="00306322"/>
    <w:rsid w:val="00306EDA"/>
    <w:rsid w:val="00312C30"/>
    <w:rsid w:val="00314F7B"/>
    <w:rsid w:val="003173DA"/>
    <w:rsid w:val="003202AA"/>
    <w:rsid w:val="003220CA"/>
    <w:rsid w:val="00326812"/>
    <w:rsid w:val="00330028"/>
    <w:rsid w:val="00330862"/>
    <w:rsid w:val="00331E72"/>
    <w:rsid w:val="00333DB4"/>
    <w:rsid w:val="00333E25"/>
    <w:rsid w:val="003341D9"/>
    <w:rsid w:val="003375BA"/>
    <w:rsid w:val="00340327"/>
    <w:rsid w:val="003403A4"/>
    <w:rsid w:val="003418D0"/>
    <w:rsid w:val="0034232C"/>
    <w:rsid w:val="003437F0"/>
    <w:rsid w:val="00343995"/>
    <w:rsid w:val="00343F21"/>
    <w:rsid w:val="003453C5"/>
    <w:rsid w:val="00346319"/>
    <w:rsid w:val="00346F79"/>
    <w:rsid w:val="0034747B"/>
    <w:rsid w:val="00351452"/>
    <w:rsid w:val="00353CAB"/>
    <w:rsid w:val="00355899"/>
    <w:rsid w:val="00355921"/>
    <w:rsid w:val="00355F1B"/>
    <w:rsid w:val="003562A6"/>
    <w:rsid w:val="003578CF"/>
    <w:rsid w:val="00357914"/>
    <w:rsid w:val="00362FC8"/>
    <w:rsid w:val="00364D48"/>
    <w:rsid w:val="00366286"/>
    <w:rsid w:val="0037018E"/>
    <w:rsid w:val="00371D5C"/>
    <w:rsid w:val="0037235D"/>
    <w:rsid w:val="00372CA1"/>
    <w:rsid w:val="003761C4"/>
    <w:rsid w:val="003765EE"/>
    <w:rsid w:val="003837F0"/>
    <w:rsid w:val="00384C81"/>
    <w:rsid w:val="003863CF"/>
    <w:rsid w:val="0038660B"/>
    <w:rsid w:val="003866D2"/>
    <w:rsid w:val="0038679A"/>
    <w:rsid w:val="00387F08"/>
    <w:rsid w:val="0039029A"/>
    <w:rsid w:val="003903CA"/>
    <w:rsid w:val="00390B41"/>
    <w:rsid w:val="00392E58"/>
    <w:rsid w:val="003A1E0C"/>
    <w:rsid w:val="003A1EBC"/>
    <w:rsid w:val="003A28AE"/>
    <w:rsid w:val="003A54AB"/>
    <w:rsid w:val="003A54AD"/>
    <w:rsid w:val="003A5EEF"/>
    <w:rsid w:val="003A656A"/>
    <w:rsid w:val="003A7B2F"/>
    <w:rsid w:val="003A7DBA"/>
    <w:rsid w:val="003B03AF"/>
    <w:rsid w:val="003B0CC7"/>
    <w:rsid w:val="003B1285"/>
    <w:rsid w:val="003B1CBE"/>
    <w:rsid w:val="003B22EA"/>
    <w:rsid w:val="003B3CB2"/>
    <w:rsid w:val="003B5469"/>
    <w:rsid w:val="003B637D"/>
    <w:rsid w:val="003B6D9E"/>
    <w:rsid w:val="003C0EA9"/>
    <w:rsid w:val="003C2F84"/>
    <w:rsid w:val="003C36FB"/>
    <w:rsid w:val="003C37F0"/>
    <w:rsid w:val="003C3DEC"/>
    <w:rsid w:val="003C46BB"/>
    <w:rsid w:val="003D0813"/>
    <w:rsid w:val="003D490A"/>
    <w:rsid w:val="003D4E24"/>
    <w:rsid w:val="003D5A7D"/>
    <w:rsid w:val="003D6781"/>
    <w:rsid w:val="003D7FDE"/>
    <w:rsid w:val="003E085A"/>
    <w:rsid w:val="003E1794"/>
    <w:rsid w:val="003E1A58"/>
    <w:rsid w:val="003F0C3B"/>
    <w:rsid w:val="003F12F4"/>
    <w:rsid w:val="003F1B28"/>
    <w:rsid w:val="003F6B55"/>
    <w:rsid w:val="003F6E37"/>
    <w:rsid w:val="003F6F1F"/>
    <w:rsid w:val="00410AA3"/>
    <w:rsid w:val="00411975"/>
    <w:rsid w:val="00413438"/>
    <w:rsid w:val="00414A4D"/>
    <w:rsid w:val="00415792"/>
    <w:rsid w:val="00420E47"/>
    <w:rsid w:val="0042268F"/>
    <w:rsid w:val="004233F8"/>
    <w:rsid w:val="00426947"/>
    <w:rsid w:val="00427445"/>
    <w:rsid w:val="00435DC6"/>
    <w:rsid w:val="004378B2"/>
    <w:rsid w:val="00441A85"/>
    <w:rsid w:val="004424A9"/>
    <w:rsid w:val="00443604"/>
    <w:rsid w:val="00444EB9"/>
    <w:rsid w:val="00446D5F"/>
    <w:rsid w:val="00452AE1"/>
    <w:rsid w:val="00454509"/>
    <w:rsid w:val="00455C69"/>
    <w:rsid w:val="004572EE"/>
    <w:rsid w:val="00457B7C"/>
    <w:rsid w:val="00457FBC"/>
    <w:rsid w:val="00461038"/>
    <w:rsid w:val="00462CBD"/>
    <w:rsid w:val="00463338"/>
    <w:rsid w:val="00465F53"/>
    <w:rsid w:val="00466559"/>
    <w:rsid w:val="00466FD9"/>
    <w:rsid w:val="0047214F"/>
    <w:rsid w:val="004725E0"/>
    <w:rsid w:val="00475B15"/>
    <w:rsid w:val="00475FF2"/>
    <w:rsid w:val="00476DDA"/>
    <w:rsid w:val="00477140"/>
    <w:rsid w:val="0048124E"/>
    <w:rsid w:val="00481339"/>
    <w:rsid w:val="004831F5"/>
    <w:rsid w:val="00483AD5"/>
    <w:rsid w:val="00485D5E"/>
    <w:rsid w:val="004878D0"/>
    <w:rsid w:val="004879AF"/>
    <w:rsid w:val="00490B84"/>
    <w:rsid w:val="004944AC"/>
    <w:rsid w:val="004A3513"/>
    <w:rsid w:val="004A3A10"/>
    <w:rsid w:val="004A51E6"/>
    <w:rsid w:val="004A5AF1"/>
    <w:rsid w:val="004B17CC"/>
    <w:rsid w:val="004B185A"/>
    <w:rsid w:val="004B2573"/>
    <w:rsid w:val="004B2B9C"/>
    <w:rsid w:val="004B526E"/>
    <w:rsid w:val="004B76D2"/>
    <w:rsid w:val="004C3AB9"/>
    <w:rsid w:val="004C5ECD"/>
    <w:rsid w:val="004C62C7"/>
    <w:rsid w:val="004C71B8"/>
    <w:rsid w:val="004D0B50"/>
    <w:rsid w:val="004D112A"/>
    <w:rsid w:val="004D1998"/>
    <w:rsid w:val="004D1AA6"/>
    <w:rsid w:val="004D3B49"/>
    <w:rsid w:val="004D410C"/>
    <w:rsid w:val="004D6C66"/>
    <w:rsid w:val="004E345E"/>
    <w:rsid w:val="004E3A8B"/>
    <w:rsid w:val="004E454F"/>
    <w:rsid w:val="004E56C6"/>
    <w:rsid w:val="004E581C"/>
    <w:rsid w:val="004E6BA4"/>
    <w:rsid w:val="004E7F56"/>
    <w:rsid w:val="004F0A84"/>
    <w:rsid w:val="004F1D93"/>
    <w:rsid w:val="004F6C10"/>
    <w:rsid w:val="0050119E"/>
    <w:rsid w:val="00502FDE"/>
    <w:rsid w:val="00503C7D"/>
    <w:rsid w:val="00507B3C"/>
    <w:rsid w:val="005116D6"/>
    <w:rsid w:val="005127F8"/>
    <w:rsid w:val="00514295"/>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44BCE"/>
    <w:rsid w:val="005451F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9440E"/>
    <w:rsid w:val="00594D5E"/>
    <w:rsid w:val="005953ED"/>
    <w:rsid w:val="00596A4A"/>
    <w:rsid w:val="005A1214"/>
    <w:rsid w:val="005A27E9"/>
    <w:rsid w:val="005A4293"/>
    <w:rsid w:val="005A4A54"/>
    <w:rsid w:val="005A4EF0"/>
    <w:rsid w:val="005A4F6B"/>
    <w:rsid w:val="005A75DF"/>
    <w:rsid w:val="005A7BE1"/>
    <w:rsid w:val="005B0462"/>
    <w:rsid w:val="005B33FF"/>
    <w:rsid w:val="005B521F"/>
    <w:rsid w:val="005B59DD"/>
    <w:rsid w:val="005B6AA8"/>
    <w:rsid w:val="005B7124"/>
    <w:rsid w:val="005C0C3C"/>
    <w:rsid w:val="005C2F5C"/>
    <w:rsid w:val="005C4EA6"/>
    <w:rsid w:val="005C5202"/>
    <w:rsid w:val="005C6E9C"/>
    <w:rsid w:val="005D37AC"/>
    <w:rsid w:val="005E1A4E"/>
    <w:rsid w:val="005E25CC"/>
    <w:rsid w:val="005E4BFC"/>
    <w:rsid w:val="005E64F4"/>
    <w:rsid w:val="005E69D3"/>
    <w:rsid w:val="005E761A"/>
    <w:rsid w:val="005E7F1C"/>
    <w:rsid w:val="005F0D43"/>
    <w:rsid w:val="005F1DFA"/>
    <w:rsid w:val="005F1FFD"/>
    <w:rsid w:val="005F3E14"/>
    <w:rsid w:val="005F5E27"/>
    <w:rsid w:val="005F645B"/>
    <w:rsid w:val="005F694B"/>
    <w:rsid w:val="00603709"/>
    <w:rsid w:val="00604824"/>
    <w:rsid w:val="00604DDB"/>
    <w:rsid w:val="0060633B"/>
    <w:rsid w:val="0061029C"/>
    <w:rsid w:val="00610798"/>
    <w:rsid w:val="006136D1"/>
    <w:rsid w:val="00613EBF"/>
    <w:rsid w:val="0061584F"/>
    <w:rsid w:val="00617652"/>
    <w:rsid w:val="00620C60"/>
    <w:rsid w:val="00621107"/>
    <w:rsid w:val="0062175D"/>
    <w:rsid w:val="00622991"/>
    <w:rsid w:val="00623ED9"/>
    <w:rsid w:val="00626057"/>
    <w:rsid w:val="00626B54"/>
    <w:rsid w:val="00627A23"/>
    <w:rsid w:val="006328ED"/>
    <w:rsid w:val="00634A2A"/>
    <w:rsid w:val="006401E3"/>
    <w:rsid w:val="0064092A"/>
    <w:rsid w:val="00647A6D"/>
    <w:rsid w:val="0065058A"/>
    <w:rsid w:val="00650820"/>
    <w:rsid w:val="006541BB"/>
    <w:rsid w:val="006567FC"/>
    <w:rsid w:val="00657DD6"/>
    <w:rsid w:val="0066005E"/>
    <w:rsid w:val="006614DA"/>
    <w:rsid w:val="00662595"/>
    <w:rsid w:val="00662C99"/>
    <w:rsid w:val="00663363"/>
    <w:rsid w:val="006633A7"/>
    <w:rsid w:val="00667F06"/>
    <w:rsid w:val="006720CC"/>
    <w:rsid w:val="00673DB4"/>
    <w:rsid w:val="00676BA3"/>
    <w:rsid w:val="0067795F"/>
    <w:rsid w:val="00677BB2"/>
    <w:rsid w:val="00681487"/>
    <w:rsid w:val="00681D59"/>
    <w:rsid w:val="00682549"/>
    <w:rsid w:val="00682CC2"/>
    <w:rsid w:val="00684930"/>
    <w:rsid w:val="0068771E"/>
    <w:rsid w:val="00690CA2"/>
    <w:rsid w:val="006933A6"/>
    <w:rsid w:val="006940DD"/>
    <w:rsid w:val="00695434"/>
    <w:rsid w:val="00695E75"/>
    <w:rsid w:val="00696DA3"/>
    <w:rsid w:val="00697915"/>
    <w:rsid w:val="006A257C"/>
    <w:rsid w:val="006A6052"/>
    <w:rsid w:val="006A7D40"/>
    <w:rsid w:val="006B1014"/>
    <w:rsid w:val="006B2609"/>
    <w:rsid w:val="006B3DD6"/>
    <w:rsid w:val="006B4A29"/>
    <w:rsid w:val="006B6819"/>
    <w:rsid w:val="006C1398"/>
    <w:rsid w:val="006C1464"/>
    <w:rsid w:val="006C1A21"/>
    <w:rsid w:val="006C1F2F"/>
    <w:rsid w:val="006C20BF"/>
    <w:rsid w:val="006C2BA3"/>
    <w:rsid w:val="006C2FA7"/>
    <w:rsid w:val="006C4426"/>
    <w:rsid w:val="006C50E5"/>
    <w:rsid w:val="006C57F0"/>
    <w:rsid w:val="006C7658"/>
    <w:rsid w:val="006D0BE4"/>
    <w:rsid w:val="006D1AA4"/>
    <w:rsid w:val="006D20EE"/>
    <w:rsid w:val="006D2AE8"/>
    <w:rsid w:val="006D4A2B"/>
    <w:rsid w:val="006E0CD5"/>
    <w:rsid w:val="006E23F9"/>
    <w:rsid w:val="006E2BD7"/>
    <w:rsid w:val="006E2C33"/>
    <w:rsid w:val="006E5A46"/>
    <w:rsid w:val="006E64E7"/>
    <w:rsid w:val="006F15C7"/>
    <w:rsid w:val="006F2447"/>
    <w:rsid w:val="006F2D8B"/>
    <w:rsid w:val="006F52B0"/>
    <w:rsid w:val="006F5F9F"/>
    <w:rsid w:val="006F6DA1"/>
    <w:rsid w:val="00700CB2"/>
    <w:rsid w:val="00700FEE"/>
    <w:rsid w:val="007036D1"/>
    <w:rsid w:val="00704152"/>
    <w:rsid w:val="007046D0"/>
    <w:rsid w:val="0070705A"/>
    <w:rsid w:val="00707B12"/>
    <w:rsid w:val="00707BBF"/>
    <w:rsid w:val="007100CA"/>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7DB8"/>
    <w:rsid w:val="007540CD"/>
    <w:rsid w:val="0075559E"/>
    <w:rsid w:val="00757AF6"/>
    <w:rsid w:val="00757DAF"/>
    <w:rsid w:val="00762172"/>
    <w:rsid w:val="00763221"/>
    <w:rsid w:val="007644CF"/>
    <w:rsid w:val="00765840"/>
    <w:rsid w:val="007665B2"/>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B1A47"/>
    <w:rsid w:val="007B47AB"/>
    <w:rsid w:val="007B545A"/>
    <w:rsid w:val="007B5A02"/>
    <w:rsid w:val="007B65CD"/>
    <w:rsid w:val="007C01FF"/>
    <w:rsid w:val="007C6B76"/>
    <w:rsid w:val="007D00FF"/>
    <w:rsid w:val="007D4982"/>
    <w:rsid w:val="007D6B12"/>
    <w:rsid w:val="007D6D70"/>
    <w:rsid w:val="007D794F"/>
    <w:rsid w:val="007E1930"/>
    <w:rsid w:val="007E1FCE"/>
    <w:rsid w:val="007E38D4"/>
    <w:rsid w:val="007E5F71"/>
    <w:rsid w:val="007E7046"/>
    <w:rsid w:val="007F064B"/>
    <w:rsid w:val="007F0BCB"/>
    <w:rsid w:val="007F4562"/>
    <w:rsid w:val="007F4EBA"/>
    <w:rsid w:val="007F5165"/>
    <w:rsid w:val="007F51CA"/>
    <w:rsid w:val="007F59DC"/>
    <w:rsid w:val="007F5D41"/>
    <w:rsid w:val="00801E05"/>
    <w:rsid w:val="00802269"/>
    <w:rsid w:val="008022B9"/>
    <w:rsid w:val="00803D9E"/>
    <w:rsid w:val="00804D47"/>
    <w:rsid w:val="00805BBB"/>
    <w:rsid w:val="0081193F"/>
    <w:rsid w:val="00812457"/>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A1C"/>
    <w:rsid w:val="008555E7"/>
    <w:rsid w:val="0086156B"/>
    <w:rsid w:val="00861D36"/>
    <w:rsid w:val="00862D02"/>
    <w:rsid w:val="00863E6A"/>
    <w:rsid w:val="008668E8"/>
    <w:rsid w:val="008669F2"/>
    <w:rsid w:val="00866B6D"/>
    <w:rsid w:val="00867EA3"/>
    <w:rsid w:val="00870B88"/>
    <w:rsid w:val="008723DB"/>
    <w:rsid w:val="0087286F"/>
    <w:rsid w:val="0087535E"/>
    <w:rsid w:val="00875601"/>
    <w:rsid w:val="00875C85"/>
    <w:rsid w:val="008762EB"/>
    <w:rsid w:val="00877532"/>
    <w:rsid w:val="00881FD1"/>
    <w:rsid w:val="008822DC"/>
    <w:rsid w:val="00883CDF"/>
    <w:rsid w:val="00885FF2"/>
    <w:rsid w:val="00886870"/>
    <w:rsid w:val="00890FD4"/>
    <w:rsid w:val="00891D2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B0567"/>
    <w:rsid w:val="008B11FB"/>
    <w:rsid w:val="008B418B"/>
    <w:rsid w:val="008B41CF"/>
    <w:rsid w:val="008C18C2"/>
    <w:rsid w:val="008C3687"/>
    <w:rsid w:val="008C3D79"/>
    <w:rsid w:val="008C5349"/>
    <w:rsid w:val="008D19FD"/>
    <w:rsid w:val="008D55BD"/>
    <w:rsid w:val="008D7DBD"/>
    <w:rsid w:val="008E36B5"/>
    <w:rsid w:val="008E6DF8"/>
    <w:rsid w:val="008E714B"/>
    <w:rsid w:val="008F0A7A"/>
    <w:rsid w:val="008F0B5C"/>
    <w:rsid w:val="0090187C"/>
    <w:rsid w:val="00901BBE"/>
    <w:rsid w:val="0090414A"/>
    <w:rsid w:val="0090636C"/>
    <w:rsid w:val="009064DF"/>
    <w:rsid w:val="00906A07"/>
    <w:rsid w:val="00907BDB"/>
    <w:rsid w:val="009106FF"/>
    <w:rsid w:val="00911B42"/>
    <w:rsid w:val="00916CBE"/>
    <w:rsid w:val="009200FF"/>
    <w:rsid w:val="00920945"/>
    <w:rsid w:val="00920F4F"/>
    <w:rsid w:val="009255CF"/>
    <w:rsid w:val="0092571E"/>
    <w:rsid w:val="00925765"/>
    <w:rsid w:val="0092602E"/>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7502"/>
    <w:rsid w:val="00960DF2"/>
    <w:rsid w:val="0096485E"/>
    <w:rsid w:val="009655D6"/>
    <w:rsid w:val="009655EB"/>
    <w:rsid w:val="00965CE1"/>
    <w:rsid w:val="00966196"/>
    <w:rsid w:val="00970734"/>
    <w:rsid w:val="00970E40"/>
    <w:rsid w:val="00971981"/>
    <w:rsid w:val="00972BAA"/>
    <w:rsid w:val="00972E85"/>
    <w:rsid w:val="00973294"/>
    <w:rsid w:val="009732EC"/>
    <w:rsid w:val="009738A6"/>
    <w:rsid w:val="00973D21"/>
    <w:rsid w:val="00974A1C"/>
    <w:rsid w:val="0097529E"/>
    <w:rsid w:val="0097718E"/>
    <w:rsid w:val="00977600"/>
    <w:rsid w:val="009833D3"/>
    <w:rsid w:val="00984719"/>
    <w:rsid w:val="009852ED"/>
    <w:rsid w:val="00987CBA"/>
    <w:rsid w:val="00990336"/>
    <w:rsid w:val="00992F93"/>
    <w:rsid w:val="00994CD0"/>
    <w:rsid w:val="00996CAF"/>
    <w:rsid w:val="0099708A"/>
    <w:rsid w:val="009B059E"/>
    <w:rsid w:val="009B12B5"/>
    <w:rsid w:val="009B4D06"/>
    <w:rsid w:val="009C4649"/>
    <w:rsid w:val="009C65C7"/>
    <w:rsid w:val="009C73D0"/>
    <w:rsid w:val="009C75C4"/>
    <w:rsid w:val="009C7733"/>
    <w:rsid w:val="009C77F3"/>
    <w:rsid w:val="009D037C"/>
    <w:rsid w:val="009D24D8"/>
    <w:rsid w:val="009D2BDE"/>
    <w:rsid w:val="009D3F92"/>
    <w:rsid w:val="009D4595"/>
    <w:rsid w:val="009D727B"/>
    <w:rsid w:val="009D7B66"/>
    <w:rsid w:val="009E5664"/>
    <w:rsid w:val="009E7162"/>
    <w:rsid w:val="009E73E1"/>
    <w:rsid w:val="009E79CC"/>
    <w:rsid w:val="009F1FF0"/>
    <w:rsid w:val="009F2021"/>
    <w:rsid w:val="009F267D"/>
    <w:rsid w:val="009F2D1A"/>
    <w:rsid w:val="009F6609"/>
    <w:rsid w:val="009F6FF4"/>
    <w:rsid w:val="00A03CE7"/>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2079"/>
    <w:rsid w:val="00A32549"/>
    <w:rsid w:val="00A35603"/>
    <w:rsid w:val="00A357F3"/>
    <w:rsid w:val="00A35F75"/>
    <w:rsid w:val="00A4088F"/>
    <w:rsid w:val="00A4425A"/>
    <w:rsid w:val="00A44A09"/>
    <w:rsid w:val="00A45547"/>
    <w:rsid w:val="00A4652A"/>
    <w:rsid w:val="00A46C08"/>
    <w:rsid w:val="00A50AF8"/>
    <w:rsid w:val="00A5145A"/>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971"/>
    <w:rsid w:val="00A77EA2"/>
    <w:rsid w:val="00A85139"/>
    <w:rsid w:val="00A90106"/>
    <w:rsid w:val="00A915FD"/>
    <w:rsid w:val="00A93CD9"/>
    <w:rsid w:val="00A97FE3"/>
    <w:rsid w:val="00AA0188"/>
    <w:rsid w:val="00AA137E"/>
    <w:rsid w:val="00AA3434"/>
    <w:rsid w:val="00AA3B92"/>
    <w:rsid w:val="00AA4648"/>
    <w:rsid w:val="00AA4AE3"/>
    <w:rsid w:val="00AA4DAA"/>
    <w:rsid w:val="00AA524D"/>
    <w:rsid w:val="00AA5E7F"/>
    <w:rsid w:val="00AB0ECE"/>
    <w:rsid w:val="00AB14F2"/>
    <w:rsid w:val="00AB1508"/>
    <w:rsid w:val="00AB254C"/>
    <w:rsid w:val="00AB2AD0"/>
    <w:rsid w:val="00AB4B23"/>
    <w:rsid w:val="00AB4DC7"/>
    <w:rsid w:val="00AC083D"/>
    <w:rsid w:val="00AC47A0"/>
    <w:rsid w:val="00AC4D82"/>
    <w:rsid w:val="00AC5183"/>
    <w:rsid w:val="00AC65BA"/>
    <w:rsid w:val="00AC6B2A"/>
    <w:rsid w:val="00AC6FFE"/>
    <w:rsid w:val="00AC79A8"/>
    <w:rsid w:val="00AC7F65"/>
    <w:rsid w:val="00AD1571"/>
    <w:rsid w:val="00AD1F8C"/>
    <w:rsid w:val="00AD295E"/>
    <w:rsid w:val="00AD39B5"/>
    <w:rsid w:val="00AD4B41"/>
    <w:rsid w:val="00AD6F71"/>
    <w:rsid w:val="00AD707E"/>
    <w:rsid w:val="00AE0CF6"/>
    <w:rsid w:val="00AE1ABB"/>
    <w:rsid w:val="00AE1BBC"/>
    <w:rsid w:val="00AE1DD8"/>
    <w:rsid w:val="00AE2B3B"/>
    <w:rsid w:val="00AF398B"/>
    <w:rsid w:val="00AF3C15"/>
    <w:rsid w:val="00AF3FD0"/>
    <w:rsid w:val="00AF6BBA"/>
    <w:rsid w:val="00AF6E67"/>
    <w:rsid w:val="00AF7616"/>
    <w:rsid w:val="00B024FA"/>
    <w:rsid w:val="00B030E8"/>
    <w:rsid w:val="00B07D53"/>
    <w:rsid w:val="00B109D0"/>
    <w:rsid w:val="00B160D1"/>
    <w:rsid w:val="00B17637"/>
    <w:rsid w:val="00B17F72"/>
    <w:rsid w:val="00B200C8"/>
    <w:rsid w:val="00B20E5B"/>
    <w:rsid w:val="00B23113"/>
    <w:rsid w:val="00B26450"/>
    <w:rsid w:val="00B31B96"/>
    <w:rsid w:val="00B32B09"/>
    <w:rsid w:val="00B33529"/>
    <w:rsid w:val="00B33CFD"/>
    <w:rsid w:val="00B33F61"/>
    <w:rsid w:val="00B35823"/>
    <w:rsid w:val="00B35944"/>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5491"/>
    <w:rsid w:val="00B854B5"/>
    <w:rsid w:val="00B8692A"/>
    <w:rsid w:val="00B876A4"/>
    <w:rsid w:val="00B879F3"/>
    <w:rsid w:val="00B962A6"/>
    <w:rsid w:val="00B96D31"/>
    <w:rsid w:val="00B97381"/>
    <w:rsid w:val="00B97CF9"/>
    <w:rsid w:val="00BA0167"/>
    <w:rsid w:val="00BA1E99"/>
    <w:rsid w:val="00BA2841"/>
    <w:rsid w:val="00BA519A"/>
    <w:rsid w:val="00BA5425"/>
    <w:rsid w:val="00BA66AA"/>
    <w:rsid w:val="00BB22F0"/>
    <w:rsid w:val="00BB40F1"/>
    <w:rsid w:val="00BB5335"/>
    <w:rsid w:val="00BB7AE6"/>
    <w:rsid w:val="00BC2A09"/>
    <w:rsid w:val="00BC2DDA"/>
    <w:rsid w:val="00BC31CD"/>
    <w:rsid w:val="00BC50D0"/>
    <w:rsid w:val="00BD0EE8"/>
    <w:rsid w:val="00BD0FCE"/>
    <w:rsid w:val="00BD28BE"/>
    <w:rsid w:val="00BD3E31"/>
    <w:rsid w:val="00BD5373"/>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F2C"/>
    <w:rsid w:val="00C10D2D"/>
    <w:rsid w:val="00C11BC1"/>
    <w:rsid w:val="00C11D20"/>
    <w:rsid w:val="00C20010"/>
    <w:rsid w:val="00C218B8"/>
    <w:rsid w:val="00C24A03"/>
    <w:rsid w:val="00C24A4F"/>
    <w:rsid w:val="00C25A33"/>
    <w:rsid w:val="00C25A37"/>
    <w:rsid w:val="00C27F66"/>
    <w:rsid w:val="00C32A22"/>
    <w:rsid w:val="00C3394E"/>
    <w:rsid w:val="00C34FE7"/>
    <w:rsid w:val="00C368CE"/>
    <w:rsid w:val="00C371E7"/>
    <w:rsid w:val="00C37206"/>
    <w:rsid w:val="00C42485"/>
    <w:rsid w:val="00C42CF1"/>
    <w:rsid w:val="00C44453"/>
    <w:rsid w:val="00C447D7"/>
    <w:rsid w:val="00C45697"/>
    <w:rsid w:val="00C45F84"/>
    <w:rsid w:val="00C5018B"/>
    <w:rsid w:val="00C5293B"/>
    <w:rsid w:val="00C556A2"/>
    <w:rsid w:val="00C55AF6"/>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386D"/>
    <w:rsid w:val="00C959EB"/>
    <w:rsid w:val="00CA1DE6"/>
    <w:rsid w:val="00CA34AA"/>
    <w:rsid w:val="00CA662A"/>
    <w:rsid w:val="00CA7D93"/>
    <w:rsid w:val="00CB0BE1"/>
    <w:rsid w:val="00CB28C5"/>
    <w:rsid w:val="00CB2F16"/>
    <w:rsid w:val="00CB5303"/>
    <w:rsid w:val="00CB6614"/>
    <w:rsid w:val="00CB6762"/>
    <w:rsid w:val="00CC0988"/>
    <w:rsid w:val="00CC2B6F"/>
    <w:rsid w:val="00CC42FF"/>
    <w:rsid w:val="00CC6D38"/>
    <w:rsid w:val="00CC7280"/>
    <w:rsid w:val="00CD12EF"/>
    <w:rsid w:val="00CD16B5"/>
    <w:rsid w:val="00CD211B"/>
    <w:rsid w:val="00CD3B13"/>
    <w:rsid w:val="00CD3E9D"/>
    <w:rsid w:val="00CD40DF"/>
    <w:rsid w:val="00CD45A5"/>
    <w:rsid w:val="00CE1FA7"/>
    <w:rsid w:val="00CE1FF2"/>
    <w:rsid w:val="00CE3C90"/>
    <w:rsid w:val="00CE662A"/>
    <w:rsid w:val="00CF058C"/>
    <w:rsid w:val="00CF2913"/>
    <w:rsid w:val="00CF3333"/>
    <w:rsid w:val="00CF557F"/>
    <w:rsid w:val="00CF63D2"/>
    <w:rsid w:val="00D0127B"/>
    <w:rsid w:val="00D03ADF"/>
    <w:rsid w:val="00D06431"/>
    <w:rsid w:val="00D1329F"/>
    <w:rsid w:val="00D1450C"/>
    <w:rsid w:val="00D14C57"/>
    <w:rsid w:val="00D158A6"/>
    <w:rsid w:val="00D161C2"/>
    <w:rsid w:val="00D17008"/>
    <w:rsid w:val="00D20467"/>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6553"/>
    <w:rsid w:val="00D466C5"/>
    <w:rsid w:val="00D4788E"/>
    <w:rsid w:val="00D50C8F"/>
    <w:rsid w:val="00D53FB0"/>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67EB"/>
    <w:rsid w:val="00D77E22"/>
    <w:rsid w:val="00D81BC9"/>
    <w:rsid w:val="00D81F73"/>
    <w:rsid w:val="00D84DED"/>
    <w:rsid w:val="00D90169"/>
    <w:rsid w:val="00D9089E"/>
    <w:rsid w:val="00D913BA"/>
    <w:rsid w:val="00D92D08"/>
    <w:rsid w:val="00D94067"/>
    <w:rsid w:val="00D94489"/>
    <w:rsid w:val="00D962E5"/>
    <w:rsid w:val="00D97888"/>
    <w:rsid w:val="00DA5D36"/>
    <w:rsid w:val="00DA6F16"/>
    <w:rsid w:val="00DA7A4C"/>
    <w:rsid w:val="00DB15D5"/>
    <w:rsid w:val="00DB2935"/>
    <w:rsid w:val="00DB38EA"/>
    <w:rsid w:val="00DB47C6"/>
    <w:rsid w:val="00DB7479"/>
    <w:rsid w:val="00DB7794"/>
    <w:rsid w:val="00DC0041"/>
    <w:rsid w:val="00DC059C"/>
    <w:rsid w:val="00DC3EAE"/>
    <w:rsid w:val="00DC46B6"/>
    <w:rsid w:val="00DC46DF"/>
    <w:rsid w:val="00DC67AA"/>
    <w:rsid w:val="00DD0B7F"/>
    <w:rsid w:val="00DD1270"/>
    <w:rsid w:val="00DD1778"/>
    <w:rsid w:val="00DD1BE3"/>
    <w:rsid w:val="00DD202D"/>
    <w:rsid w:val="00DD404F"/>
    <w:rsid w:val="00DD5678"/>
    <w:rsid w:val="00DD687F"/>
    <w:rsid w:val="00DD736B"/>
    <w:rsid w:val="00DE0F20"/>
    <w:rsid w:val="00DE0F7B"/>
    <w:rsid w:val="00DE296D"/>
    <w:rsid w:val="00DE2D7B"/>
    <w:rsid w:val="00DE5C95"/>
    <w:rsid w:val="00DE6662"/>
    <w:rsid w:val="00DE6926"/>
    <w:rsid w:val="00DE7B62"/>
    <w:rsid w:val="00DF713B"/>
    <w:rsid w:val="00DF7E4F"/>
    <w:rsid w:val="00E02531"/>
    <w:rsid w:val="00E03343"/>
    <w:rsid w:val="00E03387"/>
    <w:rsid w:val="00E05D2B"/>
    <w:rsid w:val="00E05F50"/>
    <w:rsid w:val="00E07238"/>
    <w:rsid w:val="00E100B6"/>
    <w:rsid w:val="00E15A36"/>
    <w:rsid w:val="00E16DA9"/>
    <w:rsid w:val="00E17EE4"/>
    <w:rsid w:val="00E21053"/>
    <w:rsid w:val="00E239D4"/>
    <w:rsid w:val="00E250EC"/>
    <w:rsid w:val="00E25E39"/>
    <w:rsid w:val="00E26F0A"/>
    <w:rsid w:val="00E27E9C"/>
    <w:rsid w:val="00E307E3"/>
    <w:rsid w:val="00E3501E"/>
    <w:rsid w:val="00E3620A"/>
    <w:rsid w:val="00E410EF"/>
    <w:rsid w:val="00E431AE"/>
    <w:rsid w:val="00E45639"/>
    <w:rsid w:val="00E47745"/>
    <w:rsid w:val="00E51892"/>
    <w:rsid w:val="00E52D93"/>
    <w:rsid w:val="00E5325F"/>
    <w:rsid w:val="00E5338B"/>
    <w:rsid w:val="00E53D4F"/>
    <w:rsid w:val="00E54FD2"/>
    <w:rsid w:val="00E567F9"/>
    <w:rsid w:val="00E57C4C"/>
    <w:rsid w:val="00E627F1"/>
    <w:rsid w:val="00E641CE"/>
    <w:rsid w:val="00E6748A"/>
    <w:rsid w:val="00E717F1"/>
    <w:rsid w:val="00E718ED"/>
    <w:rsid w:val="00E722AC"/>
    <w:rsid w:val="00E731DC"/>
    <w:rsid w:val="00E772E7"/>
    <w:rsid w:val="00E805E6"/>
    <w:rsid w:val="00E8483C"/>
    <w:rsid w:val="00E8688E"/>
    <w:rsid w:val="00E87082"/>
    <w:rsid w:val="00E870F5"/>
    <w:rsid w:val="00E8740C"/>
    <w:rsid w:val="00E90000"/>
    <w:rsid w:val="00E94FFC"/>
    <w:rsid w:val="00E95303"/>
    <w:rsid w:val="00E97C57"/>
    <w:rsid w:val="00EA2D5B"/>
    <w:rsid w:val="00EA64B4"/>
    <w:rsid w:val="00EA762C"/>
    <w:rsid w:val="00EB4337"/>
    <w:rsid w:val="00EB5AC9"/>
    <w:rsid w:val="00EC051C"/>
    <w:rsid w:val="00EC0E14"/>
    <w:rsid w:val="00EC1048"/>
    <w:rsid w:val="00EC11A7"/>
    <w:rsid w:val="00EC52FB"/>
    <w:rsid w:val="00EC560F"/>
    <w:rsid w:val="00EC5C97"/>
    <w:rsid w:val="00EC6088"/>
    <w:rsid w:val="00EC63F8"/>
    <w:rsid w:val="00ED03C1"/>
    <w:rsid w:val="00ED30FE"/>
    <w:rsid w:val="00ED40C8"/>
    <w:rsid w:val="00EE0468"/>
    <w:rsid w:val="00EE2237"/>
    <w:rsid w:val="00EE268B"/>
    <w:rsid w:val="00EE3D3E"/>
    <w:rsid w:val="00EE5DAA"/>
    <w:rsid w:val="00EE5E7D"/>
    <w:rsid w:val="00EF1E8A"/>
    <w:rsid w:val="00EF362B"/>
    <w:rsid w:val="00EF4570"/>
    <w:rsid w:val="00EF4A3C"/>
    <w:rsid w:val="00EF5157"/>
    <w:rsid w:val="00EF5647"/>
    <w:rsid w:val="00EF79E7"/>
    <w:rsid w:val="00EF7EEE"/>
    <w:rsid w:val="00F00AEA"/>
    <w:rsid w:val="00F00C09"/>
    <w:rsid w:val="00F019AF"/>
    <w:rsid w:val="00F03A39"/>
    <w:rsid w:val="00F05BE9"/>
    <w:rsid w:val="00F072B3"/>
    <w:rsid w:val="00F07540"/>
    <w:rsid w:val="00F10651"/>
    <w:rsid w:val="00F10FAB"/>
    <w:rsid w:val="00F123EF"/>
    <w:rsid w:val="00F14326"/>
    <w:rsid w:val="00F15D4C"/>
    <w:rsid w:val="00F17284"/>
    <w:rsid w:val="00F17504"/>
    <w:rsid w:val="00F218BC"/>
    <w:rsid w:val="00F21A18"/>
    <w:rsid w:val="00F22F11"/>
    <w:rsid w:val="00F23FD8"/>
    <w:rsid w:val="00F24026"/>
    <w:rsid w:val="00F26902"/>
    <w:rsid w:val="00F3106B"/>
    <w:rsid w:val="00F329F8"/>
    <w:rsid w:val="00F339E8"/>
    <w:rsid w:val="00F34234"/>
    <w:rsid w:val="00F344FB"/>
    <w:rsid w:val="00F36550"/>
    <w:rsid w:val="00F4164A"/>
    <w:rsid w:val="00F4238F"/>
    <w:rsid w:val="00F44439"/>
    <w:rsid w:val="00F44F44"/>
    <w:rsid w:val="00F45CB0"/>
    <w:rsid w:val="00F51826"/>
    <w:rsid w:val="00F53759"/>
    <w:rsid w:val="00F55555"/>
    <w:rsid w:val="00F55E49"/>
    <w:rsid w:val="00F57B90"/>
    <w:rsid w:val="00F57F8B"/>
    <w:rsid w:val="00F6313A"/>
    <w:rsid w:val="00F63F5D"/>
    <w:rsid w:val="00F6577D"/>
    <w:rsid w:val="00F703D8"/>
    <w:rsid w:val="00F71FE7"/>
    <w:rsid w:val="00F73D08"/>
    <w:rsid w:val="00F765CA"/>
    <w:rsid w:val="00F76E4B"/>
    <w:rsid w:val="00F841AC"/>
    <w:rsid w:val="00F84985"/>
    <w:rsid w:val="00F854F7"/>
    <w:rsid w:val="00F87AAF"/>
    <w:rsid w:val="00F91563"/>
    <w:rsid w:val="00F93037"/>
    <w:rsid w:val="00F930BF"/>
    <w:rsid w:val="00F94452"/>
    <w:rsid w:val="00FA1867"/>
    <w:rsid w:val="00FA19C0"/>
    <w:rsid w:val="00FA263F"/>
    <w:rsid w:val="00FA2C16"/>
    <w:rsid w:val="00FA62E4"/>
    <w:rsid w:val="00FB02E4"/>
    <w:rsid w:val="00FB38B2"/>
    <w:rsid w:val="00FB3F53"/>
    <w:rsid w:val="00FB5849"/>
    <w:rsid w:val="00FB70E6"/>
    <w:rsid w:val="00FC0900"/>
    <w:rsid w:val="00FC469B"/>
    <w:rsid w:val="00FC4E10"/>
    <w:rsid w:val="00FC5157"/>
    <w:rsid w:val="00FC5727"/>
    <w:rsid w:val="00FD24F1"/>
    <w:rsid w:val="00FD2FE6"/>
    <w:rsid w:val="00FD3115"/>
    <w:rsid w:val="00FD3328"/>
    <w:rsid w:val="00FD5CC0"/>
    <w:rsid w:val="00FE0FB9"/>
    <w:rsid w:val="00FE1ED9"/>
    <w:rsid w:val="00FE3000"/>
    <w:rsid w:val="00FE60C1"/>
    <w:rsid w:val="00FE7D96"/>
    <w:rsid w:val="00FF2204"/>
    <w:rsid w:val="00FF25C1"/>
    <w:rsid w:val="00FF37AB"/>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45E"/>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6"/>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7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2_RL2/TSGR2_116-e/Docs/R2-2111308.zip" TargetMode="External"/><Relationship Id="rId4" Type="http://schemas.openxmlformats.org/officeDocument/2006/relationships/settings" Target="settings.xml"/><Relationship Id="rId9" Type="http://schemas.openxmlformats.org/officeDocument/2006/relationships/hyperlink" Target="https://www.3gpp.org/ftp/tsg_ran/WG2_RL2/TSGR2_116-e/LSin/R2-211123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010F6-098F-4DED-AE9F-E91863651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2610</Words>
  <Characters>14880</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cp:lastModifiedBy>
  <cp:revision>4</cp:revision>
  <dcterms:created xsi:type="dcterms:W3CDTF">2022-02-14T15:06:00Z</dcterms:created>
  <dcterms:modified xsi:type="dcterms:W3CDTF">2022-02-14T15:11:00Z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