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DC2C8" w14:textId="5B9C39D0" w:rsidR="00092F9C" w:rsidRDefault="00092F9C" w:rsidP="00092F9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R2-220212</w:t>
      </w:r>
      <w:r>
        <w:rPr>
          <w:b/>
          <w:noProof/>
          <w:sz w:val="24"/>
          <w:szCs w:val="24"/>
        </w:rPr>
        <w:t>3</w:t>
      </w:r>
    </w:p>
    <w:p w14:paraId="0D5631E6" w14:textId="77777777" w:rsidR="00092F9C" w:rsidRDefault="00092F9C" w:rsidP="00092F9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EC503B8" w14:textId="77777777" w:rsidR="00092F9C" w:rsidRDefault="00092F9C" w:rsidP="00092F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72C8868" w14:textId="77777777" w:rsidR="00092F9C" w:rsidRDefault="00092F9C" w:rsidP="00092F9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32F7DB" w14:textId="7BC1B406" w:rsidR="00B0199C" w:rsidRDefault="00B0199C" w:rsidP="00424ADA">
      <w:pPr>
        <w:pStyle w:val="NoSpacing"/>
        <w:tabs>
          <w:tab w:val="left" w:pos="8505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 w:rsidR="000A1F86" w:rsidRPr="000A1F86">
        <w:rPr>
          <w:rFonts w:ascii="Arial" w:hAnsi="Arial" w:cs="Arial"/>
          <w:iCs/>
          <w:sz w:val="24"/>
          <w:szCs w:val="24"/>
        </w:rPr>
        <w:t>R3-21</w:t>
      </w:r>
      <w:r w:rsidR="006E5E85">
        <w:rPr>
          <w:rFonts w:ascii="Arial" w:hAnsi="Arial" w:cs="Arial"/>
          <w:iCs/>
          <w:sz w:val="24"/>
          <w:szCs w:val="24"/>
        </w:rPr>
        <w:t>62</w:t>
      </w:r>
      <w:r w:rsidR="00412DED">
        <w:rPr>
          <w:rFonts w:ascii="Arial" w:hAnsi="Arial" w:cs="Arial"/>
          <w:iCs/>
          <w:sz w:val="24"/>
          <w:szCs w:val="24"/>
        </w:rPr>
        <w:t>36</w:t>
      </w:r>
    </w:p>
    <w:p w14:paraId="205B6739" w14:textId="5C4432B2" w:rsidR="00B0199C" w:rsidRPr="00AE412A" w:rsidRDefault="00AE412A" w:rsidP="00424ADA">
      <w:pPr>
        <w:overflowPunct w:val="0"/>
        <w:autoSpaceDE w:val="0"/>
        <w:spacing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Online,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st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3047C2" w:rsidRPr="003047C2">
        <w:rPr>
          <w:rFonts w:ascii="Arial" w:eastAsia="SimSun" w:hAnsi="Arial" w:cs="Arial"/>
          <w:sz w:val="24"/>
          <w:szCs w:val="24"/>
          <w:lang w:val="en-US" w:eastAsia="zh-CN"/>
        </w:rPr>
        <w:t>– Nov 11</w:t>
      </w:r>
      <w:r w:rsidR="003047C2" w:rsidRPr="003047C2">
        <w:rPr>
          <w:rFonts w:ascii="Arial" w:eastAsia="SimSun" w:hAnsi="Arial" w:cs="Arial"/>
          <w:sz w:val="24"/>
          <w:szCs w:val="24"/>
          <w:vertAlign w:val="superscript"/>
          <w:lang w:val="en-US" w:eastAsia="zh-CN"/>
        </w:rPr>
        <w:t>th</w:t>
      </w:r>
      <w:r w:rsid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</w:t>
      </w:r>
      <w:r w:rsidR="00B0199C" w:rsidRPr="003047C2">
        <w:rPr>
          <w:rFonts w:ascii="Arial" w:eastAsia="SimSun" w:hAnsi="Arial" w:cs="Arial" w:hint="eastAsia"/>
          <w:sz w:val="24"/>
          <w:szCs w:val="24"/>
          <w:lang w:val="en-US" w:eastAsia="zh-CN"/>
        </w:rPr>
        <w:t>Nov</w:t>
      </w:r>
      <w:r w:rsidR="00B0199C" w:rsidRPr="003047C2">
        <w:rPr>
          <w:rFonts w:ascii="Arial" w:eastAsia="SimSun" w:hAnsi="Arial" w:cs="Arial"/>
          <w:sz w:val="24"/>
          <w:szCs w:val="24"/>
          <w:lang w:val="en-US" w:eastAsia="zh-CN"/>
        </w:rPr>
        <w:t xml:space="preserve"> 2021</w:t>
      </w:r>
    </w:p>
    <w:p w14:paraId="5951CDC1" w14:textId="77777777" w:rsidR="00B0199C" w:rsidRDefault="00B0199C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4F5DD3" w14:textId="77777777" w:rsidR="000F3698" w:rsidRDefault="000F3698" w:rsidP="00424ADA">
      <w:pPr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lang w:val="fr-FR"/>
        </w:rPr>
        <w:t>Reply</w:t>
      </w:r>
      <w:proofErr w:type="spellEnd"/>
      <w:r>
        <w:rPr>
          <w:rFonts w:ascii="Arial" w:hAnsi="Arial" w:cs="Arial"/>
          <w:lang w:val="fr-FR"/>
        </w:rPr>
        <w:t xml:space="preserve"> </w:t>
      </w:r>
      <w:r w:rsidRPr="00A64E05">
        <w:rPr>
          <w:rFonts w:ascii="Arial" w:hAnsi="Arial" w:cs="Arial"/>
          <w:lang w:val="fr-FR"/>
        </w:rPr>
        <w:t xml:space="preserve">LS on </w:t>
      </w:r>
      <w:proofErr w:type="spellStart"/>
      <w:r w:rsidRPr="00CF7225">
        <w:rPr>
          <w:rFonts w:ascii="Arial" w:hAnsi="Arial" w:cs="Arial"/>
          <w:lang w:val="fr-FR"/>
        </w:rPr>
        <w:t>signalling</w:t>
      </w:r>
      <w:proofErr w:type="spellEnd"/>
      <w:r w:rsidRPr="00CF7225">
        <w:rPr>
          <w:rFonts w:ascii="Arial" w:hAnsi="Arial" w:cs="Arial"/>
          <w:lang w:val="fr-FR"/>
        </w:rPr>
        <w:t xml:space="preserve"> SN </w:t>
      </w:r>
      <w:proofErr w:type="spellStart"/>
      <w:r w:rsidRPr="00CF7225">
        <w:rPr>
          <w:rFonts w:ascii="Arial" w:hAnsi="Arial" w:cs="Arial"/>
          <w:lang w:val="fr-FR"/>
        </w:rPr>
        <w:t>initiated</w:t>
      </w:r>
      <w:proofErr w:type="spellEnd"/>
      <w:r w:rsidRPr="00CF7225">
        <w:rPr>
          <w:rFonts w:ascii="Arial" w:hAnsi="Arial" w:cs="Arial"/>
          <w:lang w:val="fr-FR"/>
        </w:rPr>
        <w:t xml:space="preserve"> release of SCG</w:t>
      </w:r>
    </w:p>
    <w:p w14:paraId="0CE58969" w14:textId="2655EA26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64E05">
        <w:rPr>
          <w:rFonts w:ascii="Arial" w:hAnsi="Arial" w:cs="Arial"/>
          <w:lang w:val="fr-FR"/>
        </w:rPr>
        <w:t xml:space="preserve">LS on </w:t>
      </w:r>
      <w:proofErr w:type="spellStart"/>
      <w:r w:rsidRPr="00CF7225">
        <w:rPr>
          <w:rFonts w:ascii="Arial" w:hAnsi="Arial" w:cs="Arial"/>
          <w:lang w:val="fr-FR"/>
        </w:rPr>
        <w:t>signalling</w:t>
      </w:r>
      <w:proofErr w:type="spellEnd"/>
      <w:r w:rsidRPr="00CF7225">
        <w:rPr>
          <w:rFonts w:ascii="Arial" w:hAnsi="Arial" w:cs="Arial"/>
          <w:lang w:val="fr-FR"/>
        </w:rPr>
        <w:t xml:space="preserve"> SN </w:t>
      </w:r>
      <w:proofErr w:type="spellStart"/>
      <w:r w:rsidRPr="00CF7225">
        <w:rPr>
          <w:rFonts w:ascii="Arial" w:hAnsi="Arial" w:cs="Arial"/>
          <w:lang w:val="fr-FR"/>
        </w:rPr>
        <w:t>initiated</w:t>
      </w:r>
      <w:proofErr w:type="spellEnd"/>
      <w:r w:rsidRPr="00CF7225">
        <w:rPr>
          <w:rFonts w:ascii="Arial" w:hAnsi="Arial" w:cs="Arial"/>
          <w:lang w:val="fr-FR"/>
        </w:rPr>
        <w:t xml:space="preserve"> release of SCG (R2-2102493</w:t>
      </w:r>
      <w:r w:rsidR="00162028">
        <w:rPr>
          <w:rFonts w:ascii="Arial" w:hAnsi="Arial" w:cs="Arial"/>
          <w:lang w:val="fr-FR"/>
        </w:rPr>
        <w:t>/</w:t>
      </w:r>
      <w:r w:rsidR="00162028" w:rsidRPr="00162028">
        <w:rPr>
          <w:rFonts w:ascii="Arial" w:hAnsi="Arial" w:cs="Arial"/>
          <w:bCs/>
          <w:lang w:eastAsia="ja-JP"/>
        </w:rPr>
        <w:t xml:space="preserve"> </w:t>
      </w:r>
      <w:r w:rsidR="00162028">
        <w:rPr>
          <w:rFonts w:ascii="Arial" w:hAnsi="Arial" w:cs="Arial"/>
          <w:bCs/>
          <w:lang w:eastAsia="ja-JP"/>
        </w:rPr>
        <w:t>R3-211428</w:t>
      </w:r>
      <w:r w:rsidRPr="00CF7225">
        <w:rPr>
          <w:rFonts w:ascii="Arial" w:hAnsi="Arial" w:cs="Arial"/>
          <w:lang w:val="fr-FR"/>
        </w:rPr>
        <w:t>)</w:t>
      </w:r>
    </w:p>
    <w:p w14:paraId="5CD529E7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78B57BED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F115BD">
        <w:rPr>
          <w:rFonts w:ascii="Arial" w:hAnsi="Arial" w:cs="Arial"/>
          <w:lang w:val="fr-FR"/>
        </w:rPr>
        <w:t>NR_newRAT-Core</w:t>
      </w:r>
      <w:proofErr w:type="spellEnd"/>
    </w:p>
    <w:p w14:paraId="65601A59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32DFADDC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D5384">
        <w:rPr>
          <w:rFonts w:ascii="Arial" w:eastAsia="SimSun" w:hAnsi="Arial" w:cs="Arial"/>
          <w:bCs/>
          <w:lang w:val="en-US" w:eastAsia="zh-CN"/>
        </w:rPr>
        <w:t>RAN</w:t>
      </w:r>
      <w:r w:rsidRPr="000A1F86">
        <w:rPr>
          <w:rFonts w:ascii="Arial" w:eastAsia="SimSun" w:hAnsi="Arial" w:cs="Arial" w:hint="eastAsia"/>
          <w:bCs/>
          <w:lang w:val="en-US" w:eastAsia="zh-CN"/>
        </w:rPr>
        <w:t>3</w:t>
      </w:r>
    </w:p>
    <w:p w14:paraId="4A1DAF7B" w14:textId="77777777" w:rsidR="000F3698" w:rsidRDefault="000F3698" w:rsidP="00424ADA">
      <w:pPr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RAN2</w:t>
      </w:r>
    </w:p>
    <w:p w14:paraId="6FE1E45D" w14:textId="77777777" w:rsidR="000F3698" w:rsidRDefault="000F3698" w:rsidP="00424ADA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802A617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</w:p>
    <w:p w14:paraId="28AAA62F" w14:textId="77777777" w:rsidR="000F3698" w:rsidRDefault="000F3698" w:rsidP="00424ADA">
      <w:pPr>
        <w:tabs>
          <w:tab w:val="left" w:pos="2268"/>
        </w:tabs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B62D25" w14:textId="77777777" w:rsidR="000F3698" w:rsidRDefault="000F3698" w:rsidP="00424ADA">
      <w:pPr>
        <w:pStyle w:val="Heading4"/>
        <w:tabs>
          <w:tab w:val="left" w:pos="2268"/>
        </w:tabs>
        <w:spacing w:line="240" w:lineRule="auto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5B78">
        <w:rPr>
          <w:rFonts w:eastAsia="SimSun" w:cs="Arial"/>
          <w:b w:val="0"/>
          <w:bCs/>
          <w:lang w:val="en-US" w:eastAsia="zh-CN"/>
        </w:rPr>
        <w:t>Liwei Qiu</w:t>
      </w:r>
    </w:p>
    <w:p w14:paraId="28EEB6A4" w14:textId="03129A9A" w:rsidR="000F3698" w:rsidRDefault="000F3698" w:rsidP="00424ADA">
      <w:pPr>
        <w:pStyle w:val="Heading7"/>
        <w:tabs>
          <w:tab w:val="left" w:pos="2268"/>
        </w:tabs>
        <w:spacing w:line="240" w:lineRule="auto"/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hyperlink r:id="rId13" w:history="1">
        <w:r w:rsidR="00702F0B" w:rsidRPr="00630102">
          <w:rPr>
            <w:rStyle w:val="Hyperlink"/>
            <w:rFonts w:eastAsia="SimSun" w:cs="Arial"/>
            <w:b w:val="0"/>
            <w:bCs/>
            <w:lang w:val="en-US" w:eastAsia="zh-CN"/>
          </w:rPr>
          <w:t>liwei.qiu@ericsson.com</w:t>
        </w:r>
      </w:hyperlink>
    </w:p>
    <w:p w14:paraId="68E16F0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6CEA8F" w14:textId="330BE5C7" w:rsidR="000F3698" w:rsidRDefault="000F3698" w:rsidP="000F36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C6F3E54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/>
        </w:rPr>
      </w:pPr>
    </w:p>
    <w:p w14:paraId="22B6CFD8" w14:textId="77777777" w:rsidR="000F3698" w:rsidRDefault="000F3698" w:rsidP="000F36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3567">
        <w:rPr>
          <w:rFonts w:ascii="Arial" w:hAnsi="Arial" w:cs="Arial"/>
          <w:color w:val="000000"/>
          <w:lang w:eastAsia="zh-CN"/>
        </w:rPr>
        <w:t>R3-212912, R3-212913, R3-212918, R3-212919, R3-212949, R3-212950, R3-212955,</w:t>
      </w:r>
      <w:r w:rsidR="00133567" w:rsidRPr="009E6273">
        <w:rPr>
          <w:rFonts w:ascii="Arial" w:hAnsi="Arial" w:cs="Arial"/>
          <w:color w:val="000000"/>
          <w:lang w:eastAsia="zh-CN"/>
        </w:rPr>
        <w:t xml:space="preserve"> R3-215961, R3-215962, R3-215964, R3-215965</w:t>
      </w:r>
    </w:p>
    <w:p w14:paraId="5A505534" w14:textId="77777777" w:rsidR="000F3698" w:rsidRDefault="000F3698" w:rsidP="000F3698">
      <w:pPr>
        <w:pBdr>
          <w:bottom w:val="single" w:sz="4" w:space="1" w:color="auto"/>
        </w:pBdr>
        <w:rPr>
          <w:rFonts w:ascii="Arial" w:hAnsi="Arial" w:cs="Arial"/>
        </w:rPr>
      </w:pPr>
    </w:p>
    <w:p w14:paraId="56E18D85" w14:textId="77777777" w:rsidR="000F3698" w:rsidRDefault="000F3698" w:rsidP="000F3698">
      <w:pPr>
        <w:rPr>
          <w:rFonts w:ascii="Arial" w:hAnsi="Arial" w:cs="Arial"/>
        </w:rPr>
      </w:pPr>
    </w:p>
    <w:p w14:paraId="25FF1B28" w14:textId="77777777" w:rsidR="000F3698" w:rsidRDefault="000F3698" w:rsidP="000F3698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46C1A054" w14:textId="6A7AC634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thanks RAN2 for the LS “</w:t>
      </w:r>
      <w:r>
        <w:rPr>
          <w:rFonts w:ascii="Arial" w:hAnsi="Arial" w:cs="Arial"/>
          <w:bCs/>
        </w:rPr>
        <w:t>R3-211428/</w:t>
      </w:r>
      <w:r>
        <w:rPr>
          <w:rFonts w:ascii="Arial" w:hAnsi="Arial" w:cs="Arial"/>
          <w:color w:val="000000"/>
          <w:lang w:eastAsia="zh-CN"/>
        </w:rPr>
        <w:t>R2-2102493 LS on signalling SN initiated release of SCG”.</w:t>
      </w:r>
    </w:p>
    <w:p w14:paraId="0D308558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</w:p>
    <w:p w14:paraId="197837BE" w14:textId="77777777" w:rsidR="00305B78" w:rsidRDefault="00305B78" w:rsidP="00305B78">
      <w:pPr>
        <w:rPr>
          <w:rFonts w:ascii="Arial" w:hAnsi="Arial" w:cs="Arial"/>
          <w:color w:val="000000"/>
          <w:lang w:eastAsia="zh-CN"/>
        </w:rPr>
      </w:pPr>
      <w:r w:rsidRPr="00251B77">
        <w:rPr>
          <w:rFonts w:ascii="Arial" w:hAnsi="Arial" w:cs="Arial"/>
          <w:color w:val="000000"/>
          <w:lang w:eastAsia="zh-CN"/>
        </w:rPr>
        <w:t xml:space="preserve">RAN3 </w:t>
      </w:r>
      <w:r>
        <w:rPr>
          <w:rFonts w:ascii="Arial" w:hAnsi="Arial" w:cs="Arial"/>
          <w:color w:val="000000"/>
          <w:lang w:eastAsia="zh-CN"/>
        </w:rPr>
        <w:t>has agreed a batch of CRs as attached. The changes include:</w:t>
      </w:r>
    </w:p>
    <w:p w14:paraId="33FF4566" w14:textId="77777777" w:rsidR="00305B78" w:rsidRDefault="00305B78" w:rsidP="00305B78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X2AP: </w:t>
      </w:r>
      <w:r w:rsidRPr="000140E3">
        <w:rPr>
          <w:rFonts w:ascii="Arial" w:hAnsi="Arial" w:cs="Arial"/>
          <w:color w:val="000000"/>
          <w:lang w:eastAsia="zh-CN"/>
        </w:rPr>
        <w:t xml:space="preserve">reuse the existing </w:t>
      </w:r>
      <w:r>
        <w:rPr>
          <w:rFonts w:ascii="Arial" w:hAnsi="Arial" w:cs="Arial"/>
          <w:color w:val="000000"/>
          <w:lang w:eastAsia="zh-CN"/>
        </w:rPr>
        <w:t xml:space="preserve">IE named </w:t>
      </w:r>
      <w:r w:rsidRPr="000140E3">
        <w:rPr>
          <w:rFonts w:ascii="Arial" w:hAnsi="Arial" w:cs="Arial"/>
          <w:i/>
          <w:color w:val="000000"/>
          <w:lang w:eastAsia="zh-CN"/>
        </w:rPr>
        <w:t>EN-DC Resource Configuration</w:t>
      </w:r>
      <w:r w:rsidRPr="000140E3">
        <w:rPr>
          <w:rFonts w:ascii="Arial" w:hAnsi="Arial" w:cs="Arial"/>
          <w:color w:val="000000"/>
          <w:lang w:eastAsia="zh-CN"/>
        </w:rPr>
        <w:t xml:space="preserve"> IE in the SGNB MODIFICATION REQUIRED message with clarification on the usage of the IE, to support the SN initiated SCG release request</w:t>
      </w:r>
      <w:r>
        <w:rPr>
          <w:rFonts w:ascii="Arial" w:hAnsi="Arial" w:cs="Arial"/>
          <w:color w:val="000000"/>
          <w:lang w:eastAsia="zh-CN"/>
        </w:rPr>
        <w:t>.</w:t>
      </w:r>
    </w:p>
    <w:p w14:paraId="63161792" w14:textId="77777777" w:rsidR="00305B78" w:rsidRPr="00133567" w:rsidRDefault="00305B78" w:rsidP="00305B78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proofErr w:type="spellStart"/>
      <w:r>
        <w:rPr>
          <w:rFonts w:ascii="Arial" w:hAnsi="Arial" w:cs="Arial"/>
          <w:color w:val="000000"/>
          <w:lang w:eastAsia="zh-CN"/>
        </w:rPr>
        <w:t>XnAP</w:t>
      </w:r>
      <w:proofErr w:type="spellEnd"/>
      <w:r>
        <w:rPr>
          <w:rFonts w:ascii="Arial" w:hAnsi="Arial" w:cs="Arial"/>
          <w:color w:val="000000"/>
          <w:lang w:eastAsia="zh-CN"/>
        </w:rPr>
        <w:t>, F1AP and W1AP: e</w:t>
      </w:r>
      <w:r w:rsidRPr="000140E3">
        <w:rPr>
          <w:rFonts w:ascii="Arial" w:hAnsi="Arial" w:cs="Arial"/>
          <w:color w:val="000000"/>
          <w:lang w:eastAsia="zh-CN"/>
        </w:rPr>
        <w:t xml:space="preserve">nhance </w:t>
      </w:r>
      <w:r>
        <w:rPr>
          <w:rFonts w:ascii="Arial" w:hAnsi="Arial" w:cs="Arial"/>
          <w:color w:val="000000"/>
          <w:lang w:eastAsia="zh-CN"/>
        </w:rPr>
        <w:t>the</w:t>
      </w:r>
      <w:r w:rsidRPr="000140E3">
        <w:rPr>
          <w:rFonts w:ascii="Arial" w:hAnsi="Arial" w:cs="Arial"/>
          <w:color w:val="000000"/>
          <w:lang w:eastAsia="zh-CN"/>
        </w:rPr>
        <w:t xml:space="preserve"> signalling </w:t>
      </w:r>
      <w:r>
        <w:rPr>
          <w:rFonts w:ascii="Arial" w:hAnsi="Arial" w:cs="Arial"/>
          <w:color w:val="000000"/>
          <w:lang w:eastAsia="zh-CN"/>
        </w:rPr>
        <w:t xml:space="preserve">with introduction of </w:t>
      </w:r>
      <w:r w:rsidRPr="000140E3">
        <w:rPr>
          <w:rFonts w:ascii="Arial" w:hAnsi="Arial" w:cs="Arial"/>
          <w:color w:val="000000"/>
          <w:lang w:eastAsia="zh-CN"/>
        </w:rPr>
        <w:t>a new “SCG Indicator” IE to support the SN initiated SCG release request.</w:t>
      </w:r>
    </w:p>
    <w:p w14:paraId="61931ABF" w14:textId="77777777" w:rsidR="00305B78" w:rsidRDefault="00305B78" w:rsidP="00305B78">
      <w:pPr>
        <w:spacing w:after="120"/>
        <w:rPr>
          <w:rFonts w:ascii="Arial" w:hAnsi="Arial" w:cs="Arial"/>
          <w:b/>
        </w:rPr>
      </w:pPr>
    </w:p>
    <w:p w14:paraId="63760201" w14:textId="77777777" w:rsidR="00305B78" w:rsidRDefault="00305B78" w:rsidP="00305B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37BA6D" w14:textId="395ADC99" w:rsidR="00305B78" w:rsidRDefault="00305B78" w:rsidP="00305B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</w:t>
      </w:r>
      <w:r>
        <w:rPr>
          <w:rFonts w:ascii="Arial" w:eastAsia="SimSun" w:hAnsi="Arial" w:cs="Arial" w:hint="eastAsia"/>
          <w:b/>
          <w:lang w:val="en-US" w:eastAsia="zh-CN"/>
        </w:rPr>
        <w:t>A</w:t>
      </w:r>
      <w:r w:rsidR="00013103"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eastAsia="SimSun" w:hAnsi="Arial" w:cs="Arial" w:hint="eastAsia"/>
          <w:b/>
          <w:lang w:val="en-US" w:eastAsia="zh-CN"/>
        </w:rPr>
        <w:t>2</w:t>
      </w:r>
    </w:p>
    <w:p w14:paraId="11F7CE2D" w14:textId="77777777" w:rsidR="00305B78" w:rsidRDefault="00305B78" w:rsidP="00305B78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 xml:space="preserve">RAN3 respectfully asks RAN2 to take the above </w:t>
      </w:r>
      <w:r>
        <w:rPr>
          <w:rFonts w:ascii="Arial" w:hAnsi="Arial" w:cs="Arial"/>
          <w:color w:val="000000"/>
          <w:lang w:eastAsia="ko-KR"/>
        </w:rPr>
        <w:t>agreements</w:t>
      </w:r>
      <w:r w:rsidRPr="00CA680D">
        <w:rPr>
          <w:rFonts w:ascii="Arial" w:hAnsi="Arial" w:cs="Arial"/>
          <w:color w:val="000000"/>
          <w:lang w:eastAsia="ko-KR"/>
        </w:rPr>
        <w:t xml:space="preserve"> into account.</w:t>
      </w:r>
    </w:p>
    <w:p w14:paraId="6AAD615F" w14:textId="77777777" w:rsidR="000F3698" w:rsidRDefault="000F3698" w:rsidP="000F3698">
      <w:pPr>
        <w:spacing w:after="120"/>
        <w:rPr>
          <w:rFonts w:ascii="Arial" w:hAnsi="Arial" w:cs="Arial"/>
          <w:b/>
        </w:rPr>
      </w:pPr>
    </w:p>
    <w:p w14:paraId="187D6F3A" w14:textId="280DA15A" w:rsidR="000F3698" w:rsidRDefault="000F3698" w:rsidP="000F36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01310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5278671" w14:textId="6E11F7A0" w:rsidR="00866E24" w:rsidRPr="000F3698" w:rsidRDefault="008E2515" w:rsidP="00424ADA">
      <w:pPr>
        <w:tabs>
          <w:tab w:val="left" w:pos="3544"/>
          <w:tab w:val="left" w:pos="7088"/>
        </w:tabs>
        <w:spacing w:after="120"/>
      </w:pPr>
      <w:r>
        <w:rPr>
          <w:rFonts w:ascii="Arial" w:hAnsi="Arial" w:cs="Arial"/>
          <w:bCs/>
        </w:rPr>
        <w:t>TSG</w:t>
      </w:r>
      <w:r w:rsidR="00DB25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RAN3 Meeting #114bis-e</w:t>
      </w:r>
      <w:r>
        <w:rPr>
          <w:rFonts w:ascii="Arial" w:hAnsi="Arial" w:cs="Arial"/>
          <w:bCs/>
        </w:rPr>
        <w:tab/>
        <w:t>Jan 17</w:t>
      </w:r>
      <w:r w:rsidRPr="005951E0">
        <w:rPr>
          <w:rFonts w:ascii="Arial" w:hAnsi="Arial" w:cs="Arial"/>
          <w:bCs/>
          <w:vertAlign w:val="superscript"/>
        </w:rPr>
        <w:t>th</w:t>
      </w:r>
      <w:r w:rsidR="005951E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– 2</w:t>
      </w:r>
      <w:r w:rsidR="00800011">
        <w:rPr>
          <w:rFonts w:ascii="Arial" w:hAnsi="Arial" w:cs="Arial"/>
          <w:bCs/>
        </w:rPr>
        <w:t>6</w:t>
      </w:r>
      <w:r w:rsidRPr="005951E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843358">
        <w:rPr>
          <w:rFonts w:ascii="Arial" w:hAnsi="Arial" w:cs="Arial"/>
          <w:bCs/>
        </w:rPr>
        <w:t>Online</w:t>
      </w:r>
    </w:p>
    <w:sectPr w:rsidR="00866E24" w:rsidRPr="000F369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6D2BE" w14:textId="77777777" w:rsidR="00282E3B" w:rsidRDefault="00282E3B">
      <w:r>
        <w:separator/>
      </w:r>
    </w:p>
  </w:endnote>
  <w:endnote w:type="continuationSeparator" w:id="0">
    <w:p w14:paraId="520B6C23" w14:textId="77777777" w:rsidR="00282E3B" w:rsidRDefault="0028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C6817" w14:textId="77777777" w:rsidR="00282E3B" w:rsidRDefault="00282E3B">
      <w:r>
        <w:separator/>
      </w:r>
    </w:p>
  </w:footnote>
  <w:footnote w:type="continuationSeparator" w:id="0">
    <w:p w14:paraId="2523BA2A" w14:textId="77777777" w:rsidR="00282E3B" w:rsidRDefault="00282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095316"/>
    <w:multiLevelType w:val="hybridMultilevel"/>
    <w:tmpl w:val="D256CF7C"/>
    <w:lvl w:ilvl="0" w:tplc="1952D8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DF"/>
    <w:rsid w:val="00013103"/>
    <w:rsid w:val="0003565A"/>
    <w:rsid w:val="0003719B"/>
    <w:rsid w:val="00042077"/>
    <w:rsid w:val="00045511"/>
    <w:rsid w:val="000643E8"/>
    <w:rsid w:val="000709C2"/>
    <w:rsid w:val="00077305"/>
    <w:rsid w:val="00092F9C"/>
    <w:rsid w:val="000A1F86"/>
    <w:rsid w:val="000C4BCF"/>
    <w:rsid w:val="000D113A"/>
    <w:rsid w:val="000F12FD"/>
    <w:rsid w:val="000F3698"/>
    <w:rsid w:val="001063EA"/>
    <w:rsid w:val="00133567"/>
    <w:rsid w:val="001359CA"/>
    <w:rsid w:val="00136A25"/>
    <w:rsid w:val="00141028"/>
    <w:rsid w:val="001576BB"/>
    <w:rsid w:val="00162028"/>
    <w:rsid w:val="00163412"/>
    <w:rsid w:val="00177DA3"/>
    <w:rsid w:val="00193164"/>
    <w:rsid w:val="001A7080"/>
    <w:rsid w:val="001B008D"/>
    <w:rsid w:val="001D2108"/>
    <w:rsid w:val="001D36AC"/>
    <w:rsid w:val="001F1FFC"/>
    <w:rsid w:val="0020515A"/>
    <w:rsid w:val="002171E8"/>
    <w:rsid w:val="00220708"/>
    <w:rsid w:val="0022138F"/>
    <w:rsid w:val="00222A4F"/>
    <w:rsid w:val="0024067D"/>
    <w:rsid w:val="00254238"/>
    <w:rsid w:val="00261C7D"/>
    <w:rsid w:val="002633C1"/>
    <w:rsid w:val="00270DF0"/>
    <w:rsid w:val="0027716B"/>
    <w:rsid w:val="00282DA9"/>
    <w:rsid w:val="00282E3B"/>
    <w:rsid w:val="00283A52"/>
    <w:rsid w:val="00296AC1"/>
    <w:rsid w:val="002A0310"/>
    <w:rsid w:val="002A542F"/>
    <w:rsid w:val="002A6E4C"/>
    <w:rsid w:val="002D095E"/>
    <w:rsid w:val="002D5384"/>
    <w:rsid w:val="002D5930"/>
    <w:rsid w:val="0030138D"/>
    <w:rsid w:val="0030356A"/>
    <w:rsid w:val="003047C2"/>
    <w:rsid w:val="00305B78"/>
    <w:rsid w:val="003100EB"/>
    <w:rsid w:val="00320C11"/>
    <w:rsid w:val="003221D8"/>
    <w:rsid w:val="00324418"/>
    <w:rsid w:val="003277A4"/>
    <w:rsid w:val="003329A1"/>
    <w:rsid w:val="003341F9"/>
    <w:rsid w:val="00335FAB"/>
    <w:rsid w:val="003524BC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3E1160"/>
    <w:rsid w:val="003E464B"/>
    <w:rsid w:val="004022FB"/>
    <w:rsid w:val="00403367"/>
    <w:rsid w:val="004120BA"/>
    <w:rsid w:val="00412DED"/>
    <w:rsid w:val="004147C2"/>
    <w:rsid w:val="00417F6D"/>
    <w:rsid w:val="00424ADA"/>
    <w:rsid w:val="00432F3D"/>
    <w:rsid w:val="00437F70"/>
    <w:rsid w:val="00445C60"/>
    <w:rsid w:val="00445E9C"/>
    <w:rsid w:val="00452B0D"/>
    <w:rsid w:val="00463675"/>
    <w:rsid w:val="00496464"/>
    <w:rsid w:val="00496D50"/>
    <w:rsid w:val="004A03EC"/>
    <w:rsid w:val="004C6071"/>
    <w:rsid w:val="004D1605"/>
    <w:rsid w:val="004E2356"/>
    <w:rsid w:val="004F3AA9"/>
    <w:rsid w:val="004F51DF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951E0"/>
    <w:rsid w:val="005B4F5A"/>
    <w:rsid w:val="005C373E"/>
    <w:rsid w:val="005C6EE8"/>
    <w:rsid w:val="005C7689"/>
    <w:rsid w:val="005D1733"/>
    <w:rsid w:val="005D558D"/>
    <w:rsid w:val="005D5906"/>
    <w:rsid w:val="005E05F0"/>
    <w:rsid w:val="005E5DB4"/>
    <w:rsid w:val="005F7506"/>
    <w:rsid w:val="005F7637"/>
    <w:rsid w:val="005F7A37"/>
    <w:rsid w:val="006317EB"/>
    <w:rsid w:val="00633743"/>
    <w:rsid w:val="0063519B"/>
    <w:rsid w:val="00642CAC"/>
    <w:rsid w:val="006431E6"/>
    <w:rsid w:val="006432D3"/>
    <w:rsid w:val="00650E2E"/>
    <w:rsid w:val="00667F66"/>
    <w:rsid w:val="0067303B"/>
    <w:rsid w:val="006775AB"/>
    <w:rsid w:val="00683C08"/>
    <w:rsid w:val="006A473B"/>
    <w:rsid w:val="006A6FB2"/>
    <w:rsid w:val="006B2129"/>
    <w:rsid w:val="006D1114"/>
    <w:rsid w:val="006E5E85"/>
    <w:rsid w:val="006F7688"/>
    <w:rsid w:val="00701A2B"/>
    <w:rsid w:val="00702F0B"/>
    <w:rsid w:val="007261FF"/>
    <w:rsid w:val="00753774"/>
    <w:rsid w:val="007769A3"/>
    <w:rsid w:val="007822EF"/>
    <w:rsid w:val="007871B0"/>
    <w:rsid w:val="00787EAC"/>
    <w:rsid w:val="007A671D"/>
    <w:rsid w:val="007B438F"/>
    <w:rsid w:val="007C06E4"/>
    <w:rsid w:val="007C2D4B"/>
    <w:rsid w:val="007F4029"/>
    <w:rsid w:val="007F74DE"/>
    <w:rsid w:val="00800011"/>
    <w:rsid w:val="00806E3A"/>
    <w:rsid w:val="00812C11"/>
    <w:rsid w:val="008210B7"/>
    <w:rsid w:val="0083089B"/>
    <w:rsid w:val="00832FB5"/>
    <w:rsid w:val="00843358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E2515"/>
    <w:rsid w:val="008F358E"/>
    <w:rsid w:val="008F581B"/>
    <w:rsid w:val="00907392"/>
    <w:rsid w:val="0091151F"/>
    <w:rsid w:val="00916145"/>
    <w:rsid w:val="00923E7C"/>
    <w:rsid w:val="00924CE6"/>
    <w:rsid w:val="00935E05"/>
    <w:rsid w:val="00941427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74B7"/>
    <w:rsid w:val="009A36EA"/>
    <w:rsid w:val="009A3E12"/>
    <w:rsid w:val="009B2EB9"/>
    <w:rsid w:val="009D594E"/>
    <w:rsid w:val="009E27E2"/>
    <w:rsid w:val="009E5C7E"/>
    <w:rsid w:val="009F5BF4"/>
    <w:rsid w:val="00A0097C"/>
    <w:rsid w:val="00A063B9"/>
    <w:rsid w:val="00A1282E"/>
    <w:rsid w:val="00A12ABA"/>
    <w:rsid w:val="00A1443B"/>
    <w:rsid w:val="00A151A0"/>
    <w:rsid w:val="00A16BD1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76199"/>
    <w:rsid w:val="00A8524C"/>
    <w:rsid w:val="00A87B43"/>
    <w:rsid w:val="00AA181E"/>
    <w:rsid w:val="00AA637B"/>
    <w:rsid w:val="00AA6948"/>
    <w:rsid w:val="00AB2846"/>
    <w:rsid w:val="00AD2B9C"/>
    <w:rsid w:val="00AE412A"/>
    <w:rsid w:val="00AE5661"/>
    <w:rsid w:val="00AF1981"/>
    <w:rsid w:val="00AF3FA4"/>
    <w:rsid w:val="00AF7488"/>
    <w:rsid w:val="00B0199C"/>
    <w:rsid w:val="00B218A7"/>
    <w:rsid w:val="00B255A7"/>
    <w:rsid w:val="00B3395D"/>
    <w:rsid w:val="00B33A9B"/>
    <w:rsid w:val="00B379BB"/>
    <w:rsid w:val="00B447ED"/>
    <w:rsid w:val="00B46CA7"/>
    <w:rsid w:val="00B544D2"/>
    <w:rsid w:val="00B5648B"/>
    <w:rsid w:val="00B66CC7"/>
    <w:rsid w:val="00B70E77"/>
    <w:rsid w:val="00B87784"/>
    <w:rsid w:val="00B94716"/>
    <w:rsid w:val="00BB01AC"/>
    <w:rsid w:val="00BB0CAD"/>
    <w:rsid w:val="00BB2D6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7091C"/>
    <w:rsid w:val="00C750D8"/>
    <w:rsid w:val="00C763DF"/>
    <w:rsid w:val="00CA0491"/>
    <w:rsid w:val="00CA176D"/>
    <w:rsid w:val="00CA680D"/>
    <w:rsid w:val="00CB2DDF"/>
    <w:rsid w:val="00CB5B07"/>
    <w:rsid w:val="00CB625C"/>
    <w:rsid w:val="00CD7DD1"/>
    <w:rsid w:val="00CE7185"/>
    <w:rsid w:val="00CF7225"/>
    <w:rsid w:val="00D228F7"/>
    <w:rsid w:val="00D24338"/>
    <w:rsid w:val="00D356E9"/>
    <w:rsid w:val="00D40BEF"/>
    <w:rsid w:val="00D42DF3"/>
    <w:rsid w:val="00D65530"/>
    <w:rsid w:val="00D74A1C"/>
    <w:rsid w:val="00D75660"/>
    <w:rsid w:val="00D876BF"/>
    <w:rsid w:val="00D9293C"/>
    <w:rsid w:val="00D97BC9"/>
    <w:rsid w:val="00DB25D9"/>
    <w:rsid w:val="00DC6C67"/>
    <w:rsid w:val="00DF7F04"/>
    <w:rsid w:val="00E054F3"/>
    <w:rsid w:val="00E211F9"/>
    <w:rsid w:val="00E33617"/>
    <w:rsid w:val="00E5415D"/>
    <w:rsid w:val="00E57BA2"/>
    <w:rsid w:val="00E7017E"/>
    <w:rsid w:val="00E73827"/>
    <w:rsid w:val="00E754A1"/>
    <w:rsid w:val="00E83F3C"/>
    <w:rsid w:val="00E90E10"/>
    <w:rsid w:val="00EA2E2E"/>
    <w:rsid w:val="00EA5703"/>
    <w:rsid w:val="00EC2503"/>
    <w:rsid w:val="00ED133C"/>
    <w:rsid w:val="00ED4B16"/>
    <w:rsid w:val="00F115BD"/>
    <w:rsid w:val="00F11820"/>
    <w:rsid w:val="00F15B03"/>
    <w:rsid w:val="00F17587"/>
    <w:rsid w:val="00F23FFC"/>
    <w:rsid w:val="00F32CDF"/>
    <w:rsid w:val="00F37235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69609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1310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D7DD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CD7DD1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wei.qiu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2002-04-23T00:10:00Z</cp:lastPrinted>
  <dcterms:created xsi:type="dcterms:W3CDTF">2022-02-05T11:37:00Z</dcterms:created>
  <dcterms:modified xsi:type="dcterms:W3CDTF">2022-02-05T11:37:00Z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