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26836" w14:textId="051DE3A7" w:rsidR="007D671B" w:rsidRDefault="007D671B" w:rsidP="007D671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#11</w:t>
      </w:r>
      <w:r w:rsidR="00510AC6">
        <w:rPr>
          <w:rFonts w:eastAsia="Times New Roman"/>
          <w:b/>
          <w:sz w:val="24"/>
          <w:szCs w:val="24"/>
        </w:rPr>
        <w:t>6</w:t>
      </w:r>
      <w:r>
        <w:rPr>
          <w:rFonts w:eastAsia="Times New Roman"/>
          <w:b/>
          <w:sz w:val="24"/>
          <w:szCs w:val="24"/>
        </w:rPr>
        <w:t>-e</w:t>
      </w:r>
      <w:r>
        <w:rPr>
          <w:rFonts w:eastAsia="Times New Roman"/>
          <w:b/>
          <w:bCs/>
          <w:sz w:val="24"/>
          <w:szCs w:val="24"/>
        </w:rPr>
        <w:tab/>
        <w:t>R2-21</w:t>
      </w:r>
      <w:r w:rsidR="00670F25">
        <w:rPr>
          <w:rFonts w:eastAsia="Times New Roman"/>
          <w:b/>
          <w:bCs/>
          <w:sz w:val="24"/>
          <w:szCs w:val="24"/>
        </w:rPr>
        <w:t>1</w:t>
      </w:r>
      <w:r w:rsidR="008118E1">
        <w:rPr>
          <w:rFonts w:eastAsia="Times New Roman"/>
          <w:b/>
          <w:bCs/>
          <w:sz w:val="24"/>
          <w:szCs w:val="24"/>
        </w:rPr>
        <w:t>1137</w:t>
      </w:r>
    </w:p>
    <w:p w14:paraId="338512CF" w14:textId="7A8D5589" w:rsidR="00F54DA5" w:rsidRPr="00B019D5" w:rsidRDefault="006A0229" w:rsidP="007D671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510AC6">
        <w:rPr>
          <w:rFonts w:cs="Arial"/>
          <w:b/>
          <w:sz w:val="24"/>
          <w:szCs w:val="24"/>
          <w:lang w:eastAsia="en-US"/>
        </w:rPr>
        <w:t>Nov. 1</w:t>
      </w:r>
      <w:r w:rsidR="00510AC6" w:rsidRPr="00510AC6">
        <w:rPr>
          <w:rFonts w:cs="Arial"/>
          <w:b/>
          <w:sz w:val="24"/>
          <w:szCs w:val="24"/>
          <w:vertAlign w:val="superscript"/>
          <w:lang w:eastAsia="en-US"/>
        </w:rPr>
        <w:t>st</w:t>
      </w:r>
      <w:r w:rsidR="00510AC6">
        <w:rPr>
          <w:rFonts w:cs="Arial"/>
          <w:b/>
          <w:sz w:val="24"/>
          <w:szCs w:val="24"/>
          <w:vertAlign w:val="superscript"/>
          <w:lang w:eastAsia="en-US"/>
        </w:rPr>
        <w:t xml:space="preserve"> </w:t>
      </w:r>
      <w:r>
        <w:rPr>
          <w:rFonts w:cs="Arial"/>
          <w:b/>
          <w:sz w:val="24"/>
          <w:szCs w:val="24"/>
          <w:lang w:eastAsia="en-US"/>
        </w:rPr>
        <w:t>–</w:t>
      </w:r>
      <w:r w:rsidR="00510AC6">
        <w:rPr>
          <w:rFonts w:cs="Arial"/>
          <w:b/>
          <w:sz w:val="24"/>
          <w:szCs w:val="24"/>
          <w:lang w:eastAsia="en-US"/>
        </w:rPr>
        <w:t xml:space="preserve"> Nov. 12</w:t>
      </w:r>
      <w:r w:rsidR="00510AC6" w:rsidRPr="00510AC6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0FFAEF6B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377031">
        <w:rPr>
          <w:rFonts w:eastAsia="MS Mincho" w:cs="Arial"/>
          <w:bCs/>
          <w:sz w:val="24"/>
          <w:szCs w:val="24"/>
          <w:lang w:eastAsia="en-US"/>
        </w:rPr>
        <w:t>2.3</w:t>
      </w:r>
    </w:p>
    <w:p w14:paraId="341E9F0C" w14:textId="4DB29D3B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E4B3F">
        <w:rPr>
          <w:rFonts w:eastAsia="Times New Roman" w:cs="Arial"/>
          <w:bCs/>
          <w:sz w:val="24"/>
          <w:szCs w:val="24"/>
          <w:lang w:eastAsia="en-US"/>
        </w:rPr>
        <w:t>Chengdu TD Tech</w:t>
      </w:r>
      <w:r w:rsidR="00510AC6">
        <w:rPr>
          <w:rFonts w:eastAsia="Times New Roman" w:cs="Arial"/>
          <w:bCs/>
          <w:sz w:val="24"/>
          <w:szCs w:val="24"/>
          <w:lang w:eastAsia="en-US"/>
        </w:rPr>
        <w:t>, TD Tech</w:t>
      </w:r>
    </w:p>
    <w:p w14:paraId="15C84C0E" w14:textId="4924952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1520BD">
        <w:rPr>
          <w:rFonts w:eastAsia="Times New Roman" w:cs="Arial"/>
          <w:bCs/>
          <w:sz w:val="24"/>
          <w:szCs w:val="24"/>
          <w:lang w:eastAsia="en-US"/>
        </w:rPr>
        <w:t xml:space="preserve">CQI </w:t>
      </w:r>
      <w:r w:rsidR="00975C1A">
        <w:rPr>
          <w:rFonts w:eastAsia="Times New Roman" w:cs="Arial"/>
          <w:bCs/>
          <w:sz w:val="24"/>
          <w:szCs w:val="24"/>
          <w:lang w:eastAsia="en-US"/>
        </w:rPr>
        <w:t xml:space="preserve">audit procedure for </w:t>
      </w:r>
      <w:r w:rsidR="00D762E6">
        <w:rPr>
          <w:rFonts w:eastAsia="Times New Roman" w:cs="Arial"/>
          <w:bCs/>
          <w:sz w:val="24"/>
          <w:szCs w:val="24"/>
          <w:lang w:eastAsia="en-US"/>
        </w:rPr>
        <w:t>broadcast mode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3866DCBD" w14:textId="2044C315" w:rsidR="008B6EF4" w:rsidRDefault="00EC6294" w:rsidP="008B6EF4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8B6EF4">
        <w:t xml:space="preserve"> </w:t>
      </w:r>
      <w:r w:rsidR="008B6EF4">
        <w:rPr>
          <w:rFonts w:hint="eastAsia"/>
        </w:rPr>
        <w:t>t</w:t>
      </w:r>
      <w:r w:rsidR="008B6EF4">
        <w:t xml:space="preserve">o provide </w:t>
      </w:r>
      <w:r w:rsidR="008A20CC">
        <w:t xml:space="preserve">MBS </w:t>
      </w:r>
      <w:r w:rsidR="008B6EF4">
        <w:t>in a cell</w:t>
      </w:r>
      <w:r w:rsidR="00253997" w:rsidRPr="00A66B07">
        <w:t xml:space="preserve">. </w:t>
      </w:r>
      <w:r w:rsidR="008C6AC3">
        <w:t>At present, t</w:t>
      </w:r>
      <w:r w:rsidR="008B6EF4">
        <w:t xml:space="preserve">wo delivery modes </w:t>
      </w:r>
      <w:r w:rsidR="008C6AC3">
        <w:t xml:space="preserve">are defined </w:t>
      </w:r>
      <w:r w:rsidR="008B6EF4">
        <w:t xml:space="preserve">to carry </w:t>
      </w:r>
      <w:r w:rsidR="00A565C2">
        <w:t xml:space="preserve">an </w:t>
      </w:r>
      <w:r w:rsidR="008B6EF4">
        <w:t>MBS session</w:t>
      </w:r>
      <w:r w:rsidR="008A20CC">
        <w:t>s</w:t>
      </w:r>
      <w:r w:rsidR="008B6EF4">
        <w:t xml:space="preserve"> in a cell. </w:t>
      </w:r>
      <w:r w:rsidR="00A565C2">
        <w:t xml:space="preserve">For the MBS session with </w:t>
      </w:r>
      <w:r w:rsidR="006D0EFE">
        <w:t>broadcast mode</w:t>
      </w:r>
      <w:r w:rsidR="00A565C2">
        <w:t xml:space="preserve">, the </w:t>
      </w:r>
      <w:r w:rsidR="00DD5B70">
        <w:t xml:space="preserve">PTM bearer </w:t>
      </w:r>
      <w:r w:rsidR="00A565C2">
        <w:t xml:space="preserve">is used with no feedback from UE receiving the MBS session. </w:t>
      </w:r>
      <w:proofErr w:type="spellStart"/>
      <w:proofErr w:type="gramStart"/>
      <w:r w:rsidR="00D8170A">
        <w:t>gNB</w:t>
      </w:r>
      <w:proofErr w:type="spellEnd"/>
      <w:proofErr w:type="gramEnd"/>
      <w:r w:rsidR="00D8170A">
        <w:t xml:space="preserve"> can only depend on itself to satisfy t</w:t>
      </w:r>
      <w:r w:rsidR="00D742AA">
        <w:t xml:space="preserve">he QOS requirement of an MBS session with </w:t>
      </w:r>
      <w:r w:rsidR="006D0EFE">
        <w:t>broadcast mode</w:t>
      </w:r>
      <w:r w:rsidR="00D8170A">
        <w:t xml:space="preserve">. </w:t>
      </w:r>
      <w:proofErr w:type="spellStart"/>
      <w:r w:rsidR="00D742AA">
        <w:t>gNB</w:t>
      </w:r>
      <w:proofErr w:type="spellEnd"/>
      <w:r w:rsidR="00D742AA">
        <w:t xml:space="preserve"> can’t verify that the QOS requirement of the MBS session is met for each UE receiving it. </w:t>
      </w:r>
      <w:r w:rsidR="00D8170A">
        <w:t xml:space="preserve">In order to improve the reception performance of the MBS session with </w:t>
      </w:r>
      <w:r w:rsidR="006D0EFE">
        <w:t>broadcast mode</w:t>
      </w:r>
      <w:r w:rsidR="00D8170A">
        <w:t xml:space="preserve">, a CQI audit procedure is suggested </w:t>
      </w:r>
      <w:r w:rsidR="009A56C2">
        <w:t xml:space="preserve">for </w:t>
      </w:r>
      <w:r w:rsidR="006D0EFE">
        <w:t>broadcast mode</w:t>
      </w:r>
      <w:r w:rsidR="009A56C2">
        <w:t xml:space="preserve"> to make UE feedback the CQI information through the </w:t>
      </w:r>
      <w:r w:rsidR="00050613">
        <w:t xml:space="preserve">associated </w:t>
      </w:r>
      <w:r w:rsidR="009A56C2">
        <w:t>PRACH resource</w:t>
      </w:r>
      <w:r w:rsidR="000C588D">
        <w:t xml:space="preserve"> and the related proposal is suggested</w:t>
      </w:r>
      <w:r w:rsidR="009A56C2">
        <w:t>.</w:t>
      </w:r>
    </w:p>
    <w:p w14:paraId="7C13CA16" w14:textId="77777777" w:rsidR="00842249" w:rsidRPr="00050613" w:rsidRDefault="00842249" w:rsidP="00A31AC0"/>
    <w:p w14:paraId="2F2E424D" w14:textId="656F1A44" w:rsidR="00842249" w:rsidRDefault="00D8170A" w:rsidP="00AA7BB6">
      <w:pPr>
        <w:pStyle w:val="1"/>
        <w:numPr>
          <w:ilvl w:val="0"/>
          <w:numId w:val="7"/>
        </w:numPr>
      </w:pPr>
      <w:r>
        <w:t xml:space="preserve">CQI audit procedure for </w:t>
      </w:r>
      <w:r w:rsidR="006D0EFE">
        <w:t>broadcast mode</w:t>
      </w:r>
    </w:p>
    <w:p w14:paraId="1F30331B" w14:textId="70FED46C" w:rsidR="007C1685" w:rsidRDefault="009A56C2" w:rsidP="009A56C2">
      <w:r>
        <w:t xml:space="preserve">In order to improve the reception performance of an MBS session with </w:t>
      </w:r>
      <w:r w:rsidR="006D0EFE">
        <w:t>broadcast mode</w:t>
      </w:r>
      <w:r>
        <w:t>, the CQI audit procedure for the MBS session is introduced as below.</w:t>
      </w:r>
    </w:p>
    <w:p w14:paraId="59B7FEEA" w14:textId="4C285107" w:rsidR="009A56C2" w:rsidRPr="009A56C2" w:rsidRDefault="009A56C2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/>
          <w:lang w:eastAsia="zh-CN"/>
        </w:rPr>
        <w:t xml:space="preserve">Upon the reception of the MBS session setup request from 5GC,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decides which delivery mode is used.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</w:t>
      </w:r>
      <w:r w:rsidR="006D0EFE">
        <w:rPr>
          <w:rFonts w:eastAsiaTheme="minorEastAsia"/>
          <w:lang w:eastAsia="zh-CN"/>
        </w:rPr>
        <w:t>broadcast mode</w:t>
      </w:r>
      <w:r>
        <w:rPr>
          <w:rFonts w:eastAsiaTheme="minorEastAsia"/>
          <w:lang w:eastAsia="zh-CN"/>
        </w:rPr>
        <w:t xml:space="preserve">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continues to execute the following steps.</w:t>
      </w:r>
    </w:p>
    <w:p w14:paraId="55B0B87A" w14:textId="39FCD117" w:rsidR="000C588D" w:rsidRPr="000C588D" w:rsidRDefault="009A56C2" w:rsidP="009A56C2">
      <w:pPr>
        <w:pStyle w:val="af1"/>
        <w:numPr>
          <w:ilvl w:val="0"/>
          <w:numId w:val="19"/>
        </w:numPr>
        <w:ind w:leftChars="0"/>
      </w:pP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</w:t>
      </w:r>
      <w:proofErr w:type="spellEnd"/>
      <w:r>
        <w:rPr>
          <w:rFonts w:eastAsiaTheme="minorEastAsia"/>
          <w:lang w:eastAsia="zh-CN"/>
        </w:rPr>
        <w:t xml:space="preserve"> allocates the </w:t>
      </w:r>
      <w:r w:rsidR="000C588D">
        <w:rPr>
          <w:rFonts w:eastAsiaTheme="minorEastAsia"/>
          <w:lang w:eastAsia="zh-CN"/>
        </w:rPr>
        <w:t xml:space="preserve">PRACH </w:t>
      </w:r>
      <w:r>
        <w:rPr>
          <w:rFonts w:eastAsiaTheme="minorEastAsia"/>
          <w:lang w:eastAsia="zh-CN"/>
        </w:rPr>
        <w:t>resource for the CQI audit procedure</w:t>
      </w:r>
      <w:r w:rsidR="000C588D">
        <w:rPr>
          <w:rFonts w:eastAsiaTheme="minorEastAsia"/>
          <w:lang w:eastAsia="zh-CN"/>
        </w:rPr>
        <w:t xml:space="preserve"> for the MBS session. The PRACH resource consist of several PRACHs with the different PRACHs for the different CQI range</w:t>
      </w:r>
      <w:r w:rsidR="00823418">
        <w:rPr>
          <w:rFonts w:eastAsiaTheme="minorEastAsia"/>
          <w:lang w:eastAsia="zh-CN"/>
        </w:rPr>
        <w:t>s</w:t>
      </w:r>
      <w:r w:rsidR="000C588D">
        <w:rPr>
          <w:rFonts w:eastAsiaTheme="minorEastAsia"/>
          <w:lang w:eastAsia="zh-CN"/>
        </w:rPr>
        <w:t>.</w:t>
      </w:r>
    </w:p>
    <w:p w14:paraId="552907C7" w14:textId="441B3C59" w:rsidR="000C588D" w:rsidRPr="000C588D" w:rsidRDefault="000C588D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UE can’t decode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correctly for the MBS session, UE selects one PRACH based on the CQI measurement result by itself. Then UE transmit</w:t>
      </w:r>
      <w:r w:rsidR="008234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selected PRACH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</w:p>
    <w:p w14:paraId="4EC58993" w14:textId="4EA8C8C2" w:rsidR="000C588D" w:rsidRDefault="000C588D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PDSCH transmissions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the </w:t>
      </w:r>
      <w:r w:rsidR="00823418">
        <w:rPr>
          <w:rFonts w:eastAsiaTheme="minorEastAsia"/>
          <w:lang w:eastAsia="zh-CN"/>
        </w:rPr>
        <w:t xml:space="preserve">associated </w:t>
      </w:r>
      <w:r>
        <w:rPr>
          <w:rFonts w:eastAsiaTheme="minorEastAsia"/>
          <w:lang w:eastAsia="zh-CN"/>
        </w:rPr>
        <w:t xml:space="preserve">PRACHs for the CQI audit procedure.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one PRACH,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not only know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is not received correctly but also know the CQI state of UEs</w:t>
      </w:r>
      <w:r w:rsidR="00823418">
        <w:rPr>
          <w:rFonts w:eastAsiaTheme="minorEastAsia"/>
          <w:lang w:eastAsia="zh-CN"/>
        </w:rPr>
        <w:t xml:space="preserve"> which can’t decode the PDSCH correctly</w:t>
      </w:r>
      <w:r>
        <w:rPr>
          <w:rFonts w:eastAsiaTheme="minorEastAsia"/>
          <w:lang w:eastAsia="zh-CN"/>
        </w:rPr>
        <w:t>.</w:t>
      </w:r>
    </w:p>
    <w:p w14:paraId="0EB7FC1E" w14:textId="416BFD18" w:rsidR="00823418" w:rsidRDefault="00823418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retransmit the TB(s) on the PDSCH based on the above CQI information. Furthermore,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adjust the MCS value for the subsequent PDSCH initial transmission.</w:t>
      </w:r>
    </w:p>
    <w:p w14:paraId="5E4EB87B" w14:textId="1E36CE98" w:rsidR="00C7496B" w:rsidRDefault="00823418" w:rsidP="00C7496B">
      <w:proofErr w:type="spellStart"/>
      <w:r>
        <w:t>gNB</w:t>
      </w:r>
      <w:proofErr w:type="spellEnd"/>
      <w:r>
        <w:t xml:space="preserve"> can depend on the </w:t>
      </w:r>
      <w:r w:rsidR="00C7496B">
        <w:t xml:space="preserve">above CQI audit procedure to improve the reception performance of the MBS session with a little PRACH resource. </w:t>
      </w:r>
      <w:r w:rsidR="008C6AC3">
        <w:t>Therefore, t</w:t>
      </w:r>
      <w:r w:rsidR="00C7496B">
        <w:t>he following proposal is suggested.</w:t>
      </w:r>
    </w:p>
    <w:p w14:paraId="54CBEB22" w14:textId="7C0BBBED" w:rsidR="00A305FC" w:rsidRDefault="009445BC" w:rsidP="00C7496B">
      <w:pPr>
        <w:ind w:left="1138" w:hangingChars="567" w:hanging="1138"/>
        <w:rPr>
          <w:b/>
        </w:rPr>
      </w:pPr>
      <w:bookmarkStart w:id="2" w:name="OLE_LINK23"/>
      <w:bookmarkStart w:id="3" w:name="OLE_LINK78"/>
      <w:bookmarkStart w:id="4" w:name="OLE_LINK27"/>
      <w:bookmarkStart w:id="5" w:name="OLE_LINK28"/>
      <w:bookmarkStart w:id="6" w:name="OLE_LINK56"/>
      <w:bookmarkStart w:id="7" w:name="OLE_LINK57"/>
      <w:r>
        <w:rPr>
          <w:b/>
        </w:rPr>
        <w:t xml:space="preserve">Proposal 1: </w:t>
      </w:r>
      <w:bookmarkEnd w:id="2"/>
      <w:bookmarkEnd w:id="3"/>
      <w:r w:rsidR="00C7496B">
        <w:rPr>
          <w:b/>
        </w:rPr>
        <w:t xml:space="preserve">The CQI audit procedure is supported to improve the reception performance of the MBS session with </w:t>
      </w:r>
      <w:r w:rsidR="006D0EFE">
        <w:rPr>
          <w:b/>
        </w:rPr>
        <w:t>broadcast mode</w:t>
      </w:r>
      <w:r w:rsidR="00C7496B">
        <w:rPr>
          <w:b/>
        </w:rPr>
        <w:t>.</w:t>
      </w:r>
      <w:bookmarkEnd w:id="4"/>
      <w:bookmarkEnd w:id="5"/>
    </w:p>
    <w:bookmarkEnd w:id="6"/>
    <w:bookmarkEnd w:id="7"/>
    <w:p w14:paraId="4E3430AB" w14:textId="77777777" w:rsidR="00D85780" w:rsidRPr="005660FE" w:rsidRDefault="00D85780" w:rsidP="00B354E1">
      <w:pPr>
        <w:jc w:val="center"/>
      </w:pPr>
    </w:p>
    <w:p w14:paraId="6A455B2F" w14:textId="77777777" w:rsidR="00C20C06" w:rsidRPr="00A66B07" w:rsidRDefault="00501D61" w:rsidP="00AA7BB6">
      <w:pPr>
        <w:pStyle w:val="1"/>
        <w:numPr>
          <w:ilvl w:val="0"/>
          <w:numId w:val="7"/>
        </w:numPr>
      </w:pPr>
      <w:r w:rsidRPr="00A66B07">
        <w:lastRenderedPageBreak/>
        <w:t>Conclusion</w:t>
      </w:r>
    </w:p>
    <w:p w14:paraId="01C812F0" w14:textId="4466CDC5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>for</w:t>
      </w:r>
      <w:r w:rsidR="00A4730C">
        <w:rPr>
          <w:lang w:eastAsia="ja-JP"/>
        </w:rPr>
        <w:t xml:space="preserve"> </w:t>
      </w:r>
      <w:r w:rsidR="006D0EFE">
        <w:rPr>
          <w:lang w:eastAsia="ja-JP"/>
        </w:rPr>
        <w:t>broadcast mode</w:t>
      </w:r>
      <w:r w:rsidR="00A4730C">
        <w:rPr>
          <w:lang w:eastAsia="ja-JP"/>
        </w:rPr>
        <w:t xml:space="preserve"> </w:t>
      </w:r>
      <w:r w:rsidR="00050613">
        <w:rPr>
          <w:lang w:eastAsia="ja-JP"/>
        </w:rPr>
        <w:t>is</w:t>
      </w:r>
      <w:r w:rsidR="0074466F">
        <w:rPr>
          <w:lang w:eastAsia="ja-JP"/>
        </w:rPr>
        <w:t xml:space="preserve"> </w:t>
      </w:r>
      <w:r w:rsidR="00A4730C">
        <w:rPr>
          <w:lang w:eastAsia="ja-JP"/>
        </w:rPr>
        <w:t>suggested.</w:t>
      </w:r>
    </w:p>
    <w:p w14:paraId="5E3C09B0" w14:textId="4F54CED8" w:rsidR="00105813" w:rsidRPr="00F60D43" w:rsidRDefault="00C7496B" w:rsidP="00105813">
      <w:pPr>
        <w:ind w:left="1138" w:hangingChars="567" w:hanging="1138"/>
        <w:rPr>
          <w:rFonts w:eastAsiaTheme="minorEastAsia"/>
          <w:b/>
        </w:rPr>
      </w:pPr>
      <w:r>
        <w:rPr>
          <w:b/>
        </w:rPr>
        <w:t xml:space="preserve">Proposal 1: The CQI audit procedure is supported to improve the reception performance of the MBS session with </w:t>
      </w:r>
      <w:r w:rsidR="006D0EFE">
        <w:rPr>
          <w:b/>
        </w:rPr>
        <w:t>broadcast mode</w:t>
      </w:r>
      <w:r>
        <w:rPr>
          <w:b/>
        </w:rPr>
        <w:t>.</w:t>
      </w:r>
    </w:p>
    <w:p w14:paraId="3D52D671" w14:textId="487C9EF7" w:rsidR="008858F4" w:rsidRPr="00105813" w:rsidRDefault="008858F4" w:rsidP="00F60D43">
      <w:pPr>
        <w:ind w:left="1138" w:hangingChars="567" w:hanging="1138"/>
        <w:rPr>
          <w:rFonts w:eastAsia="MS Gothic"/>
          <w:b/>
          <w:color w:val="FF0000"/>
          <w:lang w:eastAsia="ja-JP"/>
        </w:rPr>
      </w:pPr>
    </w:p>
    <w:p w14:paraId="2AA0DD2E" w14:textId="05D62D7D" w:rsidR="000240AF" w:rsidRPr="00A66B07" w:rsidRDefault="000E13EB" w:rsidP="00220301">
      <w:pPr>
        <w:pStyle w:val="1"/>
      </w:pPr>
      <w:r>
        <w:t xml:space="preserve">4 </w:t>
      </w:r>
      <w:r w:rsidR="0059182F" w:rsidRPr="00A66B07">
        <w:t>Re</w:t>
      </w:r>
      <w:r w:rsidR="001315B9" w:rsidRPr="00A66B07">
        <w:t>ference</w:t>
      </w:r>
      <w:r w:rsidR="00DA7D65">
        <w:t>s</w:t>
      </w:r>
      <w:bookmarkStart w:id="8" w:name="_GoBack"/>
      <w:bookmarkEnd w:id="8"/>
      <w:r w:rsidR="000240AF" w:rsidRPr="00A66B07">
        <w:t xml:space="preserve"> </w:t>
      </w:r>
    </w:p>
    <w:p w14:paraId="418B7A30" w14:textId="5CC4BF3D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39894222" w:rsidR="00C123D7" w:rsidRPr="00EA0D5C" w:rsidRDefault="00C123D7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R2-2008929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, </w:t>
      </w:r>
      <w:r w:rsidRPr="00EA0D5C">
        <w:rPr>
          <w:rFonts w:eastAsia="Times New Roman" w:cs="Arial"/>
          <w:bCs/>
          <w:szCs w:val="20"/>
          <w:lang w:eastAsia="en-US"/>
        </w:rPr>
        <w:t>D</w:t>
      </w:r>
      <w:r w:rsidRPr="00EA0D5C">
        <w:rPr>
          <w:rFonts w:eastAsiaTheme="minorEastAsia" w:cs="Arial"/>
          <w:bCs/>
          <w:szCs w:val="20"/>
        </w:rPr>
        <w:t>iscussion on the protocol stack for NR MBS, RAN2 Meeting #112-e</w:t>
      </w:r>
      <w:r w:rsidR="000F6686">
        <w:rPr>
          <w:rFonts w:eastAsiaTheme="minorEastAsia" w:cs="Arial"/>
          <w:bCs/>
          <w:szCs w:val="20"/>
        </w:rPr>
        <w:t>, Chengdu TD Tech, TD Tech</w:t>
      </w:r>
    </w:p>
    <w:p w14:paraId="547D564B" w14:textId="4852855B" w:rsidR="00747E06" w:rsidRPr="00EA0D5C" w:rsidRDefault="00747E06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R1-200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7639, </w:t>
      </w:r>
      <w:r w:rsidRPr="00EA0D5C">
        <w:rPr>
          <w:rFonts w:eastAsia="Times New Roman" w:cs="Arial"/>
          <w:bCs/>
          <w:szCs w:val="20"/>
          <w:lang w:eastAsia="en-US"/>
        </w:rPr>
        <w:t>B</w:t>
      </w:r>
      <w:r w:rsidRPr="00EA0D5C">
        <w:rPr>
          <w:rFonts w:eastAsiaTheme="minorEastAsia" w:cs="Arial"/>
          <w:bCs/>
          <w:szCs w:val="20"/>
        </w:rPr>
        <w:t>asic functions for MBS for RRC_IDLE/RRC_INACTIVE UEs</w:t>
      </w:r>
      <w:r w:rsidR="00860C80" w:rsidRPr="00EA0D5C">
        <w:rPr>
          <w:rFonts w:eastAsiaTheme="minorEastAsia" w:cs="Arial"/>
          <w:bCs/>
          <w:szCs w:val="20"/>
        </w:rPr>
        <w:t>, RAN1 Meeting#103-e</w:t>
      </w:r>
      <w:r w:rsidR="000F6686">
        <w:rPr>
          <w:rFonts w:eastAsiaTheme="minorEastAsia" w:cs="Arial"/>
          <w:bCs/>
          <w:szCs w:val="20"/>
        </w:rPr>
        <w:t>, Chengdu TD Tech, TD Tech</w:t>
      </w:r>
    </w:p>
    <w:sectPr w:rsidR="00747E06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BA354" w14:textId="77777777" w:rsidR="00CE4679" w:rsidRDefault="00CE4679">
      <w:r>
        <w:separator/>
      </w:r>
    </w:p>
    <w:p w14:paraId="41F58064" w14:textId="77777777" w:rsidR="00CE4679" w:rsidRDefault="00CE4679"/>
  </w:endnote>
  <w:endnote w:type="continuationSeparator" w:id="0">
    <w:p w14:paraId="21210B2E" w14:textId="77777777" w:rsidR="00CE4679" w:rsidRDefault="00CE4679">
      <w:r>
        <w:continuationSeparator/>
      </w:r>
    </w:p>
    <w:p w14:paraId="0BB6AEF2" w14:textId="77777777" w:rsidR="00CE4679" w:rsidRDefault="00CE4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56C2" w:rsidRDefault="009A56C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7D6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C23CA" w14:textId="77777777" w:rsidR="00CE4679" w:rsidRDefault="00CE4679">
      <w:r>
        <w:separator/>
      </w:r>
    </w:p>
    <w:p w14:paraId="0555DF4B" w14:textId="77777777" w:rsidR="00CE4679" w:rsidRDefault="00CE4679"/>
  </w:footnote>
  <w:footnote w:type="continuationSeparator" w:id="0">
    <w:p w14:paraId="7630E165" w14:textId="77777777" w:rsidR="00CE4679" w:rsidRDefault="00CE4679">
      <w:r>
        <w:continuationSeparator/>
      </w:r>
    </w:p>
    <w:p w14:paraId="4C43DB3F" w14:textId="77777777" w:rsidR="00CE4679" w:rsidRDefault="00CE46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56C2" w:rsidRDefault="009A56C2"/>
  <w:p w14:paraId="756100E0" w14:textId="77777777" w:rsidR="009A56C2" w:rsidRDefault="009A56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376F9C"/>
    <w:multiLevelType w:val="hybridMultilevel"/>
    <w:tmpl w:val="D7A44FE8"/>
    <w:lvl w:ilvl="0" w:tplc="AF8CFE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F704A4"/>
    <w:multiLevelType w:val="hybridMultilevel"/>
    <w:tmpl w:val="61D49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672E63"/>
    <w:multiLevelType w:val="hybridMultilevel"/>
    <w:tmpl w:val="6B4E1BFC"/>
    <w:lvl w:ilvl="0" w:tplc="9D2886EA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39FA6D63"/>
    <w:multiLevelType w:val="hybridMultilevel"/>
    <w:tmpl w:val="7E889E0E"/>
    <w:lvl w:ilvl="0" w:tplc="1CECD1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9841355"/>
    <w:multiLevelType w:val="hybridMultilevel"/>
    <w:tmpl w:val="A5EE4E5C"/>
    <w:lvl w:ilvl="0" w:tplc="33489B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5043F2A"/>
    <w:multiLevelType w:val="hybridMultilevel"/>
    <w:tmpl w:val="1FD80C60"/>
    <w:lvl w:ilvl="0" w:tplc="9D2886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42071F"/>
    <w:multiLevelType w:val="hybridMultilevel"/>
    <w:tmpl w:val="668C62B8"/>
    <w:lvl w:ilvl="0" w:tplc="ABB033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E24ED8"/>
    <w:multiLevelType w:val="hybridMultilevel"/>
    <w:tmpl w:val="C6043274"/>
    <w:lvl w:ilvl="0" w:tplc="B2447E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806F28"/>
    <w:multiLevelType w:val="hybridMultilevel"/>
    <w:tmpl w:val="E38C2FEA"/>
    <w:lvl w:ilvl="0" w:tplc="872C1D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5"/>
  </w:num>
  <w:num w:numId="5">
    <w:abstractNumId w:val="14"/>
  </w:num>
  <w:num w:numId="6">
    <w:abstractNumId w:val="0"/>
  </w:num>
  <w:num w:numId="7">
    <w:abstractNumId w:val="16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3"/>
  </w:num>
  <w:num w:numId="18">
    <w:abstractNumId w:val="11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6EB"/>
    <w:rsid w:val="00010892"/>
    <w:rsid w:val="00011393"/>
    <w:rsid w:val="00011D6B"/>
    <w:rsid w:val="00011F25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47F"/>
    <w:rsid w:val="000356F7"/>
    <w:rsid w:val="000357B9"/>
    <w:rsid w:val="00036108"/>
    <w:rsid w:val="0003794A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F2D"/>
    <w:rsid w:val="000476C9"/>
    <w:rsid w:val="00050613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588D"/>
    <w:rsid w:val="000C6060"/>
    <w:rsid w:val="000C6836"/>
    <w:rsid w:val="000C6D75"/>
    <w:rsid w:val="000C71EE"/>
    <w:rsid w:val="000C75AA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3EB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05D"/>
    <w:rsid w:val="000F39D2"/>
    <w:rsid w:val="000F4CA0"/>
    <w:rsid w:val="000F6686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5813"/>
    <w:rsid w:val="00106A83"/>
    <w:rsid w:val="00106D9E"/>
    <w:rsid w:val="001071A4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20BD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054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2BC"/>
    <w:rsid w:val="001B1813"/>
    <w:rsid w:val="001B2034"/>
    <w:rsid w:val="001B27AF"/>
    <w:rsid w:val="001B281F"/>
    <w:rsid w:val="001B2C8C"/>
    <w:rsid w:val="001B4124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3EC2"/>
    <w:rsid w:val="001E4493"/>
    <w:rsid w:val="001E48B7"/>
    <w:rsid w:val="001E60C9"/>
    <w:rsid w:val="001E7C43"/>
    <w:rsid w:val="001F069B"/>
    <w:rsid w:val="001F0B93"/>
    <w:rsid w:val="001F1177"/>
    <w:rsid w:val="001F1A5F"/>
    <w:rsid w:val="001F2E53"/>
    <w:rsid w:val="001F34E8"/>
    <w:rsid w:val="001F4E70"/>
    <w:rsid w:val="001F4ECA"/>
    <w:rsid w:val="001F546F"/>
    <w:rsid w:val="001F58BE"/>
    <w:rsid w:val="001F7111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95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05A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4083"/>
    <w:rsid w:val="002949A1"/>
    <w:rsid w:val="002954BF"/>
    <w:rsid w:val="00297BA3"/>
    <w:rsid w:val="00297F77"/>
    <w:rsid w:val="002A044A"/>
    <w:rsid w:val="002A0A0E"/>
    <w:rsid w:val="002A1C8E"/>
    <w:rsid w:val="002A1E71"/>
    <w:rsid w:val="002A2619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F05"/>
    <w:rsid w:val="002C34FC"/>
    <w:rsid w:val="002C49E3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2623"/>
    <w:rsid w:val="002E321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8AE"/>
    <w:rsid w:val="002F49B0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6DCD"/>
    <w:rsid w:val="00350631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2B9"/>
    <w:rsid w:val="00371977"/>
    <w:rsid w:val="00371B8F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31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889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CD0"/>
    <w:rsid w:val="003B7D3C"/>
    <w:rsid w:val="003C0C15"/>
    <w:rsid w:val="003C0DBC"/>
    <w:rsid w:val="003C13BB"/>
    <w:rsid w:val="003C233C"/>
    <w:rsid w:val="003C4E23"/>
    <w:rsid w:val="003C52C9"/>
    <w:rsid w:val="003C55C2"/>
    <w:rsid w:val="003C57DE"/>
    <w:rsid w:val="003C6675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D2F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1EA1"/>
    <w:rsid w:val="00452B1C"/>
    <w:rsid w:val="00452E43"/>
    <w:rsid w:val="004539FE"/>
    <w:rsid w:val="00455E16"/>
    <w:rsid w:val="00456588"/>
    <w:rsid w:val="00456919"/>
    <w:rsid w:val="00456BDF"/>
    <w:rsid w:val="00461C94"/>
    <w:rsid w:val="00461DAF"/>
    <w:rsid w:val="004621E3"/>
    <w:rsid w:val="0046341C"/>
    <w:rsid w:val="004648C6"/>
    <w:rsid w:val="00466D41"/>
    <w:rsid w:val="004712BE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2F22"/>
    <w:rsid w:val="004B3102"/>
    <w:rsid w:val="004B33DA"/>
    <w:rsid w:val="004B36B4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C683A"/>
    <w:rsid w:val="004D0688"/>
    <w:rsid w:val="004D0DF2"/>
    <w:rsid w:val="004D5202"/>
    <w:rsid w:val="004D54A0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AC6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955"/>
    <w:rsid w:val="00531F85"/>
    <w:rsid w:val="00532CD2"/>
    <w:rsid w:val="00533D7B"/>
    <w:rsid w:val="0053456B"/>
    <w:rsid w:val="0053539A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0FE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5FA5"/>
    <w:rsid w:val="005965D1"/>
    <w:rsid w:val="00596C0F"/>
    <w:rsid w:val="00597414"/>
    <w:rsid w:val="00597F04"/>
    <w:rsid w:val="00597F11"/>
    <w:rsid w:val="005A082B"/>
    <w:rsid w:val="005A152F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1C1F"/>
    <w:rsid w:val="006021D9"/>
    <w:rsid w:val="00602BA5"/>
    <w:rsid w:val="00603543"/>
    <w:rsid w:val="006048CC"/>
    <w:rsid w:val="006059AA"/>
    <w:rsid w:val="00605D63"/>
    <w:rsid w:val="0060607E"/>
    <w:rsid w:val="00606594"/>
    <w:rsid w:val="00607F42"/>
    <w:rsid w:val="006103D7"/>
    <w:rsid w:val="006104CB"/>
    <w:rsid w:val="006111D7"/>
    <w:rsid w:val="00611883"/>
    <w:rsid w:val="00612150"/>
    <w:rsid w:val="0061274C"/>
    <w:rsid w:val="00612928"/>
    <w:rsid w:val="006148F0"/>
    <w:rsid w:val="00614BC8"/>
    <w:rsid w:val="006160C1"/>
    <w:rsid w:val="00616697"/>
    <w:rsid w:val="00616C7A"/>
    <w:rsid w:val="00617E3D"/>
    <w:rsid w:val="006213DD"/>
    <w:rsid w:val="0062183E"/>
    <w:rsid w:val="00622C09"/>
    <w:rsid w:val="00623025"/>
    <w:rsid w:val="00623A4E"/>
    <w:rsid w:val="00623A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18D3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0F25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6E97"/>
    <w:rsid w:val="00677287"/>
    <w:rsid w:val="00677EDC"/>
    <w:rsid w:val="00680DE8"/>
    <w:rsid w:val="00681173"/>
    <w:rsid w:val="00681BE8"/>
    <w:rsid w:val="00682F5A"/>
    <w:rsid w:val="00682F9A"/>
    <w:rsid w:val="006857F5"/>
    <w:rsid w:val="00685D76"/>
    <w:rsid w:val="0068728B"/>
    <w:rsid w:val="006876A5"/>
    <w:rsid w:val="00687FF9"/>
    <w:rsid w:val="006905DE"/>
    <w:rsid w:val="00690F43"/>
    <w:rsid w:val="00692557"/>
    <w:rsid w:val="00692F45"/>
    <w:rsid w:val="00694016"/>
    <w:rsid w:val="0069471D"/>
    <w:rsid w:val="00695480"/>
    <w:rsid w:val="006959A2"/>
    <w:rsid w:val="006960B9"/>
    <w:rsid w:val="00697BC2"/>
    <w:rsid w:val="006A0229"/>
    <w:rsid w:val="006A06AC"/>
    <w:rsid w:val="006A0D0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0EFE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2C4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5984"/>
    <w:rsid w:val="00716AF5"/>
    <w:rsid w:val="00716D28"/>
    <w:rsid w:val="0071710C"/>
    <w:rsid w:val="0071723B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47E06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5201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1685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671B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A78"/>
    <w:rsid w:val="007F4497"/>
    <w:rsid w:val="007F4820"/>
    <w:rsid w:val="007F4B61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B5E"/>
    <w:rsid w:val="00811338"/>
    <w:rsid w:val="008118E1"/>
    <w:rsid w:val="00811B29"/>
    <w:rsid w:val="0081363E"/>
    <w:rsid w:val="00813A4B"/>
    <w:rsid w:val="00813CFF"/>
    <w:rsid w:val="00814F06"/>
    <w:rsid w:val="00814F31"/>
    <w:rsid w:val="0081635A"/>
    <w:rsid w:val="00816D69"/>
    <w:rsid w:val="0081795E"/>
    <w:rsid w:val="0082124B"/>
    <w:rsid w:val="00821808"/>
    <w:rsid w:val="00822BD5"/>
    <w:rsid w:val="00823418"/>
    <w:rsid w:val="00825E03"/>
    <w:rsid w:val="00827E82"/>
    <w:rsid w:val="0083026E"/>
    <w:rsid w:val="00831800"/>
    <w:rsid w:val="0083244B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249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0C80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77C91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20CC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EF4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AC3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044D"/>
    <w:rsid w:val="008E2C54"/>
    <w:rsid w:val="008E3795"/>
    <w:rsid w:val="008E50C9"/>
    <w:rsid w:val="008E5B8C"/>
    <w:rsid w:val="008E5FF0"/>
    <w:rsid w:val="008F01E0"/>
    <w:rsid w:val="008F0A14"/>
    <w:rsid w:val="008F266E"/>
    <w:rsid w:val="008F26B3"/>
    <w:rsid w:val="008F3227"/>
    <w:rsid w:val="008F3AD6"/>
    <w:rsid w:val="008F47DB"/>
    <w:rsid w:val="008F5971"/>
    <w:rsid w:val="008F6135"/>
    <w:rsid w:val="008F6544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174B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5C1A"/>
    <w:rsid w:val="0097617D"/>
    <w:rsid w:val="0097673F"/>
    <w:rsid w:val="009767BC"/>
    <w:rsid w:val="00976BFC"/>
    <w:rsid w:val="009776F0"/>
    <w:rsid w:val="00981A0A"/>
    <w:rsid w:val="00981B4E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56C2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434"/>
    <w:rsid w:val="009C5566"/>
    <w:rsid w:val="009C5661"/>
    <w:rsid w:val="009C6B34"/>
    <w:rsid w:val="009C78AC"/>
    <w:rsid w:val="009D1183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1B2C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A5F"/>
    <w:rsid w:val="00A00EAE"/>
    <w:rsid w:val="00A013F7"/>
    <w:rsid w:val="00A01931"/>
    <w:rsid w:val="00A01FAC"/>
    <w:rsid w:val="00A03C4D"/>
    <w:rsid w:val="00A047E6"/>
    <w:rsid w:val="00A0498E"/>
    <w:rsid w:val="00A055AC"/>
    <w:rsid w:val="00A05BF0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64A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5FC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B31"/>
    <w:rsid w:val="00A472FA"/>
    <w:rsid w:val="00A4730C"/>
    <w:rsid w:val="00A50C5F"/>
    <w:rsid w:val="00A50CB3"/>
    <w:rsid w:val="00A51348"/>
    <w:rsid w:val="00A522F3"/>
    <w:rsid w:val="00A52349"/>
    <w:rsid w:val="00A52BC2"/>
    <w:rsid w:val="00A54433"/>
    <w:rsid w:val="00A544CE"/>
    <w:rsid w:val="00A54F75"/>
    <w:rsid w:val="00A555CB"/>
    <w:rsid w:val="00A561C5"/>
    <w:rsid w:val="00A5658F"/>
    <w:rsid w:val="00A565C2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A7BB6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E52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3C2"/>
    <w:rsid w:val="00AF24DA"/>
    <w:rsid w:val="00AF295D"/>
    <w:rsid w:val="00AF2F80"/>
    <w:rsid w:val="00AF31B6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7A1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4AB0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9FC"/>
    <w:rsid w:val="00B62DE1"/>
    <w:rsid w:val="00B62E3E"/>
    <w:rsid w:val="00B62E87"/>
    <w:rsid w:val="00B6341B"/>
    <w:rsid w:val="00B65A02"/>
    <w:rsid w:val="00B65B90"/>
    <w:rsid w:val="00B65F7A"/>
    <w:rsid w:val="00B6659C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0EF4"/>
    <w:rsid w:val="00B81526"/>
    <w:rsid w:val="00B822F7"/>
    <w:rsid w:val="00B82A40"/>
    <w:rsid w:val="00B8309F"/>
    <w:rsid w:val="00B8311D"/>
    <w:rsid w:val="00B847E3"/>
    <w:rsid w:val="00B84934"/>
    <w:rsid w:val="00B84F42"/>
    <w:rsid w:val="00B850E9"/>
    <w:rsid w:val="00B871B3"/>
    <w:rsid w:val="00B87568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4B62"/>
    <w:rsid w:val="00BE5367"/>
    <w:rsid w:val="00BE5837"/>
    <w:rsid w:val="00BE5B80"/>
    <w:rsid w:val="00BE6A4F"/>
    <w:rsid w:val="00BF1AFA"/>
    <w:rsid w:val="00BF3796"/>
    <w:rsid w:val="00BF3D81"/>
    <w:rsid w:val="00BF3E2C"/>
    <w:rsid w:val="00BF428F"/>
    <w:rsid w:val="00BF4674"/>
    <w:rsid w:val="00BF4BEB"/>
    <w:rsid w:val="00BF58B3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5BF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1FB"/>
    <w:rsid w:val="00C36691"/>
    <w:rsid w:val="00C369D2"/>
    <w:rsid w:val="00C36B9E"/>
    <w:rsid w:val="00C36F07"/>
    <w:rsid w:val="00C371C6"/>
    <w:rsid w:val="00C37A81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C1E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96B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4679"/>
    <w:rsid w:val="00CE4B3F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2AA"/>
    <w:rsid w:val="00D74C8D"/>
    <w:rsid w:val="00D75AAF"/>
    <w:rsid w:val="00D762E6"/>
    <w:rsid w:val="00D767C9"/>
    <w:rsid w:val="00D76F0E"/>
    <w:rsid w:val="00D77956"/>
    <w:rsid w:val="00D77CC5"/>
    <w:rsid w:val="00D80779"/>
    <w:rsid w:val="00D80CC2"/>
    <w:rsid w:val="00D8170A"/>
    <w:rsid w:val="00D81C92"/>
    <w:rsid w:val="00D81E1E"/>
    <w:rsid w:val="00D820E2"/>
    <w:rsid w:val="00D82329"/>
    <w:rsid w:val="00D82D7C"/>
    <w:rsid w:val="00D83BE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A7D65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55DE"/>
    <w:rsid w:val="00E368A1"/>
    <w:rsid w:val="00E40045"/>
    <w:rsid w:val="00E41D1D"/>
    <w:rsid w:val="00E41F88"/>
    <w:rsid w:val="00E42352"/>
    <w:rsid w:val="00E4249A"/>
    <w:rsid w:val="00E43D45"/>
    <w:rsid w:val="00E444DF"/>
    <w:rsid w:val="00E44B7F"/>
    <w:rsid w:val="00E44D59"/>
    <w:rsid w:val="00E45FE1"/>
    <w:rsid w:val="00E4692D"/>
    <w:rsid w:val="00E46CB3"/>
    <w:rsid w:val="00E472E8"/>
    <w:rsid w:val="00E47573"/>
    <w:rsid w:val="00E4765E"/>
    <w:rsid w:val="00E4778B"/>
    <w:rsid w:val="00E477E8"/>
    <w:rsid w:val="00E504D2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CE6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D5C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C7F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EB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3BA6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A13"/>
    <w:rsid w:val="00F20FF6"/>
    <w:rsid w:val="00F21AD7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3CA2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0D43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68B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1749"/>
    <w:rsid w:val="00FA200F"/>
    <w:rsid w:val="00FA337F"/>
    <w:rsid w:val="00FA42E7"/>
    <w:rsid w:val="00FA5710"/>
    <w:rsid w:val="00FA63E7"/>
    <w:rsid w:val="00FA6983"/>
    <w:rsid w:val="00FA6ADD"/>
    <w:rsid w:val="00FA6B80"/>
    <w:rsid w:val="00FB04D3"/>
    <w:rsid w:val="00FB10F4"/>
    <w:rsid w:val="00FB158E"/>
    <w:rsid w:val="00FB2497"/>
    <w:rsid w:val="00FB3979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595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11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8C8D6-87C8-461B-85FB-CE3302D0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2537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TD-TECH Wei Li Mei</cp:lastModifiedBy>
  <cp:revision>9</cp:revision>
  <cp:lastPrinted>2019-02-06T17:41:00Z</cp:lastPrinted>
  <dcterms:created xsi:type="dcterms:W3CDTF">2021-10-21T11:11:00Z</dcterms:created>
  <dcterms:modified xsi:type="dcterms:W3CDTF">2021-10-22T04:17:00Z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(3)FK201X86e2qgfbcjWF/vQSRwyzHgy9gS0b2fivynO7z4yfFKfuZ14Xa7lxXPhkVxAEdSOapD
YARWWMyK0c2GCMPf5ZPbRStsl2+0yWuYCUlGoCQYGbHfLx+j5wK1mweMjWf8dpwx8lz/QMxj
XVW4y+dkejA4PcCeBSbH9TUYTieYQF9Wg9UKBhZ3XMML4eVcfW0YB1E9pIh4cbC6ly3PlDQU
dBz/+AnwjZNbfnAdKC</vt:lpwstr>
  </property>
  <property fmtid="{D5CDD505-2E9C-101B-9397-08002B2CF9AE}" pid="4" name="_2015_ms_pID_7253431">
    <vt:lpwstr>rU9FtEmfKSfADIJG7edxwbRqVo+/+DrIWtMRov6Rn+1/qHhjSo7zgb
6GgoEoanJEdtl6w388VlK6h+PtIyz21gJmb3aGexSkrkMYl6WY/aOnuVvL0Nq+uuZR4j4/8P
6lKJytuBTkZOJKugKv4vQWzWHyzHeVJcu5Vtf1rn6SUTHqaITsfgGeO1KN2rRhWYGe6GKCV/
1z4PRbz5aejX/WcSx3yyOeP0tx4lZYpfkVKZ</vt:lpwstr>
  </property>
  <property fmtid="{D5CDD505-2E9C-101B-9397-08002B2CF9AE}" pid="5" name="_2015_ms_pID_7253432">
    <vt:lpwstr>7QQFfAvT6/pqVRGGL+AP3mI=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