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308A6B2B"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081270">
        <w:rPr>
          <w:rFonts w:eastAsia="Times New Roman"/>
          <w:b/>
          <w:sz w:val="24"/>
          <w:szCs w:val="24"/>
        </w:rPr>
        <w:t>6</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E43320">
        <w:rPr>
          <w:rFonts w:eastAsia="Times New Roman"/>
          <w:b/>
          <w:bCs/>
          <w:sz w:val="24"/>
          <w:szCs w:val="24"/>
        </w:rPr>
        <w:t>11134</w:t>
      </w:r>
    </w:p>
    <w:p w14:paraId="338512CF" w14:textId="2B2C0EE3" w:rsidR="00F54DA5" w:rsidRPr="00B019D5" w:rsidRDefault="00FE79B4" w:rsidP="00F54DA5">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081270">
        <w:rPr>
          <w:rFonts w:cs="Arial"/>
          <w:b/>
          <w:sz w:val="24"/>
          <w:szCs w:val="24"/>
          <w:lang w:eastAsia="en-US"/>
        </w:rPr>
        <w:t>Nov. 1</w:t>
      </w:r>
      <w:r w:rsidR="00081270" w:rsidRPr="00081270">
        <w:rPr>
          <w:rFonts w:cs="Arial"/>
          <w:b/>
          <w:sz w:val="24"/>
          <w:szCs w:val="24"/>
          <w:vertAlign w:val="superscript"/>
          <w:lang w:eastAsia="en-US"/>
        </w:rPr>
        <w:t>st</w:t>
      </w:r>
      <w:r w:rsidR="00081270">
        <w:rPr>
          <w:rFonts w:cs="Arial"/>
          <w:b/>
          <w:sz w:val="24"/>
          <w:szCs w:val="24"/>
          <w:lang w:eastAsia="en-US"/>
        </w:rPr>
        <w:t xml:space="preserve"> </w:t>
      </w:r>
      <w:r w:rsidR="009804B2">
        <w:rPr>
          <w:rFonts w:cs="Arial"/>
          <w:b/>
          <w:sz w:val="24"/>
          <w:szCs w:val="24"/>
          <w:lang w:eastAsia="en-US"/>
        </w:rPr>
        <w:t xml:space="preserve">– </w:t>
      </w:r>
      <w:r w:rsidR="00081270">
        <w:rPr>
          <w:rFonts w:cs="Arial"/>
          <w:b/>
          <w:sz w:val="24"/>
          <w:szCs w:val="24"/>
          <w:lang w:eastAsia="en-US"/>
        </w:rPr>
        <w:t>Nov. 12</w:t>
      </w:r>
      <w:r w:rsidR="00081270" w:rsidRPr="00081270">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61F5F757" w14:textId="72006DED"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1.3.</w:t>
      </w:r>
      <w:r w:rsidR="0070782C">
        <w:rPr>
          <w:rFonts w:eastAsia="MS Mincho" w:cs="Arial"/>
          <w:bCs/>
          <w:sz w:val="24"/>
          <w:szCs w:val="24"/>
          <w:lang w:eastAsia="en-US"/>
        </w:rPr>
        <w:t>3</w:t>
      </w:r>
    </w:p>
    <w:p w14:paraId="341E9F0C" w14:textId="3FE5FB93"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TD Tech</w:t>
      </w:r>
      <w:r w:rsidR="00A474E1">
        <w:rPr>
          <w:rFonts w:eastAsia="Times New Roman" w:cs="Arial"/>
          <w:bCs/>
          <w:sz w:val="24"/>
          <w:szCs w:val="24"/>
          <w:lang w:eastAsia="en-US"/>
        </w:rPr>
        <w:t xml:space="preserve">, </w:t>
      </w:r>
      <w:r w:rsidR="00081270">
        <w:rPr>
          <w:rFonts w:eastAsia="Times New Roman" w:cs="Arial"/>
          <w:bCs/>
          <w:sz w:val="24"/>
          <w:szCs w:val="24"/>
          <w:lang w:eastAsia="en-US"/>
        </w:rPr>
        <w:t xml:space="preserve">Chengdu </w:t>
      </w:r>
      <w:r w:rsidR="00A474E1">
        <w:rPr>
          <w:rFonts w:eastAsia="Times New Roman" w:cs="Arial"/>
          <w:bCs/>
          <w:sz w:val="24"/>
          <w:szCs w:val="24"/>
          <w:lang w:eastAsia="en-US"/>
        </w:rPr>
        <w:t>TD Tech</w:t>
      </w:r>
    </w:p>
    <w:p w14:paraId="15C84C0E" w14:textId="51D10B69"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1C0109">
        <w:rPr>
          <w:rFonts w:eastAsia="MS Mincho" w:cs="Arial"/>
          <w:bCs/>
          <w:sz w:val="24"/>
          <w:szCs w:val="24"/>
          <w:lang w:eastAsia="en-US"/>
        </w:rPr>
        <w:t>Other L3 centric topics</w:t>
      </w:r>
    </w:p>
    <w:p w14:paraId="50E7E573" w14:textId="0CC9DF04"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00A20DA1" w:rsidRPr="0087592C">
        <w:rPr>
          <w:rFonts w:eastAsia="MS Mincho" w:cs="Arial"/>
          <w:bCs/>
          <w:sz w:val="24"/>
          <w:szCs w:val="24"/>
          <w:lang w:eastAsia="en-US"/>
        </w:rPr>
        <w:t>and Decision</w:t>
      </w:r>
    </w:p>
    <w:p w14:paraId="047330A6" w14:textId="77777777" w:rsidR="004428BB" w:rsidRPr="001C0109" w:rsidRDefault="004428BB" w:rsidP="00250190">
      <w:pPr>
        <w:tabs>
          <w:tab w:val="left" w:pos="1985"/>
        </w:tabs>
        <w:overflowPunct/>
        <w:autoSpaceDE/>
        <w:autoSpaceDN/>
        <w:adjustRightInd/>
        <w:jc w:val="left"/>
        <w:textAlignment w:val="auto"/>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5AEDAA3B" w14:textId="052BB4AA" w:rsidR="00FC62A8"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FC62A8">
        <w:t xml:space="preserve">In the last </w:t>
      </w:r>
      <w:r w:rsidR="0096593A">
        <w:t>RAN2 meeting,</w:t>
      </w:r>
      <w:r w:rsidR="004077B3">
        <w:t xml:space="preserve"> </w:t>
      </w:r>
      <w:r w:rsidR="00FC62A8">
        <w:t xml:space="preserve">the following agreement was made </w:t>
      </w:r>
      <w:r w:rsidR="001C0109">
        <w:t>on the other L</w:t>
      </w:r>
      <w:r w:rsidR="00283F5F">
        <w:t>3</w:t>
      </w:r>
      <w:r w:rsidR="001C0109">
        <w:t xml:space="preserve"> centric topics</w:t>
      </w:r>
      <w:r w:rsidR="00FC62A8">
        <w:t>.</w:t>
      </w:r>
    </w:p>
    <w:p w14:paraId="152CF6FF" w14:textId="77777777" w:rsidR="00FC62A8" w:rsidRDefault="00FC62A8" w:rsidP="00FC62A8">
      <w:pPr>
        <w:pStyle w:val="Agreement"/>
        <w:spacing w:line="240" w:lineRule="auto"/>
        <w:jc w:val="left"/>
      </w:pPr>
      <w:r>
        <w:t>[049] Noted, agreements are reflected below</w:t>
      </w:r>
    </w:p>
    <w:p w14:paraId="790C5E37" w14:textId="77777777" w:rsidR="00FC62A8" w:rsidRDefault="00FC62A8" w:rsidP="00FC62A8">
      <w:pPr>
        <w:pStyle w:val="Comments"/>
      </w:pPr>
    </w:p>
    <w:p w14:paraId="6A874C0E" w14:textId="77777777" w:rsidR="00FC62A8" w:rsidRDefault="00FC62A8" w:rsidP="00FC62A8">
      <w:pPr>
        <w:pStyle w:val="Agreement"/>
        <w:spacing w:line="240" w:lineRule="auto"/>
        <w:jc w:val="left"/>
        <w:rPr>
          <w:rFonts w:ascii="Times New Roman" w:eastAsiaTheme="minorEastAsia" w:hAnsi="Times New Roman"/>
          <w:szCs w:val="20"/>
        </w:rPr>
      </w:pPr>
      <w:r>
        <w:t xml:space="preserve">[049] Send and LS to SA2 to consult on whether TMGI is sufficient for MBS session identification or some additional parameter is required (such as </w:t>
      </w:r>
      <w:proofErr w:type="spellStart"/>
      <w:r>
        <w:t>sessionID</w:t>
      </w:r>
      <w:proofErr w:type="spellEnd"/>
      <w:r>
        <w:t xml:space="preserve"> in LTE).</w:t>
      </w:r>
    </w:p>
    <w:p w14:paraId="637D9A76" w14:textId="77777777" w:rsidR="00FC62A8" w:rsidRDefault="00FC62A8" w:rsidP="00FC62A8">
      <w:pPr>
        <w:pStyle w:val="Agreement"/>
        <w:spacing w:line="240" w:lineRule="auto"/>
        <w:jc w:val="left"/>
        <w:rPr>
          <w:rFonts w:ascii="Calibri" w:hAnsi="Calibri" w:cs="Calibri"/>
          <w:sz w:val="22"/>
          <w:szCs w:val="22"/>
        </w:rPr>
      </w:pPr>
      <w:r>
        <w:t xml:space="preserve">[049] </w:t>
      </w:r>
      <w:proofErr w:type="gramStart"/>
      <w:r>
        <w:t>There</w:t>
      </w:r>
      <w:proofErr w:type="gramEnd"/>
      <w:r>
        <w:t xml:space="preserve"> is no SDAP configuration provided to the UE for neither broadcast nor multicast.</w:t>
      </w:r>
    </w:p>
    <w:p w14:paraId="649B97DA" w14:textId="77777777" w:rsidR="00FC62A8" w:rsidRDefault="00FC62A8" w:rsidP="00FC62A8">
      <w:pPr>
        <w:pStyle w:val="Agreement"/>
        <w:spacing w:line="240" w:lineRule="auto"/>
        <w:jc w:val="left"/>
      </w:pPr>
      <w:r>
        <w:t xml:space="preserve">[049] </w:t>
      </w:r>
      <w:proofErr w:type="gramStart"/>
      <w:r>
        <w:t>For</w:t>
      </w:r>
      <w:proofErr w:type="gramEnd"/>
      <w:r>
        <w:t xml:space="preserve"> broadcast, it is FFS whether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configurable or predefined in specifications (related UE capabilities should be considered).</w:t>
      </w:r>
    </w:p>
    <w:p w14:paraId="401D711E" w14:textId="77777777" w:rsidR="00FC62A8" w:rsidRDefault="00FC62A8" w:rsidP="00FC62A8">
      <w:pPr>
        <w:pStyle w:val="Agreement"/>
        <w:spacing w:line="240" w:lineRule="auto"/>
        <w:jc w:val="left"/>
      </w:pPr>
      <w:r>
        <w:t>[049] For broadcast, it is FFS whether t-Reassembly (in RLC configuration) and t-Reordering (in PDCP configuration) are needed, e.g. considering whether out of sequence reception can happen as there is no HARQ feedback for broadcast.</w:t>
      </w:r>
    </w:p>
    <w:p w14:paraId="44896D75" w14:textId="77777777" w:rsidR="00FC62A8" w:rsidRDefault="00FC62A8" w:rsidP="00FC62A8">
      <w:pPr>
        <w:pStyle w:val="Agreement"/>
        <w:spacing w:line="240" w:lineRule="auto"/>
        <w:jc w:val="left"/>
        <w:rPr>
          <w:szCs w:val="20"/>
          <w:lang w:eastAsia="en-US"/>
        </w:rPr>
      </w:pPr>
      <w:r>
        <w:t xml:space="preserve">[049] </w:t>
      </w:r>
      <w:proofErr w:type="gramStart"/>
      <w:r>
        <w:t>For</w:t>
      </w:r>
      <w:proofErr w:type="gramEnd"/>
      <w:r>
        <w:t xml:space="preserve"> broadcast, it is FFS whether ROHC, when enabled by the network, has a predefined configuration or ROHC parameters are configurable by the network.</w:t>
      </w:r>
    </w:p>
    <w:p w14:paraId="6738E802" w14:textId="77777777" w:rsidR="00FC62A8" w:rsidRDefault="00FC62A8" w:rsidP="00FC62A8">
      <w:pPr>
        <w:pStyle w:val="Agreement"/>
        <w:spacing w:line="240" w:lineRule="auto"/>
        <w:jc w:val="left"/>
        <w:rPr>
          <w:sz w:val="22"/>
          <w:szCs w:val="22"/>
          <w:lang w:eastAsia="zh-TW"/>
        </w:rPr>
      </w:pPr>
      <w:r>
        <w:t xml:space="preserve">[049] On-demand MCCH mechanism is not introduced in Rel-17. </w:t>
      </w:r>
    </w:p>
    <w:p w14:paraId="0D299203" w14:textId="77777777" w:rsidR="00FC62A8" w:rsidRDefault="00FC62A8" w:rsidP="00FC62A8">
      <w:pPr>
        <w:pStyle w:val="Agreement"/>
        <w:spacing w:line="240" w:lineRule="auto"/>
        <w:jc w:val="left"/>
      </w:pPr>
      <w:r>
        <w:rPr>
          <w:lang w:eastAsia="ko-KR"/>
        </w:rPr>
        <w:t>[049] A s</w:t>
      </w:r>
      <w:r>
        <w:t>ingle MCCH channel with multiple modification/repetition periods is not supported, i.e. there is a single configuration of modification/repetition for MCCH (in Rel-17).</w:t>
      </w:r>
    </w:p>
    <w:p w14:paraId="5C5DCA76" w14:textId="77777777" w:rsidR="00FC62A8" w:rsidRPr="00FC62A8" w:rsidRDefault="00FC62A8" w:rsidP="00A31AC0"/>
    <w:p w14:paraId="3BA124DB" w14:textId="0B8D5327" w:rsidR="0096593A" w:rsidRDefault="0096593A" w:rsidP="00A31AC0">
      <w:r>
        <w:t xml:space="preserve">In the contribution, </w:t>
      </w:r>
      <w:r w:rsidR="00FC62A8">
        <w:rPr>
          <w:rFonts w:hint="eastAsia"/>
        </w:rPr>
        <w:t>t</w:t>
      </w:r>
      <w:r w:rsidR="00FC62A8">
        <w:t xml:space="preserve">he further discussion on </w:t>
      </w:r>
      <w:r>
        <w:t xml:space="preserve">the </w:t>
      </w:r>
      <w:r w:rsidR="006766CC">
        <w:t>other L3 centric topics</w:t>
      </w:r>
      <w:r w:rsidR="00DA3DEE">
        <w:t xml:space="preserve"> </w:t>
      </w:r>
      <w:r>
        <w:t xml:space="preserve">is </w:t>
      </w:r>
      <w:r w:rsidR="00FC62A8">
        <w:t>made w</w:t>
      </w:r>
      <w:r>
        <w:t>ith the focuses on the following topics and the related proposals are suggested.</w:t>
      </w:r>
    </w:p>
    <w:p w14:paraId="65D66D69" w14:textId="63C51E39" w:rsidR="0096593A" w:rsidRPr="0096593A" w:rsidRDefault="0096593A" w:rsidP="00D5560D">
      <w:pPr>
        <w:pStyle w:val="af1"/>
        <w:numPr>
          <w:ilvl w:val="0"/>
          <w:numId w:val="8"/>
        </w:numPr>
        <w:ind w:leftChars="0"/>
      </w:pPr>
      <w:bookmarkStart w:id="2" w:name="OLE_LINK9"/>
      <w:bookmarkStart w:id="3" w:name="OLE_LINK10"/>
      <w:r>
        <w:rPr>
          <w:rFonts w:eastAsiaTheme="minorEastAsia"/>
          <w:lang w:eastAsia="zh-CN"/>
        </w:rPr>
        <w:t>MCCH specific SIB</w:t>
      </w:r>
    </w:p>
    <w:p w14:paraId="4DA373D1" w14:textId="68995FDB" w:rsidR="0096593A" w:rsidRPr="0096593A" w:rsidRDefault="0096593A" w:rsidP="001E6689">
      <w:pPr>
        <w:pStyle w:val="af1"/>
        <w:numPr>
          <w:ilvl w:val="0"/>
          <w:numId w:val="8"/>
        </w:numPr>
        <w:ind w:leftChars="0"/>
      </w:pPr>
      <w:r w:rsidRPr="00DA3DEE">
        <w:rPr>
          <w:rFonts w:eastAsiaTheme="minorEastAsia"/>
          <w:lang w:eastAsia="zh-CN"/>
        </w:rPr>
        <w:t xml:space="preserve">Service continuity specific SIB for </w:t>
      </w:r>
      <w:r w:rsidR="00DA3DEE" w:rsidRPr="00DA3DEE">
        <w:rPr>
          <w:rFonts w:eastAsiaTheme="minorEastAsia"/>
          <w:lang w:eastAsia="zh-CN"/>
        </w:rPr>
        <w:t>broadcast mode</w:t>
      </w:r>
    </w:p>
    <w:p w14:paraId="77DD7113" w14:textId="48113800" w:rsidR="000512AA" w:rsidRPr="00B25710" w:rsidRDefault="0096593A" w:rsidP="002C4235">
      <w:pPr>
        <w:pStyle w:val="af1"/>
        <w:numPr>
          <w:ilvl w:val="0"/>
          <w:numId w:val="8"/>
        </w:numPr>
        <w:ind w:leftChars="0"/>
      </w:pPr>
      <w:r w:rsidRPr="0096593A">
        <w:rPr>
          <w:rFonts w:eastAsiaTheme="minorEastAsia"/>
          <w:lang w:eastAsia="zh-CN"/>
        </w:rPr>
        <w:t>MCCH content</w:t>
      </w:r>
    </w:p>
    <w:p w14:paraId="5C92A66F" w14:textId="02A3338A" w:rsidR="00B25710" w:rsidRPr="00CC30A0" w:rsidRDefault="00B25710" w:rsidP="002C4235">
      <w:pPr>
        <w:pStyle w:val="af1"/>
        <w:numPr>
          <w:ilvl w:val="0"/>
          <w:numId w:val="8"/>
        </w:numPr>
        <w:ind w:leftChars="0"/>
      </w:pPr>
      <w:r>
        <w:rPr>
          <w:rFonts w:eastAsiaTheme="minorEastAsia"/>
          <w:lang w:eastAsia="zh-CN"/>
        </w:rPr>
        <w:t>L2 configuration</w:t>
      </w:r>
    </w:p>
    <w:p w14:paraId="33C89477" w14:textId="74175492" w:rsidR="008A657B" w:rsidRPr="007919D6" w:rsidRDefault="008A657B" w:rsidP="009F429C">
      <w:pPr>
        <w:rPr>
          <w:rFonts w:eastAsiaTheme="minorEastAsia"/>
          <w:b/>
        </w:rPr>
      </w:pPr>
      <w:bookmarkStart w:id="4" w:name="OLE_LINK70"/>
      <w:bookmarkStart w:id="5" w:name="OLE_LINK15"/>
      <w:bookmarkStart w:id="6" w:name="OLE_LINK16"/>
      <w:bookmarkStart w:id="7" w:name="OLE_LINK1"/>
      <w:bookmarkStart w:id="8" w:name="OLE_LINK2"/>
      <w:bookmarkStart w:id="9" w:name="_Ref40865202"/>
      <w:bookmarkEnd w:id="2"/>
      <w:bookmarkEnd w:id="3"/>
    </w:p>
    <w:bookmarkEnd w:id="4"/>
    <w:p w14:paraId="6EF52098" w14:textId="77777777" w:rsidR="00BD2DD9" w:rsidRPr="001C4FBD" w:rsidRDefault="00BD2DD9" w:rsidP="00BD2DD9">
      <w:pPr>
        <w:rPr>
          <w:rFonts w:eastAsia="Yu Mincho"/>
          <w:lang w:eastAsia="ja-JP"/>
        </w:rPr>
      </w:pPr>
    </w:p>
    <w:p w14:paraId="494B6AF4" w14:textId="38F2D8BD" w:rsidR="00BD2DD9" w:rsidRDefault="00EB5A07" w:rsidP="00BD2DD9">
      <w:pPr>
        <w:pStyle w:val="1"/>
      </w:pPr>
      <w:r>
        <w:lastRenderedPageBreak/>
        <w:t>2</w:t>
      </w:r>
      <w:r w:rsidR="00B82723">
        <w:t xml:space="preserve"> </w:t>
      </w:r>
      <w:r w:rsidR="0096593A">
        <w:t>MCCH specific SIB</w:t>
      </w:r>
    </w:p>
    <w:p w14:paraId="64C9E81A" w14:textId="38A03FAA" w:rsidR="00CF0C21" w:rsidRDefault="00CF0C21" w:rsidP="00CF0C21">
      <w:pPr>
        <w:rPr>
          <w:rFonts w:eastAsiaTheme="minorEastAsia"/>
        </w:rPr>
      </w:pPr>
      <w:r>
        <w:rPr>
          <w:rFonts w:eastAsiaTheme="minorEastAsia"/>
        </w:rPr>
        <w:t xml:space="preserve">The scheduling information </w:t>
      </w:r>
      <w:r w:rsidR="0031459F">
        <w:rPr>
          <w:rFonts w:eastAsiaTheme="minorEastAsia"/>
        </w:rPr>
        <w:t xml:space="preserve">of </w:t>
      </w:r>
      <w:r>
        <w:rPr>
          <w:rFonts w:eastAsiaTheme="minorEastAsia"/>
        </w:rPr>
        <w:t>the MCCH specific SIB is indicated on SIB1.</w:t>
      </w:r>
      <w:r w:rsidR="004B095C">
        <w:rPr>
          <w:rFonts w:eastAsiaTheme="minorEastAsia"/>
        </w:rPr>
        <w:t>The content of the SIB</w:t>
      </w:r>
      <w:r w:rsidR="0031459F">
        <w:rPr>
          <w:rFonts w:eastAsiaTheme="minorEastAsia"/>
        </w:rPr>
        <w:t xml:space="preserve"> </w:t>
      </w:r>
      <w:r w:rsidR="00AE399C">
        <w:rPr>
          <w:rFonts w:eastAsiaTheme="minorEastAsia"/>
        </w:rPr>
        <w:t>should include</w:t>
      </w:r>
      <w:r w:rsidR="004B095C">
        <w:rPr>
          <w:rFonts w:eastAsiaTheme="minorEastAsia"/>
        </w:rPr>
        <w:t xml:space="preserve"> the </w:t>
      </w:r>
      <w:r w:rsidR="0031459F">
        <w:rPr>
          <w:rFonts w:eastAsiaTheme="minorEastAsia"/>
        </w:rPr>
        <w:t>following information:</w:t>
      </w:r>
    </w:p>
    <w:p w14:paraId="46ABDAAA" w14:textId="1D296ABF" w:rsidR="0031459F" w:rsidRDefault="00050C8A" w:rsidP="00A517BE">
      <w:pPr>
        <w:pStyle w:val="af1"/>
        <w:numPr>
          <w:ilvl w:val="0"/>
          <w:numId w:val="10"/>
        </w:numPr>
        <w:ind w:leftChars="0"/>
        <w:rPr>
          <w:rFonts w:eastAsiaTheme="minorEastAsia"/>
        </w:rPr>
      </w:pPr>
      <w:r>
        <w:rPr>
          <w:rFonts w:eastAsiaTheme="minorEastAsia"/>
          <w:lang w:eastAsia="zh-CN"/>
        </w:rPr>
        <w:t>C</w:t>
      </w:r>
      <w:r w:rsidR="001167E4">
        <w:rPr>
          <w:rFonts w:eastAsiaTheme="minorEastAsia"/>
          <w:lang w:eastAsia="zh-CN"/>
        </w:rPr>
        <w:t xml:space="preserve">onfiguration information of </w:t>
      </w:r>
      <w:r w:rsidR="002A4029">
        <w:rPr>
          <w:rFonts w:eastAsiaTheme="minorEastAsia"/>
          <w:lang w:eastAsia="zh-CN"/>
        </w:rPr>
        <w:t>the CFR for MCCH</w:t>
      </w:r>
    </w:p>
    <w:p w14:paraId="159A2508" w14:textId="40B19661" w:rsidR="008B1D5A" w:rsidRDefault="008B1D5A" w:rsidP="00A517BE">
      <w:pPr>
        <w:pStyle w:val="af1"/>
        <w:numPr>
          <w:ilvl w:val="1"/>
          <w:numId w:val="10"/>
        </w:numPr>
        <w:ind w:leftChars="0"/>
        <w:rPr>
          <w:rFonts w:eastAsiaTheme="minorEastAsia"/>
        </w:rPr>
      </w:pPr>
      <w:r>
        <w:rPr>
          <w:rFonts w:eastAsiaTheme="minorEastAsia" w:hint="eastAsia"/>
          <w:lang w:eastAsia="zh-CN"/>
        </w:rPr>
        <w:t>C</w:t>
      </w:r>
      <w:r>
        <w:rPr>
          <w:rFonts w:eastAsiaTheme="minorEastAsia"/>
          <w:lang w:eastAsia="zh-CN"/>
        </w:rPr>
        <w:t>ORESET 0</w:t>
      </w:r>
    </w:p>
    <w:p w14:paraId="77E2E412" w14:textId="224BC6DE" w:rsidR="008B1D5A" w:rsidRDefault="008B1D5A" w:rsidP="00A517BE">
      <w:pPr>
        <w:pStyle w:val="af1"/>
        <w:numPr>
          <w:ilvl w:val="1"/>
          <w:numId w:val="10"/>
        </w:numPr>
        <w:ind w:leftChars="0"/>
        <w:rPr>
          <w:rFonts w:eastAsiaTheme="minorEastAsia"/>
        </w:rPr>
      </w:pPr>
      <w:r>
        <w:rPr>
          <w:rFonts w:eastAsiaTheme="minorEastAsia"/>
          <w:lang w:eastAsia="zh-CN"/>
        </w:rPr>
        <w:t>Initial DL BWP configured by SIB1</w:t>
      </w:r>
    </w:p>
    <w:p w14:paraId="5018F81B" w14:textId="57CD21E4" w:rsidR="008B1D5A" w:rsidRDefault="00AE399C" w:rsidP="00A517BE">
      <w:pPr>
        <w:pStyle w:val="af1"/>
        <w:numPr>
          <w:ilvl w:val="1"/>
          <w:numId w:val="10"/>
        </w:numPr>
        <w:ind w:leftChars="0"/>
        <w:rPr>
          <w:rFonts w:eastAsiaTheme="minorEastAsia"/>
        </w:rPr>
      </w:pPr>
      <w:r>
        <w:rPr>
          <w:rFonts w:eastAsiaTheme="minorEastAsia"/>
          <w:lang w:eastAsia="zh-CN"/>
        </w:rPr>
        <w:t xml:space="preserve">Contain </w:t>
      </w:r>
      <w:r w:rsidR="008B1D5A">
        <w:rPr>
          <w:rFonts w:eastAsiaTheme="minorEastAsia"/>
          <w:lang w:eastAsia="zh-CN"/>
        </w:rPr>
        <w:t>the initial DL BWP</w:t>
      </w:r>
    </w:p>
    <w:p w14:paraId="76B72330" w14:textId="1A4D17D1" w:rsidR="00AE399C" w:rsidRDefault="00AE399C" w:rsidP="00A517BE">
      <w:pPr>
        <w:pStyle w:val="af1"/>
        <w:numPr>
          <w:ilvl w:val="1"/>
          <w:numId w:val="10"/>
        </w:numPr>
        <w:ind w:leftChars="0"/>
        <w:rPr>
          <w:rFonts w:eastAsiaTheme="minorEastAsia"/>
        </w:rPr>
      </w:pPr>
      <w:r>
        <w:rPr>
          <w:rFonts w:eastAsiaTheme="minorEastAsia"/>
          <w:lang w:eastAsia="zh-CN"/>
        </w:rPr>
        <w:t>Initial DL BWP if not configured</w:t>
      </w:r>
    </w:p>
    <w:p w14:paraId="787DB4ED" w14:textId="77777777" w:rsidR="00AE399C" w:rsidRDefault="0031459F" w:rsidP="00A517BE">
      <w:pPr>
        <w:pStyle w:val="af1"/>
        <w:numPr>
          <w:ilvl w:val="0"/>
          <w:numId w:val="10"/>
        </w:numPr>
        <w:ind w:leftChars="0"/>
        <w:rPr>
          <w:rFonts w:eastAsiaTheme="minorEastAsia"/>
        </w:rPr>
      </w:pPr>
      <w:r>
        <w:rPr>
          <w:rFonts w:eastAsiaTheme="minorEastAsia"/>
        </w:rPr>
        <w:t>MCCH parameters</w:t>
      </w:r>
    </w:p>
    <w:p w14:paraId="28093675" w14:textId="3C05DEC5" w:rsidR="0031459F" w:rsidRDefault="0031459F" w:rsidP="00A517BE">
      <w:pPr>
        <w:pStyle w:val="af1"/>
        <w:numPr>
          <w:ilvl w:val="0"/>
          <w:numId w:val="10"/>
        </w:numPr>
        <w:ind w:leftChars="0"/>
        <w:rPr>
          <w:rFonts w:eastAsiaTheme="minorEastAsia"/>
        </w:rPr>
      </w:pPr>
      <w:r>
        <w:rPr>
          <w:rFonts w:eastAsiaTheme="minorEastAsia" w:hint="eastAsia"/>
          <w:lang w:eastAsia="zh-CN"/>
        </w:rPr>
        <w:t>C</w:t>
      </w:r>
      <w:r>
        <w:rPr>
          <w:rFonts w:eastAsiaTheme="minorEastAsia"/>
          <w:lang w:eastAsia="zh-CN"/>
        </w:rPr>
        <w:t>ORESETs/search spaces for MCCH monitoring</w:t>
      </w:r>
    </w:p>
    <w:p w14:paraId="71ED5854" w14:textId="3D82423F" w:rsidR="00665681" w:rsidRDefault="00665681" w:rsidP="00A517BE">
      <w:pPr>
        <w:pStyle w:val="af1"/>
        <w:numPr>
          <w:ilvl w:val="0"/>
          <w:numId w:val="10"/>
        </w:numPr>
        <w:ind w:leftChars="0"/>
        <w:rPr>
          <w:rFonts w:eastAsiaTheme="minorEastAsia"/>
        </w:rPr>
      </w:pPr>
      <w:r>
        <w:rPr>
          <w:rFonts w:eastAsiaTheme="minorEastAsia"/>
          <w:lang w:eastAsia="zh-CN"/>
        </w:rPr>
        <w:t xml:space="preserve">MCCH change notification related parameter </w:t>
      </w:r>
    </w:p>
    <w:p w14:paraId="38426FF9" w14:textId="1CF4A7D1" w:rsidR="008B1D5A" w:rsidRDefault="00AE399C" w:rsidP="00A517BE">
      <w:pPr>
        <w:pStyle w:val="af1"/>
        <w:numPr>
          <w:ilvl w:val="1"/>
          <w:numId w:val="10"/>
        </w:numPr>
        <w:ind w:leftChars="0"/>
        <w:rPr>
          <w:rFonts w:eastAsiaTheme="minorEastAsia"/>
        </w:rPr>
      </w:pPr>
      <w:r>
        <w:rPr>
          <w:rFonts w:eastAsiaTheme="minorEastAsia"/>
          <w:lang w:eastAsia="zh-CN"/>
        </w:rPr>
        <w:t>N i</w:t>
      </w:r>
      <w:r w:rsidR="008B1D5A">
        <w:rPr>
          <w:rFonts w:eastAsiaTheme="minorEastAsia"/>
          <w:lang w:eastAsia="zh-CN"/>
        </w:rPr>
        <w:t>f a configuration update field of N bits long is present and N is configurable</w:t>
      </w:r>
    </w:p>
    <w:p w14:paraId="19C45419" w14:textId="149AD24A" w:rsidR="00AE399C" w:rsidRPr="00AE399C" w:rsidRDefault="00AE399C" w:rsidP="00DC220C">
      <w:pPr>
        <w:pStyle w:val="af1"/>
        <w:numPr>
          <w:ilvl w:val="1"/>
          <w:numId w:val="10"/>
        </w:numPr>
        <w:ind w:leftChars="0"/>
        <w:rPr>
          <w:rFonts w:eastAsiaTheme="minorEastAsia"/>
        </w:rPr>
      </w:pPr>
      <w:r w:rsidRPr="00AE399C">
        <w:rPr>
          <w:rFonts w:eastAsiaTheme="minorEastAsia"/>
          <w:lang w:eastAsia="zh-CN"/>
        </w:rPr>
        <w:t>N=8 if not configured</w:t>
      </w:r>
    </w:p>
    <w:bookmarkEnd w:id="5"/>
    <w:bookmarkEnd w:id="6"/>
    <w:bookmarkEnd w:id="7"/>
    <w:bookmarkEnd w:id="8"/>
    <w:bookmarkEnd w:id="9"/>
    <w:p w14:paraId="3A5FC10C" w14:textId="388FA320" w:rsidR="00050C8A" w:rsidRDefault="00050C8A" w:rsidP="00A517BE">
      <w:pPr>
        <w:pStyle w:val="af1"/>
        <w:numPr>
          <w:ilvl w:val="0"/>
          <w:numId w:val="14"/>
        </w:numPr>
        <w:ind w:leftChars="0"/>
      </w:pPr>
      <w:r>
        <w:rPr>
          <w:rFonts w:eastAsiaTheme="minorEastAsia"/>
          <w:lang w:eastAsia="zh-CN"/>
        </w:rPr>
        <w:t>A cell list if the MCCH specific SIB is area specific, where the area consists of the cells indicated by the cell list.</w:t>
      </w:r>
    </w:p>
    <w:p w14:paraId="77620C63" w14:textId="77777777" w:rsidR="00AE399C" w:rsidRDefault="00AE399C" w:rsidP="0096593A"/>
    <w:p w14:paraId="255EB4E4" w14:textId="13BDB236" w:rsidR="00AE399C" w:rsidRPr="00AE399C" w:rsidRDefault="00AE399C" w:rsidP="00AE399C">
      <w:pPr>
        <w:rPr>
          <w:rFonts w:eastAsiaTheme="minorEastAsia"/>
        </w:rPr>
      </w:pPr>
      <w:r>
        <w:rPr>
          <w:rFonts w:eastAsiaTheme="minorEastAsia"/>
        </w:rPr>
        <w:t xml:space="preserve">Based on the discussion on MCCH, the MCCH parameters </w:t>
      </w:r>
      <w:r w:rsidR="00DC220C">
        <w:rPr>
          <w:rFonts w:eastAsiaTheme="minorEastAsia"/>
        </w:rPr>
        <w:t xml:space="preserve">at least </w:t>
      </w:r>
      <w:r>
        <w:rPr>
          <w:rFonts w:eastAsiaTheme="minorEastAsia"/>
        </w:rPr>
        <w:t>include:</w:t>
      </w:r>
      <w:r w:rsidRPr="00AE399C">
        <w:rPr>
          <w:rFonts w:eastAsiaTheme="minorEastAsia"/>
        </w:rPr>
        <w:t xml:space="preserve"> </w:t>
      </w:r>
    </w:p>
    <w:p w14:paraId="6621D132" w14:textId="77777777" w:rsidR="00A4303C" w:rsidRDefault="00AE399C" w:rsidP="00AE399C">
      <w:pPr>
        <w:pStyle w:val="af1"/>
        <w:numPr>
          <w:ilvl w:val="1"/>
          <w:numId w:val="10"/>
        </w:numPr>
        <w:ind w:leftChars="0"/>
        <w:rPr>
          <w:rFonts w:eastAsiaTheme="minorEastAsia"/>
        </w:rPr>
      </w:pPr>
      <w:r>
        <w:rPr>
          <w:rFonts w:eastAsiaTheme="minorEastAsia"/>
        </w:rPr>
        <w:t>modification period</w:t>
      </w:r>
    </w:p>
    <w:p w14:paraId="3D4E46BA" w14:textId="6CFD5A35" w:rsidR="00AE399C" w:rsidRDefault="00AE399C" w:rsidP="00AE399C">
      <w:pPr>
        <w:pStyle w:val="af1"/>
        <w:numPr>
          <w:ilvl w:val="1"/>
          <w:numId w:val="10"/>
        </w:numPr>
        <w:ind w:leftChars="0"/>
        <w:rPr>
          <w:rFonts w:eastAsiaTheme="minorEastAsia"/>
        </w:rPr>
      </w:pPr>
      <w:r>
        <w:rPr>
          <w:rFonts w:eastAsiaTheme="minorEastAsia"/>
        </w:rPr>
        <w:t>repetition period</w:t>
      </w:r>
      <w:r w:rsidR="00A4303C">
        <w:rPr>
          <w:rFonts w:eastAsiaTheme="minorEastAsia"/>
        </w:rPr>
        <w:t xml:space="preserve"> and offset, starting slot of MCCH reception window, duration of MCCH repetition window</w:t>
      </w:r>
    </w:p>
    <w:p w14:paraId="3E35DC0A" w14:textId="03D95680" w:rsidR="00A4303C" w:rsidRDefault="00A4303C" w:rsidP="00A4303C">
      <w:pPr>
        <w:rPr>
          <w:rFonts w:eastAsiaTheme="minorEastAsia"/>
        </w:rPr>
      </w:pPr>
      <w:r>
        <w:rPr>
          <w:rFonts w:eastAsiaTheme="minorEastAsia"/>
        </w:rPr>
        <w:t xml:space="preserve">In addition to the above MCCH parameters, in order to make UE receive MCCH correctly as soon as possible, </w:t>
      </w:r>
      <w:r w:rsidR="00AE399C" w:rsidRPr="00A4303C">
        <w:rPr>
          <w:rFonts w:eastAsiaTheme="minorEastAsia"/>
        </w:rPr>
        <w:t xml:space="preserve">slot level repetition </w:t>
      </w:r>
      <w:r>
        <w:rPr>
          <w:rFonts w:eastAsiaTheme="minorEastAsia"/>
        </w:rPr>
        <w:t xml:space="preserve">for MCCH </w:t>
      </w:r>
      <w:r w:rsidR="00AE399C" w:rsidRPr="00A4303C">
        <w:rPr>
          <w:rFonts w:eastAsiaTheme="minorEastAsia"/>
        </w:rPr>
        <w:t xml:space="preserve">per repetition period </w:t>
      </w:r>
      <w:r>
        <w:rPr>
          <w:rFonts w:eastAsiaTheme="minorEastAsia"/>
        </w:rPr>
        <w:t>can be supported.</w:t>
      </w:r>
      <w:r w:rsidR="00DC220C">
        <w:rPr>
          <w:rFonts w:eastAsiaTheme="minorEastAsia"/>
        </w:rPr>
        <w:t xml:space="preserve"> Therefore, optionally the MCCH parameters include: slot level repetition times for MCCH. If slot level repetition times for MCCH is NOT configured, </w:t>
      </w:r>
      <w:r w:rsidR="00664736">
        <w:rPr>
          <w:rFonts w:eastAsiaTheme="minorEastAsia"/>
        </w:rPr>
        <w:t>the default value is 1.</w:t>
      </w:r>
    </w:p>
    <w:p w14:paraId="1A77A278" w14:textId="62E31AA6" w:rsidR="008D4925" w:rsidRDefault="008D4925" w:rsidP="0096593A">
      <w:r>
        <w:rPr>
          <w:rFonts w:hint="eastAsia"/>
        </w:rPr>
        <w:t>J</w:t>
      </w:r>
      <w:r>
        <w:t>ust as a SIB can be area specific in R15 and R16, the MCCH specific SIB can be area specific, which mean</w:t>
      </w:r>
      <w:r w:rsidR="00DC220C">
        <w:t>s</w:t>
      </w:r>
      <w:r>
        <w:t xml:space="preserve"> the </w:t>
      </w:r>
      <w:r w:rsidR="004B095C">
        <w:t>SIB</w:t>
      </w:r>
      <w:r>
        <w:t xml:space="preserve"> has the same content in each cell within the area. If the </w:t>
      </w:r>
      <w:r w:rsidR="004B095C">
        <w:t>SIB</w:t>
      </w:r>
      <w:r>
        <w:t xml:space="preserve"> is area specific, UE can use the configuration information on the MCCH specific SIB in the source cell to receive MCCH in the target cell if the</w:t>
      </w:r>
      <w:r w:rsidR="008F7A60">
        <w:t xml:space="preserve">se two </w:t>
      </w:r>
      <w:r>
        <w:t>cell</w:t>
      </w:r>
      <w:r w:rsidR="008F7A60">
        <w:t>s</w:t>
      </w:r>
      <w:r>
        <w:t xml:space="preserve"> are in the same area.</w:t>
      </w:r>
    </w:p>
    <w:p w14:paraId="6810DE92" w14:textId="4C335035" w:rsidR="0096593A" w:rsidRDefault="00220C23" w:rsidP="0096593A">
      <w:r>
        <w:rPr>
          <w:rFonts w:hint="eastAsia"/>
        </w:rPr>
        <w:t>B</w:t>
      </w:r>
      <w:r>
        <w:t>ased on the discussion above, the following proposal</w:t>
      </w:r>
      <w:r w:rsidR="0012204A">
        <w:t xml:space="preserve">s are </w:t>
      </w:r>
      <w:r>
        <w:t>suggested.</w:t>
      </w:r>
    </w:p>
    <w:p w14:paraId="2923671C" w14:textId="3EF629B2" w:rsidR="008B1D5A" w:rsidRDefault="00220C23" w:rsidP="0096593A">
      <w:pPr>
        <w:rPr>
          <w:b/>
        </w:rPr>
      </w:pPr>
      <w:bookmarkStart w:id="10" w:name="OLE_LINK72"/>
      <w:bookmarkStart w:id="11" w:name="OLE_LINK4"/>
      <w:r w:rsidRPr="006F624C">
        <w:rPr>
          <w:b/>
        </w:rPr>
        <w:t xml:space="preserve">Proposal </w:t>
      </w:r>
      <w:r w:rsidR="00EB5A07">
        <w:rPr>
          <w:b/>
        </w:rPr>
        <w:t>1</w:t>
      </w:r>
      <w:r w:rsidRPr="006F624C">
        <w:rPr>
          <w:b/>
        </w:rPr>
        <w:t xml:space="preserve">: The MCCH specific SIB </w:t>
      </w:r>
      <w:r w:rsidR="008B1D5A">
        <w:rPr>
          <w:b/>
        </w:rPr>
        <w:t>can be area specific, wh</w:t>
      </w:r>
      <w:r w:rsidR="008D4925">
        <w:rPr>
          <w:b/>
        </w:rPr>
        <w:t xml:space="preserve">ich means the </w:t>
      </w:r>
      <w:r w:rsidR="004B095C">
        <w:rPr>
          <w:b/>
        </w:rPr>
        <w:t>S</w:t>
      </w:r>
      <w:r w:rsidR="008D4925">
        <w:rPr>
          <w:b/>
        </w:rPr>
        <w:t xml:space="preserve">IB has the same content in each cell within an area. </w:t>
      </w:r>
    </w:p>
    <w:p w14:paraId="5124A77C" w14:textId="61884B35" w:rsidR="00220C23" w:rsidRDefault="00EE289C" w:rsidP="0096593A">
      <w:pPr>
        <w:rPr>
          <w:b/>
        </w:rPr>
      </w:pPr>
      <w:r>
        <w:rPr>
          <w:b/>
        </w:rPr>
        <w:t xml:space="preserve">Proposal </w:t>
      </w:r>
      <w:r w:rsidR="00EB5A07">
        <w:rPr>
          <w:b/>
        </w:rPr>
        <w:t>2</w:t>
      </w:r>
      <w:r>
        <w:rPr>
          <w:b/>
        </w:rPr>
        <w:t xml:space="preserve">: </w:t>
      </w:r>
      <w:r w:rsidR="004B095C">
        <w:rPr>
          <w:b/>
        </w:rPr>
        <w:t>The content of t</w:t>
      </w:r>
      <w:r>
        <w:rPr>
          <w:b/>
        </w:rPr>
        <w:t xml:space="preserve">he MCCH specific SIB </w:t>
      </w:r>
      <w:r w:rsidR="00220C23" w:rsidRPr="006F624C">
        <w:rPr>
          <w:b/>
        </w:rPr>
        <w:t xml:space="preserve">includes the </w:t>
      </w:r>
      <w:r>
        <w:rPr>
          <w:b/>
        </w:rPr>
        <w:t xml:space="preserve">following </w:t>
      </w:r>
      <w:r w:rsidR="00220C23" w:rsidRPr="006F624C">
        <w:rPr>
          <w:b/>
        </w:rPr>
        <w:t>information</w:t>
      </w:r>
      <w:bookmarkEnd w:id="10"/>
      <w:r>
        <w:rPr>
          <w:b/>
        </w:rPr>
        <w:t>:</w:t>
      </w:r>
    </w:p>
    <w:bookmarkEnd w:id="11"/>
    <w:p w14:paraId="1FEC08F3" w14:textId="77777777" w:rsidR="00DC220C" w:rsidRDefault="00DC220C" w:rsidP="00DC220C">
      <w:pPr>
        <w:pStyle w:val="af1"/>
        <w:numPr>
          <w:ilvl w:val="0"/>
          <w:numId w:val="10"/>
        </w:numPr>
        <w:ind w:leftChars="0"/>
        <w:rPr>
          <w:rFonts w:eastAsiaTheme="minorEastAsia"/>
        </w:rPr>
      </w:pPr>
      <w:r>
        <w:rPr>
          <w:rFonts w:eastAsiaTheme="minorEastAsia"/>
          <w:lang w:eastAsia="zh-CN"/>
        </w:rPr>
        <w:t>Configuration information of the CFR for MCCH</w:t>
      </w:r>
    </w:p>
    <w:p w14:paraId="3D201B09" w14:textId="77777777" w:rsidR="00DC220C" w:rsidRDefault="00DC220C" w:rsidP="00DC220C">
      <w:pPr>
        <w:pStyle w:val="af1"/>
        <w:numPr>
          <w:ilvl w:val="1"/>
          <w:numId w:val="10"/>
        </w:numPr>
        <w:ind w:leftChars="0"/>
        <w:rPr>
          <w:rFonts w:eastAsiaTheme="minorEastAsia"/>
        </w:rPr>
      </w:pPr>
      <w:r>
        <w:rPr>
          <w:rFonts w:eastAsiaTheme="minorEastAsia" w:hint="eastAsia"/>
          <w:lang w:eastAsia="zh-CN"/>
        </w:rPr>
        <w:t>C</w:t>
      </w:r>
      <w:r>
        <w:rPr>
          <w:rFonts w:eastAsiaTheme="minorEastAsia"/>
          <w:lang w:eastAsia="zh-CN"/>
        </w:rPr>
        <w:t>ORESET 0</w:t>
      </w:r>
    </w:p>
    <w:p w14:paraId="13B9EA0F" w14:textId="77777777" w:rsidR="00DC220C" w:rsidRDefault="00DC220C" w:rsidP="00DC220C">
      <w:pPr>
        <w:pStyle w:val="af1"/>
        <w:numPr>
          <w:ilvl w:val="1"/>
          <w:numId w:val="10"/>
        </w:numPr>
        <w:ind w:leftChars="0"/>
        <w:rPr>
          <w:rFonts w:eastAsiaTheme="minorEastAsia"/>
        </w:rPr>
      </w:pPr>
      <w:r>
        <w:rPr>
          <w:rFonts w:eastAsiaTheme="minorEastAsia"/>
          <w:lang w:eastAsia="zh-CN"/>
        </w:rPr>
        <w:t>Initial DL BWP configured by SIB1</w:t>
      </w:r>
    </w:p>
    <w:p w14:paraId="5E55075B" w14:textId="77777777" w:rsidR="00DC220C" w:rsidRDefault="00DC220C" w:rsidP="00DC220C">
      <w:pPr>
        <w:pStyle w:val="af1"/>
        <w:numPr>
          <w:ilvl w:val="1"/>
          <w:numId w:val="10"/>
        </w:numPr>
        <w:ind w:leftChars="0"/>
        <w:rPr>
          <w:rFonts w:eastAsiaTheme="minorEastAsia"/>
        </w:rPr>
      </w:pPr>
      <w:r>
        <w:rPr>
          <w:rFonts w:eastAsiaTheme="minorEastAsia"/>
          <w:lang w:eastAsia="zh-CN"/>
        </w:rPr>
        <w:t>Contain the initial DL BWP</w:t>
      </w:r>
    </w:p>
    <w:p w14:paraId="7F0819F4" w14:textId="77777777" w:rsidR="00DC220C" w:rsidRDefault="00DC220C" w:rsidP="00DC220C">
      <w:pPr>
        <w:pStyle w:val="af1"/>
        <w:numPr>
          <w:ilvl w:val="1"/>
          <w:numId w:val="10"/>
        </w:numPr>
        <w:ind w:leftChars="0"/>
        <w:rPr>
          <w:rFonts w:eastAsiaTheme="minorEastAsia"/>
        </w:rPr>
      </w:pPr>
      <w:r>
        <w:rPr>
          <w:rFonts w:eastAsiaTheme="minorEastAsia"/>
          <w:lang w:eastAsia="zh-CN"/>
        </w:rPr>
        <w:t>Initial DL BWP if not configured</w:t>
      </w:r>
    </w:p>
    <w:p w14:paraId="74D8950E" w14:textId="77777777" w:rsidR="00DC220C" w:rsidRDefault="00DC220C" w:rsidP="00DC220C">
      <w:pPr>
        <w:pStyle w:val="af1"/>
        <w:numPr>
          <w:ilvl w:val="0"/>
          <w:numId w:val="10"/>
        </w:numPr>
        <w:ind w:leftChars="0"/>
        <w:rPr>
          <w:rFonts w:eastAsiaTheme="minorEastAsia"/>
        </w:rPr>
      </w:pPr>
      <w:r>
        <w:rPr>
          <w:rFonts w:eastAsiaTheme="minorEastAsia"/>
        </w:rPr>
        <w:lastRenderedPageBreak/>
        <w:t>MCCH parameters</w:t>
      </w:r>
    </w:p>
    <w:p w14:paraId="33DB3E30" w14:textId="77777777" w:rsidR="00DC220C" w:rsidRDefault="00DC220C" w:rsidP="00DC220C">
      <w:pPr>
        <w:pStyle w:val="af1"/>
        <w:numPr>
          <w:ilvl w:val="0"/>
          <w:numId w:val="10"/>
        </w:numPr>
        <w:ind w:leftChars="0"/>
        <w:rPr>
          <w:rFonts w:eastAsiaTheme="minorEastAsia"/>
        </w:rPr>
      </w:pPr>
      <w:r>
        <w:rPr>
          <w:rFonts w:eastAsiaTheme="minorEastAsia" w:hint="eastAsia"/>
          <w:lang w:eastAsia="zh-CN"/>
        </w:rPr>
        <w:t>C</w:t>
      </w:r>
      <w:r>
        <w:rPr>
          <w:rFonts w:eastAsiaTheme="minorEastAsia"/>
          <w:lang w:eastAsia="zh-CN"/>
        </w:rPr>
        <w:t>ORESETs/search spaces for MCCH monitoring</w:t>
      </w:r>
    </w:p>
    <w:p w14:paraId="7CED73E7" w14:textId="775F8CAB" w:rsidR="00DC220C" w:rsidRDefault="00DC220C" w:rsidP="00DC220C">
      <w:pPr>
        <w:pStyle w:val="af1"/>
        <w:numPr>
          <w:ilvl w:val="0"/>
          <w:numId w:val="10"/>
        </w:numPr>
        <w:ind w:leftChars="0"/>
        <w:rPr>
          <w:rFonts w:eastAsiaTheme="minorEastAsia"/>
        </w:rPr>
      </w:pPr>
      <w:r>
        <w:rPr>
          <w:rFonts w:eastAsiaTheme="minorEastAsia"/>
          <w:lang w:eastAsia="zh-CN"/>
        </w:rPr>
        <w:t>MCCH change notification related parameter</w:t>
      </w:r>
    </w:p>
    <w:p w14:paraId="3C845529" w14:textId="77777777" w:rsidR="00DC220C" w:rsidRDefault="00DC220C" w:rsidP="00DC220C">
      <w:pPr>
        <w:pStyle w:val="af1"/>
        <w:numPr>
          <w:ilvl w:val="1"/>
          <w:numId w:val="10"/>
        </w:numPr>
        <w:ind w:leftChars="0"/>
        <w:rPr>
          <w:rFonts w:eastAsiaTheme="minorEastAsia"/>
        </w:rPr>
      </w:pPr>
      <w:r>
        <w:rPr>
          <w:rFonts w:eastAsiaTheme="minorEastAsia"/>
          <w:lang w:eastAsia="zh-CN"/>
        </w:rPr>
        <w:t>N if a configuration update field of N bits long is present and N is configurable</w:t>
      </w:r>
    </w:p>
    <w:p w14:paraId="3BC3E3A1" w14:textId="77777777" w:rsidR="00DC220C" w:rsidRPr="00AE399C" w:rsidRDefault="00DC220C" w:rsidP="00DC220C">
      <w:pPr>
        <w:pStyle w:val="af1"/>
        <w:numPr>
          <w:ilvl w:val="1"/>
          <w:numId w:val="10"/>
        </w:numPr>
        <w:ind w:leftChars="0"/>
        <w:rPr>
          <w:rFonts w:eastAsiaTheme="minorEastAsia"/>
        </w:rPr>
      </w:pPr>
      <w:r w:rsidRPr="00AE399C">
        <w:rPr>
          <w:rFonts w:eastAsiaTheme="minorEastAsia"/>
          <w:lang w:eastAsia="zh-CN"/>
        </w:rPr>
        <w:t>N=8 if not configured</w:t>
      </w:r>
    </w:p>
    <w:p w14:paraId="65007A3E" w14:textId="77777777" w:rsidR="00DC220C" w:rsidRPr="00DC220C" w:rsidRDefault="00DC220C" w:rsidP="00DC220C">
      <w:pPr>
        <w:pStyle w:val="af1"/>
        <w:numPr>
          <w:ilvl w:val="0"/>
          <w:numId w:val="14"/>
        </w:numPr>
        <w:ind w:leftChars="0"/>
      </w:pPr>
      <w:r>
        <w:rPr>
          <w:rFonts w:eastAsiaTheme="minorEastAsia"/>
          <w:lang w:eastAsia="zh-CN"/>
        </w:rPr>
        <w:t>A cell list if the MCCH specific SIB is area specific, where the area consists of the cells indicated by the cell list.</w:t>
      </w:r>
    </w:p>
    <w:p w14:paraId="5E5E85CC" w14:textId="09F70365" w:rsidR="00DC220C" w:rsidRPr="00DC220C" w:rsidRDefault="00DC220C" w:rsidP="00DC220C">
      <w:pPr>
        <w:rPr>
          <w:b/>
        </w:rPr>
      </w:pPr>
      <w:r w:rsidRPr="00DC220C">
        <w:rPr>
          <w:b/>
        </w:rPr>
        <w:t>Proposal 3:</w:t>
      </w:r>
      <w:r>
        <w:rPr>
          <w:b/>
        </w:rPr>
        <w:t xml:space="preserve"> S</w:t>
      </w:r>
      <w:r w:rsidRPr="00DC220C">
        <w:rPr>
          <w:b/>
        </w:rPr>
        <w:t>lot level repetition is supported for MCCH.</w:t>
      </w:r>
    </w:p>
    <w:p w14:paraId="6CE44602" w14:textId="77777777" w:rsidR="001A20C5" w:rsidRPr="00DC220C" w:rsidRDefault="001A20C5" w:rsidP="0096593A">
      <w:pPr>
        <w:rPr>
          <w:b/>
        </w:rPr>
      </w:pPr>
    </w:p>
    <w:p w14:paraId="6A376EF6" w14:textId="142F3CA9" w:rsidR="0096593A" w:rsidRDefault="00EB5A07" w:rsidP="0096593A">
      <w:pPr>
        <w:pStyle w:val="1"/>
      </w:pPr>
      <w:r>
        <w:t>3</w:t>
      </w:r>
      <w:r w:rsidR="0096593A">
        <w:t xml:space="preserve"> Service continuity specific SIB for </w:t>
      </w:r>
      <w:r w:rsidR="003123C2">
        <w:t>broadcast mode</w:t>
      </w:r>
    </w:p>
    <w:p w14:paraId="2D3311DF" w14:textId="4A678D75" w:rsidR="0096593A" w:rsidRDefault="0012204A" w:rsidP="0096593A">
      <w:pPr>
        <w:rPr>
          <w:rFonts w:eastAsia="Yu Mincho"/>
          <w:lang w:eastAsia="ja-JP"/>
        </w:rPr>
      </w:pPr>
      <w:r>
        <w:rPr>
          <w:rFonts w:eastAsia="Yu Mincho"/>
          <w:lang w:eastAsia="ja-JP"/>
        </w:rPr>
        <w:t xml:space="preserve">If </w:t>
      </w:r>
      <w:r w:rsidR="003123C2">
        <w:rPr>
          <w:rFonts w:eastAsia="Yu Mincho"/>
          <w:lang w:eastAsia="ja-JP"/>
        </w:rPr>
        <w:t xml:space="preserve">a </w:t>
      </w:r>
      <w:r w:rsidR="005E1AF5">
        <w:rPr>
          <w:rFonts w:eastAsia="Yu Mincho"/>
          <w:lang w:eastAsia="ja-JP"/>
        </w:rPr>
        <w:t xml:space="preserve">service continuity specific SIB for </w:t>
      </w:r>
      <w:r w:rsidR="003123C2">
        <w:rPr>
          <w:rFonts w:eastAsia="Yu Mincho"/>
          <w:lang w:eastAsia="ja-JP"/>
        </w:rPr>
        <w:t>broadcast mode</w:t>
      </w:r>
      <w:r w:rsidR="005E1AF5">
        <w:rPr>
          <w:rFonts w:eastAsia="Yu Mincho"/>
          <w:lang w:eastAsia="ja-JP"/>
        </w:rPr>
        <w:t xml:space="preserve"> </w:t>
      </w:r>
      <w:r w:rsidR="00C739F3">
        <w:rPr>
          <w:rFonts w:eastAsia="Yu Mincho"/>
          <w:lang w:eastAsia="ja-JP"/>
        </w:rPr>
        <w:t xml:space="preserve">just as SIB15 in LTE SC-PTM </w:t>
      </w:r>
      <w:r w:rsidR="005E1AF5">
        <w:rPr>
          <w:rFonts w:eastAsia="Yu Mincho"/>
          <w:lang w:eastAsia="ja-JP"/>
        </w:rPr>
        <w:t xml:space="preserve">is agreed </w:t>
      </w:r>
      <w:r w:rsidR="00C739F3">
        <w:rPr>
          <w:rFonts w:eastAsia="Yu Mincho"/>
          <w:lang w:eastAsia="ja-JP"/>
        </w:rPr>
        <w:t>to provide the mapping between SAI and MBS frequency</w:t>
      </w:r>
      <w:r>
        <w:rPr>
          <w:rFonts w:eastAsia="Yu Mincho"/>
          <w:lang w:eastAsia="ja-JP"/>
        </w:rPr>
        <w:t xml:space="preserve">, </w:t>
      </w:r>
      <w:r w:rsidR="004B095C">
        <w:rPr>
          <w:rFonts w:eastAsia="Yu Mincho"/>
          <w:lang w:eastAsia="ja-JP"/>
        </w:rPr>
        <w:t xml:space="preserve">the scheduling information of </w:t>
      </w:r>
      <w:r w:rsidR="00C739F3">
        <w:rPr>
          <w:rFonts w:eastAsia="Yu Mincho"/>
          <w:lang w:eastAsia="ja-JP"/>
        </w:rPr>
        <w:t xml:space="preserve">the SIB </w:t>
      </w:r>
      <w:r w:rsidR="004B095C">
        <w:rPr>
          <w:rFonts w:eastAsia="Yu Mincho"/>
          <w:lang w:eastAsia="ja-JP"/>
        </w:rPr>
        <w:t xml:space="preserve">is indicated </w:t>
      </w:r>
      <w:r w:rsidR="00DC220C">
        <w:rPr>
          <w:rFonts w:eastAsia="Yu Mincho"/>
          <w:lang w:eastAsia="ja-JP"/>
        </w:rPr>
        <w:t xml:space="preserve">on </w:t>
      </w:r>
      <w:r w:rsidR="004B095C">
        <w:rPr>
          <w:rFonts w:eastAsia="Yu Mincho"/>
          <w:lang w:eastAsia="ja-JP"/>
        </w:rPr>
        <w:t>SIB1. The content of the SIB incl</w:t>
      </w:r>
      <w:r w:rsidR="00C739F3">
        <w:rPr>
          <w:rFonts w:eastAsia="Yu Mincho"/>
          <w:lang w:eastAsia="ja-JP"/>
        </w:rPr>
        <w:t>udes the following information.</w:t>
      </w:r>
    </w:p>
    <w:p w14:paraId="4BA13199" w14:textId="2CF016CD" w:rsidR="00C739F3" w:rsidRDefault="00C739F3" w:rsidP="00A517BE">
      <w:pPr>
        <w:pStyle w:val="af1"/>
        <w:numPr>
          <w:ilvl w:val="0"/>
          <w:numId w:val="15"/>
        </w:numPr>
        <w:ind w:leftChars="0"/>
        <w:rPr>
          <w:rFonts w:eastAsiaTheme="minorEastAsia"/>
        </w:rPr>
      </w:pPr>
      <w:r>
        <w:rPr>
          <w:rFonts w:eastAsiaTheme="minorEastAsia"/>
          <w:lang w:eastAsia="zh-CN"/>
        </w:rPr>
        <w:t>SAI list supported by the current frequency</w:t>
      </w:r>
    </w:p>
    <w:p w14:paraId="03C43167" w14:textId="29A7F4A3" w:rsidR="00C739F3" w:rsidRDefault="00C739F3" w:rsidP="00A517BE">
      <w:pPr>
        <w:pStyle w:val="af1"/>
        <w:numPr>
          <w:ilvl w:val="0"/>
          <w:numId w:val="15"/>
        </w:numPr>
        <w:ind w:leftChars="0"/>
        <w:rPr>
          <w:rFonts w:eastAsiaTheme="minorEastAsia"/>
        </w:rPr>
      </w:pPr>
      <w:r>
        <w:rPr>
          <w:rFonts w:eastAsiaTheme="minorEastAsia"/>
          <w:lang w:eastAsia="zh-CN"/>
        </w:rPr>
        <w:t xml:space="preserve">SAI list </w:t>
      </w:r>
      <w:r w:rsidR="001167E4">
        <w:rPr>
          <w:rFonts w:eastAsiaTheme="minorEastAsia"/>
          <w:lang w:eastAsia="zh-CN"/>
        </w:rPr>
        <w:t xml:space="preserve">supported by </w:t>
      </w:r>
      <w:r>
        <w:rPr>
          <w:rFonts w:eastAsiaTheme="minorEastAsia"/>
          <w:lang w:eastAsia="zh-CN"/>
        </w:rPr>
        <w:t>each neighbouring frequency, where each neighbouring frequency is indicated by AFRCN</w:t>
      </w:r>
    </w:p>
    <w:p w14:paraId="02A943C9" w14:textId="35A08AE7" w:rsidR="004B095C" w:rsidRPr="004B095C" w:rsidRDefault="004B095C" w:rsidP="00A517BE">
      <w:pPr>
        <w:pStyle w:val="af1"/>
        <w:numPr>
          <w:ilvl w:val="0"/>
          <w:numId w:val="15"/>
        </w:numPr>
        <w:ind w:leftChars="0"/>
        <w:rPr>
          <w:rFonts w:eastAsiaTheme="minorEastAsia"/>
        </w:rPr>
      </w:pPr>
      <w:r w:rsidRPr="004B095C">
        <w:rPr>
          <w:rFonts w:eastAsiaTheme="minorEastAsia"/>
          <w:lang w:eastAsia="zh-CN"/>
        </w:rPr>
        <w:t>A cell list if the SIB is area specific, where the area consists of the cells indicated by the cell list</w:t>
      </w:r>
    </w:p>
    <w:p w14:paraId="309115D8" w14:textId="43D81CD4" w:rsidR="0012204A" w:rsidRDefault="0012204A" w:rsidP="0012204A">
      <w:r>
        <w:rPr>
          <w:rFonts w:hint="eastAsia"/>
        </w:rPr>
        <w:t>J</w:t>
      </w:r>
      <w:r>
        <w:t>ust as a SIB can be area specific in R15 and R16, the service continuity specific SIB can be area specific, which mean</w:t>
      </w:r>
      <w:r w:rsidR="00664736">
        <w:t>s</w:t>
      </w:r>
      <w:r>
        <w:t xml:space="preserve"> the </w:t>
      </w:r>
      <w:r w:rsidR="004B095C">
        <w:t>SIB</w:t>
      </w:r>
      <w:r>
        <w:t xml:space="preserve"> has the same content in each cell within the area. If the service continuity specific SIB is area specific, UE has no need to acquire the service continuity specific SIB in the target cell if the source cell and the target cell are in the same area.</w:t>
      </w:r>
    </w:p>
    <w:p w14:paraId="4B23A908" w14:textId="20A75447" w:rsidR="006F1BC3" w:rsidRDefault="006F1BC3" w:rsidP="0096593A">
      <w:pPr>
        <w:rPr>
          <w:rFonts w:eastAsiaTheme="minorEastAsia"/>
        </w:rPr>
      </w:pPr>
      <w:r>
        <w:rPr>
          <w:rFonts w:eastAsiaTheme="minorEastAsia" w:hint="eastAsia"/>
        </w:rPr>
        <w:t>B</w:t>
      </w:r>
      <w:r>
        <w:rPr>
          <w:rFonts w:eastAsiaTheme="minorEastAsia"/>
        </w:rPr>
        <w:t>ased on the discussion above, the following proposal</w:t>
      </w:r>
      <w:r w:rsidR="0012204A">
        <w:rPr>
          <w:rFonts w:eastAsiaTheme="minorEastAsia"/>
        </w:rPr>
        <w:t>s</w:t>
      </w:r>
      <w:r>
        <w:rPr>
          <w:rFonts w:eastAsiaTheme="minorEastAsia"/>
        </w:rPr>
        <w:t xml:space="preserve"> </w:t>
      </w:r>
      <w:r w:rsidR="0012204A">
        <w:rPr>
          <w:rFonts w:eastAsiaTheme="minorEastAsia"/>
        </w:rPr>
        <w:t>are</w:t>
      </w:r>
      <w:r>
        <w:rPr>
          <w:rFonts w:eastAsiaTheme="minorEastAsia"/>
        </w:rPr>
        <w:t xml:space="preserve"> suggested.</w:t>
      </w:r>
    </w:p>
    <w:p w14:paraId="1139C994" w14:textId="5019DAC1" w:rsidR="0012204A" w:rsidRDefault="0012204A" w:rsidP="0096593A">
      <w:pPr>
        <w:rPr>
          <w:rFonts w:eastAsiaTheme="minorEastAsia"/>
          <w:b/>
        </w:rPr>
      </w:pPr>
      <w:bookmarkStart w:id="12" w:name="OLE_LINK5"/>
      <w:bookmarkStart w:id="13" w:name="OLE_LINK71"/>
      <w:r w:rsidRPr="003B056D">
        <w:rPr>
          <w:rFonts w:eastAsiaTheme="minorEastAsia"/>
          <w:b/>
        </w:rPr>
        <w:t xml:space="preserve">Proposal </w:t>
      </w:r>
      <w:r w:rsidR="00664736">
        <w:rPr>
          <w:rFonts w:eastAsiaTheme="minorEastAsia"/>
          <w:b/>
        </w:rPr>
        <w:t>4</w:t>
      </w:r>
      <w:r w:rsidRPr="003B056D">
        <w:rPr>
          <w:rFonts w:eastAsiaTheme="minorEastAsia"/>
          <w:b/>
        </w:rPr>
        <w:t xml:space="preserve">: The service continuity specific SIB for </w:t>
      </w:r>
      <w:r w:rsidR="00EB5A07">
        <w:rPr>
          <w:rFonts w:eastAsiaTheme="minorEastAsia"/>
          <w:b/>
        </w:rPr>
        <w:t>broadcast mode can be area specific, which means the SIB has the same content in each cell within the area.</w:t>
      </w:r>
    </w:p>
    <w:p w14:paraId="1B4166B0" w14:textId="4E80AA4D" w:rsidR="0096593A" w:rsidRPr="003B056D" w:rsidRDefault="006F1BC3" w:rsidP="0096593A">
      <w:pPr>
        <w:rPr>
          <w:rFonts w:eastAsiaTheme="minorEastAsia"/>
          <w:b/>
        </w:rPr>
      </w:pPr>
      <w:r w:rsidRPr="003B056D">
        <w:rPr>
          <w:rFonts w:eastAsiaTheme="minorEastAsia"/>
          <w:b/>
        </w:rPr>
        <w:t xml:space="preserve">Proposal </w:t>
      </w:r>
      <w:r w:rsidR="00664736">
        <w:rPr>
          <w:rFonts w:eastAsiaTheme="minorEastAsia"/>
          <w:b/>
        </w:rPr>
        <w:t>5</w:t>
      </w:r>
      <w:r w:rsidRPr="003B056D">
        <w:rPr>
          <w:rFonts w:eastAsiaTheme="minorEastAsia"/>
          <w:b/>
        </w:rPr>
        <w:t xml:space="preserve">: </w:t>
      </w:r>
      <w:r w:rsidR="004B095C">
        <w:rPr>
          <w:rFonts w:eastAsiaTheme="minorEastAsia"/>
          <w:b/>
        </w:rPr>
        <w:t>The content of t</w:t>
      </w:r>
      <w:r w:rsidRPr="003B056D">
        <w:rPr>
          <w:rFonts w:eastAsiaTheme="minorEastAsia"/>
          <w:b/>
        </w:rPr>
        <w:t xml:space="preserve">he service continuity specific SIB for </w:t>
      </w:r>
      <w:r w:rsidR="00EB5A07">
        <w:rPr>
          <w:rFonts w:eastAsiaTheme="minorEastAsia"/>
          <w:b/>
        </w:rPr>
        <w:t xml:space="preserve">broadcast mode </w:t>
      </w:r>
      <w:r w:rsidRPr="003B056D">
        <w:rPr>
          <w:rFonts w:eastAsiaTheme="minorEastAsia"/>
          <w:b/>
        </w:rPr>
        <w:t xml:space="preserve">includes the </w:t>
      </w:r>
      <w:r w:rsidR="00EB5A07">
        <w:rPr>
          <w:rFonts w:eastAsiaTheme="minorEastAsia"/>
          <w:b/>
        </w:rPr>
        <w:t xml:space="preserve">following </w:t>
      </w:r>
      <w:r w:rsidRPr="003B056D">
        <w:rPr>
          <w:rFonts w:eastAsiaTheme="minorEastAsia"/>
          <w:b/>
        </w:rPr>
        <w:t>information</w:t>
      </w:r>
      <w:r w:rsidR="00EB5A07">
        <w:rPr>
          <w:rFonts w:eastAsiaTheme="minorEastAsia"/>
          <w:b/>
        </w:rPr>
        <w:t xml:space="preserve">: </w:t>
      </w:r>
      <w:bookmarkEnd w:id="12"/>
      <w:bookmarkEnd w:id="13"/>
    </w:p>
    <w:p w14:paraId="2DD68E28" w14:textId="77777777" w:rsidR="00EB5A07" w:rsidRDefault="00EB5A07" w:rsidP="00A517BE">
      <w:pPr>
        <w:pStyle w:val="af1"/>
        <w:numPr>
          <w:ilvl w:val="0"/>
          <w:numId w:val="16"/>
        </w:numPr>
        <w:ind w:leftChars="0"/>
        <w:rPr>
          <w:rFonts w:eastAsiaTheme="minorEastAsia"/>
        </w:rPr>
      </w:pPr>
      <w:r>
        <w:rPr>
          <w:rFonts w:eastAsiaTheme="minorEastAsia"/>
          <w:lang w:eastAsia="zh-CN"/>
        </w:rPr>
        <w:t>SAI list supported by the current frequency</w:t>
      </w:r>
    </w:p>
    <w:p w14:paraId="1B18611D" w14:textId="77777777" w:rsidR="00EB5A07" w:rsidRDefault="00EB5A07" w:rsidP="00A517BE">
      <w:pPr>
        <w:pStyle w:val="af1"/>
        <w:numPr>
          <w:ilvl w:val="0"/>
          <w:numId w:val="16"/>
        </w:numPr>
        <w:ind w:leftChars="0"/>
        <w:rPr>
          <w:rFonts w:eastAsiaTheme="minorEastAsia"/>
        </w:rPr>
      </w:pPr>
      <w:r>
        <w:rPr>
          <w:rFonts w:eastAsiaTheme="minorEastAsia"/>
          <w:lang w:eastAsia="zh-CN"/>
        </w:rPr>
        <w:t>SAI list supported by each neighbouring frequency, where each neighbouring frequency is indicated by AFRCN</w:t>
      </w:r>
    </w:p>
    <w:p w14:paraId="3C1911BB" w14:textId="79556FF5" w:rsidR="004B095C" w:rsidRPr="00C739F3" w:rsidRDefault="004B095C" w:rsidP="00A517BE">
      <w:pPr>
        <w:pStyle w:val="af1"/>
        <w:numPr>
          <w:ilvl w:val="0"/>
          <w:numId w:val="16"/>
        </w:numPr>
        <w:ind w:leftChars="0"/>
        <w:rPr>
          <w:rFonts w:eastAsiaTheme="minorEastAsia"/>
        </w:rPr>
      </w:pPr>
      <w:r>
        <w:rPr>
          <w:rFonts w:eastAsiaTheme="minorEastAsia"/>
          <w:lang w:eastAsia="zh-CN"/>
        </w:rPr>
        <w:t>A cell list if the SIB is area specific, where the area consists of the cells indicated by the cell list.</w:t>
      </w:r>
    </w:p>
    <w:p w14:paraId="11EF4155" w14:textId="77777777" w:rsidR="0096593A" w:rsidRPr="00EB5A07" w:rsidRDefault="0096593A" w:rsidP="0096593A"/>
    <w:p w14:paraId="22AA16A6" w14:textId="2E99C566" w:rsidR="0096593A" w:rsidRDefault="004B058A" w:rsidP="0096593A">
      <w:pPr>
        <w:pStyle w:val="1"/>
      </w:pPr>
      <w:r>
        <w:t>4</w:t>
      </w:r>
      <w:r w:rsidR="0096593A">
        <w:t xml:space="preserve"> MCCH content</w:t>
      </w:r>
    </w:p>
    <w:p w14:paraId="3D2050FB" w14:textId="7AED662A" w:rsidR="00C278D1" w:rsidRDefault="00C278D1" w:rsidP="00885E0D">
      <w:r>
        <w:rPr>
          <w:rFonts w:hint="eastAsia"/>
        </w:rPr>
        <w:t>B</w:t>
      </w:r>
      <w:r>
        <w:t xml:space="preserve">efore </w:t>
      </w:r>
      <w:r w:rsidR="003B0B70">
        <w:t>MBS can be provided within a predefined area covered by the intra-frequency network, the MBS related network planning will be done according to the following steps:</w:t>
      </w:r>
    </w:p>
    <w:p w14:paraId="54B14097" w14:textId="014C480A" w:rsidR="003B0B70" w:rsidRDefault="003B0B70" w:rsidP="00885E0D">
      <w:r>
        <w:t>Step 1: A CFR for MTCH is configured according to the bandwidth requirement for the MBS sessions with broadcast mode in each cell</w:t>
      </w:r>
      <w:r w:rsidR="00A45455">
        <w:t xml:space="preserve"> within the area</w:t>
      </w:r>
      <w:r>
        <w:t>. The CFR is applied to each cell within the area.</w:t>
      </w:r>
    </w:p>
    <w:p w14:paraId="594D4AE8" w14:textId="3E2D6EBF" w:rsidR="003B0B70" w:rsidRDefault="003B0B70" w:rsidP="00885E0D">
      <w:r>
        <w:lastRenderedPageBreak/>
        <w:t>Step 2: The CORESETs/CSSs for MTCH monitoring are configured for the CFR. The same CORESETs/CSSs for MTCH monitoring are applied to the CFR in each cell within the area.</w:t>
      </w:r>
    </w:p>
    <w:p w14:paraId="30AEE29E" w14:textId="178B491C" w:rsidR="006C096C" w:rsidRDefault="006C096C" w:rsidP="006C096C">
      <w:r>
        <w:t xml:space="preserve">Step 3: The L2 configuration is set </w:t>
      </w:r>
      <w:r w:rsidR="008620AC">
        <w:t xml:space="preserve">for the CFR </w:t>
      </w:r>
      <w:r>
        <w:t xml:space="preserve">with the same L2 configuration applied </w:t>
      </w:r>
      <w:r w:rsidR="00D36A64">
        <w:t>to</w:t>
      </w:r>
      <w:r>
        <w:t xml:space="preserve"> the CFR in each cell within the area:</w:t>
      </w:r>
    </w:p>
    <w:p w14:paraId="6807FCF2" w14:textId="4C0BD7F0" w:rsidR="006C096C" w:rsidRDefault="006C096C" w:rsidP="00A517BE">
      <w:pPr>
        <w:pStyle w:val="af1"/>
        <w:numPr>
          <w:ilvl w:val="0"/>
          <w:numId w:val="20"/>
        </w:numPr>
        <w:ind w:leftChars="0"/>
      </w:pPr>
      <w:r>
        <w:t>Optionally the L2 configuration consist</w:t>
      </w:r>
      <w:r w:rsidR="00664736">
        <w:t>s</w:t>
      </w:r>
      <w:r>
        <w:t xml:space="preserve"> of a group </w:t>
      </w:r>
      <w:r w:rsidR="00664736">
        <w:t xml:space="preserve">or several groups </w:t>
      </w:r>
      <w:r>
        <w:t>of predefined PDCP/RLC</w:t>
      </w:r>
      <w:r w:rsidR="00664736">
        <w:t xml:space="preserve"> configuration</w:t>
      </w:r>
    </w:p>
    <w:p w14:paraId="46758BCB" w14:textId="7C8BB994" w:rsidR="006C096C" w:rsidRDefault="006C096C" w:rsidP="00A517BE">
      <w:pPr>
        <w:pStyle w:val="af1"/>
        <w:numPr>
          <w:ilvl w:val="0"/>
          <w:numId w:val="20"/>
        </w:numPr>
        <w:ind w:leftChars="0"/>
      </w:pPr>
      <w:r>
        <w:t>Optionally the L2 configuration consist</w:t>
      </w:r>
      <w:r w:rsidR="00664736">
        <w:t>s</w:t>
      </w:r>
      <w:r>
        <w:t xml:space="preserve"> of a group or several groups of PDCP/RLC configuration</w:t>
      </w:r>
    </w:p>
    <w:p w14:paraId="175B6299" w14:textId="583E0CB6" w:rsidR="00664736" w:rsidRDefault="00664736" w:rsidP="00A517BE">
      <w:pPr>
        <w:pStyle w:val="af1"/>
        <w:numPr>
          <w:ilvl w:val="0"/>
          <w:numId w:val="20"/>
        </w:numPr>
        <w:ind w:leftChars="0"/>
      </w:pPr>
      <w:r>
        <w:t>Optionally the L2 configuration consists of a group or several groups of predefined PDCP/RLC configuration and a group or several groups of PDCP/RCL configuration</w:t>
      </w:r>
    </w:p>
    <w:p w14:paraId="13A301CC" w14:textId="692AFB49" w:rsidR="003B0B70" w:rsidRDefault="003B0B70" w:rsidP="00885E0D">
      <w:r>
        <w:t xml:space="preserve">Step </w:t>
      </w:r>
      <w:r w:rsidR="006C096C">
        <w:t>4</w:t>
      </w:r>
      <w:r>
        <w:t xml:space="preserve">: The </w:t>
      </w:r>
      <w:r w:rsidR="00BF0A94">
        <w:t>L1 c</w:t>
      </w:r>
      <w:r>
        <w:t xml:space="preserve">onfiguration is set </w:t>
      </w:r>
      <w:r w:rsidR="008620AC">
        <w:t xml:space="preserve">for the CFR </w:t>
      </w:r>
      <w:r>
        <w:t xml:space="preserve">with the same </w:t>
      </w:r>
      <w:r w:rsidR="00BF0A94">
        <w:t xml:space="preserve">L1 </w:t>
      </w:r>
      <w:r>
        <w:t xml:space="preserve">configuration applied </w:t>
      </w:r>
      <w:r w:rsidR="00D36A64">
        <w:t xml:space="preserve">to </w:t>
      </w:r>
      <w:r>
        <w:t>the CFR in each cell within the area.</w:t>
      </w:r>
      <w:r w:rsidR="00BF0A94">
        <w:t xml:space="preserve"> The L1 configuration includes:</w:t>
      </w:r>
    </w:p>
    <w:p w14:paraId="1E51900B" w14:textId="5E9927ED" w:rsidR="00EE24BD" w:rsidRDefault="00EE24BD" w:rsidP="00A517BE">
      <w:pPr>
        <w:pStyle w:val="af1"/>
        <w:numPr>
          <w:ilvl w:val="0"/>
          <w:numId w:val="21"/>
        </w:numPr>
        <w:ind w:leftChars="0"/>
      </w:pPr>
      <w:r>
        <w:t>One group or several groups of GC-PDCCH/GC-PDSCH configuration for dynamically scheduled MTCH</w:t>
      </w:r>
    </w:p>
    <w:p w14:paraId="5AD11533" w14:textId="2F2EBD69" w:rsidR="00EE24BD" w:rsidRDefault="00EE24BD" w:rsidP="00A517BE">
      <w:pPr>
        <w:pStyle w:val="af1"/>
        <w:numPr>
          <w:ilvl w:val="0"/>
          <w:numId w:val="21"/>
        </w:numPr>
        <w:ind w:leftChars="0"/>
      </w:pPr>
      <w:r>
        <w:t>One group or several groups of GC-PDCCH/GC-PDSCH configuration for SPS MTCH</w:t>
      </w:r>
    </w:p>
    <w:p w14:paraId="3B5952C1" w14:textId="6A091555" w:rsidR="00EE24BD" w:rsidRDefault="00AC1B63" w:rsidP="00A517BE">
      <w:pPr>
        <w:pStyle w:val="af1"/>
        <w:numPr>
          <w:ilvl w:val="0"/>
          <w:numId w:val="21"/>
        </w:numPr>
        <w:ind w:leftChars="0"/>
      </w:pPr>
      <w:r>
        <w:t>One group or s</w:t>
      </w:r>
      <w:r w:rsidR="00EE24BD">
        <w:t>everal groups of DRX mode</w:t>
      </w:r>
    </w:p>
    <w:p w14:paraId="59985E94" w14:textId="4B0596E5" w:rsidR="00A45455" w:rsidRDefault="00A45455" w:rsidP="00885E0D">
      <w:r>
        <w:t>After the MBS related network planning, for an MBS session, the PTM bearer is configured to carry the MBS session</w:t>
      </w:r>
      <w:r w:rsidR="00BD7381">
        <w:t>. T</w:t>
      </w:r>
      <w:r>
        <w:t xml:space="preserve">he PTM bearer of </w:t>
      </w:r>
      <w:r w:rsidR="00D22D10">
        <w:t xml:space="preserve">the </w:t>
      </w:r>
      <w:r>
        <w:t>MBS session ha</w:t>
      </w:r>
      <w:r w:rsidR="006C096C">
        <w:t>s</w:t>
      </w:r>
      <w:r>
        <w:t xml:space="preserve"> the following </w:t>
      </w:r>
      <w:r w:rsidR="00326F2C">
        <w:t>configuration information:</w:t>
      </w:r>
    </w:p>
    <w:p w14:paraId="4997E3F0" w14:textId="77777777" w:rsidR="00A45455" w:rsidRDefault="00A45455" w:rsidP="00A517BE">
      <w:pPr>
        <w:pStyle w:val="af1"/>
        <w:numPr>
          <w:ilvl w:val="0"/>
          <w:numId w:val="13"/>
        </w:numPr>
        <w:ind w:leftChars="0"/>
        <w:rPr>
          <w:rFonts w:eastAsiaTheme="minorEastAsia"/>
        </w:rPr>
      </w:pPr>
      <w:r>
        <w:rPr>
          <w:rFonts w:eastAsiaTheme="minorEastAsia" w:hint="eastAsia"/>
          <w:lang w:eastAsia="zh-CN"/>
        </w:rPr>
        <w:t>T</w:t>
      </w:r>
      <w:r>
        <w:rPr>
          <w:rFonts w:eastAsiaTheme="minorEastAsia"/>
          <w:lang w:eastAsia="zh-CN"/>
        </w:rPr>
        <w:t>MGI, MBS Session ID, G-RNTI/G-CS-RNTI</w:t>
      </w:r>
    </w:p>
    <w:p w14:paraId="63105536" w14:textId="0C73D799" w:rsidR="00A45455" w:rsidRDefault="008620AC" w:rsidP="00A517BE">
      <w:pPr>
        <w:pStyle w:val="af1"/>
        <w:numPr>
          <w:ilvl w:val="0"/>
          <w:numId w:val="13"/>
        </w:numPr>
        <w:ind w:leftChars="0"/>
        <w:rPr>
          <w:rFonts w:eastAsiaTheme="minorEastAsia"/>
        </w:rPr>
      </w:pPr>
      <w:r>
        <w:rPr>
          <w:rFonts w:eastAsiaTheme="minorEastAsia"/>
          <w:lang w:eastAsia="zh-CN"/>
        </w:rPr>
        <w:t xml:space="preserve">MBS session specific CORESETs/CSSs: </w:t>
      </w:r>
      <w:r w:rsidR="00A45455">
        <w:rPr>
          <w:rFonts w:eastAsiaTheme="minorEastAsia"/>
          <w:lang w:eastAsia="zh-CN"/>
        </w:rPr>
        <w:t>a subset of CORESETs/CSSs for MTCH</w:t>
      </w:r>
      <w:r>
        <w:rPr>
          <w:rFonts w:eastAsiaTheme="minorEastAsia"/>
          <w:lang w:eastAsia="zh-CN"/>
        </w:rPr>
        <w:t xml:space="preserve"> monitoring</w:t>
      </w:r>
    </w:p>
    <w:p w14:paraId="04A1EF75" w14:textId="5A1744BA" w:rsidR="00A45455" w:rsidRDefault="00A45455" w:rsidP="00A517BE">
      <w:pPr>
        <w:pStyle w:val="af1"/>
        <w:numPr>
          <w:ilvl w:val="0"/>
          <w:numId w:val="13"/>
        </w:numPr>
        <w:ind w:leftChars="0"/>
        <w:rPr>
          <w:rFonts w:eastAsiaTheme="minorEastAsia"/>
        </w:rPr>
      </w:pPr>
      <w:r>
        <w:rPr>
          <w:rFonts w:eastAsiaTheme="minorEastAsia" w:hint="eastAsia"/>
          <w:lang w:eastAsia="zh-CN"/>
        </w:rPr>
        <w:t>L</w:t>
      </w:r>
      <w:r w:rsidR="00EE24BD">
        <w:rPr>
          <w:rFonts w:eastAsiaTheme="minorEastAsia"/>
          <w:lang w:eastAsia="zh-CN"/>
        </w:rPr>
        <w:t xml:space="preserve">2 configuration information </w:t>
      </w:r>
    </w:p>
    <w:p w14:paraId="2C0D8B57" w14:textId="6953AFA5" w:rsidR="00A45455" w:rsidRPr="00BF0A94" w:rsidRDefault="00BF0A94" w:rsidP="00677667">
      <w:pPr>
        <w:pStyle w:val="af1"/>
        <w:numPr>
          <w:ilvl w:val="1"/>
          <w:numId w:val="18"/>
        </w:numPr>
        <w:ind w:leftChars="0"/>
        <w:rPr>
          <w:rFonts w:eastAsiaTheme="minorEastAsia"/>
        </w:rPr>
      </w:pPr>
      <w:r>
        <w:rPr>
          <w:rFonts w:eastAsiaTheme="minorEastAsia"/>
          <w:lang w:eastAsia="zh-CN"/>
        </w:rPr>
        <w:t>A</w:t>
      </w:r>
      <w:r w:rsidR="008620AC" w:rsidRPr="00BF0A94">
        <w:rPr>
          <w:rFonts w:eastAsiaTheme="minorEastAsia"/>
          <w:lang w:eastAsia="zh-CN"/>
        </w:rPr>
        <w:t xml:space="preserve"> subset of the L2 configuration for the CFR</w:t>
      </w:r>
      <w:r w:rsidRPr="00BF0A94">
        <w:rPr>
          <w:rFonts w:eastAsiaTheme="minorEastAsia"/>
          <w:lang w:eastAsia="zh-CN"/>
        </w:rPr>
        <w:t xml:space="preserve"> or </w:t>
      </w:r>
      <w:r w:rsidR="008620AC" w:rsidRPr="00BF0A94">
        <w:rPr>
          <w:rFonts w:eastAsiaTheme="minorEastAsia"/>
          <w:lang w:eastAsia="zh-CN"/>
        </w:rPr>
        <w:t>MBS session specific L2 configuration</w:t>
      </w:r>
    </w:p>
    <w:p w14:paraId="1EA74573" w14:textId="77777777" w:rsidR="00A45455" w:rsidRDefault="00A45455" w:rsidP="00A517BE">
      <w:pPr>
        <w:pStyle w:val="af1"/>
        <w:numPr>
          <w:ilvl w:val="0"/>
          <w:numId w:val="13"/>
        </w:numPr>
        <w:ind w:leftChars="0"/>
        <w:rPr>
          <w:rFonts w:eastAsiaTheme="minorEastAsia"/>
        </w:rPr>
      </w:pPr>
      <w:r>
        <w:rPr>
          <w:rFonts w:eastAsiaTheme="minorEastAsia"/>
          <w:lang w:eastAsia="zh-CN"/>
        </w:rPr>
        <w:t>L1 configuration information</w:t>
      </w:r>
    </w:p>
    <w:p w14:paraId="29CFAF41" w14:textId="0DAD8975" w:rsidR="00BF0A94" w:rsidRDefault="00BF0A94" w:rsidP="00BF0A94">
      <w:pPr>
        <w:pStyle w:val="af1"/>
        <w:numPr>
          <w:ilvl w:val="1"/>
          <w:numId w:val="19"/>
        </w:numPr>
        <w:ind w:leftChars="0"/>
        <w:rPr>
          <w:rFonts w:eastAsiaTheme="minorEastAsia"/>
        </w:rPr>
      </w:pPr>
      <w:r>
        <w:t>A subset of the GC-PDCCH/GC-PDSCH configuration for the CFR or MBS session specific GC-PDCCH/GC-PDSCH configuration</w:t>
      </w:r>
    </w:p>
    <w:p w14:paraId="738AEEB1" w14:textId="71F36E0E" w:rsidR="00A45455" w:rsidRDefault="00BF0A94" w:rsidP="00A517BE">
      <w:pPr>
        <w:pStyle w:val="af1"/>
        <w:numPr>
          <w:ilvl w:val="1"/>
          <w:numId w:val="19"/>
        </w:numPr>
        <w:ind w:leftChars="0"/>
        <w:rPr>
          <w:rFonts w:eastAsiaTheme="minorEastAsia"/>
        </w:rPr>
      </w:pPr>
      <w:r>
        <w:rPr>
          <w:rFonts w:eastAsiaTheme="minorEastAsia"/>
          <w:lang w:eastAsia="zh-CN"/>
        </w:rPr>
        <w:t xml:space="preserve">A subset of the </w:t>
      </w:r>
      <w:r>
        <w:rPr>
          <w:rFonts w:eastAsiaTheme="minorEastAsia" w:hint="eastAsia"/>
          <w:lang w:eastAsia="zh-CN"/>
        </w:rPr>
        <w:t>D</w:t>
      </w:r>
      <w:r>
        <w:rPr>
          <w:rFonts w:eastAsiaTheme="minorEastAsia"/>
          <w:lang w:eastAsia="zh-CN"/>
        </w:rPr>
        <w:t>RX mode</w:t>
      </w:r>
      <w:r w:rsidR="0066674F">
        <w:rPr>
          <w:rFonts w:eastAsiaTheme="minorEastAsia"/>
          <w:lang w:eastAsia="zh-CN"/>
        </w:rPr>
        <w:t>s for the CFR or an MBS session specific DRX mode</w:t>
      </w:r>
    </w:p>
    <w:p w14:paraId="33F3F95B" w14:textId="77777777" w:rsidR="00A45455" w:rsidRPr="00437DF0" w:rsidRDefault="00A45455" w:rsidP="00A517BE">
      <w:pPr>
        <w:pStyle w:val="af1"/>
        <w:numPr>
          <w:ilvl w:val="0"/>
          <w:numId w:val="13"/>
        </w:numPr>
        <w:ind w:leftChars="0"/>
        <w:rPr>
          <w:b/>
        </w:rPr>
      </w:pPr>
      <w:r w:rsidRPr="00437DF0">
        <w:rPr>
          <w:rFonts w:eastAsiaTheme="minorEastAsia"/>
          <w:lang w:eastAsia="zh-CN"/>
        </w:rPr>
        <w:t>A cell list if the PTM bearer of an MBS session is area specific</w:t>
      </w:r>
    </w:p>
    <w:p w14:paraId="11C65D43" w14:textId="717638DF" w:rsidR="00677667" w:rsidRDefault="00677667" w:rsidP="00885E0D">
      <w:r>
        <w:t xml:space="preserve">For an MBS session. if the PTM bearer of the MBS session is area specific, UE can use the configuration information of the PTM bearer of the MBS session acquired in the source cell to receive the MBS session in the target cell if these tow cells are </w:t>
      </w:r>
      <w:r w:rsidR="00D36A64">
        <w:t>in</w:t>
      </w:r>
      <w:r>
        <w:t xml:space="preserve"> the same area. Therefore, the area specific PTM bearer can benefit the service continuity during the UE mobility </w:t>
      </w:r>
      <w:r w:rsidR="001E527E">
        <w:t xml:space="preserve">within </w:t>
      </w:r>
      <w:r>
        <w:t>the area.</w:t>
      </w:r>
    </w:p>
    <w:p w14:paraId="69241AB3" w14:textId="1FE517A0" w:rsidR="003600FC" w:rsidRDefault="003C553A" w:rsidP="00885E0D">
      <w:r>
        <w:rPr>
          <w:rFonts w:hint="eastAsia"/>
        </w:rPr>
        <w:t>B</w:t>
      </w:r>
      <w:r>
        <w:t>ased on the discussion above, the following proposals are suggested.</w:t>
      </w:r>
    </w:p>
    <w:p w14:paraId="6F3E4DEE" w14:textId="18AC7D85" w:rsidR="003C553A" w:rsidRDefault="003C553A" w:rsidP="00885E0D">
      <w:pPr>
        <w:rPr>
          <w:b/>
        </w:rPr>
      </w:pPr>
      <w:bookmarkStart w:id="14" w:name="OLE_LINK3"/>
      <w:r w:rsidRPr="003C553A">
        <w:rPr>
          <w:b/>
        </w:rPr>
        <w:t>Prop</w:t>
      </w:r>
      <w:r w:rsidR="00C64306">
        <w:rPr>
          <w:b/>
        </w:rPr>
        <w:t>o</w:t>
      </w:r>
      <w:r w:rsidRPr="003C553A">
        <w:rPr>
          <w:b/>
        </w:rPr>
        <w:t xml:space="preserve">sal </w:t>
      </w:r>
      <w:r w:rsidR="005A7060">
        <w:rPr>
          <w:b/>
        </w:rPr>
        <w:t>6</w:t>
      </w:r>
      <w:r w:rsidRPr="003C553A">
        <w:rPr>
          <w:b/>
        </w:rPr>
        <w:t xml:space="preserve">: The PTM bearer of an MBS session </w:t>
      </w:r>
      <w:r w:rsidR="00C64306">
        <w:rPr>
          <w:b/>
        </w:rPr>
        <w:t>can be area specific, which means the PTM bearer of the MBS session has the same configuration information in each cell within the area.</w:t>
      </w:r>
    </w:p>
    <w:p w14:paraId="65D6469B" w14:textId="7D210843" w:rsidR="00C64306" w:rsidRDefault="00A12226" w:rsidP="007F322C">
      <w:pPr>
        <w:rPr>
          <w:b/>
        </w:rPr>
      </w:pPr>
      <w:r>
        <w:rPr>
          <w:b/>
        </w:rPr>
        <w:t xml:space="preserve">Proposal </w:t>
      </w:r>
      <w:r w:rsidR="005A7060">
        <w:rPr>
          <w:b/>
        </w:rPr>
        <w:t>7</w:t>
      </w:r>
      <w:r>
        <w:rPr>
          <w:b/>
        </w:rPr>
        <w:t>:</w:t>
      </w:r>
      <w:r w:rsidR="00B84D9F">
        <w:rPr>
          <w:b/>
        </w:rPr>
        <w:t xml:space="preserve"> </w:t>
      </w:r>
      <w:r w:rsidR="00413D6F">
        <w:rPr>
          <w:b/>
        </w:rPr>
        <w:t xml:space="preserve">The PTM bearer of an MBS session </w:t>
      </w:r>
      <w:r w:rsidR="005A7060">
        <w:rPr>
          <w:b/>
        </w:rPr>
        <w:t xml:space="preserve">has </w:t>
      </w:r>
      <w:r w:rsidR="007F322C">
        <w:rPr>
          <w:b/>
        </w:rPr>
        <w:t xml:space="preserve">the </w:t>
      </w:r>
      <w:r w:rsidR="00C64306">
        <w:rPr>
          <w:b/>
        </w:rPr>
        <w:t xml:space="preserve">following </w:t>
      </w:r>
      <w:r w:rsidR="00326F2C">
        <w:rPr>
          <w:b/>
        </w:rPr>
        <w:t>configuration information</w:t>
      </w:r>
      <w:r w:rsidR="00C64306">
        <w:rPr>
          <w:b/>
        </w:rPr>
        <w:t>:</w:t>
      </w:r>
    </w:p>
    <w:p w14:paraId="70567C7F" w14:textId="77777777" w:rsidR="00F0523D" w:rsidRDefault="00F0523D" w:rsidP="00A517BE">
      <w:pPr>
        <w:pStyle w:val="af1"/>
        <w:numPr>
          <w:ilvl w:val="0"/>
          <w:numId w:val="12"/>
        </w:numPr>
        <w:ind w:leftChars="0"/>
        <w:rPr>
          <w:rFonts w:eastAsiaTheme="minorEastAsia"/>
        </w:rPr>
      </w:pPr>
      <w:r>
        <w:rPr>
          <w:rFonts w:eastAsiaTheme="minorEastAsia" w:hint="eastAsia"/>
          <w:lang w:eastAsia="zh-CN"/>
        </w:rPr>
        <w:t>T</w:t>
      </w:r>
      <w:r>
        <w:rPr>
          <w:rFonts w:eastAsiaTheme="minorEastAsia"/>
          <w:lang w:eastAsia="zh-CN"/>
        </w:rPr>
        <w:t>MGI, MBS Session ID, G-RNTI/G-CS-RNTI</w:t>
      </w:r>
    </w:p>
    <w:p w14:paraId="40F31384" w14:textId="77777777" w:rsidR="00F0523D" w:rsidRDefault="00F0523D" w:rsidP="00A517BE">
      <w:pPr>
        <w:pStyle w:val="af1"/>
        <w:numPr>
          <w:ilvl w:val="0"/>
          <w:numId w:val="12"/>
        </w:numPr>
        <w:ind w:leftChars="0"/>
        <w:rPr>
          <w:rFonts w:eastAsiaTheme="minorEastAsia"/>
        </w:rPr>
      </w:pPr>
      <w:r>
        <w:rPr>
          <w:rFonts w:eastAsiaTheme="minorEastAsia" w:hint="eastAsia"/>
          <w:lang w:eastAsia="zh-CN"/>
        </w:rPr>
        <w:t>C</w:t>
      </w:r>
      <w:r>
        <w:rPr>
          <w:rFonts w:eastAsiaTheme="minorEastAsia"/>
          <w:lang w:eastAsia="zh-CN"/>
        </w:rPr>
        <w:t>ORESETs and search spaces for MBS session monitoring</w:t>
      </w:r>
    </w:p>
    <w:p w14:paraId="484080B3" w14:textId="77777777" w:rsidR="00F0523D" w:rsidRDefault="00F0523D" w:rsidP="00A517BE">
      <w:pPr>
        <w:pStyle w:val="af1"/>
        <w:numPr>
          <w:ilvl w:val="0"/>
          <w:numId w:val="12"/>
        </w:numPr>
        <w:ind w:leftChars="0"/>
        <w:rPr>
          <w:rFonts w:eastAsiaTheme="minorEastAsia"/>
        </w:rPr>
      </w:pPr>
      <w:r>
        <w:rPr>
          <w:rFonts w:eastAsiaTheme="minorEastAsia" w:hint="eastAsia"/>
          <w:lang w:eastAsia="zh-CN"/>
        </w:rPr>
        <w:t>L</w:t>
      </w:r>
      <w:r>
        <w:rPr>
          <w:rFonts w:eastAsiaTheme="minorEastAsia"/>
          <w:lang w:eastAsia="zh-CN"/>
        </w:rPr>
        <w:t>2 configuration information:</w:t>
      </w:r>
    </w:p>
    <w:p w14:paraId="4D2D249B" w14:textId="77777777" w:rsidR="00F0523D" w:rsidRDefault="00F0523D" w:rsidP="00A517BE">
      <w:pPr>
        <w:pStyle w:val="af1"/>
        <w:numPr>
          <w:ilvl w:val="0"/>
          <w:numId w:val="12"/>
        </w:numPr>
        <w:ind w:leftChars="0"/>
        <w:rPr>
          <w:rFonts w:eastAsiaTheme="minorEastAsia"/>
        </w:rPr>
      </w:pPr>
      <w:r>
        <w:rPr>
          <w:rFonts w:eastAsiaTheme="minorEastAsia"/>
          <w:lang w:eastAsia="zh-CN"/>
        </w:rPr>
        <w:t>L1 configuration information</w:t>
      </w:r>
    </w:p>
    <w:p w14:paraId="60808267" w14:textId="77777777" w:rsidR="00F0523D" w:rsidRPr="003600FC" w:rsidRDefault="00F0523D" w:rsidP="00A517BE">
      <w:pPr>
        <w:pStyle w:val="af1"/>
        <w:numPr>
          <w:ilvl w:val="0"/>
          <w:numId w:val="13"/>
        </w:numPr>
        <w:ind w:leftChars="0"/>
      </w:pPr>
      <w:r>
        <w:rPr>
          <w:rFonts w:eastAsiaTheme="minorEastAsia"/>
          <w:lang w:eastAsia="zh-CN"/>
        </w:rPr>
        <w:lastRenderedPageBreak/>
        <w:t>A cell list if the PTM bearer of an MBS session is area specific, where the area consists of the cells indicated by the cell list</w:t>
      </w:r>
    </w:p>
    <w:p w14:paraId="172D1372" w14:textId="2A4CC411" w:rsidR="007F322C" w:rsidRDefault="00F0523D" w:rsidP="007F322C">
      <w:pPr>
        <w:rPr>
          <w:b/>
        </w:rPr>
      </w:pPr>
      <w:r>
        <w:rPr>
          <w:b/>
        </w:rPr>
        <w:t xml:space="preserve">Proposal </w:t>
      </w:r>
      <w:r w:rsidR="00A4403B">
        <w:rPr>
          <w:b/>
        </w:rPr>
        <w:t>8</w:t>
      </w:r>
      <w:r>
        <w:rPr>
          <w:b/>
        </w:rPr>
        <w:t xml:space="preserve">: The content of MCCH includes the following </w:t>
      </w:r>
      <w:r w:rsidR="00C278D1">
        <w:rPr>
          <w:b/>
        </w:rPr>
        <w:t>information</w:t>
      </w:r>
      <w:r>
        <w:rPr>
          <w:b/>
        </w:rPr>
        <w:t>:</w:t>
      </w:r>
    </w:p>
    <w:p w14:paraId="2E150D23" w14:textId="67F30F52" w:rsidR="00B84D9F" w:rsidRPr="00797B8B" w:rsidRDefault="00B84D9F" w:rsidP="00A517BE">
      <w:pPr>
        <w:pStyle w:val="af1"/>
        <w:numPr>
          <w:ilvl w:val="0"/>
          <w:numId w:val="17"/>
        </w:numPr>
        <w:ind w:leftChars="0"/>
      </w:pPr>
      <w:r w:rsidRPr="00797B8B">
        <w:rPr>
          <w:rFonts w:eastAsiaTheme="minorEastAsia"/>
          <w:lang w:eastAsia="zh-CN"/>
        </w:rPr>
        <w:t>CFR for MTCH</w:t>
      </w:r>
    </w:p>
    <w:p w14:paraId="11B64BF2" w14:textId="4C871A59" w:rsidR="00B84D9F" w:rsidRPr="00797B8B" w:rsidRDefault="00B84D9F" w:rsidP="00A517BE">
      <w:pPr>
        <w:pStyle w:val="af1"/>
        <w:numPr>
          <w:ilvl w:val="1"/>
          <w:numId w:val="17"/>
        </w:numPr>
        <w:ind w:leftChars="0"/>
      </w:pPr>
      <w:r w:rsidRPr="00797B8B">
        <w:rPr>
          <w:rFonts w:eastAsiaTheme="minorEastAsia"/>
          <w:lang w:eastAsia="zh-CN"/>
        </w:rPr>
        <w:t>Starting point and bandwidth of CFR</w:t>
      </w:r>
    </w:p>
    <w:p w14:paraId="760AA7DD" w14:textId="19CDA790" w:rsidR="00B84D9F" w:rsidRPr="00797B8B" w:rsidRDefault="00B84D9F" w:rsidP="00A517BE">
      <w:pPr>
        <w:pStyle w:val="af1"/>
        <w:numPr>
          <w:ilvl w:val="1"/>
          <w:numId w:val="17"/>
        </w:numPr>
        <w:ind w:leftChars="0"/>
      </w:pPr>
      <w:r w:rsidRPr="00797B8B">
        <w:rPr>
          <w:rFonts w:eastAsiaTheme="minorEastAsia"/>
          <w:lang w:eastAsia="zh-CN"/>
        </w:rPr>
        <w:t>CORESETs/CSSs</w:t>
      </w:r>
      <w:r w:rsidR="000009DD" w:rsidRPr="00797B8B">
        <w:rPr>
          <w:rFonts w:eastAsiaTheme="minorEastAsia"/>
          <w:lang w:eastAsia="zh-CN"/>
        </w:rPr>
        <w:t xml:space="preserve"> for MTCH monitoring</w:t>
      </w:r>
    </w:p>
    <w:p w14:paraId="3C34E025" w14:textId="01A1EF6C" w:rsidR="0085622E" w:rsidRPr="00797B8B" w:rsidRDefault="0085622E" w:rsidP="00A517BE">
      <w:pPr>
        <w:pStyle w:val="af1"/>
        <w:numPr>
          <w:ilvl w:val="1"/>
          <w:numId w:val="17"/>
        </w:numPr>
        <w:ind w:leftChars="0"/>
      </w:pPr>
      <w:r w:rsidRPr="00797B8B">
        <w:rPr>
          <w:rFonts w:eastAsiaTheme="minorEastAsia" w:hint="eastAsia"/>
          <w:lang w:eastAsia="zh-CN"/>
        </w:rPr>
        <w:t>L</w:t>
      </w:r>
      <w:r w:rsidRPr="00797B8B">
        <w:rPr>
          <w:rFonts w:eastAsiaTheme="minorEastAsia"/>
          <w:lang w:eastAsia="zh-CN"/>
        </w:rPr>
        <w:t>2 configuration</w:t>
      </w:r>
    </w:p>
    <w:p w14:paraId="6EEF4E0B" w14:textId="0EA11681" w:rsidR="00B84D9F" w:rsidRPr="00797B8B" w:rsidRDefault="000009DD" w:rsidP="00A517BE">
      <w:pPr>
        <w:pStyle w:val="af1"/>
        <w:numPr>
          <w:ilvl w:val="1"/>
          <w:numId w:val="17"/>
        </w:numPr>
        <w:ind w:leftChars="0"/>
      </w:pPr>
      <w:r w:rsidRPr="00797B8B">
        <w:rPr>
          <w:rFonts w:eastAsiaTheme="minorEastAsia"/>
          <w:lang w:eastAsia="zh-CN"/>
        </w:rPr>
        <w:t>L1 configuration</w:t>
      </w:r>
    </w:p>
    <w:p w14:paraId="7A9FE971" w14:textId="7999BBCE" w:rsidR="00B84D9F" w:rsidRPr="00797B8B" w:rsidRDefault="000009DD" w:rsidP="00A517BE">
      <w:pPr>
        <w:pStyle w:val="af1"/>
        <w:numPr>
          <w:ilvl w:val="0"/>
          <w:numId w:val="17"/>
        </w:numPr>
        <w:ind w:leftChars="0"/>
      </w:pPr>
      <w:r w:rsidRPr="00797B8B">
        <w:rPr>
          <w:rFonts w:eastAsiaTheme="minorEastAsia"/>
          <w:lang w:eastAsia="zh-CN"/>
        </w:rPr>
        <w:t xml:space="preserve">PTM bearer </w:t>
      </w:r>
      <w:r w:rsidR="00326F2C" w:rsidRPr="00797B8B">
        <w:rPr>
          <w:rFonts w:eastAsiaTheme="minorEastAsia"/>
          <w:lang w:eastAsia="zh-CN"/>
        </w:rPr>
        <w:t xml:space="preserve">list: consists of the configuration information of the PTM bearer of each MBS. </w:t>
      </w:r>
    </w:p>
    <w:bookmarkEnd w:id="14"/>
    <w:p w14:paraId="165F7049" w14:textId="292138B8" w:rsidR="00113AB3" w:rsidRDefault="00113AB3" w:rsidP="00113AB3"/>
    <w:p w14:paraId="0C4C2264" w14:textId="77777777" w:rsidR="00B25710" w:rsidRPr="006C096C" w:rsidRDefault="00B25710" w:rsidP="00B25710"/>
    <w:p w14:paraId="5FD00BD3" w14:textId="326EB7EC" w:rsidR="00B25710" w:rsidRDefault="00B25710" w:rsidP="00B25710">
      <w:pPr>
        <w:pStyle w:val="1"/>
      </w:pPr>
      <w:r>
        <w:t>5 L2 configuration</w:t>
      </w:r>
    </w:p>
    <w:p w14:paraId="6F5C82D7" w14:textId="5CCA56B6" w:rsidR="00FC62A8" w:rsidRDefault="00FC62A8" w:rsidP="00B25710">
      <w:pPr>
        <w:rPr>
          <w:rFonts w:eastAsiaTheme="minorEastAsia"/>
        </w:rPr>
      </w:pPr>
      <w:r>
        <w:rPr>
          <w:rFonts w:eastAsiaTheme="minorEastAsia"/>
        </w:rPr>
        <w:t xml:space="preserve">In LTE SC-PTM, the predefined PDCP/RLC configuration is used to configure the PDCP/RLC entity. Therefore, it’s better to support the predefined PDCP/RLC configuration for NR MBS. In order to provide flexible PDCP/RLC configuration </w:t>
      </w:r>
      <w:r w:rsidR="00DC2B37">
        <w:rPr>
          <w:rFonts w:eastAsiaTheme="minorEastAsia"/>
        </w:rPr>
        <w:t xml:space="preserve">for </w:t>
      </w:r>
      <w:r>
        <w:rPr>
          <w:rFonts w:eastAsiaTheme="minorEastAsia"/>
        </w:rPr>
        <w:t xml:space="preserve">different MBS sessions, the PDCP/RLC configuration can be set independently for each MBS session. If no PDCP/RLC configuration is </w:t>
      </w:r>
      <w:r w:rsidR="002532A1">
        <w:rPr>
          <w:rFonts w:eastAsiaTheme="minorEastAsia"/>
        </w:rPr>
        <w:t xml:space="preserve">set </w:t>
      </w:r>
      <w:r>
        <w:rPr>
          <w:rFonts w:eastAsiaTheme="minorEastAsia"/>
        </w:rPr>
        <w:t xml:space="preserve">for an MBS session, the predefined PDCP/RLC configuration is applied </w:t>
      </w:r>
      <w:r w:rsidR="002532A1">
        <w:rPr>
          <w:rFonts w:eastAsiaTheme="minorEastAsia"/>
        </w:rPr>
        <w:t xml:space="preserve">to </w:t>
      </w:r>
      <w:r>
        <w:rPr>
          <w:rFonts w:eastAsiaTheme="minorEastAsia"/>
        </w:rPr>
        <w:t>the MBS session.</w:t>
      </w:r>
    </w:p>
    <w:p w14:paraId="510380BB" w14:textId="77777777" w:rsidR="002532A1" w:rsidRDefault="002532A1" w:rsidP="00B25710">
      <w:pPr>
        <w:rPr>
          <w:rFonts w:eastAsiaTheme="minorEastAsia"/>
        </w:rPr>
      </w:pPr>
      <w:r>
        <w:rPr>
          <w:rFonts w:eastAsiaTheme="minorEastAsia"/>
        </w:rPr>
        <w:t>The predefined PDCP/RLC configuration should include the following information:</w:t>
      </w:r>
    </w:p>
    <w:p w14:paraId="090CD40B" w14:textId="221B0626" w:rsidR="002532A1" w:rsidRPr="002532A1" w:rsidRDefault="002532A1" w:rsidP="002532A1">
      <w:pPr>
        <w:pStyle w:val="af1"/>
        <w:numPr>
          <w:ilvl w:val="0"/>
          <w:numId w:val="23"/>
        </w:numPr>
        <w:ind w:leftChars="0"/>
        <w:rPr>
          <w:rFonts w:eastAsiaTheme="minorEastAsia"/>
        </w:rPr>
      </w:pPr>
      <w:r>
        <w:rPr>
          <w:rFonts w:eastAsiaTheme="minorEastAsia" w:hint="eastAsia"/>
          <w:lang w:eastAsia="zh-CN"/>
        </w:rPr>
        <w:t>U</w:t>
      </w:r>
      <w:r>
        <w:rPr>
          <w:rFonts w:eastAsiaTheme="minorEastAsia"/>
          <w:lang w:eastAsia="zh-CN"/>
        </w:rPr>
        <w:t>se UM mode RLC entity</w:t>
      </w:r>
    </w:p>
    <w:p w14:paraId="4D57CF80" w14:textId="602F6138" w:rsidR="002532A1" w:rsidRDefault="002532A1" w:rsidP="002532A1">
      <w:pPr>
        <w:pStyle w:val="af1"/>
        <w:numPr>
          <w:ilvl w:val="0"/>
          <w:numId w:val="23"/>
        </w:numPr>
        <w:ind w:leftChars="0"/>
        <w:rPr>
          <w:rFonts w:eastAsiaTheme="minorEastAsia"/>
        </w:rPr>
      </w:pPr>
      <w:r>
        <w:t>PDCP SN size</w:t>
      </w:r>
      <w:r w:rsidRPr="002532A1">
        <w:rPr>
          <w:rFonts w:eastAsiaTheme="minorEastAsia"/>
        </w:rPr>
        <w:t xml:space="preserve"> </w:t>
      </w:r>
    </w:p>
    <w:p w14:paraId="5994B1FB" w14:textId="77777777" w:rsidR="002532A1" w:rsidRDefault="002532A1" w:rsidP="002532A1">
      <w:pPr>
        <w:pStyle w:val="af1"/>
        <w:numPr>
          <w:ilvl w:val="0"/>
          <w:numId w:val="23"/>
        </w:numPr>
        <w:ind w:leftChars="0"/>
        <w:rPr>
          <w:rFonts w:eastAsiaTheme="minorEastAsia"/>
        </w:rPr>
      </w:pPr>
      <w:r>
        <w:rPr>
          <w:rFonts w:eastAsiaTheme="minorEastAsia"/>
        </w:rPr>
        <w:t>RLC SN size</w:t>
      </w:r>
    </w:p>
    <w:p w14:paraId="7498BA31" w14:textId="5D09A1C4" w:rsidR="002532A1" w:rsidRDefault="002532A1" w:rsidP="002532A1">
      <w:pPr>
        <w:pStyle w:val="af1"/>
        <w:numPr>
          <w:ilvl w:val="0"/>
          <w:numId w:val="23"/>
        </w:numPr>
        <w:ind w:leftChars="0"/>
        <w:rPr>
          <w:rFonts w:eastAsiaTheme="minorEastAsia"/>
        </w:rPr>
      </w:pPr>
      <w:r>
        <w:t xml:space="preserve">t-Reassembly </w:t>
      </w:r>
      <w:r>
        <w:rPr>
          <w:rFonts w:eastAsiaTheme="minorEastAsia"/>
          <w:lang w:eastAsia="zh-CN"/>
        </w:rPr>
        <w:t>for RLC entity</w:t>
      </w:r>
    </w:p>
    <w:p w14:paraId="558FB10F" w14:textId="47F6D8DC" w:rsidR="002532A1" w:rsidRPr="003016B0" w:rsidRDefault="002532A1" w:rsidP="002532A1">
      <w:pPr>
        <w:pStyle w:val="af1"/>
        <w:numPr>
          <w:ilvl w:val="0"/>
          <w:numId w:val="23"/>
        </w:numPr>
        <w:ind w:leftChars="0"/>
        <w:rPr>
          <w:rFonts w:eastAsiaTheme="minorEastAsia"/>
        </w:rPr>
      </w:pPr>
      <w:r>
        <w:t>No t-Reordering for PDCP entity</w:t>
      </w:r>
    </w:p>
    <w:p w14:paraId="255C50E1" w14:textId="5595D1D3" w:rsidR="003016B0" w:rsidRPr="003016B0" w:rsidRDefault="003016B0" w:rsidP="002532A1">
      <w:pPr>
        <w:pStyle w:val="af1"/>
        <w:numPr>
          <w:ilvl w:val="0"/>
          <w:numId w:val="23"/>
        </w:numPr>
        <w:ind w:leftChars="0"/>
        <w:rPr>
          <w:rFonts w:eastAsiaTheme="minorEastAsia"/>
        </w:rPr>
      </w:pPr>
      <w:r>
        <w:t>ROHC configuration</w:t>
      </w:r>
    </w:p>
    <w:p w14:paraId="4317198F" w14:textId="5B7F2C6A" w:rsidR="000258F2" w:rsidRDefault="000258F2" w:rsidP="000258F2">
      <w:pPr>
        <w:rPr>
          <w:rFonts w:eastAsiaTheme="minorEastAsia"/>
        </w:rPr>
      </w:pPr>
      <w:r>
        <w:rPr>
          <w:rFonts w:eastAsiaTheme="minorEastAsia" w:hint="eastAsia"/>
        </w:rPr>
        <w:t>I</w:t>
      </w:r>
      <w:r>
        <w:rPr>
          <w:rFonts w:eastAsiaTheme="minorEastAsia"/>
        </w:rPr>
        <w:t xml:space="preserve">f several groups of predefined PDCP/RLC configuration are set for NR MBS, which group is used for an MBS session shall be </w:t>
      </w:r>
      <w:r w:rsidR="00DC2B37">
        <w:rPr>
          <w:rFonts w:eastAsiaTheme="minorEastAsia"/>
        </w:rPr>
        <w:t>configured</w:t>
      </w:r>
      <w:r>
        <w:rPr>
          <w:rFonts w:eastAsiaTheme="minorEastAsia"/>
        </w:rPr>
        <w:t xml:space="preserve">. If the predefined PDCP/RLC configuration is not used for an MBS session, the </w:t>
      </w:r>
      <w:r w:rsidR="00DC2B37">
        <w:rPr>
          <w:rFonts w:eastAsiaTheme="minorEastAsia"/>
        </w:rPr>
        <w:t>specific P</w:t>
      </w:r>
      <w:r>
        <w:rPr>
          <w:rFonts w:eastAsiaTheme="minorEastAsia"/>
        </w:rPr>
        <w:t>DCP/RLC configuration should be set for the MBS session.</w:t>
      </w:r>
    </w:p>
    <w:p w14:paraId="4CCA4808" w14:textId="54A34E17" w:rsidR="000258F2" w:rsidRDefault="000258F2" w:rsidP="000258F2">
      <w:pPr>
        <w:rPr>
          <w:rFonts w:eastAsiaTheme="minorEastAsia"/>
        </w:rPr>
      </w:pPr>
      <w:r>
        <w:rPr>
          <w:rFonts w:eastAsiaTheme="minorEastAsia"/>
        </w:rPr>
        <w:t>Based on the above discussion, the following proposals are suggested.</w:t>
      </w:r>
    </w:p>
    <w:p w14:paraId="6C70D057" w14:textId="36FDB653" w:rsidR="000027EE" w:rsidRPr="00DC2B37" w:rsidRDefault="000258F2" w:rsidP="000258F2">
      <w:pPr>
        <w:rPr>
          <w:rFonts w:eastAsiaTheme="minorEastAsia"/>
          <w:b/>
        </w:rPr>
      </w:pPr>
      <w:r w:rsidRPr="00DC2B37">
        <w:rPr>
          <w:rFonts w:eastAsiaTheme="minorEastAsia"/>
          <w:b/>
        </w:rPr>
        <w:t xml:space="preserve">Proposal 9: </w:t>
      </w:r>
      <w:r w:rsidR="000027EE" w:rsidRPr="00DC2B37">
        <w:rPr>
          <w:rFonts w:eastAsiaTheme="minorEastAsia"/>
          <w:b/>
        </w:rPr>
        <w:t xml:space="preserve">The </w:t>
      </w:r>
      <w:r w:rsidRPr="00DC2B37">
        <w:rPr>
          <w:rFonts w:eastAsiaTheme="minorEastAsia"/>
          <w:b/>
        </w:rPr>
        <w:t xml:space="preserve">PDCP/RLC configuration </w:t>
      </w:r>
      <w:r w:rsidR="000027EE" w:rsidRPr="00DC2B37">
        <w:rPr>
          <w:rFonts w:eastAsiaTheme="minorEastAsia"/>
          <w:b/>
        </w:rPr>
        <w:t>for an MBS session with broadcast mode can be predefined.</w:t>
      </w:r>
    </w:p>
    <w:p w14:paraId="515FBBB6" w14:textId="1EAFDED1" w:rsidR="000027EE" w:rsidRPr="00DC2B37" w:rsidRDefault="000027EE" w:rsidP="000258F2">
      <w:pPr>
        <w:rPr>
          <w:rFonts w:eastAsiaTheme="minorEastAsia"/>
          <w:b/>
        </w:rPr>
      </w:pPr>
      <w:r w:rsidRPr="00DC2B37">
        <w:rPr>
          <w:rFonts w:eastAsiaTheme="minorEastAsia"/>
          <w:b/>
        </w:rPr>
        <w:t>Proposal 10</w:t>
      </w:r>
      <w:r w:rsidRPr="00DC2B37">
        <w:rPr>
          <w:rFonts w:eastAsiaTheme="minorEastAsia"/>
          <w:b/>
        </w:rPr>
        <w:t>：</w:t>
      </w:r>
      <w:r w:rsidRPr="00DC2B37">
        <w:rPr>
          <w:rFonts w:eastAsiaTheme="minorEastAsia" w:hint="eastAsia"/>
          <w:b/>
        </w:rPr>
        <w:t>T</w:t>
      </w:r>
      <w:r w:rsidRPr="00DC2B37">
        <w:rPr>
          <w:rFonts w:eastAsiaTheme="minorEastAsia"/>
          <w:b/>
        </w:rPr>
        <w:t xml:space="preserve">he PDCP/RLC configuration for an MBS session with broadcast mode can be set independently </w:t>
      </w:r>
      <w:r w:rsidR="000471D7">
        <w:rPr>
          <w:rFonts w:eastAsiaTheme="minorEastAsia"/>
          <w:b/>
        </w:rPr>
        <w:t>for each MBS session</w:t>
      </w:r>
      <w:r w:rsidRPr="00DC2B37">
        <w:rPr>
          <w:rFonts w:eastAsiaTheme="minorEastAsia"/>
          <w:b/>
        </w:rPr>
        <w:t>.</w:t>
      </w:r>
    </w:p>
    <w:p w14:paraId="60EA1E16" w14:textId="1A3AF7D1" w:rsidR="000027EE" w:rsidRPr="00DC2B37" w:rsidRDefault="000027EE" w:rsidP="000258F2">
      <w:pPr>
        <w:rPr>
          <w:rFonts w:eastAsiaTheme="minorEastAsia"/>
          <w:b/>
        </w:rPr>
      </w:pPr>
      <w:r w:rsidRPr="00DC2B37">
        <w:rPr>
          <w:rFonts w:eastAsiaTheme="minorEastAsia"/>
          <w:b/>
        </w:rPr>
        <w:t xml:space="preserve">Proposal 11: </w:t>
      </w:r>
      <w:r w:rsidR="00657512" w:rsidRPr="00DC2B37">
        <w:rPr>
          <w:rFonts w:eastAsiaTheme="minorEastAsia"/>
          <w:b/>
        </w:rPr>
        <w:t xml:space="preserve">If no PDCP/RLC configuration is set for an MBS session, the predefined PDCP/RLC configuration is used. If more than </w:t>
      </w:r>
      <w:r w:rsidRPr="00DC2B37">
        <w:rPr>
          <w:rFonts w:eastAsiaTheme="minorEastAsia"/>
          <w:b/>
        </w:rPr>
        <w:t>one group</w:t>
      </w:r>
      <w:r w:rsidR="00657512" w:rsidRPr="00DC2B37">
        <w:rPr>
          <w:rFonts w:eastAsiaTheme="minorEastAsia"/>
          <w:b/>
        </w:rPr>
        <w:t>s</w:t>
      </w:r>
      <w:r w:rsidRPr="00DC2B37">
        <w:rPr>
          <w:rFonts w:eastAsiaTheme="minorEastAsia"/>
          <w:b/>
        </w:rPr>
        <w:t xml:space="preserve"> of predefined PDCP/RLC configuration </w:t>
      </w:r>
      <w:r w:rsidR="00657512" w:rsidRPr="00DC2B37">
        <w:rPr>
          <w:rFonts w:eastAsiaTheme="minorEastAsia"/>
          <w:b/>
        </w:rPr>
        <w:t xml:space="preserve">are configured </w:t>
      </w:r>
      <w:r w:rsidRPr="00DC2B37">
        <w:rPr>
          <w:rFonts w:eastAsiaTheme="minorEastAsia"/>
          <w:b/>
        </w:rPr>
        <w:t>for NR MBS</w:t>
      </w:r>
      <w:r w:rsidR="00657512" w:rsidRPr="00DC2B37">
        <w:rPr>
          <w:rFonts w:eastAsiaTheme="minorEastAsia"/>
          <w:b/>
        </w:rPr>
        <w:t xml:space="preserve">, </w:t>
      </w:r>
      <w:r w:rsidRPr="00DC2B37">
        <w:rPr>
          <w:rFonts w:eastAsiaTheme="minorEastAsia"/>
          <w:b/>
        </w:rPr>
        <w:t>which group is used for an MBS session should be configured.</w:t>
      </w:r>
    </w:p>
    <w:p w14:paraId="2B207D82" w14:textId="77777777" w:rsidR="003D7DA3" w:rsidRPr="00DC2B37" w:rsidRDefault="003D7DA3" w:rsidP="003D7DA3">
      <w:pPr>
        <w:rPr>
          <w:rFonts w:eastAsiaTheme="minorEastAsia"/>
          <w:b/>
        </w:rPr>
      </w:pPr>
      <w:r w:rsidRPr="00DC2B37">
        <w:rPr>
          <w:rFonts w:eastAsiaTheme="minorEastAsia"/>
          <w:b/>
        </w:rPr>
        <w:t>Proposal 12: The predefined PDCP/RLC configuration should include the following information:</w:t>
      </w:r>
    </w:p>
    <w:p w14:paraId="187B9EC0" w14:textId="77777777" w:rsidR="003D7DA3" w:rsidRPr="002532A1" w:rsidRDefault="003D7DA3" w:rsidP="003D7DA3">
      <w:pPr>
        <w:pStyle w:val="af1"/>
        <w:numPr>
          <w:ilvl w:val="0"/>
          <w:numId w:val="23"/>
        </w:numPr>
        <w:ind w:leftChars="0"/>
        <w:rPr>
          <w:rFonts w:eastAsiaTheme="minorEastAsia"/>
        </w:rPr>
      </w:pPr>
      <w:r>
        <w:rPr>
          <w:rFonts w:eastAsiaTheme="minorEastAsia" w:hint="eastAsia"/>
          <w:lang w:eastAsia="zh-CN"/>
        </w:rPr>
        <w:t>U</w:t>
      </w:r>
      <w:r>
        <w:rPr>
          <w:rFonts w:eastAsiaTheme="minorEastAsia"/>
          <w:lang w:eastAsia="zh-CN"/>
        </w:rPr>
        <w:t>se UM mode RLC entity</w:t>
      </w:r>
    </w:p>
    <w:p w14:paraId="5985D9E8" w14:textId="77777777" w:rsidR="003D7DA3" w:rsidRDefault="003D7DA3" w:rsidP="003D7DA3">
      <w:pPr>
        <w:pStyle w:val="af1"/>
        <w:numPr>
          <w:ilvl w:val="0"/>
          <w:numId w:val="23"/>
        </w:numPr>
        <w:ind w:leftChars="0"/>
        <w:rPr>
          <w:rFonts w:eastAsiaTheme="minorEastAsia"/>
        </w:rPr>
      </w:pPr>
      <w:r>
        <w:lastRenderedPageBreak/>
        <w:t>PDCP SN size</w:t>
      </w:r>
      <w:r w:rsidRPr="002532A1">
        <w:rPr>
          <w:rFonts w:eastAsiaTheme="minorEastAsia"/>
        </w:rPr>
        <w:t xml:space="preserve"> </w:t>
      </w:r>
    </w:p>
    <w:p w14:paraId="7F056EEC" w14:textId="77777777" w:rsidR="003D7DA3" w:rsidRDefault="003D7DA3" w:rsidP="003D7DA3">
      <w:pPr>
        <w:pStyle w:val="af1"/>
        <w:numPr>
          <w:ilvl w:val="0"/>
          <w:numId w:val="23"/>
        </w:numPr>
        <w:ind w:leftChars="0"/>
        <w:rPr>
          <w:rFonts w:eastAsiaTheme="minorEastAsia"/>
        </w:rPr>
      </w:pPr>
      <w:r>
        <w:rPr>
          <w:rFonts w:eastAsiaTheme="minorEastAsia"/>
        </w:rPr>
        <w:t>RLC SN size</w:t>
      </w:r>
    </w:p>
    <w:p w14:paraId="0E7D452E" w14:textId="77777777" w:rsidR="003D7DA3" w:rsidRDefault="003D7DA3" w:rsidP="003D7DA3">
      <w:pPr>
        <w:pStyle w:val="af1"/>
        <w:numPr>
          <w:ilvl w:val="0"/>
          <w:numId w:val="23"/>
        </w:numPr>
        <w:ind w:leftChars="0"/>
        <w:rPr>
          <w:rFonts w:eastAsiaTheme="minorEastAsia"/>
        </w:rPr>
      </w:pPr>
      <w:r>
        <w:t xml:space="preserve">t-Reassembly </w:t>
      </w:r>
      <w:r>
        <w:rPr>
          <w:rFonts w:eastAsiaTheme="minorEastAsia"/>
          <w:lang w:eastAsia="zh-CN"/>
        </w:rPr>
        <w:t>for RLC entity</w:t>
      </w:r>
    </w:p>
    <w:p w14:paraId="76D3A97C" w14:textId="77777777" w:rsidR="003D7DA3" w:rsidRPr="003016B0" w:rsidRDefault="003D7DA3" w:rsidP="003D7DA3">
      <w:pPr>
        <w:pStyle w:val="af1"/>
        <w:numPr>
          <w:ilvl w:val="0"/>
          <w:numId w:val="23"/>
        </w:numPr>
        <w:ind w:leftChars="0"/>
        <w:rPr>
          <w:rFonts w:eastAsiaTheme="minorEastAsia"/>
        </w:rPr>
      </w:pPr>
      <w:r>
        <w:t>No t-Reordering for PDCP entity</w:t>
      </w:r>
    </w:p>
    <w:p w14:paraId="3119E798" w14:textId="77777777" w:rsidR="003D7DA3" w:rsidRPr="003016B0" w:rsidRDefault="003D7DA3" w:rsidP="003D7DA3">
      <w:pPr>
        <w:pStyle w:val="af1"/>
        <w:numPr>
          <w:ilvl w:val="0"/>
          <w:numId w:val="23"/>
        </w:numPr>
        <w:ind w:leftChars="0"/>
        <w:rPr>
          <w:rFonts w:eastAsiaTheme="minorEastAsia"/>
        </w:rPr>
      </w:pPr>
      <w:r>
        <w:t>ROHC configuration</w:t>
      </w:r>
    </w:p>
    <w:p w14:paraId="588548F1" w14:textId="77777777" w:rsidR="00B25710" w:rsidRPr="006C096C" w:rsidRDefault="00B25710" w:rsidP="00113AB3"/>
    <w:p w14:paraId="6A455B2F" w14:textId="3199D0D2" w:rsidR="00C20C06" w:rsidRPr="00A66B07" w:rsidRDefault="00B25710" w:rsidP="00646738">
      <w:pPr>
        <w:pStyle w:val="1"/>
      </w:pPr>
      <w:r>
        <w:t>6</w:t>
      </w:r>
      <w:r w:rsidR="00646738">
        <w:t xml:space="preserve"> </w:t>
      </w:r>
      <w:r w:rsidR="00501D61" w:rsidRPr="00A66B07">
        <w:t>Conclusion</w:t>
      </w:r>
    </w:p>
    <w:p w14:paraId="4A39790C" w14:textId="77777777" w:rsidR="00B25710" w:rsidRDefault="00B25710" w:rsidP="00290F62">
      <w:pPr>
        <w:rPr>
          <w:lang w:eastAsia="ja-JP"/>
        </w:rPr>
      </w:pP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47112FD9" w14:textId="77777777" w:rsidR="008242DE" w:rsidRDefault="008242DE" w:rsidP="008242DE">
      <w:pPr>
        <w:rPr>
          <w:b/>
        </w:rPr>
      </w:pPr>
      <w:r w:rsidRPr="006F624C">
        <w:rPr>
          <w:b/>
        </w:rPr>
        <w:t xml:space="preserve">Proposal </w:t>
      </w:r>
      <w:r>
        <w:rPr>
          <w:b/>
        </w:rPr>
        <w:t>1</w:t>
      </w:r>
      <w:r w:rsidRPr="006F624C">
        <w:rPr>
          <w:b/>
        </w:rPr>
        <w:t xml:space="preserve">: The MCCH specific SIB </w:t>
      </w:r>
      <w:r>
        <w:rPr>
          <w:b/>
        </w:rPr>
        <w:t xml:space="preserve">can be area specific, which means the SIB has the same content in each cell within an area. </w:t>
      </w:r>
    </w:p>
    <w:p w14:paraId="79658107" w14:textId="77777777" w:rsidR="008242DE" w:rsidRDefault="008242DE" w:rsidP="008242DE">
      <w:pPr>
        <w:rPr>
          <w:b/>
        </w:rPr>
      </w:pPr>
      <w:r>
        <w:rPr>
          <w:b/>
        </w:rPr>
        <w:t xml:space="preserve">Proposal 2: The content of the MCCH specific SIB </w:t>
      </w:r>
      <w:r w:rsidRPr="006F624C">
        <w:rPr>
          <w:b/>
        </w:rPr>
        <w:t xml:space="preserve">includes the </w:t>
      </w:r>
      <w:r>
        <w:rPr>
          <w:b/>
        </w:rPr>
        <w:t xml:space="preserve">following </w:t>
      </w:r>
      <w:r w:rsidRPr="006F624C">
        <w:rPr>
          <w:b/>
        </w:rPr>
        <w:t>information</w:t>
      </w:r>
      <w:r>
        <w:rPr>
          <w:b/>
        </w:rPr>
        <w:t>:</w:t>
      </w:r>
    </w:p>
    <w:p w14:paraId="4613EAA5" w14:textId="77777777" w:rsidR="008242DE" w:rsidRDefault="008242DE" w:rsidP="008242DE">
      <w:pPr>
        <w:pStyle w:val="af1"/>
        <w:numPr>
          <w:ilvl w:val="0"/>
          <w:numId w:val="10"/>
        </w:numPr>
        <w:ind w:leftChars="0"/>
        <w:rPr>
          <w:rFonts w:eastAsiaTheme="minorEastAsia"/>
        </w:rPr>
      </w:pPr>
      <w:r>
        <w:rPr>
          <w:rFonts w:eastAsiaTheme="minorEastAsia"/>
          <w:lang w:eastAsia="zh-CN"/>
        </w:rPr>
        <w:t>Configuration information of the CFR for MCCH</w:t>
      </w:r>
    </w:p>
    <w:p w14:paraId="051D9496" w14:textId="77777777" w:rsidR="008242DE" w:rsidRDefault="008242DE" w:rsidP="008242DE">
      <w:pPr>
        <w:pStyle w:val="af1"/>
        <w:numPr>
          <w:ilvl w:val="1"/>
          <w:numId w:val="10"/>
        </w:numPr>
        <w:ind w:leftChars="0"/>
        <w:rPr>
          <w:rFonts w:eastAsiaTheme="minorEastAsia"/>
        </w:rPr>
      </w:pPr>
      <w:r>
        <w:rPr>
          <w:rFonts w:eastAsiaTheme="minorEastAsia" w:hint="eastAsia"/>
          <w:lang w:eastAsia="zh-CN"/>
        </w:rPr>
        <w:t>C</w:t>
      </w:r>
      <w:r>
        <w:rPr>
          <w:rFonts w:eastAsiaTheme="minorEastAsia"/>
          <w:lang w:eastAsia="zh-CN"/>
        </w:rPr>
        <w:t>ORESET 0</w:t>
      </w:r>
    </w:p>
    <w:p w14:paraId="5AD9ED65" w14:textId="77777777" w:rsidR="008242DE" w:rsidRDefault="008242DE" w:rsidP="008242DE">
      <w:pPr>
        <w:pStyle w:val="af1"/>
        <w:numPr>
          <w:ilvl w:val="1"/>
          <w:numId w:val="10"/>
        </w:numPr>
        <w:ind w:leftChars="0"/>
        <w:rPr>
          <w:rFonts w:eastAsiaTheme="minorEastAsia"/>
        </w:rPr>
      </w:pPr>
      <w:r>
        <w:rPr>
          <w:rFonts w:eastAsiaTheme="minorEastAsia"/>
          <w:lang w:eastAsia="zh-CN"/>
        </w:rPr>
        <w:t>Initial DL BWP configured by SIB1</w:t>
      </w:r>
    </w:p>
    <w:p w14:paraId="757530A7" w14:textId="77777777" w:rsidR="008242DE" w:rsidRDefault="008242DE" w:rsidP="008242DE">
      <w:pPr>
        <w:pStyle w:val="af1"/>
        <w:numPr>
          <w:ilvl w:val="1"/>
          <w:numId w:val="10"/>
        </w:numPr>
        <w:ind w:leftChars="0"/>
        <w:rPr>
          <w:rFonts w:eastAsiaTheme="minorEastAsia"/>
        </w:rPr>
      </w:pPr>
      <w:r>
        <w:rPr>
          <w:rFonts w:eastAsiaTheme="minorEastAsia"/>
          <w:lang w:eastAsia="zh-CN"/>
        </w:rPr>
        <w:t>Contain the initial DL BWP</w:t>
      </w:r>
    </w:p>
    <w:p w14:paraId="2BD86544" w14:textId="77777777" w:rsidR="008242DE" w:rsidRDefault="008242DE" w:rsidP="008242DE">
      <w:pPr>
        <w:pStyle w:val="af1"/>
        <w:numPr>
          <w:ilvl w:val="1"/>
          <w:numId w:val="10"/>
        </w:numPr>
        <w:ind w:leftChars="0"/>
        <w:rPr>
          <w:rFonts w:eastAsiaTheme="minorEastAsia"/>
        </w:rPr>
      </w:pPr>
      <w:r>
        <w:rPr>
          <w:rFonts w:eastAsiaTheme="minorEastAsia"/>
          <w:lang w:eastAsia="zh-CN"/>
        </w:rPr>
        <w:t>Initial DL BWP if not configured</w:t>
      </w:r>
    </w:p>
    <w:p w14:paraId="27B19914" w14:textId="77777777" w:rsidR="008242DE" w:rsidRDefault="008242DE" w:rsidP="008242DE">
      <w:pPr>
        <w:pStyle w:val="af1"/>
        <w:numPr>
          <w:ilvl w:val="0"/>
          <w:numId w:val="10"/>
        </w:numPr>
        <w:ind w:leftChars="0"/>
        <w:rPr>
          <w:rFonts w:eastAsiaTheme="minorEastAsia"/>
        </w:rPr>
      </w:pPr>
      <w:r>
        <w:rPr>
          <w:rFonts w:eastAsiaTheme="minorEastAsia"/>
        </w:rPr>
        <w:t>MCCH parameters</w:t>
      </w:r>
    </w:p>
    <w:p w14:paraId="634A50A8" w14:textId="77777777" w:rsidR="008242DE" w:rsidRDefault="008242DE" w:rsidP="008242DE">
      <w:pPr>
        <w:pStyle w:val="af1"/>
        <w:numPr>
          <w:ilvl w:val="0"/>
          <w:numId w:val="10"/>
        </w:numPr>
        <w:ind w:leftChars="0"/>
        <w:rPr>
          <w:rFonts w:eastAsiaTheme="minorEastAsia"/>
        </w:rPr>
      </w:pPr>
      <w:r>
        <w:rPr>
          <w:rFonts w:eastAsiaTheme="minorEastAsia" w:hint="eastAsia"/>
          <w:lang w:eastAsia="zh-CN"/>
        </w:rPr>
        <w:t>C</w:t>
      </w:r>
      <w:r>
        <w:rPr>
          <w:rFonts w:eastAsiaTheme="minorEastAsia"/>
          <w:lang w:eastAsia="zh-CN"/>
        </w:rPr>
        <w:t>ORESETs/search spaces for MCCH monitoring</w:t>
      </w:r>
    </w:p>
    <w:p w14:paraId="3505264E" w14:textId="77777777" w:rsidR="008242DE" w:rsidRDefault="008242DE" w:rsidP="008242DE">
      <w:pPr>
        <w:pStyle w:val="af1"/>
        <w:numPr>
          <w:ilvl w:val="0"/>
          <w:numId w:val="10"/>
        </w:numPr>
        <w:ind w:leftChars="0"/>
        <w:rPr>
          <w:rFonts w:eastAsiaTheme="minorEastAsia"/>
        </w:rPr>
      </w:pPr>
      <w:r>
        <w:rPr>
          <w:rFonts w:eastAsiaTheme="minorEastAsia"/>
          <w:lang w:eastAsia="zh-CN"/>
        </w:rPr>
        <w:t>MCCH change notification related parameter</w:t>
      </w:r>
    </w:p>
    <w:p w14:paraId="219B600B" w14:textId="77777777" w:rsidR="008242DE" w:rsidRDefault="008242DE" w:rsidP="008242DE">
      <w:pPr>
        <w:pStyle w:val="af1"/>
        <w:numPr>
          <w:ilvl w:val="1"/>
          <w:numId w:val="10"/>
        </w:numPr>
        <w:ind w:leftChars="0"/>
        <w:rPr>
          <w:rFonts w:eastAsiaTheme="minorEastAsia"/>
        </w:rPr>
      </w:pPr>
      <w:r>
        <w:rPr>
          <w:rFonts w:eastAsiaTheme="minorEastAsia"/>
          <w:lang w:eastAsia="zh-CN"/>
        </w:rPr>
        <w:t>N if a configuration update field of N bits long is present and N is configurable</w:t>
      </w:r>
    </w:p>
    <w:p w14:paraId="60C05A70" w14:textId="77777777" w:rsidR="008242DE" w:rsidRPr="00AE399C" w:rsidRDefault="008242DE" w:rsidP="008242DE">
      <w:pPr>
        <w:pStyle w:val="af1"/>
        <w:numPr>
          <w:ilvl w:val="1"/>
          <w:numId w:val="10"/>
        </w:numPr>
        <w:ind w:leftChars="0"/>
        <w:rPr>
          <w:rFonts w:eastAsiaTheme="minorEastAsia"/>
        </w:rPr>
      </w:pPr>
      <w:r w:rsidRPr="00AE399C">
        <w:rPr>
          <w:rFonts w:eastAsiaTheme="minorEastAsia"/>
          <w:lang w:eastAsia="zh-CN"/>
        </w:rPr>
        <w:t>N=8 if not configured</w:t>
      </w:r>
    </w:p>
    <w:p w14:paraId="4E5A6FBA" w14:textId="77777777" w:rsidR="008242DE" w:rsidRPr="00DC220C" w:rsidRDefault="008242DE" w:rsidP="008242DE">
      <w:pPr>
        <w:pStyle w:val="af1"/>
        <w:numPr>
          <w:ilvl w:val="0"/>
          <w:numId w:val="14"/>
        </w:numPr>
        <w:ind w:leftChars="0"/>
      </w:pPr>
      <w:r>
        <w:rPr>
          <w:rFonts w:eastAsiaTheme="minorEastAsia"/>
          <w:lang w:eastAsia="zh-CN"/>
        </w:rPr>
        <w:t>A cell list if the MCCH specific SIB is area specific, where the area consists of the cells indicated by the cell list.</w:t>
      </w:r>
    </w:p>
    <w:p w14:paraId="7E7D01C4" w14:textId="77777777" w:rsidR="008242DE" w:rsidRPr="00DC220C" w:rsidRDefault="008242DE" w:rsidP="008242DE">
      <w:pPr>
        <w:rPr>
          <w:b/>
        </w:rPr>
      </w:pPr>
      <w:r w:rsidRPr="00DC220C">
        <w:rPr>
          <w:b/>
        </w:rPr>
        <w:t>Proposal 3:</w:t>
      </w:r>
      <w:r>
        <w:rPr>
          <w:b/>
        </w:rPr>
        <w:t xml:space="preserve"> S</w:t>
      </w:r>
      <w:r w:rsidRPr="00DC220C">
        <w:rPr>
          <w:b/>
        </w:rPr>
        <w:t>lot level repetition is supported for MCCH.</w:t>
      </w:r>
    </w:p>
    <w:p w14:paraId="7928F890" w14:textId="77777777" w:rsidR="008242DE" w:rsidRDefault="008242DE" w:rsidP="008242DE">
      <w:pPr>
        <w:rPr>
          <w:rFonts w:eastAsiaTheme="minorEastAsia"/>
          <w:b/>
        </w:rPr>
      </w:pPr>
      <w:r w:rsidRPr="003B056D">
        <w:rPr>
          <w:rFonts w:eastAsiaTheme="minorEastAsia"/>
          <w:b/>
        </w:rPr>
        <w:t xml:space="preserve">Proposal </w:t>
      </w:r>
      <w:r>
        <w:rPr>
          <w:rFonts w:eastAsiaTheme="minorEastAsia"/>
          <w:b/>
        </w:rPr>
        <w:t>4</w:t>
      </w:r>
      <w:r w:rsidRPr="003B056D">
        <w:rPr>
          <w:rFonts w:eastAsiaTheme="minorEastAsia"/>
          <w:b/>
        </w:rPr>
        <w:t xml:space="preserve">: The service continuity specific SIB for </w:t>
      </w:r>
      <w:r>
        <w:rPr>
          <w:rFonts w:eastAsiaTheme="minorEastAsia"/>
          <w:b/>
        </w:rPr>
        <w:t>broadcast mode can be area specific, which means the SIB has the same content in each cell within the area.</w:t>
      </w:r>
    </w:p>
    <w:p w14:paraId="33D4ADF1" w14:textId="77777777" w:rsidR="008242DE" w:rsidRPr="003B056D" w:rsidRDefault="008242DE" w:rsidP="008242DE">
      <w:pPr>
        <w:rPr>
          <w:rFonts w:eastAsiaTheme="minorEastAsia"/>
          <w:b/>
        </w:rPr>
      </w:pPr>
      <w:r w:rsidRPr="003B056D">
        <w:rPr>
          <w:rFonts w:eastAsiaTheme="minorEastAsia"/>
          <w:b/>
        </w:rPr>
        <w:t xml:space="preserve">Proposal </w:t>
      </w:r>
      <w:r>
        <w:rPr>
          <w:rFonts w:eastAsiaTheme="minorEastAsia"/>
          <w:b/>
        </w:rPr>
        <w:t>5</w:t>
      </w:r>
      <w:r w:rsidRPr="003B056D">
        <w:rPr>
          <w:rFonts w:eastAsiaTheme="minorEastAsia"/>
          <w:b/>
        </w:rPr>
        <w:t xml:space="preserve">: </w:t>
      </w:r>
      <w:r>
        <w:rPr>
          <w:rFonts w:eastAsiaTheme="minorEastAsia"/>
          <w:b/>
        </w:rPr>
        <w:t>The content of t</w:t>
      </w:r>
      <w:r w:rsidRPr="003B056D">
        <w:rPr>
          <w:rFonts w:eastAsiaTheme="minorEastAsia"/>
          <w:b/>
        </w:rPr>
        <w:t xml:space="preserve">he service continuity specific SIB for </w:t>
      </w:r>
      <w:r>
        <w:rPr>
          <w:rFonts w:eastAsiaTheme="minorEastAsia"/>
          <w:b/>
        </w:rPr>
        <w:t xml:space="preserve">broadcast mode </w:t>
      </w:r>
      <w:r w:rsidRPr="003B056D">
        <w:rPr>
          <w:rFonts w:eastAsiaTheme="minorEastAsia"/>
          <w:b/>
        </w:rPr>
        <w:t xml:space="preserve">includes the </w:t>
      </w:r>
      <w:r>
        <w:rPr>
          <w:rFonts w:eastAsiaTheme="minorEastAsia"/>
          <w:b/>
        </w:rPr>
        <w:t xml:space="preserve">following </w:t>
      </w:r>
      <w:r w:rsidRPr="003B056D">
        <w:rPr>
          <w:rFonts w:eastAsiaTheme="minorEastAsia"/>
          <w:b/>
        </w:rPr>
        <w:t>information</w:t>
      </w:r>
      <w:r>
        <w:rPr>
          <w:rFonts w:eastAsiaTheme="minorEastAsia"/>
          <w:b/>
        </w:rPr>
        <w:t xml:space="preserve">: </w:t>
      </w:r>
    </w:p>
    <w:p w14:paraId="0121B352" w14:textId="77777777" w:rsidR="008242DE" w:rsidRDefault="008242DE" w:rsidP="008242DE">
      <w:pPr>
        <w:pStyle w:val="af1"/>
        <w:numPr>
          <w:ilvl w:val="0"/>
          <w:numId w:val="16"/>
        </w:numPr>
        <w:ind w:leftChars="0"/>
        <w:rPr>
          <w:rFonts w:eastAsiaTheme="minorEastAsia"/>
        </w:rPr>
      </w:pPr>
      <w:r>
        <w:rPr>
          <w:rFonts w:eastAsiaTheme="minorEastAsia"/>
          <w:lang w:eastAsia="zh-CN"/>
        </w:rPr>
        <w:t>SAI list supported by the current frequency</w:t>
      </w:r>
    </w:p>
    <w:p w14:paraId="04E9102F" w14:textId="77777777" w:rsidR="008242DE" w:rsidRDefault="008242DE" w:rsidP="008242DE">
      <w:pPr>
        <w:pStyle w:val="af1"/>
        <w:numPr>
          <w:ilvl w:val="0"/>
          <w:numId w:val="16"/>
        </w:numPr>
        <w:ind w:leftChars="0"/>
        <w:rPr>
          <w:rFonts w:eastAsiaTheme="minorEastAsia"/>
        </w:rPr>
      </w:pPr>
      <w:r>
        <w:rPr>
          <w:rFonts w:eastAsiaTheme="minorEastAsia"/>
          <w:lang w:eastAsia="zh-CN"/>
        </w:rPr>
        <w:t>SAI list supported by each neighbouring frequency, where each neighbouring frequency is indicated by AFRCN</w:t>
      </w:r>
    </w:p>
    <w:p w14:paraId="7C1E81CF" w14:textId="77777777" w:rsidR="008242DE" w:rsidRPr="00C739F3" w:rsidRDefault="008242DE" w:rsidP="008242DE">
      <w:pPr>
        <w:pStyle w:val="af1"/>
        <w:numPr>
          <w:ilvl w:val="0"/>
          <w:numId w:val="16"/>
        </w:numPr>
        <w:ind w:leftChars="0"/>
        <w:rPr>
          <w:rFonts w:eastAsiaTheme="minorEastAsia"/>
        </w:rPr>
      </w:pPr>
      <w:r>
        <w:rPr>
          <w:rFonts w:eastAsiaTheme="minorEastAsia"/>
          <w:lang w:eastAsia="zh-CN"/>
        </w:rPr>
        <w:t>A cell list if the SIB is area specific, where the area consists of the cells indicated by the cell list.</w:t>
      </w:r>
    </w:p>
    <w:p w14:paraId="52725E39" w14:textId="77777777" w:rsidR="008242DE" w:rsidRDefault="008242DE" w:rsidP="008242DE">
      <w:pPr>
        <w:rPr>
          <w:b/>
        </w:rPr>
      </w:pPr>
      <w:r w:rsidRPr="003C553A">
        <w:rPr>
          <w:b/>
        </w:rPr>
        <w:t>Prop</w:t>
      </w:r>
      <w:r>
        <w:rPr>
          <w:b/>
        </w:rPr>
        <w:t>o</w:t>
      </w:r>
      <w:r w:rsidRPr="003C553A">
        <w:rPr>
          <w:b/>
        </w:rPr>
        <w:t xml:space="preserve">sal </w:t>
      </w:r>
      <w:r>
        <w:rPr>
          <w:b/>
        </w:rPr>
        <w:t>6</w:t>
      </w:r>
      <w:r w:rsidRPr="003C553A">
        <w:rPr>
          <w:b/>
        </w:rPr>
        <w:t xml:space="preserve">: The PTM bearer of an MBS session </w:t>
      </w:r>
      <w:r>
        <w:rPr>
          <w:b/>
        </w:rPr>
        <w:t>can be area specific, which means the PTM bearer of the MBS session has the same configuration information in each cell within the area.</w:t>
      </w:r>
    </w:p>
    <w:p w14:paraId="089584A1" w14:textId="77777777" w:rsidR="008242DE" w:rsidRDefault="008242DE" w:rsidP="008242DE">
      <w:pPr>
        <w:rPr>
          <w:b/>
        </w:rPr>
      </w:pPr>
      <w:r>
        <w:rPr>
          <w:b/>
        </w:rPr>
        <w:lastRenderedPageBreak/>
        <w:t>Proposal 7: The PTM bearer of an MBS session has the following configuration information:</w:t>
      </w:r>
    </w:p>
    <w:p w14:paraId="6B0DD8BF" w14:textId="77777777" w:rsidR="008242DE" w:rsidRDefault="008242DE" w:rsidP="008242DE">
      <w:pPr>
        <w:pStyle w:val="af1"/>
        <w:numPr>
          <w:ilvl w:val="0"/>
          <w:numId w:val="12"/>
        </w:numPr>
        <w:ind w:leftChars="0"/>
        <w:rPr>
          <w:rFonts w:eastAsiaTheme="minorEastAsia"/>
        </w:rPr>
      </w:pPr>
      <w:r>
        <w:rPr>
          <w:rFonts w:eastAsiaTheme="minorEastAsia" w:hint="eastAsia"/>
          <w:lang w:eastAsia="zh-CN"/>
        </w:rPr>
        <w:t>T</w:t>
      </w:r>
      <w:r>
        <w:rPr>
          <w:rFonts w:eastAsiaTheme="minorEastAsia"/>
          <w:lang w:eastAsia="zh-CN"/>
        </w:rPr>
        <w:t>MGI, MBS Session ID, G-RNTI/G-CS-RNTI</w:t>
      </w:r>
    </w:p>
    <w:p w14:paraId="0D410370" w14:textId="77777777" w:rsidR="008242DE" w:rsidRDefault="008242DE" w:rsidP="008242DE">
      <w:pPr>
        <w:pStyle w:val="af1"/>
        <w:numPr>
          <w:ilvl w:val="0"/>
          <w:numId w:val="12"/>
        </w:numPr>
        <w:ind w:leftChars="0"/>
        <w:rPr>
          <w:rFonts w:eastAsiaTheme="minorEastAsia"/>
        </w:rPr>
      </w:pPr>
      <w:r>
        <w:rPr>
          <w:rFonts w:eastAsiaTheme="minorEastAsia" w:hint="eastAsia"/>
          <w:lang w:eastAsia="zh-CN"/>
        </w:rPr>
        <w:t>C</w:t>
      </w:r>
      <w:r>
        <w:rPr>
          <w:rFonts w:eastAsiaTheme="minorEastAsia"/>
          <w:lang w:eastAsia="zh-CN"/>
        </w:rPr>
        <w:t>ORESETs and search spaces for MBS session monitoring</w:t>
      </w:r>
    </w:p>
    <w:p w14:paraId="122D9078" w14:textId="77777777" w:rsidR="008242DE" w:rsidRDefault="008242DE" w:rsidP="008242DE">
      <w:pPr>
        <w:pStyle w:val="af1"/>
        <w:numPr>
          <w:ilvl w:val="0"/>
          <w:numId w:val="12"/>
        </w:numPr>
        <w:ind w:leftChars="0"/>
        <w:rPr>
          <w:rFonts w:eastAsiaTheme="minorEastAsia"/>
        </w:rPr>
      </w:pPr>
      <w:r>
        <w:rPr>
          <w:rFonts w:eastAsiaTheme="minorEastAsia" w:hint="eastAsia"/>
          <w:lang w:eastAsia="zh-CN"/>
        </w:rPr>
        <w:t>L</w:t>
      </w:r>
      <w:r>
        <w:rPr>
          <w:rFonts w:eastAsiaTheme="minorEastAsia"/>
          <w:lang w:eastAsia="zh-CN"/>
        </w:rPr>
        <w:t>2 configuration information:</w:t>
      </w:r>
    </w:p>
    <w:p w14:paraId="790C0895" w14:textId="77777777" w:rsidR="008242DE" w:rsidRDefault="008242DE" w:rsidP="008242DE">
      <w:pPr>
        <w:pStyle w:val="af1"/>
        <w:numPr>
          <w:ilvl w:val="0"/>
          <w:numId w:val="12"/>
        </w:numPr>
        <w:ind w:leftChars="0"/>
        <w:rPr>
          <w:rFonts w:eastAsiaTheme="minorEastAsia"/>
        </w:rPr>
      </w:pPr>
      <w:r>
        <w:rPr>
          <w:rFonts w:eastAsiaTheme="minorEastAsia"/>
          <w:lang w:eastAsia="zh-CN"/>
        </w:rPr>
        <w:t>L1 configuration information</w:t>
      </w:r>
    </w:p>
    <w:p w14:paraId="5DB236C9" w14:textId="77777777" w:rsidR="008242DE" w:rsidRPr="003600FC" w:rsidRDefault="008242DE" w:rsidP="008242DE">
      <w:pPr>
        <w:pStyle w:val="af1"/>
        <w:numPr>
          <w:ilvl w:val="0"/>
          <w:numId w:val="13"/>
        </w:numPr>
        <w:ind w:leftChars="0"/>
      </w:pPr>
      <w:r>
        <w:rPr>
          <w:rFonts w:eastAsiaTheme="minorEastAsia"/>
          <w:lang w:eastAsia="zh-CN"/>
        </w:rPr>
        <w:t>A cell list if the PTM bearer of an MBS session is area specific, where the area consists of the cells indicated by the cell list</w:t>
      </w:r>
    </w:p>
    <w:p w14:paraId="18ECA433" w14:textId="77777777" w:rsidR="008242DE" w:rsidRDefault="008242DE" w:rsidP="008242DE">
      <w:pPr>
        <w:rPr>
          <w:b/>
        </w:rPr>
      </w:pPr>
      <w:r>
        <w:rPr>
          <w:b/>
        </w:rPr>
        <w:t>Proposal 8: The content of MCCH includes the following information:</w:t>
      </w:r>
    </w:p>
    <w:p w14:paraId="4963F093" w14:textId="77777777" w:rsidR="008242DE" w:rsidRPr="00797B8B" w:rsidRDefault="008242DE" w:rsidP="008242DE">
      <w:pPr>
        <w:pStyle w:val="af1"/>
        <w:numPr>
          <w:ilvl w:val="0"/>
          <w:numId w:val="17"/>
        </w:numPr>
        <w:ind w:leftChars="0"/>
      </w:pPr>
      <w:r w:rsidRPr="00797B8B">
        <w:rPr>
          <w:rFonts w:eastAsiaTheme="minorEastAsia"/>
          <w:lang w:eastAsia="zh-CN"/>
        </w:rPr>
        <w:t>CFR for MTCH</w:t>
      </w:r>
    </w:p>
    <w:p w14:paraId="1A110C26" w14:textId="77777777" w:rsidR="008242DE" w:rsidRPr="00797B8B" w:rsidRDefault="008242DE" w:rsidP="008242DE">
      <w:pPr>
        <w:pStyle w:val="af1"/>
        <w:numPr>
          <w:ilvl w:val="1"/>
          <w:numId w:val="17"/>
        </w:numPr>
        <w:ind w:leftChars="0"/>
      </w:pPr>
      <w:r w:rsidRPr="00797B8B">
        <w:rPr>
          <w:rFonts w:eastAsiaTheme="minorEastAsia"/>
          <w:lang w:eastAsia="zh-CN"/>
        </w:rPr>
        <w:t>Starting point and bandwidth of CFR</w:t>
      </w:r>
    </w:p>
    <w:p w14:paraId="1B0BD1FE" w14:textId="77777777" w:rsidR="008242DE" w:rsidRPr="00797B8B" w:rsidRDefault="008242DE" w:rsidP="008242DE">
      <w:pPr>
        <w:pStyle w:val="af1"/>
        <w:numPr>
          <w:ilvl w:val="1"/>
          <w:numId w:val="17"/>
        </w:numPr>
        <w:ind w:leftChars="0"/>
      </w:pPr>
      <w:r w:rsidRPr="00797B8B">
        <w:rPr>
          <w:rFonts w:eastAsiaTheme="minorEastAsia"/>
          <w:lang w:eastAsia="zh-CN"/>
        </w:rPr>
        <w:t>CORESETs/CSSs for MTCH monitoring</w:t>
      </w:r>
    </w:p>
    <w:p w14:paraId="2F83BBFD" w14:textId="77777777" w:rsidR="008242DE" w:rsidRPr="00797B8B" w:rsidRDefault="008242DE" w:rsidP="008242DE">
      <w:pPr>
        <w:pStyle w:val="af1"/>
        <w:numPr>
          <w:ilvl w:val="1"/>
          <w:numId w:val="17"/>
        </w:numPr>
        <w:ind w:leftChars="0"/>
      </w:pPr>
      <w:r w:rsidRPr="00797B8B">
        <w:rPr>
          <w:rFonts w:eastAsiaTheme="minorEastAsia" w:hint="eastAsia"/>
          <w:lang w:eastAsia="zh-CN"/>
        </w:rPr>
        <w:t>L</w:t>
      </w:r>
      <w:r w:rsidRPr="00797B8B">
        <w:rPr>
          <w:rFonts w:eastAsiaTheme="minorEastAsia"/>
          <w:lang w:eastAsia="zh-CN"/>
        </w:rPr>
        <w:t>2 configuration</w:t>
      </w:r>
    </w:p>
    <w:p w14:paraId="6BCFB405" w14:textId="77777777" w:rsidR="008242DE" w:rsidRPr="00797B8B" w:rsidRDefault="008242DE" w:rsidP="008242DE">
      <w:pPr>
        <w:pStyle w:val="af1"/>
        <w:numPr>
          <w:ilvl w:val="1"/>
          <w:numId w:val="17"/>
        </w:numPr>
        <w:ind w:leftChars="0"/>
      </w:pPr>
      <w:r w:rsidRPr="00797B8B">
        <w:rPr>
          <w:rFonts w:eastAsiaTheme="minorEastAsia"/>
          <w:lang w:eastAsia="zh-CN"/>
        </w:rPr>
        <w:t>L1 configuration</w:t>
      </w:r>
    </w:p>
    <w:p w14:paraId="1A3A1F3A" w14:textId="77777777" w:rsidR="008242DE" w:rsidRPr="00797B8B" w:rsidRDefault="008242DE" w:rsidP="008242DE">
      <w:pPr>
        <w:pStyle w:val="af1"/>
        <w:numPr>
          <w:ilvl w:val="0"/>
          <w:numId w:val="17"/>
        </w:numPr>
        <w:ind w:leftChars="0"/>
      </w:pPr>
      <w:r w:rsidRPr="00797B8B">
        <w:rPr>
          <w:rFonts w:eastAsiaTheme="minorEastAsia"/>
          <w:lang w:eastAsia="zh-CN"/>
        </w:rPr>
        <w:t xml:space="preserve">PTM bearer list: consists of the configuration information of the PTM bearer of each MBS. </w:t>
      </w:r>
    </w:p>
    <w:p w14:paraId="011A9AC6" w14:textId="77777777" w:rsidR="00B22948" w:rsidRDefault="00B22948" w:rsidP="00B22948">
      <w:pPr>
        <w:rPr>
          <w:rFonts w:eastAsiaTheme="minorEastAsia"/>
          <w:b/>
        </w:rPr>
      </w:pPr>
    </w:p>
    <w:p w14:paraId="782F49B8" w14:textId="77777777" w:rsidR="00B22948" w:rsidRPr="00DC2B37" w:rsidRDefault="00B22948" w:rsidP="00B22948">
      <w:pPr>
        <w:rPr>
          <w:rFonts w:eastAsiaTheme="minorEastAsia"/>
          <w:b/>
        </w:rPr>
      </w:pPr>
      <w:r w:rsidRPr="00DC2B37">
        <w:rPr>
          <w:rFonts w:eastAsiaTheme="minorEastAsia"/>
          <w:b/>
        </w:rPr>
        <w:t>Proposal 9: The PDCP/RLC configuration for an MBS session with broadcast mode can be predefined.</w:t>
      </w:r>
    </w:p>
    <w:p w14:paraId="492C0F6E" w14:textId="77777777" w:rsidR="00B22948" w:rsidRPr="00DC2B37" w:rsidRDefault="00B22948" w:rsidP="00B22948">
      <w:pPr>
        <w:rPr>
          <w:rFonts w:eastAsiaTheme="minorEastAsia"/>
          <w:b/>
        </w:rPr>
      </w:pPr>
      <w:r w:rsidRPr="00DC2B37">
        <w:rPr>
          <w:rFonts w:eastAsiaTheme="minorEastAsia"/>
          <w:b/>
        </w:rPr>
        <w:t>Proposal 10</w:t>
      </w:r>
      <w:r w:rsidRPr="00DC2B37">
        <w:rPr>
          <w:rFonts w:eastAsiaTheme="minorEastAsia"/>
          <w:b/>
        </w:rPr>
        <w:t>：</w:t>
      </w:r>
      <w:r w:rsidRPr="00DC2B37">
        <w:rPr>
          <w:rFonts w:eastAsiaTheme="minorEastAsia" w:hint="eastAsia"/>
          <w:b/>
        </w:rPr>
        <w:t>T</w:t>
      </w:r>
      <w:r w:rsidRPr="00DC2B37">
        <w:rPr>
          <w:rFonts w:eastAsiaTheme="minorEastAsia"/>
          <w:b/>
        </w:rPr>
        <w:t xml:space="preserve">he PDCP/RLC configuration for an MBS session with broadcast mode can be set independently </w:t>
      </w:r>
      <w:r>
        <w:rPr>
          <w:rFonts w:eastAsiaTheme="minorEastAsia"/>
          <w:b/>
        </w:rPr>
        <w:t>for each MBS session</w:t>
      </w:r>
      <w:r w:rsidRPr="00DC2B37">
        <w:rPr>
          <w:rFonts w:eastAsiaTheme="minorEastAsia"/>
          <w:b/>
        </w:rPr>
        <w:t>.</w:t>
      </w:r>
    </w:p>
    <w:p w14:paraId="3A58C4E8" w14:textId="77777777" w:rsidR="00B22948" w:rsidRPr="00DC2B37" w:rsidRDefault="00B22948" w:rsidP="00B22948">
      <w:pPr>
        <w:rPr>
          <w:rFonts w:eastAsiaTheme="minorEastAsia"/>
          <w:b/>
        </w:rPr>
      </w:pPr>
      <w:r w:rsidRPr="00DC2B37">
        <w:rPr>
          <w:rFonts w:eastAsiaTheme="minorEastAsia"/>
          <w:b/>
        </w:rPr>
        <w:t>Proposal 11: If no PDCP/RLC configuration is set for an MBS session, the predefined PDCP/RLC configuration is used. If more than one groups of predefined PDCP/RLC configuration are configured for NR MBS, which group is used for an MBS session should be configured.</w:t>
      </w:r>
    </w:p>
    <w:p w14:paraId="7A86B8DE" w14:textId="77777777" w:rsidR="00B22948" w:rsidRPr="00DC2B37" w:rsidRDefault="00B22948" w:rsidP="00B22948">
      <w:pPr>
        <w:rPr>
          <w:rFonts w:eastAsiaTheme="minorEastAsia"/>
          <w:b/>
        </w:rPr>
      </w:pPr>
      <w:r w:rsidRPr="00DC2B37">
        <w:rPr>
          <w:rFonts w:eastAsiaTheme="minorEastAsia"/>
          <w:b/>
        </w:rPr>
        <w:t>Proposal 12: The predefined PDCP/RLC configuration should include the following information:</w:t>
      </w:r>
    </w:p>
    <w:p w14:paraId="1D6F0C85" w14:textId="77777777" w:rsidR="00B22948" w:rsidRPr="002532A1" w:rsidRDefault="00B22948" w:rsidP="00B22948">
      <w:pPr>
        <w:pStyle w:val="af1"/>
        <w:numPr>
          <w:ilvl w:val="0"/>
          <w:numId w:val="23"/>
        </w:numPr>
        <w:ind w:leftChars="0"/>
        <w:rPr>
          <w:rFonts w:eastAsiaTheme="minorEastAsia"/>
        </w:rPr>
      </w:pPr>
      <w:r>
        <w:rPr>
          <w:rFonts w:eastAsiaTheme="minorEastAsia" w:hint="eastAsia"/>
          <w:lang w:eastAsia="zh-CN"/>
        </w:rPr>
        <w:t>U</w:t>
      </w:r>
      <w:r>
        <w:rPr>
          <w:rFonts w:eastAsiaTheme="minorEastAsia"/>
          <w:lang w:eastAsia="zh-CN"/>
        </w:rPr>
        <w:t>se UM mode RLC entity</w:t>
      </w:r>
    </w:p>
    <w:p w14:paraId="48400523" w14:textId="77777777" w:rsidR="00B22948" w:rsidRDefault="00B22948" w:rsidP="00B22948">
      <w:pPr>
        <w:pStyle w:val="af1"/>
        <w:numPr>
          <w:ilvl w:val="0"/>
          <w:numId w:val="23"/>
        </w:numPr>
        <w:ind w:leftChars="0"/>
        <w:rPr>
          <w:rFonts w:eastAsiaTheme="minorEastAsia"/>
        </w:rPr>
      </w:pPr>
      <w:r>
        <w:t>PDCP SN size</w:t>
      </w:r>
      <w:r w:rsidRPr="002532A1">
        <w:rPr>
          <w:rFonts w:eastAsiaTheme="minorEastAsia"/>
        </w:rPr>
        <w:t xml:space="preserve"> </w:t>
      </w:r>
    </w:p>
    <w:p w14:paraId="5B11D9BE" w14:textId="77777777" w:rsidR="00B22948" w:rsidRDefault="00B22948" w:rsidP="00B22948">
      <w:pPr>
        <w:pStyle w:val="af1"/>
        <w:numPr>
          <w:ilvl w:val="0"/>
          <w:numId w:val="23"/>
        </w:numPr>
        <w:ind w:leftChars="0"/>
        <w:rPr>
          <w:rFonts w:eastAsiaTheme="minorEastAsia"/>
        </w:rPr>
      </w:pPr>
      <w:r>
        <w:rPr>
          <w:rFonts w:eastAsiaTheme="minorEastAsia"/>
        </w:rPr>
        <w:t>RLC SN size</w:t>
      </w:r>
    </w:p>
    <w:p w14:paraId="56DB398B" w14:textId="77777777" w:rsidR="00B22948" w:rsidRDefault="00B22948" w:rsidP="00B22948">
      <w:pPr>
        <w:pStyle w:val="af1"/>
        <w:numPr>
          <w:ilvl w:val="0"/>
          <w:numId w:val="23"/>
        </w:numPr>
        <w:ind w:leftChars="0"/>
        <w:rPr>
          <w:rFonts w:eastAsiaTheme="minorEastAsia"/>
        </w:rPr>
      </w:pPr>
      <w:r>
        <w:t xml:space="preserve">t-Reassembly </w:t>
      </w:r>
      <w:r>
        <w:rPr>
          <w:rFonts w:eastAsiaTheme="minorEastAsia"/>
          <w:lang w:eastAsia="zh-CN"/>
        </w:rPr>
        <w:t>for RLC entity</w:t>
      </w:r>
    </w:p>
    <w:p w14:paraId="333B7C70" w14:textId="77777777" w:rsidR="00B22948" w:rsidRPr="003016B0" w:rsidRDefault="00B22948" w:rsidP="00B22948">
      <w:pPr>
        <w:pStyle w:val="af1"/>
        <w:numPr>
          <w:ilvl w:val="0"/>
          <w:numId w:val="23"/>
        </w:numPr>
        <w:ind w:leftChars="0"/>
        <w:rPr>
          <w:rFonts w:eastAsiaTheme="minorEastAsia"/>
        </w:rPr>
      </w:pPr>
      <w:r>
        <w:t>No t-Reordering for PDCP entity</w:t>
      </w:r>
    </w:p>
    <w:p w14:paraId="0C21A098" w14:textId="77777777" w:rsidR="00B22948" w:rsidRPr="003016B0" w:rsidRDefault="00B22948" w:rsidP="00B22948">
      <w:pPr>
        <w:pStyle w:val="af1"/>
        <w:numPr>
          <w:ilvl w:val="0"/>
          <w:numId w:val="23"/>
        </w:numPr>
        <w:ind w:leftChars="0"/>
        <w:rPr>
          <w:rFonts w:eastAsiaTheme="minorEastAsia"/>
        </w:rPr>
      </w:pPr>
      <w:r>
        <w:t>ROHC configuration</w:t>
      </w:r>
    </w:p>
    <w:p w14:paraId="42561085" w14:textId="77777777" w:rsidR="00003E9D" w:rsidRPr="008242DE" w:rsidRDefault="00003E9D" w:rsidP="00003E9D"/>
    <w:p w14:paraId="7BC64939" w14:textId="77777777" w:rsidR="00003E9D" w:rsidRPr="00003E9D" w:rsidRDefault="00003E9D" w:rsidP="000728E5">
      <w:pPr>
        <w:rPr>
          <w:b/>
        </w:rPr>
      </w:pPr>
    </w:p>
    <w:p w14:paraId="2AA0DD2E" w14:textId="405BF219" w:rsidR="000240AF" w:rsidRPr="00A66B07" w:rsidRDefault="00B25710" w:rsidP="00220301">
      <w:pPr>
        <w:pStyle w:val="1"/>
      </w:pPr>
      <w:r>
        <w:t>7</w:t>
      </w:r>
      <w:r w:rsidR="00B2283A">
        <w:t xml:space="preserve"> </w:t>
      </w:r>
      <w:r w:rsidR="0059182F" w:rsidRPr="00A66B07">
        <w:t>Re</w:t>
      </w:r>
      <w:r w:rsidR="001315B9" w:rsidRPr="00A66B07">
        <w:t>ference</w:t>
      </w:r>
      <w:r w:rsidR="00186916">
        <w:t>s</w:t>
      </w:r>
      <w:bookmarkStart w:id="15" w:name="_GoBack"/>
      <w:bookmarkEnd w:id="15"/>
      <w:r w:rsidR="000240AF" w:rsidRPr="00A66B07">
        <w:t xml:space="preserve"> </w:t>
      </w:r>
    </w:p>
    <w:p w14:paraId="776471A0" w14:textId="77777777" w:rsidR="002B489A" w:rsidRPr="00635716" w:rsidRDefault="00AC43DA" w:rsidP="00D5560D">
      <w:pPr>
        <w:pStyle w:val="af1"/>
        <w:numPr>
          <w:ilvl w:val="0"/>
          <w:numId w:val="6"/>
        </w:numPr>
        <w:ind w:leftChars="0"/>
        <w:rPr>
          <w:rFonts w:eastAsia="宋体" w:cs="Arial"/>
          <w:szCs w:val="20"/>
          <w:lang w:eastAsia="zh-CN"/>
        </w:rPr>
      </w:pPr>
      <w:r w:rsidRPr="00635716">
        <w:rPr>
          <w:rFonts w:eastAsia="宋体" w:cs="Arial"/>
          <w:szCs w:val="20"/>
          <w:lang w:eastAsia="zh-CN"/>
        </w:rPr>
        <w:t>RP-201038, Revised Work Item on NR Multicast and Broadcast Services, RAN Meeting #88-e.</w:t>
      </w:r>
    </w:p>
    <w:p w14:paraId="418B7A30" w14:textId="7D99B022" w:rsidR="00A66B07" w:rsidRPr="00290F72" w:rsidRDefault="002B489A" w:rsidP="00D5560D">
      <w:pPr>
        <w:pStyle w:val="af1"/>
        <w:numPr>
          <w:ilvl w:val="0"/>
          <w:numId w:val="6"/>
        </w:numPr>
        <w:ind w:leftChars="0"/>
        <w:rPr>
          <w:rFonts w:eastAsia="宋体" w:cs="Arial"/>
          <w:szCs w:val="20"/>
          <w:lang w:eastAsia="zh-CN"/>
        </w:rPr>
      </w:pPr>
      <w:r w:rsidRPr="00635716">
        <w:rPr>
          <w:rFonts w:eastAsia="Times New Roman" w:cs="Arial"/>
          <w:bCs/>
          <w:szCs w:val="20"/>
        </w:rPr>
        <w:t>R2-2</w:t>
      </w:r>
      <w:r w:rsidR="000B5995">
        <w:rPr>
          <w:rFonts w:eastAsia="Times New Roman" w:cs="Arial"/>
          <w:bCs/>
          <w:szCs w:val="20"/>
        </w:rPr>
        <w:t>1</w:t>
      </w:r>
      <w:r w:rsidRPr="00635716">
        <w:rPr>
          <w:rFonts w:eastAsia="Times New Roman" w:cs="Arial"/>
          <w:bCs/>
          <w:szCs w:val="20"/>
        </w:rPr>
        <w:t>0</w:t>
      </w:r>
      <w:r w:rsidR="00480055">
        <w:rPr>
          <w:rFonts w:eastAsia="Times New Roman" w:cs="Arial"/>
          <w:bCs/>
          <w:szCs w:val="20"/>
        </w:rPr>
        <w:t>8034</w:t>
      </w:r>
      <w:r w:rsidRPr="00635716">
        <w:rPr>
          <w:rFonts w:eastAsia="Times New Roman" w:cs="Arial"/>
          <w:bCs/>
          <w:szCs w:val="20"/>
        </w:rPr>
        <w:t xml:space="preserve">, </w:t>
      </w:r>
      <w:r w:rsidR="00D04F43">
        <w:rPr>
          <w:rFonts w:eastAsia="Times New Roman" w:cs="Arial"/>
          <w:bCs/>
          <w:szCs w:val="20"/>
        </w:rPr>
        <w:t xml:space="preserve">Service continuity for delivery mode 2, </w:t>
      </w:r>
      <w:r w:rsidRPr="00635716">
        <w:rPr>
          <w:rFonts w:eastAsiaTheme="minorEastAsia" w:cs="Arial"/>
          <w:bCs/>
          <w:szCs w:val="20"/>
        </w:rPr>
        <w:t>RAN2#1</w:t>
      </w:r>
      <w:r w:rsidR="009F429C">
        <w:rPr>
          <w:rFonts w:eastAsiaTheme="minorEastAsia" w:cs="Arial"/>
          <w:bCs/>
          <w:szCs w:val="20"/>
        </w:rPr>
        <w:t>1</w:t>
      </w:r>
      <w:r w:rsidR="00D04F43">
        <w:rPr>
          <w:rFonts w:eastAsiaTheme="minorEastAsia" w:cs="Arial"/>
          <w:bCs/>
          <w:szCs w:val="20"/>
        </w:rPr>
        <w:t>5</w:t>
      </w:r>
      <w:r w:rsidRPr="00635716">
        <w:rPr>
          <w:rFonts w:eastAsiaTheme="minorEastAsia" w:cs="Arial"/>
          <w:bCs/>
          <w:szCs w:val="20"/>
        </w:rPr>
        <w:t>-e, Chengdu TD Tech</w:t>
      </w:r>
      <w:r w:rsidR="009F429C">
        <w:rPr>
          <w:rFonts w:eastAsiaTheme="minorEastAsia" w:cs="Arial"/>
          <w:bCs/>
          <w:szCs w:val="20"/>
        </w:rPr>
        <w:t>, TD Tech</w:t>
      </w:r>
    </w:p>
    <w:p w14:paraId="236E3C83" w14:textId="1B0F9947" w:rsidR="00290F72" w:rsidRPr="00635716" w:rsidRDefault="00290F72" w:rsidP="00D5560D">
      <w:pPr>
        <w:pStyle w:val="af1"/>
        <w:numPr>
          <w:ilvl w:val="0"/>
          <w:numId w:val="6"/>
        </w:numPr>
        <w:ind w:leftChars="0"/>
        <w:rPr>
          <w:rFonts w:eastAsia="宋体" w:cs="Arial"/>
          <w:szCs w:val="20"/>
          <w:lang w:eastAsia="zh-CN"/>
        </w:rPr>
      </w:pPr>
      <w:r w:rsidRPr="00290F72">
        <w:rPr>
          <w:rFonts w:eastAsia="宋体" w:cs="Arial"/>
          <w:szCs w:val="20"/>
          <w:lang w:eastAsia="zh-CN"/>
        </w:rPr>
        <w:t xml:space="preserve">R2-2108036, MBS related configuration for delivery mode 2, </w:t>
      </w:r>
      <w:r w:rsidR="00FA11F2" w:rsidRPr="00635716">
        <w:rPr>
          <w:rFonts w:eastAsiaTheme="minorEastAsia" w:cs="Arial"/>
          <w:bCs/>
          <w:szCs w:val="20"/>
        </w:rPr>
        <w:t>RAN2#1</w:t>
      </w:r>
      <w:r w:rsidR="00FA11F2">
        <w:rPr>
          <w:rFonts w:eastAsiaTheme="minorEastAsia" w:cs="Arial"/>
          <w:bCs/>
          <w:szCs w:val="20"/>
        </w:rPr>
        <w:t>15</w:t>
      </w:r>
      <w:r w:rsidR="00FA11F2" w:rsidRPr="00635716">
        <w:rPr>
          <w:rFonts w:eastAsiaTheme="minorEastAsia" w:cs="Arial"/>
          <w:bCs/>
          <w:szCs w:val="20"/>
        </w:rPr>
        <w:t>-e</w:t>
      </w:r>
      <w:r w:rsidR="00FA11F2">
        <w:rPr>
          <w:rFonts w:eastAsia="宋体" w:cs="Arial"/>
          <w:szCs w:val="20"/>
          <w:lang w:eastAsia="zh-CN"/>
        </w:rPr>
        <w:t xml:space="preserve">, </w:t>
      </w:r>
      <w:r w:rsidRPr="00290F72">
        <w:rPr>
          <w:rFonts w:eastAsia="宋体" w:cs="Arial"/>
          <w:szCs w:val="20"/>
          <w:lang w:eastAsia="zh-CN"/>
        </w:rPr>
        <w:t>Chengdu TD Tech, TD Tech</w:t>
      </w:r>
    </w:p>
    <w:sectPr w:rsidR="00290F72" w:rsidRPr="00635716">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A0879" w14:textId="77777777" w:rsidR="000C0230" w:rsidRDefault="000C0230">
      <w:r>
        <w:separator/>
      </w:r>
    </w:p>
    <w:p w14:paraId="0543F136" w14:textId="77777777" w:rsidR="000C0230" w:rsidRDefault="000C0230"/>
  </w:endnote>
  <w:endnote w:type="continuationSeparator" w:id="0">
    <w:p w14:paraId="23C00E7A" w14:textId="77777777" w:rsidR="000C0230" w:rsidRDefault="000C0230">
      <w:r>
        <w:continuationSeparator/>
      </w:r>
    </w:p>
    <w:p w14:paraId="19F822E2" w14:textId="77777777" w:rsidR="000C0230" w:rsidRDefault="000C0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0027EE" w:rsidRDefault="000027EE">
    <w:pPr>
      <w:pStyle w:val="a4"/>
      <w:jc w:val="right"/>
    </w:pPr>
    <w:r>
      <w:fldChar w:fldCharType="begin"/>
    </w:r>
    <w:r>
      <w:instrText xml:space="preserve"> PAGE   \* MERGEFORMAT </w:instrText>
    </w:r>
    <w:r>
      <w:fldChar w:fldCharType="separate"/>
    </w:r>
    <w:r w:rsidR="00186916">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EEB24" w14:textId="77777777" w:rsidR="000C0230" w:rsidRDefault="000C0230">
      <w:r>
        <w:separator/>
      </w:r>
    </w:p>
    <w:p w14:paraId="203F86FE" w14:textId="77777777" w:rsidR="000C0230" w:rsidRDefault="000C0230"/>
  </w:footnote>
  <w:footnote w:type="continuationSeparator" w:id="0">
    <w:p w14:paraId="3BFAEF24" w14:textId="77777777" w:rsidR="000C0230" w:rsidRDefault="000C0230">
      <w:r>
        <w:continuationSeparator/>
      </w:r>
    </w:p>
    <w:p w14:paraId="24B50794" w14:textId="77777777" w:rsidR="000C0230" w:rsidRDefault="000C02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0027EE" w:rsidRDefault="000027EE"/>
  <w:p w14:paraId="756100E0" w14:textId="77777777" w:rsidR="000027EE" w:rsidRDefault="000027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07900"/>
    <w:multiLevelType w:val="hybridMultilevel"/>
    <w:tmpl w:val="AFB2C856"/>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0504B00">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1C037A"/>
    <w:multiLevelType w:val="hybridMultilevel"/>
    <w:tmpl w:val="ED1C0040"/>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A33CEE"/>
    <w:multiLevelType w:val="hybridMultilevel"/>
    <w:tmpl w:val="66763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9A121A"/>
    <w:multiLevelType w:val="hybridMultilevel"/>
    <w:tmpl w:val="27F403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3244C6"/>
    <w:multiLevelType w:val="hybridMultilevel"/>
    <w:tmpl w:val="1FB26C0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1373B7"/>
    <w:multiLevelType w:val="hybridMultilevel"/>
    <w:tmpl w:val="05D2BD7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2AB2113"/>
    <w:multiLevelType w:val="hybridMultilevel"/>
    <w:tmpl w:val="347027B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33935151"/>
    <w:multiLevelType w:val="hybridMultilevel"/>
    <w:tmpl w:val="A594BA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8A2645"/>
    <w:multiLevelType w:val="hybridMultilevel"/>
    <w:tmpl w:val="3132A1F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60391D"/>
    <w:multiLevelType w:val="hybridMultilevel"/>
    <w:tmpl w:val="7F16F7F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2F4348"/>
    <w:multiLevelType w:val="hybridMultilevel"/>
    <w:tmpl w:val="BA40AE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61733DB9"/>
    <w:multiLevelType w:val="hybridMultilevel"/>
    <w:tmpl w:val="C3BED3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E12B34"/>
    <w:multiLevelType w:val="hybridMultilevel"/>
    <w:tmpl w:val="278A3AE2"/>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9"/>
  </w:num>
  <w:num w:numId="4">
    <w:abstractNumId w:val="10"/>
  </w:num>
  <w:num w:numId="5">
    <w:abstractNumId w:val="19"/>
  </w:num>
  <w:num w:numId="6">
    <w:abstractNumId w:val="1"/>
  </w:num>
  <w:num w:numId="7">
    <w:abstractNumId w:val="20"/>
  </w:num>
  <w:num w:numId="8">
    <w:abstractNumId w:val="2"/>
  </w:num>
  <w:num w:numId="9">
    <w:abstractNumId w:val="15"/>
  </w:num>
  <w:num w:numId="10">
    <w:abstractNumId w:val="6"/>
  </w:num>
  <w:num w:numId="11">
    <w:abstractNumId w:val="16"/>
  </w:num>
  <w:num w:numId="12">
    <w:abstractNumId w:val="3"/>
  </w:num>
  <w:num w:numId="13">
    <w:abstractNumId w:val="18"/>
  </w:num>
  <w:num w:numId="14">
    <w:abstractNumId w:val="5"/>
  </w:num>
  <w:num w:numId="15">
    <w:abstractNumId w:val="8"/>
  </w:num>
  <w:num w:numId="16">
    <w:abstractNumId w:val="7"/>
  </w:num>
  <w:num w:numId="17">
    <w:abstractNumId w:val="12"/>
  </w:num>
  <w:num w:numId="18">
    <w:abstractNumId w:val="22"/>
  </w:num>
  <w:num w:numId="19">
    <w:abstractNumId w:val="13"/>
  </w:num>
  <w:num w:numId="20">
    <w:abstractNumId w:val="11"/>
  </w:num>
  <w:num w:numId="21">
    <w:abstractNumId w:val="4"/>
  </w:num>
  <w:num w:numId="22">
    <w:abstractNumId w:val="0"/>
  </w:num>
  <w:num w:numId="2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9DD"/>
    <w:rsid w:val="00000FA0"/>
    <w:rsid w:val="0000147E"/>
    <w:rsid w:val="00001678"/>
    <w:rsid w:val="000027EE"/>
    <w:rsid w:val="0000285D"/>
    <w:rsid w:val="00002E7A"/>
    <w:rsid w:val="00003A81"/>
    <w:rsid w:val="00003E9D"/>
    <w:rsid w:val="00005034"/>
    <w:rsid w:val="00005659"/>
    <w:rsid w:val="000062EE"/>
    <w:rsid w:val="00006775"/>
    <w:rsid w:val="00006972"/>
    <w:rsid w:val="00010892"/>
    <w:rsid w:val="0001123F"/>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58F2"/>
    <w:rsid w:val="000262F3"/>
    <w:rsid w:val="0002667A"/>
    <w:rsid w:val="00026AE7"/>
    <w:rsid w:val="00031410"/>
    <w:rsid w:val="0003211B"/>
    <w:rsid w:val="00033468"/>
    <w:rsid w:val="00033F8E"/>
    <w:rsid w:val="000356F7"/>
    <w:rsid w:val="000357B9"/>
    <w:rsid w:val="00036108"/>
    <w:rsid w:val="0003670E"/>
    <w:rsid w:val="00036B11"/>
    <w:rsid w:val="00037DEE"/>
    <w:rsid w:val="00040F4B"/>
    <w:rsid w:val="00041424"/>
    <w:rsid w:val="0004147B"/>
    <w:rsid w:val="000420DE"/>
    <w:rsid w:val="000421A3"/>
    <w:rsid w:val="0004347F"/>
    <w:rsid w:val="0004481B"/>
    <w:rsid w:val="00044C06"/>
    <w:rsid w:val="0004552F"/>
    <w:rsid w:val="00045BCC"/>
    <w:rsid w:val="00046F2D"/>
    <w:rsid w:val="000471D7"/>
    <w:rsid w:val="00050C8A"/>
    <w:rsid w:val="000512AA"/>
    <w:rsid w:val="000516BE"/>
    <w:rsid w:val="00051932"/>
    <w:rsid w:val="00051A89"/>
    <w:rsid w:val="00051CE4"/>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956"/>
    <w:rsid w:val="00080A20"/>
    <w:rsid w:val="000810E5"/>
    <w:rsid w:val="00081270"/>
    <w:rsid w:val="00082E57"/>
    <w:rsid w:val="00083A87"/>
    <w:rsid w:val="00086555"/>
    <w:rsid w:val="00086940"/>
    <w:rsid w:val="00086AB3"/>
    <w:rsid w:val="00086C64"/>
    <w:rsid w:val="00087781"/>
    <w:rsid w:val="00090158"/>
    <w:rsid w:val="000904A3"/>
    <w:rsid w:val="0009062A"/>
    <w:rsid w:val="000911B4"/>
    <w:rsid w:val="00091EFF"/>
    <w:rsid w:val="00093C6F"/>
    <w:rsid w:val="00093E61"/>
    <w:rsid w:val="00094CF3"/>
    <w:rsid w:val="00094E39"/>
    <w:rsid w:val="000957BB"/>
    <w:rsid w:val="00095C70"/>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3527"/>
    <w:rsid w:val="000B44A0"/>
    <w:rsid w:val="000B55A2"/>
    <w:rsid w:val="000B560C"/>
    <w:rsid w:val="000B587A"/>
    <w:rsid w:val="000B5995"/>
    <w:rsid w:val="000B5F31"/>
    <w:rsid w:val="000B6C2F"/>
    <w:rsid w:val="000B720E"/>
    <w:rsid w:val="000B7438"/>
    <w:rsid w:val="000C0230"/>
    <w:rsid w:val="000C19FB"/>
    <w:rsid w:val="000C2ABD"/>
    <w:rsid w:val="000C37D9"/>
    <w:rsid w:val="000C50B2"/>
    <w:rsid w:val="000C6060"/>
    <w:rsid w:val="000C6836"/>
    <w:rsid w:val="000C6A61"/>
    <w:rsid w:val="000C6D75"/>
    <w:rsid w:val="000C71EE"/>
    <w:rsid w:val="000C7761"/>
    <w:rsid w:val="000C7D57"/>
    <w:rsid w:val="000D0293"/>
    <w:rsid w:val="000D2514"/>
    <w:rsid w:val="000D3091"/>
    <w:rsid w:val="000D33C1"/>
    <w:rsid w:val="000D38E5"/>
    <w:rsid w:val="000D3B1B"/>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0940"/>
    <w:rsid w:val="000F218C"/>
    <w:rsid w:val="000F21B2"/>
    <w:rsid w:val="000F24A4"/>
    <w:rsid w:val="000F2AC7"/>
    <w:rsid w:val="000F3174"/>
    <w:rsid w:val="000F39D2"/>
    <w:rsid w:val="000F4CA0"/>
    <w:rsid w:val="000F69C6"/>
    <w:rsid w:val="00100882"/>
    <w:rsid w:val="00100AE4"/>
    <w:rsid w:val="00100D2A"/>
    <w:rsid w:val="00101378"/>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387"/>
    <w:rsid w:val="00110748"/>
    <w:rsid w:val="00110AEA"/>
    <w:rsid w:val="00110BB6"/>
    <w:rsid w:val="00112103"/>
    <w:rsid w:val="00112C5B"/>
    <w:rsid w:val="00112C9D"/>
    <w:rsid w:val="0011355F"/>
    <w:rsid w:val="00113AB3"/>
    <w:rsid w:val="00113B3E"/>
    <w:rsid w:val="00113C67"/>
    <w:rsid w:val="00114211"/>
    <w:rsid w:val="0011600E"/>
    <w:rsid w:val="001167A8"/>
    <w:rsid w:val="001167E4"/>
    <w:rsid w:val="00117260"/>
    <w:rsid w:val="00120CC9"/>
    <w:rsid w:val="00121ADD"/>
    <w:rsid w:val="00121AF3"/>
    <w:rsid w:val="0012204A"/>
    <w:rsid w:val="00122384"/>
    <w:rsid w:val="00122491"/>
    <w:rsid w:val="00123290"/>
    <w:rsid w:val="001247D3"/>
    <w:rsid w:val="00124ED7"/>
    <w:rsid w:val="00125613"/>
    <w:rsid w:val="00125E9F"/>
    <w:rsid w:val="001262F2"/>
    <w:rsid w:val="0012637C"/>
    <w:rsid w:val="001303D5"/>
    <w:rsid w:val="001315B9"/>
    <w:rsid w:val="00132536"/>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CE0"/>
    <w:rsid w:val="0014343A"/>
    <w:rsid w:val="001434E6"/>
    <w:rsid w:val="00143CC1"/>
    <w:rsid w:val="0014472B"/>
    <w:rsid w:val="00144A11"/>
    <w:rsid w:val="00145643"/>
    <w:rsid w:val="001470E8"/>
    <w:rsid w:val="00147207"/>
    <w:rsid w:val="001500F7"/>
    <w:rsid w:val="0015085C"/>
    <w:rsid w:val="0015195F"/>
    <w:rsid w:val="0015224D"/>
    <w:rsid w:val="00155420"/>
    <w:rsid w:val="001556D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63C9"/>
    <w:rsid w:val="00176E7B"/>
    <w:rsid w:val="00177527"/>
    <w:rsid w:val="0017773C"/>
    <w:rsid w:val="00177D1A"/>
    <w:rsid w:val="00177FA8"/>
    <w:rsid w:val="00181000"/>
    <w:rsid w:val="0018120D"/>
    <w:rsid w:val="00181452"/>
    <w:rsid w:val="00183D6D"/>
    <w:rsid w:val="001841AA"/>
    <w:rsid w:val="00185A11"/>
    <w:rsid w:val="00185E94"/>
    <w:rsid w:val="0018656A"/>
    <w:rsid w:val="001865B8"/>
    <w:rsid w:val="00186916"/>
    <w:rsid w:val="00186C20"/>
    <w:rsid w:val="00187B63"/>
    <w:rsid w:val="00187B9A"/>
    <w:rsid w:val="00187C49"/>
    <w:rsid w:val="00190D9A"/>
    <w:rsid w:val="001913E8"/>
    <w:rsid w:val="001928E6"/>
    <w:rsid w:val="00192E93"/>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0C5"/>
    <w:rsid w:val="001A27B4"/>
    <w:rsid w:val="001A28B1"/>
    <w:rsid w:val="001A45BD"/>
    <w:rsid w:val="001A54F1"/>
    <w:rsid w:val="001A5628"/>
    <w:rsid w:val="001A617D"/>
    <w:rsid w:val="001A7919"/>
    <w:rsid w:val="001B06AB"/>
    <w:rsid w:val="001B1813"/>
    <w:rsid w:val="001B2034"/>
    <w:rsid w:val="001B27AF"/>
    <w:rsid w:val="001B281F"/>
    <w:rsid w:val="001B2C8C"/>
    <w:rsid w:val="001B388A"/>
    <w:rsid w:val="001B4F84"/>
    <w:rsid w:val="001B5421"/>
    <w:rsid w:val="001B5833"/>
    <w:rsid w:val="001B5B56"/>
    <w:rsid w:val="001C0109"/>
    <w:rsid w:val="001C0268"/>
    <w:rsid w:val="001C0343"/>
    <w:rsid w:val="001C1215"/>
    <w:rsid w:val="001C1FBB"/>
    <w:rsid w:val="001C28D1"/>
    <w:rsid w:val="001C33E1"/>
    <w:rsid w:val="001C37C6"/>
    <w:rsid w:val="001C4590"/>
    <w:rsid w:val="001C4942"/>
    <w:rsid w:val="001C4FBD"/>
    <w:rsid w:val="001C50C9"/>
    <w:rsid w:val="001C51AE"/>
    <w:rsid w:val="001C5668"/>
    <w:rsid w:val="001C637A"/>
    <w:rsid w:val="001C6AEB"/>
    <w:rsid w:val="001C6DDB"/>
    <w:rsid w:val="001D00B3"/>
    <w:rsid w:val="001D0EDD"/>
    <w:rsid w:val="001D1C93"/>
    <w:rsid w:val="001D1E21"/>
    <w:rsid w:val="001D30CB"/>
    <w:rsid w:val="001D3381"/>
    <w:rsid w:val="001D520A"/>
    <w:rsid w:val="001D56D0"/>
    <w:rsid w:val="001D766C"/>
    <w:rsid w:val="001D7794"/>
    <w:rsid w:val="001E04EC"/>
    <w:rsid w:val="001E1476"/>
    <w:rsid w:val="001E17B4"/>
    <w:rsid w:val="001E20BC"/>
    <w:rsid w:val="001E2326"/>
    <w:rsid w:val="001E3400"/>
    <w:rsid w:val="001E35D0"/>
    <w:rsid w:val="001E3A75"/>
    <w:rsid w:val="001E4424"/>
    <w:rsid w:val="001E4493"/>
    <w:rsid w:val="001E48B7"/>
    <w:rsid w:val="001E527E"/>
    <w:rsid w:val="001E60C9"/>
    <w:rsid w:val="001E6689"/>
    <w:rsid w:val="001E7C43"/>
    <w:rsid w:val="001F069B"/>
    <w:rsid w:val="001F0B93"/>
    <w:rsid w:val="001F1177"/>
    <w:rsid w:val="001F1A5F"/>
    <w:rsid w:val="001F1FC6"/>
    <w:rsid w:val="001F34E8"/>
    <w:rsid w:val="001F3574"/>
    <w:rsid w:val="001F4E70"/>
    <w:rsid w:val="001F4ECA"/>
    <w:rsid w:val="001F546F"/>
    <w:rsid w:val="001F58BE"/>
    <w:rsid w:val="001F6E5B"/>
    <w:rsid w:val="001F7B28"/>
    <w:rsid w:val="00201D09"/>
    <w:rsid w:val="0020204B"/>
    <w:rsid w:val="00202071"/>
    <w:rsid w:val="002030CA"/>
    <w:rsid w:val="00207E3C"/>
    <w:rsid w:val="0021077C"/>
    <w:rsid w:val="00210E82"/>
    <w:rsid w:val="00211405"/>
    <w:rsid w:val="00211DCB"/>
    <w:rsid w:val="002120D7"/>
    <w:rsid w:val="00212946"/>
    <w:rsid w:val="0021360A"/>
    <w:rsid w:val="00213F41"/>
    <w:rsid w:val="00214008"/>
    <w:rsid w:val="002147A1"/>
    <w:rsid w:val="0021512A"/>
    <w:rsid w:val="00215B68"/>
    <w:rsid w:val="00216D7A"/>
    <w:rsid w:val="002201CB"/>
    <w:rsid w:val="00220202"/>
    <w:rsid w:val="00220301"/>
    <w:rsid w:val="002206A4"/>
    <w:rsid w:val="00220C23"/>
    <w:rsid w:val="00220F04"/>
    <w:rsid w:val="002214B8"/>
    <w:rsid w:val="002214BE"/>
    <w:rsid w:val="002215E7"/>
    <w:rsid w:val="00223002"/>
    <w:rsid w:val="00223579"/>
    <w:rsid w:val="002235C3"/>
    <w:rsid w:val="00224029"/>
    <w:rsid w:val="0022449A"/>
    <w:rsid w:val="002244A7"/>
    <w:rsid w:val="00225281"/>
    <w:rsid w:val="00225BD6"/>
    <w:rsid w:val="00225C78"/>
    <w:rsid w:val="0022749E"/>
    <w:rsid w:val="002274FD"/>
    <w:rsid w:val="00227A33"/>
    <w:rsid w:val="0023065A"/>
    <w:rsid w:val="00231F8B"/>
    <w:rsid w:val="002332E4"/>
    <w:rsid w:val="0023365F"/>
    <w:rsid w:val="00233CB1"/>
    <w:rsid w:val="00234520"/>
    <w:rsid w:val="00234BB1"/>
    <w:rsid w:val="0023537E"/>
    <w:rsid w:val="00235598"/>
    <w:rsid w:val="00235FB6"/>
    <w:rsid w:val="00236BF8"/>
    <w:rsid w:val="002370D8"/>
    <w:rsid w:val="002375DF"/>
    <w:rsid w:val="00237957"/>
    <w:rsid w:val="002401FE"/>
    <w:rsid w:val="002403F6"/>
    <w:rsid w:val="00241545"/>
    <w:rsid w:val="002426BB"/>
    <w:rsid w:val="00242D18"/>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2A1"/>
    <w:rsid w:val="00253997"/>
    <w:rsid w:val="00253ACC"/>
    <w:rsid w:val="002541D7"/>
    <w:rsid w:val="00255B28"/>
    <w:rsid w:val="00255F9C"/>
    <w:rsid w:val="00257A57"/>
    <w:rsid w:val="00260342"/>
    <w:rsid w:val="00260DB7"/>
    <w:rsid w:val="0026166D"/>
    <w:rsid w:val="0026176E"/>
    <w:rsid w:val="00261D65"/>
    <w:rsid w:val="00262C99"/>
    <w:rsid w:val="00263B31"/>
    <w:rsid w:val="002668E6"/>
    <w:rsid w:val="002672DB"/>
    <w:rsid w:val="002675DC"/>
    <w:rsid w:val="00267AD3"/>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3F5F"/>
    <w:rsid w:val="0028417B"/>
    <w:rsid w:val="00285173"/>
    <w:rsid w:val="00286710"/>
    <w:rsid w:val="00286CF8"/>
    <w:rsid w:val="002873AF"/>
    <w:rsid w:val="002878D4"/>
    <w:rsid w:val="00287DAA"/>
    <w:rsid w:val="00287FB8"/>
    <w:rsid w:val="00290F39"/>
    <w:rsid w:val="00290F62"/>
    <w:rsid w:val="00290F72"/>
    <w:rsid w:val="00291334"/>
    <w:rsid w:val="00291D15"/>
    <w:rsid w:val="00292917"/>
    <w:rsid w:val="00293697"/>
    <w:rsid w:val="00294083"/>
    <w:rsid w:val="002947B4"/>
    <w:rsid w:val="002954BF"/>
    <w:rsid w:val="00297BA3"/>
    <w:rsid w:val="00297F77"/>
    <w:rsid w:val="002A0A0E"/>
    <w:rsid w:val="002A1C8E"/>
    <w:rsid w:val="002A1E71"/>
    <w:rsid w:val="002A2619"/>
    <w:rsid w:val="002A3505"/>
    <w:rsid w:val="002A371B"/>
    <w:rsid w:val="002A3E61"/>
    <w:rsid w:val="002A4029"/>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ABD"/>
    <w:rsid w:val="002C1F29"/>
    <w:rsid w:val="002C34FC"/>
    <w:rsid w:val="002C39F9"/>
    <w:rsid w:val="002C4223"/>
    <w:rsid w:val="002C4235"/>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4B2F"/>
    <w:rsid w:val="002D51B5"/>
    <w:rsid w:val="002D52BF"/>
    <w:rsid w:val="002D6F60"/>
    <w:rsid w:val="002D7E38"/>
    <w:rsid w:val="002E02CB"/>
    <w:rsid w:val="002E2623"/>
    <w:rsid w:val="002E3411"/>
    <w:rsid w:val="002E4030"/>
    <w:rsid w:val="002E4D15"/>
    <w:rsid w:val="002E50AD"/>
    <w:rsid w:val="002E6611"/>
    <w:rsid w:val="002E664F"/>
    <w:rsid w:val="002E690C"/>
    <w:rsid w:val="002E7DBE"/>
    <w:rsid w:val="002F0111"/>
    <w:rsid w:val="002F08B7"/>
    <w:rsid w:val="002F0A48"/>
    <w:rsid w:val="002F135A"/>
    <w:rsid w:val="002F1B15"/>
    <w:rsid w:val="002F4066"/>
    <w:rsid w:val="002F44EA"/>
    <w:rsid w:val="002F4A87"/>
    <w:rsid w:val="002F4C01"/>
    <w:rsid w:val="002F4E34"/>
    <w:rsid w:val="002F55FC"/>
    <w:rsid w:val="002F5B55"/>
    <w:rsid w:val="002F6BD6"/>
    <w:rsid w:val="002F7416"/>
    <w:rsid w:val="002F757C"/>
    <w:rsid w:val="003006C7"/>
    <w:rsid w:val="00301451"/>
    <w:rsid w:val="003016B0"/>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3C2"/>
    <w:rsid w:val="003124FF"/>
    <w:rsid w:val="003128DB"/>
    <w:rsid w:val="00312F4D"/>
    <w:rsid w:val="00313940"/>
    <w:rsid w:val="00313C93"/>
    <w:rsid w:val="0031459F"/>
    <w:rsid w:val="00314F91"/>
    <w:rsid w:val="00315971"/>
    <w:rsid w:val="00316202"/>
    <w:rsid w:val="003203E1"/>
    <w:rsid w:val="0032192C"/>
    <w:rsid w:val="00321AA6"/>
    <w:rsid w:val="00322315"/>
    <w:rsid w:val="00325113"/>
    <w:rsid w:val="00325AAE"/>
    <w:rsid w:val="0032605A"/>
    <w:rsid w:val="003266E5"/>
    <w:rsid w:val="0032671C"/>
    <w:rsid w:val="00326F2C"/>
    <w:rsid w:val="00330341"/>
    <w:rsid w:val="0033156E"/>
    <w:rsid w:val="00331D17"/>
    <w:rsid w:val="00331E7F"/>
    <w:rsid w:val="00332559"/>
    <w:rsid w:val="0033314E"/>
    <w:rsid w:val="00333F59"/>
    <w:rsid w:val="00334393"/>
    <w:rsid w:val="003348F0"/>
    <w:rsid w:val="003353DE"/>
    <w:rsid w:val="0033667D"/>
    <w:rsid w:val="00337141"/>
    <w:rsid w:val="00341812"/>
    <w:rsid w:val="00341E68"/>
    <w:rsid w:val="003426E4"/>
    <w:rsid w:val="003427EF"/>
    <w:rsid w:val="00342F89"/>
    <w:rsid w:val="00343045"/>
    <w:rsid w:val="0034304F"/>
    <w:rsid w:val="0034370A"/>
    <w:rsid w:val="00343C42"/>
    <w:rsid w:val="003445E3"/>
    <w:rsid w:val="00345168"/>
    <w:rsid w:val="00346029"/>
    <w:rsid w:val="00350631"/>
    <w:rsid w:val="00350F6D"/>
    <w:rsid w:val="00351764"/>
    <w:rsid w:val="00351766"/>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0FC"/>
    <w:rsid w:val="0036039C"/>
    <w:rsid w:val="003618B3"/>
    <w:rsid w:val="003621A4"/>
    <w:rsid w:val="003625D9"/>
    <w:rsid w:val="00362629"/>
    <w:rsid w:val="00362ABC"/>
    <w:rsid w:val="00362AF3"/>
    <w:rsid w:val="00362BF9"/>
    <w:rsid w:val="00363A9D"/>
    <w:rsid w:val="003644C1"/>
    <w:rsid w:val="003644CF"/>
    <w:rsid w:val="00364726"/>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00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0993"/>
    <w:rsid w:val="003A1E29"/>
    <w:rsid w:val="003A2C3C"/>
    <w:rsid w:val="003A2F64"/>
    <w:rsid w:val="003A398F"/>
    <w:rsid w:val="003A47CC"/>
    <w:rsid w:val="003A50DD"/>
    <w:rsid w:val="003A57EB"/>
    <w:rsid w:val="003A607D"/>
    <w:rsid w:val="003A673B"/>
    <w:rsid w:val="003A6D6F"/>
    <w:rsid w:val="003A737D"/>
    <w:rsid w:val="003A7BB0"/>
    <w:rsid w:val="003B056D"/>
    <w:rsid w:val="003B0943"/>
    <w:rsid w:val="003B0B70"/>
    <w:rsid w:val="003B0DE6"/>
    <w:rsid w:val="003B0E10"/>
    <w:rsid w:val="003B160C"/>
    <w:rsid w:val="003B2C12"/>
    <w:rsid w:val="003B2F0C"/>
    <w:rsid w:val="003B3159"/>
    <w:rsid w:val="003B36BF"/>
    <w:rsid w:val="003B409D"/>
    <w:rsid w:val="003B44A5"/>
    <w:rsid w:val="003B4A65"/>
    <w:rsid w:val="003B4E72"/>
    <w:rsid w:val="003B658A"/>
    <w:rsid w:val="003B6CCF"/>
    <w:rsid w:val="003B7A52"/>
    <w:rsid w:val="003B7A73"/>
    <w:rsid w:val="003B7D3C"/>
    <w:rsid w:val="003C0C15"/>
    <w:rsid w:val="003C0DBC"/>
    <w:rsid w:val="003C13BB"/>
    <w:rsid w:val="003C233C"/>
    <w:rsid w:val="003C273B"/>
    <w:rsid w:val="003C4E23"/>
    <w:rsid w:val="003C553A"/>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D7DA3"/>
    <w:rsid w:val="003E217F"/>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85F"/>
    <w:rsid w:val="003F7ECC"/>
    <w:rsid w:val="00400157"/>
    <w:rsid w:val="00400D83"/>
    <w:rsid w:val="0040279A"/>
    <w:rsid w:val="00403446"/>
    <w:rsid w:val="004035D7"/>
    <w:rsid w:val="00403D08"/>
    <w:rsid w:val="00403FA1"/>
    <w:rsid w:val="00404BBC"/>
    <w:rsid w:val="004052F3"/>
    <w:rsid w:val="00405909"/>
    <w:rsid w:val="00405A20"/>
    <w:rsid w:val="00406853"/>
    <w:rsid w:val="0040768E"/>
    <w:rsid w:val="004077B3"/>
    <w:rsid w:val="00407B0A"/>
    <w:rsid w:val="00410AD1"/>
    <w:rsid w:val="00411013"/>
    <w:rsid w:val="004114A2"/>
    <w:rsid w:val="00411DD9"/>
    <w:rsid w:val="0041355A"/>
    <w:rsid w:val="00413D6F"/>
    <w:rsid w:val="00414452"/>
    <w:rsid w:val="00415AD8"/>
    <w:rsid w:val="00415BE2"/>
    <w:rsid w:val="00415E67"/>
    <w:rsid w:val="00415FD7"/>
    <w:rsid w:val="00416074"/>
    <w:rsid w:val="00416F58"/>
    <w:rsid w:val="004175E2"/>
    <w:rsid w:val="00417711"/>
    <w:rsid w:val="00420B2F"/>
    <w:rsid w:val="00422A7B"/>
    <w:rsid w:val="00422C93"/>
    <w:rsid w:val="00422D84"/>
    <w:rsid w:val="0042336B"/>
    <w:rsid w:val="00423B01"/>
    <w:rsid w:val="004241B6"/>
    <w:rsid w:val="00424C42"/>
    <w:rsid w:val="00425589"/>
    <w:rsid w:val="00426602"/>
    <w:rsid w:val="00426A19"/>
    <w:rsid w:val="00426ADE"/>
    <w:rsid w:val="00427839"/>
    <w:rsid w:val="0043266A"/>
    <w:rsid w:val="00433B46"/>
    <w:rsid w:val="004342AD"/>
    <w:rsid w:val="00435B77"/>
    <w:rsid w:val="00435F29"/>
    <w:rsid w:val="00437DF0"/>
    <w:rsid w:val="00440710"/>
    <w:rsid w:val="004418F2"/>
    <w:rsid w:val="004421A8"/>
    <w:rsid w:val="004428BB"/>
    <w:rsid w:val="00442F80"/>
    <w:rsid w:val="004431BD"/>
    <w:rsid w:val="00444277"/>
    <w:rsid w:val="004445B0"/>
    <w:rsid w:val="0044485E"/>
    <w:rsid w:val="004448BD"/>
    <w:rsid w:val="00444A89"/>
    <w:rsid w:val="00445819"/>
    <w:rsid w:val="00445AE2"/>
    <w:rsid w:val="00447D98"/>
    <w:rsid w:val="004500E7"/>
    <w:rsid w:val="00451554"/>
    <w:rsid w:val="0045198D"/>
    <w:rsid w:val="00452B1C"/>
    <w:rsid w:val="00452E43"/>
    <w:rsid w:val="00455E16"/>
    <w:rsid w:val="00456588"/>
    <w:rsid w:val="00456919"/>
    <w:rsid w:val="00456BDF"/>
    <w:rsid w:val="00460031"/>
    <w:rsid w:val="00461C94"/>
    <w:rsid w:val="00461DAF"/>
    <w:rsid w:val="00462108"/>
    <w:rsid w:val="004621E3"/>
    <w:rsid w:val="0046341C"/>
    <w:rsid w:val="00466ADD"/>
    <w:rsid w:val="00466B7F"/>
    <w:rsid w:val="00466D41"/>
    <w:rsid w:val="00470335"/>
    <w:rsid w:val="004729B5"/>
    <w:rsid w:val="0047318B"/>
    <w:rsid w:val="00473374"/>
    <w:rsid w:val="00473AE1"/>
    <w:rsid w:val="004744BA"/>
    <w:rsid w:val="0047487B"/>
    <w:rsid w:val="004760EE"/>
    <w:rsid w:val="004762DB"/>
    <w:rsid w:val="0047661C"/>
    <w:rsid w:val="00477805"/>
    <w:rsid w:val="00477B8D"/>
    <w:rsid w:val="00480055"/>
    <w:rsid w:val="004802A9"/>
    <w:rsid w:val="00481177"/>
    <w:rsid w:val="00482476"/>
    <w:rsid w:val="004834CB"/>
    <w:rsid w:val="00483B91"/>
    <w:rsid w:val="004840D8"/>
    <w:rsid w:val="0048449E"/>
    <w:rsid w:val="004846A6"/>
    <w:rsid w:val="00484922"/>
    <w:rsid w:val="00484E6F"/>
    <w:rsid w:val="00485020"/>
    <w:rsid w:val="004853D3"/>
    <w:rsid w:val="00485BA4"/>
    <w:rsid w:val="00485E17"/>
    <w:rsid w:val="004861B6"/>
    <w:rsid w:val="0048643C"/>
    <w:rsid w:val="0048674C"/>
    <w:rsid w:val="004870FE"/>
    <w:rsid w:val="00487841"/>
    <w:rsid w:val="00487D97"/>
    <w:rsid w:val="00491009"/>
    <w:rsid w:val="004916ED"/>
    <w:rsid w:val="004939B0"/>
    <w:rsid w:val="00493F3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58A"/>
    <w:rsid w:val="004B06C4"/>
    <w:rsid w:val="004B095C"/>
    <w:rsid w:val="004B1085"/>
    <w:rsid w:val="004B20DB"/>
    <w:rsid w:val="004B2526"/>
    <w:rsid w:val="004B2534"/>
    <w:rsid w:val="004B268B"/>
    <w:rsid w:val="004B3102"/>
    <w:rsid w:val="004B33DA"/>
    <w:rsid w:val="004B3D91"/>
    <w:rsid w:val="004B4F8F"/>
    <w:rsid w:val="004B504A"/>
    <w:rsid w:val="004B5F20"/>
    <w:rsid w:val="004B6BEC"/>
    <w:rsid w:val="004B6C02"/>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3F61"/>
    <w:rsid w:val="004D5202"/>
    <w:rsid w:val="004D54B3"/>
    <w:rsid w:val="004D5BE8"/>
    <w:rsid w:val="004D6618"/>
    <w:rsid w:val="004D68AD"/>
    <w:rsid w:val="004D6F4F"/>
    <w:rsid w:val="004D7673"/>
    <w:rsid w:val="004D7C7D"/>
    <w:rsid w:val="004E01F9"/>
    <w:rsid w:val="004E0908"/>
    <w:rsid w:val="004E1674"/>
    <w:rsid w:val="004E1A1D"/>
    <w:rsid w:val="004E209E"/>
    <w:rsid w:val="004E22E4"/>
    <w:rsid w:val="004E2528"/>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1F6A"/>
    <w:rsid w:val="004F2720"/>
    <w:rsid w:val="004F2854"/>
    <w:rsid w:val="004F3029"/>
    <w:rsid w:val="004F30DA"/>
    <w:rsid w:val="004F40D8"/>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CFB"/>
    <w:rsid w:val="00504E45"/>
    <w:rsid w:val="00504E9B"/>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293"/>
    <w:rsid w:val="005518F1"/>
    <w:rsid w:val="0055381D"/>
    <w:rsid w:val="00554BBE"/>
    <w:rsid w:val="00554D54"/>
    <w:rsid w:val="0055536B"/>
    <w:rsid w:val="005565CB"/>
    <w:rsid w:val="00557BE1"/>
    <w:rsid w:val="00557D40"/>
    <w:rsid w:val="00560FC2"/>
    <w:rsid w:val="00561EA0"/>
    <w:rsid w:val="00562D1F"/>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792"/>
    <w:rsid w:val="00582706"/>
    <w:rsid w:val="005827E2"/>
    <w:rsid w:val="00582B18"/>
    <w:rsid w:val="00582E48"/>
    <w:rsid w:val="005834B3"/>
    <w:rsid w:val="005844F4"/>
    <w:rsid w:val="0058475E"/>
    <w:rsid w:val="005857A1"/>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A7060"/>
    <w:rsid w:val="005A7734"/>
    <w:rsid w:val="005B0B21"/>
    <w:rsid w:val="005B17DD"/>
    <w:rsid w:val="005B2812"/>
    <w:rsid w:val="005B2BD0"/>
    <w:rsid w:val="005B35AF"/>
    <w:rsid w:val="005B3646"/>
    <w:rsid w:val="005B62F1"/>
    <w:rsid w:val="005B6462"/>
    <w:rsid w:val="005B6B0A"/>
    <w:rsid w:val="005B6D57"/>
    <w:rsid w:val="005B77AB"/>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ACB"/>
    <w:rsid w:val="005D2363"/>
    <w:rsid w:val="005D2E30"/>
    <w:rsid w:val="005D3C4E"/>
    <w:rsid w:val="005D3D32"/>
    <w:rsid w:val="005D4237"/>
    <w:rsid w:val="005D517A"/>
    <w:rsid w:val="005D519B"/>
    <w:rsid w:val="005D6A06"/>
    <w:rsid w:val="005D6AF9"/>
    <w:rsid w:val="005D7340"/>
    <w:rsid w:val="005E02E5"/>
    <w:rsid w:val="005E08C9"/>
    <w:rsid w:val="005E0C9E"/>
    <w:rsid w:val="005E0D71"/>
    <w:rsid w:val="005E1486"/>
    <w:rsid w:val="005E1A0B"/>
    <w:rsid w:val="005E1AF5"/>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6F0"/>
    <w:rsid w:val="005F1899"/>
    <w:rsid w:val="005F1ADC"/>
    <w:rsid w:val="005F1FE4"/>
    <w:rsid w:val="005F3163"/>
    <w:rsid w:val="005F32F3"/>
    <w:rsid w:val="005F34BF"/>
    <w:rsid w:val="005F4533"/>
    <w:rsid w:val="005F57F5"/>
    <w:rsid w:val="005F69A1"/>
    <w:rsid w:val="005F6F30"/>
    <w:rsid w:val="005F7B6D"/>
    <w:rsid w:val="00600B92"/>
    <w:rsid w:val="006021D9"/>
    <w:rsid w:val="00602BA5"/>
    <w:rsid w:val="00603543"/>
    <w:rsid w:val="00603EDF"/>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48F0"/>
    <w:rsid w:val="00614BC8"/>
    <w:rsid w:val="00615D32"/>
    <w:rsid w:val="00615DD7"/>
    <w:rsid w:val="006160C1"/>
    <w:rsid w:val="00616C7A"/>
    <w:rsid w:val="00617E3D"/>
    <w:rsid w:val="006213DD"/>
    <w:rsid w:val="00621633"/>
    <w:rsid w:val="0062183E"/>
    <w:rsid w:val="00621DE3"/>
    <w:rsid w:val="00622C09"/>
    <w:rsid w:val="00623025"/>
    <w:rsid w:val="00623A4E"/>
    <w:rsid w:val="00623EA1"/>
    <w:rsid w:val="00625628"/>
    <w:rsid w:val="006258EA"/>
    <w:rsid w:val="00625FDF"/>
    <w:rsid w:val="00626096"/>
    <w:rsid w:val="00626454"/>
    <w:rsid w:val="006270BB"/>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FF4"/>
    <w:rsid w:val="0065481E"/>
    <w:rsid w:val="00655058"/>
    <w:rsid w:val="00657512"/>
    <w:rsid w:val="00657B56"/>
    <w:rsid w:val="00657BE2"/>
    <w:rsid w:val="00660928"/>
    <w:rsid w:val="00661E50"/>
    <w:rsid w:val="00661FC8"/>
    <w:rsid w:val="006637ED"/>
    <w:rsid w:val="0066382B"/>
    <w:rsid w:val="00663B5D"/>
    <w:rsid w:val="00664109"/>
    <w:rsid w:val="00664736"/>
    <w:rsid w:val="0066479D"/>
    <w:rsid w:val="0066514F"/>
    <w:rsid w:val="00665269"/>
    <w:rsid w:val="00665681"/>
    <w:rsid w:val="006656A8"/>
    <w:rsid w:val="006666BF"/>
    <w:rsid w:val="0066674F"/>
    <w:rsid w:val="00666774"/>
    <w:rsid w:val="00667B4D"/>
    <w:rsid w:val="006709BE"/>
    <w:rsid w:val="0067152D"/>
    <w:rsid w:val="00672430"/>
    <w:rsid w:val="00672CA9"/>
    <w:rsid w:val="00673BAB"/>
    <w:rsid w:val="006744B5"/>
    <w:rsid w:val="006744DC"/>
    <w:rsid w:val="006751EF"/>
    <w:rsid w:val="00675559"/>
    <w:rsid w:val="006760AB"/>
    <w:rsid w:val="006763B3"/>
    <w:rsid w:val="006766CC"/>
    <w:rsid w:val="0067698A"/>
    <w:rsid w:val="00676E69"/>
    <w:rsid w:val="00677287"/>
    <w:rsid w:val="00677667"/>
    <w:rsid w:val="00677EDC"/>
    <w:rsid w:val="00680DE8"/>
    <w:rsid w:val="00681173"/>
    <w:rsid w:val="00681BE8"/>
    <w:rsid w:val="00681C74"/>
    <w:rsid w:val="00682302"/>
    <w:rsid w:val="006824D7"/>
    <w:rsid w:val="00682ED3"/>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10A4"/>
    <w:rsid w:val="006B1168"/>
    <w:rsid w:val="006B1F6F"/>
    <w:rsid w:val="006B2577"/>
    <w:rsid w:val="006B331E"/>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096C"/>
    <w:rsid w:val="006C09F9"/>
    <w:rsid w:val="006C191C"/>
    <w:rsid w:val="006C1E37"/>
    <w:rsid w:val="006C24C8"/>
    <w:rsid w:val="006C2718"/>
    <w:rsid w:val="006C3CF0"/>
    <w:rsid w:val="006C50C0"/>
    <w:rsid w:val="006C5D6D"/>
    <w:rsid w:val="006C62D3"/>
    <w:rsid w:val="006C749B"/>
    <w:rsid w:val="006C79E0"/>
    <w:rsid w:val="006D0771"/>
    <w:rsid w:val="006D09DF"/>
    <w:rsid w:val="006D1085"/>
    <w:rsid w:val="006D14FF"/>
    <w:rsid w:val="006D3016"/>
    <w:rsid w:val="006D3EF3"/>
    <w:rsid w:val="006D4438"/>
    <w:rsid w:val="006D4A68"/>
    <w:rsid w:val="006D615B"/>
    <w:rsid w:val="006D6177"/>
    <w:rsid w:val="006D640A"/>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1BC3"/>
    <w:rsid w:val="006F3372"/>
    <w:rsid w:val="006F4945"/>
    <w:rsid w:val="006F58A3"/>
    <w:rsid w:val="006F5B25"/>
    <w:rsid w:val="006F624C"/>
    <w:rsid w:val="006F6261"/>
    <w:rsid w:val="006F69DD"/>
    <w:rsid w:val="006F6F1A"/>
    <w:rsid w:val="006F72B4"/>
    <w:rsid w:val="007006F9"/>
    <w:rsid w:val="00700789"/>
    <w:rsid w:val="00700BD0"/>
    <w:rsid w:val="00702DE1"/>
    <w:rsid w:val="0070338C"/>
    <w:rsid w:val="0070356D"/>
    <w:rsid w:val="00703ABB"/>
    <w:rsid w:val="007040D7"/>
    <w:rsid w:val="00704141"/>
    <w:rsid w:val="00704356"/>
    <w:rsid w:val="00704BD3"/>
    <w:rsid w:val="00704ED7"/>
    <w:rsid w:val="007065B1"/>
    <w:rsid w:val="0070685C"/>
    <w:rsid w:val="00707090"/>
    <w:rsid w:val="00707692"/>
    <w:rsid w:val="0070782C"/>
    <w:rsid w:val="00707D66"/>
    <w:rsid w:val="00710245"/>
    <w:rsid w:val="00711092"/>
    <w:rsid w:val="00711643"/>
    <w:rsid w:val="00711F03"/>
    <w:rsid w:val="007132EE"/>
    <w:rsid w:val="007147EF"/>
    <w:rsid w:val="00716AF5"/>
    <w:rsid w:val="00716D28"/>
    <w:rsid w:val="0071710C"/>
    <w:rsid w:val="0071712B"/>
    <w:rsid w:val="0072118D"/>
    <w:rsid w:val="00721339"/>
    <w:rsid w:val="00722E96"/>
    <w:rsid w:val="007264CB"/>
    <w:rsid w:val="00726C50"/>
    <w:rsid w:val="00727910"/>
    <w:rsid w:val="00727ACF"/>
    <w:rsid w:val="00730AAA"/>
    <w:rsid w:val="00731BC3"/>
    <w:rsid w:val="0073272E"/>
    <w:rsid w:val="00732EF0"/>
    <w:rsid w:val="00733627"/>
    <w:rsid w:val="00733715"/>
    <w:rsid w:val="007341B1"/>
    <w:rsid w:val="00734C86"/>
    <w:rsid w:val="00734E92"/>
    <w:rsid w:val="007360E3"/>
    <w:rsid w:val="00737965"/>
    <w:rsid w:val="0074004B"/>
    <w:rsid w:val="00740197"/>
    <w:rsid w:val="0074036F"/>
    <w:rsid w:val="00740C63"/>
    <w:rsid w:val="007427ED"/>
    <w:rsid w:val="007433E8"/>
    <w:rsid w:val="007434BA"/>
    <w:rsid w:val="00743561"/>
    <w:rsid w:val="00743CB9"/>
    <w:rsid w:val="0074466F"/>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30A8"/>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9D6"/>
    <w:rsid w:val="00791DEE"/>
    <w:rsid w:val="00792041"/>
    <w:rsid w:val="007933CD"/>
    <w:rsid w:val="007935A4"/>
    <w:rsid w:val="007936ED"/>
    <w:rsid w:val="00794631"/>
    <w:rsid w:val="0079496E"/>
    <w:rsid w:val="007949D1"/>
    <w:rsid w:val="007951A6"/>
    <w:rsid w:val="0079529B"/>
    <w:rsid w:val="0079598C"/>
    <w:rsid w:val="00796E8F"/>
    <w:rsid w:val="00797B8B"/>
    <w:rsid w:val="007A01E8"/>
    <w:rsid w:val="007A26DB"/>
    <w:rsid w:val="007A3DEA"/>
    <w:rsid w:val="007A48B8"/>
    <w:rsid w:val="007A5FAC"/>
    <w:rsid w:val="007A61E8"/>
    <w:rsid w:val="007A75CE"/>
    <w:rsid w:val="007A78B0"/>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EE1"/>
    <w:rsid w:val="007C0FDB"/>
    <w:rsid w:val="007C23FF"/>
    <w:rsid w:val="007C2888"/>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444"/>
    <w:rsid w:val="007E0AEE"/>
    <w:rsid w:val="007E16E6"/>
    <w:rsid w:val="007E187F"/>
    <w:rsid w:val="007E25FA"/>
    <w:rsid w:val="007E2DF6"/>
    <w:rsid w:val="007E3B06"/>
    <w:rsid w:val="007E4AF8"/>
    <w:rsid w:val="007E5884"/>
    <w:rsid w:val="007E5AD0"/>
    <w:rsid w:val="007E6157"/>
    <w:rsid w:val="007E6B0A"/>
    <w:rsid w:val="007E6C65"/>
    <w:rsid w:val="007F1167"/>
    <w:rsid w:val="007F173F"/>
    <w:rsid w:val="007F2273"/>
    <w:rsid w:val="007F2C8B"/>
    <w:rsid w:val="007F2CF0"/>
    <w:rsid w:val="007F2CF7"/>
    <w:rsid w:val="007F2EAF"/>
    <w:rsid w:val="007F322C"/>
    <w:rsid w:val="007F4820"/>
    <w:rsid w:val="007F4B61"/>
    <w:rsid w:val="007F5C12"/>
    <w:rsid w:val="007F6DD9"/>
    <w:rsid w:val="007F6E06"/>
    <w:rsid w:val="007F77CB"/>
    <w:rsid w:val="007F7C52"/>
    <w:rsid w:val="008001BF"/>
    <w:rsid w:val="00800239"/>
    <w:rsid w:val="00800910"/>
    <w:rsid w:val="00800B04"/>
    <w:rsid w:val="00800F98"/>
    <w:rsid w:val="0080121C"/>
    <w:rsid w:val="008018EB"/>
    <w:rsid w:val="008028E6"/>
    <w:rsid w:val="00802D04"/>
    <w:rsid w:val="00802F7D"/>
    <w:rsid w:val="00804865"/>
    <w:rsid w:val="008053C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1986"/>
    <w:rsid w:val="00822CC4"/>
    <w:rsid w:val="008242DE"/>
    <w:rsid w:val="0082521C"/>
    <w:rsid w:val="00826778"/>
    <w:rsid w:val="0082749D"/>
    <w:rsid w:val="00827E82"/>
    <w:rsid w:val="0083026E"/>
    <w:rsid w:val="0083053F"/>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78A"/>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2B89"/>
    <w:rsid w:val="00853958"/>
    <w:rsid w:val="008552C1"/>
    <w:rsid w:val="008552FB"/>
    <w:rsid w:val="008559B4"/>
    <w:rsid w:val="00855D47"/>
    <w:rsid w:val="0085622E"/>
    <w:rsid w:val="00857764"/>
    <w:rsid w:val="008577AD"/>
    <w:rsid w:val="00861707"/>
    <w:rsid w:val="00861A17"/>
    <w:rsid w:val="00861AB6"/>
    <w:rsid w:val="00861B52"/>
    <w:rsid w:val="008620AC"/>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2A5"/>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756"/>
    <w:rsid w:val="00881C81"/>
    <w:rsid w:val="00882280"/>
    <w:rsid w:val="008826EB"/>
    <w:rsid w:val="00882E30"/>
    <w:rsid w:val="008832F3"/>
    <w:rsid w:val="00883E69"/>
    <w:rsid w:val="008845C1"/>
    <w:rsid w:val="008847A5"/>
    <w:rsid w:val="008858F4"/>
    <w:rsid w:val="00885E0D"/>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074D"/>
    <w:rsid w:val="008A1A82"/>
    <w:rsid w:val="008A1AC1"/>
    <w:rsid w:val="008A1BCA"/>
    <w:rsid w:val="008A215A"/>
    <w:rsid w:val="008A27BC"/>
    <w:rsid w:val="008A2ECD"/>
    <w:rsid w:val="008A33DF"/>
    <w:rsid w:val="008A4D38"/>
    <w:rsid w:val="008A5121"/>
    <w:rsid w:val="008A548D"/>
    <w:rsid w:val="008A593D"/>
    <w:rsid w:val="008A5B3D"/>
    <w:rsid w:val="008A5FAC"/>
    <w:rsid w:val="008A657B"/>
    <w:rsid w:val="008A67B2"/>
    <w:rsid w:val="008A71E5"/>
    <w:rsid w:val="008A72B6"/>
    <w:rsid w:val="008A7EC2"/>
    <w:rsid w:val="008B05F2"/>
    <w:rsid w:val="008B1CA5"/>
    <w:rsid w:val="008B1D5A"/>
    <w:rsid w:val="008B1D9C"/>
    <w:rsid w:val="008B30DF"/>
    <w:rsid w:val="008B32EE"/>
    <w:rsid w:val="008B47CE"/>
    <w:rsid w:val="008B55CB"/>
    <w:rsid w:val="008B5FB1"/>
    <w:rsid w:val="008B5FEA"/>
    <w:rsid w:val="008B654F"/>
    <w:rsid w:val="008B7CAB"/>
    <w:rsid w:val="008C0CA3"/>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F53"/>
    <w:rsid w:val="008D2205"/>
    <w:rsid w:val="008D2A46"/>
    <w:rsid w:val="008D35F1"/>
    <w:rsid w:val="008D3837"/>
    <w:rsid w:val="008D3AAC"/>
    <w:rsid w:val="008D4925"/>
    <w:rsid w:val="008D59EC"/>
    <w:rsid w:val="008D6DF2"/>
    <w:rsid w:val="008D734B"/>
    <w:rsid w:val="008D7C44"/>
    <w:rsid w:val="008D7F35"/>
    <w:rsid w:val="008E2C54"/>
    <w:rsid w:val="008E3795"/>
    <w:rsid w:val="008E50C9"/>
    <w:rsid w:val="008E535B"/>
    <w:rsid w:val="008E588B"/>
    <w:rsid w:val="008E5890"/>
    <w:rsid w:val="008E5B8C"/>
    <w:rsid w:val="008F01E0"/>
    <w:rsid w:val="008F0A14"/>
    <w:rsid w:val="008F0E08"/>
    <w:rsid w:val="008F266E"/>
    <w:rsid w:val="008F26B3"/>
    <w:rsid w:val="008F2AEB"/>
    <w:rsid w:val="008F3227"/>
    <w:rsid w:val="008F3AD6"/>
    <w:rsid w:val="008F5971"/>
    <w:rsid w:val="008F6135"/>
    <w:rsid w:val="008F6BE8"/>
    <w:rsid w:val="008F7169"/>
    <w:rsid w:val="008F79F1"/>
    <w:rsid w:val="008F7A60"/>
    <w:rsid w:val="009005FA"/>
    <w:rsid w:val="00900BFE"/>
    <w:rsid w:val="00900ED4"/>
    <w:rsid w:val="009017CC"/>
    <w:rsid w:val="00902814"/>
    <w:rsid w:val="009033B0"/>
    <w:rsid w:val="009049B9"/>
    <w:rsid w:val="00904BCB"/>
    <w:rsid w:val="009057C8"/>
    <w:rsid w:val="00906AAC"/>
    <w:rsid w:val="00907CCA"/>
    <w:rsid w:val="009100C2"/>
    <w:rsid w:val="0091020F"/>
    <w:rsid w:val="00910C8E"/>
    <w:rsid w:val="00910D88"/>
    <w:rsid w:val="009123FA"/>
    <w:rsid w:val="00912FD4"/>
    <w:rsid w:val="00913018"/>
    <w:rsid w:val="0091484C"/>
    <w:rsid w:val="00914D0D"/>
    <w:rsid w:val="00915890"/>
    <w:rsid w:val="0091634E"/>
    <w:rsid w:val="009163A2"/>
    <w:rsid w:val="00916931"/>
    <w:rsid w:val="0091700D"/>
    <w:rsid w:val="00917784"/>
    <w:rsid w:val="00920049"/>
    <w:rsid w:val="00920CF6"/>
    <w:rsid w:val="00921F6B"/>
    <w:rsid w:val="00922A64"/>
    <w:rsid w:val="00922CEA"/>
    <w:rsid w:val="00923690"/>
    <w:rsid w:val="00924023"/>
    <w:rsid w:val="00924084"/>
    <w:rsid w:val="0092426C"/>
    <w:rsid w:val="009251FD"/>
    <w:rsid w:val="0092565F"/>
    <w:rsid w:val="009261E1"/>
    <w:rsid w:val="0092639F"/>
    <w:rsid w:val="009267A8"/>
    <w:rsid w:val="00927615"/>
    <w:rsid w:val="009278CB"/>
    <w:rsid w:val="00927F5C"/>
    <w:rsid w:val="00931373"/>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590"/>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5AC"/>
    <w:rsid w:val="0096391B"/>
    <w:rsid w:val="009645FD"/>
    <w:rsid w:val="00965399"/>
    <w:rsid w:val="0096593A"/>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5815"/>
    <w:rsid w:val="00986164"/>
    <w:rsid w:val="0098738A"/>
    <w:rsid w:val="0099153B"/>
    <w:rsid w:val="00992379"/>
    <w:rsid w:val="0099262D"/>
    <w:rsid w:val="00993611"/>
    <w:rsid w:val="00993C41"/>
    <w:rsid w:val="00994514"/>
    <w:rsid w:val="009945D6"/>
    <w:rsid w:val="009949D1"/>
    <w:rsid w:val="00994D15"/>
    <w:rsid w:val="00995461"/>
    <w:rsid w:val="00995C67"/>
    <w:rsid w:val="00995DD1"/>
    <w:rsid w:val="009960F8"/>
    <w:rsid w:val="00996A61"/>
    <w:rsid w:val="009976E5"/>
    <w:rsid w:val="00997A16"/>
    <w:rsid w:val="009A1DF9"/>
    <w:rsid w:val="009A2782"/>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7985"/>
    <w:rsid w:val="009C03E4"/>
    <w:rsid w:val="009C10FE"/>
    <w:rsid w:val="009C1B9A"/>
    <w:rsid w:val="009C1DFE"/>
    <w:rsid w:val="009C27C9"/>
    <w:rsid w:val="009C4079"/>
    <w:rsid w:val="009C4BEF"/>
    <w:rsid w:val="009C53BE"/>
    <w:rsid w:val="009C540B"/>
    <w:rsid w:val="009C5566"/>
    <w:rsid w:val="009C5661"/>
    <w:rsid w:val="009C6B34"/>
    <w:rsid w:val="009C6CDF"/>
    <w:rsid w:val="009C78AC"/>
    <w:rsid w:val="009D1183"/>
    <w:rsid w:val="009D2A80"/>
    <w:rsid w:val="009D2C65"/>
    <w:rsid w:val="009D2E5C"/>
    <w:rsid w:val="009D3D4F"/>
    <w:rsid w:val="009D426A"/>
    <w:rsid w:val="009D5025"/>
    <w:rsid w:val="009D59FE"/>
    <w:rsid w:val="009D5AD3"/>
    <w:rsid w:val="009D5B26"/>
    <w:rsid w:val="009D5BA8"/>
    <w:rsid w:val="009D60DC"/>
    <w:rsid w:val="009D6AAF"/>
    <w:rsid w:val="009D70CC"/>
    <w:rsid w:val="009D7DB4"/>
    <w:rsid w:val="009D7F94"/>
    <w:rsid w:val="009E0031"/>
    <w:rsid w:val="009E2979"/>
    <w:rsid w:val="009E29EC"/>
    <w:rsid w:val="009E2B50"/>
    <w:rsid w:val="009E2CE6"/>
    <w:rsid w:val="009E2DDC"/>
    <w:rsid w:val="009E35EA"/>
    <w:rsid w:val="009E598D"/>
    <w:rsid w:val="009E5AB3"/>
    <w:rsid w:val="009E6344"/>
    <w:rsid w:val="009E638B"/>
    <w:rsid w:val="009E65D1"/>
    <w:rsid w:val="009E78F2"/>
    <w:rsid w:val="009F02FB"/>
    <w:rsid w:val="009F15E6"/>
    <w:rsid w:val="009F2348"/>
    <w:rsid w:val="009F2AB9"/>
    <w:rsid w:val="009F429C"/>
    <w:rsid w:val="009F5AED"/>
    <w:rsid w:val="00A00A5F"/>
    <w:rsid w:val="00A00EAE"/>
    <w:rsid w:val="00A013F7"/>
    <w:rsid w:val="00A01931"/>
    <w:rsid w:val="00A03C4D"/>
    <w:rsid w:val="00A03E88"/>
    <w:rsid w:val="00A047E6"/>
    <w:rsid w:val="00A0498E"/>
    <w:rsid w:val="00A055AC"/>
    <w:rsid w:val="00A072D4"/>
    <w:rsid w:val="00A07662"/>
    <w:rsid w:val="00A07DF0"/>
    <w:rsid w:val="00A07E93"/>
    <w:rsid w:val="00A10536"/>
    <w:rsid w:val="00A1097E"/>
    <w:rsid w:val="00A11915"/>
    <w:rsid w:val="00A12226"/>
    <w:rsid w:val="00A12B25"/>
    <w:rsid w:val="00A14546"/>
    <w:rsid w:val="00A14BC7"/>
    <w:rsid w:val="00A157A5"/>
    <w:rsid w:val="00A16ADF"/>
    <w:rsid w:val="00A16BA7"/>
    <w:rsid w:val="00A16EF2"/>
    <w:rsid w:val="00A17543"/>
    <w:rsid w:val="00A20084"/>
    <w:rsid w:val="00A202B1"/>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3936"/>
    <w:rsid w:val="00A342DC"/>
    <w:rsid w:val="00A34493"/>
    <w:rsid w:val="00A34B8F"/>
    <w:rsid w:val="00A34E2E"/>
    <w:rsid w:val="00A35565"/>
    <w:rsid w:val="00A35AA6"/>
    <w:rsid w:val="00A35DCB"/>
    <w:rsid w:val="00A36AB7"/>
    <w:rsid w:val="00A374AE"/>
    <w:rsid w:val="00A37F81"/>
    <w:rsid w:val="00A400FB"/>
    <w:rsid w:val="00A40A2B"/>
    <w:rsid w:val="00A4303C"/>
    <w:rsid w:val="00A43DE5"/>
    <w:rsid w:val="00A4403B"/>
    <w:rsid w:val="00A44477"/>
    <w:rsid w:val="00A44599"/>
    <w:rsid w:val="00A44797"/>
    <w:rsid w:val="00A44BDC"/>
    <w:rsid w:val="00A44BE6"/>
    <w:rsid w:val="00A45072"/>
    <w:rsid w:val="00A45455"/>
    <w:rsid w:val="00A45979"/>
    <w:rsid w:val="00A45B01"/>
    <w:rsid w:val="00A45EAE"/>
    <w:rsid w:val="00A4602D"/>
    <w:rsid w:val="00A4614D"/>
    <w:rsid w:val="00A4627B"/>
    <w:rsid w:val="00A466D9"/>
    <w:rsid w:val="00A46B31"/>
    <w:rsid w:val="00A472FA"/>
    <w:rsid w:val="00A474E1"/>
    <w:rsid w:val="00A5083C"/>
    <w:rsid w:val="00A50C5F"/>
    <w:rsid w:val="00A50CB3"/>
    <w:rsid w:val="00A51348"/>
    <w:rsid w:val="00A517BE"/>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73"/>
    <w:rsid w:val="00AB20DA"/>
    <w:rsid w:val="00AB25D8"/>
    <w:rsid w:val="00AB3378"/>
    <w:rsid w:val="00AB44EB"/>
    <w:rsid w:val="00AB5386"/>
    <w:rsid w:val="00AB574F"/>
    <w:rsid w:val="00AB58F1"/>
    <w:rsid w:val="00AB6A84"/>
    <w:rsid w:val="00AB7FC9"/>
    <w:rsid w:val="00AC168F"/>
    <w:rsid w:val="00AC1B63"/>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99C"/>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A42"/>
    <w:rsid w:val="00B00DFE"/>
    <w:rsid w:val="00B0103D"/>
    <w:rsid w:val="00B01186"/>
    <w:rsid w:val="00B019D5"/>
    <w:rsid w:val="00B01E86"/>
    <w:rsid w:val="00B05907"/>
    <w:rsid w:val="00B05DC4"/>
    <w:rsid w:val="00B0790C"/>
    <w:rsid w:val="00B107A3"/>
    <w:rsid w:val="00B11D34"/>
    <w:rsid w:val="00B1255D"/>
    <w:rsid w:val="00B13CFB"/>
    <w:rsid w:val="00B1403E"/>
    <w:rsid w:val="00B1488F"/>
    <w:rsid w:val="00B15A6E"/>
    <w:rsid w:val="00B15FE1"/>
    <w:rsid w:val="00B16414"/>
    <w:rsid w:val="00B16F8A"/>
    <w:rsid w:val="00B17132"/>
    <w:rsid w:val="00B17646"/>
    <w:rsid w:val="00B20C7E"/>
    <w:rsid w:val="00B2283A"/>
    <w:rsid w:val="00B2284B"/>
    <w:rsid w:val="00B22948"/>
    <w:rsid w:val="00B23C8A"/>
    <w:rsid w:val="00B25710"/>
    <w:rsid w:val="00B2593E"/>
    <w:rsid w:val="00B25A8E"/>
    <w:rsid w:val="00B268A6"/>
    <w:rsid w:val="00B26ED4"/>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A29"/>
    <w:rsid w:val="00B60CF7"/>
    <w:rsid w:val="00B6177E"/>
    <w:rsid w:val="00B629FC"/>
    <w:rsid w:val="00B62DE1"/>
    <w:rsid w:val="00B62E3E"/>
    <w:rsid w:val="00B62E87"/>
    <w:rsid w:val="00B65A02"/>
    <w:rsid w:val="00B65B90"/>
    <w:rsid w:val="00B65F7A"/>
    <w:rsid w:val="00B664F4"/>
    <w:rsid w:val="00B6667F"/>
    <w:rsid w:val="00B66A22"/>
    <w:rsid w:val="00B66DE2"/>
    <w:rsid w:val="00B7172C"/>
    <w:rsid w:val="00B719B8"/>
    <w:rsid w:val="00B7221F"/>
    <w:rsid w:val="00B731A6"/>
    <w:rsid w:val="00B73428"/>
    <w:rsid w:val="00B737D9"/>
    <w:rsid w:val="00B73BE1"/>
    <w:rsid w:val="00B73F8F"/>
    <w:rsid w:val="00B74ACB"/>
    <w:rsid w:val="00B75686"/>
    <w:rsid w:val="00B75DE1"/>
    <w:rsid w:val="00B760D7"/>
    <w:rsid w:val="00B76579"/>
    <w:rsid w:val="00B77086"/>
    <w:rsid w:val="00B80BC0"/>
    <w:rsid w:val="00B80BCB"/>
    <w:rsid w:val="00B80CBD"/>
    <w:rsid w:val="00B81526"/>
    <w:rsid w:val="00B82723"/>
    <w:rsid w:val="00B82A40"/>
    <w:rsid w:val="00B8309F"/>
    <w:rsid w:val="00B8311D"/>
    <w:rsid w:val="00B844A9"/>
    <w:rsid w:val="00B847E3"/>
    <w:rsid w:val="00B84934"/>
    <w:rsid w:val="00B84A45"/>
    <w:rsid w:val="00B84D9F"/>
    <w:rsid w:val="00B850E9"/>
    <w:rsid w:val="00B85C7C"/>
    <w:rsid w:val="00B871B3"/>
    <w:rsid w:val="00B879D1"/>
    <w:rsid w:val="00B9032E"/>
    <w:rsid w:val="00B9044F"/>
    <w:rsid w:val="00B91043"/>
    <w:rsid w:val="00B9199E"/>
    <w:rsid w:val="00B91E5A"/>
    <w:rsid w:val="00B927DB"/>
    <w:rsid w:val="00B92827"/>
    <w:rsid w:val="00B93C49"/>
    <w:rsid w:val="00B93F53"/>
    <w:rsid w:val="00B94332"/>
    <w:rsid w:val="00B9495F"/>
    <w:rsid w:val="00B94E04"/>
    <w:rsid w:val="00B950AA"/>
    <w:rsid w:val="00B9559B"/>
    <w:rsid w:val="00B95D33"/>
    <w:rsid w:val="00B9606D"/>
    <w:rsid w:val="00B96216"/>
    <w:rsid w:val="00B96F5E"/>
    <w:rsid w:val="00B972F5"/>
    <w:rsid w:val="00B97D0F"/>
    <w:rsid w:val="00BA01CF"/>
    <w:rsid w:val="00BA0651"/>
    <w:rsid w:val="00BA1076"/>
    <w:rsid w:val="00BA10FC"/>
    <w:rsid w:val="00BA185A"/>
    <w:rsid w:val="00BA19C4"/>
    <w:rsid w:val="00BA1D83"/>
    <w:rsid w:val="00BA2246"/>
    <w:rsid w:val="00BA25FF"/>
    <w:rsid w:val="00BA287C"/>
    <w:rsid w:val="00BA3156"/>
    <w:rsid w:val="00BA3878"/>
    <w:rsid w:val="00BA3B1A"/>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CBA"/>
    <w:rsid w:val="00BD5D41"/>
    <w:rsid w:val="00BD654A"/>
    <w:rsid w:val="00BD6A74"/>
    <w:rsid w:val="00BD7381"/>
    <w:rsid w:val="00BD7474"/>
    <w:rsid w:val="00BD769E"/>
    <w:rsid w:val="00BD7EA7"/>
    <w:rsid w:val="00BD7F9C"/>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0A94"/>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F1"/>
    <w:rsid w:val="00C156C4"/>
    <w:rsid w:val="00C158E5"/>
    <w:rsid w:val="00C16DE3"/>
    <w:rsid w:val="00C20A16"/>
    <w:rsid w:val="00C20B59"/>
    <w:rsid w:val="00C20C06"/>
    <w:rsid w:val="00C21D39"/>
    <w:rsid w:val="00C23010"/>
    <w:rsid w:val="00C25206"/>
    <w:rsid w:val="00C255B1"/>
    <w:rsid w:val="00C261E1"/>
    <w:rsid w:val="00C278D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37ACB"/>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3772"/>
    <w:rsid w:val="00C63B41"/>
    <w:rsid w:val="00C64184"/>
    <w:rsid w:val="00C642AC"/>
    <w:rsid w:val="00C64306"/>
    <w:rsid w:val="00C66479"/>
    <w:rsid w:val="00C667F4"/>
    <w:rsid w:val="00C6731C"/>
    <w:rsid w:val="00C67654"/>
    <w:rsid w:val="00C70367"/>
    <w:rsid w:val="00C70420"/>
    <w:rsid w:val="00C70489"/>
    <w:rsid w:val="00C70732"/>
    <w:rsid w:val="00C708BF"/>
    <w:rsid w:val="00C71BEC"/>
    <w:rsid w:val="00C722C1"/>
    <w:rsid w:val="00C730AE"/>
    <w:rsid w:val="00C739F3"/>
    <w:rsid w:val="00C74164"/>
    <w:rsid w:val="00C75112"/>
    <w:rsid w:val="00C7574E"/>
    <w:rsid w:val="00C759B8"/>
    <w:rsid w:val="00C759BC"/>
    <w:rsid w:val="00C76CF3"/>
    <w:rsid w:val="00C7716E"/>
    <w:rsid w:val="00C77352"/>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ACE"/>
    <w:rsid w:val="00CB0BCA"/>
    <w:rsid w:val="00CB27A6"/>
    <w:rsid w:val="00CB2F5E"/>
    <w:rsid w:val="00CB3A59"/>
    <w:rsid w:val="00CB495C"/>
    <w:rsid w:val="00CB52CF"/>
    <w:rsid w:val="00CB5753"/>
    <w:rsid w:val="00CB5E6B"/>
    <w:rsid w:val="00CB5FBC"/>
    <w:rsid w:val="00CB63EC"/>
    <w:rsid w:val="00CB659D"/>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ED6"/>
    <w:rsid w:val="00CD178B"/>
    <w:rsid w:val="00CD1C97"/>
    <w:rsid w:val="00CD1FF7"/>
    <w:rsid w:val="00CD261B"/>
    <w:rsid w:val="00CD2793"/>
    <w:rsid w:val="00CD3412"/>
    <w:rsid w:val="00CD39B8"/>
    <w:rsid w:val="00CD4CE4"/>
    <w:rsid w:val="00CD54CE"/>
    <w:rsid w:val="00CD5D2E"/>
    <w:rsid w:val="00CD60A4"/>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0C21"/>
    <w:rsid w:val="00CF103F"/>
    <w:rsid w:val="00CF157F"/>
    <w:rsid w:val="00CF18AC"/>
    <w:rsid w:val="00CF2199"/>
    <w:rsid w:val="00CF2C34"/>
    <w:rsid w:val="00CF2C8A"/>
    <w:rsid w:val="00CF3A9A"/>
    <w:rsid w:val="00CF501A"/>
    <w:rsid w:val="00CF62DC"/>
    <w:rsid w:val="00CF69C6"/>
    <w:rsid w:val="00CF78BE"/>
    <w:rsid w:val="00D004AE"/>
    <w:rsid w:val="00D00BD3"/>
    <w:rsid w:val="00D010B7"/>
    <w:rsid w:val="00D013E7"/>
    <w:rsid w:val="00D0156D"/>
    <w:rsid w:val="00D016FB"/>
    <w:rsid w:val="00D02651"/>
    <w:rsid w:val="00D027A5"/>
    <w:rsid w:val="00D027D8"/>
    <w:rsid w:val="00D0322A"/>
    <w:rsid w:val="00D037AA"/>
    <w:rsid w:val="00D03A6C"/>
    <w:rsid w:val="00D03AB1"/>
    <w:rsid w:val="00D047BD"/>
    <w:rsid w:val="00D04C0F"/>
    <w:rsid w:val="00D04F43"/>
    <w:rsid w:val="00D05592"/>
    <w:rsid w:val="00D05DE4"/>
    <w:rsid w:val="00D06294"/>
    <w:rsid w:val="00D069EA"/>
    <w:rsid w:val="00D06D27"/>
    <w:rsid w:val="00D07D42"/>
    <w:rsid w:val="00D1074F"/>
    <w:rsid w:val="00D10E1F"/>
    <w:rsid w:val="00D1119F"/>
    <w:rsid w:val="00D11365"/>
    <w:rsid w:val="00D119A6"/>
    <w:rsid w:val="00D12D84"/>
    <w:rsid w:val="00D14304"/>
    <w:rsid w:val="00D15CCD"/>
    <w:rsid w:val="00D15E9F"/>
    <w:rsid w:val="00D16205"/>
    <w:rsid w:val="00D170A7"/>
    <w:rsid w:val="00D174F8"/>
    <w:rsid w:val="00D17540"/>
    <w:rsid w:val="00D17667"/>
    <w:rsid w:val="00D17A59"/>
    <w:rsid w:val="00D17B42"/>
    <w:rsid w:val="00D22512"/>
    <w:rsid w:val="00D22CB1"/>
    <w:rsid w:val="00D22D10"/>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35B"/>
    <w:rsid w:val="00D3650D"/>
    <w:rsid w:val="00D366FB"/>
    <w:rsid w:val="00D36A64"/>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60D"/>
    <w:rsid w:val="00D557CC"/>
    <w:rsid w:val="00D567E0"/>
    <w:rsid w:val="00D5777D"/>
    <w:rsid w:val="00D60096"/>
    <w:rsid w:val="00D609CE"/>
    <w:rsid w:val="00D61206"/>
    <w:rsid w:val="00D61FDB"/>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5780"/>
    <w:rsid w:val="00D86440"/>
    <w:rsid w:val="00D86774"/>
    <w:rsid w:val="00D86CF8"/>
    <w:rsid w:val="00D86EED"/>
    <w:rsid w:val="00D87984"/>
    <w:rsid w:val="00D87F60"/>
    <w:rsid w:val="00D910BE"/>
    <w:rsid w:val="00D910F7"/>
    <w:rsid w:val="00D928FB"/>
    <w:rsid w:val="00D92B77"/>
    <w:rsid w:val="00D931DD"/>
    <w:rsid w:val="00D93AD6"/>
    <w:rsid w:val="00D93D23"/>
    <w:rsid w:val="00D940BE"/>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C37"/>
    <w:rsid w:val="00DA1EFC"/>
    <w:rsid w:val="00DA359B"/>
    <w:rsid w:val="00DA3DEE"/>
    <w:rsid w:val="00DA3F1F"/>
    <w:rsid w:val="00DA4667"/>
    <w:rsid w:val="00DA48D9"/>
    <w:rsid w:val="00DA5C72"/>
    <w:rsid w:val="00DA61A6"/>
    <w:rsid w:val="00DA688B"/>
    <w:rsid w:val="00DA68F9"/>
    <w:rsid w:val="00DB0C32"/>
    <w:rsid w:val="00DB1D20"/>
    <w:rsid w:val="00DB22F0"/>
    <w:rsid w:val="00DB37F0"/>
    <w:rsid w:val="00DB4843"/>
    <w:rsid w:val="00DB64B1"/>
    <w:rsid w:val="00DB6657"/>
    <w:rsid w:val="00DB750E"/>
    <w:rsid w:val="00DB77E0"/>
    <w:rsid w:val="00DC21A1"/>
    <w:rsid w:val="00DC220C"/>
    <w:rsid w:val="00DC24E3"/>
    <w:rsid w:val="00DC29B4"/>
    <w:rsid w:val="00DC2B37"/>
    <w:rsid w:val="00DC343F"/>
    <w:rsid w:val="00DC47D2"/>
    <w:rsid w:val="00DC4C32"/>
    <w:rsid w:val="00DC6189"/>
    <w:rsid w:val="00DC62F1"/>
    <w:rsid w:val="00DC65EA"/>
    <w:rsid w:val="00DC7081"/>
    <w:rsid w:val="00DD0457"/>
    <w:rsid w:val="00DD05EF"/>
    <w:rsid w:val="00DD1FBF"/>
    <w:rsid w:val="00DD23AC"/>
    <w:rsid w:val="00DD3416"/>
    <w:rsid w:val="00DD37B3"/>
    <w:rsid w:val="00DD459E"/>
    <w:rsid w:val="00DD4F99"/>
    <w:rsid w:val="00DD528A"/>
    <w:rsid w:val="00DD5532"/>
    <w:rsid w:val="00DD6549"/>
    <w:rsid w:val="00DD6E1D"/>
    <w:rsid w:val="00DD7338"/>
    <w:rsid w:val="00DD7F99"/>
    <w:rsid w:val="00DE0601"/>
    <w:rsid w:val="00DE0C72"/>
    <w:rsid w:val="00DE0F2F"/>
    <w:rsid w:val="00DE0F50"/>
    <w:rsid w:val="00DE19B4"/>
    <w:rsid w:val="00DE1D96"/>
    <w:rsid w:val="00DE22A8"/>
    <w:rsid w:val="00DE2450"/>
    <w:rsid w:val="00DE2692"/>
    <w:rsid w:val="00DE2D07"/>
    <w:rsid w:val="00DE3083"/>
    <w:rsid w:val="00DE3F8F"/>
    <w:rsid w:val="00DE47DB"/>
    <w:rsid w:val="00DE498D"/>
    <w:rsid w:val="00DE501A"/>
    <w:rsid w:val="00DE597F"/>
    <w:rsid w:val="00DE6E6D"/>
    <w:rsid w:val="00DE6ECA"/>
    <w:rsid w:val="00DE75DA"/>
    <w:rsid w:val="00DE76BC"/>
    <w:rsid w:val="00DE7AAC"/>
    <w:rsid w:val="00DE7FB4"/>
    <w:rsid w:val="00DF0441"/>
    <w:rsid w:val="00DF06F3"/>
    <w:rsid w:val="00DF0BE6"/>
    <w:rsid w:val="00DF0C86"/>
    <w:rsid w:val="00DF30FF"/>
    <w:rsid w:val="00DF3A42"/>
    <w:rsid w:val="00DF448E"/>
    <w:rsid w:val="00DF6722"/>
    <w:rsid w:val="00DF6C2E"/>
    <w:rsid w:val="00DF6C79"/>
    <w:rsid w:val="00DF7CC9"/>
    <w:rsid w:val="00E00BC9"/>
    <w:rsid w:val="00E00D8B"/>
    <w:rsid w:val="00E01011"/>
    <w:rsid w:val="00E0219F"/>
    <w:rsid w:val="00E023D8"/>
    <w:rsid w:val="00E025C2"/>
    <w:rsid w:val="00E0299F"/>
    <w:rsid w:val="00E02C69"/>
    <w:rsid w:val="00E02F39"/>
    <w:rsid w:val="00E034FF"/>
    <w:rsid w:val="00E037C3"/>
    <w:rsid w:val="00E039FD"/>
    <w:rsid w:val="00E03B18"/>
    <w:rsid w:val="00E04FA6"/>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1747D"/>
    <w:rsid w:val="00E2055C"/>
    <w:rsid w:val="00E214B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3320"/>
    <w:rsid w:val="00E44B7F"/>
    <w:rsid w:val="00E45FE1"/>
    <w:rsid w:val="00E4692D"/>
    <w:rsid w:val="00E46CB3"/>
    <w:rsid w:val="00E472E8"/>
    <w:rsid w:val="00E47573"/>
    <w:rsid w:val="00E4778B"/>
    <w:rsid w:val="00E477E8"/>
    <w:rsid w:val="00E50DFB"/>
    <w:rsid w:val="00E5236E"/>
    <w:rsid w:val="00E539C4"/>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443"/>
    <w:rsid w:val="00E76780"/>
    <w:rsid w:val="00E76930"/>
    <w:rsid w:val="00E76C26"/>
    <w:rsid w:val="00E81A77"/>
    <w:rsid w:val="00E82CC7"/>
    <w:rsid w:val="00E82F93"/>
    <w:rsid w:val="00E83C3B"/>
    <w:rsid w:val="00E84080"/>
    <w:rsid w:val="00E8471E"/>
    <w:rsid w:val="00E84859"/>
    <w:rsid w:val="00E84A35"/>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B12"/>
    <w:rsid w:val="00E93D2E"/>
    <w:rsid w:val="00E945F5"/>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AA1"/>
    <w:rsid w:val="00EA7C25"/>
    <w:rsid w:val="00EB01AD"/>
    <w:rsid w:val="00EB115E"/>
    <w:rsid w:val="00EB1540"/>
    <w:rsid w:val="00EB1905"/>
    <w:rsid w:val="00EB19DE"/>
    <w:rsid w:val="00EB1E30"/>
    <w:rsid w:val="00EB29C7"/>
    <w:rsid w:val="00EB33FF"/>
    <w:rsid w:val="00EB3887"/>
    <w:rsid w:val="00EB415D"/>
    <w:rsid w:val="00EB4396"/>
    <w:rsid w:val="00EB5205"/>
    <w:rsid w:val="00EB55D8"/>
    <w:rsid w:val="00EB59CA"/>
    <w:rsid w:val="00EB5A07"/>
    <w:rsid w:val="00EB7A9C"/>
    <w:rsid w:val="00EB7C32"/>
    <w:rsid w:val="00EB7D16"/>
    <w:rsid w:val="00EB7D20"/>
    <w:rsid w:val="00EC0287"/>
    <w:rsid w:val="00EC028D"/>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B3E"/>
    <w:rsid w:val="00EE0D0B"/>
    <w:rsid w:val="00EE1214"/>
    <w:rsid w:val="00EE1BDB"/>
    <w:rsid w:val="00EE24BD"/>
    <w:rsid w:val="00EE259C"/>
    <w:rsid w:val="00EE289C"/>
    <w:rsid w:val="00EE3017"/>
    <w:rsid w:val="00EE303D"/>
    <w:rsid w:val="00EE31DA"/>
    <w:rsid w:val="00EE3D78"/>
    <w:rsid w:val="00EE427B"/>
    <w:rsid w:val="00EE5A1E"/>
    <w:rsid w:val="00EE60A2"/>
    <w:rsid w:val="00EE65AF"/>
    <w:rsid w:val="00EE65B7"/>
    <w:rsid w:val="00EE6F08"/>
    <w:rsid w:val="00EE7672"/>
    <w:rsid w:val="00EF0719"/>
    <w:rsid w:val="00EF143F"/>
    <w:rsid w:val="00EF166C"/>
    <w:rsid w:val="00EF3020"/>
    <w:rsid w:val="00EF32E9"/>
    <w:rsid w:val="00EF35FC"/>
    <w:rsid w:val="00EF3BCD"/>
    <w:rsid w:val="00EF53B5"/>
    <w:rsid w:val="00EF59D8"/>
    <w:rsid w:val="00EF5FD8"/>
    <w:rsid w:val="00F00079"/>
    <w:rsid w:val="00F006DC"/>
    <w:rsid w:val="00F0339C"/>
    <w:rsid w:val="00F03D63"/>
    <w:rsid w:val="00F0523D"/>
    <w:rsid w:val="00F05A10"/>
    <w:rsid w:val="00F060FF"/>
    <w:rsid w:val="00F0639F"/>
    <w:rsid w:val="00F066FF"/>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94B"/>
    <w:rsid w:val="00F17FB5"/>
    <w:rsid w:val="00F2046D"/>
    <w:rsid w:val="00F20A13"/>
    <w:rsid w:val="00F20D45"/>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34BE"/>
    <w:rsid w:val="00F45676"/>
    <w:rsid w:val="00F46206"/>
    <w:rsid w:val="00F46821"/>
    <w:rsid w:val="00F47353"/>
    <w:rsid w:val="00F474B3"/>
    <w:rsid w:val="00F478AC"/>
    <w:rsid w:val="00F500BF"/>
    <w:rsid w:val="00F5044F"/>
    <w:rsid w:val="00F50931"/>
    <w:rsid w:val="00F5101B"/>
    <w:rsid w:val="00F5141A"/>
    <w:rsid w:val="00F517CE"/>
    <w:rsid w:val="00F52E0B"/>
    <w:rsid w:val="00F53462"/>
    <w:rsid w:val="00F5359C"/>
    <w:rsid w:val="00F53C97"/>
    <w:rsid w:val="00F53D38"/>
    <w:rsid w:val="00F53F13"/>
    <w:rsid w:val="00F549FF"/>
    <w:rsid w:val="00F54DA5"/>
    <w:rsid w:val="00F550EA"/>
    <w:rsid w:val="00F55A73"/>
    <w:rsid w:val="00F55E2B"/>
    <w:rsid w:val="00F56F9F"/>
    <w:rsid w:val="00F57244"/>
    <w:rsid w:val="00F57D96"/>
    <w:rsid w:val="00F604EC"/>
    <w:rsid w:val="00F611A1"/>
    <w:rsid w:val="00F61E53"/>
    <w:rsid w:val="00F61E9C"/>
    <w:rsid w:val="00F62C9C"/>
    <w:rsid w:val="00F6412D"/>
    <w:rsid w:val="00F64888"/>
    <w:rsid w:val="00F64C9D"/>
    <w:rsid w:val="00F64EB8"/>
    <w:rsid w:val="00F6525D"/>
    <w:rsid w:val="00F65C7E"/>
    <w:rsid w:val="00F65DF3"/>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1EEE"/>
    <w:rsid w:val="00F9365D"/>
    <w:rsid w:val="00F93DB3"/>
    <w:rsid w:val="00F93E9A"/>
    <w:rsid w:val="00F947D5"/>
    <w:rsid w:val="00F95622"/>
    <w:rsid w:val="00F956AD"/>
    <w:rsid w:val="00F95EA3"/>
    <w:rsid w:val="00F961C4"/>
    <w:rsid w:val="00F96609"/>
    <w:rsid w:val="00F96C0A"/>
    <w:rsid w:val="00F96FF3"/>
    <w:rsid w:val="00F9766A"/>
    <w:rsid w:val="00F97944"/>
    <w:rsid w:val="00F97D7E"/>
    <w:rsid w:val="00F97FB4"/>
    <w:rsid w:val="00FA03FA"/>
    <w:rsid w:val="00FA048F"/>
    <w:rsid w:val="00FA0C9E"/>
    <w:rsid w:val="00FA11F2"/>
    <w:rsid w:val="00FA200F"/>
    <w:rsid w:val="00FA337F"/>
    <w:rsid w:val="00FA42E7"/>
    <w:rsid w:val="00FA5710"/>
    <w:rsid w:val="00FA63E7"/>
    <w:rsid w:val="00FA6983"/>
    <w:rsid w:val="00FA6ADD"/>
    <w:rsid w:val="00FB0C23"/>
    <w:rsid w:val="00FB10F4"/>
    <w:rsid w:val="00FB158E"/>
    <w:rsid w:val="00FB2497"/>
    <w:rsid w:val="00FB3B5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EC4"/>
    <w:rsid w:val="00FC4FE5"/>
    <w:rsid w:val="00FC5A31"/>
    <w:rsid w:val="00FC6200"/>
    <w:rsid w:val="00FC62A8"/>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4C3"/>
    <w:rsid w:val="00FE3969"/>
    <w:rsid w:val="00FE432F"/>
    <w:rsid w:val="00FE5354"/>
    <w:rsid w:val="00FE590B"/>
    <w:rsid w:val="00FE6934"/>
    <w:rsid w:val="00FE697A"/>
    <w:rsid w:val="00FE79B4"/>
    <w:rsid w:val="00FE7B6C"/>
    <w:rsid w:val="00FF0A38"/>
    <w:rsid w:val="00FF113A"/>
    <w:rsid w:val="00FF3B72"/>
    <w:rsid w:val="00FF42B6"/>
    <w:rsid w:val="00FF4454"/>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E1AF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E1AF5"/>
    <w:rPr>
      <w:rFonts w:ascii="Arial" w:hAnsi="Arial" w:cs="Arial"/>
      <w:b/>
      <w:bCs/>
    </w:rPr>
  </w:style>
  <w:style w:type="paragraph" w:customStyle="1" w:styleId="EmailDiscussion">
    <w:name w:val="EmailDiscussion"/>
    <w:basedOn w:val="a0"/>
    <w:link w:val="EmailDiscussionChar"/>
    <w:qFormat/>
    <w:rsid w:val="005E1AF5"/>
    <w:pPr>
      <w:numPr>
        <w:numId w:val="11"/>
      </w:numPr>
      <w:overflowPunct/>
      <w:autoSpaceDE/>
      <w:autoSpaceDN/>
      <w:adjustRightInd/>
      <w:spacing w:before="40" w:after="160" w:line="259" w:lineRule="auto"/>
      <w:jc w:val="left"/>
      <w:textAlignment w:val="auto"/>
    </w:pPr>
    <w:rPr>
      <w:rFonts w:cs="Arial"/>
      <w:b/>
      <w:bCs/>
      <w:lang w:val="en-US"/>
    </w:rPr>
  </w:style>
  <w:style w:type="paragraph" w:customStyle="1" w:styleId="Comments">
    <w:name w:val="Comments"/>
    <w:basedOn w:val="a0"/>
    <w:link w:val="CommentsChar"/>
    <w:qFormat/>
    <w:rsid w:val="00FC62A8"/>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FC62A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77337361">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63229889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8159618">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733268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192954241">
      <w:bodyDiv w:val="1"/>
      <w:marLeft w:val="0"/>
      <w:marRight w:val="0"/>
      <w:marTop w:val="0"/>
      <w:marBottom w:val="0"/>
      <w:divBdr>
        <w:top w:val="none" w:sz="0" w:space="0" w:color="auto"/>
        <w:left w:val="none" w:sz="0" w:space="0" w:color="auto"/>
        <w:bottom w:val="none" w:sz="0" w:space="0" w:color="auto"/>
        <w:right w:val="none" w:sz="0" w:space="0" w:color="auto"/>
      </w:divBdr>
    </w:div>
    <w:div w:id="1198857127">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07069148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D52C-2B12-4A81-A46B-F5B519564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7</Pages>
  <Words>2406</Words>
  <Characters>11694</Characters>
  <Application>Microsoft Office Word</Application>
  <DocSecurity>0</DocSecurity>
  <Lines>97</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TD-TECH Wei Li Mei</cp:lastModifiedBy>
  <cp:revision>65</cp:revision>
  <cp:lastPrinted>2019-02-06T17:41:00Z</cp:lastPrinted>
  <dcterms:created xsi:type="dcterms:W3CDTF">2021-10-20T08:02:00Z</dcterms:created>
  <dcterms:modified xsi:type="dcterms:W3CDTF">2021-10-22T04:17:00Z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(3)XeqJm+iuIMv+IR26BrNpFm2Eli5wcsMUn6CLofXsA9SWSZGyvSGP6VwBxr/NCauc6RNIxf0D
RfSZIvOJs7UTdkC0EM5BgaBYgBWc1M+O0gSfrf5eEi9igt7vwxlmke5qod42HKZIygSfvClg
FYH9zT9Kx8j2WeLj73/mOrJGMCQLb24lBoMiJa6eiSyxebV7+8fN52MXkwAmtVMD6cGFfpXz
AbpX4EGwZFNmr0O/sq</vt:lpwstr>
  </property>
  <property fmtid="{D5CDD505-2E9C-101B-9397-08002B2CF9AE}" pid="4" name="_2015_ms_pID_7253431">
    <vt:lpwstr>50BKzTOfhEYWdexF0F6BLIQestFqtnYf7Ss8l0k80VAkw8hab2IuLQ
gmQiggOCCcLHDCA/P8qY9plsMm2Nv3aWyP4hQyOvfVs8KHZOaUXjyDkytsfsLLac++CmCbYg
DERIhue5gYcuV8cx8PqQMwgcExZ6nCdF8ORL+SVWO+28JoFz4kfeSBAkVpoYIFoDmQgHyWuq
NgyFafnbyJxWQlUFZG5sFbeackt5JAQOHRF/</vt:lpwstr>
  </property>
  <property fmtid="{D5CDD505-2E9C-101B-9397-08002B2CF9AE}" pid="5" name="_2015_ms_pID_7253432">
    <vt:lpwstr>qOhw2JvnI8DDG/CS1NJYjgw=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