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9D5" w:rsidRPr="004C5456" w:rsidRDefault="004159D5" w:rsidP="004159D5">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6A08C2">
        <w:rPr>
          <w:rFonts w:eastAsia="宋体" w:hint="eastAsia"/>
          <w:sz w:val="22"/>
          <w:szCs w:val="22"/>
          <w:lang w:val="en-GB" w:eastAsia="zh-CN"/>
        </w:rPr>
        <w:t>6</w:t>
      </w:r>
      <w:r w:rsidR="00D659D0">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210</w:t>
      </w:r>
      <w:r w:rsidR="00051E2F">
        <w:rPr>
          <w:rFonts w:eastAsiaTheme="minorEastAsia" w:hint="eastAsia"/>
          <w:sz w:val="22"/>
          <w:szCs w:val="22"/>
          <w:lang w:val="en-GB" w:eastAsia="zh-CN"/>
        </w:rPr>
        <w:t>9509</w:t>
      </w:r>
    </w:p>
    <w:p w:rsidR="004159D5" w:rsidRDefault="004159D5" w:rsidP="004159D5">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2F1C27">
        <w:rPr>
          <w:rFonts w:eastAsiaTheme="minorEastAsia" w:hint="eastAsia"/>
          <w:sz w:val="22"/>
          <w:szCs w:val="22"/>
          <w:lang w:val="en-GB" w:eastAsia="zh-CN"/>
        </w:rPr>
        <w:t>1</w:t>
      </w:r>
      <w:r w:rsidR="002F1C27">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 </w:t>
      </w:r>
      <w:r w:rsidR="006A08C2">
        <w:rPr>
          <w:rFonts w:eastAsiaTheme="minorEastAsia" w:hint="eastAsia"/>
          <w:sz w:val="22"/>
          <w:szCs w:val="22"/>
          <w:lang w:val="en-GB" w:eastAsia="zh-CN"/>
        </w:rPr>
        <w:t>12</w:t>
      </w:r>
      <w:r w:rsidRPr="000A43DE">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sidR="006A08C2">
        <w:rPr>
          <w:rFonts w:eastAsiaTheme="minorEastAsia" w:hint="eastAsia"/>
          <w:sz w:val="22"/>
          <w:szCs w:val="22"/>
          <w:lang w:val="en-GB" w:eastAsia="zh-CN"/>
        </w:rPr>
        <w:t>Nov</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415718">
        <w:rPr>
          <w:rFonts w:eastAsiaTheme="minorEastAsia" w:cs="Arial" w:hint="eastAsia"/>
          <w:sz w:val="22"/>
          <w:szCs w:val="22"/>
          <w:lang w:eastAsia="zh-CN"/>
        </w:rPr>
        <w:t>Service Continuity for L2 U2N Relay</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414DD4">
        <w:rPr>
          <w:rFonts w:eastAsia="宋体" w:cs="Arial" w:hint="eastAsia"/>
          <w:sz w:val="22"/>
          <w:szCs w:val="22"/>
          <w:lang w:eastAsia="zh-CN"/>
        </w:rPr>
        <w:t>7</w:t>
      </w:r>
      <w:r w:rsidR="000E6AD3">
        <w:rPr>
          <w:rFonts w:eastAsia="宋体" w:cs="Arial" w:hint="eastAsia"/>
          <w:sz w:val="22"/>
          <w:szCs w:val="22"/>
          <w:lang w:eastAsia="zh-CN"/>
        </w:rPr>
        <w:t>.</w:t>
      </w:r>
      <w:r w:rsidR="0029570F">
        <w:rPr>
          <w:rFonts w:eastAsia="宋体" w:cs="Arial" w:hint="eastAsia"/>
          <w:sz w:val="22"/>
          <w:szCs w:val="22"/>
          <w:lang w:eastAsia="zh-CN"/>
        </w:rPr>
        <w:t>2</w:t>
      </w:r>
      <w:r w:rsidR="000E6AD3">
        <w:rPr>
          <w:rFonts w:eastAsia="宋体" w:cs="Arial" w:hint="eastAsia"/>
          <w:sz w:val="22"/>
          <w:szCs w:val="22"/>
          <w:lang w:eastAsia="zh-CN"/>
        </w:rPr>
        <w:t>.</w:t>
      </w:r>
      <w:r w:rsidR="00C36E79">
        <w:rPr>
          <w:rFonts w:eastAsia="宋体" w:cs="Arial" w:hint="eastAsia"/>
          <w:sz w:val="22"/>
          <w:szCs w:val="22"/>
          <w:lang w:eastAsia="zh-CN"/>
        </w:rPr>
        <w:t>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6C4DC0" w:rsidRDefault="006C4DC0" w:rsidP="006C4DC0">
      <w:pPr>
        <w:pStyle w:val="a0"/>
        <w:rPr>
          <w:rFonts w:eastAsiaTheme="minorEastAsia"/>
          <w:lang w:eastAsia="zh-CN"/>
        </w:rPr>
      </w:pPr>
      <w:bookmarkStart w:id="4" w:name="OLE_LINK1"/>
      <w:bookmarkStart w:id="5" w:name="OLE_LINK2"/>
      <w:r w:rsidRPr="00906B0A">
        <w:rPr>
          <w:rFonts w:eastAsiaTheme="minorEastAsia" w:hint="eastAsia"/>
          <w:lang w:eastAsia="zh-CN"/>
        </w:rPr>
        <w:t xml:space="preserve">In this contribution, we </w:t>
      </w:r>
      <w:r>
        <w:rPr>
          <w:rFonts w:eastAsiaTheme="minorEastAsia" w:hint="eastAsia"/>
          <w:lang w:eastAsia="zh-CN"/>
        </w:rPr>
        <w:t xml:space="preserve">further discuss </w:t>
      </w:r>
      <w:r w:rsidR="00914BB8">
        <w:rPr>
          <w:rFonts w:eastAsiaTheme="minorEastAsia" w:hint="eastAsia"/>
          <w:lang w:eastAsia="zh-CN"/>
        </w:rPr>
        <w:t>some</w:t>
      </w:r>
      <w:r w:rsidRPr="00906B0A">
        <w:rPr>
          <w:rFonts w:eastAsiaTheme="minorEastAsia" w:hint="eastAsia"/>
          <w:lang w:eastAsia="zh-CN"/>
        </w:rPr>
        <w:t xml:space="preserve"> leftover issues for </w:t>
      </w:r>
      <w:r>
        <w:rPr>
          <w:rFonts w:eastAsiaTheme="minorEastAsia" w:hint="eastAsia"/>
          <w:lang w:eastAsia="zh-CN"/>
        </w:rPr>
        <w:t>service continuity</w:t>
      </w:r>
      <w:r w:rsidRPr="00906B0A">
        <w:rPr>
          <w:rFonts w:eastAsiaTheme="minorEastAsia" w:hint="eastAsia"/>
          <w:lang w:eastAsia="zh-CN"/>
        </w:rPr>
        <w:t>:</w:t>
      </w:r>
      <w:r>
        <w:rPr>
          <w:rFonts w:eastAsiaTheme="minorEastAsia" w:hint="eastAsia"/>
          <w:lang w:eastAsia="zh-CN"/>
        </w:rPr>
        <w:t xml:space="preserve"> </w:t>
      </w:r>
    </w:p>
    <w:p w:rsidR="00C473F0" w:rsidRPr="000E0470" w:rsidRDefault="00B66654" w:rsidP="000E0470">
      <w:pPr>
        <w:pStyle w:val="af"/>
        <w:numPr>
          <w:ilvl w:val="0"/>
          <w:numId w:val="9"/>
        </w:numPr>
        <w:rPr>
          <w:rFonts w:eastAsiaTheme="minorEastAsia"/>
          <w:szCs w:val="24"/>
          <w:lang w:val="en-US" w:eastAsia="zh-CN"/>
        </w:rPr>
      </w:pPr>
      <w:r>
        <w:rPr>
          <w:rFonts w:eastAsiaTheme="minorEastAsia"/>
          <w:szCs w:val="24"/>
          <w:lang w:val="en-US" w:eastAsia="zh-CN"/>
        </w:rPr>
        <w:t>Whether AS f</w:t>
      </w:r>
      <w:r>
        <w:rPr>
          <w:rFonts w:eastAsiaTheme="minorEastAsia" w:hint="eastAsia"/>
          <w:szCs w:val="24"/>
          <w:lang w:val="en-US" w:eastAsia="zh-CN"/>
        </w:rPr>
        <w:t>i</w:t>
      </w:r>
      <w:r>
        <w:rPr>
          <w:rFonts w:eastAsiaTheme="minorEastAsia"/>
          <w:szCs w:val="24"/>
          <w:lang w:val="en-US" w:eastAsia="zh-CN"/>
        </w:rPr>
        <w:t>l</w:t>
      </w:r>
      <w:r w:rsidR="000E0470" w:rsidRPr="000E0470">
        <w:rPr>
          <w:rFonts w:eastAsiaTheme="minorEastAsia"/>
          <w:szCs w:val="24"/>
          <w:lang w:val="en-US" w:eastAsia="zh-CN"/>
        </w:rPr>
        <w:t>tering is needed for remote UE selecting candidate relay UE(s)?</w:t>
      </w:r>
    </w:p>
    <w:p w:rsidR="006C4DC0" w:rsidRPr="00A021CC" w:rsidRDefault="00F60BB4" w:rsidP="001544FC">
      <w:pPr>
        <w:pStyle w:val="a0"/>
        <w:numPr>
          <w:ilvl w:val="0"/>
          <w:numId w:val="9"/>
        </w:numPr>
        <w:spacing w:beforeLines="50" w:before="120"/>
        <w:rPr>
          <w:rFonts w:eastAsiaTheme="minorEastAsia"/>
          <w:lang w:eastAsia="zh-CN"/>
        </w:rPr>
      </w:pPr>
      <w:r w:rsidRPr="00F60BB4">
        <w:rPr>
          <w:rFonts w:eastAsiaTheme="minorEastAsia"/>
          <w:lang w:eastAsia="zh-CN"/>
        </w:rPr>
        <w:t xml:space="preserve">Whether the </w:t>
      </w:r>
      <w:proofErr w:type="spellStart"/>
      <w:r w:rsidRPr="00F60BB4">
        <w:rPr>
          <w:rFonts w:eastAsiaTheme="minorEastAsia"/>
          <w:lang w:eastAsia="zh-CN"/>
        </w:rPr>
        <w:t>gNB</w:t>
      </w:r>
      <w:proofErr w:type="spellEnd"/>
      <w:r w:rsidRPr="00F60BB4">
        <w:rPr>
          <w:rFonts w:eastAsiaTheme="minorEastAsia"/>
          <w:lang w:eastAsia="zh-CN"/>
        </w:rPr>
        <w:t xml:space="preserve"> can select a target relay UE which is in RRC_IDLE or RRC_INACTIVE?</w:t>
      </w:r>
    </w:p>
    <w:p w:rsidR="006C4DC0" w:rsidRPr="00A021CC" w:rsidRDefault="000E580A" w:rsidP="001544FC">
      <w:pPr>
        <w:pStyle w:val="a0"/>
        <w:numPr>
          <w:ilvl w:val="0"/>
          <w:numId w:val="9"/>
        </w:numPr>
        <w:spacing w:beforeLines="50" w:before="120"/>
        <w:rPr>
          <w:rFonts w:eastAsiaTheme="minorEastAsia"/>
          <w:lang w:eastAsia="zh-CN"/>
        </w:rPr>
      </w:pPr>
      <w:r>
        <w:rPr>
          <w:rFonts w:eastAsiaTheme="minorEastAsia" w:hint="eastAsia"/>
          <w:lang w:eastAsia="zh-CN"/>
        </w:rPr>
        <w:t>Whether T304 timer is needed?</w:t>
      </w:r>
    </w:p>
    <w:p w:rsidR="006C4DC0" w:rsidRDefault="003876ED" w:rsidP="001544FC">
      <w:pPr>
        <w:pStyle w:val="a0"/>
        <w:numPr>
          <w:ilvl w:val="0"/>
          <w:numId w:val="9"/>
        </w:numPr>
        <w:spacing w:beforeLines="50" w:before="120"/>
        <w:rPr>
          <w:rFonts w:eastAsiaTheme="minorEastAsia"/>
          <w:lang w:eastAsia="zh-CN"/>
        </w:rPr>
      </w:pPr>
      <w:r w:rsidRPr="00BB2A2D">
        <w:t xml:space="preserve">User plane </w:t>
      </w:r>
      <w:r w:rsidR="00A55772" w:rsidRPr="00BB2A2D">
        <w:t>behavior</w:t>
      </w:r>
      <w:r w:rsidRPr="00BB2A2D">
        <w:t xml:space="preserve"> of remote / relay UE during path switching</w:t>
      </w:r>
      <w:r w:rsidR="006C4DC0">
        <w:rPr>
          <w:rFonts w:eastAsiaTheme="minorEastAsia" w:hint="eastAsia"/>
          <w:lang w:eastAsia="zh-CN"/>
        </w:rPr>
        <w:t>.</w:t>
      </w:r>
    </w:p>
    <w:p w:rsidR="00FF500A" w:rsidRPr="002C4EFC" w:rsidRDefault="008C0E59" w:rsidP="002C4EFC">
      <w:pPr>
        <w:pStyle w:val="af"/>
        <w:numPr>
          <w:ilvl w:val="0"/>
          <w:numId w:val="9"/>
        </w:numPr>
        <w:rPr>
          <w:rFonts w:eastAsiaTheme="minorEastAsia"/>
          <w:szCs w:val="24"/>
          <w:lang w:val="en-US" w:eastAsia="zh-CN"/>
        </w:rPr>
      </w:pPr>
      <w:r w:rsidRPr="008C0E59">
        <w:rPr>
          <w:rFonts w:eastAsiaTheme="minorEastAsia"/>
          <w:szCs w:val="24"/>
          <w:lang w:val="en-US" w:eastAsia="zh-CN"/>
        </w:rPr>
        <w:t>FFS on PC5 unicast link release for indirect to direct path switch</w:t>
      </w:r>
      <w:r>
        <w:rPr>
          <w:rFonts w:eastAsiaTheme="minorEastAsia" w:hint="eastAsia"/>
          <w:szCs w:val="24"/>
          <w:lang w:val="en-US" w:eastAsia="zh-CN"/>
        </w:rPr>
        <w:t>.</w:t>
      </w:r>
    </w:p>
    <w:bookmarkEnd w:id="4"/>
    <w:bookmarkEnd w:id="5"/>
    <w:p w:rsidR="00E3725B" w:rsidRDefault="00E3725B" w:rsidP="00E3725B">
      <w:pPr>
        <w:pStyle w:val="1"/>
        <w:jc w:val="both"/>
      </w:pPr>
      <w:r w:rsidRPr="00AA54B6">
        <w:rPr>
          <w:rFonts w:hint="eastAsia"/>
        </w:rPr>
        <w:t>Discussion</w:t>
      </w:r>
    </w:p>
    <w:p w:rsidR="00C473F0" w:rsidRPr="007A523D" w:rsidRDefault="001A2762" w:rsidP="00C473F0">
      <w:pPr>
        <w:pStyle w:val="20"/>
        <w:ind w:left="562" w:hanging="562"/>
        <w:jc w:val="both"/>
        <w:rPr>
          <w:rFonts w:eastAsiaTheme="minorEastAsia"/>
          <w:noProof/>
        </w:rPr>
      </w:pPr>
      <w:r>
        <w:rPr>
          <w:rFonts w:eastAsiaTheme="minorEastAsia" w:hint="eastAsia"/>
        </w:rPr>
        <w:t xml:space="preserve">Whether AS </w:t>
      </w:r>
      <w:r w:rsidR="00B66654">
        <w:rPr>
          <w:rFonts w:eastAsiaTheme="minorEastAsia" w:hint="eastAsia"/>
        </w:rPr>
        <w:t>f</w:t>
      </w:r>
      <w:r>
        <w:rPr>
          <w:rFonts w:eastAsiaTheme="minorEastAsia" w:hint="eastAsia"/>
        </w:rPr>
        <w:t>i</w:t>
      </w:r>
      <w:r w:rsidR="00B66654">
        <w:rPr>
          <w:rFonts w:eastAsiaTheme="minorEastAsia" w:hint="eastAsia"/>
        </w:rPr>
        <w:t>l</w:t>
      </w:r>
      <w:r>
        <w:rPr>
          <w:rFonts w:eastAsiaTheme="minorEastAsia" w:hint="eastAsia"/>
        </w:rPr>
        <w:t>tering is needed for remote UE selecting candidate relay UE(s)?</w:t>
      </w:r>
    </w:p>
    <w:p w:rsidR="00C473F0" w:rsidRPr="007B5D8B" w:rsidRDefault="00C473F0" w:rsidP="00C473F0">
      <w:pPr>
        <w:pStyle w:val="a0"/>
        <w:rPr>
          <w:rFonts w:eastAsiaTheme="minorEastAsia"/>
          <w:lang w:val="en-GB" w:eastAsia="zh-CN"/>
        </w:rPr>
      </w:pPr>
      <w:r w:rsidRPr="007B5D8B">
        <w:rPr>
          <w:rFonts w:eastAsiaTheme="minorEastAsia" w:hint="eastAsia"/>
          <w:lang w:val="en-GB" w:eastAsia="zh-CN"/>
        </w:rPr>
        <w:t>In RAN2#115-e meeting, RAN2 reached the below agreement</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_Ref84949561 \r \h </w:instrText>
      </w:r>
      <w:r>
        <w:rPr>
          <w:rFonts w:eastAsiaTheme="minorEastAsia"/>
          <w:lang w:val="en-GB" w:eastAsia="zh-CN"/>
        </w:rPr>
      </w:r>
      <w:r>
        <w:rPr>
          <w:rFonts w:eastAsiaTheme="minorEastAsia"/>
          <w:lang w:val="en-GB" w:eastAsia="zh-CN"/>
        </w:rPr>
        <w:fldChar w:fldCharType="separate"/>
      </w:r>
      <w:r w:rsidR="00B57289">
        <w:rPr>
          <w:rFonts w:eastAsiaTheme="minorEastAsia"/>
          <w:lang w:val="en-GB" w:eastAsia="zh-CN"/>
        </w:rPr>
        <w:t>[1]</w:t>
      </w:r>
      <w:r>
        <w:rPr>
          <w:rFonts w:eastAsiaTheme="minorEastAsia"/>
          <w:lang w:val="en-GB" w:eastAsia="zh-CN"/>
        </w:rPr>
        <w:fldChar w:fldCharType="end"/>
      </w:r>
      <w:r w:rsidRPr="007B5D8B">
        <w:rPr>
          <w:rFonts w:eastAsiaTheme="minorEastAsia" w:hint="eastAsia"/>
          <w:lang w:val="en-GB" w:eastAsia="zh-CN"/>
        </w:rPr>
        <w:t>:</w:t>
      </w:r>
    </w:p>
    <w:p w:rsidR="00C473F0" w:rsidRDefault="00C473F0" w:rsidP="005B0476">
      <w:pPr>
        <w:pStyle w:val="Doc-text2"/>
        <w:pBdr>
          <w:top w:val="single" w:sz="4" w:space="1" w:color="auto"/>
          <w:left w:val="single" w:sz="4" w:space="4" w:color="auto"/>
          <w:bottom w:val="single" w:sz="4" w:space="1" w:color="auto"/>
          <w:right w:val="single" w:sz="4" w:space="4" w:color="auto"/>
        </w:pBdr>
        <w:ind w:leftChars="29" w:left="421"/>
      </w:pPr>
      <w:r>
        <w:t>Agreement:</w:t>
      </w:r>
    </w:p>
    <w:p w:rsidR="00C473F0" w:rsidRDefault="00C473F0" w:rsidP="005B0476">
      <w:pPr>
        <w:pStyle w:val="Doc-text2"/>
        <w:pBdr>
          <w:top w:val="single" w:sz="4" w:space="1" w:color="auto"/>
          <w:left w:val="single" w:sz="4" w:space="4" w:color="auto"/>
          <w:bottom w:val="single" w:sz="4" w:space="1" w:color="auto"/>
          <w:right w:val="single" w:sz="4" w:space="4" w:color="auto"/>
        </w:pBdr>
        <w:tabs>
          <w:tab w:val="clear" w:pos="1622"/>
          <w:tab w:val="left" w:pos="1216"/>
        </w:tabs>
        <w:ind w:leftChars="29" w:left="421"/>
      </w:pPr>
      <w:r>
        <w:t>Proposal 2</w:t>
      </w:r>
      <w:r>
        <w:tab/>
      </w:r>
      <w:r w:rsidRPr="009E0372">
        <w:rPr>
          <w:strike/>
        </w:rPr>
        <w:t xml:space="preserve">RAN2 to confirm that </w:t>
      </w:r>
      <w:proofErr w:type="spellStart"/>
      <w:r w:rsidRPr="009E0372">
        <w:rPr>
          <w:strike/>
        </w:rPr>
        <w:t>t</w:t>
      </w:r>
      <w:r w:rsidRPr="009E0372">
        <w:rPr>
          <w:u w:val="single"/>
        </w:rPr>
        <w:t>T</w:t>
      </w:r>
      <w:r>
        <w:t>he</w:t>
      </w:r>
      <w:proofErr w:type="spellEnd"/>
      <w:r>
        <w:t xml:space="preserve"> Remote UE shall report only the Relay UE candidate(s) that fulfil the higher layer criteria. FFS </w:t>
      </w:r>
      <w:r w:rsidRPr="009E0372">
        <w:rPr>
          <w:strike/>
        </w:rPr>
        <w:t>is</w:t>
      </w:r>
      <w:r>
        <w:t xml:space="preserve"> </w:t>
      </w:r>
      <w:r w:rsidRPr="009E0372">
        <w:rPr>
          <w:u w:val="single"/>
        </w:rPr>
        <w:t>if</w:t>
      </w:r>
      <w:r>
        <w:t xml:space="preserve"> also AS criteria should be taken into account.</w:t>
      </w:r>
    </w:p>
    <w:p w:rsidR="00C473F0" w:rsidRDefault="00C473F0" w:rsidP="005B0476">
      <w:pPr>
        <w:pStyle w:val="Doc-text2"/>
        <w:pBdr>
          <w:top w:val="single" w:sz="4" w:space="1" w:color="auto"/>
          <w:left w:val="single" w:sz="4" w:space="4" w:color="auto"/>
          <w:bottom w:val="single" w:sz="4" w:space="1" w:color="auto"/>
          <w:right w:val="single" w:sz="4" w:space="4" w:color="auto"/>
        </w:pBdr>
        <w:ind w:leftChars="29" w:left="421"/>
      </w:pPr>
      <w:r>
        <w:t>NOTE: P2 was edited after agreement for clarity (deletions marked with strikeout, insertions marked with underline).  Checked in email discussion [AT115-e</w:t>
      </w:r>
      <w:proofErr w:type="gramStart"/>
      <w:r>
        <w:t>][</w:t>
      </w:r>
      <w:proofErr w:type="gramEnd"/>
      <w:r>
        <w:t>600].</w:t>
      </w:r>
    </w:p>
    <w:p w:rsidR="00C473F0" w:rsidRDefault="00C473F0" w:rsidP="00C473F0">
      <w:pPr>
        <w:pStyle w:val="a0"/>
        <w:spacing w:before="120"/>
        <w:rPr>
          <w:rFonts w:eastAsiaTheme="minorEastAsia"/>
          <w:lang w:eastAsia="zh-CN"/>
        </w:rPr>
      </w:pPr>
      <w:r>
        <w:rPr>
          <w:rFonts w:eastAsiaTheme="minorEastAsia" w:hint="eastAsia"/>
          <w:lang w:eastAsia="zh-CN"/>
        </w:rPr>
        <w:t xml:space="preserve">In the RAN2#113bis meeting, it was agreed that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_Ref84949849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57289">
        <w:rPr>
          <w:rFonts w:eastAsiaTheme="minorEastAsia"/>
          <w:lang w:eastAsia="zh-CN"/>
        </w:rPr>
        <w:t>[2]</w:t>
      </w:r>
      <w:r>
        <w:rPr>
          <w:rFonts w:eastAsiaTheme="minorEastAsia"/>
          <w:lang w:eastAsia="zh-CN"/>
        </w:rPr>
        <w:fldChar w:fldCharType="end"/>
      </w:r>
      <w:r>
        <w:rPr>
          <w:rFonts w:eastAsiaTheme="minorEastAsia" w:hint="eastAsia"/>
          <w:lang w:eastAsia="zh-CN"/>
        </w:rPr>
        <w:t>:</w:t>
      </w:r>
    </w:p>
    <w:p w:rsidR="00C473F0" w:rsidRPr="00885EDE" w:rsidRDefault="00C473F0" w:rsidP="00C473F0">
      <w:pPr>
        <w:pStyle w:val="Doc-text2"/>
        <w:pBdr>
          <w:top w:val="single" w:sz="4" w:space="1" w:color="auto"/>
          <w:left w:val="single" w:sz="4" w:space="2" w:color="auto"/>
          <w:bottom w:val="single" w:sz="4" w:space="1" w:color="auto"/>
          <w:right w:val="single" w:sz="4" w:space="4" w:color="auto"/>
        </w:pBdr>
        <w:ind w:leftChars="29" w:left="421"/>
        <w:rPr>
          <w:rFonts w:ascii="Times New Roman" w:hAnsi="Times New Roman"/>
        </w:rPr>
      </w:pPr>
      <w:r w:rsidRPr="00885EDE">
        <w:rPr>
          <w:rFonts w:ascii="Times New Roman" w:hAnsi="Times New Roman"/>
        </w:rPr>
        <w:t xml:space="preserve">4) </w:t>
      </w:r>
      <w:r>
        <w:rPr>
          <w:rFonts w:ascii="Times New Roman" w:eastAsiaTheme="minorEastAsia" w:hAnsi="Times New Roman" w:hint="eastAsia"/>
          <w:lang w:eastAsia="zh-CN"/>
        </w:rPr>
        <w:t xml:space="preserve">   </w:t>
      </w:r>
      <w:r w:rsidRPr="00885EDE">
        <w:rPr>
          <w:rFonts w:ascii="Times New Roman" w:hAnsi="Times New Roman"/>
        </w:rPr>
        <w:t xml:space="preserve">How to choose relay UE in relay (re)selection: Remote UE searches for suitable relay UE candidates which meet all AS-layer &amp; higher layer criteria. If multiple such </w:t>
      </w:r>
      <w:proofErr w:type="gramStart"/>
      <w:r w:rsidRPr="00885EDE">
        <w:rPr>
          <w:rFonts w:ascii="Times New Roman" w:hAnsi="Times New Roman"/>
        </w:rPr>
        <w:t>candidate</w:t>
      </w:r>
      <w:proofErr w:type="gramEnd"/>
      <w:r w:rsidRPr="00885EDE">
        <w:rPr>
          <w:rFonts w:ascii="Times New Roman" w:hAnsi="Times New Roman"/>
        </w:rPr>
        <w:t xml:space="preserve"> relay UEs available, it is up to Remote UE implementation to choose one Relay UE. </w:t>
      </w:r>
    </w:p>
    <w:p w:rsidR="00C473F0" w:rsidRDefault="00C473F0" w:rsidP="00C473F0">
      <w:pPr>
        <w:pStyle w:val="a0"/>
        <w:spacing w:beforeLines="50" w:before="120"/>
        <w:rPr>
          <w:rFonts w:eastAsiaTheme="minorEastAsia"/>
          <w:lang w:eastAsia="zh-CN"/>
        </w:rPr>
      </w:pPr>
      <w:r>
        <w:rPr>
          <w:rFonts w:eastAsiaTheme="minorEastAsia" w:hint="eastAsia"/>
          <w:lang w:eastAsia="zh-CN"/>
        </w:rPr>
        <w:t xml:space="preserve">In our understanding, the above </w:t>
      </w:r>
      <w:r w:rsidRPr="00885EDE">
        <w:t>AS-layer &amp; higher layer criteria</w:t>
      </w:r>
      <w:r>
        <w:rPr>
          <w:rFonts w:eastAsiaTheme="minorEastAsia" w:hint="eastAsia"/>
          <w:lang w:eastAsia="zh-CN"/>
        </w:rPr>
        <w:t xml:space="preserve"> for selecting suitable relay UE in case of relay (re)selection can be reused for selecting the candidate relay UEs </w:t>
      </w:r>
      <w:r w:rsidR="003E4482">
        <w:rPr>
          <w:rFonts w:eastAsiaTheme="minorEastAsia" w:hint="eastAsia"/>
          <w:lang w:eastAsia="zh-CN"/>
        </w:rPr>
        <w:t xml:space="preserve">in remote UE side </w:t>
      </w:r>
      <w:r>
        <w:rPr>
          <w:rFonts w:eastAsiaTheme="minorEastAsia" w:hint="eastAsia"/>
          <w:lang w:eastAsia="zh-CN"/>
        </w:rPr>
        <w:t>in case of direct to indirect path switching.</w:t>
      </w:r>
    </w:p>
    <w:p w:rsidR="00740312" w:rsidRDefault="00C473F0" w:rsidP="00C473F0">
      <w:pPr>
        <w:pStyle w:val="a5"/>
        <w:spacing w:before="0"/>
        <w:jc w:val="both"/>
        <w:rPr>
          <w:b/>
          <w:lang w:eastAsia="zh-CN"/>
        </w:rPr>
      </w:pPr>
      <w:bookmarkStart w:id="6" w:name="_Ref70431745"/>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B57289">
        <w:rPr>
          <w:b/>
          <w:noProof/>
        </w:rPr>
        <w:t>1</w:t>
      </w:r>
      <w:r w:rsidRPr="007C19BF">
        <w:rPr>
          <w:b/>
        </w:rPr>
        <w:fldChar w:fldCharType="end"/>
      </w:r>
      <w:r>
        <w:rPr>
          <w:rFonts w:hint="eastAsia"/>
          <w:b/>
        </w:rPr>
        <w:t xml:space="preserve">: </w:t>
      </w:r>
      <w:r w:rsidR="00605747">
        <w:rPr>
          <w:rFonts w:hint="eastAsia"/>
          <w:b/>
          <w:lang w:eastAsia="zh-CN"/>
        </w:rPr>
        <w:t>In case of direct to indirect path switching</w:t>
      </w:r>
      <w:r w:rsidR="00740312">
        <w:rPr>
          <w:rFonts w:hint="eastAsia"/>
          <w:b/>
          <w:lang w:eastAsia="zh-CN"/>
        </w:rPr>
        <w:t xml:space="preserve">, the remote UE should only report the relay UE candidate(s) which </w:t>
      </w:r>
      <w:r w:rsidR="00740312">
        <w:rPr>
          <w:b/>
          <w:lang w:eastAsia="zh-CN"/>
        </w:rPr>
        <w:t>fulfil</w:t>
      </w:r>
      <w:r w:rsidR="00740312">
        <w:rPr>
          <w:rFonts w:hint="eastAsia"/>
          <w:b/>
          <w:lang w:eastAsia="zh-CN"/>
        </w:rPr>
        <w:t xml:space="preserve"> both the AS layer and higher layer criteria.</w:t>
      </w:r>
    </w:p>
    <w:bookmarkEnd w:id="6"/>
    <w:p w:rsidR="00392C84" w:rsidRPr="007A523D" w:rsidRDefault="00392C84" w:rsidP="00392C84">
      <w:pPr>
        <w:pStyle w:val="20"/>
        <w:ind w:left="562" w:hanging="562"/>
        <w:jc w:val="both"/>
        <w:rPr>
          <w:rFonts w:eastAsiaTheme="minorEastAsia"/>
          <w:noProof/>
        </w:rPr>
      </w:pPr>
      <w:r>
        <w:rPr>
          <w:rFonts w:eastAsiaTheme="minorEastAsia" w:hint="eastAsia"/>
          <w:noProof/>
        </w:rPr>
        <w:t>Whether the gNB can select a target relay UE which is in RRC_</w:t>
      </w:r>
      <w:r w:rsidR="00C770F3">
        <w:rPr>
          <w:rFonts w:eastAsiaTheme="minorEastAsia" w:hint="eastAsia"/>
          <w:noProof/>
        </w:rPr>
        <w:t>IDLE or RRC_INACTIVE?</w:t>
      </w:r>
    </w:p>
    <w:p w:rsidR="00706BEC" w:rsidRPr="00572D54" w:rsidRDefault="00706BEC" w:rsidP="00706BEC">
      <w:pPr>
        <w:pStyle w:val="a0"/>
        <w:rPr>
          <w:rFonts w:eastAsiaTheme="minorEastAsia"/>
          <w:lang w:val="en-GB" w:eastAsia="zh-CN"/>
        </w:rPr>
      </w:pPr>
      <w:r w:rsidRPr="00520D1D">
        <w:rPr>
          <w:rFonts w:eastAsiaTheme="minorEastAsia" w:hint="eastAsia"/>
          <w:lang w:eastAsia="zh-CN"/>
        </w:rPr>
        <w:t xml:space="preserve">For L2 U2N relay, when data </w:t>
      </w:r>
      <w:r w:rsidR="00D85A96">
        <w:rPr>
          <w:rFonts w:eastAsiaTheme="minorEastAsia" w:hint="eastAsia"/>
          <w:lang w:eastAsia="zh-CN"/>
        </w:rPr>
        <w:t>transmission</w:t>
      </w:r>
      <w:r w:rsidR="00D85A96" w:rsidRPr="00520D1D">
        <w:rPr>
          <w:rFonts w:eastAsiaTheme="minorEastAsia"/>
          <w:lang w:eastAsia="zh-CN"/>
        </w:rPr>
        <w:t xml:space="preserve"> </w:t>
      </w:r>
      <w:r w:rsidRPr="00520D1D">
        <w:rPr>
          <w:rFonts w:eastAsiaTheme="minorEastAsia"/>
          <w:lang w:eastAsia="zh-CN"/>
        </w:rPr>
        <w:t xml:space="preserve">is </w:t>
      </w:r>
      <w:r w:rsidR="00E83ED0" w:rsidRPr="00520D1D">
        <w:rPr>
          <w:rFonts w:eastAsiaTheme="minorEastAsia"/>
          <w:lang w:eastAsia="zh-CN"/>
        </w:rPr>
        <w:t>perform</w:t>
      </w:r>
      <w:r w:rsidR="00E83ED0">
        <w:rPr>
          <w:rFonts w:eastAsiaTheme="minorEastAsia" w:hint="eastAsia"/>
          <w:lang w:eastAsia="zh-CN"/>
        </w:rPr>
        <w:t>ed</w:t>
      </w:r>
      <w:r w:rsidRPr="00520D1D">
        <w:rPr>
          <w:rFonts w:eastAsiaTheme="minorEastAsia"/>
          <w:lang w:eastAsia="zh-CN"/>
        </w:rPr>
        <w:t xml:space="preserve">, the relay UE and remote UE are all in </w:t>
      </w:r>
      <w:r w:rsidRPr="008E1F35">
        <w:rPr>
          <w:rFonts w:eastAsiaTheme="minorEastAsia"/>
          <w:i/>
          <w:lang w:val="en-GB" w:eastAsia="zh-CN"/>
        </w:rPr>
        <w:t>RRC</w:t>
      </w:r>
      <w:r w:rsidRPr="008E1F35">
        <w:rPr>
          <w:rFonts w:eastAsiaTheme="minorEastAsia" w:hint="eastAsia"/>
          <w:i/>
          <w:lang w:val="en-GB" w:eastAsia="zh-CN"/>
        </w:rPr>
        <w:t>_CONNECTED</w:t>
      </w:r>
      <w:r>
        <w:rPr>
          <w:rFonts w:eastAsiaTheme="minorEastAsia" w:hint="eastAsia"/>
          <w:lang w:val="en-GB" w:eastAsia="zh-CN"/>
        </w:rPr>
        <w:t xml:space="preserve">. And when we talk about path switch, </w:t>
      </w:r>
      <w:r w:rsidR="00586E0F">
        <w:rPr>
          <w:rFonts w:eastAsiaTheme="minorEastAsia" w:hint="eastAsia"/>
          <w:lang w:val="en-GB" w:eastAsia="zh-CN"/>
        </w:rPr>
        <w:t xml:space="preserve">at most cases, the relay UE are also </w:t>
      </w:r>
      <w:r>
        <w:rPr>
          <w:rFonts w:eastAsiaTheme="minorEastAsia" w:hint="eastAsia"/>
          <w:lang w:val="en-GB" w:eastAsia="zh-CN"/>
        </w:rPr>
        <w:t xml:space="preserve">in </w:t>
      </w:r>
      <w:r w:rsidRPr="00F82C44">
        <w:rPr>
          <w:rFonts w:eastAsiaTheme="minorEastAsia" w:hint="eastAsia"/>
          <w:i/>
          <w:lang w:val="en-GB" w:eastAsia="zh-CN"/>
        </w:rPr>
        <w:t>RRC_CONNCETED</w:t>
      </w:r>
      <w:r>
        <w:rPr>
          <w:rFonts w:eastAsiaTheme="minorEastAsia" w:hint="eastAsia"/>
          <w:lang w:val="en-GB" w:eastAsia="zh-CN"/>
        </w:rPr>
        <w:t xml:space="preserve">. </w:t>
      </w:r>
      <w:r w:rsidR="00586E0F">
        <w:rPr>
          <w:rFonts w:eastAsiaTheme="minorEastAsia" w:hint="eastAsia"/>
          <w:lang w:val="en-GB" w:eastAsia="zh-CN"/>
        </w:rPr>
        <w:t xml:space="preserve">But it is inevitable that in some special cases </w:t>
      </w:r>
      <w:r>
        <w:rPr>
          <w:rFonts w:eastAsiaTheme="minorEastAsia" w:hint="eastAsia"/>
          <w:lang w:val="en-GB" w:eastAsia="zh-CN"/>
        </w:rPr>
        <w:t xml:space="preserve">the remote UE can only </w:t>
      </w:r>
      <w:r w:rsidR="00946A87">
        <w:rPr>
          <w:rFonts w:eastAsiaTheme="minorEastAsia" w:hint="eastAsia"/>
          <w:lang w:val="en-GB" w:eastAsia="zh-CN"/>
        </w:rPr>
        <w:t xml:space="preserve">find </w:t>
      </w:r>
      <w:r>
        <w:rPr>
          <w:rFonts w:eastAsiaTheme="minorEastAsia" w:hint="eastAsia"/>
          <w:lang w:val="en-GB" w:eastAsia="zh-CN"/>
        </w:rPr>
        <w:t>one suitable relay UE, which is just in RRC_</w:t>
      </w:r>
      <w:r w:rsidRPr="00882DD1">
        <w:rPr>
          <w:rFonts w:eastAsiaTheme="minorEastAsia" w:hint="eastAsia"/>
          <w:lang w:val="en-GB" w:eastAsia="zh-CN"/>
        </w:rPr>
        <w:t xml:space="preserve"> </w:t>
      </w:r>
      <w:proofErr w:type="gramStart"/>
      <w:r>
        <w:rPr>
          <w:rFonts w:eastAsiaTheme="minorEastAsia" w:hint="eastAsia"/>
          <w:lang w:val="en-GB" w:eastAsia="zh-CN"/>
        </w:rPr>
        <w:t>IDLE  or</w:t>
      </w:r>
      <w:proofErr w:type="gramEnd"/>
      <w:r>
        <w:rPr>
          <w:rFonts w:eastAsiaTheme="minorEastAsia" w:hint="eastAsia"/>
          <w:lang w:val="en-GB" w:eastAsia="zh-CN"/>
        </w:rPr>
        <w:t xml:space="preserve"> RRC_</w:t>
      </w:r>
      <w:r w:rsidRPr="00882DD1">
        <w:rPr>
          <w:rFonts w:eastAsiaTheme="minorEastAsia" w:hint="eastAsia"/>
          <w:lang w:val="en-GB" w:eastAsia="zh-CN"/>
        </w:rPr>
        <w:t xml:space="preserve"> </w:t>
      </w:r>
      <w:r>
        <w:rPr>
          <w:rFonts w:eastAsiaTheme="minorEastAsia" w:hint="eastAsia"/>
          <w:lang w:val="en-GB" w:eastAsia="zh-CN"/>
        </w:rPr>
        <w:t xml:space="preserve">INACTIVE state. If we limit that the above relay UE should not be selected, then the data transmission may be interrupted. Hence, we should </w:t>
      </w:r>
      <w:r w:rsidR="00946A87">
        <w:rPr>
          <w:rFonts w:eastAsiaTheme="minorEastAsia" w:hint="eastAsia"/>
          <w:lang w:val="en-GB" w:eastAsia="zh-CN"/>
        </w:rPr>
        <w:t>not prohibit</w:t>
      </w:r>
      <w:r>
        <w:rPr>
          <w:rFonts w:eastAsiaTheme="minorEastAsia" w:hint="eastAsia"/>
          <w:lang w:val="en-GB" w:eastAsia="zh-CN"/>
        </w:rPr>
        <w:t xml:space="preserve"> the </w:t>
      </w:r>
      <w:proofErr w:type="spellStart"/>
      <w:r>
        <w:rPr>
          <w:rFonts w:eastAsiaTheme="minorEastAsia" w:hint="eastAsia"/>
          <w:lang w:val="en-GB" w:eastAsia="zh-CN"/>
        </w:rPr>
        <w:t>gNB</w:t>
      </w:r>
      <w:proofErr w:type="spellEnd"/>
      <w:r>
        <w:rPr>
          <w:rFonts w:eastAsiaTheme="minorEastAsia" w:hint="eastAsia"/>
          <w:lang w:val="en-GB" w:eastAsia="zh-CN"/>
        </w:rPr>
        <w:t xml:space="preserve"> select a target relay UE which is in RRC_IDLE or RRC_INACTIVE. </w:t>
      </w:r>
    </w:p>
    <w:p w:rsidR="00B9385F" w:rsidRDefault="00706BEC" w:rsidP="00706BEC">
      <w:pPr>
        <w:pStyle w:val="a0"/>
        <w:rPr>
          <w:rFonts w:eastAsiaTheme="minorEastAsia"/>
          <w:b/>
          <w:lang w:val="en-GB" w:eastAsia="zh-CN"/>
        </w:rPr>
      </w:pPr>
      <w:bookmarkStart w:id="7" w:name="_Ref85059055"/>
      <w:r w:rsidRPr="000B074E">
        <w:rPr>
          <w:rFonts w:eastAsiaTheme="minorEastAsia"/>
          <w:b/>
          <w:lang w:val="en-GB" w:eastAsia="zh-CN"/>
        </w:rPr>
        <w:t xml:space="preserve">Proposal </w:t>
      </w:r>
      <w:r w:rsidRPr="000B074E">
        <w:rPr>
          <w:rFonts w:eastAsiaTheme="minorEastAsia"/>
          <w:b/>
          <w:lang w:val="en-GB" w:eastAsia="zh-CN"/>
        </w:rPr>
        <w:fldChar w:fldCharType="begin"/>
      </w:r>
      <w:r w:rsidRPr="000B074E">
        <w:rPr>
          <w:rFonts w:eastAsiaTheme="minorEastAsia"/>
          <w:b/>
          <w:lang w:val="en-GB" w:eastAsia="zh-CN"/>
        </w:rPr>
        <w:instrText xml:space="preserve"> SEQ Proposal \* ARABIC </w:instrText>
      </w:r>
      <w:r w:rsidRPr="000B074E">
        <w:rPr>
          <w:rFonts w:eastAsiaTheme="minorEastAsia"/>
          <w:b/>
          <w:lang w:val="en-GB" w:eastAsia="zh-CN"/>
        </w:rPr>
        <w:fldChar w:fldCharType="separate"/>
      </w:r>
      <w:r w:rsidR="00B57289">
        <w:rPr>
          <w:rFonts w:eastAsiaTheme="minorEastAsia"/>
          <w:b/>
          <w:noProof/>
          <w:lang w:val="en-GB" w:eastAsia="zh-CN"/>
        </w:rPr>
        <w:t>2</w:t>
      </w:r>
      <w:r w:rsidRPr="000B074E">
        <w:rPr>
          <w:rFonts w:eastAsiaTheme="minorEastAsia"/>
          <w:b/>
          <w:lang w:val="en-GB" w:eastAsia="zh-CN"/>
        </w:rPr>
        <w:fldChar w:fldCharType="end"/>
      </w:r>
      <w:r w:rsidRPr="000B074E">
        <w:rPr>
          <w:rFonts w:eastAsiaTheme="minorEastAsia" w:hint="eastAsia"/>
          <w:b/>
          <w:lang w:val="en-GB" w:eastAsia="zh-CN"/>
        </w:rPr>
        <w:t xml:space="preserve">:  </w:t>
      </w:r>
      <w:r w:rsidR="00946A87">
        <w:rPr>
          <w:rFonts w:hint="eastAsia"/>
          <w:b/>
          <w:lang w:eastAsia="zh-CN"/>
        </w:rPr>
        <w:t>In case of direct to indirect path switching,</w:t>
      </w:r>
      <w:r w:rsidRPr="000B074E">
        <w:rPr>
          <w:rFonts w:eastAsiaTheme="minorEastAsia" w:hint="eastAsia"/>
          <w:b/>
          <w:lang w:val="en-GB" w:eastAsia="zh-CN"/>
        </w:rPr>
        <w:t xml:space="preserve"> the </w:t>
      </w:r>
      <w:proofErr w:type="spellStart"/>
      <w:r w:rsidRPr="000B074E">
        <w:rPr>
          <w:rFonts w:eastAsiaTheme="minorEastAsia" w:hint="eastAsia"/>
          <w:b/>
          <w:lang w:val="en-GB" w:eastAsia="zh-CN"/>
        </w:rPr>
        <w:t>gNB</w:t>
      </w:r>
      <w:proofErr w:type="spellEnd"/>
      <w:r w:rsidR="00946A87">
        <w:rPr>
          <w:rFonts w:eastAsiaTheme="minorEastAsia" w:hint="eastAsia"/>
          <w:b/>
          <w:lang w:val="en-GB" w:eastAsia="zh-CN"/>
        </w:rPr>
        <w:t xml:space="preserve"> is allowed to </w:t>
      </w:r>
      <w:r w:rsidRPr="000B074E">
        <w:rPr>
          <w:rFonts w:eastAsiaTheme="minorEastAsia" w:hint="eastAsia"/>
          <w:b/>
          <w:lang w:val="en-GB" w:eastAsia="zh-CN"/>
        </w:rPr>
        <w:t>selec</w:t>
      </w:r>
      <w:r>
        <w:rPr>
          <w:rFonts w:eastAsiaTheme="minorEastAsia" w:hint="eastAsia"/>
          <w:b/>
          <w:lang w:val="en-GB" w:eastAsia="zh-CN"/>
        </w:rPr>
        <w:t>t a target relay UE which is in RRC_IDLE or RRC_INACTIVE.</w:t>
      </w:r>
      <w:bookmarkEnd w:id="7"/>
    </w:p>
    <w:p w:rsidR="00B9385F" w:rsidRDefault="00A66C46" w:rsidP="00706BEC">
      <w:pPr>
        <w:pStyle w:val="a0"/>
        <w:rPr>
          <w:rFonts w:eastAsiaTheme="minorEastAsia"/>
          <w:lang w:val="en-GB" w:eastAsia="zh-CN"/>
        </w:rPr>
      </w:pPr>
      <w:r>
        <w:rPr>
          <w:rFonts w:eastAsiaTheme="minorEastAsia" w:hint="eastAsia"/>
          <w:lang w:val="en-GB" w:eastAsia="zh-CN"/>
        </w:rPr>
        <w:t>If Proposal 2 is agreed, it should further discuss how</w:t>
      </w:r>
      <w:r w:rsidR="00B9385F">
        <w:rPr>
          <w:rFonts w:eastAsiaTheme="minorEastAsia" w:hint="eastAsia"/>
          <w:lang w:val="en-GB" w:eastAsia="zh-CN"/>
        </w:rPr>
        <w:t xml:space="preserve"> to</w:t>
      </w:r>
      <w:r>
        <w:rPr>
          <w:rFonts w:eastAsiaTheme="minorEastAsia" w:hint="eastAsia"/>
          <w:lang w:val="en-GB" w:eastAsia="zh-CN"/>
        </w:rPr>
        <w:t xml:space="preserve"> let the </w:t>
      </w:r>
      <w:r w:rsidR="00D9726E">
        <w:rPr>
          <w:rFonts w:eastAsiaTheme="minorEastAsia" w:hint="eastAsia"/>
          <w:lang w:val="en-GB" w:eastAsia="zh-CN"/>
        </w:rPr>
        <w:t>relay</w:t>
      </w:r>
      <w:r>
        <w:rPr>
          <w:rFonts w:eastAsiaTheme="minorEastAsia" w:hint="eastAsia"/>
          <w:lang w:val="en-GB" w:eastAsia="zh-CN"/>
        </w:rPr>
        <w:t xml:space="preserve"> UE perform state transition </w:t>
      </w:r>
      <w:r w:rsidR="00B9385F">
        <w:rPr>
          <w:rFonts w:eastAsiaTheme="minorEastAsia" w:hint="eastAsia"/>
          <w:lang w:val="en-GB" w:eastAsia="zh-CN"/>
        </w:rPr>
        <w:t xml:space="preserve">from </w:t>
      </w:r>
      <w:r w:rsidR="00B9385F" w:rsidRPr="00F82C44">
        <w:rPr>
          <w:rFonts w:eastAsiaTheme="minorEastAsia" w:hint="eastAsia"/>
          <w:i/>
          <w:lang w:val="en-GB" w:eastAsia="zh-CN"/>
        </w:rPr>
        <w:t>RRC_IDLE</w:t>
      </w:r>
      <w:r w:rsidR="00B9385F">
        <w:rPr>
          <w:rFonts w:eastAsiaTheme="minorEastAsia" w:hint="eastAsia"/>
          <w:lang w:val="en-GB" w:eastAsia="zh-CN"/>
        </w:rPr>
        <w:t xml:space="preserve"> or </w:t>
      </w:r>
      <w:r w:rsidR="00B9385F" w:rsidRPr="00F82C44">
        <w:rPr>
          <w:rFonts w:eastAsiaTheme="minorEastAsia" w:hint="eastAsia"/>
          <w:i/>
          <w:lang w:val="en-GB" w:eastAsia="zh-CN"/>
        </w:rPr>
        <w:t>RRC_INACTIVE</w:t>
      </w:r>
      <w:r w:rsidR="00B9385F">
        <w:rPr>
          <w:rFonts w:eastAsiaTheme="minorEastAsia"/>
          <w:lang w:val="en-GB" w:eastAsia="zh-CN"/>
        </w:rPr>
        <w:t xml:space="preserve"> into</w:t>
      </w:r>
      <w:r w:rsidR="00B9385F">
        <w:rPr>
          <w:rFonts w:eastAsiaTheme="minorEastAsia" w:hint="eastAsia"/>
          <w:lang w:val="en-GB" w:eastAsia="zh-CN"/>
        </w:rPr>
        <w:t xml:space="preserve"> </w:t>
      </w:r>
      <w:r w:rsidR="00B9385F" w:rsidRPr="00F82C44">
        <w:rPr>
          <w:rFonts w:eastAsiaTheme="minorEastAsia" w:hint="eastAsia"/>
          <w:i/>
          <w:lang w:val="en-GB" w:eastAsia="zh-CN"/>
        </w:rPr>
        <w:t>RRC_CONNECTED</w:t>
      </w:r>
      <w:r w:rsidR="00B9385F">
        <w:rPr>
          <w:rFonts w:eastAsiaTheme="minorEastAsia" w:hint="eastAsia"/>
          <w:lang w:val="en-GB" w:eastAsia="zh-CN"/>
        </w:rPr>
        <w:t>.</w:t>
      </w:r>
      <w:r w:rsidR="002A27C7">
        <w:rPr>
          <w:rFonts w:eastAsiaTheme="minorEastAsia" w:hint="eastAsia"/>
          <w:lang w:val="en-GB" w:eastAsia="zh-CN"/>
        </w:rPr>
        <w:t xml:space="preserve"> </w:t>
      </w:r>
      <w:r w:rsidR="00425359">
        <w:rPr>
          <w:rFonts w:eastAsiaTheme="minorEastAsia" w:hint="eastAsia"/>
          <w:lang w:val="en-GB" w:eastAsia="zh-CN"/>
        </w:rPr>
        <w:t xml:space="preserve"> </w:t>
      </w:r>
      <w:r w:rsidR="00CF3F5F">
        <w:rPr>
          <w:rFonts w:eastAsiaTheme="minorEastAsia" w:hint="eastAsia"/>
          <w:lang w:val="en-GB" w:eastAsia="zh-CN"/>
        </w:rPr>
        <w:t>T</w:t>
      </w:r>
      <w:r w:rsidR="00CA522F">
        <w:rPr>
          <w:rFonts w:eastAsiaTheme="minorEastAsia" w:hint="eastAsia"/>
          <w:lang w:val="en-GB" w:eastAsia="zh-CN"/>
        </w:rPr>
        <w:t>here are two options to solve this issue</w:t>
      </w:r>
      <w:r w:rsidR="00271AC1">
        <w:rPr>
          <w:rFonts w:eastAsiaTheme="minorEastAsia" w:hint="eastAsia"/>
          <w:lang w:val="en-GB" w:eastAsia="zh-CN"/>
        </w:rPr>
        <w:t xml:space="preserve"> </w:t>
      </w:r>
      <w:r w:rsidR="00271AC1">
        <w:rPr>
          <w:rFonts w:eastAsiaTheme="minorEastAsia"/>
          <w:lang w:val="en-GB" w:eastAsia="zh-CN"/>
        </w:rPr>
        <w:fldChar w:fldCharType="begin"/>
      </w:r>
      <w:r w:rsidR="00271AC1">
        <w:rPr>
          <w:rFonts w:eastAsiaTheme="minorEastAsia"/>
          <w:lang w:val="en-GB" w:eastAsia="zh-CN"/>
        </w:rPr>
        <w:instrText xml:space="preserve"> </w:instrText>
      </w:r>
      <w:r w:rsidR="00271AC1">
        <w:rPr>
          <w:rFonts w:eastAsiaTheme="minorEastAsia" w:hint="eastAsia"/>
          <w:lang w:val="en-GB" w:eastAsia="zh-CN"/>
        </w:rPr>
        <w:instrText>REF _Ref85802670 \r \h</w:instrText>
      </w:r>
      <w:r w:rsidR="00271AC1">
        <w:rPr>
          <w:rFonts w:eastAsiaTheme="minorEastAsia"/>
          <w:lang w:val="en-GB" w:eastAsia="zh-CN"/>
        </w:rPr>
        <w:instrText xml:space="preserve"> </w:instrText>
      </w:r>
      <w:r w:rsidR="00271AC1">
        <w:rPr>
          <w:rFonts w:eastAsiaTheme="minorEastAsia"/>
          <w:lang w:val="en-GB" w:eastAsia="zh-CN"/>
        </w:rPr>
      </w:r>
      <w:r w:rsidR="00271AC1">
        <w:rPr>
          <w:rFonts w:eastAsiaTheme="minorEastAsia"/>
          <w:lang w:val="en-GB" w:eastAsia="zh-CN"/>
        </w:rPr>
        <w:fldChar w:fldCharType="separate"/>
      </w:r>
      <w:r w:rsidR="00271AC1">
        <w:rPr>
          <w:rFonts w:eastAsiaTheme="minorEastAsia"/>
          <w:lang w:val="en-GB" w:eastAsia="zh-CN"/>
        </w:rPr>
        <w:t>[4]</w:t>
      </w:r>
      <w:r w:rsidR="00271AC1">
        <w:rPr>
          <w:rFonts w:eastAsiaTheme="minorEastAsia"/>
          <w:lang w:val="en-GB" w:eastAsia="zh-CN"/>
        </w:rPr>
        <w:fldChar w:fldCharType="end"/>
      </w:r>
      <w:r w:rsidR="00CA522F">
        <w:rPr>
          <w:rFonts w:eastAsiaTheme="minorEastAsia" w:hint="eastAsia"/>
          <w:lang w:val="en-GB" w:eastAsia="zh-CN"/>
        </w:rPr>
        <w:t>:</w:t>
      </w:r>
    </w:p>
    <w:p w:rsidR="00CA522F" w:rsidRPr="00B95173" w:rsidRDefault="00CA522F" w:rsidP="001544FC">
      <w:pPr>
        <w:pStyle w:val="af"/>
        <w:numPr>
          <w:ilvl w:val="0"/>
          <w:numId w:val="11"/>
        </w:numPr>
        <w:jc w:val="both"/>
        <w:rPr>
          <w:rFonts w:eastAsiaTheme="minorEastAsia"/>
          <w:szCs w:val="24"/>
          <w:lang w:eastAsia="zh-CN"/>
        </w:rPr>
      </w:pPr>
      <w:r w:rsidRPr="00B95173">
        <w:rPr>
          <w:rFonts w:eastAsiaTheme="minorEastAsia" w:hint="eastAsia"/>
          <w:szCs w:val="24"/>
          <w:lang w:eastAsia="zh-CN"/>
        </w:rPr>
        <w:lastRenderedPageBreak/>
        <w:t>Option</w:t>
      </w:r>
      <w:r w:rsidRPr="00B95173">
        <w:rPr>
          <w:rFonts w:eastAsiaTheme="minorEastAsia"/>
          <w:szCs w:val="24"/>
          <w:lang w:eastAsia="zh-CN"/>
        </w:rPr>
        <w:t xml:space="preserve"> 1:</w:t>
      </w:r>
      <w:r w:rsidR="00EC0DE7">
        <w:rPr>
          <w:rFonts w:eastAsiaTheme="minorEastAsia" w:hint="eastAsia"/>
          <w:szCs w:val="24"/>
          <w:lang w:eastAsia="zh-CN"/>
        </w:rPr>
        <w:t xml:space="preserve"> </w:t>
      </w:r>
      <w:r w:rsidR="00423EE0">
        <w:rPr>
          <w:rFonts w:eastAsiaTheme="minorEastAsia" w:hint="eastAsia"/>
          <w:szCs w:val="24"/>
          <w:lang w:eastAsia="zh-CN"/>
        </w:rPr>
        <w:t>W</w:t>
      </w:r>
      <w:r w:rsidRPr="00B95173">
        <w:rPr>
          <w:rFonts w:eastAsiaTheme="minorEastAsia"/>
          <w:szCs w:val="24"/>
          <w:lang w:eastAsia="zh-CN"/>
        </w:rPr>
        <w:t>hen the</w:t>
      </w:r>
      <w:r w:rsidR="00425359">
        <w:rPr>
          <w:rFonts w:eastAsiaTheme="minorEastAsia" w:hint="eastAsia"/>
          <w:szCs w:val="24"/>
          <w:lang w:eastAsia="zh-CN"/>
        </w:rPr>
        <w:t xml:space="preserve"> selected candidate</w:t>
      </w:r>
      <w:r w:rsidRPr="00B95173">
        <w:rPr>
          <w:rFonts w:eastAsiaTheme="minorEastAsia"/>
          <w:szCs w:val="24"/>
          <w:lang w:eastAsia="zh-CN"/>
        </w:rPr>
        <w:t xml:space="preserve"> relay UE is in the IDLE state, the </w:t>
      </w:r>
      <w:proofErr w:type="spellStart"/>
      <w:r w:rsidRPr="00B95173">
        <w:rPr>
          <w:rFonts w:eastAsiaTheme="minorEastAsia"/>
          <w:szCs w:val="24"/>
          <w:lang w:eastAsia="zh-CN"/>
        </w:rPr>
        <w:t>gNB</w:t>
      </w:r>
      <w:proofErr w:type="spellEnd"/>
      <w:r w:rsidR="005B126A">
        <w:rPr>
          <w:rFonts w:eastAsiaTheme="minorEastAsia" w:hint="eastAsia"/>
          <w:szCs w:val="24"/>
          <w:lang w:eastAsia="zh-CN"/>
        </w:rPr>
        <w:t xml:space="preserve"> </w:t>
      </w:r>
      <w:r w:rsidR="00425359">
        <w:rPr>
          <w:rFonts w:eastAsiaTheme="minorEastAsia" w:hint="eastAsia"/>
          <w:szCs w:val="24"/>
          <w:lang w:eastAsia="zh-CN"/>
        </w:rPr>
        <w:t xml:space="preserve">can use </w:t>
      </w:r>
      <w:r w:rsidRPr="00B95173">
        <w:rPr>
          <w:rFonts w:eastAsiaTheme="minorEastAsia"/>
          <w:szCs w:val="24"/>
          <w:lang w:eastAsia="zh-CN"/>
        </w:rPr>
        <w:t>paging message to trigger them to</w:t>
      </w:r>
      <w:r w:rsidR="00425359">
        <w:rPr>
          <w:rFonts w:eastAsiaTheme="minorEastAsia" w:hint="eastAsia"/>
          <w:szCs w:val="24"/>
          <w:lang w:eastAsia="zh-CN"/>
        </w:rPr>
        <w:t xml:space="preserve"> perform transition from RRC_IDLE</w:t>
      </w:r>
      <w:r w:rsidRPr="00B95173">
        <w:rPr>
          <w:rFonts w:eastAsiaTheme="minorEastAsia"/>
          <w:szCs w:val="24"/>
          <w:lang w:eastAsia="zh-CN"/>
        </w:rPr>
        <w:t xml:space="preserve"> into RRC CONNECTED state.</w:t>
      </w:r>
    </w:p>
    <w:p w:rsidR="00CA522F" w:rsidRPr="00B95173" w:rsidRDefault="00CA522F" w:rsidP="001544FC">
      <w:pPr>
        <w:pStyle w:val="af"/>
        <w:numPr>
          <w:ilvl w:val="0"/>
          <w:numId w:val="11"/>
        </w:numPr>
        <w:jc w:val="both"/>
        <w:rPr>
          <w:rFonts w:eastAsiaTheme="minorEastAsia"/>
          <w:szCs w:val="24"/>
          <w:lang w:eastAsia="zh-CN"/>
        </w:rPr>
      </w:pPr>
      <w:r w:rsidRPr="00B95173">
        <w:rPr>
          <w:rFonts w:eastAsiaTheme="minorEastAsia" w:hint="eastAsia"/>
          <w:szCs w:val="24"/>
          <w:lang w:eastAsia="zh-CN"/>
        </w:rPr>
        <w:t>Option</w:t>
      </w:r>
      <w:r w:rsidRPr="00B95173">
        <w:rPr>
          <w:rFonts w:eastAsiaTheme="minorEastAsia"/>
          <w:szCs w:val="24"/>
          <w:lang w:eastAsia="zh-CN"/>
        </w:rPr>
        <w:t xml:space="preserve"> 2: </w:t>
      </w:r>
      <w:r w:rsidR="00423EE0">
        <w:rPr>
          <w:rFonts w:eastAsiaTheme="minorEastAsia" w:hint="eastAsia"/>
          <w:szCs w:val="24"/>
          <w:lang w:eastAsia="zh-CN"/>
        </w:rPr>
        <w:t>T</w:t>
      </w:r>
      <w:r w:rsidRPr="00B95173">
        <w:rPr>
          <w:rFonts w:eastAsiaTheme="minorEastAsia"/>
          <w:szCs w:val="24"/>
          <w:lang w:eastAsia="zh-CN"/>
        </w:rPr>
        <w:t xml:space="preserve">he relay UE itself does not have actual UL/DL service traffic towards the network but relay traffic for the remote UE. Therefore, admission control towards those relay UEs is not mandatory. Consequently, it is natural for the </w:t>
      </w:r>
      <w:proofErr w:type="spellStart"/>
      <w:r w:rsidRPr="00B95173">
        <w:rPr>
          <w:rFonts w:eastAsiaTheme="minorEastAsia"/>
          <w:szCs w:val="24"/>
          <w:lang w:eastAsia="zh-CN"/>
        </w:rPr>
        <w:t>gNB</w:t>
      </w:r>
      <w:proofErr w:type="spellEnd"/>
      <w:r w:rsidRPr="00B95173">
        <w:rPr>
          <w:rFonts w:eastAsiaTheme="minorEastAsia"/>
          <w:szCs w:val="24"/>
          <w:lang w:eastAsia="zh-CN"/>
        </w:rPr>
        <w:t xml:space="preserve"> to perform relay UE selection based on the remote UE’s measurement report.</w:t>
      </w:r>
      <w:bookmarkStart w:id="8" w:name="_GoBack"/>
      <w:bookmarkEnd w:id="8"/>
    </w:p>
    <w:p w:rsidR="00D9726E" w:rsidRPr="007B62D7" w:rsidRDefault="00D9726E" w:rsidP="00706BEC">
      <w:pPr>
        <w:pStyle w:val="a0"/>
        <w:rPr>
          <w:rFonts w:eastAsiaTheme="minorEastAsia"/>
          <w:lang w:eastAsia="zh-CN"/>
        </w:rPr>
      </w:pPr>
      <w:bookmarkStart w:id="9" w:name="_Toc78817237"/>
      <w:bookmarkStart w:id="10" w:name="_Toc78875075"/>
      <w:bookmarkStart w:id="11" w:name="_Toc78985454"/>
      <w:bookmarkStart w:id="12" w:name="_Ref85061755"/>
      <w:r w:rsidRPr="007B62D7">
        <w:rPr>
          <w:rFonts w:eastAsiaTheme="minorEastAsia"/>
          <w:lang w:eastAsia="zh-CN"/>
        </w:rPr>
        <w:t xml:space="preserve">Considering the workload of current WI, we prefer to reuse option1 to let the relay UE perform state transition from </w:t>
      </w:r>
      <w:r w:rsidRPr="007B62D7">
        <w:rPr>
          <w:rFonts w:eastAsiaTheme="minorEastAsia"/>
          <w:i/>
          <w:lang w:eastAsia="zh-CN"/>
        </w:rPr>
        <w:t>RRC_IDLE</w:t>
      </w:r>
      <w:r w:rsidRPr="007B62D7">
        <w:rPr>
          <w:rFonts w:eastAsiaTheme="minorEastAsia"/>
          <w:lang w:eastAsia="zh-CN"/>
        </w:rPr>
        <w:t xml:space="preserve"> or </w:t>
      </w:r>
      <w:r w:rsidRPr="007B62D7">
        <w:rPr>
          <w:rFonts w:eastAsiaTheme="minorEastAsia"/>
          <w:i/>
          <w:lang w:eastAsia="zh-CN"/>
        </w:rPr>
        <w:t>RRC_INACTIVE</w:t>
      </w:r>
      <w:r w:rsidRPr="007B62D7">
        <w:rPr>
          <w:rFonts w:eastAsiaTheme="minorEastAsia"/>
          <w:lang w:eastAsia="zh-CN"/>
        </w:rPr>
        <w:t xml:space="preserve"> into </w:t>
      </w:r>
      <w:r w:rsidRPr="007B62D7">
        <w:rPr>
          <w:rFonts w:eastAsiaTheme="minorEastAsia"/>
          <w:i/>
          <w:lang w:eastAsia="zh-CN"/>
        </w:rPr>
        <w:t>RRC_CONNECTED</w:t>
      </w:r>
      <w:r w:rsidRPr="007B62D7">
        <w:rPr>
          <w:rFonts w:eastAsiaTheme="minorEastAsia"/>
          <w:lang w:eastAsia="zh-CN"/>
        </w:rPr>
        <w:t>.</w:t>
      </w:r>
    </w:p>
    <w:p w:rsidR="00B9385F" w:rsidRDefault="002A27C7" w:rsidP="00706BEC">
      <w:pPr>
        <w:pStyle w:val="a0"/>
        <w:rPr>
          <w:rFonts w:eastAsiaTheme="minorEastAsia"/>
          <w:b/>
          <w:lang w:val="en-GB" w:eastAsia="zh-CN"/>
        </w:rPr>
      </w:pPr>
      <w:bookmarkStart w:id="13" w:name="_Ref85723278"/>
      <w:r w:rsidRPr="000B074E">
        <w:rPr>
          <w:rFonts w:eastAsiaTheme="minorEastAsia"/>
          <w:b/>
          <w:lang w:val="en-GB" w:eastAsia="zh-CN"/>
        </w:rPr>
        <w:t xml:space="preserve">Proposal </w:t>
      </w:r>
      <w:r w:rsidRPr="000B074E">
        <w:rPr>
          <w:rFonts w:eastAsiaTheme="minorEastAsia"/>
          <w:b/>
          <w:lang w:val="en-GB" w:eastAsia="zh-CN"/>
        </w:rPr>
        <w:fldChar w:fldCharType="begin"/>
      </w:r>
      <w:r w:rsidRPr="000B074E">
        <w:rPr>
          <w:rFonts w:eastAsiaTheme="minorEastAsia"/>
          <w:b/>
          <w:lang w:val="en-GB" w:eastAsia="zh-CN"/>
        </w:rPr>
        <w:instrText xml:space="preserve"> SEQ Proposal \* ARABIC </w:instrText>
      </w:r>
      <w:r w:rsidRPr="000B074E">
        <w:rPr>
          <w:rFonts w:eastAsiaTheme="minorEastAsia"/>
          <w:b/>
          <w:lang w:val="en-GB" w:eastAsia="zh-CN"/>
        </w:rPr>
        <w:fldChar w:fldCharType="separate"/>
      </w:r>
      <w:r w:rsidR="00B57289">
        <w:rPr>
          <w:rFonts w:eastAsiaTheme="minorEastAsia"/>
          <w:b/>
          <w:lang w:val="en-GB" w:eastAsia="zh-CN"/>
        </w:rPr>
        <w:t>3</w:t>
      </w:r>
      <w:r w:rsidRPr="000B074E">
        <w:rPr>
          <w:rFonts w:eastAsiaTheme="minorEastAsia"/>
          <w:b/>
          <w:lang w:val="en-GB" w:eastAsia="zh-CN"/>
        </w:rPr>
        <w:fldChar w:fldCharType="end"/>
      </w:r>
      <w:r w:rsidRPr="000B074E">
        <w:rPr>
          <w:rFonts w:eastAsiaTheme="minorEastAsia" w:hint="eastAsia"/>
          <w:b/>
          <w:lang w:val="en-GB" w:eastAsia="zh-CN"/>
        </w:rPr>
        <w:t xml:space="preserve">: </w:t>
      </w:r>
      <w:r w:rsidR="00D9726E">
        <w:rPr>
          <w:rFonts w:eastAsiaTheme="minorEastAsia" w:hint="eastAsia"/>
          <w:b/>
          <w:lang w:val="en-GB" w:eastAsia="zh-CN"/>
        </w:rPr>
        <w:t xml:space="preserve">Legacy paging message can be </w:t>
      </w:r>
      <w:r w:rsidR="00D9726E">
        <w:rPr>
          <w:rFonts w:eastAsiaTheme="minorEastAsia"/>
          <w:b/>
          <w:lang w:val="en-GB" w:eastAsia="zh-CN"/>
        </w:rPr>
        <w:t>used</w:t>
      </w:r>
      <w:r w:rsidR="00D9726E">
        <w:rPr>
          <w:rFonts w:eastAsiaTheme="minorEastAsia" w:hint="eastAsia"/>
          <w:b/>
          <w:lang w:val="en-GB" w:eastAsia="zh-CN"/>
        </w:rPr>
        <w:t xml:space="preserve"> by </w:t>
      </w:r>
      <w:proofErr w:type="spellStart"/>
      <w:r w:rsidR="00D9726E">
        <w:rPr>
          <w:rFonts w:eastAsiaTheme="minorEastAsia" w:hint="eastAsia"/>
          <w:b/>
          <w:lang w:val="en-GB" w:eastAsia="zh-CN"/>
        </w:rPr>
        <w:t>gNB</w:t>
      </w:r>
      <w:proofErr w:type="spellEnd"/>
      <w:r w:rsidR="00D9726E">
        <w:rPr>
          <w:rFonts w:eastAsiaTheme="minorEastAsia" w:hint="eastAsia"/>
          <w:b/>
          <w:lang w:val="en-GB" w:eastAsia="zh-CN"/>
        </w:rPr>
        <w:t xml:space="preserve"> to trigger the relay UE </w:t>
      </w:r>
      <w:r w:rsidR="001401AF">
        <w:rPr>
          <w:rFonts w:eastAsiaTheme="minorEastAsia" w:hint="eastAsia"/>
          <w:b/>
          <w:lang w:val="en-GB" w:eastAsia="zh-CN"/>
        </w:rPr>
        <w:t xml:space="preserve">to </w:t>
      </w:r>
      <w:r w:rsidR="00D9726E">
        <w:rPr>
          <w:rFonts w:eastAsiaTheme="minorEastAsia" w:hint="eastAsia"/>
          <w:b/>
          <w:lang w:val="en-GB" w:eastAsia="zh-CN"/>
        </w:rPr>
        <w:t xml:space="preserve">perform state transition from </w:t>
      </w:r>
      <w:r w:rsidR="00D9726E" w:rsidRPr="007B62D7">
        <w:rPr>
          <w:rFonts w:eastAsiaTheme="minorEastAsia"/>
          <w:b/>
          <w:lang w:val="en-GB" w:eastAsia="zh-CN"/>
        </w:rPr>
        <w:t>RRC_IDLE or RRC_INACTIVE into RRC_CONNECTED</w:t>
      </w:r>
      <w:r w:rsidRPr="002A27C7">
        <w:rPr>
          <w:rFonts w:eastAsiaTheme="minorEastAsia"/>
          <w:b/>
          <w:lang w:val="en-GB" w:eastAsia="zh-CN"/>
        </w:rPr>
        <w:t>.</w:t>
      </w:r>
      <w:bookmarkEnd w:id="9"/>
      <w:bookmarkEnd w:id="10"/>
      <w:bookmarkEnd w:id="11"/>
      <w:bookmarkEnd w:id="12"/>
      <w:r w:rsidRPr="002A27C7">
        <w:rPr>
          <w:rFonts w:eastAsiaTheme="minorEastAsia"/>
          <w:b/>
          <w:lang w:val="en-GB" w:eastAsia="zh-CN"/>
        </w:rPr>
        <w:t xml:space="preserve"> </w:t>
      </w:r>
      <w:bookmarkEnd w:id="13"/>
    </w:p>
    <w:p w:rsidR="009E60FB" w:rsidRPr="007A523D" w:rsidRDefault="009E60FB" w:rsidP="009E60FB">
      <w:pPr>
        <w:pStyle w:val="20"/>
        <w:ind w:left="562" w:hanging="562"/>
        <w:jc w:val="both"/>
        <w:rPr>
          <w:rFonts w:eastAsiaTheme="minorEastAsia"/>
          <w:noProof/>
        </w:rPr>
      </w:pPr>
      <w:r>
        <w:rPr>
          <w:rFonts w:eastAsiaTheme="minorEastAsia" w:hint="eastAsia"/>
          <w:noProof/>
        </w:rPr>
        <w:t>Whether T304 timer is needed?</w:t>
      </w:r>
    </w:p>
    <w:p w:rsidR="00D112BE" w:rsidRDefault="00D112BE" w:rsidP="001723FB">
      <w:pPr>
        <w:pStyle w:val="a0"/>
        <w:spacing w:beforeLines="50" w:before="120"/>
        <w:rPr>
          <w:rFonts w:eastAsiaTheme="minorEastAsia"/>
          <w:lang w:eastAsia="zh-CN"/>
        </w:rPr>
      </w:pPr>
      <w:r>
        <w:rPr>
          <w:rFonts w:eastAsiaTheme="minorEastAsia"/>
          <w:lang w:eastAsia="zh-CN"/>
        </w:rPr>
        <w:t xml:space="preserve">For </w:t>
      </w:r>
      <w:proofErr w:type="spellStart"/>
      <w:r>
        <w:rPr>
          <w:rFonts w:eastAsiaTheme="minorEastAsia"/>
          <w:lang w:eastAsia="zh-CN"/>
        </w:rPr>
        <w:t>Uu</w:t>
      </w:r>
      <w:proofErr w:type="spellEnd"/>
      <w:r>
        <w:rPr>
          <w:rFonts w:eastAsiaTheme="minorEastAsia"/>
          <w:lang w:eastAsia="zh-CN"/>
        </w:rPr>
        <w:t xml:space="preserve"> handover, the UE starts timer T304 upon receiving the </w:t>
      </w:r>
      <w:r w:rsidRPr="0056277F">
        <w:rPr>
          <w:rFonts w:eastAsiaTheme="minorEastAsia"/>
          <w:lang w:eastAsia="zh-CN"/>
        </w:rPr>
        <w:t>reconfiguration with sync</w:t>
      </w:r>
      <w:r>
        <w:rPr>
          <w:rFonts w:eastAsiaTheme="minorEastAsia" w:hint="eastAsia"/>
          <w:lang w:eastAsia="zh-CN"/>
        </w:rPr>
        <w:t>.</w:t>
      </w:r>
      <w:r>
        <w:rPr>
          <w:rFonts w:eastAsiaTheme="minorEastAsia"/>
          <w:lang w:eastAsia="zh-CN"/>
        </w:rPr>
        <w:t xml:space="preserve"> The timer T304 is used to decide whether the handover is successfully completed</w:t>
      </w:r>
      <w:r w:rsidR="00C668C8">
        <w:rPr>
          <w:rFonts w:eastAsiaTheme="minorEastAsia" w:hint="eastAsia"/>
          <w:lang w:eastAsia="zh-CN"/>
        </w:rPr>
        <w:t xml:space="preserve"> or not</w:t>
      </w:r>
      <w:r>
        <w:rPr>
          <w:rFonts w:eastAsiaTheme="minorEastAsia"/>
          <w:lang w:eastAsia="zh-CN"/>
        </w:rPr>
        <w:t xml:space="preserve">. Upon the UE successfully complete the random access to the target cell, the timer T304 will stop, i.e., this indicates the UE has successfully </w:t>
      </w:r>
      <w:r w:rsidR="00E307A0">
        <w:rPr>
          <w:rFonts w:eastAsiaTheme="minorEastAsia" w:hint="eastAsia"/>
          <w:lang w:eastAsia="zh-CN"/>
        </w:rPr>
        <w:t>connected</w:t>
      </w:r>
      <w:r>
        <w:rPr>
          <w:rFonts w:eastAsiaTheme="minorEastAsia"/>
          <w:lang w:eastAsia="zh-CN"/>
        </w:rPr>
        <w:t xml:space="preserve"> with </w:t>
      </w:r>
      <w:r w:rsidR="00E307A0">
        <w:rPr>
          <w:rFonts w:eastAsiaTheme="minorEastAsia" w:hint="eastAsia"/>
          <w:lang w:eastAsia="zh-CN"/>
        </w:rPr>
        <w:t xml:space="preserve">the </w:t>
      </w:r>
      <w:r>
        <w:rPr>
          <w:rFonts w:eastAsiaTheme="minorEastAsia"/>
          <w:lang w:eastAsia="zh-CN"/>
        </w:rPr>
        <w:t xml:space="preserve">network. If T304 is expired, </w:t>
      </w:r>
      <w:r w:rsidRPr="00782CF9">
        <w:rPr>
          <w:rFonts w:eastAsiaTheme="minorEastAsia"/>
          <w:lang w:eastAsia="zh-CN"/>
        </w:rPr>
        <w:t>handover failure</w:t>
      </w:r>
      <w:r>
        <w:rPr>
          <w:rFonts w:eastAsiaTheme="minorEastAsia"/>
          <w:lang w:eastAsia="zh-CN"/>
        </w:rPr>
        <w:t xml:space="preserve"> is claimed and UE needs to initiate the connection re-establishment procedure. </w:t>
      </w:r>
    </w:p>
    <w:p w:rsidR="00855F53" w:rsidRDefault="00855F53" w:rsidP="001723FB">
      <w:pPr>
        <w:pStyle w:val="a0"/>
        <w:spacing w:beforeLines="50" w:before="120"/>
        <w:rPr>
          <w:rFonts w:eastAsiaTheme="minorEastAsia"/>
          <w:lang w:eastAsia="zh-CN"/>
        </w:rPr>
      </w:pPr>
      <w:r w:rsidRPr="00345FBB">
        <w:rPr>
          <w:rFonts w:eastAsiaTheme="minorEastAsia" w:hint="eastAsia"/>
          <w:lang w:eastAsia="zh-CN"/>
        </w:rPr>
        <w:t>For</w:t>
      </w:r>
      <w:r w:rsidRPr="00345FBB">
        <w:rPr>
          <w:rFonts w:eastAsiaTheme="minorEastAsia"/>
          <w:lang w:eastAsia="zh-CN"/>
        </w:rPr>
        <w:t xml:space="preserve"> p</w:t>
      </w:r>
      <w:r>
        <w:rPr>
          <w:rFonts w:eastAsiaTheme="minorEastAsia"/>
          <w:lang w:eastAsia="zh-CN"/>
        </w:rPr>
        <w:t xml:space="preserve">ath switch from indirect to direct, </w:t>
      </w:r>
      <w:r w:rsidR="00E307A0">
        <w:rPr>
          <w:rFonts w:eastAsiaTheme="minorEastAsia" w:hint="eastAsia"/>
          <w:lang w:eastAsia="zh-CN"/>
        </w:rPr>
        <w:t>similar with</w:t>
      </w:r>
      <w:r>
        <w:rPr>
          <w:rFonts w:eastAsiaTheme="minorEastAsia"/>
          <w:lang w:eastAsia="zh-CN"/>
        </w:rPr>
        <w:t xml:space="preserve"> the </w:t>
      </w:r>
      <w:proofErr w:type="spellStart"/>
      <w:r>
        <w:rPr>
          <w:rFonts w:eastAsiaTheme="minorEastAsia"/>
          <w:lang w:eastAsia="zh-CN"/>
        </w:rPr>
        <w:t>Uu</w:t>
      </w:r>
      <w:proofErr w:type="spellEnd"/>
      <w:r>
        <w:rPr>
          <w:rFonts w:eastAsiaTheme="minorEastAsia"/>
          <w:lang w:eastAsia="zh-CN"/>
        </w:rPr>
        <w:t xml:space="preserve"> handover, </w:t>
      </w:r>
      <w:r w:rsidR="008A793F">
        <w:rPr>
          <w:rFonts w:eastAsiaTheme="minorEastAsia" w:hint="eastAsia"/>
          <w:lang w:eastAsia="zh-CN"/>
        </w:rPr>
        <w:t xml:space="preserve">if T304 expiry, </w:t>
      </w:r>
      <w:r>
        <w:rPr>
          <w:rFonts w:eastAsiaTheme="minorEastAsia"/>
          <w:lang w:eastAsia="zh-CN"/>
        </w:rPr>
        <w:t>the remote UE needs to directly access a cell, e.g., an intra-</w:t>
      </w:r>
      <w:proofErr w:type="spellStart"/>
      <w:r>
        <w:rPr>
          <w:rFonts w:eastAsiaTheme="minorEastAsia"/>
          <w:lang w:eastAsia="zh-CN"/>
        </w:rPr>
        <w:t>gNB</w:t>
      </w:r>
      <w:proofErr w:type="spellEnd"/>
      <w:r>
        <w:rPr>
          <w:rFonts w:eastAsiaTheme="minorEastAsia"/>
          <w:lang w:eastAsia="zh-CN"/>
        </w:rPr>
        <w:t xml:space="preserve"> cell. Therefore, T304 can be reused. </w:t>
      </w:r>
      <w:r w:rsidR="00E307A0">
        <w:rPr>
          <w:rFonts w:eastAsiaTheme="minorEastAsia" w:hint="eastAsia"/>
          <w:lang w:eastAsia="zh-CN"/>
        </w:rPr>
        <w:t xml:space="preserve">The remote </w:t>
      </w:r>
      <w:r>
        <w:rPr>
          <w:rFonts w:eastAsiaTheme="minorEastAsia"/>
          <w:lang w:eastAsia="zh-CN"/>
        </w:rPr>
        <w:t xml:space="preserve">UE can start timer T304 upon receiving the </w:t>
      </w:r>
      <w:r w:rsidRPr="0056277F">
        <w:rPr>
          <w:rFonts w:eastAsiaTheme="minorEastAsia"/>
          <w:lang w:eastAsia="zh-CN"/>
        </w:rPr>
        <w:t>reconfiguration with sync</w:t>
      </w:r>
      <w:r>
        <w:rPr>
          <w:rFonts w:eastAsiaTheme="minorEastAsia"/>
          <w:lang w:eastAsia="zh-CN"/>
        </w:rPr>
        <w:t xml:space="preserve"> and declares path switch failure when T304 is expired. </w:t>
      </w:r>
    </w:p>
    <w:p w:rsidR="00855F53" w:rsidRPr="00855F53" w:rsidRDefault="00855F53" w:rsidP="00855F53">
      <w:pPr>
        <w:pStyle w:val="a0"/>
        <w:rPr>
          <w:rFonts w:eastAsiaTheme="minorEastAsia"/>
          <w:b/>
          <w:lang w:val="en-GB" w:eastAsia="zh-CN"/>
        </w:rPr>
      </w:pPr>
      <w:bookmarkStart w:id="14" w:name="_Ref85059061"/>
      <w:r w:rsidRPr="000B074E">
        <w:rPr>
          <w:rFonts w:eastAsiaTheme="minorEastAsia"/>
          <w:b/>
          <w:lang w:val="en-GB" w:eastAsia="zh-CN"/>
        </w:rPr>
        <w:t xml:space="preserve">Proposal </w:t>
      </w:r>
      <w:r w:rsidRPr="000B074E">
        <w:rPr>
          <w:rFonts w:eastAsiaTheme="minorEastAsia"/>
          <w:b/>
          <w:lang w:val="en-GB" w:eastAsia="zh-CN"/>
        </w:rPr>
        <w:fldChar w:fldCharType="begin"/>
      </w:r>
      <w:r w:rsidRPr="000B074E">
        <w:rPr>
          <w:rFonts w:eastAsiaTheme="minorEastAsia"/>
          <w:b/>
          <w:lang w:val="en-GB" w:eastAsia="zh-CN"/>
        </w:rPr>
        <w:instrText xml:space="preserve"> SEQ Proposal \* ARABIC </w:instrText>
      </w:r>
      <w:r w:rsidRPr="000B074E">
        <w:rPr>
          <w:rFonts w:eastAsiaTheme="minorEastAsia"/>
          <w:b/>
          <w:lang w:val="en-GB" w:eastAsia="zh-CN"/>
        </w:rPr>
        <w:fldChar w:fldCharType="separate"/>
      </w:r>
      <w:r w:rsidR="00B57289">
        <w:rPr>
          <w:rFonts w:eastAsiaTheme="minorEastAsia"/>
          <w:b/>
          <w:noProof/>
          <w:lang w:val="en-GB" w:eastAsia="zh-CN"/>
        </w:rPr>
        <w:t>4</w:t>
      </w:r>
      <w:r w:rsidRPr="000B074E">
        <w:rPr>
          <w:rFonts w:eastAsiaTheme="minorEastAsia"/>
          <w:b/>
          <w:lang w:val="en-GB" w:eastAsia="zh-CN"/>
        </w:rPr>
        <w:fldChar w:fldCharType="end"/>
      </w:r>
      <w:r w:rsidRPr="00855F53">
        <w:rPr>
          <w:rFonts w:eastAsiaTheme="minorEastAsia"/>
          <w:b/>
          <w:lang w:val="en-GB" w:eastAsia="zh-CN"/>
        </w:rPr>
        <w:t xml:space="preserve">: </w:t>
      </w:r>
      <w:r w:rsidR="00A279BE">
        <w:rPr>
          <w:rFonts w:eastAsiaTheme="minorEastAsia" w:hint="eastAsia"/>
          <w:b/>
          <w:lang w:val="en-GB" w:eastAsia="zh-CN"/>
        </w:rPr>
        <w:t xml:space="preserve">For path switch from indirect to direct, </w:t>
      </w:r>
      <w:r w:rsidRPr="00855F53">
        <w:rPr>
          <w:rFonts w:eastAsiaTheme="minorEastAsia"/>
          <w:b/>
          <w:lang w:val="en-GB" w:eastAsia="zh-CN"/>
        </w:rPr>
        <w:t>Legacy T304 based failure detection is</w:t>
      </w:r>
      <w:r w:rsidR="00A279BE">
        <w:rPr>
          <w:rFonts w:eastAsiaTheme="minorEastAsia" w:hint="eastAsia"/>
          <w:b/>
          <w:lang w:val="en-GB" w:eastAsia="zh-CN"/>
        </w:rPr>
        <w:t xml:space="preserve"> used to indicate the path switch failure.</w:t>
      </w:r>
      <w:bookmarkEnd w:id="14"/>
      <w:r w:rsidRPr="00855F53">
        <w:rPr>
          <w:rFonts w:eastAsiaTheme="minorEastAsia"/>
          <w:b/>
          <w:lang w:val="en-GB" w:eastAsia="zh-CN"/>
        </w:rPr>
        <w:t xml:space="preserve">   </w:t>
      </w:r>
    </w:p>
    <w:p w:rsidR="00855F53" w:rsidRDefault="00855F53" w:rsidP="001723FB">
      <w:pPr>
        <w:pStyle w:val="a0"/>
        <w:spacing w:beforeLines="50" w:before="120"/>
        <w:rPr>
          <w:rFonts w:eastAsiaTheme="minorEastAsia"/>
          <w:lang w:eastAsia="zh-CN"/>
        </w:rPr>
      </w:pPr>
      <w:r w:rsidRPr="00345FBB">
        <w:rPr>
          <w:rFonts w:eastAsiaTheme="minorEastAsia" w:hint="eastAsia"/>
          <w:lang w:eastAsia="zh-CN"/>
        </w:rPr>
        <w:t>For</w:t>
      </w:r>
      <w:r w:rsidRPr="00345FBB">
        <w:rPr>
          <w:rFonts w:eastAsiaTheme="minorEastAsia"/>
          <w:lang w:eastAsia="zh-CN"/>
        </w:rPr>
        <w:t xml:space="preserve"> p</w:t>
      </w:r>
      <w:r>
        <w:rPr>
          <w:rFonts w:eastAsiaTheme="minorEastAsia"/>
          <w:lang w:eastAsia="zh-CN"/>
        </w:rPr>
        <w:t xml:space="preserve">ath switch from direct to indirect, the remote UE needs to establish a connection with relay UE, instead of access a cell directly. This is different from </w:t>
      </w:r>
      <w:proofErr w:type="spellStart"/>
      <w:r>
        <w:rPr>
          <w:rFonts w:eastAsiaTheme="minorEastAsia"/>
          <w:lang w:eastAsia="zh-CN"/>
        </w:rPr>
        <w:t>Uu</w:t>
      </w:r>
      <w:proofErr w:type="spellEnd"/>
      <w:r>
        <w:rPr>
          <w:rFonts w:eastAsiaTheme="minorEastAsia"/>
          <w:lang w:eastAsia="zh-CN"/>
        </w:rPr>
        <w:t xml:space="preserve"> Handover</w:t>
      </w:r>
      <w:r>
        <w:rPr>
          <w:rFonts w:eastAsiaTheme="minorEastAsia" w:hint="eastAsia"/>
          <w:lang w:eastAsia="zh-CN"/>
        </w:rPr>
        <w:t>.</w:t>
      </w:r>
      <w:r>
        <w:rPr>
          <w:rFonts w:eastAsiaTheme="minorEastAsia"/>
          <w:lang w:eastAsia="zh-CN"/>
        </w:rPr>
        <w:t xml:space="preserve"> However, for this switch, it is still needed to judge whether the path switch is successful. </w:t>
      </w:r>
    </w:p>
    <w:p w:rsidR="00D112BE" w:rsidRPr="00CA522F" w:rsidRDefault="00855F53" w:rsidP="00A9202B">
      <w:pPr>
        <w:pStyle w:val="a0"/>
        <w:rPr>
          <w:rFonts w:eastAsiaTheme="minorEastAsia"/>
          <w:b/>
          <w:lang w:val="en-GB" w:eastAsia="zh-CN"/>
        </w:rPr>
      </w:pPr>
      <w:bookmarkStart w:id="15" w:name="_Ref85059064"/>
      <w:r w:rsidRPr="000B074E">
        <w:rPr>
          <w:rFonts w:eastAsiaTheme="minorEastAsia"/>
          <w:b/>
          <w:lang w:val="en-GB" w:eastAsia="zh-CN"/>
        </w:rPr>
        <w:t xml:space="preserve">Proposal </w:t>
      </w:r>
      <w:r w:rsidRPr="000B074E">
        <w:rPr>
          <w:rFonts w:eastAsiaTheme="minorEastAsia"/>
          <w:b/>
          <w:lang w:val="en-GB" w:eastAsia="zh-CN"/>
        </w:rPr>
        <w:fldChar w:fldCharType="begin"/>
      </w:r>
      <w:r w:rsidRPr="000B074E">
        <w:rPr>
          <w:rFonts w:eastAsiaTheme="minorEastAsia"/>
          <w:b/>
          <w:lang w:val="en-GB" w:eastAsia="zh-CN"/>
        </w:rPr>
        <w:instrText xml:space="preserve"> SEQ Proposal \* ARABIC </w:instrText>
      </w:r>
      <w:r w:rsidRPr="000B074E">
        <w:rPr>
          <w:rFonts w:eastAsiaTheme="minorEastAsia"/>
          <w:b/>
          <w:lang w:val="en-GB" w:eastAsia="zh-CN"/>
        </w:rPr>
        <w:fldChar w:fldCharType="separate"/>
      </w:r>
      <w:r w:rsidR="00B57289">
        <w:rPr>
          <w:rFonts w:eastAsiaTheme="minorEastAsia"/>
          <w:b/>
          <w:noProof/>
          <w:lang w:val="en-GB" w:eastAsia="zh-CN"/>
        </w:rPr>
        <w:t>5</w:t>
      </w:r>
      <w:r w:rsidRPr="000B074E">
        <w:rPr>
          <w:rFonts w:eastAsiaTheme="minorEastAsia"/>
          <w:b/>
          <w:lang w:val="en-GB" w:eastAsia="zh-CN"/>
        </w:rPr>
        <w:fldChar w:fldCharType="end"/>
      </w:r>
      <w:r w:rsidRPr="00855F53">
        <w:rPr>
          <w:rFonts w:eastAsiaTheme="minorEastAsia"/>
          <w:b/>
          <w:lang w:val="en-GB" w:eastAsia="zh-CN"/>
        </w:rPr>
        <w:t xml:space="preserve">: </w:t>
      </w:r>
      <w:r w:rsidR="00B60314">
        <w:rPr>
          <w:rFonts w:eastAsiaTheme="minorEastAsia" w:hint="eastAsia"/>
          <w:b/>
          <w:lang w:val="en-GB" w:eastAsia="zh-CN"/>
        </w:rPr>
        <w:t xml:space="preserve">For path switch from direct to indirect, </w:t>
      </w:r>
      <w:r w:rsidRPr="00855F53">
        <w:rPr>
          <w:rFonts w:eastAsiaTheme="minorEastAsia"/>
          <w:b/>
          <w:lang w:val="en-GB" w:eastAsia="zh-CN"/>
        </w:rPr>
        <w:t>a new time</w:t>
      </w:r>
      <w:r w:rsidR="00B60314">
        <w:rPr>
          <w:rFonts w:eastAsiaTheme="minorEastAsia" w:hint="eastAsia"/>
          <w:b/>
          <w:lang w:val="en-GB" w:eastAsia="zh-CN"/>
        </w:rPr>
        <w:t>r</w:t>
      </w:r>
      <w:r w:rsidRPr="00855F53">
        <w:rPr>
          <w:rFonts w:eastAsiaTheme="minorEastAsia"/>
          <w:b/>
          <w:lang w:val="en-GB" w:eastAsia="zh-CN"/>
        </w:rPr>
        <w:t xml:space="preserve"> like T304 </w:t>
      </w:r>
      <w:r w:rsidR="00B60314">
        <w:rPr>
          <w:rFonts w:eastAsiaTheme="minorEastAsia" w:hint="eastAsia"/>
          <w:b/>
          <w:lang w:val="en-GB" w:eastAsia="zh-CN"/>
        </w:rPr>
        <w:t>can be used to indicate the path switch failure.</w:t>
      </w:r>
      <w:bookmarkEnd w:id="15"/>
    </w:p>
    <w:p w:rsidR="006C76AE" w:rsidRPr="007A523D" w:rsidRDefault="006C76AE" w:rsidP="006C76AE">
      <w:pPr>
        <w:pStyle w:val="20"/>
        <w:ind w:left="562" w:hanging="562"/>
        <w:jc w:val="both"/>
        <w:rPr>
          <w:rFonts w:eastAsiaTheme="minorEastAsia"/>
          <w:noProof/>
        </w:rPr>
      </w:pPr>
      <w:r w:rsidRPr="00BB2A2D">
        <w:t xml:space="preserve">User plane </w:t>
      </w:r>
      <w:r w:rsidR="00A55772" w:rsidRPr="00BB2A2D">
        <w:t xml:space="preserve">behavior </w:t>
      </w:r>
      <w:r w:rsidRPr="00BB2A2D">
        <w:t>of remote / relay UE during path switching</w:t>
      </w:r>
    </w:p>
    <w:p w:rsidR="00F24861" w:rsidRDefault="000C29F0" w:rsidP="00885698">
      <w:pPr>
        <w:jc w:val="both"/>
        <w:rPr>
          <w:rFonts w:eastAsiaTheme="minorEastAsia"/>
          <w:lang w:val="en-GB" w:eastAsia="zh-CN"/>
        </w:rPr>
      </w:pPr>
      <w:r>
        <w:rPr>
          <w:rFonts w:eastAsiaTheme="minorEastAsia" w:hint="eastAsia"/>
          <w:lang w:val="en-GB" w:eastAsia="zh-CN"/>
        </w:rPr>
        <w:t>One</w:t>
      </w:r>
      <w:r w:rsidR="00F24861">
        <w:rPr>
          <w:rFonts w:eastAsiaTheme="minorEastAsia" w:hint="eastAsia"/>
          <w:lang w:val="en-GB" w:eastAsia="zh-CN"/>
        </w:rPr>
        <w:t xml:space="preserve"> user plane </w:t>
      </w:r>
      <w:r w:rsidR="00F24861">
        <w:rPr>
          <w:rFonts w:eastAsiaTheme="minorEastAsia"/>
          <w:lang w:val="en-GB" w:eastAsia="zh-CN"/>
        </w:rPr>
        <w:t>behaviour</w:t>
      </w:r>
      <w:r w:rsidR="00F24861">
        <w:rPr>
          <w:rFonts w:eastAsiaTheme="minorEastAsia" w:hint="eastAsia"/>
          <w:lang w:val="en-GB" w:eastAsia="zh-CN"/>
        </w:rPr>
        <w:t xml:space="preserve"> of remote / relay UE during path switching is discussed:</w:t>
      </w:r>
    </w:p>
    <w:p w:rsidR="0032384D" w:rsidRPr="000C29F0" w:rsidRDefault="003A33A5" w:rsidP="000C29F0">
      <w:pPr>
        <w:spacing w:beforeLines="50" w:before="120" w:afterLines="50" w:after="120"/>
        <w:jc w:val="both"/>
        <w:rPr>
          <w:rFonts w:eastAsiaTheme="minorEastAsia"/>
          <w:u w:val="single"/>
          <w:lang w:eastAsia="zh-CN"/>
        </w:rPr>
      </w:pPr>
      <w:r w:rsidRPr="000C29F0">
        <w:rPr>
          <w:rFonts w:eastAsiaTheme="minorEastAsia" w:hint="eastAsia"/>
          <w:u w:val="single"/>
          <w:lang w:val="en-GB" w:eastAsia="zh-CN"/>
        </w:rPr>
        <w:t xml:space="preserve">Issue: </w:t>
      </w:r>
      <w:r w:rsidRPr="000C29F0">
        <w:rPr>
          <w:u w:val="single"/>
        </w:rPr>
        <w:t>when PDCP start</w:t>
      </w:r>
      <w:r w:rsidR="004B66F5" w:rsidRPr="000C29F0">
        <w:rPr>
          <w:rFonts w:eastAsiaTheme="minorEastAsia" w:hint="eastAsia"/>
          <w:u w:val="single"/>
          <w:lang w:eastAsia="zh-CN"/>
        </w:rPr>
        <w:t>s</w:t>
      </w:r>
      <w:r w:rsidRPr="000C29F0">
        <w:rPr>
          <w:u w:val="single"/>
        </w:rPr>
        <w:t xml:space="preserve"> to deliver PDCP PDU to PC5-stack</w:t>
      </w:r>
      <w:r w:rsidRPr="000C29F0">
        <w:rPr>
          <w:rFonts w:eastAsiaTheme="minorEastAsia" w:hint="eastAsia"/>
          <w:u w:val="single"/>
          <w:lang w:eastAsia="zh-CN"/>
        </w:rPr>
        <w:t xml:space="preserve"> for path switching from direct to indirect link?</w:t>
      </w:r>
    </w:p>
    <w:p w:rsidR="00F979F3" w:rsidRDefault="001F1973" w:rsidP="00885698">
      <w:pPr>
        <w:jc w:val="both"/>
        <w:rPr>
          <w:rFonts w:eastAsiaTheme="minorEastAsia"/>
          <w:lang w:eastAsia="zh-CN"/>
        </w:rPr>
      </w:pPr>
      <w:r>
        <w:rPr>
          <w:rFonts w:eastAsiaTheme="minorEastAsia" w:hint="eastAsia"/>
          <w:lang w:eastAsia="zh-CN"/>
        </w:rPr>
        <w:t xml:space="preserve">According to the legacy handover, the </w:t>
      </w:r>
      <w:r w:rsidR="0051305D">
        <w:rPr>
          <w:rFonts w:eastAsiaTheme="minorEastAsia" w:hint="eastAsia"/>
          <w:lang w:eastAsia="zh-CN"/>
        </w:rPr>
        <w:t xml:space="preserve">data forwarding from source </w:t>
      </w:r>
      <w:proofErr w:type="spellStart"/>
      <w:r w:rsidR="0051305D">
        <w:rPr>
          <w:rFonts w:eastAsiaTheme="minorEastAsia" w:hint="eastAsia"/>
          <w:lang w:eastAsia="zh-CN"/>
        </w:rPr>
        <w:t>gNB</w:t>
      </w:r>
      <w:proofErr w:type="spellEnd"/>
      <w:r w:rsidR="0051305D">
        <w:rPr>
          <w:rFonts w:eastAsiaTheme="minorEastAsia" w:hint="eastAsia"/>
          <w:lang w:eastAsia="zh-CN"/>
        </w:rPr>
        <w:t xml:space="preserve"> to target </w:t>
      </w:r>
      <w:proofErr w:type="spellStart"/>
      <w:r w:rsidR="0051305D">
        <w:rPr>
          <w:rFonts w:eastAsiaTheme="minorEastAsia" w:hint="eastAsia"/>
          <w:lang w:eastAsia="zh-CN"/>
        </w:rPr>
        <w:t>gNB</w:t>
      </w:r>
      <w:proofErr w:type="spellEnd"/>
      <w:r w:rsidR="0051305D">
        <w:rPr>
          <w:rFonts w:eastAsiaTheme="minorEastAsia" w:hint="eastAsia"/>
          <w:lang w:eastAsia="zh-CN"/>
        </w:rPr>
        <w:t xml:space="preserve"> happens before RACH success. For path switching </w:t>
      </w:r>
      <w:r w:rsidR="008664F0">
        <w:rPr>
          <w:rFonts w:eastAsiaTheme="minorEastAsia" w:hint="eastAsia"/>
          <w:lang w:eastAsia="zh-CN"/>
        </w:rPr>
        <w:t xml:space="preserve">from direct to indirect, considering the current release we focus on the scenario of intra </w:t>
      </w:r>
      <w:proofErr w:type="spellStart"/>
      <w:r w:rsidR="008664F0">
        <w:rPr>
          <w:rFonts w:eastAsiaTheme="minorEastAsia" w:hint="eastAsia"/>
          <w:lang w:eastAsia="zh-CN"/>
        </w:rPr>
        <w:t>gNB</w:t>
      </w:r>
      <w:proofErr w:type="spellEnd"/>
      <w:r w:rsidR="008664F0">
        <w:rPr>
          <w:rFonts w:eastAsiaTheme="minorEastAsia" w:hint="eastAsia"/>
          <w:lang w:eastAsia="zh-CN"/>
        </w:rPr>
        <w:t xml:space="preserve"> path switch, we </w:t>
      </w:r>
      <w:r w:rsidR="008664F0">
        <w:rPr>
          <w:rFonts w:eastAsiaTheme="minorEastAsia"/>
          <w:lang w:eastAsia="zh-CN"/>
        </w:rPr>
        <w:t>didn’t</w:t>
      </w:r>
      <w:r w:rsidR="008664F0">
        <w:rPr>
          <w:rFonts w:eastAsiaTheme="minorEastAsia" w:hint="eastAsia"/>
          <w:lang w:eastAsia="zh-CN"/>
        </w:rPr>
        <w:t xml:space="preserve"> see the need to execute data path switch at all. When for PDCP to start to deliver PDCP PDU to PC5-stack for path switching from direct to indirect link, we think the current procedure for direct to indirect path switching has already captured in step7.</w:t>
      </w:r>
    </w:p>
    <w:p w:rsidR="008664F0" w:rsidRDefault="008664F0" w:rsidP="00885698">
      <w:pPr>
        <w:jc w:val="both"/>
        <w:rPr>
          <w:rFonts w:eastAsiaTheme="minorEastAsia"/>
          <w:lang w:eastAsia="zh-CN"/>
        </w:rPr>
      </w:pPr>
    </w:p>
    <w:p w:rsidR="008664F0" w:rsidRPr="005A32D1" w:rsidRDefault="008664F0" w:rsidP="008664F0">
      <w:pPr>
        <w:pStyle w:val="a0"/>
        <w:ind w:firstLineChars="250" w:firstLine="500"/>
        <w:rPr>
          <w:rFonts w:eastAsiaTheme="minorEastAsia"/>
          <w:lang w:eastAsia="zh-CN"/>
        </w:rPr>
      </w:pPr>
      <w:r>
        <w:rPr>
          <w:rFonts w:eastAsia="Times New Roman"/>
        </w:rPr>
        <w:object w:dxaOrig="10572" w:dyaOrig="6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6pt;height:225.75pt" o:ole="">
            <v:imagedata r:id="rId9" o:title=""/>
          </v:shape>
          <o:OLEObject Type="Embed" ProgID="Visio.Drawing.11" ShapeID="_x0000_i1025" DrawAspect="Content" ObjectID="_1696415451" r:id="rId10"/>
        </w:object>
      </w:r>
    </w:p>
    <w:p w:rsidR="008664F0" w:rsidRPr="006A5D68" w:rsidRDefault="008664F0" w:rsidP="008664F0">
      <w:pPr>
        <w:pStyle w:val="a0"/>
        <w:ind w:firstLineChars="734" w:firstLine="1474"/>
        <w:rPr>
          <w:rFonts w:eastAsiaTheme="minorEastAsia"/>
          <w:b/>
          <w:lang w:eastAsia="zh-CN"/>
        </w:rPr>
      </w:pPr>
      <w:r w:rsidRPr="00301349">
        <w:rPr>
          <w:rFonts w:eastAsiaTheme="minorEastAsia" w:hint="eastAsia"/>
          <w:b/>
          <w:lang w:eastAsia="zh-CN"/>
        </w:rPr>
        <w:t>Figure-</w:t>
      </w:r>
      <w:r>
        <w:rPr>
          <w:rFonts w:eastAsiaTheme="minorEastAsia" w:hint="eastAsia"/>
          <w:b/>
          <w:lang w:eastAsia="zh-CN"/>
        </w:rPr>
        <w:t>1</w:t>
      </w:r>
      <w:r w:rsidRPr="00301349">
        <w:rPr>
          <w:rFonts w:eastAsiaTheme="minorEastAsia" w:hint="eastAsia"/>
          <w:b/>
          <w:lang w:eastAsia="zh-CN"/>
        </w:rPr>
        <w:t xml:space="preserve">: </w:t>
      </w:r>
      <w:r w:rsidRPr="00301349">
        <w:rPr>
          <w:b/>
        </w:rPr>
        <w:t xml:space="preserve">Procedure for </w:t>
      </w:r>
      <w:r>
        <w:rPr>
          <w:rFonts w:eastAsiaTheme="minorEastAsia" w:hint="eastAsia"/>
          <w:b/>
          <w:lang w:eastAsia="zh-CN"/>
        </w:rPr>
        <w:t>direct to indirect path switching</w:t>
      </w:r>
    </w:p>
    <w:p w:rsidR="00FF500A" w:rsidRDefault="008664F0" w:rsidP="008664F0">
      <w:pPr>
        <w:pStyle w:val="a0"/>
        <w:rPr>
          <w:rFonts w:eastAsiaTheme="minorEastAsia"/>
          <w:b/>
          <w:lang w:val="en-GB" w:eastAsia="zh-CN"/>
        </w:rPr>
      </w:pPr>
      <w:bookmarkStart w:id="16" w:name="_Ref85059074"/>
      <w:r w:rsidRPr="000B074E">
        <w:rPr>
          <w:rFonts w:eastAsiaTheme="minorEastAsia"/>
          <w:b/>
          <w:lang w:val="en-GB" w:eastAsia="zh-CN"/>
        </w:rPr>
        <w:t xml:space="preserve">Proposal </w:t>
      </w:r>
      <w:r w:rsidRPr="000B074E">
        <w:rPr>
          <w:rFonts w:eastAsiaTheme="minorEastAsia"/>
          <w:b/>
          <w:lang w:val="en-GB" w:eastAsia="zh-CN"/>
        </w:rPr>
        <w:fldChar w:fldCharType="begin"/>
      </w:r>
      <w:r w:rsidRPr="000B074E">
        <w:rPr>
          <w:rFonts w:eastAsiaTheme="minorEastAsia"/>
          <w:b/>
          <w:lang w:val="en-GB" w:eastAsia="zh-CN"/>
        </w:rPr>
        <w:instrText xml:space="preserve"> SEQ Proposal \* ARABIC </w:instrText>
      </w:r>
      <w:r w:rsidRPr="000B074E">
        <w:rPr>
          <w:rFonts w:eastAsiaTheme="minorEastAsia"/>
          <w:b/>
          <w:lang w:val="en-GB" w:eastAsia="zh-CN"/>
        </w:rPr>
        <w:fldChar w:fldCharType="separate"/>
      </w:r>
      <w:r w:rsidR="000C29F0">
        <w:rPr>
          <w:rFonts w:eastAsiaTheme="minorEastAsia"/>
          <w:b/>
          <w:noProof/>
          <w:lang w:val="en-GB" w:eastAsia="zh-CN"/>
        </w:rPr>
        <w:t>6</w:t>
      </w:r>
      <w:r w:rsidRPr="000B074E">
        <w:rPr>
          <w:rFonts w:eastAsiaTheme="minorEastAsia"/>
          <w:b/>
          <w:lang w:val="en-GB" w:eastAsia="zh-CN"/>
        </w:rPr>
        <w:fldChar w:fldCharType="end"/>
      </w:r>
      <w:r w:rsidRPr="00855F53">
        <w:rPr>
          <w:rFonts w:eastAsiaTheme="minorEastAsia"/>
          <w:b/>
          <w:lang w:val="en-GB" w:eastAsia="zh-CN"/>
        </w:rPr>
        <w:t xml:space="preserve">: </w:t>
      </w:r>
      <w:r w:rsidRPr="00FF10B2">
        <w:rPr>
          <w:rFonts w:eastAsiaTheme="minorEastAsia"/>
          <w:b/>
          <w:lang w:val="en-GB" w:eastAsia="zh-CN"/>
        </w:rPr>
        <w:t xml:space="preserve">For </w:t>
      </w:r>
      <w:r>
        <w:rPr>
          <w:rFonts w:eastAsiaTheme="minorEastAsia" w:hint="eastAsia"/>
          <w:b/>
          <w:lang w:val="en-GB" w:eastAsia="zh-CN"/>
        </w:rPr>
        <w:t xml:space="preserve">path switch from direct to indirect link, the remote UE starts transmission towards relay UE after relay UE establishing connection with </w:t>
      </w:r>
      <w:proofErr w:type="spellStart"/>
      <w:r>
        <w:rPr>
          <w:rFonts w:eastAsiaTheme="minorEastAsia" w:hint="eastAsia"/>
          <w:b/>
          <w:lang w:val="en-GB" w:eastAsia="zh-CN"/>
        </w:rPr>
        <w:t>gNB</w:t>
      </w:r>
      <w:proofErr w:type="spellEnd"/>
      <w:r>
        <w:rPr>
          <w:rFonts w:eastAsiaTheme="minorEastAsia" w:hint="eastAsia"/>
          <w:b/>
          <w:lang w:val="en-GB" w:eastAsia="zh-CN"/>
        </w:rPr>
        <w:t>.</w:t>
      </w:r>
      <w:bookmarkEnd w:id="16"/>
    </w:p>
    <w:p w:rsidR="00FF500A" w:rsidRPr="007A523D" w:rsidRDefault="00FF500A" w:rsidP="00FF500A">
      <w:pPr>
        <w:pStyle w:val="20"/>
        <w:ind w:left="562" w:hanging="562"/>
        <w:jc w:val="both"/>
        <w:rPr>
          <w:rFonts w:eastAsiaTheme="minorEastAsia"/>
          <w:noProof/>
        </w:rPr>
      </w:pPr>
      <w:r>
        <w:rPr>
          <w:rFonts w:eastAsiaTheme="minorEastAsia" w:hint="eastAsia"/>
        </w:rPr>
        <w:t xml:space="preserve">FFS on </w:t>
      </w:r>
      <w:r w:rsidR="00634747">
        <w:rPr>
          <w:rFonts w:eastAsiaTheme="minorEastAsia" w:hint="eastAsia"/>
        </w:rPr>
        <w:t>PC5 unicast link release</w:t>
      </w:r>
      <w:r w:rsidR="008C0E59">
        <w:rPr>
          <w:rFonts w:eastAsiaTheme="minorEastAsia" w:hint="eastAsia"/>
        </w:rPr>
        <w:t xml:space="preserve"> for indirect to direct path switch</w:t>
      </w:r>
    </w:p>
    <w:p w:rsidR="00FF500A" w:rsidRPr="00FF500A" w:rsidRDefault="00FF500A" w:rsidP="008664F0">
      <w:pPr>
        <w:pStyle w:val="a0"/>
        <w:rPr>
          <w:rFonts w:eastAsiaTheme="minorEastAsia"/>
          <w:lang w:eastAsia="zh-CN"/>
        </w:rPr>
      </w:pPr>
      <w:r w:rsidRPr="00FF500A">
        <w:rPr>
          <w:rFonts w:eastAsiaTheme="minorEastAsia" w:hint="eastAsia"/>
          <w:lang w:eastAsia="zh-CN"/>
        </w:rPr>
        <w:t>In RAN2#115-e meeting, R</w:t>
      </w:r>
      <w:r w:rsidRPr="00FF500A">
        <w:rPr>
          <w:rFonts w:eastAsiaTheme="minorEastAsia"/>
          <w:lang w:eastAsia="zh-CN"/>
        </w:rPr>
        <w:t>AN2 reached the below agreement</w:t>
      </w:r>
      <w:r w:rsidR="00B96872">
        <w:rPr>
          <w:rFonts w:eastAsiaTheme="minorEastAsia" w:hint="eastAsia"/>
          <w:lang w:eastAsia="zh-CN"/>
        </w:rPr>
        <w:t xml:space="preserve"> </w:t>
      </w:r>
      <w:r w:rsidR="00B96872">
        <w:rPr>
          <w:rFonts w:eastAsiaTheme="minorEastAsia"/>
          <w:lang w:val="en-GB" w:eastAsia="zh-CN"/>
        </w:rPr>
        <w:fldChar w:fldCharType="begin"/>
      </w:r>
      <w:r w:rsidR="00B96872">
        <w:rPr>
          <w:rFonts w:eastAsiaTheme="minorEastAsia"/>
          <w:lang w:val="en-GB" w:eastAsia="zh-CN"/>
        </w:rPr>
        <w:instrText xml:space="preserve"> REF _Ref84949561 \r \h </w:instrText>
      </w:r>
      <w:r w:rsidR="00B96872">
        <w:rPr>
          <w:rFonts w:eastAsiaTheme="minorEastAsia"/>
          <w:lang w:val="en-GB" w:eastAsia="zh-CN"/>
        </w:rPr>
      </w:r>
      <w:r w:rsidR="00B96872">
        <w:rPr>
          <w:rFonts w:eastAsiaTheme="minorEastAsia"/>
          <w:lang w:val="en-GB" w:eastAsia="zh-CN"/>
        </w:rPr>
        <w:fldChar w:fldCharType="separate"/>
      </w:r>
      <w:r w:rsidR="00B57289">
        <w:rPr>
          <w:rFonts w:eastAsiaTheme="minorEastAsia"/>
          <w:lang w:val="en-GB" w:eastAsia="zh-CN"/>
        </w:rPr>
        <w:t>[1]</w:t>
      </w:r>
      <w:r w:rsidR="00B96872">
        <w:rPr>
          <w:rFonts w:eastAsiaTheme="minorEastAsia"/>
          <w:lang w:val="en-GB" w:eastAsia="zh-CN"/>
        </w:rPr>
        <w:fldChar w:fldCharType="end"/>
      </w:r>
      <w:r w:rsidRPr="00FF500A">
        <w:rPr>
          <w:rFonts w:eastAsiaTheme="minorEastAsia"/>
          <w:lang w:eastAsia="zh-CN"/>
        </w:rPr>
        <w:t>:</w:t>
      </w:r>
    </w:p>
    <w:p w:rsidR="00FF500A" w:rsidRDefault="00FF500A" w:rsidP="008664F0">
      <w:pPr>
        <w:pStyle w:val="a0"/>
        <w:rPr>
          <w:rFonts w:eastAsiaTheme="minorEastAsia"/>
          <w:b/>
          <w:lang w:val="en-GB" w:eastAsia="zh-CN"/>
        </w:rPr>
      </w:pPr>
      <w:r w:rsidRPr="00FF500A">
        <w:rPr>
          <w:rFonts w:eastAsiaTheme="minorEastAsia"/>
          <w:b/>
          <w:noProof/>
          <w:lang w:eastAsia="zh-CN"/>
        </w:rPr>
        <mc:AlternateContent>
          <mc:Choice Requires="wps">
            <w:drawing>
              <wp:inline distT="0" distB="0" distL="0" distR="0" wp14:anchorId="745C77D0" wp14:editId="1A6D5BAE">
                <wp:extent cx="5332021" cy="760021"/>
                <wp:effectExtent l="0" t="0" r="21590"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2021" cy="760021"/>
                        </a:xfrm>
                        <a:prstGeom prst="rect">
                          <a:avLst/>
                        </a:prstGeom>
                        <a:solidFill>
                          <a:srgbClr val="FFFFFF"/>
                        </a:solidFill>
                        <a:ln w="9525">
                          <a:solidFill>
                            <a:srgbClr val="000000"/>
                          </a:solidFill>
                          <a:miter lim="800000"/>
                          <a:headEnd/>
                          <a:tailEnd/>
                        </a:ln>
                      </wps:spPr>
                      <wps:txbx>
                        <w:txbxContent>
                          <w:p w:rsidR="004B66F5" w:rsidRDefault="004B66F5">
                            <w:r w:rsidRPr="00BE73B7">
                              <w:rPr>
                                <w:lang w:eastAsia="zh-CN"/>
                              </w:rPr>
                              <w:t xml:space="preserve">Proposal 19 (easy) (16/19) (modified): For indirect to direct path switch, PC5 unicast link can be released after Remote UE and Relay UE receive RRC reconfiguration from </w:t>
                            </w:r>
                            <w:proofErr w:type="spellStart"/>
                            <w:r w:rsidRPr="00BE73B7">
                              <w:rPr>
                                <w:lang w:eastAsia="zh-CN"/>
                              </w:rPr>
                              <w:t>gNB</w:t>
                            </w:r>
                            <w:proofErr w:type="spellEnd"/>
                            <w:r w:rsidRPr="00BE73B7">
                              <w:rPr>
                                <w:lang w:eastAsia="zh-CN"/>
                              </w:rPr>
                              <w:t xml:space="preserve"> (if there are no non-relaying PC5 RLC channels on the same PC5 unicast link, i.e. dedicated relaying link).  </w:t>
                            </w:r>
                            <w:r w:rsidRPr="00FF500A">
                              <w:rPr>
                                <w:lang w:val="zh-CN" w:eastAsia="zh-CN"/>
                              </w:rPr>
                              <w:t>FFS details of inter-layer interaction.</w:t>
                            </w:r>
                          </w:p>
                        </w:txbxContent>
                      </wps:txbx>
                      <wps:bodyPr rot="0" vert="horz" wrap="square" lIns="91440" tIns="45720" rIns="91440" bIns="45720" anchor="t" anchorCtr="0">
                        <a:spAutoFit/>
                      </wps:bodyPr>
                    </wps:wsp>
                  </a:graphicData>
                </a:graphic>
              </wp:inline>
            </w:drawing>
          </mc:Choice>
          <mc:Fallback>
            <w:pict>
              <v:shape id="_x0000_s1027" type="#_x0000_t202" style="width:419.85pt;height:5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">
                <v:textbox style="mso-fit-shape-to-text:t">
                  <w:txbxContent>
                    <w:p w:rsidR="004B66F5" w:rsidRDefault="004B66F5">
                      <w:r w:rsidRPr="00BE73B7">
                        <w:rPr>
                          <w:lang w:eastAsia="zh-CN"/>
                        </w:rPr>
                        <w:t xml:space="preserve">Proposal 19 (easy) (16/19) (modified): For indirect to direct path switch, PC5 unicast link can be released after Remote UE and Relay UE receive RRC reconfiguration from </w:t>
                      </w:r>
                      <w:proofErr w:type="spellStart"/>
                      <w:r w:rsidRPr="00BE73B7">
                        <w:rPr>
                          <w:lang w:eastAsia="zh-CN"/>
                        </w:rPr>
                        <w:t>gNB</w:t>
                      </w:r>
                      <w:proofErr w:type="spellEnd"/>
                      <w:r w:rsidRPr="00BE73B7">
                        <w:rPr>
                          <w:lang w:eastAsia="zh-CN"/>
                        </w:rPr>
                        <w:t xml:space="preserve"> (if there are no non-relaying PC5 RLC channels on the same PC5 unicast link, i.e. dedicated relaying link).  </w:t>
                      </w:r>
                      <w:r w:rsidRPr="00FF500A">
                        <w:rPr>
                          <w:lang w:val="zh-CN" w:eastAsia="zh-CN"/>
                        </w:rPr>
                        <w:t>FFS details of inter-layer interaction.</w:t>
                      </w:r>
                    </w:p>
                  </w:txbxContent>
                </v:textbox>
                <w10:anchorlock/>
              </v:shape>
            </w:pict>
          </mc:Fallback>
        </mc:AlternateContent>
      </w:r>
    </w:p>
    <w:p w:rsidR="00FF500A" w:rsidRDefault="00FF500A" w:rsidP="00FF500A">
      <w:pPr>
        <w:jc w:val="both"/>
        <w:rPr>
          <w:rFonts w:eastAsiaTheme="minorEastAsia"/>
          <w:lang w:eastAsia="zh-CN"/>
        </w:rPr>
      </w:pPr>
      <w:r>
        <w:rPr>
          <w:rFonts w:eastAsiaTheme="minorEastAsia" w:hint="eastAsia"/>
          <w:lang w:val="en-GB" w:eastAsia="zh-CN"/>
        </w:rPr>
        <w:t xml:space="preserve">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_Ref84938258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B57289">
        <w:rPr>
          <w:rFonts w:eastAsiaTheme="minorEastAsia"/>
          <w:lang w:val="en-GB" w:eastAsia="zh-CN"/>
        </w:rPr>
        <w:t>[3]</w:t>
      </w:r>
      <w:r>
        <w:rPr>
          <w:rFonts w:eastAsiaTheme="minorEastAsia"/>
          <w:lang w:val="en-GB" w:eastAsia="zh-CN"/>
        </w:rPr>
        <w:fldChar w:fldCharType="end"/>
      </w:r>
      <w:r>
        <w:rPr>
          <w:rFonts w:eastAsiaTheme="minorEastAsia" w:hint="eastAsia"/>
          <w:lang w:val="en-GB" w:eastAsia="zh-CN"/>
        </w:rPr>
        <w:t xml:space="preserve">, SA2 discussed that whether </w:t>
      </w:r>
      <w:r w:rsidRPr="00657316">
        <w:rPr>
          <w:rFonts w:eastAsiaTheme="minorEastAsia" w:hint="eastAsia"/>
          <w:lang w:eastAsia="zh-CN"/>
        </w:rPr>
        <w:t>a PC5-RRC connection should be able to support a mix of relay and non-relay traffic between the remote and relay UE</w:t>
      </w:r>
      <w:r>
        <w:rPr>
          <w:rFonts w:eastAsiaTheme="minorEastAsia" w:hint="eastAsia"/>
          <w:lang w:eastAsia="zh-CN"/>
        </w:rPr>
        <w:t xml:space="preserve">?  Then SA2 reached that </w:t>
      </w:r>
      <w:r w:rsidRPr="00657316">
        <w:rPr>
          <w:rFonts w:eastAsiaTheme="minorEastAsia" w:hint="eastAsia"/>
          <w:lang w:eastAsia="zh-CN"/>
        </w:rPr>
        <w:t xml:space="preserve">the PC5 unicast link for U2N Relay is dedicated for relay traffic. </w:t>
      </w:r>
      <w:r>
        <w:rPr>
          <w:rFonts w:eastAsiaTheme="minorEastAsia" w:hint="eastAsia"/>
          <w:lang w:eastAsia="zh-CN"/>
        </w:rPr>
        <w:t>F</w:t>
      </w:r>
      <w:r w:rsidRPr="00657316">
        <w:rPr>
          <w:rFonts w:eastAsiaTheme="minorEastAsia"/>
          <w:lang w:eastAsia="zh-CN"/>
        </w:rPr>
        <w:t>rom RAN2 perspective, PC5-RRC connection</w:t>
      </w:r>
      <w:r>
        <w:rPr>
          <w:rFonts w:eastAsiaTheme="minorEastAsia"/>
          <w:lang w:eastAsia="zh-CN"/>
        </w:rPr>
        <w:t xml:space="preserve"> should only support dedicated</w:t>
      </w:r>
      <w:r>
        <w:rPr>
          <w:rFonts w:eastAsiaTheme="minorEastAsia" w:hint="eastAsia"/>
          <w:lang w:eastAsia="zh-CN"/>
        </w:rPr>
        <w:t xml:space="preserve"> </w:t>
      </w:r>
      <w:r w:rsidRPr="00657316">
        <w:rPr>
          <w:rFonts w:eastAsiaTheme="minorEastAsia"/>
          <w:lang w:eastAsia="zh-CN"/>
        </w:rPr>
        <w:t>relay traffic, instead of a mix of relay and non-relay traffic between the remote and relay UE.</w:t>
      </w:r>
      <w:r>
        <w:rPr>
          <w:rFonts w:eastAsiaTheme="minorEastAsia" w:hint="eastAsia"/>
          <w:lang w:eastAsia="zh-CN"/>
        </w:rPr>
        <w:t xml:space="preserve"> Hence, we don</w:t>
      </w:r>
      <w:r>
        <w:rPr>
          <w:rFonts w:eastAsiaTheme="minorEastAsia"/>
          <w:lang w:eastAsia="zh-CN"/>
        </w:rPr>
        <w:t>’</w:t>
      </w:r>
      <w:r>
        <w:rPr>
          <w:rFonts w:eastAsiaTheme="minorEastAsia" w:hint="eastAsia"/>
          <w:lang w:eastAsia="zh-CN"/>
        </w:rPr>
        <w:t>t need to further discuss the FFS in the above agreement.</w:t>
      </w:r>
    </w:p>
    <w:p w:rsidR="00F101C6" w:rsidRDefault="00FF500A" w:rsidP="008664F0">
      <w:pPr>
        <w:pStyle w:val="a0"/>
        <w:rPr>
          <w:rFonts w:eastAsiaTheme="minorEastAsia"/>
          <w:b/>
          <w:lang w:val="en-GB" w:eastAsia="zh-CN"/>
        </w:rPr>
      </w:pPr>
      <w:bookmarkStart w:id="17" w:name="_Ref85059078"/>
      <w:r w:rsidRPr="000B074E">
        <w:rPr>
          <w:rFonts w:eastAsiaTheme="minorEastAsia"/>
          <w:b/>
          <w:lang w:val="en-GB" w:eastAsia="zh-CN"/>
        </w:rPr>
        <w:t xml:space="preserve">Proposal </w:t>
      </w:r>
      <w:r w:rsidRPr="000B074E">
        <w:rPr>
          <w:rFonts w:eastAsiaTheme="minorEastAsia"/>
          <w:b/>
          <w:lang w:val="en-GB" w:eastAsia="zh-CN"/>
        </w:rPr>
        <w:fldChar w:fldCharType="begin"/>
      </w:r>
      <w:r w:rsidRPr="000B074E">
        <w:rPr>
          <w:rFonts w:eastAsiaTheme="minorEastAsia"/>
          <w:b/>
          <w:lang w:val="en-GB" w:eastAsia="zh-CN"/>
        </w:rPr>
        <w:instrText xml:space="preserve"> SEQ Proposal \* ARABIC </w:instrText>
      </w:r>
      <w:r w:rsidRPr="000B074E">
        <w:rPr>
          <w:rFonts w:eastAsiaTheme="minorEastAsia"/>
          <w:b/>
          <w:lang w:val="en-GB" w:eastAsia="zh-CN"/>
        </w:rPr>
        <w:fldChar w:fldCharType="separate"/>
      </w:r>
      <w:r w:rsidR="000C29F0">
        <w:rPr>
          <w:rFonts w:eastAsiaTheme="minorEastAsia"/>
          <w:b/>
          <w:noProof/>
          <w:lang w:val="en-GB" w:eastAsia="zh-CN"/>
        </w:rPr>
        <w:t>7</w:t>
      </w:r>
      <w:r w:rsidRPr="000B074E">
        <w:rPr>
          <w:rFonts w:eastAsiaTheme="minorEastAsia"/>
          <w:b/>
          <w:lang w:val="en-GB" w:eastAsia="zh-CN"/>
        </w:rPr>
        <w:fldChar w:fldCharType="end"/>
      </w:r>
      <w:r w:rsidRPr="00855F53">
        <w:rPr>
          <w:rFonts w:eastAsiaTheme="minorEastAsia"/>
          <w:b/>
          <w:lang w:val="en-GB" w:eastAsia="zh-CN"/>
        </w:rPr>
        <w:t xml:space="preserve">: </w:t>
      </w:r>
      <w:r w:rsidR="00F101C6">
        <w:rPr>
          <w:rFonts w:eastAsiaTheme="minorEastAsia" w:hint="eastAsia"/>
          <w:b/>
          <w:lang w:val="en-GB" w:eastAsia="zh-CN"/>
        </w:rPr>
        <w:t xml:space="preserve">Confirm the agreement that </w:t>
      </w:r>
      <w:r w:rsidR="00B858B2" w:rsidRPr="007B62D7">
        <w:rPr>
          <w:rFonts w:eastAsiaTheme="minorEastAsia"/>
          <w:b/>
          <w:lang w:val="en-GB" w:eastAsia="zh-CN"/>
        </w:rPr>
        <w:t xml:space="preserve">for indirect to direct path switch, PC5 unicast link can be released after Remote UE and Relay UE receive RRC reconfiguration from </w:t>
      </w:r>
      <w:proofErr w:type="spellStart"/>
      <w:r w:rsidR="00B858B2" w:rsidRPr="007B62D7">
        <w:rPr>
          <w:rFonts w:eastAsiaTheme="minorEastAsia"/>
          <w:b/>
          <w:lang w:val="en-GB" w:eastAsia="zh-CN"/>
        </w:rPr>
        <w:t>gNB</w:t>
      </w:r>
      <w:proofErr w:type="spellEnd"/>
      <w:r w:rsidR="00B57289">
        <w:rPr>
          <w:rFonts w:eastAsiaTheme="minorEastAsia" w:hint="eastAsia"/>
          <w:b/>
          <w:lang w:val="en-GB" w:eastAsia="zh-CN"/>
        </w:rPr>
        <w:t>.</w:t>
      </w:r>
    </w:p>
    <w:bookmarkEnd w:id="17"/>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0C29F0" w:rsidRDefault="00C473F0" w:rsidP="00C473F0">
      <w:pPr>
        <w:pStyle w:val="a5"/>
        <w:spacing w:before="0"/>
        <w:jc w:val="both"/>
        <w:rPr>
          <w:b/>
          <w:lang w:eastAsia="zh-CN"/>
        </w:rPr>
      </w:pPr>
      <w:r>
        <w:rPr>
          <w:lang w:eastAsia="zh-CN"/>
        </w:rPr>
        <w:fldChar w:fldCharType="begin"/>
      </w:r>
      <w:r>
        <w:rPr>
          <w:lang w:eastAsia="zh-CN"/>
        </w:rPr>
        <w:instrText xml:space="preserve"> REF _Ref70431745 \h </w:instrText>
      </w:r>
      <w:r>
        <w:rPr>
          <w:lang w:eastAsia="zh-CN"/>
        </w:rPr>
      </w:r>
      <w:r>
        <w:rPr>
          <w:lang w:eastAsia="zh-CN"/>
        </w:rPr>
        <w:fldChar w:fldCharType="separate"/>
      </w:r>
      <w:r w:rsidR="000C29F0" w:rsidRPr="007C19BF">
        <w:rPr>
          <w:b/>
        </w:rPr>
        <w:t xml:space="preserve">Proposal </w:t>
      </w:r>
      <w:r w:rsidR="000C29F0">
        <w:rPr>
          <w:b/>
          <w:noProof/>
        </w:rPr>
        <w:t>1</w:t>
      </w:r>
      <w:r w:rsidR="000C29F0">
        <w:rPr>
          <w:rFonts w:hint="eastAsia"/>
          <w:b/>
        </w:rPr>
        <w:t xml:space="preserve">: </w:t>
      </w:r>
      <w:r w:rsidR="000C29F0">
        <w:rPr>
          <w:rFonts w:hint="eastAsia"/>
          <w:b/>
          <w:lang w:eastAsia="zh-CN"/>
        </w:rPr>
        <w:t xml:space="preserve">In case of direct to indirect path switching, the remote UE should only report the relay UE candidate(s) which </w:t>
      </w:r>
      <w:r w:rsidR="000C29F0">
        <w:rPr>
          <w:b/>
          <w:lang w:eastAsia="zh-CN"/>
        </w:rPr>
        <w:t>fulfil</w:t>
      </w:r>
      <w:r w:rsidR="000C29F0">
        <w:rPr>
          <w:rFonts w:hint="eastAsia"/>
          <w:b/>
          <w:lang w:eastAsia="zh-CN"/>
        </w:rPr>
        <w:t xml:space="preserve"> both the AS layer and higher layer criteria.</w:t>
      </w:r>
    </w:p>
    <w:p w:rsidR="00FB4849" w:rsidRDefault="00C473F0" w:rsidP="00E3725B">
      <w:pPr>
        <w:pStyle w:val="a0"/>
        <w:rPr>
          <w:rFonts w:eastAsia="宋体"/>
          <w:lang w:val="en-GB" w:eastAsia="zh-CN"/>
        </w:rPr>
      </w:pPr>
      <w:r>
        <w:rPr>
          <w:rFonts w:eastAsia="宋体"/>
          <w:lang w:val="en-GB" w:eastAsia="zh-CN"/>
        </w:rPr>
        <w:fldChar w:fldCharType="end"/>
      </w:r>
      <w:r w:rsidR="008766C1">
        <w:rPr>
          <w:rFonts w:eastAsia="宋体"/>
          <w:lang w:val="en-GB" w:eastAsia="zh-CN"/>
        </w:rPr>
        <w:fldChar w:fldCharType="begin"/>
      </w:r>
      <w:r w:rsidR="008766C1">
        <w:rPr>
          <w:rFonts w:eastAsia="宋体"/>
          <w:lang w:val="en-GB" w:eastAsia="zh-CN"/>
        </w:rPr>
        <w:instrText xml:space="preserve"> REF _Ref85059055 \h </w:instrText>
      </w:r>
      <w:r w:rsidR="008766C1">
        <w:rPr>
          <w:rFonts w:eastAsia="宋体"/>
          <w:lang w:val="en-GB" w:eastAsia="zh-CN"/>
        </w:rPr>
      </w:r>
      <w:r w:rsidR="008766C1">
        <w:rPr>
          <w:rFonts w:eastAsia="宋体"/>
          <w:lang w:val="en-GB" w:eastAsia="zh-CN"/>
        </w:rPr>
        <w:fldChar w:fldCharType="separate"/>
      </w:r>
      <w:r w:rsidR="000C29F0" w:rsidRPr="000B074E">
        <w:rPr>
          <w:rFonts w:eastAsiaTheme="minorEastAsia"/>
          <w:b/>
          <w:lang w:val="en-GB" w:eastAsia="zh-CN"/>
        </w:rPr>
        <w:t xml:space="preserve">Proposal </w:t>
      </w:r>
      <w:r w:rsidR="000C29F0">
        <w:rPr>
          <w:rFonts w:eastAsiaTheme="minorEastAsia"/>
          <w:b/>
          <w:noProof/>
          <w:lang w:val="en-GB" w:eastAsia="zh-CN"/>
        </w:rPr>
        <w:t>2</w:t>
      </w:r>
      <w:r w:rsidR="000C29F0" w:rsidRPr="000B074E">
        <w:rPr>
          <w:rFonts w:eastAsiaTheme="minorEastAsia" w:hint="eastAsia"/>
          <w:b/>
          <w:lang w:val="en-GB" w:eastAsia="zh-CN"/>
        </w:rPr>
        <w:t xml:space="preserve">:  </w:t>
      </w:r>
      <w:r w:rsidR="000C29F0">
        <w:rPr>
          <w:rFonts w:hint="eastAsia"/>
          <w:b/>
          <w:lang w:eastAsia="zh-CN"/>
        </w:rPr>
        <w:t>In case of direct to indirect path switching,</w:t>
      </w:r>
      <w:r w:rsidR="000C29F0" w:rsidRPr="000B074E">
        <w:rPr>
          <w:rFonts w:eastAsiaTheme="minorEastAsia" w:hint="eastAsia"/>
          <w:b/>
          <w:lang w:val="en-GB" w:eastAsia="zh-CN"/>
        </w:rPr>
        <w:t xml:space="preserve"> the </w:t>
      </w:r>
      <w:proofErr w:type="spellStart"/>
      <w:r w:rsidR="000C29F0" w:rsidRPr="000B074E">
        <w:rPr>
          <w:rFonts w:eastAsiaTheme="minorEastAsia" w:hint="eastAsia"/>
          <w:b/>
          <w:lang w:val="en-GB" w:eastAsia="zh-CN"/>
        </w:rPr>
        <w:t>gNB</w:t>
      </w:r>
      <w:proofErr w:type="spellEnd"/>
      <w:r w:rsidR="000C29F0">
        <w:rPr>
          <w:rFonts w:eastAsiaTheme="minorEastAsia" w:hint="eastAsia"/>
          <w:b/>
          <w:lang w:val="en-GB" w:eastAsia="zh-CN"/>
        </w:rPr>
        <w:t xml:space="preserve"> is allowed to </w:t>
      </w:r>
      <w:r w:rsidR="000C29F0" w:rsidRPr="000B074E">
        <w:rPr>
          <w:rFonts w:eastAsiaTheme="minorEastAsia" w:hint="eastAsia"/>
          <w:b/>
          <w:lang w:val="en-GB" w:eastAsia="zh-CN"/>
        </w:rPr>
        <w:t>selec</w:t>
      </w:r>
      <w:r w:rsidR="000C29F0">
        <w:rPr>
          <w:rFonts w:eastAsiaTheme="minorEastAsia" w:hint="eastAsia"/>
          <w:b/>
          <w:lang w:val="en-GB" w:eastAsia="zh-CN"/>
        </w:rPr>
        <w:t>t a target relay UE which is in RRC_IDLE or RRC_INACTIVE.</w:t>
      </w:r>
      <w:r w:rsidR="008766C1">
        <w:rPr>
          <w:rFonts w:eastAsia="宋体"/>
          <w:lang w:val="en-GB" w:eastAsia="zh-CN"/>
        </w:rPr>
        <w:fldChar w:fldCharType="end"/>
      </w:r>
    </w:p>
    <w:p w:rsidR="00FA7B69" w:rsidRDefault="00FA7B6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_Ref85723278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0C29F0" w:rsidRPr="000B074E">
        <w:rPr>
          <w:rFonts w:eastAsiaTheme="minorEastAsia"/>
          <w:b/>
          <w:lang w:val="en-GB" w:eastAsia="zh-CN"/>
        </w:rPr>
        <w:t xml:space="preserve">Proposal </w:t>
      </w:r>
      <w:r w:rsidR="000C29F0">
        <w:rPr>
          <w:rFonts w:eastAsiaTheme="minorEastAsia"/>
          <w:b/>
          <w:lang w:val="en-GB" w:eastAsia="zh-CN"/>
        </w:rPr>
        <w:t>3</w:t>
      </w:r>
      <w:r w:rsidR="000C29F0" w:rsidRPr="000B074E">
        <w:rPr>
          <w:rFonts w:eastAsiaTheme="minorEastAsia" w:hint="eastAsia"/>
          <w:b/>
          <w:lang w:val="en-GB" w:eastAsia="zh-CN"/>
        </w:rPr>
        <w:t xml:space="preserve">: </w:t>
      </w:r>
      <w:r w:rsidR="000C29F0">
        <w:rPr>
          <w:rFonts w:eastAsiaTheme="minorEastAsia" w:hint="eastAsia"/>
          <w:b/>
          <w:lang w:val="en-GB" w:eastAsia="zh-CN"/>
        </w:rPr>
        <w:t xml:space="preserve">Legacy paging message can be </w:t>
      </w:r>
      <w:r w:rsidR="000C29F0">
        <w:rPr>
          <w:rFonts w:eastAsiaTheme="minorEastAsia"/>
          <w:b/>
          <w:lang w:val="en-GB" w:eastAsia="zh-CN"/>
        </w:rPr>
        <w:t>used</w:t>
      </w:r>
      <w:r w:rsidR="000C29F0">
        <w:rPr>
          <w:rFonts w:eastAsiaTheme="minorEastAsia" w:hint="eastAsia"/>
          <w:b/>
          <w:lang w:val="en-GB" w:eastAsia="zh-CN"/>
        </w:rPr>
        <w:t xml:space="preserve"> by </w:t>
      </w:r>
      <w:proofErr w:type="spellStart"/>
      <w:r w:rsidR="000C29F0">
        <w:rPr>
          <w:rFonts w:eastAsiaTheme="minorEastAsia" w:hint="eastAsia"/>
          <w:b/>
          <w:lang w:val="en-GB" w:eastAsia="zh-CN"/>
        </w:rPr>
        <w:t>gNB</w:t>
      </w:r>
      <w:proofErr w:type="spellEnd"/>
      <w:r w:rsidR="000C29F0">
        <w:rPr>
          <w:rFonts w:eastAsiaTheme="minorEastAsia" w:hint="eastAsia"/>
          <w:b/>
          <w:lang w:val="en-GB" w:eastAsia="zh-CN"/>
        </w:rPr>
        <w:t xml:space="preserve"> to trigger the relay UE to perform state transition from </w:t>
      </w:r>
      <w:r w:rsidR="000C29F0" w:rsidRPr="007B62D7">
        <w:rPr>
          <w:rFonts w:eastAsiaTheme="minorEastAsia"/>
          <w:b/>
          <w:lang w:val="en-GB" w:eastAsia="zh-CN"/>
        </w:rPr>
        <w:t>RRC_IDLE or RRC_INACTIVE into RRC_CONNECTED</w:t>
      </w:r>
      <w:r w:rsidR="000C29F0" w:rsidRPr="002A27C7">
        <w:rPr>
          <w:rFonts w:eastAsiaTheme="minorEastAsia"/>
          <w:b/>
          <w:lang w:val="en-GB" w:eastAsia="zh-CN"/>
        </w:rPr>
        <w:t xml:space="preserve">. </w:t>
      </w:r>
      <w:r>
        <w:rPr>
          <w:rFonts w:eastAsia="宋体"/>
          <w:lang w:val="en-GB" w:eastAsia="zh-CN"/>
        </w:rPr>
        <w:fldChar w:fldCharType="end"/>
      </w:r>
    </w:p>
    <w:p w:rsidR="008766C1" w:rsidRDefault="008766C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_Ref85059061 \h </w:instrText>
      </w:r>
      <w:r>
        <w:rPr>
          <w:rFonts w:eastAsia="宋体"/>
          <w:lang w:val="en-GB" w:eastAsia="zh-CN"/>
        </w:rPr>
      </w:r>
      <w:r>
        <w:rPr>
          <w:rFonts w:eastAsia="宋体"/>
          <w:lang w:val="en-GB" w:eastAsia="zh-CN"/>
        </w:rPr>
        <w:fldChar w:fldCharType="separate"/>
      </w:r>
      <w:r w:rsidR="000C29F0" w:rsidRPr="000B074E">
        <w:rPr>
          <w:rFonts w:eastAsiaTheme="minorEastAsia"/>
          <w:b/>
          <w:lang w:val="en-GB" w:eastAsia="zh-CN"/>
        </w:rPr>
        <w:t xml:space="preserve">Proposal </w:t>
      </w:r>
      <w:r w:rsidR="000C29F0">
        <w:rPr>
          <w:rFonts w:eastAsiaTheme="minorEastAsia"/>
          <w:b/>
          <w:noProof/>
          <w:lang w:val="en-GB" w:eastAsia="zh-CN"/>
        </w:rPr>
        <w:t>4</w:t>
      </w:r>
      <w:r w:rsidR="000C29F0" w:rsidRPr="00855F53">
        <w:rPr>
          <w:rFonts w:eastAsiaTheme="minorEastAsia"/>
          <w:b/>
          <w:lang w:val="en-GB" w:eastAsia="zh-CN"/>
        </w:rPr>
        <w:t xml:space="preserve">: </w:t>
      </w:r>
      <w:r w:rsidR="000C29F0">
        <w:rPr>
          <w:rFonts w:eastAsiaTheme="minorEastAsia" w:hint="eastAsia"/>
          <w:b/>
          <w:lang w:val="en-GB" w:eastAsia="zh-CN"/>
        </w:rPr>
        <w:t xml:space="preserve">For path switch from indirect to direct, </w:t>
      </w:r>
      <w:r w:rsidR="000C29F0" w:rsidRPr="00855F53">
        <w:rPr>
          <w:rFonts w:eastAsiaTheme="minorEastAsia"/>
          <w:b/>
          <w:lang w:val="en-GB" w:eastAsia="zh-CN"/>
        </w:rPr>
        <w:t>Legacy T304 based failure detection is</w:t>
      </w:r>
      <w:r w:rsidR="000C29F0">
        <w:rPr>
          <w:rFonts w:eastAsiaTheme="minorEastAsia" w:hint="eastAsia"/>
          <w:b/>
          <w:lang w:val="en-GB" w:eastAsia="zh-CN"/>
        </w:rPr>
        <w:t xml:space="preserve"> used to indicate the path switch failure.</w:t>
      </w:r>
      <w:r>
        <w:rPr>
          <w:rFonts w:eastAsia="宋体"/>
          <w:lang w:val="en-GB" w:eastAsia="zh-CN"/>
        </w:rPr>
        <w:fldChar w:fldCharType="end"/>
      </w:r>
    </w:p>
    <w:p w:rsidR="008766C1" w:rsidRDefault="008766C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_Ref85059064 \h </w:instrText>
      </w:r>
      <w:r>
        <w:rPr>
          <w:rFonts w:eastAsia="宋体"/>
          <w:lang w:val="en-GB" w:eastAsia="zh-CN"/>
        </w:rPr>
      </w:r>
      <w:r>
        <w:rPr>
          <w:rFonts w:eastAsia="宋体"/>
          <w:lang w:val="en-GB" w:eastAsia="zh-CN"/>
        </w:rPr>
        <w:fldChar w:fldCharType="separate"/>
      </w:r>
      <w:r w:rsidR="000C29F0" w:rsidRPr="000B074E">
        <w:rPr>
          <w:rFonts w:eastAsiaTheme="minorEastAsia"/>
          <w:b/>
          <w:lang w:val="en-GB" w:eastAsia="zh-CN"/>
        </w:rPr>
        <w:t xml:space="preserve">Proposal </w:t>
      </w:r>
      <w:r w:rsidR="000C29F0">
        <w:rPr>
          <w:rFonts w:eastAsiaTheme="minorEastAsia"/>
          <w:b/>
          <w:noProof/>
          <w:lang w:val="en-GB" w:eastAsia="zh-CN"/>
        </w:rPr>
        <w:t>5</w:t>
      </w:r>
      <w:r w:rsidR="000C29F0" w:rsidRPr="00855F53">
        <w:rPr>
          <w:rFonts w:eastAsiaTheme="minorEastAsia"/>
          <w:b/>
          <w:lang w:val="en-GB" w:eastAsia="zh-CN"/>
        </w:rPr>
        <w:t xml:space="preserve">: </w:t>
      </w:r>
      <w:r w:rsidR="000C29F0">
        <w:rPr>
          <w:rFonts w:eastAsiaTheme="minorEastAsia" w:hint="eastAsia"/>
          <w:b/>
          <w:lang w:val="en-GB" w:eastAsia="zh-CN"/>
        </w:rPr>
        <w:t xml:space="preserve">For path switch from direct to indirect, </w:t>
      </w:r>
      <w:r w:rsidR="000C29F0" w:rsidRPr="00855F53">
        <w:rPr>
          <w:rFonts w:eastAsiaTheme="minorEastAsia"/>
          <w:b/>
          <w:lang w:val="en-GB" w:eastAsia="zh-CN"/>
        </w:rPr>
        <w:t>a new time</w:t>
      </w:r>
      <w:r w:rsidR="000C29F0">
        <w:rPr>
          <w:rFonts w:eastAsiaTheme="minorEastAsia" w:hint="eastAsia"/>
          <w:b/>
          <w:lang w:val="en-GB" w:eastAsia="zh-CN"/>
        </w:rPr>
        <w:t>r</w:t>
      </w:r>
      <w:r w:rsidR="000C29F0" w:rsidRPr="00855F53">
        <w:rPr>
          <w:rFonts w:eastAsiaTheme="minorEastAsia"/>
          <w:b/>
          <w:lang w:val="en-GB" w:eastAsia="zh-CN"/>
        </w:rPr>
        <w:t xml:space="preserve"> like T304 </w:t>
      </w:r>
      <w:r w:rsidR="000C29F0">
        <w:rPr>
          <w:rFonts w:eastAsiaTheme="minorEastAsia" w:hint="eastAsia"/>
          <w:b/>
          <w:lang w:val="en-GB" w:eastAsia="zh-CN"/>
        </w:rPr>
        <w:t>can be used to indicate the path switch failure.</w:t>
      </w:r>
      <w:r>
        <w:rPr>
          <w:rFonts w:eastAsia="宋体"/>
          <w:lang w:val="en-GB" w:eastAsia="zh-CN"/>
        </w:rPr>
        <w:fldChar w:fldCharType="end"/>
      </w:r>
    </w:p>
    <w:p w:rsidR="008766C1" w:rsidRDefault="008766C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_Ref85059074 \h </w:instrText>
      </w:r>
      <w:r>
        <w:rPr>
          <w:rFonts w:eastAsia="宋体"/>
          <w:lang w:val="en-GB" w:eastAsia="zh-CN"/>
        </w:rPr>
      </w:r>
      <w:r>
        <w:rPr>
          <w:rFonts w:eastAsia="宋体"/>
          <w:lang w:val="en-GB" w:eastAsia="zh-CN"/>
        </w:rPr>
        <w:fldChar w:fldCharType="separate"/>
      </w:r>
      <w:r w:rsidR="000C29F0" w:rsidRPr="000B074E">
        <w:rPr>
          <w:rFonts w:eastAsiaTheme="minorEastAsia"/>
          <w:b/>
          <w:lang w:val="en-GB" w:eastAsia="zh-CN"/>
        </w:rPr>
        <w:t xml:space="preserve">Proposal </w:t>
      </w:r>
      <w:r w:rsidR="000C29F0">
        <w:rPr>
          <w:rFonts w:eastAsiaTheme="minorEastAsia"/>
          <w:b/>
          <w:noProof/>
          <w:lang w:val="en-GB" w:eastAsia="zh-CN"/>
        </w:rPr>
        <w:t>6</w:t>
      </w:r>
      <w:r w:rsidR="000C29F0" w:rsidRPr="00855F53">
        <w:rPr>
          <w:rFonts w:eastAsiaTheme="minorEastAsia"/>
          <w:b/>
          <w:lang w:val="en-GB" w:eastAsia="zh-CN"/>
        </w:rPr>
        <w:t xml:space="preserve">: </w:t>
      </w:r>
      <w:r w:rsidR="000C29F0" w:rsidRPr="00FF10B2">
        <w:rPr>
          <w:rFonts w:eastAsiaTheme="minorEastAsia"/>
          <w:b/>
          <w:lang w:val="en-GB" w:eastAsia="zh-CN"/>
        </w:rPr>
        <w:t xml:space="preserve">For </w:t>
      </w:r>
      <w:r w:rsidR="000C29F0">
        <w:rPr>
          <w:rFonts w:eastAsiaTheme="minorEastAsia" w:hint="eastAsia"/>
          <w:b/>
          <w:lang w:val="en-GB" w:eastAsia="zh-CN"/>
        </w:rPr>
        <w:t xml:space="preserve">path switch from direct to indirect link, the remote UE starts transmission towards relay UE after relay UE establishing connection with </w:t>
      </w:r>
      <w:proofErr w:type="spellStart"/>
      <w:r w:rsidR="000C29F0">
        <w:rPr>
          <w:rFonts w:eastAsiaTheme="minorEastAsia" w:hint="eastAsia"/>
          <w:b/>
          <w:lang w:val="en-GB" w:eastAsia="zh-CN"/>
        </w:rPr>
        <w:t>gNB</w:t>
      </w:r>
      <w:proofErr w:type="spellEnd"/>
      <w:r w:rsidR="000C29F0">
        <w:rPr>
          <w:rFonts w:eastAsiaTheme="minorEastAsia" w:hint="eastAsia"/>
          <w:b/>
          <w:lang w:val="en-GB" w:eastAsia="zh-CN"/>
        </w:rPr>
        <w:t>.</w:t>
      </w:r>
      <w:r>
        <w:rPr>
          <w:rFonts w:eastAsia="宋体"/>
          <w:lang w:val="en-GB" w:eastAsia="zh-CN"/>
        </w:rPr>
        <w:fldChar w:fldCharType="end"/>
      </w:r>
    </w:p>
    <w:p w:rsidR="000C29F0" w:rsidRDefault="008766C1" w:rsidP="008664F0">
      <w:pPr>
        <w:pStyle w:val="a0"/>
        <w:rPr>
          <w:rFonts w:eastAsiaTheme="minorEastAsia"/>
          <w:b/>
          <w:lang w:val="en-GB" w:eastAsia="zh-CN"/>
        </w:rPr>
      </w:pPr>
      <w:r>
        <w:rPr>
          <w:rFonts w:eastAsia="宋体"/>
          <w:lang w:val="en-GB" w:eastAsia="zh-CN"/>
        </w:rPr>
        <w:lastRenderedPageBreak/>
        <w:fldChar w:fldCharType="begin"/>
      </w:r>
      <w:r>
        <w:rPr>
          <w:rFonts w:eastAsia="宋体"/>
          <w:lang w:val="en-GB" w:eastAsia="zh-CN"/>
        </w:rPr>
        <w:instrText xml:space="preserve"> REF _Ref85059078 \h </w:instrText>
      </w:r>
      <w:r>
        <w:rPr>
          <w:rFonts w:eastAsia="宋体"/>
          <w:lang w:val="en-GB" w:eastAsia="zh-CN"/>
        </w:rPr>
      </w:r>
      <w:r>
        <w:rPr>
          <w:rFonts w:eastAsia="宋体"/>
          <w:lang w:val="en-GB" w:eastAsia="zh-CN"/>
        </w:rPr>
        <w:fldChar w:fldCharType="separate"/>
      </w:r>
      <w:r w:rsidR="000C29F0" w:rsidRPr="000B074E">
        <w:rPr>
          <w:rFonts w:eastAsiaTheme="minorEastAsia"/>
          <w:b/>
          <w:lang w:val="en-GB" w:eastAsia="zh-CN"/>
        </w:rPr>
        <w:t xml:space="preserve">Proposal </w:t>
      </w:r>
      <w:r w:rsidR="000C29F0">
        <w:rPr>
          <w:rFonts w:eastAsiaTheme="minorEastAsia"/>
          <w:b/>
          <w:noProof/>
          <w:lang w:val="en-GB" w:eastAsia="zh-CN"/>
        </w:rPr>
        <w:t>7</w:t>
      </w:r>
      <w:r w:rsidR="000C29F0" w:rsidRPr="00855F53">
        <w:rPr>
          <w:rFonts w:eastAsiaTheme="minorEastAsia"/>
          <w:b/>
          <w:lang w:val="en-GB" w:eastAsia="zh-CN"/>
        </w:rPr>
        <w:t xml:space="preserve">: </w:t>
      </w:r>
      <w:r w:rsidR="000C29F0">
        <w:rPr>
          <w:rFonts w:eastAsiaTheme="minorEastAsia" w:hint="eastAsia"/>
          <w:b/>
          <w:lang w:val="en-GB" w:eastAsia="zh-CN"/>
        </w:rPr>
        <w:t xml:space="preserve">Confirm the agreement that </w:t>
      </w:r>
      <w:r w:rsidR="000C29F0" w:rsidRPr="007B62D7">
        <w:rPr>
          <w:rFonts w:eastAsiaTheme="minorEastAsia"/>
          <w:b/>
          <w:lang w:val="en-GB" w:eastAsia="zh-CN"/>
        </w:rPr>
        <w:t xml:space="preserve">for indirect to direct path switch, PC5 unicast link can be released after Remote UE and Relay UE receive RRC reconfiguration from </w:t>
      </w:r>
      <w:proofErr w:type="spellStart"/>
      <w:r w:rsidR="000C29F0" w:rsidRPr="007B62D7">
        <w:rPr>
          <w:rFonts w:eastAsiaTheme="minorEastAsia"/>
          <w:b/>
          <w:lang w:val="en-GB" w:eastAsia="zh-CN"/>
        </w:rPr>
        <w:t>gNB</w:t>
      </w:r>
      <w:proofErr w:type="spellEnd"/>
      <w:r w:rsidR="000C29F0">
        <w:rPr>
          <w:rFonts w:eastAsiaTheme="minorEastAsia" w:hint="eastAsia"/>
          <w:b/>
          <w:lang w:val="en-GB" w:eastAsia="zh-CN"/>
        </w:rPr>
        <w:t>.</w:t>
      </w:r>
    </w:p>
    <w:p w:rsidR="00F120E1" w:rsidRDefault="008766C1" w:rsidP="007B62D7">
      <w:pPr>
        <w:pStyle w:val="1"/>
        <w:tabs>
          <w:tab w:val="clear" w:pos="851"/>
          <w:tab w:val="num" w:pos="567"/>
        </w:tabs>
        <w:ind w:left="567"/>
        <w:jc w:val="both"/>
      </w:pPr>
      <w:r>
        <w:rPr>
          <w:b w:val="0"/>
          <w:bCs w:val="0"/>
          <w:lang w:val="en-GB"/>
        </w:rPr>
        <w:fldChar w:fldCharType="end"/>
      </w:r>
      <w:r w:rsidR="00F120E1">
        <w:rPr>
          <w:rFonts w:hint="eastAsia"/>
        </w:rPr>
        <w:t>Reference</w:t>
      </w:r>
    </w:p>
    <w:p w:rsidR="004D0F87" w:rsidRDefault="0080375A" w:rsidP="0080375A">
      <w:pPr>
        <w:pStyle w:val="a0"/>
        <w:numPr>
          <w:ilvl w:val="0"/>
          <w:numId w:val="8"/>
        </w:numPr>
        <w:rPr>
          <w:rFonts w:eastAsiaTheme="minorEastAsia"/>
          <w:lang w:val="en-GB" w:eastAsia="zh-CN"/>
        </w:rPr>
      </w:pPr>
      <w:bookmarkStart w:id="18" w:name="_Ref84949561"/>
      <w:bookmarkStart w:id="19" w:name="_Ref70516632"/>
      <w:bookmarkStart w:id="20" w:name="_Ref75245773"/>
      <w:bookmarkStart w:id="21" w:name="_Ref66805266"/>
      <w:bookmarkStart w:id="22" w:name="_Ref68095668"/>
      <w:bookmarkStart w:id="23" w:name="_Ref68095515"/>
      <w:r w:rsidRPr="00677D50">
        <w:rPr>
          <w:lang w:val="en-GB"/>
        </w:rPr>
        <w:t>R2-2108835</w:t>
      </w:r>
      <w:r w:rsidRPr="00677D50">
        <w:rPr>
          <w:rFonts w:eastAsiaTheme="minorEastAsia" w:hint="eastAsia"/>
          <w:lang w:val="en-GB" w:eastAsia="zh-CN"/>
        </w:rPr>
        <w:t xml:space="preserve"> </w:t>
      </w:r>
      <w:r w:rsidRPr="00677D50">
        <w:rPr>
          <w:lang w:val="en-GB"/>
        </w:rPr>
        <w:t xml:space="preserve">Report from session on positioning and </w:t>
      </w:r>
      <w:proofErr w:type="spellStart"/>
      <w:r w:rsidRPr="00677D50">
        <w:rPr>
          <w:lang w:val="en-GB"/>
        </w:rPr>
        <w:t>sidelink</w:t>
      </w:r>
      <w:proofErr w:type="spellEnd"/>
      <w:r w:rsidRPr="00677D50">
        <w:rPr>
          <w:lang w:val="en-GB"/>
        </w:rPr>
        <w:t xml:space="preserve"> relay</w:t>
      </w:r>
      <w:bookmarkEnd w:id="18"/>
    </w:p>
    <w:p w:rsidR="0080375A" w:rsidRPr="004D0F87" w:rsidRDefault="004D0F87" w:rsidP="004D0F87">
      <w:pPr>
        <w:pStyle w:val="a0"/>
        <w:numPr>
          <w:ilvl w:val="0"/>
          <w:numId w:val="8"/>
        </w:numPr>
        <w:rPr>
          <w:rFonts w:eastAsiaTheme="minorEastAsia"/>
          <w:lang w:val="en-GB" w:eastAsia="zh-CN"/>
        </w:rPr>
      </w:pPr>
      <w:bookmarkStart w:id="24" w:name="_Ref84949849"/>
      <w:r w:rsidRPr="00E5248C">
        <w:rPr>
          <w:rFonts w:eastAsiaTheme="minorEastAsia"/>
          <w:lang w:val="en-GB" w:eastAsia="zh-CN"/>
        </w:rPr>
        <w:t>R2-2106641</w:t>
      </w:r>
      <w:r>
        <w:rPr>
          <w:rFonts w:eastAsiaTheme="minorEastAsia" w:hint="eastAsia"/>
          <w:lang w:val="en-GB" w:eastAsia="zh-CN"/>
        </w:rPr>
        <w:t xml:space="preserve"> </w:t>
      </w:r>
      <w:r w:rsidRPr="003D539C">
        <w:rPr>
          <w:rFonts w:cs="Arial"/>
        </w:rPr>
        <w:t>Report of 3GPP TSG RAN WG2 meeting #113bis-e, Online</w:t>
      </w:r>
      <w:r>
        <w:rPr>
          <w:rFonts w:eastAsiaTheme="minorEastAsia" w:cs="Arial" w:hint="eastAsia"/>
          <w:lang w:eastAsia="zh-CN"/>
        </w:rPr>
        <w:t xml:space="preserve"> </w:t>
      </w:r>
      <w:r w:rsidRPr="003D539C">
        <w:rPr>
          <w:rFonts w:cs="Arial"/>
        </w:rPr>
        <w:t>ETSI MCC</w:t>
      </w:r>
      <w:bookmarkEnd w:id="24"/>
      <w:r w:rsidR="0080375A" w:rsidRPr="004D0F87">
        <w:rPr>
          <w:rFonts w:eastAsiaTheme="minorEastAsia" w:hint="eastAsia"/>
          <w:lang w:val="en-GB" w:eastAsia="zh-CN"/>
        </w:rPr>
        <w:t xml:space="preserve"> </w:t>
      </w:r>
      <w:bookmarkStart w:id="25" w:name="_Ref70516619"/>
      <w:bookmarkEnd w:id="19"/>
    </w:p>
    <w:p w:rsidR="00FF500A" w:rsidRPr="00780F40" w:rsidRDefault="00FF500A" w:rsidP="0080375A">
      <w:pPr>
        <w:pStyle w:val="a0"/>
        <w:numPr>
          <w:ilvl w:val="0"/>
          <w:numId w:val="8"/>
        </w:numPr>
        <w:rPr>
          <w:rFonts w:hint="eastAsia"/>
          <w:lang w:val="en-GB"/>
        </w:rPr>
      </w:pPr>
      <w:bookmarkStart w:id="26" w:name="_Ref84938258"/>
      <w:bookmarkEnd w:id="20"/>
      <w:bookmarkEnd w:id="21"/>
      <w:bookmarkEnd w:id="22"/>
      <w:bookmarkEnd w:id="23"/>
      <w:bookmarkEnd w:id="25"/>
      <w:r w:rsidRPr="0080375A">
        <w:rPr>
          <w:lang w:val="en-GB"/>
        </w:rPr>
        <w:t>S2-2105726r07</w:t>
      </w:r>
      <w:r w:rsidRPr="0080375A">
        <w:rPr>
          <w:rFonts w:hint="eastAsia"/>
          <w:lang w:val="en-GB"/>
        </w:rPr>
        <w:t xml:space="preserve"> </w:t>
      </w:r>
      <w:r w:rsidRPr="0080375A">
        <w:rPr>
          <w:lang w:val="en-GB"/>
        </w:rPr>
        <w:t>Clarification on Layer-2 link establishment for UE-to-Network Relay</w:t>
      </w:r>
      <w:r w:rsidRPr="0080375A">
        <w:rPr>
          <w:rFonts w:hint="eastAsia"/>
          <w:lang w:val="en-GB"/>
        </w:rPr>
        <w:t xml:space="preserve"> Huawei</w:t>
      </w:r>
      <w:bookmarkEnd w:id="26"/>
    </w:p>
    <w:p w:rsidR="00780F40" w:rsidRPr="0080375A" w:rsidRDefault="00780F40" w:rsidP="00780F40">
      <w:pPr>
        <w:pStyle w:val="a0"/>
        <w:numPr>
          <w:ilvl w:val="0"/>
          <w:numId w:val="8"/>
        </w:numPr>
        <w:rPr>
          <w:lang w:val="en-GB"/>
        </w:rPr>
      </w:pPr>
      <w:bookmarkStart w:id="27" w:name="_Ref85802670"/>
      <w:r w:rsidRPr="00780F40">
        <w:rPr>
          <w:lang w:val="en-GB"/>
        </w:rPr>
        <w:t>R2-2107213</w:t>
      </w:r>
      <w:r>
        <w:rPr>
          <w:rFonts w:eastAsiaTheme="minorEastAsia" w:hint="eastAsia"/>
          <w:lang w:val="en-GB" w:eastAsia="zh-CN"/>
        </w:rPr>
        <w:t xml:space="preserve"> </w:t>
      </w:r>
      <w:r w:rsidRPr="00780F40">
        <w:rPr>
          <w:lang w:val="en-GB"/>
        </w:rPr>
        <w:t xml:space="preserve">Discussion on CP of NR </w:t>
      </w:r>
      <w:proofErr w:type="spellStart"/>
      <w:r w:rsidRPr="00780F40">
        <w:rPr>
          <w:lang w:val="en-GB"/>
        </w:rPr>
        <w:t>sidelink</w:t>
      </w:r>
      <w:proofErr w:type="spellEnd"/>
      <w:r w:rsidRPr="00780F40">
        <w:rPr>
          <w:lang w:val="en-GB"/>
        </w:rPr>
        <w:t xml:space="preserve"> relay service continuity</w:t>
      </w:r>
      <w:r w:rsidRPr="00780F40">
        <w:rPr>
          <w:rFonts w:hint="eastAsia"/>
          <w:lang w:val="en-GB"/>
        </w:rPr>
        <w:t xml:space="preserve"> OPPO</w:t>
      </w:r>
      <w:bookmarkEnd w:id="27"/>
    </w:p>
    <w:p w:rsidR="00FF500A" w:rsidRPr="00963593" w:rsidRDefault="00FF500A" w:rsidP="00FF500A">
      <w:pPr>
        <w:pStyle w:val="a0"/>
        <w:ind w:left="420"/>
        <w:rPr>
          <w:rFonts w:eastAsiaTheme="minorEastAsia"/>
          <w:highlight w:val="yellow"/>
          <w:lang w:eastAsia="zh-CN"/>
        </w:rPr>
      </w:pPr>
    </w:p>
    <w:p w:rsidR="009508DE" w:rsidRPr="00D61BF4" w:rsidRDefault="009508DE" w:rsidP="009508DE">
      <w:pPr>
        <w:pStyle w:val="a0"/>
        <w:rPr>
          <w:rFonts w:eastAsia="宋体"/>
          <w:lang w:val="en-GB" w:eastAsia="zh-CN"/>
        </w:rPr>
      </w:pPr>
    </w:p>
    <w:sectPr w:rsidR="009508DE" w:rsidRPr="00D61BF4"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0CD" w:rsidRDefault="004C00CD">
      <w:r>
        <w:separator/>
      </w:r>
    </w:p>
  </w:endnote>
  <w:endnote w:type="continuationSeparator" w:id="0">
    <w:p w:rsidR="004C00CD" w:rsidRDefault="004C0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6F5" w:rsidRDefault="004B66F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66F5" w:rsidRDefault="004B66F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6F5" w:rsidRDefault="004B66F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71AC1">
      <w:rPr>
        <w:rStyle w:val="ae"/>
        <w:noProof/>
      </w:rPr>
      <w:t>4</w:t>
    </w:r>
    <w:r>
      <w:rPr>
        <w:rStyle w:val="ae"/>
      </w:rPr>
      <w:fldChar w:fldCharType="end"/>
    </w:r>
  </w:p>
  <w:p w:rsidR="004B66F5" w:rsidRPr="00977F1F" w:rsidRDefault="004B66F5"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2109509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0CD" w:rsidRDefault="004C00CD">
      <w:r>
        <w:separator/>
      </w:r>
    </w:p>
  </w:footnote>
  <w:footnote w:type="continuationSeparator" w:id="0">
    <w:p w:rsidR="004C00CD" w:rsidRDefault="004C00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6F5" w:rsidRDefault="004B66F5"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40EA0"/>
    <w:multiLevelType w:val="hybridMultilevel"/>
    <w:tmpl w:val="8A52D55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5101505E"/>
    <w:multiLevelType w:val="hybridMultilevel"/>
    <w:tmpl w:val="D7461194"/>
    <w:lvl w:ilvl="0" w:tplc="A3DE0D56">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BB3E00"/>
    <w:multiLevelType w:val="hybridMultilevel"/>
    <w:tmpl w:val="6F4668B2"/>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9">
    <w:nsid w:val="7BED18BC"/>
    <w:multiLevelType w:val="multilevel"/>
    <w:tmpl w:val="FFF06296"/>
    <w:lvl w:ilvl="0">
      <w:start w:val="1"/>
      <w:numFmt w:val="decimal"/>
      <w:pStyle w:val="1"/>
      <w:lvlText w:val="%1."/>
      <w:lvlJc w:val="left"/>
      <w:pPr>
        <w:tabs>
          <w:tab w:val="num" w:pos="851"/>
        </w:tabs>
        <w:ind w:left="851"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7"/>
  </w:num>
  <w:num w:numId="3">
    <w:abstractNumId w:val="3"/>
  </w:num>
  <w:num w:numId="4">
    <w:abstractNumId w:val="2"/>
  </w:num>
  <w:num w:numId="5">
    <w:abstractNumId w:val="10"/>
  </w:num>
  <w:num w:numId="6">
    <w:abstractNumId w:val="6"/>
  </w:num>
  <w:num w:numId="7">
    <w:abstractNumId w:val="8"/>
  </w:num>
  <w:num w:numId="8">
    <w:abstractNumId w:val="1"/>
  </w:num>
  <w:num w:numId="9">
    <w:abstractNumId w:val="0"/>
  </w:num>
  <w:num w:numId="10">
    <w:abstractNumId w:val="4"/>
  </w:num>
  <w:num w:numId="11">
    <w:abstractNumId w:val="5"/>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284"/>
    <w:rsid w:val="0000148E"/>
    <w:rsid w:val="000014F4"/>
    <w:rsid w:val="00001A14"/>
    <w:rsid w:val="00001B94"/>
    <w:rsid w:val="00001C7C"/>
    <w:rsid w:val="00001C9F"/>
    <w:rsid w:val="0000202E"/>
    <w:rsid w:val="000028E1"/>
    <w:rsid w:val="00002C72"/>
    <w:rsid w:val="00002FDB"/>
    <w:rsid w:val="0000313E"/>
    <w:rsid w:val="00003165"/>
    <w:rsid w:val="00003907"/>
    <w:rsid w:val="00003BD4"/>
    <w:rsid w:val="00003EA4"/>
    <w:rsid w:val="00004D3D"/>
    <w:rsid w:val="00006229"/>
    <w:rsid w:val="000062D6"/>
    <w:rsid w:val="0000732B"/>
    <w:rsid w:val="000100DC"/>
    <w:rsid w:val="0001014F"/>
    <w:rsid w:val="000109C5"/>
    <w:rsid w:val="00010C87"/>
    <w:rsid w:val="000116A5"/>
    <w:rsid w:val="0001189A"/>
    <w:rsid w:val="00011EEA"/>
    <w:rsid w:val="0001284D"/>
    <w:rsid w:val="00012905"/>
    <w:rsid w:val="00012F65"/>
    <w:rsid w:val="00013140"/>
    <w:rsid w:val="000135B7"/>
    <w:rsid w:val="000138A6"/>
    <w:rsid w:val="00013A2D"/>
    <w:rsid w:val="0001438C"/>
    <w:rsid w:val="00014E0F"/>
    <w:rsid w:val="00014E87"/>
    <w:rsid w:val="0001507B"/>
    <w:rsid w:val="000155D8"/>
    <w:rsid w:val="0001635A"/>
    <w:rsid w:val="00016AC6"/>
    <w:rsid w:val="00016ACC"/>
    <w:rsid w:val="00016CFA"/>
    <w:rsid w:val="00016D97"/>
    <w:rsid w:val="00016FE1"/>
    <w:rsid w:val="0001742C"/>
    <w:rsid w:val="000176B1"/>
    <w:rsid w:val="00017C6D"/>
    <w:rsid w:val="00017D41"/>
    <w:rsid w:val="00020773"/>
    <w:rsid w:val="00020A3E"/>
    <w:rsid w:val="00020B09"/>
    <w:rsid w:val="00020CE6"/>
    <w:rsid w:val="0002102E"/>
    <w:rsid w:val="0002139B"/>
    <w:rsid w:val="0002195F"/>
    <w:rsid w:val="00022738"/>
    <w:rsid w:val="00022A22"/>
    <w:rsid w:val="00022BC8"/>
    <w:rsid w:val="00022FB2"/>
    <w:rsid w:val="00023981"/>
    <w:rsid w:val="00023BCE"/>
    <w:rsid w:val="00024405"/>
    <w:rsid w:val="00024A4A"/>
    <w:rsid w:val="000261DF"/>
    <w:rsid w:val="000264C6"/>
    <w:rsid w:val="0002652B"/>
    <w:rsid w:val="0002665B"/>
    <w:rsid w:val="00026A53"/>
    <w:rsid w:val="00026D19"/>
    <w:rsid w:val="000270B4"/>
    <w:rsid w:val="00027281"/>
    <w:rsid w:val="00027C22"/>
    <w:rsid w:val="000302AC"/>
    <w:rsid w:val="00030588"/>
    <w:rsid w:val="000316E5"/>
    <w:rsid w:val="000325C4"/>
    <w:rsid w:val="00033094"/>
    <w:rsid w:val="000344A5"/>
    <w:rsid w:val="00034619"/>
    <w:rsid w:val="00034856"/>
    <w:rsid w:val="00036189"/>
    <w:rsid w:val="00036A14"/>
    <w:rsid w:val="00036E4F"/>
    <w:rsid w:val="0003738C"/>
    <w:rsid w:val="00037830"/>
    <w:rsid w:val="000402E7"/>
    <w:rsid w:val="0004083A"/>
    <w:rsid w:val="00040843"/>
    <w:rsid w:val="00040A08"/>
    <w:rsid w:val="00040B80"/>
    <w:rsid w:val="000415CD"/>
    <w:rsid w:val="000417EB"/>
    <w:rsid w:val="0004357F"/>
    <w:rsid w:val="00043CA2"/>
    <w:rsid w:val="0004423B"/>
    <w:rsid w:val="0004423E"/>
    <w:rsid w:val="000443DE"/>
    <w:rsid w:val="00044EB4"/>
    <w:rsid w:val="000454DD"/>
    <w:rsid w:val="00045967"/>
    <w:rsid w:val="000460EF"/>
    <w:rsid w:val="000466C6"/>
    <w:rsid w:val="00046D4B"/>
    <w:rsid w:val="00046DCA"/>
    <w:rsid w:val="0004709C"/>
    <w:rsid w:val="00047153"/>
    <w:rsid w:val="000471DB"/>
    <w:rsid w:val="00050783"/>
    <w:rsid w:val="00050AC1"/>
    <w:rsid w:val="0005123C"/>
    <w:rsid w:val="0005137D"/>
    <w:rsid w:val="00051E2F"/>
    <w:rsid w:val="00051E89"/>
    <w:rsid w:val="00052902"/>
    <w:rsid w:val="000532EA"/>
    <w:rsid w:val="0005479B"/>
    <w:rsid w:val="00054FB6"/>
    <w:rsid w:val="000555E1"/>
    <w:rsid w:val="00055E49"/>
    <w:rsid w:val="00057477"/>
    <w:rsid w:val="000575A9"/>
    <w:rsid w:val="00057B7E"/>
    <w:rsid w:val="00057D39"/>
    <w:rsid w:val="00060BF1"/>
    <w:rsid w:val="00060DF6"/>
    <w:rsid w:val="00060EC7"/>
    <w:rsid w:val="00061208"/>
    <w:rsid w:val="00062531"/>
    <w:rsid w:val="0006264B"/>
    <w:rsid w:val="00062766"/>
    <w:rsid w:val="00062933"/>
    <w:rsid w:val="00062CD6"/>
    <w:rsid w:val="00062FC2"/>
    <w:rsid w:val="000631FB"/>
    <w:rsid w:val="00064119"/>
    <w:rsid w:val="00064769"/>
    <w:rsid w:val="00064EA4"/>
    <w:rsid w:val="0006550A"/>
    <w:rsid w:val="000656D2"/>
    <w:rsid w:val="00066A60"/>
    <w:rsid w:val="0006726E"/>
    <w:rsid w:val="000673E5"/>
    <w:rsid w:val="000706B4"/>
    <w:rsid w:val="00070CFB"/>
    <w:rsid w:val="00071367"/>
    <w:rsid w:val="00071973"/>
    <w:rsid w:val="000725E4"/>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3A"/>
    <w:rsid w:val="00077DE6"/>
    <w:rsid w:val="00077F50"/>
    <w:rsid w:val="0008011C"/>
    <w:rsid w:val="000805B5"/>
    <w:rsid w:val="000805C9"/>
    <w:rsid w:val="00080B96"/>
    <w:rsid w:val="00081065"/>
    <w:rsid w:val="000811B5"/>
    <w:rsid w:val="000814E3"/>
    <w:rsid w:val="00081543"/>
    <w:rsid w:val="00081558"/>
    <w:rsid w:val="000822A7"/>
    <w:rsid w:val="000825A6"/>
    <w:rsid w:val="00083725"/>
    <w:rsid w:val="00083B9C"/>
    <w:rsid w:val="00083BC8"/>
    <w:rsid w:val="000840AF"/>
    <w:rsid w:val="00084510"/>
    <w:rsid w:val="00084692"/>
    <w:rsid w:val="0008490A"/>
    <w:rsid w:val="00085047"/>
    <w:rsid w:val="00086209"/>
    <w:rsid w:val="000865D6"/>
    <w:rsid w:val="0008685F"/>
    <w:rsid w:val="00086EB4"/>
    <w:rsid w:val="000872EB"/>
    <w:rsid w:val="00087E9C"/>
    <w:rsid w:val="00090158"/>
    <w:rsid w:val="00090518"/>
    <w:rsid w:val="000907CB"/>
    <w:rsid w:val="000909F5"/>
    <w:rsid w:val="00090CD1"/>
    <w:rsid w:val="00090CD3"/>
    <w:rsid w:val="00090D78"/>
    <w:rsid w:val="00091E1D"/>
    <w:rsid w:val="00092384"/>
    <w:rsid w:val="000927C7"/>
    <w:rsid w:val="00092CD1"/>
    <w:rsid w:val="00092DD7"/>
    <w:rsid w:val="000931F4"/>
    <w:rsid w:val="000935FB"/>
    <w:rsid w:val="00093E80"/>
    <w:rsid w:val="00093E9F"/>
    <w:rsid w:val="00095218"/>
    <w:rsid w:val="0009533A"/>
    <w:rsid w:val="00096BC9"/>
    <w:rsid w:val="00096BF7"/>
    <w:rsid w:val="00097266"/>
    <w:rsid w:val="000A01A6"/>
    <w:rsid w:val="000A078C"/>
    <w:rsid w:val="000A14E3"/>
    <w:rsid w:val="000A1E95"/>
    <w:rsid w:val="000A236A"/>
    <w:rsid w:val="000A33AC"/>
    <w:rsid w:val="000A380C"/>
    <w:rsid w:val="000A488F"/>
    <w:rsid w:val="000A4A9E"/>
    <w:rsid w:val="000A4C28"/>
    <w:rsid w:val="000A55B8"/>
    <w:rsid w:val="000A5653"/>
    <w:rsid w:val="000A642B"/>
    <w:rsid w:val="000A7F2A"/>
    <w:rsid w:val="000B074E"/>
    <w:rsid w:val="000B0C8C"/>
    <w:rsid w:val="000B2505"/>
    <w:rsid w:val="000B3216"/>
    <w:rsid w:val="000B492A"/>
    <w:rsid w:val="000B4EB3"/>
    <w:rsid w:val="000B507E"/>
    <w:rsid w:val="000B5638"/>
    <w:rsid w:val="000B6049"/>
    <w:rsid w:val="000B66A6"/>
    <w:rsid w:val="000B6914"/>
    <w:rsid w:val="000B6C4B"/>
    <w:rsid w:val="000B7123"/>
    <w:rsid w:val="000B726B"/>
    <w:rsid w:val="000C0433"/>
    <w:rsid w:val="000C06E1"/>
    <w:rsid w:val="000C10B0"/>
    <w:rsid w:val="000C21E2"/>
    <w:rsid w:val="000C27A2"/>
    <w:rsid w:val="000C2908"/>
    <w:rsid w:val="000C29F0"/>
    <w:rsid w:val="000C314B"/>
    <w:rsid w:val="000C34D6"/>
    <w:rsid w:val="000C403E"/>
    <w:rsid w:val="000C4369"/>
    <w:rsid w:val="000C48A7"/>
    <w:rsid w:val="000C4A0A"/>
    <w:rsid w:val="000C4D52"/>
    <w:rsid w:val="000C4F01"/>
    <w:rsid w:val="000C4FB4"/>
    <w:rsid w:val="000C52D6"/>
    <w:rsid w:val="000C53A4"/>
    <w:rsid w:val="000C565F"/>
    <w:rsid w:val="000C5DB4"/>
    <w:rsid w:val="000C66EF"/>
    <w:rsid w:val="000C681C"/>
    <w:rsid w:val="000C74A5"/>
    <w:rsid w:val="000C74EE"/>
    <w:rsid w:val="000C7C9B"/>
    <w:rsid w:val="000C7E35"/>
    <w:rsid w:val="000D041A"/>
    <w:rsid w:val="000D0C64"/>
    <w:rsid w:val="000D0C85"/>
    <w:rsid w:val="000D0CA2"/>
    <w:rsid w:val="000D0E75"/>
    <w:rsid w:val="000D19E0"/>
    <w:rsid w:val="000D224D"/>
    <w:rsid w:val="000D2341"/>
    <w:rsid w:val="000D2630"/>
    <w:rsid w:val="000D275B"/>
    <w:rsid w:val="000D3D5C"/>
    <w:rsid w:val="000D427B"/>
    <w:rsid w:val="000D4ABD"/>
    <w:rsid w:val="000D4E1E"/>
    <w:rsid w:val="000D5C4A"/>
    <w:rsid w:val="000D6441"/>
    <w:rsid w:val="000D64DD"/>
    <w:rsid w:val="000D746F"/>
    <w:rsid w:val="000D78A4"/>
    <w:rsid w:val="000E0470"/>
    <w:rsid w:val="000E063A"/>
    <w:rsid w:val="000E067A"/>
    <w:rsid w:val="000E0818"/>
    <w:rsid w:val="000E130E"/>
    <w:rsid w:val="000E1547"/>
    <w:rsid w:val="000E1ADA"/>
    <w:rsid w:val="000E274C"/>
    <w:rsid w:val="000E2AF0"/>
    <w:rsid w:val="000E3AE2"/>
    <w:rsid w:val="000E42A8"/>
    <w:rsid w:val="000E454D"/>
    <w:rsid w:val="000E50B7"/>
    <w:rsid w:val="000E5194"/>
    <w:rsid w:val="000E52CC"/>
    <w:rsid w:val="000E557C"/>
    <w:rsid w:val="000E570F"/>
    <w:rsid w:val="000E580A"/>
    <w:rsid w:val="000E5E66"/>
    <w:rsid w:val="000E61FD"/>
    <w:rsid w:val="000E62E1"/>
    <w:rsid w:val="000E64A1"/>
    <w:rsid w:val="000E66D6"/>
    <w:rsid w:val="000E6AD3"/>
    <w:rsid w:val="000E70A2"/>
    <w:rsid w:val="000E7666"/>
    <w:rsid w:val="000F0874"/>
    <w:rsid w:val="000F1710"/>
    <w:rsid w:val="000F1939"/>
    <w:rsid w:val="000F1A15"/>
    <w:rsid w:val="000F1CB0"/>
    <w:rsid w:val="000F2438"/>
    <w:rsid w:val="000F26CF"/>
    <w:rsid w:val="000F326B"/>
    <w:rsid w:val="000F3414"/>
    <w:rsid w:val="000F3457"/>
    <w:rsid w:val="000F3789"/>
    <w:rsid w:val="000F3D9B"/>
    <w:rsid w:val="000F4093"/>
    <w:rsid w:val="000F41F1"/>
    <w:rsid w:val="000F495B"/>
    <w:rsid w:val="000F49E8"/>
    <w:rsid w:val="000F4E8A"/>
    <w:rsid w:val="000F5299"/>
    <w:rsid w:val="000F5484"/>
    <w:rsid w:val="000F54CB"/>
    <w:rsid w:val="000F68BE"/>
    <w:rsid w:val="000F6B0D"/>
    <w:rsid w:val="000F6FF6"/>
    <w:rsid w:val="000F7303"/>
    <w:rsid w:val="000F7378"/>
    <w:rsid w:val="000F781D"/>
    <w:rsid w:val="000F7F77"/>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5570"/>
    <w:rsid w:val="00105CD2"/>
    <w:rsid w:val="00105D4B"/>
    <w:rsid w:val="00107141"/>
    <w:rsid w:val="0010727F"/>
    <w:rsid w:val="0010757E"/>
    <w:rsid w:val="00107F1D"/>
    <w:rsid w:val="00107FBD"/>
    <w:rsid w:val="001102F6"/>
    <w:rsid w:val="001117C5"/>
    <w:rsid w:val="00111A44"/>
    <w:rsid w:val="00112C0B"/>
    <w:rsid w:val="00112C9E"/>
    <w:rsid w:val="001132F5"/>
    <w:rsid w:val="00113A32"/>
    <w:rsid w:val="00113A41"/>
    <w:rsid w:val="0011421D"/>
    <w:rsid w:val="00114239"/>
    <w:rsid w:val="00114627"/>
    <w:rsid w:val="0011474F"/>
    <w:rsid w:val="00114951"/>
    <w:rsid w:val="00114C0D"/>
    <w:rsid w:val="00114E30"/>
    <w:rsid w:val="00115CE3"/>
    <w:rsid w:val="00116125"/>
    <w:rsid w:val="00116284"/>
    <w:rsid w:val="00116625"/>
    <w:rsid w:val="00116645"/>
    <w:rsid w:val="00116886"/>
    <w:rsid w:val="00116F48"/>
    <w:rsid w:val="00117A4E"/>
    <w:rsid w:val="00120CA6"/>
    <w:rsid w:val="001210FC"/>
    <w:rsid w:val="0012112D"/>
    <w:rsid w:val="0012163A"/>
    <w:rsid w:val="00121A39"/>
    <w:rsid w:val="00121A77"/>
    <w:rsid w:val="00121ECC"/>
    <w:rsid w:val="00123387"/>
    <w:rsid w:val="001234DE"/>
    <w:rsid w:val="0012443B"/>
    <w:rsid w:val="001245FD"/>
    <w:rsid w:val="00125002"/>
    <w:rsid w:val="001263C0"/>
    <w:rsid w:val="001265B3"/>
    <w:rsid w:val="001267F9"/>
    <w:rsid w:val="00126B90"/>
    <w:rsid w:val="001270A4"/>
    <w:rsid w:val="00127513"/>
    <w:rsid w:val="001300EB"/>
    <w:rsid w:val="001300F0"/>
    <w:rsid w:val="00130745"/>
    <w:rsid w:val="001318F6"/>
    <w:rsid w:val="00131C3F"/>
    <w:rsid w:val="0013215E"/>
    <w:rsid w:val="00132EB7"/>
    <w:rsid w:val="00133013"/>
    <w:rsid w:val="0013363D"/>
    <w:rsid w:val="001349A3"/>
    <w:rsid w:val="00136678"/>
    <w:rsid w:val="00136DC2"/>
    <w:rsid w:val="00137005"/>
    <w:rsid w:val="001371FD"/>
    <w:rsid w:val="00137349"/>
    <w:rsid w:val="001378A7"/>
    <w:rsid w:val="00137A41"/>
    <w:rsid w:val="001401AF"/>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43BD"/>
    <w:rsid w:val="0014512D"/>
    <w:rsid w:val="001453CA"/>
    <w:rsid w:val="0014670F"/>
    <w:rsid w:val="001469E3"/>
    <w:rsid w:val="00147738"/>
    <w:rsid w:val="00147923"/>
    <w:rsid w:val="00147D10"/>
    <w:rsid w:val="00150571"/>
    <w:rsid w:val="001509C6"/>
    <w:rsid w:val="00150EBC"/>
    <w:rsid w:val="001516BF"/>
    <w:rsid w:val="00152604"/>
    <w:rsid w:val="00153580"/>
    <w:rsid w:val="00153C44"/>
    <w:rsid w:val="00153D16"/>
    <w:rsid w:val="00154233"/>
    <w:rsid w:val="001544FC"/>
    <w:rsid w:val="001549F5"/>
    <w:rsid w:val="00155792"/>
    <w:rsid w:val="001559EE"/>
    <w:rsid w:val="001561E0"/>
    <w:rsid w:val="00156BBE"/>
    <w:rsid w:val="00157310"/>
    <w:rsid w:val="00157C75"/>
    <w:rsid w:val="00160047"/>
    <w:rsid w:val="001605FD"/>
    <w:rsid w:val="001606C2"/>
    <w:rsid w:val="00160A29"/>
    <w:rsid w:val="00160DB1"/>
    <w:rsid w:val="0016169A"/>
    <w:rsid w:val="0016176B"/>
    <w:rsid w:val="00161A0F"/>
    <w:rsid w:val="00162EE1"/>
    <w:rsid w:val="001632A1"/>
    <w:rsid w:val="001633CE"/>
    <w:rsid w:val="001634FC"/>
    <w:rsid w:val="0016448B"/>
    <w:rsid w:val="001646D9"/>
    <w:rsid w:val="00164894"/>
    <w:rsid w:val="00164943"/>
    <w:rsid w:val="00165B2B"/>
    <w:rsid w:val="00165B36"/>
    <w:rsid w:val="00165E7D"/>
    <w:rsid w:val="00165FB9"/>
    <w:rsid w:val="001660A4"/>
    <w:rsid w:val="0016686F"/>
    <w:rsid w:val="001668B5"/>
    <w:rsid w:val="00166AFC"/>
    <w:rsid w:val="001676F9"/>
    <w:rsid w:val="00167D10"/>
    <w:rsid w:val="00167F3F"/>
    <w:rsid w:val="00170176"/>
    <w:rsid w:val="0017068B"/>
    <w:rsid w:val="00170760"/>
    <w:rsid w:val="001709A4"/>
    <w:rsid w:val="00170FFA"/>
    <w:rsid w:val="0017106B"/>
    <w:rsid w:val="00171E5B"/>
    <w:rsid w:val="001723FB"/>
    <w:rsid w:val="001725D3"/>
    <w:rsid w:val="001726A5"/>
    <w:rsid w:val="00172CA2"/>
    <w:rsid w:val="00173310"/>
    <w:rsid w:val="00173952"/>
    <w:rsid w:val="00173DFF"/>
    <w:rsid w:val="00174466"/>
    <w:rsid w:val="0017488C"/>
    <w:rsid w:val="00174982"/>
    <w:rsid w:val="00175355"/>
    <w:rsid w:val="001763E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4F2"/>
    <w:rsid w:val="0018252A"/>
    <w:rsid w:val="001826BA"/>
    <w:rsid w:val="00182998"/>
    <w:rsid w:val="00182D9E"/>
    <w:rsid w:val="001835FB"/>
    <w:rsid w:val="00183B67"/>
    <w:rsid w:val="00184CA0"/>
    <w:rsid w:val="00184E4D"/>
    <w:rsid w:val="00186372"/>
    <w:rsid w:val="00186741"/>
    <w:rsid w:val="0018753B"/>
    <w:rsid w:val="00187565"/>
    <w:rsid w:val="00187689"/>
    <w:rsid w:val="00187956"/>
    <w:rsid w:val="00187CA1"/>
    <w:rsid w:val="0019064A"/>
    <w:rsid w:val="001906FF"/>
    <w:rsid w:val="00190757"/>
    <w:rsid w:val="00191BDB"/>
    <w:rsid w:val="00192A0D"/>
    <w:rsid w:val="00192F63"/>
    <w:rsid w:val="0019300D"/>
    <w:rsid w:val="001930EF"/>
    <w:rsid w:val="00193206"/>
    <w:rsid w:val="0019359A"/>
    <w:rsid w:val="0019383A"/>
    <w:rsid w:val="00193FE3"/>
    <w:rsid w:val="0019439E"/>
    <w:rsid w:val="0019585F"/>
    <w:rsid w:val="00195A6D"/>
    <w:rsid w:val="00195B96"/>
    <w:rsid w:val="00195D49"/>
    <w:rsid w:val="001960CB"/>
    <w:rsid w:val="001963E8"/>
    <w:rsid w:val="001966C5"/>
    <w:rsid w:val="001967FD"/>
    <w:rsid w:val="001969C4"/>
    <w:rsid w:val="0019768A"/>
    <w:rsid w:val="00197B2F"/>
    <w:rsid w:val="00197B49"/>
    <w:rsid w:val="00197DD9"/>
    <w:rsid w:val="001A0562"/>
    <w:rsid w:val="001A0633"/>
    <w:rsid w:val="001A08B0"/>
    <w:rsid w:val="001A0F8C"/>
    <w:rsid w:val="001A17E3"/>
    <w:rsid w:val="001A2762"/>
    <w:rsid w:val="001A333B"/>
    <w:rsid w:val="001A3832"/>
    <w:rsid w:val="001A3893"/>
    <w:rsid w:val="001A3F69"/>
    <w:rsid w:val="001A40E4"/>
    <w:rsid w:val="001A491A"/>
    <w:rsid w:val="001A4F2F"/>
    <w:rsid w:val="001A532C"/>
    <w:rsid w:val="001A64FA"/>
    <w:rsid w:val="001A7AC2"/>
    <w:rsid w:val="001A7CF7"/>
    <w:rsid w:val="001A7DC9"/>
    <w:rsid w:val="001A7E48"/>
    <w:rsid w:val="001A7EB2"/>
    <w:rsid w:val="001B0717"/>
    <w:rsid w:val="001B0F0C"/>
    <w:rsid w:val="001B1439"/>
    <w:rsid w:val="001B220B"/>
    <w:rsid w:val="001B2EE7"/>
    <w:rsid w:val="001B352F"/>
    <w:rsid w:val="001B3936"/>
    <w:rsid w:val="001B3BDA"/>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229F"/>
    <w:rsid w:val="001C2710"/>
    <w:rsid w:val="001C29A5"/>
    <w:rsid w:val="001C2C3F"/>
    <w:rsid w:val="001C2DA2"/>
    <w:rsid w:val="001C355B"/>
    <w:rsid w:val="001C35C1"/>
    <w:rsid w:val="001C3652"/>
    <w:rsid w:val="001C3A01"/>
    <w:rsid w:val="001C3AFA"/>
    <w:rsid w:val="001C3B7D"/>
    <w:rsid w:val="001C43B5"/>
    <w:rsid w:val="001C44B9"/>
    <w:rsid w:val="001C468C"/>
    <w:rsid w:val="001C4787"/>
    <w:rsid w:val="001C5339"/>
    <w:rsid w:val="001C5C45"/>
    <w:rsid w:val="001C5D02"/>
    <w:rsid w:val="001C5D4D"/>
    <w:rsid w:val="001C7374"/>
    <w:rsid w:val="001D01DD"/>
    <w:rsid w:val="001D046A"/>
    <w:rsid w:val="001D118A"/>
    <w:rsid w:val="001D1416"/>
    <w:rsid w:val="001D20D5"/>
    <w:rsid w:val="001D2120"/>
    <w:rsid w:val="001D2200"/>
    <w:rsid w:val="001D32B4"/>
    <w:rsid w:val="001D39E0"/>
    <w:rsid w:val="001D3C04"/>
    <w:rsid w:val="001D3C3E"/>
    <w:rsid w:val="001D3D93"/>
    <w:rsid w:val="001D4648"/>
    <w:rsid w:val="001D50DB"/>
    <w:rsid w:val="001D533D"/>
    <w:rsid w:val="001D5407"/>
    <w:rsid w:val="001D6A00"/>
    <w:rsid w:val="001D7163"/>
    <w:rsid w:val="001D785D"/>
    <w:rsid w:val="001E00B5"/>
    <w:rsid w:val="001E080D"/>
    <w:rsid w:val="001E1D64"/>
    <w:rsid w:val="001E1ECD"/>
    <w:rsid w:val="001E2A0B"/>
    <w:rsid w:val="001E35A7"/>
    <w:rsid w:val="001E3D6D"/>
    <w:rsid w:val="001E3F60"/>
    <w:rsid w:val="001E4339"/>
    <w:rsid w:val="001E44AD"/>
    <w:rsid w:val="001E4A7F"/>
    <w:rsid w:val="001E4A88"/>
    <w:rsid w:val="001E4B2C"/>
    <w:rsid w:val="001E5201"/>
    <w:rsid w:val="001E5290"/>
    <w:rsid w:val="001E52F1"/>
    <w:rsid w:val="001E57C0"/>
    <w:rsid w:val="001E5D00"/>
    <w:rsid w:val="001E72EC"/>
    <w:rsid w:val="001E7BBA"/>
    <w:rsid w:val="001E7EDF"/>
    <w:rsid w:val="001F04AC"/>
    <w:rsid w:val="001F0AFF"/>
    <w:rsid w:val="001F13B3"/>
    <w:rsid w:val="001F182F"/>
    <w:rsid w:val="001F1973"/>
    <w:rsid w:val="001F1BC3"/>
    <w:rsid w:val="001F2163"/>
    <w:rsid w:val="001F2187"/>
    <w:rsid w:val="001F2686"/>
    <w:rsid w:val="001F30A8"/>
    <w:rsid w:val="001F3268"/>
    <w:rsid w:val="001F35A9"/>
    <w:rsid w:val="001F3675"/>
    <w:rsid w:val="001F3687"/>
    <w:rsid w:val="001F3726"/>
    <w:rsid w:val="001F3A38"/>
    <w:rsid w:val="001F3B2D"/>
    <w:rsid w:val="001F3D49"/>
    <w:rsid w:val="001F40A4"/>
    <w:rsid w:val="001F474C"/>
    <w:rsid w:val="001F4751"/>
    <w:rsid w:val="001F4796"/>
    <w:rsid w:val="001F58DF"/>
    <w:rsid w:val="001F630F"/>
    <w:rsid w:val="001F66D4"/>
    <w:rsid w:val="001F6E7C"/>
    <w:rsid w:val="001F7F7A"/>
    <w:rsid w:val="00200147"/>
    <w:rsid w:val="0020092F"/>
    <w:rsid w:val="00201483"/>
    <w:rsid w:val="00201D01"/>
    <w:rsid w:val="00201EA9"/>
    <w:rsid w:val="00202138"/>
    <w:rsid w:val="0020399E"/>
    <w:rsid w:val="00204504"/>
    <w:rsid w:val="002046BA"/>
    <w:rsid w:val="002048B9"/>
    <w:rsid w:val="00204D36"/>
    <w:rsid w:val="0020531A"/>
    <w:rsid w:val="0020540C"/>
    <w:rsid w:val="002055F4"/>
    <w:rsid w:val="00205686"/>
    <w:rsid w:val="002056A1"/>
    <w:rsid w:val="00205C65"/>
    <w:rsid w:val="00206C9D"/>
    <w:rsid w:val="00206F6F"/>
    <w:rsid w:val="002072C1"/>
    <w:rsid w:val="00207309"/>
    <w:rsid w:val="002076DA"/>
    <w:rsid w:val="0020799E"/>
    <w:rsid w:val="00207A26"/>
    <w:rsid w:val="00207B3E"/>
    <w:rsid w:val="002103D9"/>
    <w:rsid w:val="00210453"/>
    <w:rsid w:val="00210B48"/>
    <w:rsid w:val="0021159D"/>
    <w:rsid w:val="002119B7"/>
    <w:rsid w:val="0021259F"/>
    <w:rsid w:val="00212730"/>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11"/>
    <w:rsid w:val="00220553"/>
    <w:rsid w:val="00220678"/>
    <w:rsid w:val="0022123F"/>
    <w:rsid w:val="0022167A"/>
    <w:rsid w:val="0022175D"/>
    <w:rsid w:val="00222B2F"/>
    <w:rsid w:val="00222BA8"/>
    <w:rsid w:val="00222BB7"/>
    <w:rsid w:val="00222D28"/>
    <w:rsid w:val="00223728"/>
    <w:rsid w:val="00223E82"/>
    <w:rsid w:val="0022409D"/>
    <w:rsid w:val="002242FF"/>
    <w:rsid w:val="002243A8"/>
    <w:rsid w:val="00225162"/>
    <w:rsid w:val="0022653C"/>
    <w:rsid w:val="00226F32"/>
    <w:rsid w:val="002270A2"/>
    <w:rsid w:val="002270CE"/>
    <w:rsid w:val="00227654"/>
    <w:rsid w:val="00227AEE"/>
    <w:rsid w:val="002301C9"/>
    <w:rsid w:val="00231269"/>
    <w:rsid w:val="00231E3A"/>
    <w:rsid w:val="0023226F"/>
    <w:rsid w:val="002328ED"/>
    <w:rsid w:val="00232A82"/>
    <w:rsid w:val="00233084"/>
    <w:rsid w:val="0023326A"/>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4E3"/>
    <w:rsid w:val="00243722"/>
    <w:rsid w:val="00243CBC"/>
    <w:rsid w:val="0024432B"/>
    <w:rsid w:val="002443F7"/>
    <w:rsid w:val="002445AD"/>
    <w:rsid w:val="00245110"/>
    <w:rsid w:val="00245C97"/>
    <w:rsid w:val="00245DCA"/>
    <w:rsid w:val="00245E95"/>
    <w:rsid w:val="0024673E"/>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204"/>
    <w:rsid w:val="00256744"/>
    <w:rsid w:val="00256C6F"/>
    <w:rsid w:val="00256FC0"/>
    <w:rsid w:val="0025763C"/>
    <w:rsid w:val="00257C71"/>
    <w:rsid w:val="00257E49"/>
    <w:rsid w:val="002602FE"/>
    <w:rsid w:val="00260345"/>
    <w:rsid w:val="002605C3"/>
    <w:rsid w:val="002608E1"/>
    <w:rsid w:val="00260CC0"/>
    <w:rsid w:val="00260DBE"/>
    <w:rsid w:val="00262FDF"/>
    <w:rsid w:val="002630EC"/>
    <w:rsid w:val="0026344E"/>
    <w:rsid w:val="002636C1"/>
    <w:rsid w:val="00263837"/>
    <w:rsid w:val="00263B05"/>
    <w:rsid w:val="00263B2E"/>
    <w:rsid w:val="00263EFB"/>
    <w:rsid w:val="002648B0"/>
    <w:rsid w:val="00264D04"/>
    <w:rsid w:val="00264F07"/>
    <w:rsid w:val="00266211"/>
    <w:rsid w:val="00266294"/>
    <w:rsid w:val="002662B1"/>
    <w:rsid w:val="00266456"/>
    <w:rsid w:val="00266BAB"/>
    <w:rsid w:val="00266DF1"/>
    <w:rsid w:val="002677F4"/>
    <w:rsid w:val="002679BB"/>
    <w:rsid w:val="00267B78"/>
    <w:rsid w:val="00267C59"/>
    <w:rsid w:val="0027072C"/>
    <w:rsid w:val="00270AB2"/>
    <w:rsid w:val="00270B58"/>
    <w:rsid w:val="0027125C"/>
    <w:rsid w:val="0027127F"/>
    <w:rsid w:val="002714C0"/>
    <w:rsid w:val="0027183F"/>
    <w:rsid w:val="00271A1A"/>
    <w:rsid w:val="00271AC1"/>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77E42"/>
    <w:rsid w:val="00280C49"/>
    <w:rsid w:val="002810BA"/>
    <w:rsid w:val="00281443"/>
    <w:rsid w:val="00281791"/>
    <w:rsid w:val="00281804"/>
    <w:rsid w:val="00281AE2"/>
    <w:rsid w:val="00281B6E"/>
    <w:rsid w:val="00281B99"/>
    <w:rsid w:val="00281BFA"/>
    <w:rsid w:val="002838FA"/>
    <w:rsid w:val="0028615D"/>
    <w:rsid w:val="00286574"/>
    <w:rsid w:val="00286FC0"/>
    <w:rsid w:val="002873C3"/>
    <w:rsid w:val="0029046C"/>
    <w:rsid w:val="002911A8"/>
    <w:rsid w:val="002913D2"/>
    <w:rsid w:val="00291EB4"/>
    <w:rsid w:val="00291F06"/>
    <w:rsid w:val="00292717"/>
    <w:rsid w:val="00292FFC"/>
    <w:rsid w:val="002931BB"/>
    <w:rsid w:val="002935D4"/>
    <w:rsid w:val="00293797"/>
    <w:rsid w:val="00294534"/>
    <w:rsid w:val="00294948"/>
    <w:rsid w:val="00294CBC"/>
    <w:rsid w:val="0029570F"/>
    <w:rsid w:val="00295AA0"/>
    <w:rsid w:val="00295F92"/>
    <w:rsid w:val="00296892"/>
    <w:rsid w:val="00297847"/>
    <w:rsid w:val="00297960"/>
    <w:rsid w:val="002A0096"/>
    <w:rsid w:val="002A02F1"/>
    <w:rsid w:val="002A143D"/>
    <w:rsid w:val="002A18EB"/>
    <w:rsid w:val="002A1A31"/>
    <w:rsid w:val="002A1CAD"/>
    <w:rsid w:val="002A26C8"/>
    <w:rsid w:val="002A27C7"/>
    <w:rsid w:val="002A31CB"/>
    <w:rsid w:val="002A369D"/>
    <w:rsid w:val="002A3EEC"/>
    <w:rsid w:val="002A4164"/>
    <w:rsid w:val="002A41FE"/>
    <w:rsid w:val="002A50CB"/>
    <w:rsid w:val="002A5580"/>
    <w:rsid w:val="002A5C7B"/>
    <w:rsid w:val="002A5CB1"/>
    <w:rsid w:val="002A5E3F"/>
    <w:rsid w:val="002A6A3B"/>
    <w:rsid w:val="002A6AC0"/>
    <w:rsid w:val="002A700D"/>
    <w:rsid w:val="002A733C"/>
    <w:rsid w:val="002A773B"/>
    <w:rsid w:val="002A7989"/>
    <w:rsid w:val="002A7F70"/>
    <w:rsid w:val="002B01A8"/>
    <w:rsid w:val="002B0570"/>
    <w:rsid w:val="002B0640"/>
    <w:rsid w:val="002B070A"/>
    <w:rsid w:val="002B07F2"/>
    <w:rsid w:val="002B0901"/>
    <w:rsid w:val="002B09E0"/>
    <w:rsid w:val="002B0CF7"/>
    <w:rsid w:val="002B13BE"/>
    <w:rsid w:val="002B16FE"/>
    <w:rsid w:val="002B1FF5"/>
    <w:rsid w:val="002B225C"/>
    <w:rsid w:val="002B286A"/>
    <w:rsid w:val="002B2A86"/>
    <w:rsid w:val="002B3272"/>
    <w:rsid w:val="002B3844"/>
    <w:rsid w:val="002B3B6A"/>
    <w:rsid w:val="002B3D17"/>
    <w:rsid w:val="002B3D94"/>
    <w:rsid w:val="002B4115"/>
    <w:rsid w:val="002B4653"/>
    <w:rsid w:val="002B4A3A"/>
    <w:rsid w:val="002B5F00"/>
    <w:rsid w:val="002B6A0F"/>
    <w:rsid w:val="002B72C2"/>
    <w:rsid w:val="002B7704"/>
    <w:rsid w:val="002B785C"/>
    <w:rsid w:val="002B7AF1"/>
    <w:rsid w:val="002B7D44"/>
    <w:rsid w:val="002B7D96"/>
    <w:rsid w:val="002C057A"/>
    <w:rsid w:val="002C0774"/>
    <w:rsid w:val="002C09C9"/>
    <w:rsid w:val="002C0B97"/>
    <w:rsid w:val="002C12C4"/>
    <w:rsid w:val="002C133C"/>
    <w:rsid w:val="002C14A1"/>
    <w:rsid w:val="002C1596"/>
    <w:rsid w:val="002C197B"/>
    <w:rsid w:val="002C1AF7"/>
    <w:rsid w:val="002C1B2F"/>
    <w:rsid w:val="002C1CF2"/>
    <w:rsid w:val="002C1F7D"/>
    <w:rsid w:val="002C31CF"/>
    <w:rsid w:val="002C38C5"/>
    <w:rsid w:val="002C4474"/>
    <w:rsid w:val="002C4588"/>
    <w:rsid w:val="002C4EFC"/>
    <w:rsid w:val="002C5265"/>
    <w:rsid w:val="002C5799"/>
    <w:rsid w:val="002C5CA8"/>
    <w:rsid w:val="002C6061"/>
    <w:rsid w:val="002C6318"/>
    <w:rsid w:val="002C634B"/>
    <w:rsid w:val="002C6894"/>
    <w:rsid w:val="002C6FF8"/>
    <w:rsid w:val="002C7008"/>
    <w:rsid w:val="002C76D3"/>
    <w:rsid w:val="002C78EA"/>
    <w:rsid w:val="002D0613"/>
    <w:rsid w:val="002D0625"/>
    <w:rsid w:val="002D25B2"/>
    <w:rsid w:val="002D2E48"/>
    <w:rsid w:val="002D30E0"/>
    <w:rsid w:val="002D3153"/>
    <w:rsid w:val="002D3399"/>
    <w:rsid w:val="002D34AF"/>
    <w:rsid w:val="002D3946"/>
    <w:rsid w:val="002D3A8E"/>
    <w:rsid w:val="002D3B2E"/>
    <w:rsid w:val="002D435E"/>
    <w:rsid w:val="002D4B85"/>
    <w:rsid w:val="002D4C07"/>
    <w:rsid w:val="002D51B1"/>
    <w:rsid w:val="002D66D2"/>
    <w:rsid w:val="002D68E4"/>
    <w:rsid w:val="002D6CAD"/>
    <w:rsid w:val="002D738F"/>
    <w:rsid w:val="002D7C29"/>
    <w:rsid w:val="002E01E3"/>
    <w:rsid w:val="002E0DBF"/>
    <w:rsid w:val="002E1CEB"/>
    <w:rsid w:val="002E1D82"/>
    <w:rsid w:val="002E1ED8"/>
    <w:rsid w:val="002E21D0"/>
    <w:rsid w:val="002E2743"/>
    <w:rsid w:val="002E2E46"/>
    <w:rsid w:val="002E3F0D"/>
    <w:rsid w:val="002E3F79"/>
    <w:rsid w:val="002E4064"/>
    <w:rsid w:val="002E45C0"/>
    <w:rsid w:val="002E4B9D"/>
    <w:rsid w:val="002E4C1A"/>
    <w:rsid w:val="002E4C86"/>
    <w:rsid w:val="002E5000"/>
    <w:rsid w:val="002E513A"/>
    <w:rsid w:val="002E5789"/>
    <w:rsid w:val="002E5BF8"/>
    <w:rsid w:val="002E5D19"/>
    <w:rsid w:val="002E5DED"/>
    <w:rsid w:val="002E6178"/>
    <w:rsid w:val="002E68E9"/>
    <w:rsid w:val="002E7146"/>
    <w:rsid w:val="002E7727"/>
    <w:rsid w:val="002E7C3E"/>
    <w:rsid w:val="002E7F39"/>
    <w:rsid w:val="002F00D0"/>
    <w:rsid w:val="002F04EE"/>
    <w:rsid w:val="002F0D83"/>
    <w:rsid w:val="002F0F7B"/>
    <w:rsid w:val="002F13AC"/>
    <w:rsid w:val="002F1C27"/>
    <w:rsid w:val="002F20EB"/>
    <w:rsid w:val="002F3D46"/>
    <w:rsid w:val="002F4476"/>
    <w:rsid w:val="002F44ED"/>
    <w:rsid w:val="002F5E1C"/>
    <w:rsid w:val="002F6781"/>
    <w:rsid w:val="002F6BC3"/>
    <w:rsid w:val="002F6E45"/>
    <w:rsid w:val="002F6FF3"/>
    <w:rsid w:val="002F79C6"/>
    <w:rsid w:val="002F7FC3"/>
    <w:rsid w:val="0030007E"/>
    <w:rsid w:val="00300156"/>
    <w:rsid w:val="003004BB"/>
    <w:rsid w:val="003008FC"/>
    <w:rsid w:val="00300932"/>
    <w:rsid w:val="00300B56"/>
    <w:rsid w:val="00301349"/>
    <w:rsid w:val="0030147C"/>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65F"/>
    <w:rsid w:val="00306997"/>
    <w:rsid w:val="00306C86"/>
    <w:rsid w:val="0030707F"/>
    <w:rsid w:val="003076C6"/>
    <w:rsid w:val="00307B05"/>
    <w:rsid w:val="00310773"/>
    <w:rsid w:val="0031147B"/>
    <w:rsid w:val="00311810"/>
    <w:rsid w:val="0031186F"/>
    <w:rsid w:val="00312265"/>
    <w:rsid w:val="003123FE"/>
    <w:rsid w:val="00312C57"/>
    <w:rsid w:val="00312E08"/>
    <w:rsid w:val="00313670"/>
    <w:rsid w:val="00314244"/>
    <w:rsid w:val="0031424D"/>
    <w:rsid w:val="00314A24"/>
    <w:rsid w:val="00315588"/>
    <w:rsid w:val="003161D3"/>
    <w:rsid w:val="00316A5F"/>
    <w:rsid w:val="00317432"/>
    <w:rsid w:val="003175DE"/>
    <w:rsid w:val="00317847"/>
    <w:rsid w:val="00320583"/>
    <w:rsid w:val="00320CC1"/>
    <w:rsid w:val="00320FA6"/>
    <w:rsid w:val="00321D5B"/>
    <w:rsid w:val="003227E6"/>
    <w:rsid w:val="00322ACB"/>
    <w:rsid w:val="00323005"/>
    <w:rsid w:val="003233EB"/>
    <w:rsid w:val="0032384D"/>
    <w:rsid w:val="00323C53"/>
    <w:rsid w:val="00324449"/>
    <w:rsid w:val="003247C2"/>
    <w:rsid w:val="00324B8E"/>
    <w:rsid w:val="00324ECE"/>
    <w:rsid w:val="00325078"/>
    <w:rsid w:val="0032556F"/>
    <w:rsid w:val="00325570"/>
    <w:rsid w:val="00325895"/>
    <w:rsid w:val="00325BD9"/>
    <w:rsid w:val="00325F55"/>
    <w:rsid w:val="0032673E"/>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3D5"/>
    <w:rsid w:val="00335655"/>
    <w:rsid w:val="00335959"/>
    <w:rsid w:val="0033626D"/>
    <w:rsid w:val="003362D5"/>
    <w:rsid w:val="00337187"/>
    <w:rsid w:val="003374E3"/>
    <w:rsid w:val="003375DE"/>
    <w:rsid w:val="00340115"/>
    <w:rsid w:val="00340212"/>
    <w:rsid w:val="00340341"/>
    <w:rsid w:val="00342C65"/>
    <w:rsid w:val="00342D3D"/>
    <w:rsid w:val="0034301B"/>
    <w:rsid w:val="00343688"/>
    <w:rsid w:val="00344351"/>
    <w:rsid w:val="00344658"/>
    <w:rsid w:val="00345AEF"/>
    <w:rsid w:val="00345B7A"/>
    <w:rsid w:val="003460C5"/>
    <w:rsid w:val="003465C0"/>
    <w:rsid w:val="00346720"/>
    <w:rsid w:val="00346C9B"/>
    <w:rsid w:val="00346CFA"/>
    <w:rsid w:val="00346EBE"/>
    <w:rsid w:val="0034741F"/>
    <w:rsid w:val="003503A7"/>
    <w:rsid w:val="00350570"/>
    <w:rsid w:val="00350A49"/>
    <w:rsid w:val="003511A0"/>
    <w:rsid w:val="00351D5C"/>
    <w:rsid w:val="0035252F"/>
    <w:rsid w:val="00353187"/>
    <w:rsid w:val="00354DC0"/>
    <w:rsid w:val="00354EB1"/>
    <w:rsid w:val="0035568C"/>
    <w:rsid w:val="00356D2E"/>
    <w:rsid w:val="00357000"/>
    <w:rsid w:val="003602D1"/>
    <w:rsid w:val="00360649"/>
    <w:rsid w:val="0036084D"/>
    <w:rsid w:val="0036099D"/>
    <w:rsid w:val="00361010"/>
    <w:rsid w:val="0036176D"/>
    <w:rsid w:val="00362B21"/>
    <w:rsid w:val="00362F9A"/>
    <w:rsid w:val="00363431"/>
    <w:rsid w:val="00363A09"/>
    <w:rsid w:val="00363AA0"/>
    <w:rsid w:val="00363C25"/>
    <w:rsid w:val="00364146"/>
    <w:rsid w:val="003644A6"/>
    <w:rsid w:val="00364E99"/>
    <w:rsid w:val="0036541F"/>
    <w:rsid w:val="00365F6A"/>
    <w:rsid w:val="003660C3"/>
    <w:rsid w:val="00366115"/>
    <w:rsid w:val="0036658C"/>
    <w:rsid w:val="003674D6"/>
    <w:rsid w:val="0036751E"/>
    <w:rsid w:val="00367C16"/>
    <w:rsid w:val="00371338"/>
    <w:rsid w:val="0037162A"/>
    <w:rsid w:val="003718F6"/>
    <w:rsid w:val="00371A4B"/>
    <w:rsid w:val="00371BAF"/>
    <w:rsid w:val="00371BCB"/>
    <w:rsid w:val="0037250E"/>
    <w:rsid w:val="003727A3"/>
    <w:rsid w:val="00372958"/>
    <w:rsid w:val="00372EA8"/>
    <w:rsid w:val="00373C65"/>
    <w:rsid w:val="00374527"/>
    <w:rsid w:val="00374D33"/>
    <w:rsid w:val="003762E5"/>
    <w:rsid w:val="003762F0"/>
    <w:rsid w:val="00376A64"/>
    <w:rsid w:val="00376BAC"/>
    <w:rsid w:val="0037702A"/>
    <w:rsid w:val="00377AFF"/>
    <w:rsid w:val="00377DC1"/>
    <w:rsid w:val="00377FFA"/>
    <w:rsid w:val="0038016D"/>
    <w:rsid w:val="00380BE3"/>
    <w:rsid w:val="00380C78"/>
    <w:rsid w:val="00381580"/>
    <w:rsid w:val="00381ACD"/>
    <w:rsid w:val="00381C5C"/>
    <w:rsid w:val="00381FD2"/>
    <w:rsid w:val="0038254D"/>
    <w:rsid w:val="003829BF"/>
    <w:rsid w:val="003834A0"/>
    <w:rsid w:val="003838FE"/>
    <w:rsid w:val="00383C2E"/>
    <w:rsid w:val="003846B0"/>
    <w:rsid w:val="00384C13"/>
    <w:rsid w:val="0038665D"/>
    <w:rsid w:val="00386E48"/>
    <w:rsid w:val="003870EF"/>
    <w:rsid w:val="003875CF"/>
    <w:rsid w:val="0038767B"/>
    <w:rsid w:val="003876ED"/>
    <w:rsid w:val="00390712"/>
    <w:rsid w:val="00390AFE"/>
    <w:rsid w:val="00390D4C"/>
    <w:rsid w:val="00390D8D"/>
    <w:rsid w:val="00391A7A"/>
    <w:rsid w:val="00391A86"/>
    <w:rsid w:val="003927FB"/>
    <w:rsid w:val="00392846"/>
    <w:rsid w:val="00392C84"/>
    <w:rsid w:val="00392F51"/>
    <w:rsid w:val="00393474"/>
    <w:rsid w:val="003938EF"/>
    <w:rsid w:val="00393B83"/>
    <w:rsid w:val="00393C3A"/>
    <w:rsid w:val="00393E45"/>
    <w:rsid w:val="00393F82"/>
    <w:rsid w:val="0039422A"/>
    <w:rsid w:val="003943A2"/>
    <w:rsid w:val="003949ED"/>
    <w:rsid w:val="00394D37"/>
    <w:rsid w:val="00394ED6"/>
    <w:rsid w:val="0039567D"/>
    <w:rsid w:val="0039573C"/>
    <w:rsid w:val="00396074"/>
    <w:rsid w:val="003960FA"/>
    <w:rsid w:val="00396448"/>
    <w:rsid w:val="003964AD"/>
    <w:rsid w:val="00396C62"/>
    <w:rsid w:val="003970E1"/>
    <w:rsid w:val="00397514"/>
    <w:rsid w:val="00397836"/>
    <w:rsid w:val="003A00B7"/>
    <w:rsid w:val="003A017B"/>
    <w:rsid w:val="003A1051"/>
    <w:rsid w:val="003A11DF"/>
    <w:rsid w:val="003A12B3"/>
    <w:rsid w:val="003A1B34"/>
    <w:rsid w:val="003A210F"/>
    <w:rsid w:val="003A23A1"/>
    <w:rsid w:val="003A28ED"/>
    <w:rsid w:val="003A3120"/>
    <w:rsid w:val="003A33A5"/>
    <w:rsid w:val="003A3454"/>
    <w:rsid w:val="003A3B25"/>
    <w:rsid w:val="003A41AB"/>
    <w:rsid w:val="003A435A"/>
    <w:rsid w:val="003A5239"/>
    <w:rsid w:val="003A5A3D"/>
    <w:rsid w:val="003A5B60"/>
    <w:rsid w:val="003A5EEF"/>
    <w:rsid w:val="003A60ED"/>
    <w:rsid w:val="003A6A56"/>
    <w:rsid w:val="003A72CD"/>
    <w:rsid w:val="003A7426"/>
    <w:rsid w:val="003A77AA"/>
    <w:rsid w:val="003A787B"/>
    <w:rsid w:val="003A7CE7"/>
    <w:rsid w:val="003A7E36"/>
    <w:rsid w:val="003B066C"/>
    <w:rsid w:val="003B0952"/>
    <w:rsid w:val="003B21CF"/>
    <w:rsid w:val="003B32D8"/>
    <w:rsid w:val="003B39D1"/>
    <w:rsid w:val="003B3AC2"/>
    <w:rsid w:val="003B3FB7"/>
    <w:rsid w:val="003B42E9"/>
    <w:rsid w:val="003B4341"/>
    <w:rsid w:val="003B4583"/>
    <w:rsid w:val="003B4813"/>
    <w:rsid w:val="003B4F10"/>
    <w:rsid w:val="003B52E0"/>
    <w:rsid w:val="003B56E7"/>
    <w:rsid w:val="003B5BD3"/>
    <w:rsid w:val="003B5CB0"/>
    <w:rsid w:val="003B5CC9"/>
    <w:rsid w:val="003B6155"/>
    <w:rsid w:val="003B66BD"/>
    <w:rsid w:val="003B6D8C"/>
    <w:rsid w:val="003B73A0"/>
    <w:rsid w:val="003B7465"/>
    <w:rsid w:val="003B782D"/>
    <w:rsid w:val="003B7F4A"/>
    <w:rsid w:val="003C04A2"/>
    <w:rsid w:val="003C04F0"/>
    <w:rsid w:val="003C0761"/>
    <w:rsid w:val="003C1C91"/>
    <w:rsid w:val="003C202C"/>
    <w:rsid w:val="003C20BE"/>
    <w:rsid w:val="003C2337"/>
    <w:rsid w:val="003C2898"/>
    <w:rsid w:val="003C29F1"/>
    <w:rsid w:val="003C3143"/>
    <w:rsid w:val="003C370B"/>
    <w:rsid w:val="003C3B2B"/>
    <w:rsid w:val="003C4BBC"/>
    <w:rsid w:val="003C4E77"/>
    <w:rsid w:val="003C5336"/>
    <w:rsid w:val="003C5C5C"/>
    <w:rsid w:val="003C5E0C"/>
    <w:rsid w:val="003C5ECB"/>
    <w:rsid w:val="003C6250"/>
    <w:rsid w:val="003C6768"/>
    <w:rsid w:val="003C6E34"/>
    <w:rsid w:val="003C6EA9"/>
    <w:rsid w:val="003C70A4"/>
    <w:rsid w:val="003C7117"/>
    <w:rsid w:val="003C72BA"/>
    <w:rsid w:val="003C75E2"/>
    <w:rsid w:val="003C7A6E"/>
    <w:rsid w:val="003C7BF4"/>
    <w:rsid w:val="003C7EE9"/>
    <w:rsid w:val="003D0743"/>
    <w:rsid w:val="003D0795"/>
    <w:rsid w:val="003D0922"/>
    <w:rsid w:val="003D0E8F"/>
    <w:rsid w:val="003D0FE2"/>
    <w:rsid w:val="003D3928"/>
    <w:rsid w:val="003D4443"/>
    <w:rsid w:val="003D57A6"/>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BE7"/>
    <w:rsid w:val="003E4288"/>
    <w:rsid w:val="003E439C"/>
    <w:rsid w:val="003E4482"/>
    <w:rsid w:val="003E46EF"/>
    <w:rsid w:val="003E4DD8"/>
    <w:rsid w:val="003E52E6"/>
    <w:rsid w:val="003E6457"/>
    <w:rsid w:val="003E6508"/>
    <w:rsid w:val="003E6835"/>
    <w:rsid w:val="003E6B48"/>
    <w:rsid w:val="003E6E03"/>
    <w:rsid w:val="003E73CA"/>
    <w:rsid w:val="003E7948"/>
    <w:rsid w:val="003F01D8"/>
    <w:rsid w:val="003F027C"/>
    <w:rsid w:val="003F0A73"/>
    <w:rsid w:val="003F0C77"/>
    <w:rsid w:val="003F0E38"/>
    <w:rsid w:val="003F12A5"/>
    <w:rsid w:val="003F13EE"/>
    <w:rsid w:val="003F1672"/>
    <w:rsid w:val="003F1DDA"/>
    <w:rsid w:val="003F1F86"/>
    <w:rsid w:val="003F219E"/>
    <w:rsid w:val="003F22D6"/>
    <w:rsid w:val="003F2D3A"/>
    <w:rsid w:val="003F2E6A"/>
    <w:rsid w:val="003F2F9B"/>
    <w:rsid w:val="003F33E9"/>
    <w:rsid w:val="003F3A87"/>
    <w:rsid w:val="003F45CD"/>
    <w:rsid w:val="003F4C5F"/>
    <w:rsid w:val="003F4D15"/>
    <w:rsid w:val="003F5455"/>
    <w:rsid w:val="003F6457"/>
    <w:rsid w:val="003F7AB7"/>
    <w:rsid w:val="003F7E4C"/>
    <w:rsid w:val="00400787"/>
    <w:rsid w:val="004010D2"/>
    <w:rsid w:val="004012A3"/>
    <w:rsid w:val="004014BF"/>
    <w:rsid w:val="004025C0"/>
    <w:rsid w:val="004029A8"/>
    <w:rsid w:val="00402FB1"/>
    <w:rsid w:val="00403064"/>
    <w:rsid w:val="0040390D"/>
    <w:rsid w:val="00403E26"/>
    <w:rsid w:val="00404285"/>
    <w:rsid w:val="004047C6"/>
    <w:rsid w:val="004048B0"/>
    <w:rsid w:val="00404D4F"/>
    <w:rsid w:val="00404EB1"/>
    <w:rsid w:val="00405203"/>
    <w:rsid w:val="00405519"/>
    <w:rsid w:val="00405C64"/>
    <w:rsid w:val="0040689C"/>
    <w:rsid w:val="0040749D"/>
    <w:rsid w:val="004074AB"/>
    <w:rsid w:val="0040764C"/>
    <w:rsid w:val="0040775A"/>
    <w:rsid w:val="00407ADC"/>
    <w:rsid w:val="00407C4A"/>
    <w:rsid w:val="00410C43"/>
    <w:rsid w:val="00410EF5"/>
    <w:rsid w:val="00411385"/>
    <w:rsid w:val="00411E25"/>
    <w:rsid w:val="0041229C"/>
    <w:rsid w:val="00412490"/>
    <w:rsid w:val="0041295E"/>
    <w:rsid w:val="00412E0F"/>
    <w:rsid w:val="00413673"/>
    <w:rsid w:val="004139DE"/>
    <w:rsid w:val="00414186"/>
    <w:rsid w:val="00414A8B"/>
    <w:rsid w:val="00414BFC"/>
    <w:rsid w:val="00414DD4"/>
    <w:rsid w:val="0041567C"/>
    <w:rsid w:val="00415718"/>
    <w:rsid w:val="004159A8"/>
    <w:rsid w:val="004159D5"/>
    <w:rsid w:val="004160B0"/>
    <w:rsid w:val="0041681C"/>
    <w:rsid w:val="00416863"/>
    <w:rsid w:val="00416D95"/>
    <w:rsid w:val="00417124"/>
    <w:rsid w:val="004173C0"/>
    <w:rsid w:val="00417C84"/>
    <w:rsid w:val="0042142C"/>
    <w:rsid w:val="00421A18"/>
    <w:rsid w:val="00421B9D"/>
    <w:rsid w:val="004221A8"/>
    <w:rsid w:val="00422207"/>
    <w:rsid w:val="0042314D"/>
    <w:rsid w:val="004234BB"/>
    <w:rsid w:val="00423A46"/>
    <w:rsid w:val="00423EE0"/>
    <w:rsid w:val="00424443"/>
    <w:rsid w:val="00424938"/>
    <w:rsid w:val="00425140"/>
    <w:rsid w:val="004252DA"/>
    <w:rsid w:val="00425359"/>
    <w:rsid w:val="00425599"/>
    <w:rsid w:val="004258AA"/>
    <w:rsid w:val="00425FC3"/>
    <w:rsid w:val="00426488"/>
    <w:rsid w:val="00426BEF"/>
    <w:rsid w:val="0042709C"/>
    <w:rsid w:val="004278F3"/>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7CC"/>
    <w:rsid w:val="00433C12"/>
    <w:rsid w:val="004342C6"/>
    <w:rsid w:val="004344F1"/>
    <w:rsid w:val="00434542"/>
    <w:rsid w:val="004348D1"/>
    <w:rsid w:val="00434D6C"/>
    <w:rsid w:val="00434FED"/>
    <w:rsid w:val="0043501B"/>
    <w:rsid w:val="00435BEE"/>
    <w:rsid w:val="00436627"/>
    <w:rsid w:val="00436ADD"/>
    <w:rsid w:val="00436BCD"/>
    <w:rsid w:val="00437C7C"/>
    <w:rsid w:val="00440999"/>
    <w:rsid w:val="00440C80"/>
    <w:rsid w:val="00442B55"/>
    <w:rsid w:val="0044364A"/>
    <w:rsid w:val="0044394B"/>
    <w:rsid w:val="00443BF0"/>
    <w:rsid w:val="00444035"/>
    <w:rsid w:val="0044447F"/>
    <w:rsid w:val="00445585"/>
    <w:rsid w:val="004456F7"/>
    <w:rsid w:val="004459DC"/>
    <w:rsid w:val="004460D2"/>
    <w:rsid w:val="004461AE"/>
    <w:rsid w:val="00446CCC"/>
    <w:rsid w:val="00446F41"/>
    <w:rsid w:val="00447B33"/>
    <w:rsid w:val="004500A2"/>
    <w:rsid w:val="004508C9"/>
    <w:rsid w:val="00450D41"/>
    <w:rsid w:val="00451022"/>
    <w:rsid w:val="0045147E"/>
    <w:rsid w:val="00451635"/>
    <w:rsid w:val="004526C0"/>
    <w:rsid w:val="00452A23"/>
    <w:rsid w:val="00453E95"/>
    <w:rsid w:val="00453F03"/>
    <w:rsid w:val="00454420"/>
    <w:rsid w:val="00455BF8"/>
    <w:rsid w:val="00456089"/>
    <w:rsid w:val="004561CE"/>
    <w:rsid w:val="00456897"/>
    <w:rsid w:val="00456967"/>
    <w:rsid w:val="00457BBF"/>
    <w:rsid w:val="00460F60"/>
    <w:rsid w:val="004615FA"/>
    <w:rsid w:val="0046182B"/>
    <w:rsid w:val="00461862"/>
    <w:rsid w:val="0046195E"/>
    <w:rsid w:val="00461BB7"/>
    <w:rsid w:val="00461F33"/>
    <w:rsid w:val="00462591"/>
    <w:rsid w:val="004627FC"/>
    <w:rsid w:val="00462B3D"/>
    <w:rsid w:val="0046422F"/>
    <w:rsid w:val="00464B7A"/>
    <w:rsid w:val="0046503E"/>
    <w:rsid w:val="004651AA"/>
    <w:rsid w:val="00465C10"/>
    <w:rsid w:val="004662CF"/>
    <w:rsid w:val="004674B3"/>
    <w:rsid w:val="00467A98"/>
    <w:rsid w:val="00470486"/>
    <w:rsid w:val="00470EF9"/>
    <w:rsid w:val="00471383"/>
    <w:rsid w:val="00471BD9"/>
    <w:rsid w:val="00471C3B"/>
    <w:rsid w:val="00471CA0"/>
    <w:rsid w:val="00471FDF"/>
    <w:rsid w:val="00472079"/>
    <w:rsid w:val="00472153"/>
    <w:rsid w:val="00472551"/>
    <w:rsid w:val="00472B9E"/>
    <w:rsid w:val="00472C37"/>
    <w:rsid w:val="00472D63"/>
    <w:rsid w:val="00472F68"/>
    <w:rsid w:val="004735B6"/>
    <w:rsid w:val="00473633"/>
    <w:rsid w:val="0047376C"/>
    <w:rsid w:val="004738E9"/>
    <w:rsid w:val="00473B56"/>
    <w:rsid w:val="00473D86"/>
    <w:rsid w:val="00473DD2"/>
    <w:rsid w:val="00474579"/>
    <w:rsid w:val="0047494B"/>
    <w:rsid w:val="00475B96"/>
    <w:rsid w:val="004760EA"/>
    <w:rsid w:val="004766B6"/>
    <w:rsid w:val="0047670A"/>
    <w:rsid w:val="004767CE"/>
    <w:rsid w:val="004767F0"/>
    <w:rsid w:val="0047727E"/>
    <w:rsid w:val="00477325"/>
    <w:rsid w:val="004775EC"/>
    <w:rsid w:val="0048006F"/>
    <w:rsid w:val="004802B6"/>
    <w:rsid w:val="00480436"/>
    <w:rsid w:val="0048072E"/>
    <w:rsid w:val="00480C7C"/>
    <w:rsid w:val="004822DE"/>
    <w:rsid w:val="00483AC9"/>
    <w:rsid w:val="00483DBF"/>
    <w:rsid w:val="00484549"/>
    <w:rsid w:val="00485AC4"/>
    <w:rsid w:val="004865D9"/>
    <w:rsid w:val="0048663C"/>
    <w:rsid w:val="00486E98"/>
    <w:rsid w:val="0048737A"/>
    <w:rsid w:val="0048743A"/>
    <w:rsid w:val="00487A92"/>
    <w:rsid w:val="004901FA"/>
    <w:rsid w:val="0049026F"/>
    <w:rsid w:val="004902FD"/>
    <w:rsid w:val="00490327"/>
    <w:rsid w:val="004909AE"/>
    <w:rsid w:val="00490B84"/>
    <w:rsid w:val="00491267"/>
    <w:rsid w:val="004914F5"/>
    <w:rsid w:val="004916A8"/>
    <w:rsid w:val="00491E6D"/>
    <w:rsid w:val="00492781"/>
    <w:rsid w:val="00493036"/>
    <w:rsid w:val="004936DD"/>
    <w:rsid w:val="00493CA2"/>
    <w:rsid w:val="00494422"/>
    <w:rsid w:val="0049484B"/>
    <w:rsid w:val="00494863"/>
    <w:rsid w:val="004949E9"/>
    <w:rsid w:val="004954C7"/>
    <w:rsid w:val="00495B47"/>
    <w:rsid w:val="00495E69"/>
    <w:rsid w:val="00496607"/>
    <w:rsid w:val="00496E52"/>
    <w:rsid w:val="00497229"/>
    <w:rsid w:val="004A0010"/>
    <w:rsid w:val="004A01BF"/>
    <w:rsid w:val="004A0623"/>
    <w:rsid w:val="004A0793"/>
    <w:rsid w:val="004A19C4"/>
    <w:rsid w:val="004A218A"/>
    <w:rsid w:val="004A275D"/>
    <w:rsid w:val="004A2A53"/>
    <w:rsid w:val="004A2C2D"/>
    <w:rsid w:val="004A30DB"/>
    <w:rsid w:val="004A3310"/>
    <w:rsid w:val="004A36B8"/>
    <w:rsid w:val="004A3748"/>
    <w:rsid w:val="004A3AC1"/>
    <w:rsid w:val="004A41A6"/>
    <w:rsid w:val="004A4A25"/>
    <w:rsid w:val="004A4A2F"/>
    <w:rsid w:val="004A4CAE"/>
    <w:rsid w:val="004A4D10"/>
    <w:rsid w:val="004A51CC"/>
    <w:rsid w:val="004A5274"/>
    <w:rsid w:val="004A5846"/>
    <w:rsid w:val="004A5C1B"/>
    <w:rsid w:val="004A5E69"/>
    <w:rsid w:val="004A5FBB"/>
    <w:rsid w:val="004A60CB"/>
    <w:rsid w:val="004A7351"/>
    <w:rsid w:val="004A7621"/>
    <w:rsid w:val="004A7C60"/>
    <w:rsid w:val="004B08A0"/>
    <w:rsid w:val="004B188F"/>
    <w:rsid w:val="004B1F51"/>
    <w:rsid w:val="004B2254"/>
    <w:rsid w:val="004B31C0"/>
    <w:rsid w:val="004B3885"/>
    <w:rsid w:val="004B470F"/>
    <w:rsid w:val="004B4A08"/>
    <w:rsid w:val="004B5344"/>
    <w:rsid w:val="004B54F3"/>
    <w:rsid w:val="004B571B"/>
    <w:rsid w:val="004B64D6"/>
    <w:rsid w:val="004B66F5"/>
    <w:rsid w:val="004B7E6A"/>
    <w:rsid w:val="004C00CD"/>
    <w:rsid w:val="004C0951"/>
    <w:rsid w:val="004C09FB"/>
    <w:rsid w:val="004C0C53"/>
    <w:rsid w:val="004C0F3B"/>
    <w:rsid w:val="004C106B"/>
    <w:rsid w:val="004C1793"/>
    <w:rsid w:val="004C1F3A"/>
    <w:rsid w:val="004C2088"/>
    <w:rsid w:val="004C2F9E"/>
    <w:rsid w:val="004C32A3"/>
    <w:rsid w:val="004C39CA"/>
    <w:rsid w:val="004C3BD1"/>
    <w:rsid w:val="004C49F7"/>
    <w:rsid w:val="004C5456"/>
    <w:rsid w:val="004C5C6C"/>
    <w:rsid w:val="004C6956"/>
    <w:rsid w:val="004C6F5C"/>
    <w:rsid w:val="004C70AB"/>
    <w:rsid w:val="004D0777"/>
    <w:rsid w:val="004D0F87"/>
    <w:rsid w:val="004D1079"/>
    <w:rsid w:val="004D1147"/>
    <w:rsid w:val="004D14C6"/>
    <w:rsid w:val="004D176A"/>
    <w:rsid w:val="004D1914"/>
    <w:rsid w:val="004D19A4"/>
    <w:rsid w:val="004D1A53"/>
    <w:rsid w:val="004D2495"/>
    <w:rsid w:val="004D3601"/>
    <w:rsid w:val="004D5E49"/>
    <w:rsid w:val="004D63FB"/>
    <w:rsid w:val="004D6F85"/>
    <w:rsid w:val="004D710F"/>
    <w:rsid w:val="004D76D1"/>
    <w:rsid w:val="004D7A0B"/>
    <w:rsid w:val="004E0AB2"/>
    <w:rsid w:val="004E104F"/>
    <w:rsid w:val="004E186D"/>
    <w:rsid w:val="004E2190"/>
    <w:rsid w:val="004E3408"/>
    <w:rsid w:val="004E373E"/>
    <w:rsid w:val="004E4139"/>
    <w:rsid w:val="004E45C7"/>
    <w:rsid w:val="004E4B5E"/>
    <w:rsid w:val="004E4EDF"/>
    <w:rsid w:val="004E5CA5"/>
    <w:rsid w:val="004E5CAD"/>
    <w:rsid w:val="004E6AB1"/>
    <w:rsid w:val="004E70A6"/>
    <w:rsid w:val="004E70DE"/>
    <w:rsid w:val="004E71CB"/>
    <w:rsid w:val="004E7D81"/>
    <w:rsid w:val="004F11C0"/>
    <w:rsid w:val="004F1967"/>
    <w:rsid w:val="004F23A8"/>
    <w:rsid w:val="004F29CE"/>
    <w:rsid w:val="004F2B3E"/>
    <w:rsid w:val="004F2B53"/>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465"/>
    <w:rsid w:val="00500517"/>
    <w:rsid w:val="005005B5"/>
    <w:rsid w:val="00500BA5"/>
    <w:rsid w:val="00500BF1"/>
    <w:rsid w:val="00501BEF"/>
    <w:rsid w:val="005026EB"/>
    <w:rsid w:val="00503553"/>
    <w:rsid w:val="0050384A"/>
    <w:rsid w:val="00503E4A"/>
    <w:rsid w:val="0050408E"/>
    <w:rsid w:val="005047FB"/>
    <w:rsid w:val="00505F66"/>
    <w:rsid w:val="0050618D"/>
    <w:rsid w:val="00506F12"/>
    <w:rsid w:val="00507C07"/>
    <w:rsid w:val="0051015F"/>
    <w:rsid w:val="0051085E"/>
    <w:rsid w:val="00511311"/>
    <w:rsid w:val="005115BB"/>
    <w:rsid w:val="00511706"/>
    <w:rsid w:val="005118D1"/>
    <w:rsid w:val="005124E9"/>
    <w:rsid w:val="0051304D"/>
    <w:rsid w:val="0051305D"/>
    <w:rsid w:val="00513112"/>
    <w:rsid w:val="005135F6"/>
    <w:rsid w:val="00513D7C"/>
    <w:rsid w:val="00514058"/>
    <w:rsid w:val="00514307"/>
    <w:rsid w:val="00514E40"/>
    <w:rsid w:val="00515304"/>
    <w:rsid w:val="00515AF8"/>
    <w:rsid w:val="0051683D"/>
    <w:rsid w:val="005168B7"/>
    <w:rsid w:val="00516A84"/>
    <w:rsid w:val="00517409"/>
    <w:rsid w:val="00517C70"/>
    <w:rsid w:val="00520AA1"/>
    <w:rsid w:val="00520D1D"/>
    <w:rsid w:val="00521459"/>
    <w:rsid w:val="00521DFE"/>
    <w:rsid w:val="00522D32"/>
    <w:rsid w:val="0052315C"/>
    <w:rsid w:val="005233BA"/>
    <w:rsid w:val="005233BF"/>
    <w:rsid w:val="00523BAA"/>
    <w:rsid w:val="00524141"/>
    <w:rsid w:val="00524749"/>
    <w:rsid w:val="00524890"/>
    <w:rsid w:val="00524B13"/>
    <w:rsid w:val="005251E3"/>
    <w:rsid w:val="005258F3"/>
    <w:rsid w:val="00526DF5"/>
    <w:rsid w:val="00526F67"/>
    <w:rsid w:val="0052781E"/>
    <w:rsid w:val="00527A71"/>
    <w:rsid w:val="005302E0"/>
    <w:rsid w:val="005305A8"/>
    <w:rsid w:val="00530E21"/>
    <w:rsid w:val="005329B1"/>
    <w:rsid w:val="00533F35"/>
    <w:rsid w:val="0053439B"/>
    <w:rsid w:val="00534774"/>
    <w:rsid w:val="00534970"/>
    <w:rsid w:val="00534BBD"/>
    <w:rsid w:val="00535AC2"/>
    <w:rsid w:val="00535B8A"/>
    <w:rsid w:val="00535FC6"/>
    <w:rsid w:val="005361F6"/>
    <w:rsid w:val="00536910"/>
    <w:rsid w:val="00536AC8"/>
    <w:rsid w:val="00536D8A"/>
    <w:rsid w:val="00536DAE"/>
    <w:rsid w:val="00536E1B"/>
    <w:rsid w:val="0053735B"/>
    <w:rsid w:val="005377AB"/>
    <w:rsid w:val="00537C0B"/>
    <w:rsid w:val="00537D41"/>
    <w:rsid w:val="0054000C"/>
    <w:rsid w:val="0054098E"/>
    <w:rsid w:val="00540F2C"/>
    <w:rsid w:val="00540F5E"/>
    <w:rsid w:val="005410AB"/>
    <w:rsid w:val="00541A92"/>
    <w:rsid w:val="00542302"/>
    <w:rsid w:val="00543110"/>
    <w:rsid w:val="005434D1"/>
    <w:rsid w:val="00543621"/>
    <w:rsid w:val="00543873"/>
    <w:rsid w:val="00543B14"/>
    <w:rsid w:val="00543F6A"/>
    <w:rsid w:val="0054443A"/>
    <w:rsid w:val="005446BF"/>
    <w:rsid w:val="00544BC6"/>
    <w:rsid w:val="0054536C"/>
    <w:rsid w:val="005454E2"/>
    <w:rsid w:val="005461F4"/>
    <w:rsid w:val="005462CB"/>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302F"/>
    <w:rsid w:val="005534A3"/>
    <w:rsid w:val="005538EC"/>
    <w:rsid w:val="00553C36"/>
    <w:rsid w:val="00554D7A"/>
    <w:rsid w:val="00554FEE"/>
    <w:rsid w:val="00555316"/>
    <w:rsid w:val="00555524"/>
    <w:rsid w:val="005557A5"/>
    <w:rsid w:val="00555ACD"/>
    <w:rsid w:val="00555CC7"/>
    <w:rsid w:val="00555CF3"/>
    <w:rsid w:val="005562C8"/>
    <w:rsid w:val="005565D5"/>
    <w:rsid w:val="00556E7F"/>
    <w:rsid w:val="00557CAE"/>
    <w:rsid w:val="0056084F"/>
    <w:rsid w:val="00561549"/>
    <w:rsid w:val="00561D0B"/>
    <w:rsid w:val="00562106"/>
    <w:rsid w:val="0056292D"/>
    <w:rsid w:val="00562E3F"/>
    <w:rsid w:val="0056342A"/>
    <w:rsid w:val="00563911"/>
    <w:rsid w:val="00563A79"/>
    <w:rsid w:val="00563E43"/>
    <w:rsid w:val="00564B2E"/>
    <w:rsid w:val="005650E7"/>
    <w:rsid w:val="00565C94"/>
    <w:rsid w:val="0056623F"/>
    <w:rsid w:val="005668FF"/>
    <w:rsid w:val="0057085E"/>
    <w:rsid w:val="00570977"/>
    <w:rsid w:val="0057099A"/>
    <w:rsid w:val="0057109D"/>
    <w:rsid w:val="00571586"/>
    <w:rsid w:val="00571DFE"/>
    <w:rsid w:val="005725F0"/>
    <w:rsid w:val="00572D54"/>
    <w:rsid w:val="00572D67"/>
    <w:rsid w:val="00573217"/>
    <w:rsid w:val="005732B4"/>
    <w:rsid w:val="005732ED"/>
    <w:rsid w:val="0057340E"/>
    <w:rsid w:val="00573A36"/>
    <w:rsid w:val="00573BAE"/>
    <w:rsid w:val="0057429A"/>
    <w:rsid w:val="0057433D"/>
    <w:rsid w:val="00574438"/>
    <w:rsid w:val="005744F0"/>
    <w:rsid w:val="0057454C"/>
    <w:rsid w:val="00575043"/>
    <w:rsid w:val="00575A0C"/>
    <w:rsid w:val="00580255"/>
    <w:rsid w:val="00581D20"/>
    <w:rsid w:val="0058286C"/>
    <w:rsid w:val="0058322B"/>
    <w:rsid w:val="00583755"/>
    <w:rsid w:val="00583941"/>
    <w:rsid w:val="00583960"/>
    <w:rsid w:val="00583FA4"/>
    <w:rsid w:val="00584F7F"/>
    <w:rsid w:val="00585598"/>
    <w:rsid w:val="00585F3A"/>
    <w:rsid w:val="005860CF"/>
    <w:rsid w:val="00586245"/>
    <w:rsid w:val="0058665A"/>
    <w:rsid w:val="00586E0F"/>
    <w:rsid w:val="005870E0"/>
    <w:rsid w:val="005875EE"/>
    <w:rsid w:val="00590057"/>
    <w:rsid w:val="0059012B"/>
    <w:rsid w:val="0059019D"/>
    <w:rsid w:val="00590A07"/>
    <w:rsid w:val="00590AF7"/>
    <w:rsid w:val="00590BB0"/>
    <w:rsid w:val="00590EDD"/>
    <w:rsid w:val="00591173"/>
    <w:rsid w:val="00591416"/>
    <w:rsid w:val="005920F8"/>
    <w:rsid w:val="005921AB"/>
    <w:rsid w:val="00592530"/>
    <w:rsid w:val="005925D3"/>
    <w:rsid w:val="005927ED"/>
    <w:rsid w:val="005928D6"/>
    <w:rsid w:val="00592A92"/>
    <w:rsid w:val="00592C6A"/>
    <w:rsid w:val="005931C9"/>
    <w:rsid w:val="0059345E"/>
    <w:rsid w:val="005954FD"/>
    <w:rsid w:val="005968C0"/>
    <w:rsid w:val="00596A82"/>
    <w:rsid w:val="00596AD9"/>
    <w:rsid w:val="005970BE"/>
    <w:rsid w:val="00597392"/>
    <w:rsid w:val="005A0875"/>
    <w:rsid w:val="005A1337"/>
    <w:rsid w:val="005A197C"/>
    <w:rsid w:val="005A19CA"/>
    <w:rsid w:val="005A29EC"/>
    <w:rsid w:val="005A3032"/>
    <w:rsid w:val="005A32D1"/>
    <w:rsid w:val="005A3B4F"/>
    <w:rsid w:val="005A3D9F"/>
    <w:rsid w:val="005A4036"/>
    <w:rsid w:val="005A48F8"/>
    <w:rsid w:val="005A4E8D"/>
    <w:rsid w:val="005A5A6B"/>
    <w:rsid w:val="005A5E82"/>
    <w:rsid w:val="005A5FF0"/>
    <w:rsid w:val="005A63C8"/>
    <w:rsid w:val="005A651F"/>
    <w:rsid w:val="005A6872"/>
    <w:rsid w:val="005A694A"/>
    <w:rsid w:val="005A6AF8"/>
    <w:rsid w:val="005A6F43"/>
    <w:rsid w:val="005A70B1"/>
    <w:rsid w:val="005A7656"/>
    <w:rsid w:val="005A7A60"/>
    <w:rsid w:val="005A7AE9"/>
    <w:rsid w:val="005B0476"/>
    <w:rsid w:val="005B04E3"/>
    <w:rsid w:val="005B081E"/>
    <w:rsid w:val="005B0C40"/>
    <w:rsid w:val="005B0EA8"/>
    <w:rsid w:val="005B126A"/>
    <w:rsid w:val="005B22FE"/>
    <w:rsid w:val="005B2719"/>
    <w:rsid w:val="005B2FEB"/>
    <w:rsid w:val="005B38E7"/>
    <w:rsid w:val="005B3AD9"/>
    <w:rsid w:val="005B3D25"/>
    <w:rsid w:val="005B4296"/>
    <w:rsid w:val="005B4D97"/>
    <w:rsid w:val="005B528E"/>
    <w:rsid w:val="005B5AF7"/>
    <w:rsid w:val="005B5F10"/>
    <w:rsid w:val="005B63B2"/>
    <w:rsid w:val="005B740F"/>
    <w:rsid w:val="005B780E"/>
    <w:rsid w:val="005C0194"/>
    <w:rsid w:val="005C0332"/>
    <w:rsid w:val="005C0A97"/>
    <w:rsid w:val="005C11A8"/>
    <w:rsid w:val="005C1624"/>
    <w:rsid w:val="005C1D15"/>
    <w:rsid w:val="005C2A46"/>
    <w:rsid w:val="005C2EB1"/>
    <w:rsid w:val="005C3251"/>
    <w:rsid w:val="005C37B1"/>
    <w:rsid w:val="005C48DF"/>
    <w:rsid w:val="005C4934"/>
    <w:rsid w:val="005C5710"/>
    <w:rsid w:val="005C5ACE"/>
    <w:rsid w:val="005C5B01"/>
    <w:rsid w:val="005C61D7"/>
    <w:rsid w:val="005C6358"/>
    <w:rsid w:val="005C707A"/>
    <w:rsid w:val="005C760C"/>
    <w:rsid w:val="005D0323"/>
    <w:rsid w:val="005D03BC"/>
    <w:rsid w:val="005D0558"/>
    <w:rsid w:val="005D0A4A"/>
    <w:rsid w:val="005D0C85"/>
    <w:rsid w:val="005D1364"/>
    <w:rsid w:val="005D1C84"/>
    <w:rsid w:val="005D2DC0"/>
    <w:rsid w:val="005D2E1D"/>
    <w:rsid w:val="005D350F"/>
    <w:rsid w:val="005D4062"/>
    <w:rsid w:val="005D5123"/>
    <w:rsid w:val="005D5F91"/>
    <w:rsid w:val="005D69A5"/>
    <w:rsid w:val="005D6DBE"/>
    <w:rsid w:val="005D7412"/>
    <w:rsid w:val="005D7A42"/>
    <w:rsid w:val="005D7FB7"/>
    <w:rsid w:val="005E0399"/>
    <w:rsid w:val="005E0651"/>
    <w:rsid w:val="005E151D"/>
    <w:rsid w:val="005E1B24"/>
    <w:rsid w:val="005E1C2B"/>
    <w:rsid w:val="005E216B"/>
    <w:rsid w:val="005E37D7"/>
    <w:rsid w:val="005E3C43"/>
    <w:rsid w:val="005E5A73"/>
    <w:rsid w:val="005E6603"/>
    <w:rsid w:val="005E6691"/>
    <w:rsid w:val="005E6C77"/>
    <w:rsid w:val="005E7012"/>
    <w:rsid w:val="005E701F"/>
    <w:rsid w:val="005E7072"/>
    <w:rsid w:val="005E70AC"/>
    <w:rsid w:val="005E7408"/>
    <w:rsid w:val="005E763C"/>
    <w:rsid w:val="005F0DF6"/>
    <w:rsid w:val="005F0F7B"/>
    <w:rsid w:val="005F15F1"/>
    <w:rsid w:val="005F2329"/>
    <w:rsid w:val="005F2A2D"/>
    <w:rsid w:val="005F2B1C"/>
    <w:rsid w:val="005F2D82"/>
    <w:rsid w:val="005F3B55"/>
    <w:rsid w:val="005F41C0"/>
    <w:rsid w:val="005F4625"/>
    <w:rsid w:val="005F4659"/>
    <w:rsid w:val="005F4664"/>
    <w:rsid w:val="005F4AAE"/>
    <w:rsid w:val="005F4EC1"/>
    <w:rsid w:val="005F51EB"/>
    <w:rsid w:val="005F5925"/>
    <w:rsid w:val="005F60B5"/>
    <w:rsid w:val="005F6AC2"/>
    <w:rsid w:val="005F6B39"/>
    <w:rsid w:val="005F7A13"/>
    <w:rsid w:val="005F7CF0"/>
    <w:rsid w:val="00600E4D"/>
    <w:rsid w:val="00600EE5"/>
    <w:rsid w:val="00600FA8"/>
    <w:rsid w:val="006011C8"/>
    <w:rsid w:val="006011C9"/>
    <w:rsid w:val="0060188A"/>
    <w:rsid w:val="006019A8"/>
    <w:rsid w:val="00601AA0"/>
    <w:rsid w:val="006027C4"/>
    <w:rsid w:val="00602AAA"/>
    <w:rsid w:val="006030BC"/>
    <w:rsid w:val="00603488"/>
    <w:rsid w:val="00604191"/>
    <w:rsid w:val="00604833"/>
    <w:rsid w:val="00604843"/>
    <w:rsid w:val="006049E8"/>
    <w:rsid w:val="00605705"/>
    <w:rsid w:val="00605747"/>
    <w:rsid w:val="006062B2"/>
    <w:rsid w:val="00606434"/>
    <w:rsid w:val="006064C5"/>
    <w:rsid w:val="00607660"/>
    <w:rsid w:val="006105F8"/>
    <w:rsid w:val="00610A0B"/>
    <w:rsid w:val="00611E82"/>
    <w:rsid w:val="00612AF8"/>
    <w:rsid w:val="00613D05"/>
    <w:rsid w:val="0061440B"/>
    <w:rsid w:val="00615133"/>
    <w:rsid w:val="0061526A"/>
    <w:rsid w:val="00615340"/>
    <w:rsid w:val="006157AC"/>
    <w:rsid w:val="00615CF4"/>
    <w:rsid w:val="00615D26"/>
    <w:rsid w:val="0061714F"/>
    <w:rsid w:val="00617449"/>
    <w:rsid w:val="00620BB0"/>
    <w:rsid w:val="00621C01"/>
    <w:rsid w:val="00621E21"/>
    <w:rsid w:val="00621EEA"/>
    <w:rsid w:val="006221B9"/>
    <w:rsid w:val="0062223D"/>
    <w:rsid w:val="00622CA7"/>
    <w:rsid w:val="00623161"/>
    <w:rsid w:val="00623546"/>
    <w:rsid w:val="00623783"/>
    <w:rsid w:val="00623855"/>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35A"/>
    <w:rsid w:val="00632295"/>
    <w:rsid w:val="00633361"/>
    <w:rsid w:val="00633417"/>
    <w:rsid w:val="00633813"/>
    <w:rsid w:val="006341BE"/>
    <w:rsid w:val="00634747"/>
    <w:rsid w:val="00635077"/>
    <w:rsid w:val="00635232"/>
    <w:rsid w:val="006356FB"/>
    <w:rsid w:val="00635F90"/>
    <w:rsid w:val="0063643E"/>
    <w:rsid w:val="00636A13"/>
    <w:rsid w:val="006373F3"/>
    <w:rsid w:val="0064001B"/>
    <w:rsid w:val="006406C7"/>
    <w:rsid w:val="006407A2"/>
    <w:rsid w:val="00641041"/>
    <w:rsid w:val="00641245"/>
    <w:rsid w:val="00641959"/>
    <w:rsid w:val="00641B1C"/>
    <w:rsid w:val="00641CF9"/>
    <w:rsid w:val="00641EC1"/>
    <w:rsid w:val="00642446"/>
    <w:rsid w:val="00642EB8"/>
    <w:rsid w:val="00643CFB"/>
    <w:rsid w:val="006443EA"/>
    <w:rsid w:val="006446B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E51"/>
    <w:rsid w:val="006573D3"/>
    <w:rsid w:val="00657B36"/>
    <w:rsid w:val="00657F53"/>
    <w:rsid w:val="00657FB2"/>
    <w:rsid w:val="00657FB3"/>
    <w:rsid w:val="00660709"/>
    <w:rsid w:val="006608ED"/>
    <w:rsid w:val="00660BF7"/>
    <w:rsid w:val="00661166"/>
    <w:rsid w:val="006611C8"/>
    <w:rsid w:val="00661B13"/>
    <w:rsid w:val="00661FC5"/>
    <w:rsid w:val="00662413"/>
    <w:rsid w:val="00662A50"/>
    <w:rsid w:val="00662C19"/>
    <w:rsid w:val="00662EB9"/>
    <w:rsid w:val="006632F0"/>
    <w:rsid w:val="006636B6"/>
    <w:rsid w:val="0066406F"/>
    <w:rsid w:val="00664344"/>
    <w:rsid w:val="0066445D"/>
    <w:rsid w:val="006649BD"/>
    <w:rsid w:val="00664E02"/>
    <w:rsid w:val="00665AF0"/>
    <w:rsid w:val="0066719E"/>
    <w:rsid w:val="0066780C"/>
    <w:rsid w:val="00670208"/>
    <w:rsid w:val="0067034D"/>
    <w:rsid w:val="006706AF"/>
    <w:rsid w:val="006709B2"/>
    <w:rsid w:val="00670F6D"/>
    <w:rsid w:val="0067165A"/>
    <w:rsid w:val="00671D98"/>
    <w:rsid w:val="00672002"/>
    <w:rsid w:val="006724DC"/>
    <w:rsid w:val="0067309F"/>
    <w:rsid w:val="0067322E"/>
    <w:rsid w:val="00673A36"/>
    <w:rsid w:val="00673A88"/>
    <w:rsid w:val="00674F5B"/>
    <w:rsid w:val="00674F73"/>
    <w:rsid w:val="00675144"/>
    <w:rsid w:val="00675153"/>
    <w:rsid w:val="00675231"/>
    <w:rsid w:val="006752C6"/>
    <w:rsid w:val="00675C2D"/>
    <w:rsid w:val="00675F6F"/>
    <w:rsid w:val="006763D5"/>
    <w:rsid w:val="00677326"/>
    <w:rsid w:val="006773A1"/>
    <w:rsid w:val="0068036B"/>
    <w:rsid w:val="00680AE7"/>
    <w:rsid w:val="00680BD8"/>
    <w:rsid w:val="006810AB"/>
    <w:rsid w:val="00681AD4"/>
    <w:rsid w:val="00681AED"/>
    <w:rsid w:val="00681B3A"/>
    <w:rsid w:val="00681EAE"/>
    <w:rsid w:val="0068262D"/>
    <w:rsid w:val="00682962"/>
    <w:rsid w:val="006829B5"/>
    <w:rsid w:val="00682E9B"/>
    <w:rsid w:val="00682EC8"/>
    <w:rsid w:val="006843CB"/>
    <w:rsid w:val="00684A09"/>
    <w:rsid w:val="00684AED"/>
    <w:rsid w:val="00684C91"/>
    <w:rsid w:val="006856A0"/>
    <w:rsid w:val="00685B84"/>
    <w:rsid w:val="00686CFF"/>
    <w:rsid w:val="0068718C"/>
    <w:rsid w:val="006875BA"/>
    <w:rsid w:val="006878B4"/>
    <w:rsid w:val="0069047F"/>
    <w:rsid w:val="006906F1"/>
    <w:rsid w:val="00691112"/>
    <w:rsid w:val="00691801"/>
    <w:rsid w:val="00692378"/>
    <w:rsid w:val="006923C9"/>
    <w:rsid w:val="00692B91"/>
    <w:rsid w:val="00693436"/>
    <w:rsid w:val="00693657"/>
    <w:rsid w:val="0069391D"/>
    <w:rsid w:val="00693D74"/>
    <w:rsid w:val="00694071"/>
    <w:rsid w:val="00694171"/>
    <w:rsid w:val="0069496B"/>
    <w:rsid w:val="00695607"/>
    <w:rsid w:val="00695779"/>
    <w:rsid w:val="006958D0"/>
    <w:rsid w:val="00695BC2"/>
    <w:rsid w:val="00696549"/>
    <w:rsid w:val="00696841"/>
    <w:rsid w:val="006970B3"/>
    <w:rsid w:val="00697277"/>
    <w:rsid w:val="00697424"/>
    <w:rsid w:val="006977CD"/>
    <w:rsid w:val="006A00F9"/>
    <w:rsid w:val="006A08C2"/>
    <w:rsid w:val="006A0A68"/>
    <w:rsid w:val="006A0DD9"/>
    <w:rsid w:val="006A1411"/>
    <w:rsid w:val="006A1F76"/>
    <w:rsid w:val="006A260A"/>
    <w:rsid w:val="006A2A34"/>
    <w:rsid w:val="006A2FE3"/>
    <w:rsid w:val="006A3870"/>
    <w:rsid w:val="006A47E4"/>
    <w:rsid w:val="006A5482"/>
    <w:rsid w:val="006A5D68"/>
    <w:rsid w:val="006A6262"/>
    <w:rsid w:val="006A678C"/>
    <w:rsid w:val="006A6B74"/>
    <w:rsid w:val="006A705D"/>
    <w:rsid w:val="006A7557"/>
    <w:rsid w:val="006A758A"/>
    <w:rsid w:val="006A764E"/>
    <w:rsid w:val="006A771A"/>
    <w:rsid w:val="006A7767"/>
    <w:rsid w:val="006A7B89"/>
    <w:rsid w:val="006A7B8B"/>
    <w:rsid w:val="006B0FEC"/>
    <w:rsid w:val="006B132A"/>
    <w:rsid w:val="006B13E9"/>
    <w:rsid w:val="006B159A"/>
    <w:rsid w:val="006B19C2"/>
    <w:rsid w:val="006B2B39"/>
    <w:rsid w:val="006B37EF"/>
    <w:rsid w:val="006B3BBD"/>
    <w:rsid w:val="006B3EC6"/>
    <w:rsid w:val="006B3F4D"/>
    <w:rsid w:val="006B4091"/>
    <w:rsid w:val="006B4131"/>
    <w:rsid w:val="006B420E"/>
    <w:rsid w:val="006B4C95"/>
    <w:rsid w:val="006B55BE"/>
    <w:rsid w:val="006B582A"/>
    <w:rsid w:val="006B5DA7"/>
    <w:rsid w:val="006B6D92"/>
    <w:rsid w:val="006B6DDB"/>
    <w:rsid w:val="006B72E3"/>
    <w:rsid w:val="006B7A88"/>
    <w:rsid w:val="006B7B68"/>
    <w:rsid w:val="006C095A"/>
    <w:rsid w:val="006C0B09"/>
    <w:rsid w:val="006C0F17"/>
    <w:rsid w:val="006C1D57"/>
    <w:rsid w:val="006C21B8"/>
    <w:rsid w:val="006C22C0"/>
    <w:rsid w:val="006C241E"/>
    <w:rsid w:val="006C3890"/>
    <w:rsid w:val="006C3BD2"/>
    <w:rsid w:val="006C4216"/>
    <w:rsid w:val="006C4A9C"/>
    <w:rsid w:val="006C4BDA"/>
    <w:rsid w:val="006C4DC0"/>
    <w:rsid w:val="006C57DD"/>
    <w:rsid w:val="006C5905"/>
    <w:rsid w:val="006C5C4E"/>
    <w:rsid w:val="006C5CF3"/>
    <w:rsid w:val="006C61C7"/>
    <w:rsid w:val="006C61CB"/>
    <w:rsid w:val="006C6954"/>
    <w:rsid w:val="006C6F5E"/>
    <w:rsid w:val="006C6FAA"/>
    <w:rsid w:val="006C727B"/>
    <w:rsid w:val="006C76AE"/>
    <w:rsid w:val="006D0096"/>
    <w:rsid w:val="006D0C5F"/>
    <w:rsid w:val="006D0E98"/>
    <w:rsid w:val="006D123E"/>
    <w:rsid w:val="006D178C"/>
    <w:rsid w:val="006D17F6"/>
    <w:rsid w:val="006D1973"/>
    <w:rsid w:val="006D19A8"/>
    <w:rsid w:val="006D1D7B"/>
    <w:rsid w:val="006D20E6"/>
    <w:rsid w:val="006D262E"/>
    <w:rsid w:val="006D2BF4"/>
    <w:rsid w:val="006D2C00"/>
    <w:rsid w:val="006D2FBD"/>
    <w:rsid w:val="006D33A4"/>
    <w:rsid w:val="006D3BAF"/>
    <w:rsid w:val="006D44B4"/>
    <w:rsid w:val="006D4801"/>
    <w:rsid w:val="006D4C13"/>
    <w:rsid w:val="006D51A6"/>
    <w:rsid w:val="006D5620"/>
    <w:rsid w:val="006D6286"/>
    <w:rsid w:val="006D641F"/>
    <w:rsid w:val="006D6865"/>
    <w:rsid w:val="006D6FEE"/>
    <w:rsid w:val="006D7161"/>
    <w:rsid w:val="006D74CA"/>
    <w:rsid w:val="006D75D1"/>
    <w:rsid w:val="006D7B37"/>
    <w:rsid w:val="006D7F64"/>
    <w:rsid w:val="006E06AD"/>
    <w:rsid w:val="006E0DC6"/>
    <w:rsid w:val="006E1061"/>
    <w:rsid w:val="006E200F"/>
    <w:rsid w:val="006E2A00"/>
    <w:rsid w:val="006E2A99"/>
    <w:rsid w:val="006E2B3F"/>
    <w:rsid w:val="006E3B6F"/>
    <w:rsid w:val="006E47D1"/>
    <w:rsid w:val="006E5092"/>
    <w:rsid w:val="006E543C"/>
    <w:rsid w:val="006E6337"/>
    <w:rsid w:val="006E65AE"/>
    <w:rsid w:val="006E67EE"/>
    <w:rsid w:val="006E691F"/>
    <w:rsid w:val="006E6B91"/>
    <w:rsid w:val="006E70FF"/>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AF1"/>
    <w:rsid w:val="006F4DAB"/>
    <w:rsid w:val="006F58B6"/>
    <w:rsid w:val="006F65B2"/>
    <w:rsid w:val="006F6CCC"/>
    <w:rsid w:val="006F6CE0"/>
    <w:rsid w:val="006F6E7E"/>
    <w:rsid w:val="006F713D"/>
    <w:rsid w:val="006F7539"/>
    <w:rsid w:val="006F79FB"/>
    <w:rsid w:val="006F7D06"/>
    <w:rsid w:val="006F7DE7"/>
    <w:rsid w:val="007000FA"/>
    <w:rsid w:val="007003D9"/>
    <w:rsid w:val="007003F2"/>
    <w:rsid w:val="00700587"/>
    <w:rsid w:val="00700F99"/>
    <w:rsid w:val="007019FE"/>
    <w:rsid w:val="00702593"/>
    <w:rsid w:val="007025BF"/>
    <w:rsid w:val="00702C8B"/>
    <w:rsid w:val="00703F14"/>
    <w:rsid w:val="007046B4"/>
    <w:rsid w:val="007049FD"/>
    <w:rsid w:val="00705091"/>
    <w:rsid w:val="00706184"/>
    <w:rsid w:val="00706703"/>
    <w:rsid w:val="00706BEC"/>
    <w:rsid w:val="00707278"/>
    <w:rsid w:val="00707BF4"/>
    <w:rsid w:val="00707D2B"/>
    <w:rsid w:val="0071056D"/>
    <w:rsid w:val="00710D24"/>
    <w:rsid w:val="007112CC"/>
    <w:rsid w:val="00711B0B"/>
    <w:rsid w:val="00711F27"/>
    <w:rsid w:val="00711F5A"/>
    <w:rsid w:val="007122D0"/>
    <w:rsid w:val="007123AB"/>
    <w:rsid w:val="00712E53"/>
    <w:rsid w:val="00712F04"/>
    <w:rsid w:val="007132D3"/>
    <w:rsid w:val="007137BD"/>
    <w:rsid w:val="00713E8F"/>
    <w:rsid w:val="00714696"/>
    <w:rsid w:val="007147FB"/>
    <w:rsid w:val="007149BC"/>
    <w:rsid w:val="00714B9F"/>
    <w:rsid w:val="00714F53"/>
    <w:rsid w:val="00715309"/>
    <w:rsid w:val="0071563F"/>
    <w:rsid w:val="0071571C"/>
    <w:rsid w:val="007157B8"/>
    <w:rsid w:val="00715856"/>
    <w:rsid w:val="00715B12"/>
    <w:rsid w:val="00716236"/>
    <w:rsid w:val="007165E3"/>
    <w:rsid w:val="007167E2"/>
    <w:rsid w:val="00716B46"/>
    <w:rsid w:val="00717223"/>
    <w:rsid w:val="007172D5"/>
    <w:rsid w:val="00717317"/>
    <w:rsid w:val="00717ADF"/>
    <w:rsid w:val="00717D1E"/>
    <w:rsid w:val="007201B3"/>
    <w:rsid w:val="0072118B"/>
    <w:rsid w:val="00721B42"/>
    <w:rsid w:val="007229B8"/>
    <w:rsid w:val="00722B58"/>
    <w:rsid w:val="0072304C"/>
    <w:rsid w:val="0072322B"/>
    <w:rsid w:val="007235E4"/>
    <w:rsid w:val="00723D68"/>
    <w:rsid w:val="007243CB"/>
    <w:rsid w:val="0072467C"/>
    <w:rsid w:val="00724B18"/>
    <w:rsid w:val="00725286"/>
    <w:rsid w:val="0072534D"/>
    <w:rsid w:val="0072534E"/>
    <w:rsid w:val="00725527"/>
    <w:rsid w:val="007256D0"/>
    <w:rsid w:val="007264BE"/>
    <w:rsid w:val="00726AF6"/>
    <w:rsid w:val="00727705"/>
    <w:rsid w:val="00727B2C"/>
    <w:rsid w:val="00730802"/>
    <w:rsid w:val="007308D6"/>
    <w:rsid w:val="00730A12"/>
    <w:rsid w:val="00730B33"/>
    <w:rsid w:val="00730BFA"/>
    <w:rsid w:val="0073155B"/>
    <w:rsid w:val="007329AF"/>
    <w:rsid w:val="00732C78"/>
    <w:rsid w:val="00734807"/>
    <w:rsid w:val="007349FC"/>
    <w:rsid w:val="00734B1D"/>
    <w:rsid w:val="00734D12"/>
    <w:rsid w:val="007368C4"/>
    <w:rsid w:val="00736F10"/>
    <w:rsid w:val="00737D7E"/>
    <w:rsid w:val="00737FCD"/>
    <w:rsid w:val="00740312"/>
    <w:rsid w:val="007404B4"/>
    <w:rsid w:val="00740571"/>
    <w:rsid w:val="00741059"/>
    <w:rsid w:val="0074111C"/>
    <w:rsid w:val="00741206"/>
    <w:rsid w:val="00741DEC"/>
    <w:rsid w:val="00741DED"/>
    <w:rsid w:val="00742363"/>
    <w:rsid w:val="00742B96"/>
    <w:rsid w:val="0074339C"/>
    <w:rsid w:val="007438AB"/>
    <w:rsid w:val="0074390A"/>
    <w:rsid w:val="00743AC4"/>
    <w:rsid w:val="00743F46"/>
    <w:rsid w:val="00744983"/>
    <w:rsid w:val="00744FD7"/>
    <w:rsid w:val="00745903"/>
    <w:rsid w:val="0074662E"/>
    <w:rsid w:val="00746637"/>
    <w:rsid w:val="0074672A"/>
    <w:rsid w:val="00746B34"/>
    <w:rsid w:val="0074728C"/>
    <w:rsid w:val="00747365"/>
    <w:rsid w:val="00747A4A"/>
    <w:rsid w:val="00747D25"/>
    <w:rsid w:val="00750124"/>
    <w:rsid w:val="00750282"/>
    <w:rsid w:val="00750602"/>
    <w:rsid w:val="00750630"/>
    <w:rsid w:val="00750D3D"/>
    <w:rsid w:val="0075101B"/>
    <w:rsid w:val="0075157E"/>
    <w:rsid w:val="0075216D"/>
    <w:rsid w:val="007526A1"/>
    <w:rsid w:val="00752E46"/>
    <w:rsid w:val="007530C0"/>
    <w:rsid w:val="00753244"/>
    <w:rsid w:val="00754848"/>
    <w:rsid w:val="0075490C"/>
    <w:rsid w:val="0075541A"/>
    <w:rsid w:val="00756078"/>
    <w:rsid w:val="007561BD"/>
    <w:rsid w:val="007561C5"/>
    <w:rsid w:val="00756513"/>
    <w:rsid w:val="007565C6"/>
    <w:rsid w:val="00756C85"/>
    <w:rsid w:val="0075749D"/>
    <w:rsid w:val="00760702"/>
    <w:rsid w:val="0076077D"/>
    <w:rsid w:val="007610F4"/>
    <w:rsid w:val="0076176C"/>
    <w:rsid w:val="007619B7"/>
    <w:rsid w:val="00761D27"/>
    <w:rsid w:val="007629AB"/>
    <w:rsid w:val="00762ADE"/>
    <w:rsid w:val="00762C3B"/>
    <w:rsid w:val="00763AD0"/>
    <w:rsid w:val="00763DED"/>
    <w:rsid w:val="00763F88"/>
    <w:rsid w:val="00763FC4"/>
    <w:rsid w:val="00764AB3"/>
    <w:rsid w:val="00764CC5"/>
    <w:rsid w:val="00764EA3"/>
    <w:rsid w:val="007651FE"/>
    <w:rsid w:val="00765353"/>
    <w:rsid w:val="007659E5"/>
    <w:rsid w:val="00765E46"/>
    <w:rsid w:val="00767EFF"/>
    <w:rsid w:val="007706FD"/>
    <w:rsid w:val="007731B3"/>
    <w:rsid w:val="00773D17"/>
    <w:rsid w:val="00774956"/>
    <w:rsid w:val="00775509"/>
    <w:rsid w:val="00775970"/>
    <w:rsid w:val="007761F6"/>
    <w:rsid w:val="007761FF"/>
    <w:rsid w:val="0077663C"/>
    <w:rsid w:val="00776D50"/>
    <w:rsid w:val="00777365"/>
    <w:rsid w:val="00780DC4"/>
    <w:rsid w:val="00780F40"/>
    <w:rsid w:val="00780F59"/>
    <w:rsid w:val="0078116B"/>
    <w:rsid w:val="00781C3D"/>
    <w:rsid w:val="00781CCE"/>
    <w:rsid w:val="0078220E"/>
    <w:rsid w:val="00782263"/>
    <w:rsid w:val="00782844"/>
    <w:rsid w:val="00782A62"/>
    <w:rsid w:val="00782EBF"/>
    <w:rsid w:val="00782FDA"/>
    <w:rsid w:val="00783E9B"/>
    <w:rsid w:val="00784118"/>
    <w:rsid w:val="00784984"/>
    <w:rsid w:val="00784B2C"/>
    <w:rsid w:val="00784BC0"/>
    <w:rsid w:val="00784CBD"/>
    <w:rsid w:val="007850B2"/>
    <w:rsid w:val="00785459"/>
    <w:rsid w:val="00785AA0"/>
    <w:rsid w:val="00787810"/>
    <w:rsid w:val="00790715"/>
    <w:rsid w:val="0079081A"/>
    <w:rsid w:val="007908E1"/>
    <w:rsid w:val="00790909"/>
    <w:rsid w:val="00790A12"/>
    <w:rsid w:val="0079122A"/>
    <w:rsid w:val="00791D8A"/>
    <w:rsid w:val="00791DBE"/>
    <w:rsid w:val="007936A9"/>
    <w:rsid w:val="007945F0"/>
    <w:rsid w:val="00794640"/>
    <w:rsid w:val="00794661"/>
    <w:rsid w:val="007952E1"/>
    <w:rsid w:val="00796286"/>
    <w:rsid w:val="00796D70"/>
    <w:rsid w:val="00796E0C"/>
    <w:rsid w:val="00797FC4"/>
    <w:rsid w:val="007A00A9"/>
    <w:rsid w:val="007A2875"/>
    <w:rsid w:val="007A34B8"/>
    <w:rsid w:val="007A3507"/>
    <w:rsid w:val="007A38C0"/>
    <w:rsid w:val="007A3993"/>
    <w:rsid w:val="007A3CFC"/>
    <w:rsid w:val="007A3E50"/>
    <w:rsid w:val="007A42C4"/>
    <w:rsid w:val="007A4677"/>
    <w:rsid w:val="007A5161"/>
    <w:rsid w:val="007A523D"/>
    <w:rsid w:val="007A5379"/>
    <w:rsid w:val="007A55CF"/>
    <w:rsid w:val="007A5D96"/>
    <w:rsid w:val="007A63AF"/>
    <w:rsid w:val="007A6698"/>
    <w:rsid w:val="007A70AF"/>
    <w:rsid w:val="007B0188"/>
    <w:rsid w:val="007B04CE"/>
    <w:rsid w:val="007B07FD"/>
    <w:rsid w:val="007B21F1"/>
    <w:rsid w:val="007B2300"/>
    <w:rsid w:val="007B23BC"/>
    <w:rsid w:val="007B27A7"/>
    <w:rsid w:val="007B3356"/>
    <w:rsid w:val="007B33E4"/>
    <w:rsid w:val="007B33F2"/>
    <w:rsid w:val="007B40BB"/>
    <w:rsid w:val="007B4407"/>
    <w:rsid w:val="007B4D27"/>
    <w:rsid w:val="007B5618"/>
    <w:rsid w:val="007B5BC3"/>
    <w:rsid w:val="007B5D8B"/>
    <w:rsid w:val="007B62D7"/>
    <w:rsid w:val="007B66B7"/>
    <w:rsid w:val="007B68D8"/>
    <w:rsid w:val="007B69A0"/>
    <w:rsid w:val="007B6AC7"/>
    <w:rsid w:val="007B6D81"/>
    <w:rsid w:val="007B6E39"/>
    <w:rsid w:val="007B7591"/>
    <w:rsid w:val="007B7F5F"/>
    <w:rsid w:val="007C00F8"/>
    <w:rsid w:val="007C010B"/>
    <w:rsid w:val="007C0477"/>
    <w:rsid w:val="007C04FC"/>
    <w:rsid w:val="007C1028"/>
    <w:rsid w:val="007C18A5"/>
    <w:rsid w:val="007C19BD"/>
    <w:rsid w:val="007C19BF"/>
    <w:rsid w:val="007C207E"/>
    <w:rsid w:val="007C2CC5"/>
    <w:rsid w:val="007C2EF9"/>
    <w:rsid w:val="007C33F3"/>
    <w:rsid w:val="007C37D4"/>
    <w:rsid w:val="007C4274"/>
    <w:rsid w:val="007C451E"/>
    <w:rsid w:val="007C4B71"/>
    <w:rsid w:val="007C523A"/>
    <w:rsid w:val="007C5ABD"/>
    <w:rsid w:val="007C5CBF"/>
    <w:rsid w:val="007C5DF2"/>
    <w:rsid w:val="007C63C5"/>
    <w:rsid w:val="007C6549"/>
    <w:rsid w:val="007C683D"/>
    <w:rsid w:val="007C719A"/>
    <w:rsid w:val="007C7758"/>
    <w:rsid w:val="007C79CD"/>
    <w:rsid w:val="007D09F8"/>
    <w:rsid w:val="007D147D"/>
    <w:rsid w:val="007D1BB2"/>
    <w:rsid w:val="007D244D"/>
    <w:rsid w:val="007D2F41"/>
    <w:rsid w:val="007D37A8"/>
    <w:rsid w:val="007D40C4"/>
    <w:rsid w:val="007D422A"/>
    <w:rsid w:val="007D43B9"/>
    <w:rsid w:val="007D5178"/>
    <w:rsid w:val="007D5318"/>
    <w:rsid w:val="007D5743"/>
    <w:rsid w:val="007D66F3"/>
    <w:rsid w:val="007D6B19"/>
    <w:rsid w:val="007D6E54"/>
    <w:rsid w:val="007D6F65"/>
    <w:rsid w:val="007D75A8"/>
    <w:rsid w:val="007D7D63"/>
    <w:rsid w:val="007D7ECF"/>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64D"/>
    <w:rsid w:val="007E39BE"/>
    <w:rsid w:val="007E3A95"/>
    <w:rsid w:val="007E3D7F"/>
    <w:rsid w:val="007E4011"/>
    <w:rsid w:val="007E41B4"/>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5F6"/>
    <w:rsid w:val="007F495D"/>
    <w:rsid w:val="007F5A71"/>
    <w:rsid w:val="007F6560"/>
    <w:rsid w:val="007F6E1A"/>
    <w:rsid w:val="007F710A"/>
    <w:rsid w:val="007F7523"/>
    <w:rsid w:val="00800261"/>
    <w:rsid w:val="00800287"/>
    <w:rsid w:val="008008F9"/>
    <w:rsid w:val="00800F84"/>
    <w:rsid w:val="0080181A"/>
    <w:rsid w:val="00801845"/>
    <w:rsid w:val="00801861"/>
    <w:rsid w:val="00801971"/>
    <w:rsid w:val="00802057"/>
    <w:rsid w:val="008023F5"/>
    <w:rsid w:val="0080375A"/>
    <w:rsid w:val="00803C64"/>
    <w:rsid w:val="00804382"/>
    <w:rsid w:val="008043AF"/>
    <w:rsid w:val="008056C7"/>
    <w:rsid w:val="00805C19"/>
    <w:rsid w:val="008062F2"/>
    <w:rsid w:val="008067D2"/>
    <w:rsid w:val="00806C2E"/>
    <w:rsid w:val="0080709E"/>
    <w:rsid w:val="00807723"/>
    <w:rsid w:val="008077F8"/>
    <w:rsid w:val="00807DEB"/>
    <w:rsid w:val="00807F13"/>
    <w:rsid w:val="008100DB"/>
    <w:rsid w:val="0081014C"/>
    <w:rsid w:val="008103ED"/>
    <w:rsid w:val="00810461"/>
    <w:rsid w:val="00810632"/>
    <w:rsid w:val="008109CA"/>
    <w:rsid w:val="00810C73"/>
    <w:rsid w:val="00811882"/>
    <w:rsid w:val="00812597"/>
    <w:rsid w:val="00812BEC"/>
    <w:rsid w:val="00812CBF"/>
    <w:rsid w:val="00813266"/>
    <w:rsid w:val="00813ED0"/>
    <w:rsid w:val="00814157"/>
    <w:rsid w:val="00814247"/>
    <w:rsid w:val="008146AE"/>
    <w:rsid w:val="00814730"/>
    <w:rsid w:val="008149E0"/>
    <w:rsid w:val="00814CC3"/>
    <w:rsid w:val="00814F55"/>
    <w:rsid w:val="008169FC"/>
    <w:rsid w:val="00816DB3"/>
    <w:rsid w:val="00817196"/>
    <w:rsid w:val="008172C5"/>
    <w:rsid w:val="008172F4"/>
    <w:rsid w:val="00820917"/>
    <w:rsid w:val="00820A99"/>
    <w:rsid w:val="00820B1E"/>
    <w:rsid w:val="00820D11"/>
    <w:rsid w:val="008210B6"/>
    <w:rsid w:val="0082275A"/>
    <w:rsid w:val="00822C9A"/>
    <w:rsid w:val="00822E0D"/>
    <w:rsid w:val="008236A2"/>
    <w:rsid w:val="00823DF8"/>
    <w:rsid w:val="0082512B"/>
    <w:rsid w:val="00825317"/>
    <w:rsid w:val="008261E5"/>
    <w:rsid w:val="008265BF"/>
    <w:rsid w:val="00826746"/>
    <w:rsid w:val="00827118"/>
    <w:rsid w:val="0082740F"/>
    <w:rsid w:val="0082761A"/>
    <w:rsid w:val="00827B7A"/>
    <w:rsid w:val="00827EDA"/>
    <w:rsid w:val="00827FC0"/>
    <w:rsid w:val="008303FC"/>
    <w:rsid w:val="00830A57"/>
    <w:rsid w:val="00831168"/>
    <w:rsid w:val="00832269"/>
    <w:rsid w:val="0083333C"/>
    <w:rsid w:val="0083372F"/>
    <w:rsid w:val="00833813"/>
    <w:rsid w:val="00833F28"/>
    <w:rsid w:val="008340DF"/>
    <w:rsid w:val="00834786"/>
    <w:rsid w:val="00834EE7"/>
    <w:rsid w:val="008357C5"/>
    <w:rsid w:val="00835CA8"/>
    <w:rsid w:val="00835CB4"/>
    <w:rsid w:val="008365D8"/>
    <w:rsid w:val="00837B4B"/>
    <w:rsid w:val="00837EF8"/>
    <w:rsid w:val="00840240"/>
    <w:rsid w:val="008402D0"/>
    <w:rsid w:val="008405F5"/>
    <w:rsid w:val="00841C1F"/>
    <w:rsid w:val="00842243"/>
    <w:rsid w:val="0084237F"/>
    <w:rsid w:val="008425E5"/>
    <w:rsid w:val="00842BB5"/>
    <w:rsid w:val="00842BCC"/>
    <w:rsid w:val="008436DD"/>
    <w:rsid w:val="00843714"/>
    <w:rsid w:val="00843F3F"/>
    <w:rsid w:val="00844024"/>
    <w:rsid w:val="00844251"/>
    <w:rsid w:val="008443F9"/>
    <w:rsid w:val="00844719"/>
    <w:rsid w:val="00844860"/>
    <w:rsid w:val="00844C86"/>
    <w:rsid w:val="00845184"/>
    <w:rsid w:val="0084548C"/>
    <w:rsid w:val="008456A7"/>
    <w:rsid w:val="00845E32"/>
    <w:rsid w:val="008462B6"/>
    <w:rsid w:val="00846FCE"/>
    <w:rsid w:val="00847487"/>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5F53"/>
    <w:rsid w:val="00856FFE"/>
    <w:rsid w:val="008573CD"/>
    <w:rsid w:val="00857857"/>
    <w:rsid w:val="008603C1"/>
    <w:rsid w:val="00861095"/>
    <w:rsid w:val="008611CD"/>
    <w:rsid w:val="00861279"/>
    <w:rsid w:val="0086150F"/>
    <w:rsid w:val="0086198E"/>
    <w:rsid w:val="00861F71"/>
    <w:rsid w:val="00862121"/>
    <w:rsid w:val="00862B88"/>
    <w:rsid w:val="00862D87"/>
    <w:rsid w:val="0086330D"/>
    <w:rsid w:val="00864157"/>
    <w:rsid w:val="00864312"/>
    <w:rsid w:val="008646B0"/>
    <w:rsid w:val="008649F3"/>
    <w:rsid w:val="00864B0A"/>
    <w:rsid w:val="008655C2"/>
    <w:rsid w:val="008658CF"/>
    <w:rsid w:val="00865B5D"/>
    <w:rsid w:val="00865CA8"/>
    <w:rsid w:val="00865E40"/>
    <w:rsid w:val="00865F4E"/>
    <w:rsid w:val="0086645C"/>
    <w:rsid w:val="008664F0"/>
    <w:rsid w:val="00866500"/>
    <w:rsid w:val="00867025"/>
    <w:rsid w:val="0086752C"/>
    <w:rsid w:val="0086798E"/>
    <w:rsid w:val="008701E4"/>
    <w:rsid w:val="00870DFB"/>
    <w:rsid w:val="00871117"/>
    <w:rsid w:val="00871242"/>
    <w:rsid w:val="008716E2"/>
    <w:rsid w:val="00871930"/>
    <w:rsid w:val="00871DA1"/>
    <w:rsid w:val="00872DB0"/>
    <w:rsid w:val="008737C1"/>
    <w:rsid w:val="00873FEB"/>
    <w:rsid w:val="00874FD2"/>
    <w:rsid w:val="00876226"/>
    <w:rsid w:val="008766C1"/>
    <w:rsid w:val="00876AAE"/>
    <w:rsid w:val="00876F25"/>
    <w:rsid w:val="00877006"/>
    <w:rsid w:val="00877070"/>
    <w:rsid w:val="0087742F"/>
    <w:rsid w:val="00877BCD"/>
    <w:rsid w:val="00877C89"/>
    <w:rsid w:val="00877F58"/>
    <w:rsid w:val="008807A8"/>
    <w:rsid w:val="00880B61"/>
    <w:rsid w:val="00880DA1"/>
    <w:rsid w:val="00880FF4"/>
    <w:rsid w:val="0088209E"/>
    <w:rsid w:val="00882893"/>
    <w:rsid w:val="00882DD1"/>
    <w:rsid w:val="0088309F"/>
    <w:rsid w:val="008834DA"/>
    <w:rsid w:val="00883F60"/>
    <w:rsid w:val="0088428C"/>
    <w:rsid w:val="008844AC"/>
    <w:rsid w:val="008844BA"/>
    <w:rsid w:val="00884C59"/>
    <w:rsid w:val="0088559F"/>
    <w:rsid w:val="00885698"/>
    <w:rsid w:val="00885EDE"/>
    <w:rsid w:val="00885F6E"/>
    <w:rsid w:val="00886E66"/>
    <w:rsid w:val="00886F42"/>
    <w:rsid w:val="00887392"/>
    <w:rsid w:val="0088776F"/>
    <w:rsid w:val="00887880"/>
    <w:rsid w:val="00887BBD"/>
    <w:rsid w:val="00890014"/>
    <w:rsid w:val="00891487"/>
    <w:rsid w:val="00891945"/>
    <w:rsid w:val="00891C62"/>
    <w:rsid w:val="0089206F"/>
    <w:rsid w:val="00892515"/>
    <w:rsid w:val="00893F73"/>
    <w:rsid w:val="008942C2"/>
    <w:rsid w:val="00894F70"/>
    <w:rsid w:val="00895941"/>
    <w:rsid w:val="00895974"/>
    <w:rsid w:val="00895A4C"/>
    <w:rsid w:val="00896883"/>
    <w:rsid w:val="00896C8A"/>
    <w:rsid w:val="00896D55"/>
    <w:rsid w:val="008970E2"/>
    <w:rsid w:val="00897287"/>
    <w:rsid w:val="008A0D12"/>
    <w:rsid w:val="008A0E5A"/>
    <w:rsid w:val="008A1171"/>
    <w:rsid w:val="008A147A"/>
    <w:rsid w:val="008A16FA"/>
    <w:rsid w:val="008A1855"/>
    <w:rsid w:val="008A1FB7"/>
    <w:rsid w:val="008A21AF"/>
    <w:rsid w:val="008A278F"/>
    <w:rsid w:val="008A2A2C"/>
    <w:rsid w:val="008A2ACE"/>
    <w:rsid w:val="008A304D"/>
    <w:rsid w:val="008A3981"/>
    <w:rsid w:val="008A3AC4"/>
    <w:rsid w:val="008A6A99"/>
    <w:rsid w:val="008A7738"/>
    <w:rsid w:val="008A793F"/>
    <w:rsid w:val="008A7A1D"/>
    <w:rsid w:val="008B011E"/>
    <w:rsid w:val="008B03F7"/>
    <w:rsid w:val="008B07E0"/>
    <w:rsid w:val="008B08FE"/>
    <w:rsid w:val="008B0DF4"/>
    <w:rsid w:val="008B13EC"/>
    <w:rsid w:val="008B18DC"/>
    <w:rsid w:val="008B193B"/>
    <w:rsid w:val="008B1B70"/>
    <w:rsid w:val="008B1DA7"/>
    <w:rsid w:val="008B2250"/>
    <w:rsid w:val="008B28E8"/>
    <w:rsid w:val="008B2ABA"/>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B74F0"/>
    <w:rsid w:val="008C072F"/>
    <w:rsid w:val="008C0B23"/>
    <w:rsid w:val="008C0C15"/>
    <w:rsid w:val="008C0E59"/>
    <w:rsid w:val="008C0F47"/>
    <w:rsid w:val="008C1807"/>
    <w:rsid w:val="008C1EF6"/>
    <w:rsid w:val="008C1F74"/>
    <w:rsid w:val="008C2334"/>
    <w:rsid w:val="008C3225"/>
    <w:rsid w:val="008C4937"/>
    <w:rsid w:val="008C57CE"/>
    <w:rsid w:val="008C5A16"/>
    <w:rsid w:val="008C5BF8"/>
    <w:rsid w:val="008C5D1B"/>
    <w:rsid w:val="008C658B"/>
    <w:rsid w:val="008C67C2"/>
    <w:rsid w:val="008C7CB9"/>
    <w:rsid w:val="008C7E4E"/>
    <w:rsid w:val="008C7F4D"/>
    <w:rsid w:val="008D00D8"/>
    <w:rsid w:val="008D09E2"/>
    <w:rsid w:val="008D0EBA"/>
    <w:rsid w:val="008D0F37"/>
    <w:rsid w:val="008D1172"/>
    <w:rsid w:val="008D13E9"/>
    <w:rsid w:val="008D1FE0"/>
    <w:rsid w:val="008D205E"/>
    <w:rsid w:val="008D26C0"/>
    <w:rsid w:val="008D26F5"/>
    <w:rsid w:val="008D2929"/>
    <w:rsid w:val="008D35A2"/>
    <w:rsid w:val="008D3A42"/>
    <w:rsid w:val="008D3FF2"/>
    <w:rsid w:val="008D4A26"/>
    <w:rsid w:val="008D5041"/>
    <w:rsid w:val="008D583F"/>
    <w:rsid w:val="008D5AFF"/>
    <w:rsid w:val="008D5B41"/>
    <w:rsid w:val="008D6B26"/>
    <w:rsid w:val="008D6B67"/>
    <w:rsid w:val="008D749C"/>
    <w:rsid w:val="008E00DB"/>
    <w:rsid w:val="008E01C9"/>
    <w:rsid w:val="008E074A"/>
    <w:rsid w:val="008E1227"/>
    <w:rsid w:val="008E12C9"/>
    <w:rsid w:val="008E1AE2"/>
    <w:rsid w:val="008E1B27"/>
    <w:rsid w:val="008E1F35"/>
    <w:rsid w:val="008E1F9D"/>
    <w:rsid w:val="008E21AE"/>
    <w:rsid w:val="008E21D7"/>
    <w:rsid w:val="008E2555"/>
    <w:rsid w:val="008E26BA"/>
    <w:rsid w:val="008E289B"/>
    <w:rsid w:val="008E2BED"/>
    <w:rsid w:val="008E3ADC"/>
    <w:rsid w:val="008E4A70"/>
    <w:rsid w:val="008E5722"/>
    <w:rsid w:val="008E594E"/>
    <w:rsid w:val="008E5D73"/>
    <w:rsid w:val="008E5EF3"/>
    <w:rsid w:val="008E609D"/>
    <w:rsid w:val="008E6147"/>
    <w:rsid w:val="008E61D3"/>
    <w:rsid w:val="008E6552"/>
    <w:rsid w:val="008E6619"/>
    <w:rsid w:val="008E6AF9"/>
    <w:rsid w:val="008E6DFC"/>
    <w:rsid w:val="008E72DA"/>
    <w:rsid w:val="008E73EB"/>
    <w:rsid w:val="008E763D"/>
    <w:rsid w:val="008E763F"/>
    <w:rsid w:val="008F1EA3"/>
    <w:rsid w:val="008F2184"/>
    <w:rsid w:val="008F289B"/>
    <w:rsid w:val="008F2E55"/>
    <w:rsid w:val="008F3170"/>
    <w:rsid w:val="008F5459"/>
    <w:rsid w:val="008F55F4"/>
    <w:rsid w:val="008F5A77"/>
    <w:rsid w:val="008F5E71"/>
    <w:rsid w:val="008F61C3"/>
    <w:rsid w:val="008F6392"/>
    <w:rsid w:val="008F737F"/>
    <w:rsid w:val="008F740F"/>
    <w:rsid w:val="008F799B"/>
    <w:rsid w:val="008F7A45"/>
    <w:rsid w:val="00900741"/>
    <w:rsid w:val="009014C5"/>
    <w:rsid w:val="009018B0"/>
    <w:rsid w:val="009018EB"/>
    <w:rsid w:val="00902068"/>
    <w:rsid w:val="009024F5"/>
    <w:rsid w:val="009026D3"/>
    <w:rsid w:val="009027F0"/>
    <w:rsid w:val="0090309E"/>
    <w:rsid w:val="00903646"/>
    <w:rsid w:val="0090372B"/>
    <w:rsid w:val="009048B6"/>
    <w:rsid w:val="0090524C"/>
    <w:rsid w:val="00905E9E"/>
    <w:rsid w:val="00906863"/>
    <w:rsid w:val="00906BED"/>
    <w:rsid w:val="009076A9"/>
    <w:rsid w:val="0090790C"/>
    <w:rsid w:val="00907A93"/>
    <w:rsid w:val="009101FE"/>
    <w:rsid w:val="00910672"/>
    <w:rsid w:val="00910727"/>
    <w:rsid w:val="00910B5F"/>
    <w:rsid w:val="00910BFF"/>
    <w:rsid w:val="00910FA8"/>
    <w:rsid w:val="0091178A"/>
    <w:rsid w:val="00911B76"/>
    <w:rsid w:val="00911EC7"/>
    <w:rsid w:val="00912226"/>
    <w:rsid w:val="00912AB9"/>
    <w:rsid w:val="00913B2D"/>
    <w:rsid w:val="009146AC"/>
    <w:rsid w:val="00914BB8"/>
    <w:rsid w:val="00914F06"/>
    <w:rsid w:val="00915387"/>
    <w:rsid w:val="009154F1"/>
    <w:rsid w:val="00915B89"/>
    <w:rsid w:val="00916300"/>
    <w:rsid w:val="0091647E"/>
    <w:rsid w:val="00920332"/>
    <w:rsid w:val="0092105F"/>
    <w:rsid w:val="00921B64"/>
    <w:rsid w:val="00921C79"/>
    <w:rsid w:val="00921D17"/>
    <w:rsid w:val="009226FD"/>
    <w:rsid w:val="00922BB0"/>
    <w:rsid w:val="00923C74"/>
    <w:rsid w:val="00923D73"/>
    <w:rsid w:val="00925DF3"/>
    <w:rsid w:val="00925F52"/>
    <w:rsid w:val="00926ED7"/>
    <w:rsid w:val="0092777E"/>
    <w:rsid w:val="00927958"/>
    <w:rsid w:val="00927B77"/>
    <w:rsid w:val="009300DE"/>
    <w:rsid w:val="009301D1"/>
    <w:rsid w:val="0093024B"/>
    <w:rsid w:val="00930697"/>
    <w:rsid w:val="0093183B"/>
    <w:rsid w:val="009318A5"/>
    <w:rsid w:val="009318B2"/>
    <w:rsid w:val="00931ACB"/>
    <w:rsid w:val="00931D28"/>
    <w:rsid w:val="009320E4"/>
    <w:rsid w:val="009323F0"/>
    <w:rsid w:val="00933064"/>
    <w:rsid w:val="00933D99"/>
    <w:rsid w:val="009340DE"/>
    <w:rsid w:val="009346A5"/>
    <w:rsid w:val="009348D6"/>
    <w:rsid w:val="009355C9"/>
    <w:rsid w:val="009360FD"/>
    <w:rsid w:val="0093654D"/>
    <w:rsid w:val="00936CC2"/>
    <w:rsid w:val="009370FE"/>
    <w:rsid w:val="00937829"/>
    <w:rsid w:val="0093788C"/>
    <w:rsid w:val="009378FD"/>
    <w:rsid w:val="00937B2D"/>
    <w:rsid w:val="00937BD0"/>
    <w:rsid w:val="009409E1"/>
    <w:rsid w:val="0094151B"/>
    <w:rsid w:val="0094167A"/>
    <w:rsid w:val="00941A55"/>
    <w:rsid w:val="00941AAF"/>
    <w:rsid w:val="0094224A"/>
    <w:rsid w:val="009423EE"/>
    <w:rsid w:val="009427EC"/>
    <w:rsid w:val="0094285C"/>
    <w:rsid w:val="00943260"/>
    <w:rsid w:val="00943C07"/>
    <w:rsid w:val="00943D49"/>
    <w:rsid w:val="00943D59"/>
    <w:rsid w:val="009444B5"/>
    <w:rsid w:val="00944D6E"/>
    <w:rsid w:val="00944D71"/>
    <w:rsid w:val="00945723"/>
    <w:rsid w:val="00945B8E"/>
    <w:rsid w:val="00946006"/>
    <w:rsid w:val="00946070"/>
    <w:rsid w:val="0094611A"/>
    <w:rsid w:val="009465CB"/>
    <w:rsid w:val="00946A87"/>
    <w:rsid w:val="00946E51"/>
    <w:rsid w:val="00947E69"/>
    <w:rsid w:val="009502A7"/>
    <w:rsid w:val="0095036C"/>
    <w:rsid w:val="009508DE"/>
    <w:rsid w:val="00950CCB"/>
    <w:rsid w:val="009515C2"/>
    <w:rsid w:val="00951754"/>
    <w:rsid w:val="00952ABE"/>
    <w:rsid w:val="00952F61"/>
    <w:rsid w:val="00952FBD"/>
    <w:rsid w:val="009531A4"/>
    <w:rsid w:val="0095384E"/>
    <w:rsid w:val="0095395E"/>
    <w:rsid w:val="00953B49"/>
    <w:rsid w:val="00953D95"/>
    <w:rsid w:val="00954CCE"/>
    <w:rsid w:val="0095601C"/>
    <w:rsid w:val="00956679"/>
    <w:rsid w:val="0095759A"/>
    <w:rsid w:val="00957C42"/>
    <w:rsid w:val="00957EFB"/>
    <w:rsid w:val="00957FE3"/>
    <w:rsid w:val="00960DED"/>
    <w:rsid w:val="00961062"/>
    <w:rsid w:val="00961457"/>
    <w:rsid w:val="00961BBF"/>
    <w:rsid w:val="00961C6F"/>
    <w:rsid w:val="00961E39"/>
    <w:rsid w:val="00962D38"/>
    <w:rsid w:val="00963593"/>
    <w:rsid w:val="00963621"/>
    <w:rsid w:val="0096367F"/>
    <w:rsid w:val="00963FA1"/>
    <w:rsid w:val="00964256"/>
    <w:rsid w:val="009645DD"/>
    <w:rsid w:val="00964B67"/>
    <w:rsid w:val="009653EA"/>
    <w:rsid w:val="00966599"/>
    <w:rsid w:val="00966AC8"/>
    <w:rsid w:val="0097045A"/>
    <w:rsid w:val="00970C77"/>
    <w:rsid w:val="00970C9D"/>
    <w:rsid w:val="00970EC8"/>
    <w:rsid w:val="009712AD"/>
    <w:rsid w:val="0097153E"/>
    <w:rsid w:val="00971E58"/>
    <w:rsid w:val="00972FA1"/>
    <w:rsid w:val="009733D7"/>
    <w:rsid w:val="00973732"/>
    <w:rsid w:val="00973AB4"/>
    <w:rsid w:val="00974014"/>
    <w:rsid w:val="009740BA"/>
    <w:rsid w:val="0097450B"/>
    <w:rsid w:val="0097462E"/>
    <w:rsid w:val="0097480E"/>
    <w:rsid w:val="00974917"/>
    <w:rsid w:val="0097492D"/>
    <w:rsid w:val="0097516F"/>
    <w:rsid w:val="009759B0"/>
    <w:rsid w:val="00975F86"/>
    <w:rsid w:val="00976414"/>
    <w:rsid w:val="009765A9"/>
    <w:rsid w:val="00976646"/>
    <w:rsid w:val="00976F8B"/>
    <w:rsid w:val="00977856"/>
    <w:rsid w:val="00977F1F"/>
    <w:rsid w:val="009810A1"/>
    <w:rsid w:val="00981B03"/>
    <w:rsid w:val="00981B92"/>
    <w:rsid w:val="00981DDE"/>
    <w:rsid w:val="00982E3D"/>
    <w:rsid w:val="009842E2"/>
    <w:rsid w:val="0098433B"/>
    <w:rsid w:val="00984421"/>
    <w:rsid w:val="00984851"/>
    <w:rsid w:val="00984E31"/>
    <w:rsid w:val="00984F54"/>
    <w:rsid w:val="00985241"/>
    <w:rsid w:val="00985916"/>
    <w:rsid w:val="00985AD9"/>
    <w:rsid w:val="00986DBA"/>
    <w:rsid w:val="0099150C"/>
    <w:rsid w:val="009919D5"/>
    <w:rsid w:val="00991CF9"/>
    <w:rsid w:val="009924C7"/>
    <w:rsid w:val="0099277A"/>
    <w:rsid w:val="00992B1C"/>
    <w:rsid w:val="00992EBB"/>
    <w:rsid w:val="00992F8C"/>
    <w:rsid w:val="0099371E"/>
    <w:rsid w:val="00993995"/>
    <w:rsid w:val="009939D2"/>
    <w:rsid w:val="00995076"/>
    <w:rsid w:val="009950D2"/>
    <w:rsid w:val="009953C3"/>
    <w:rsid w:val="0099571D"/>
    <w:rsid w:val="00995AB9"/>
    <w:rsid w:val="00995FC4"/>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861"/>
    <w:rsid w:val="009A7903"/>
    <w:rsid w:val="009A7B32"/>
    <w:rsid w:val="009A7D4C"/>
    <w:rsid w:val="009B0C6A"/>
    <w:rsid w:val="009B13BC"/>
    <w:rsid w:val="009B1E76"/>
    <w:rsid w:val="009B2E39"/>
    <w:rsid w:val="009B354B"/>
    <w:rsid w:val="009B3561"/>
    <w:rsid w:val="009B3742"/>
    <w:rsid w:val="009B4ACD"/>
    <w:rsid w:val="009B4AF0"/>
    <w:rsid w:val="009B53DA"/>
    <w:rsid w:val="009B582A"/>
    <w:rsid w:val="009B63F4"/>
    <w:rsid w:val="009B751A"/>
    <w:rsid w:val="009B7EC2"/>
    <w:rsid w:val="009B7FD0"/>
    <w:rsid w:val="009C024D"/>
    <w:rsid w:val="009C0469"/>
    <w:rsid w:val="009C04EA"/>
    <w:rsid w:val="009C0C7C"/>
    <w:rsid w:val="009C10F7"/>
    <w:rsid w:val="009C11DB"/>
    <w:rsid w:val="009C180C"/>
    <w:rsid w:val="009C187E"/>
    <w:rsid w:val="009C1B89"/>
    <w:rsid w:val="009C2270"/>
    <w:rsid w:val="009C22CA"/>
    <w:rsid w:val="009C2322"/>
    <w:rsid w:val="009C2950"/>
    <w:rsid w:val="009C2D2F"/>
    <w:rsid w:val="009C2D47"/>
    <w:rsid w:val="009C31F3"/>
    <w:rsid w:val="009C3305"/>
    <w:rsid w:val="009C391F"/>
    <w:rsid w:val="009C3B8C"/>
    <w:rsid w:val="009C3BE7"/>
    <w:rsid w:val="009C4442"/>
    <w:rsid w:val="009C44F4"/>
    <w:rsid w:val="009C4823"/>
    <w:rsid w:val="009C5127"/>
    <w:rsid w:val="009C51A9"/>
    <w:rsid w:val="009C606D"/>
    <w:rsid w:val="009C7997"/>
    <w:rsid w:val="009C7E10"/>
    <w:rsid w:val="009D07B1"/>
    <w:rsid w:val="009D07CB"/>
    <w:rsid w:val="009D0E03"/>
    <w:rsid w:val="009D0E40"/>
    <w:rsid w:val="009D1A74"/>
    <w:rsid w:val="009D1DF5"/>
    <w:rsid w:val="009D1F99"/>
    <w:rsid w:val="009D2576"/>
    <w:rsid w:val="009D27B2"/>
    <w:rsid w:val="009D2882"/>
    <w:rsid w:val="009D28D4"/>
    <w:rsid w:val="009D28DB"/>
    <w:rsid w:val="009D2F9F"/>
    <w:rsid w:val="009D32D3"/>
    <w:rsid w:val="009D33E2"/>
    <w:rsid w:val="009D3425"/>
    <w:rsid w:val="009D38B6"/>
    <w:rsid w:val="009D41C5"/>
    <w:rsid w:val="009D4D16"/>
    <w:rsid w:val="009D6559"/>
    <w:rsid w:val="009D6560"/>
    <w:rsid w:val="009D66F5"/>
    <w:rsid w:val="009D70E1"/>
    <w:rsid w:val="009D756A"/>
    <w:rsid w:val="009D7890"/>
    <w:rsid w:val="009D79B9"/>
    <w:rsid w:val="009D7E0C"/>
    <w:rsid w:val="009D7FE9"/>
    <w:rsid w:val="009E0CA0"/>
    <w:rsid w:val="009E0D3D"/>
    <w:rsid w:val="009E1118"/>
    <w:rsid w:val="009E11CA"/>
    <w:rsid w:val="009E1E9D"/>
    <w:rsid w:val="009E2102"/>
    <w:rsid w:val="009E239E"/>
    <w:rsid w:val="009E28C5"/>
    <w:rsid w:val="009E29C5"/>
    <w:rsid w:val="009E2E1F"/>
    <w:rsid w:val="009E36B9"/>
    <w:rsid w:val="009E3B02"/>
    <w:rsid w:val="009E3C7C"/>
    <w:rsid w:val="009E3D3D"/>
    <w:rsid w:val="009E3DF5"/>
    <w:rsid w:val="009E4072"/>
    <w:rsid w:val="009E4899"/>
    <w:rsid w:val="009E49DA"/>
    <w:rsid w:val="009E4C90"/>
    <w:rsid w:val="009E5215"/>
    <w:rsid w:val="009E5285"/>
    <w:rsid w:val="009E5635"/>
    <w:rsid w:val="009E58C1"/>
    <w:rsid w:val="009E60FB"/>
    <w:rsid w:val="009E66D4"/>
    <w:rsid w:val="009E6705"/>
    <w:rsid w:val="009E68D3"/>
    <w:rsid w:val="009E6A9A"/>
    <w:rsid w:val="009E6DC2"/>
    <w:rsid w:val="009E6F25"/>
    <w:rsid w:val="009E71FE"/>
    <w:rsid w:val="009E738B"/>
    <w:rsid w:val="009E75C1"/>
    <w:rsid w:val="009E7931"/>
    <w:rsid w:val="009E7975"/>
    <w:rsid w:val="009E798D"/>
    <w:rsid w:val="009E7A93"/>
    <w:rsid w:val="009F019C"/>
    <w:rsid w:val="009F0688"/>
    <w:rsid w:val="009F0B70"/>
    <w:rsid w:val="009F0E2C"/>
    <w:rsid w:val="009F105C"/>
    <w:rsid w:val="009F1C0F"/>
    <w:rsid w:val="009F2181"/>
    <w:rsid w:val="009F25E8"/>
    <w:rsid w:val="009F2A21"/>
    <w:rsid w:val="009F2A53"/>
    <w:rsid w:val="009F2A58"/>
    <w:rsid w:val="009F3A9E"/>
    <w:rsid w:val="009F3DE6"/>
    <w:rsid w:val="009F3FA1"/>
    <w:rsid w:val="009F448F"/>
    <w:rsid w:val="009F44C5"/>
    <w:rsid w:val="009F51F4"/>
    <w:rsid w:val="009F5817"/>
    <w:rsid w:val="009F5963"/>
    <w:rsid w:val="009F5FA2"/>
    <w:rsid w:val="009F62B4"/>
    <w:rsid w:val="009F6B73"/>
    <w:rsid w:val="009F6D26"/>
    <w:rsid w:val="00A0013C"/>
    <w:rsid w:val="00A004F6"/>
    <w:rsid w:val="00A007D2"/>
    <w:rsid w:val="00A00EFB"/>
    <w:rsid w:val="00A011AA"/>
    <w:rsid w:val="00A018CB"/>
    <w:rsid w:val="00A01B50"/>
    <w:rsid w:val="00A01B59"/>
    <w:rsid w:val="00A01E3E"/>
    <w:rsid w:val="00A022FF"/>
    <w:rsid w:val="00A02F7F"/>
    <w:rsid w:val="00A02F9D"/>
    <w:rsid w:val="00A0382B"/>
    <w:rsid w:val="00A03A67"/>
    <w:rsid w:val="00A04190"/>
    <w:rsid w:val="00A04194"/>
    <w:rsid w:val="00A046B1"/>
    <w:rsid w:val="00A046BB"/>
    <w:rsid w:val="00A04824"/>
    <w:rsid w:val="00A05082"/>
    <w:rsid w:val="00A05987"/>
    <w:rsid w:val="00A05D1E"/>
    <w:rsid w:val="00A0683C"/>
    <w:rsid w:val="00A07C4B"/>
    <w:rsid w:val="00A10028"/>
    <w:rsid w:val="00A101FF"/>
    <w:rsid w:val="00A102B9"/>
    <w:rsid w:val="00A10378"/>
    <w:rsid w:val="00A106DD"/>
    <w:rsid w:val="00A1117D"/>
    <w:rsid w:val="00A11E45"/>
    <w:rsid w:val="00A1263E"/>
    <w:rsid w:val="00A128DA"/>
    <w:rsid w:val="00A12B1C"/>
    <w:rsid w:val="00A133BF"/>
    <w:rsid w:val="00A13E96"/>
    <w:rsid w:val="00A1410B"/>
    <w:rsid w:val="00A14130"/>
    <w:rsid w:val="00A14195"/>
    <w:rsid w:val="00A142A1"/>
    <w:rsid w:val="00A143D8"/>
    <w:rsid w:val="00A149E6"/>
    <w:rsid w:val="00A1551F"/>
    <w:rsid w:val="00A15606"/>
    <w:rsid w:val="00A15FD5"/>
    <w:rsid w:val="00A1623F"/>
    <w:rsid w:val="00A16EC6"/>
    <w:rsid w:val="00A16F42"/>
    <w:rsid w:val="00A16FB9"/>
    <w:rsid w:val="00A171FB"/>
    <w:rsid w:val="00A1728A"/>
    <w:rsid w:val="00A173B0"/>
    <w:rsid w:val="00A173E2"/>
    <w:rsid w:val="00A178B7"/>
    <w:rsid w:val="00A17955"/>
    <w:rsid w:val="00A17C64"/>
    <w:rsid w:val="00A20AB5"/>
    <w:rsid w:val="00A20B92"/>
    <w:rsid w:val="00A21C68"/>
    <w:rsid w:val="00A22336"/>
    <w:rsid w:val="00A22544"/>
    <w:rsid w:val="00A22688"/>
    <w:rsid w:val="00A22867"/>
    <w:rsid w:val="00A22A89"/>
    <w:rsid w:val="00A23ABA"/>
    <w:rsid w:val="00A241A9"/>
    <w:rsid w:val="00A24269"/>
    <w:rsid w:val="00A247F1"/>
    <w:rsid w:val="00A25B3A"/>
    <w:rsid w:val="00A25D63"/>
    <w:rsid w:val="00A26409"/>
    <w:rsid w:val="00A267CB"/>
    <w:rsid w:val="00A269EB"/>
    <w:rsid w:val="00A26B01"/>
    <w:rsid w:val="00A27485"/>
    <w:rsid w:val="00A279BE"/>
    <w:rsid w:val="00A27AFC"/>
    <w:rsid w:val="00A27B47"/>
    <w:rsid w:val="00A3041F"/>
    <w:rsid w:val="00A305F0"/>
    <w:rsid w:val="00A30D38"/>
    <w:rsid w:val="00A30F60"/>
    <w:rsid w:val="00A31376"/>
    <w:rsid w:val="00A3138B"/>
    <w:rsid w:val="00A31445"/>
    <w:rsid w:val="00A31649"/>
    <w:rsid w:val="00A31CFA"/>
    <w:rsid w:val="00A31D9E"/>
    <w:rsid w:val="00A32826"/>
    <w:rsid w:val="00A32D5E"/>
    <w:rsid w:val="00A33608"/>
    <w:rsid w:val="00A33794"/>
    <w:rsid w:val="00A33F16"/>
    <w:rsid w:val="00A340DE"/>
    <w:rsid w:val="00A341FA"/>
    <w:rsid w:val="00A343BB"/>
    <w:rsid w:val="00A34530"/>
    <w:rsid w:val="00A345D2"/>
    <w:rsid w:val="00A34C7A"/>
    <w:rsid w:val="00A34D66"/>
    <w:rsid w:val="00A34E29"/>
    <w:rsid w:val="00A35378"/>
    <w:rsid w:val="00A35984"/>
    <w:rsid w:val="00A36BE3"/>
    <w:rsid w:val="00A3770C"/>
    <w:rsid w:val="00A4044C"/>
    <w:rsid w:val="00A4048D"/>
    <w:rsid w:val="00A40CCA"/>
    <w:rsid w:val="00A4161C"/>
    <w:rsid w:val="00A41916"/>
    <w:rsid w:val="00A42541"/>
    <w:rsid w:val="00A42F5B"/>
    <w:rsid w:val="00A43595"/>
    <w:rsid w:val="00A435BF"/>
    <w:rsid w:val="00A436C2"/>
    <w:rsid w:val="00A43ED8"/>
    <w:rsid w:val="00A44726"/>
    <w:rsid w:val="00A4585D"/>
    <w:rsid w:val="00A4612E"/>
    <w:rsid w:val="00A46605"/>
    <w:rsid w:val="00A46666"/>
    <w:rsid w:val="00A4715E"/>
    <w:rsid w:val="00A4767D"/>
    <w:rsid w:val="00A47B82"/>
    <w:rsid w:val="00A47EE2"/>
    <w:rsid w:val="00A50108"/>
    <w:rsid w:val="00A50433"/>
    <w:rsid w:val="00A50EF9"/>
    <w:rsid w:val="00A51038"/>
    <w:rsid w:val="00A51F47"/>
    <w:rsid w:val="00A52CB4"/>
    <w:rsid w:val="00A5399B"/>
    <w:rsid w:val="00A53A90"/>
    <w:rsid w:val="00A5477A"/>
    <w:rsid w:val="00A54A4C"/>
    <w:rsid w:val="00A54C57"/>
    <w:rsid w:val="00A55772"/>
    <w:rsid w:val="00A559EB"/>
    <w:rsid w:val="00A55A07"/>
    <w:rsid w:val="00A55E28"/>
    <w:rsid w:val="00A55EB0"/>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A6D"/>
    <w:rsid w:val="00A63CCE"/>
    <w:rsid w:val="00A643AE"/>
    <w:rsid w:val="00A64444"/>
    <w:rsid w:val="00A6450C"/>
    <w:rsid w:val="00A648E8"/>
    <w:rsid w:val="00A652DF"/>
    <w:rsid w:val="00A652F4"/>
    <w:rsid w:val="00A65718"/>
    <w:rsid w:val="00A65D19"/>
    <w:rsid w:val="00A65EA9"/>
    <w:rsid w:val="00A66947"/>
    <w:rsid w:val="00A66C46"/>
    <w:rsid w:val="00A70F9E"/>
    <w:rsid w:val="00A71807"/>
    <w:rsid w:val="00A734E7"/>
    <w:rsid w:val="00A73A2E"/>
    <w:rsid w:val="00A73DCA"/>
    <w:rsid w:val="00A740F8"/>
    <w:rsid w:val="00A74916"/>
    <w:rsid w:val="00A74F1B"/>
    <w:rsid w:val="00A752FC"/>
    <w:rsid w:val="00A753D0"/>
    <w:rsid w:val="00A75996"/>
    <w:rsid w:val="00A75C41"/>
    <w:rsid w:val="00A75E43"/>
    <w:rsid w:val="00A76DB9"/>
    <w:rsid w:val="00A779A8"/>
    <w:rsid w:val="00A806F3"/>
    <w:rsid w:val="00A807EA"/>
    <w:rsid w:val="00A807F9"/>
    <w:rsid w:val="00A8090F"/>
    <w:rsid w:val="00A809A6"/>
    <w:rsid w:val="00A80C64"/>
    <w:rsid w:val="00A814AF"/>
    <w:rsid w:val="00A81586"/>
    <w:rsid w:val="00A81749"/>
    <w:rsid w:val="00A81D50"/>
    <w:rsid w:val="00A81EAA"/>
    <w:rsid w:val="00A81FD2"/>
    <w:rsid w:val="00A82153"/>
    <w:rsid w:val="00A82CF6"/>
    <w:rsid w:val="00A85251"/>
    <w:rsid w:val="00A8556F"/>
    <w:rsid w:val="00A858FA"/>
    <w:rsid w:val="00A85E86"/>
    <w:rsid w:val="00A86194"/>
    <w:rsid w:val="00A8636C"/>
    <w:rsid w:val="00A8662B"/>
    <w:rsid w:val="00A867D5"/>
    <w:rsid w:val="00A86AD6"/>
    <w:rsid w:val="00A86C60"/>
    <w:rsid w:val="00A86D43"/>
    <w:rsid w:val="00A86FDB"/>
    <w:rsid w:val="00A87B56"/>
    <w:rsid w:val="00A9052C"/>
    <w:rsid w:val="00A90D78"/>
    <w:rsid w:val="00A90D97"/>
    <w:rsid w:val="00A91557"/>
    <w:rsid w:val="00A9179A"/>
    <w:rsid w:val="00A91AC9"/>
    <w:rsid w:val="00A9202B"/>
    <w:rsid w:val="00A923D5"/>
    <w:rsid w:val="00A9282E"/>
    <w:rsid w:val="00A936C6"/>
    <w:rsid w:val="00A944BD"/>
    <w:rsid w:val="00A94930"/>
    <w:rsid w:val="00A95278"/>
    <w:rsid w:val="00A961BC"/>
    <w:rsid w:val="00A96357"/>
    <w:rsid w:val="00A96539"/>
    <w:rsid w:val="00A96799"/>
    <w:rsid w:val="00A9688A"/>
    <w:rsid w:val="00AA0386"/>
    <w:rsid w:val="00AA0DA8"/>
    <w:rsid w:val="00AA14E1"/>
    <w:rsid w:val="00AA1871"/>
    <w:rsid w:val="00AA1E21"/>
    <w:rsid w:val="00AA1E96"/>
    <w:rsid w:val="00AA1FAE"/>
    <w:rsid w:val="00AA24F2"/>
    <w:rsid w:val="00AA29C5"/>
    <w:rsid w:val="00AA40CC"/>
    <w:rsid w:val="00AA496B"/>
    <w:rsid w:val="00AA52AE"/>
    <w:rsid w:val="00AA54B6"/>
    <w:rsid w:val="00AA56ED"/>
    <w:rsid w:val="00AA5B13"/>
    <w:rsid w:val="00AA6EC8"/>
    <w:rsid w:val="00AA7EAC"/>
    <w:rsid w:val="00AB0373"/>
    <w:rsid w:val="00AB04F7"/>
    <w:rsid w:val="00AB08B2"/>
    <w:rsid w:val="00AB0E71"/>
    <w:rsid w:val="00AB1065"/>
    <w:rsid w:val="00AB1FF4"/>
    <w:rsid w:val="00AB208B"/>
    <w:rsid w:val="00AB2C8D"/>
    <w:rsid w:val="00AB2D58"/>
    <w:rsid w:val="00AB2EE5"/>
    <w:rsid w:val="00AB38FF"/>
    <w:rsid w:val="00AB3C27"/>
    <w:rsid w:val="00AB4C44"/>
    <w:rsid w:val="00AB580B"/>
    <w:rsid w:val="00AB5BE1"/>
    <w:rsid w:val="00AB5E4A"/>
    <w:rsid w:val="00AB6DF2"/>
    <w:rsid w:val="00AC0325"/>
    <w:rsid w:val="00AC04D8"/>
    <w:rsid w:val="00AC0FA3"/>
    <w:rsid w:val="00AC1BD2"/>
    <w:rsid w:val="00AC1DC6"/>
    <w:rsid w:val="00AC2363"/>
    <w:rsid w:val="00AC238C"/>
    <w:rsid w:val="00AC27CF"/>
    <w:rsid w:val="00AC2F06"/>
    <w:rsid w:val="00AC3054"/>
    <w:rsid w:val="00AC3E13"/>
    <w:rsid w:val="00AC40BD"/>
    <w:rsid w:val="00AC4457"/>
    <w:rsid w:val="00AC48EA"/>
    <w:rsid w:val="00AC5291"/>
    <w:rsid w:val="00AC54EB"/>
    <w:rsid w:val="00AC56BA"/>
    <w:rsid w:val="00AC587C"/>
    <w:rsid w:val="00AC5A86"/>
    <w:rsid w:val="00AC635D"/>
    <w:rsid w:val="00AC649B"/>
    <w:rsid w:val="00AC73E0"/>
    <w:rsid w:val="00AC7592"/>
    <w:rsid w:val="00AC7AEC"/>
    <w:rsid w:val="00AD02BB"/>
    <w:rsid w:val="00AD0832"/>
    <w:rsid w:val="00AD20E7"/>
    <w:rsid w:val="00AD22F8"/>
    <w:rsid w:val="00AD314A"/>
    <w:rsid w:val="00AD36C5"/>
    <w:rsid w:val="00AD36DA"/>
    <w:rsid w:val="00AD3BBA"/>
    <w:rsid w:val="00AD420C"/>
    <w:rsid w:val="00AD47C5"/>
    <w:rsid w:val="00AD481A"/>
    <w:rsid w:val="00AD4A19"/>
    <w:rsid w:val="00AD4E9A"/>
    <w:rsid w:val="00AD4F53"/>
    <w:rsid w:val="00AD5324"/>
    <w:rsid w:val="00AD5C69"/>
    <w:rsid w:val="00AD64EE"/>
    <w:rsid w:val="00AD64F2"/>
    <w:rsid w:val="00AD74EC"/>
    <w:rsid w:val="00AE0018"/>
    <w:rsid w:val="00AE0042"/>
    <w:rsid w:val="00AE0223"/>
    <w:rsid w:val="00AE0366"/>
    <w:rsid w:val="00AE03F7"/>
    <w:rsid w:val="00AE09F8"/>
    <w:rsid w:val="00AE1322"/>
    <w:rsid w:val="00AE1963"/>
    <w:rsid w:val="00AE1EA3"/>
    <w:rsid w:val="00AE1FF3"/>
    <w:rsid w:val="00AE2781"/>
    <w:rsid w:val="00AE394E"/>
    <w:rsid w:val="00AE3C7C"/>
    <w:rsid w:val="00AE4039"/>
    <w:rsid w:val="00AE4334"/>
    <w:rsid w:val="00AE4AD8"/>
    <w:rsid w:val="00AE52BF"/>
    <w:rsid w:val="00AE532C"/>
    <w:rsid w:val="00AE55D5"/>
    <w:rsid w:val="00AE574C"/>
    <w:rsid w:val="00AE5C0D"/>
    <w:rsid w:val="00AE5E91"/>
    <w:rsid w:val="00AE5FEA"/>
    <w:rsid w:val="00AE663C"/>
    <w:rsid w:val="00AE6FB5"/>
    <w:rsid w:val="00AE70F6"/>
    <w:rsid w:val="00AE7A9A"/>
    <w:rsid w:val="00AE7C7D"/>
    <w:rsid w:val="00AF0869"/>
    <w:rsid w:val="00AF1A50"/>
    <w:rsid w:val="00AF1B5D"/>
    <w:rsid w:val="00AF2063"/>
    <w:rsid w:val="00AF2C94"/>
    <w:rsid w:val="00AF300A"/>
    <w:rsid w:val="00AF3A1D"/>
    <w:rsid w:val="00AF3ACB"/>
    <w:rsid w:val="00AF3FB8"/>
    <w:rsid w:val="00AF4119"/>
    <w:rsid w:val="00AF4399"/>
    <w:rsid w:val="00AF454A"/>
    <w:rsid w:val="00AF546D"/>
    <w:rsid w:val="00AF591F"/>
    <w:rsid w:val="00AF5F0F"/>
    <w:rsid w:val="00AF62DA"/>
    <w:rsid w:val="00AF678B"/>
    <w:rsid w:val="00AF6918"/>
    <w:rsid w:val="00AF6B39"/>
    <w:rsid w:val="00AF764A"/>
    <w:rsid w:val="00AF7D4C"/>
    <w:rsid w:val="00B001D0"/>
    <w:rsid w:val="00B00DBB"/>
    <w:rsid w:val="00B00EE1"/>
    <w:rsid w:val="00B015F5"/>
    <w:rsid w:val="00B022FC"/>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2CC"/>
    <w:rsid w:val="00B143B3"/>
    <w:rsid w:val="00B1459A"/>
    <w:rsid w:val="00B14855"/>
    <w:rsid w:val="00B149E7"/>
    <w:rsid w:val="00B14A5E"/>
    <w:rsid w:val="00B1521D"/>
    <w:rsid w:val="00B15F7C"/>
    <w:rsid w:val="00B16635"/>
    <w:rsid w:val="00B16B1E"/>
    <w:rsid w:val="00B17082"/>
    <w:rsid w:val="00B17FB0"/>
    <w:rsid w:val="00B20174"/>
    <w:rsid w:val="00B20D63"/>
    <w:rsid w:val="00B20E66"/>
    <w:rsid w:val="00B218D9"/>
    <w:rsid w:val="00B221C3"/>
    <w:rsid w:val="00B22256"/>
    <w:rsid w:val="00B222F7"/>
    <w:rsid w:val="00B23530"/>
    <w:rsid w:val="00B237AC"/>
    <w:rsid w:val="00B23F02"/>
    <w:rsid w:val="00B24845"/>
    <w:rsid w:val="00B2523D"/>
    <w:rsid w:val="00B25AB0"/>
    <w:rsid w:val="00B26186"/>
    <w:rsid w:val="00B263AF"/>
    <w:rsid w:val="00B265A2"/>
    <w:rsid w:val="00B26AA1"/>
    <w:rsid w:val="00B27AA0"/>
    <w:rsid w:val="00B300C9"/>
    <w:rsid w:val="00B304E1"/>
    <w:rsid w:val="00B308A9"/>
    <w:rsid w:val="00B30AAF"/>
    <w:rsid w:val="00B3111E"/>
    <w:rsid w:val="00B314B1"/>
    <w:rsid w:val="00B318CE"/>
    <w:rsid w:val="00B31977"/>
    <w:rsid w:val="00B31C6C"/>
    <w:rsid w:val="00B31CA8"/>
    <w:rsid w:val="00B3210C"/>
    <w:rsid w:val="00B321B5"/>
    <w:rsid w:val="00B32FE1"/>
    <w:rsid w:val="00B33572"/>
    <w:rsid w:val="00B33920"/>
    <w:rsid w:val="00B33A3D"/>
    <w:rsid w:val="00B34CC0"/>
    <w:rsid w:val="00B350F7"/>
    <w:rsid w:val="00B351B6"/>
    <w:rsid w:val="00B35469"/>
    <w:rsid w:val="00B3546E"/>
    <w:rsid w:val="00B36247"/>
    <w:rsid w:val="00B370C8"/>
    <w:rsid w:val="00B3718D"/>
    <w:rsid w:val="00B372F1"/>
    <w:rsid w:val="00B379CC"/>
    <w:rsid w:val="00B37C54"/>
    <w:rsid w:val="00B40067"/>
    <w:rsid w:val="00B401F3"/>
    <w:rsid w:val="00B407D3"/>
    <w:rsid w:val="00B40D8A"/>
    <w:rsid w:val="00B41419"/>
    <w:rsid w:val="00B4177A"/>
    <w:rsid w:val="00B42ABC"/>
    <w:rsid w:val="00B42CD0"/>
    <w:rsid w:val="00B44052"/>
    <w:rsid w:val="00B441D1"/>
    <w:rsid w:val="00B44264"/>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9B8"/>
    <w:rsid w:val="00B50FFF"/>
    <w:rsid w:val="00B511B4"/>
    <w:rsid w:val="00B519DE"/>
    <w:rsid w:val="00B52465"/>
    <w:rsid w:val="00B52A6D"/>
    <w:rsid w:val="00B530A5"/>
    <w:rsid w:val="00B5392A"/>
    <w:rsid w:val="00B543A1"/>
    <w:rsid w:val="00B54B80"/>
    <w:rsid w:val="00B55269"/>
    <w:rsid w:val="00B55293"/>
    <w:rsid w:val="00B55766"/>
    <w:rsid w:val="00B5641B"/>
    <w:rsid w:val="00B5681F"/>
    <w:rsid w:val="00B56C46"/>
    <w:rsid w:val="00B57289"/>
    <w:rsid w:val="00B57DD3"/>
    <w:rsid w:val="00B60314"/>
    <w:rsid w:val="00B60EFA"/>
    <w:rsid w:val="00B611C9"/>
    <w:rsid w:val="00B6120D"/>
    <w:rsid w:val="00B62DF5"/>
    <w:rsid w:val="00B632CA"/>
    <w:rsid w:val="00B63782"/>
    <w:rsid w:val="00B639DE"/>
    <w:rsid w:val="00B63B56"/>
    <w:rsid w:val="00B64AC1"/>
    <w:rsid w:val="00B64B3F"/>
    <w:rsid w:val="00B65393"/>
    <w:rsid w:val="00B65417"/>
    <w:rsid w:val="00B6593F"/>
    <w:rsid w:val="00B65B4A"/>
    <w:rsid w:val="00B65FE4"/>
    <w:rsid w:val="00B66654"/>
    <w:rsid w:val="00B6698D"/>
    <w:rsid w:val="00B66C23"/>
    <w:rsid w:val="00B670F5"/>
    <w:rsid w:val="00B70274"/>
    <w:rsid w:val="00B7073D"/>
    <w:rsid w:val="00B707A4"/>
    <w:rsid w:val="00B70AD6"/>
    <w:rsid w:val="00B71655"/>
    <w:rsid w:val="00B7192E"/>
    <w:rsid w:val="00B71B4D"/>
    <w:rsid w:val="00B72DAD"/>
    <w:rsid w:val="00B72FFB"/>
    <w:rsid w:val="00B73A73"/>
    <w:rsid w:val="00B73B81"/>
    <w:rsid w:val="00B73EF4"/>
    <w:rsid w:val="00B749E5"/>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58B2"/>
    <w:rsid w:val="00B86160"/>
    <w:rsid w:val="00B861DB"/>
    <w:rsid w:val="00B86582"/>
    <w:rsid w:val="00B86EF2"/>
    <w:rsid w:val="00B87359"/>
    <w:rsid w:val="00B87E95"/>
    <w:rsid w:val="00B87FBC"/>
    <w:rsid w:val="00B90338"/>
    <w:rsid w:val="00B907BD"/>
    <w:rsid w:val="00B90892"/>
    <w:rsid w:val="00B90D38"/>
    <w:rsid w:val="00B90D65"/>
    <w:rsid w:val="00B90F28"/>
    <w:rsid w:val="00B914A1"/>
    <w:rsid w:val="00B91DB7"/>
    <w:rsid w:val="00B92410"/>
    <w:rsid w:val="00B927D1"/>
    <w:rsid w:val="00B9385F"/>
    <w:rsid w:val="00B93AA1"/>
    <w:rsid w:val="00B93C45"/>
    <w:rsid w:val="00B94476"/>
    <w:rsid w:val="00B94664"/>
    <w:rsid w:val="00B95173"/>
    <w:rsid w:val="00B95292"/>
    <w:rsid w:val="00B952C1"/>
    <w:rsid w:val="00B953DF"/>
    <w:rsid w:val="00B95E9C"/>
    <w:rsid w:val="00B96118"/>
    <w:rsid w:val="00B9644E"/>
    <w:rsid w:val="00B9662C"/>
    <w:rsid w:val="00B96872"/>
    <w:rsid w:val="00B96B53"/>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43DE"/>
    <w:rsid w:val="00BA53A8"/>
    <w:rsid w:val="00BA603C"/>
    <w:rsid w:val="00BA6267"/>
    <w:rsid w:val="00BA660F"/>
    <w:rsid w:val="00BA675A"/>
    <w:rsid w:val="00BA694A"/>
    <w:rsid w:val="00BA6A08"/>
    <w:rsid w:val="00BA724E"/>
    <w:rsid w:val="00BA74E8"/>
    <w:rsid w:val="00BA792C"/>
    <w:rsid w:val="00BA7DF1"/>
    <w:rsid w:val="00BB1179"/>
    <w:rsid w:val="00BB2458"/>
    <w:rsid w:val="00BB287A"/>
    <w:rsid w:val="00BB2A1F"/>
    <w:rsid w:val="00BB3B54"/>
    <w:rsid w:val="00BB3C12"/>
    <w:rsid w:val="00BB3C5E"/>
    <w:rsid w:val="00BB3E4A"/>
    <w:rsid w:val="00BB42AF"/>
    <w:rsid w:val="00BB47D4"/>
    <w:rsid w:val="00BB4972"/>
    <w:rsid w:val="00BB4A90"/>
    <w:rsid w:val="00BB4F3D"/>
    <w:rsid w:val="00BB50AC"/>
    <w:rsid w:val="00BB5271"/>
    <w:rsid w:val="00BB5495"/>
    <w:rsid w:val="00BB5C88"/>
    <w:rsid w:val="00BB5D77"/>
    <w:rsid w:val="00BB6412"/>
    <w:rsid w:val="00BB66A9"/>
    <w:rsid w:val="00BB6808"/>
    <w:rsid w:val="00BB6AF5"/>
    <w:rsid w:val="00BB6CA6"/>
    <w:rsid w:val="00BB6E8D"/>
    <w:rsid w:val="00BB72DF"/>
    <w:rsid w:val="00BB77F0"/>
    <w:rsid w:val="00BC0199"/>
    <w:rsid w:val="00BC110F"/>
    <w:rsid w:val="00BC1B03"/>
    <w:rsid w:val="00BC2D17"/>
    <w:rsid w:val="00BC3366"/>
    <w:rsid w:val="00BC365F"/>
    <w:rsid w:val="00BC4016"/>
    <w:rsid w:val="00BC4027"/>
    <w:rsid w:val="00BC442D"/>
    <w:rsid w:val="00BC464A"/>
    <w:rsid w:val="00BC56B4"/>
    <w:rsid w:val="00BC5D4F"/>
    <w:rsid w:val="00BC614D"/>
    <w:rsid w:val="00BC61C5"/>
    <w:rsid w:val="00BC620F"/>
    <w:rsid w:val="00BC6434"/>
    <w:rsid w:val="00BC6464"/>
    <w:rsid w:val="00BC64C2"/>
    <w:rsid w:val="00BC6E4A"/>
    <w:rsid w:val="00BC6E7F"/>
    <w:rsid w:val="00BC729B"/>
    <w:rsid w:val="00BC72B5"/>
    <w:rsid w:val="00BC7587"/>
    <w:rsid w:val="00BC7EF2"/>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4C6"/>
    <w:rsid w:val="00BD65A5"/>
    <w:rsid w:val="00BD67E5"/>
    <w:rsid w:val="00BD68F0"/>
    <w:rsid w:val="00BD6AF9"/>
    <w:rsid w:val="00BD6B0C"/>
    <w:rsid w:val="00BD6C56"/>
    <w:rsid w:val="00BD7215"/>
    <w:rsid w:val="00BD73EA"/>
    <w:rsid w:val="00BD78AF"/>
    <w:rsid w:val="00BD79B2"/>
    <w:rsid w:val="00BE09EA"/>
    <w:rsid w:val="00BE0F9A"/>
    <w:rsid w:val="00BE2A8B"/>
    <w:rsid w:val="00BE37C9"/>
    <w:rsid w:val="00BE38BD"/>
    <w:rsid w:val="00BE3A4F"/>
    <w:rsid w:val="00BE3C4C"/>
    <w:rsid w:val="00BE3DB7"/>
    <w:rsid w:val="00BE44DC"/>
    <w:rsid w:val="00BE48DE"/>
    <w:rsid w:val="00BE4E2A"/>
    <w:rsid w:val="00BE52AB"/>
    <w:rsid w:val="00BE5C1B"/>
    <w:rsid w:val="00BE6574"/>
    <w:rsid w:val="00BE6A72"/>
    <w:rsid w:val="00BE6B8F"/>
    <w:rsid w:val="00BE73B7"/>
    <w:rsid w:val="00BE7C62"/>
    <w:rsid w:val="00BE7E58"/>
    <w:rsid w:val="00BE7EE3"/>
    <w:rsid w:val="00BE7F15"/>
    <w:rsid w:val="00BF08A5"/>
    <w:rsid w:val="00BF0CAD"/>
    <w:rsid w:val="00BF0FA5"/>
    <w:rsid w:val="00BF136D"/>
    <w:rsid w:val="00BF1E6B"/>
    <w:rsid w:val="00BF1FF6"/>
    <w:rsid w:val="00BF20FD"/>
    <w:rsid w:val="00BF2408"/>
    <w:rsid w:val="00BF2847"/>
    <w:rsid w:val="00BF297D"/>
    <w:rsid w:val="00BF3476"/>
    <w:rsid w:val="00BF3683"/>
    <w:rsid w:val="00BF371D"/>
    <w:rsid w:val="00BF37FD"/>
    <w:rsid w:val="00BF3BAC"/>
    <w:rsid w:val="00BF49AB"/>
    <w:rsid w:val="00BF4CD7"/>
    <w:rsid w:val="00BF55C7"/>
    <w:rsid w:val="00BF59B2"/>
    <w:rsid w:val="00BF5BFC"/>
    <w:rsid w:val="00BF63FD"/>
    <w:rsid w:val="00BF6906"/>
    <w:rsid w:val="00BF69B4"/>
    <w:rsid w:val="00BF69CC"/>
    <w:rsid w:val="00BF6FE4"/>
    <w:rsid w:val="00BF7398"/>
    <w:rsid w:val="00BF747F"/>
    <w:rsid w:val="00BF77E5"/>
    <w:rsid w:val="00BF7DD0"/>
    <w:rsid w:val="00C00298"/>
    <w:rsid w:val="00C007A4"/>
    <w:rsid w:val="00C00981"/>
    <w:rsid w:val="00C0141E"/>
    <w:rsid w:val="00C01A88"/>
    <w:rsid w:val="00C01C81"/>
    <w:rsid w:val="00C01ED6"/>
    <w:rsid w:val="00C02174"/>
    <w:rsid w:val="00C02A86"/>
    <w:rsid w:val="00C02A96"/>
    <w:rsid w:val="00C042AB"/>
    <w:rsid w:val="00C04610"/>
    <w:rsid w:val="00C04B19"/>
    <w:rsid w:val="00C0611B"/>
    <w:rsid w:val="00C0645C"/>
    <w:rsid w:val="00C06699"/>
    <w:rsid w:val="00C066F8"/>
    <w:rsid w:val="00C06987"/>
    <w:rsid w:val="00C06C45"/>
    <w:rsid w:val="00C06CAD"/>
    <w:rsid w:val="00C06D7B"/>
    <w:rsid w:val="00C075BF"/>
    <w:rsid w:val="00C078FE"/>
    <w:rsid w:val="00C079F7"/>
    <w:rsid w:val="00C10E31"/>
    <w:rsid w:val="00C12099"/>
    <w:rsid w:val="00C120F5"/>
    <w:rsid w:val="00C122A7"/>
    <w:rsid w:val="00C12A7B"/>
    <w:rsid w:val="00C12E76"/>
    <w:rsid w:val="00C12F5C"/>
    <w:rsid w:val="00C1326A"/>
    <w:rsid w:val="00C13EDE"/>
    <w:rsid w:val="00C146CE"/>
    <w:rsid w:val="00C14A11"/>
    <w:rsid w:val="00C154BA"/>
    <w:rsid w:val="00C156B9"/>
    <w:rsid w:val="00C158AE"/>
    <w:rsid w:val="00C16FAB"/>
    <w:rsid w:val="00C16FC8"/>
    <w:rsid w:val="00C17A1E"/>
    <w:rsid w:val="00C17CB8"/>
    <w:rsid w:val="00C20247"/>
    <w:rsid w:val="00C20428"/>
    <w:rsid w:val="00C20AA5"/>
    <w:rsid w:val="00C21097"/>
    <w:rsid w:val="00C21627"/>
    <w:rsid w:val="00C22058"/>
    <w:rsid w:val="00C22348"/>
    <w:rsid w:val="00C2282C"/>
    <w:rsid w:val="00C22AE7"/>
    <w:rsid w:val="00C22F38"/>
    <w:rsid w:val="00C235C0"/>
    <w:rsid w:val="00C23DFF"/>
    <w:rsid w:val="00C243AF"/>
    <w:rsid w:val="00C2463F"/>
    <w:rsid w:val="00C24CF3"/>
    <w:rsid w:val="00C24D4A"/>
    <w:rsid w:val="00C257ED"/>
    <w:rsid w:val="00C2641F"/>
    <w:rsid w:val="00C26696"/>
    <w:rsid w:val="00C26A16"/>
    <w:rsid w:val="00C26B4E"/>
    <w:rsid w:val="00C27766"/>
    <w:rsid w:val="00C27AEA"/>
    <w:rsid w:val="00C305AC"/>
    <w:rsid w:val="00C30688"/>
    <w:rsid w:val="00C30734"/>
    <w:rsid w:val="00C308F4"/>
    <w:rsid w:val="00C30B28"/>
    <w:rsid w:val="00C31BA9"/>
    <w:rsid w:val="00C32FF8"/>
    <w:rsid w:val="00C33230"/>
    <w:rsid w:val="00C333AE"/>
    <w:rsid w:val="00C3413B"/>
    <w:rsid w:val="00C342A3"/>
    <w:rsid w:val="00C34596"/>
    <w:rsid w:val="00C34A7F"/>
    <w:rsid w:val="00C35751"/>
    <w:rsid w:val="00C35A11"/>
    <w:rsid w:val="00C36441"/>
    <w:rsid w:val="00C365BA"/>
    <w:rsid w:val="00C367EB"/>
    <w:rsid w:val="00C36910"/>
    <w:rsid w:val="00C36953"/>
    <w:rsid w:val="00C36E79"/>
    <w:rsid w:val="00C3726E"/>
    <w:rsid w:val="00C37C47"/>
    <w:rsid w:val="00C37E5C"/>
    <w:rsid w:val="00C40318"/>
    <w:rsid w:val="00C4142F"/>
    <w:rsid w:val="00C41A4D"/>
    <w:rsid w:val="00C41AD9"/>
    <w:rsid w:val="00C41D69"/>
    <w:rsid w:val="00C41F59"/>
    <w:rsid w:val="00C41FA4"/>
    <w:rsid w:val="00C42733"/>
    <w:rsid w:val="00C4293F"/>
    <w:rsid w:val="00C42F27"/>
    <w:rsid w:val="00C43218"/>
    <w:rsid w:val="00C433F2"/>
    <w:rsid w:val="00C43724"/>
    <w:rsid w:val="00C445A1"/>
    <w:rsid w:val="00C44F71"/>
    <w:rsid w:val="00C45327"/>
    <w:rsid w:val="00C4551B"/>
    <w:rsid w:val="00C46831"/>
    <w:rsid w:val="00C473F0"/>
    <w:rsid w:val="00C51023"/>
    <w:rsid w:val="00C51ACA"/>
    <w:rsid w:val="00C51F25"/>
    <w:rsid w:val="00C52F77"/>
    <w:rsid w:val="00C5352F"/>
    <w:rsid w:val="00C53DD8"/>
    <w:rsid w:val="00C5400B"/>
    <w:rsid w:val="00C5592D"/>
    <w:rsid w:val="00C55BB5"/>
    <w:rsid w:val="00C569D4"/>
    <w:rsid w:val="00C57102"/>
    <w:rsid w:val="00C573DA"/>
    <w:rsid w:val="00C575D0"/>
    <w:rsid w:val="00C57609"/>
    <w:rsid w:val="00C576C4"/>
    <w:rsid w:val="00C57F9B"/>
    <w:rsid w:val="00C60735"/>
    <w:rsid w:val="00C60A5E"/>
    <w:rsid w:val="00C6101E"/>
    <w:rsid w:val="00C61463"/>
    <w:rsid w:val="00C615FD"/>
    <w:rsid w:val="00C61C7F"/>
    <w:rsid w:val="00C61E4D"/>
    <w:rsid w:val="00C61FB6"/>
    <w:rsid w:val="00C6242C"/>
    <w:rsid w:val="00C62D51"/>
    <w:rsid w:val="00C63011"/>
    <w:rsid w:val="00C635CE"/>
    <w:rsid w:val="00C636F3"/>
    <w:rsid w:val="00C6394D"/>
    <w:rsid w:val="00C63F6E"/>
    <w:rsid w:val="00C64095"/>
    <w:rsid w:val="00C64490"/>
    <w:rsid w:val="00C64A92"/>
    <w:rsid w:val="00C64E91"/>
    <w:rsid w:val="00C64F84"/>
    <w:rsid w:val="00C653C2"/>
    <w:rsid w:val="00C65F32"/>
    <w:rsid w:val="00C66231"/>
    <w:rsid w:val="00C668C8"/>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4069"/>
    <w:rsid w:val="00C74AC5"/>
    <w:rsid w:val="00C7548F"/>
    <w:rsid w:val="00C75631"/>
    <w:rsid w:val="00C756D3"/>
    <w:rsid w:val="00C7573D"/>
    <w:rsid w:val="00C75C77"/>
    <w:rsid w:val="00C75E58"/>
    <w:rsid w:val="00C770E4"/>
    <w:rsid w:val="00C770F3"/>
    <w:rsid w:val="00C7725A"/>
    <w:rsid w:val="00C77AA6"/>
    <w:rsid w:val="00C77C17"/>
    <w:rsid w:val="00C77DA0"/>
    <w:rsid w:val="00C80071"/>
    <w:rsid w:val="00C800BD"/>
    <w:rsid w:val="00C80588"/>
    <w:rsid w:val="00C80604"/>
    <w:rsid w:val="00C80792"/>
    <w:rsid w:val="00C8091F"/>
    <w:rsid w:val="00C80932"/>
    <w:rsid w:val="00C8108D"/>
    <w:rsid w:val="00C814C5"/>
    <w:rsid w:val="00C8211F"/>
    <w:rsid w:val="00C82D9C"/>
    <w:rsid w:val="00C83CE2"/>
    <w:rsid w:val="00C8421E"/>
    <w:rsid w:val="00C843E7"/>
    <w:rsid w:val="00C8452E"/>
    <w:rsid w:val="00C8575C"/>
    <w:rsid w:val="00C85DCA"/>
    <w:rsid w:val="00C85FDB"/>
    <w:rsid w:val="00C86B24"/>
    <w:rsid w:val="00C8701E"/>
    <w:rsid w:val="00C87441"/>
    <w:rsid w:val="00C87E56"/>
    <w:rsid w:val="00C87E78"/>
    <w:rsid w:val="00C87F6E"/>
    <w:rsid w:val="00C901BF"/>
    <w:rsid w:val="00C90AD4"/>
    <w:rsid w:val="00C90B31"/>
    <w:rsid w:val="00C90C61"/>
    <w:rsid w:val="00C91634"/>
    <w:rsid w:val="00C91926"/>
    <w:rsid w:val="00C91DA3"/>
    <w:rsid w:val="00C9209E"/>
    <w:rsid w:val="00C926F6"/>
    <w:rsid w:val="00C9294A"/>
    <w:rsid w:val="00C92F32"/>
    <w:rsid w:val="00C9302D"/>
    <w:rsid w:val="00C932C7"/>
    <w:rsid w:val="00C94162"/>
    <w:rsid w:val="00C95309"/>
    <w:rsid w:val="00C955DC"/>
    <w:rsid w:val="00C95A0C"/>
    <w:rsid w:val="00C95D0B"/>
    <w:rsid w:val="00C95F0E"/>
    <w:rsid w:val="00C9623B"/>
    <w:rsid w:val="00C968CA"/>
    <w:rsid w:val="00C9756A"/>
    <w:rsid w:val="00C977EA"/>
    <w:rsid w:val="00C978DC"/>
    <w:rsid w:val="00C979E8"/>
    <w:rsid w:val="00C97E4A"/>
    <w:rsid w:val="00C97E62"/>
    <w:rsid w:val="00CA0725"/>
    <w:rsid w:val="00CA09FB"/>
    <w:rsid w:val="00CA10E3"/>
    <w:rsid w:val="00CA111F"/>
    <w:rsid w:val="00CA136A"/>
    <w:rsid w:val="00CA1DC1"/>
    <w:rsid w:val="00CA1E44"/>
    <w:rsid w:val="00CA2391"/>
    <w:rsid w:val="00CA2992"/>
    <w:rsid w:val="00CA2DF5"/>
    <w:rsid w:val="00CA3201"/>
    <w:rsid w:val="00CA32BE"/>
    <w:rsid w:val="00CA3BA2"/>
    <w:rsid w:val="00CA3C98"/>
    <w:rsid w:val="00CA400B"/>
    <w:rsid w:val="00CA4D0F"/>
    <w:rsid w:val="00CA4D1C"/>
    <w:rsid w:val="00CA4ED9"/>
    <w:rsid w:val="00CA4F1E"/>
    <w:rsid w:val="00CA522F"/>
    <w:rsid w:val="00CA59AE"/>
    <w:rsid w:val="00CA5AB1"/>
    <w:rsid w:val="00CA5DE6"/>
    <w:rsid w:val="00CA6038"/>
    <w:rsid w:val="00CA6BFB"/>
    <w:rsid w:val="00CA7053"/>
    <w:rsid w:val="00CA7F10"/>
    <w:rsid w:val="00CB136A"/>
    <w:rsid w:val="00CB1A44"/>
    <w:rsid w:val="00CB1A69"/>
    <w:rsid w:val="00CB1B9E"/>
    <w:rsid w:val="00CB287A"/>
    <w:rsid w:val="00CB29E7"/>
    <w:rsid w:val="00CB4C09"/>
    <w:rsid w:val="00CB5382"/>
    <w:rsid w:val="00CB5568"/>
    <w:rsid w:val="00CB5634"/>
    <w:rsid w:val="00CB624B"/>
    <w:rsid w:val="00CB7124"/>
    <w:rsid w:val="00CC091C"/>
    <w:rsid w:val="00CC1349"/>
    <w:rsid w:val="00CC141E"/>
    <w:rsid w:val="00CC241E"/>
    <w:rsid w:val="00CC3558"/>
    <w:rsid w:val="00CC3DE1"/>
    <w:rsid w:val="00CC3E06"/>
    <w:rsid w:val="00CC3ED1"/>
    <w:rsid w:val="00CC4131"/>
    <w:rsid w:val="00CC44A4"/>
    <w:rsid w:val="00CC4C3E"/>
    <w:rsid w:val="00CC4F79"/>
    <w:rsid w:val="00CC5CE6"/>
    <w:rsid w:val="00CC704D"/>
    <w:rsid w:val="00CC75D1"/>
    <w:rsid w:val="00CD01E3"/>
    <w:rsid w:val="00CD0CFD"/>
    <w:rsid w:val="00CD1499"/>
    <w:rsid w:val="00CD1F65"/>
    <w:rsid w:val="00CD2168"/>
    <w:rsid w:val="00CD26FC"/>
    <w:rsid w:val="00CD28F1"/>
    <w:rsid w:val="00CD486F"/>
    <w:rsid w:val="00CD57D4"/>
    <w:rsid w:val="00CD5BA8"/>
    <w:rsid w:val="00CD5BCF"/>
    <w:rsid w:val="00CD5C5E"/>
    <w:rsid w:val="00CD6200"/>
    <w:rsid w:val="00CD679B"/>
    <w:rsid w:val="00CD6A80"/>
    <w:rsid w:val="00CD70F0"/>
    <w:rsid w:val="00CD7EDC"/>
    <w:rsid w:val="00CD7FB3"/>
    <w:rsid w:val="00CE07E2"/>
    <w:rsid w:val="00CE09C9"/>
    <w:rsid w:val="00CE0FD0"/>
    <w:rsid w:val="00CE1333"/>
    <w:rsid w:val="00CE140B"/>
    <w:rsid w:val="00CE1BA7"/>
    <w:rsid w:val="00CE1D45"/>
    <w:rsid w:val="00CE2136"/>
    <w:rsid w:val="00CE225F"/>
    <w:rsid w:val="00CE2875"/>
    <w:rsid w:val="00CE2981"/>
    <w:rsid w:val="00CE2D01"/>
    <w:rsid w:val="00CE3240"/>
    <w:rsid w:val="00CE422D"/>
    <w:rsid w:val="00CE4880"/>
    <w:rsid w:val="00CE494E"/>
    <w:rsid w:val="00CE49EA"/>
    <w:rsid w:val="00CE4CFA"/>
    <w:rsid w:val="00CE521F"/>
    <w:rsid w:val="00CE56D5"/>
    <w:rsid w:val="00CE5F11"/>
    <w:rsid w:val="00CE61D7"/>
    <w:rsid w:val="00CE61FE"/>
    <w:rsid w:val="00CE66DC"/>
    <w:rsid w:val="00CE6785"/>
    <w:rsid w:val="00CE70C4"/>
    <w:rsid w:val="00CE7308"/>
    <w:rsid w:val="00CF0008"/>
    <w:rsid w:val="00CF0D64"/>
    <w:rsid w:val="00CF1518"/>
    <w:rsid w:val="00CF1928"/>
    <w:rsid w:val="00CF1D10"/>
    <w:rsid w:val="00CF20CD"/>
    <w:rsid w:val="00CF259F"/>
    <w:rsid w:val="00CF27A0"/>
    <w:rsid w:val="00CF2A2C"/>
    <w:rsid w:val="00CF2D58"/>
    <w:rsid w:val="00CF2E4C"/>
    <w:rsid w:val="00CF2FEF"/>
    <w:rsid w:val="00CF379A"/>
    <w:rsid w:val="00CF3F5F"/>
    <w:rsid w:val="00CF40BC"/>
    <w:rsid w:val="00CF63FB"/>
    <w:rsid w:val="00CF6D26"/>
    <w:rsid w:val="00CF7BBE"/>
    <w:rsid w:val="00D0007E"/>
    <w:rsid w:val="00D00120"/>
    <w:rsid w:val="00D00C82"/>
    <w:rsid w:val="00D01645"/>
    <w:rsid w:val="00D024B2"/>
    <w:rsid w:val="00D035BD"/>
    <w:rsid w:val="00D03D12"/>
    <w:rsid w:val="00D040BF"/>
    <w:rsid w:val="00D041D4"/>
    <w:rsid w:val="00D04291"/>
    <w:rsid w:val="00D0433C"/>
    <w:rsid w:val="00D04C90"/>
    <w:rsid w:val="00D05548"/>
    <w:rsid w:val="00D05AEA"/>
    <w:rsid w:val="00D05B2A"/>
    <w:rsid w:val="00D068B3"/>
    <w:rsid w:val="00D06BC6"/>
    <w:rsid w:val="00D07A78"/>
    <w:rsid w:val="00D07DF9"/>
    <w:rsid w:val="00D10156"/>
    <w:rsid w:val="00D10182"/>
    <w:rsid w:val="00D1039A"/>
    <w:rsid w:val="00D1054A"/>
    <w:rsid w:val="00D1128B"/>
    <w:rsid w:val="00D112BE"/>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12C"/>
    <w:rsid w:val="00D2224A"/>
    <w:rsid w:val="00D22577"/>
    <w:rsid w:val="00D22970"/>
    <w:rsid w:val="00D22ACC"/>
    <w:rsid w:val="00D23249"/>
    <w:rsid w:val="00D23411"/>
    <w:rsid w:val="00D23769"/>
    <w:rsid w:val="00D23CA4"/>
    <w:rsid w:val="00D23CC6"/>
    <w:rsid w:val="00D2420E"/>
    <w:rsid w:val="00D2421E"/>
    <w:rsid w:val="00D244E8"/>
    <w:rsid w:val="00D2519B"/>
    <w:rsid w:val="00D2528A"/>
    <w:rsid w:val="00D25616"/>
    <w:rsid w:val="00D25C34"/>
    <w:rsid w:val="00D25F4C"/>
    <w:rsid w:val="00D2624B"/>
    <w:rsid w:val="00D2674D"/>
    <w:rsid w:val="00D269EC"/>
    <w:rsid w:val="00D26EA3"/>
    <w:rsid w:val="00D26F4B"/>
    <w:rsid w:val="00D2786A"/>
    <w:rsid w:val="00D27BA1"/>
    <w:rsid w:val="00D3035F"/>
    <w:rsid w:val="00D30760"/>
    <w:rsid w:val="00D30876"/>
    <w:rsid w:val="00D308B1"/>
    <w:rsid w:val="00D30E93"/>
    <w:rsid w:val="00D311F6"/>
    <w:rsid w:val="00D320A2"/>
    <w:rsid w:val="00D32706"/>
    <w:rsid w:val="00D32821"/>
    <w:rsid w:val="00D33599"/>
    <w:rsid w:val="00D335AF"/>
    <w:rsid w:val="00D346AA"/>
    <w:rsid w:val="00D34A09"/>
    <w:rsid w:val="00D34FF0"/>
    <w:rsid w:val="00D351FF"/>
    <w:rsid w:val="00D35CC0"/>
    <w:rsid w:val="00D35FE3"/>
    <w:rsid w:val="00D36853"/>
    <w:rsid w:val="00D36DE6"/>
    <w:rsid w:val="00D37773"/>
    <w:rsid w:val="00D37794"/>
    <w:rsid w:val="00D37BFE"/>
    <w:rsid w:val="00D406C9"/>
    <w:rsid w:val="00D4075E"/>
    <w:rsid w:val="00D40C6A"/>
    <w:rsid w:val="00D40F2E"/>
    <w:rsid w:val="00D416F1"/>
    <w:rsid w:val="00D4247F"/>
    <w:rsid w:val="00D4270A"/>
    <w:rsid w:val="00D42C76"/>
    <w:rsid w:val="00D42E19"/>
    <w:rsid w:val="00D431F8"/>
    <w:rsid w:val="00D433BC"/>
    <w:rsid w:val="00D43DE4"/>
    <w:rsid w:val="00D44B99"/>
    <w:rsid w:val="00D44ED4"/>
    <w:rsid w:val="00D45267"/>
    <w:rsid w:val="00D45288"/>
    <w:rsid w:val="00D45869"/>
    <w:rsid w:val="00D46658"/>
    <w:rsid w:val="00D4676D"/>
    <w:rsid w:val="00D46E87"/>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5CC"/>
    <w:rsid w:val="00D60748"/>
    <w:rsid w:val="00D61BF4"/>
    <w:rsid w:val="00D620D7"/>
    <w:rsid w:val="00D621AA"/>
    <w:rsid w:val="00D62443"/>
    <w:rsid w:val="00D625E5"/>
    <w:rsid w:val="00D62F40"/>
    <w:rsid w:val="00D6349D"/>
    <w:rsid w:val="00D63720"/>
    <w:rsid w:val="00D637D6"/>
    <w:rsid w:val="00D638E9"/>
    <w:rsid w:val="00D63B86"/>
    <w:rsid w:val="00D63E7A"/>
    <w:rsid w:val="00D64272"/>
    <w:rsid w:val="00D64938"/>
    <w:rsid w:val="00D64FD2"/>
    <w:rsid w:val="00D652A5"/>
    <w:rsid w:val="00D655A1"/>
    <w:rsid w:val="00D659D0"/>
    <w:rsid w:val="00D66E9C"/>
    <w:rsid w:val="00D6789B"/>
    <w:rsid w:val="00D67DB1"/>
    <w:rsid w:val="00D67F16"/>
    <w:rsid w:val="00D7086A"/>
    <w:rsid w:val="00D7157A"/>
    <w:rsid w:val="00D71B87"/>
    <w:rsid w:val="00D71ED5"/>
    <w:rsid w:val="00D72143"/>
    <w:rsid w:val="00D7253C"/>
    <w:rsid w:val="00D725F2"/>
    <w:rsid w:val="00D72B31"/>
    <w:rsid w:val="00D731DC"/>
    <w:rsid w:val="00D7373B"/>
    <w:rsid w:val="00D73E8A"/>
    <w:rsid w:val="00D746B1"/>
    <w:rsid w:val="00D7478C"/>
    <w:rsid w:val="00D75BE5"/>
    <w:rsid w:val="00D76946"/>
    <w:rsid w:val="00D770AA"/>
    <w:rsid w:val="00D80133"/>
    <w:rsid w:val="00D803A1"/>
    <w:rsid w:val="00D81519"/>
    <w:rsid w:val="00D82532"/>
    <w:rsid w:val="00D8298A"/>
    <w:rsid w:val="00D834A1"/>
    <w:rsid w:val="00D85090"/>
    <w:rsid w:val="00D850BE"/>
    <w:rsid w:val="00D85833"/>
    <w:rsid w:val="00D85A96"/>
    <w:rsid w:val="00D85CD7"/>
    <w:rsid w:val="00D85E7F"/>
    <w:rsid w:val="00D8603B"/>
    <w:rsid w:val="00D864A5"/>
    <w:rsid w:val="00D8695F"/>
    <w:rsid w:val="00D86FE2"/>
    <w:rsid w:val="00D90735"/>
    <w:rsid w:val="00D907EB"/>
    <w:rsid w:val="00D91300"/>
    <w:rsid w:val="00D9197D"/>
    <w:rsid w:val="00D91CBF"/>
    <w:rsid w:val="00D91F03"/>
    <w:rsid w:val="00D928E7"/>
    <w:rsid w:val="00D92C9E"/>
    <w:rsid w:val="00D92CAF"/>
    <w:rsid w:val="00D92D19"/>
    <w:rsid w:val="00D93D67"/>
    <w:rsid w:val="00D9428F"/>
    <w:rsid w:val="00D943B2"/>
    <w:rsid w:val="00D944E5"/>
    <w:rsid w:val="00D94544"/>
    <w:rsid w:val="00D954EF"/>
    <w:rsid w:val="00D95529"/>
    <w:rsid w:val="00D9580F"/>
    <w:rsid w:val="00D9647D"/>
    <w:rsid w:val="00D969F9"/>
    <w:rsid w:val="00D96ED1"/>
    <w:rsid w:val="00D9726E"/>
    <w:rsid w:val="00D972D2"/>
    <w:rsid w:val="00D97312"/>
    <w:rsid w:val="00D97617"/>
    <w:rsid w:val="00D9796A"/>
    <w:rsid w:val="00DA00E3"/>
    <w:rsid w:val="00DA06E0"/>
    <w:rsid w:val="00DA07BC"/>
    <w:rsid w:val="00DA1248"/>
    <w:rsid w:val="00DA1438"/>
    <w:rsid w:val="00DA14FA"/>
    <w:rsid w:val="00DA2C5D"/>
    <w:rsid w:val="00DA30AD"/>
    <w:rsid w:val="00DA3155"/>
    <w:rsid w:val="00DA36F0"/>
    <w:rsid w:val="00DA3C28"/>
    <w:rsid w:val="00DA4A1C"/>
    <w:rsid w:val="00DA4A7A"/>
    <w:rsid w:val="00DA4E01"/>
    <w:rsid w:val="00DA60F2"/>
    <w:rsid w:val="00DA6A89"/>
    <w:rsid w:val="00DA7454"/>
    <w:rsid w:val="00DA7733"/>
    <w:rsid w:val="00DA7DD9"/>
    <w:rsid w:val="00DB02F8"/>
    <w:rsid w:val="00DB040A"/>
    <w:rsid w:val="00DB0AA0"/>
    <w:rsid w:val="00DB0DAC"/>
    <w:rsid w:val="00DB2057"/>
    <w:rsid w:val="00DB2213"/>
    <w:rsid w:val="00DB2773"/>
    <w:rsid w:val="00DB342A"/>
    <w:rsid w:val="00DB3857"/>
    <w:rsid w:val="00DB393B"/>
    <w:rsid w:val="00DB398E"/>
    <w:rsid w:val="00DB3A5C"/>
    <w:rsid w:val="00DB440A"/>
    <w:rsid w:val="00DB4827"/>
    <w:rsid w:val="00DB4A17"/>
    <w:rsid w:val="00DB4A33"/>
    <w:rsid w:val="00DB4A88"/>
    <w:rsid w:val="00DB4ECF"/>
    <w:rsid w:val="00DB557A"/>
    <w:rsid w:val="00DB58AC"/>
    <w:rsid w:val="00DB5FA1"/>
    <w:rsid w:val="00DB6FD0"/>
    <w:rsid w:val="00DB73DD"/>
    <w:rsid w:val="00DB7960"/>
    <w:rsid w:val="00DB79D3"/>
    <w:rsid w:val="00DB7AB2"/>
    <w:rsid w:val="00DB7E51"/>
    <w:rsid w:val="00DB7FD0"/>
    <w:rsid w:val="00DC0028"/>
    <w:rsid w:val="00DC00D2"/>
    <w:rsid w:val="00DC07BB"/>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D0C49"/>
    <w:rsid w:val="00DD23E0"/>
    <w:rsid w:val="00DD26C0"/>
    <w:rsid w:val="00DD26FA"/>
    <w:rsid w:val="00DD2756"/>
    <w:rsid w:val="00DD2871"/>
    <w:rsid w:val="00DD3185"/>
    <w:rsid w:val="00DD31D4"/>
    <w:rsid w:val="00DD361E"/>
    <w:rsid w:val="00DD4C23"/>
    <w:rsid w:val="00DD543D"/>
    <w:rsid w:val="00DD7204"/>
    <w:rsid w:val="00DD76D8"/>
    <w:rsid w:val="00DD7D11"/>
    <w:rsid w:val="00DD7FC7"/>
    <w:rsid w:val="00DE0329"/>
    <w:rsid w:val="00DE0402"/>
    <w:rsid w:val="00DE05FF"/>
    <w:rsid w:val="00DE2786"/>
    <w:rsid w:val="00DE30BF"/>
    <w:rsid w:val="00DE5108"/>
    <w:rsid w:val="00DE5187"/>
    <w:rsid w:val="00DE57A4"/>
    <w:rsid w:val="00DE60ED"/>
    <w:rsid w:val="00DE6A4A"/>
    <w:rsid w:val="00DF0952"/>
    <w:rsid w:val="00DF0AB2"/>
    <w:rsid w:val="00DF122F"/>
    <w:rsid w:val="00DF12D7"/>
    <w:rsid w:val="00DF162D"/>
    <w:rsid w:val="00DF18CF"/>
    <w:rsid w:val="00DF1B29"/>
    <w:rsid w:val="00DF1D49"/>
    <w:rsid w:val="00DF1DA5"/>
    <w:rsid w:val="00DF2324"/>
    <w:rsid w:val="00DF2588"/>
    <w:rsid w:val="00DF26E9"/>
    <w:rsid w:val="00DF38C4"/>
    <w:rsid w:val="00DF3A3C"/>
    <w:rsid w:val="00DF40BA"/>
    <w:rsid w:val="00DF428B"/>
    <w:rsid w:val="00DF4AB5"/>
    <w:rsid w:val="00DF4D1B"/>
    <w:rsid w:val="00DF5156"/>
    <w:rsid w:val="00DF5E2B"/>
    <w:rsid w:val="00DF628C"/>
    <w:rsid w:val="00DF65BC"/>
    <w:rsid w:val="00DF6795"/>
    <w:rsid w:val="00DF6DE4"/>
    <w:rsid w:val="00DF7BCA"/>
    <w:rsid w:val="00DF7D06"/>
    <w:rsid w:val="00E00220"/>
    <w:rsid w:val="00E004A6"/>
    <w:rsid w:val="00E00831"/>
    <w:rsid w:val="00E00954"/>
    <w:rsid w:val="00E010D9"/>
    <w:rsid w:val="00E010F4"/>
    <w:rsid w:val="00E015E3"/>
    <w:rsid w:val="00E0160C"/>
    <w:rsid w:val="00E01E2E"/>
    <w:rsid w:val="00E021D5"/>
    <w:rsid w:val="00E02698"/>
    <w:rsid w:val="00E02C51"/>
    <w:rsid w:val="00E04935"/>
    <w:rsid w:val="00E04DF6"/>
    <w:rsid w:val="00E052B1"/>
    <w:rsid w:val="00E0601A"/>
    <w:rsid w:val="00E06389"/>
    <w:rsid w:val="00E06E2C"/>
    <w:rsid w:val="00E071A6"/>
    <w:rsid w:val="00E074FA"/>
    <w:rsid w:val="00E07A1E"/>
    <w:rsid w:val="00E105FB"/>
    <w:rsid w:val="00E10C2A"/>
    <w:rsid w:val="00E11A18"/>
    <w:rsid w:val="00E12037"/>
    <w:rsid w:val="00E1204D"/>
    <w:rsid w:val="00E125C2"/>
    <w:rsid w:val="00E1358E"/>
    <w:rsid w:val="00E13BEC"/>
    <w:rsid w:val="00E13C60"/>
    <w:rsid w:val="00E152FD"/>
    <w:rsid w:val="00E1568B"/>
    <w:rsid w:val="00E15F44"/>
    <w:rsid w:val="00E15FB1"/>
    <w:rsid w:val="00E160F3"/>
    <w:rsid w:val="00E16F30"/>
    <w:rsid w:val="00E171BD"/>
    <w:rsid w:val="00E17227"/>
    <w:rsid w:val="00E1741D"/>
    <w:rsid w:val="00E17753"/>
    <w:rsid w:val="00E17888"/>
    <w:rsid w:val="00E17E31"/>
    <w:rsid w:val="00E201C7"/>
    <w:rsid w:val="00E20299"/>
    <w:rsid w:val="00E203E1"/>
    <w:rsid w:val="00E2065A"/>
    <w:rsid w:val="00E20EF2"/>
    <w:rsid w:val="00E2100D"/>
    <w:rsid w:val="00E210EF"/>
    <w:rsid w:val="00E21212"/>
    <w:rsid w:val="00E21265"/>
    <w:rsid w:val="00E21875"/>
    <w:rsid w:val="00E21D29"/>
    <w:rsid w:val="00E21D69"/>
    <w:rsid w:val="00E228B4"/>
    <w:rsid w:val="00E229FA"/>
    <w:rsid w:val="00E23A3B"/>
    <w:rsid w:val="00E23B8B"/>
    <w:rsid w:val="00E248FA"/>
    <w:rsid w:val="00E24E81"/>
    <w:rsid w:val="00E24F02"/>
    <w:rsid w:val="00E2525C"/>
    <w:rsid w:val="00E25767"/>
    <w:rsid w:val="00E25A5D"/>
    <w:rsid w:val="00E25CBE"/>
    <w:rsid w:val="00E261D1"/>
    <w:rsid w:val="00E2647E"/>
    <w:rsid w:val="00E272AA"/>
    <w:rsid w:val="00E275A7"/>
    <w:rsid w:val="00E2761D"/>
    <w:rsid w:val="00E27A39"/>
    <w:rsid w:val="00E300DF"/>
    <w:rsid w:val="00E3061D"/>
    <w:rsid w:val="00E307A0"/>
    <w:rsid w:val="00E30D0A"/>
    <w:rsid w:val="00E30DC5"/>
    <w:rsid w:val="00E31B0C"/>
    <w:rsid w:val="00E31B73"/>
    <w:rsid w:val="00E31C07"/>
    <w:rsid w:val="00E320A7"/>
    <w:rsid w:val="00E32266"/>
    <w:rsid w:val="00E32F77"/>
    <w:rsid w:val="00E33352"/>
    <w:rsid w:val="00E33EB0"/>
    <w:rsid w:val="00E344E5"/>
    <w:rsid w:val="00E3457D"/>
    <w:rsid w:val="00E34B29"/>
    <w:rsid w:val="00E35EB0"/>
    <w:rsid w:val="00E360C7"/>
    <w:rsid w:val="00E363E8"/>
    <w:rsid w:val="00E36734"/>
    <w:rsid w:val="00E36948"/>
    <w:rsid w:val="00E369F0"/>
    <w:rsid w:val="00E36CC7"/>
    <w:rsid w:val="00E36E56"/>
    <w:rsid w:val="00E37078"/>
    <w:rsid w:val="00E3719F"/>
    <w:rsid w:val="00E3725B"/>
    <w:rsid w:val="00E375CD"/>
    <w:rsid w:val="00E37C58"/>
    <w:rsid w:val="00E4081C"/>
    <w:rsid w:val="00E40A16"/>
    <w:rsid w:val="00E40F22"/>
    <w:rsid w:val="00E413AA"/>
    <w:rsid w:val="00E41822"/>
    <w:rsid w:val="00E41942"/>
    <w:rsid w:val="00E41E03"/>
    <w:rsid w:val="00E42DF2"/>
    <w:rsid w:val="00E43213"/>
    <w:rsid w:val="00E4441D"/>
    <w:rsid w:val="00E4475A"/>
    <w:rsid w:val="00E45901"/>
    <w:rsid w:val="00E45AD0"/>
    <w:rsid w:val="00E46155"/>
    <w:rsid w:val="00E46BF2"/>
    <w:rsid w:val="00E47455"/>
    <w:rsid w:val="00E47DC2"/>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7159"/>
    <w:rsid w:val="00E575E1"/>
    <w:rsid w:val="00E57AB8"/>
    <w:rsid w:val="00E6057B"/>
    <w:rsid w:val="00E606DC"/>
    <w:rsid w:val="00E60EAF"/>
    <w:rsid w:val="00E6122C"/>
    <w:rsid w:val="00E61587"/>
    <w:rsid w:val="00E616E5"/>
    <w:rsid w:val="00E61CB0"/>
    <w:rsid w:val="00E62296"/>
    <w:rsid w:val="00E6267B"/>
    <w:rsid w:val="00E626C4"/>
    <w:rsid w:val="00E62D38"/>
    <w:rsid w:val="00E63308"/>
    <w:rsid w:val="00E633AC"/>
    <w:rsid w:val="00E63755"/>
    <w:rsid w:val="00E63C46"/>
    <w:rsid w:val="00E63F87"/>
    <w:rsid w:val="00E64ECB"/>
    <w:rsid w:val="00E65190"/>
    <w:rsid w:val="00E654F3"/>
    <w:rsid w:val="00E658D4"/>
    <w:rsid w:val="00E65A7D"/>
    <w:rsid w:val="00E65CAD"/>
    <w:rsid w:val="00E65D3F"/>
    <w:rsid w:val="00E65EAA"/>
    <w:rsid w:val="00E65FD1"/>
    <w:rsid w:val="00E668D0"/>
    <w:rsid w:val="00E66C54"/>
    <w:rsid w:val="00E67128"/>
    <w:rsid w:val="00E6712E"/>
    <w:rsid w:val="00E67439"/>
    <w:rsid w:val="00E674FF"/>
    <w:rsid w:val="00E67577"/>
    <w:rsid w:val="00E678E9"/>
    <w:rsid w:val="00E67AFA"/>
    <w:rsid w:val="00E67E6D"/>
    <w:rsid w:val="00E71E20"/>
    <w:rsid w:val="00E72528"/>
    <w:rsid w:val="00E726E5"/>
    <w:rsid w:val="00E729E7"/>
    <w:rsid w:val="00E72D87"/>
    <w:rsid w:val="00E73DCA"/>
    <w:rsid w:val="00E74101"/>
    <w:rsid w:val="00E74E2C"/>
    <w:rsid w:val="00E74EB5"/>
    <w:rsid w:val="00E75462"/>
    <w:rsid w:val="00E754B5"/>
    <w:rsid w:val="00E758A4"/>
    <w:rsid w:val="00E75A2F"/>
    <w:rsid w:val="00E75DF6"/>
    <w:rsid w:val="00E77766"/>
    <w:rsid w:val="00E779AA"/>
    <w:rsid w:val="00E8018B"/>
    <w:rsid w:val="00E80610"/>
    <w:rsid w:val="00E80735"/>
    <w:rsid w:val="00E807C9"/>
    <w:rsid w:val="00E80EC0"/>
    <w:rsid w:val="00E813F2"/>
    <w:rsid w:val="00E818C9"/>
    <w:rsid w:val="00E82D19"/>
    <w:rsid w:val="00E838D8"/>
    <w:rsid w:val="00E838EA"/>
    <w:rsid w:val="00E83B3A"/>
    <w:rsid w:val="00E83ED0"/>
    <w:rsid w:val="00E83F53"/>
    <w:rsid w:val="00E8480E"/>
    <w:rsid w:val="00E8486E"/>
    <w:rsid w:val="00E8487B"/>
    <w:rsid w:val="00E8497D"/>
    <w:rsid w:val="00E84E30"/>
    <w:rsid w:val="00E8502E"/>
    <w:rsid w:val="00E85464"/>
    <w:rsid w:val="00E855E1"/>
    <w:rsid w:val="00E85C07"/>
    <w:rsid w:val="00E86076"/>
    <w:rsid w:val="00E86871"/>
    <w:rsid w:val="00E86B7D"/>
    <w:rsid w:val="00E86D8E"/>
    <w:rsid w:val="00E86D9A"/>
    <w:rsid w:val="00E86F85"/>
    <w:rsid w:val="00E86FD7"/>
    <w:rsid w:val="00E876E5"/>
    <w:rsid w:val="00E87A08"/>
    <w:rsid w:val="00E900F9"/>
    <w:rsid w:val="00E903B3"/>
    <w:rsid w:val="00E910C1"/>
    <w:rsid w:val="00E91CBE"/>
    <w:rsid w:val="00E92A2B"/>
    <w:rsid w:val="00E92D12"/>
    <w:rsid w:val="00E92F41"/>
    <w:rsid w:val="00E938EE"/>
    <w:rsid w:val="00E9407C"/>
    <w:rsid w:val="00E94319"/>
    <w:rsid w:val="00E94B18"/>
    <w:rsid w:val="00E9501E"/>
    <w:rsid w:val="00E95346"/>
    <w:rsid w:val="00E95A58"/>
    <w:rsid w:val="00E95BB5"/>
    <w:rsid w:val="00E97321"/>
    <w:rsid w:val="00E977F5"/>
    <w:rsid w:val="00EA04EE"/>
    <w:rsid w:val="00EA0959"/>
    <w:rsid w:val="00EA0CF0"/>
    <w:rsid w:val="00EA11BD"/>
    <w:rsid w:val="00EA1A62"/>
    <w:rsid w:val="00EA1D33"/>
    <w:rsid w:val="00EA2182"/>
    <w:rsid w:val="00EA266D"/>
    <w:rsid w:val="00EA2D9E"/>
    <w:rsid w:val="00EA2E53"/>
    <w:rsid w:val="00EA3ED8"/>
    <w:rsid w:val="00EA42DC"/>
    <w:rsid w:val="00EA5248"/>
    <w:rsid w:val="00EA525C"/>
    <w:rsid w:val="00EA5D6E"/>
    <w:rsid w:val="00EA5E4C"/>
    <w:rsid w:val="00EA6C31"/>
    <w:rsid w:val="00EA757B"/>
    <w:rsid w:val="00EA77D9"/>
    <w:rsid w:val="00EA7981"/>
    <w:rsid w:val="00EA79AB"/>
    <w:rsid w:val="00EA7AF6"/>
    <w:rsid w:val="00EA7AFC"/>
    <w:rsid w:val="00EB054A"/>
    <w:rsid w:val="00EB08A4"/>
    <w:rsid w:val="00EB0D96"/>
    <w:rsid w:val="00EB1256"/>
    <w:rsid w:val="00EB1BA8"/>
    <w:rsid w:val="00EB1D4B"/>
    <w:rsid w:val="00EB2305"/>
    <w:rsid w:val="00EB27D5"/>
    <w:rsid w:val="00EB2C0C"/>
    <w:rsid w:val="00EB2EB6"/>
    <w:rsid w:val="00EB3467"/>
    <w:rsid w:val="00EB3CB0"/>
    <w:rsid w:val="00EB4042"/>
    <w:rsid w:val="00EB40F4"/>
    <w:rsid w:val="00EB40FD"/>
    <w:rsid w:val="00EB4A95"/>
    <w:rsid w:val="00EB4C61"/>
    <w:rsid w:val="00EB4E49"/>
    <w:rsid w:val="00EB5081"/>
    <w:rsid w:val="00EB5CC2"/>
    <w:rsid w:val="00EB7535"/>
    <w:rsid w:val="00EB7724"/>
    <w:rsid w:val="00EB7905"/>
    <w:rsid w:val="00EB7F26"/>
    <w:rsid w:val="00EC0DE7"/>
    <w:rsid w:val="00EC1588"/>
    <w:rsid w:val="00EC16BD"/>
    <w:rsid w:val="00EC179A"/>
    <w:rsid w:val="00EC1976"/>
    <w:rsid w:val="00EC1999"/>
    <w:rsid w:val="00EC2062"/>
    <w:rsid w:val="00EC25BB"/>
    <w:rsid w:val="00EC3114"/>
    <w:rsid w:val="00EC32C0"/>
    <w:rsid w:val="00EC3401"/>
    <w:rsid w:val="00EC3CED"/>
    <w:rsid w:val="00EC3FCA"/>
    <w:rsid w:val="00EC426E"/>
    <w:rsid w:val="00EC45D4"/>
    <w:rsid w:val="00EC5629"/>
    <w:rsid w:val="00EC5675"/>
    <w:rsid w:val="00EC59CE"/>
    <w:rsid w:val="00EC6EBE"/>
    <w:rsid w:val="00EC79A8"/>
    <w:rsid w:val="00EC79E0"/>
    <w:rsid w:val="00EC7C10"/>
    <w:rsid w:val="00EC7D86"/>
    <w:rsid w:val="00EC7EFB"/>
    <w:rsid w:val="00ED036F"/>
    <w:rsid w:val="00ED0667"/>
    <w:rsid w:val="00ED0DBA"/>
    <w:rsid w:val="00ED1FE2"/>
    <w:rsid w:val="00ED214C"/>
    <w:rsid w:val="00ED274C"/>
    <w:rsid w:val="00ED3A79"/>
    <w:rsid w:val="00ED3F7B"/>
    <w:rsid w:val="00ED40D9"/>
    <w:rsid w:val="00ED4699"/>
    <w:rsid w:val="00ED4794"/>
    <w:rsid w:val="00ED5529"/>
    <w:rsid w:val="00ED5A14"/>
    <w:rsid w:val="00ED7B70"/>
    <w:rsid w:val="00EE09B8"/>
    <w:rsid w:val="00EE0B84"/>
    <w:rsid w:val="00EE0DD3"/>
    <w:rsid w:val="00EE16CE"/>
    <w:rsid w:val="00EE1F37"/>
    <w:rsid w:val="00EE2150"/>
    <w:rsid w:val="00EE2437"/>
    <w:rsid w:val="00EE2586"/>
    <w:rsid w:val="00EE2D21"/>
    <w:rsid w:val="00EE36E7"/>
    <w:rsid w:val="00EE3729"/>
    <w:rsid w:val="00EE37E7"/>
    <w:rsid w:val="00EE4AB1"/>
    <w:rsid w:val="00EE4AD1"/>
    <w:rsid w:val="00EE4EAA"/>
    <w:rsid w:val="00EE522D"/>
    <w:rsid w:val="00EE52C9"/>
    <w:rsid w:val="00EE53F2"/>
    <w:rsid w:val="00EE5D67"/>
    <w:rsid w:val="00EE5DE2"/>
    <w:rsid w:val="00EE6065"/>
    <w:rsid w:val="00EE634D"/>
    <w:rsid w:val="00EE64F3"/>
    <w:rsid w:val="00EE6B66"/>
    <w:rsid w:val="00EE7FB6"/>
    <w:rsid w:val="00EF064B"/>
    <w:rsid w:val="00EF06E8"/>
    <w:rsid w:val="00EF0769"/>
    <w:rsid w:val="00EF1174"/>
    <w:rsid w:val="00EF1AEB"/>
    <w:rsid w:val="00EF1C3A"/>
    <w:rsid w:val="00EF1F39"/>
    <w:rsid w:val="00EF2122"/>
    <w:rsid w:val="00EF299D"/>
    <w:rsid w:val="00EF3073"/>
    <w:rsid w:val="00EF3132"/>
    <w:rsid w:val="00EF34DD"/>
    <w:rsid w:val="00EF3817"/>
    <w:rsid w:val="00EF39D0"/>
    <w:rsid w:val="00EF3AC7"/>
    <w:rsid w:val="00EF40F2"/>
    <w:rsid w:val="00EF495E"/>
    <w:rsid w:val="00EF4A1C"/>
    <w:rsid w:val="00EF4C19"/>
    <w:rsid w:val="00EF4D2F"/>
    <w:rsid w:val="00EF52AA"/>
    <w:rsid w:val="00EF5D59"/>
    <w:rsid w:val="00EF5FCB"/>
    <w:rsid w:val="00EF69BB"/>
    <w:rsid w:val="00EF6AC7"/>
    <w:rsid w:val="00EF6B97"/>
    <w:rsid w:val="00EF6C40"/>
    <w:rsid w:val="00EF7409"/>
    <w:rsid w:val="00EF76DF"/>
    <w:rsid w:val="00EF7946"/>
    <w:rsid w:val="00F0009C"/>
    <w:rsid w:val="00F002B5"/>
    <w:rsid w:val="00F00389"/>
    <w:rsid w:val="00F0144D"/>
    <w:rsid w:val="00F01A33"/>
    <w:rsid w:val="00F01A3A"/>
    <w:rsid w:val="00F01BDC"/>
    <w:rsid w:val="00F022FE"/>
    <w:rsid w:val="00F027F1"/>
    <w:rsid w:val="00F03163"/>
    <w:rsid w:val="00F03FAF"/>
    <w:rsid w:val="00F041F0"/>
    <w:rsid w:val="00F04A90"/>
    <w:rsid w:val="00F04B77"/>
    <w:rsid w:val="00F04C1C"/>
    <w:rsid w:val="00F04FA1"/>
    <w:rsid w:val="00F0504A"/>
    <w:rsid w:val="00F05555"/>
    <w:rsid w:val="00F057AB"/>
    <w:rsid w:val="00F057E9"/>
    <w:rsid w:val="00F063B8"/>
    <w:rsid w:val="00F0665F"/>
    <w:rsid w:val="00F06728"/>
    <w:rsid w:val="00F06B66"/>
    <w:rsid w:val="00F07638"/>
    <w:rsid w:val="00F07E90"/>
    <w:rsid w:val="00F101C6"/>
    <w:rsid w:val="00F113B2"/>
    <w:rsid w:val="00F1203E"/>
    <w:rsid w:val="00F120E1"/>
    <w:rsid w:val="00F127AA"/>
    <w:rsid w:val="00F12D91"/>
    <w:rsid w:val="00F13488"/>
    <w:rsid w:val="00F13737"/>
    <w:rsid w:val="00F14089"/>
    <w:rsid w:val="00F1459B"/>
    <w:rsid w:val="00F14B51"/>
    <w:rsid w:val="00F14C58"/>
    <w:rsid w:val="00F14F57"/>
    <w:rsid w:val="00F1506E"/>
    <w:rsid w:val="00F15AE2"/>
    <w:rsid w:val="00F16FEC"/>
    <w:rsid w:val="00F17368"/>
    <w:rsid w:val="00F17BAF"/>
    <w:rsid w:val="00F17BB2"/>
    <w:rsid w:val="00F2182F"/>
    <w:rsid w:val="00F21AA1"/>
    <w:rsid w:val="00F22660"/>
    <w:rsid w:val="00F228CB"/>
    <w:rsid w:val="00F2379F"/>
    <w:rsid w:val="00F2392E"/>
    <w:rsid w:val="00F23F86"/>
    <w:rsid w:val="00F2403B"/>
    <w:rsid w:val="00F243AC"/>
    <w:rsid w:val="00F24861"/>
    <w:rsid w:val="00F24FAB"/>
    <w:rsid w:val="00F251F2"/>
    <w:rsid w:val="00F25E02"/>
    <w:rsid w:val="00F260CB"/>
    <w:rsid w:val="00F26A89"/>
    <w:rsid w:val="00F26C83"/>
    <w:rsid w:val="00F27AE8"/>
    <w:rsid w:val="00F3018B"/>
    <w:rsid w:val="00F30275"/>
    <w:rsid w:val="00F30761"/>
    <w:rsid w:val="00F3092B"/>
    <w:rsid w:val="00F313D8"/>
    <w:rsid w:val="00F31CFC"/>
    <w:rsid w:val="00F31EC9"/>
    <w:rsid w:val="00F31FBE"/>
    <w:rsid w:val="00F321C0"/>
    <w:rsid w:val="00F32228"/>
    <w:rsid w:val="00F32337"/>
    <w:rsid w:val="00F3246D"/>
    <w:rsid w:val="00F32DD4"/>
    <w:rsid w:val="00F3446D"/>
    <w:rsid w:val="00F344E8"/>
    <w:rsid w:val="00F346EE"/>
    <w:rsid w:val="00F34904"/>
    <w:rsid w:val="00F34BF0"/>
    <w:rsid w:val="00F3533C"/>
    <w:rsid w:val="00F3561F"/>
    <w:rsid w:val="00F35D23"/>
    <w:rsid w:val="00F35EF5"/>
    <w:rsid w:val="00F35F6C"/>
    <w:rsid w:val="00F3695E"/>
    <w:rsid w:val="00F371F7"/>
    <w:rsid w:val="00F37355"/>
    <w:rsid w:val="00F37793"/>
    <w:rsid w:val="00F37A7E"/>
    <w:rsid w:val="00F37CC0"/>
    <w:rsid w:val="00F40961"/>
    <w:rsid w:val="00F40C58"/>
    <w:rsid w:val="00F414DC"/>
    <w:rsid w:val="00F41567"/>
    <w:rsid w:val="00F41B7F"/>
    <w:rsid w:val="00F41C1F"/>
    <w:rsid w:val="00F421C0"/>
    <w:rsid w:val="00F429AF"/>
    <w:rsid w:val="00F42C97"/>
    <w:rsid w:val="00F42C9E"/>
    <w:rsid w:val="00F43047"/>
    <w:rsid w:val="00F43450"/>
    <w:rsid w:val="00F43B71"/>
    <w:rsid w:val="00F43F07"/>
    <w:rsid w:val="00F44420"/>
    <w:rsid w:val="00F449B5"/>
    <w:rsid w:val="00F44C8C"/>
    <w:rsid w:val="00F44EC3"/>
    <w:rsid w:val="00F44ED2"/>
    <w:rsid w:val="00F45005"/>
    <w:rsid w:val="00F455D9"/>
    <w:rsid w:val="00F45CFB"/>
    <w:rsid w:val="00F45DB1"/>
    <w:rsid w:val="00F463EC"/>
    <w:rsid w:val="00F466F1"/>
    <w:rsid w:val="00F46E2E"/>
    <w:rsid w:val="00F46E32"/>
    <w:rsid w:val="00F477E4"/>
    <w:rsid w:val="00F4795D"/>
    <w:rsid w:val="00F502CC"/>
    <w:rsid w:val="00F5120A"/>
    <w:rsid w:val="00F51267"/>
    <w:rsid w:val="00F514E5"/>
    <w:rsid w:val="00F517B4"/>
    <w:rsid w:val="00F526CF"/>
    <w:rsid w:val="00F52DD9"/>
    <w:rsid w:val="00F53242"/>
    <w:rsid w:val="00F53EFB"/>
    <w:rsid w:val="00F54104"/>
    <w:rsid w:val="00F5455C"/>
    <w:rsid w:val="00F54688"/>
    <w:rsid w:val="00F549A1"/>
    <w:rsid w:val="00F557ED"/>
    <w:rsid w:val="00F5673F"/>
    <w:rsid w:val="00F567FF"/>
    <w:rsid w:val="00F56861"/>
    <w:rsid w:val="00F56AF9"/>
    <w:rsid w:val="00F56DEF"/>
    <w:rsid w:val="00F5792A"/>
    <w:rsid w:val="00F60493"/>
    <w:rsid w:val="00F605F2"/>
    <w:rsid w:val="00F60BB4"/>
    <w:rsid w:val="00F616F0"/>
    <w:rsid w:val="00F632AD"/>
    <w:rsid w:val="00F638D3"/>
    <w:rsid w:val="00F6397F"/>
    <w:rsid w:val="00F639BD"/>
    <w:rsid w:val="00F63D53"/>
    <w:rsid w:val="00F642A0"/>
    <w:rsid w:val="00F642E6"/>
    <w:rsid w:val="00F643B0"/>
    <w:rsid w:val="00F644AE"/>
    <w:rsid w:val="00F657E0"/>
    <w:rsid w:val="00F66585"/>
    <w:rsid w:val="00F66890"/>
    <w:rsid w:val="00F700FB"/>
    <w:rsid w:val="00F702FD"/>
    <w:rsid w:val="00F703AE"/>
    <w:rsid w:val="00F70B8E"/>
    <w:rsid w:val="00F70CFC"/>
    <w:rsid w:val="00F70E74"/>
    <w:rsid w:val="00F720B9"/>
    <w:rsid w:val="00F72EC2"/>
    <w:rsid w:val="00F733ED"/>
    <w:rsid w:val="00F74275"/>
    <w:rsid w:val="00F745E6"/>
    <w:rsid w:val="00F745EF"/>
    <w:rsid w:val="00F748D5"/>
    <w:rsid w:val="00F75C25"/>
    <w:rsid w:val="00F76FC4"/>
    <w:rsid w:val="00F77D34"/>
    <w:rsid w:val="00F800CB"/>
    <w:rsid w:val="00F804F1"/>
    <w:rsid w:val="00F8055C"/>
    <w:rsid w:val="00F80973"/>
    <w:rsid w:val="00F80ABF"/>
    <w:rsid w:val="00F813E9"/>
    <w:rsid w:val="00F826F8"/>
    <w:rsid w:val="00F82737"/>
    <w:rsid w:val="00F82A91"/>
    <w:rsid w:val="00F82C44"/>
    <w:rsid w:val="00F82CE1"/>
    <w:rsid w:val="00F82ED3"/>
    <w:rsid w:val="00F833AB"/>
    <w:rsid w:val="00F835E8"/>
    <w:rsid w:val="00F83601"/>
    <w:rsid w:val="00F84A38"/>
    <w:rsid w:val="00F86140"/>
    <w:rsid w:val="00F8687B"/>
    <w:rsid w:val="00F86A95"/>
    <w:rsid w:val="00F87492"/>
    <w:rsid w:val="00F87877"/>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F95"/>
    <w:rsid w:val="00F960F8"/>
    <w:rsid w:val="00F96137"/>
    <w:rsid w:val="00F9639A"/>
    <w:rsid w:val="00F96A1F"/>
    <w:rsid w:val="00F96FE0"/>
    <w:rsid w:val="00F97859"/>
    <w:rsid w:val="00F979F3"/>
    <w:rsid w:val="00FA0311"/>
    <w:rsid w:val="00FA0BEB"/>
    <w:rsid w:val="00FA0D9A"/>
    <w:rsid w:val="00FA0F3F"/>
    <w:rsid w:val="00FA1067"/>
    <w:rsid w:val="00FA171A"/>
    <w:rsid w:val="00FA2911"/>
    <w:rsid w:val="00FA2DA3"/>
    <w:rsid w:val="00FA3AF6"/>
    <w:rsid w:val="00FA3F21"/>
    <w:rsid w:val="00FA43BE"/>
    <w:rsid w:val="00FA453D"/>
    <w:rsid w:val="00FA45AB"/>
    <w:rsid w:val="00FA4E79"/>
    <w:rsid w:val="00FA5164"/>
    <w:rsid w:val="00FA5189"/>
    <w:rsid w:val="00FA529C"/>
    <w:rsid w:val="00FA5667"/>
    <w:rsid w:val="00FA58A9"/>
    <w:rsid w:val="00FA5D29"/>
    <w:rsid w:val="00FA6381"/>
    <w:rsid w:val="00FA663A"/>
    <w:rsid w:val="00FA68D1"/>
    <w:rsid w:val="00FA6C19"/>
    <w:rsid w:val="00FA6C44"/>
    <w:rsid w:val="00FA6F9C"/>
    <w:rsid w:val="00FA782F"/>
    <w:rsid w:val="00FA7B69"/>
    <w:rsid w:val="00FA7E8C"/>
    <w:rsid w:val="00FA7F2A"/>
    <w:rsid w:val="00FB1198"/>
    <w:rsid w:val="00FB1507"/>
    <w:rsid w:val="00FB176E"/>
    <w:rsid w:val="00FB224C"/>
    <w:rsid w:val="00FB254C"/>
    <w:rsid w:val="00FB2F04"/>
    <w:rsid w:val="00FB4849"/>
    <w:rsid w:val="00FB4BF0"/>
    <w:rsid w:val="00FB5B74"/>
    <w:rsid w:val="00FB5D55"/>
    <w:rsid w:val="00FB5E37"/>
    <w:rsid w:val="00FB5FDF"/>
    <w:rsid w:val="00FB61D4"/>
    <w:rsid w:val="00FB6B2B"/>
    <w:rsid w:val="00FB79EB"/>
    <w:rsid w:val="00FB7C11"/>
    <w:rsid w:val="00FB7D6C"/>
    <w:rsid w:val="00FB7FCA"/>
    <w:rsid w:val="00FC048F"/>
    <w:rsid w:val="00FC0A76"/>
    <w:rsid w:val="00FC1FAA"/>
    <w:rsid w:val="00FC26BF"/>
    <w:rsid w:val="00FC26F4"/>
    <w:rsid w:val="00FC27DB"/>
    <w:rsid w:val="00FC2D0E"/>
    <w:rsid w:val="00FC3C42"/>
    <w:rsid w:val="00FC4450"/>
    <w:rsid w:val="00FC47D1"/>
    <w:rsid w:val="00FC49D8"/>
    <w:rsid w:val="00FC54ED"/>
    <w:rsid w:val="00FC5602"/>
    <w:rsid w:val="00FC5881"/>
    <w:rsid w:val="00FC5EED"/>
    <w:rsid w:val="00FC679C"/>
    <w:rsid w:val="00FC6B3E"/>
    <w:rsid w:val="00FC6C36"/>
    <w:rsid w:val="00FC6D14"/>
    <w:rsid w:val="00FC74C4"/>
    <w:rsid w:val="00FC7836"/>
    <w:rsid w:val="00FC788F"/>
    <w:rsid w:val="00FC7F40"/>
    <w:rsid w:val="00FD191B"/>
    <w:rsid w:val="00FD1B0C"/>
    <w:rsid w:val="00FD1BE0"/>
    <w:rsid w:val="00FD1C06"/>
    <w:rsid w:val="00FD1FAC"/>
    <w:rsid w:val="00FD31D7"/>
    <w:rsid w:val="00FD35F6"/>
    <w:rsid w:val="00FD3880"/>
    <w:rsid w:val="00FD501D"/>
    <w:rsid w:val="00FD58F8"/>
    <w:rsid w:val="00FD635A"/>
    <w:rsid w:val="00FD6678"/>
    <w:rsid w:val="00FD67AC"/>
    <w:rsid w:val="00FD72E1"/>
    <w:rsid w:val="00FD7465"/>
    <w:rsid w:val="00FD7723"/>
    <w:rsid w:val="00FD7781"/>
    <w:rsid w:val="00FD78A0"/>
    <w:rsid w:val="00FE0618"/>
    <w:rsid w:val="00FE08B7"/>
    <w:rsid w:val="00FE0C60"/>
    <w:rsid w:val="00FE0D40"/>
    <w:rsid w:val="00FE10B1"/>
    <w:rsid w:val="00FE1259"/>
    <w:rsid w:val="00FE1954"/>
    <w:rsid w:val="00FE1D25"/>
    <w:rsid w:val="00FE2AFC"/>
    <w:rsid w:val="00FE2C47"/>
    <w:rsid w:val="00FE2CBC"/>
    <w:rsid w:val="00FE2F27"/>
    <w:rsid w:val="00FE307C"/>
    <w:rsid w:val="00FE4079"/>
    <w:rsid w:val="00FE4B54"/>
    <w:rsid w:val="00FE4DAD"/>
    <w:rsid w:val="00FE51C7"/>
    <w:rsid w:val="00FE573C"/>
    <w:rsid w:val="00FE605D"/>
    <w:rsid w:val="00FE69C9"/>
    <w:rsid w:val="00FE6D63"/>
    <w:rsid w:val="00FE7B57"/>
    <w:rsid w:val="00FE7C80"/>
    <w:rsid w:val="00FF04B4"/>
    <w:rsid w:val="00FF0840"/>
    <w:rsid w:val="00FF0AD4"/>
    <w:rsid w:val="00FF10B2"/>
    <w:rsid w:val="00FF117E"/>
    <w:rsid w:val="00FF1276"/>
    <w:rsid w:val="00FF15D3"/>
    <w:rsid w:val="00FF1B12"/>
    <w:rsid w:val="00FF2EE8"/>
    <w:rsid w:val="00FF30E6"/>
    <w:rsid w:val="00FF32B2"/>
    <w:rsid w:val="00FF3812"/>
    <w:rsid w:val="00FF3ED5"/>
    <w:rsid w:val="00FF3F3C"/>
    <w:rsid w:val="00FF44C8"/>
    <w:rsid w:val="00FF500A"/>
    <w:rsid w:val="00FF5A93"/>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B2Car">
    <w:name w:val="B2 Car"/>
    <w:basedOn w:val="a1"/>
    <w:rsid w:val="003123FE"/>
  </w:style>
  <w:style w:type="paragraph" w:customStyle="1" w:styleId="Observation">
    <w:name w:val="Observation"/>
    <w:basedOn w:val="a"/>
    <w:rsid w:val="002A27C7"/>
    <w:pPr>
      <w:numPr>
        <w:numId w:val="10"/>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ProposalStyle">
    <w:name w:val="ProposalStyle"/>
    <w:basedOn w:val="Observation"/>
    <w:link w:val="ProposalStyle0"/>
    <w:qFormat/>
    <w:rsid w:val="002A27C7"/>
    <w:pPr>
      <w:ind w:left="1276" w:hanging="1276"/>
    </w:pPr>
    <w:rPr>
      <w:rFonts w:ascii="Calibri" w:hAnsi="Calibri"/>
    </w:rPr>
  </w:style>
  <w:style w:type="character" w:customStyle="1" w:styleId="ProposalStyle0">
    <w:name w:val="ProposalStyle 字符"/>
    <w:basedOn w:val="a1"/>
    <w:link w:val="ProposalStyle"/>
    <w:rsid w:val="002A27C7"/>
    <w:rPr>
      <w:rFonts w:ascii="Calibri" w:eastAsia="等线" w:hAnsi="Calibri"/>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B2Car">
    <w:name w:val="B2 Car"/>
    <w:basedOn w:val="a1"/>
    <w:rsid w:val="003123FE"/>
  </w:style>
  <w:style w:type="paragraph" w:customStyle="1" w:styleId="Observation">
    <w:name w:val="Observation"/>
    <w:basedOn w:val="a"/>
    <w:rsid w:val="002A27C7"/>
    <w:pPr>
      <w:numPr>
        <w:numId w:val="10"/>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ProposalStyle">
    <w:name w:val="ProposalStyle"/>
    <w:basedOn w:val="Observation"/>
    <w:link w:val="ProposalStyle0"/>
    <w:qFormat/>
    <w:rsid w:val="002A27C7"/>
    <w:pPr>
      <w:ind w:left="1276" w:hanging="1276"/>
    </w:pPr>
    <w:rPr>
      <w:rFonts w:ascii="Calibri" w:hAnsi="Calibri"/>
    </w:rPr>
  </w:style>
  <w:style w:type="character" w:customStyle="1" w:styleId="ProposalStyle0">
    <w:name w:val="ProposalStyle 字符"/>
    <w:basedOn w:val="a1"/>
    <w:link w:val="ProposalStyle"/>
    <w:rsid w:val="002A27C7"/>
    <w:rPr>
      <w:rFonts w:ascii="Calibri" w:eastAsia="等线" w:hAnsi="Calibri"/>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975353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898809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60261953">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B05E2-21FC-49AC-861D-C3AA86DBC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4</Pages>
  <Words>1318</Words>
  <Characters>7514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118</cp:revision>
  <cp:lastPrinted>2007-08-28T14:45:00Z</cp:lastPrinted>
  <dcterms:created xsi:type="dcterms:W3CDTF">2021-10-19T08:39:00Z</dcterms:created>
  <dcterms:modified xsi:type="dcterms:W3CDTF">2021-10-22T05:44:00Z</dcterms:modified>
</cp:coreProperties>
</file>