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E3E0" w14:textId="77777777" w:rsidR="001C1502" w:rsidRPr="00EE6DA0" w:rsidRDefault="001C1502" w:rsidP="001C1502">
      <w:pPr>
        <w:pStyle w:val="CRCoverPage"/>
        <w:tabs>
          <w:tab w:val="right" w:pos="9639"/>
        </w:tabs>
        <w:spacing w:after="0"/>
        <w:rPr>
          <w:b/>
          <w:i/>
          <w:sz w:val="28"/>
        </w:rPr>
      </w:pPr>
      <w:r w:rsidRPr="00EE6DA0">
        <w:rPr>
          <w:b/>
          <w:sz w:val="24"/>
        </w:rPr>
        <w:t>3GPP TSG-</w:t>
      </w:r>
      <w:r>
        <w:rPr>
          <w:b/>
          <w:sz w:val="24"/>
        </w:rPr>
        <w:t xml:space="preserve">2 </w:t>
      </w:r>
      <w:r w:rsidRPr="00EE6DA0">
        <w:rPr>
          <w:b/>
          <w:sz w:val="24"/>
        </w:rPr>
        <w:t>Meeting #</w:t>
      </w:r>
      <w:fldSimple w:instr=" DOCPROPERTY  MtgSeq  \* MERGEFORMAT ">
        <w:r w:rsidRPr="00EE6DA0">
          <w:rPr>
            <w:b/>
            <w:sz w:val="24"/>
          </w:rPr>
          <w:t xml:space="preserve"> 11</w:t>
        </w:r>
        <w:r>
          <w:rPr>
            <w:b/>
            <w:sz w:val="24"/>
          </w:rPr>
          <w:t>5</w:t>
        </w:r>
        <w:r w:rsidRPr="00EE6DA0">
          <w:rPr>
            <w:b/>
            <w:sz w:val="24"/>
          </w:rPr>
          <w:t>-e</w:t>
        </w:r>
      </w:fldSimple>
      <w:r w:rsidRPr="00EE6DA0">
        <w:rPr>
          <w:b/>
          <w:i/>
          <w:sz w:val="28"/>
        </w:rPr>
        <w:tab/>
      </w:r>
      <w:r w:rsidR="002533E5" w:rsidRPr="002533E5">
        <w:rPr>
          <w:b/>
          <w:sz w:val="28"/>
        </w:rPr>
        <w:t>R2-21</w:t>
      </w:r>
      <w:r w:rsidR="00A128B6">
        <w:rPr>
          <w:b/>
          <w:sz w:val="28"/>
        </w:rPr>
        <w:t>xxxx</w:t>
      </w:r>
    </w:p>
    <w:p w14:paraId="63E0D8FF" w14:textId="77777777" w:rsidR="001C1502" w:rsidRPr="00EE6DA0" w:rsidRDefault="001C1502" w:rsidP="001C1502">
      <w:pPr>
        <w:pStyle w:val="CRCoverPage"/>
        <w:tabs>
          <w:tab w:val="right" w:pos="9639"/>
        </w:tabs>
        <w:spacing w:after="0"/>
        <w:rPr>
          <w:b/>
          <w:sz w:val="24"/>
        </w:rPr>
      </w:pPr>
      <w:r w:rsidRPr="00EE6DA0">
        <w:rPr>
          <w:b/>
          <w:sz w:val="24"/>
        </w:rPr>
        <w:t>Online, 16-26 August 2021</w:t>
      </w:r>
    </w:p>
    <w:p w14:paraId="43F1998F" w14:textId="77777777" w:rsidR="001C1502" w:rsidRDefault="001C1502" w:rsidP="001C1502">
      <w:pPr>
        <w:autoSpaceDE/>
        <w:autoSpaceDN/>
        <w:adjustRightInd/>
        <w:snapToGrid/>
        <w:spacing w:after="60"/>
        <w:ind w:left="1985" w:hanging="1985"/>
        <w:jc w:val="left"/>
        <w:rPr>
          <w:rFonts w:ascii="Arial" w:hAnsi="Arial" w:cs="Arial"/>
          <w:b/>
          <w:sz w:val="20"/>
          <w:szCs w:val="20"/>
          <w:lang w:val="en-GB"/>
        </w:rPr>
      </w:pPr>
    </w:p>
    <w:p w14:paraId="269CE482" w14:textId="77777777" w:rsidR="005E79D6" w:rsidRDefault="001C1502" w:rsidP="001C1502">
      <w:pPr>
        <w:autoSpaceDE/>
        <w:autoSpaceDN/>
        <w:adjustRightInd/>
        <w:snapToGrid/>
        <w:spacing w:after="60"/>
        <w:ind w:left="1985" w:hanging="1985"/>
        <w:jc w:val="left"/>
      </w:pPr>
      <w:r w:rsidRPr="0082406B">
        <w:rPr>
          <w:rFonts w:ascii="Arial" w:hAnsi="Arial" w:cs="Arial"/>
          <w:b/>
          <w:sz w:val="20"/>
          <w:szCs w:val="20"/>
          <w:lang w:val="en-GB"/>
        </w:rPr>
        <w:t>Title:</w:t>
      </w:r>
      <w:r w:rsidRPr="0082406B">
        <w:rPr>
          <w:rFonts w:ascii="Arial" w:hAnsi="Arial" w:cs="Arial"/>
          <w:b/>
          <w:sz w:val="20"/>
          <w:szCs w:val="20"/>
          <w:lang w:val="en-GB"/>
        </w:rPr>
        <w:tab/>
      </w:r>
      <w:r w:rsidR="005E79D6" w:rsidRPr="00F82A62">
        <w:rPr>
          <w:rFonts w:ascii="Arial" w:hAnsi="Arial" w:cs="Arial"/>
          <w:bCs/>
          <w:sz w:val="20"/>
          <w:szCs w:val="20"/>
          <w:lang w:val="en-GB"/>
          <w:rPrChange w:id="0" w:author="CATT" w:date="2021-08-20T20:36:00Z">
            <w:rPr>
              <w:rFonts w:ascii="Arial" w:hAnsi="Arial" w:cs="Arial"/>
              <w:b/>
              <w:sz w:val="20"/>
              <w:szCs w:val="20"/>
              <w:lang w:val="en-GB"/>
            </w:rPr>
          </w:rPrChange>
        </w:rPr>
        <w:t>[</w:t>
      </w:r>
      <w:r w:rsidRPr="00C03F82">
        <w:rPr>
          <w:rFonts w:ascii="Arial" w:hAnsi="Arial" w:cs="Arial"/>
          <w:bCs/>
          <w:sz w:val="20"/>
          <w:szCs w:val="20"/>
          <w:lang w:val="en-GB"/>
        </w:rPr>
        <w:t>Draft</w:t>
      </w:r>
      <w:r w:rsidR="005E79D6">
        <w:rPr>
          <w:rFonts w:ascii="Arial" w:hAnsi="Arial" w:cs="Arial"/>
          <w:bCs/>
          <w:sz w:val="20"/>
          <w:szCs w:val="20"/>
          <w:lang w:val="en-GB"/>
        </w:rPr>
        <w:t>]</w:t>
      </w:r>
      <w:r>
        <w:rPr>
          <w:rFonts w:ascii="Arial" w:hAnsi="Arial" w:cs="Arial"/>
          <w:b/>
          <w:sz w:val="20"/>
          <w:szCs w:val="20"/>
          <w:lang w:val="en-GB"/>
        </w:rPr>
        <w:t xml:space="preserve"> </w:t>
      </w:r>
      <w:r>
        <w:rPr>
          <w:rFonts w:ascii="Arial" w:hAnsi="Arial" w:cs="Arial"/>
          <w:bCs/>
          <w:color w:val="000000"/>
          <w:sz w:val="20"/>
          <w:szCs w:val="20"/>
          <w:lang w:val="en-GB"/>
        </w:rPr>
        <w:t xml:space="preserve">Reply </w:t>
      </w:r>
      <w:r w:rsidRPr="009C6430">
        <w:rPr>
          <w:rFonts w:ascii="Arial" w:hAnsi="Arial" w:cs="Arial"/>
          <w:bCs/>
          <w:color w:val="000000"/>
          <w:sz w:val="20"/>
          <w:szCs w:val="20"/>
          <w:lang w:val="en-GB"/>
        </w:rPr>
        <w:t xml:space="preserve">LS on </w:t>
      </w:r>
      <w:r w:rsidR="005E79D6">
        <w:t>determination of location estimates in local co-ordinates</w:t>
      </w:r>
    </w:p>
    <w:p w14:paraId="6BF715BB" w14:textId="60959062" w:rsidR="005E79D6" w:rsidRDefault="001C1502" w:rsidP="001C1502">
      <w:pPr>
        <w:autoSpaceDE/>
        <w:autoSpaceDN/>
        <w:adjustRightInd/>
        <w:snapToGrid/>
        <w:spacing w:after="60"/>
        <w:ind w:left="1985" w:hanging="1985"/>
        <w:jc w:val="left"/>
      </w:pPr>
      <w:r w:rsidRPr="0082406B">
        <w:rPr>
          <w:rFonts w:ascii="Arial" w:hAnsi="Arial" w:cs="Arial"/>
          <w:b/>
          <w:sz w:val="20"/>
          <w:szCs w:val="20"/>
          <w:lang w:val="en-GB"/>
        </w:rPr>
        <w:t>Response to:</w:t>
      </w:r>
      <w:r w:rsidRPr="0082406B">
        <w:rPr>
          <w:rFonts w:ascii="Arial" w:hAnsi="Arial" w:cs="Arial"/>
          <w:bCs/>
          <w:sz w:val="20"/>
          <w:szCs w:val="20"/>
          <w:lang w:val="en-GB"/>
        </w:rPr>
        <w:tab/>
      </w:r>
      <w:r w:rsidR="005E79D6" w:rsidRPr="00CB4EC9">
        <w:rPr>
          <w:rFonts w:ascii="Arial" w:hAnsi="Arial" w:cs="Arial"/>
          <w:bCs/>
          <w:sz w:val="20"/>
          <w:szCs w:val="20"/>
          <w:lang w:val="en-GB"/>
        </w:rPr>
        <w:t xml:space="preserve">LS </w:t>
      </w:r>
      <w:r w:rsidR="005E79D6">
        <w:t>on determination of location estimates in local co-ordinates</w:t>
      </w:r>
      <w:ins w:id="1" w:author="Nokia-MT" w:date="2021-08-23T20:26:00Z">
        <w:r w:rsidR="00FB1C1E">
          <w:t xml:space="preserve"> (</w:t>
        </w:r>
        <w:r w:rsidR="00FB1C1E" w:rsidRPr="00FB1C1E">
          <w:t>S2-2105124</w:t>
        </w:r>
        <w:r w:rsidR="00FB1C1E">
          <w:t>/</w:t>
        </w:r>
        <w:r w:rsidR="00FB1C1E" w:rsidRPr="00FB1C1E">
          <w:t xml:space="preserve"> R2-2106969</w:t>
        </w:r>
        <w:r w:rsidR="00FB1C1E">
          <w:t>)</w:t>
        </w:r>
      </w:ins>
    </w:p>
    <w:p w14:paraId="0109A438"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sz w:val="20"/>
          <w:szCs w:val="20"/>
          <w:lang w:val="en-GB"/>
        </w:rPr>
        <w:t>Release:</w:t>
      </w:r>
      <w:r w:rsidRPr="0082406B">
        <w:rPr>
          <w:rFonts w:ascii="Arial" w:hAnsi="Arial" w:cs="Arial"/>
          <w:bCs/>
          <w:sz w:val="20"/>
          <w:szCs w:val="20"/>
          <w:lang w:val="en-GB"/>
        </w:rPr>
        <w:tab/>
      </w:r>
      <w:r>
        <w:rPr>
          <w:rFonts w:ascii="Arial" w:hAnsi="Arial" w:cs="Arial"/>
          <w:bCs/>
          <w:color w:val="000000"/>
          <w:sz w:val="20"/>
          <w:szCs w:val="20"/>
          <w:lang w:val="en-GB"/>
        </w:rPr>
        <w:t>Rel-17</w:t>
      </w:r>
    </w:p>
    <w:p w14:paraId="69EDA06E"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color w:val="000000"/>
          <w:sz w:val="20"/>
          <w:szCs w:val="20"/>
          <w:lang w:val="en-GB"/>
        </w:rPr>
        <w:t>Work Item:</w:t>
      </w:r>
      <w:r>
        <w:rPr>
          <w:rFonts w:ascii="Arial" w:hAnsi="Arial" w:cs="Arial"/>
          <w:bCs/>
          <w:color w:val="000000"/>
          <w:sz w:val="20"/>
          <w:szCs w:val="20"/>
          <w:lang w:val="en-GB"/>
        </w:rPr>
        <w:tab/>
      </w:r>
      <w:r w:rsidRPr="00CB4EC9">
        <w:rPr>
          <w:rFonts w:ascii="Arial" w:hAnsi="Arial" w:cs="Arial"/>
          <w:bCs/>
          <w:color w:val="000000"/>
          <w:sz w:val="20"/>
          <w:szCs w:val="20"/>
          <w:lang w:val="en-GB"/>
        </w:rPr>
        <w:t>NR_pos_enh</w:t>
      </w:r>
    </w:p>
    <w:p w14:paraId="5C307C9E" w14:textId="77777777" w:rsidR="001C1502" w:rsidRPr="0082406B" w:rsidRDefault="001C1502" w:rsidP="001C1502">
      <w:pPr>
        <w:autoSpaceDE/>
        <w:autoSpaceDN/>
        <w:adjustRightInd/>
        <w:snapToGrid/>
        <w:spacing w:after="60"/>
        <w:ind w:left="1985" w:hanging="1985"/>
        <w:jc w:val="left"/>
        <w:rPr>
          <w:rFonts w:ascii="Arial" w:hAnsi="Arial" w:cs="Arial"/>
          <w:b/>
          <w:sz w:val="20"/>
          <w:szCs w:val="20"/>
          <w:lang w:val="en-GB"/>
        </w:rPr>
      </w:pPr>
    </w:p>
    <w:p w14:paraId="4B29AAD7"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sz w:val="20"/>
          <w:szCs w:val="20"/>
          <w:lang w:val="en-GB"/>
        </w:rPr>
        <w:t>Source:</w:t>
      </w:r>
      <w:r w:rsidRPr="0082406B">
        <w:rPr>
          <w:rFonts w:ascii="Arial" w:hAnsi="Arial" w:cs="Arial"/>
          <w:bCs/>
          <w:color w:val="FF0000"/>
          <w:sz w:val="20"/>
          <w:szCs w:val="20"/>
          <w:lang w:val="en-GB"/>
        </w:rPr>
        <w:tab/>
      </w:r>
      <w:r>
        <w:rPr>
          <w:rFonts w:ascii="Arial" w:hAnsi="Arial" w:cs="Arial"/>
          <w:bCs/>
          <w:color w:val="FF0000"/>
          <w:sz w:val="20"/>
          <w:szCs w:val="20"/>
          <w:lang w:val="en-GB"/>
        </w:rPr>
        <w:t xml:space="preserve">Ericsson [to be </w:t>
      </w:r>
      <w:r>
        <w:rPr>
          <w:rFonts w:ascii="Arial" w:hAnsi="Arial" w:cs="Arial"/>
          <w:bCs/>
          <w:color w:val="000000"/>
          <w:sz w:val="20"/>
          <w:szCs w:val="20"/>
          <w:lang w:val="en-GB"/>
        </w:rPr>
        <w:t>RAN2]</w:t>
      </w:r>
    </w:p>
    <w:p w14:paraId="188BD419"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color w:val="000000"/>
          <w:sz w:val="20"/>
          <w:szCs w:val="20"/>
          <w:lang w:val="en-GB"/>
        </w:rPr>
        <w:t>To:</w:t>
      </w:r>
      <w:r w:rsidRPr="0082406B">
        <w:rPr>
          <w:rFonts w:ascii="Arial" w:hAnsi="Arial" w:cs="Arial"/>
          <w:bCs/>
          <w:color w:val="000000"/>
          <w:sz w:val="20"/>
          <w:szCs w:val="20"/>
          <w:lang w:val="en-GB"/>
        </w:rPr>
        <w:tab/>
      </w:r>
      <w:r>
        <w:rPr>
          <w:rFonts w:ascii="Arial" w:hAnsi="Arial" w:cs="Arial"/>
          <w:bCs/>
          <w:color w:val="000000"/>
          <w:sz w:val="20"/>
          <w:szCs w:val="20"/>
          <w:lang w:val="en-GB"/>
        </w:rPr>
        <w:t>SA2</w:t>
      </w:r>
    </w:p>
    <w:p w14:paraId="47547C54" w14:textId="77777777" w:rsidR="001C1502" w:rsidRPr="0082406B" w:rsidRDefault="001C1502" w:rsidP="001C1502">
      <w:pPr>
        <w:autoSpaceDE/>
        <w:autoSpaceDN/>
        <w:adjustRightInd/>
        <w:snapToGrid/>
        <w:spacing w:after="60"/>
        <w:ind w:left="1985" w:hanging="1985"/>
        <w:jc w:val="left"/>
        <w:rPr>
          <w:rFonts w:ascii="Arial" w:hAnsi="Arial" w:cs="Arial"/>
          <w:bCs/>
          <w:sz w:val="20"/>
          <w:szCs w:val="20"/>
          <w:lang w:val="en-GB"/>
        </w:rPr>
      </w:pPr>
      <w:r w:rsidRPr="0082406B">
        <w:rPr>
          <w:rFonts w:ascii="Arial" w:hAnsi="Arial" w:cs="Arial"/>
          <w:b/>
          <w:sz w:val="20"/>
          <w:szCs w:val="20"/>
          <w:lang w:val="en-GB"/>
        </w:rPr>
        <w:t>Cc:</w:t>
      </w:r>
      <w:r w:rsidRPr="0082406B">
        <w:rPr>
          <w:rFonts w:ascii="Arial" w:hAnsi="Arial" w:cs="Arial"/>
          <w:bCs/>
          <w:sz w:val="20"/>
          <w:szCs w:val="20"/>
          <w:lang w:val="en-GB"/>
        </w:rPr>
        <w:tab/>
      </w:r>
      <w:r>
        <w:rPr>
          <w:rFonts w:ascii="Arial" w:hAnsi="Arial" w:cs="Arial"/>
          <w:bCs/>
          <w:sz w:val="20"/>
          <w:szCs w:val="20"/>
          <w:lang w:val="en-GB"/>
        </w:rPr>
        <w:t>RAN1, RAN3</w:t>
      </w:r>
    </w:p>
    <w:p w14:paraId="0F3273AB" w14:textId="77777777" w:rsidR="001C1502" w:rsidRPr="0082406B" w:rsidRDefault="001C1502" w:rsidP="001C1502">
      <w:pPr>
        <w:autoSpaceDE/>
        <w:autoSpaceDN/>
        <w:adjustRightInd/>
        <w:snapToGrid/>
        <w:spacing w:after="60"/>
        <w:ind w:left="1985" w:hanging="1985"/>
        <w:jc w:val="left"/>
        <w:rPr>
          <w:rFonts w:ascii="Arial" w:hAnsi="Arial" w:cs="Arial"/>
          <w:bCs/>
          <w:sz w:val="20"/>
          <w:szCs w:val="20"/>
          <w:lang w:val="en-GB"/>
        </w:rPr>
      </w:pPr>
    </w:p>
    <w:p w14:paraId="1D8C0FBC" w14:textId="77777777" w:rsidR="001C1502" w:rsidRPr="0082406B" w:rsidRDefault="001C1502" w:rsidP="001C1502">
      <w:pPr>
        <w:tabs>
          <w:tab w:val="left" w:pos="2268"/>
        </w:tabs>
        <w:autoSpaceDE/>
        <w:autoSpaceDN/>
        <w:adjustRightInd/>
        <w:snapToGrid/>
        <w:spacing w:after="0"/>
        <w:jc w:val="left"/>
        <w:rPr>
          <w:rFonts w:ascii="Arial" w:hAnsi="Arial" w:cs="Arial"/>
          <w:bCs/>
          <w:sz w:val="20"/>
          <w:szCs w:val="20"/>
          <w:lang w:val="en-GB"/>
        </w:rPr>
      </w:pPr>
      <w:r w:rsidRPr="0082406B">
        <w:rPr>
          <w:rFonts w:ascii="Arial" w:hAnsi="Arial" w:cs="Arial"/>
          <w:b/>
          <w:sz w:val="20"/>
          <w:szCs w:val="20"/>
          <w:lang w:val="en-GB"/>
        </w:rPr>
        <w:t>Contact Person:</w:t>
      </w:r>
      <w:r w:rsidRPr="0082406B">
        <w:rPr>
          <w:rFonts w:ascii="Arial" w:hAnsi="Arial" w:cs="Arial"/>
          <w:bCs/>
          <w:sz w:val="20"/>
          <w:szCs w:val="20"/>
          <w:lang w:val="en-GB"/>
        </w:rPr>
        <w:tab/>
      </w:r>
    </w:p>
    <w:p w14:paraId="21446402" w14:textId="77777777" w:rsidR="001C1502" w:rsidRPr="0082406B" w:rsidRDefault="001C1502" w:rsidP="001C1502">
      <w:pPr>
        <w:keepNext/>
        <w:tabs>
          <w:tab w:val="left" w:pos="2268"/>
          <w:tab w:val="left" w:pos="2694"/>
        </w:tabs>
        <w:autoSpaceDE/>
        <w:autoSpaceDN/>
        <w:adjustRightInd/>
        <w:snapToGrid/>
        <w:spacing w:after="0"/>
        <w:ind w:left="567"/>
        <w:jc w:val="left"/>
        <w:outlineLvl w:val="3"/>
        <w:rPr>
          <w:rFonts w:ascii="Arial" w:hAnsi="Arial" w:cs="Arial"/>
          <w:bCs/>
          <w:sz w:val="20"/>
          <w:szCs w:val="20"/>
          <w:lang w:val="en-GB"/>
        </w:rPr>
      </w:pPr>
      <w:r w:rsidRPr="0082406B">
        <w:rPr>
          <w:rFonts w:ascii="Arial" w:hAnsi="Arial" w:cs="Arial"/>
          <w:b/>
          <w:sz w:val="20"/>
          <w:szCs w:val="20"/>
          <w:lang w:val="en-GB"/>
        </w:rPr>
        <w:t>Name:</w:t>
      </w:r>
      <w:r>
        <w:rPr>
          <w:rFonts w:ascii="Arial" w:hAnsi="Arial" w:cs="Arial"/>
          <w:bCs/>
          <w:sz w:val="20"/>
          <w:szCs w:val="20"/>
          <w:lang w:val="en-GB"/>
        </w:rPr>
        <w:tab/>
        <w:t>Ritesh Shreevastav</w:t>
      </w:r>
    </w:p>
    <w:p w14:paraId="57BD69DB" w14:textId="77777777" w:rsidR="001C1502" w:rsidRPr="000E4E2E" w:rsidRDefault="001C1502" w:rsidP="001C1502">
      <w:pPr>
        <w:keepNext/>
        <w:tabs>
          <w:tab w:val="left" w:pos="2268"/>
          <w:tab w:val="left" w:pos="2694"/>
        </w:tabs>
        <w:autoSpaceDE/>
        <w:autoSpaceDN/>
        <w:adjustRightInd/>
        <w:snapToGrid/>
        <w:spacing w:after="0"/>
        <w:ind w:left="567"/>
        <w:jc w:val="left"/>
        <w:outlineLvl w:val="6"/>
        <w:rPr>
          <w:rFonts w:ascii="Arial" w:hAnsi="Arial" w:cs="Arial"/>
          <w:bCs/>
          <w:color w:val="000000"/>
          <w:sz w:val="20"/>
          <w:szCs w:val="20"/>
          <w:lang w:val="fr-CA"/>
        </w:rPr>
      </w:pPr>
      <w:r w:rsidRPr="000E4E2E">
        <w:rPr>
          <w:rFonts w:ascii="Arial" w:hAnsi="Arial" w:cs="Arial"/>
          <w:b/>
          <w:color w:val="000000"/>
          <w:sz w:val="20"/>
          <w:szCs w:val="20"/>
          <w:lang w:val="fr-CA"/>
        </w:rPr>
        <w:t>E-mail Address:</w:t>
      </w:r>
      <w:r w:rsidRPr="000E4E2E">
        <w:rPr>
          <w:rFonts w:ascii="Arial" w:hAnsi="Arial" w:cs="Arial"/>
          <w:bCs/>
          <w:color w:val="000000"/>
          <w:sz w:val="20"/>
          <w:szCs w:val="20"/>
          <w:lang w:val="fr-CA"/>
        </w:rPr>
        <w:tab/>
      </w:r>
      <w:hyperlink r:id="rId11" w:history="1">
        <w:r w:rsidRPr="00AE71AE">
          <w:rPr>
            <w:rStyle w:val="Hyperlink"/>
            <w:rFonts w:cs="Arial"/>
            <w:bCs/>
            <w:lang w:val="fr-CA"/>
          </w:rPr>
          <w:t>ritesh.shreevastav@ericsson.com</w:t>
        </w:r>
      </w:hyperlink>
    </w:p>
    <w:p w14:paraId="1892DB31" w14:textId="77777777" w:rsidR="001C1502" w:rsidRPr="000E4E2E" w:rsidRDefault="001C1502" w:rsidP="001C1502">
      <w:pPr>
        <w:autoSpaceDE/>
        <w:autoSpaceDN/>
        <w:adjustRightInd/>
        <w:snapToGrid/>
        <w:spacing w:after="60"/>
        <w:ind w:left="1985" w:hanging="1985"/>
        <w:jc w:val="left"/>
        <w:rPr>
          <w:rFonts w:ascii="Arial" w:hAnsi="Arial" w:cs="Arial"/>
          <w:b/>
          <w:sz w:val="20"/>
          <w:szCs w:val="20"/>
          <w:lang w:val="fr-CA"/>
        </w:rPr>
      </w:pPr>
    </w:p>
    <w:p w14:paraId="54EF981A" w14:textId="77777777" w:rsidR="001C1502" w:rsidRPr="0082406B" w:rsidRDefault="001C1502" w:rsidP="001C1502">
      <w:pPr>
        <w:tabs>
          <w:tab w:val="left" w:pos="2268"/>
        </w:tabs>
        <w:autoSpaceDE/>
        <w:autoSpaceDN/>
        <w:adjustRightInd/>
        <w:snapToGrid/>
        <w:spacing w:after="0"/>
        <w:jc w:val="left"/>
        <w:rPr>
          <w:rFonts w:ascii="Arial" w:hAnsi="Arial" w:cs="Arial"/>
          <w:bCs/>
          <w:sz w:val="20"/>
          <w:szCs w:val="20"/>
          <w:lang w:val="en-GB"/>
        </w:rPr>
      </w:pPr>
      <w:r w:rsidRPr="0082406B">
        <w:rPr>
          <w:rFonts w:ascii="Arial" w:hAnsi="Arial" w:cs="Arial"/>
          <w:b/>
          <w:sz w:val="20"/>
          <w:szCs w:val="20"/>
          <w:lang w:val="en-GB"/>
        </w:rPr>
        <w:t>Send any reply LS to:</w:t>
      </w:r>
      <w:r w:rsidRPr="0082406B">
        <w:rPr>
          <w:rFonts w:ascii="Arial" w:hAnsi="Arial" w:cs="Arial"/>
          <w:b/>
          <w:sz w:val="20"/>
          <w:szCs w:val="20"/>
          <w:lang w:val="en-GB"/>
        </w:rPr>
        <w:tab/>
        <w:t xml:space="preserve">3GPP Liaisons Coordinator, </w:t>
      </w:r>
      <w:hyperlink r:id="rId12" w:history="1">
        <w:r w:rsidRPr="0082406B">
          <w:rPr>
            <w:rFonts w:ascii="Arial" w:hAnsi="Arial" w:cs="Arial"/>
            <w:b/>
            <w:color w:val="0000FF"/>
            <w:sz w:val="20"/>
            <w:szCs w:val="20"/>
            <w:u w:val="single"/>
            <w:lang w:val="en-GB"/>
          </w:rPr>
          <w:t>mailto:3GPPLiaison@etsi.org</w:t>
        </w:r>
      </w:hyperlink>
      <w:r w:rsidRPr="0082406B">
        <w:rPr>
          <w:rFonts w:ascii="Arial" w:hAnsi="Arial" w:cs="Arial"/>
          <w:b/>
          <w:sz w:val="20"/>
          <w:szCs w:val="20"/>
          <w:lang w:val="en-GB"/>
        </w:rPr>
        <w:t xml:space="preserve"> </w:t>
      </w:r>
      <w:r w:rsidRPr="0082406B">
        <w:rPr>
          <w:rFonts w:ascii="Arial" w:hAnsi="Arial" w:cs="Arial"/>
          <w:bCs/>
          <w:sz w:val="20"/>
          <w:szCs w:val="20"/>
          <w:lang w:val="en-GB"/>
        </w:rPr>
        <w:tab/>
      </w:r>
    </w:p>
    <w:p w14:paraId="06AB0B38" w14:textId="77777777" w:rsidR="001C1502" w:rsidRPr="0082406B" w:rsidRDefault="001C1502" w:rsidP="001C1502">
      <w:pPr>
        <w:autoSpaceDE/>
        <w:autoSpaceDN/>
        <w:adjustRightInd/>
        <w:snapToGrid/>
        <w:spacing w:after="60"/>
        <w:ind w:left="1985" w:hanging="1985"/>
        <w:jc w:val="left"/>
        <w:rPr>
          <w:rFonts w:ascii="Arial" w:hAnsi="Arial" w:cs="Arial"/>
          <w:b/>
          <w:sz w:val="20"/>
          <w:szCs w:val="20"/>
          <w:lang w:val="en-GB"/>
        </w:rPr>
      </w:pPr>
    </w:p>
    <w:p w14:paraId="6ADA1ACA" w14:textId="77777777" w:rsidR="001C1502" w:rsidRPr="0082406B" w:rsidRDefault="001C1502" w:rsidP="001C1502">
      <w:pPr>
        <w:autoSpaceDE/>
        <w:autoSpaceDN/>
        <w:adjustRightInd/>
        <w:snapToGrid/>
        <w:spacing w:after="60"/>
        <w:ind w:left="1985" w:hanging="1985"/>
        <w:jc w:val="left"/>
        <w:rPr>
          <w:rFonts w:ascii="Arial" w:hAnsi="Arial" w:cs="Arial"/>
          <w:bCs/>
          <w:sz w:val="20"/>
          <w:szCs w:val="20"/>
          <w:lang w:val="en-GB"/>
        </w:rPr>
      </w:pPr>
      <w:r w:rsidRPr="0082406B">
        <w:rPr>
          <w:rFonts w:ascii="Arial" w:hAnsi="Arial" w:cs="Arial"/>
          <w:b/>
          <w:sz w:val="20"/>
          <w:szCs w:val="20"/>
          <w:lang w:val="en-GB"/>
        </w:rPr>
        <w:t>Attachments:</w:t>
      </w:r>
      <w:r w:rsidRPr="0082406B">
        <w:rPr>
          <w:rFonts w:ascii="Arial" w:hAnsi="Arial" w:cs="Arial"/>
          <w:bCs/>
          <w:sz w:val="20"/>
          <w:szCs w:val="20"/>
          <w:lang w:val="en-GB"/>
        </w:rPr>
        <w:tab/>
      </w:r>
    </w:p>
    <w:p w14:paraId="4C42A11B" w14:textId="77777777" w:rsidR="001C1502" w:rsidRPr="0082406B" w:rsidRDefault="001C1502" w:rsidP="001C1502">
      <w:pPr>
        <w:pBdr>
          <w:bottom w:val="single" w:sz="4" w:space="1" w:color="auto"/>
        </w:pBdr>
        <w:autoSpaceDE/>
        <w:autoSpaceDN/>
        <w:adjustRightInd/>
        <w:snapToGrid/>
        <w:spacing w:after="0"/>
        <w:jc w:val="left"/>
        <w:rPr>
          <w:rFonts w:ascii="Arial" w:hAnsi="Arial" w:cs="Arial"/>
          <w:sz w:val="20"/>
          <w:szCs w:val="20"/>
          <w:lang w:val="en-GB"/>
        </w:rPr>
      </w:pPr>
    </w:p>
    <w:p w14:paraId="332B6E0A" w14:textId="77777777" w:rsidR="001C1502" w:rsidRPr="0082406B" w:rsidRDefault="001C1502" w:rsidP="001C1502">
      <w:pPr>
        <w:autoSpaceDE/>
        <w:autoSpaceDN/>
        <w:adjustRightInd/>
        <w:snapToGrid/>
        <w:spacing w:after="0"/>
        <w:jc w:val="left"/>
        <w:rPr>
          <w:rFonts w:ascii="Arial" w:hAnsi="Arial" w:cs="Arial"/>
          <w:sz w:val="20"/>
          <w:szCs w:val="20"/>
          <w:lang w:val="en-GB"/>
        </w:rPr>
      </w:pPr>
    </w:p>
    <w:p w14:paraId="24293852" w14:textId="77777777" w:rsidR="001C1502" w:rsidRPr="0082406B" w:rsidRDefault="001C1502" w:rsidP="001C1502">
      <w:pPr>
        <w:autoSpaceDE/>
        <w:autoSpaceDN/>
        <w:adjustRightInd/>
        <w:snapToGrid/>
        <w:jc w:val="left"/>
        <w:rPr>
          <w:rFonts w:ascii="Arial" w:hAnsi="Arial" w:cs="Arial"/>
          <w:b/>
          <w:sz w:val="20"/>
          <w:szCs w:val="20"/>
          <w:lang w:val="en-GB"/>
        </w:rPr>
      </w:pPr>
      <w:r w:rsidRPr="0082406B">
        <w:rPr>
          <w:rFonts w:ascii="Arial" w:hAnsi="Arial" w:cs="Arial"/>
          <w:b/>
          <w:sz w:val="20"/>
          <w:szCs w:val="20"/>
          <w:lang w:val="en-GB"/>
        </w:rPr>
        <w:t xml:space="preserve">1. Overall </w:t>
      </w:r>
      <w:commentRangeStart w:id="2"/>
      <w:r w:rsidRPr="0082406B">
        <w:rPr>
          <w:rFonts w:ascii="Arial" w:hAnsi="Arial" w:cs="Arial"/>
          <w:b/>
          <w:sz w:val="20"/>
          <w:szCs w:val="20"/>
          <w:lang w:val="en-GB"/>
        </w:rPr>
        <w:t>Description</w:t>
      </w:r>
      <w:commentRangeEnd w:id="2"/>
      <w:r w:rsidR="00B448A0">
        <w:rPr>
          <w:rStyle w:val="CommentReference"/>
          <w:rFonts w:eastAsia="Times New Roman"/>
          <w:lang w:val="en-GB" w:eastAsia="ja-JP"/>
        </w:rPr>
        <w:commentReference w:id="2"/>
      </w:r>
      <w:r w:rsidRPr="0082406B">
        <w:rPr>
          <w:rFonts w:ascii="Arial" w:hAnsi="Arial" w:cs="Arial"/>
          <w:b/>
          <w:sz w:val="20"/>
          <w:szCs w:val="20"/>
          <w:lang w:val="en-GB"/>
        </w:rPr>
        <w:t>:</w:t>
      </w:r>
    </w:p>
    <w:p w14:paraId="5C626E97" w14:textId="6C41EB09" w:rsidR="005E79D6" w:rsidRDefault="005E79D6" w:rsidP="005E79D6">
      <w:pPr>
        <w:rPr>
          <w:ins w:id="3" w:author="Sven Fischer" w:date="2021-08-20T00:40:00Z"/>
        </w:rPr>
      </w:pPr>
      <w:r>
        <w:t>RAN2 discussed the question raised by SA2 if determination of local co-ordinates would be limited to certain positioning methods.</w:t>
      </w:r>
    </w:p>
    <w:p w14:paraId="37E2B613" w14:textId="41210758" w:rsidR="00F04B12" w:rsidRDefault="00F04B12" w:rsidP="005E79D6">
      <w:ins w:id="4" w:author="Sven Fischer" w:date="2021-08-20T00:40:00Z">
        <w:r>
          <w:t>RAN2 believes that local co</w:t>
        </w:r>
      </w:ins>
      <w:ins w:id="5" w:author="CATT" w:date="2021-08-20T20:37:00Z">
        <w:r w:rsidR="004F54B4">
          <w:rPr>
            <w:rFonts w:hint="eastAsia"/>
            <w:lang w:eastAsia="zh-CN"/>
          </w:rPr>
          <w:t>-</w:t>
        </w:r>
      </w:ins>
      <w:ins w:id="6" w:author="Sven Fischer" w:date="2021-08-20T00:40:00Z">
        <w:r>
          <w:t>ordinates can be used for all RAT dependent position</w:t>
        </w:r>
      </w:ins>
      <w:ins w:id="7" w:author="CATT" w:date="2021-08-20T20:37:00Z">
        <w:r w:rsidR="004F54B4">
          <w:rPr>
            <w:rFonts w:hint="eastAsia"/>
            <w:lang w:eastAsia="zh-CN"/>
          </w:rPr>
          <w:t>ing</w:t>
        </w:r>
      </w:ins>
      <w:ins w:id="8" w:author="Sven Fischer" w:date="2021-08-20T00:40:00Z">
        <w:r>
          <w:t xml:space="preserve"> methods </w:t>
        </w:r>
        <w:commentRangeStart w:id="9"/>
        <w:r>
          <w:t>and some RAT independent position</w:t>
        </w:r>
      </w:ins>
      <w:ins w:id="10" w:author="CATT" w:date="2021-08-20T20:37:00Z">
        <w:r w:rsidR="004F54B4">
          <w:rPr>
            <w:rFonts w:hint="eastAsia"/>
            <w:lang w:eastAsia="zh-CN"/>
          </w:rPr>
          <w:t>ing</w:t>
        </w:r>
      </w:ins>
      <w:ins w:id="11" w:author="Sven Fischer" w:date="2021-08-20T00:40:00Z">
        <w:r>
          <w:t xml:space="preserve"> methods </w:t>
        </w:r>
      </w:ins>
      <w:commentRangeEnd w:id="9"/>
      <w:r w:rsidR="00CC5134">
        <w:rPr>
          <w:rStyle w:val="CommentReference"/>
          <w:rFonts w:eastAsia="Times New Roman"/>
          <w:lang w:val="en-GB" w:eastAsia="ja-JP"/>
        </w:rPr>
        <w:commentReference w:id="9"/>
      </w:r>
      <w:ins w:id="12" w:author="Sven Fischer" w:date="2021-08-20T00:40:00Z">
        <w:r>
          <w:t xml:space="preserve">(e.g. WLAN) without a translation into or out of global coordinates. </w:t>
        </w:r>
      </w:ins>
    </w:p>
    <w:p w14:paraId="473977AA" w14:textId="63DB6733" w:rsidR="005E79D6" w:rsidRDefault="00F04B12" w:rsidP="005E79D6">
      <w:ins w:id="13" w:author="Sven Fischer" w:date="2021-08-20T00:40:00Z">
        <w:r>
          <w:t>However, for some RAT independent position</w:t>
        </w:r>
      </w:ins>
      <w:ins w:id="14" w:author="CATT" w:date="2021-08-20T20:38:00Z">
        <w:r w:rsidR="004F54B4">
          <w:rPr>
            <w:rFonts w:hint="eastAsia"/>
            <w:lang w:eastAsia="zh-CN"/>
          </w:rPr>
          <w:t>ing</w:t>
        </w:r>
      </w:ins>
      <w:ins w:id="15" w:author="Sven Fischer" w:date="2021-08-20T00:40:00Z">
        <w:r>
          <w:t xml:space="preserve"> methods like A-GNSS, </w:t>
        </w:r>
      </w:ins>
      <w:r w:rsidR="005E79D6">
        <w:t>RAN2</w:t>
      </w:r>
      <w:r w:rsidR="00A128B6">
        <w:t xml:space="preserve"> understanding is that </w:t>
      </w:r>
      <w:del w:id="16" w:author="Sven Fischer" w:date="2021-08-20T00:40:00Z">
        <w:r w:rsidR="00A128B6" w:rsidDel="00F04B12">
          <w:delText xml:space="preserve">as </w:delText>
        </w:r>
      </w:del>
      <w:ins w:id="17" w:author="Sven Fischer" w:date="2021-08-20T00:40:00Z">
        <w:r>
          <w:t xml:space="preserve">an </w:t>
        </w:r>
      </w:ins>
      <w:r w:rsidR="00A128B6">
        <w:t xml:space="preserve">LMF </w:t>
      </w:r>
      <w:ins w:id="18" w:author="Sven Fischer" w:date="2021-08-20T00:41:00Z">
        <w:r>
          <w:t>would need to</w:t>
        </w:r>
      </w:ins>
      <w:del w:id="19" w:author="Sven Fischer" w:date="2021-08-20T00:41:00Z">
        <w:r w:rsidR="00A128B6" w:rsidDel="00F04B12">
          <w:delText>can always</w:delText>
        </w:r>
      </w:del>
      <w:r w:rsidR="00A128B6">
        <w:t xml:space="preserve"> perform </w:t>
      </w:r>
      <w:del w:id="20" w:author="Sven Fischer" w:date="2021-08-20T00:41:00Z">
        <w:r w:rsidR="00A128B6" w:rsidDel="00F04B12">
          <w:delText xml:space="preserve">the </w:delText>
        </w:r>
      </w:del>
      <w:ins w:id="21" w:author="Sven Fischer" w:date="2021-08-20T00:41:00Z">
        <w:r>
          <w:t xml:space="preserve">a </w:t>
        </w:r>
      </w:ins>
      <w:r w:rsidR="00A128B6">
        <w:t>translation from global co-ordinates to local co-ordinates</w:t>
      </w:r>
      <w:ins w:id="22" w:author="Sven Fischer" w:date="2021-08-20T00:41:00Z">
        <w:r>
          <w:t>.</w:t>
        </w:r>
      </w:ins>
      <w:ins w:id="23" w:author="Sven Fischer" w:date="2021-08-22T01:13:00Z">
        <w:r w:rsidR="00812F3D">
          <w:t xml:space="preserve"> </w:t>
        </w:r>
      </w:ins>
      <w:ins w:id="24" w:author="Intel-Yi" w:date="2021-08-22T23:48:00Z">
        <w:r w:rsidR="00A822B5">
          <w:t xml:space="preserve">Based on the latest 23.032 and 29.572 "Local Co-ordinates are relative to a known reference point defined by an unique Coordinate ID configured by the PLMN operator." and "The origin may have known WGS84 coordinates.", RAN2 understands that </w:t>
        </w:r>
      </w:ins>
      <w:commentRangeStart w:id="25"/>
      <w:commentRangeStart w:id="26"/>
      <w:ins w:id="27" w:author="Sven Fischer" w:date="2021-08-22T01:13:00Z">
        <w:del w:id="28" w:author="Intel-Yi" w:date="2021-08-22T23:48:00Z">
          <w:r w:rsidR="00812F3D" w:rsidDel="00A822B5">
            <w:delText>T</w:delText>
          </w:r>
        </w:del>
      </w:ins>
      <w:ins w:id="29" w:author="Intel-Yi" w:date="2021-08-22T23:48:00Z">
        <w:r w:rsidR="00A822B5">
          <w:t>t</w:t>
        </w:r>
      </w:ins>
      <w:ins w:id="30" w:author="Sven Fischer" w:date="2021-08-22T01:13:00Z">
        <w:r w:rsidR="00812F3D">
          <w:t xml:space="preserve">his would only be possible when the origin for the local coordinates has a known global location. </w:t>
        </w:r>
      </w:ins>
      <w:commentRangeEnd w:id="25"/>
      <w:ins w:id="31" w:author="Sven Fischer" w:date="2021-08-22T01:15:00Z">
        <w:r w:rsidR="00812F3D">
          <w:rPr>
            <w:rStyle w:val="CommentReference"/>
            <w:rFonts w:eastAsia="Times New Roman"/>
            <w:lang w:val="en-GB" w:eastAsia="ja-JP"/>
          </w:rPr>
          <w:commentReference w:id="25"/>
        </w:r>
      </w:ins>
      <w:commentRangeEnd w:id="26"/>
      <w:r w:rsidR="00A822B5">
        <w:rPr>
          <w:rStyle w:val="CommentReference"/>
          <w:rFonts w:eastAsia="Times New Roman"/>
          <w:lang w:val="en-GB" w:eastAsia="ja-JP"/>
        </w:rPr>
        <w:commentReference w:id="26"/>
      </w:r>
      <w:ins w:id="32" w:author="Sven Fischer" w:date="2021-08-22T01:13:00Z">
        <w:r w:rsidR="00812F3D">
          <w:t>When that is not available, local coordinates could not be supported. RAN2 believes that this restriction applies only to GNSS based and barometric sensor based position</w:t>
        </w:r>
      </w:ins>
      <w:ins w:id="33" w:author="Sven Fischer" w:date="2021-08-22T01:40:00Z">
        <w:r w:rsidR="00324235">
          <w:t>ing</w:t>
        </w:r>
      </w:ins>
      <w:ins w:id="34" w:author="Sven Fischer" w:date="2021-08-22T01:13:00Z">
        <w:r w:rsidR="00812F3D">
          <w:t xml:space="preserve"> methods.</w:t>
        </w:r>
      </w:ins>
      <w:ins w:id="35" w:author="Sasha Sirotkin" w:date="2021-08-20T11:49:00Z">
        <w:del w:id="36" w:author="Sven Fischer" w:date="2021-08-22T01:14:00Z">
          <w:r w:rsidR="00215D92" w:rsidDel="00812F3D">
            <w:delText xml:space="preserve">With this, all </w:delText>
          </w:r>
        </w:del>
      </w:ins>
      <w:del w:id="37" w:author="Sven Fischer" w:date="2021-08-22T01:14:00Z">
        <w:r w:rsidR="00A128B6" w:rsidDel="00812F3D">
          <w:delText xml:space="preserve"> then there </w:delText>
        </w:r>
        <w:r w:rsidR="000378F8" w:rsidDel="00812F3D">
          <w:delText>are</w:delText>
        </w:r>
        <w:r w:rsidR="00A128B6" w:rsidDel="00812F3D">
          <w:delText xml:space="preserve"> no </w:delText>
        </w:r>
        <w:r w:rsidR="005E79D6" w:rsidDel="00812F3D">
          <w:delText xml:space="preserve">any </w:delText>
        </w:r>
        <w:r w:rsidR="00E707F0" w:rsidDel="00812F3D">
          <w:delText>positioning methods</w:delText>
        </w:r>
        <w:r w:rsidR="005E79D6" w:rsidDel="00812F3D">
          <w:delText xml:space="preserve"> </w:delText>
        </w:r>
      </w:del>
      <w:ins w:id="38" w:author="Sasha Sirotkin" w:date="2021-08-20T11:49:00Z">
        <w:del w:id="39" w:author="Sven Fischer" w:date="2021-08-22T01:14:00Z">
          <w:r w:rsidR="00215D92" w:rsidDel="00812F3D">
            <w:delText xml:space="preserve">can </w:delText>
          </w:r>
        </w:del>
      </w:ins>
      <w:ins w:id="40" w:author="Sasha Sirotkin" w:date="2021-08-20T11:50:00Z">
        <w:del w:id="41" w:author="Sven Fischer" w:date="2021-08-22T01:14:00Z">
          <w:r w:rsidR="00215D92" w:rsidDel="00812F3D">
            <w:delText xml:space="preserve">use </w:delText>
          </w:r>
        </w:del>
      </w:ins>
      <w:ins w:id="42" w:author="Sasha Sirotkin" w:date="2021-08-20T11:49:00Z">
        <w:del w:id="43" w:author="Sven Fischer" w:date="2021-08-22T01:14:00Z">
          <w:r w:rsidR="00215D92" w:rsidDel="00812F3D">
            <w:delText>local co</w:delText>
          </w:r>
        </w:del>
      </w:ins>
      <w:ins w:id="44" w:author="CATT" w:date="2021-08-20T20:39:00Z">
        <w:del w:id="45" w:author="Sven Fischer" w:date="2021-08-22T01:14:00Z">
          <w:r w:rsidR="004F54B4" w:rsidDel="00812F3D">
            <w:rPr>
              <w:rFonts w:hint="eastAsia"/>
              <w:lang w:eastAsia="zh-CN"/>
            </w:rPr>
            <w:delText>-</w:delText>
          </w:r>
        </w:del>
      </w:ins>
      <w:ins w:id="46" w:author="Sasha Sirotkin" w:date="2021-08-20T11:49:00Z">
        <w:del w:id="47" w:author="Sven Fischer" w:date="2021-08-22T01:14:00Z">
          <w:r w:rsidR="00215D92" w:rsidDel="00812F3D">
            <w:delText>ordinates</w:delText>
          </w:r>
        </w:del>
      </w:ins>
      <w:del w:id="48" w:author="Sven Fischer" w:date="2021-08-22T01:14:00Z">
        <w:r w:rsidR="005E79D6" w:rsidDel="00812F3D">
          <w:delText>which needs to be excluded</w:delText>
        </w:r>
      </w:del>
      <w:ins w:id="49" w:author="Sven Fischer" w:date="2021-08-22T01:14:00Z">
        <w:r w:rsidR="00812F3D" w:rsidRPr="00812F3D">
          <w:t xml:space="preserve"> </w:t>
        </w:r>
        <w:r w:rsidR="00812F3D">
          <w:t>For other position</w:t>
        </w:r>
      </w:ins>
      <w:ins w:id="50" w:author="Sven Fischer" w:date="2021-08-22T01:40:00Z">
        <w:r w:rsidR="00324235">
          <w:t>ing</w:t>
        </w:r>
      </w:ins>
      <w:ins w:id="51" w:author="Sven Fischer" w:date="2021-08-22T01:14:00Z">
        <w:r w:rsidR="00812F3D">
          <w:t xml:space="preserve"> methods, there would be no restrictions</w:t>
        </w:r>
      </w:ins>
      <w:r w:rsidR="005E79D6">
        <w:t>.</w:t>
      </w:r>
    </w:p>
    <w:p w14:paraId="02B08250" w14:textId="22812CD0" w:rsidR="00A128B6" w:rsidRDefault="00A128B6" w:rsidP="005E79D6">
      <w:pPr>
        <w:rPr>
          <w:lang w:eastAsia="zh-CN"/>
        </w:rPr>
      </w:pPr>
      <w:r>
        <w:t xml:space="preserve">However, RAN2 would like to understand whether SA2 expects there may be potential LPP impacts such as providing the local co-ordinates </w:t>
      </w:r>
      <w:del w:id="52" w:author="CATT" w:date="2021-08-20T20:45:00Z">
        <w:r w:rsidDel="001D19D6">
          <w:delText xml:space="preserve">to </w:delText>
        </w:r>
      </w:del>
      <w:commentRangeStart w:id="53"/>
      <w:ins w:id="54" w:author="CATT" w:date="2021-08-20T20:45:00Z">
        <w:r w:rsidR="001D19D6">
          <w:rPr>
            <w:rFonts w:hint="eastAsia"/>
            <w:lang w:eastAsia="zh-CN"/>
          </w:rPr>
          <w:t>from</w:t>
        </w:r>
      </w:ins>
      <w:commentRangeEnd w:id="53"/>
      <w:ins w:id="55" w:author="CATT" w:date="2021-08-20T20:47:00Z">
        <w:r w:rsidR="001D19D6">
          <w:rPr>
            <w:rStyle w:val="CommentReference"/>
            <w:rFonts w:eastAsia="Times New Roman"/>
            <w:lang w:val="en-GB" w:eastAsia="ja-JP"/>
          </w:rPr>
          <w:commentReference w:id="53"/>
        </w:r>
      </w:ins>
      <w:ins w:id="56" w:author="CATT" w:date="2021-08-20T20:45:00Z">
        <w:r w:rsidR="001D19D6">
          <w:t xml:space="preserve"> </w:t>
        </w:r>
      </w:ins>
      <w:r>
        <w:t xml:space="preserve">the UE. In such case, RAN2 may need to discuss this further as there will be potential RAN2 </w:t>
      </w:r>
      <w:del w:id="57" w:author="CATT" w:date="2021-08-20T20:48:00Z">
        <w:r w:rsidDel="00FA0A90">
          <w:delText>Impacts</w:delText>
        </w:r>
      </w:del>
      <w:ins w:id="58" w:author="CATT" w:date="2021-08-20T20:48:00Z">
        <w:r w:rsidR="00FA0A90">
          <w:rPr>
            <w:rFonts w:hint="eastAsia"/>
            <w:lang w:eastAsia="zh-CN"/>
          </w:rPr>
          <w:t>i</w:t>
        </w:r>
        <w:r w:rsidR="00FA0A90">
          <w:t>mpacts</w:t>
        </w:r>
        <w:r w:rsidR="00FA0A90">
          <w:rPr>
            <w:rFonts w:hint="eastAsia"/>
            <w:lang w:eastAsia="zh-CN"/>
          </w:rPr>
          <w:t>.</w:t>
        </w:r>
      </w:ins>
    </w:p>
    <w:p w14:paraId="4883EA77" w14:textId="77777777" w:rsidR="001C1502" w:rsidRPr="00145488" w:rsidRDefault="001C1502" w:rsidP="001C1502">
      <w:pPr>
        <w:autoSpaceDE/>
        <w:autoSpaceDN/>
        <w:adjustRightInd/>
        <w:snapToGrid/>
        <w:spacing w:after="0"/>
        <w:jc w:val="left"/>
        <w:rPr>
          <w:rFonts w:ascii="Arial" w:hAnsi="Arial" w:cs="Arial"/>
          <w:sz w:val="20"/>
          <w:szCs w:val="20"/>
          <w:lang w:eastAsia="zh-CN"/>
        </w:rPr>
      </w:pPr>
    </w:p>
    <w:p w14:paraId="07C6A1F1" w14:textId="77777777" w:rsidR="001C1502" w:rsidRPr="0082406B" w:rsidRDefault="001C1502" w:rsidP="001C1502">
      <w:pPr>
        <w:autoSpaceDE/>
        <w:autoSpaceDN/>
        <w:adjustRightInd/>
        <w:snapToGrid/>
        <w:jc w:val="left"/>
        <w:rPr>
          <w:rFonts w:ascii="Arial" w:hAnsi="Arial" w:cs="Arial"/>
          <w:b/>
          <w:color w:val="000000"/>
          <w:sz w:val="20"/>
          <w:szCs w:val="20"/>
          <w:lang w:val="en-GB"/>
        </w:rPr>
      </w:pPr>
      <w:r w:rsidRPr="0082406B">
        <w:rPr>
          <w:rFonts w:ascii="Arial" w:hAnsi="Arial" w:cs="Arial"/>
          <w:b/>
          <w:color w:val="000000"/>
          <w:sz w:val="20"/>
          <w:szCs w:val="20"/>
          <w:lang w:val="en-GB"/>
        </w:rPr>
        <w:t>2. Actions:</w:t>
      </w:r>
    </w:p>
    <w:p w14:paraId="6A3F4256" w14:textId="77777777" w:rsidR="001C1502" w:rsidRPr="0082406B" w:rsidRDefault="001C1502" w:rsidP="001C1502">
      <w:pPr>
        <w:autoSpaceDE/>
        <w:autoSpaceDN/>
        <w:adjustRightInd/>
        <w:snapToGrid/>
        <w:ind w:left="1985" w:hanging="1985"/>
        <w:jc w:val="left"/>
        <w:rPr>
          <w:rFonts w:ascii="Arial" w:hAnsi="Arial" w:cs="Arial"/>
          <w:b/>
          <w:color w:val="000000"/>
          <w:sz w:val="20"/>
          <w:szCs w:val="20"/>
          <w:lang w:val="en-GB"/>
        </w:rPr>
      </w:pPr>
      <w:r w:rsidRPr="0082406B">
        <w:rPr>
          <w:rFonts w:ascii="Arial" w:hAnsi="Arial" w:cs="Arial"/>
          <w:b/>
          <w:color w:val="000000"/>
          <w:sz w:val="20"/>
          <w:szCs w:val="20"/>
          <w:lang w:val="en-GB"/>
        </w:rPr>
        <w:t xml:space="preserve">To </w:t>
      </w:r>
      <w:r w:rsidR="005E79D6">
        <w:rPr>
          <w:rFonts w:ascii="Arial" w:hAnsi="Arial" w:cs="Arial"/>
          <w:b/>
          <w:color w:val="000000"/>
          <w:sz w:val="20"/>
          <w:szCs w:val="20"/>
          <w:lang w:val="en-GB"/>
        </w:rPr>
        <w:t>SA2</w:t>
      </w:r>
    </w:p>
    <w:p w14:paraId="17E0C864" w14:textId="77777777" w:rsidR="001C1502" w:rsidRPr="0082406B" w:rsidRDefault="001C1502" w:rsidP="001C1502">
      <w:pPr>
        <w:autoSpaceDE/>
        <w:autoSpaceDN/>
        <w:adjustRightInd/>
        <w:snapToGrid/>
        <w:ind w:left="993" w:hanging="993"/>
        <w:jc w:val="left"/>
        <w:rPr>
          <w:rFonts w:ascii="Arial" w:hAnsi="Arial" w:cs="Arial"/>
          <w:color w:val="000000"/>
          <w:sz w:val="20"/>
          <w:szCs w:val="20"/>
          <w:lang w:val="en-GB"/>
        </w:rPr>
      </w:pPr>
      <w:r w:rsidRPr="0082406B">
        <w:rPr>
          <w:rFonts w:ascii="Arial" w:hAnsi="Arial" w:cs="Arial"/>
          <w:b/>
          <w:color w:val="000000"/>
          <w:sz w:val="20"/>
          <w:szCs w:val="20"/>
          <w:lang w:val="en-GB"/>
        </w:rPr>
        <w:t xml:space="preserve">ACTION: </w:t>
      </w:r>
      <w:r w:rsidRPr="0082406B">
        <w:rPr>
          <w:rFonts w:ascii="Arial" w:hAnsi="Arial" w:cs="Arial"/>
          <w:b/>
          <w:color w:val="000000"/>
          <w:sz w:val="20"/>
          <w:szCs w:val="20"/>
          <w:lang w:val="en-GB"/>
        </w:rPr>
        <w:tab/>
      </w:r>
      <w:r>
        <w:rPr>
          <w:rFonts w:ascii="Arial" w:hAnsi="Arial" w:cs="Arial"/>
          <w:color w:val="000000"/>
          <w:sz w:val="20"/>
          <w:szCs w:val="20"/>
          <w:lang w:val="en-GB"/>
        </w:rPr>
        <w:t>RAN</w:t>
      </w:r>
      <w:r w:rsidR="005E79D6">
        <w:rPr>
          <w:rFonts w:ascii="Arial" w:hAnsi="Arial" w:cs="Arial"/>
          <w:color w:val="000000"/>
          <w:sz w:val="20"/>
          <w:szCs w:val="20"/>
          <w:lang w:val="en-GB"/>
        </w:rPr>
        <w:t>2</w:t>
      </w:r>
      <w:r w:rsidRPr="0082406B">
        <w:rPr>
          <w:rFonts w:ascii="Arial" w:hAnsi="Arial" w:cs="Arial"/>
          <w:color w:val="000000"/>
          <w:sz w:val="20"/>
          <w:szCs w:val="20"/>
          <w:lang w:val="en-GB"/>
        </w:rPr>
        <w:t xml:space="preserve"> </w:t>
      </w:r>
      <w:r w:rsidRPr="00222112">
        <w:rPr>
          <w:rFonts w:ascii="Arial" w:hAnsi="Arial" w:cs="Arial"/>
          <w:color w:val="000000"/>
          <w:sz w:val="20"/>
          <w:szCs w:val="20"/>
          <w:lang w:val="en-GB"/>
        </w:rPr>
        <w:t>kindly asks</w:t>
      </w:r>
      <w:r w:rsidRPr="0082406B">
        <w:rPr>
          <w:rFonts w:ascii="Arial" w:hAnsi="Arial" w:cs="Arial"/>
          <w:color w:val="000000"/>
          <w:sz w:val="20"/>
          <w:szCs w:val="20"/>
          <w:lang w:val="en-GB"/>
        </w:rPr>
        <w:t xml:space="preserve"> </w:t>
      </w:r>
      <w:r w:rsidR="005E79D6">
        <w:rPr>
          <w:rFonts w:ascii="Arial" w:hAnsi="Arial" w:cs="Arial"/>
          <w:color w:val="000000"/>
          <w:sz w:val="20"/>
          <w:szCs w:val="20"/>
          <w:lang w:val="en-GB"/>
        </w:rPr>
        <w:t>SA2</w:t>
      </w:r>
      <w:r w:rsidRPr="0082406B">
        <w:rPr>
          <w:rFonts w:ascii="Arial" w:hAnsi="Arial" w:cs="Arial"/>
          <w:color w:val="000000"/>
          <w:sz w:val="20"/>
          <w:szCs w:val="20"/>
          <w:lang w:val="en-GB"/>
        </w:rPr>
        <w:t xml:space="preserve"> to </w:t>
      </w:r>
      <w:r>
        <w:rPr>
          <w:rFonts w:ascii="Arial" w:hAnsi="Arial" w:cs="Arial"/>
          <w:color w:val="000000"/>
          <w:sz w:val="20"/>
          <w:szCs w:val="20"/>
          <w:lang w:val="en-GB"/>
        </w:rPr>
        <w:t>take the above into account</w:t>
      </w:r>
      <w:r w:rsidR="00A128B6">
        <w:rPr>
          <w:rFonts w:ascii="Arial" w:hAnsi="Arial" w:cs="Arial"/>
          <w:color w:val="000000"/>
          <w:sz w:val="20"/>
          <w:szCs w:val="20"/>
          <w:lang w:val="en-GB"/>
        </w:rPr>
        <w:t xml:space="preserve"> and would kindly request to provide the </w:t>
      </w:r>
      <w:r w:rsidR="00D056EA">
        <w:rPr>
          <w:rFonts w:ascii="Arial" w:hAnsi="Arial" w:cs="Arial"/>
          <w:color w:val="000000"/>
          <w:sz w:val="20"/>
          <w:szCs w:val="20"/>
          <w:lang w:val="en-GB"/>
        </w:rPr>
        <w:t>feedback</w:t>
      </w:r>
      <w:r>
        <w:rPr>
          <w:rFonts w:ascii="Arial" w:hAnsi="Arial" w:cs="Arial"/>
          <w:color w:val="000000"/>
          <w:sz w:val="20"/>
          <w:szCs w:val="20"/>
          <w:lang w:val="en-GB"/>
        </w:rPr>
        <w:t xml:space="preserve">. </w:t>
      </w:r>
    </w:p>
    <w:p w14:paraId="2574746E" w14:textId="77777777" w:rsidR="001C1502" w:rsidRPr="0082406B" w:rsidRDefault="001C1502" w:rsidP="001C1502">
      <w:pPr>
        <w:autoSpaceDE/>
        <w:autoSpaceDN/>
        <w:adjustRightInd/>
        <w:snapToGrid/>
        <w:ind w:left="993" w:hanging="993"/>
        <w:jc w:val="left"/>
        <w:rPr>
          <w:rFonts w:ascii="Arial" w:hAnsi="Arial" w:cs="Arial"/>
          <w:color w:val="000000"/>
          <w:sz w:val="20"/>
          <w:szCs w:val="20"/>
          <w:lang w:val="en-GB"/>
        </w:rPr>
      </w:pPr>
    </w:p>
    <w:p w14:paraId="7FA35A1A" w14:textId="77777777" w:rsidR="001C1502" w:rsidRPr="0082406B" w:rsidRDefault="001C1502" w:rsidP="001C1502">
      <w:pPr>
        <w:autoSpaceDE/>
        <w:autoSpaceDN/>
        <w:adjustRightInd/>
        <w:snapToGrid/>
        <w:jc w:val="left"/>
        <w:rPr>
          <w:rFonts w:ascii="Arial" w:hAnsi="Arial" w:cs="Arial"/>
          <w:b/>
          <w:color w:val="000000"/>
          <w:sz w:val="20"/>
          <w:szCs w:val="20"/>
          <w:lang w:val="en-GB"/>
        </w:rPr>
      </w:pPr>
      <w:r w:rsidRPr="0082406B">
        <w:rPr>
          <w:rFonts w:ascii="Arial" w:hAnsi="Arial" w:cs="Arial"/>
          <w:b/>
          <w:color w:val="000000"/>
          <w:sz w:val="20"/>
          <w:szCs w:val="20"/>
          <w:lang w:val="en-GB"/>
        </w:rPr>
        <w:t>3. Date of Next TSG-RAN WG</w:t>
      </w:r>
      <w:r>
        <w:rPr>
          <w:rFonts w:ascii="Arial" w:hAnsi="Arial" w:cs="Arial"/>
          <w:b/>
          <w:color w:val="000000"/>
          <w:sz w:val="20"/>
          <w:szCs w:val="20"/>
          <w:lang w:val="en-GB"/>
        </w:rPr>
        <w:t>3</w:t>
      </w:r>
      <w:r w:rsidRPr="0082406B">
        <w:rPr>
          <w:rFonts w:ascii="Arial" w:hAnsi="Arial" w:cs="Arial"/>
          <w:b/>
          <w:color w:val="000000"/>
          <w:sz w:val="20"/>
          <w:szCs w:val="20"/>
          <w:lang w:val="en-GB"/>
        </w:rPr>
        <w:t xml:space="preserve"> Meetings:</w:t>
      </w:r>
    </w:p>
    <w:p w14:paraId="38C495DA" w14:textId="77777777" w:rsidR="001C1502"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eastAsia="zh-CN"/>
        </w:rPr>
      </w:pPr>
      <w:r w:rsidRPr="0082406B">
        <w:rPr>
          <w:rFonts w:ascii="Arial" w:hAnsi="Arial" w:cs="Arial"/>
          <w:bCs/>
          <w:color w:val="000000"/>
          <w:sz w:val="20"/>
          <w:szCs w:val="20"/>
          <w:lang w:val="en-GB" w:eastAsia="zh-CN"/>
        </w:rPr>
        <w:t>TSG-RAN WG</w:t>
      </w:r>
      <w:r w:rsidR="00222112">
        <w:rPr>
          <w:rFonts w:ascii="Arial" w:hAnsi="Arial" w:cs="Arial"/>
          <w:bCs/>
          <w:color w:val="000000"/>
          <w:sz w:val="20"/>
          <w:szCs w:val="20"/>
          <w:lang w:val="en-GB" w:eastAsia="zh-CN"/>
        </w:rPr>
        <w:t>2</w:t>
      </w:r>
      <w:r w:rsidRPr="0082406B">
        <w:rPr>
          <w:rFonts w:ascii="Arial" w:hAnsi="Arial" w:cs="Arial"/>
          <w:bCs/>
          <w:color w:val="000000"/>
          <w:sz w:val="20"/>
          <w:szCs w:val="20"/>
          <w:lang w:val="en-GB" w:eastAsia="zh-CN"/>
        </w:rPr>
        <w:t xml:space="preserve"> Meeting #1</w:t>
      </w:r>
      <w:r>
        <w:rPr>
          <w:rFonts w:ascii="Arial" w:hAnsi="Arial" w:cs="Arial"/>
          <w:bCs/>
          <w:color w:val="000000"/>
          <w:sz w:val="20"/>
          <w:szCs w:val="20"/>
          <w:lang w:val="en-GB" w:eastAsia="zh-CN"/>
        </w:rPr>
        <w:t>1</w:t>
      </w:r>
      <w:r w:rsidR="00222112">
        <w:rPr>
          <w:rFonts w:ascii="Arial" w:hAnsi="Arial" w:cs="Arial"/>
          <w:bCs/>
          <w:color w:val="000000"/>
          <w:sz w:val="20"/>
          <w:szCs w:val="20"/>
          <w:lang w:val="en-GB" w:eastAsia="zh-CN"/>
        </w:rPr>
        <w:t>6</w:t>
      </w:r>
      <w:r>
        <w:rPr>
          <w:rFonts w:ascii="Arial" w:hAnsi="Arial" w:cs="Arial"/>
          <w:bCs/>
          <w:color w:val="000000"/>
          <w:sz w:val="20"/>
          <w:szCs w:val="20"/>
          <w:lang w:val="en-GB" w:eastAsia="zh-CN"/>
        </w:rPr>
        <w:t>-e                       November 2021</w:t>
      </w:r>
      <w:r>
        <w:rPr>
          <w:rFonts w:ascii="Arial" w:hAnsi="Arial" w:cs="Arial"/>
          <w:bCs/>
          <w:color w:val="000000"/>
          <w:sz w:val="20"/>
          <w:szCs w:val="20"/>
          <w:lang w:val="en-GB" w:eastAsia="zh-CN"/>
        </w:rPr>
        <w:tab/>
      </w:r>
      <w:r w:rsidRPr="0082406B">
        <w:rPr>
          <w:rFonts w:ascii="Arial" w:hAnsi="Arial" w:cs="Arial"/>
          <w:bCs/>
          <w:color w:val="000000"/>
          <w:sz w:val="20"/>
          <w:szCs w:val="20"/>
          <w:lang w:val="en-GB" w:eastAsia="zh-CN"/>
        </w:rPr>
        <w:t>E-Meeting</w:t>
      </w:r>
    </w:p>
    <w:p w14:paraId="68B59027" w14:textId="77777777" w:rsidR="001C1502"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eastAsia="zh-CN"/>
        </w:rPr>
      </w:pPr>
      <w:r w:rsidRPr="0082406B">
        <w:rPr>
          <w:rFonts w:ascii="Arial" w:hAnsi="Arial" w:cs="Arial"/>
          <w:bCs/>
          <w:color w:val="000000"/>
          <w:sz w:val="20"/>
          <w:szCs w:val="20"/>
          <w:lang w:val="en-GB" w:eastAsia="zh-CN"/>
        </w:rPr>
        <w:t>TSG-RAN WG</w:t>
      </w:r>
      <w:r w:rsidR="00222112">
        <w:rPr>
          <w:rFonts w:ascii="Arial" w:hAnsi="Arial" w:cs="Arial"/>
          <w:bCs/>
          <w:color w:val="000000"/>
          <w:sz w:val="20"/>
          <w:szCs w:val="20"/>
          <w:lang w:val="en-GB" w:eastAsia="zh-CN"/>
        </w:rPr>
        <w:t>2</w:t>
      </w:r>
      <w:r w:rsidRPr="0082406B">
        <w:rPr>
          <w:rFonts w:ascii="Arial" w:hAnsi="Arial" w:cs="Arial"/>
          <w:bCs/>
          <w:color w:val="000000"/>
          <w:sz w:val="20"/>
          <w:szCs w:val="20"/>
          <w:lang w:val="en-GB" w:eastAsia="zh-CN"/>
        </w:rPr>
        <w:t xml:space="preserve"> Meeting #1</w:t>
      </w:r>
      <w:r>
        <w:rPr>
          <w:rFonts w:ascii="Arial" w:hAnsi="Arial" w:cs="Arial"/>
          <w:bCs/>
          <w:color w:val="000000"/>
          <w:sz w:val="20"/>
          <w:szCs w:val="20"/>
          <w:lang w:val="en-GB" w:eastAsia="zh-CN"/>
        </w:rPr>
        <w:t>1</w:t>
      </w:r>
      <w:r w:rsidR="00222112">
        <w:rPr>
          <w:rFonts w:ascii="Arial" w:hAnsi="Arial" w:cs="Arial"/>
          <w:bCs/>
          <w:color w:val="000000"/>
          <w:sz w:val="20"/>
          <w:szCs w:val="20"/>
          <w:lang w:val="en-GB" w:eastAsia="zh-CN"/>
        </w:rPr>
        <w:t>6</w:t>
      </w:r>
      <w:r>
        <w:rPr>
          <w:rFonts w:ascii="Arial" w:hAnsi="Arial" w:cs="Arial"/>
          <w:bCs/>
          <w:color w:val="000000"/>
          <w:sz w:val="20"/>
          <w:szCs w:val="20"/>
          <w:lang w:val="en-GB" w:eastAsia="zh-CN"/>
        </w:rPr>
        <w:t xml:space="preserve">bis-e                  January 2022 </w:t>
      </w:r>
      <w:r w:rsidRPr="0082406B">
        <w:rPr>
          <w:rFonts w:ascii="Arial" w:hAnsi="Arial" w:cs="Arial"/>
          <w:bCs/>
          <w:color w:val="000000"/>
          <w:sz w:val="20"/>
          <w:szCs w:val="20"/>
          <w:lang w:val="en-GB" w:eastAsia="zh-CN"/>
        </w:rPr>
        <w:tab/>
        <w:t>E-Meeting</w:t>
      </w:r>
    </w:p>
    <w:p w14:paraId="18681EB5" w14:textId="77777777" w:rsidR="001C1502" w:rsidRPr="0082406B"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eastAsia="zh-CN"/>
        </w:rPr>
      </w:pPr>
    </w:p>
    <w:p w14:paraId="6D6EC6DD" w14:textId="77777777" w:rsidR="001C1502" w:rsidRPr="00145488"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rPr>
      </w:pPr>
    </w:p>
    <w:p w14:paraId="4DD00691" w14:textId="77777777" w:rsidR="001C1502" w:rsidRPr="0082406B" w:rsidRDefault="001C1502" w:rsidP="001C1502">
      <w:pPr>
        <w:rPr>
          <w:lang w:val="en-GB"/>
        </w:rPr>
      </w:pPr>
    </w:p>
    <w:p w14:paraId="4098D34D" w14:textId="77777777" w:rsidR="001C1502" w:rsidRDefault="001C1502" w:rsidP="001C1502"/>
    <w:p w14:paraId="41EEF6A8" w14:textId="77777777" w:rsidR="003A7EF3" w:rsidRPr="001C1502" w:rsidRDefault="003A7EF3" w:rsidP="001C1502"/>
    <w:sectPr w:rsidR="003A7EF3" w:rsidRPr="001C1502"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Nokia-MT" w:date="2021-08-23T21:11:00Z" w:initials="NOK">
    <w:p w14:paraId="7CF4728F" w14:textId="77777777" w:rsidR="00B448A0" w:rsidRDefault="00B448A0">
      <w:pPr>
        <w:pStyle w:val="CommentText"/>
      </w:pPr>
      <w:r>
        <w:rPr>
          <w:rStyle w:val="CommentReference"/>
        </w:rPr>
        <w:annotationRef/>
      </w:r>
      <w:r>
        <w:t>RAN2 agreement was only to:</w:t>
      </w:r>
    </w:p>
    <w:p w14:paraId="333167F7" w14:textId="77777777" w:rsidR="00B448A0" w:rsidRDefault="00B448A0" w:rsidP="00B448A0">
      <w:pPr>
        <w:pStyle w:val="CommentText"/>
        <w:numPr>
          <w:ilvl w:val="0"/>
          <w:numId w:val="23"/>
        </w:numPr>
      </w:pPr>
      <w:r>
        <w:t xml:space="preserve"> Ask w</w:t>
      </w:r>
      <w:r w:rsidRPr="00B448A0">
        <w:t>hether SA2 expect</w:t>
      </w:r>
      <w:r>
        <w:t>s</w:t>
      </w:r>
      <w:r w:rsidRPr="00B448A0">
        <w:t xml:space="preserve"> local coordinates to be provided to the LMF by the UE/gNB</w:t>
      </w:r>
    </w:p>
    <w:p w14:paraId="2DDD1198" w14:textId="77777777" w:rsidR="00B448A0" w:rsidRDefault="00B448A0" w:rsidP="00B448A0">
      <w:pPr>
        <w:pStyle w:val="CommentText"/>
        <w:numPr>
          <w:ilvl w:val="0"/>
          <w:numId w:val="23"/>
        </w:numPr>
      </w:pPr>
      <w:r>
        <w:t xml:space="preserve"> Tell SA2</w:t>
      </w:r>
      <w:r w:rsidRPr="00B448A0">
        <w:t xml:space="preserve"> that if the LMF does the translation to local coordinates we see no RAN2 impact</w:t>
      </w:r>
    </w:p>
    <w:p w14:paraId="7B7442EC" w14:textId="77777777" w:rsidR="00B448A0" w:rsidRDefault="00B448A0" w:rsidP="00B448A0">
      <w:pPr>
        <w:pStyle w:val="CommentText"/>
        <w:numPr>
          <w:ilvl w:val="0"/>
          <w:numId w:val="23"/>
        </w:numPr>
      </w:pPr>
      <w:r>
        <w:t xml:space="preserve"> There are </w:t>
      </w:r>
      <w:r w:rsidRPr="00B448A0">
        <w:t xml:space="preserve">no restriction as to </w:t>
      </w:r>
      <w:r>
        <w:t xml:space="preserve">which </w:t>
      </w:r>
      <w:r w:rsidRPr="00B448A0">
        <w:t>methods</w:t>
      </w:r>
      <w:r>
        <w:t xml:space="preserve"> can be used</w:t>
      </w:r>
    </w:p>
    <w:p w14:paraId="6B1255CF" w14:textId="760E85CC" w:rsidR="00B448A0" w:rsidRDefault="00B448A0" w:rsidP="00B448A0">
      <w:pPr>
        <w:pStyle w:val="CommentText"/>
      </w:pPr>
      <w:r>
        <w:t>This LS is not reflecting these agreements.</w:t>
      </w:r>
    </w:p>
  </w:comment>
  <w:comment w:id="9" w:author="Nokia-MT" w:date="2021-08-23T21:01:00Z" w:initials="NOK">
    <w:p w14:paraId="5210E6F7" w14:textId="77777777" w:rsidR="00D62277" w:rsidRDefault="00CC5134">
      <w:pPr>
        <w:pStyle w:val="CommentText"/>
      </w:pPr>
      <w:r>
        <w:rPr>
          <w:rStyle w:val="CommentReference"/>
        </w:rPr>
        <w:annotationRef/>
      </w:r>
      <w:r>
        <w:t>We are not sure how this assessment that local co-ordinates cannot work for some RAT independent methods was made. It looks like the local co-ordinates requirement is a new one in Rel-17 and is a requirement for the LMF only (as per 23.273). In the online discussion it was commented that given that it is only a LMF requirement, there are no impacts to RAN2 and that all positioning methods should apply. Given that companies were confused why SA2 is asking this question, we should just send an LS asking, since this is a new Rel-17 requirement, what is the impact to access network (RAN).</w:t>
      </w:r>
    </w:p>
    <w:p w14:paraId="4E8309A1" w14:textId="25822E64" w:rsidR="00D62277" w:rsidRDefault="00D62277">
      <w:pPr>
        <w:pStyle w:val="CommentText"/>
      </w:pPr>
      <w:r>
        <w:t>If there are restrictions to the use of specific positioning methods then we need to discuss that based on company contributions.</w:t>
      </w:r>
    </w:p>
  </w:comment>
  <w:comment w:id="25" w:author="Sven Fischer" w:date="2021-08-22T01:15:00Z" w:initials="SF">
    <w:p w14:paraId="049E6E9C" w14:textId="11E44CFD" w:rsidR="00812F3D" w:rsidRDefault="00812F3D">
      <w:pPr>
        <w:pStyle w:val="CommentText"/>
      </w:pPr>
      <w:r>
        <w:rPr>
          <w:rStyle w:val="CommentReference"/>
        </w:rPr>
        <w:annotationRef/>
      </w:r>
      <w:r>
        <w:t xml:space="preserve">Qualcomm: This is from reading the latest 23.032 and </w:t>
      </w:r>
      <w:r w:rsidRPr="00812F3D">
        <w:t>29.572</w:t>
      </w:r>
      <w:r>
        <w:t xml:space="preserve">. </w:t>
      </w:r>
      <w:r>
        <w:br/>
        <w:t>"</w:t>
      </w:r>
      <w:r w:rsidRPr="00812F3D">
        <w:t xml:space="preserve">Local Co-ordinates are relative to a known reference point defined by </w:t>
      </w:r>
      <w:r w:rsidRPr="00B866F9">
        <w:rPr>
          <w:highlight w:val="yellow"/>
        </w:rPr>
        <w:t>an unique Coordinate ID</w:t>
      </w:r>
      <w:r w:rsidRPr="00812F3D">
        <w:t xml:space="preserve"> configured by the PLMN operator.</w:t>
      </w:r>
      <w:r>
        <w:t>"</w:t>
      </w:r>
    </w:p>
    <w:p w14:paraId="7D8DA6E8" w14:textId="2FA71707" w:rsidR="00812F3D" w:rsidRDefault="00812F3D">
      <w:pPr>
        <w:pStyle w:val="CommentText"/>
      </w:pPr>
      <w:r>
        <w:t>"</w:t>
      </w:r>
      <w:r w:rsidRPr="00812F3D">
        <w:t xml:space="preserve">The origin </w:t>
      </w:r>
      <w:r w:rsidRPr="00B866F9">
        <w:rPr>
          <w:highlight w:val="yellow"/>
        </w:rPr>
        <w:t>may</w:t>
      </w:r>
      <w:r w:rsidRPr="00812F3D">
        <w:t xml:space="preserve"> have known WGS84 coordinates.</w:t>
      </w:r>
      <w:r>
        <w:t>"</w:t>
      </w:r>
    </w:p>
    <w:p w14:paraId="568B0883" w14:textId="32767E20" w:rsidR="00B866F9" w:rsidRDefault="00B866F9">
      <w:pPr>
        <w:pStyle w:val="CommentText"/>
      </w:pPr>
      <w:r>
        <w:t>Therefore, c</w:t>
      </w:r>
      <w:r w:rsidRPr="00B866F9">
        <w:t>onversion is not always possible – only when the origin for the local coordinates has a globally known location</w:t>
      </w:r>
      <w:r>
        <w:t>.</w:t>
      </w:r>
    </w:p>
    <w:p w14:paraId="7096E57D" w14:textId="1043367A" w:rsidR="00812F3D" w:rsidRDefault="00812F3D">
      <w:pPr>
        <w:pStyle w:val="CommentText"/>
      </w:pPr>
    </w:p>
  </w:comment>
  <w:comment w:id="26" w:author="Intel-Yi" w:date="2021-08-22T23:43:00Z" w:initials="I">
    <w:p w14:paraId="73F3AD81" w14:textId="61CE4A9E" w:rsidR="00A822B5" w:rsidRDefault="00A822B5">
      <w:pPr>
        <w:pStyle w:val="CommentText"/>
      </w:pPr>
      <w:r>
        <w:rPr>
          <w:rStyle w:val="CommentReference"/>
        </w:rPr>
        <w:annotationRef/>
      </w:r>
      <w:r>
        <w:t xml:space="preserve">The new added statement is the interpretation based on SA specification. It would be good to clarify this.  </w:t>
      </w:r>
    </w:p>
  </w:comment>
  <w:comment w:id="53" w:author="CATT" w:date="2021-08-20T20:48:00Z" w:initials="CATT">
    <w:p w14:paraId="232AC6F8" w14:textId="2421D388" w:rsidR="001D19D6" w:rsidRDefault="001D19D6">
      <w:pPr>
        <w:pStyle w:val="CommentText"/>
        <w:rPr>
          <w:lang w:eastAsia="zh-CN"/>
        </w:rPr>
      </w:pPr>
      <w:r>
        <w:rPr>
          <w:rStyle w:val="CommentReference"/>
        </w:rPr>
        <w:annotationRef/>
      </w:r>
      <w:r w:rsidRPr="00C614E7">
        <w:rPr>
          <w:snapToGrid w:val="0"/>
        </w:rPr>
        <w:t>LocationCoordinates</w:t>
      </w:r>
      <w:r>
        <w:rPr>
          <w:rFonts w:hint="eastAsia"/>
          <w:snapToGrid w:val="0"/>
          <w:lang w:eastAsia="zh-CN"/>
        </w:rPr>
        <w:t xml:space="preserve"> </w:t>
      </w:r>
      <w:r w:rsidR="00FA0A90">
        <w:rPr>
          <w:rFonts w:hint="eastAsia"/>
          <w:snapToGrid w:val="0"/>
          <w:lang w:eastAsia="zh-CN"/>
        </w:rPr>
        <w:t>is</w:t>
      </w:r>
      <w:r>
        <w:rPr>
          <w:rFonts w:hint="eastAsia"/>
          <w:snapToGrid w:val="0"/>
          <w:lang w:eastAsia="zh-CN"/>
        </w:rPr>
        <w:t xml:space="preserve"> from UE to server.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1255CF" w15:done="0"/>
  <w15:commentEx w15:paraId="4E8309A1" w15:done="0"/>
  <w15:commentEx w15:paraId="7096E57D" w15:done="0"/>
  <w15:commentEx w15:paraId="73F3AD81" w15:paraIdParent="7096E57D" w15:done="0"/>
  <w15:commentEx w15:paraId="232AC6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8D7C" w16cex:dateUtc="2021-08-24T02:11:00Z"/>
  <w16cex:commentExtensible w16cex:durableId="24CE8B35" w16cex:dateUtc="2021-08-24T02:01:00Z"/>
  <w16cex:commentExtensible w16cex:durableId="24CC23C6" w16cex:dateUtc="2021-08-22T08:15:00Z"/>
  <w16cex:commentExtensible w16cex:durableId="24CD5FAA" w16cex:dateUtc="2021-08-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1255CF" w16cid:durableId="24CE8D7C"/>
  <w16cid:commentId w16cid:paraId="4E8309A1" w16cid:durableId="24CE8B35"/>
  <w16cid:commentId w16cid:paraId="7096E57D" w16cid:durableId="24CC23C6"/>
  <w16cid:commentId w16cid:paraId="73F3AD81" w16cid:durableId="24CD5FAA"/>
  <w16cid:commentId w16cid:paraId="232AC6F8" w16cid:durableId="24CC22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6282" w14:textId="77777777" w:rsidR="0013276E" w:rsidRDefault="0013276E">
      <w:r>
        <w:separator/>
      </w:r>
    </w:p>
  </w:endnote>
  <w:endnote w:type="continuationSeparator" w:id="0">
    <w:p w14:paraId="56C0B36F" w14:textId="77777777" w:rsidR="0013276E" w:rsidRDefault="0013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63F9"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A0A9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A0A90">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3DB49" w14:textId="77777777" w:rsidR="0013276E" w:rsidRDefault="0013276E">
      <w:r>
        <w:separator/>
      </w:r>
    </w:p>
  </w:footnote>
  <w:footnote w:type="continuationSeparator" w:id="0">
    <w:p w14:paraId="34D3EAEC" w14:textId="77777777" w:rsidR="0013276E" w:rsidRDefault="0013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908F"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C1500EA"/>
    <w:multiLevelType w:val="hybridMultilevel"/>
    <w:tmpl w:val="504AA190"/>
    <w:lvl w:ilvl="0" w:tplc="C2222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2"/>
  </w:num>
  <w:num w:numId="21">
    <w:abstractNumId w:val="11"/>
  </w:num>
  <w:num w:numId="22">
    <w:abstractNumId w:val="21"/>
  </w:num>
  <w:num w:numId="23">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MT">
    <w15:presenceInfo w15:providerId="None" w15:userId="Nokia-MT"/>
  </w15:person>
  <w15:person w15:author="Sven Fischer">
    <w15:presenceInfo w15:providerId="None" w15:userId="Sven Fischer"/>
  </w15:person>
  <w15:person w15:author="Intel-Yi">
    <w15:presenceInfo w15:providerId="None" w15:userId="Intel-Yi"/>
  </w15:person>
  <w15:person w15:author="Sasha Sirotkin">
    <w15:presenceInfo w15:providerId="AD" w15:userId="S::ssirotkin@apple.com::45613d11-7353-4a3e-8aa1-20325ca42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502"/>
    <w:rsid w:val="000006E1"/>
    <w:rsid w:val="00002A37"/>
    <w:rsid w:val="0000564C"/>
    <w:rsid w:val="00006446"/>
    <w:rsid w:val="00006896"/>
    <w:rsid w:val="00007CDC"/>
    <w:rsid w:val="00011B28"/>
    <w:rsid w:val="00015D15"/>
    <w:rsid w:val="0002564D"/>
    <w:rsid w:val="00025ECA"/>
    <w:rsid w:val="000325B8"/>
    <w:rsid w:val="00034C15"/>
    <w:rsid w:val="00036BA1"/>
    <w:rsid w:val="000378F8"/>
    <w:rsid w:val="000422E2"/>
    <w:rsid w:val="00042F22"/>
    <w:rsid w:val="000444EF"/>
    <w:rsid w:val="00052A07"/>
    <w:rsid w:val="000534E3"/>
    <w:rsid w:val="000554F1"/>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5632"/>
    <w:rsid w:val="001062FB"/>
    <w:rsid w:val="001063E6"/>
    <w:rsid w:val="00113CF4"/>
    <w:rsid w:val="001153EA"/>
    <w:rsid w:val="00115643"/>
    <w:rsid w:val="00116765"/>
    <w:rsid w:val="001219F5"/>
    <w:rsid w:val="00121A20"/>
    <w:rsid w:val="0012377F"/>
    <w:rsid w:val="00124314"/>
    <w:rsid w:val="00126B4A"/>
    <w:rsid w:val="0013276E"/>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459"/>
    <w:rsid w:val="001C1502"/>
    <w:rsid w:val="001C1CE5"/>
    <w:rsid w:val="001C3D2A"/>
    <w:rsid w:val="001D19D6"/>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5D92"/>
    <w:rsid w:val="00220600"/>
    <w:rsid w:val="00222112"/>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33E5"/>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235"/>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4F54B4"/>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E79D6"/>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3DC1"/>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5B6A"/>
    <w:rsid w:val="0080386F"/>
    <w:rsid w:val="00803FAE"/>
    <w:rsid w:val="0080605F"/>
    <w:rsid w:val="00807786"/>
    <w:rsid w:val="00811FCB"/>
    <w:rsid w:val="00812F3D"/>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5E6F"/>
    <w:rsid w:val="008B63CF"/>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263A"/>
    <w:rsid w:val="008F1EAB"/>
    <w:rsid w:val="008F33DC"/>
    <w:rsid w:val="008F477F"/>
    <w:rsid w:val="00902350"/>
    <w:rsid w:val="0090336B"/>
    <w:rsid w:val="009053AA"/>
    <w:rsid w:val="00906939"/>
    <w:rsid w:val="00910B7D"/>
    <w:rsid w:val="00911DFB"/>
    <w:rsid w:val="009131A0"/>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6E57"/>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28B6"/>
    <w:rsid w:val="00A13E54"/>
    <w:rsid w:val="00A17F63"/>
    <w:rsid w:val="00A2193B"/>
    <w:rsid w:val="00A2351A"/>
    <w:rsid w:val="00A264A9"/>
    <w:rsid w:val="00A26DCF"/>
    <w:rsid w:val="00A27785"/>
    <w:rsid w:val="00A30187"/>
    <w:rsid w:val="00A3448A"/>
    <w:rsid w:val="00A36297"/>
    <w:rsid w:val="00A41E2B"/>
    <w:rsid w:val="00A4329E"/>
    <w:rsid w:val="00A45B74"/>
    <w:rsid w:val="00A52E1D"/>
    <w:rsid w:val="00A53763"/>
    <w:rsid w:val="00A61499"/>
    <w:rsid w:val="00A62A77"/>
    <w:rsid w:val="00A63483"/>
    <w:rsid w:val="00A657D7"/>
    <w:rsid w:val="00A660AC"/>
    <w:rsid w:val="00A67E6C"/>
    <w:rsid w:val="00A71B99"/>
    <w:rsid w:val="00A739D0"/>
    <w:rsid w:val="00A761D4"/>
    <w:rsid w:val="00A77EC4"/>
    <w:rsid w:val="00A822B5"/>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48A0"/>
    <w:rsid w:val="00B45A52"/>
    <w:rsid w:val="00B46175"/>
    <w:rsid w:val="00B548B7"/>
    <w:rsid w:val="00B664C7"/>
    <w:rsid w:val="00B739F6"/>
    <w:rsid w:val="00B81A6C"/>
    <w:rsid w:val="00B85DE5"/>
    <w:rsid w:val="00B866F9"/>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C040E"/>
    <w:rsid w:val="00CC111F"/>
    <w:rsid w:val="00CC2011"/>
    <w:rsid w:val="00CC3EA0"/>
    <w:rsid w:val="00CC5134"/>
    <w:rsid w:val="00CC7B45"/>
    <w:rsid w:val="00CD1188"/>
    <w:rsid w:val="00CD2ED1"/>
    <w:rsid w:val="00CD337B"/>
    <w:rsid w:val="00CE0424"/>
    <w:rsid w:val="00CE7561"/>
    <w:rsid w:val="00CF1354"/>
    <w:rsid w:val="00CF3B1F"/>
    <w:rsid w:val="00CF3BF6"/>
    <w:rsid w:val="00CF625B"/>
    <w:rsid w:val="00CF687E"/>
    <w:rsid w:val="00D0349B"/>
    <w:rsid w:val="00D056EA"/>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2277"/>
    <w:rsid w:val="00D652B5"/>
    <w:rsid w:val="00D66155"/>
    <w:rsid w:val="00D708B0"/>
    <w:rsid w:val="00D77B1D"/>
    <w:rsid w:val="00D8021F"/>
    <w:rsid w:val="00D80383"/>
    <w:rsid w:val="00D823C6"/>
    <w:rsid w:val="00D8327F"/>
    <w:rsid w:val="00D86CA3"/>
    <w:rsid w:val="00D871CE"/>
    <w:rsid w:val="00D9196D"/>
    <w:rsid w:val="00D92982"/>
    <w:rsid w:val="00D934D9"/>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3F44"/>
    <w:rsid w:val="00E54E3B"/>
    <w:rsid w:val="00E57565"/>
    <w:rsid w:val="00E63838"/>
    <w:rsid w:val="00E64434"/>
    <w:rsid w:val="00E67C51"/>
    <w:rsid w:val="00E707F0"/>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4B12"/>
    <w:rsid w:val="00F0528D"/>
    <w:rsid w:val="00F06C67"/>
    <w:rsid w:val="00F06DFD"/>
    <w:rsid w:val="00F071D1"/>
    <w:rsid w:val="00F07533"/>
    <w:rsid w:val="00F10629"/>
    <w:rsid w:val="00F15FA5"/>
    <w:rsid w:val="00F209B7"/>
    <w:rsid w:val="00F20F5C"/>
    <w:rsid w:val="00F212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2A62"/>
    <w:rsid w:val="00F8456C"/>
    <w:rsid w:val="00F859D8"/>
    <w:rsid w:val="00F868F5"/>
    <w:rsid w:val="00F9056A"/>
    <w:rsid w:val="00F90F8D"/>
    <w:rsid w:val="00F92782"/>
    <w:rsid w:val="00F93AA9"/>
    <w:rsid w:val="00F96985"/>
    <w:rsid w:val="00F97838"/>
    <w:rsid w:val="00FA0A90"/>
    <w:rsid w:val="00FA2BB3"/>
    <w:rsid w:val="00FB1C1E"/>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85B04"/>
  <w15:docId w15:val="{439A2BC8-558A-4E07-92D6-DE538E0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502"/>
    <w:pPr>
      <w:autoSpaceDE w:val="0"/>
      <w:autoSpaceDN w:val="0"/>
      <w:adjustRightInd w:val="0"/>
      <w:snapToGrid w:val="0"/>
      <w:spacing w:after="120"/>
      <w:jc w:val="both"/>
    </w:pPr>
    <w:rPr>
      <w:rFonts w:ascii="Times New Roman" w:hAnsi="Times New Roman"/>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overflowPunct w:val="0"/>
      <w:snapToGrid/>
      <w:spacing w:before="180" w:after="180"/>
      <w:jc w:val="center"/>
      <w:textAlignment w:val="baseline"/>
    </w:pPr>
    <w:rPr>
      <w:rFonts w:eastAsia="Times New Roman"/>
      <w:sz w:val="20"/>
      <w:szCs w:val="20"/>
      <w:lang w:val="en-GB" w:eastAsia="ja-JP"/>
    </w:rPr>
  </w:style>
  <w:style w:type="paragraph" w:styleId="Caption">
    <w:name w:val="caption"/>
    <w:basedOn w:val="Normal"/>
    <w:next w:val="Normal"/>
    <w:qFormat/>
    <w:rsid w:val="008D00A5"/>
    <w:pPr>
      <w:overflowPunct w:val="0"/>
      <w:snapToGrid/>
      <w:spacing w:before="120"/>
      <w:jc w:val="left"/>
      <w:textAlignment w:val="baseline"/>
    </w:pPr>
    <w:rPr>
      <w:rFonts w:eastAsia="Times New Roman"/>
      <w:b/>
      <w:sz w:val="20"/>
      <w:szCs w:val="20"/>
      <w:lang w:val="en-GB"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overflowPunct w:val="0"/>
      <w:snapToGrid/>
      <w:spacing w:after="0"/>
      <w:jc w:val="left"/>
      <w:textAlignment w:val="baseline"/>
    </w:pPr>
    <w:rPr>
      <w:rFonts w:eastAsia="Times New Roman"/>
      <w:sz w:val="20"/>
      <w:szCs w:val="20"/>
      <w:lang w:val="en-GB" w:eastAsia="ja-JP"/>
    </w:rPr>
  </w:style>
  <w:style w:type="paragraph" w:styleId="DocumentMap">
    <w:name w:val="Document Map"/>
    <w:basedOn w:val="Normal"/>
    <w:link w:val="DocumentMapChar"/>
    <w:rsid w:val="008D00A5"/>
    <w:pPr>
      <w:shd w:val="clear" w:color="auto" w:fill="000080"/>
      <w:overflowPunct w:val="0"/>
      <w:snapToGrid/>
      <w:spacing w:after="180"/>
      <w:jc w:val="left"/>
      <w:textAlignment w:val="baseline"/>
    </w:pPr>
    <w:rPr>
      <w:rFonts w:ascii="Tahoma" w:eastAsia="Times New Roman" w:hAnsi="Tahoma" w:cs="Tahoma"/>
      <w:sz w:val="20"/>
      <w:szCs w:val="20"/>
      <w:lang w:val="en-GB" w:eastAsia="ja-JP"/>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overflowPunct w:val="0"/>
      <w:snapToGrid/>
      <w:spacing w:after="0"/>
      <w:ind w:left="454" w:hanging="454"/>
      <w:jc w:val="left"/>
      <w:textAlignment w:val="baseline"/>
    </w:pPr>
    <w:rPr>
      <w:rFonts w:eastAsia="Times New Roman"/>
      <w:sz w:val="16"/>
      <w:szCs w:val="20"/>
      <w:lang w:val="en-GB" w:eastAsia="ja-JP"/>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overflowPunct w:val="0"/>
      <w:snapToGrid/>
      <w:spacing w:after="180"/>
      <w:jc w:val="left"/>
      <w:textAlignment w:val="baseline"/>
    </w:pPr>
    <w:rPr>
      <w:rFonts w:eastAsia="Times New Roman"/>
      <w:noProof/>
      <w:sz w:val="20"/>
      <w:szCs w:val="20"/>
      <w:lang w:val="en-GB" w:eastAsia="ja-JP"/>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overflowPunct w:val="0"/>
      <w:snapToGrid/>
      <w:spacing w:after="0"/>
      <w:jc w:val="left"/>
      <w:textAlignment w:val="baseline"/>
    </w:pPr>
    <w:rPr>
      <w:rFonts w:ascii="Segoe UI" w:eastAsia="Times New Roman" w:hAnsi="Segoe UI" w:cs="Segoe UI"/>
      <w:sz w:val="18"/>
      <w:szCs w:val="18"/>
      <w:lang w:val="en-GB" w:eastAsia="ja-JP"/>
    </w:rPr>
  </w:style>
  <w:style w:type="character" w:styleId="PageNumber">
    <w:name w:val="page number"/>
    <w:basedOn w:val="DefaultParagraphFont"/>
    <w:rsid w:val="008D00A5"/>
  </w:style>
  <w:style w:type="paragraph" w:styleId="BodyText">
    <w:name w:val="Body Text"/>
    <w:basedOn w:val="Normal"/>
    <w:link w:val="BodyTextChar"/>
    <w:rsid w:val="008D00A5"/>
    <w:pPr>
      <w:overflowPunct w:val="0"/>
      <w:snapToGrid/>
      <w:textAlignment w:val="baseline"/>
    </w:pPr>
    <w:rPr>
      <w:rFonts w:ascii="Arial" w:eastAsia="Times New Roman" w:hAnsi="Arial"/>
      <w:sz w:val="20"/>
      <w:szCs w:val="20"/>
      <w:lang w:val="en-GB"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pPr>
      <w:overflowPunct w:val="0"/>
      <w:snapToGrid/>
      <w:spacing w:after="180"/>
      <w:jc w:val="left"/>
      <w:textAlignment w:val="baseline"/>
    </w:pPr>
    <w:rPr>
      <w:rFonts w:eastAsia="Times New Roman"/>
      <w:sz w:val="20"/>
      <w:szCs w:val="20"/>
      <w:lang w:val="en-GB" w:eastAsia="ja-JP"/>
    </w:rPr>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overflowPunct w:val="0"/>
      <w:snapToGrid/>
      <w:spacing w:after="180"/>
      <w:ind w:left="1702" w:hanging="1418"/>
      <w:jc w:val="left"/>
      <w:textAlignment w:val="baseline"/>
    </w:pPr>
    <w:rPr>
      <w:rFonts w:eastAsia="Times New Roman"/>
      <w:sz w:val="20"/>
      <w:szCs w:val="20"/>
      <w:lang w:val="en-GB" w:eastAsia="ja-JP"/>
    </w:r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overflowPunct w:val="0"/>
      <w:snapToGrid/>
      <w:spacing w:after="0"/>
      <w:jc w:val="left"/>
      <w:textAlignment w:val="baseline"/>
    </w:pPr>
    <w:rPr>
      <w:rFonts w:ascii="Arial" w:eastAsia="Times New Roman"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overflowPunct w:val="0"/>
      <w:snapToGrid/>
      <w:spacing w:before="60" w:after="180"/>
      <w:jc w:val="center"/>
      <w:textAlignment w:val="baseline"/>
    </w:pPr>
    <w:rPr>
      <w:rFonts w:ascii="Arial" w:eastAsia="Times New Roman"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overflowPunct w:val="0"/>
      <w:snapToGrid/>
      <w:spacing w:after="0"/>
      <w:jc w:val="left"/>
      <w:textAlignment w:val="baseline"/>
    </w:pPr>
    <w:rPr>
      <w:rFonts w:eastAsia="Times New Roman"/>
      <w:sz w:val="20"/>
      <w:szCs w:val="20"/>
      <w:lang w:val="en-GB" w:eastAsia="ja-JP"/>
    </w:r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overflowPunct w:val="0"/>
      <w:snapToGrid/>
      <w:spacing w:after="0"/>
      <w:ind w:left="1622" w:hanging="363"/>
      <w:jc w:val="left"/>
      <w:textAlignment w:val="baseline"/>
    </w:pPr>
    <w:rPr>
      <w:rFonts w:ascii="Arial" w:eastAsia="MS Mincho" w:hAnsi="Arial"/>
      <w:sz w:val="20"/>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overflowPunct w:val="0"/>
      <w:snapToGrid/>
      <w:spacing w:before="40" w:after="0"/>
      <w:jc w:val="left"/>
      <w:textAlignment w:val="baseline"/>
    </w:pPr>
    <w:rPr>
      <w:rFonts w:ascii="Arial" w:eastAsia="MS Mincho" w:hAnsi="Arial"/>
      <w:b/>
      <w:sz w:val="20"/>
      <w:szCs w:val="24"/>
      <w:lang w:val="en-GB"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pPr>
      <w:overflowPunct w:val="0"/>
      <w:snapToGrid/>
      <w:spacing w:after="180"/>
      <w:jc w:val="left"/>
      <w:textAlignment w:val="baseline"/>
    </w:pPr>
    <w:rPr>
      <w:rFonts w:eastAsia="Times New Roman"/>
      <w:i/>
      <w:color w:val="0000FF"/>
      <w:sz w:val="20"/>
      <w:szCs w:val="20"/>
      <w:lang w:val="en-GB" w:eastAsia="ja-JP"/>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overflowPunct w:val="0"/>
      <w:snapToGrid/>
      <w:spacing w:before="360" w:after="240"/>
      <w:jc w:val="left"/>
      <w:textAlignment w:val="baseline"/>
    </w:pPr>
    <w:rPr>
      <w:rFonts w:eastAsia="Times New Roman"/>
      <w:b/>
      <w:i/>
      <w:sz w:val="26"/>
      <w:szCs w:val="20"/>
      <w:lang w:val="en-GB"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overflowPunct w:val="0"/>
      <w:snapToGrid/>
      <w:spacing w:after="0"/>
      <w:ind w:left="720"/>
      <w:jc w:val="left"/>
      <w:textAlignment w:val="baseline"/>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pPr>
      <w:overflowPunct w:val="0"/>
      <w:snapToGrid/>
      <w:spacing w:after="180"/>
      <w:jc w:val="left"/>
      <w:textAlignment w:val="baseline"/>
    </w:pPr>
    <w:rPr>
      <w:rFonts w:ascii="Courier New" w:eastAsia="Times New Roman" w:hAnsi="Courier New"/>
      <w:sz w:val="20"/>
      <w:szCs w:val="20"/>
      <w:lang w:val="nb-NO" w:eastAsia="ja-JP"/>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overflowPunct w:val="0"/>
      <w:snapToGrid/>
      <w:spacing w:after="0"/>
      <w:jc w:val="left"/>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overflowPunct w:val="0"/>
      <w:snapToGrid/>
      <w:ind w:left="283"/>
      <w:contextualSpacing/>
      <w:jc w:val="left"/>
      <w:textAlignment w:val="baseline"/>
    </w:pPr>
    <w:rPr>
      <w:rFonts w:ascii="Arial" w:eastAsia="Times New Roman" w:hAnsi="Arial"/>
      <w:sz w:val="20"/>
      <w:szCs w:val="20"/>
      <w:lang w:val="en-GB" w:eastAsia="ja-JP"/>
    </w:rPr>
  </w:style>
  <w:style w:type="paragraph" w:styleId="ListContinue2">
    <w:name w:val="List Continue 2"/>
    <w:basedOn w:val="Normal"/>
    <w:rsid w:val="003A70A4"/>
    <w:pPr>
      <w:overflowPunct w:val="0"/>
      <w:snapToGrid/>
      <w:ind w:left="566"/>
      <w:contextualSpacing/>
      <w:jc w:val="left"/>
      <w:textAlignment w:val="baseline"/>
    </w:pPr>
    <w:rPr>
      <w:rFonts w:ascii="Arial" w:eastAsia="Times New Roman" w:hAnsi="Arial"/>
      <w:sz w:val="20"/>
      <w:szCs w:val="20"/>
      <w:lang w:val="en-GB" w:eastAsia="ja-JP"/>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Revision">
    <w:name w:val="Revision"/>
    <w:hidden/>
    <w:uiPriority w:val="99"/>
    <w:semiHidden/>
    <w:rsid w:val="00B866F9"/>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008788">
      <w:bodyDiv w:val="1"/>
      <w:marLeft w:val="0"/>
      <w:marRight w:val="0"/>
      <w:marTop w:val="0"/>
      <w:marBottom w:val="0"/>
      <w:divBdr>
        <w:top w:val="none" w:sz="0" w:space="0" w:color="auto"/>
        <w:left w:val="none" w:sz="0" w:space="0" w:color="auto"/>
        <w:bottom w:val="none" w:sz="0" w:space="0" w:color="auto"/>
        <w:right w:val="none" w:sz="0" w:space="0" w:color="auto"/>
      </w:divBdr>
    </w:div>
    <w:div w:id="19495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3GPPLiaison@ets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tesh.shreevastav@ericsson.co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4319D403-B5C3-4894-BA4C-C75430842720}">
  <ds:schemaRefs>
    <ds:schemaRef ds:uri="http://schemas.openxmlformats.org/officeDocument/2006/bibliography"/>
  </ds:schemaRefs>
</ds:datastoreItem>
</file>

<file path=customXml/itemProps4.xml><?xml version="1.0" encoding="utf-8"?>
<ds:datastoreItem xmlns:ds="http://schemas.openxmlformats.org/officeDocument/2006/customXml" ds:itemID="{26ABC448-541A-410D-BC67-9D6980D2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 (5).dotx</Template>
  <TotalTime>62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Nokia-MT</cp:lastModifiedBy>
  <cp:revision>14</cp:revision>
  <cp:lastPrinted>2008-01-31T07:09:00Z</cp:lastPrinted>
  <dcterms:created xsi:type="dcterms:W3CDTF">2021-08-20T12:27:00Z</dcterms:created>
  <dcterms:modified xsi:type="dcterms:W3CDTF">2021-08-24T02:15:00Z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