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8262B" w14:textId="7ABBF434" w:rsidR="00212CF6" w:rsidRDefault="00212CF6" w:rsidP="00212CF6">
      <w:pPr>
        <w:pStyle w:val="CRCoverPage"/>
        <w:tabs>
          <w:tab w:val="right" w:pos="9639"/>
        </w:tabs>
        <w:spacing w:after="0"/>
        <w:rPr>
          <w:b/>
          <w:i/>
          <w:noProof/>
          <w:sz w:val="28"/>
        </w:rPr>
      </w:pPr>
      <w:r>
        <w:rPr>
          <w:b/>
          <w:noProof/>
          <w:sz w:val="24"/>
        </w:rPr>
        <w:t>3GPP TSG-RAN WG2 Meeting #11</w:t>
      </w:r>
      <w:r w:rsidR="00C723F0">
        <w:rPr>
          <w:b/>
          <w:noProof/>
          <w:sz w:val="24"/>
        </w:rPr>
        <w:t>5</w:t>
      </w:r>
      <w:r>
        <w:rPr>
          <w:b/>
          <w:noProof/>
          <w:sz w:val="24"/>
        </w:rPr>
        <w:t>-e</w:t>
      </w:r>
      <w:r>
        <w:rPr>
          <w:b/>
          <w:i/>
          <w:noProof/>
          <w:sz w:val="28"/>
        </w:rPr>
        <w:tab/>
        <w:t>R2-210</w:t>
      </w:r>
      <w:r w:rsidR="008C0C5C" w:rsidRPr="008C0C5C">
        <w:rPr>
          <w:b/>
          <w:i/>
          <w:noProof/>
          <w:sz w:val="28"/>
        </w:rPr>
        <w:t>8455</w:t>
      </w:r>
    </w:p>
    <w:p w14:paraId="63AD2512" w14:textId="28B3DECD" w:rsidR="00212CF6" w:rsidRDefault="00212CF6" w:rsidP="00212CF6">
      <w:pPr>
        <w:pStyle w:val="CRCoverPage"/>
        <w:outlineLvl w:val="0"/>
        <w:rPr>
          <w:b/>
          <w:noProof/>
          <w:sz w:val="24"/>
        </w:rPr>
      </w:pPr>
      <w:r>
        <w:rPr>
          <w:b/>
          <w:noProof/>
          <w:sz w:val="24"/>
          <w:lang w:val="en-US"/>
        </w:rPr>
        <w:t xml:space="preserve">Electronic meeting, </w:t>
      </w:r>
      <w:r w:rsidR="00EA237B">
        <w:rPr>
          <w:b/>
          <w:noProof/>
          <w:sz w:val="24"/>
          <w:lang w:val="en-US"/>
        </w:rPr>
        <w:t>1</w:t>
      </w:r>
      <w:r w:rsidR="00023B0E">
        <w:rPr>
          <w:b/>
          <w:noProof/>
          <w:sz w:val="24"/>
          <w:lang w:val="en-US"/>
        </w:rPr>
        <w:t>6</w:t>
      </w:r>
      <w:r>
        <w:rPr>
          <w:b/>
          <w:noProof/>
          <w:sz w:val="24"/>
          <w:lang w:val="en-US"/>
        </w:rPr>
        <w:t xml:space="preserve"> – </w:t>
      </w:r>
      <w:r w:rsidR="00EA237B">
        <w:rPr>
          <w:b/>
          <w:noProof/>
          <w:sz w:val="24"/>
          <w:lang w:val="en-US"/>
        </w:rPr>
        <w:t>2</w:t>
      </w:r>
      <w:r w:rsidR="00613388">
        <w:rPr>
          <w:b/>
          <w:noProof/>
          <w:sz w:val="24"/>
          <w:lang w:val="en-US"/>
        </w:rPr>
        <w:t>7</w:t>
      </w:r>
      <w:r w:rsidR="00EA237B">
        <w:rPr>
          <w:b/>
          <w:noProof/>
          <w:sz w:val="24"/>
          <w:lang w:val="en-US"/>
        </w:rPr>
        <w:t xml:space="preserve"> </w:t>
      </w:r>
      <w:r w:rsidR="00AF4EA4">
        <w:rPr>
          <w:b/>
          <w:noProof/>
          <w:sz w:val="24"/>
          <w:lang w:val="en-US"/>
        </w:rPr>
        <w:t>August</w:t>
      </w:r>
      <w:r>
        <w:rPr>
          <w:b/>
          <w:noProof/>
          <w:sz w:val="24"/>
          <w:lang w:val="en-US"/>
        </w:rPr>
        <w:t xml:space="preserve"> 2021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7D877292"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sidRPr="00B665DE">
        <w:rPr>
          <w:rFonts w:eastAsia="SimSun" w:cs="Arial"/>
          <w:b/>
          <w:bCs/>
          <w:sz w:val="24"/>
          <w:lang w:val="en-US"/>
        </w:rPr>
        <w:tab/>
      </w:r>
      <w:r w:rsidR="00B665DE" w:rsidRPr="00B665DE">
        <w:rPr>
          <w:rFonts w:eastAsia="SimSun" w:cs="Arial"/>
          <w:b/>
          <w:bCs/>
          <w:sz w:val="24"/>
          <w:lang w:val="en-US"/>
        </w:rPr>
        <w:t>8.1.3.2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285FE0DD" w:rsidR="00212CF6" w:rsidRDefault="00212CF6" w:rsidP="00212CF6">
      <w:pPr>
        <w:tabs>
          <w:tab w:val="left" w:pos="1985"/>
        </w:tabs>
        <w:ind w:left="1965" w:hangingChars="818" w:hanging="1965"/>
        <w:rPr>
          <w:rFonts w:ascii="Arial" w:hAnsi="Arial" w:cs="Arial"/>
          <w:b/>
          <w:bCs/>
          <w:sz w:val="24"/>
          <w:lang w:eastAsia="zh-CN"/>
        </w:rPr>
      </w:pPr>
      <w:r>
        <w:rPr>
          <w:rFonts w:ascii="Arial" w:hAnsi="Arial" w:cs="Arial"/>
          <w:b/>
          <w:bCs/>
          <w:sz w:val="24"/>
        </w:rPr>
        <w:t>Title:</w:t>
      </w:r>
      <w:r>
        <w:rPr>
          <w:rFonts w:ascii="Arial" w:hAnsi="Arial" w:cs="Arial"/>
          <w:b/>
          <w:bCs/>
          <w:sz w:val="24"/>
        </w:rPr>
        <w:tab/>
      </w:r>
      <w:r w:rsidR="00385720" w:rsidRPr="006C1BB2">
        <w:rPr>
          <w:rFonts w:ascii="Arial" w:hAnsi="Arial" w:cs="Arial"/>
          <w:b/>
          <w:bCs/>
          <w:sz w:val="24"/>
          <w:lang w:eastAsia="zh-CN"/>
        </w:rPr>
        <w:t>Multicast activation notification and MCCH change notification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779BA233" w:rsidR="00212CF6" w:rsidRPr="00B665DE" w:rsidRDefault="00212CF6" w:rsidP="00212CF6">
      <w:pPr>
        <w:rPr>
          <w:lang w:eastAsia="zh-CN"/>
        </w:rPr>
      </w:pPr>
      <w:r w:rsidRPr="00B665DE">
        <w:rPr>
          <w:lang w:eastAsia="zh-CN"/>
        </w:rPr>
        <w:t>In RAN2 #11</w:t>
      </w:r>
      <w:r w:rsidR="00B665DE" w:rsidRPr="00B665DE">
        <w:rPr>
          <w:lang w:eastAsia="zh-CN"/>
        </w:rPr>
        <w:t>4</w:t>
      </w:r>
      <w:r w:rsidRPr="00B665DE">
        <w:rPr>
          <w:lang w:eastAsia="zh-CN"/>
        </w:rPr>
        <w:t>-e meeting, following was agreed:</w:t>
      </w:r>
    </w:p>
    <w:p w14:paraId="164951AC" w14:textId="77777777" w:rsidR="00212CF6" w:rsidRDefault="00212CF6" w:rsidP="00212CF6">
      <w:pPr>
        <w:pStyle w:val="Doc-text2"/>
      </w:pPr>
    </w:p>
    <w:p w14:paraId="15CEE3E4" w14:textId="77777777" w:rsidR="00212CF6" w:rsidRDefault="00212CF6" w:rsidP="00212CF6">
      <w:pPr>
        <w:pStyle w:val="Doc-text2"/>
        <w:pBdr>
          <w:top w:val="single" w:sz="4" w:space="1" w:color="auto"/>
          <w:left w:val="single" w:sz="4" w:space="4" w:color="auto"/>
          <w:bottom w:val="single" w:sz="4" w:space="1" w:color="auto"/>
          <w:right w:val="single" w:sz="4" w:space="4" w:color="auto"/>
        </w:pBdr>
        <w:rPr>
          <w:b/>
          <w:sz w:val="19"/>
          <w:szCs w:val="19"/>
        </w:rPr>
      </w:pPr>
      <w:r>
        <w:rPr>
          <w:b/>
          <w:sz w:val="19"/>
          <w:szCs w:val="19"/>
        </w:rPr>
        <w:t>Agreements:</w:t>
      </w:r>
    </w:p>
    <w:p w14:paraId="3D096258" w14:textId="4F9BC69A" w:rsidR="00212CF6" w:rsidRPr="00E3475A" w:rsidRDefault="00AB4E55" w:rsidP="00AB4E55">
      <w:pPr>
        <w:pStyle w:val="Doc-text2"/>
        <w:numPr>
          <w:ilvl w:val="0"/>
          <w:numId w:val="28"/>
        </w:numPr>
        <w:pBdr>
          <w:top w:val="single" w:sz="4" w:space="1" w:color="auto"/>
          <w:left w:val="single" w:sz="4" w:space="4" w:color="auto"/>
          <w:bottom w:val="single" w:sz="4" w:space="1" w:color="auto"/>
          <w:right w:val="single" w:sz="4" w:space="4" w:color="auto"/>
        </w:pBdr>
        <w:rPr>
          <w:sz w:val="19"/>
          <w:szCs w:val="19"/>
        </w:rPr>
      </w:pPr>
      <w:r w:rsidRPr="00AB4E55">
        <w:rPr>
          <w:sz w:val="19"/>
          <w:szCs w:val="19"/>
          <w:lang w:val="en-US"/>
        </w:rPr>
        <w:t>Use PCCH for Multicast activation notification (also for MBS supporting nodes).</w:t>
      </w:r>
    </w:p>
    <w:p w14:paraId="284B9055" w14:textId="77777777" w:rsidR="00E3475A" w:rsidRPr="00E3475A" w:rsidRDefault="00E3475A" w:rsidP="00E3475A">
      <w:pPr>
        <w:pStyle w:val="Doc-text2"/>
        <w:numPr>
          <w:ilvl w:val="0"/>
          <w:numId w:val="28"/>
        </w:numPr>
        <w:pBdr>
          <w:top w:val="single" w:sz="4" w:space="1" w:color="auto"/>
          <w:left w:val="single" w:sz="4" w:space="4" w:color="auto"/>
          <w:bottom w:val="single" w:sz="4" w:space="1" w:color="auto"/>
          <w:right w:val="single" w:sz="4" w:space="4" w:color="auto"/>
        </w:pBdr>
        <w:rPr>
          <w:sz w:val="19"/>
          <w:szCs w:val="19"/>
        </w:rPr>
      </w:pPr>
      <w:r w:rsidRPr="00E3475A">
        <w:rPr>
          <w:sz w:val="19"/>
          <w:szCs w:val="19"/>
        </w:rPr>
        <w:t xml:space="preserve">Confirm that we convey the MBS session ID in the notification. </w:t>
      </w:r>
    </w:p>
    <w:p w14:paraId="75ECDD59" w14:textId="16DA3CBF" w:rsidR="00E3475A" w:rsidRDefault="00E3475A" w:rsidP="00E3475A">
      <w:pPr>
        <w:pStyle w:val="Doc-text2"/>
        <w:numPr>
          <w:ilvl w:val="0"/>
          <w:numId w:val="28"/>
        </w:numPr>
        <w:pBdr>
          <w:top w:val="single" w:sz="4" w:space="1" w:color="auto"/>
          <w:left w:val="single" w:sz="4" w:space="4" w:color="auto"/>
          <w:bottom w:val="single" w:sz="4" w:space="1" w:color="auto"/>
          <w:right w:val="single" w:sz="4" w:space="4" w:color="auto"/>
        </w:pBdr>
        <w:rPr>
          <w:sz w:val="19"/>
          <w:szCs w:val="19"/>
        </w:rPr>
      </w:pPr>
      <w:r w:rsidRPr="00E3475A">
        <w:rPr>
          <w:sz w:val="19"/>
          <w:szCs w:val="19"/>
        </w:rPr>
        <w:t>Use of paging in all (legacy) PO with PRNTI is the baseline assumption (can still discuss other variants)</w:t>
      </w:r>
    </w:p>
    <w:p w14:paraId="4D5925C1" w14:textId="41A1AE04" w:rsidR="00E82F2A" w:rsidRPr="00E3475A" w:rsidRDefault="00E82F2A" w:rsidP="00E3475A">
      <w:pPr>
        <w:pStyle w:val="Doc-text2"/>
        <w:numPr>
          <w:ilvl w:val="0"/>
          <w:numId w:val="28"/>
        </w:numPr>
        <w:pBdr>
          <w:top w:val="single" w:sz="4" w:space="1" w:color="auto"/>
          <w:left w:val="single" w:sz="4" w:space="4" w:color="auto"/>
          <w:bottom w:val="single" w:sz="4" w:space="1" w:color="auto"/>
          <w:right w:val="single" w:sz="4" w:space="4" w:color="auto"/>
        </w:pBdr>
        <w:rPr>
          <w:sz w:val="19"/>
          <w:szCs w:val="19"/>
        </w:rPr>
      </w:pPr>
      <w:r>
        <w:rPr>
          <w:sz w:val="19"/>
          <w:szCs w:val="19"/>
          <w:lang w:val="en-US"/>
        </w:rPr>
        <w:t>…</w:t>
      </w:r>
    </w:p>
    <w:p w14:paraId="2636F719" w14:textId="77777777" w:rsidR="00E82F2A" w:rsidRPr="00E82F2A" w:rsidRDefault="00E82F2A" w:rsidP="00E82F2A">
      <w:pPr>
        <w:pStyle w:val="Doc-text2"/>
        <w:numPr>
          <w:ilvl w:val="0"/>
          <w:numId w:val="28"/>
        </w:numPr>
        <w:pBdr>
          <w:top w:val="single" w:sz="4" w:space="1" w:color="auto"/>
          <w:left w:val="single" w:sz="4" w:space="4" w:color="auto"/>
          <w:bottom w:val="single" w:sz="4" w:space="1" w:color="auto"/>
          <w:right w:val="single" w:sz="4" w:space="4" w:color="auto"/>
        </w:pBdr>
        <w:rPr>
          <w:sz w:val="19"/>
          <w:szCs w:val="19"/>
        </w:rPr>
      </w:pPr>
      <w:r w:rsidRPr="00E82F2A">
        <w:rPr>
          <w:sz w:val="19"/>
          <w:szCs w:val="19"/>
        </w:rPr>
        <w:t>Indication of an MCCH change due to modification of an ongoing session’s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25B2404B" w14:textId="77777777" w:rsidR="00E82F2A" w:rsidRPr="00E82F2A" w:rsidRDefault="00E82F2A" w:rsidP="00E82F2A">
      <w:pPr>
        <w:pStyle w:val="Doc-text2"/>
        <w:numPr>
          <w:ilvl w:val="0"/>
          <w:numId w:val="28"/>
        </w:numPr>
        <w:pBdr>
          <w:top w:val="single" w:sz="4" w:space="1" w:color="auto"/>
          <w:left w:val="single" w:sz="4" w:space="4" w:color="auto"/>
          <w:bottom w:val="single" w:sz="4" w:space="1" w:color="auto"/>
          <w:right w:val="single" w:sz="4" w:space="4" w:color="auto"/>
        </w:pBdr>
        <w:rPr>
          <w:sz w:val="19"/>
          <w:szCs w:val="19"/>
        </w:rPr>
      </w:pPr>
      <w:r w:rsidRPr="00E82F2A">
        <w:rPr>
          <w:sz w:val="19"/>
          <w:szCs w:val="19"/>
        </w:rPr>
        <w:t>FFS whether the possibility of UE missing an MCCH change notification needs to be addressed or can be left to UE implementation.</w:t>
      </w:r>
    </w:p>
    <w:p w14:paraId="436EFBA2" w14:textId="77777777" w:rsidR="009F246B" w:rsidRDefault="009F246B" w:rsidP="00212CF6">
      <w:pPr>
        <w:jc w:val="both"/>
        <w:rPr>
          <w:lang w:eastAsia="zh-CN"/>
        </w:rPr>
      </w:pPr>
    </w:p>
    <w:p w14:paraId="45311617" w14:textId="76170BA8" w:rsidR="0082771C" w:rsidRPr="001C33BF" w:rsidRDefault="00212CF6" w:rsidP="00212CF6">
      <w:pPr>
        <w:jc w:val="both"/>
        <w:rPr>
          <w:rFonts w:eastAsia="Malgun Gothic"/>
          <w:lang w:eastAsia="ko-KR"/>
        </w:rPr>
      </w:pPr>
      <w:r>
        <w:rPr>
          <w:lang w:eastAsia="zh-CN"/>
        </w:rPr>
        <w:t xml:space="preserve">In this contribution, we discuss the </w:t>
      </w:r>
      <w:r w:rsidR="00D3584A">
        <w:rPr>
          <w:lang w:eastAsia="zh-CN"/>
        </w:rPr>
        <w:t>RACH</w:t>
      </w:r>
      <w:r w:rsidR="00DA08E2">
        <w:rPr>
          <w:lang w:eastAsia="zh-CN"/>
        </w:rPr>
        <w:t xml:space="preserve"> capacity issue</w:t>
      </w:r>
      <w:r w:rsidR="004771D9">
        <w:rPr>
          <w:lang w:eastAsia="zh-CN"/>
        </w:rPr>
        <w:t xml:space="preserve"> and multicast access control</w:t>
      </w:r>
      <w:r w:rsidR="00DA08E2">
        <w:rPr>
          <w:lang w:eastAsia="zh-CN"/>
        </w:rPr>
        <w:t xml:space="preserve"> related to multicast activation notification, as well as </w:t>
      </w:r>
      <w:r w:rsidR="009F246B">
        <w:rPr>
          <w:lang w:eastAsia="zh-CN"/>
        </w:rPr>
        <w:t>MCCH change notification.</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5857B795" w14:textId="390938C8" w:rsidR="007A2ED0" w:rsidRDefault="009F246B" w:rsidP="007A2ED0">
      <w:pPr>
        <w:pStyle w:val="Heading2"/>
        <w:ind w:left="840"/>
        <w:rPr>
          <w:rFonts w:eastAsia="SimSun"/>
          <w:lang w:eastAsia="zh-CN"/>
        </w:rPr>
      </w:pPr>
      <w:bookmarkStart w:id="0" w:name="_Hlk61435005"/>
      <w:r>
        <w:rPr>
          <w:lang w:eastAsia="zh-CN"/>
        </w:rPr>
        <w:t>RACH capacity issue</w:t>
      </w:r>
    </w:p>
    <w:bookmarkEnd w:id="0"/>
    <w:p w14:paraId="2352F63C" w14:textId="77777777" w:rsidR="00F95056" w:rsidRDefault="00F95056" w:rsidP="00F95056">
      <w:r>
        <w:t>As captured in RAN2 #113bis-e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5056" w14:paraId="32E280DE" w14:textId="77777777" w:rsidTr="00AC6F7F">
        <w:tc>
          <w:tcPr>
            <w:tcW w:w="9629" w:type="dxa"/>
            <w:shd w:val="clear" w:color="auto" w:fill="auto"/>
          </w:tcPr>
          <w:p w14:paraId="40BD2288" w14:textId="77777777" w:rsidR="00F95056" w:rsidRPr="00E83B69" w:rsidRDefault="00F95056" w:rsidP="00AC6F7F">
            <w:pPr>
              <w:pStyle w:val="Agreement"/>
              <w:numPr>
                <w:ilvl w:val="0"/>
                <w:numId w:val="32"/>
              </w:numPr>
              <w:tabs>
                <w:tab w:val="clear" w:pos="1619"/>
                <w:tab w:val="num" w:pos="1259"/>
              </w:tabs>
              <w:ind w:left="428"/>
            </w:pPr>
            <w:r w:rsidRPr="00D05102">
              <w:t>It is FFS whether RAN2 needs to handle PRACH capacity issues due to group notifications</w:t>
            </w:r>
            <w:r>
              <w:t xml:space="preserve"> </w:t>
            </w:r>
          </w:p>
        </w:tc>
      </w:tr>
    </w:tbl>
    <w:p w14:paraId="556B8DB5" w14:textId="62C9E0E1" w:rsidR="000D35E0" w:rsidRDefault="000D35E0" w:rsidP="00F95056">
      <w:r>
        <w:t>Following agreements are also captured in RAN2 #114e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D35E0" w14:paraId="117D3A9F" w14:textId="77777777" w:rsidTr="00AC6F7F">
        <w:tc>
          <w:tcPr>
            <w:tcW w:w="9855" w:type="dxa"/>
            <w:shd w:val="clear" w:color="auto" w:fill="auto"/>
          </w:tcPr>
          <w:p w14:paraId="0C3E99D8" w14:textId="77777777" w:rsidR="000D35E0" w:rsidRPr="00576292" w:rsidRDefault="000D35E0" w:rsidP="00AC6F7F">
            <w:pPr>
              <w:pStyle w:val="Agreement"/>
              <w:numPr>
                <w:ilvl w:val="0"/>
                <w:numId w:val="32"/>
              </w:numPr>
              <w:tabs>
                <w:tab w:val="clear" w:pos="1619"/>
              </w:tabs>
              <w:ind w:left="0" w:firstLine="1"/>
            </w:pPr>
            <w:r>
              <w:t xml:space="preserve">Use PCCH for Multicast activation notification (also for MBS supporting nodes). </w:t>
            </w:r>
          </w:p>
          <w:p w14:paraId="58A0A0CD" w14:textId="77777777" w:rsidR="000D35E0" w:rsidRPr="005B350D" w:rsidRDefault="000D35E0" w:rsidP="00AC6F7F">
            <w:pPr>
              <w:pStyle w:val="Agreement"/>
              <w:numPr>
                <w:ilvl w:val="0"/>
                <w:numId w:val="32"/>
              </w:numPr>
              <w:tabs>
                <w:tab w:val="clear" w:pos="1619"/>
              </w:tabs>
              <w:ind w:left="0" w:firstLine="1"/>
            </w:pPr>
            <w:r>
              <w:t xml:space="preserve">Confirm that we convey the MBS session ID in the notification. </w:t>
            </w:r>
          </w:p>
          <w:p w14:paraId="032A86AD" w14:textId="03275851" w:rsidR="000D35E0" w:rsidRPr="000D35E0" w:rsidRDefault="000D35E0" w:rsidP="00AC6F7F">
            <w:pPr>
              <w:pStyle w:val="Agreement"/>
              <w:numPr>
                <w:ilvl w:val="0"/>
                <w:numId w:val="32"/>
              </w:numPr>
              <w:tabs>
                <w:tab w:val="clear" w:pos="1619"/>
              </w:tabs>
              <w:ind w:left="0" w:firstLine="1"/>
            </w:pPr>
            <w:r>
              <w:t>Use of paging in all (legacy) PO with PRNTI is the baseline assumption (can still discuss other variants)</w:t>
            </w:r>
          </w:p>
        </w:tc>
      </w:tr>
    </w:tbl>
    <w:p w14:paraId="75C50342" w14:textId="5C7010AC" w:rsidR="000D35E0" w:rsidRDefault="0027488F" w:rsidP="00F95056">
      <w:r>
        <w:t>During MBS session activation, the n</w:t>
      </w:r>
      <w:r w:rsidR="00ED25B2">
        <w:t xml:space="preserve">etwork will send group paging </w:t>
      </w:r>
      <w:r>
        <w:t xml:space="preserve">message </w:t>
      </w:r>
      <w:r w:rsidR="00ED25B2">
        <w:t>in all legacy PO</w:t>
      </w:r>
      <w:r w:rsidR="007D6FBD">
        <w:t xml:space="preserve">. </w:t>
      </w:r>
      <w:r w:rsidR="00CE1015">
        <w:t xml:space="preserve">Hence, </w:t>
      </w:r>
      <w:r w:rsidR="00F24514">
        <w:t>only</w:t>
      </w:r>
      <w:r w:rsidR="00CE1015">
        <w:t xml:space="preserve"> UE who will be group-paged </w:t>
      </w:r>
      <w:r w:rsidR="00F24514">
        <w:t>in the same PO will</w:t>
      </w:r>
      <w:r w:rsidR="00CE1015">
        <w:t xml:space="preserve"> go to RRC_CONNECTED state </w:t>
      </w:r>
      <w:r w:rsidR="00F24514">
        <w:t xml:space="preserve">at the same time. Different UEs in different POs </w:t>
      </w:r>
      <w:r w:rsidR="00450170">
        <w:t xml:space="preserve">are </w:t>
      </w:r>
      <w:r w:rsidR="00F24514">
        <w:t xml:space="preserve">naturally </w:t>
      </w:r>
      <w:r w:rsidR="0043555E">
        <w:t xml:space="preserve">distributed in different </w:t>
      </w:r>
      <w:proofErr w:type="spellStart"/>
      <w:r w:rsidR="0043555E">
        <w:t>POs.</w:t>
      </w:r>
      <w:proofErr w:type="spellEnd"/>
      <w:r w:rsidR="0043555E">
        <w:t xml:space="preserve"> </w:t>
      </w:r>
      <w:r w:rsidR="00E40BFF">
        <w:t xml:space="preserve">Whether </w:t>
      </w:r>
      <w:r w:rsidR="00E15BEC">
        <w:t>RACH congestion will happen or not depends on t</w:t>
      </w:r>
      <w:r w:rsidR="003368DF">
        <w:t>he</w:t>
      </w:r>
      <w:r w:rsidR="00E40BFF">
        <w:t xml:space="preserve"> number of </w:t>
      </w:r>
      <w:proofErr w:type="gramStart"/>
      <w:r w:rsidR="00E40BFF">
        <w:t>multicast</w:t>
      </w:r>
      <w:proofErr w:type="gramEnd"/>
      <w:r w:rsidR="00E40BFF">
        <w:t xml:space="preserve"> UEs in the same PO</w:t>
      </w:r>
      <w:r w:rsidR="00E15BEC">
        <w:t>.</w:t>
      </w:r>
    </w:p>
    <w:p w14:paraId="0A746741" w14:textId="65EBBCFA" w:rsidR="00E15BEC" w:rsidRDefault="00E15BEC" w:rsidP="00F95056">
      <w:bookmarkStart w:id="1" w:name="Obs_Dist"/>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C25611">
        <w:rPr>
          <w:b/>
          <w:noProof/>
          <w:lang w:eastAsia="ko-KR"/>
        </w:rPr>
        <w:t>1</w:t>
      </w:r>
      <w:r>
        <w:rPr>
          <w:b/>
          <w:lang w:eastAsia="ko-KR"/>
        </w:rPr>
        <w:fldChar w:fldCharType="end"/>
      </w:r>
      <w:r w:rsidRPr="00077A03">
        <w:rPr>
          <w:lang w:eastAsia="ko-KR"/>
        </w:rPr>
        <w:t>:</w:t>
      </w:r>
      <w:r>
        <w:rPr>
          <w:lang w:eastAsia="ko-KR"/>
        </w:rPr>
        <w:t xml:space="preserve"> </w:t>
      </w:r>
      <w:r w:rsidR="005B1ED9">
        <w:rPr>
          <w:lang w:eastAsia="ko-KR"/>
        </w:rPr>
        <w:t>UEs are naturally distributed in different POs</w:t>
      </w:r>
      <w:r w:rsidR="00B024BA">
        <w:rPr>
          <w:lang w:eastAsia="ko-KR"/>
        </w:rPr>
        <w:t xml:space="preserve"> and the probability of RACH congestion is small.</w:t>
      </w:r>
      <w:bookmarkEnd w:id="1"/>
    </w:p>
    <w:p w14:paraId="367686BC" w14:textId="523C768B" w:rsidR="00F95056" w:rsidRPr="006D4A45" w:rsidRDefault="00F95056" w:rsidP="00F95056">
      <w:proofErr w:type="spellStart"/>
      <w:r>
        <w:lastRenderedPageBreak/>
        <w:t>Backoff</w:t>
      </w:r>
      <w:proofErr w:type="spellEnd"/>
      <w:r>
        <w:t xml:space="preserve"> timer is used to distribute UE</w:t>
      </w:r>
      <w:r w:rsidR="00EF02AA">
        <w:t>s</w:t>
      </w:r>
      <w:r>
        <w:t xml:space="preserve"> going to RRC_CONECTED</w:t>
      </w:r>
      <w:r w:rsidR="007415CF">
        <w:t xml:space="preserve">. </w:t>
      </w:r>
      <w:r>
        <w:t xml:space="preserve">A random value is selected according to a uniform distribution between 0 and the </w:t>
      </w:r>
      <w:r w:rsidRPr="004E5207">
        <w:rPr>
          <w:i/>
          <w:iCs/>
        </w:rPr>
        <w:t>PREAMBLE_BACKOFF</w:t>
      </w:r>
      <w:r>
        <w:t xml:space="preserve">. The same mechanism can be used for multicast group notification. As specified in TS38.321 section 7.2, the maximum value of </w:t>
      </w:r>
      <w:r w:rsidRPr="004E5207">
        <w:rPr>
          <w:rFonts w:ascii="TimesNewRomanPS-ItalicMT" w:hAnsi="TimesNewRomanPS-ItalicMT"/>
          <w:i/>
          <w:iCs/>
          <w:color w:val="000000"/>
        </w:rPr>
        <w:t>PREAMBLE_BACKOFF</w:t>
      </w:r>
      <w:r>
        <w:rPr>
          <w:rFonts w:ascii="TimesNewRomanPS-ItalicMT" w:hAnsi="TimesNewRomanPS-ItalicMT"/>
          <w:i/>
          <w:iCs/>
          <w:color w:val="000000"/>
        </w:rPr>
        <w:t xml:space="preserve"> </w:t>
      </w:r>
      <w:r>
        <w:rPr>
          <w:rFonts w:ascii="TimesNewRomanPS-ItalicMT" w:hAnsi="TimesNewRomanPS-ItalicMT"/>
          <w:color w:val="000000"/>
        </w:rPr>
        <w:t xml:space="preserve">is 1920ms. Considering multicast services in delivery mode 1 are all with high QoS requirement, 1920ms is long enough. </w:t>
      </w:r>
    </w:p>
    <w:p w14:paraId="64645E16" w14:textId="1AF95B34" w:rsidR="00E15BEC" w:rsidRDefault="00E15BEC" w:rsidP="00E15BEC">
      <w:pPr>
        <w:rPr>
          <w:b/>
          <w:lang w:eastAsia="ko-KR"/>
        </w:rPr>
      </w:pPr>
      <w:bookmarkStart w:id="2" w:name="_Ref71626370"/>
      <w:bookmarkStart w:id="3" w:name="Proposal_Backoff"/>
      <w:r w:rsidRPr="00234C85">
        <w:rPr>
          <w:b/>
          <w:lang w:eastAsia="ko-KR"/>
        </w:rPr>
        <w:t xml:space="preserve">Proposal </w:t>
      </w:r>
      <w:r w:rsidRPr="00234C85">
        <w:rPr>
          <w:b/>
          <w:lang w:eastAsia="ko-KR"/>
        </w:rPr>
        <w:fldChar w:fldCharType="begin"/>
      </w:r>
      <w:r w:rsidRPr="00234C85">
        <w:rPr>
          <w:b/>
          <w:lang w:eastAsia="ko-KR"/>
        </w:rPr>
        <w:instrText xml:space="preserve"> SEQ Proposal \* MERGEFORMAT </w:instrText>
      </w:r>
      <w:r w:rsidRPr="00234C85">
        <w:rPr>
          <w:b/>
          <w:lang w:eastAsia="ko-KR"/>
        </w:rPr>
        <w:fldChar w:fldCharType="separate"/>
      </w:r>
      <w:r w:rsidR="00C25611">
        <w:rPr>
          <w:b/>
          <w:noProof/>
          <w:lang w:eastAsia="ko-KR"/>
        </w:rPr>
        <w:t>1</w:t>
      </w:r>
      <w:r w:rsidRPr="00234C85">
        <w:rPr>
          <w:b/>
          <w:lang w:eastAsia="ko-KR"/>
        </w:rPr>
        <w:fldChar w:fldCharType="end"/>
      </w:r>
      <w:r w:rsidRPr="00234C85">
        <w:rPr>
          <w:lang w:eastAsia="ko-KR"/>
        </w:rPr>
        <w:t xml:space="preserve">: </w:t>
      </w:r>
      <w:proofErr w:type="spellStart"/>
      <w:r w:rsidRPr="00E15BEC">
        <w:rPr>
          <w:bCs/>
          <w:lang w:eastAsia="ko-KR"/>
        </w:rPr>
        <w:t>Backoff</w:t>
      </w:r>
      <w:proofErr w:type="spellEnd"/>
      <w:r w:rsidRPr="00E15BEC">
        <w:rPr>
          <w:bCs/>
          <w:lang w:eastAsia="ko-KR"/>
        </w:rPr>
        <w:t xml:space="preserve"> timer for legacy RACH congestion can be reused for MBS.</w:t>
      </w:r>
      <w:r w:rsidRPr="00E15BEC">
        <w:rPr>
          <w:b/>
          <w:lang w:eastAsia="ko-KR"/>
        </w:rPr>
        <w:t xml:space="preserve"> </w:t>
      </w:r>
      <w:bookmarkEnd w:id="3"/>
    </w:p>
    <w:p w14:paraId="0FA6CE54" w14:textId="749C8716" w:rsidR="00C24E1C" w:rsidRDefault="00C24E1C" w:rsidP="00C24E1C">
      <w:pPr>
        <w:rPr>
          <w:lang w:eastAsia="ko-KR"/>
        </w:rPr>
      </w:pPr>
      <w:proofErr w:type="gramStart"/>
      <w:r>
        <w:rPr>
          <w:lang w:eastAsia="ko-KR"/>
        </w:rPr>
        <w:t>Last but not least</w:t>
      </w:r>
      <w:proofErr w:type="gramEnd"/>
      <w:r>
        <w:rPr>
          <w:lang w:eastAsia="ko-KR"/>
        </w:rPr>
        <w:t xml:space="preserve">, even </w:t>
      </w:r>
      <w:r w:rsidR="00550B7F">
        <w:rPr>
          <w:lang w:eastAsia="ko-KR"/>
        </w:rPr>
        <w:t>there’s a large number of</w:t>
      </w:r>
      <w:r w:rsidR="003052B2">
        <w:rPr>
          <w:lang w:eastAsia="ko-KR"/>
        </w:rPr>
        <w:t xml:space="preserve"> </w:t>
      </w:r>
      <w:r w:rsidR="00550B7F">
        <w:rPr>
          <w:lang w:eastAsia="ko-KR"/>
        </w:rPr>
        <w:t xml:space="preserve">MBS </w:t>
      </w:r>
      <w:r w:rsidR="003052B2">
        <w:rPr>
          <w:lang w:eastAsia="ko-KR"/>
        </w:rPr>
        <w:t>UE</w:t>
      </w:r>
      <w:r w:rsidR="00F2289E">
        <w:rPr>
          <w:lang w:eastAsia="ko-KR"/>
        </w:rPr>
        <w:t>s</w:t>
      </w:r>
      <w:r w:rsidR="003052B2">
        <w:rPr>
          <w:lang w:eastAsia="ko-KR"/>
        </w:rPr>
        <w:t xml:space="preserve"> in the same PO</w:t>
      </w:r>
      <w:r w:rsidR="00550B7F">
        <w:rPr>
          <w:lang w:eastAsia="ko-KR"/>
        </w:rPr>
        <w:t>, the network can also keep some of the UEs in the RRC_CONNECTED state</w:t>
      </w:r>
      <w:r w:rsidR="004F1B34">
        <w:rPr>
          <w:lang w:eastAsia="ko-KR"/>
        </w:rPr>
        <w:t>.</w:t>
      </w:r>
      <w:r w:rsidR="0007659A">
        <w:rPr>
          <w:lang w:eastAsia="ko-KR"/>
        </w:rPr>
        <w:t xml:space="preserve"> As specified in TR23.</w:t>
      </w:r>
      <w:r w:rsidR="00D1141E">
        <w:rPr>
          <w:lang w:eastAsia="ko-KR"/>
        </w:rPr>
        <w:t xml:space="preserve">757, </w:t>
      </w:r>
      <w:r w:rsidR="006C7325">
        <w:rPr>
          <w:lang w:eastAsia="ko-KR"/>
        </w:rPr>
        <w:t xml:space="preserve">after sending a PDU Session Modification Request </w:t>
      </w:r>
      <w:r w:rsidR="00A54AAC">
        <w:rPr>
          <w:lang w:eastAsia="ko-KR"/>
        </w:rPr>
        <w:t xml:space="preserve">for joining </w:t>
      </w:r>
      <w:proofErr w:type="gramStart"/>
      <w:r w:rsidR="00A54AAC">
        <w:rPr>
          <w:lang w:eastAsia="ko-KR"/>
        </w:rPr>
        <w:t>a</w:t>
      </w:r>
      <w:proofErr w:type="gramEnd"/>
      <w:r w:rsidR="00A54AAC">
        <w:rPr>
          <w:lang w:eastAsia="ko-KR"/>
        </w:rPr>
        <w:t xml:space="preserve"> MBS session, the </w:t>
      </w:r>
      <w:r w:rsidR="00D1141E">
        <w:rPr>
          <w:lang w:eastAsia="ko-KR"/>
        </w:rPr>
        <w:t xml:space="preserve">UE will be in RRC_CONNECTED state and wait for </w:t>
      </w:r>
      <w:r w:rsidR="00DB4FC5">
        <w:rPr>
          <w:lang w:eastAsia="ko-KR"/>
        </w:rPr>
        <w:t xml:space="preserve">PDU </w:t>
      </w:r>
      <w:r w:rsidR="005E38D4">
        <w:rPr>
          <w:lang w:eastAsia="ko-KR"/>
        </w:rPr>
        <w:t>S</w:t>
      </w:r>
      <w:r w:rsidR="00DB4FC5">
        <w:rPr>
          <w:lang w:eastAsia="ko-KR"/>
        </w:rPr>
        <w:t xml:space="preserve">ession </w:t>
      </w:r>
      <w:r w:rsidR="005E38D4">
        <w:rPr>
          <w:lang w:eastAsia="ko-KR"/>
        </w:rPr>
        <w:t>M</w:t>
      </w:r>
      <w:r w:rsidR="00DB4FC5">
        <w:rPr>
          <w:lang w:eastAsia="ko-KR"/>
        </w:rPr>
        <w:t xml:space="preserve">odification </w:t>
      </w:r>
      <w:r w:rsidR="005E38D4">
        <w:rPr>
          <w:lang w:eastAsia="ko-KR"/>
        </w:rPr>
        <w:t>C</w:t>
      </w:r>
      <w:r w:rsidR="00DB4FC5">
        <w:rPr>
          <w:lang w:eastAsia="ko-KR"/>
        </w:rPr>
        <w:t>ommand</w:t>
      </w:r>
      <w:r w:rsidR="005E38D4">
        <w:rPr>
          <w:lang w:eastAsia="ko-KR"/>
        </w:rPr>
        <w:t xml:space="preserve"> as a confirmation of successful MBS session join</w:t>
      </w:r>
      <w:r w:rsidR="008E6700">
        <w:rPr>
          <w:lang w:eastAsia="ko-KR"/>
        </w:rPr>
        <w:t xml:space="preserve">. After that, </w:t>
      </w:r>
      <w:r w:rsidR="005E38D4">
        <w:rPr>
          <w:lang w:eastAsia="ko-KR"/>
        </w:rPr>
        <w:t>t</w:t>
      </w:r>
      <w:r w:rsidR="006B4222">
        <w:rPr>
          <w:lang w:eastAsia="ko-KR"/>
        </w:rPr>
        <w:t>he UE may be released to RRC_INACTIVE or RRC</w:t>
      </w:r>
      <w:r w:rsidR="008E16F5">
        <w:rPr>
          <w:lang w:eastAsia="ko-KR"/>
        </w:rPr>
        <w:t xml:space="preserve">_IDLE </w:t>
      </w:r>
      <w:r w:rsidR="008B6F15">
        <w:rPr>
          <w:lang w:eastAsia="ko-KR"/>
        </w:rPr>
        <w:t xml:space="preserve">before actual multicast data is transmitted to UE. Hence, </w:t>
      </w:r>
      <w:r w:rsidR="005E38D4">
        <w:rPr>
          <w:lang w:eastAsia="ko-KR"/>
        </w:rPr>
        <w:t xml:space="preserve">if </w:t>
      </w:r>
      <w:r w:rsidR="00755B51">
        <w:rPr>
          <w:lang w:eastAsia="ko-KR"/>
        </w:rPr>
        <w:t xml:space="preserve">the </w:t>
      </w:r>
      <w:r w:rsidR="005E38D4">
        <w:rPr>
          <w:lang w:eastAsia="ko-KR"/>
        </w:rPr>
        <w:t>number of UE</w:t>
      </w:r>
      <w:r w:rsidR="00225479">
        <w:rPr>
          <w:lang w:eastAsia="ko-KR"/>
        </w:rPr>
        <w:t>s</w:t>
      </w:r>
      <w:r w:rsidR="005E38D4">
        <w:rPr>
          <w:lang w:eastAsia="ko-KR"/>
        </w:rPr>
        <w:t xml:space="preserve"> in one PO is </w:t>
      </w:r>
      <w:r w:rsidR="00755B51">
        <w:rPr>
          <w:lang w:eastAsia="ko-KR"/>
        </w:rPr>
        <w:t>high,</w:t>
      </w:r>
      <w:r w:rsidR="00F939F0">
        <w:rPr>
          <w:lang w:eastAsia="ko-KR"/>
        </w:rPr>
        <w:t xml:space="preserve"> to avoid RACH congestion,</w:t>
      </w:r>
      <w:r w:rsidR="00755B51">
        <w:rPr>
          <w:lang w:eastAsia="ko-KR"/>
        </w:rPr>
        <w:t xml:space="preserve"> the network can leave </w:t>
      </w:r>
      <w:r w:rsidR="00225479">
        <w:rPr>
          <w:lang w:eastAsia="ko-KR"/>
        </w:rPr>
        <w:t xml:space="preserve">some </w:t>
      </w:r>
      <w:r w:rsidR="00F939F0">
        <w:rPr>
          <w:lang w:eastAsia="ko-KR"/>
        </w:rPr>
        <w:t>UEs or all UEs in this PO in RRC_CONNECTED state by implementation.</w:t>
      </w:r>
    </w:p>
    <w:p w14:paraId="121827D9" w14:textId="2B571CDC" w:rsidR="00414416" w:rsidRDefault="00414416" w:rsidP="00414416">
      <w:bookmarkStart w:id="4" w:name="Obs_keep"/>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C25611">
        <w:rPr>
          <w:b/>
          <w:noProof/>
          <w:lang w:eastAsia="ko-KR"/>
        </w:rPr>
        <w:t>2</w:t>
      </w:r>
      <w:r>
        <w:rPr>
          <w:b/>
          <w:lang w:eastAsia="ko-KR"/>
        </w:rPr>
        <w:fldChar w:fldCharType="end"/>
      </w:r>
      <w:r w:rsidRPr="00077A03">
        <w:rPr>
          <w:lang w:eastAsia="ko-KR"/>
        </w:rPr>
        <w:t>:</w:t>
      </w:r>
      <w:r>
        <w:rPr>
          <w:lang w:eastAsia="ko-KR"/>
        </w:rPr>
        <w:t xml:space="preserve"> </w:t>
      </w:r>
      <w:r w:rsidR="008467B7">
        <w:rPr>
          <w:lang w:eastAsia="ko-KR"/>
        </w:rPr>
        <w:t>To avoid RACH congestion, t</w:t>
      </w:r>
      <w:r>
        <w:rPr>
          <w:lang w:eastAsia="ko-KR"/>
        </w:rPr>
        <w:t>he network can keep some of the UEs in the same PO in RRC_CONNECTED state</w:t>
      </w:r>
      <w:r w:rsidR="008467B7">
        <w:rPr>
          <w:lang w:eastAsia="ko-KR"/>
        </w:rPr>
        <w:t xml:space="preserve"> after receiving PDU Session Modification Command</w:t>
      </w:r>
      <w:r>
        <w:rPr>
          <w:lang w:eastAsia="ko-KR"/>
        </w:rPr>
        <w:t>.</w:t>
      </w:r>
    </w:p>
    <w:bookmarkEnd w:id="2"/>
    <w:bookmarkEnd w:id="4"/>
    <w:p w14:paraId="3AE53CC5" w14:textId="77777777" w:rsidR="00AA05E5" w:rsidRDefault="00AA05E5" w:rsidP="00AA05E5">
      <w:pPr>
        <w:pStyle w:val="Heading2"/>
        <w:ind w:left="840"/>
      </w:pPr>
      <w:r>
        <w:t>Multicast access control</w:t>
      </w:r>
    </w:p>
    <w:p w14:paraId="0759136F" w14:textId="483A8FCE" w:rsidR="00AA05E5" w:rsidRDefault="00AA05E5" w:rsidP="00AA05E5">
      <w:pPr>
        <w:rPr>
          <w:lang w:eastAsia="ko-KR"/>
        </w:rPr>
      </w:pPr>
      <w:r>
        <w:rPr>
          <w:lang w:eastAsia="ko-KR"/>
        </w:rPr>
        <w:t>For multicast session, at least for delivery mode 1, upon session activation, UEs in RRC_IDLE/INACTIVE are notified to move to RRC_CONNECTED, from the following agreements made in RAN2#113bis-e meeting:</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AA05E5" w14:paraId="7DEC631D" w14:textId="77777777" w:rsidTr="002B6E02">
        <w:tc>
          <w:tcPr>
            <w:tcW w:w="9180" w:type="dxa"/>
            <w:shd w:val="clear" w:color="auto" w:fill="auto"/>
          </w:tcPr>
          <w:p w14:paraId="7F4B2FD5" w14:textId="77777777" w:rsidR="00AA05E5" w:rsidRPr="004D1945" w:rsidRDefault="00AA05E5" w:rsidP="002B6E02">
            <w:pPr>
              <w:pStyle w:val="Agreement"/>
              <w:rPr>
                <w:b w:val="0"/>
                <w:bCs/>
                <w:sz w:val="18"/>
                <w:szCs w:val="18"/>
              </w:rPr>
            </w:pPr>
            <w:r w:rsidRPr="004D1945">
              <w:rPr>
                <w:b w:val="0"/>
                <w:bCs/>
                <w:sz w:val="18"/>
                <w:szCs w:val="18"/>
              </w:rPr>
              <w:t>Support group notification for multicast for MBS supporting nodes</w:t>
            </w:r>
          </w:p>
          <w:p w14:paraId="02770C86" w14:textId="77777777" w:rsidR="00AA05E5" w:rsidRPr="004D1945" w:rsidRDefault="00AA05E5" w:rsidP="002B6E02">
            <w:pPr>
              <w:pStyle w:val="Agreement"/>
              <w:rPr>
                <w:b w:val="0"/>
                <w:bCs/>
                <w:sz w:val="18"/>
                <w:szCs w:val="18"/>
              </w:rPr>
            </w:pPr>
            <w:r w:rsidRPr="004D1945">
              <w:rPr>
                <w:b w:val="0"/>
                <w:bCs/>
                <w:sz w:val="18"/>
                <w:szCs w:val="18"/>
              </w:rPr>
              <w:t xml:space="preserve">For delivery mode 1 UE is not expected to monitor Group notification channel in RRC_CONNECTED </w:t>
            </w:r>
          </w:p>
          <w:p w14:paraId="2C2813D3" w14:textId="77777777" w:rsidR="00AA05E5" w:rsidRPr="004D1945" w:rsidRDefault="00AA05E5" w:rsidP="002B6E02">
            <w:pPr>
              <w:pStyle w:val="Agreement"/>
              <w:rPr>
                <w:b w:val="0"/>
                <w:bCs/>
                <w:sz w:val="18"/>
                <w:szCs w:val="18"/>
              </w:rPr>
            </w:pPr>
            <w:r w:rsidRPr="004D1945">
              <w:rPr>
                <w:b w:val="0"/>
                <w:bCs/>
                <w:sz w:val="18"/>
                <w:szCs w:val="18"/>
              </w:rPr>
              <w:t xml:space="preserve">It is FFS whether RAN2 needs to handle PRACH capacity issues due to group notifications </w:t>
            </w:r>
          </w:p>
          <w:p w14:paraId="188D4067" w14:textId="77777777" w:rsidR="00AA05E5" w:rsidRPr="00FD3835" w:rsidRDefault="00AA05E5" w:rsidP="002B6E02">
            <w:pPr>
              <w:pStyle w:val="Agreement"/>
            </w:pPr>
            <w:r w:rsidRPr="004D1945">
              <w:rPr>
                <w:b w:val="0"/>
                <w:bCs/>
                <w:sz w:val="18"/>
                <w:szCs w:val="18"/>
              </w:rPr>
              <w:t>Use same group notification identity for both RRC_IDLE and RRC_INACTIVE states</w:t>
            </w:r>
          </w:p>
        </w:tc>
      </w:tr>
    </w:tbl>
    <w:p w14:paraId="70A35C79" w14:textId="77777777" w:rsidR="00AA05E5" w:rsidRDefault="00AA05E5" w:rsidP="00AA05E5">
      <w:pPr>
        <w:rPr>
          <w:lang w:eastAsia="ko-KR"/>
        </w:rPr>
      </w:pPr>
    </w:p>
    <w:p w14:paraId="461F816C" w14:textId="362CBBB1" w:rsidR="00AA05E5" w:rsidRDefault="002D18CE" w:rsidP="00AA05E5">
      <w:pPr>
        <w:rPr>
          <w:lang w:eastAsia="ko-KR"/>
        </w:rPr>
      </w:pPr>
      <w:r>
        <w:rPr>
          <w:lang w:eastAsia="ko-KR"/>
        </w:rPr>
        <w:t xml:space="preserve">In </w:t>
      </w:r>
      <w:r>
        <w:rPr>
          <w:lang w:eastAsia="ko-KR"/>
        </w:rPr>
        <w:fldChar w:fldCharType="begin"/>
      </w:r>
      <w:r>
        <w:rPr>
          <w:lang w:eastAsia="ko-KR"/>
        </w:rPr>
        <w:instrText xml:space="preserve"> REF Ref_QC \h </w:instrText>
      </w:r>
      <w:r>
        <w:rPr>
          <w:lang w:eastAsia="ko-KR"/>
        </w:rPr>
      </w:r>
      <w:r>
        <w:rPr>
          <w:lang w:eastAsia="ko-KR"/>
        </w:rPr>
        <w:fldChar w:fldCharType="separate"/>
      </w:r>
      <w:r w:rsidR="00C25611" w:rsidRPr="00D61ADE">
        <w:rPr>
          <w:rFonts w:hint="eastAsia"/>
          <w:lang w:eastAsia="zh-CN"/>
        </w:rPr>
        <w:t>[</w:t>
      </w:r>
      <w:r w:rsidR="00C25611">
        <w:rPr>
          <w:noProof/>
        </w:rPr>
        <w:t>2</w:t>
      </w:r>
      <w:r w:rsidR="00C25611" w:rsidRPr="00D61ADE">
        <w:rPr>
          <w:rFonts w:hint="eastAsia"/>
        </w:rPr>
        <w:t>]</w:t>
      </w:r>
      <w:r>
        <w:rPr>
          <w:lang w:eastAsia="ko-KR"/>
        </w:rPr>
        <w:fldChar w:fldCharType="end"/>
      </w:r>
      <w:r>
        <w:rPr>
          <w:lang w:eastAsia="ko-KR"/>
        </w:rPr>
        <w:fldChar w:fldCharType="begin"/>
      </w:r>
      <w:r>
        <w:rPr>
          <w:lang w:eastAsia="ko-KR"/>
        </w:rPr>
        <w:instrText xml:space="preserve"> REF Ref_Spreadtrum \h </w:instrText>
      </w:r>
      <w:r>
        <w:rPr>
          <w:lang w:eastAsia="ko-KR"/>
        </w:rPr>
      </w:r>
      <w:r>
        <w:rPr>
          <w:lang w:eastAsia="ko-KR"/>
        </w:rPr>
        <w:fldChar w:fldCharType="separate"/>
      </w:r>
      <w:r w:rsidR="00C25611" w:rsidRPr="00D61ADE">
        <w:rPr>
          <w:rFonts w:hint="eastAsia"/>
          <w:lang w:eastAsia="zh-CN"/>
        </w:rPr>
        <w:t>[</w:t>
      </w:r>
      <w:r w:rsidR="00C25611">
        <w:rPr>
          <w:noProof/>
        </w:rPr>
        <w:t>3</w:t>
      </w:r>
      <w:r w:rsidR="00C25611" w:rsidRPr="00D61ADE">
        <w:rPr>
          <w:rFonts w:hint="eastAsia"/>
        </w:rPr>
        <w:t>]</w:t>
      </w:r>
      <w:r>
        <w:rPr>
          <w:lang w:eastAsia="ko-KR"/>
        </w:rPr>
        <w:fldChar w:fldCharType="end"/>
      </w:r>
      <w:r>
        <w:rPr>
          <w:lang w:eastAsia="ko-KR"/>
        </w:rPr>
        <w:t>, it is proposed to enhance Unified Access Control (UAC) for multicast. In NR Rel-15, UAC is introduced to control congestion based on Access Category and Access Identity(</w:t>
      </w:r>
      <w:proofErr w:type="spellStart"/>
      <w:r>
        <w:rPr>
          <w:lang w:eastAsia="ko-KR"/>
        </w:rPr>
        <w:t>ies</w:t>
      </w:r>
      <w:proofErr w:type="spellEnd"/>
      <w:r>
        <w:rPr>
          <w:lang w:eastAsia="ko-KR"/>
        </w:rPr>
        <w:t xml:space="preserve">). </w:t>
      </w:r>
      <w:r w:rsidR="00AA05E5">
        <w:rPr>
          <w:lang w:eastAsia="ko-KR"/>
        </w:rPr>
        <w:t xml:space="preserve">The motivation for UAC is that network can bar connection requests which consumes the network resource. The key difference between UAC for unicast and (potential) UAC for multicast is that in multicast, network has already allocated most of the related resources even before the connection request is initiated. 5GC has already allowed the UE to join the multicast session, and </w:t>
      </w:r>
      <w:proofErr w:type="spellStart"/>
      <w:r w:rsidR="00AA05E5">
        <w:rPr>
          <w:lang w:eastAsia="ko-KR"/>
        </w:rPr>
        <w:t>gNB</w:t>
      </w:r>
      <w:proofErr w:type="spellEnd"/>
      <w:r w:rsidR="00AA05E5">
        <w:rPr>
          <w:lang w:eastAsia="ko-KR"/>
        </w:rPr>
        <w:t xml:space="preserve"> can statistically estimate radio resource for the multicast session (e.g. DL PTM transmission resource, PTP transmission resource, RRC </w:t>
      </w:r>
      <w:proofErr w:type="spellStart"/>
      <w:r w:rsidR="00AA05E5">
        <w:rPr>
          <w:lang w:eastAsia="ko-KR"/>
        </w:rPr>
        <w:t>signalling</w:t>
      </w:r>
      <w:proofErr w:type="spellEnd"/>
      <w:r w:rsidR="00AA05E5">
        <w:rPr>
          <w:lang w:eastAsia="ko-KR"/>
        </w:rPr>
        <w:t>, RLC status report, and L1 HARQ feedback) based on QoS information about the multicast session and which UEs have joined the multicast session (details are described in SA2 TR 23.757 clause 8.2.3) provided by 5G</w:t>
      </w:r>
      <w:r w:rsidR="00A40571">
        <w:rPr>
          <w:lang w:eastAsia="ko-KR"/>
        </w:rPr>
        <w:t>C</w:t>
      </w:r>
      <w:r w:rsidR="00AA05E5">
        <w:rPr>
          <w:lang w:eastAsia="ko-KR"/>
        </w:rPr>
        <w:t xml:space="preserve">. Although the resource allocation can be adjusted by </w:t>
      </w:r>
      <w:proofErr w:type="spellStart"/>
      <w:r w:rsidR="00AA05E5">
        <w:rPr>
          <w:lang w:eastAsia="ko-KR"/>
        </w:rPr>
        <w:t>gNB</w:t>
      </w:r>
      <w:proofErr w:type="spellEnd"/>
      <w:r w:rsidR="00AA05E5">
        <w:rPr>
          <w:lang w:eastAsia="ko-KR"/>
        </w:rPr>
        <w:t xml:space="preserve"> based on other factors e.g. CSI measurement, but that adjustment can be only performed after UE transits to RRC_CONNECTED. </w:t>
      </w:r>
      <w:proofErr w:type="gramStart"/>
      <w:r w:rsidR="00AA05E5">
        <w:rPr>
          <w:lang w:eastAsia="ko-KR"/>
        </w:rPr>
        <w:t>Therefore</w:t>
      </w:r>
      <w:proofErr w:type="gramEnd"/>
      <w:r w:rsidR="00AA05E5">
        <w:rPr>
          <w:lang w:eastAsia="ko-KR"/>
        </w:rPr>
        <w:t xml:space="preserve"> for UEs to be notified to transit to RRC_CONNECTED for one multicast session, there is no strong motivation to bar the UE’s access. </w:t>
      </w:r>
    </w:p>
    <w:p w14:paraId="41B4E2A0" w14:textId="64666E67" w:rsidR="00AA05E5" w:rsidRDefault="00AA05E5" w:rsidP="00AA05E5">
      <w:pPr>
        <w:rPr>
          <w:lang w:eastAsia="ko-KR"/>
        </w:rPr>
      </w:pPr>
      <w:bookmarkStart w:id="5" w:name="Obs_UAC"/>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C25611">
        <w:rPr>
          <w:b/>
          <w:noProof/>
          <w:lang w:eastAsia="ko-KR"/>
        </w:rPr>
        <w:t>3</w:t>
      </w:r>
      <w:r>
        <w:rPr>
          <w:b/>
          <w:lang w:eastAsia="ko-KR"/>
        </w:rPr>
        <w:fldChar w:fldCharType="end"/>
      </w:r>
      <w:r w:rsidRPr="00077A03">
        <w:rPr>
          <w:lang w:eastAsia="ko-KR"/>
        </w:rPr>
        <w:t>:</w:t>
      </w:r>
      <w:r>
        <w:rPr>
          <w:lang w:eastAsia="ko-KR"/>
        </w:rPr>
        <w:t xml:space="preserve"> There is no strong motivation to bar the UE’s access to multicast session if it is notified to transit to RRC_CONNECTED for multicast session</w:t>
      </w:r>
      <w:r w:rsidRPr="004D679E">
        <w:rPr>
          <w:lang w:eastAsia="zh-CN"/>
        </w:rPr>
        <w:t>.</w:t>
      </w:r>
      <w:bookmarkEnd w:id="5"/>
    </w:p>
    <w:p w14:paraId="5366FE86" w14:textId="77777777" w:rsidR="00AA05E5" w:rsidRDefault="00AA05E5" w:rsidP="00AA05E5">
      <w:pPr>
        <w:rPr>
          <w:lang w:eastAsia="ko-KR"/>
        </w:rPr>
      </w:pPr>
      <w:r>
        <w:rPr>
          <w:lang w:eastAsia="ko-KR"/>
        </w:rPr>
        <w:t xml:space="preserve">Following is Access Category table in TS 22.261. </w:t>
      </w:r>
      <w:proofErr w:type="gramStart"/>
      <w:r>
        <w:rPr>
          <w:lang w:eastAsia="ko-KR"/>
        </w:rPr>
        <w:t>It can be seen that Access</w:t>
      </w:r>
      <w:proofErr w:type="gramEnd"/>
      <w:r>
        <w:rPr>
          <w:lang w:eastAsia="ko-KR"/>
        </w:rPr>
        <w:t xml:space="preserve"> Category other than Category 1 is based on type of access attempt. Given above observation, it seems that barring based on Access Category is not suitable for multicast.  </w:t>
      </w:r>
    </w:p>
    <w:p w14:paraId="313F31D3" w14:textId="77777777" w:rsidR="00AA05E5" w:rsidRPr="00E87C14" w:rsidRDefault="00AA05E5" w:rsidP="00AA05E5">
      <w:pPr>
        <w:pStyle w:val="TH"/>
        <w:rPr>
          <w:lang w:eastAsia="ja-JP"/>
        </w:rPr>
      </w:pPr>
      <w:r w:rsidRPr="00E87C14">
        <w:rPr>
          <w:lang w:eastAsia="ja-JP"/>
        </w:rPr>
        <w:lastRenderedPageBreak/>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AA05E5" w:rsidRPr="00E87C14" w14:paraId="1F916900" w14:textId="77777777" w:rsidTr="002B6E02">
        <w:tc>
          <w:tcPr>
            <w:tcW w:w="1701" w:type="dxa"/>
            <w:tcBorders>
              <w:top w:val="single" w:sz="12" w:space="0" w:color="auto"/>
              <w:bottom w:val="single" w:sz="12" w:space="0" w:color="auto"/>
            </w:tcBorders>
          </w:tcPr>
          <w:p w14:paraId="606728A4" w14:textId="77777777" w:rsidR="00AA05E5" w:rsidRPr="00E87C14" w:rsidRDefault="00AA05E5" w:rsidP="002B6E02">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253" w:type="dxa"/>
            <w:tcBorders>
              <w:top w:val="single" w:sz="12" w:space="0" w:color="auto"/>
              <w:bottom w:val="single" w:sz="12" w:space="0" w:color="auto"/>
            </w:tcBorders>
          </w:tcPr>
          <w:p w14:paraId="708F163C" w14:textId="77777777" w:rsidR="00AA05E5" w:rsidRPr="00E87C14" w:rsidRDefault="00AA05E5" w:rsidP="002B6E02">
            <w:pPr>
              <w:keepNext/>
              <w:keepLines/>
              <w:spacing w:after="0"/>
              <w:jc w:val="center"/>
              <w:rPr>
                <w:rFonts w:ascii="Arial" w:hAnsi="Arial"/>
                <w:b/>
                <w:sz w:val="18"/>
                <w:lang w:eastAsia="ja-JP"/>
              </w:rPr>
            </w:pPr>
            <w:r w:rsidRPr="00E87C14">
              <w:rPr>
                <w:rFonts w:ascii="Arial" w:hAnsi="Arial"/>
                <w:b/>
                <w:sz w:val="18"/>
                <w:lang w:eastAsia="ja-JP"/>
              </w:rPr>
              <w:t>C</w:t>
            </w:r>
            <w:r w:rsidRPr="00E87C14">
              <w:rPr>
                <w:rFonts w:ascii="Arial" w:hAnsi="Arial" w:hint="eastAsia"/>
                <w:b/>
                <w:sz w:val="18"/>
                <w:lang w:eastAsia="ja-JP"/>
              </w:rPr>
              <w:t>onditions related to UE</w:t>
            </w:r>
          </w:p>
        </w:tc>
        <w:tc>
          <w:tcPr>
            <w:tcW w:w="3544" w:type="dxa"/>
            <w:tcBorders>
              <w:top w:val="single" w:sz="12" w:space="0" w:color="auto"/>
              <w:bottom w:val="single" w:sz="12" w:space="0" w:color="auto"/>
            </w:tcBorders>
          </w:tcPr>
          <w:p w14:paraId="3C54E2E6" w14:textId="77777777" w:rsidR="00AA05E5" w:rsidRPr="00E87C14" w:rsidRDefault="00AA05E5" w:rsidP="002B6E02">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AA05E5" w:rsidRPr="00E87C14" w14:paraId="2B47B359" w14:textId="77777777" w:rsidTr="002B6E02">
        <w:tc>
          <w:tcPr>
            <w:tcW w:w="1701" w:type="dxa"/>
            <w:tcBorders>
              <w:top w:val="single" w:sz="12" w:space="0" w:color="auto"/>
            </w:tcBorders>
          </w:tcPr>
          <w:p w14:paraId="2875D781"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hint="eastAsia"/>
                <w:sz w:val="18"/>
                <w:lang w:eastAsia="ja-JP"/>
              </w:rPr>
              <w:t>0</w:t>
            </w:r>
          </w:p>
        </w:tc>
        <w:tc>
          <w:tcPr>
            <w:tcW w:w="4253" w:type="dxa"/>
            <w:tcBorders>
              <w:top w:val="single" w:sz="12" w:space="0" w:color="auto"/>
            </w:tcBorders>
          </w:tcPr>
          <w:p w14:paraId="4BD933AC"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sz w:val="18"/>
                <w:lang w:eastAsia="ja-JP"/>
              </w:rPr>
              <w:t>A</w:t>
            </w:r>
            <w:r w:rsidRPr="00E87C14">
              <w:rPr>
                <w:rFonts w:ascii="Arial" w:hAnsi="Arial" w:hint="eastAsia"/>
                <w:sz w:val="18"/>
                <w:lang w:eastAsia="ja-JP"/>
              </w:rPr>
              <w:t>ll</w:t>
            </w:r>
          </w:p>
        </w:tc>
        <w:tc>
          <w:tcPr>
            <w:tcW w:w="3544" w:type="dxa"/>
            <w:tcBorders>
              <w:top w:val="single" w:sz="12" w:space="0" w:color="auto"/>
            </w:tcBorders>
          </w:tcPr>
          <w:p w14:paraId="66A03615"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sz w:val="18"/>
                <w:lang w:eastAsia="ja-JP"/>
              </w:rPr>
              <w:t xml:space="preserve">MO </w:t>
            </w:r>
            <w:proofErr w:type="spellStart"/>
            <w:r w:rsidRPr="00E87C14">
              <w:rPr>
                <w:rFonts w:ascii="Arial" w:hAnsi="Arial"/>
                <w:sz w:val="18"/>
                <w:lang w:eastAsia="ja-JP"/>
              </w:rPr>
              <w:t>signalling</w:t>
            </w:r>
            <w:proofErr w:type="spellEnd"/>
            <w:r w:rsidRPr="00E87C14">
              <w:rPr>
                <w:rFonts w:ascii="Arial" w:hAnsi="Arial"/>
                <w:sz w:val="18"/>
                <w:lang w:eastAsia="ja-JP"/>
              </w:rPr>
              <w:t xml:space="preserve"> resulting from paging</w:t>
            </w:r>
          </w:p>
        </w:tc>
      </w:tr>
      <w:tr w:rsidR="00AA05E5" w:rsidRPr="00E87C14" w14:paraId="08C797AC" w14:textId="77777777" w:rsidTr="002B6E02">
        <w:tc>
          <w:tcPr>
            <w:tcW w:w="1701" w:type="dxa"/>
          </w:tcPr>
          <w:p w14:paraId="78B83080" w14:textId="77777777" w:rsidR="00AA05E5" w:rsidRDefault="00AA05E5" w:rsidP="002B6E02">
            <w:pPr>
              <w:keepNext/>
              <w:keepLines/>
              <w:spacing w:after="0"/>
              <w:jc w:val="center"/>
              <w:rPr>
                <w:rFonts w:ascii="Arial" w:hAnsi="Arial"/>
                <w:sz w:val="18"/>
                <w:lang w:eastAsia="ja-JP"/>
              </w:rPr>
            </w:pPr>
            <w:r>
              <w:rPr>
                <w:rFonts w:ascii="Arial" w:hAnsi="Arial" w:hint="eastAsia"/>
                <w:sz w:val="18"/>
                <w:lang w:eastAsia="ja-JP"/>
              </w:rPr>
              <w:t>1 (NOTE 1</w:t>
            </w:r>
            <w:r w:rsidRPr="00E87C14">
              <w:rPr>
                <w:rFonts w:ascii="Arial" w:hAnsi="Arial" w:hint="eastAsia"/>
                <w:sz w:val="18"/>
                <w:lang w:eastAsia="ja-JP"/>
              </w:rPr>
              <w:t>)</w:t>
            </w:r>
            <w:r>
              <w:rPr>
                <w:rFonts w:ascii="Arial" w:hAnsi="Arial"/>
                <w:sz w:val="18"/>
                <w:lang w:eastAsia="ja-JP"/>
              </w:rPr>
              <w:t xml:space="preserve"> </w:t>
            </w:r>
          </w:p>
          <w:p w14:paraId="4D29902A" w14:textId="77777777" w:rsidR="00AA05E5" w:rsidRPr="00E87C14" w:rsidRDefault="00AA05E5" w:rsidP="002B6E02">
            <w:pPr>
              <w:keepNext/>
              <w:keepLines/>
              <w:spacing w:after="0"/>
              <w:jc w:val="center"/>
              <w:rPr>
                <w:rFonts w:ascii="Arial" w:hAnsi="Arial"/>
                <w:sz w:val="18"/>
                <w:lang w:eastAsia="ja-JP"/>
              </w:rPr>
            </w:pPr>
          </w:p>
        </w:tc>
        <w:tc>
          <w:tcPr>
            <w:tcW w:w="4253" w:type="dxa"/>
          </w:tcPr>
          <w:p w14:paraId="4E8C8A3A"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hint="eastAsia"/>
                <w:sz w:val="18"/>
                <w:lang w:eastAsia="ja-JP"/>
              </w:rPr>
              <w:t xml:space="preserve">UE is </w:t>
            </w:r>
            <w:r w:rsidRPr="00E87C14">
              <w:rPr>
                <w:rFonts w:ascii="Arial" w:hAnsi="Arial"/>
                <w:sz w:val="18"/>
                <w:lang w:eastAsia="ja-JP"/>
              </w:rPr>
              <w:t xml:space="preserve">configured for </w:t>
            </w:r>
            <w:r w:rsidRPr="00E87C14">
              <w:rPr>
                <w:rFonts w:ascii="Arial" w:hAnsi="Arial" w:hint="eastAsia"/>
                <w:sz w:val="18"/>
                <w:lang w:eastAsia="ja-JP"/>
              </w:rPr>
              <w:t>delay tolerant service and</w:t>
            </w:r>
            <w:r>
              <w:rPr>
                <w:rFonts w:ascii="Arial" w:hAnsi="Arial" w:hint="eastAsia"/>
                <w:sz w:val="18"/>
                <w:lang w:eastAsia="ja-JP"/>
              </w:rPr>
              <w:t xml:space="preserve"> subject to access control for Access Category 1</w:t>
            </w:r>
            <w:r w:rsidRPr="00E87C14">
              <w:rPr>
                <w:rFonts w:ascii="Arial" w:hAnsi="Arial" w:hint="eastAsia"/>
                <w:sz w:val="18"/>
                <w:lang w:eastAsia="ja-JP"/>
              </w:rPr>
              <w:t>, which is judged based on relation of UE</w:t>
            </w:r>
            <w:r w:rsidRPr="00E87C14">
              <w:rPr>
                <w:rFonts w:ascii="Arial" w:hAnsi="Arial"/>
                <w:sz w:val="18"/>
                <w:lang w:eastAsia="ja-JP"/>
              </w:rPr>
              <w:t>’</w:t>
            </w:r>
            <w:r w:rsidRPr="00E87C14">
              <w:rPr>
                <w:rFonts w:ascii="Arial" w:hAnsi="Arial" w:hint="eastAsia"/>
                <w:sz w:val="18"/>
                <w:lang w:eastAsia="ja-JP"/>
              </w:rPr>
              <w:t xml:space="preserve">s HPLMN and the </w:t>
            </w:r>
            <w:r>
              <w:rPr>
                <w:rFonts w:ascii="Arial" w:hAnsi="Arial" w:hint="eastAsia"/>
                <w:sz w:val="18"/>
                <w:lang w:eastAsia="ja-JP"/>
              </w:rPr>
              <w:t>selected</w:t>
            </w:r>
            <w:r w:rsidRPr="00E87C14">
              <w:rPr>
                <w:rFonts w:ascii="Arial" w:hAnsi="Arial" w:hint="eastAsia"/>
                <w:sz w:val="18"/>
                <w:lang w:eastAsia="ja-JP"/>
              </w:rPr>
              <w:t xml:space="preserve"> PLMN.</w:t>
            </w:r>
          </w:p>
        </w:tc>
        <w:tc>
          <w:tcPr>
            <w:tcW w:w="3544" w:type="dxa"/>
          </w:tcPr>
          <w:p w14:paraId="009FAD4A"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r>
              <w:rPr>
                <w:rFonts w:ascii="Arial" w:hAnsi="Arial"/>
                <w:sz w:val="18"/>
                <w:lang w:eastAsia="ja-JP"/>
              </w:rPr>
              <w:t>, or MO exception data</w:t>
            </w:r>
          </w:p>
        </w:tc>
      </w:tr>
      <w:tr w:rsidR="00AA05E5" w:rsidRPr="00E87C14" w14:paraId="6CC44144" w14:textId="77777777" w:rsidTr="002B6E02">
        <w:tc>
          <w:tcPr>
            <w:tcW w:w="1701" w:type="dxa"/>
          </w:tcPr>
          <w:p w14:paraId="6C126644" w14:textId="77777777" w:rsidR="00AA05E5" w:rsidRPr="00E87C14" w:rsidRDefault="00AA05E5" w:rsidP="002B6E02">
            <w:pPr>
              <w:keepNext/>
              <w:keepLines/>
              <w:spacing w:after="0"/>
              <w:jc w:val="center"/>
              <w:rPr>
                <w:rFonts w:ascii="Arial" w:hAnsi="Arial"/>
                <w:sz w:val="18"/>
                <w:lang w:eastAsia="ja-JP"/>
              </w:rPr>
            </w:pPr>
            <w:r>
              <w:rPr>
                <w:rFonts w:ascii="Arial" w:hAnsi="Arial" w:hint="eastAsia"/>
                <w:sz w:val="18"/>
                <w:lang w:eastAsia="ja-JP"/>
              </w:rPr>
              <w:t>2</w:t>
            </w:r>
          </w:p>
        </w:tc>
        <w:tc>
          <w:tcPr>
            <w:tcW w:w="4253" w:type="dxa"/>
          </w:tcPr>
          <w:p w14:paraId="18EA40AB" w14:textId="77777777" w:rsidR="00AA05E5" w:rsidRPr="00A36516" w:rsidRDefault="00AA05E5" w:rsidP="002B6E02">
            <w:pPr>
              <w:keepNext/>
              <w:keepLines/>
              <w:spacing w:after="0"/>
              <w:jc w:val="center"/>
              <w:rPr>
                <w:rFonts w:ascii="Arial" w:hAnsi="Arial"/>
                <w:sz w:val="18"/>
                <w:highlight w:val="yellow"/>
                <w:lang w:eastAsia="ja-JP"/>
              </w:rPr>
            </w:pPr>
            <w:r w:rsidRPr="009372A8">
              <w:rPr>
                <w:rFonts w:ascii="Arial" w:hAnsi="Arial" w:hint="eastAsia"/>
                <w:sz w:val="18"/>
                <w:lang w:eastAsia="ja-JP"/>
              </w:rPr>
              <w:t>All</w:t>
            </w:r>
          </w:p>
        </w:tc>
        <w:tc>
          <w:tcPr>
            <w:tcW w:w="3544" w:type="dxa"/>
          </w:tcPr>
          <w:p w14:paraId="6DBFA906" w14:textId="77777777" w:rsidR="00AA05E5" w:rsidRPr="00A36516" w:rsidRDefault="00AA05E5" w:rsidP="002B6E02">
            <w:pPr>
              <w:keepNext/>
              <w:keepLines/>
              <w:spacing w:after="0"/>
              <w:jc w:val="center"/>
              <w:rPr>
                <w:rFonts w:ascii="Arial" w:hAnsi="Arial"/>
                <w:sz w:val="18"/>
                <w:highlight w:val="yellow"/>
                <w:lang w:eastAsia="ja-JP"/>
              </w:rPr>
            </w:pPr>
            <w:r w:rsidRPr="006724C5">
              <w:rPr>
                <w:rFonts w:ascii="Arial" w:hAnsi="Arial" w:hint="eastAsia"/>
                <w:sz w:val="18"/>
                <w:lang w:eastAsia="ja-JP"/>
              </w:rPr>
              <w:t>Emergency</w:t>
            </w:r>
          </w:p>
        </w:tc>
      </w:tr>
      <w:tr w:rsidR="00AA05E5" w:rsidRPr="00E87C14" w14:paraId="239F1EC9" w14:textId="77777777" w:rsidTr="002B6E02">
        <w:tc>
          <w:tcPr>
            <w:tcW w:w="1701" w:type="dxa"/>
          </w:tcPr>
          <w:p w14:paraId="4008B1BC" w14:textId="77777777" w:rsidR="00AA05E5" w:rsidRPr="00E87C14" w:rsidRDefault="00AA05E5" w:rsidP="002B6E02">
            <w:pPr>
              <w:keepNext/>
              <w:keepLines/>
              <w:spacing w:after="0"/>
              <w:jc w:val="center"/>
              <w:rPr>
                <w:rFonts w:ascii="Arial" w:hAnsi="Arial"/>
                <w:sz w:val="18"/>
                <w:lang w:eastAsia="ja-JP"/>
              </w:rPr>
            </w:pPr>
            <w:r>
              <w:rPr>
                <w:rFonts w:ascii="Arial" w:hAnsi="Arial" w:hint="eastAsia"/>
                <w:sz w:val="18"/>
                <w:lang w:eastAsia="ja-JP"/>
              </w:rPr>
              <w:t>3</w:t>
            </w:r>
          </w:p>
        </w:tc>
        <w:tc>
          <w:tcPr>
            <w:tcW w:w="4253" w:type="dxa"/>
          </w:tcPr>
          <w:p w14:paraId="28973FA8" w14:textId="77777777" w:rsidR="00AA05E5" w:rsidRPr="00DF7F78" w:rsidRDefault="00AA05E5" w:rsidP="002B6E02">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4D71D903"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hint="eastAsia"/>
                <w:sz w:val="18"/>
                <w:lang w:eastAsia="ja-JP"/>
              </w:rPr>
              <w:t xml:space="preserve">MO </w:t>
            </w:r>
            <w:proofErr w:type="spellStart"/>
            <w:r w:rsidRPr="00E87C14">
              <w:rPr>
                <w:rFonts w:ascii="Arial" w:hAnsi="Arial"/>
                <w:sz w:val="18"/>
                <w:lang w:eastAsia="ja-JP"/>
              </w:rPr>
              <w:t>signalling</w:t>
            </w:r>
            <w:proofErr w:type="spellEnd"/>
            <w:r>
              <w:rPr>
                <w:rFonts w:ascii="Arial" w:hAnsi="Arial" w:hint="eastAsia"/>
                <w:sz w:val="18"/>
                <w:lang w:eastAsia="ja-JP"/>
              </w:rPr>
              <w:t xml:space="preserve"> </w:t>
            </w:r>
            <w:r>
              <w:rPr>
                <w:rFonts w:ascii="Arial" w:hAnsi="Arial"/>
                <w:sz w:val="18"/>
                <w:lang w:eastAsia="ja-JP"/>
              </w:rPr>
              <w:t xml:space="preserve">on NAS level </w:t>
            </w:r>
            <w:r w:rsidRPr="003C4644">
              <w:rPr>
                <w:rFonts w:ascii="Arial" w:hAnsi="Arial"/>
                <w:sz w:val="18"/>
                <w:lang w:eastAsia="ja-JP"/>
              </w:rPr>
              <w:t>resulting from other than paging</w:t>
            </w:r>
          </w:p>
        </w:tc>
      </w:tr>
      <w:tr w:rsidR="00AA05E5" w:rsidRPr="00E87C14" w14:paraId="2A426E82" w14:textId="77777777" w:rsidTr="002B6E02">
        <w:tc>
          <w:tcPr>
            <w:tcW w:w="1701" w:type="dxa"/>
          </w:tcPr>
          <w:p w14:paraId="2A6CBE91" w14:textId="77777777" w:rsidR="00AA05E5" w:rsidRPr="00E87C14" w:rsidRDefault="00AA05E5" w:rsidP="002B6E02">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28D78756" w14:textId="77777777" w:rsidR="00AA05E5" w:rsidRPr="00DF7F78" w:rsidRDefault="00AA05E5" w:rsidP="002B6E02">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6F6FACBB"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hint="eastAsia"/>
                <w:sz w:val="18"/>
                <w:lang w:eastAsia="ja-JP"/>
              </w:rPr>
              <w:t>MMTEL voice</w:t>
            </w:r>
            <w:r>
              <w:rPr>
                <w:rFonts w:ascii="Arial" w:hAnsi="Arial"/>
                <w:sz w:val="18"/>
                <w:lang w:eastAsia="ja-JP"/>
              </w:rPr>
              <w:t xml:space="preserve"> (NOTE 3)</w:t>
            </w:r>
          </w:p>
        </w:tc>
      </w:tr>
      <w:tr w:rsidR="00AA05E5" w:rsidRPr="00E87C14" w14:paraId="3B8C87CC" w14:textId="77777777" w:rsidTr="002B6E02">
        <w:tc>
          <w:tcPr>
            <w:tcW w:w="1701" w:type="dxa"/>
          </w:tcPr>
          <w:p w14:paraId="51962C58" w14:textId="77777777" w:rsidR="00AA05E5" w:rsidRPr="00E87C14" w:rsidRDefault="00AA05E5" w:rsidP="002B6E02">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093011E0" w14:textId="77777777" w:rsidR="00AA05E5" w:rsidRPr="0023286D" w:rsidRDefault="00AA05E5" w:rsidP="002B6E02">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 xml:space="preserve">the conditions </w:t>
            </w:r>
            <w:r w:rsidRPr="00DF7F78">
              <w:rPr>
                <w:rFonts w:ascii="Arial" w:hAnsi="Arial" w:hint="eastAsia"/>
                <w:sz w:val="18"/>
                <w:lang w:eastAsia="ja-JP"/>
              </w:rPr>
              <w:t xml:space="preserve">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142A730D"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hint="eastAsia"/>
                <w:sz w:val="18"/>
                <w:lang w:eastAsia="ja-JP"/>
              </w:rPr>
              <w:t>MMTEL video</w:t>
            </w:r>
          </w:p>
        </w:tc>
      </w:tr>
      <w:tr w:rsidR="00AA05E5" w:rsidRPr="00E87C14" w14:paraId="76D3A253" w14:textId="77777777" w:rsidTr="002B6E02">
        <w:tc>
          <w:tcPr>
            <w:tcW w:w="1701" w:type="dxa"/>
          </w:tcPr>
          <w:p w14:paraId="1942814B" w14:textId="77777777" w:rsidR="00AA05E5" w:rsidRPr="00E87C14" w:rsidRDefault="00AA05E5" w:rsidP="002B6E02">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2766C81B" w14:textId="77777777" w:rsidR="00AA05E5" w:rsidRPr="00DF7F78" w:rsidRDefault="00AA05E5" w:rsidP="002B6E02">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w:t>
            </w:r>
            <w:r w:rsidRPr="008C641D">
              <w:rPr>
                <w:rFonts w:ascii="Arial" w:hAnsi="Arial" w:hint="eastAsia"/>
                <w:sz w:val="18"/>
                <w:lang w:eastAsia="ja-JP"/>
              </w:rPr>
              <w:t>s in</w:t>
            </w:r>
            <w:r w:rsidRPr="000F48C0">
              <w:rPr>
                <w:rFonts w:ascii="Arial" w:hAnsi="Arial" w:hint="eastAsia"/>
                <w:sz w:val="18"/>
                <w:lang w:eastAsia="ja-JP"/>
              </w:rPr>
              <w:t xml:space="preserve"> A</w:t>
            </w:r>
            <w:r w:rsidRPr="00DF7F78">
              <w:rPr>
                <w:rFonts w:ascii="Arial" w:hAnsi="Arial" w:hint="eastAsia"/>
                <w:sz w:val="18"/>
                <w:lang w:eastAsia="ja-JP"/>
              </w:rPr>
              <w:t>ccess Category 1.</w:t>
            </w:r>
          </w:p>
        </w:tc>
        <w:tc>
          <w:tcPr>
            <w:tcW w:w="3544" w:type="dxa"/>
          </w:tcPr>
          <w:p w14:paraId="2D176D94"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hint="eastAsia"/>
                <w:sz w:val="18"/>
                <w:lang w:eastAsia="ja-JP"/>
              </w:rPr>
              <w:t>SMS</w:t>
            </w:r>
          </w:p>
        </w:tc>
      </w:tr>
      <w:tr w:rsidR="00AA05E5" w:rsidRPr="00E87C14" w14:paraId="38528D9F" w14:textId="77777777" w:rsidTr="002B6E02">
        <w:tc>
          <w:tcPr>
            <w:tcW w:w="1701" w:type="dxa"/>
          </w:tcPr>
          <w:p w14:paraId="30074902" w14:textId="77777777" w:rsidR="00AA05E5" w:rsidRPr="00E87C14" w:rsidRDefault="00AA05E5" w:rsidP="002B6E02">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22889923" w14:textId="77777777" w:rsidR="00AA05E5" w:rsidRPr="0023286D" w:rsidRDefault="00AA05E5" w:rsidP="002B6E02">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w:t>
            </w:r>
            <w:r w:rsidRPr="00DF7F78">
              <w:rPr>
                <w:rFonts w:ascii="Arial" w:hAnsi="Arial" w:hint="eastAsia"/>
                <w:sz w:val="18"/>
                <w:lang w:eastAsia="ja-JP"/>
              </w:rPr>
              <w:t xml:space="preserve"> 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6D678B29"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r>
              <w:rPr>
                <w:rFonts w:ascii="Arial" w:hAnsi="Arial"/>
                <w:sz w:val="18"/>
                <w:lang w:eastAsia="ja-JP"/>
              </w:rPr>
              <w:t xml:space="preserve"> (NOTE 4)</w:t>
            </w:r>
          </w:p>
        </w:tc>
      </w:tr>
      <w:tr w:rsidR="00AA05E5" w:rsidRPr="00E87C14" w14:paraId="0242439E" w14:textId="77777777" w:rsidTr="002B6E02">
        <w:tc>
          <w:tcPr>
            <w:tcW w:w="1701" w:type="dxa"/>
          </w:tcPr>
          <w:p w14:paraId="520FCBA0" w14:textId="77777777" w:rsidR="00AA05E5" w:rsidRDefault="00AA05E5" w:rsidP="002B6E02">
            <w:pPr>
              <w:keepNext/>
              <w:keepLines/>
              <w:spacing w:after="0"/>
              <w:jc w:val="center"/>
              <w:rPr>
                <w:rFonts w:ascii="Arial" w:hAnsi="Arial"/>
                <w:sz w:val="18"/>
                <w:lang w:eastAsia="ja-JP"/>
              </w:rPr>
            </w:pPr>
            <w:r>
              <w:rPr>
                <w:rFonts w:ascii="Arial" w:hAnsi="Arial"/>
                <w:sz w:val="18"/>
                <w:lang w:eastAsia="ja-JP"/>
              </w:rPr>
              <w:t>8</w:t>
            </w:r>
          </w:p>
        </w:tc>
        <w:tc>
          <w:tcPr>
            <w:tcW w:w="4253" w:type="dxa"/>
          </w:tcPr>
          <w:p w14:paraId="4303A22D" w14:textId="77777777" w:rsidR="00AA05E5" w:rsidRPr="00F91A2C" w:rsidRDefault="00AA05E5" w:rsidP="002B6E02">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Pr>
          <w:p w14:paraId="7D716525" w14:textId="77777777" w:rsidR="00AA05E5" w:rsidRPr="00E87C14" w:rsidRDefault="00AA05E5" w:rsidP="002B6E02">
            <w:pPr>
              <w:keepNext/>
              <w:keepLines/>
              <w:spacing w:after="0"/>
              <w:jc w:val="center"/>
              <w:rPr>
                <w:rFonts w:ascii="Arial" w:hAnsi="Arial"/>
                <w:sz w:val="18"/>
                <w:lang w:eastAsia="ja-JP"/>
              </w:rPr>
            </w:pPr>
            <w:r>
              <w:rPr>
                <w:rFonts w:ascii="Arial" w:hAnsi="Arial"/>
                <w:sz w:val="18"/>
                <w:lang w:eastAsia="ja-JP"/>
              </w:rPr>
              <w:t xml:space="preserve">MO </w:t>
            </w:r>
            <w:proofErr w:type="spellStart"/>
            <w:r>
              <w:rPr>
                <w:rFonts w:ascii="Arial" w:hAnsi="Arial"/>
                <w:sz w:val="18"/>
                <w:lang w:eastAsia="ja-JP"/>
              </w:rPr>
              <w:t>signalling</w:t>
            </w:r>
            <w:proofErr w:type="spellEnd"/>
            <w:r>
              <w:rPr>
                <w:rFonts w:ascii="Arial" w:hAnsi="Arial"/>
                <w:sz w:val="18"/>
                <w:lang w:eastAsia="ja-JP"/>
              </w:rPr>
              <w:t xml:space="preserve"> on RRC level resulting from other than paging</w:t>
            </w:r>
          </w:p>
        </w:tc>
      </w:tr>
      <w:tr w:rsidR="00AA05E5" w:rsidRPr="0042332E" w14:paraId="69CEEA04" w14:textId="77777777" w:rsidTr="002B6E02">
        <w:tc>
          <w:tcPr>
            <w:tcW w:w="1701" w:type="dxa"/>
          </w:tcPr>
          <w:p w14:paraId="4328AB96" w14:textId="77777777" w:rsidR="00AA05E5" w:rsidRDefault="00AA05E5" w:rsidP="002B6E02">
            <w:pPr>
              <w:keepNext/>
              <w:keepLines/>
              <w:spacing w:after="0"/>
              <w:jc w:val="center"/>
              <w:rPr>
                <w:rFonts w:ascii="Arial" w:hAnsi="Arial"/>
                <w:sz w:val="18"/>
                <w:lang w:eastAsia="ja-JP"/>
              </w:rPr>
            </w:pPr>
            <w:r w:rsidRPr="0042332E">
              <w:rPr>
                <w:rFonts w:ascii="Arial" w:hAnsi="Arial"/>
                <w:sz w:val="18"/>
                <w:lang w:eastAsia="ja-JP"/>
              </w:rPr>
              <w:t>9</w:t>
            </w:r>
          </w:p>
        </w:tc>
        <w:tc>
          <w:tcPr>
            <w:tcW w:w="4253" w:type="dxa"/>
          </w:tcPr>
          <w:p w14:paraId="0A4B7343" w14:textId="77777777" w:rsidR="00AA05E5" w:rsidRDefault="00AA05E5" w:rsidP="002B6E02">
            <w:pPr>
              <w:keepNext/>
              <w:keepLines/>
              <w:spacing w:after="0"/>
              <w:jc w:val="center"/>
              <w:rPr>
                <w:rFonts w:ascii="Arial" w:hAnsi="Arial"/>
                <w:sz w:val="18"/>
                <w:lang w:eastAsia="ja-JP"/>
              </w:rPr>
            </w:pPr>
            <w:r w:rsidRPr="0042332E">
              <w:rPr>
                <w:rFonts w:ascii="Arial" w:hAnsi="Arial"/>
                <w:sz w:val="18"/>
                <w:lang w:eastAsia="ja-JP"/>
              </w:rPr>
              <w:t>All except for the conditions in Access Category 1</w:t>
            </w:r>
          </w:p>
        </w:tc>
        <w:tc>
          <w:tcPr>
            <w:tcW w:w="3544" w:type="dxa"/>
          </w:tcPr>
          <w:p w14:paraId="0B918CB0" w14:textId="77777777" w:rsidR="00AA05E5" w:rsidRDefault="00AA05E5" w:rsidP="002B6E02">
            <w:pPr>
              <w:keepNext/>
              <w:keepLines/>
              <w:spacing w:after="0"/>
              <w:jc w:val="center"/>
              <w:rPr>
                <w:rFonts w:ascii="Arial" w:hAnsi="Arial"/>
                <w:sz w:val="18"/>
                <w:lang w:eastAsia="ja-JP"/>
              </w:rPr>
            </w:pPr>
            <w:r w:rsidRPr="0042332E">
              <w:rPr>
                <w:rFonts w:ascii="Arial" w:hAnsi="Arial"/>
                <w:sz w:val="18"/>
                <w:lang w:eastAsia="ja-JP"/>
              </w:rPr>
              <w:t xml:space="preserve">MO IMS registration related </w:t>
            </w:r>
            <w:proofErr w:type="spellStart"/>
            <w:r w:rsidRPr="0042332E">
              <w:rPr>
                <w:rFonts w:ascii="Arial" w:hAnsi="Arial"/>
                <w:sz w:val="18"/>
                <w:lang w:eastAsia="ja-JP"/>
              </w:rPr>
              <w:t>signalling</w:t>
            </w:r>
            <w:proofErr w:type="spellEnd"/>
            <w:r w:rsidRPr="0042332E">
              <w:rPr>
                <w:rFonts w:ascii="Arial" w:hAnsi="Arial"/>
                <w:sz w:val="18"/>
                <w:lang w:eastAsia="ja-JP"/>
              </w:rPr>
              <w:t xml:space="preserve"> (NOTE 5)</w:t>
            </w:r>
          </w:p>
        </w:tc>
      </w:tr>
      <w:tr w:rsidR="00AA05E5" w:rsidRPr="0042332E" w14:paraId="799CD7AA" w14:textId="77777777" w:rsidTr="002B6E02">
        <w:tc>
          <w:tcPr>
            <w:tcW w:w="1701" w:type="dxa"/>
          </w:tcPr>
          <w:p w14:paraId="41F4907E" w14:textId="77777777" w:rsidR="00AA05E5" w:rsidRDefault="00AA05E5" w:rsidP="002B6E02">
            <w:pPr>
              <w:keepNext/>
              <w:keepLines/>
              <w:spacing w:after="0"/>
              <w:jc w:val="center"/>
              <w:rPr>
                <w:rFonts w:ascii="Arial" w:hAnsi="Arial"/>
                <w:sz w:val="18"/>
                <w:lang w:eastAsia="ja-JP"/>
              </w:rPr>
            </w:pPr>
            <w:r w:rsidRPr="0042332E">
              <w:rPr>
                <w:rFonts w:ascii="Arial" w:hAnsi="Arial"/>
                <w:sz w:val="18"/>
                <w:lang w:eastAsia="ja-JP"/>
              </w:rPr>
              <w:t xml:space="preserve">10 (NOTE </w:t>
            </w:r>
            <w:r>
              <w:rPr>
                <w:rFonts w:ascii="Arial" w:hAnsi="Arial"/>
                <w:sz w:val="18"/>
                <w:lang w:eastAsia="ja-JP"/>
              </w:rPr>
              <w:t>6</w:t>
            </w:r>
            <w:r w:rsidRPr="0042332E">
              <w:rPr>
                <w:rFonts w:ascii="Arial" w:hAnsi="Arial"/>
                <w:sz w:val="18"/>
                <w:lang w:eastAsia="ja-JP"/>
              </w:rPr>
              <w:t>)</w:t>
            </w:r>
          </w:p>
        </w:tc>
        <w:tc>
          <w:tcPr>
            <w:tcW w:w="4253" w:type="dxa"/>
          </w:tcPr>
          <w:p w14:paraId="5E5800F9" w14:textId="77777777" w:rsidR="00AA05E5" w:rsidRDefault="00AA05E5" w:rsidP="002B6E02">
            <w:pPr>
              <w:keepNext/>
              <w:keepLines/>
              <w:spacing w:after="0"/>
              <w:jc w:val="center"/>
              <w:rPr>
                <w:rFonts w:ascii="Arial" w:hAnsi="Arial"/>
                <w:sz w:val="18"/>
                <w:lang w:eastAsia="ja-JP"/>
              </w:rPr>
            </w:pPr>
            <w:r w:rsidRPr="0042332E">
              <w:rPr>
                <w:rFonts w:ascii="Arial" w:hAnsi="Arial"/>
                <w:sz w:val="18"/>
                <w:lang w:eastAsia="ja-JP"/>
              </w:rPr>
              <w:t>All</w:t>
            </w:r>
          </w:p>
        </w:tc>
        <w:tc>
          <w:tcPr>
            <w:tcW w:w="3544" w:type="dxa"/>
          </w:tcPr>
          <w:p w14:paraId="712A2A12" w14:textId="77777777" w:rsidR="00AA05E5" w:rsidRDefault="00AA05E5" w:rsidP="002B6E02">
            <w:pPr>
              <w:keepNext/>
              <w:keepLines/>
              <w:spacing w:after="0"/>
              <w:jc w:val="center"/>
              <w:rPr>
                <w:rFonts w:ascii="Arial" w:hAnsi="Arial"/>
                <w:sz w:val="18"/>
                <w:lang w:eastAsia="ja-JP"/>
              </w:rPr>
            </w:pPr>
            <w:r w:rsidRPr="0042332E">
              <w:rPr>
                <w:rFonts w:ascii="Arial" w:hAnsi="Arial"/>
                <w:sz w:val="18"/>
                <w:lang w:eastAsia="ja-JP"/>
              </w:rPr>
              <w:t xml:space="preserve">MO exception data </w:t>
            </w:r>
          </w:p>
        </w:tc>
      </w:tr>
      <w:tr w:rsidR="00AA05E5" w:rsidRPr="00E87C14" w14:paraId="3C7CDEBD" w14:textId="77777777" w:rsidTr="002B6E02">
        <w:tc>
          <w:tcPr>
            <w:tcW w:w="1701" w:type="dxa"/>
          </w:tcPr>
          <w:p w14:paraId="110AA0F4" w14:textId="77777777" w:rsidR="00AA05E5" w:rsidRPr="00E87C14" w:rsidRDefault="00AA05E5" w:rsidP="002B6E02">
            <w:pPr>
              <w:keepNext/>
              <w:keepLines/>
              <w:spacing w:after="0"/>
              <w:jc w:val="center"/>
              <w:rPr>
                <w:rFonts w:ascii="Arial" w:hAnsi="Arial"/>
                <w:sz w:val="18"/>
                <w:lang w:eastAsia="ja-JP"/>
              </w:rPr>
            </w:pPr>
            <w:r>
              <w:rPr>
                <w:rFonts w:ascii="Arial" w:hAnsi="Arial"/>
                <w:sz w:val="18"/>
                <w:lang w:eastAsia="ja-JP"/>
              </w:rPr>
              <w:t>11</w:t>
            </w:r>
            <w:r w:rsidRPr="00E87C14">
              <w:rPr>
                <w:rFonts w:ascii="Arial" w:hAnsi="Arial" w:hint="eastAsia"/>
                <w:sz w:val="18"/>
                <w:lang w:eastAsia="ja-JP"/>
              </w:rPr>
              <w:t>-31</w:t>
            </w:r>
          </w:p>
        </w:tc>
        <w:tc>
          <w:tcPr>
            <w:tcW w:w="4253" w:type="dxa"/>
          </w:tcPr>
          <w:p w14:paraId="5FCD5E6C" w14:textId="77777777" w:rsidR="00AA05E5" w:rsidRPr="00E87C14" w:rsidRDefault="00AA05E5" w:rsidP="002B6E02">
            <w:pPr>
              <w:keepNext/>
              <w:keepLines/>
              <w:spacing w:after="0"/>
              <w:jc w:val="center"/>
              <w:rPr>
                <w:rFonts w:ascii="Arial" w:hAnsi="Arial"/>
                <w:sz w:val="18"/>
                <w:lang w:eastAsia="ja-JP"/>
              </w:rPr>
            </w:pPr>
          </w:p>
        </w:tc>
        <w:tc>
          <w:tcPr>
            <w:tcW w:w="3544" w:type="dxa"/>
          </w:tcPr>
          <w:p w14:paraId="64AC2E66"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AA05E5" w:rsidRPr="009372A8" w14:paraId="49A72370" w14:textId="77777777" w:rsidTr="002B6E02">
        <w:tc>
          <w:tcPr>
            <w:tcW w:w="1701" w:type="dxa"/>
            <w:tcBorders>
              <w:bottom w:val="single" w:sz="12" w:space="0" w:color="auto"/>
            </w:tcBorders>
          </w:tcPr>
          <w:p w14:paraId="1D79D0C7" w14:textId="77777777" w:rsidR="00AA05E5" w:rsidRPr="00E87C14" w:rsidRDefault="00AA05E5" w:rsidP="002B6E02">
            <w:pPr>
              <w:keepNext/>
              <w:keepLines/>
              <w:spacing w:after="0"/>
              <w:jc w:val="center"/>
              <w:rPr>
                <w:rFonts w:ascii="Arial" w:hAnsi="Arial"/>
                <w:sz w:val="18"/>
                <w:lang w:eastAsia="ja-JP"/>
              </w:rPr>
            </w:pPr>
            <w:r w:rsidRPr="00E87C14">
              <w:rPr>
                <w:rFonts w:ascii="Arial" w:hAnsi="Arial" w:hint="eastAsia"/>
                <w:sz w:val="18"/>
                <w:lang w:eastAsia="ja-JP"/>
              </w:rPr>
              <w:t>32-63</w:t>
            </w:r>
            <w:r>
              <w:rPr>
                <w:rFonts w:ascii="Arial" w:hAnsi="Arial" w:hint="eastAsia"/>
                <w:sz w:val="18"/>
                <w:lang w:eastAsia="ja-JP"/>
              </w:rPr>
              <w:t xml:space="preserve"> (NOTE 2)</w:t>
            </w:r>
          </w:p>
        </w:tc>
        <w:tc>
          <w:tcPr>
            <w:tcW w:w="4253" w:type="dxa"/>
            <w:tcBorders>
              <w:bottom w:val="single" w:sz="12" w:space="0" w:color="auto"/>
            </w:tcBorders>
          </w:tcPr>
          <w:p w14:paraId="654B2D25" w14:textId="77777777" w:rsidR="00AA05E5" w:rsidRPr="009372A8" w:rsidRDefault="00AA05E5" w:rsidP="002B6E02">
            <w:pPr>
              <w:keepNext/>
              <w:keepLines/>
              <w:spacing w:after="0"/>
              <w:jc w:val="center"/>
              <w:rPr>
                <w:rFonts w:ascii="Arial" w:hAnsi="Arial"/>
                <w:sz w:val="18"/>
                <w:lang w:eastAsia="ja-JP"/>
              </w:rPr>
            </w:pPr>
            <w:r w:rsidRPr="00600FF7">
              <w:rPr>
                <w:rFonts w:ascii="Arial" w:hAnsi="Arial" w:hint="eastAsia"/>
                <w:sz w:val="18"/>
                <w:lang w:eastAsia="ja-JP"/>
              </w:rPr>
              <w:t>All</w:t>
            </w:r>
          </w:p>
        </w:tc>
        <w:tc>
          <w:tcPr>
            <w:tcW w:w="3544" w:type="dxa"/>
            <w:tcBorders>
              <w:bottom w:val="single" w:sz="12" w:space="0" w:color="auto"/>
            </w:tcBorders>
          </w:tcPr>
          <w:p w14:paraId="100FCFE4" w14:textId="77777777" w:rsidR="00AA05E5" w:rsidRPr="009372A8" w:rsidRDefault="00AA05E5" w:rsidP="002B6E02">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bl>
    <w:p w14:paraId="2C074FB6" w14:textId="77777777" w:rsidR="00AA05E5" w:rsidRDefault="00AA05E5" w:rsidP="00AA05E5">
      <w:pPr>
        <w:rPr>
          <w:lang w:eastAsia="ko-KR"/>
        </w:rPr>
      </w:pPr>
    </w:p>
    <w:p w14:paraId="2F89D2A8" w14:textId="299AB3F5" w:rsidR="00AA05E5" w:rsidRDefault="00AA05E5" w:rsidP="00FF0732">
      <w:pPr>
        <w:keepNext/>
        <w:keepLines/>
        <w:spacing w:after="0"/>
        <w:rPr>
          <w:lang w:eastAsia="ko-KR"/>
        </w:rPr>
      </w:pPr>
      <w:r>
        <w:rPr>
          <w:lang w:eastAsia="ko-KR"/>
        </w:rPr>
        <w:t>In TS 38.331, Access Category “0”</w:t>
      </w:r>
      <w:r w:rsidR="00FF0732">
        <w:rPr>
          <w:lang w:eastAsia="ko-KR"/>
        </w:rPr>
        <w:t xml:space="preserve"> (</w:t>
      </w:r>
      <w:r w:rsidR="00FF0732" w:rsidRPr="00FF0732">
        <w:rPr>
          <w:lang w:eastAsia="ko-KR"/>
        </w:rPr>
        <w:t xml:space="preserve">MO </w:t>
      </w:r>
      <w:proofErr w:type="spellStart"/>
      <w:r w:rsidR="00FF0732" w:rsidRPr="00FF0732">
        <w:rPr>
          <w:lang w:eastAsia="ko-KR"/>
        </w:rPr>
        <w:t>signalling</w:t>
      </w:r>
      <w:proofErr w:type="spellEnd"/>
      <w:r w:rsidR="00FF0732" w:rsidRPr="00FF0732">
        <w:rPr>
          <w:lang w:eastAsia="ko-KR"/>
        </w:rPr>
        <w:t xml:space="preserve"> resulting from paging</w:t>
      </w:r>
      <w:r w:rsidR="00FF0732">
        <w:rPr>
          <w:lang w:eastAsia="ko-KR"/>
        </w:rPr>
        <w:t xml:space="preserve">) </w:t>
      </w:r>
      <w:r>
        <w:rPr>
          <w:lang w:eastAsia="ko-KR"/>
        </w:rPr>
        <w:t>is not barred, as shown below:</w:t>
      </w:r>
    </w:p>
    <w:p w14:paraId="55635331" w14:textId="77777777" w:rsidR="00AA05E5" w:rsidRPr="00CA3ECC" w:rsidRDefault="00AA05E5" w:rsidP="00AA05E5">
      <w:pPr>
        <w:pStyle w:val="B2"/>
      </w:pPr>
      <w:r w:rsidRPr="00CA3ECC">
        <w:t>2&gt;</w:t>
      </w:r>
      <w:r w:rsidRPr="00CA3ECC">
        <w:tab/>
        <w:t>if the Access Category is '0':</w:t>
      </w:r>
    </w:p>
    <w:p w14:paraId="5E7B68AC" w14:textId="77777777" w:rsidR="00AA05E5" w:rsidRPr="00CA3ECC" w:rsidRDefault="00AA05E5" w:rsidP="00AA05E5">
      <w:pPr>
        <w:pStyle w:val="B3"/>
      </w:pPr>
      <w:r w:rsidRPr="00CA3ECC">
        <w:t>3&gt;</w:t>
      </w:r>
      <w:r w:rsidRPr="00CA3ECC">
        <w:tab/>
        <w:t>consider the access attempt as allowed;</w:t>
      </w:r>
    </w:p>
    <w:p w14:paraId="3F6B8193" w14:textId="52DB721E" w:rsidR="00AA05E5" w:rsidRPr="00234C85" w:rsidRDefault="00BB26DB" w:rsidP="00AA05E5">
      <w:pPr>
        <w:rPr>
          <w:lang w:eastAsia="ko-KR"/>
        </w:rPr>
      </w:pPr>
      <w:r w:rsidRPr="00234C85">
        <w:rPr>
          <w:lang w:eastAsia="ko-KR"/>
        </w:rPr>
        <w:t xml:space="preserve">In RAN2#114-e meeting, RAN2 agreed to use paging </w:t>
      </w:r>
      <w:r w:rsidR="00234C85" w:rsidRPr="00234C85">
        <w:rPr>
          <w:lang w:eastAsia="ko-KR"/>
        </w:rPr>
        <w:t xml:space="preserve">for </w:t>
      </w:r>
      <w:r w:rsidR="00AA05E5" w:rsidRPr="00234C85">
        <w:rPr>
          <w:lang w:eastAsia="ko-KR"/>
        </w:rPr>
        <w:t xml:space="preserve">group notification. </w:t>
      </w:r>
      <w:r w:rsidR="00234C85" w:rsidRPr="00234C85">
        <w:rPr>
          <w:lang w:eastAsia="ko-KR"/>
        </w:rPr>
        <w:t>Since</w:t>
      </w:r>
      <w:r w:rsidR="00AA05E5" w:rsidRPr="00234C85">
        <w:rPr>
          <w:lang w:eastAsia="ko-KR"/>
        </w:rPr>
        <w:t xml:space="preserve"> paging is used, then access due to multicast session activation is not barred according to the specification c</w:t>
      </w:r>
      <w:r w:rsidR="00C30005">
        <w:rPr>
          <w:lang w:eastAsia="ko-KR"/>
        </w:rPr>
        <w:t>opie</w:t>
      </w:r>
      <w:r w:rsidR="00AA05E5" w:rsidRPr="00234C85">
        <w:rPr>
          <w:lang w:eastAsia="ko-KR"/>
        </w:rPr>
        <w:t xml:space="preserve">d above. </w:t>
      </w:r>
    </w:p>
    <w:p w14:paraId="1A56BE3E" w14:textId="31C65FBF" w:rsidR="00AA05E5" w:rsidRDefault="00AA05E5" w:rsidP="00AA05E5">
      <w:pPr>
        <w:rPr>
          <w:lang w:eastAsia="ko-KR"/>
        </w:rPr>
      </w:pPr>
      <w:bookmarkStart w:id="6" w:name="Proposal_AC"/>
      <w:r w:rsidRPr="00234C85">
        <w:rPr>
          <w:b/>
          <w:lang w:eastAsia="ko-KR"/>
        </w:rPr>
        <w:t xml:space="preserve">Proposal </w:t>
      </w:r>
      <w:r w:rsidRPr="00234C85">
        <w:rPr>
          <w:b/>
          <w:lang w:eastAsia="ko-KR"/>
        </w:rPr>
        <w:fldChar w:fldCharType="begin"/>
      </w:r>
      <w:r w:rsidRPr="00234C85">
        <w:rPr>
          <w:b/>
          <w:lang w:eastAsia="ko-KR"/>
        </w:rPr>
        <w:instrText xml:space="preserve"> SEQ Proposal \* MERGEFORMAT </w:instrText>
      </w:r>
      <w:r w:rsidRPr="00234C85">
        <w:rPr>
          <w:b/>
          <w:lang w:eastAsia="ko-KR"/>
        </w:rPr>
        <w:fldChar w:fldCharType="separate"/>
      </w:r>
      <w:r w:rsidR="00C25611">
        <w:rPr>
          <w:b/>
          <w:noProof/>
          <w:lang w:eastAsia="ko-KR"/>
        </w:rPr>
        <w:t>2</w:t>
      </w:r>
      <w:r w:rsidRPr="00234C85">
        <w:rPr>
          <w:b/>
          <w:lang w:eastAsia="ko-KR"/>
        </w:rPr>
        <w:fldChar w:fldCharType="end"/>
      </w:r>
      <w:r w:rsidRPr="00234C85">
        <w:rPr>
          <w:lang w:eastAsia="ko-KR"/>
        </w:rPr>
        <w:t xml:space="preserve">: From RAN2 point of view, there is no need to introduce new Access Categories for multicast. </w:t>
      </w:r>
      <w:bookmarkEnd w:id="6"/>
    </w:p>
    <w:p w14:paraId="0CCD2233" w14:textId="530FB1BA" w:rsidR="00AA05E5" w:rsidRPr="00034E19" w:rsidRDefault="00AA05E5" w:rsidP="00AA05E5">
      <w:pPr>
        <w:rPr>
          <w:lang w:val="en-GB" w:eastAsia="ko-KR"/>
        </w:rPr>
      </w:pPr>
      <w:r>
        <w:rPr>
          <w:lang w:val="en-GB" w:eastAsia="ko-KR"/>
        </w:rPr>
        <w:t xml:space="preserve">It was proposed in </w:t>
      </w:r>
      <w:r>
        <w:rPr>
          <w:lang w:eastAsia="ko-KR"/>
        </w:rPr>
        <w:fldChar w:fldCharType="begin"/>
      </w:r>
      <w:r>
        <w:rPr>
          <w:lang w:eastAsia="ko-KR"/>
        </w:rPr>
        <w:instrText xml:space="preserve"> REF Ref_QC \h </w:instrText>
      </w:r>
      <w:r>
        <w:rPr>
          <w:lang w:eastAsia="ko-KR"/>
        </w:rPr>
      </w:r>
      <w:r>
        <w:rPr>
          <w:lang w:eastAsia="ko-KR"/>
        </w:rPr>
        <w:fldChar w:fldCharType="separate"/>
      </w:r>
      <w:r w:rsidR="00C25611" w:rsidRPr="00D61ADE">
        <w:rPr>
          <w:rFonts w:hint="eastAsia"/>
          <w:lang w:eastAsia="zh-CN"/>
        </w:rPr>
        <w:t>[</w:t>
      </w:r>
      <w:r w:rsidR="00C25611">
        <w:rPr>
          <w:noProof/>
        </w:rPr>
        <w:t>2</w:t>
      </w:r>
      <w:r w:rsidR="00C25611" w:rsidRPr="00D61ADE">
        <w:rPr>
          <w:rFonts w:hint="eastAsia"/>
        </w:rPr>
        <w:t>]</w:t>
      </w:r>
      <w:r>
        <w:rPr>
          <w:lang w:eastAsia="ko-KR"/>
        </w:rPr>
        <w:fldChar w:fldCharType="end"/>
      </w:r>
      <w:r>
        <w:rPr>
          <w:lang w:eastAsia="ko-KR"/>
        </w:rPr>
        <w:t xml:space="preserve"> to add new RRC establishment causes for multicast services. The establishment causes and resume causes in TS 38.331 are shown below. </w:t>
      </w:r>
      <w:proofErr w:type="gramStart"/>
      <w:r>
        <w:rPr>
          <w:lang w:eastAsia="ko-KR"/>
        </w:rPr>
        <w:t>It can be seen that resume</w:t>
      </w:r>
      <w:proofErr w:type="gramEnd"/>
      <w:r>
        <w:rPr>
          <w:lang w:eastAsia="ko-KR"/>
        </w:rPr>
        <w:t xml:space="preserve"> causes are superset of establishment cause, with the addition of </w:t>
      </w:r>
      <w:proofErr w:type="spellStart"/>
      <w:r>
        <w:rPr>
          <w:i/>
          <w:iCs/>
          <w:lang w:eastAsia="ko-KR"/>
        </w:rPr>
        <w:t>rna</w:t>
      </w:r>
      <w:proofErr w:type="spellEnd"/>
      <w:r>
        <w:rPr>
          <w:i/>
          <w:iCs/>
          <w:lang w:eastAsia="ko-KR"/>
        </w:rPr>
        <w:t>-Update</w:t>
      </w:r>
      <w:r>
        <w:rPr>
          <w:lang w:eastAsia="ko-KR"/>
        </w:rPr>
        <w:t xml:space="preserve">. </w:t>
      </w:r>
    </w:p>
    <w:p w14:paraId="34A5B18E" w14:textId="77777777" w:rsidR="00AA05E5" w:rsidRPr="00F40308" w:rsidRDefault="00AA05E5" w:rsidP="00AA05E5">
      <w:pPr>
        <w:pStyle w:val="PL"/>
        <w:shd w:val="clear" w:color="auto" w:fill="E6E6E6"/>
        <w:rPr>
          <w:rFonts w:eastAsia="Times New Roman"/>
          <w:lang w:val="en-GB" w:eastAsia="en-GB"/>
        </w:rPr>
      </w:pPr>
      <w:r w:rsidRPr="00F40308">
        <w:rPr>
          <w:rFonts w:eastAsia="Times New Roman"/>
          <w:lang w:val="en-GB" w:eastAsia="en-GB"/>
        </w:rPr>
        <w:t>EstablishmentCause ::= ENUMERATED {</w:t>
      </w:r>
    </w:p>
    <w:p w14:paraId="539962CF" w14:textId="77777777" w:rsidR="00AA05E5" w:rsidRDefault="00AA05E5" w:rsidP="00AA05E5">
      <w:pPr>
        <w:pStyle w:val="PL"/>
        <w:shd w:val="clear" w:color="auto" w:fill="E6E6E6"/>
        <w:ind w:firstLine="390"/>
        <w:rPr>
          <w:rFonts w:eastAsia="Times New Roman"/>
          <w:lang w:val="en-GB" w:eastAsia="en-GB"/>
        </w:rPr>
      </w:pPr>
      <w:r w:rsidRPr="00F40308">
        <w:rPr>
          <w:rFonts w:eastAsia="Times New Roman"/>
          <w:lang w:val="en-GB" w:eastAsia="en-GB"/>
        </w:rPr>
        <w:t>emergency, highPriorityAccess, mt-Access, mo-Signalling,</w:t>
      </w:r>
      <w:r>
        <w:rPr>
          <w:rFonts w:eastAsia="Times New Roman"/>
          <w:lang w:val="en-GB" w:eastAsia="en-GB"/>
        </w:rPr>
        <w:t xml:space="preserve"> </w:t>
      </w:r>
      <w:r w:rsidRPr="00F40308">
        <w:rPr>
          <w:rFonts w:eastAsia="Times New Roman"/>
          <w:lang w:val="en-GB" w:eastAsia="en-GB"/>
        </w:rPr>
        <w:t>mo-Data, mo-VoiceCall, mo-VideoCall,</w:t>
      </w:r>
    </w:p>
    <w:p w14:paraId="3E709151" w14:textId="77777777" w:rsidR="00AA05E5" w:rsidRDefault="00AA05E5" w:rsidP="00AA05E5">
      <w:pPr>
        <w:pStyle w:val="PL"/>
        <w:shd w:val="clear" w:color="auto" w:fill="E6E6E6"/>
        <w:ind w:firstLine="390"/>
        <w:rPr>
          <w:rFonts w:eastAsia="Times New Roman"/>
          <w:lang w:val="en-GB" w:eastAsia="en-GB"/>
        </w:rPr>
      </w:pPr>
      <w:r w:rsidRPr="00F40308">
        <w:rPr>
          <w:rFonts w:eastAsia="Times New Roman"/>
          <w:lang w:val="en-GB" w:eastAsia="en-GB"/>
        </w:rPr>
        <w:t>mo-SMS, mps-PriorityAccess, mcs-PriorityAccess,spare6, spare5, spare4, spare3, spare2, spare1}</w:t>
      </w:r>
    </w:p>
    <w:p w14:paraId="7F839C66" w14:textId="77777777" w:rsidR="00AA05E5" w:rsidRDefault="00AA05E5" w:rsidP="00AA05E5">
      <w:pPr>
        <w:pStyle w:val="PL"/>
        <w:shd w:val="clear" w:color="auto" w:fill="E6E6E6"/>
        <w:rPr>
          <w:rFonts w:eastAsia="Times New Roman"/>
          <w:lang w:val="en-GB" w:eastAsia="en-GB"/>
        </w:rPr>
      </w:pPr>
      <w:r w:rsidRPr="001A23F6">
        <w:rPr>
          <w:rFonts w:eastAsia="Times New Roman"/>
          <w:lang w:val="en-GB" w:eastAsia="en-GB"/>
        </w:rPr>
        <w:t>ResumeCause ::= ENUMERATED {</w:t>
      </w:r>
    </w:p>
    <w:p w14:paraId="7713FC4C" w14:textId="77777777" w:rsidR="00AA05E5" w:rsidRDefault="00AA05E5" w:rsidP="00AA05E5">
      <w:pPr>
        <w:pStyle w:val="PL"/>
        <w:shd w:val="clear" w:color="auto" w:fill="E6E6E6"/>
        <w:rPr>
          <w:rFonts w:eastAsia="Times New Roman"/>
          <w:lang w:val="en-GB" w:eastAsia="en-GB"/>
        </w:rPr>
      </w:pPr>
      <w:r>
        <w:rPr>
          <w:rFonts w:eastAsia="Times New Roman"/>
          <w:lang w:val="en-GB" w:eastAsia="en-GB"/>
        </w:rPr>
        <w:tab/>
      </w:r>
      <w:r w:rsidRPr="001A23F6">
        <w:rPr>
          <w:rFonts w:eastAsia="Times New Roman"/>
          <w:lang w:val="en-GB" w:eastAsia="en-GB"/>
        </w:rPr>
        <w:t xml:space="preserve">emergency, highPriorityAccess, mt-Access, mo-Signalling, mo-Data, mo-VoiceCall, mo-VideoCall, </w:t>
      </w:r>
    </w:p>
    <w:p w14:paraId="54C2EA91" w14:textId="77777777" w:rsidR="00AA05E5" w:rsidRDefault="00AA05E5" w:rsidP="00AA05E5">
      <w:pPr>
        <w:pStyle w:val="PL"/>
        <w:shd w:val="clear" w:color="auto" w:fill="E6E6E6"/>
        <w:ind w:firstLine="390"/>
        <w:rPr>
          <w:rFonts w:eastAsia="Times New Roman"/>
          <w:lang w:val="en-GB" w:eastAsia="en-GB"/>
        </w:rPr>
      </w:pPr>
      <w:r w:rsidRPr="001A23F6">
        <w:rPr>
          <w:rFonts w:eastAsia="Times New Roman"/>
          <w:lang w:val="en-GB" w:eastAsia="en-GB"/>
        </w:rPr>
        <w:t>mo-SMS, rna-Update, mps-PriorityAccess,</w:t>
      </w:r>
      <w:r>
        <w:rPr>
          <w:rFonts w:eastAsia="Times New Roman"/>
          <w:lang w:val="en-GB" w:eastAsia="en-GB"/>
        </w:rPr>
        <w:t xml:space="preserve"> </w:t>
      </w:r>
      <w:r w:rsidRPr="001A23F6">
        <w:rPr>
          <w:rFonts w:eastAsia="Times New Roman"/>
          <w:lang w:val="en-GB" w:eastAsia="en-GB"/>
        </w:rPr>
        <w:t xml:space="preserve">mcs-PriorityAccess, spare1, spare2, spare3, spare4, </w:t>
      </w:r>
    </w:p>
    <w:p w14:paraId="54AD995C" w14:textId="77777777" w:rsidR="00AA05E5" w:rsidRPr="001A23F6" w:rsidRDefault="00AA05E5" w:rsidP="00AA05E5">
      <w:pPr>
        <w:pStyle w:val="PL"/>
        <w:shd w:val="clear" w:color="auto" w:fill="E6E6E6"/>
        <w:ind w:firstLine="390"/>
        <w:rPr>
          <w:rFonts w:eastAsia="Times New Roman"/>
          <w:lang w:val="en-GB" w:eastAsia="en-GB"/>
        </w:rPr>
      </w:pPr>
      <w:r w:rsidRPr="001A23F6">
        <w:rPr>
          <w:rFonts w:eastAsia="Times New Roman"/>
          <w:lang w:val="en-GB" w:eastAsia="en-GB"/>
        </w:rPr>
        <w:t>spare5 }</w:t>
      </w:r>
    </w:p>
    <w:p w14:paraId="22E152B6" w14:textId="77777777" w:rsidR="00AA05E5" w:rsidRPr="001A23F6" w:rsidRDefault="00AA05E5" w:rsidP="00AA05E5">
      <w:pPr>
        <w:pStyle w:val="PL"/>
        <w:shd w:val="clear" w:color="auto" w:fill="E6E6E6"/>
        <w:rPr>
          <w:rFonts w:eastAsia="Times New Roman"/>
          <w:lang w:eastAsia="en-GB"/>
        </w:rPr>
      </w:pPr>
    </w:p>
    <w:p w14:paraId="392EE65C" w14:textId="77777777" w:rsidR="00AA05E5" w:rsidRDefault="00AA05E5" w:rsidP="00AA05E5">
      <w:pPr>
        <w:pStyle w:val="PL"/>
      </w:pPr>
    </w:p>
    <w:p w14:paraId="574833E2" w14:textId="77777777" w:rsidR="00AA05E5" w:rsidRDefault="00AA05E5" w:rsidP="00AA05E5">
      <w:pPr>
        <w:pStyle w:val="PL"/>
        <w:rPr>
          <w:rFonts w:ascii="Times New Roman" w:hAnsi="Times New Roman"/>
          <w:noProof w:val="0"/>
          <w:sz w:val="20"/>
          <w:lang w:val="en-GB" w:eastAsia="ko-KR"/>
        </w:rPr>
      </w:pPr>
      <w:r w:rsidRPr="00034E19">
        <w:rPr>
          <w:rFonts w:ascii="Times New Roman" w:hAnsi="Times New Roman"/>
          <w:noProof w:val="0"/>
          <w:sz w:val="20"/>
          <w:lang w:val="en-GB" w:eastAsia="ko-KR"/>
        </w:rPr>
        <w:t xml:space="preserve">Field description </w:t>
      </w:r>
      <w:r>
        <w:rPr>
          <w:rFonts w:ascii="Times New Roman" w:hAnsi="Times New Roman"/>
          <w:noProof w:val="0"/>
          <w:sz w:val="20"/>
          <w:lang w:val="en-GB" w:eastAsia="ko-KR"/>
        </w:rPr>
        <w:t>of</w:t>
      </w:r>
      <w:r w:rsidRPr="00034E19">
        <w:rPr>
          <w:rFonts w:ascii="Times New Roman" w:hAnsi="Times New Roman"/>
          <w:noProof w:val="0"/>
          <w:sz w:val="20"/>
          <w:lang w:val="en-GB" w:eastAsia="ko-KR"/>
        </w:rPr>
        <w:t xml:space="preserve"> </w:t>
      </w:r>
      <w:proofErr w:type="spellStart"/>
      <w:r w:rsidRPr="00034E19">
        <w:rPr>
          <w:rFonts w:ascii="Times New Roman" w:hAnsi="Times New Roman"/>
          <w:i/>
          <w:iCs/>
          <w:noProof w:val="0"/>
          <w:sz w:val="20"/>
          <w:lang w:val="en-GB" w:eastAsia="ko-KR"/>
        </w:rPr>
        <w:t>establishmentCause</w:t>
      </w:r>
      <w:proofErr w:type="spellEnd"/>
      <w:r w:rsidRPr="00034E19">
        <w:rPr>
          <w:rFonts w:ascii="Times New Roman" w:hAnsi="Times New Roman"/>
          <w:noProof w:val="0"/>
          <w:sz w:val="20"/>
          <w:lang w:val="en-GB" w:eastAsia="ko-KR"/>
        </w:rPr>
        <w:t xml:space="preserve"> </w:t>
      </w:r>
      <w:r>
        <w:rPr>
          <w:rFonts w:ascii="Times New Roman" w:hAnsi="Times New Roman"/>
          <w:noProof w:val="0"/>
          <w:sz w:val="20"/>
          <w:lang w:val="en-GB" w:eastAsia="ko-KR"/>
        </w:rPr>
        <w:t xml:space="preserve">indicates that </w:t>
      </w:r>
      <w:proofErr w:type="spellStart"/>
      <w:r>
        <w:rPr>
          <w:rFonts w:ascii="Times New Roman" w:hAnsi="Times New Roman"/>
          <w:i/>
          <w:iCs/>
          <w:noProof w:val="0"/>
          <w:sz w:val="20"/>
          <w:lang w:val="en-GB" w:eastAsia="ko-KR"/>
        </w:rPr>
        <w:t>establishmentCause</w:t>
      </w:r>
      <w:proofErr w:type="spellEnd"/>
      <w:r>
        <w:rPr>
          <w:rFonts w:ascii="Times New Roman" w:hAnsi="Times New Roman"/>
          <w:noProof w:val="0"/>
          <w:sz w:val="20"/>
          <w:lang w:val="en-GB" w:eastAsia="ko-KR"/>
        </w:rPr>
        <w:t xml:space="preserve"> “</w:t>
      </w:r>
      <w:r w:rsidRPr="002C2CE0">
        <w:rPr>
          <w:rFonts w:ascii="Times New Roman" w:hAnsi="Times New Roman"/>
          <w:noProof w:val="0"/>
          <w:sz w:val="20"/>
          <w:lang w:val="en-GB" w:eastAsia="ko-KR"/>
        </w:rPr>
        <w:t xml:space="preserve">Provides the establishment cause for the </w:t>
      </w:r>
      <w:proofErr w:type="spellStart"/>
      <w:r w:rsidRPr="00E841ED">
        <w:rPr>
          <w:rFonts w:ascii="Times New Roman" w:hAnsi="Times New Roman"/>
          <w:i/>
          <w:iCs/>
          <w:noProof w:val="0"/>
          <w:sz w:val="20"/>
          <w:lang w:val="en-GB" w:eastAsia="ko-KR"/>
        </w:rPr>
        <w:t>RRCSetupRequest</w:t>
      </w:r>
      <w:proofErr w:type="spellEnd"/>
      <w:r w:rsidRPr="002C2CE0">
        <w:rPr>
          <w:rFonts w:ascii="Times New Roman" w:hAnsi="Times New Roman"/>
          <w:noProof w:val="0"/>
          <w:sz w:val="20"/>
          <w:lang w:val="en-GB" w:eastAsia="ko-KR"/>
        </w:rPr>
        <w:t xml:space="preserve"> in accordance with the information received from upper layers</w:t>
      </w:r>
      <w:r>
        <w:rPr>
          <w:rFonts w:ascii="Times New Roman" w:hAnsi="Times New Roman"/>
          <w:noProof w:val="0"/>
          <w:sz w:val="20"/>
          <w:lang w:val="en-GB" w:eastAsia="ko-KR"/>
        </w:rPr>
        <w:t xml:space="preserve">”. All establishment causes are defined in CT1 specification TS 24.501 Table 4.5.6.1. </w:t>
      </w:r>
    </w:p>
    <w:p w14:paraId="07FB447D" w14:textId="4F09393A" w:rsidR="00AA05E5" w:rsidRPr="0086406D" w:rsidRDefault="00AA05E5" w:rsidP="00AA05E5">
      <w:pPr>
        <w:pStyle w:val="PL"/>
        <w:rPr>
          <w:rFonts w:ascii="Times New Roman" w:hAnsi="Times New Roman"/>
          <w:noProof w:val="0"/>
          <w:sz w:val="20"/>
          <w:lang w:val="en-GB" w:eastAsia="ko-KR"/>
        </w:rPr>
      </w:pPr>
      <w:r>
        <w:rPr>
          <w:rFonts w:ascii="Times New Roman" w:hAnsi="Times New Roman"/>
          <w:noProof w:val="0"/>
          <w:sz w:val="20"/>
          <w:lang w:val="en-GB" w:eastAsia="ko-KR"/>
        </w:rPr>
        <w:t xml:space="preserve">The primary motivation for establishment cause is to reject </w:t>
      </w:r>
      <w:r w:rsidRPr="0086406D">
        <w:rPr>
          <w:rFonts w:ascii="Times New Roman" w:hAnsi="Times New Roman"/>
          <w:noProof w:val="0"/>
          <w:sz w:val="20"/>
          <w:lang w:val="en-GB" w:eastAsia="ko-KR"/>
        </w:rPr>
        <w:t xml:space="preserve">the access in case of RAN overload. In case of multicast access control, the same discussion regarding UAC applies since </w:t>
      </w:r>
      <w:proofErr w:type="spellStart"/>
      <w:r w:rsidRPr="0086406D">
        <w:rPr>
          <w:rFonts w:ascii="Times New Roman" w:hAnsi="Times New Roman"/>
          <w:noProof w:val="0"/>
          <w:sz w:val="20"/>
          <w:lang w:val="en-GB" w:eastAsia="ko-KR"/>
        </w:rPr>
        <w:t>gNB</w:t>
      </w:r>
      <w:proofErr w:type="spellEnd"/>
      <w:r w:rsidRPr="0086406D">
        <w:rPr>
          <w:rFonts w:ascii="Times New Roman" w:hAnsi="Times New Roman"/>
          <w:noProof w:val="0"/>
          <w:sz w:val="20"/>
          <w:lang w:val="en-GB" w:eastAsia="ko-KR"/>
        </w:rPr>
        <w:t xml:space="preserve"> has already allocated resource before UE initiates the state transition to RRC_CONNECTED. </w:t>
      </w:r>
      <w:r w:rsidR="00F44F96" w:rsidRPr="0086406D">
        <w:rPr>
          <w:rFonts w:ascii="Times New Roman" w:hAnsi="Times New Roman"/>
          <w:noProof w:val="0"/>
          <w:sz w:val="20"/>
          <w:lang w:val="en-GB" w:eastAsia="ko-KR"/>
        </w:rPr>
        <w:t>Given that</w:t>
      </w:r>
      <w:r w:rsidRPr="0086406D">
        <w:rPr>
          <w:rFonts w:ascii="Times New Roman" w:hAnsi="Times New Roman"/>
          <w:noProof w:val="0"/>
          <w:sz w:val="20"/>
          <w:lang w:val="en-GB" w:eastAsia="ko-KR"/>
        </w:rPr>
        <w:t xml:space="preserve"> paging is used for group notification,</w:t>
      </w:r>
      <w:r w:rsidR="0086406D" w:rsidRPr="0086406D">
        <w:rPr>
          <w:rFonts w:ascii="Times New Roman" w:hAnsi="Times New Roman"/>
          <w:noProof w:val="0"/>
          <w:sz w:val="20"/>
          <w:lang w:val="en-GB" w:eastAsia="ko-KR"/>
        </w:rPr>
        <w:t xml:space="preserve"> </w:t>
      </w:r>
      <w:r w:rsidR="00F44F96" w:rsidRPr="0086406D">
        <w:rPr>
          <w:rFonts w:ascii="Times New Roman" w:hAnsi="Times New Roman"/>
          <w:noProof w:val="0"/>
          <w:sz w:val="20"/>
          <w:lang w:val="en-GB" w:eastAsia="ko-KR"/>
        </w:rPr>
        <w:t>existin</w:t>
      </w:r>
      <w:r w:rsidR="0086406D" w:rsidRPr="0086406D">
        <w:rPr>
          <w:rFonts w:ascii="Times New Roman" w:hAnsi="Times New Roman"/>
          <w:noProof w:val="0"/>
          <w:sz w:val="20"/>
          <w:lang w:val="en-GB" w:eastAsia="ko-KR"/>
        </w:rPr>
        <w:t>g</w:t>
      </w:r>
      <w:r w:rsidRPr="0086406D">
        <w:rPr>
          <w:rFonts w:ascii="Times New Roman" w:hAnsi="Times New Roman"/>
          <w:noProof w:val="0"/>
          <w:sz w:val="20"/>
          <w:lang w:val="en-GB" w:eastAsia="ko-KR"/>
        </w:rPr>
        <w:t xml:space="preserve"> establishment ca</w:t>
      </w:r>
      <w:r w:rsidR="0086406D" w:rsidRPr="0086406D">
        <w:rPr>
          <w:rFonts w:ascii="Times New Roman" w:hAnsi="Times New Roman"/>
          <w:noProof w:val="0"/>
          <w:sz w:val="20"/>
          <w:lang w:val="en-GB" w:eastAsia="ko-KR"/>
        </w:rPr>
        <w:t>u</w:t>
      </w:r>
      <w:r w:rsidRPr="0086406D">
        <w:rPr>
          <w:rFonts w:ascii="Times New Roman" w:hAnsi="Times New Roman"/>
          <w:noProof w:val="0"/>
          <w:sz w:val="20"/>
          <w:lang w:val="en-GB" w:eastAsia="ko-KR"/>
        </w:rPr>
        <w:t xml:space="preserve">se </w:t>
      </w:r>
      <w:proofErr w:type="spellStart"/>
      <w:r w:rsidRPr="0086406D">
        <w:rPr>
          <w:rFonts w:ascii="Times New Roman" w:hAnsi="Times New Roman"/>
          <w:i/>
          <w:iCs/>
          <w:noProof w:val="0"/>
          <w:sz w:val="20"/>
          <w:lang w:val="en-GB" w:eastAsia="ko-KR"/>
        </w:rPr>
        <w:t>mt</w:t>
      </w:r>
      <w:proofErr w:type="spellEnd"/>
      <w:r w:rsidRPr="0086406D">
        <w:rPr>
          <w:rFonts w:ascii="Times New Roman" w:hAnsi="Times New Roman"/>
          <w:i/>
          <w:iCs/>
          <w:noProof w:val="0"/>
          <w:sz w:val="20"/>
          <w:lang w:val="en-GB" w:eastAsia="ko-KR"/>
        </w:rPr>
        <w:t>-Access</w:t>
      </w:r>
      <w:r w:rsidRPr="0086406D">
        <w:rPr>
          <w:rFonts w:ascii="Times New Roman" w:hAnsi="Times New Roman"/>
          <w:noProof w:val="0"/>
          <w:sz w:val="20"/>
          <w:lang w:val="en-GB" w:eastAsia="ko-KR"/>
        </w:rPr>
        <w:t xml:space="preserve"> is sufficient. </w:t>
      </w:r>
    </w:p>
    <w:p w14:paraId="4D7F2BA7" w14:textId="77777777" w:rsidR="00AA05E5" w:rsidRPr="0086406D" w:rsidRDefault="00AA05E5" w:rsidP="00AA05E5">
      <w:pPr>
        <w:pStyle w:val="PL"/>
        <w:rPr>
          <w:rFonts w:ascii="Times New Roman" w:hAnsi="Times New Roman"/>
          <w:noProof w:val="0"/>
          <w:sz w:val="20"/>
          <w:lang w:val="en-GB" w:eastAsia="ko-KR"/>
        </w:rPr>
      </w:pPr>
    </w:p>
    <w:p w14:paraId="22BA8102" w14:textId="6090797D" w:rsidR="00AA05E5" w:rsidRDefault="00AA05E5" w:rsidP="00AA05E5">
      <w:pPr>
        <w:rPr>
          <w:lang w:eastAsia="ko-KR"/>
        </w:rPr>
      </w:pPr>
      <w:bookmarkStart w:id="7" w:name="Proposal_Cause"/>
      <w:r w:rsidRPr="0086406D">
        <w:rPr>
          <w:b/>
          <w:bCs/>
          <w:lang w:eastAsia="ko-KR"/>
        </w:rPr>
        <w:t xml:space="preserve">Proposal </w:t>
      </w:r>
      <w:r w:rsidRPr="0086406D">
        <w:rPr>
          <w:b/>
          <w:bCs/>
          <w:lang w:eastAsia="ko-KR"/>
        </w:rPr>
        <w:fldChar w:fldCharType="begin"/>
      </w:r>
      <w:r w:rsidRPr="0086406D">
        <w:rPr>
          <w:b/>
          <w:bCs/>
          <w:lang w:eastAsia="ko-KR"/>
        </w:rPr>
        <w:instrText xml:space="preserve"> SEQ Proposal \* MERGEFORMAT </w:instrText>
      </w:r>
      <w:r w:rsidRPr="0086406D">
        <w:rPr>
          <w:b/>
          <w:bCs/>
          <w:lang w:eastAsia="ko-KR"/>
        </w:rPr>
        <w:fldChar w:fldCharType="separate"/>
      </w:r>
      <w:r w:rsidR="00C25611">
        <w:rPr>
          <w:b/>
          <w:bCs/>
          <w:noProof/>
          <w:lang w:eastAsia="ko-KR"/>
        </w:rPr>
        <w:t>3</w:t>
      </w:r>
      <w:r w:rsidRPr="0086406D">
        <w:rPr>
          <w:b/>
          <w:bCs/>
          <w:lang w:eastAsia="ko-KR"/>
        </w:rPr>
        <w:fldChar w:fldCharType="end"/>
      </w:r>
      <w:r w:rsidRPr="0086406D">
        <w:rPr>
          <w:lang w:eastAsia="ko-KR"/>
        </w:rPr>
        <w:t xml:space="preserve">: From RAN2 point of view, there is no need to introduce new establishment cause. </w:t>
      </w:r>
      <w:bookmarkEnd w:id="7"/>
    </w:p>
    <w:p w14:paraId="6504CD08" w14:textId="70216FBC" w:rsidR="009F246B" w:rsidRDefault="009F246B" w:rsidP="009F246B">
      <w:pPr>
        <w:pStyle w:val="Heading2"/>
        <w:ind w:left="840"/>
        <w:rPr>
          <w:rFonts w:eastAsia="SimSun"/>
          <w:lang w:eastAsia="zh-CN"/>
        </w:rPr>
      </w:pPr>
      <w:r>
        <w:rPr>
          <w:lang w:eastAsia="zh-CN"/>
        </w:rPr>
        <w:t>MCCH change notification</w:t>
      </w:r>
    </w:p>
    <w:p w14:paraId="37BB9830" w14:textId="1BF8FADE" w:rsidR="002B0E5C" w:rsidRDefault="005B5E67" w:rsidP="002B0E5C">
      <w:pPr>
        <w:rPr>
          <w:lang w:val="en-GB" w:eastAsia="zh-CN"/>
        </w:rPr>
      </w:pPr>
      <w:r>
        <w:rPr>
          <w:lang w:val="en-GB" w:eastAsia="zh-CN"/>
        </w:rPr>
        <w:t>One FFS issue regarding MCCH change notification is “</w:t>
      </w:r>
      <w:r w:rsidRPr="005B5E67">
        <w:rPr>
          <w:lang w:val="en-GB" w:eastAsia="zh-CN"/>
        </w:rPr>
        <w:t>FFS whether the possibility of UE missing an MCCH change notification needs to be addressed or can be left to UE implementation.</w:t>
      </w:r>
      <w:r>
        <w:rPr>
          <w:lang w:val="en-GB" w:eastAsia="zh-CN"/>
        </w:rPr>
        <w:t xml:space="preserve">” </w:t>
      </w:r>
      <w:r w:rsidR="002B0E5C">
        <w:rPr>
          <w:lang w:val="en-GB" w:eastAsia="zh-CN"/>
        </w:rPr>
        <w:t xml:space="preserve">The FFS is the result of email discussion </w:t>
      </w:r>
      <w:r w:rsidR="002B0E5C">
        <w:rPr>
          <w:lang w:val="en-GB" w:eastAsia="zh-CN"/>
        </w:rPr>
        <w:lastRenderedPageBreak/>
        <w:t>“</w:t>
      </w:r>
      <w:r w:rsidR="002B0E5C" w:rsidRPr="00F06B68">
        <w:rPr>
          <w:lang w:val="en-GB" w:eastAsia="zh-CN"/>
        </w:rPr>
        <w:t>[AT114-e][039][MBS] MCCH and MCCH change notification</w:t>
      </w:r>
      <w:r w:rsidR="002B0E5C">
        <w:rPr>
          <w:lang w:val="en-GB" w:eastAsia="zh-CN"/>
        </w:rPr>
        <w:t xml:space="preserve">” </w:t>
      </w:r>
      <w:r w:rsidR="002B0E5C">
        <w:rPr>
          <w:lang w:val="en-GB" w:eastAsia="zh-CN"/>
        </w:rPr>
        <w:fldChar w:fldCharType="begin"/>
      </w:r>
      <w:r w:rsidR="002B0E5C">
        <w:rPr>
          <w:lang w:val="en-GB" w:eastAsia="zh-CN"/>
        </w:rPr>
        <w:instrText xml:space="preserve"> REF Ref_Report_MCCH \h </w:instrText>
      </w:r>
      <w:r w:rsidR="002B0E5C">
        <w:rPr>
          <w:lang w:val="en-GB" w:eastAsia="zh-CN"/>
        </w:rPr>
      </w:r>
      <w:r w:rsidR="002B0E5C">
        <w:rPr>
          <w:lang w:val="en-GB" w:eastAsia="zh-CN"/>
        </w:rPr>
        <w:fldChar w:fldCharType="separate"/>
      </w:r>
      <w:r w:rsidR="00C25611">
        <w:rPr>
          <w:lang w:eastAsia="zh-CN"/>
        </w:rPr>
        <w:t>[</w:t>
      </w:r>
      <w:r w:rsidR="00C25611">
        <w:rPr>
          <w:noProof/>
        </w:rPr>
        <w:t>1</w:t>
      </w:r>
      <w:r w:rsidR="00C25611">
        <w:rPr>
          <w:lang w:eastAsia="zh-CN"/>
        </w:rPr>
        <w:t>]</w:t>
      </w:r>
      <w:r w:rsidR="002B0E5C">
        <w:rPr>
          <w:lang w:val="en-GB" w:eastAsia="zh-CN"/>
        </w:rPr>
        <w:fldChar w:fldCharType="end"/>
      </w:r>
      <w:r w:rsidR="002B0E5C">
        <w:rPr>
          <w:lang w:val="en-GB" w:eastAsia="zh-CN"/>
        </w:rPr>
        <w:t xml:space="preserve">, and following was </w:t>
      </w:r>
      <w:r w:rsidR="00D47B52">
        <w:rPr>
          <w:lang w:val="en-GB" w:eastAsia="zh-CN"/>
        </w:rPr>
        <w:t>captured</w:t>
      </w:r>
      <w:r w:rsidR="002B0E5C">
        <w:rPr>
          <w:lang w:val="en-GB" w:eastAsia="zh-CN"/>
        </w:rPr>
        <w:t xml:space="preserve"> in rapporteur’s summary:</w:t>
      </w:r>
    </w:p>
    <w:p w14:paraId="32CA447A" w14:textId="77777777" w:rsidR="002B0E5C" w:rsidRDefault="002B0E5C" w:rsidP="00267B2B">
      <w:pPr>
        <w:ind w:left="568"/>
        <w:rPr>
          <w:lang w:val="en-GB"/>
        </w:rPr>
      </w:pPr>
      <w:r>
        <w:rPr>
          <w:lang w:val="en-GB"/>
        </w:rPr>
        <w:t xml:space="preserve">Vast majority of companies do not see the need of addressing the issue </w:t>
      </w:r>
      <w:r w:rsidRPr="00957912">
        <w:rPr>
          <w:lang w:val="en-GB"/>
        </w:rPr>
        <w:t xml:space="preserve">of </w:t>
      </w:r>
      <w:r>
        <w:rPr>
          <w:lang w:val="en-GB"/>
        </w:rPr>
        <w:t xml:space="preserve">a </w:t>
      </w:r>
      <w:r w:rsidRPr="00957912">
        <w:rPr>
          <w:lang w:val="en-GB"/>
        </w:rPr>
        <w:t xml:space="preserve">UE missing the session modification notification </w:t>
      </w:r>
      <w:r>
        <w:rPr>
          <w:lang w:val="en-GB"/>
        </w:rPr>
        <w:t xml:space="preserve">and thinks it can be left up to UE implementation. However, it was also raised that this depends on the robustness of the notification at PHY layer and that it is not clear how the UE implementation may address this issue for session start notification. </w:t>
      </w:r>
    </w:p>
    <w:p w14:paraId="7244D48F" w14:textId="5D801386" w:rsidR="00030691" w:rsidRDefault="00030691" w:rsidP="00584A2A">
      <w:pPr>
        <w:rPr>
          <w:lang w:val="en-GB" w:eastAsia="zh-CN"/>
        </w:rPr>
      </w:pPr>
      <w:r>
        <w:rPr>
          <w:lang w:val="en-GB" w:eastAsia="zh-CN"/>
        </w:rPr>
        <w:t>In RAN1#105-e meeting, following was agreed: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30691" w:rsidRPr="00AE5DAC" w14:paraId="54155CA5" w14:textId="77777777" w:rsidTr="00AE5DAC">
        <w:tc>
          <w:tcPr>
            <w:tcW w:w="9497" w:type="dxa"/>
            <w:shd w:val="clear" w:color="auto" w:fill="auto"/>
          </w:tcPr>
          <w:p w14:paraId="4580ACF7" w14:textId="77777777" w:rsidR="00030691" w:rsidRDefault="00030691" w:rsidP="00030691">
            <w:r w:rsidRPr="007A7A56">
              <w:rPr>
                <w:lang w:eastAsia="x-none"/>
              </w:rPr>
              <w:t xml:space="preserve">For RRC_IDLE/RRC_INACTIVE UEs, for broadcast reception, </w:t>
            </w:r>
            <w:r>
              <w:rPr>
                <w:lang w:eastAsia="x-none"/>
              </w:rPr>
              <w:t xml:space="preserve">study the </w:t>
            </w:r>
            <w:r>
              <w:t>following alternatives for MCCH change notification indication</w:t>
            </w:r>
            <w:r w:rsidRPr="00B93E9C">
              <w:t xml:space="preserve"> due to session start</w:t>
            </w:r>
            <w:r>
              <w:t>:</w:t>
            </w:r>
          </w:p>
          <w:p w14:paraId="74784B7B" w14:textId="77777777" w:rsidR="00030691" w:rsidRPr="00944438" w:rsidRDefault="00030691" w:rsidP="00AE5DAC">
            <w:pPr>
              <w:numPr>
                <w:ilvl w:val="0"/>
                <w:numId w:val="29"/>
              </w:numPr>
              <w:overflowPunct/>
              <w:autoSpaceDE/>
              <w:autoSpaceDN/>
              <w:adjustRightInd/>
              <w:spacing w:after="0"/>
              <w:textAlignment w:val="auto"/>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w:t>
            </w:r>
            <w:proofErr w:type="gramStart"/>
            <w:r w:rsidRPr="00944438">
              <w:rPr>
                <w:lang w:eastAsia="x-none"/>
              </w:rPr>
              <w:t>notification;</w:t>
            </w:r>
            <w:proofErr w:type="gramEnd"/>
          </w:p>
          <w:p w14:paraId="45F4A006" w14:textId="77777777" w:rsidR="00030691" w:rsidRPr="00944438" w:rsidRDefault="00030691" w:rsidP="00AE5DAC">
            <w:pPr>
              <w:numPr>
                <w:ilvl w:val="0"/>
                <w:numId w:val="29"/>
              </w:numPr>
              <w:overflowPunct/>
              <w:autoSpaceDE/>
              <w:autoSpaceDN/>
              <w:adjustRightInd/>
              <w:spacing w:after="0"/>
              <w:textAlignment w:val="auto"/>
              <w:rPr>
                <w:lang w:eastAsia="x-none"/>
              </w:rPr>
            </w:pPr>
            <w:r w:rsidRPr="00944438">
              <w:rPr>
                <w:lang w:eastAsia="x-none"/>
              </w:rPr>
              <w:t xml:space="preserve">Alt 2: Use of a field in a DCI format scheduling a MCCH without a dedicated RNTI for MCCH change </w:t>
            </w:r>
            <w:proofErr w:type="gramStart"/>
            <w:r w:rsidRPr="00944438">
              <w:rPr>
                <w:lang w:eastAsia="x-none"/>
              </w:rPr>
              <w:t>notification;</w:t>
            </w:r>
            <w:proofErr w:type="gramEnd"/>
          </w:p>
          <w:p w14:paraId="15A0C795" w14:textId="27BD1CA7" w:rsidR="00030691" w:rsidRPr="00030691" w:rsidRDefault="00030691" w:rsidP="00584A2A">
            <w:pPr>
              <w:rPr>
                <w:lang w:eastAsia="x-none"/>
              </w:rPr>
            </w:pPr>
            <w:r w:rsidRPr="00944438">
              <w:rPr>
                <w:lang w:eastAsia="x-none"/>
              </w:rPr>
              <w:t xml:space="preserve">Other solutions are not </w:t>
            </w:r>
            <w:proofErr w:type="gramStart"/>
            <w:r w:rsidRPr="00944438">
              <w:rPr>
                <w:lang w:eastAsia="x-none"/>
              </w:rPr>
              <w:t>precluded</w:t>
            </w:r>
            <w:proofErr w:type="gramEnd"/>
            <w:r w:rsidRPr="00944438">
              <w:rPr>
                <w:lang w:eastAsia="x-none"/>
              </w:rPr>
              <w:t xml:space="preserve"> and it is also not precluded whether to support both Alt1 and Alt2.</w:t>
            </w:r>
          </w:p>
        </w:tc>
      </w:tr>
    </w:tbl>
    <w:p w14:paraId="3F9EB216" w14:textId="77777777" w:rsidR="00030691" w:rsidRDefault="00030691" w:rsidP="00584A2A">
      <w:pPr>
        <w:rPr>
          <w:lang w:val="en-GB" w:eastAsia="zh-CN"/>
        </w:rPr>
      </w:pPr>
    </w:p>
    <w:p w14:paraId="69B34E0A" w14:textId="130BAE34" w:rsidR="00C51463" w:rsidRDefault="00030691" w:rsidP="00584A2A">
      <w:pPr>
        <w:rPr>
          <w:lang w:val="en-GB" w:eastAsia="zh-CN"/>
        </w:rPr>
      </w:pPr>
      <w:proofErr w:type="gramStart"/>
      <w:r>
        <w:rPr>
          <w:lang w:val="en-GB" w:eastAsia="zh-CN"/>
        </w:rPr>
        <w:t>It can be seen that RAN1</w:t>
      </w:r>
      <w:proofErr w:type="gramEnd"/>
      <w:r>
        <w:rPr>
          <w:lang w:val="en-GB" w:eastAsia="zh-CN"/>
        </w:rPr>
        <w:t xml:space="preserve"> has not decided w</w:t>
      </w:r>
      <w:r w:rsidR="00406CD9">
        <w:rPr>
          <w:lang w:val="en-GB" w:eastAsia="zh-CN"/>
        </w:rPr>
        <w:t xml:space="preserve">hether to </w:t>
      </w:r>
      <w:r w:rsidR="00790BC0">
        <w:rPr>
          <w:lang w:val="en-GB" w:eastAsia="zh-CN"/>
        </w:rPr>
        <w:t>use one</w:t>
      </w:r>
      <w:r w:rsidR="00C51463">
        <w:rPr>
          <w:lang w:val="en-GB" w:eastAsia="zh-CN"/>
        </w:rPr>
        <w:t xml:space="preserve"> PDCCH/RNTI or separate PDCCHs/RNTIs for MCCH scheduling and MCCH change notification</w:t>
      </w:r>
      <w:r>
        <w:rPr>
          <w:lang w:val="en-GB" w:eastAsia="zh-CN"/>
        </w:rPr>
        <w:t xml:space="preserve">. If </w:t>
      </w:r>
      <w:r w:rsidR="00E36FC5">
        <w:rPr>
          <w:lang w:val="en-GB" w:eastAsia="zh-CN"/>
        </w:rPr>
        <w:t xml:space="preserve">single PDCCH/RNTI is used to schedule MCCH as well as carrying MCCH change notification, </w:t>
      </w:r>
      <w:r w:rsidR="001B00F9">
        <w:rPr>
          <w:lang w:val="en-GB" w:eastAsia="zh-CN"/>
        </w:rPr>
        <w:t xml:space="preserve">then there is no need for any optimization regarding </w:t>
      </w:r>
      <w:r w:rsidR="00194FDB">
        <w:rPr>
          <w:lang w:val="en-GB" w:eastAsia="zh-CN"/>
        </w:rPr>
        <w:t xml:space="preserve">missing MCCH change notification since </w:t>
      </w:r>
      <w:r w:rsidR="00A812B6">
        <w:rPr>
          <w:lang w:val="en-GB" w:eastAsia="zh-CN"/>
        </w:rPr>
        <w:t>UE anyway cannot de</w:t>
      </w:r>
      <w:r w:rsidR="007F17DC">
        <w:rPr>
          <w:lang w:val="en-GB" w:eastAsia="zh-CN"/>
        </w:rPr>
        <w:t>code MCCH due to the missing of PDCCH.</w:t>
      </w:r>
    </w:p>
    <w:p w14:paraId="01CBAC64" w14:textId="1E3AD5EA" w:rsidR="000F4A9F" w:rsidRDefault="000F4A9F" w:rsidP="000F4A9F">
      <w:pPr>
        <w:rPr>
          <w:lang w:eastAsia="zh-CN"/>
        </w:rPr>
      </w:pPr>
      <w:bookmarkStart w:id="8" w:name="Obs_Single_RNTI"/>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25611">
        <w:rPr>
          <w:b/>
          <w:noProof/>
          <w:lang w:eastAsia="ko-KR"/>
        </w:rPr>
        <w:t>4</w:t>
      </w:r>
      <w:r>
        <w:rPr>
          <w:b/>
          <w:lang w:eastAsia="ko-KR"/>
        </w:rPr>
        <w:fldChar w:fldCharType="end"/>
      </w:r>
      <w:r>
        <w:rPr>
          <w:lang w:eastAsia="ko-KR"/>
        </w:rPr>
        <w:t xml:space="preserve">: </w:t>
      </w:r>
      <w:r>
        <w:rPr>
          <w:lang w:val="en-GB" w:eastAsia="zh-CN"/>
        </w:rPr>
        <w:t xml:space="preserve">Optimization regarding missing MCCH change notification is not needed when </w:t>
      </w:r>
      <w:r w:rsidR="00330F56">
        <w:rPr>
          <w:lang w:val="en-GB" w:eastAsia="zh-CN"/>
        </w:rPr>
        <w:t>single PDCCH/RNTI is used to schedule MCCH as well as carrying MCCH change notification</w:t>
      </w:r>
      <w:r>
        <w:rPr>
          <w:lang w:eastAsia="zh-CN"/>
        </w:rPr>
        <w:t>.</w:t>
      </w:r>
      <w:bookmarkEnd w:id="8"/>
    </w:p>
    <w:p w14:paraId="19F1052D" w14:textId="77777777" w:rsidR="00552C2A" w:rsidRDefault="004627D8" w:rsidP="002B0E5C">
      <w:pPr>
        <w:rPr>
          <w:lang w:val="en-GB" w:eastAsia="zh-CN"/>
        </w:rPr>
      </w:pPr>
      <w:r>
        <w:rPr>
          <w:lang w:val="en-GB" w:eastAsia="zh-CN"/>
        </w:rPr>
        <w:t xml:space="preserve">If separate PDCCHs/RNTIs are used for MCCH scheduling and MCCH change notification, </w:t>
      </w:r>
      <w:r w:rsidR="0027302F">
        <w:rPr>
          <w:lang w:val="en-GB" w:eastAsia="zh-CN"/>
        </w:rPr>
        <w:t>missing the MCCH change notification might result in t</w:t>
      </w:r>
      <w:r w:rsidR="00FC193B">
        <w:rPr>
          <w:lang w:val="en-GB" w:eastAsia="zh-CN"/>
        </w:rPr>
        <w:t xml:space="preserve">hat the UE </w:t>
      </w:r>
      <w:r w:rsidR="00520CD1">
        <w:rPr>
          <w:lang w:val="en-GB" w:eastAsia="zh-CN"/>
        </w:rPr>
        <w:t xml:space="preserve">skips decoding </w:t>
      </w:r>
      <w:r w:rsidR="00867ADF">
        <w:rPr>
          <w:lang w:val="en-GB" w:eastAsia="zh-CN"/>
        </w:rPr>
        <w:t xml:space="preserve">MCCH. However, we don’t think </w:t>
      </w:r>
      <w:r w:rsidR="00552C2A">
        <w:rPr>
          <w:lang w:val="en-GB" w:eastAsia="zh-CN"/>
        </w:rPr>
        <w:t>there is a need to address the possibility of missing MCCH change notification due to the following reasons:</w:t>
      </w:r>
    </w:p>
    <w:p w14:paraId="5CE59A10" w14:textId="40E1EB3D" w:rsidR="00552C2A" w:rsidRDefault="00A533AC" w:rsidP="00552C2A">
      <w:pPr>
        <w:numPr>
          <w:ilvl w:val="0"/>
          <w:numId w:val="27"/>
        </w:numPr>
        <w:adjustRightInd/>
        <w:ind w:left="249" w:hanging="249"/>
        <w:textAlignment w:val="auto"/>
        <w:rPr>
          <w:lang w:eastAsia="zh-CN"/>
        </w:rPr>
      </w:pPr>
      <w:r>
        <w:rPr>
          <w:lang w:eastAsia="zh-CN"/>
        </w:rPr>
        <w:t>Like any other physical channel, the reliability of PDCCH carrying MCCH change notification</w:t>
      </w:r>
      <w:r w:rsidR="000D203C">
        <w:rPr>
          <w:lang w:eastAsia="zh-CN"/>
        </w:rPr>
        <w:t xml:space="preserve"> is </w:t>
      </w:r>
      <w:r w:rsidR="00A96801">
        <w:rPr>
          <w:lang w:eastAsia="zh-CN"/>
        </w:rPr>
        <w:t>controlled</w:t>
      </w:r>
      <w:r w:rsidR="000D203C">
        <w:rPr>
          <w:lang w:eastAsia="zh-CN"/>
        </w:rPr>
        <w:t xml:space="preserve"> by </w:t>
      </w:r>
      <w:proofErr w:type="spellStart"/>
      <w:r w:rsidR="000D203C">
        <w:rPr>
          <w:lang w:eastAsia="zh-CN"/>
        </w:rPr>
        <w:t>gNB</w:t>
      </w:r>
      <w:proofErr w:type="spellEnd"/>
      <w:r w:rsidR="00A96801">
        <w:rPr>
          <w:lang w:eastAsia="zh-CN"/>
        </w:rPr>
        <w:t xml:space="preserve">. </w:t>
      </w:r>
      <w:r w:rsidR="000D203C">
        <w:rPr>
          <w:lang w:eastAsia="zh-CN"/>
        </w:rPr>
        <w:t xml:space="preserve"> </w:t>
      </w:r>
      <w:r w:rsidR="00C9688D">
        <w:rPr>
          <w:lang w:eastAsia="zh-CN"/>
        </w:rPr>
        <w:t>It is expected that possibility of missing MCCH change notification is sufficiently low.</w:t>
      </w:r>
      <w:r w:rsidR="000D203C">
        <w:rPr>
          <w:lang w:eastAsia="zh-CN"/>
        </w:rPr>
        <w:t xml:space="preserve"> </w:t>
      </w:r>
    </w:p>
    <w:p w14:paraId="360A5AC1" w14:textId="6A5042EF" w:rsidR="005C5B85" w:rsidRDefault="005C5B85" w:rsidP="00552C2A">
      <w:pPr>
        <w:numPr>
          <w:ilvl w:val="0"/>
          <w:numId w:val="27"/>
        </w:numPr>
        <w:adjustRightInd/>
        <w:ind w:left="249" w:hanging="249"/>
        <w:textAlignment w:val="auto"/>
        <w:rPr>
          <w:lang w:eastAsia="zh-CN"/>
        </w:rPr>
      </w:pPr>
      <w:r>
        <w:rPr>
          <w:lang w:eastAsia="zh-CN"/>
        </w:rPr>
        <w:t xml:space="preserve">If </w:t>
      </w:r>
      <w:r w:rsidR="00E13B01">
        <w:rPr>
          <w:lang w:eastAsia="zh-CN"/>
        </w:rPr>
        <w:t xml:space="preserve">MCCH change notification is missed </w:t>
      </w:r>
      <w:proofErr w:type="gramStart"/>
      <w:r w:rsidR="00E13B01">
        <w:rPr>
          <w:lang w:eastAsia="zh-CN"/>
        </w:rPr>
        <w:t>as a result of</w:t>
      </w:r>
      <w:proofErr w:type="gramEnd"/>
      <w:r w:rsidR="00E13B01">
        <w:rPr>
          <w:lang w:eastAsia="zh-CN"/>
        </w:rPr>
        <w:t xml:space="preserve"> poor channel quality, it is </w:t>
      </w:r>
      <w:r w:rsidR="008F07BD">
        <w:rPr>
          <w:lang w:eastAsia="zh-CN"/>
        </w:rPr>
        <w:t xml:space="preserve">highly likely that MCCH </w:t>
      </w:r>
      <w:r w:rsidR="009869B4">
        <w:rPr>
          <w:lang w:eastAsia="zh-CN"/>
        </w:rPr>
        <w:t xml:space="preserve">cannot be decoded due to </w:t>
      </w:r>
      <w:r w:rsidR="00604149">
        <w:rPr>
          <w:lang w:eastAsia="zh-CN"/>
        </w:rPr>
        <w:t>channel correlation.</w:t>
      </w:r>
    </w:p>
    <w:p w14:paraId="3EC94E4F" w14:textId="6C572A93" w:rsidR="000D203C" w:rsidRDefault="006802F8" w:rsidP="00552C2A">
      <w:pPr>
        <w:numPr>
          <w:ilvl w:val="0"/>
          <w:numId w:val="27"/>
        </w:numPr>
        <w:adjustRightInd/>
        <w:ind w:left="249" w:hanging="249"/>
        <w:textAlignment w:val="auto"/>
        <w:rPr>
          <w:lang w:eastAsia="zh-CN"/>
        </w:rPr>
      </w:pPr>
      <w:r>
        <w:rPr>
          <w:lang w:eastAsia="zh-CN"/>
        </w:rPr>
        <w:t>MCCH change notification</w:t>
      </w:r>
      <w:r w:rsidR="00EB6DD9">
        <w:rPr>
          <w:lang w:eastAsia="zh-CN"/>
        </w:rPr>
        <w:t xml:space="preserve"> (for session start)</w:t>
      </w:r>
      <w:r>
        <w:rPr>
          <w:lang w:eastAsia="zh-CN"/>
        </w:rPr>
        <w:t xml:space="preserve"> is also used in LTE, and there is no optimization to handle </w:t>
      </w:r>
      <w:r w:rsidR="00877B75">
        <w:rPr>
          <w:lang w:eastAsia="zh-CN"/>
        </w:rPr>
        <w:t>the missing of change notification.</w:t>
      </w:r>
    </w:p>
    <w:p w14:paraId="65D8A82B" w14:textId="5882AF70" w:rsidR="00625C6E" w:rsidRDefault="0033703D" w:rsidP="00625C6E">
      <w:pPr>
        <w:numPr>
          <w:ilvl w:val="0"/>
          <w:numId w:val="27"/>
        </w:numPr>
        <w:adjustRightInd/>
        <w:ind w:left="249" w:hanging="249"/>
        <w:textAlignment w:val="auto"/>
        <w:rPr>
          <w:lang w:eastAsia="zh-CN"/>
        </w:rPr>
      </w:pPr>
      <w:r>
        <w:rPr>
          <w:lang w:eastAsia="zh-CN"/>
        </w:rPr>
        <w:t xml:space="preserve">MCCH change notification is a mechanism to reduce UE power consumption, and </w:t>
      </w:r>
      <w:r w:rsidR="00035E41">
        <w:rPr>
          <w:lang w:eastAsia="zh-CN"/>
        </w:rPr>
        <w:t xml:space="preserve">it might be challenging to </w:t>
      </w:r>
      <w:r w:rsidR="00281CE7">
        <w:rPr>
          <w:lang w:eastAsia="zh-CN"/>
        </w:rPr>
        <w:t xml:space="preserve">have further optimization to </w:t>
      </w:r>
      <w:r w:rsidR="00625C6E">
        <w:rPr>
          <w:lang w:eastAsia="zh-CN"/>
        </w:rPr>
        <w:t xml:space="preserve">mitigate the missing notification issue while </w:t>
      </w:r>
      <w:proofErr w:type="gramStart"/>
      <w:r w:rsidR="00625C6E">
        <w:rPr>
          <w:lang w:eastAsia="zh-CN"/>
        </w:rPr>
        <w:t>still keeping</w:t>
      </w:r>
      <w:proofErr w:type="gramEnd"/>
      <w:r w:rsidR="00625C6E">
        <w:rPr>
          <w:lang w:eastAsia="zh-CN"/>
        </w:rPr>
        <w:t xml:space="preserve"> the power saving benefits.</w:t>
      </w:r>
    </w:p>
    <w:p w14:paraId="5A256B4D" w14:textId="2C8A6F1D" w:rsidR="00584A2A" w:rsidRDefault="00584A2A" w:rsidP="00625C6E">
      <w:pPr>
        <w:adjustRightInd/>
        <w:textAlignment w:val="auto"/>
        <w:rPr>
          <w:lang w:eastAsia="zh-CN"/>
        </w:rPr>
      </w:pPr>
      <w:bookmarkStart w:id="9" w:name="Obs_Separate_RNTI"/>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25611">
        <w:rPr>
          <w:b/>
          <w:noProof/>
          <w:lang w:eastAsia="ko-KR"/>
        </w:rPr>
        <w:t>5</w:t>
      </w:r>
      <w:r>
        <w:rPr>
          <w:b/>
          <w:lang w:eastAsia="ko-KR"/>
        </w:rPr>
        <w:fldChar w:fldCharType="end"/>
      </w:r>
      <w:r>
        <w:rPr>
          <w:lang w:eastAsia="ko-KR"/>
        </w:rPr>
        <w:t xml:space="preserve">: </w:t>
      </w:r>
      <w:r w:rsidR="00065EE4" w:rsidRPr="00065EE4">
        <w:rPr>
          <w:lang w:eastAsia="zh-CN"/>
        </w:rPr>
        <w:t>Optimization regarding missing MCCH change notification is not needed when separate PDCCHs/RNTIs for MCCH scheduling and MCCH change notification</w:t>
      </w:r>
      <w:r>
        <w:rPr>
          <w:lang w:eastAsia="zh-CN"/>
        </w:rPr>
        <w:t>.</w:t>
      </w:r>
      <w:bookmarkEnd w:id="9"/>
    </w:p>
    <w:p w14:paraId="694557BD" w14:textId="30C7A56D" w:rsidR="00584A2A" w:rsidRDefault="00625C6E" w:rsidP="00584A2A">
      <w:pPr>
        <w:rPr>
          <w:lang w:eastAsia="zh-CN"/>
        </w:rPr>
      </w:pPr>
      <w:r>
        <w:rPr>
          <w:lang w:eastAsia="zh-CN"/>
        </w:rPr>
        <w:t xml:space="preserve">Based on above discussion, </w:t>
      </w:r>
      <w:r w:rsidR="00CA3911">
        <w:rPr>
          <w:lang w:eastAsia="zh-CN"/>
        </w:rPr>
        <w:t>following is proposed.</w:t>
      </w:r>
    </w:p>
    <w:p w14:paraId="263ACB6E" w14:textId="772636B0" w:rsidR="00CA3911" w:rsidRDefault="00584A2A" w:rsidP="00CA3911">
      <w:pPr>
        <w:adjustRightInd/>
        <w:textAlignment w:val="auto"/>
        <w:rPr>
          <w:lang w:eastAsia="zh-CN"/>
        </w:rPr>
      </w:pPr>
      <w:bookmarkStart w:id="10" w:name="Proposal_Missing_Notifica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25611">
        <w:rPr>
          <w:b/>
          <w:noProof/>
          <w:lang w:eastAsia="ko-KR"/>
        </w:rPr>
        <w:t>4</w:t>
      </w:r>
      <w:r>
        <w:rPr>
          <w:b/>
          <w:lang w:eastAsia="ko-KR"/>
        </w:rPr>
        <w:fldChar w:fldCharType="end"/>
      </w:r>
      <w:r>
        <w:rPr>
          <w:lang w:eastAsia="ko-KR"/>
        </w:rPr>
        <w:t xml:space="preserve">: </w:t>
      </w:r>
      <w:r w:rsidR="00CA3911" w:rsidRPr="00065EE4">
        <w:rPr>
          <w:lang w:eastAsia="zh-CN"/>
        </w:rPr>
        <w:t>Optimization regarding missing MCCH change notification is not needed</w:t>
      </w:r>
      <w:r w:rsidR="00CA3911">
        <w:rPr>
          <w:lang w:eastAsia="zh-CN"/>
        </w:rPr>
        <w:t>.</w:t>
      </w:r>
    </w:p>
    <w:bookmarkEnd w:id="10"/>
    <w:p w14:paraId="32F37CB2" w14:textId="77777777" w:rsidR="0034111C" w:rsidRPr="003233F5" w:rsidRDefault="00EE7FA7" w:rsidP="00D03902">
      <w:pPr>
        <w:pStyle w:val="Heading1"/>
        <w:rPr>
          <w:lang w:val="en-US"/>
        </w:rPr>
      </w:pPr>
      <w:r w:rsidRPr="003233F5">
        <w:rPr>
          <w:lang w:val="en-US"/>
        </w:rPr>
        <w:t>Conclusion</w:t>
      </w:r>
    </w:p>
    <w:p w14:paraId="6B3DABFF" w14:textId="77777777" w:rsidR="00C6099A" w:rsidRPr="001C33BF" w:rsidRDefault="00C6099A" w:rsidP="00C6099A">
      <w:pPr>
        <w:jc w:val="both"/>
        <w:rPr>
          <w:rFonts w:eastAsia="Malgun Gothic"/>
          <w:lang w:eastAsia="ko-KR"/>
        </w:rPr>
      </w:pPr>
      <w:r>
        <w:rPr>
          <w:lang w:eastAsia="zh-CN"/>
        </w:rPr>
        <w:t>In this contribution, we discuss the RACH capacity issue and multicast access control related to multicast activation notification, as well as MCCH change notification.</w:t>
      </w:r>
    </w:p>
    <w:p w14:paraId="42038E88" w14:textId="0CE91C21" w:rsidR="00584A2A" w:rsidRDefault="00584A2A" w:rsidP="00584A2A">
      <w:pPr>
        <w:rPr>
          <w:lang w:eastAsia="zh-CN"/>
        </w:rPr>
      </w:pPr>
      <w:r>
        <w:rPr>
          <w:lang w:eastAsia="zh-CN"/>
        </w:rPr>
        <w:t>We have the following observations:</w:t>
      </w:r>
    </w:p>
    <w:p w14:paraId="58682481" w14:textId="73F8E6DE" w:rsidR="00C25611" w:rsidRDefault="00C25611" w:rsidP="00414416">
      <w:pPr>
        <w:rPr>
          <w:lang w:eastAsia="zh-CN"/>
        </w:rPr>
      </w:pPr>
      <w:r>
        <w:rPr>
          <w:lang w:eastAsia="zh-CN"/>
        </w:rPr>
        <w:fldChar w:fldCharType="begin"/>
      </w:r>
      <w:r>
        <w:rPr>
          <w:lang w:eastAsia="zh-CN"/>
        </w:rPr>
        <w:instrText xml:space="preserve"> REF Obs_Dist \h </w:instrText>
      </w:r>
      <w:r>
        <w:rPr>
          <w:lang w:eastAsia="zh-CN"/>
        </w:rPr>
      </w:r>
      <w:r>
        <w:rPr>
          <w:lang w:eastAsia="zh-CN"/>
        </w:rPr>
        <w:fldChar w:fldCharType="separate"/>
      </w:r>
      <w:r>
        <w:rPr>
          <w:b/>
          <w:lang w:eastAsia="ko-KR"/>
        </w:rPr>
        <w:t>Observation</w:t>
      </w:r>
      <w:r w:rsidRPr="00077A03">
        <w:rPr>
          <w:b/>
          <w:lang w:eastAsia="ko-KR"/>
        </w:rPr>
        <w:t xml:space="preserve"> </w:t>
      </w:r>
      <w:r>
        <w:rPr>
          <w:b/>
          <w:noProof/>
          <w:lang w:eastAsia="ko-KR"/>
        </w:rPr>
        <w:t>1</w:t>
      </w:r>
      <w:r w:rsidRPr="00077A03">
        <w:rPr>
          <w:lang w:eastAsia="ko-KR"/>
        </w:rPr>
        <w:t>:</w:t>
      </w:r>
      <w:r>
        <w:rPr>
          <w:lang w:eastAsia="ko-KR"/>
        </w:rPr>
        <w:t xml:space="preserve"> UEs are naturally distributed in different POs and the probability of RACH congestion is small.</w:t>
      </w:r>
      <w:r>
        <w:rPr>
          <w:lang w:eastAsia="zh-CN"/>
        </w:rPr>
        <w:fldChar w:fldCharType="end"/>
      </w:r>
    </w:p>
    <w:p w14:paraId="0AC76D7B" w14:textId="77777777" w:rsidR="00C25611" w:rsidRDefault="00C25611" w:rsidP="00414416">
      <w:r>
        <w:rPr>
          <w:lang w:eastAsia="zh-CN"/>
        </w:rPr>
        <w:fldChar w:fldCharType="begin"/>
      </w:r>
      <w:r>
        <w:rPr>
          <w:lang w:eastAsia="zh-CN"/>
        </w:rPr>
        <w:instrText xml:space="preserve"> REF Obs_keep \h </w:instrText>
      </w:r>
      <w:r>
        <w:rPr>
          <w:lang w:eastAsia="zh-CN"/>
        </w:rPr>
      </w:r>
      <w:r>
        <w:rPr>
          <w:lang w:eastAsia="zh-CN"/>
        </w:rPr>
        <w:fldChar w:fldCharType="separate"/>
      </w:r>
      <w:r>
        <w:rPr>
          <w:b/>
          <w:lang w:eastAsia="ko-KR"/>
        </w:rPr>
        <w:t>Observation</w:t>
      </w:r>
      <w:r w:rsidRPr="00077A03">
        <w:rPr>
          <w:b/>
          <w:lang w:eastAsia="ko-KR"/>
        </w:rPr>
        <w:t xml:space="preserve"> </w:t>
      </w:r>
      <w:r>
        <w:rPr>
          <w:b/>
          <w:noProof/>
          <w:lang w:eastAsia="ko-KR"/>
        </w:rPr>
        <w:t>2</w:t>
      </w:r>
      <w:r w:rsidRPr="00077A03">
        <w:rPr>
          <w:lang w:eastAsia="ko-KR"/>
        </w:rPr>
        <w:t>:</w:t>
      </w:r>
      <w:r>
        <w:rPr>
          <w:lang w:eastAsia="ko-KR"/>
        </w:rPr>
        <w:t xml:space="preserve"> To avoid RACH congestion, the network can keep some of the UEs in the same PO in RRC_CONNECTED state after receiving PDU Session Modification Command.</w:t>
      </w:r>
    </w:p>
    <w:p w14:paraId="645BDD0D" w14:textId="2F28552B" w:rsidR="00C25611" w:rsidRDefault="00C25611" w:rsidP="00584A2A">
      <w:pPr>
        <w:rPr>
          <w:lang w:eastAsia="zh-CN"/>
        </w:rPr>
      </w:pPr>
      <w:r>
        <w:rPr>
          <w:lang w:eastAsia="zh-CN"/>
        </w:rPr>
        <w:fldChar w:fldCharType="end"/>
      </w:r>
    </w:p>
    <w:p w14:paraId="1195CB64" w14:textId="5FD604E3" w:rsidR="00B1735C" w:rsidRDefault="00B1735C" w:rsidP="00584A2A">
      <w:pPr>
        <w:rPr>
          <w:lang w:eastAsia="zh-CN"/>
        </w:rPr>
      </w:pPr>
      <w:r>
        <w:rPr>
          <w:lang w:eastAsia="zh-CN"/>
        </w:rPr>
        <w:lastRenderedPageBreak/>
        <w:fldChar w:fldCharType="begin"/>
      </w:r>
      <w:r>
        <w:rPr>
          <w:lang w:eastAsia="zh-CN"/>
        </w:rPr>
        <w:instrText xml:space="preserve"> REF Obs_UAC \h </w:instrText>
      </w:r>
      <w:r>
        <w:rPr>
          <w:lang w:eastAsia="zh-CN"/>
        </w:rPr>
      </w:r>
      <w:r>
        <w:rPr>
          <w:lang w:eastAsia="zh-CN"/>
        </w:rPr>
        <w:fldChar w:fldCharType="separate"/>
      </w:r>
      <w:r w:rsidR="00C25611">
        <w:rPr>
          <w:b/>
          <w:lang w:eastAsia="ko-KR"/>
        </w:rPr>
        <w:t>Observation</w:t>
      </w:r>
      <w:r w:rsidR="00C25611" w:rsidRPr="00077A03">
        <w:rPr>
          <w:b/>
          <w:lang w:eastAsia="ko-KR"/>
        </w:rPr>
        <w:t xml:space="preserve"> </w:t>
      </w:r>
      <w:r w:rsidR="00C25611">
        <w:rPr>
          <w:b/>
          <w:noProof/>
          <w:lang w:eastAsia="ko-KR"/>
        </w:rPr>
        <w:t>3</w:t>
      </w:r>
      <w:r w:rsidR="00C25611" w:rsidRPr="00077A03">
        <w:rPr>
          <w:lang w:eastAsia="ko-KR"/>
        </w:rPr>
        <w:t>:</w:t>
      </w:r>
      <w:r w:rsidR="00C25611">
        <w:rPr>
          <w:lang w:eastAsia="ko-KR"/>
        </w:rPr>
        <w:t xml:space="preserve"> There is no strong motivation to bar the UE’s access to multicast session if it is notified to transit to RRC_CONNECTED for multicast session</w:t>
      </w:r>
      <w:r w:rsidR="00C25611" w:rsidRPr="004D679E">
        <w:rPr>
          <w:lang w:eastAsia="zh-CN"/>
        </w:rPr>
        <w:t>.</w:t>
      </w:r>
      <w:r>
        <w:rPr>
          <w:lang w:eastAsia="zh-CN"/>
        </w:rPr>
        <w:fldChar w:fldCharType="end"/>
      </w:r>
    </w:p>
    <w:p w14:paraId="1D9DD1DE" w14:textId="2AB3FA16" w:rsidR="00AB05E9" w:rsidRDefault="00271A44" w:rsidP="00271A44">
      <w:pPr>
        <w:adjustRightInd/>
        <w:textAlignment w:val="auto"/>
        <w:rPr>
          <w:lang w:eastAsia="zh-CN"/>
        </w:rPr>
      </w:pPr>
      <w:r>
        <w:rPr>
          <w:lang w:eastAsia="zh-CN"/>
        </w:rPr>
        <w:fldChar w:fldCharType="begin"/>
      </w:r>
      <w:r>
        <w:rPr>
          <w:lang w:eastAsia="zh-CN"/>
        </w:rPr>
        <w:instrText xml:space="preserve"> REF Obs_Single_RNTI \h </w:instrText>
      </w:r>
      <w:r>
        <w:rPr>
          <w:lang w:eastAsia="zh-CN"/>
        </w:rPr>
      </w:r>
      <w:r>
        <w:rPr>
          <w:lang w:eastAsia="zh-CN"/>
        </w:rPr>
        <w:fldChar w:fldCharType="separate"/>
      </w:r>
      <w:r w:rsidR="00C25611">
        <w:rPr>
          <w:b/>
          <w:lang w:eastAsia="ko-KR"/>
        </w:rPr>
        <w:t xml:space="preserve">Observation </w:t>
      </w:r>
      <w:r w:rsidR="00C25611">
        <w:rPr>
          <w:b/>
          <w:noProof/>
          <w:lang w:eastAsia="ko-KR"/>
        </w:rPr>
        <w:t>4</w:t>
      </w:r>
      <w:r w:rsidR="00C25611">
        <w:rPr>
          <w:lang w:eastAsia="ko-KR"/>
        </w:rPr>
        <w:t xml:space="preserve">: </w:t>
      </w:r>
      <w:r w:rsidR="00C25611">
        <w:rPr>
          <w:lang w:val="en-GB" w:eastAsia="zh-CN"/>
        </w:rPr>
        <w:t>Optimization regarding missing MCCH change notification is not needed when single PDCCH/RNTI is used to schedule MCCH as well as carrying MCCH change notification</w:t>
      </w:r>
      <w:r w:rsidR="00C25611">
        <w:rPr>
          <w:lang w:eastAsia="zh-CN"/>
        </w:rPr>
        <w:t>.</w:t>
      </w:r>
      <w:r>
        <w:rPr>
          <w:lang w:eastAsia="zh-CN"/>
        </w:rPr>
        <w:fldChar w:fldCharType="end"/>
      </w:r>
    </w:p>
    <w:p w14:paraId="1B4CB66B" w14:textId="0C7E9D77" w:rsidR="00271A44" w:rsidRDefault="00271A44" w:rsidP="00271A44">
      <w:pPr>
        <w:adjustRightInd/>
        <w:textAlignment w:val="auto"/>
        <w:rPr>
          <w:lang w:eastAsia="zh-CN"/>
        </w:rPr>
      </w:pPr>
      <w:r>
        <w:rPr>
          <w:lang w:eastAsia="zh-CN"/>
        </w:rPr>
        <w:fldChar w:fldCharType="begin"/>
      </w:r>
      <w:r>
        <w:rPr>
          <w:lang w:eastAsia="zh-CN"/>
        </w:rPr>
        <w:instrText xml:space="preserve"> REF Obs_Separate_RNTI \h </w:instrText>
      </w:r>
      <w:r>
        <w:rPr>
          <w:lang w:eastAsia="zh-CN"/>
        </w:rPr>
      </w:r>
      <w:r>
        <w:rPr>
          <w:lang w:eastAsia="zh-CN"/>
        </w:rPr>
        <w:fldChar w:fldCharType="separate"/>
      </w:r>
      <w:r w:rsidR="00C25611">
        <w:rPr>
          <w:b/>
          <w:lang w:eastAsia="ko-KR"/>
        </w:rPr>
        <w:t xml:space="preserve">Observation </w:t>
      </w:r>
      <w:r w:rsidR="00C25611">
        <w:rPr>
          <w:b/>
          <w:noProof/>
          <w:lang w:eastAsia="ko-KR"/>
        </w:rPr>
        <w:t>5</w:t>
      </w:r>
      <w:r w:rsidR="00C25611">
        <w:rPr>
          <w:lang w:eastAsia="ko-KR"/>
        </w:rPr>
        <w:t xml:space="preserve">: </w:t>
      </w:r>
      <w:r w:rsidR="00C25611" w:rsidRPr="00065EE4">
        <w:rPr>
          <w:lang w:eastAsia="zh-CN"/>
        </w:rPr>
        <w:t>Optimization regarding missing MCCH change notification is not needed when separate PDCCHs/RNTIs for MCCH scheduling and MCCH change notification</w:t>
      </w:r>
      <w:r w:rsidR="00C25611">
        <w:rPr>
          <w:lang w:eastAsia="zh-CN"/>
        </w:rPr>
        <w:t>.</w:t>
      </w:r>
      <w:r>
        <w:rPr>
          <w:lang w:eastAsia="zh-CN"/>
        </w:rPr>
        <w:fldChar w:fldCharType="end"/>
      </w:r>
      <w:r>
        <w:rPr>
          <w:lang w:eastAsia="zh-CN"/>
        </w:rPr>
        <w:t xml:space="preserve"> </w:t>
      </w:r>
    </w:p>
    <w:p w14:paraId="1D7FD764" w14:textId="39795298" w:rsidR="00BF69D3" w:rsidRDefault="00584A2A" w:rsidP="00584A2A">
      <w:pPr>
        <w:rPr>
          <w:lang w:eastAsia="ko-KR"/>
        </w:rPr>
      </w:pPr>
      <w:r>
        <w:rPr>
          <w:lang w:eastAsia="ko-KR"/>
        </w:rPr>
        <w:t>We propose the following:</w:t>
      </w:r>
    </w:p>
    <w:p w14:paraId="1ABABD24" w14:textId="55E314EC" w:rsidR="003209F7" w:rsidRDefault="00C25611" w:rsidP="003209F7">
      <w:pPr>
        <w:rPr>
          <w:b/>
          <w:lang w:eastAsia="ko-KR"/>
        </w:rPr>
      </w:pPr>
      <w:r>
        <w:rPr>
          <w:b/>
          <w:lang w:eastAsia="ko-KR"/>
        </w:rPr>
        <w:fldChar w:fldCharType="begin"/>
      </w:r>
      <w:r>
        <w:rPr>
          <w:b/>
          <w:lang w:eastAsia="ko-KR"/>
        </w:rPr>
        <w:instrText xml:space="preserve"> REF Proposal_Backoff \h </w:instrText>
      </w:r>
      <w:r>
        <w:rPr>
          <w:b/>
          <w:lang w:eastAsia="ko-KR"/>
        </w:rPr>
      </w:r>
      <w:r>
        <w:rPr>
          <w:b/>
          <w:lang w:eastAsia="ko-KR"/>
        </w:rPr>
        <w:fldChar w:fldCharType="separate"/>
      </w:r>
      <w:r w:rsidRPr="00234C85">
        <w:rPr>
          <w:b/>
          <w:lang w:eastAsia="ko-KR"/>
        </w:rPr>
        <w:t xml:space="preserve">Proposal </w:t>
      </w:r>
      <w:r>
        <w:rPr>
          <w:b/>
          <w:noProof/>
          <w:lang w:eastAsia="ko-KR"/>
        </w:rPr>
        <w:t>1</w:t>
      </w:r>
      <w:r w:rsidRPr="00234C85">
        <w:rPr>
          <w:lang w:eastAsia="ko-KR"/>
        </w:rPr>
        <w:t xml:space="preserve">: </w:t>
      </w:r>
      <w:proofErr w:type="spellStart"/>
      <w:r w:rsidRPr="00E15BEC">
        <w:rPr>
          <w:bCs/>
          <w:lang w:eastAsia="ko-KR"/>
        </w:rPr>
        <w:t>Backoff</w:t>
      </w:r>
      <w:proofErr w:type="spellEnd"/>
      <w:r w:rsidRPr="00E15BEC">
        <w:rPr>
          <w:bCs/>
          <w:lang w:eastAsia="ko-KR"/>
        </w:rPr>
        <w:t xml:space="preserve"> timer for legacy RACH congestion can be reused for MBS.</w:t>
      </w:r>
      <w:r w:rsidRPr="00E15BEC">
        <w:rPr>
          <w:b/>
          <w:lang w:eastAsia="ko-KR"/>
        </w:rPr>
        <w:t xml:space="preserve"> </w:t>
      </w:r>
      <w:r>
        <w:rPr>
          <w:b/>
          <w:lang w:eastAsia="ko-KR"/>
        </w:rPr>
        <w:fldChar w:fldCharType="end"/>
      </w:r>
      <w:r w:rsidR="003209F7" w:rsidRPr="00E15BEC">
        <w:rPr>
          <w:b/>
          <w:lang w:eastAsia="ko-KR"/>
        </w:rPr>
        <w:t xml:space="preserve"> </w:t>
      </w:r>
    </w:p>
    <w:p w14:paraId="39354571" w14:textId="48EDFBA2" w:rsidR="0048457E" w:rsidRDefault="0048457E" w:rsidP="00584A2A">
      <w:pPr>
        <w:rPr>
          <w:lang w:eastAsia="ko-KR"/>
        </w:rPr>
      </w:pPr>
      <w:r>
        <w:rPr>
          <w:lang w:eastAsia="ko-KR"/>
        </w:rPr>
        <w:fldChar w:fldCharType="begin"/>
      </w:r>
      <w:r>
        <w:rPr>
          <w:lang w:eastAsia="ko-KR"/>
        </w:rPr>
        <w:instrText xml:space="preserve"> REF Proposal_AC \h </w:instrText>
      </w:r>
      <w:r>
        <w:rPr>
          <w:lang w:eastAsia="ko-KR"/>
        </w:rPr>
      </w:r>
      <w:r>
        <w:rPr>
          <w:lang w:eastAsia="ko-KR"/>
        </w:rPr>
        <w:fldChar w:fldCharType="separate"/>
      </w:r>
      <w:r w:rsidR="00C25611" w:rsidRPr="00234C85">
        <w:rPr>
          <w:b/>
          <w:lang w:eastAsia="ko-KR"/>
        </w:rPr>
        <w:t xml:space="preserve">Proposal </w:t>
      </w:r>
      <w:r w:rsidR="00C25611">
        <w:rPr>
          <w:b/>
          <w:noProof/>
          <w:lang w:eastAsia="ko-KR"/>
        </w:rPr>
        <w:t>2</w:t>
      </w:r>
      <w:r w:rsidR="00C25611" w:rsidRPr="00234C85">
        <w:rPr>
          <w:lang w:eastAsia="ko-KR"/>
        </w:rPr>
        <w:t xml:space="preserve">: From RAN2 point of view, there is no need to introduce new Access Categories for multicast. </w:t>
      </w:r>
      <w:r>
        <w:rPr>
          <w:lang w:eastAsia="ko-KR"/>
        </w:rPr>
        <w:fldChar w:fldCharType="end"/>
      </w:r>
    </w:p>
    <w:p w14:paraId="6C99E9DB" w14:textId="6785B989" w:rsidR="00B1735C" w:rsidRDefault="0048457E" w:rsidP="00584A2A">
      <w:pPr>
        <w:rPr>
          <w:lang w:eastAsia="ko-KR"/>
        </w:rPr>
      </w:pPr>
      <w:r>
        <w:rPr>
          <w:lang w:eastAsia="ko-KR"/>
        </w:rPr>
        <w:fldChar w:fldCharType="begin"/>
      </w:r>
      <w:r>
        <w:rPr>
          <w:lang w:eastAsia="ko-KR"/>
        </w:rPr>
        <w:instrText xml:space="preserve"> REF Proposal_Cause \h </w:instrText>
      </w:r>
      <w:r>
        <w:rPr>
          <w:lang w:eastAsia="ko-KR"/>
        </w:rPr>
      </w:r>
      <w:r>
        <w:rPr>
          <w:lang w:eastAsia="ko-KR"/>
        </w:rPr>
        <w:fldChar w:fldCharType="separate"/>
      </w:r>
      <w:r w:rsidR="00C25611" w:rsidRPr="0086406D">
        <w:rPr>
          <w:b/>
          <w:bCs/>
          <w:lang w:eastAsia="ko-KR"/>
        </w:rPr>
        <w:t xml:space="preserve">Proposal </w:t>
      </w:r>
      <w:r w:rsidR="00C25611">
        <w:rPr>
          <w:b/>
          <w:bCs/>
          <w:noProof/>
          <w:lang w:eastAsia="ko-KR"/>
        </w:rPr>
        <w:t>3</w:t>
      </w:r>
      <w:r w:rsidR="00C25611" w:rsidRPr="0086406D">
        <w:rPr>
          <w:lang w:eastAsia="ko-KR"/>
        </w:rPr>
        <w:t xml:space="preserve">: From RAN2 point of view, there is no need to introduce new establishment cause. </w:t>
      </w:r>
      <w:r>
        <w:rPr>
          <w:lang w:eastAsia="ko-KR"/>
        </w:rPr>
        <w:fldChar w:fldCharType="end"/>
      </w:r>
    </w:p>
    <w:p w14:paraId="68F4B4E2" w14:textId="77777777" w:rsidR="00C25611" w:rsidRDefault="00271A44" w:rsidP="00CA3911">
      <w:pPr>
        <w:adjustRightInd/>
        <w:textAlignment w:val="auto"/>
        <w:rPr>
          <w:lang w:eastAsia="zh-CN"/>
        </w:rPr>
      </w:pPr>
      <w:r>
        <w:rPr>
          <w:lang w:eastAsia="zh-CN"/>
        </w:rPr>
        <w:fldChar w:fldCharType="begin"/>
      </w:r>
      <w:r>
        <w:rPr>
          <w:lang w:eastAsia="zh-CN"/>
        </w:rPr>
        <w:instrText xml:space="preserve"> REF Proposal_Missing_Notification \h </w:instrText>
      </w:r>
      <w:r>
        <w:rPr>
          <w:lang w:eastAsia="zh-CN"/>
        </w:rPr>
      </w:r>
      <w:r>
        <w:rPr>
          <w:lang w:eastAsia="zh-CN"/>
        </w:rPr>
        <w:fldChar w:fldCharType="separate"/>
      </w:r>
      <w:r w:rsidR="00C25611">
        <w:rPr>
          <w:b/>
          <w:lang w:eastAsia="ko-KR"/>
        </w:rPr>
        <w:t xml:space="preserve">Proposal </w:t>
      </w:r>
      <w:r w:rsidR="00C25611">
        <w:rPr>
          <w:b/>
          <w:noProof/>
          <w:lang w:eastAsia="ko-KR"/>
        </w:rPr>
        <w:t>4</w:t>
      </w:r>
      <w:r w:rsidR="00C25611">
        <w:rPr>
          <w:lang w:eastAsia="ko-KR"/>
        </w:rPr>
        <w:t xml:space="preserve">: </w:t>
      </w:r>
      <w:r w:rsidR="00C25611" w:rsidRPr="00065EE4">
        <w:rPr>
          <w:lang w:eastAsia="zh-CN"/>
        </w:rPr>
        <w:t>Optimization regarding missing MCCH change notification is not needed</w:t>
      </w:r>
      <w:r w:rsidR="00C25611">
        <w:rPr>
          <w:lang w:eastAsia="zh-CN"/>
        </w:rPr>
        <w:t>.</w:t>
      </w:r>
    </w:p>
    <w:p w14:paraId="31463954" w14:textId="44EE76BF" w:rsidR="00271A44" w:rsidRPr="003233F5" w:rsidRDefault="00271A44" w:rsidP="00271A44">
      <w:pPr>
        <w:rPr>
          <w:lang w:eastAsia="ko-KR"/>
        </w:rPr>
      </w:pPr>
      <w:r>
        <w:rPr>
          <w:lang w:eastAsia="zh-CN"/>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5273A154" w14:textId="67C2074C" w:rsidR="00F06B68" w:rsidRDefault="00F06B68" w:rsidP="00F06B68">
      <w:bookmarkStart w:id="11" w:name="Ref_Report_MCCH"/>
      <w:r>
        <w:rPr>
          <w:lang w:eastAsia="zh-CN"/>
        </w:rPr>
        <w:t>[</w:t>
      </w:r>
      <w:r>
        <w:rPr>
          <w:noProof/>
        </w:rPr>
        <w:fldChar w:fldCharType="begin"/>
      </w:r>
      <w:r>
        <w:rPr>
          <w:noProof/>
        </w:rPr>
        <w:instrText xml:space="preserve"> SEQ Ref \* MERGEFORMAT </w:instrText>
      </w:r>
      <w:r>
        <w:rPr>
          <w:noProof/>
        </w:rPr>
        <w:fldChar w:fldCharType="separate"/>
      </w:r>
      <w:r w:rsidR="00C25611">
        <w:rPr>
          <w:noProof/>
        </w:rPr>
        <w:t>1</w:t>
      </w:r>
      <w:r>
        <w:rPr>
          <w:noProof/>
        </w:rPr>
        <w:fldChar w:fldCharType="end"/>
      </w:r>
      <w:r>
        <w:rPr>
          <w:lang w:eastAsia="zh-CN"/>
        </w:rPr>
        <w:t>]</w:t>
      </w:r>
      <w:bookmarkEnd w:id="11"/>
      <w:r>
        <w:rPr>
          <w:lang w:eastAsia="zh-CN"/>
        </w:rPr>
        <w:t xml:space="preserve"> </w:t>
      </w:r>
      <w:r>
        <w:t>R2-210</w:t>
      </w:r>
      <w:r w:rsidR="00453366">
        <w:t>6730</w:t>
      </w:r>
      <w:r>
        <w:t xml:space="preserve">, </w:t>
      </w:r>
      <w:r w:rsidRPr="00657343">
        <w:t xml:space="preserve">Huawei </w:t>
      </w:r>
      <w:r w:rsidRPr="00657343">
        <w:rPr>
          <w:i/>
          <w:iCs/>
        </w:rPr>
        <w:t>et al</w:t>
      </w:r>
      <w:r w:rsidRPr="00657343">
        <w:t>, "</w:t>
      </w:r>
      <w:r w:rsidR="008F789C" w:rsidRPr="008F789C">
        <w:t>Report of offline discussion: [AT114-e][039][MBS] MCCH and MCCH change notification (Huawei)</w:t>
      </w:r>
      <w:r w:rsidRPr="00657343">
        <w:t>"</w:t>
      </w:r>
    </w:p>
    <w:p w14:paraId="1B483091" w14:textId="15E1274F" w:rsidR="00257A59" w:rsidRDefault="00257A59" w:rsidP="00257A59">
      <w:bookmarkStart w:id="12" w:name="Ref_QC"/>
      <w:r w:rsidRPr="00D61ADE">
        <w:rPr>
          <w:rFonts w:hint="eastAsia"/>
          <w:lang w:eastAsia="zh-CN"/>
        </w:rPr>
        <w:t>[</w:t>
      </w:r>
      <w:fldSimple w:instr="SEQ Ref \* MERGEFORMAT">
        <w:r w:rsidR="00C25611">
          <w:rPr>
            <w:noProof/>
          </w:rPr>
          <w:t>2</w:t>
        </w:r>
      </w:fldSimple>
      <w:r w:rsidRPr="00D61ADE">
        <w:rPr>
          <w:rFonts w:hint="eastAsia"/>
        </w:rPr>
        <w:t>]</w:t>
      </w:r>
      <w:bookmarkEnd w:id="12"/>
      <w:r w:rsidRPr="00D61ADE">
        <w:t xml:space="preserve"> </w:t>
      </w:r>
      <w:r>
        <w:t xml:space="preserve">R2-2103178, Qualcomm Inc, </w:t>
      </w:r>
      <w:r w:rsidRPr="00D61ADE">
        <w:t>"</w:t>
      </w:r>
      <w:r>
        <w:t xml:space="preserve">NR MBS control </w:t>
      </w:r>
      <w:proofErr w:type="spellStart"/>
      <w:r>
        <w:t>signalling</w:t>
      </w:r>
      <w:proofErr w:type="spellEnd"/>
      <w:r>
        <w:t xml:space="preserve"> aspects for UEs in different RRC states</w:t>
      </w:r>
      <w:r w:rsidRPr="00D61ADE">
        <w:t>"</w:t>
      </w:r>
      <w:r>
        <w:t xml:space="preserve"> </w:t>
      </w:r>
      <w:r>
        <w:tab/>
      </w:r>
    </w:p>
    <w:p w14:paraId="3B7BE2CC" w14:textId="6EB44457" w:rsidR="00257A59" w:rsidRPr="00D350E0" w:rsidRDefault="00257A59" w:rsidP="00257A59">
      <w:pPr>
        <w:rPr>
          <w:lang w:eastAsia="zh-CN"/>
        </w:rPr>
      </w:pPr>
      <w:bookmarkStart w:id="13" w:name="Ref_Spreadtrum"/>
      <w:r w:rsidRPr="00D61ADE">
        <w:rPr>
          <w:rFonts w:hint="eastAsia"/>
          <w:lang w:eastAsia="zh-CN"/>
        </w:rPr>
        <w:t>[</w:t>
      </w:r>
      <w:fldSimple w:instr="SEQ Ref \* MERGEFORMAT">
        <w:r w:rsidR="00C25611">
          <w:rPr>
            <w:noProof/>
          </w:rPr>
          <w:t>3</w:t>
        </w:r>
      </w:fldSimple>
      <w:r w:rsidRPr="00D61ADE">
        <w:rPr>
          <w:rFonts w:hint="eastAsia"/>
        </w:rPr>
        <w:t>]</w:t>
      </w:r>
      <w:bookmarkEnd w:id="13"/>
      <w:r w:rsidRPr="00D61ADE">
        <w:t xml:space="preserve"> </w:t>
      </w:r>
      <w:r>
        <w:t>R2-2103254,</w:t>
      </w:r>
      <w:r>
        <w:tab/>
      </w:r>
      <w:proofErr w:type="spellStart"/>
      <w:r>
        <w:t>Spreadtrum</w:t>
      </w:r>
      <w:proofErr w:type="spellEnd"/>
      <w:r>
        <w:t xml:space="preserve"> Communications, </w:t>
      </w:r>
      <w:r w:rsidRPr="00D61ADE">
        <w:t>"</w:t>
      </w:r>
      <w:r>
        <w:t>Discussion on MBS session activation/deactivation and UAC</w:t>
      </w:r>
      <w:r w:rsidRPr="00D61ADE">
        <w:t>"</w:t>
      </w:r>
    </w:p>
    <w:p w14:paraId="2344A3AF" w14:textId="77777777" w:rsidR="00257A59" w:rsidRPr="00D858B6" w:rsidRDefault="00257A59" w:rsidP="00F06B68"/>
    <w:p w14:paraId="3E843A75" w14:textId="77777777" w:rsidR="00080F95" w:rsidRPr="0050772F" w:rsidRDefault="00080F95" w:rsidP="005B14BB">
      <w:pPr>
        <w:rPr>
          <w:lang w:eastAsia="zh-CN"/>
        </w:rPr>
      </w:pPr>
    </w:p>
    <w:p w14:paraId="71C37863" w14:textId="77777777" w:rsidR="005B14BB" w:rsidRPr="0050772F" w:rsidRDefault="005B14BB" w:rsidP="001D3278">
      <w:pPr>
        <w:rPr>
          <w:lang w:eastAsia="zh-CN"/>
        </w:rPr>
      </w:pPr>
    </w:p>
    <w:sectPr w:rsidR="005B14BB" w:rsidRPr="0050772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418B9" w14:textId="77777777" w:rsidR="0073021E" w:rsidRDefault="0073021E">
      <w:r>
        <w:separator/>
      </w:r>
    </w:p>
  </w:endnote>
  <w:endnote w:type="continuationSeparator" w:id="0">
    <w:p w14:paraId="7FB95545" w14:textId="77777777" w:rsidR="0073021E" w:rsidRDefault="0073021E">
      <w:r>
        <w:continuationSeparator/>
      </w:r>
    </w:p>
  </w:endnote>
  <w:endnote w:type="continuationNotice" w:id="1">
    <w:p w14:paraId="6E1FDF13" w14:textId="77777777" w:rsidR="0073021E" w:rsidRDefault="00730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28CFD" w14:textId="77777777" w:rsidR="00212CF6" w:rsidRDefault="00212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E6DCD" w14:textId="77777777" w:rsidR="00212CF6" w:rsidRDefault="00212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2A6CF" w14:textId="77777777" w:rsidR="0073021E" w:rsidRDefault="0073021E">
      <w:r>
        <w:separator/>
      </w:r>
    </w:p>
  </w:footnote>
  <w:footnote w:type="continuationSeparator" w:id="0">
    <w:p w14:paraId="261FA780" w14:textId="77777777" w:rsidR="0073021E" w:rsidRDefault="0073021E">
      <w:r>
        <w:continuationSeparator/>
      </w:r>
    </w:p>
  </w:footnote>
  <w:footnote w:type="continuationNotice" w:id="1">
    <w:p w14:paraId="1B8AF3DE" w14:textId="77777777" w:rsidR="0073021E" w:rsidRDefault="007302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78ED8" w14:textId="77777777" w:rsidR="00212CF6" w:rsidRDefault="00212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772FD" w14:textId="77777777" w:rsidR="00212CF6" w:rsidRDefault="00212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BF687" w14:textId="77777777" w:rsidR="00212CF6" w:rsidRDefault="00212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F33C3C"/>
    <w:multiLevelType w:val="hybridMultilevel"/>
    <w:tmpl w:val="247ABC3C"/>
    <w:lvl w:ilvl="0" w:tplc="D1321AB6">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341911"/>
    <w:multiLevelType w:val="hybridMultilevel"/>
    <w:tmpl w:val="8D6CEDC4"/>
    <w:lvl w:ilvl="0" w:tplc="6BB0BC02">
      <w:start w:val="1"/>
      <w:numFmt w:val="bullet"/>
      <w:pStyle w:val="Agreemen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10"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CC0296"/>
    <w:multiLevelType w:val="hybridMultilevel"/>
    <w:tmpl w:val="0ECAE044"/>
    <w:lvl w:ilvl="0" w:tplc="828CDB40">
      <w:start w:val="1"/>
      <w:numFmt w:val="decimal"/>
      <w:lvlText w:val="Proposal %1:"/>
      <w:lvlJc w:val="left"/>
      <w:pPr>
        <w:ind w:left="360" w:hanging="360"/>
      </w:pPr>
      <w:rPr>
        <w:rFonts w:hint="default"/>
        <w:b/>
        <w:i w:val="0"/>
        <w:spacing w:val="0"/>
        <w:position w:val="0"/>
      </w:rPr>
    </w:lvl>
    <w:lvl w:ilvl="1" w:tplc="35FA34E6">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0"/>
  </w:num>
  <w:num w:numId="3">
    <w:abstractNumId w:val="21"/>
  </w:num>
  <w:num w:numId="4">
    <w:abstractNumId w:val="19"/>
  </w:num>
  <w:num w:numId="5">
    <w:abstractNumId w:val="1"/>
  </w:num>
  <w:num w:numId="6">
    <w:abstractNumId w:val="2"/>
  </w:num>
  <w:num w:numId="7">
    <w:abstractNumId w:val="12"/>
  </w:num>
  <w:num w:numId="8">
    <w:abstractNumId w:val="18"/>
  </w:num>
  <w:num w:numId="9">
    <w:abstractNumId w:val="17"/>
  </w:num>
  <w:num w:numId="10">
    <w:abstractNumId w:val="26"/>
  </w:num>
  <w:num w:numId="11">
    <w:abstractNumId w:val="14"/>
  </w:num>
  <w:num w:numId="12">
    <w:abstractNumId w:val="6"/>
  </w:num>
  <w:num w:numId="13">
    <w:abstractNumId w:val="27"/>
  </w:num>
  <w:num w:numId="14">
    <w:abstractNumId w:val="24"/>
  </w:num>
  <w:num w:numId="15">
    <w:abstractNumId w:val="11"/>
  </w:num>
  <w:num w:numId="16">
    <w:abstractNumId w:val="8"/>
  </w:num>
  <w:num w:numId="17">
    <w:abstractNumId w:val="10"/>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num>
  <w:num w:numId="23">
    <w:abstractNumId w:val="22"/>
  </w:num>
  <w:num w:numId="24">
    <w:abstractNumId w:val="13"/>
  </w:num>
  <w:num w:numId="25">
    <w:abstractNumId w:val="10"/>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7"/>
  </w:num>
  <w:num w:numId="29">
    <w:abstractNumId w:val="5"/>
  </w:num>
  <w:num w:numId="30">
    <w:abstractNumId w:val="9"/>
  </w:num>
  <w:num w:numId="31">
    <w:abstractNumId w:val="15"/>
  </w:num>
  <w:num w:numId="32">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91"/>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E4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3D"/>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5EE4"/>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D23"/>
    <w:rsid w:val="0007459C"/>
    <w:rsid w:val="0007464D"/>
    <w:rsid w:val="00074BDA"/>
    <w:rsid w:val="00074DF4"/>
    <w:rsid w:val="00075024"/>
    <w:rsid w:val="00075422"/>
    <w:rsid w:val="0007556C"/>
    <w:rsid w:val="00075808"/>
    <w:rsid w:val="000759B3"/>
    <w:rsid w:val="00075C9E"/>
    <w:rsid w:val="00075D76"/>
    <w:rsid w:val="00075E9B"/>
    <w:rsid w:val="0007600B"/>
    <w:rsid w:val="000760A0"/>
    <w:rsid w:val="000762FB"/>
    <w:rsid w:val="0007659A"/>
    <w:rsid w:val="0007663D"/>
    <w:rsid w:val="000768D0"/>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395"/>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AEE"/>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4DD5"/>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03C"/>
    <w:rsid w:val="000D21A1"/>
    <w:rsid w:val="000D269C"/>
    <w:rsid w:val="000D26E1"/>
    <w:rsid w:val="000D26F1"/>
    <w:rsid w:val="000D286E"/>
    <w:rsid w:val="000D2AF5"/>
    <w:rsid w:val="000D2AF9"/>
    <w:rsid w:val="000D2E89"/>
    <w:rsid w:val="000D2FEC"/>
    <w:rsid w:val="000D3313"/>
    <w:rsid w:val="000D35E0"/>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6CC1"/>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A9F"/>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819"/>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6F9"/>
    <w:rsid w:val="00126985"/>
    <w:rsid w:val="001269C4"/>
    <w:rsid w:val="00126D5C"/>
    <w:rsid w:val="00127CFA"/>
    <w:rsid w:val="001302BC"/>
    <w:rsid w:val="00130550"/>
    <w:rsid w:val="001308D4"/>
    <w:rsid w:val="001309FF"/>
    <w:rsid w:val="00130DD5"/>
    <w:rsid w:val="001310C8"/>
    <w:rsid w:val="0013134B"/>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C98"/>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98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419"/>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4FDB"/>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0F9"/>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098"/>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479"/>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C85"/>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4EC"/>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A59"/>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B2B"/>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A44"/>
    <w:rsid w:val="00271B67"/>
    <w:rsid w:val="00271D12"/>
    <w:rsid w:val="002721ED"/>
    <w:rsid w:val="00272634"/>
    <w:rsid w:val="00272A77"/>
    <w:rsid w:val="00272D4E"/>
    <w:rsid w:val="00272F38"/>
    <w:rsid w:val="00272FDB"/>
    <w:rsid w:val="0027302F"/>
    <w:rsid w:val="00273925"/>
    <w:rsid w:val="00273B9E"/>
    <w:rsid w:val="00274047"/>
    <w:rsid w:val="002740B7"/>
    <w:rsid w:val="00274119"/>
    <w:rsid w:val="002744EE"/>
    <w:rsid w:val="00274590"/>
    <w:rsid w:val="002745BF"/>
    <w:rsid w:val="002747F8"/>
    <w:rsid w:val="00274816"/>
    <w:rsid w:val="0027488F"/>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6F3D"/>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CE7"/>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E5C"/>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8CE"/>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2B2"/>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9F7"/>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732"/>
    <w:rsid w:val="0032793E"/>
    <w:rsid w:val="00327B39"/>
    <w:rsid w:val="00327DAE"/>
    <w:rsid w:val="00327E01"/>
    <w:rsid w:val="003304E9"/>
    <w:rsid w:val="0033067C"/>
    <w:rsid w:val="0033068D"/>
    <w:rsid w:val="0033073C"/>
    <w:rsid w:val="0033076C"/>
    <w:rsid w:val="00330BE7"/>
    <w:rsid w:val="00330D66"/>
    <w:rsid w:val="00330F5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8DF"/>
    <w:rsid w:val="00336A20"/>
    <w:rsid w:val="00336B01"/>
    <w:rsid w:val="00336E30"/>
    <w:rsid w:val="00336EF7"/>
    <w:rsid w:val="0033703D"/>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720"/>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D9"/>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416"/>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5E"/>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170"/>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366"/>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7D8"/>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9F2"/>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1D9"/>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57E"/>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B34"/>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04"/>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D1"/>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00"/>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B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2C2A"/>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664"/>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3B"/>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D9"/>
    <w:rsid w:val="005B22A0"/>
    <w:rsid w:val="005B27A8"/>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5E67"/>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B85"/>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8D4"/>
    <w:rsid w:val="005E39BC"/>
    <w:rsid w:val="005E3A14"/>
    <w:rsid w:val="005E3D9A"/>
    <w:rsid w:val="005E3DA7"/>
    <w:rsid w:val="005E403A"/>
    <w:rsid w:val="005E40CB"/>
    <w:rsid w:val="005E4251"/>
    <w:rsid w:val="005E4411"/>
    <w:rsid w:val="005E45C8"/>
    <w:rsid w:val="005E46AF"/>
    <w:rsid w:val="005E49C2"/>
    <w:rsid w:val="005E4A8F"/>
    <w:rsid w:val="005E4BD9"/>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34F"/>
    <w:rsid w:val="006035AF"/>
    <w:rsid w:val="0060363B"/>
    <w:rsid w:val="006037E0"/>
    <w:rsid w:val="0060391F"/>
    <w:rsid w:val="006039F1"/>
    <w:rsid w:val="00603B7D"/>
    <w:rsid w:val="00603E28"/>
    <w:rsid w:val="00603E30"/>
    <w:rsid w:val="00604149"/>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AB"/>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5C6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343"/>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1F85"/>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2F8"/>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4F"/>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222"/>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BB2"/>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25"/>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3D"/>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21E"/>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87E"/>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5CF"/>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B51"/>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67D9B"/>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BC0"/>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6FBD"/>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7DC"/>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A48"/>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3A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E3F"/>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402"/>
    <w:rsid w:val="00844587"/>
    <w:rsid w:val="008445F0"/>
    <w:rsid w:val="00844895"/>
    <w:rsid w:val="00844A1D"/>
    <w:rsid w:val="00844AF1"/>
    <w:rsid w:val="00844CD3"/>
    <w:rsid w:val="00844D84"/>
    <w:rsid w:val="008457DF"/>
    <w:rsid w:val="008459D1"/>
    <w:rsid w:val="00845A25"/>
    <w:rsid w:val="00845EEE"/>
    <w:rsid w:val="00846196"/>
    <w:rsid w:val="00846456"/>
    <w:rsid w:val="008467B7"/>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6D"/>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ADF"/>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75"/>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6F15"/>
    <w:rsid w:val="008B7133"/>
    <w:rsid w:val="008B721A"/>
    <w:rsid w:val="008B7BAB"/>
    <w:rsid w:val="008C00DF"/>
    <w:rsid w:val="008C0188"/>
    <w:rsid w:val="008C0196"/>
    <w:rsid w:val="008C026C"/>
    <w:rsid w:val="008C0287"/>
    <w:rsid w:val="008C0349"/>
    <w:rsid w:val="008C0748"/>
    <w:rsid w:val="008C082D"/>
    <w:rsid w:val="008C09DD"/>
    <w:rsid w:val="008C0C5C"/>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6F5"/>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5B0"/>
    <w:rsid w:val="008E3AB2"/>
    <w:rsid w:val="008E400F"/>
    <w:rsid w:val="008E4226"/>
    <w:rsid w:val="008E42D8"/>
    <w:rsid w:val="008E42DC"/>
    <w:rsid w:val="008E497B"/>
    <w:rsid w:val="008E4B58"/>
    <w:rsid w:val="008E4C63"/>
    <w:rsid w:val="008E4D44"/>
    <w:rsid w:val="008E4EA0"/>
    <w:rsid w:val="008E508F"/>
    <w:rsid w:val="008E5187"/>
    <w:rsid w:val="008E544E"/>
    <w:rsid w:val="008E5468"/>
    <w:rsid w:val="008E54A0"/>
    <w:rsid w:val="008E5754"/>
    <w:rsid w:val="008E5A9A"/>
    <w:rsid w:val="008E5F85"/>
    <w:rsid w:val="008E60B5"/>
    <w:rsid w:val="008E6308"/>
    <w:rsid w:val="008E6364"/>
    <w:rsid w:val="008E652B"/>
    <w:rsid w:val="008E6700"/>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7BD"/>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89C"/>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2C"/>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617"/>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9B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570"/>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46B"/>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38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571"/>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3AC"/>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AC"/>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2B6"/>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801"/>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5E5"/>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5E9"/>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55"/>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7F"/>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BFB"/>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DAC"/>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4BA"/>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35C"/>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47"/>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5DE"/>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80D"/>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6DB"/>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54"/>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4E1C"/>
    <w:rsid w:val="00C25161"/>
    <w:rsid w:val="00C25530"/>
    <w:rsid w:val="00C25611"/>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005"/>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463"/>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99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88D"/>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11"/>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015"/>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5"/>
    <w:rsid w:val="00CF451D"/>
    <w:rsid w:val="00CF482A"/>
    <w:rsid w:val="00CF4C36"/>
    <w:rsid w:val="00CF4E37"/>
    <w:rsid w:val="00CF4EB4"/>
    <w:rsid w:val="00CF5117"/>
    <w:rsid w:val="00CF51F7"/>
    <w:rsid w:val="00CF5316"/>
    <w:rsid w:val="00CF5679"/>
    <w:rsid w:val="00CF5716"/>
    <w:rsid w:val="00CF57FC"/>
    <w:rsid w:val="00CF5843"/>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41E"/>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853"/>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84A"/>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52"/>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8B6"/>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8E2"/>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94"/>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328"/>
    <w:rsid w:val="00DB4822"/>
    <w:rsid w:val="00DB48D4"/>
    <w:rsid w:val="00DB49DF"/>
    <w:rsid w:val="00DB4FC5"/>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1C"/>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91"/>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65C"/>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AFA"/>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B01"/>
    <w:rsid w:val="00E13D5F"/>
    <w:rsid w:val="00E13F73"/>
    <w:rsid w:val="00E14036"/>
    <w:rsid w:val="00E1425A"/>
    <w:rsid w:val="00E14339"/>
    <w:rsid w:val="00E1434D"/>
    <w:rsid w:val="00E143F4"/>
    <w:rsid w:val="00E144F4"/>
    <w:rsid w:val="00E14775"/>
    <w:rsid w:val="00E14BCA"/>
    <w:rsid w:val="00E14DA7"/>
    <w:rsid w:val="00E14EB2"/>
    <w:rsid w:val="00E1533E"/>
    <w:rsid w:val="00E153F8"/>
    <w:rsid w:val="00E1571F"/>
    <w:rsid w:val="00E15BEC"/>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75A"/>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DEE"/>
    <w:rsid w:val="00E36E0A"/>
    <w:rsid w:val="00E36FC5"/>
    <w:rsid w:val="00E36FD1"/>
    <w:rsid w:val="00E37253"/>
    <w:rsid w:val="00E37275"/>
    <w:rsid w:val="00E37C5E"/>
    <w:rsid w:val="00E37D73"/>
    <w:rsid w:val="00E37D78"/>
    <w:rsid w:val="00E4083D"/>
    <w:rsid w:val="00E4083E"/>
    <w:rsid w:val="00E40BFF"/>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2F2A"/>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0C6"/>
    <w:rsid w:val="00EB63C7"/>
    <w:rsid w:val="00EB67D2"/>
    <w:rsid w:val="00EB689E"/>
    <w:rsid w:val="00EB68A5"/>
    <w:rsid w:val="00EB6BCC"/>
    <w:rsid w:val="00EB6DD9"/>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B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AA"/>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B68"/>
    <w:rsid w:val="00F06D9F"/>
    <w:rsid w:val="00F07252"/>
    <w:rsid w:val="00F075C6"/>
    <w:rsid w:val="00F07736"/>
    <w:rsid w:val="00F077C4"/>
    <w:rsid w:val="00F0795E"/>
    <w:rsid w:val="00F07992"/>
    <w:rsid w:val="00F07AB7"/>
    <w:rsid w:val="00F07CD2"/>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89E"/>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514"/>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4F96"/>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075"/>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82"/>
    <w:rsid w:val="00F933E0"/>
    <w:rsid w:val="00F93888"/>
    <w:rsid w:val="00F938CB"/>
    <w:rsid w:val="00F939F0"/>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056"/>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B"/>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94D"/>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2B"/>
    <w:rsid w:val="00FE6949"/>
    <w:rsid w:val="00FE6A15"/>
    <w:rsid w:val="00FE6D8E"/>
    <w:rsid w:val="00FE6E3E"/>
    <w:rsid w:val="00FE7704"/>
    <w:rsid w:val="00FE7C08"/>
    <w:rsid w:val="00FE7C63"/>
    <w:rsid w:val="00FE7D67"/>
    <w:rsid w:val="00FE7E45"/>
    <w:rsid w:val="00FF01D0"/>
    <w:rsid w:val="00FF06C3"/>
    <w:rsid w:val="00FF0732"/>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1D6"/>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644EB5C0"/>
    <w:rsid w:val="7E010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Agreement">
    <w:name w:val="Agreement"/>
    <w:basedOn w:val="Normal"/>
    <w:next w:val="Doc-text2"/>
    <w:uiPriority w:val="99"/>
    <w:qFormat/>
    <w:rsid w:val="00AA05E5"/>
    <w:pPr>
      <w:numPr>
        <w:numId w:val="30"/>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uiPriority w:val="99"/>
    <w:unhideWhenUsed/>
    <w:rsid w:val="008233A9"/>
    <w:rPr>
      <w:color w:val="605E5C"/>
      <w:shd w:val="clear" w:color="auto" w:fill="E1DFDD"/>
    </w:rPr>
  </w:style>
  <w:style w:type="character" w:styleId="Mention">
    <w:name w:val="Mention"/>
    <w:uiPriority w:val="99"/>
    <w:unhideWhenUsed/>
    <w:rsid w:val="008233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14EADF3E-B359-49B7-8232-085DCC2B3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283</TotalTime>
  <Pages>5</Pages>
  <Words>2177</Words>
  <Characters>12413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187</cp:revision>
  <cp:lastPrinted>2004-04-14T09:17:00Z</cp:lastPrinted>
  <dcterms:created xsi:type="dcterms:W3CDTF">2021-01-13T04:59:00Z</dcterms:created>
  <dcterms:modified xsi:type="dcterms:W3CDTF">2021-08-06T03:56:00Z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