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8342" w14:textId="0E562730" w:rsidR="00111E9C" w:rsidRPr="00E9566D" w:rsidRDefault="00111E9C" w:rsidP="00111E9C">
      <w:pPr>
        <w:pStyle w:val="af1"/>
        <w:tabs>
          <w:tab w:val="right" w:pos="9639"/>
        </w:tabs>
        <w:rPr>
          <w:rFonts w:cs="Arial"/>
          <w:bCs/>
          <w:i/>
          <w:sz w:val="24"/>
          <w:szCs w:val="24"/>
        </w:rPr>
      </w:pPr>
      <w:bookmarkStart w:id="0" w:name="_GoBack"/>
      <w:bookmarkEnd w:id="0"/>
      <w:r w:rsidRPr="00E9566D">
        <w:rPr>
          <w:rFonts w:cs="Arial"/>
          <w:bCs/>
          <w:sz w:val="24"/>
          <w:szCs w:val="24"/>
        </w:rPr>
        <w:t>3GPP TSG-RAN WG2 Meeting #114 Electronic</w:t>
      </w:r>
      <w:r w:rsidRPr="00E9566D">
        <w:rPr>
          <w:rFonts w:cs="Arial"/>
          <w:bCs/>
          <w:sz w:val="24"/>
          <w:szCs w:val="24"/>
        </w:rPr>
        <w:tab/>
      </w:r>
      <w:hyperlink r:id="rId12" w:history="1">
        <w:r w:rsidR="00F32A08" w:rsidRPr="00F32A08">
          <w:rPr>
            <w:rFonts w:cs="Arial"/>
            <w:bCs/>
            <w:sz w:val="24"/>
            <w:szCs w:val="24"/>
          </w:rPr>
          <w:t>R2-2106502</w:t>
        </w:r>
      </w:hyperlink>
    </w:p>
    <w:p w14:paraId="47364395" w14:textId="77777777" w:rsidR="00111E9C" w:rsidRPr="00E9566D" w:rsidRDefault="00111E9C" w:rsidP="00111E9C">
      <w:pPr>
        <w:pStyle w:val="af1"/>
        <w:tabs>
          <w:tab w:val="right" w:pos="9639"/>
        </w:tabs>
        <w:rPr>
          <w:rFonts w:eastAsia="宋体" w:cs="Arial"/>
          <w:bCs/>
          <w:sz w:val="24"/>
          <w:szCs w:val="24"/>
          <w:lang w:eastAsia="zh-CN"/>
        </w:rPr>
      </w:pPr>
      <w:proofErr w:type="spellStart"/>
      <w:r w:rsidRPr="00E9566D">
        <w:rPr>
          <w:rFonts w:eastAsia="宋体" w:cs="Arial"/>
          <w:bCs/>
          <w:sz w:val="24"/>
          <w:szCs w:val="24"/>
          <w:lang w:eastAsia="zh-CN"/>
        </w:rPr>
        <w:t>Elbonia</w:t>
      </w:r>
      <w:proofErr w:type="spellEnd"/>
      <w:r w:rsidRPr="00E9566D">
        <w:rPr>
          <w:rFonts w:eastAsia="宋体" w:cs="Arial"/>
          <w:bCs/>
          <w:sz w:val="24"/>
          <w:szCs w:val="24"/>
          <w:lang w:eastAsia="zh-CN"/>
        </w:rPr>
        <w:t xml:space="preserve">, </w:t>
      </w:r>
      <w:r w:rsidRPr="00E9566D">
        <w:rPr>
          <w:rFonts w:cs="Arial"/>
          <w:sz w:val="24"/>
        </w:rPr>
        <w:t>19 – 27 May 2021</w:t>
      </w:r>
    </w:p>
    <w:p w14:paraId="527FB82A" w14:textId="2B38A173" w:rsidR="00416819" w:rsidRPr="00E9566D" w:rsidRDefault="0001357C">
      <w:pPr>
        <w:pStyle w:val="af1"/>
        <w:tabs>
          <w:tab w:val="right" w:pos="9639"/>
        </w:tabs>
        <w:rPr>
          <w:rFonts w:eastAsia="宋体" w:cs="Arial"/>
          <w:bCs/>
          <w:sz w:val="24"/>
          <w:szCs w:val="24"/>
          <w:lang w:eastAsia="zh-CN"/>
        </w:rPr>
      </w:pPr>
      <w:r w:rsidRPr="00E9566D">
        <w:rPr>
          <w:rFonts w:eastAsia="宋体" w:cs="Arial"/>
          <w:sz w:val="24"/>
          <w:szCs w:val="24"/>
          <w:lang w:eastAsia="zh-CN"/>
        </w:rPr>
        <w:tab/>
      </w:r>
    </w:p>
    <w:p w14:paraId="08C8F861" w14:textId="77777777" w:rsidR="00416819" w:rsidRPr="00E9566D" w:rsidRDefault="00416819">
      <w:pPr>
        <w:pStyle w:val="af1"/>
        <w:rPr>
          <w:rFonts w:cs="Arial"/>
          <w:bCs/>
          <w:sz w:val="24"/>
        </w:rPr>
      </w:pPr>
    </w:p>
    <w:p w14:paraId="20ED61E7" w14:textId="3DF9D855" w:rsidR="00416819" w:rsidRPr="00E9566D" w:rsidRDefault="0001357C">
      <w:pPr>
        <w:pStyle w:val="CRCoverPage"/>
        <w:tabs>
          <w:tab w:val="left" w:pos="1985"/>
        </w:tabs>
        <w:rPr>
          <w:rFonts w:cs="Arial"/>
          <w:b/>
          <w:bCs/>
          <w:sz w:val="24"/>
          <w:lang w:eastAsia="ja-JP"/>
        </w:rPr>
      </w:pPr>
      <w:r w:rsidRPr="00E9566D">
        <w:rPr>
          <w:rFonts w:cs="Arial"/>
          <w:b/>
          <w:bCs/>
          <w:sz w:val="24"/>
        </w:rPr>
        <w:t>Agenda item:</w:t>
      </w:r>
      <w:r w:rsidRPr="00E9566D">
        <w:rPr>
          <w:rFonts w:cs="Arial"/>
          <w:b/>
          <w:bCs/>
          <w:sz w:val="24"/>
        </w:rPr>
        <w:tab/>
      </w:r>
      <w:r w:rsidRPr="00E9566D">
        <w:rPr>
          <w:rFonts w:cs="Arial"/>
          <w:b/>
          <w:bCs/>
          <w:sz w:val="24"/>
          <w:lang w:eastAsia="ja-JP"/>
        </w:rPr>
        <w:t>8.3.</w:t>
      </w:r>
      <w:r w:rsidR="00556F92" w:rsidRPr="00E9566D">
        <w:rPr>
          <w:rFonts w:cs="Arial"/>
          <w:b/>
          <w:bCs/>
          <w:sz w:val="24"/>
          <w:lang w:eastAsia="ja-JP"/>
        </w:rPr>
        <w:t>2</w:t>
      </w:r>
    </w:p>
    <w:p w14:paraId="4DD1AB64" w14:textId="04C2A5E8" w:rsidR="00416819" w:rsidRPr="00E9566D" w:rsidRDefault="0001357C">
      <w:pPr>
        <w:tabs>
          <w:tab w:val="left" w:pos="1985"/>
        </w:tabs>
        <w:ind w:left="1985" w:hanging="1985"/>
        <w:rPr>
          <w:rFonts w:ascii="Arial" w:hAnsi="Arial" w:cs="Arial"/>
          <w:b/>
          <w:bCs/>
          <w:sz w:val="24"/>
        </w:rPr>
      </w:pPr>
      <w:r w:rsidRPr="00E9566D">
        <w:rPr>
          <w:rFonts w:ascii="Arial" w:hAnsi="Arial" w:cs="Arial"/>
          <w:b/>
          <w:bCs/>
          <w:sz w:val="24"/>
        </w:rPr>
        <w:t>Source:</w:t>
      </w:r>
      <w:r w:rsidRPr="00E9566D">
        <w:rPr>
          <w:rFonts w:ascii="Arial" w:hAnsi="Arial" w:cs="Arial"/>
          <w:b/>
          <w:bCs/>
          <w:sz w:val="24"/>
        </w:rPr>
        <w:tab/>
        <w:t>vivo</w:t>
      </w:r>
      <w:r w:rsidR="00ED7FE0" w:rsidRPr="00E9566D">
        <w:rPr>
          <w:rFonts w:ascii="Arial" w:hAnsi="Arial" w:cs="Arial"/>
          <w:b/>
          <w:bCs/>
          <w:sz w:val="24"/>
        </w:rPr>
        <w:t xml:space="preserve"> </w:t>
      </w:r>
      <w:r w:rsidR="006F2C52" w:rsidRPr="00E9566D">
        <w:rPr>
          <w:rFonts w:ascii="Arial" w:hAnsi="Arial" w:cs="Arial"/>
          <w:b/>
          <w:bCs/>
          <w:sz w:val="24"/>
        </w:rPr>
        <w:t>(Rapporteur)</w:t>
      </w:r>
    </w:p>
    <w:p w14:paraId="7FA8F850" w14:textId="2541BDE9" w:rsidR="00416819" w:rsidRPr="00E9566D" w:rsidRDefault="0001357C">
      <w:pPr>
        <w:ind w:left="1985" w:hanging="1985"/>
        <w:rPr>
          <w:rFonts w:ascii="Arial" w:hAnsi="Arial" w:cs="Arial"/>
          <w:b/>
          <w:bCs/>
          <w:sz w:val="24"/>
        </w:rPr>
      </w:pPr>
      <w:r w:rsidRPr="00E9566D">
        <w:rPr>
          <w:rFonts w:ascii="Arial" w:hAnsi="Arial" w:cs="Arial"/>
          <w:b/>
          <w:bCs/>
          <w:sz w:val="24"/>
        </w:rPr>
        <w:t>Title:</w:t>
      </w:r>
      <w:r w:rsidRPr="00E9566D">
        <w:rPr>
          <w:rFonts w:ascii="Arial" w:hAnsi="Arial" w:cs="Arial"/>
          <w:b/>
          <w:bCs/>
          <w:sz w:val="24"/>
        </w:rPr>
        <w:tab/>
      </w:r>
      <w:r w:rsidR="007D3DE2" w:rsidRPr="00E9566D">
        <w:rPr>
          <w:rFonts w:ascii="Arial" w:hAnsi="Arial" w:cs="Arial"/>
          <w:b/>
          <w:bCs/>
          <w:sz w:val="24"/>
        </w:rPr>
        <w:t>[AT11</w:t>
      </w:r>
      <w:r w:rsidR="00B30330" w:rsidRPr="00E9566D">
        <w:rPr>
          <w:rFonts w:ascii="Arial" w:hAnsi="Arial" w:cs="Arial"/>
          <w:b/>
          <w:bCs/>
          <w:sz w:val="24"/>
        </w:rPr>
        <w:t>4</w:t>
      </w:r>
      <w:r w:rsidR="007D3DE2" w:rsidRPr="00E9566D">
        <w:rPr>
          <w:rFonts w:ascii="Arial" w:hAnsi="Arial" w:cs="Arial"/>
          <w:b/>
          <w:bCs/>
          <w:sz w:val="24"/>
        </w:rPr>
        <w:t>-</w:t>
      </w:r>
      <w:proofErr w:type="gramStart"/>
      <w:r w:rsidR="007D3DE2" w:rsidRPr="00E9566D">
        <w:rPr>
          <w:rFonts w:ascii="Arial" w:hAnsi="Arial" w:cs="Arial"/>
          <w:b/>
          <w:bCs/>
          <w:sz w:val="24"/>
        </w:rPr>
        <w:t>e][</w:t>
      </w:r>
      <w:proofErr w:type="gramEnd"/>
      <w:r w:rsidR="007D3DE2" w:rsidRPr="00E9566D">
        <w:rPr>
          <w:rFonts w:ascii="Arial" w:hAnsi="Arial" w:cs="Arial"/>
          <w:b/>
          <w:bCs/>
          <w:sz w:val="24"/>
        </w:rPr>
        <w:t>24</w:t>
      </w:r>
      <w:r w:rsidR="00B30330" w:rsidRPr="00E9566D">
        <w:rPr>
          <w:rFonts w:ascii="Arial" w:hAnsi="Arial" w:cs="Arial"/>
          <w:b/>
          <w:bCs/>
          <w:sz w:val="24"/>
        </w:rPr>
        <w:t>0</w:t>
      </w:r>
      <w:r w:rsidR="007D3DE2" w:rsidRPr="00E9566D">
        <w:rPr>
          <w:rFonts w:ascii="Arial" w:hAnsi="Arial" w:cs="Arial"/>
          <w:b/>
          <w:bCs/>
          <w:sz w:val="24"/>
        </w:rPr>
        <w:t xml:space="preserve">][Multi-SIM] </w:t>
      </w:r>
      <w:r w:rsidR="00616317" w:rsidRPr="00E9566D">
        <w:rPr>
          <w:rFonts w:ascii="Arial" w:hAnsi="Arial" w:cs="Arial"/>
          <w:b/>
          <w:bCs/>
          <w:sz w:val="24"/>
        </w:rPr>
        <w:t xml:space="preserve">UE </w:t>
      </w:r>
      <w:r w:rsidR="00D31F52" w:rsidRPr="00E9566D">
        <w:rPr>
          <w:rFonts w:ascii="Arial" w:hAnsi="Arial" w:cs="Arial"/>
          <w:b/>
          <w:bCs/>
          <w:sz w:val="24"/>
        </w:rPr>
        <w:t xml:space="preserve">assistance </w:t>
      </w:r>
      <w:r w:rsidR="009C4B72" w:rsidRPr="00E9566D">
        <w:rPr>
          <w:rFonts w:ascii="Arial" w:hAnsi="Arial" w:cs="Arial"/>
          <w:b/>
          <w:bCs/>
          <w:sz w:val="24"/>
        </w:rPr>
        <w:t xml:space="preserve">information </w:t>
      </w:r>
      <w:r w:rsidR="00D41366" w:rsidRPr="00E9566D">
        <w:rPr>
          <w:rFonts w:ascii="Arial" w:hAnsi="Arial" w:cs="Arial"/>
          <w:b/>
          <w:bCs/>
          <w:sz w:val="24"/>
        </w:rPr>
        <w:t>o</w:t>
      </w:r>
      <w:r w:rsidR="009C4B72" w:rsidRPr="00E9566D">
        <w:rPr>
          <w:rFonts w:ascii="Arial" w:hAnsi="Arial" w:cs="Arial"/>
          <w:b/>
          <w:bCs/>
          <w:sz w:val="24"/>
        </w:rPr>
        <w:t xml:space="preserve">f paging collision </w:t>
      </w:r>
      <w:r w:rsidR="007D3DE2" w:rsidRPr="00E9566D">
        <w:rPr>
          <w:rFonts w:ascii="Arial" w:hAnsi="Arial" w:cs="Arial"/>
          <w:b/>
          <w:bCs/>
          <w:sz w:val="24"/>
        </w:rPr>
        <w:t>(vivo)</w:t>
      </w:r>
    </w:p>
    <w:p w14:paraId="104AFEDD" w14:textId="77777777" w:rsidR="00416819" w:rsidRPr="00E9566D" w:rsidRDefault="0001357C">
      <w:pPr>
        <w:ind w:left="1985" w:hanging="1985"/>
        <w:rPr>
          <w:rFonts w:ascii="Arial" w:hAnsi="Arial" w:cs="Arial"/>
          <w:b/>
          <w:bCs/>
          <w:sz w:val="24"/>
        </w:rPr>
      </w:pPr>
      <w:r w:rsidRPr="00E9566D">
        <w:rPr>
          <w:rFonts w:ascii="Arial" w:hAnsi="Arial" w:cs="Arial"/>
          <w:b/>
          <w:bCs/>
          <w:sz w:val="24"/>
        </w:rPr>
        <w:t>WID:</w:t>
      </w:r>
      <w:r w:rsidRPr="00E9566D">
        <w:rPr>
          <w:rFonts w:ascii="Arial" w:hAnsi="Arial" w:cs="Arial"/>
          <w:b/>
          <w:bCs/>
          <w:sz w:val="24"/>
        </w:rPr>
        <w:tab/>
        <w:t>LTE_NR_MUSIM-Core</w:t>
      </w:r>
    </w:p>
    <w:p w14:paraId="28202A0C" w14:textId="77777777" w:rsidR="00416819" w:rsidRPr="00E9566D" w:rsidRDefault="0001357C">
      <w:pPr>
        <w:tabs>
          <w:tab w:val="left" w:pos="1985"/>
        </w:tabs>
        <w:rPr>
          <w:rFonts w:ascii="Arial" w:hAnsi="Arial" w:cs="Arial"/>
          <w:b/>
          <w:bCs/>
          <w:sz w:val="24"/>
        </w:rPr>
      </w:pPr>
      <w:r w:rsidRPr="00E9566D">
        <w:rPr>
          <w:rFonts w:ascii="Arial" w:hAnsi="Arial" w:cs="Arial"/>
          <w:b/>
          <w:bCs/>
          <w:sz w:val="24"/>
        </w:rPr>
        <w:t>Document for:</w:t>
      </w:r>
      <w:r w:rsidRPr="00E9566D">
        <w:rPr>
          <w:rFonts w:ascii="Arial" w:hAnsi="Arial" w:cs="Arial"/>
          <w:b/>
          <w:bCs/>
          <w:sz w:val="24"/>
        </w:rPr>
        <w:tab/>
        <w:t>Discussion and Decision</w:t>
      </w:r>
    </w:p>
    <w:p w14:paraId="74F9C5F4" w14:textId="25356345" w:rsidR="00416819" w:rsidRPr="00E9566D" w:rsidRDefault="0001357C">
      <w:pPr>
        <w:pStyle w:val="1"/>
        <w:rPr>
          <w:rFonts w:cs="Arial"/>
        </w:rPr>
      </w:pPr>
      <w:r w:rsidRPr="00E9566D">
        <w:rPr>
          <w:rFonts w:cs="Arial"/>
        </w:rPr>
        <w:t>Introduction</w:t>
      </w:r>
    </w:p>
    <w:p w14:paraId="2D2C194D" w14:textId="359E0D58" w:rsidR="00416819" w:rsidRPr="00E9566D" w:rsidRDefault="0001357C">
      <w:pPr>
        <w:rPr>
          <w:rFonts w:ascii="Arial" w:hAnsi="Arial" w:cs="Arial"/>
        </w:rPr>
      </w:pPr>
      <w:r w:rsidRPr="00E9566D">
        <w:rPr>
          <w:rFonts w:ascii="Arial" w:hAnsi="Arial" w:cs="Arial"/>
        </w:rPr>
        <w:t>This document aims to collect views from companies for the following discussion agreed during RAN2#11</w:t>
      </w:r>
      <w:r w:rsidR="00297E93" w:rsidRPr="00E9566D">
        <w:rPr>
          <w:rFonts w:ascii="Arial" w:hAnsi="Arial" w:cs="Arial"/>
        </w:rPr>
        <w:t>4</w:t>
      </w:r>
      <w:r w:rsidRPr="00E9566D">
        <w:rPr>
          <w:rFonts w:ascii="Arial" w:hAnsi="Arial" w:cs="Arial"/>
        </w:rPr>
        <w:t>e:</w:t>
      </w:r>
    </w:p>
    <w:p w14:paraId="7BA8A542" w14:textId="40C95A2B" w:rsidR="00E57CEA" w:rsidRPr="00E9566D" w:rsidRDefault="00E57CEA" w:rsidP="00E57CEA">
      <w:pPr>
        <w:pStyle w:val="EmailDiscussion"/>
        <w:overflowPunct/>
        <w:autoSpaceDE/>
        <w:autoSpaceDN/>
        <w:adjustRightInd/>
        <w:spacing w:line="240" w:lineRule="auto"/>
        <w:textAlignment w:val="auto"/>
        <w:rPr>
          <w:rFonts w:cs="Arial"/>
        </w:rPr>
      </w:pPr>
      <w:r w:rsidRPr="00E9566D">
        <w:rPr>
          <w:rFonts w:cs="Arial"/>
        </w:rPr>
        <w:t>[AT114-</w:t>
      </w:r>
      <w:proofErr w:type="gramStart"/>
      <w:r w:rsidRPr="00E9566D">
        <w:rPr>
          <w:rFonts w:cs="Arial"/>
        </w:rPr>
        <w:t>e][</w:t>
      </w:r>
      <w:proofErr w:type="gramEnd"/>
      <w:r w:rsidRPr="00E9566D">
        <w:rPr>
          <w:rFonts w:cs="Arial"/>
        </w:rPr>
        <w:t>240][Multi-SIM] UE assistance information of paging collision (vivo)</w:t>
      </w:r>
    </w:p>
    <w:p w14:paraId="0FD8C586" w14:textId="77777777" w:rsidR="00E57CEA" w:rsidRPr="00E9566D" w:rsidRDefault="00E57CEA" w:rsidP="00E57CEA">
      <w:pPr>
        <w:pStyle w:val="EmailDiscussion2"/>
        <w:ind w:left="1619" w:firstLine="0"/>
        <w:rPr>
          <w:rFonts w:cs="Arial"/>
          <w:u w:val="single"/>
        </w:rPr>
      </w:pPr>
      <w:r w:rsidRPr="00E9566D">
        <w:rPr>
          <w:rFonts w:cs="Arial"/>
          <w:u w:val="single"/>
        </w:rPr>
        <w:t xml:space="preserve">Scope: </w:t>
      </w:r>
    </w:p>
    <w:p w14:paraId="0A1E5291" w14:textId="6DBF5112" w:rsidR="00E57CEA" w:rsidRPr="00E9566D" w:rsidRDefault="00E57CEA" w:rsidP="00E57CEA">
      <w:pPr>
        <w:pStyle w:val="EmailDiscussion2"/>
        <w:numPr>
          <w:ilvl w:val="2"/>
          <w:numId w:val="34"/>
        </w:numPr>
        <w:overflowPunct/>
        <w:autoSpaceDE/>
        <w:autoSpaceDN/>
        <w:adjustRightInd/>
        <w:spacing w:line="240" w:lineRule="auto"/>
        <w:ind w:left="1980"/>
        <w:textAlignment w:val="auto"/>
        <w:rPr>
          <w:rFonts w:cs="Arial"/>
        </w:rPr>
      </w:pPr>
      <w:r w:rsidRPr="00E9566D">
        <w:rPr>
          <w:rFonts w:cs="Arial"/>
        </w:rPr>
        <w:t>Discuss whether and which UE assistance information is needed for avoiding paging collision in MUSIM.</w:t>
      </w:r>
    </w:p>
    <w:p w14:paraId="5F961E9E" w14:textId="13C48616" w:rsidR="00E57CEA" w:rsidRPr="00E9566D" w:rsidRDefault="00E57CEA" w:rsidP="00E57CEA">
      <w:pPr>
        <w:pStyle w:val="EmailDiscussion2"/>
        <w:numPr>
          <w:ilvl w:val="2"/>
          <w:numId w:val="34"/>
        </w:numPr>
        <w:overflowPunct/>
        <w:autoSpaceDE/>
        <w:autoSpaceDN/>
        <w:adjustRightInd/>
        <w:spacing w:line="240" w:lineRule="auto"/>
        <w:ind w:left="1980"/>
        <w:textAlignment w:val="auto"/>
        <w:rPr>
          <w:rFonts w:cs="Arial"/>
        </w:rPr>
      </w:pPr>
      <w:r w:rsidRPr="00E9566D">
        <w:rPr>
          <w:rFonts w:cs="Arial"/>
        </w:rPr>
        <w:t>Should explain what happens if 1) if no assistance information is provided and 2) if assistance information is provided</w:t>
      </w:r>
      <w:r w:rsidR="00093979" w:rsidRPr="00E9566D">
        <w:rPr>
          <w:rFonts w:cs="Arial"/>
        </w:rPr>
        <w:t>.</w:t>
      </w:r>
    </w:p>
    <w:p w14:paraId="48523095" w14:textId="77777777" w:rsidR="00E57CEA" w:rsidRPr="00E9566D" w:rsidRDefault="00E57CEA" w:rsidP="00E57CEA">
      <w:pPr>
        <w:pStyle w:val="EmailDiscussion2"/>
        <w:rPr>
          <w:rFonts w:cs="Arial"/>
          <w:u w:val="single"/>
        </w:rPr>
      </w:pPr>
      <w:r w:rsidRPr="00E9566D">
        <w:rPr>
          <w:rFonts w:cs="Arial"/>
        </w:rPr>
        <w:tab/>
      </w:r>
      <w:r w:rsidRPr="00E9566D">
        <w:rPr>
          <w:rFonts w:cs="Arial"/>
          <w:u w:val="single"/>
        </w:rPr>
        <w:t xml:space="preserve">Intended outcome: </w:t>
      </w:r>
    </w:p>
    <w:p w14:paraId="141EAEE8" w14:textId="1C84415D" w:rsidR="00E57CEA" w:rsidRPr="00E9566D" w:rsidRDefault="00E57CEA" w:rsidP="00E57CEA">
      <w:pPr>
        <w:pStyle w:val="EmailDiscussion2"/>
        <w:numPr>
          <w:ilvl w:val="2"/>
          <w:numId w:val="34"/>
        </w:numPr>
        <w:overflowPunct/>
        <w:autoSpaceDE/>
        <w:autoSpaceDN/>
        <w:adjustRightInd/>
        <w:spacing w:line="240" w:lineRule="auto"/>
        <w:ind w:left="1980"/>
        <w:textAlignment w:val="auto"/>
        <w:rPr>
          <w:rFonts w:cs="Arial"/>
        </w:rPr>
      </w:pPr>
      <w:r w:rsidRPr="00E9566D">
        <w:rPr>
          <w:rFonts w:cs="Arial"/>
        </w:rPr>
        <w:t xml:space="preserve">Discussion summary in </w:t>
      </w:r>
      <w:hyperlink r:id="rId13" w:history="1">
        <w:r w:rsidRPr="00E9566D">
          <w:rPr>
            <w:rFonts w:cs="Arial"/>
          </w:rPr>
          <w:t>R2-2106502</w:t>
        </w:r>
      </w:hyperlink>
      <w:r w:rsidRPr="00E9566D">
        <w:rPr>
          <w:rFonts w:cs="Arial"/>
        </w:rPr>
        <w:t xml:space="preserve"> (by email rapporteur).</w:t>
      </w:r>
    </w:p>
    <w:p w14:paraId="7828A789" w14:textId="77777777" w:rsidR="00E57CEA" w:rsidRPr="00E9566D" w:rsidRDefault="00E57CEA" w:rsidP="00E57CEA">
      <w:pPr>
        <w:pStyle w:val="EmailDiscussion2"/>
        <w:rPr>
          <w:rFonts w:cs="Arial"/>
          <w:u w:val="single"/>
        </w:rPr>
      </w:pPr>
      <w:r w:rsidRPr="00E9566D">
        <w:rPr>
          <w:rFonts w:cs="Arial"/>
        </w:rPr>
        <w:tab/>
      </w:r>
      <w:r w:rsidRPr="00E9566D">
        <w:rPr>
          <w:rFonts w:cs="Arial"/>
          <w:u w:val="single"/>
        </w:rPr>
        <w:t xml:space="preserve">Deadline for providing comments, for rapporteur inputs, conclusions and CR finalization:  </w:t>
      </w:r>
    </w:p>
    <w:p w14:paraId="4AB027E2" w14:textId="4DF3E934" w:rsidR="00E57CEA" w:rsidRPr="00E9566D" w:rsidRDefault="00E57CEA" w:rsidP="00E57CEA">
      <w:pPr>
        <w:pStyle w:val="EmailDiscussion2"/>
        <w:numPr>
          <w:ilvl w:val="2"/>
          <w:numId w:val="34"/>
        </w:numPr>
        <w:overflowPunct/>
        <w:autoSpaceDE/>
        <w:autoSpaceDN/>
        <w:adjustRightInd/>
        <w:spacing w:line="240" w:lineRule="auto"/>
        <w:ind w:left="1980"/>
        <w:textAlignment w:val="auto"/>
        <w:rPr>
          <w:rFonts w:cs="Arial"/>
        </w:rPr>
      </w:pPr>
      <w:r w:rsidRPr="00E9566D">
        <w:rPr>
          <w:rFonts w:cs="Arial"/>
          <w:color w:val="000000" w:themeColor="text1"/>
        </w:rPr>
        <w:t xml:space="preserve">Initial deadline (for companies' feedback):  </w:t>
      </w:r>
      <w:r w:rsidRPr="00E9566D">
        <w:rPr>
          <w:rFonts w:cs="Arial"/>
          <w:color w:val="FF0000"/>
        </w:rPr>
        <w:t>2</w:t>
      </w:r>
      <w:r w:rsidRPr="00E9566D">
        <w:rPr>
          <w:rFonts w:cs="Arial"/>
          <w:color w:val="FF0000"/>
          <w:vertAlign w:val="superscript"/>
        </w:rPr>
        <w:t>nd</w:t>
      </w:r>
      <w:r w:rsidRPr="00E9566D">
        <w:rPr>
          <w:rFonts w:cs="Arial"/>
          <w:color w:val="FF0000"/>
        </w:rPr>
        <w:t xml:space="preserve"> week </w:t>
      </w:r>
      <w:r w:rsidR="00A72ABA" w:rsidRPr="00E9566D">
        <w:rPr>
          <w:rFonts w:cs="Arial"/>
          <w:color w:val="FF0000"/>
        </w:rPr>
        <w:t>Tue</w:t>
      </w:r>
      <w:r w:rsidRPr="00E9566D">
        <w:rPr>
          <w:rFonts w:cs="Arial"/>
          <w:color w:val="FF0000"/>
        </w:rPr>
        <w:t xml:space="preserve">, UTC 1200 </w:t>
      </w:r>
    </w:p>
    <w:p w14:paraId="62F6DF58" w14:textId="4B38B965" w:rsidR="00E57CEA" w:rsidRPr="00E9566D" w:rsidRDefault="00E57CEA" w:rsidP="00E57CEA">
      <w:pPr>
        <w:pStyle w:val="EmailDiscussion2"/>
        <w:numPr>
          <w:ilvl w:val="2"/>
          <w:numId w:val="34"/>
        </w:numPr>
        <w:overflowPunct/>
        <w:autoSpaceDE/>
        <w:autoSpaceDN/>
        <w:adjustRightInd/>
        <w:spacing w:line="240" w:lineRule="auto"/>
        <w:ind w:left="1980"/>
        <w:textAlignment w:val="auto"/>
        <w:rPr>
          <w:rFonts w:cs="Arial"/>
        </w:rPr>
      </w:pPr>
      <w:r w:rsidRPr="00E9566D">
        <w:rPr>
          <w:rFonts w:cs="Arial"/>
          <w:color w:val="000000" w:themeColor="text1"/>
        </w:rPr>
        <w:t xml:space="preserve">Initial deadline (for rapporteur's summary):  </w:t>
      </w:r>
      <w:r w:rsidRPr="00E9566D">
        <w:rPr>
          <w:rFonts w:cs="Arial"/>
          <w:color w:val="FF0000"/>
        </w:rPr>
        <w:t>2</w:t>
      </w:r>
      <w:r w:rsidRPr="00E9566D">
        <w:rPr>
          <w:rFonts w:cs="Arial"/>
          <w:color w:val="FF0000"/>
          <w:vertAlign w:val="superscript"/>
        </w:rPr>
        <w:t>nd</w:t>
      </w:r>
      <w:r w:rsidRPr="00E9566D">
        <w:rPr>
          <w:rFonts w:cs="Arial"/>
          <w:color w:val="FF0000"/>
        </w:rPr>
        <w:t xml:space="preserve"> week </w:t>
      </w:r>
      <w:r w:rsidR="00A72ABA" w:rsidRPr="00E9566D">
        <w:rPr>
          <w:rFonts w:cs="Arial"/>
          <w:color w:val="FF0000"/>
        </w:rPr>
        <w:t>Wed</w:t>
      </w:r>
      <w:r w:rsidRPr="00E9566D">
        <w:rPr>
          <w:rFonts w:cs="Arial"/>
          <w:color w:val="FF0000"/>
        </w:rPr>
        <w:t>, UTC 1200</w:t>
      </w:r>
    </w:p>
    <w:p w14:paraId="31A337B8" w14:textId="77777777" w:rsidR="00017E2B" w:rsidRPr="00E9566D" w:rsidRDefault="00017E2B" w:rsidP="00BC4A06">
      <w:pPr>
        <w:pStyle w:val="EmailDiscussion2"/>
        <w:overflowPunct/>
        <w:autoSpaceDE/>
        <w:autoSpaceDN/>
        <w:adjustRightInd/>
        <w:spacing w:line="240" w:lineRule="auto"/>
        <w:ind w:left="0" w:firstLine="0"/>
        <w:textAlignment w:val="auto"/>
        <w:rPr>
          <w:rFonts w:cs="Arial"/>
          <w:szCs w:val="20"/>
        </w:rPr>
      </w:pPr>
    </w:p>
    <w:p w14:paraId="5334B013" w14:textId="77777777" w:rsidR="00BC4A06" w:rsidRPr="00E9566D" w:rsidRDefault="00BC4A06" w:rsidP="00C07594">
      <w:pPr>
        <w:jc w:val="both"/>
        <w:rPr>
          <w:rFonts w:ascii="Arial" w:hAnsi="Arial" w:cs="Arial"/>
        </w:rPr>
      </w:pPr>
      <w:r w:rsidRPr="00E9566D">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BC4A06" w:rsidRPr="00E9566D" w14:paraId="0D2A7719" w14:textId="77777777" w:rsidTr="00A72ABA">
        <w:tc>
          <w:tcPr>
            <w:tcW w:w="3835" w:type="dxa"/>
          </w:tcPr>
          <w:p w14:paraId="2753B27A" w14:textId="77777777" w:rsidR="00BC4A06" w:rsidRPr="00E9566D" w:rsidRDefault="00BC4A06" w:rsidP="00A72ABA">
            <w:pPr>
              <w:pStyle w:val="TAH"/>
              <w:rPr>
                <w:rFonts w:cs="Arial"/>
                <w:sz w:val="20"/>
                <w:lang w:eastAsia="ko-KR"/>
              </w:rPr>
            </w:pPr>
            <w:r w:rsidRPr="00E9566D">
              <w:rPr>
                <w:rFonts w:cs="Arial"/>
                <w:sz w:val="20"/>
                <w:lang w:eastAsia="ko-KR"/>
              </w:rPr>
              <w:t>Company</w:t>
            </w:r>
          </w:p>
        </w:tc>
        <w:tc>
          <w:tcPr>
            <w:tcW w:w="5794" w:type="dxa"/>
          </w:tcPr>
          <w:p w14:paraId="50F2C989" w14:textId="77777777" w:rsidR="00BC4A06" w:rsidRPr="00E9566D" w:rsidRDefault="00BC4A06" w:rsidP="00A72ABA">
            <w:pPr>
              <w:pStyle w:val="TAH"/>
              <w:rPr>
                <w:rFonts w:cs="Arial"/>
                <w:sz w:val="20"/>
                <w:lang w:eastAsia="ko-KR"/>
              </w:rPr>
            </w:pPr>
            <w:r w:rsidRPr="00E9566D">
              <w:rPr>
                <w:rFonts w:cs="Arial"/>
                <w:sz w:val="20"/>
                <w:lang w:eastAsia="ko-KR"/>
              </w:rPr>
              <w:t>Contact: Name (E-mail)</w:t>
            </w:r>
          </w:p>
        </w:tc>
      </w:tr>
      <w:tr w:rsidR="00BC4A06" w:rsidRPr="00E9566D" w14:paraId="70540941" w14:textId="77777777" w:rsidTr="00A72ABA">
        <w:tc>
          <w:tcPr>
            <w:tcW w:w="3835" w:type="dxa"/>
          </w:tcPr>
          <w:p w14:paraId="3127A3E5" w14:textId="77777777" w:rsidR="00BC4A06" w:rsidRPr="00E9566D" w:rsidRDefault="00BC4A06" w:rsidP="00A72ABA">
            <w:pPr>
              <w:pStyle w:val="TAC"/>
              <w:rPr>
                <w:rFonts w:eastAsia="宋体" w:cs="Arial"/>
                <w:sz w:val="20"/>
                <w:lang w:eastAsia="zh-CN"/>
              </w:rPr>
            </w:pPr>
          </w:p>
        </w:tc>
        <w:tc>
          <w:tcPr>
            <w:tcW w:w="5794" w:type="dxa"/>
          </w:tcPr>
          <w:p w14:paraId="58C7494E" w14:textId="77777777" w:rsidR="00BC4A06" w:rsidRPr="00E9566D" w:rsidRDefault="00BC4A06" w:rsidP="00A72ABA">
            <w:pPr>
              <w:pStyle w:val="TAC"/>
              <w:rPr>
                <w:rFonts w:cs="Arial"/>
                <w:sz w:val="20"/>
                <w:lang w:eastAsia="ko-KR"/>
              </w:rPr>
            </w:pPr>
          </w:p>
        </w:tc>
      </w:tr>
      <w:tr w:rsidR="00BC4A06" w:rsidRPr="00E9566D" w14:paraId="4D39CF55" w14:textId="77777777" w:rsidTr="00A72ABA">
        <w:tc>
          <w:tcPr>
            <w:tcW w:w="3835" w:type="dxa"/>
          </w:tcPr>
          <w:p w14:paraId="62F3ED3C" w14:textId="77777777" w:rsidR="00BC4A06" w:rsidRPr="00E9566D" w:rsidRDefault="00BC4A06" w:rsidP="00A72ABA">
            <w:pPr>
              <w:pStyle w:val="TAC"/>
              <w:rPr>
                <w:rFonts w:cs="Arial"/>
                <w:sz w:val="20"/>
                <w:lang w:eastAsia="ko-KR"/>
              </w:rPr>
            </w:pPr>
          </w:p>
        </w:tc>
        <w:tc>
          <w:tcPr>
            <w:tcW w:w="5794" w:type="dxa"/>
          </w:tcPr>
          <w:p w14:paraId="42E102EB" w14:textId="77777777" w:rsidR="00BC4A06" w:rsidRPr="00E9566D" w:rsidRDefault="00BC4A06" w:rsidP="00A72ABA">
            <w:pPr>
              <w:pStyle w:val="TAC"/>
              <w:rPr>
                <w:rFonts w:eastAsia="宋体" w:cs="Arial"/>
                <w:sz w:val="20"/>
                <w:lang w:eastAsia="zh-CN"/>
              </w:rPr>
            </w:pPr>
          </w:p>
        </w:tc>
      </w:tr>
      <w:tr w:rsidR="00BC4A06" w:rsidRPr="00E9566D" w14:paraId="39F79ECF" w14:textId="77777777" w:rsidTr="00A72ABA">
        <w:tc>
          <w:tcPr>
            <w:tcW w:w="3835" w:type="dxa"/>
          </w:tcPr>
          <w:p w14:paraId="3DD3C12D" w14:textId="77777777" w:rsidR="00BC4A06" w:rsidRPr="00E9566D" w:rsidRDefault="00BC4A06" w:rsidP="00A72ABA">
            <w:pPr>
              <w:pStyle w:val="TAC"/>
              <w:rPr>
                <w:rFonts w:eastAsia="宋体" w:cs="Arial"/>
                <w:sz w:val="20"/>
                <w:lang w:eastAsia="zh-CN"/>
              </w:rPr>
            </w:pPr>
          </w:p>
        </w:tc>
        <w:tc>
          <w:tcPr>
            <w:tcW w:w="5794" w:type="dxa"/>
          </w:tcPr>
          <w:p w14:paraId="7FA6B841" w14:textId="77777777" w:rsidR="00BC4A06" w:rsidRPr="00E9566D" w:rsidRDefault="00BC4A06" w:rsidP="00A72ABA">
            <w:pPr>
              <w:pStyle w:val="TAC"/>
              <w:rPr>
                <w:rFonts w:eastAsia="宋体" w:cs="Arial"/>
                <w:sz w:val="20"/>
                <w:lang w:eastAsia="zh-CN"/>
              </w:rPr>
            </w:pPr>
          </w:p>
        </w:tc>
      </w:tr>
    </w:tbl>
    <w:p w14:paraId="400B4067" w14:textId="610258AF" w:rsidR="00BC4A06" w:rsidRPr="00E9566D" w:rsidRDefault="00BC4A06" w:rsidP="00BC4A06">
      <w:pPr>
        <w:pStyle w:val="EmailDiscussion2"/>
        <w:overflowPunct/>
        <w:autoSpaceDE/>
        <w:autoSpaceDN/>
        <w:adjustRightInd/>
        <w:spacing w:line="240" w:lineRule="auto"/>
        <w:ind w:left="0" w:firstLine="0"/>
        <w:textAlignment w:val="auto"/>
        <w:rPr>
          <w:rFonts w:cs="Arial"/>
        </w:rPr>
      </w:pPr>
    </w:p>
    <w:p w14:paraId="32110D36" w14:textId="77777777" w:rsidR="00BC4A06" w:rsidRPr="00E9566D" w:rsidRDefault="00BC4A06" w:rsidP="00BC4A06">
      <w:pPr>
        <w:pStyle w:val="EmailDiscussion2"/>
        <w:overflowPunct/>
        <w:autoSpaceDE/>
        <w:autoSpaceDN/>
        <w:adjustRightInd/>
        <w:spacing w:line="240" w:lineRule="auto"/>
        <w:ind w:left="0" w:firstLine="0"/>
        <w:textAlignment w:val="auto"/>
        <w:rPr>
          <w:rFonts w:cs="Arial"/>
        </w:rPr>
      </w:pPr>
    </w:p>
    <w:p w14:paraId="1F0287A4" w14:textId="77777777" w:rsidR="00416819" w:rsidRPr="00E9566D" w:rsidRDefault="0001357C">
      <w:pPr>
        <w:pStyle w:val="1"/>
        <w:rPr>
          <w:rFonts w:cs="Arial"/>
        </w:rPr>
      </w:pPr>
      <w:r w:rsidRPr="00E9566D">
        <w:rPr>
          <w:rFonts w:cs="Arial"/>
        </w:rPr>
        <w:t>Discussion</w:t>
      </w:r>
    </w:p>
    <w:p w14:paraId="0FE74156" w14:textId="0B72B8EC" w:rsidR="00D21D69" w:rsidRPr="00E9566D" w:rsidRDefault="00B93B5A" w:rsidP="00CB2FE9">
      <w:pPr>
        <w:spacing w:before="120" w:after="120" w:line="240" w:lineRule="auto"/>
        <w:jc w:val="both"/>
        <w:rPr>
          <w:rFonts w:ascii="Arial" w:hAnsi="Arial" w:cs="Arial"/>
          <w:iCs/>
        </w:rPr>
      </w:pPr>
      <w:r w:rsidRPr="00E9566D">
        <w:rPr>
          <w:rFonts w:ascii="Arial" w:hAnsi="Arial" w:cs="Arial"/>
          <w:iCs/>
        </w:rPr>
        <w:t xml:space="preserve">During online discussion, </w:t>
      </w:r>
      <w:r w:rsidR="00587B73" w:rsidRPr="00E9566D">
        <w:rPr>
          <w:rFonts w:ascii="Arial" w:hAnsi="Arial" w:cs="Arial"/>
          <w:iCs/>
        </w:rPr>
        <w:t xml:space="preserve">15 companies </w:t>
      </w:r>
      <w:r w:rsidR="008C3B25" w:rsidRPr="00E9566D">
        <w:rPr>
          <w:rFonts w:ascii="Arial" w:hAnsi="Arial" w:cs="Arial"/>
          <w:iCs/>
        </w:rPr>
        <w:t xml:space="preserve">support that UE </w:t>
      </w:r>
      <w:r w:rsidR="00886017" w:rsidRPr="00E9566D">
        <w:rPr>
          <w:rFonts w:ascii="Arial" w:hAnsi="Arial" w:cs="Arial"/>
          <w:iCs/>
        </w:rPr>
        <w:t xml:space="preserve">can indicate the </w:t>
      </w:r>
      <w:r w:rsidR="008C3B25" w:rsidRPr="00E9566D">
        <w:rPr>
          <w:rFonts w:ascii="Arial" w:hAnsi="Arial" w:cs="Arial"/>
          <w:iCs/>
        </w:rPr>
        <w:t xml:space="preserve">assistant information </w:t>
      </w:r>
      <w:r w:rsidR="00666928" w:rsidRPr="00E9566D">
        <w:rPr>
          <w:rFonts w:ascii="Arial" w:hAnsi="Arial" w:cs="Arial"/>
          <w:iCs/>
        </w:rPr>
        <w:t xml:space="preserve">(AS or NAS) </w:t>
      </w:r>
      <w:r w:rsidR="008C3B25" w:rsidRPr="00E9566D">
        <w:rPr>
          <w:rFonts w:ascii="Arial" w:hAnsi="Arial" w:cs="Arial"/>
          <w:iCs/>
        </w:rPr>
        <w:t xml:space="preserve">to network for paging collision avoidance, while 9 companies against </w:t>
      </w:r>
      <w:r w:rsidR="00D05EE1" w:rsidRPr="00E9566D">
        <w:rPr>
          <w:rFonts w:ascii="Arial" w:hAnsi="Arial" w:cs="Arial"/>
          <w:iCs/>
        </w:rPr>
        <w:t xml:space="preserve">this assistant information. </w:t>
      </w:r>
      <w:r w:rsidR="00D21D69" w:rsidRPr="00E9566D">
        <w:rPr>
          <w:rFonts w:ascii="Arial" w:hAnsi="Arial" w:cs="Arial"/>
          <w:iCs/>
        </w:rPr>
        <w:t>According to the contributions submitted in this meeting, the benefit of providing UE assistant information include:</w:t>
      </w:r>
    </w:p>
    <w:p w14:paraId="57B5E2A0" w14:textId="3B282A13" w:rsidR="003F0A3D" w:rsidRPr="00F32A08" w:rsidRDefault="003F0A3D" w:rsidP="003F0A3D">
      <w:pPr>
        <w:pStyle w:val="afe"/>
        <w:numPr>
          <w:ilvl w:val="0"/>
          <w:numId w:val="58"/>
        </w:numPr>
        <w:spacing w:after="120" w:line="240" w:lineRule="auto"/>
        <w:ind w:leftChars="242" w:left="886" w:hanging="402"/>
        <w:jc w:val="both"/>
        <w:textAlignment w:val="auto"/>
        <w:rPr>
          <w:rFonts w:ascii="Arial" w:hAnsi="Arial" w:cs="Arial"/>
          <w:sz w:val="20"/>
          <w:szCs w:val="20"/>
        </w:rPr>
      </w:pPr>
      <w:r w:rsidRPr="00F32A08">
        <w:rPr>
          <w:rFonts w:ascii="Arial" w:hAnsi="Arial" w:cs="Arial"/>
          <w:sz w:val="20"/>
          <w:szCs w:val="20"/>
        </w:rPr>
        <w:t xml:space="preserve">UE </w:t>
      </w:r>
      <w:r w:rsidR="006C05BB" w:rsidRPr="00F32A08">
        <w:rPr>
          <w:rFonts w:ascii="Arial" w:hAnsi="Arial" w:cs="Arial"/>
          <w:sz w:val="20"/>
          <w:szCs w:val="20"/>
        </w:rPr>
        <w:t xml:space="preserve">has the best knowledge </w:t>
      </w:r>
      <w:r w:rsidRPr="00F32A08">
        <w:rPr>
          <w:rFonts w:ascii="Arial" w:hAnsi="Arial" w:cs="Arial"/>
          <w:sz w:val="20"/>
          <w:szCs w:val="20"/>
        </w:rPr>
        <w:t xml:space="preserve">to determine the best offset </w:t>
      </w:r>
      <w:r w:rsidR="006C5104" w:rsidRPr="00F32A08">
        <w:rPr>
          <w:rFonts w:ascii="Arial" w:hAnsi="Arial" w:cs="Arial"/>
          <w:sz w:val="20"/>
          <w:szCs w:val="20"/>
        </w:rPr>
        <w:t xml:space="preserve">for avoiding </w:t>
      </w:r>
      <w:r w:rsidRPr="00F32A08">
        <w:rPr>
          <w:rFonts w:ascii="Arial" w:hAnsi="Arial" w:cs="Arial"/>
          <w:sz w:val="20"/>
          <w:szCs w:val="20"/>
        </w:rPr>
        <w:t xml:space="preserve">paging collision by considering RAN parameters in this network and the POs in the other attached network(s), and thereby reduce the number of requests to resolve the PO collision. </w:t>
      </w:r>
    </w:p>
    <w:p w14:paraId="256CBDB0" w14:textId="6B0DC9ED" w:rsidR="003F0A3D" w:rsidRPr="00F32A08" w:rsidRDefault="003F0A3D" w:rsidP="000F230B">
      <w:pPr>
        <w:pStyle w:val="afe"/>
        <w:numPr>
          <w:ilvl w:val="0"/>
          <w:numId w:val="58"/>
        </w:numPr>
        <w:spacing w:after="120" w:line="240" w:lineRule="auto"/>
        <w:ind w:leftChars="242" w:left="886" w:hanging="402"/>
        <w:jc w:val="both"/>
        <w:textAlignment w:val="auto"/>
        <w:rPr>
          <w:rFonts w:ascii="Arial" w:hAnsi="Arial" w:cs="Arial"/>
          <w:sz w:val="20"/>
          <w:szCs w:val="20"/>
        </w:rPr>
      </w:pPr>
      <w:r w:rsidRPr="00F32A08">
        <w:rPr>
          <w:rFonts w:ascii="Arial" w:hAnsi="Arial" w:cs="Arial"/>
          <w:sz w:val="20"/>
          <w:szCs w:val="20"/>
        </w:rPr>
        <w:t>UE can provide preferred value for better power saving</w:t>
      </w:r>
      <w:r w:rsidR="00BD2189" w:rsidRPr="00F32A08">
        <w:rPr>
          <w:rFonts w:ascii="Arial" w:hAnsi="Arial" w:cs="Arial"/>
          <w:sz w:val="20"/>
          <w:szCs w:val="20"/>
        </w:rPr>
        <w:t>, e.g., simultaneously paging monitoring for dual RX multi-USIM device</w:t>
      </w:r>
      <w:r w:rsidRPr="00F32A08">
        <w:rPr>
          <w:rFonts w:ascii="Arial" w:hAnsi="Arial" w:cs="Arial"/>
          <w:sz w:val="20"/>
          <w:szCs w:val="20"/>
        </w:rPr>
        <w:t xml:space="preserve">; </w:t>
      </w:r>
    </w:p>
    <w:p w14:paraId="127EE978" w14:textId="0B087A78" w:rsidR="003F0A3D" w:rsidRPr="00E9566D" w:rsidRDefault="003F0A3D" w:rsidP="003F0A3D">
      <w:pPr>
        <w:spacing w:before="120" w:after="120" w:line="240" w:lineRule="auto"/>
        <w:jc w:val="both"/>
        <w:rPr>
          <w:rFonts w:ascii="Arial" w:hAnsi="Arial" w:cs="Arial"/>
          <w:iCs/>
        </w:rPr>
      </w:pPr>
      <w:r w:rsidRPr="00E9566D">
        <w:rPr>
          <w:rFonts w:ascii="Arial" w:hAnsi="Arial" w:cs="Arial"/>
          <w:iCs/>
        </w:rPr>
        <w:t>While the reason</w:t>
      </w:r>
      <w:r w:rsidR="0012684C">
        <w:rPr>
          <w:rFonts w:ascii="Arial" w:hAnsi="Arial" w:cs="Arial"/>
          <w:iCs/>
        </w:rPr>
        <w:t>s</w:t>
      </w:r>
      <w:r w:rsidRPr="00E9566D">
        <w:rPr>
          <w:rFonts w:ascii="Arial" w:hAnsi="Arial" w:cs="Arial"/>
          <w:iCs/>
        </w:rPr>
        <w:t xml:space="preserve"> for doubting the necessary of UE assistant information are given as follows:</w:t>
      </w:r>
    </w:p>
    <w:p w14:paraId="1DAC0045" w14:textId="605373D8" w:rsidR="0056511A" w:rsidRPr="00F32A08" w:rsidRDefault="0056511A" w:rsidP="0056511A">
      <w:pPr>
        <w:pStyle w:val="afe"/>
        <w:numPr>
          <w:ilvl w:val="0"/>
          <w:numId w:val="58"/>
        </w:numPr>
        <w:spacing w:after="120" w:line="240" w:lineRule="auto"/>
        <w:ind w:leftChars="242" w:left="886" w:hanging="402"/>
        <w:jc w:val="both"/>
        <w:textAlignment w:val="auto"/>
        <w:rPr>
          <w:rFonts w:ascii="Arial" w:hAnsi="Arial" w:cs="Arial"/>
          <w:sz w:val="20"/>
          <w:szCs w:val="20"/>
        </w:rPr>
      </w:pPr>
      <w:r w:rsidRPr="00F32A08">
        <w:rPr>
          <w:rFonts w:ascii="Arial" w:hAnsi="Arial" w:cs="Arial"/>
          <w:sz w:val="20"/>
          <w:szCs w:val="20"/>
        </w:rPr>
        <w:lastRenderedPageBreak/>
        <w:t>Paging collision is a very low probability issue. If the old 5G-S-TMSI causes collision, then in principle a new 5G-S-TMSI will avoid the collision at least in the current cell. If it happens, the UE can always request a further reassignment</w:t>
      </w:r>
      <w:r w:rsidR="00CF05B3" w:rsidRPr="00F32A08">
        <w:rPr>
          <w:rFonts w:ascii="Arial" w:hAnsi="Arial" w:cs="Arial"/>
          <w:sz w:val="20"/>
          <w:szCs w:val="20"/>
        </w:rPr>
        <w:t xml:space="preserve"> or solve it via UE </w:t>
      </w:r>
      <w:r w:rsidR="00531661" w:rsidRPr="00F32A08">
        <w:rPr>
          <w:rFonts w:ascii="Arial" w:hAnsi="Arial" w:cs="Arial"/>
          <w:sz w:val="20"/>
          <w:szCs w:val="20"/>
        </w:rPr>
        <w:t>or</w:t>
      </w:r>
      <w:r w:rsidR="00CF05B3" w:rsidRPr="00F32A08">
        <w:rPr>
          <w:rFonts w:ascii="Arial" w:hAnsi="Arial" w:cs="Arial"/>
          <w:sz w:val="20"/>
          <w:szCs w:val="20"/>
        </w:rPr>
        <w:t xml:space="preserve"> NW implementation</w:t>
      </w:r>
      <w:r w:rsidRPr="00F32A08">
        <w:rPr>
          <w:rFonts w:ascii="Arial" w:hAnsi="Arial" w:cs="Arial"/>
          <w:sz w:val="20"/>
          <w:szCs w:val="20"/>
        </w:rPr>
        <w:t xml:space="preserve">. </w:t>
      </w:r>
    </w:p>
    <w:p w14:paraId="32485071" w14:textId="7C901EC6" w:rsidR="00AD6E3A" w:rsidRPr="00F32A08" w:rsidRDefault="00AD6E3A" w:rsidP="00AD6E3A">
      <w:pPr>
        <w:pStyle w:val="afe"/>
        <w:numPr>
          <w:ilvl w:val="0"/>
          <w:numId w:val="58"/>
        </w:numPr>
        <w:spacing w:after="120" w:line="240" w:lineRule="auto"/>
        <w:ind w:leftChars="242" w:left="886" w:hanging="402"/>
        <w:jc w:val="both"/>
        <w:textAlignment w:val="auto"/>
        <w:rPr>
          <w:rFonts w:ascii="Arial" w:hAnsi="Arial" w:cs="Arial"/>
          <w:sz w:val="20"/>
          <w:szCs w:val="20"/>
        </w:rPr>
      </w:pPr>
      <w:r w:rsidRPr="00F32A08">
        <w:rPr>
          <w:rFonts w:ascii="Arial" w:hAnsi="Arial" w:cs="Arial"/>
          <w:sz w:val="20"/>
          <w:szCs w:val="20"/>
        </w:rPr>
        <w:t>paging collision can be solved without assistance information for that the PO is periodically distributed and the possible paging cycle is specified to be {rf32, rf64, rf128, rf256}.</w:t>
      </w:r>
    </w:p>
    <w:p w14:paraId="285E0ACE" w14:textId="3FF9950E" w:rsidR="00CB7AB4" w:rsidRPr="00F32A08" w:rsidRDefault="0056511A" w:rsidP="000F230B">
      <w:pPr>
        <w:pStyle w:val="afe"/>
        <w:numPr>
          <w:ilvl w:val="0"/>
          <w:numId w:val="58"/>
        </w:numPr>
        <w:spacing w:after="120" w:line="240" w:lineRule="auto"/>
        <w:ind w:leftChars="242" w:left="886" w:hanging="402"/>
        <w:jc w:val="both"/>
        <w:textAlignment w:val="auto"/>
        <w:rPr>
          <w:rFonts w:ascii="Arial" w:hAnsi="Arial" w:cs="Arial"/>
          <w:sz w:val="20"/>
          <w:szCs w:val="20"/>
        </w:rPr>
      </w:pPr>
      <w:r w:rsidRPr="00F32A08">
        <w:rPr>
          <w:rFonts w:ascii="Arial" w:hAnsi="Arial" w:cs="Arial"/>
          <w:sz w:val="20"/>
          <w:szCs w:val="20"/>
        </w:rPr>
        <w:t xml:space="preserve">UE </w:t>
      </w:r>
      <w:r w:rsidR="00B94309" w:rsidRPr="00F32A08">
        <w:rPr>
          <w:rFonts w:ascii="Arial" w:hAnsi="Arial" w:cs="Arial"/>
          <w:sz w:val="20"/>
          <w:szCs w:val="20"/>
        </w:rPr>
        <w:t xml:space="preserve">assistance information </w:t>
      </w:r>
      <w:r w:rsidR="00AD6E3A" w:rsidRPr="00F32A08">
        <w:rPr>
          <w:rFonts w:ascii="Arial" w:hAnsi="Arial" w:cs="Arial"/>
          <w:sz w:val="20"/>
          <w:szCs w:val="20"/>
        </w:rPr>
        <w:t>may</w:t>
      </w:r>
      <w:r w:rsidR="00B94309" w:rsidRPr="00F32A08">
        <w:rPr>
          <w:rFonts w:ascii="Arial" w:hAnsi="Arial" w:cs="Arial"/>
          <w:sz w:val="20"/>
          <w:szCs w:val="20"/>
        </w:rPr>
        <w:t xml:space="preserve"> force network to choose a right 5G-GUTI value and avoid paging collision. If it works like other assistance information, it is likely that the network still free to have its own assignment. So, the additional information could not guarantee to solve the problem. </w:t>
      </w:r>
    </w:p>
    <w:p w14:paraId="5697FF6E" w14:textId="77777777" w:rsidR="00993B88" w:rsidRDefault="00993B88" w:rsidP="00F32A08">
      <w:pPr>
        <w:jc w:val="both"/>
        <w:rPr>
          <w:rFonts w:ascii="Arial" w:eastAsia="宋体" w:hAnsi="Arial" w:cs="Arial"/>
          <w:lang w:eastAsia="zh-CN"/>
        </w:rPr>
      </w:pPr>
    </w:p>
    <w:p w14:paraId="0B6985A1" w14:textId="651A2B5A" w:rsidR="009A3980" w:rsidRDefault="005F3602" w:rsidP="00F32A08">
      <w:pPr>
        <w:jc w:val="both"/>
        <w:rPr>
          <w:rFonts w:ascii="Arial" w:hAnsi="Arial" w:cs="Arial"/>
          <w:b/>
        </w:rPr>
      </w:pPr>
      <w:r w:rsidRPr="00E9566D">
        <w:rPr>
          <w:rFonts w:ascii="Arial" w:eastAsia="宋体" w:hAnsi="Arial" w:cs="Arial"/>
          <w:lang w:eastAsia="zh-CN"/>
        </w:rPr>
        <w:t>RAN2 has agreed that NAS signalling is baseline for UE reporting paging collision issue in 5GS side</w:t>
      </w:r>
      <w:r w:rsidR="00993B88">
        <w:rPr>
          <w:rFonts w:ascii="Arial" w:eastAsia="宋体" w:hAnsi="Arial" w:cs="Arial"/>
          <w:lang w:eastAsia="zh-CN"/>
        </w:rPr>
        <w:t xml:space="preserve">. </w:t>
      </w:r>
      <w:r w:rsidRPr="00E9566D">
        <w:rPr>
          <w:rFonts w:ascii="Arial" w:eastAsia="宋体" w:hAnsi="Arial" w:cs="Arial"/>
          <w:lang w:eastAsia="zh-CN"/>
        </w:rPr>
        <w:t xml:space="preserve">So, the rapporteur understands that it is more reasonable for the UE to send assistant information to CN via NAS signalling. However, there is one contribution </w:t>
      </w:r>
      <w:r w:rsidRPr="00F32A08">
        <w:rPr>
          <w:rFonts w:ascii="Arial" w:eastAsia="宋体" w:hAnsi="Arial" w:cs="Arial"/>
          <w:lang w:eastAsia="zh-CN"/>
        </w:rPr>
        <w:t>[</w:t>
      </w:r>
      <w:r w:rsidR="00D60824" w:rsidRPr="00F32A08">
        <w:rPr>
          <w:rFonts w:ascii="Arial" w:eastAsia="宋体" w:hAnsi="Arial" w:cs="Arial"/>
          <w:lang w:eastAsia="zh-CN"/>
        </w:rPr>
        <w:t>8</w:t>
      </w:r>
      <w:r w:rsidRPr="00F32A08">
        <w:rPr>
          <w:rFonts w:ascii="Arial" w:eastAsia="宋体" w:hAnsi="Arial" w:cs="Arial"/>
          <w:lang w:eastAsia="zh-CN"/>
        </w:rPr>
        <w:t>]</w:t>
      </w:r>
      <w:r w:rsidRPr="00E9566D">
        <w:rPr>
          <w:rFonts w:ascii="Arial" w:eastAsia="宋体" w:hAnsi="Arial" w:cs="Arial"/>
          <w:lang w:eastAsia="zh-CN"/>
        </w:rPr>
        <w:t xml:space="preserve"> propose that for RRC inactive UE</w:t>
      </w:r>
      <w:r>
        <w:rPr>
          <w:rFonts w:ascii="Arial" w:eastAsia="宋体" w:hAnsi="Arial" w:cs="Arial"/>
          <w:lang w:eastAsia="zh-CN"/>
        </w:rPr>
        <w:t xml:space="preserve"> </w:t>
      </w:r>
      <w:r w:rsidRPr="00E9566D">
        <w:rPr>
          <w:rFonts w:ascii="Arial" w:eastAsia="宋体" w:hAnsi="Arial" w:cs="Arial"/>
          <w:lang w:eastAsia="zh-CN"/>
        </w:rPr>
        <w:t xml:space="preserve">can provide RRC assistant information to RAN for avoiding collision in RRC_INACTIVE state. The </w:t>
      </w:r>
      <w:r>
        <w:rPr>
          <w:rFonts w:ascii="Arial" w:eastAsia="宋体" w:hAnsi="Arial" w:cs="Arial"/>
          <w:lang w:eastAsia="zh-CN"/>
        </w:rPr>
        <w:t xml:space="preserve">RRC </w:t>
      </w:r>
      <w:r w:rsidRPr="00E9566D">
        <w:rPr>
          <w:rFonts w:ascii="Arial" w:eastAsia="宋体" w:hAnsi="Arial" w:cs="Arial"/>
          <w:lang w:eastAsia="zh-CN"/>
        </w:rPr>
        <w:t>assistance information can indicate the RAN paging cycle to be selected to avoid the collision in RRC_INACTIVE state. The</w:t>
      </w:r>
      <w:r>
        <w:rPr>
          <w:rFonts w:ascii="Arial" w:eastAsia="宋体" w:hAnsi="Arial" w:cs="Arial"/>
          <w:lang w:eastAsia="zh-CN"/>
        </w:rPr>
        <w:t xml:space="preserve"> RRC</w:t>
      </w:r>
      <w:r w:rsidRPr="00E9566D">
        <w:rPr>
          <w:rFonts w:ascii="Arial" w:eastAsia="宋体" w:hAnsi="Arial" w:cs="Arial"/>
          <w:lang w:eastAsia="zh-CN"/>
        </w:rPr>
        <w:t xml:space="preserve"> assistance information may also indicate offset to be applied on paging occasion calculation for RRC_INACTIVE. </w:t>
      </w:r>
      <w:r w:rsidR="007C02D8" w:rsidRPr="00E9566D">
        <w:rPr>
          <w:rFonts w:ascii="Arial" w:eastAsia="宋体" w:hAnsi="Arial" w:cs="Arial"/>
          <w:lang w:eastAsia="zh-CN"/>
        </w:rPr>
        <w:t>So, the rapporteur</w:t>
      </w:r>
      <w:r w:rsidR="007C02D8">
        <w:rPr>
          <w:rFonts w:ascii="Arial" w:eastAsia="宋体" w:hAnsi="Arial" w:cs="Arial"/>
          <w:lang w:eastAsia="zh-CN"/>
        </w:rPr>
        <w:t xml:space="preserve"> would like to separate the different case</w:t>
      </w:r>
      <w:r w:rsidR="00755E1E">
        <w:rPr>
          <w:rFonts w:ascii="Arial" w:eastAsia="宋体" w:hAnsi="Arial" w:cs="Arial"/>
          <w:lang w:eastAsia="zh-CN"/>
        </w:rPr>
        <w:t>s</w:t>
      </w:r>
      <w:r w:rsidR="00993B88">
        <w:rPr>
          <w:rFonts w:ascii="Arial" w:eastAsia="宋体" w:hAnsi="Arial" w:cs="Arial"/>
          <w:lang w:eastAsia="zh-CN"/>
        </w:rPr>
        <w:t xml:space="preserve"> </w:t>
      </w:r>
      <w:r w:rsidR="00993B88" w:rsidRPr="00993B88">
        <w:rPr>
          <w:rFonts w:ascii="Arial" w:eastAsia="宋体" w:hAnsi="Arial" w:cs="Arial"/>
          <w:b/>
          <w:lang w:eastAsia="zh-CN"/>
        </w:rPr>
        <w:t>(</w:t>
      </w:r>
      <w:r w:rsidR="00993B88">
        <w:rPr>
          <w:rFonts w:ascii="Arial" w:eastAsia="宋体" w:hAnsi="Arial" w:cs="Arial"/>
          <w:b/>
          <w:lang w:eastAsia="zh-CN"/>
        </w:rPr>
        <w:t>NAS</w:t>
      </w:r>
      <w:r w:rsidR="00993B88" w:rsidRPr="00993B88">
        <w:rPr>
          <w:rFonts w:ascii="Arial" w:eastAsia="宋体" w:hAnsi="Arial" w:cs="Arial"/>
          <w:b/>
          <w:lang w:eastAsia="zh-CN"/>
        </w:rPr>
        <w:t xml:space="preserve"> assistant information NAS or RRC assistant information)</w:t>
      </w:r>
      <w:r w:rsidR="007C02D8">
        <w:rPr>
          <w:rFonts w:ascii="Arial" w:eastAsia="宋体" w:hAnsi="Arial" w:cs="Arial"/>
          <w:lang w:eastAsia="zh-CN"/>
        </w:rPr>
        <w:t xml:space="preserve"> to discuss this issue. </w:t>
      </w:r>
    </w:p>
    <w:p w14:paraId="0F9D3967" w14:textId="4AD522E9" w:rsidR="00271FF1" w:rsidRDefault="00DC025F" w:rsidP="00F32A08">
      <w:pPr>
        <w:jc w:val="both"/>
        <w:rPr>
          <w:rFonts w:ascii="Arial" w:hAnsi="Arial" w:cs="Arial"/>
          <w:b/>
        </w:rPr>
      </w:pPr>
      <w:r w:rsidRPr="00E9566D">
        <w:rPr>
          <w:rFonts w:ascii="Arial" w:hAnsi="Arial" w:cs="Arial"/>
          <w:iCs/>
        </w:rPr>
        <w:t>Now, companies are kindly invited to answer the below question, with providing your t</w:t>
      </w:r>
      <w:r w:rsidRPr="00E9566D">
        <w:rPr>
          <w:rFonts w:ascii="Arial" w:hAnsi="Arial" w:cs="Arial"/>
        </w:rPr>
        <w:t xml:space="preserve">echnical reasons to support/against UE assistant information for paging collision </w:t>
      </w:r>
      <w:proofErr w:type="gramStart"/>
      <w:r w:rsidRPr="00E9566D">
        <w:rPr>
          <w:rFonts w:ascii="Arial" w:hAnsi="Arial" w:cs="Arial"/>
        </w:rPr>
        <w:t>avoidance(</w:t>
      </w:r>
      <w:proofErr w:type="gramEnd"/>
      <w:r w:rsidRPr="00E9566D">
        <w:rPr>
          <w:rFonts w:ascii="Arial" w:hAnsi="Arial" w:cs="Arial"/>
        </w:rPr>
        <w:t>e.g., what happens if UE assistant information is provided or not). Hopefully, these technical reasons can help us to reach some consensus or go in a direction with clear majority support.</w:t>
      </w:r>
    </w:p>
    <w:p w14:paraId="7D2D7B64" w14:textId="3693F25C" w:rsidR="007C02D8" w:rsidRPr="00E9566D" w:rsidRDefault="007C02D8" w:rsidP="007C02D8">
      <w:pPr>
        <w:pStyle w:val="question"/>
        <w:ind w:left="0" w:firstLine="0"/>
        <w:rPr>
          <w:rFonts w:ascii="Arial" w:hAnsi="Arial" w:cs="Arial"/>
          <w:b/>
        </w:rPr>
      </w:pPr>
      <w:r w:rsidRPr="00E9566D">
        <w:rPr>
          <w:rFonts w:ascii="Arial" w:hAnsi="Arial" w:cs="Arial"/>
          <w:b/>
        </w:rPr>
        <w:t xml:space="preserve">Do you think </w:t>
      </w:r>
      <w:r>
        <w:rPr>
          <w:rFonts w:ascii="Arial" w:hAnsi="Arial" w:cs="Arial"/>
          <w:b/>
        </w:rPr>
        <w:t>whether and which</w:t>
      </w:r>
      <w:r w:rsidRPr="00E9566D">
        <w:rPr>
          <w:rFonts w:ascii="Arial" w:hAnsi="Arial" w:cs="Arial"/>
          <w:b/>
        </w:rPr>
        <w:t xml:space="preserve"> signalling shall be supported for sending</w:t>
      </w:r>
      <w:r w:rsidR="00993B88" w:rsidRPr="00993B88">
        <w:rPr>
          <w:rFonts w:ascii="Arial" w:hAnsi="Arial" w:cs="Arial"/>
          <w:b/>
        </w:rPr>
        <w:t xml:space="preserve"> </w:t>
      </w:r>
      <w:r w:rsidR="00993B88">
        <w:rPr>
          <w:rFonts w:ascii="Arial" w:hAnsi="Arial" w:cs="Arial"/>
          <w:b/>
        </w:rPr>
        <w:t>NAS</w:t>
      </w:r>
      <w:r w:rsidRPr="00E9566D">
        <w:rPr>
          <w:rFonts w:ascii="Arial" w:hAnsi="Arial" w:cs="Arial"/>
          <w:b/>
        </w:rPr>
        <w:t xml:space="preserve"> assistant</w:t>
      </w:r>
      <w:r w:rsidR="00993B88" w:rsidRPr="00993B88">
        <w:rPr>
          <w:rFonts w:ascii="Arial" w:hAnsi="Arial" w:cs="Arial"/>
          <w:b/>
        </w:rPr>
        <w:t xml:space="preserve"> </w:t>
      </w:r>
      <w:r w:rsidRPr="00E9566D">
        <w:rPr>
          <w:rFonts w:ascii="Arial" w:hAnsi="Arial" w:cs="Arial"/>
          <w:b/>
        </w:rPr>
        <w:t xml:space="preserve">information? </w:t>
      </w:r>
    </w:p>
    <w:tbl>
      <w:tblPr>
        <w:tblStyle w:val="af9"/>
        <w:tblW w:w="9493" w:type="dxa"/>
        <w:tblLayout w:type="fixed"/>
        <w:tblLook w:val="04A0" w:firstRow="1" w:lastRow="0" w:firstColumn="1" w:lastColumn="0" w:noHBand="0" w:noVBand="1"/>
      </w:tblPr>
      <w:tblGrid>
        <w:gridCol w:w="1129"/>
        <w:gridCol w:w="1134"/>
        <w:gridCol w:w="1276"/>
        <w:gridCol w:w="5954"/>
      </w:tblGrid>
      <w:tr w:rsidR="007C02D8" w:rsidRPr="00E9566D" w14:paraId="476CD8F3" w14:textId="77777777" w:rsidTr="00F32A08">
        <w:trPr>
          <w:trHeight w:val="188"/>
        </w:trPr>
        <w:tc>
          <w:tcPr>
            <w:tcW w:w="1129" w:type="dxa"/>
            <w:shd w:val="clear" w:color="auto" w:fill="ACB9CA" w:themeFill="text2" w:themeFillTint="66"/>
          </w:tcPr>
          <w:p w14:paraId="1B7789D0" w14:textId="77777777" w:rsidR="007C02D8" w:rsidRPr="00E9566D" w:rsidRDefault="007C02D8" w:rsidP="00BF7592">
            <w:pPr>
              <w:rPr>
                <w:rFonts w:ascii="Arial" w:hAnsi="Arial" w:cs="Arial"/>
                <w:lang w:val="en-US"/>
              </w:rPr>
            </w:pPr>
            <w:r w:rsidRPr="00E9566D">
              <w:rPr>
                <w:rFonts w:ascii="Arial" w:hAnsi="Arial" w:cs="Arial"/>
                <w:b/>
                <w:bCs/>
                <w:lang w:val="en-US"/>
              </w:rPr>
              <w:t>Company</w:t>
            </w:r>
          </w:p>
        </w:tc>
        <w:tc>
          <w:tcPr>
            <w:tcW w:w="1134" w:type="dxa"/>
            <w:shd w:val="clear" w:color="auto" w:fill="ACB9CA" w:themeFill="text2" w:themeFillTint="66"/>
          </w:tcPr>
          <w:p w14:paraId="289E515A" w14:textId="5DB8B8C6" w:rsidR="007C02D8" w:rsidRPr="00F32A08" w:rsidRDefault="007C02D8" w:rsidP="00BF7592">
            <w:pPr>
              <w:rPr>
                <w:rFonts w:ascii="Arial" w:eastAsia="宋体" w:hAnsi="Arial" w:cs="Arial"/>
                <w:b/>
                <w:bCs/>
                <w:lang w:val="en-US" w:eastAsia="zh-CN"/>
              </w:rPr>
            </w:pPr>
            <w:r>
              <w:rPr>
                <w:rFonts w:ascii="Arial" w:eastAsia="宋体" w:hAnsi="Arial" w:cs="Arial"/>
                <w:b/>
                <w:bCs/>
                <w:lang w:val="en-US" w:eastAsia="zh-CN"/>
              </w:rPr>
              <w:t>Need assistant information or not</w:t>
            </w:r>
          </w:p>
        </w:tc>
        <w:tc>
          <w:tcPr>
            <w:tcW w:w="1276" w:type="dxa"/>
            <w:shd w:val="clear" w:color="auto" w:fill="ACB9CA" w:themeFill="text2" w:themeFillTint="66"/>
          </w:tcPr>
          <w:p w14:paraId="53EEAD7A" w14:textId="12957AC5" w:rsidR="007C02D8" w:rsidRPr="00F32A08" w:rsidRDefault="007C02D8" w:rsidP="00BF7592">
            <w:pPr>
              <w:rPr>
                <w:rFonts w:ascii="Arial" w:eastAsia="宋体" w:hAnsi="Arial" w:cs="Arial"/>
                <w:b/>
                <w:bCs/>
                <w:lang w:val="en-US" w:eastAsia="zh-CN"/>
              </w:rPr>
            </w:pPr>
            <w:r w:rsidRPr="00F32A08">
              <w:rPr>
                <w:rFonts w:ascii="Arial" w:eastAsia="宋体" w:hAnsi="Arial" w:cs="Arial"/>
                <w:b/>
                <w:bCs/>
                <w:lang w:val="en-US" w:eastAsia="zh-CN"/>
              </w:rPr>
              <w:t>Which UE assistance information</w:t>
            </w:r>
            <w:r w:rsidR="00DC025F">
              <w:rPr>
                <w:rFonts w:ascii="Arial" w:eastAsia="宋体" w:hAnsi="Arial" w:cs="Arial"/>
                <w:b/>
                <w:bCs/>
                <w:lang w:val="en-US" w:eastAsia="zh-CN"/>
              </w:rPr>
              <w:t xml:space="preserve"> (</w:t>
            </w:r>
            <w:r w:rsidR="00525C95">
              <w:rPr>
                <w:rFonts w:ascii="Arial" w:eastAsia="宋体" w:hAnsi="Arial" w:cs="Arial"/>
                <w:b/>
                <w:bCs/>
                <w:lang w:val="en-US" w:eastAsia="zh-CN"/>
              </w:rPr>
              <w:t>e.g., UE_ID offset</w:t>
            </w:r>
            <w:r w:rsidR="00DC025F">
              <w:rPr>
                <w:rFonts w:ascii="Arial" w:eastAsia="宋体" w:hAnsi="Arial" w:cs="Arial"/>
                <w:b/>
                <w:bCs/>
                <w:lang w:val="en-US" w:eastAsia="zh-CN"/>
              </w:rPr>
              <w:t>) if need</w:t>
            </w:r>
          </w:p>
        </w:tc>
        <w:tc>
          <w:tcPr>
            <w:tcW w:w="5954" w:type="dxa"/>
            <w:shd w:val="clear" w:color="auto" w:fill="ACB9CA" w:themeFill="text2" w:themeFillTint="66"/>
          </w:tcPr>
          <w:p w14:paraId="06821503" w14:textId="77777777" w:rsidR="007C02D8" w:rsidRPr="00E9566D" w:rsidRDefault="007C02D8" w:rsidP="00BF7592">
            <w:pPr>
              <w:rPr>
                <w:rFonts w:ascii="Arial" w:eastAsia="宋体" w:hAnsi="Arial" w:cs="Arial"/>
                <w:b/>
                <w:bCs/>
                <w:lang w:val="en-US" w:eastAsia="zh-CN"/>
              </w:rPr>
            </w:pPr>
            <w:r w:rsidRPr="00E9566D">
              <w:rPr>
                <w:rFonts w:ascii="Arial" w:hAnsi="Arial" w:cs="Arial"/>
                <w:b/>
              </w:rPr>
              <w:t>Technical reasons</w:t>
            </w:r>
          </w:p>
        </w:tc>
      </w:tr>
      <w:tr w:rsidR="007C02D8" w:rsidRPr="00E9566D" w14:paraId="08D1C0B0" w14:textId="77777777" w:rsidTr="00F32A08">
        <w:trPr>
          <w:trHeight w:val="188"/>
        </w:trPr>
        <w:tc>
          <w:tcPr>
            <w:tcW w:w="1129" w:type="dxa"/>
          </w:tcPr>
          <w:p w14:paraId="35CBB958" w14:textId="77777777" w:rsidR="007C02D8" w:rsidRPr="00E9566D" w:rsidRDefault="007C02D8" w:rsidP="00BF7592">
            <w:pPr>
              <w:rPr>
                <w:rFonts w:ascii="Arial" w:eastAsia="宋体" w:hAnsi="Arial" w:cs="Arial"/>
                <w:lang w:val="en-US" w:eastAsia="zh-CN"/>
              </w:rPr>
            </w:pPr>
          </w:p>
        </w:tc>
        <w:tc>
          <w:tcPr>
            <w:tcW w:w="1134" w:type="dxa"/>
          </w:tcPr>
          <w:p w14:paraId="0D13642D" w14:textId="77777777" w:rsidR="007C02D8" w:rsidRPr="00E9566D" w:rsidRDefault="007C02D8" w:rsidP="00BF7592">
            <w:pPr>
              <w:rPr>
                <w:rFonts w:ascii="Arial" w:eastAsia="宋体" w:hAnsi="Arial" w:cs="Arial"/>
                <w:lang w:eastAsia="zh-CN"/>
              </w:rPr>
            </w:pPr>
          </w:p>
        </w:tc>
        <w:tc>
          <w:tcPr>
            <w:tcW w:w="1276" w:type="dxa"/>
          </w:tcPr>
          <w:p w14:paraId="6392415A" w14:textId="5CA3A590" w:rsidR="007C02D8" w:rsidRPr="00E9566D" w:rsidRDefault="007C02D8" w:rsidP="00BF7592">
            <w:pPr>
              <w:rPr>
                <w:rFonts w:ascii="Arial" w:eastAsia="宋体" w:hAnsi="Arial" w:cs="Arial"/>
                <w:lang w:eastAsia="zh-CN"/>
              </w:rPr>
            </w:pPr>
          </w:p>
        </w:tc>
        <w:tc>
          <w:tcPr>
            <w:tcW w:w="5954" w:type="dxa"/>
          </w:tcPr>
          <w:p w14:paraId="7CE21878" w14:textId="77777777" w:rsidR="007C02D8" w:rsidRPr="00E9566D" w:rsidRDefault="007C02D8" w:rsidP="00BF7592">
            <w:pPr>
              <w:rPr>
                <w:rFonts w:ascii="Arial" w:eastAsia="宋体" w:hAnsi="Arial" w:cs="Arial"/>
                <w:lang w:eastAsia="zh-CN"/>
              </w:rPr>
            </w:pPr>
          </w:p>
        </w:tc>
      </w:tr>
      <w:tr w:rsidR="007C02D8" w:rsidRPr="00E9566D" w14:paraId="29C1EFA8" w14:textId="77777777" w:rsidTr="00F32A08">
        <w:trPr>
          <w:trHeight w:val="188"/>
        </w:trPr>
        <w:tc>
          <w:tcPr>
            <w:tcW w:w="1129" w:type="dxa"/>
          </w:tcPr>
          <w:p w14:paraId="71D9D49C" w14:textId="77777777" w:rsidR="007C02D8" w:rsidRPr="00E9566D" w:rsidRDefault="007C02D8" w:rsidP="00BF7592">
            <w:pPr>
              <w:rPr>
                <w:rFonts w:ascii="Arial" w:eastAsia="宋体" w:hAnsi="Arial" w:cs="Arial"/>
                <w:lang w:val="en-US" w:eastAsia="zh-CN"/>
              </w:rPr>
            </w:pPr>
          </w:p>
        </w:tc>
        <w:tc>
          <w:tcPr>
            <w:tcW w:w="1134" w:type="dxa"/>
          </w:tcPr>
          <w:p w14:paraId="04D0C42C" w14:textId="77777777" w:rsidR="007C02D8" w:rsidRPr="00E9566D" w:rsidRDefault="007C02D8" w:rsidP="00BF7592">
            <w:pPr>
              <w:rPr>
                <w:rFonts w:ascii="Arial" w:eastAsia="宋体" w:hAnsi="Arial" w:cs="Arial"/>
                <w:lang w:eastAsia="zh-CN"/>
              </w:rPr>
            </w:pPr>
          </w:p>
        </w:tc>
        <w:tc>
          <w:tcPr>
            <w:tcW w:w="1276" w:type="dxa"/>
          </w:tcPr>
          <w:p w14:paraId="4CBE591C" w14:textId="3BF6C42D" w:rsidR="007C02D8" w:rsidRPr="00E9566D" w:rsidRDefault="007C02D8" w:rsidP="00BF7592">
            <w:pPr>
              <w:rPr>
                <w:rFonts w:ascii="Arial" w:eastAsia="宋体" w:hAnsi="Arial" w:cs="Arial"/>
                <w:lang w:eastAsia="zh-CN"/>
              </w:rPr>
            </w:pPr>
          </w:p>
        </w:tc>
        <w:tc>
          <w:tcPr>
            <w:tcW w:w="5954" w:type="dxa"/>
          </w:tcPr>
          <w:p w14:paraId="3D6D6B80" w14:textId="77777777" w:rsidR="007C02D8" w:rsidRPr="00E9566D" w:rsidRDefault="007C02D8" w:rsidP="00BF7592">
            <w:pPr>
              <w:rPr>
                <w:rFonts w:ascii="Arial" w:eastAsia="宋体" w:hAnsi="Arial" w:cs="Arial"/>
                <w:lang w:eastAsia="zh-CN"/>
              </w:rPr>
            </w:pPr>
          </w:p>
        </w:tc>
      </w:tr>
      <w:tr w:rsidR="007C02D8" w:rsidRPr="00E9566D" w14:paraId="59D38FAF" w14:textId="77777777" w:rsidTr="00F32A08">
        <w:trPr>
          <w:trHeight w:val="188"/>
        </w:trPr>
        <w:tc>
          <w:tcPr>
            <w:tcW w:w="1129" w:type="dxa"/>
          </w:tcPr>
          <w:p w14:paraId="1013D7ED" w14:textId="77777777" w:rsidR="007C02D8" w:rsidRPr="00E9566D" w:rsidRDefault="007C02D8" w:rsidP="00BF7592">
            <w:pPr>
              <w:rPr>
                <w:rFonts w:ascii="Arial" w:eastAsia="宋体" w:hAnsi="Arial" w:cs="Arial"/>
                <w:lang w:eastAsia="zh-CN"/>
              </w:rPr>
            </w:pPr>
          </w:p>
        </w:tc>
        <w:tc>
          <w:tcPr>
            <w:tcW w:w="1134" w:type="dxa"/>
          </w:tcPr>
          <w:p w14:paraId="74E60C42" w14:textId="77777777" w:rsidR="007C02D8" w:rsidRPr="00E9566D" w:rsidRDefault="007C02D8" w:rsidP="00BF7592">
            <w:pPr>
              <w:rPr>
                <w:rFonts w:ascii="Arial" w:eastAsia="宋体" w:hAnsi="Arial" w:cs="Arial"/>
                <w:lang w:eastAsia="zh-CN"/>
              </w:rPr>
            </w:pPr>
          </w:p>
        </w:tc>
        <w:tc>
          <w:tcPr>
            <w:tcW w:w="1276" w:type="dxa"/>
          </w:tcPr>
          <w:p w14:paraId="644F550B" w14:textId="58028CF2" w:rsidR="007C02D8" w:rsidRPr="00E9566D" w:rsidRDefault="007C02D8" w:rsidP="00BF7592">
            <w:pPr>
              <w:rPr>
                <w:rFonts w:ascii="Arial" w:eastAsia="宋体" w:hAnsi="Arial" w:cs="Arial"/>
                <w:lang w:eastAsia="zh-CN"/>
              </w:rPr>
            </w:pPr>
          </w:p>
        </w:tc>
        <w:tc>
          <w:tcPr>
            <w:tcW w:w="5954" w:type="dxa"/>
          </w:tcPr>
          <w:p w14:paraId="527E7ECE" w14:textId="77777777" w:rsidR="007C02D8" w:rsidRPr="00E9566D" w:rsidRDefault="007C02D8" w:rsidP="00BF7592">
            <w:pPr>
              <w:rPr>
                <w:rFonts w:ascii="Arial" w:eastAsia="宋体" w:hAnsi="Arial" w:cs="Arial"/>
                <w:lang w:eastAsia="zh-CN"/>
              </w:rPr>
            </w:pPr>
          </w:p>
        </w:tc>
      </w:tr>
      <w:tr w:rsidR="007C02D8" w:rsidRPr="00E9566D" w14:paraId="160B15D1" w14:textId="77777777" w:rsidTr="00F32A08">
        <w:trPr>
          <w:trHeight w:val="188"/>
        </w:trPr>
        <w:tc>
          <w:tcPr>
            <w:tcW w:w="1129" w:type="dxa"/>
          </w:tcPr>
          <w:p w14:paraId="54A89715" w14:textId="77777777" w:rsidR="007C02D8" w:rsidRPr="00E9566D" w:rsidRDefault="007C02D8" w:rsidP="00BF7592">
            <w:pPr>
              <w:rPr>
                <w:rFonts w:ascii="Arial" w:eastAsia="宋体" w:hAnsi="Arial" w:cs="Arial"/>
                <w:lang w:eastAsia="zh-CN"/>
              </w:rPr>
            </w:pPr>
          </w:p>
        </w:tc>
        <w:tc>
          <w:tcPr>
            <w:tcW w:w="1134" w:type="dxa"/>
          </w:tcPr>
          <w:p w14:paraId="69B84D7A" w14:textId="77777777" w:rsidR="007C02D8" w:rsidRPr="00E9566D" w:rsidRDefault="007C02D8" w:rsidP="00BF7592">
            <w:pPr>
              <w:rPr>
                <w:rFonts w:ascii="Arial" w:eastAsia="宋体" w:hAnsi="Arial" w:cs="Arial"/>
                <w:lang w:eastAsia="zh-CN"/>
              </w:rPr>
            </w:pPr>
          </w:p>
        </w:tc>
        <w:tc>
          <w:tcPr>
            <w:tcW w:w="1276" w:type="dxa"/>
          </w:tcPr>
          <w:p w14:paraId="62B8DCB7" w14:textId="387132D8" w:rsidR="007C02D8" w:rsidRPr="00E9566D" w:rsidRDefault="007C02D8" w:rsidP="00BF7592">
            <w:pPr>
              <w:rPr>
                <w:rFonts w:ascii="Arial" w:eastAsia="宋体" w:hAnsi="Arial" w:cs="Arial"/>
                <w:lang w:eastAsia="zh-CN"/>
              </w:rPr>
            </w:pPr>
          </w:p>
        </w:tc>
        <w:tc>
          <w:tcPr>
            <w:tcW w:w="5954" w:type="dxa"/>
          </w:tcPr>
          <w:p w14:paraId="68F83B62" w14:textId="77777777" w:rsidR="007C02D8" w:rsidRPr="00E9566D" w:rsidRDefault="007C02D8" w:rsidP="00BF7592">
            <w:pPr>
              <w:rPr>
                <w:rFonts w:ascii="Arial" w:eastAsia="宋体" w:hAnsi="Arial" w:cs="Arial"/>
                <w:lang w:eastAsia="zh-CN"/>
              </w:rPr>
            </w:pPr>
          </w:p>
        </w:tc>
      </w:tr>
      <w:tr w:rsidR="007C02D8" w:rsidRPr="00E9566D" w14:paraId="0E28629A" w14:textId="77777777" w:rsidTr="00F32A08">
        <w:trPr>
          <w:trHeight w:val="188"/>
        </w:trPr>
        <w:tc>
          <w:tcPr>
            <w:tcW w:w="1129" w:type="dxa"/>
          </w:tcPr>
          <w:p w14:paraId="4250A607" w14:textId="77777777" w:rsidR="007C02D8" w:rsidRPr="00E9566D" w:rsidRDefault="007C02D8" w:rsidP="00BF7592">
            <w:pPr>
              <w:rPr>
                <w:rFonts w:ascii="Arial" w:eastAsia="宋体" w:hAnsi="Arial" w:cs="Arial"/>
                <w:lang w:eastAsia="zh-CN"/>
              </w:rPr>
            </w:pPr>
          </w:p>
        </w:tc>
        <w:tc>
          <w:tcPr>
            <w:tcW w:w="1134" w:type="dxa"/>
          </w:tcPr>
          <w:p w14:paraId="1BA8124D" w14:textId="77777777" w:rsidR="007C02D8" w:rsidRPr="00E9566D" w:rsidRDefault="007C02D8" w:rsidP="00BF7592">
            <w:pPr>
              <w:rPr>
                <w:rFonts w:ascii="Arial" w:eastAsia="宋体" w:hAnsi="Arial" w:cs="Arial"/>
                <w:lang w:eastAsia="zh-CN"/>
              </w:rPr>
            </w:pPr>
          </w:p>
        </w:tc>
        <w:tc>
          <w:tcPr>
            <w:tcW w:w="1276" w:type="dxa"/>
          </w:tcPr>
          <w:p w14:paraId="2AFE2FBD" w14:textId="5E812652" w:rsidR="007C02D8" w:rsidRPr="00E9566D" w:rsidRDefault="007C02D8" w:rsidP="00BF7592">
            <w:pPr>
              <w:rPr>
                <w:rFonts w:ascii="Arial" w:eastAsia="宋体" w:hAnsi="Arial" w:cs="Arial"/>
                <w:lang w:eastAsia="zh-CN"/>
              </w:rPr>
            </w:pPr>
          </w:p>
        </w:tc>
        <w:tc>
          <w:tcPr>
            <w:tcW w:w="5954" w:type="dxa"/>
          </w:tcPr>
          <w:p w14:paraId="747A2D4A" w14:textId="77777777" w:rsidR="007C02D8" w:rsidRPr="00E9566D" w:rsidRDefault="007C02D8" w:rsidP="00BF7592">
            <w:pPr>
              <w:rPr>
                <w:rFonts w:ascii="Arial" w:eastAsia="宋体" w:hAnsi="Arial" w:cs="Arial"/>
                <w:lang w:eastAsia="zh-CN"/>
              </w:rPr>
            </w:pPr>
          </w:p>
        </w:tc>
      </w:tr>
      <w:tr w:rsidR="007C02D8" w:rsidRPr="00E9566D" w14:paraId="6C658C71" w14:textId="77777777" w:rsidTr="00F32A08">
        <w:trPr>
          <w:trHeight w:val="188"/>
        </w:trPr>
        <w:tc>
          <w:tcPr>
            <w:tcW w:w="1129" w:type="dxa"/>
          </w:tcPr>
          <w:p w14:paraId="3E5B6505" w14:textId="77777777" w:rsidR="007C02D8" w:rsidRPr="00E9566D" w:rsidRDefault="007C02D8" w:rsidP="00BF7592">
            <w:pPr>
              <w:rPr>
                <w:rFonts w:ascii="Arial" w:eastAsia="宋体" w:hAnsi="Arial" w:cs="Arial"/>
                <w:lang w:eastAsia="zh-CN"/>
              </w:rPr>
            </w:pPr>
          </w:p>
        </w:tc>
        <w:tc>
          <w:tcPr>
            <w:tcW w:w="1134" w:type="dxa"/>
          </w:tcPr>
          <w:p w14:paraId="4620799D" w14:textId="77777777" w:rsidR="007C02D8" w:rsidRPr="00E9566D" w:rsidRDefault="007C02D8" w:rsidP="00BF7592">
            <w:pPr>
              <w:rPr>
                <w:rFonts w:ascii="Arial" w:eastAsia="宋体" w:hAnsi="Arial" w:cs="Arial"/>
                <w:lang w:eastAsia="zh-CN"/>
              </w:rPr>
            </w:pPr>
          </w:p>
        </w:tc>
        <w:tc>
          <w:tcPr>
            <w:tcW w:w="1276" w:type="dxa"/>
          </w:tcPr>
          <w:p w14:paraId="533F37B3" w14:textId="19D2C6C7" w:rsidR="007C02D8" w:rsidRPr="00E9566D" w:rsidRDefault="007C02D8" w:rsidP="00BF7592">
            <w:pPr>
              <w:rPr>
                <w:rFonts w:ascii="Arial" w:eastAsia="宋体" w:hAnsi="Arial" w:cs="Arial"/>
                <w:lang w:eastAsia="zh-CN"/>
              </w:rPr>
            </w:pPr>
          </w:p>
        </w:tc>
        <w:tc>
          <w:tcPr>
            <w:tcW w:w="5954" w:type="dxa"/>
          </w:tcPr>
          <w:p w14:paraId="3B48A16C" w14:textId="77777777" w:rsidR="007C02D8" w:rsidRPr="00E9566D" w:rsidRDefault="007C02D8" w:rsidP="00BF7592">
            <w:pPr>
              <w:rPr>
                <w:rFonts w:ascii="Arial" w:eastAsia="宋体" w:hAnsi="Arial" w:cs="Arial"/>
                <w:lang w:eastAsia="zh-CN"/>
              </w:rPr>
            </w:pPr>
          </w:p>
        </w:tc>
      </w:tr>
      <w:tr w:rsidR="007C02D8" w:rsidRPr="00E9566D" w14:paraId="2DB65577" w14:textId="77777777" w:rsidTr="00F32A08">
        <w:trPr>
          <w:trHeight w:val="188"/>
        </w:trPr>
        <w:tc>
          <w:tcPr>
            <w:tcW w:w="1129" w:type="dxa"/>
          </w:tcPr>
          <w:p w14:paraId="0EC9AD96" w14:textId="77777777" w:rsidR="007C02D8" w:rsidRPr="00E9566D" w:rsidRDefault="007C02D8" w:rsidP="00BF7592">
            <w:pPr>
              <w:rPr>
                <w:rFonts w:ascii="Arial" w:eastAsia="宋体" w:hAnsi="Arial" w:cs="Arial"/>
                <w:lang w:eastAsia="zh-CN"/>
              </w:rPr>
            </w:pPr>
          </w:p>
        </w:tc>
        <w:tc>
          <w:tcPr>
            <w:tcW w:w="1134" w:type="dxa"/>
          </w:tcPr>
          <w:p w14:paraId="2D372706" w14:textId="77777777" w:rsidR="007C02D8" w:rsidRPr="00E9566D" w:rsidRDefault="007C02D8" w:rsidP="00BF7592">
            <w:pPr>
              <w:rPr>
                <w:rFonts w:ascii="Arial" w:eastAsia="宋体" w:hAnsi="Arial" w:cs="Arial"/>
                <w:lang w:eastAsia="zh-CN"/>
              </w:rPr>
            </w:pPr>
          </w:p>
        </w:tc>
        <w:tc>
          <w:tcPr>
            <w:tcW w:w="1276" w:type="dxa"/>
          </w:tcPr>
          <w:p w14:paraId="6A150192" w14:textId="66E65426" w:rsidR="007C02D8" w:rsidRPr="00E9566D" w:rsidRDefault="007C02D8" w:rsidP="00BF7592">
            <w:pPr>
              <w:rPr>
                <w:rFonts w:ascii="Arial" w:eastAsia="宋体" w:hAnsi="Arial" w:cs="Arial"/>
                <w:lang w:eastAsia="zh-CN"/>
              </w:rPr>
            </w:pPr>
          </w:p>
        </w:tc>
        <w:tc>
          <w:tcPr>
            <w:tcW w:w="5954" w:type="dxa"/>
          </w:tcPr>
          <w:p w14:paraId="42EA3314" w14:textId="77777777" w:rsidR="007C02D8" w:rsidRPr="00E9566D" w:rsidRDefault="007C02D8" w:rsidP="00BF7592">
            <w:pPr>
              <w:rPr>
                <w:rFonts w:ascii="Arial" w:eastAsia="宋体" w:hAnsi="Arial" w:cs="Arial"/>
                <w:lang w:eastAsia="zh-CN"/>
              </w:rPr>
            </w:pPr>
          </w:p>
        </w:tc>
      </w:tr>
    </w:tbl>
    <w:p w14:paraId="243C072A" w14:textId="77777777" w:rsidR="007C02D8" w:rsidRPr="00E9566D" w:rsidRDefault="007C02D8" w:rsidP="007C02D8">
      <w:pPr>
        <w:rPr>
          <w:rFonts w:ascii="Arial" w:hAnsi="Arial" w:cs="Arial"/>
        </w:rPr>
      </w:pPr>
    </w:p>
    <w:p w14:paraId="2DEBA0E3" w14:textId="77777777" w:rsidR="007C02D8" w:rsidRPr="00E9566D" w:rsidRDefault="007C02D8" w:rsidP="007C02D8">
      <w:pPr>
        <w:rPr>
          <w:rFonts w:ascii="Arial" w:hAnsi="Arial" w:cs="Arial"/>
          <w:b/>
          <w:lang w:val="en-US"/>
        </w:rPr>
      </w:pPr>
      <w:r w:rsidRPr="00E9566D">
        <w:rPr>
          <w:rFonts w:ascii="Arial" w:hAnsi="Arial" w:cs="Arial"/>
          <w:b/>
          <w:lang w:val="en-US"/>
        </w:rPr>
        <w:t xml:space="preserve">Summary: </w:t>
      </w:r>
    </w:p>
    <w:p w14:paraId="4387FB02" w14:textId="77777777" w:rsidR="007C02D8" w:rsidRPr="00E9566D" w:rsidRDefault="007C02D8" w:rsidP="007C02D8">
      <w:pPr>
        <w:rPr>
          <w:rFonts w:ascii="Arial" w:hAnsi="Arial" w:cs="Arial"/>
          <w:b/>
        </w:rPr>
      </w:pPr>
      <w:r w:rsidRPr="00E9566D">
        <w:rPr>
          <w:rFonts w:ascii="Arial" w:eastAsia="宋体" w:hAnsi="Arial" w:cs="Arial"/>
          <w:lang w:val="en-US" w:eastAsia="zh-CN"/>
        </w:rPr>
        <w:t>TBD.</w:t>
      </w:r>
      <w:r w:rsidRPr="00E9566D">
        <w:rPr>
          <w:rFonts w:ascii="Arial" w:hAnsi="Arial" w:cs="Arial"/>
          <w:b/>
        </w:rPr>
        <w:t xml:space="preserve"> </w:t>
      </w:r>
    </w:p>
    <w:p w14:paraId="17813B63" w14:textId="53CFFEA9" w:rsidR="00271FF1" w:rsidRDefault="00271FF1">
      <w:pPr>
        <w:rPr>
          <w:rFonts w:ascii="Arial" w:eastAsia="宋体" w:hAnsi="Arial" w:cs="Arial"/>
          <w:b/>
          <w:lang w:eastAsia="zh-CN"/>
        </w:rPr>
      </w:pPr>
    </w:p>
    <w:p w14:paraId="6D696DFC" w14:textId="00AD5F87" w:rsidR="00271FF1" w:rsidRDefault="00271FF1">
      <w:pPr>
        <w:rPr>
          <w:rFonts w:ascii="Arial" w:eastAsia="宋体" w:hAnsi="Arial" w:cs="Arial"/>
          <w:b/>
          <w:lang w:eastAsia="zh-CN"/>
        </w:rPr>
      </w:pPr>
    </w:p>
    <w:p w14:paraId="16365EA4" w14:textId="3ED96D94" w:rsidR="00271FF1" w:rsidRPr="00F32A08" w:rsidRDefault="00271FF1">
      <w:pPr>
        <w:rPr>
          <w:rFonts w:ascii="Arial" w:eastAsia="宋体" w:hAnsi="Arial" w:cs="Arial"/>
          <w:b/>
          <w:sz w:val="24"/>
          <w:szCs w:val="24"/>
          <w:lang w:eastAsia="zh-CN"/>
        </w:rPr>
      </w:pPr>
    </w:p>
    <w:p w14:paraId="2811FD58" w14:textId="75FD952C" w:rsidR="00DC025F" w:rsidRPr="00E9566D" w:rsidRDefault="00DC025F" w:rsidP="00DC025F">
      <w:pPr>
        <w:pStyle w:val="question"/>
        <w:ind w:left="0" w:firstLine="0"/>
        <w:rPr>
          <w:rFonts w:ascii="Arial" w:hAnsi="Arial" w:cs="Arial"/>
          <w:b/>
        </w:rPr>
      </w:pPr>
      <w:r w:rsidRPr="00E9566D">
        <w:rPr>
          <w:rFonts w:ascii="Arial" w:hAnsi="Arial" w:cs="Arial"/>
          <w:b/>
        </w:rPr>
        <w:lastRenderedPageBreak/>
        <w:t xml:space="preserve">Do you think </w:t>
      </w:r>
      <w:r>
        <w:rPr>
          <w:rFonts w:ascii="Arial" w:hAnsi="Arial" w:cs="Arial"/>
          <w:b/>
        </w:rPr>
        <w:t>whether and which</w:t>
      </w:r>
      <w:r w:rsidRPr="00E9566D">
        <w:rPr>
          <w:rFonts w:ascii="Arial" w:hAnsi="Arial" w:cs="Arial"/>
          <w:b/>
        </w:rPr>
        <w:t xml:space="preserve"> signalling shall be supported for sending </w:t>
      </w:r>
      <w:r w:rsidR="00525C95">
        <w:rPr>
          <w:rFonts w:ascii="Arial" w:hAnsi="Arial" w:cs="Arial"/>
          <w:b/>
        </w:rPr>
        <w:t>RRC</w:t>
      </w:r>
      <w:r w:rsidRPr="00E9566D">
        <w:rPr>
          <w:rFonts w:ascii="Arial" w:hAnsi="Arial" w:cs="Arial"/>
          <w:b/>
        </w:rPr>
        <w:t xml:space="preserve"> assistant information? </w:t>
      </w:r>
    </w:p>
    <w:tbl>
      <w:tblPr>
        <w:tblStyle w:val="af9"/>
        <w:tblW w:w="9493" w:type="dxa"/>
        <w:tblLayout w:type="fixed"/>
        <w:tblLook w:val="04A0" w:firstRow="1" w:lastRow="0" w:firstColumn="1" w:lastColumn="0" w:noHBand="0" w:noVBand="1"/>
      </w:tblPr>
      <w:tblGrid>
        <w:gridCol w:w="1129"/>
        <w:gridCol w:w="1134"/>
        <w:gridCol w:w="1276"/>
        <w:gridCol w:w="5954"/>
      </w:tblGrid>
      <w:tr w:rsidR="00DC025F" w:rsidRPr="00E9566D" w14:paraId="287A7BB8" w14:textId="77777777" w:rsidTr="00BF7592">
        <w:trPr>
          <w:trHeight w:val="188"/>
        </w:trPr>
        <w:tc>
          <w:tcPr>
            <w:tcW w:w="1129" w:type="dxa"/>
            <w:shd w:val="clear" w:color="auto" w:fill="ACB9CA" w:themeFill="text2" w:themeFillTint="66"/>
          </w:tcPr>
          <w:p w14:paraId="5530D356" w14:textId="77777777" w:rsidR="00DC025F" w:rsidRPr="00E9566D" w:rsidRDefault="00DC025F" w:rsidP="00BF7592">
            <w:pPr>
              <w:rPr>
                <w:rFonts w:ascii="Arial" w:hAnsi="Arial" w:cs="Arial"/>
                <w:lang w:val="en-US"/>
              </w:rPr>
            </w:pPr>
            <w:r w:rsidRPr="00E9566D">
              <w:rPr>
                <w:rFonts w:ascii="Arial" w:hAnsi="Arial" w:cs="Arial"/>
                <w:b/>
                <w:bCs/>
                <w:lang w:val="en-US"/>
              </w:rPr>
              <w:t>Company</w:t>
            </w:r>
          </w:p>
        </w:tc>
        <w:tc>
          <w:tcPr>
            <w:tcW w:w="1134" w:type="dxa"/>
            <w:shd w:val="clear" w:color="auto" w:fill="ACB9CA" w:themeFill="text2" w:themeFillTint="66"/>
          </w:tcPr>
          <w:p w14:paraId="4D287730" w14:textId="1C50BC56" w:rsidR="00DC025F" w:rsidRPr="00BF7592" w:rsidRDefault="00DC025F" w:rsidP="00BF7592">
            <w:pPr>
              <w:rPr>
                <w:rFonts w:ascii="Arial" w:eastAsia="宋体" w:hAnsi="Arial" w:cs="Arial"/>
                <w:b/>
                <w:bCs/>
                <w:lang w:val="en-US" w:eastAsia="zh-CN"/>
              </w:rPr>
            </w:pPr>
            <w:r>
              <w:rPr>
                <w:rFonts w:ascii="Arial" w:eastAsia="宋体" w:hAnsi="Arial" w:cs="Arial"/>
                <w:b/>
                <w:bCs/>
                <w:lang w:val="en-US" w:eastAsia="zh-CN"/>
              </w:rPr>
              <w:t>Need assistant information or not</w:t>
            </w:r>
          </w:p>
        </w:tc>
        <w:tc>
          <w:tcPr>
            <w:tcW w:w="1276" w:type="dxa"/>
            <w:shd w:val="clear" w:color="auto" w:fill="ACB9CA" w:themeFill="text2" w:themeFillTint="66"/>
          </w:tcPr>
          <w:p w14:paraId="24714A53" w14:textId="6055F2C0" w:rsidR="00DC025F" w:rsidRPr="00BF7592" w:rsidRDefault="00DC025F" w:rsidP="00BF7592">
            <w:pPr>
              <w:rPr>
                <w:rFonts w:ascii="Arial" w:eastAsia="宋体" w:hAnsi="Arial" w:cs="Arial"/>
                <w:b/>
                <w:bCs/>
                <w:lang w:val="en-US" w:eastAsia="zh-CN"/>
              </w:rPr>
            </w:pPr>
            <w:r w:rsidRPr="00BF7592">
              <w:rPr>
                <w:rFonts w:ascii="Arial" w:eastAsia="宋体" w:hAnsi="Arial" w:cs="Arial"/>
                <w:b/>
                <w:bCs/>
                <w:lang w:val="en-US" w:eastAsia="zh-CN"/>
              </w:rPr>
              <w:t>Which UE assistance information</w:t>
            </w:r>
            <w:r>
              <w:rPr>
                <w:rFonts w:ascii="Arial" w:eastAsia="宋体" w:hAnsi="Arial" w:cs="Arial"/>
                <w:b/>
                <w:bCs/>
                <w:lang w:val="en-US" w:eastAsia="zh-CN"/>
              </w:rPr>
              <w:t xml:space="preserve"> (</w:t>
            </w:r>
            <w:r w:rsidR="00525C95">
              <w:rPr>
                <w:rFonts w:ascii="Arial" w:eastAsia="宋体" w:hAnsi="Arial" w:cs="Arial"/>
                <w:b/>
                <w:bCs/>
                <w:lang w:val="en-US" w:eastAsia="zh-CN"/>
              </w:rPr>
              <w:t>e.g., UE_ID offset</w:t>
            </w:r>
            <w:r>
              <w:rPr>
                <w:rFonts w:ascii="Arial" w:eastAsia="宋体" w:hAnsi="Arial" w:cs="Arial"/>
                <w:b/>
                <w:bCs/>
                <w:lang w:val="en-US" w:eastAsia="zh-CN"/>
              </w:rPr>
              <w:t>) if need</w:t>
            </w:r>
          </w:p>
        </w:tc>
        <w:tc>
          <w:tcPr>
            <w:tcW w:w="5954" w:type="dxa"/>
            <w:shd w:val="clear" w:color="auto" w:fill="ACB9CA" w:themeFill="text2" w:themeFillTint="66"/>
          </w:tcPr>
          <w:p w14:paraId="293D1C7C" w14:textId="77777777" w:rsidR="00DC025F" w:rsidRPr="00E9566D" w:rsidRDefault="00DC025F" w:rsidP="00BF7592">
            <w:pPr>
              <w:rPr>
                <w:rFonts w:ascii="Arial" w:eastAsia="宋体" w:hAnsi="Arial" w:cs="Arial"/>
                <w:b/>
                <w:bCs/>
                <w:lang w:val="en-US" w:eastAsia="zh-CN"/>
              </w:rPr>
            </w:pPr>
            <w:r w:rsidRPr="00E9566D">
              <w:rPr>
                <w:rFonts w:ascii="Arial" w:hAnsi="Arial" w:cs="Arial"/>
                <w:b/>
              </w:rPr>
              <w:t>Technical reasons</w:t>
            </w:r>
          </w:p>
        </w:tc>
      </w:tr>
      <w:tr w:rsidR="00DC025F" w:rsidRPr="00E9566D" w14:paraId="12029DD8" w14:textId="77777777" w:rsidTr="00BF7592">
        <w:trPr>
          <w:trHeight w:val="188"/>
        </w:trPr>
        <w:tc>
          <w:tcPr>
            <w:tcW w:w="1129" w:type="dxa"/>
          </w:tcPr>
          <w:p w14:paraId="7DE8FDEF" w14:textId="77777777" w:rsidR="00DC025F" w:rsidRPr="00E9566D" w:rsidRDefault="00DC025F" w:rsidP="00BF7592">
            <w:pPr>
              <w:rPr>
                <w:rFonts w:ascii="Arial" w:eastAsia="宋体" w:hAnsi="Arial" w:cs="Arial"/>
                <w:lang w:val="en-US" w:eastAsia="zh-CN"/>
              </w:rPr>
            </w:pPr>
          </w:p>
        </w:tc>
        <w:tc>
          <w:tcPr>
            <w:tcW w:w="1134" w:type="dxa"/>
          </w:tcPr>
          <w:p w14:paraId="6E62AD96" w14:textId="77777777" w:rsidR="00DC025F" w:rsidRPr="00E9566D" w:rsidRDefault="00DC025F" w:rsidP="00BF7592">
            <w:pPr>
              <w:rPr>
                <w:rFonts w:ascii="Arial" w:eastAsia="宋体" w:hAnsi="Arial" w:cs="Arial"/>
                <w:lang w:eastAsia="zh-CN"/>
              </w:rPr>
            </w:pPr>
          </w:p>
        </w:tc>
        <w:tc>
          <w:tcPr>
            <w:tcW w:w="1276" w:type="dxa"/>
          </w:tcPr>
          <w:p w14:paraId="5AAA45C2" w14:textId="77777777" w:rsidR="00DC025F" w:rsidRPr="00E9566D" w:rsidRDefault="00DC025F" w:rsidP="00BF7592">
            <w:pPr>
              <w:rPr>
                <w:rFonts w:ascii="Arial" w:eastAsia="宋体" w:hAnsi="Arial" w:cs="Arial"/>
                <w:lang w:eastAsia="zh-CN"/>
              </w:rPr>
            </w:pPr>
          </w:p>
        </w:tc>
        <w:tc>
          <w:tcPr>
            <w:tcW w:w="5954" w:type="dxa"/>
          </w:tcPr>
          <w:p w14:paraId="5142FD77" w14:textId="77777777" w:rsidR="00DC025F" w:rsidRPr="00E9566D" w:rsidRDefault="00DC025F" w:rsidP="00BF7592">
            <w:pPr>
              <w:rPr>
                <w:rFonts w:ascii="Arial" w:eastAsia="宋体" w:hAnsi="Arial" w:cs="Arial"/>
                <w:lang w:eastAsia="zh-CN"/>
              </w:rPr>
            </w:pPr>
          </w:p>
        </w:tc>
      </w:tr>
      <w:tr w:rsidR="00DC025F" w:rsidRPr="00E9566D" w14:paraId="266E1577" w14:textId="77777777" w:rsidTr="00BF7592">
        <w:trPr>
          <w:trHeight w:val="188"/>
        </w:trPr>
        <w:tc>
          <w:tcPr>
            <w:tcW w:w="1129" w:type="dxa"/>
          </w:tcPr>
          <w:p w14:paraId="096E1242" w14:textId="77777777" w:rsidR="00DC025F" w:rsidRPr="00E9566D" w:rsidRDefault="00DC025F" w:rsidP="00BF7592">
            <w:pPr>
              <w:rPr>
                <w:rFonts w:ascii="Arial" w:eastAsia="宋体" w:hAnsi="Arial" w:cs="Arial"/>
                <w:lang w:val="en-US" w:eastAsia="zh-CN"/>
              </w:rPr>
            </w:pPr>
          </w:p>
        </w:tc>
        <w:tc>
          <w:tcPr>
            <w:tcW w:w="1134" w:type="dxa"/>
          </w:tcPr>
          <w:p w14:paraId="5EBF1696" w14:textId="77777777" w:rsidR="00DC025F" w:rsidRPr="00E9566D" w:rsidRDefault="00DC025F" w:rsidP="00BF7592">
            <w:pPr>
              <w:rPr>
                <w:rFonts w:ascii="Arial" w:eastAsia="宋体" w:hAnsi="Arial" w:cs="Arial"/>
                <w:lang w:eastAsia="zh-CN"/>
              </w:rPr>
            </w:pPr>
          </w:p>
        </w:tc>
        <w:tc>
          <w:tcPr>
            <w:tcW w:w="1276" w:type="dxa"/>
          </w:tcPr>
          <w:p w14:paraId="63D26390" w14:textId="77777777" w:rsidR="00DC025F" w:rsidRPr="00E9566D" w:rsidRDefault="00DC025F" w:rsidP="00BF7592">
            <w:pPr>
              <w:rPr>
                <w:rFonts w:ascii="Arial" w:eastAsia="宋体" w:hAnsi="Arial" w:cs="Arial"/>
                <w:lang w:eastAsia="zh-CN"/>
              </w:rPr>
            </w:pPr>
          </w:p>
        </w:tc>
        <w:tc>
          <w:tcPr>
            <w:tcW w:w="5954" w:type="dxa"/>
          </w:tcPr>
          <w:p w14:paraId="19427ACF" w14:textId="77777777" w:rsidR="00DC025F" w:rsidRPr="00E9566D" w:rsidRDefault="00DC025F" w:rsidP="00BF7592">
            <w:pPr>
              <w:rPr>
                <w:rFonts w:ascii="Arial" w:eastAsia="宋体" w:hAnsi="Arial" w:cs="Arial"/>
                <w:lang w:eastAsia="zh-CN"/>
              </w:rPr>
            </w:pPr>
          </w:p>
        </w:tc>
      </w:tr>
      <w:tr w:rsidR="00DC025F" w:rsidRPr="00E9566D" w14:paraId="292E85B2" w14:textId="77777777" w:rsidTr="00BF7592">
        <w:trPr>
          <w:trHeight w:val="188"/>
        </w:trPr>
        <w:tc>
          <w:tcPr>
            <w:tcW w:w="1129" w:type="dxa"/>
          </w:tcPr>
          <w:p w14:paraId="683A4DE5" w14:textId="77777777" w:rsidR="00DC025F" w:rsidRPr="00E9566D" w:rsidRDefault="00DC025F" w:rsidP="00BF7592">
            <w:pPr>
              <w:rPr>
                <w:rFonts w:ascii="Arial" w:eastAsia="宋体" w:hAnsi="Arial" w:cs="Arial"/>
                <w:lang w:eastAsia="zh-CN"/>
              </w:rPr>
            </w:pPr>
          </w:p>
        </w:tc>
        <w:tc>
          <w:tcPr>
            <w:tcW w:w="1134" w:type="dxa"/>
          </w:tcPr>
          <w:p w14:paraId="1FCB37F7" w14:textId="77777777" w:rsidR="00DC025F" w:rsidRPr="00E9566D" w:rsidRDefault="00DC025F" w:rsidP="00BF7592">
            <w:pPr>
              <w:rPr>
                <w:rFonts w:ascii="Arial" w:eastAsia="宋体" w:hAnsi="Arial" w:cs="Arial"/>
                <w:lang w:eastAsia="zh-CN"/>
              </w:rPr>
            </w:pPr>
          </w:p>
        </w:tc>
        <w:tc>
          <w:tcPr>
            <w:tcW w:w="1276" w:type="dxa"/>
          </w:tcPr>
          <w:p w14:paraId="522EB62D" w14:textId="77777777" w:rsidR="00DC025F" w:rsidRPr="00E9566D" w:rsidRDefault="00DC025F" w:rsidP="00BF7592">
            <w:pPr>
              <w:rPr>
                <w:rFonts w:ascii="Arial" w:eastAsia="宋体" w:hAnsi="Arial" w:cs="Arial"/>
                <w:lang w:eastAsia="zh-CN"/>
              </w:rPr>
            </w:pPr>
          </w:p>
        </w:tc>
        <w:tc>
          <w:tcPr>
            <w:tcW w:w="5954" w:type="dxa"/>
          </w:tcPr>
          <w:p w14:paraId="650FC612" w14:textId="77777777" w:rsidR="00DC025F" w:rsidRPr="00E9566D" w:rsidRDefault="00DC025F" w:rsidP="00BF7592">
            <w:pPr>
              <w:rPr>
                <w:rFonts w:ascii="Arial" w:eastAsia="宋体" w:hAnsi="Arial" w:cs="Arial"/>
                <w:lang w:eastAsia="zh-CN"/>
              </w:rPr>
            </w:pPr>
          </w:p>
        </w:tc>
      </w:tr>
      <w:tr w:rsidR="00DC025F" w:rsidRPr="00E9566D" w14:paraId="2281F3AE" w14:textId="77777777" w:rsidTr="00BF7592">
        <w:trPr>
          <w:trHeight w:val="188"/>
        </w:trPr>
        <w:tc>
          <w:tcPr>
            <w:tcW w:w="1129" w:type="dxa"/>
          </w:tcPr>
          <w:p w14:paraId="78CBB961" w14:textId="77777777" w:rsidR="00DC025F" w:rsidRPr="00E9566D" w:rsidRDefault="00DC025F" w:rsidP="00BF7592">
            <w:pPr>
              <w:rPr>
                <w:rFonts w:ascii="Arial" w:eastAsia="宋体" w:hAnsi="Arial" w:cs="Arial"/>
                <w:lang w:eastAsia="zh-CN"/>
              </w:rPr>
            </w:pPr>
          </w:p>
        </w:tc>
        <w:tc>
          <w:tcPr>
            <w:tcW w:w="1134" w:type="dxa"/>
          </w:tcPr>
          <w:p w14:paraId="3A93B586" w14:textId="77777777" w:rsidR="00DC025F" w:rsidRPr="00E9566D" w:rsidRDefault="00DC025F" w:rsidP="00BF7592">
            <w:pPr>
              <w:rPr>
                <w:rFonts w:ascii="Arial" w:eastAsia="宋体" w:hAnsi="Arial" w:cs="Arial"/>
                <w:lang w:eastAsia="zh-CN"/>
              </w:rPr>
            </w:pPr>
          </w:p>
        </w:tc>
        <w:tc>
          <w:tcPr>
            <w:tcW w:w="1276" w:type="dxa"/>
          </w:tcPr>
          <w:p w14:paraId="4FA7B61D" w14:textId="77777777" w:rsidR="00DC025F" w:rsidRPr="00E9566D" w:rsidRDefault="00DC025F" w:rsidP="00BF7592">
            <w:pPr>
              <w:rPr>
                <w:rFonts w:ascii="Arial" w:eastAsia="宋体" w:hAnsi="Arial" w:cs="Arial"/>
                <w:lang w:eastAsia="zh-CN"/>
              </w:rPr>
            </w:pPr>
          </w:p>
        </w:tc>
        <w:tc>
          <w:tcPr>
            <w:tcW w:w="5954" w:type="dxa"/>
          </w:tcPr>
          <w:p w14:paraId="7002479B" w14:textId="77777777" w:rsidR="00DC025F" w:rsidRPr="00E9566D" w:rsidRDefault="00DC025F" w:rsidP="00BF7592">
            <w:pPr>
              <w:rPr>
                <w:rFonts w:ascii="Arial" w:eastAsia="宋体" w:hAnsi="Arial" w:cs="Arial"/>
                <w:lang w:eastAsia="zh-CN"/>
              </w:rPr>
            </w:pPr>
          </w:p>
        </w:tc>
      </w:tr>
      <w:tr w:rsidR="00DC025F" w:rsidRPr="00E9566D" w14:paraId="055FE6EC" w14:textId="77777777" w:rsidTr="00BF7592">
        <w:trPr>
          <w:trHeight w:val="188"/>
        </w:trPr>
        <w:tc>
          <w:tcPr>
            <w:tcW w:w="1129" w:type="dxa"/>
          </w:tcPr>
          <w:p w14:paraId="6E6E231D" w14:textId="77777777" w:rsidR="00DC025F" w:rsidRPr="00E9566D" w:rsidRDefault="00DC025F" w:rsidP="00BF7592">
            <w:pPr>
              <w:rPr>
                <w:rFonts w:ascii="Arial" w:eastAsia="宋体" w:hAnsi="Arial" w:cs="Arial"/>
                <w:lang w:eastAsia="zh-CN"/>
              </w:rPr>
            </w:pPr>
          </w:p>
        </w:tc>
        <w:tc>
          <w:tcPr>
            <w:tcW w:w="1134" w:type="dxa"/>
          </w:tcPr>
          <w:p w14:paraId="124605A0" w14:textId="77777777" w:rsidR="00DC025F" w:rsidRPr="00E9566D" w:rsidRDefault="00DC025F" w:rsidP="00BF7592">
            <w:pPr>
              <w:rPr>
                <w:rFonts w:ascii="Arial" w:eastAsia="宋体" w:hAnsi="Arial" w:cs="Arial"/>
                <w:lang w:eastAsia="zh-CN"/>
              </w:rPr>
            </w:pPr>
          </w:p>
        </w:tc>
        <w:tc>
          <w:tcPr>
            <w:tcW w:w="1276" w:type="dxa"/>
          </w:tcPr>
          <w:p w14:paraId="235288CB" w14:textId="77777777" w:rsidR="00DC025F" w:rsidRPr="00E9566D" w:rsidRDefault="00DC025F" w:rsidP="00BF7592">
            <w:pPr>
              <w:rPr>
                <w:rFonts w:ascii="Arial" w:eastAsia="宋体" w:hAnsi="Arial" w:cs="Arial"/>
                <w:lang w:eastAsia="zh-CN"/>
              </w:rPr>
            </w:pPr>
          </w:p>
        </w:tc>
        <w:tc>
          <w:tcPr>
            <w:tcW w:w="5954" w:type="dxa"/>
          </w:tcPr>
          <w:p w14:paraId="30569A08" w14:textId="77777777" w:rsidR="00DC025F" w:rsidRPr="00E9566D" w:rsidRDefault="00DC025F" w:rsidP="00BF7592">
            <w:pPr>
              <w:rPr>
                <w:rFonts w:ascii="Arial" w:eastAsia="宋体" w:hAnsi="Arial" w:cs="Arial"/>
                <w:lang w:eastAsia="zh-CN"/>
              </w:rPr>
            </w:pPr>
          </w:p>
        </w:tc>
      </w:tr>
      <w:tr w:rsidR="00DC025F" w:rsidRPr="00E9566D" w14:paraId="0C19F396" w14:textId="77777777" w:rsidTr="00BF7592">
        <w:trPr>
          <w:trHeight w:val="188"/>
        </w:trPr>
        <w:tc>
          <w:tcPr>
            <w:tcW w:w="1129" w:type="dxa"/>
          </w:tcPr>
          <w:p w14:paraId="4B2AA02F" w14:textId="77777777" w:rsidR="00DC025F" w:rsidRPr="00E9566D" w:rsidRDefault="00DC025F" w:rsidP="00BF7592">
            <w:pPr>
              <w:rPr>
                <w:rFonts w:ascii="Arial" w:eastAsia="宋体" w:hAnsi="Arial" w:cs="Arial"/>
                <w:lang w:eastAsia="zh-CN"/>
              </w:rPr>
            </w:pPr>
          </w:p>
        </w:tc>
        <w:tc>
          <w:tcPr>
            <w:tcW w:w="1134" w:type="dxa"/>
          </w:tcPr>
          <w:p w14:paraId="3D500A9C" w14:textId="77777777" w:rsidR="00DC025F" w:rsidRPr="00E9566D" w:rsidRDefault="00DC025F" w:rsidP="00BF7592">
            <w:pPr>
              <w:rPr>
                <w:rFonts w:ascii="Arial" w:eastAsia="宋体" w:hAnsi="Arial" w:cs="Arial"/>
                <w:lang w:eastAsia="zh-CN"/>
              </w:rPr>
            </w:pPr>
          </w:p>
        </w:tc>
        <w:tc>
          <w:tcPr>
            <w:tcW w:w="1276" w:type="dxa"/>
          </w:tcPr>
          <w:p w14:paraId="42B3CCDA" w14:textId="77777777" w:rsidR="00DC025F" w:rsidRPr="00E9566D" w:rsidRDefault="00DC025F" w:rsidP="00BF7592">
            <w:pPr>
              <w:rPr>
                <w:rFonts w:ascii="Arial" w:eastAsia="宋体" w:hAnsi="Arial" w:cs="Arial"/>
                <w:lang w:eastAsia="zh-CN"/>
              </w:rPr>
            </w:pPr>
          </w:p>
        </w:tc>
        <w:tc>
          <w:tcPr>
            <w:tcW w:w="5954" w:type="dxa"/>
          </w:tcPr>
          <w:p w14:paraId="06C69A4B" w14:textId="77777777" w:rsidR="00DC025F" w:rsidRPr="00E9566D" w:rsidRDefault="00DC025F" w:rsidP="00BF7592">
            <w:pPr>
              <w:rPr>
                <w:rFonts w:ascii="Arial" w:eastAsia="宋体" w:hAnsi="Arial" w:cs="Arial"/>
                <w:lang w:eastAsia="zh-CN"/>
              </w:rPr>
            </w:pPr>
          </w:p>
        </w:tc>
      </w:tr>
      <w:tr w:rsidR="00DC025F" w:rsidRPr="00E9566D" w14:paraId="48718439" w14:textId="77777777" w:rsidTr="00BF7592">
        <w:trPr>
          <w:trHeight w:val="188"/>
        </w:trPr>
        <w:tc>
          <w:tcPr>
            <w:tcW w:w="1129" w:type="dxa"/>
          </w:tcPr>
          <w:p w14:paraId="5AA267C7" w14:textId="77777777" w:rsidR="00DC025F" w:rsidRPr="00E9566D" w:rsidRDefault="00DC025F" w:rsidP="00BF7592">
            <w:pPr>
              <w:rPr>
                <w:rFonts w:ascii="Arial" w:eastAsia="宋体" w:hAnsi="Arial" w:cs="Arial"/>
                <w:lang w:eastAsia="zh-CN"/>
              </w:rPr>
            </w:pPr>
          </w:p>
        </w:tc>
        <w:tc>
          <w:tcPr>
            <w:tcW w:w="1134" w:type="dxa"/>
          </w:tcPr>
          <w:p w14:paraId="23743687" w14:textId="77777777" w:rsidR="00DC025F" w:rsidRPr="00E9566D" w:rsidRDefault="00DC025F" w:rsidP="00BF7592">
            <w:pPr>
              <w:rPr>
                <w:rFonts w:ascii="Arial" w:eastAsia="宋体" w:hAnsi="Arial" w:cs="Arial"/>
                <w:lang w:eastAsia="zh-CN"/>
              </w:rPr>
            </w:pPr>
          </w:p>
        </w:tc>
        <w:tc>
          <w:tcPr>
            <w:tcW w:w="1276" w:type="dxa"/>
          </w:tcPr>
          <w:p w14:paraId="3C5CAED6" w14:textId="77777777" w:rsidR="00DC025F" w:rsidRPr="00E9566D" w:rsidRDefault="00DC025F" w:rsidP="00BF7592">
            <w:pPr>
              <w:rPr>
                <w:rFonts w:ascii="Arial" w:eastAsia="宋体" w:hAnsi="Arial" w:cs="Arial"/>
                <w:lang w:eastAsia="zh-CN"/>
              </w:rPr>
            </w:pPr>
          </w:p>
        </w:tc>
        <w:tc>
          <w:tcPr>
            <w:tcW w:w="5954" w:type="dxa"/>
          </w:tcPr>
          <w:p w14:paraId="4AAC20C2" w14:textId="77777777" w:rsidR="00DC025F" w:rsidRPr="00E9566D" w:rsidRDefault="00DC025F" w:rsidP="00BF7592">
            <w:pPr>
              <w:rPr>
                <w:rFonts w:ascii="Arial" w:eastAsia="宋体" w:hAnsi="Arial" w:cs="Arial"/>
                <w:lang w:eastAsia="zh-CN"/>
              </w:rPr>
            </w:pPr>
          </w:p>
        </w:tc>
      </w:tr>
    </w:tbl>
    <w:p w14:paraId="45EA5F11" w14:textId="77777777" w:rsidR="00DC025F" w:rsidRPr="00E9566D" w:rsidRDefault="00DC025F" w:rsidP="00DC025F">
      <w:pPr>
        <w:rPr>
          <w:rFonts w:ascii="Arial" w:hAnsi="Arial" w:cs="Arial"/>
        </w:rPr>
      </w:pPr>
    </w:p>
    <w:p w14:paraId="3EBB1C0D" w14:textId="77777777" w:rsidR="0026646C" w:rsidRPr="00E9566D" w:rsidRDefault="0026646C" w:rsidP="000129EC">
      <w:pPr>
        <w:jc w:val="both"/>
        <w:rPr>
          <w:rFonts w:ascii="Arial" w:hAnsi="Arial" w:cs="Arial"/>
        </w:rPr>
      </w:pPr>
    </w:p>
    <w:p w14:paraId="50625FDA" w14:textId="453D9413" w:rsidR="00416819" w:rsidRPr="00E9566D" w:rsidRDefault="0001357C">
      <w:pPr>
        <w:ind w:leftChars="10" w:left="20"/>
        <w:rPr>
          <w:rFonts w:ascii="Arial" w:eastAsia="宋体" w:hAnsi="Arial" w:cs="Arial"/>
          <w:lang w:eastAsia="zh-CN"/>
        </w:rPr>
      </w:pPr>
      <w:r w:rsidRPr="00E9566D">
        <w:rPr>
          <w:rFonts w:ascii="Arial" w:eastAsia="宋体" w:hAnsi="Arial" w:cs="Arial"/>
          <w:lang w:eastAsia="zh-CN"/>
        </w:rPr>
        <w:t>Companies are invited to express their view if any other overall comments or suggestions.</w:t>
      </w:r>
    </w:p>
    <w:p w14:paraId="69041FAA" w14:textId="4B9A7C48" w:rsidR="00416819" w:rsidRPr="00E9566D" w:rsidRDefault="0001357C">
      <w:pPr>
        <w:pStyle w:val="question"/>
        <w:ind w:left="0" w:firstLine="0"/>
        <w:rPr>
          <w:rFonts w:ascii="Arial" w:eastAsia="楷体" w:hAnsi="Arial" w:cs="Arial"/>
          <w:b/>
        </w:rPr>
      </w:pPr>
      <w:r w:rsidRPr="00E9566D">
        <w:rPr>
          <w:rFonts w:ascii="Arial" w:hAnsi="Arial" w:cs="Arial"/>
          <w:b/>
        </w:rPr>
        <w:t>Any other comments or suggestions?</w:t>
      </w:r>
    </w:p>
    <w:tbl>
      <w:tblPr>
        <w:tblStyle w:val="af9"/>
        <w:tblW w:w="9634" w:type="dxa"/>
        <w:tblLayout w:type="fixed"/>
        <w:tblLook w:val="04A0" w:firstRow="1" w:lastRow="0" w:firstColumn="1" w:lastColumn="0" w:noHBand="0" w:noVBand="1"/>
      </w:tblPr>
      <w:tblGrid>
        <w:gridCol w:w="1926"/>
        <w:gridCol w:w="7708"/>
      </w:tblGrid>
      <w:tr w:rsidR="00416819" w:rsidRPr="00E9566D" w14:paraId="22DF86F6" w14:textId="77777777">
        <w:tc>
          <w:tcPr>
            <w:tcW w:w="1926" w:type="dxa"/>
            <w:shd w:val="clear" w:color="auto" w:fill="ACB9CA" w:themeFill="text2" w:themeFillTint="66"/>
          </w:tcPr>
          <w:p w14:paraId="5E3F9E2A" w14:textId="77777777" w:rsidR="00416819" w:rsidRPr="00E9566D" w:rsidRDefault="0001357C">
            <w:pPr>
              <w:rPr>
                <w:rFonts w:ascii="Arial" w:hAnsi="Arial" w:cs="Arial"/>
                <w:lang w:val="en-US"/>
              </w:rPr>
            </w:pPr>
            <w:r w:rsidRPr="00E9566D">
              <w:rPr>
                <w:rFonts w:ascii="Arial" w:hAnsi="Arial" w:cs="Arial"/>
                <w:b/>
                <w:bCs/>
                <w:lang w:val="en-US"/>
              </w:rPr>
              <w:t>Company</w:t>
            </w:r>
          </w:p>
        </w:tc>
        <w:tc>
          <w:tcPr>
            <w:tcW w:w="7708" w:type="dxa"/>
            <w:shd w:val="clear" w:color="auto" w:fill="ACB9CA" w:themeFill="text2" w:themeFillTint="66"/>
          </w:tcPr>
          <w:p w14:paraId="49A39031" w14:textId="77777777" w:rsidR="00416819" w:rsidRPr="00E9566D" w:rsidRDefault="0001357C">
            <w:pPr>
              <w:rPr>
                <w:rFonts w:ascii="Arial" w:hAnsi="Arial" w:cs="Arial"/>
                <w:b/>
                <w:bCs/>
                <w:lang w:val="en-US"/>
              </w:rPr>
            </w:pPr>
            <w:r w:rsidRPr="00E9566D">
              <w:rPr>
                <w:rFonts w:ascii="Arial" w:hAnsi="Arial" w:cs="Arial"/>
                <w:b/>
                <w:bCs/>
                <w:lang w:val="en-US"/>
              </w:rPr>
              <w:t>Comments</w:t>
            </w:r>
          </w:p>
        </w:tc>
      </w:tr>
      <w:tr w:rsidR="00416819" w:rsidRPr="00E9566D" w14:paraId="59F13C3A" w14:textId="77777777">
        <w:tc>
          <w:tcPr>
            <w:tcW w:w="1926" w:type="dxa"/>
          </w:tcPr>
          <w:p w14:paraId="74495911" w14:textId="799D009E" w:rsidR="00416819" w:rsidRPr="00E9566D" w:rsidRDefault="00416819">
            <w:pPr>
              <w:rPr>
                <w:rFonts w:ascii="Arial" w:eastAsia="宋体" w:hAnsi="Arial" w:cs="Arial"/>
                <w:lang w:val="en-US" w:eastAsia="zh-CN"/>
              </w:rPr>
            </w:pPr>
          </w:p>
        </w:tc>
        <w:tc>
          <w:tcPr>
            <w:tcW w:w="7708" w:type="dxa"/>
          </w:tcPr>
          <w:p w14:paraId="1F4FF831" w14:textId="77777777" w:rsidR="00416819" w:rsidRPr="00E9566D" w:rsidRDefault="00416819">
            <w:pPr>
              <w:rPr>
                <w:rFonts w:ascii="Arial" w:eastAsia="宋体" w:hAnsi="Arial" w:cs="Arial"/>
                <w:lang w:eastAsia="zh-CN"/>
              </w:rPr>
            </w:pPr>
          </w:p>
        </w:tc>
      </w:tr>
      <w:tr w:rsidR="00416819" w:rsidRPr="00E9566D" w14:paraId="2D3BB782" w14:textId="77777777">
        <w:tc>
          <w:tcPr>
            <w:tcW w:w="1926" w:type="dxa"/>
          </w:tcPr>
          <w:p w14:paraId="16A06167" w14:textId="4CE5B013" w:rsidR="00416819" w:rsidRPr="00E9566D" w:rsidRDefault="00416819">
            <w:pPr>
              <w:rPr>
                <w:rFonts w:ascii="Arial" w:eastAsia="宋体" w:hAnsi="Arial" w:cs="Arial"/>
                <w:lang w:val="en-US" w:eastAsia="zh-CN"/>
              </w:rPr>
            </w:pPr>
          </w:p>
        </w:tc>
        <w:tc>
          <w:tcPr>
            <w:tcW w:w="7708" w:type="dxa"/>
          </w:tcPr>
          <w:p w14:paraId="21C56837" w14:textId="172DA37D" w:rsidR="00416819" w:rsidRPr="00E9566D" w:rsidRDefault="00416819">
            <w:pPr>
              <w:rPr>
                <w:rFonts w:ascii="Arial" w:eastAsia="宋体" w:hAnsi="Arial" w:cs="Arial"/>
                <w:lang w:eastAsia="zh-CN"/>
              </w:rPr>
            </w:pPr>
          </w:p>
        </w:tc>
      </w:tr>
      <w:tr w:rsidR="00416819" w:rsidRPr="00E9566D" w14:paraId="62EA1D9D" w14:textId="77777777">
        <w:tc>
          <w:tcPr>
            <w:tcW w:w="1926" w:type="dxa"/>
          </w:tcPr>
          <w:p w14:paraId="66FBD289" w14:textId="77777777" w:rsidR="00416819" w:rsidRPr="00E9566D" w:rsidRDefault="00416819">
            <w:pPr>
              <w:rPr>
                <w:rFonts w:ascii="Arial" w:eastAsia="宋体" w:hAnsi="Arial" w:cs="Arial"/>
                <w:lang w:val="en-US" w:eastAsia="zh-CN"/>
              </w:rPr>
            </w:pPr>
          </w:p>
        </w:tc>
        <w:tc>
          <w:tcPr>
            <w:tcW w:w="7708" w:type="dxa"/>
          </w:tcPr>
          <w:p w14:paraId="65C8C994" w14:textId="77777777" w:rsidR="00416819" w:rsidRPr="00E9566D" w:rsidRDefault="00416819">
            <w:pPr>
              <w:rPr>
                <w:rFonts w:ascii="Arial" w:eastAsia="宋体" w:hAnsi="Arial" w:cs="Arial"/>
                <w:lang w:val="en-US" w:eastAsia="zh-CN"/>
              </w:rPr>
            </w:pPr>
          </w:p>
        </w:tc>
      </w:tr>
      <w:tr w:rsidR="00416819" w:rsidRPr="00E9566D" w14:paraId="3304B0A8" w14:textId="77777777">
        <w:tc>
          <w:tcPr>
            <w:tcW w:w="1926" w:type="dxa"/>
          </w:tcPr>
          <w:p w14:paraId="4A7EEAA0" w14:textId="77777777" w:rsidR="00416819" w:rsidRPr="00E9566D" w:rsidRDefault="00416819">
            <w:pPr>
              <w:rPr>
                <w:rFonts w:ascii="Arial" w:hAnsi="Arial" w:cs="Arial"/>
                <w:lang w:val="en-US"/>
              </w:rPr>
            </w:pPr>
          </w:p>
        </w:tc>
        <w:tc>
          <w:tcPr>
            <w:tcW w:w="7708" w:type="dxa"/>
          </w:tcPr>
          <w:p w14:paraId="01FBC6C2" w14:textId="77777777" w:rsidR="00416819" w:rsidRPr="00E9566D" w:rsidRDefault="00416819">
            <w:pPr>
              <w:rPr>
                <w:rFonts w:ascii="Arial" w:hAnsi="Arial" w:cs="Arial"/>
                <w:lang w:val="en-US"/>
              </w:rPr>
            </w:pPr>
          </w:p>
        </w:tc>
      </w:tr>
      <w:tr w:rsidR="00416819" w:rsidRPr="00E9566D" w14:paraId="364C0EBE" w14:textId="77777777">
        <w:tc>
          <w:tcPr>
            <w:tcW w:w="1926" w:type="dxa"/>
          </w:tcPr>
          <w:p w14:paraId="55F9EF01" w14:textId="77777777" w:rsidR="00416819" w:rsidRPr="00E9566D" w:rsidRDefault="00416819">
            <w:pPr>
              <w:rPr>
                <w:rFonts w:ascii="Arial" w:hAnsi="Arial" w:cs="Arial"/>
                <w:lang w:val="en-US"/>
              </w:rPr>
            </w:pPr>
          </w:p>
        </w:tc>
        <w:tc>
          <w:tcPr>
            <w:tcW w:w="7708" w:type="dxa"/>
          </w:tcPr>
          <w:p w14:paraId="7052DF43" w14:textId="77777777" w:rsidR="00416819" w:rsidRPr="00E9566D" w:rsidRDefault="00416819">
            <w:pPr>
              <w:rPr>
                <w:rFonts w:ascii="Arial" w:hAnsi="Arial" w:cs="Arial"/>
                <w:lang w:val="en-US"/>
              </w:rPr>
            </w:pPr>
          </w:p>
        </w:tc>
      </w:tr>
      <w:tr w:rsidR="00416819" w:rsidRPr="00E9566D" w14:paraId="20DA8474" w14:textId="77777777">
        <w:tc>
          <w:tcPr>
            <w:tcW w:w="1926" w:type="dxa"/>
          </w:tcPr>
          <w:p w14:paraId="1EDE5D2D" w14:textId="77777777" w:rsidR="00416819" w:rsidRPr="00E9566D" w:rsidRDefault="00416819">
            <w:pPr>
              <w:rPr>
                <w:rFonts w:ascii="Arial" w:eastAsia="宋体" w:hAnsi="Arial" w:cs="Arial"/>
                <w:lang w:val="en-US" w:eastAsia="zh-CN"/>
              </w:rPr>
            </w:pPr>
          </w:p>
        </w:tc>
        <w:tc>
          <w:tcPr>
            <w:tcW w:w="7708" w:type="dxa"/>
          </w:tcPr>
          <w:p w14:paraId="53A94C22" w14:textId="77777777" w:rsidR="00416819" w:rsidRPr="00E9566D" w:rsidRDefault="00416819">
            <w:pPr>
              <w:rPr>
                <w:rFonts w:ascii="Arial" w:eastAsia="宋体" w:hAnsi="Arial" w:cs="Arial"/>
                <w:lang w:val="en-US" w:eastAsia="zh-CN"/>
              </w:rPr>
            </w:pPr>
          </w:p>
        </w:tc>
      </w:tr>
      <w:tr w:rsidR="00416819" w:rsidRPr="00E9566D" w14:paraId="0B2A9047" w14:textId="77777777">
        <w:tc>
          <w:tcPr>
            <w:tcW w:w="1926" w:type="dxa"/>
          </w:tcPr>
          <w:p w14:paraId="7A181048" w14:textId="77777777" w:rsidR="00416819" w:rsidRPr="00E9566D" w:rsidRDefault="00416819">
            <w:pPr>
              <w:rPr>
                <w:rFonts w:ascii="Arial" w:hAnsi="Arial" w:cs="Arial"/>
                <w:lang w:val="en-US"/>
              </w:rPr>
            </w:pPr>
          </w:p>
        </w:tc>
        <w:tc>
          <w:tcPr>
            <w:tcW w:w="7708" w:type="dxa"/>
          </w:tcPr>
          <w:p w14:paraId="08359890" w14:textId="77777777" w:rsidR="00416819" w:rsidRPr="00E9566D" w:rsidRDefault="00416819">
            <w:pPr>
              <w:rPr>
                <w:rFonts w:ascii="Arial" w:hAnsi="Arial" w:cs="Arial"/>
                <w:lang w:val="en-US"/>
              </w:rPr>
            </w:pPr>
          </w:p>
        </w:tc>
      </w:tr>
      <w:tr w:rsidR="00416819" w:rsidRPr="00E9566D" w14:paraId="62EA773A" w14:textId="77777777">
        <w:tc>
          <w:tcPr>
            <w:tcW w:w="1926" w:type="dxa"/>
          </w:tcPr>
          <w:p w14:paraId="7AED9D9A" w14:textId="77777777" w:rsidR="00416819" w:rsidRPr="00E9566D" w:rsidRDefault="00416819">
            <w:pPr>
              <w:rPr>
                <w:rFonts w:ascii="Arial" w:hAnsi="Arial" w:cs="Arial"/>
                <w:lang w:val="en-US"/>
              </w:rPr>
            </w:pPr>
          </w:p>
        </w:tc>
        <w:tc>
          <w:tcPr>
            <w:tcW w:w="7708" w:type="dxa"/>
          </w:tcPr>
          <w:p w14:paraId="08C4046D" w14:textId="77777777" w:rsidR="00416819" w:rsidRPr="00E9566D" w:rsidRDefault="00416819">
            <w:pPr>
              <w:rPr>
                <w:rFonts w:ascii="Arial" w:hAnsi="Arial" w:cs="Arial"/>
                <w:lang w:val="en-US"/>
              </w:rPr>
            </w:pPr>
          </w:p>
        </w:tc>
      </w:tr>
    </w:tbl>
    <w:p w14:paraId="57ECDDA9" w14:textId="77777777" w:rsidR="00416819" w:rsidRPr="00E9566D" w:rsidRDefault="00416819">
      <w:pPr>
        <w:jc w:val="both"/>
        <w:rPr>
          <w:rFonts w:ascii="Arial" w:hAnsi="Arial" w:cs="Arial"/>
          <w:lang w:val="en-US"/>
        </w:rPr>
      </w:pPr>
    </w:p>
    <w:p w14:paraId="35008452" w14:textId="77777777" w:rsidR="00416819" w:rsidRPr="00E9566D" w:rsidRDefault="0001357C">
      <w:pPr>
        <w:rPr>
          <w:rFonts w:ascii="Arial" w:hAnsi="Arial" w:cs="Arial"/>
          <w:b/>
          <w:lang w:val="en-US"/>
        </w:rPr>
      </w:pPr>
      <w:r w:rsidRPr="00E9566D">
        <w:rPr>
          <w:rFonts w:ascii="Arial" w:hAnsi="Arial" w:cs="Arial"/>
          <w:b/>
          <w:lang w:val="en-US"/>
        </w:rPr>
        <w:t xml:space="preserve">Summary: </w:t>
      </w:r>
    </w:p>
    <w:p w14:paraId="28F5716E" w14:textId="5E290DB2" w:rsidR="00416819" w:rsidRPr="00E9566D" w:rsidRDefault="00663FAD">
      <w:pPr>
        <w:rPr>
          <w:rFonts w:ascii="Arial" w:eastAsia="宋体" w:hAnsi="Arial" w:cs="Arial"/>
          <w:lang w:val="en-US" w:eastAsia="zh-CN"/>
        </w:rPr>
      </w:pPr>
      <w:r w:rsidRPr="00E9566D">
        <w:rPr>
          <w:rFonts w:ascii="Arial" w:eastAsia="宋体" w:hAnsi="Arial" w:cs="Arial"/>
          <w:lang w:val="en-US" w:eastAsia="zh-CN"/>
        </w:rPr>
        <w:t>TBD</w:t>
      </w:r>
      <w:r w:rsidR="002872A1" w:rsidRPr="00E9566D">
        <w:rPr>
          <w:rFonts w:ascii="Arial" w:eastAsia="宋体" w:hAnsi="Arial" w:cs="Arial"/>
          <w:lang w:val="en-US" w:eastAsia="zh-CN"/>
        </w:rPr>
        <w:t>.</w:t>
      </w:r>
    </w:p>
    <w:p w14:paraId="67FF5B26" w14:textId="77777777" w:rsidR="002872A1" w:rsidRPr="00E9566D" w:rsidRDefault="002872A1">
      <w:pPr>
        <w:rPr>
          <w:rFonts w:ascii="Arial" w:eastAsia="宋体" w:hAnsi="Arial" w:cs="Arial"/>
          <w:lang w:val="en-US" w:eastAsia="zh-CN"/>
        </w:rPr>
      </w:pPr>
    </w:p>
    <w:p w14:paraId="6B0D50F7" w14:textId="77777777" w:rsidR="00416819" w:rsidRPr="00E9566D" w:rsidRDefault="0001357C">
      <w:pPr>
        <w:pStyle w:val="1"/>
        <w:rPr>
          <w:rFonts w:cs="Arial"/>
        </w:rPr>
      </w:pPr>
      <w:r w:rsidRPr="00E9566D">
        <w:rPr>
          <w:rFonts w:cs="Arial"/>
        </w:rPr>
        <w:t>Conclusions</w:t>
      </w:r>
    </w:p>
    <w:p w14:paraId="78E802EC" w14:textId="34F453B4" w:rsidR="00416819" w:rsidRPr="00E9566D" w:rsidRDefault="0001357C">
      <w:pPr>
        <w:rPr>
          <w:rFonts w:ascii="Arial" w:hAnsi="Arial" w:cs="Arial"/>
          <w:lang w:val="en-US"/>
        </w:rPr>
      </w:pPr>
      <w:r w:rsidRPr="00E9566D">
        <w:rPr>
          <w:rFonts w:ascii="Arial" w:eastAsia="宋体" w:hAnsi="Arial" w:cs="Arial"/>
          <w:lang w:eastAsia="zh-CN"/>
        </w:rPr>
        <w:t>Based on the email discussion, we give the below proposals</w:t>
      </w:r>
      <w:r w:rsidR="002340EA" w:rsidRPr="00E9566D">
        <w:rPr>
          <w:rFonts w:ascii="Arial" w:eastAsia="宋体" w:hAnsi="Arial" w:cs="Arial"/>
          <w:lang w:eastAsia="zh-CN"/>
        </w:rPr>
        <w:t>.</w:t>
      </w:r>
    </w:p>
    <w:p w14:paraId="34769CDF" w14:textId="779ECC77" w:rsidR="00416819" w:rsidRPr="00E9566D" w:rsidRDefault="00536620">
      <w:pPr>
        <w:jc w:val="both"/>
        <w:rPr>
          <w:rFonts w:ascii="Arial" w:eastAsia="宋体" w:hAnsi="Arial" w:cs="Arial"/>
          <w:lang w:val="en-US" w:eastAsia="zh-CN"/>
        </w:rPr>
      </w:pPr>
      <w:r w:rsidRPr="00E9566D">
        <w:rPr>
          <w:rFonts w:ascii="Arial" w:eastAsia="宋体" w:hAnsi="Arial" w:cs="Arial"/>
          <w:lang w:val="en-US" w:eastAsia="zh-CN"/>
        </w:rPr>
        <w:lastRenderedPageBreak/>
        <w:t>TBD</w:t>
      </w:r>
    </w:p>
    <w:p w14:paraId="6085A363" w14:textId="5CD58860" w:rsidR="00727836" w:rsidRPr="00E9566D" w:rsidRDefault="0001357C" w:rsidP="000F230B">
      <w:pPr>
        <w:pStyle w:val="1"/>
        <w:rPr>
          <w:rFonts w:cs="Arial"/>
        </w:rPr>
      </w:pPr>
      <w:r w:rsidRPr="00E9566D">
        <w:rPr>
          <w:rFonts w:cs="Arial"/>
        </w:rPr>
        <w:t>References</w:t>
      </w:r>
    </w:p>
    <w:p w14:paraId="76C271E5"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R2-2104764</w:t>
      </w:r>
      <w:r w:rsidRPr="00E9566D">
        <w:rPr>
          <w:rFonts w:ascii="Arial" w:hAnsi="Arial" w:cs="Arial"/>
          <w:sz w:val="20"/>
          <w:szCs w:val="20"/>
        </w:rPr>
        <w:tab/>
        <w:t>Paging Collision Avoidance</w:t>
      </w:r>
      <w:r w:rsidRPr="00E9566D">
        <w:rPr>
          <w:rFonts w:ascii="Arial" w:hAnsi="Arial" w:cs="Arial"/>
          <w:sz w:val="20"/>
          <w:szCs w:val="20"/>
        </w:rPr>
        <w:tab/>
        <w:t>OPPO</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1C985E8C"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R2-2104970</w:t>
      </w:r>
      <w:r w:rsidRPr="00E9566D">
        <w:rPr>
          <w:rFonts w:ascii="Arial" w:hAnsi="Arial" w:cs="Arial"/>
          <w:sz w:val="20"/>
          <w:szCs w:val="20"/>
        </w:rPr>
        <w:tab/>
        <w:t>Paging collision avoidance for MUSIM device</w:t>
      </w:r>
      <w:r w:rsidRPr="00E9566D">
        <w:rPr>
          <w:rFonts w:ascii="Arial" w:hAnsi="Arial" w:cs="Arial"/>
          <w:sz w:val="20"/>
          <w:szCs w:val="20"/>
        </w:rPr>
        <w:tab/>
        <w:t>Asia Pacific Telecom, FGI</w:t>
      </w:r>
      <w:r w:rsidRPr="00E9566D">
        <w:rPr>
          <w:rFonts w:ascii="Arial" w:hAnsi="Arial" w:cs="Arial"/>
          <w:sz w:val="20"/>
          <w:szCs w:val="20"/>
        </w:rPr>
        <w:tab/>
        <w:t>discussion</w:t>
      </w:r>
    </w:p>
    <w:p w14:paraId="1C6FDA2F"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R2-2104991</w:t>
      </w:r>
      <w:r w:rsidRPr="00E9566D">
        <w:rPr>
          <w:rFonts w:ascii="Arial" w:hAnsi="Arial" w:cs="Arial"/>
          <w:sz w:val="20"/>
          <w:szCs w:val="20"/>
        </w:rPr>
        <w:tab/>
        <w:t>On Paging Collision Avoidance Solution</w:t>
      </w:r>
      <w:r w:rsidRPr="00E9566D">
        <w:rPr>
          <w:rFonts w:ascii="Arial" w:hAnsi="Arial" w:cs="Arial"/>
          <w:sz w:val="20"/>
          <w:szCs w:val="20"/>
        </w:rPr>
        <w:tab/>
        <w:t>Samsung</w:t>
      </w:r>
      <w:r w:rsidRPr="00E9566D">
        <w:rPr>
          <w:rFonts w:ascii="Arial" w:hAnsi="Arial" w:cs="Arial"/>
          <w:sz w:val="20"/>
          <w:szCs w:val="20"/>
        </w:rPr>
        <w:tab/>
        <w:t>discussion</w:t>
      </w:r>
    </w:p>
    <w:p w14:paraId="0A11EED5"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R2-2105075</w:t>
      </w:r>
      <w:r w:rsidRPr="00E9566D">
        <w:rPr>
          <w:rFonts w:ascii="Arial" w:hAnsi="Arial" w:cs="Arial"/>
          <w:sz w:val="20"/>
          <w:szCs w:val="20"/>
        </w:rPr>
        <w:tab/>
        <w:t>Definition and solution for paging collision, RRC Inactive, SI change</w:t>
      </w:r>
      <w:r w:rsidRPr="00E9566D">
        <w:rPr>
          <w:rFonts w:ascii="Arial" w:hAnsi="Arial" w:cs="Arial"/>
          <w:sz w:val="20"/>
          <w:szCs w:val="20"/>
        </w:rPr>
        <w:tab/>
        <w:t>Lenovo, Motorola Mobility</w:t>
      </w:r>
      <w:r w:rsidRPr="00E9566D">
        <w:rPr>
          <w:rFonts w:ascii="Arial" w:hAnsi="Arial" w:cs="Arial"/>
          <w:sz w:val="20"/>
          <w:szCs w:val="20"/>
        </w:rPr>
        <w:tab/>
        <w:t>discussion</w:t>
      </w:r>
      <w:r w:rsidRPr="00E9566D">
        <w:rPr>
          <w:rFonts w:ascii="Arial" w:hAnsi="Arial" w:cs="Arial"/>
          <w:sz w:val="20"/>
          <w:szCs w:val="20"/>
        </w:rPr>
        <w:tab/>
        <w:t>LTE_NR_MUSIM-Core</w:t>
      </w:r>
    </w:p>
    <w:p w14:paraId="6D0405DE"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R2-2105084</w:t>
      </w:r>
      <w:r w:rsidRPr="00E9566D">
        <w:rPr>
          <w:rFonts w:ascii="Arial" w:hAnsi="Arial" w:cs="Arial"/>
          <w:sz w:val="20"/>
          <w:szCs w:val="20"/>
        </w:rPr>
        <w:tab/>
        <w:t>MUSIM Page Collision Avoidance</w:t>
      </w:r>
      <w:r w:rsidRPr="00E9566D">
        <w:rPr>
          <w:rFonts w:ascii="Arial" w:hAnsi="Arial" w:cs="Arial"/>
          <w:sz w:val="20"/>
          <w:szCs w:val="20"/>
        </w:rPr>
        <w:tab/>
        <w:t>Apple</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4E620118"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R2-2105164</w:t>
      </w:r>
      <w:r w:rsidRPr="00E9566D">
        <w:rPr>
          <w:rFonts w:ascii="Arial" w:hAnsi="Arial" w:cs="Arial"/>
          <w:sz w:val="20"/>
          <w:szCs w:val="20"/>
        </w:rPr>
        <w:tab/>
        <w:t>Consideration on the Paging Collision</w:t>
      </w:r>
      <w:r w:rsidRPr="00E9566D">
        <w:rPr>
          <w:rFonts w:ascii="Arial" w:hAnsi="Arial" w:cs="Arial"/>
          <w:sz w:val="20"/>
          <w:szCs w:val="20"/>
        </w:rPr>
        <w:tab/>
        <w:t>ZTE Corporation, Sanechips</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20D0E1D8"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R2-2105194</w:t>
      </w:r>
      <w:r w:rsidRPr="00E9566D">
        <w:rPr>
          <w:rFonts w:ascii="Arial" w:hAnsi="Arial" w:cs="Arial"/>
          <w:sz w:val="20"/>
          <w:szCs w:val="20"/>
        </w:rPr>
        <w:tab/>
        <w:t>Further Consideration on Paging Collision Avoidance</w:t>
      </w:r>
      <w:r w:rsidRPr="00E9566D">
        <w:rPr>
          <w:rFonts w:ascii="Arial" w:hAnsi="Arial" w:cs="Arial"/>
          <w:sz w:val="20"/>
          <w:szCs w:val="20"/>
        </w:rPr>
        <w:tab/>
        <w:t>CATT</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0874D312"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R2-2105227</w:t>
      </w:r>
      <w:r w:rsidRPr="00E9566D">
        <w:rPr>
          <w:rFonts w:ascii="Arial" w:hAnsi="Arial" w:cs="Arial"/>
          <w:sz w:val="20"/>
          <w:szCs w:val="20"/>
        </w:rPr>
        <w:tab/>
        <w:t>RAN Impacts for paging collision avoidance solutions for Multi-SIM</w:t>
      </w:r>
      <w:r w:rsidRPr="00E9566D">
        <w:rPr>
          <w:rFonts w:ascii="Arial" w:hAnsi="Arial" w:cs="Arial"/>
          <w:sz w:val="20"/>
          <w:szCs w:val="20"/>
        </w:rPr>
        <w:tab/>
        <w:t>Nokia, Nokia Shanghai Bells</w:t>
      </w:r>
      <w:r w:rsidRPr="00E9566D">
        <w:rPr>
          <w:rFonts w:ascii="Arial" w:hAnsi="Arial" w:cs="Arial"/>
          <w:sz w:val="20"/>
          <w:szCs w:val="20"/>
        </w:rPr>
        <w:tab/>
        <w:t>discussion</w:t>
      </w:r>
      <w:r w:rsidRPr="00E9566D">
        <w:rPr>
          <w:rFonts w:ascii="Arial" w:hAnsi="Arial" w:cs="Arial"/>
          <w:sz w:val="20"/>
          <w:szCs w:val="20"/>
        </w:rPr>
        <w:tab/>
        <w:t>Rel-17</w:t>
      </w:r>
    </w:p>
    <w:p w14:paraId="04D2047A"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R2-2105258</w:t>
      </w:r>
      <w:r w:rsidRPr="00E9566D">
        <w:rPr>
          <w:rFonts w:ascii="Arial" w:hAnsi="Arial" w:cs="Arial"/>
          <w:sz w:val="20"/>
          <w:szCs w:val="20"/>
        </w:rPr>
        <w:tab/>
        <w:t>Options for paging collision avoidance</w:t>
      </w:r>
      <w:r w:rsidRPr="00E9566D">
        <w:rPr>
          <w:rFonts w:ascii="Arial" w:hAnsi="Arial" w:cs="Arial"/>
          <w:sz w:val="20"/>
          <w:szCs w:val="20"/>
        </w:rPr>
        <w:tab/>
        <w:t>Qualcomm Incorporated</w:t>
      </w:r>
      <w:r w:rsidRPr="00E9566D">
        <w:rPr>
          <w:rFonts w:ascii="Arial" w:hAnsi="Arial" w:cs="Arial"/>
          <w:sz w:val="20"/>
          <w:szCs w:val="20"/>
        </w:rPr>
        <w:tab/>
        <w:t>discussion</w:t>
      </w:r>
    </w:p>
    <w:p w14:paraId="080272DF"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R2-2105269</w:t>
      </w:r>
      <w:r w:rsidRPr="00E9566D">
        <w:rPr>
          <w:rFonts w:ascii="Arial" w:hAnsi="Arial" w:cs="Arial"/>
          <w:sz w:val="20"/>
          <w:szCs w:val="20"/>
        </w:rPr>
        <w:tab/>
        <w:t>Paging Collision avoidance</w:t>
      </w:r>
      <w:r w:rsidRPr="00E9566D">
        <w:rPr>
          <w:rFonts w:ascii="Arial" w:hAnsi="Arial" w:cs="Arial"/>
          <w:sz w:val="20"/>
          <w:szCs w:val="20"/>
        </w:rPr>
        <w:tab/>
        <w:t>vivo</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60FD917A"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R2-2105374</w:t>
      </w:r>
      <w:r w:rsidRPr="00E9566D">
        <w:rPr>
          <w:rFonts w:ascii="Arial" w:hAnsi="Arial" w:cs="Arial"/>
          <w:sz w:val="20"/>
          <w:szCs w:val="20"/>
        </w:rPr>
        <w:tab/>
        <w:t>UE indication of paging collision for Multi-SIM</w:t>
      </w:r>
      <w:r w:rsidRPr="00E9566D">
        <w:rPr>
          <w:rFonts w:ascii="Arial" w:hAnsi="Arial" w:cs="Arial"/>
          <w:sz w:val="20"/>
          <w:szCs w:val="20"/>
        </w:rPr>
        <w:tab/>
        <w:t>ASUSTeK</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7AC2E58F"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R2-2105682</w:t>
      </w:r>
      <w:r w:rsidRPr="00E9566D">
        <w:rPr>
          <w:rFonts w:ascii="Arial" w:hAnsi="Arial" w:cs="Arial"/>
          <w:sz w:val="20"/>
          <w:szCs w:val="20"/>
        </w:rPr>
        <w:tab/>
        <w:t>Discussion on paging collision avoidance in Multi-SIM</w:t>
      </w:r>
      <w:r w:rsidRPr="00E9566D">
        <w:rPr>
          <w:rFonts w:ascii="Arial" w:hAnsi="Arial" w:cs="Arial"/>
          <w:sz w:val="20"/>
          <w:szCs w:val="20"/>
        </w:rPr>
        <w:tab/>
        <w:t>Sony</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21EDA2E6"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R2-2105899</w:t>
      </w:r>
      <w:r w:rsidRPr="00E9566D">
        <w:rPr>
          <w:rFonts w:ascii="Arial" w:hAnsi="Arial" w:cs="Arial"/>
          <w:sz w:val="20"/>
          <w:szCs w:val="20"/>
        </w:rPr>
        <w:tab/>
        <w:t>Paging Collision Avoidance for Multi-SIM</w:t>
      </w:r>
      <w:r w:rsidRPr="00E9566D">
        <w:rPr>
          <w:rFonts w:ascii="Arial" w:hAnsi="Arial" w:cs="Arial"/>
          <w:sz w:val="20"/>
          <w:szCs w:val="20"/>
        </w:rPr>
        <w:tab/>
        <w:t>Charter Communications, Inc</w:t>
      </w:r>
      <w:r w:rsidRPr="00E9566D">
        <w:rPr>
          <w:rFonts w:ascii="Arial" w:hAnsi="Arial" w:cs="Arial"/>
          <w:sz w:val="20"/>
          <w:szCs w:val="20"/>
        </w:rPr>
        <w:tab/>
        <w:t>discussion</w:t>
      </w:r>
    </w:p>
    <w:p w14:paraId="348F2673"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R2-2105917</w:t>
      </w:r>
      <w:r w:rsidRPr="00E9566D">
        <w:rPr>
          <w:rFonts w:ascii="Arial" w:hAnsi="Arial" w:cs="Arial"/>
          <w:sz w:val="20"/>
          <w:szCs w:val="20"/>
        </w:rPr>
        <w:tab/>
        <w:t>Paging Collision Avoidance Open Issues</w:t>
      </w:r>
      <w:r w:rsidRPr="00E9566D">
        <w:rPr>
          <w:rFonts w:ascii="Arial" w:hAnsi="Arial" w:cs="Arial"/>
          <w:sz w:val="20"/>
          <w:szCs w:val="20"/>
        </w:rPr>
        <w:tab/>
        <w:t>Huawei, HiSilicon</w:t>
      </w:r>
      <w:r w:rsidRPr="00E9566D">
        <w:rPr>
          <w:rFonts w:ascii="Arial" w:hAnsi="Arial" w:cs="Arial"/>
          <w:sz w:val="20"/>
          <w:szCs w:val="20"/>
        </w:rPr>
        <w:tab/>
        <w:t>discussion</w:t>
      </w:r>
      <w:r w:rsidRPr="00E9566D">
        <w:rPr>
          <w:rFonts w:ascii="Arial" w:hAnsi="Arial" w:cs="Arial"/>
          <w:sz w:val="20"/>
          <w:szCs w:val="20"/>
        </w:rPr>
        <w:tab/>
        <w:t>Rel-17</w:t>
      </w:r>
    </w:p>
    <w:p w14:paraId="72C2DBE5"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R2-2105978</w:t>
      </w:r>
      <w:r w:rsidRPr="00E9566D">
        <w:rPr>
          <w:rFonts w:ascii="Arial" w:hAnsi="Arial" w:cs="Arial"/>
          <w:sz w:val="20"/>
          <w:szCs w:val="20"/>
        </w:rPr>
        <w:tab/>
        <w:t>Paging collision avoidance</w:t>
      </w:r>
      <w:r w:rsidRPr="00E9566D">
        <w:rPr>
          <w:rFonts w:ascii="Arial" w:hAnsi="Arial" w:cs="Arial"/>
          <w:sz w:val="20"/>
          <w:szCs w:val="20"/>
        </w:rPr>
        <w:tab/>
        <w:t>Ericsson</w:t>
      </w:r>
      <w:r w:rsidRPr="00E9566D">
        <w:rPr>
          <w:rFonts w:ascii="Arial" w:hAnsi="Arial" w:cs="Arial"/>
          <w:sz w:val="20"/>
          <w:szCs w:val="20"/>
        </w:rPr>
        <w:tab/>
        <w:t>discussion</w:t>
      </w:r>
    </w:p>
    <w:p w14:paraId="387AE364"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R2-2106101</w:t>
      </w:r>
      <w:r w:rsidRPr="00E9566D">
        <w:rPr>
          <w:rFonts w:ascii="Arial" w:hAnsi="Arial" w:cs="Arial"/>
          <w:sz w:val="20"/>
          <w:szCs w:val="20"/>
        </w:rPr>
        <w:tab/>
        <w:t>36.304 change for SA2 agreed NAS based IMSI offset signaling in EPS</w:t>
      </w:r>
      <w:r w:rsidRPr="00E9566D">
        <w:rPr>
          <w:rFonts w:ascii="Arial" w:hAnsi="Arial" w:cs="Arial"/>
          <w:sz w:val="20"/>
          <w:szCs w:val="20"/>
        </w:rPr>
        <w:tab/>
        <w:t>Intel Corporation</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5D724F43"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R2-2106102</w:t>
      </w:r>
      <w:r w:rsidRPr="00E9566D">
        <w:rPr>
          <w:rFonts w:ascii="Arial" w:hAnsi="Arial" w:cs="Arial"/>
          <w:sz w:val="20"/>
          <w:szCs w:val="20"/>
        </w:rPr>
        <w:tab/>
        <w:t>5G-S-TMSI re-assignment is “enough” for paging collision avoidance in 5GS</w:t>
      </w:r>
      <w:r w:rsidRPr="00E9566D">
        <w:rPr>
          <w:rFonts w:ascii="Arial" w:hAnsi="Arial" w:cs="Arial"/>
          <w:sz w:val="20"/>
          <w:szCs w:val="20"/>
        </w:rPr>
        <w:tab/>
        <w:t>Intel Corporation</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p>
    <w:p w14:paraId="0557B8AD"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R2-2106109</w:t>
      </w:r>
      <w:r w:rsidRPr="00E9566D">
        <w:rPr>
          <w:rFonts w:ascii="Arial" w:hAnsi="Arial" w:cs="Arial"/>
          <w:sz w:val="20"/>
          <w:szCs w:val="20"/>
        </w:rPr>
        <w:tab/>
        <w:t>Considerations on Paging Collision</w:t>
      </w:r>
      <w:r w:rsidRPr="00E9566D">
        <w:rPr>
          <w:rFonts w:ascii="Arial" w:hAnsi="Arial" w:cs="Arial"/>
          <w:sz w:val="20"/>
          <w:szCs w:val="20"/>
        </w:rPr>
        <w:tab/>
        <w:t>LG Electronics</w:t>
      </w:r>
      <w:r w:rsidRPr="00E9566D">
        <w:rPr>
          <w:rFonts w:ascii="Arial" w:hAnsi="Arial" w:cs="Arial"/>
          <w:sz w:val="20"/>
          <w:szCs w:val="20"/>
        </w:rPr>
        <w:tab/>
        <w:t>discussion</w:t>
      </w:r>
      <w:r w:rsidRPr="00E9566D">
        <w:rPr>
          <w:rFonts w:ascii="Arial" w:hAnsi="Arial" w:cs="Arial"/>
          <w:sz w:val="20"/>
          <w:szCs w:val="20"/>
        </w:rPr>
        <w:tab/>
        <w:t>Rel-17</w:t>
      </w:r>
      <w:r w:rsidRPr="00E9566D">
        <w:rPr>
          <w:rFonts w:ascii="Arial" w:hAnsi="Arial" w:cs="Arial"/>
          <w:sz w:val="20"/>
          <w:szCs w:val="20"/>
        </w:rPr>
        <w:tab/>
        <w:t>LTE_NR_MUSIM-Core</w:t>
      </w:r>
      <w:r w:rsidRPr="00E9566D">
        <w:rPr>
          <w:rFonts w:ascii="Arial" w:hAnsi="Arial" w:cs="Arial"/>
          <w:sz w:val="20"/>
          <w:szCs w:val="20"/>
        </w:rPr>
        <w:tab/>
        <w:t>R2-2103572</w:t>
      </w:r>
    </w:p>
    <w:p w14:paraId="11547794"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R2-2106343</w:t>
      </w:r>
      <w:r w:rsidRPr="00E9566D">
        <w:rPr>
          <w:rFonts w:ascii="Arial" w:hAnsi="Arial" w:cs="Arial"/>
          <w:sz w:val="20"/>
          <w:szCs w:val="20"/>
        </w:rPr>
        <w:tab/>
        <w:t>Paging collision avoidance for MUSIM device</w:t>
      </w:r>
      <w:r w:rsidRPr="00E9566D">
        <w:rPr>
          <w:rFonts w:ascii="Arial" w:hAnsi="Arial" w:cs="Arial"/>
          <w:sz w:val="20"/>
          <w:szCs w:val="20"/>
        </w:rPr>
        <w:tab/>
        <w:t>MediaTek Inc.</w:t>
      </w:r>
      <w:r w:rsidRPr="00E9566D">
        <w:rPr>
          <w:rFonts w:ascii="Arial" w:hAnsi="Arial" w:cs="Arial"/>
          <w:sz w:val="20"/>
          <w:szCs w:val="20"/>
        </w:rPr>
        <w:tab/>
        <w:t>discussion</w:t>
      </w:r>
      <w:r w:rsidRPr="00E9566D">
        <w:rPr>
          <w:rFonts w:ascii="Arial" w:hAnsi="Arial" w:cs="Arial"/>
          <w:sz w:val="20"/>
          <w:szCs w:val="20"/>
        </w:rPr>
        <w:tab/>
        <w:t>LTE_NR_MUSIM-Core</w:t>
      </w:r>
      <w:r w:rsidRPr="00E9566D">
        <w:rPr>
          <w:rFonts w:ascii="Arial" w:hAnsi="Arial" w:cs="Arial"/>
          <w:sz w:val="20"/>
          <w:szCs w:val="20"/>
        </w:rPr>
        <w:tab/>
        <w:t>R2-2104151</w:t>
      </w:r>
    </w:p>
    <w:p w14:paraId="707C1B1D" w14:textId="77777777" w:rsidR="00727836" w:rsidRPr="00E9566D" w:rsidRDefault="00727836" w:rsidP="000F230B">
      <w:pPr>
        <w:pStyle w:val="afe"/>
        <w:numPr>
          <w:ilvl w:val="0"/>
          <w:numId w:val="28"/>
        </w:numPr>
        <w:rPr>
          <w:rFonts w:ascii="Arial" w:hAnsi="Arial" w:cs="Arial"/>
          <w:sz w:val="20"/>
          <w:szCs w:val="20"/>
        </w:rPr>
      </w:pPr>
      <w:r w:rsidRPr="00E9566D">
        <w:rPr>
          <w:rFonts w:ascii="Arial" w:hAnsi="Arial" w:cs="Arial"/>
          <w:sz w:val="20"/>
          <w:szCs w:val="20"/>
        </w:rPr>
        <w:t>R2-2106398</w:t>
      </w:r>
      <w:r w:rsidRPr="00E9566D">
        <w:rPr>
          <w:rFonts w:ascii="Arial" w:hAnsi="Arial" w:cs="Arial"/>
          <w:sz w:val="20"/>
          <w:szCs w:val="20"/>
        </w:rPr>
        <w:tab/>
        <w:t>Discussion of the paging collision problem in 5GS</w:t>
      </w:r>
      <w:r w:rsidRPr="00E9566D">
        <w:rPr>
          <w:rFonts w:ascii="Arial" w:hAnsi="Arial" w:cs="Arial"/>
          <w:sz w:val="20"/>
          <w:szCs w:val="20"/>
        </w:rPr>
        <w:tab/>
        <w:t>Xiaomi Communications</w:t>
      </w:r>
      <w:r w:rsidRPr="00E9566D">
        <w:rPr>
          <w:rFonts w:ascii="Arial" w:hAnsi="Arial" w:cs="Arial"/>
          <w:sz w:val="20"/>
          <w:szCs w:val="20"/>
        </w:rPr>
        <w:tab/>
        <w:t>discussion</w:t>
      </w:r>
    </w:p>
    <w:p w14:paraId="1F220264" w14:textId="77777777" w:rsidR="00727836" w:rsidRPr="00E9566D" w:rsidRDefault="00727836" w:rsidP="000F230B">
      <w:pPr>
        <w:rPr>
          <w:rFonts w:ascii="Arial" w:hAnsi="Arial" w:cs="Arial"/>
        </w:rPr>
      </w:pPr>
    </w:p>
    <w:sectPr w:rsidR="00727836" w:rsidRPr="00E9566D" w:rsidSect="00F32A08">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BD57D" w14:textId="77777777" w:rsidR="002A4AA3" w:rsidRDefault="002A4AA3">
      <w:pPr>
        <w:spacing w:after="0" w:line="240" w:lineRule="auto"/>
      </w:pPr>
      <w:r>
        <w:separator/>
      </w:r>
    </w:p>
  </w:endnote>
  <w:endnote w:type="continuationSeparator" w:id="0">
    <w:p w14:paraId="5BFB2EAA" w14:textId="77777777" w:rsidR="002A4AA3" w:rsidRDefault="002A4AA3">
      <w:pPr>
        <w:spacing w:after="0" w:line="240" w:lineRule="auto"/>
      </w:pPr>
      <w:r>
        <w:continuationSeparator/>
      </w:r>
    </w:p>
  </w:endnote>
  <w:endnote w:type="continuationNotice" w:id="1">
    <w:p w14:paraId="250D530E" w14:textId="77777777" w:rsidR="002A4AA3" w:rsidRDefault="002A4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C45495" w:rsidRDefault="00C45495">
    <w:pPr>
      <w:pStyle w:val="af0"/>
    </w:pPr>
    <w:r>
      <w:rPr>
        <w:noProof/>
        <w:lang w:val="en-US" w:eastAsia="zh-CN"/>
      </w:rPr>
      <mc:AlternateContent>
        <mc:Choice Requires="wps">
          <w:drawing>
            <wp:anchor distT="0" distB="0" distL="114300" distR="114300" simplePos="0" relativeHeight="251658240"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C45495" w:rsidRDefault="00C45495">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C45495" w:rsidRDefault="00C45495">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2573" w14:textId="77777777" w:rsidR="002A4AA3" w:rsidRDefault="002A4AA3">
      <w:pPr>
        <w:spacing w:after="0" w:line="240" w:lineRule="auto"/>
      </w:pPr>
      <w:r>
        <w:separator/>
      </w:r>
    </w:p>
  </w:footnote>
  <w:footnote w:type="continuationSeparator" w:id="0">
    <w:p w14:paraId="2D3EBAFC" w14:textId="77777777" w:rsidR="002A4AA3" w:rsidRDefault="002A4AA3">
      <w:pPr>
        <w:spacing w:after="0" w:line="240" w:lineRule="auto"/>
      </w:pPr>
      <w:r>
        <w:continuationSeparator/>
      </w:r>
    </w:p>
  </w:footnote>
  <w:footnote w:type="continuationNotice" w:id="1">
    <w:p w14:paraId="165414B5" w14:textId="77777777" w:rsidR="002A4AA3" w:rsidRDefault="002A4A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04C069B6"/>
    <w:multiLevelType w:val="hybridMultilevel"/>
    <w:tmpl w:val="5A5286B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21B81AC4">
      <w:start w:val="8"/>
      <w:numFmt w:val="bullet"/>
      <w:lvlText w:val="-"/>
      <w:lvlJc w:val="left"/>
      <w:pPr>
        <w:ind w:left="1260" w:hanging="420"/>
      </w:pPr>
      <w:rPr>
        <w:rFonts w:ascii="Times New Roman" w:eastAsia="Times New Roman" w:hAnsi="Times New Roman" w:cs="Times New Roman" w:hint="default"/>
      </w:rPr>
    </w:lvl>
    <w:lvl w:ilvl="3" w:tplc="21B81AC4">
      <w:start w:val="8"/>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06280C"/>
    <w:multiLevelType w:val="hybridMultilevel"/>
    <w:tmpl w:val="645201BC"/>
    <w:lvl w:ilvl="0" w:tplc="D0862BD2">
      <w:start w:val="4"/>
      <w:numFmt w:val="bullet"/>
      <w:lvlText w:val=""/>
      <w:lvlJc w:val="left"/>
      <w:pPr>
        <w:ind w:left="389" w:hanging="360"/>
      </w:pPr>
      <w:rPr>
        <w:rFonts w:ascii="Wingdings" w:eastAsia="MS Mincho" w:hAnsi="Wingdings" w:cs="Times New Roman"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6" w15:restartNumberingAfterBreak="0">
    <w:nsid w:val="0A657348"/>
    <w:multiLevelType w:val="hybridMultilevel"/>
    <w:tmpl w:val="A04E6B78"/>
    <w:lvl w:ilvl="0" w:tplc="21B81AC4">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00241"/>
    <w:multiLevelType w:val="hybridMultilevel"/>
    <w:tmpl w:val="307EA1DE"/>
    <w:lvl w:ilvl="0" w:tplc="F8848860">
      <w:start w:val="129"/>
      <w:numFmt w:val="bullet"/>
      <w:lvlText w:val="-"/>
      <w:lvlJc w:val="left"/>
      <w:pPr>
        <w:ind w:left="820" w:hanging="420"/>
      </w:pPr>
      <w:rPr>
        <w:rFonts w:ascii="Calibri" w:eastAsia="Calibri" w:hAnsi="Calibri"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156B00"/>
    <w:multiLevelType w:val="multilevel"/>
    <w:tmpl w:val="1D156B00"/>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6C3AA4"/>
    <w:multiLevelType w:val="multilevel"/>
    <w:tmpl w:val="1E6C3A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A2B69"/>
    <w:multiLevelType w:val="hybridMultilevel"/>
    <w:tmpl w:val="524E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05FB7"/>
    <w:multiLevelType w:val="hybridMultilevel"/>
    <w:tmpl w:val="8812986E"/>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EA07D88"/>
    <w:multiLevelType w:val="hybridMultilevel"/>
    <w:tmpl w:val="2F42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052A0A"/>
    <w:multiLevelType w:val="hybridMultilevel"/>
    <w:tmpl w:val="1F16FED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4C1411"/>
    <w:multiLevelType w:val="multilevel"/>
    <w:tmpl w:val="2BEEB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318D6"/>
    <w:multiLevelType w:val="hybridMultilevel"/>
    <w:tmpl w:val="D1A2AEA2"/>
    <w:lvl w:ilvl="0" w:tplc="1ADCB714">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7942ED"/>
    <w:multiLevelType w:val="hybridMultilevel"/>
    <w:tmpl w:val="6FAEC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B2151C"/>
    <w:multiLevelType w:val="hybridMultilevel"/>
    <w:tmpl w:val="1AD4B8C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9C8393E"/>
    <w:multiLevelType w:val="hybridMultilevel"/>
    <w:tmpl w:val="7D6ADB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1" w15:restartNumberingAfterBreak="0">
    <w:nsid w:val="512A09B4"/>
    <w:multiLevelType w:val="multilevel"/>
    <w:tmpl w:val="512A09B4"/>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C100EFB"/>
    <w:multiLevelType w:val="multilevel"/>
    <w:tmpl w:val="E4F40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F858D"/>
    <w:multiLevelType w:val="singleLevel"/>
    <w:tmpl w:val="5E4F858D"/>
    <w:lvl w:ilvl="0">
      <w:start w:val="1"/>
      <w:numFmt w:val="decimal"/>
      <w:suff w:val="space"/>
      <w:lvlText w:val="(%1)"/>
      <w:lvlJc w:val="left"/>
    </w:lvl>
  </w:abstractNum>
  <w:abstractNum w:abstractNumId="36" w15:restartNumberingAfterBreak="0">
    <w:nsid w:val="601F6179"/>
    <w:multiLevelType w:val="multilevel"/>
    <w:tmpl w:val="714E2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1596A"/>
    <w:multiLevelType w:val="multilevel"/>
    <w:tmpl w:val="F11ECEC2"/>
    <w:lvl w:ilvl="0">
      <w:start w:val="1"/>
      <w:numFmt w:val="decimal"/>
      <w:lvlText w:val="Observation %1"/>
      <w:lvlJc w:val="left"/>
      <w:pPr>
        <w:ind w:left="36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3544AFE"/>
    <w:multiLevelType w:val="hybridMultilevel"/>
    <w:tmpl w:val="54384E1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9D1D9A"/>
    <w:multiLevelType w:val="hybridMultilevel"/>
    <w:tmpl w:val="CBC6E3EA"/>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69EB30B5"/>
    <w:multiLevelType w:val="hybridMultilevel"/>
    <w:tmpl w:val="7F12553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1B81AC4">
      <w:start w:val="8"/>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4" w15:restartNumberingAfterBreak="0">
    <w:nsid w:val="6CC629B0"/>
    <w:multiLevelType w:val="hybridMultilevel"/>
    <w:tmpl w:val="18B2C92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4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9"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8"/>
  </w:num>
  <w:num w:numId="2">
    <w:abstractNumId w:val="45"/>
  </w:num>
  <w:num w:numId="3">
    <w:abstractNumId w:val="33"/>
  </w:num>
  <w:num w:numId="4">
    <w:abstractNumId w:val="27"/>
  </w:num>
  <w:num w:numId="5">
    <w:abstractNumId w:val="38"/>
  </w:num>
  <w:num w:numId="6">
    <w:abstractNumId w:val="47"/>
  </w:num>
  <w:num w:numId="7">
    <w:abstractNumId w:val="24"/>
  </w:num>
  <w:num w:numId="8">
    <w:abstractNumId w:val="32"/>
  </w:num>
  <w:num w:numId="9">
    <w:abstractNumId w:val="41"/>
  </w:num>
  <w:num w:numId="10">
    <w:abstractNumId w:val="10"/>
  </w:num>
  <w:num w:numId="11">
    <w:abstractNumId w:val="46"/>
  </w:num>
  <w:num w:numId="12">
    <w:abstractNumId w:val="31"/>
  </w:num>
  <w:num w:numId="13">
    <w:abstractNumId w:val="30"/>
  </w:num>
  <w:num w:numId="14">
    <w:abstractNumId w:val="12"/>
  </w:num>
  <w:num w:numId="15">
    <w:abstractNumId w:val="13"/>
  </w:num>
  <w:num w:numId="16">
    <w:abstractNumId w:val="35"/>
  </w:num>
  <w:num w:numId="17">
    <w:abstractNumId w:val="49"/>
  </w:num>
  <w:num w:numId="18">
    <w:abstractNumId w:val="7"/>
  </w:num>
  <w:num w:numId="19">
    <w:abstractNumId w:val="9"/>
  </w:num>
  <w:num w:numId="20">
    <w:abstractNumId w:val="1"/>
  </w:num>
  <w:num w:numId="21">
    <w:abstractNumId w:val="18"/>
  </w:num>
  <w:num w:numId="22">
    <w:abstractNumId w:val="21"/>
  </w:num>
  <w:num w:numId="23">
    <w:abstractNumId w:val="2"/>
  </w:num>
  <w:num w:numId="24">
    <w:abstractNumId w:val="43"/>
  </w:num>
  <w:num w:numId="25">
    <w:abstractNumId w:val="0"/>
  </w:num>
  <w:num w:numId="26">
    <w:abstractNumId w:val="3"/>
  </w:num>
  <w:num w:numId="27">
    <w:abstractNumId w:val="11"/>
  </w:num>
  <w:num w:numId="28">
    <w:abstractNumId w:val="26"/>
  </w:num>
  <w:num w:numId="29">
    <w:abstractNumId w:val="5"/>
  </w:num>
  <w:num w:numId="30">
    <w:abstractNumId w:val="14"/>
  </w:num>
  <w:num w:numId="31">
    <w:abstractNumId w:val="23"/>
  </w:num>
  <w:num w:numId="32">
    <w:abstractNumId w:val="48"/>
  </w:num>
  <w:num w:numId="33">
    <w:abstractNumId w:val="48"/>
  </w:num>
  <w:num w:numId="34">
    <w:abstractNumId w:val="15"/>
  </w:num>
  <w:num w:numId="35">
    <w:abstractNumId w:val="39"/>
  </w:num>
  <w:num w:numId="36">
    <w:abstractNumId w:val="44"/>
  </w:num>
  <w:num w:numId="37">
    <w:abstractNumId w:val="29"/>
  </w:num>
  <w:num w:numId="38">
    <w:abstractNumId w:val="48"/>
  </w:num>
  <w:num w:numId="39">
    <w:abstractNumId w:val="48"/>
  </w:num>
  <w:num w:numId="40">
    <w:abstractNumId w:val="40"/>
  </w:num>
  <w:num w:numId="41">
    <w:abstractNumId w:val="20"/>
  </w:num>
  <w:num w:numId="42">
    <w:abstractNumId w:val="38"/>
  </w:num>
  <w:num w:numId="43">
    <w:abstractNumId w:val="17"/>
  </w:num>
  <w:num w:numId="44">
    <w:abstractNumId w:val="42"/>
  </w:num>
  <w:num w:numId="45">
    <w:abstractNumId w:val="4"/>
  </w:num>
  <w:num w:numId="46">
    <w:abstractNumId w:val="38"/>
  </w:num>
  <w:num w:numId="47">
    <w:abstractNumId w:val="48"/>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25"/>
  </w:num>
  <w:num w:numId="51">
    <w:abstractNumId w:val="8"/>
  </w:num>
  <w:num w:numId="52">
    <w:abstractNumId w:val="34"/>
  </w:num>
  <w:num w:numId="53">
    <w:abstractNumId w:val="36"/>
  </w:num>
  <w:num w:numId="54">
    <w:abstractNumId w:val="22"/>
  </w:num>
  <w:num w:numId="55">
    <w:abstractNumId w:val="34"/>
  </w:num>
  <w:num w:numId="56">
    <w:abstractNumId w:val="36"/>
  </w:num>
  <w:num w:numId="57">
    <w:abstractNumId w:val="22"/>
  </w:num>
  <w:num w:numId="58">
    <w:abstractNumId w:val="6"/>
  </w:num>
  <w:num w:numId="59">
    <w:abstractNumId w:val="16"/>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E84"/>
    <w:rsid w:val="00003F01"/>
    <w:rsid w:val="00004352"/>
    <w:rsid w:val="00004356"/>
    <w:rsid w:val="000045A1"/>
    <w:rsid w:val="00004773"/>
    <w:rsid w:val="00004833"/>
    <w:rsid w:val="00004AD3"/>
    <w:rsid w:val="00004E59"/>
    <w:rsid w:val="0000517B"/>
    <w:rsid w:val="00005290"/>
    <w:rsid w:val="00005490"/>
    <w:rsid w:val="0000575C"/>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B2E"/>
    <w:rsid w:val="00045E7B"/>
    <w:rsid w:val="000460D5"/>
    <w:rsid w:val="000468E3"/>
    <w:rsid w:val="00046908"/>
    <w:rsid w:val="000475D3"/>
    <w:rsid w:val="00047890"/>
    <w:rsid w:val="00047F49"/>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604C"/>
    <w:rsid w:val="0008623E"/>
    <w:rsid w:val="00086586"/>
    <w:rsid w:val="00086A16"/>
    <w:rsid w:val="00086D50"/>
    <w:rsid w:val="00087301"/>
    <w:rsid w:val="00087B10"/>
    <w:rsid w:val="00087B60"/>
    <w:rsid w:val="00087B63"/>
    <w:rsid w:val="00087F6A"/>
    <w:rsid w:val="000901B1"/>
    <w:rsid w:val="00090468"/>
    <w:rsid w:val="00090703"/>
    <w:rsid w:val="00090D04"/>
    <w:rsid w:val="00090FC6"/>
    <w:rsid w:val="00091188"/>
    <w:rsid w:val="00091330"/>
    <w:rsid w:val="000913F5"/>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55CF"/>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B98"/>
    <w:rsid w:val="000D7E3B"/>
    <w:rsid w:val="000E0C3B"/>
    <w:rsid w:val="000E0C50"/>
    <w:rsid w:val="000E13D5"/>
    <w:rsid w:val="000E1FF6"/>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6DD"/>
    <w:rsid w:val="00130C4A"/>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173"/>
    <w:rsid w:val="001A36AE"/>
    <w:rsid w:val="001A375B"/>
    <w:rsid w:val="001A449B"/>
    <w:rsid w:val="001A45A7"/>
    <w:rsid w:val="001A4E3B"/>
    <w:rsid w:val="001A5073"/>
    <w:rsid w:val="001A5205"/>
    <w:rsid w:val="001A6063"/>
    <w:rsid w:val="001A62D9"/>
    <w:rsid w:val="001A65F1"/>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1CD"/>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46C"/>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FF1"/>
    <w:rsid w:val="0027203C"/>
    <w:rsid w:val="0027203F"/>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183"/>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2BD"/>
    <w:rsid w:val="0031543B"/>
    <w:rsid w:val="003156CA"/>
    <w:rsid w:val="00315F66"/>
    <w:rsid w:val="0031601B"/>
    <w:rsid w:val="00316084"/>
    <w:rsid w:val="003160AE"/>
    <w:rsid w:val="00316611"/>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1915"/>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1BF"/>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9A"/>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4D"/>
    <w:rsid w:val="00404068"/>
    <w:rsid w:val="0040417D"/>
    <w:rsid w:val="004041B2"/>
    <w:rsid w:val="004041BF"/>
    <w:rsid w:val="0040435B"/>
    <w:rsid w:val="004043EA"/>
    <w:rsid w:val="00404760"/>
    <w:rsid w:val="00404C33"/>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528"/>
    <w:rsid w:val="004449EB"/>
    <w:rsid w:val="004455DF"/>
    <w:rsid w:val="004455EB"/>
    <w:rsid w:val="00445782"/>
    <w:rsid w:val="0044589D"/>
    <w:rsid w:val="0044595C"/>
    <w:rsid w:val="00445D2D"/>
    <w:rsid w:val="004464B9"/>
    <w:rsid w:val="004468FB"/>
    <w:rsid w:val="00446FA5"/>
    <w:rsid w:val="004472FC"/>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03"/>
    <w:rsid w:val="004D44E2"/>
    <w:rsid w:val="004D44F8"/>
    <w:rsid w:val="004D4599"/>
    <w:rsid w:val="004D46B8"/>
    <w:rsid w:val="004D4720"/>
    <w:rsid w:val="004D4AE9"/>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D5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0B"/>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6A4"/>
    <w:rsid w:val="005157EE"/>
    <w:rsid w:val="0051606A"/>
    <w:rsid w:val="005168DD"/>
    <w:rsid w:val="0051693E"/>
    <w:rsid w:val="00516B69"/>
    <w:rsid w:val="00516D11"/>
    <w:rsid w:val="00516E20"/>
    <w:rsid w:val="00516EB2"/>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88"/>
    <w:rsid w:val="00524B25"/>
    <w:rsid w:val="00524E40"/>
    <w:rsid w:val="00525208"/>
    <w:rsid w:val="00525C95"/>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661"/>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11A"/>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5EC"/>
    <w:rsid w:val="005A694E"/>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2D8"/>
    <w:rsid w:val="005B461E"/>
    <w:rsid w:val="005B4C23"/>
    <w:rsid w:val="005B4C3E"/>
    <w:rsid w:val="005B50C0"/>
    <w:rsid w:val="005B5228"/>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138"/>
    <w:rsid w:val="005C6ADC"/>
    <w:rsid w:val="005C6B8E"/>
    <w:rsid w:val="005C6C5B"/>
    <w:rsid w:val="005C6D4C"/>
    <w:rsid w:val="005C70D2"/>
    <w:rsid w:val="005C7F2C"/>
    <w:rsid w:val="005D036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B00"/>
    <w:rsid w:val="00600D6F"/>
    <w:rsid w:val="00600EA2"/>
    <w:rsid w:val="006010B9"/>
    <w:rsid w:val="0060113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4B91"/>
    <w:rsid w:val="006452E7"/>
    <w:rsid w:val="00645ADF"/>
    <w:rsid w:val="00646970"/>
    <w:rsid w:val="00646D99"/>
    <w:rsid w:val="00646FC3"/>
    <w:rsid w:val="00647054"/>
    <w:rsid w:val="00647138"/>
    <w:rsid w:val="006471E6"/>
    <w:rsid w:val="006472E2"/>
    <w:rsid w:val="006474DC"/>
    <w:rsid w:val="006476F9"/>
    <w:rsid w:val="0064785D"/>
    <w:rsid w:val="00647AEF"/>
    <w:rsid w:val="00647C37"/>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C14"/>
    <w:rsid w:val="006701D4"/>
    <w:rsid w:val="006703F1"/>
    <w:rsid w:val="00670483"/>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745"/>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3FC"/>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A9B"/>
    <w:rsid w:val="006E5D60"/>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D9C"/>
    <w:rsid w:val="006F1FB5"/>
    <w:rsid w:val="006F22C8"/>
    <w:rsid w:val="006F25DD"/>
    <w:rsid w:val="006F26C5"/>
    <w:rsid w:val="006F2C52"/>
    <w:rsid w:val="006F2EC2"/>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A40"/>
    <w:rsid w:val="00700F2E"/>
    <w:rsid w:val="007013CA"/>
    <w:rsid w:val="007014C4"/>
    <w:rsid w:val="00701537"/>
    <w:rsid w:val="00701590"/>
    <w:rsid w:val="00701671"/>
    <w:rsid w:val="0070174A"/>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2B7"/>
    <w:rsid w:val="007114CE"/>
    <w:rsid w:val="00711A12"/>
    <w:rsid w:val="00711ABF"/>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A54"/>
    <w:rsid w:val="00741BBA"/>
    <w:rsid w:val="00741D00"/>
    <w:rsid w:val="00741D8B"/>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119"/>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D92"/>
    <w:rsid w:val="007C11B3"/>
    <w:rsid w:val="007C1359"/>
    <w:rsid w:val="007C16C9"/>
    <w:rsid w:val="007C1A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6FD8"/>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432"/>
    <w:rsid w:val="00816802"/>
    <w:rsid w:val="00816D82"/>
    <w:rsid w:val="008176A6"/>
    <w:rsid w:val="00817760"/>
    <w:rsid w:val="0082021E"/>
    <w:rsid w:val="00820641"/>
    <w:rsid w:val="00820F24"/>
    <w:rsid w:val="00821618"/>
    <w:rsid w:val="008219A5"/>
    <w:rsid w:val="00822067"/>
    <w:rsid w:val="00822247"/>
    <w:rsid w:val="008224DA"/>
    <w:rsid w:val="00823006"/>
    <w:rsid w:val="00823523"/>
    <w:rsid w:val="0082368F"/>
    <w:rsid w:val="008238FE"/>
    <w:rsid w:val="00824181"/>
    <w:rsid w:val="00824327"/>
    <w:rsid w:val="00824541"/>
    <w:rsid w:val="00824A0B"/>
    <w:rsid w:val="00824B51"/>
    <w:rsid w:val="008250AF"/>
    <w:rsid w:val="0082558C"/>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626F"/>
    <w:rsid w:val="0084643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04"/>
    <w:rsid w:val="00856DA4"/>
    <w:rsid w:val="00856E8E"/>
    <w:rsid w:val="00857030"/>
    <w:rsid w:val="00857303"/>
    <w:rsid w:val="008577EA"/>
    <w:rsid w:val="00857BF7"/>
    <w:rsid w:val="00857DBB"/>
    <w:rsid w:val="00860042"/>
    <w:rsid w:val="0086007D"/>
    <w:rsid w:val="00860261"/>
    <w:rsid w:val="00860340"/>
    <w:rsid w:val="008605BF"/>
    <w:rsid w:val="00860B45"/>
    <w:rsid w:val="00860E00"/>
    <w:rsid w:val="00860FE4"/>
    <w:rsid w:val="00861A75"/>
    <w:rsid w:val="00861B70"/>
    <w:rsid w:val="00861BA1"/>
    <w:rsid w:val="00861CC2"/>
    <w:rsid w:val="00861F0E"/>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6E58"/>
    <w:rsid w:val="008971EF"/>
    <w:rsid w:val="00897584"/>
    <w:rsid w:val="00897B57"/>
    <w:rsid w:val="00897B5B"/>
    <w:rsid w:val="008A03B5"/>
    <w:rsid w:val="008A0420"/>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2BE"/>
    <w:rsid w:val="008C54EB"/>
    <w:rsid w:val="008C5F40"/>
    <w:rsid w:val="008C5FCF"/>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926"/>
    <w:rsid w:val="00906AF0"/>
    <w:rsid w:val="00906BE1"/>
    <w:rsid w:val="00907376"/>
    <w:rsid w:val="00907399"/>
    <w:rsid w:val="009074D9"/>
    <w:rsid w:val="009076CF"/>
    <w:rsid w:val="00907FD0"/>
    <w:rsid w:val="0091025B"/>
    <w:rsid w:val="009103F9"/>
    <w:rsid w:val="0091066D"/>
    <w:rsid w:val="009106B4"/>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72"/>
    <w:rsid w:val="00944001"/>
    <w:rsid w:val="0094437C"/>
    <w:rsid w:val="00944479"/>
    <w:rsid w:val="0094453B"/>
    <w:rsid w:val="009448BB"/>
    <w:rsid w:val="00944DC0"/>
    <w:rsid w:val="0094545B"/>
    <w:rsid w:val="0094559E"/>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A5C"/>
    <w:rsid w:val="00981BB5"/>
    <w:rsid w:val="00981F6A"/>
    <w:rsid w:val="00982342"/>
    <w:rsid w:val="00982B70"/>
    <w:rsid w:val="00983B43"/>
    <w:rsid w:val="00983EF1"/>
    <w:rsid w:val="00983FA1"/>
    <w:rsid w:val="00984202"/>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2CE5"/>
    <w:rsid w:val="009B394A"/>
    <w:rsid w:val="009B3B34"/>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7C"/>
    <w:rsid w:val="009C73D8"/>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6E5"/>
    <w:rsid w:val="00A3075E"/>
    <w:rsid w:val="00A3090B"/>
    <w:rsid w:val="00A310A2"/>
    <w:rsid w:val="00A31993"/>
    <w:rsid w:val="00A31C55"/>
    <w:rsid w:val="00A31ED5"/>
    <w:rsid w:val="00A31FF3"/>
    <w:rsid w:val="00A3216E"/>
    <w:rsid w:val="00A32559"/>
    <w:rsid w:val="00A326DA"/>
    <w:rsid w:val="00A32833"/>
    <w:rsid w:val="00A32DA5"/>
    <w:rsid w:val="00A32F98"/>
    <w:rsid w:val="00A33148"/>
    <w:rsid w:val="00A33235"/>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2DC"/>
    <w:rsid w:val="00A77770"/>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B2E"/>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75D4"/>
    <w:rsid w:val="00A97695"/>
    <w:rsid w:val="00A9770B"/>
    <w:rsid w:val="00A97AE0"/>
    <w:rsid w:val="00AA02E9"/>
    <w:rsid w:val="00AA0A49"/>
    <w:rsid w:val="00AA0A7C"/>
    <w:rsid w:val="00AA0B1E"/>
    <w:rsid w:val="00AA0B82"/>
    <w:rsid w:val="00AA0C46"/>
    <w:rsid w:val="00AA1006"/>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1D"/>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94"/>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C90"/>
    <w:rsid w:val="00B11F76"/>
    <w:rsid w:val="00B12655"/>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CE"/>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B5A"/>
    <w:rsid w:val="00B93FF0"/>
    <w:rsid w:val="00B94309"/>
    <w:rsid w:val="00B9483E"/>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A06"/>
    <w:rsid w:val="00BC4CAD"/>
    <w:rsid w:val="00BC50D4"/>
    <w:rsid w:val="00BC538B"/>
    <w:rsid w:val="00BC54AD"/>
    <w:rsid w:val="00BC554D"/>
    <w:rsid w:val="00BC5A0E"/>
    <w:rsid w:val="00BC5CCC"/>
    <w:rsid w:val="00BC5EEE"/>
    <w:rsid w:val="00BC630C"/>
    <w:rsid w:val="00BC637B"/>
    <w:rsid w:val="00BC663C"/>
    <w:rsid w:val="00BC70EA"/>
    <w:rsid w:val="00BC760C"/>
    <w:rsid w:val="00BC76F1"/>
    <w:rsid w:val="00BC7907"/>
    <w:rsid w:val="00BC7A83"/>
    <w:rsid w:val="00BC7F72"/>
    <w:rsid w:val="00BD192C"/>
    <w:rsid w:val="00BD1BC6"/>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4DD"/>
    <w:rsid w:val="00BF7877"/>
    <w:rsid w:val="00C00696"/>
    <w:rsid w:val="00C0083D"/>
    <w:rsid w:val="00C00B69"/>
    <w:rsid w:val="00C00C2B"/>
    <w:rsid w:val="00C00CF8"/>
    <w:rsid w:val="00C00F1B"/>
    <w:rsid w:val="00C01406"/>
    <w:rsid w:val="00C0166E"/>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594"/>
    <w:rsid w:val="00C0782F"/>
    <w:rsid w:val="00C078C4"/>
    <w:rsid w:val="00C079E4"/>
    <w:rsid w:val="00C07A09"/>
    <w:rsid w:val="00C07CC5"/>
    <w:rsid w:val="00C07D33"/>
    <w:rsid w:val="00C1013C"/>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5B99"/>
    <w:rsid w:val="00C260D0"/>
    <w:rsid w:val="00C26862"/>
    <w:rsid w:val="00C26A35"/>
    <w:rsid w:val="00C273F8"/>
    <w:rsid w:val="00C27E6D"/>
    <w:rsid w:val="00C27F8F"/>
    <w:rsid w:val="00C302E3"/>
    <w:rsid w:val="00C30696"/>
    <w:rsid w:val="00C306EA"/>
    <w:rsid w:val="00C308B8"/>
    <w:rsid w:val="00C3137E"/>
    <w:rsid w:val="00C31728"/>
    <w:rsid w:val="00C318A6"/>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5B4"/>
    <w:rsid w:val="00C40B15"/>
    <w:rsid w:val="00C40B50"/>
    <w:rsid w:val="00C413E0"/>
    <w:rsid w:val="00C41565"/>
    <w:rsid w:val="00C41870"/>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4B80"/>
    <w:rsid w:val="00C64FCC"/>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155F"/>
    <w:rsid w:val="00C819E2"/>
    <w:rsid w:val="00C81D84"/>
    <w:rsid w:val="00C8219A"/>
    <w:rsid w:val="00C8241C"/>
    <w:rsid w:val="00C825EC"/>
    <w:rsid w:val="00C82962"/>
    <w:rsid w:val="00C82FB8"/>
    <w:rsid w:val="00C8309C"/>
    <w:rsid w:val="00C83254"/>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EFB"/>
    <w:rsid w:val="00CB6F01"/>
    <w:rsid w:val="00CB72B8"/>
    <w:rsid w:val="00CB76DD"/>
    <w:rsid w:val="00CB7A2C"/>
    <w:rsid w:val="00CB7AB4"/>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60E9"/>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EE1"/>
    <w:rsid w:val="00D05F38"/>
    <w:rsid w:val="00D05F91"/>
    <w:rsid w:val="00D06374"/>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F22"/>
    <w:rsid w:val="00D24F3B"/>
    <w:rsid w:val="00D25110"/>
    <w:rsid w:val="00D25264"/>
    <w:rsid w:val="00D2569B"/>
    <w:rsid w:val="00D2584A"/>
    <w:rsid w:val="00D25B6E"/>
    <w:rsid w:val="00D260D6"/>
    <w:rsid w:val="00D26203"/>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94"/>
    <w:rsid w:val="00D665F8"/>
    <w:rsid w:val="00D66694"/>
    <w:rsid w:val="00D667AF"/>
    <w:rsid w:val="00D668DC"/>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F24"/>
    <w:rsid w:val="00D851B6"/>
    <w:rsid w:val="00D8538F"/>
    <w:rsid w:val="00D854BE"/>
    <w:rsid w:val="00D8566B"/>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3E64"/>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97B7B"/>
    <w:rsid w:val="00DA0474"/>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6F19"/>
    <w:rsid w:val="00DB7177"/>
    <w:rsid w:val="00DB79CA"/>
    <w:rsid w:val="00DB7C71"/>
    <w:rsid w:val="00DC0001"/>
    <w:rsid w:val="00DC00ED"/>
    <w:rsid w:val="00DC025F"/>
    <w:rsid w:val="00DC03DF"/>
    <w:rsid w:val="00DC1099"/>
    <w:rsid w:val="00DC1214"/>
    <w:rsid w:val="00DC159A"/>
    <w:rsid w:val="00DC196E"/>
    <w:rsid w:val="00DC1F8C"/>
    <w:rsid w:val="00DC1FB5"/>
    <w:rsid w:val="00DC20F1"/>
    <w:rsid w:val="00DC2256"/>
    <w:rsid w:val="00DC248A"/>
    <w:rsid w:val="00DC251D"/>
    <w:rsid w:val="00DC27F9"/>
    <w:rsid w:val="00DC2C8E"/>
    <w:rsid w:val="00DC2E1A"/>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227"/>
    <w:rsid w:val="00E046DB"/>
    <w:rsid w:val="00E047F9"/>
    <w:rsid w:val="00E04874"/>
    <w:rsid w:val="00E04B30"/>
    <w:rsid w:val="00E05209"/>
    <w:rsid w:val="00E0531D"/>
    <w:rsid w:val="00E05C2A"/>
    <w:rsid w:val="00E06161"/>
    <w:rsid w:val="00E063EA"/>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7D6"/>
    <w:rsid w:val="00E15C39"/>
    <w:rsid w:val="00E15E82"/>
    <w:rsid w:val="00E160E1"/>
    <w:rsid w:val="00E16729"/>
    <w:rsid w:val="00E1699E"/>
    <w:rsid w:val="00E16C72"/>
    <w:rsid w:val="00E16DAD"/>
    <w:rsid w:val="00E172B3"/>
    <w:rsid w:val="00E174C5"/>
    <w:rsid w:val="00E17C47"/>
    <w:rsid w:val="00E17FA3"/>
    <w:rsid w:val="00E2007B"/>
    <w:rsid w:val="00E20A61"/>
    <w:rsid w:val="00E20BDF"/>
    <w:rsid w:val="00E20C05"/>
    <w:rsid w:val="00E20E1C"/>
    <w:rsid w:val="00E20FBB"/>
    <w:rsid w:val="00E212A9"/>
    <w:rsid w:val="00E21574"/>
    <w:rsid w:val="00E219DF"/>
    <w:rsid w:val="00E219E9"/>
    <w:rsid w:val="00E21A1D"/>
    <w:rsid w:val="00E21D5B"/>
    <w:rsid w:val="00E22640"/>
    <w:rsid w:val="00E22E88"/>
    <w:rsid w:val="00E23ADB"/>
    <w:rsid w:val="00E23F34"/>
    <w:rsid w:val="00E24067"/>
    <w:rsid w:val="00E2439B"/>
    <w:rsid w:val="00E244C5"/>
    <w:rsid w:val="00E246BB"/>
    <w:rsid w:val="00E26D8B"/>
    <w:rsid w:val="00E26ED1"/>
    <w:rsid w:val="00E27101"/>
    <w:rsid w:val="00E274F5"/>
    <w:rsid w:val="00E27519"/>
    <w:rsid w:val="00E275B8"/>
    <w:rsid w:val="00E275C5"/>
    <w:rsid w:val="00E27AE3"/>
    <w:rsid w:val="00E30609"/>
    <w:rsid w:val="00E30788"/>
    <w:rsid w:val="00E307FB"/>
    <w:rsid w:val="00E308E1"/>
    <w:rsid w:val="00E30973"/>
    <w:rsid w:val="00E30DCA"/>
    <w:rsid w:val="00E313FA"/>
    <w:rsid w:val="00E314CE"/>
    <w:rsid w:val="00E315F8"/>
    <w:rsid w:val="00E31604"/>
    <w:rsid w:val="00E31835"/>
    <w:rsid w:val="00E31E49"/>
    <w:rsid w:val="00E3221D"/>
    <w:rsid w:val="00E328E7"/>
    <w:rsid w:val="00E32B3B"/>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2A9"/>
    <w:rsid w:val="00E403B6"/>
    <w:rsid w:val="00E405C0"/>
    <w:rsid w:val="00E40880"/>
    <w:rsid w:val="00E40934"/>
    <w:rsid w:val="00E40B34"/>
    <w:rsid w:val="00E41128"/>
    <w:rsid w:val="00E413A2"/>
    <w:rsid w:val="00E414F5"/>
    <w:rsid w:val="00E41B91"/>
    <w:rsid w:val="00E41BA6"/>
    <w:rsid w:val="00E41D43"/>
    <w:rsid w:val="00E41F17"/>
    <w:rsid w:val="00E4228D"/>
    <w:rsid w:val="00E42E1D"/>
    <w:rsid w:val="00E42F63"/>
    <w:rsid w:val="00E4332E"/>
    <w:rsid w:val="00E4350D"/>
    <w:rsid w:val="00E43516"/>
    <w:rsid w:val="00E435CF"/>
    <w:rsid w:val="00E447D8"/>
    <w:rsid w:val="00E448E0"/>
    <w:rsid w:val="00E448F8"/>
    <w:rsid w:val="00E4498B"/>
    <w:rsid w:val="00E44F56"/>
    <w:rsid w:val="00E4508D"/>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2B6"/>
    <w:rsid w:val="00E524B8"/>
    <w:rsid w:val="00E527D8"/>
    <w:rsid w:val="00E52B16"/>
    <w:rsid w:val="00E52CAE"/>
    <w:rsid w:val="00E52FFB"/>
    <w:rsid w:val="00E53EDA"/>
    <w:rsid w:val="00E54089"/>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C36"/>
    <w:rsid w:val="00E72DCF"/>
    <w:rsid w:val="00E73681"/>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2140"/>
    <w:rsid w:val="00EB2245"/>
    <w:rsid w:val="00EB23B1"/>
    <w:rsid w:val="00EB2682"/>
    <w:rsid w:val="00EB2BBA"/>
    <w:rsid w:val="00EB2BDC"/>
    <w:rsid w:val="00EB2CC0"/>
    <w:rsid w:val="00EB2E2A"/>
    <w:rsid w:val="00EB30F3"/>
    <w:rsid w:val="00EB3191"/>
    <w:rsid w:val="00EB32A1"/>
    <w:rsid w:val="00EB32DE"/>
    <w:rsid w:val="00EB3348"/>
    <w:rsid w:val="00EB353E"/>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3F4"/>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D9D"/>
    <w:rsid w:val="00ED0E57"/>
    <w:rsid w:val="00ED0FE9"/>
    <w:rsid w:val="00ED127E"/>
    <w:rsid w:val="00ED15A5"/>
    <w:rsid w:val="00ED191C"/>
    <w:rsid w:val="00ED1A49"/>
    <w:rsid w:val="00ED1B90"/>
    <w:rsid w:val="00ED1C03"/>
    <w:rsid w:val="00ED20C9"/>
    <w:rsid w:val="00ED2630"/>
    <w:rsid w:val="00ED271A"/>
    <w:rsid w:val="00ED2826"/>
    <w:rsid w:val="00ED3570"/>
    <w:rsid w:val="00ED3998"/>
    <w:rsid w:val="00ED3BEF"/>
    <w:rsid w:val="00ED3C2D"/>
    <w:rsid w:val="00ED3C81"/>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D7FE0"/>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18"/>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1BD8"/>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0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9EA"/>
    <w:rsid w:val="00FA5A80"/>
    <w:rsid w:val="00FA5B6B"/>
    <w:rsid w:val="00FA5BA6"/>
    <w:rsid w:val="00FA5E2F"/>
    <w:rsid w:val="00FA60D3"/>
    <w:rsid w:val="00FA610B"/>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4843"/>
    <w:rsid w:val="00FB51A0"/>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ind w:left="1002"/>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列出段落,- Bullets,?? ??,?????,????,Lista1,リスト段落,列出段落1,中等深浅网格 1 - 着色 21,목록 단락,¥¡¡¡¡ì¬º¥¹¥È¶ÎÂä,ÁÐ³ö¶ÎÂä,—ño’i—Ž,¥ê¥¹¥È¶ÎÂä,1st level - Bullet List Paragraph,Lettre d'introduction,Paragrafo elenco,Normal bullet 2,Bullet list,목록단락,List Paragraph,列表段落11"/>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列出段落 字符,- Bullets 字符,?? ?? 字符,????? 字符,???? 字符,Lista1 字符,リスト段落 字符,列出段落1 字符,中等深浅网格 1 - 着色 21 字符,목록 단락 字符,¥¡¡¡¡ì¬º¥¹¥È¶ÎÂä 字符,ÁÐ³ö¶ÎÂä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rsid w:val="009D76E4"/>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rsid w:val="007D30E9"/>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0781">
      <w:bodyDiv w:val="1"/>
      <w:marLeft w:val="0"/>
      <w:marRight w:val="0"/>
      <w:marTop w:val="0"/>
      <w:marBottom w:val="0"/>
      <w:divBdr>
        <w:top w:val="none" w:sz="0" w:space="0" w:color="auto"/>
        <w:left w:val="none" w:sz="0" w:space="0" w:color="auto"/>
        <w:bottom w:val="none" w:sz="0" w:space="0" w:color="auto"/>
        <w:right w:val="none" w:sz="0" w:space="0" w:color="auto"/>
      </w:divBdr>
    </w:div>
    <w:div w:id="132336692">
      <w:bodyDiv w:val="1"/>
      <w:marLeft w:val="0"/>
      <w:marRight w:val="0"/>
      <w:marTop w:val="0"/>
      <w:marBottom w:val="0"/>
      <w:divBdr>
        <w:top w:val="none" w:sz="0" w:space="0" w:color="auto"/>
        <w:left w:val="none" w:sz="0" w:space="0" w:color="auto"/>
        <w:bottom w:val="none" w:sz="0" w:space="0" w:color="auto"/>
        <w:right w:val="none" w:sz="0" w:space="0" w:color="auto"/>
      </w:divBdr>
    </w:div>
    <w:div w:id="440535693">
      <w:bodyDiv w:val="1"/>
      <w:marLeft w:val="0"/>
      <w:marRight w:val="0"/>
      <w:marTop w:val="0"/>
      <w:marBottom w:val="0"/>
      <w:divBdr>
        <w:top w:val="none" w:sz="0" w:space="0" w:color="auto"/>
        <w:left w:val="none" w:sz="0" w:space="0" w:color="auto"/>
        <w:bottom w:val="none" w:sz="0" w:space="0" w:color="auto"/>
        <w:right w:val="none" w:sz="0" w:space="0" w:color="auto"/>
      </w:divBdr>
    </w:div>
    <w:div w:id="550927147">
      <w:bodyDiv w:val="1"/>
      <w:marLeft w:val="0"/>
      <w:marRight w:val="0"/>
      <w:marTop w:val="0"/>
      <w:marBottom w:val="0"/>
      <w:divBdr>
        <w:top w:val="none" w:sz="0" w:space="0" w:color="auto"/>
        <w:left w:val="none" w:sz="0" w:space="0" w:color="auto"/>
        <w:bottom w:val="none" w:sz="0" w:space="0" w:color="auto"/>
        <w:right w:val="none" w:sz="0" w:space="0" w:color="auto"/>
      </w:divBdr>
    </w:div>
    <w:div w:id="706296389">
      <w:bodyDiv w:val="1"/>
      <w:marLeft w:val="0"/>
      <w:marRight w:val="0"/>
      <w:marTop w:val="0"/>
      <w:marBottom w:val="0"/>
      <w:divBdr>
        <w:top w:val="none" w:sz="0" w:space="0" w:color="auto"/>
        <w:left w:val="none" w:sz="0" w:space="0" w:color="auto"/>
        <w:bottom w:val="none" w:sz="0" w:space="0" w:color="auto"/>
        <w:right w:val="none" w:sz="0" w:space="0" w:color="auto"/>
      </w:divBdr>
    </w:div>
    <w:div w:id="729614815">
      <w:bodyDiv w:val="1"/>
      <w:marLeft w:val="0"/>
      <w:marRight w:val="0"/>
      <w:marTop w:val="0"/>
      <w:marBottom w:val="0"/>
      <w:divBdr>
        <w:top w:val="none" w:sz="0" w:space="0" w:color="auto"/>
        <w:left w:val="none" w:sz="0" w:space="0" w:color="auto"/>
        <w:bottom w:val="none" w:sz="0" w:space="0" w:color="auto"/>
        <w:right w:val="none" w:sz="0" w:space="0" w:color="auto"/>
      </w:divBdr>
    </w:div>
    <w:div w:id="803083902">
      <w:bodyDiv w:val="1"/>
      <w:marLeft w:val="0"/>
      <w:marRight w:val="0"/>
      <w:marTop w:val="0"/>
      <w:marBottom w:val="0"/>
      <w:divBdr>
        <w:top w:val="none" w:sz="0" w:space="0" w:color="auto"/>
        <w:left w:val="none" w:sz="0" w:space="0" w:color="auto"/>
        <w:bottom w:val="none" w:sz="0" w:space="0" w:color="auto"/>
        <w:right w:val="none" w:sz="0" w:space="0" w:color="auto"/>
      </w:divBdr>
    </w:div>
    <w:div w:id="904799812">
      <w:bodyDiv w:val="1"/>
      <w:marLeft w:val="0"/>
      <w:marRight w:val="0"/>
      <w:marTop w:val="0"/>
      <w:marBottom w:val="0"/>
      <w:divBdr>
        <w:top w:val="none" w:sz="0" w:space="0" w:color="auto"/>
        <w:left w:val="none" w:sz="0" w:space="0" w:color="auto"/>
        <w:bottom w:val="none" w:sz="0" w:space="0" w:color="auto"/>
        <w:right w:val="none" w:sz="0" w:space="0" w:color="auto"/>
      </w:divBdr>
    </w:div>
    <w:div w:id="1002977944">
      <w:bodyDiv w:val="1"/>
      <w:marLeft w:val="0"/>
      <w:marRight w:val="0"/>
      <w:marTop w:val="0"/>
      <w:marBottom w:val="0"/>
      <w:divBdr>
        <w:top w:val="none" w:sz="0" w:space="0" w:color="auto"/>
        <w:left w:val="none" w:sz="0" w:space="0" w:color="auto"/>
        <w:bottom w:val="none" w:sz="0" w:space="0" w:color="auto"/>
        <w:right w:val="none" w:sz="0" w:space="0" w:color="auto"/>
      </w:divBdr>
    </w:div>
    <w:div w:id="1026365802">
      <w:bodyDiv w:val="1"/>
      <w:marLeft w:val="0"/>
      <w:marRight w:val="0"/>
      <w:marTop w:val="0"/>
      <w:marBottom w:val="0"/>
      <w:divBdr>
        <w:top w:val="none" w:sz="0" w:space="0" w:color="auto"/>
        <w:left w:val="none" w:sz="0" w:space="0" w:color="auto"/>
        <w:bottom w:val="none" w:sz="0" w:space="0" w:color="auto"/>
        <w:right w:val="none" w:sz="0" w:space="0" w:color="auto"/>
      </w:divBdr>
    </w:div>
    <w:div w:id="1226140851">
      <w:bodyDiv w:val="1"/>
      <w:marLeft w:val="0"/>
      <w:marRight w:val="0"/>
      <w:marTop w:val="0"/>
      <w:marBottom w:val="0"/>
      <w:divBdr>
        <w:top w:val="none" w:sz="0" w:space="0" w:color="auto"/>
        <w:left w:val="none" w:sz="0" w:space="0" w:color="auto"/>
        <w:bottom w:val="none" w:sz="0" w:space="0" w:color="auto"/>
        <w:right w:val="none" w:sz="0" w:space="0" w:color="auto"/>
      </w:divBdr>
    </w:div>
    <w:div w:id="1293438611">
      <w:bodyDiv w:val="1"/>
      <w:marLeft w:val="0"/>
      <w:marRight w:val="0"/>
      <w:marTop w:val="0"/>
      <w:marBottom w:val="0"/>
      <w:divBdr>
        <w:top w:val="none" w:sz="0" w:space="0" w:color="auto"/>
        <w:left w:val="none" w:sz="0" w:space="0" w:color="auto"/>
        <w:bottom w:val="none" w:sz="0" w:space="0" w:color="auto"/>
        <w:right w:val="none" w:sz="0" w:space="0" w:color="auto"/>
      </w:divBdr>
    </w:div>
    <w:div w:id="1359501462">
      <w:bodyDiv w:val="1"/>
      <w:marLeft w:val="0"/>
      <w:marRight w:val="0"/>
      <w:marTop w:val="0"/>
      <w:marBottom w:val="0"/>
      <w:divBdr>
        <w:top w:val="none" w:sz="0" w:space="0" w:color="auto"/>
        <w:left w:val="none" w:sz="0" w:space="0" w:color="auto"/>
        <w:bottom w:val="none" w:sz="0" w:space="0" w:color="auto"/>
        <w:right w:val="none" w:sz="0" w:space="0" w:color="auto"/>
      </w:divBdr>
    </w:div>
    <w:div w:id="1573586191">
      <w:bodyDiv w:val="1"/>
      <w:marLeft w:val="0"/>
      <w:marRight w:val="0"/>
      <w:marTop w:val="0"/>
      <w:marBottom w:val="0"/>
      <w:divBdr>
        <w:top w:val="none" w:sz="0" w:space="0" w:color="auto"/>
        <w:left w:val="none" w:sz="0" w:space="0" w:color="auto"/>
        <w:bottom w:val="none" w:sz="0" w:space="0" w:color="auto"/>
        <w:right w:val="none" w:sz="0" w:space="0" w:color="auto"/>
      </w:divBdr>
    </w:div>
    <w:div w:id="1584098553">
      <w:bodyDiv w:val="1"/>
      <w:marLeft w:val="0"/>
      <w:marRight w:val="0"/>
      <w:marTop w:val="0"/>
      <w:marBottom w:val="0"/>
      <w:divBdr>
        <w:top w:val="none" w:sz="0" w:space="0" w:color="auto"/>
        <w:left w:val="none" w:sz="0" w:space="0" w:color="auto"/>
        <w:bottom w:val="none" w:sz="0" w:space="0" w:color="auto"/>
        <w:right w:val="none" w:sz="0" w:space="0" w:color="auto"/>
      </w:divBdr>
    </w:div>
    <w:div w:id="1716347330">
      <w:bodyDiv w:val="1"/>
      <w:marLeft w:val="0"/>
      <w:marRight w:val="0"/>
      <w:marTop w:val="0"/>
      <w:marBottom w:val="0"/>
      <w:divBdr>
        <w:top w:val="none" w:sz="0" w:space="0" w:color="auto"/>
        <w:left w:val="none" w:sz="0" w:space="0" w:color="auto"/>
        <w:bottom w:val="none" w:sz="0" w:space="0" w:color="auto"/>
        <w:right w:val="none" w:sz="0" w:space="0" w:color="auto"/>
      </w:divBdr>
    </w:div>
    <w:div w:id="1841041067">
      <w:bodyDiv w:val="1"/>
      <w:marLeft w:val="0"/>
      <w:marRight w:val="0"/>
      <w:marTop w:val="0"/>
      <w:marBottom w:val="0"/>
      <w:divBdr>
        <w:top w:val="none" w:sz="0" w:space="0" w:color="auto"/>
        <w:left w:val="none" w:sz="0" w:space="0" w:color="auto"/>
        <w:bottom w:val="none" w:sz="0" w:space="0" w:color="auto"/>
        <w:right w:val="none" w:sz="0" w:space="0" w:color="auto"/>
      </w:divBdr>
    </w:div>
    <w:div w:id="2013528960">
      <w:bodyDiv w:val="1"/>
      <w:marLeft w:val="0"/>
      <w:marRight w:val="0"/>
      <w:marTop w:val="0"/>
      <w:marBottom w:val="0"/>
      <w:divBdr>
        <w:top w:val="none" w:sz="0" w:space="0" w:color="auto"/>
        <w:left w:val="none" w:sz="0" w:space="0" w:color="auto"/>
        <w:bottom w:val="none" w:sz="0" w:space="0" w:color="auto"/>
        <w:right w:val="none" w:sz="0" w:space="0" w:color="auto"/>
      </w:divBdr>
    </w:div>
    <w:div w:id="208483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Docs/R2-2106493.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649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E32A547-9112-43EA-97A3-78232C75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Pages>
  <Words>1038</Words>
  <Characters>5917</Characters>
  <Application>Microsoft Office Word</Application>
  <DocSecurity>0</DocSecurity>
  <Lines>49</Lines>
  <Paragraphs>13</Paragraphs>
  <ScaleCrop>false</ScaleCrop>
  <Company>Charter Communications</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cp:lastModifiedBy>
  <cp:revision>5</cp:revision>
  <cp:lastPrinted>2020-09-15T00:04:00Z</cp:lastPrinted>
  <dcterms:created xsi:type="dcterms:W3CDTF">2021-05-21T08:54:00Z</dcterms:created>
  <dcterms:modified xsi:type="dcterms:W3CDTF">2021-05-21T09:29:00Z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