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2063C537" w:rsidR="00CA0F3B" w:rsidRPr="005374EF"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w:t>
      </w:r>
      <w:r w:rsidR="00E919DE">
        <w:rPr>
          <w:rFonts w:ascii="Arial" w:eastAsia="SimSun" w:hAnsi="Arial" w:cs="Arial"/>
          <w:b/>
          <w:kern w:val="2"/>
          <w:sz w:val="24"/>
        </w:rPr>
        <w:t>4</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Pr="005374EF">
        <w:rPr>
          <w:rFonts w:ascii="Arial" w:eastAsia="SimSun" w:hAnsi="Arial" w:cs="Arial"/>
          <w:b/>
          <w:kern w:val="2"/>
          <w:sz w:val="24"/>
        </w:rPr>
        <w:t>-</w:t>
      </w:r>
      <w:r w:rsidR="00731344" w:rsidRPr="00731344">
        <w:rPr>
          <w:rFonts w:ascii="Arial" w:eastAsia="바탕체" w:hAnsi="Arial" w:cs="Arial"/>
          <w:b/>
          <w:bCs/>
          <w:kern w:val="2"/>
          <w:sz w:val="24"/>
          <w:lang w:eastAsia="ko-KR"/>
        </w:rPr>
        <w:t>2106171</w:t>
      </w:r>
    </w:p>
    <w:p w14:paraId="305F0C13" w14:textId="2FF77F60" w:rsidR="00CA0F3B" w:rsidRPr="005374EF"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5374EF">
        <w:rPr>
          <w:rFonts w:ascii="Arial" w:eastAsia="SimSun" w:hAnsi="Arial" w:cs="Arial"/>
          <w:b/>
          <w:kern w:val="2"/>
          <w:sz w:val="24"/>
        </w:rPr>
        <w:t>Online</w:t>
      </w:r>
      <w:r w:rsidR="008F1E4A" w:rsidRPr="005374EF">
        <w:rPr>
          <w:rFonts w:ascii="Arial" w:eastAsia="SimSun" w:hAnsi="Arial" w:cs="Arial"/>
          <w:b/>
          <w:kern w:val="2"/>
          <w:sz w:val="24"/>
        </w:rPr>
        <w:t>,</w:t>
      </w:r>
      <w:r w:rsidR="008F1E4A" w:rsidRPr="005374EF">
        <w:rPr>
          <w:rFonts w:ascii="Arial" w:eastAsia="SimSun" w:hAnsi="Arial" w:cs="Arial"/>
          <w:b/>
          <w:kern w:val="2"/>
          <w:sz w:val="24"/>
          <w:lang w:val="en-US" w:eastAsia="zh-CN"/>
        </w:rPr>
        <w:t xml:space="preserve"> </w:t>
      </w:r>
      <w:r w:rsidR="00F61B78">
        <w:rPr>
          <w:rFonts w:ascii="Arial" w:eastAsia="SimSun" w:hAnsi="Arial" w:cs="Arial"/>
          <w:b/>
          <w:kern w:val="2"/>
          <w:sz w:val="24"/>
          <w:lang w:val="en-US" w:eastAsia="zh-CN"/>
        </w:rPr>
        <w:t>19</w:t>
      </w:r>
      <w:r w:rsidR="00727A60">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E919DE">
        <w:rPr>
          <w:rFonts w:ascii="Arial" w:eastAsia="SimSun" w:hAnsi="Arial" w:cs="Arial"/>
          <w:b/>
          <w:kern w:val="2"/>
          <w:sz w:val="24"/>
          <w:lang w:val="en-US" w:eastAsia="zh-CN"/>
        </w:rPr>
        <w:t>May</w:t>
      </w:r>
      <w:r w:rsidRPr="005374EF">
        <w:rPr>
          <w:rFonts w:ascii="Arial" w:eastAsia="SimSun" w:hAnsi="Arial" w:cs="Arial"/>
          <w:b/>
          <w:kern w:val="2"/>
          <w:sz w:val="24"/>
          <w:lang w:val="en-US" w:eastAsia="zh-CN"/>
        </w:rPr>
        <w:t xml:space="preserve"> </w:t>
      </w:r>
      <w:r w:rsidR="00FF43CB" w:rsidRPr="005374EF">
        <w:rPr>
          <w:rFonts w:ascii="Arial" w:eastAsia="SimSun" w:hAnsi="Arial" w:cs="Arial"/>
          <w:b/>
          <w:kern w:val="2"/>
          <w:sz w:val="24"/>
          <w:lang w:val="en-US" w:eastAsia="zh-CN"/>
        </w:rPr>
        <w:t>–</w:t>
      </w:r>
      <w:r w:rsidR="008F1E4A" w:rsidRPr="005374EF">
        <w:rPr>
          <w:rFonts w:ascii="Arial" w:eastAsia="SimSun" w:hAnsi="Arial" w:cs="Arial"/>
          <w:b/>
          <w:kern w:val="2"/>
          <w:sz w:val="24"/>
          <w:lang w:val="en-US" w:eastAsia="zh-CN"/>
        </w:rPr>
        <w:t xml:space="preserve"> </w:t>
      </w:r>
      <w:r w:rsidR="00F34CE5">
        <w:rPr>
          <w:rFonts w:ascii="Arial" w:eastAsia="SimSun" w:hAnsi="Arial" w:cs="Arial"/>
          <w:b/>
          <w:kern w:val="2"/>
          <w:sz w:val="24"/>
          <w:lang w:val="en-US" w:eastAsia="zh-CN"/>
        </w:rPr>
        <w:t>2</w:t>
      </w:r>
      <w:r w:rsidR="00F61B78">
        <w:rPr>
          <w:rFonts w:ascii="Arial" w:eastAsia="SimSun" w:hAnsi="Arial" w:cs="Arial"/>
          <w:b/>
          <w:kern w:val="2"/>
          <w:sz w:val="24"/>
          <w:lang w:val="en-US" w:eastAsia="zh-CN"/>
        </w:rPr>
        <w:t>7</w:t>
      </w:r>
      <w:r w:rsidR="00AB4287" w:rsidRPr="005374EF">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E919DE">
        <w:rPr>
          <w:rFonts w:ascii="Arial" w:eastAsia="SimSun" w:hAnsi="Arial" w:cs="Arial"/>
          <w:b/>
          <w:kern w:val="2"/>
          <w:sz w:val="24"/>
          <w:lang w:val="en-US" w:eastAsia="zh-CN"/>
        </w:rPr>
        <w:t>May</w:t>
      </w:r>
      <w:r w:rsidR="008F1E4A" w:rsidRPr="005374EF">
        <w:rPr>
          <w:rFonts w:ascii="Arial" w:eastAsia="SimSun" w:hAnsi="Arial" w:cs="Arial"/>
          <w:b/>
          <w:kern w:val="2"/>
          <w:sz w:val="24"/>
          <w:lang w:val="en-US" w:eastAsia="zh-CN"/>
        </w:rPr>
        <w:t xml:space="preserve"> 20</w:t>
      </w:r>
      <w:r w:rsidR="00AB4287" w:rsidRPr="005374EF">
        <w:rPr>
          <w:rFonts w:ascii="Arial" w:eastAsia="SimSun" w:hAnsi="Arial" w:cs="Arial"/>
          <w:b/>
          <w:kern w:val="2"/>
          <w:sz w:val="24"/>
          <w:lang w:val="en-US" w:eastAsia="zh-CN"/>
        </w:rPr>
        <w:t>2</w:t>
      </w:r>
      <w:r w:rsidR="00727A60">
        <w:rPr>
          <w:rFonts w:ascii="Arial" w:eastAsia="SimSun" w:hAnsi="Arial" w:cs="Arial"/>
          <w:b/>
          <w:kern w:val="2"/>
          <w:sz w:val="24"/>
          <w:lang w:val="en-US" w:eastAsia="zh-CN"/>
        </w:rPr>
        <w:t>1</w:t>
      </w:r>
      <w:r w:rsidR="00A04AEA" w:rsidRPr="005374EF">
        <w:rPr>
          <w:rFonts w:ascii="Arial" w:eastAsia="SimSun" w:hAnsi="Arial" w:cs="Arial"/>
          <w:b/>
          <w:kern w:val="2"/>
          <w:sz w:val="24"/>
          <w:lang w:val="en-US" w:eastAsia="zh-CN"/>
        </w:rPr>
        <w:t xml:space="preserve"> </w:t>
      </w:r>
      <w:bookmarkStart w:id="3" w:name="_GoBack"/>
      <w:bookmarkEnd w:id="3"/>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5C2BE59D"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115A39">
        <w:rPr>
          <w:rFonts w:ascii="Arial" w:hAnsi="Arial"/>
          <w:b/>
          <w:sz w:val="24"/>
          <w:lang w:eastAsia="en-GB"/>
        </w:rPr>
        <w:t>1</w:t>
      </w:r>
      <w:r w:rsidR="007135A2">
        <w:rPr>
          <w:rFonts w:ascii="Arial" w:hAnsi="Arial"/>
          <w:b/>
          <w:sz w:val="24"/>
          <w:lang w:eastAsia="en-GB"/>
        </w:rPr>
        <w:t>0</w:t>
      </w:r>
      <w:r w:rsidR="005B7661">
        <w:rPr>
          <w:rFonts w:ascii="Arial" w:hAnsi="Arial"/>
          <w:b/>
          <w:sz w:val="24"/>
          <w:lang w:eastAsia="en-GB"/>
        </w:rPr>
        <w:t>.</w:t>
      </w:r>
      <w:r w:rsidR="007135A2">
        <w:rPr>
          <w:rFonts w:ascii="Arial" w:hAnsi="Arial"/>
          <w:b/>
          <w:sz w:val="24"/>
          <w:lang w:eastAsia="en-GB"/>
        </w:rPr>
        <w:t>3.2</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50BB97DA" w:rsidR="00AA5760" w:rsidRPr="00B6791E" w:rsidRDefault="00AA5760" w:rsidP="00797529">
      <w:pPr>
        <w:ind w:left="1985" w:hanging="1985"/>
        <w:jc w:val="both"/>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98415F" w:rsidRPr="0098415F">
        <w:rPr>
          <w:rFonts w:ascii="Arial" w:hAnsi="Arial" w:cs="Arial"/>
          <w:b/>
          <w:sz w:val="24"/>
        </w:rPr>
        <w:t xml:space="preserve">NTN Idle/Inactive mode </w:t>
      </w:r>
      <w:r w:rsidR="00CE54F1">
        <w:rPr>
          <w:rFonts w:ascii="Arial" w:hAnsi="Arial" w:cs="Arial"/>
          <w:b/>
          <w:sz w:val="24"/>
        </w:rPr>
        <w:t>cell re-sel</w:t>
      </w:r>
      <w:r w:rsidR="000B03FE">
        <w:rPr>
          <w:rFonts w:ascii="Arial" w:hAnsi="Arial" w:cs="Arial"/>
          <w:b/>
          <w:sz w:val="24"/>
        </w:rPr>
        <w:t>e</w:t>
      </w:r>
      <w:r w:rsidR="00CE54F1">
        <w:rPr>
          <w:rFonts w:ascii="Arial" w:hAnsi="Arial" w:cs="Arial"/>
          <w:b/>
          <w:sz w:val="24"/>
        </w:rPr>
        <w:t>ction</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7BA643EF" w14:textId="5979AFE1" w:rsidR="001C786E" w:rsidRDefault="007239CA" w:rsidP="001C786E">
      <w:pPr>
        <w:ind w:firstLineChars="50" w:firstLine="105"/>
        <w:jc w:val="both"/>
        <w:rPr>
          <w:rFonts w:eastAsiaTheme="minorEastAsia"/>
          <w:sz w:val="21"/>
          <w:szCs w:val="21"/>
          <w:lang w:val="en-US" w:eastAsia="ko-KR"/>
        </w:rPr>
      </w:pPr>
      <w:r>
        <w:rPr>
          <w:rFonts w:eastAsiaTheme="minorEastAsia"/>
          <w:sz w:val="21"/>
          <w:szCs w:val="21"/>
          <w:lang w:val="en-US" w:eastAsia="ko-KR"/>
        </w:rPr>
        <w:t xml:space="preserve">In </w:t>
      </w:r>
      <w:r w:rsidR="008F5885">
        <w:rPr>
          <w:rFonts w:eastAsiaTheme="minorEastAsia"/>
          <w:sz w:val="21"/>
          <w:szCs w:val="21"/>
          <w:lang w:val="en-US" w:eastAsia="ko-KR"/>
        </w:rPr>
        <w:t>past RAN2 meetings</w:t>
      </w:r>
      <w:r w:rsidR="001C786E" w:rsidRPr="001C786E">
        <w:rPr>
          <w:rFonts w:eastAsiaTheme="minorEastAsia"/>
          <w:sz w:val="21"/>
          <w:szCs w:val="21"/>
          <w:lang w:val="en-US" w:eastAsia="ko-KR"/>
        </w:rPr>
        <w:t xml:space="preserve">, </w:t>
      </w:r>
      <w:r w:rsidR="008F5885">
        <w:rPr>
          <w:rFonts w:eastAsiaTheme="minorEastAsia"/>
          <w:sz w:val="21"/>
          <w:szCs w:val="21"/>
          <w:lang w:val="en-US" w:eastAsia="ko-KR"/>
        </w:rPr>
        <w:t>following agreements are made</w:t>
      </w:r>
      <w:r w:rsidR="002154F9">
        <w:rPr>
          <w:rFonts w:eastAsiaTheme="minorEastAsia"/>
          <w:sz w:val="21"/>
          <w:szCs w:val="21"/>
          <w:lang w:val="en-US" w:eastAsia="ko-KR"/>
        </w:rPr>
        <w:t xml:space="preserve"> [1, 2]</w:t>
      </w:r>
      <w:r w:rsidR="008F5885">
        <w:rPr>
          <w:rFonts w:eastAsiaTheme="minorEastAsia"/>
          <w:sz w:val="21"/>
          <w:szCs w:val="21"/>
          <w:lang w:val="en-US" w:eastAsia="ko-KR"/>
        </w:rPr>
        <w:t>.</w:t>
      </w:r>
    </w:p>
    <w:p w14:paraId="54EE1A11" w14:textId="42C57BF3" w:rsidR="008F5885" w:rsidRPr="00B67BAD" w:rsidRDefault="008F5885" w:rsidP="00B209F5">
      <w:pPr>
        <w:pStyle w:val="Doc-comment"/>
        <w:pBdr>
          <w:top w:val="single" w:sz="4" w:space="1" w:color="auto"/>
          <w:left w:val="single" w:sz="4" w:space="4" w:color="auto"/>
          <w:bottom w:val="single" w:sz="4" w:space="1" w:color="auto"/>
          <w:right w:val="single" w:sz="4" w:space="4" w:color="auto"/>
        </w:pBdr>
        <w:ind w:leftChars="129" w:left="621"/>
        <w:rPr>
          <w:i w:val="0"/>
        </w:rPr>
      </w:pPr>
      <w:r>
        <w:rPr>
          <w:i w:val="0"/>
        </w:rPr>
        <w:t xml:space="preserve">RAN2#111e </w:t>
      </w:r>
      <w:r w:rsidRPr="00B67BAD">
        <w:rPr>
          <w:i w:val="0"/>
        </w:rPr>
        <w:t>Agreements:</w:t>
      </w:r>
    </w:p>
    <w:p w14:paraId="4D6AF0BE" w14:textId="77777777" w:rsidR="008F5885" w:rsidRPr="00B67BAD" w:rsidRDefault="008F5885" w:rsidP="00B209F5">
      <w:pPr>
        <w:pStyle w:val="Doc-comment"/>
        <w:numPr>
          <w:ilvl w:val="0"/>
          <w:numId w:val="8"/>
        </w:numPr>
        <w:pBdr>
          <w:top w:val="single" w:sz="4" w:space="1" w:color="auto"/>
          <w:left w:val="single" w:sz="4" w:space="4" w:color="auto"/>
          <w:bottom w:val="single" w:sz="4" w:space="1" w:color="auto"/>
          <w:right w:val="single" w:sz="4" w:space="4" w:color="auto"/>
        </w:pBdr>
        <w:ind w:leftChars="129" w:left="618"/>
        <w:rPr>
          <w:i w:val="0"/>
        </w:rPr>
      </w:pPr>
      <w:r w:rsidRPr="00B67BAD">
        <w:rPr>
          <w:i w:val="0"/>
        </w:rPr>
        <w:t>Cell selection / reselection in NR is the baseline in NTN idle mode procedure.</w:t>
      </w:r>
    </w:p>
    <w:p w14:paraId="1AA27873" w14:textId="77777777" w:rsidR="008F5885" w:rsidRPr="00B67BAD" w:rsidRDefault="008F5885" w:rsidP="00B209F5">
      <w:pPr>
        <w:pStyle w:val="Doc-comment"/>
        <w:numPr>
          <w:ilvl w:val="0"/>
          <w:numId w:val="8"/>
        </w:numPr>
        <w:pBdr>
          <w:top w:val="single" w:sz="4" w:space="1" w:color="auto"/>
          <w:left w:val="single" w:sz="4" w:space="4" w:color="auto"/>
          <w:bottom w:val="single" w:sz="4" w:space="1" w:color="auto"/>
          <w:right w:val="single" w:sz="4" w:space="4" w:color="auto"/>
        </w:pBdr>
        <w:ind w:leftChars="129" w:left="618"/>
        <w:rPr>
          <w:i w:val="0"/>
        </w:rPr>
      </w:pPr>
      <w:r>
        <w:rPr>
          <w:i w:val="0"/>
        </w:rPr>
        <w:t>Satellite/HAPS ephemeris based c</w:t>
      </w:r>
      <w:r w:rsidRPr="00B67BAD">
        <w:rPr>
          <w:i w:val="0"/>
        </w:rPr>
        <w:t xml:space="preserve">ell selection and reselection </w:t>
      </w:r>
      <w:r>
        <w:rPr>
          <w:i w:val="0"/>
        </w:rPr>
        <w:t xml:space="preserve">should be defined for NTN (FFS what the term satellite/HAPS ephemeris actually means). FFS when this ephemeris based cell selection / reselection can be used. FFS whether UE location (and/or other information) based </w:t>
      </w:r>
      <w:r w:rsidRPr="00B67BAD">
        <w:rPr>
          <w:i w:val="0"/>
        </w:rPr>
        <w:t>cell selection and reselection should be introduced for NTN</w:t>
      </w:r>
    </w:p>
    <w:p w14:paraId="65F39BEE" w14:textId="77777777" w:rsidR="008F5885" w:rsidRDefault="008F5885" w:rsidP="00B209F5">
      <w:pPr>
        <w:pStyle w:val="Doc-comment"/>
        <w:numPr>
          <w:ilvl w:val="0"/>
          <w:numId w:val="8"/>
        </w:numPr>
        <w:pBdr>
          <w:top w:val="single" w:sz="4" w:space="1" w:color="auto"/>
          <w:left w:val="single" w:sz="4" w:space="4" w:color="auto"/>
          <w:bottom w:val="single" w:sz="4" w:space="1" w:color="auto"/>
          <w:right w:val="single" w:sz="4" w:space="4" w:color="auto"/>
        </w:pBdr>
        <w:ind w:leftChars="129" w:left="618"/>
        <w:rPr>
          <w:i w:val="0"/>
        </w:rPr>
      </w:pPr>
      <w:r w:rsidRPr="00B67BAD">
        <w:rPr>
          <w:i w:val="0"/>
        </w:rPr>
        <w:t>The satellite eph</w:t>
      </w:r>
      <w:r>
        <w:rPr>
          <w:i w:val="0"/>
        </w:rPr>
        <w:t>emeris should be provided to UE, at least for Satellite/HAPS ephemeris based c</w:t>
      </w:r>
      <w:r w:rsidRPr="00B67BAD">
        <w:rPr>
          <w:i w:val="0"/>
        </w:rPr>
        <w:t xml:space="preserve">ell selection and reselection </w:t>
      </w:r>
      <w:r>
        <w:rPr>
          <w:i w:val="0"/>
        </w:rPr>
        <w:t>(FFS what the term satellite/HAPS ephemeris actually means).</w:t>
      </w:r>
    </w:p>
    <w:p w14:paraId="4DB1F697" w14:textId="77777777" w:rsidR="008F5885" w:rsidRDefault="008F5885" w:rsidP="00B209F5">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t>The network type (i.e. TN or NTN) should be known to UE. FFS whether to achieve this in an implicit or explicit way.</w:t>
      </w:r>
    </w:p>
    <w:p w14:paraId="3F4DE5BB" w14:textId="77777777" w:rsidR="008F5885" w:rsidRDefault="008F5885" w:rsidP="00B209F5">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t>The existing cell reselection priority configuration can be taken as a baseline in NTN. FFS on any further enhancement.</w:t>
      </w:r>
    </w:p>
    <w:p w14:paraId="2A731FD6" w14:textId="2D30EB8D" w:rsidR="008F5885" w:rsidRDefault="008F5885" w:rsidP="00B209F5">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t>Postpone the discussion on whether to introduce a new SIB until we have more progress on the content of NTN specific system information.</w:t>
      </w:r>
    </w:p>
    <w:p w14:paraId="48C944A2" w14:textId="77777777" w:rsidR="008F5885" w:rsidRDefault="008F5885" w:rsidP="00B209F5">
      <w:pPr>
        <w:pStyle w:val="Doc-text2"/>
        <w:pBdr>
          <w:top w:val="single" w:sz="4" w:space="1" w:color="auto"/>
          <w:left w:val="single" w:sz="4" w:space="4" w:color="auto"/>
          <w:bottom w:val="single" w:sz="4" w:space="1" w:color="auto"/>
          <w:right w:val="single" w:sz="4" w:space="4" w:color="auto"/>
        </w:pBdr>
        <w:overflowPunct/>
        <w:autoSpaceDE/>
        <w:autoSpaceDN/>
        <w:adjustRightInd/>
        <w:ind w:leftChars="129" w:left="258" w:firstLine="0"/>
        <w:textAlignment w:val="auto"/>
      </w:pPr>
    </w:p>
    <w:p w14:paraId="086917F2" w14:textId="4C345AEB" w:rsidR="008F5885" w:rsidRDefault="008F5885" w:rsidP="00B209F5">
      <w:pPr>
        <w:pStyle w:val="Doc-text2"/>
        <w:pBdr>
          <w:top w:val="single" w:sz="4" w:space="1" w:color="auto"/>
          <w:left w:val="single" w:sz="4" w:space="4" w:color="auto"/>
          <w:bottom w:val="single" w:sz="4" w:space="1" w:color="auto"/>
          <w:right w:val="single" w:sz="4" w:space="4" w:color="auto"/>
        </w:pBdr>
        <w:ind w:leftChars="129" w:left="621"/>
      </w:pPr>
      <w:r>
        <w:t>RAN2#113e Agreements:</w:t>
      </w:r>
    </w:p>
    <w:p w14:paraId="42C862F3" w14:textId="77777777" w:rsidR="008F5885" w:rsidRDefault="008F5885" w:rsidP="00B209F5">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rsidRPr="006A2CEA">
        <w:t>RAN2 thinks that a UE needs to know whether the network is a TN or NTN no later than SIB1 reception</w:t>
      </w:r>
    </w:p>
    <w:p w14:paraId="14920A5C" w14:textId="6EF90AED" w:rsidR="008F5885" w:rsidRPr="00C17861" w:rsidRDefault="008F5885" w:rsidP="00B209F5">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rPr>
          <w:rFonts w:eastAsia="Yu Mincho"/>
        </w:rPr>
      </w:pPr>
      <w:r w:rsidRPr="006A2CEA">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7DC95950" w14:textId="730D5564" w:rsidR="00B25E56" w:rsidRPr="00981165" w:rsidRDefault="00016E01" w:rsidP="00981165">
      <w:pPr>
        <w:spacing w:before="240"/>
        <w:jc w:val="both"/>
        <w:rPr>
          <w:lang w:eastAsia="zh-CN"/>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2B3779">
        <w:rPr>
          <w:rFonts w:eastAsiaTheme="minorEastAsia"/>
          <w:sz w:val="21"/>
          <w:szCs w:val="21"/>
          <w:lang w:val="en-US" w:eastAsia="ko-KR"/>
        </w:rPr>
        <w:t xml:space="preserve">discuss </w:t>
      </w:r>
      <w:r w:rsidR="00C17861">
        <w:rPr>
          <w:rFonts w:eastAsiaTheme="minorEastAsia"/>
          <w:sz w:val="21"/>
          <w:szCs w:val="21"/>
          <w:lang w:val="en-US" w:eastAsia="ko-KR"/>
        </w:rPr>
        <w:t xml:space="preserve">NTN Idle/Inactive mode </w:t>
      </w:r>
      <w:r w:rsidR="00A9709B">
        <w:rPr>
          <w:rFonts w:eastAsiaTheme="minorEastAsia"/>
          <w:sz w:val="21"/>
          <w:szCs w:val="21"/>
          <w:lang w:val="en-US" w:eastAsia="ko-KR"/>
        </w:rPr>
        <w:t>cell re-selection</w:t>
      </w:r>
    </w:p>
    <w:p w14:paraId="6542CA81" w14:textId="226BD2FC" w:rsidR="004D7229" w:rsidRDefault="00981165" w:rsidP="004D7229">
      <w:pPr>
        <w:pStyle w:val="1"/>
        <w:tabs>
          <w:tab w:val="clear" w:pos="432"/>
        </w:tabs>
        <w:overflowPunct/>
        <w:autoSpaceDE/>
        <w:autoSpaceDN/>
        <w:adjustRightInd/>
        <w:ind w:left="0" w:firstLine="0"/>
        <w:jc w:val="both"/>
        <w:textAlignment w:val="auto"/>
        <w:rPr>
          <w:lang w:eastAsia="zh-CN"/>
        </w:rPr>
      </w:pPr>
      <w:bookmarkStart w:id="6" w:name="OLE_LINK45"/>
      <w:bookmarkStart w:id="7" w:name="OLE_LINK46"/>
      <w:bookmarkEnd w:id="4"/>
      <w:bookmarkEnd w:id="5"/>
      <w:r>
        <w:rPr>
          <w:lang w:eastAsia="zh-CN"/>
        </w:rPr>
        <w:t>Discussion</w:t>
      </w:r>
      <w:bookmarkStart w:id="8" w:name="_Toc423020280"/>
      <w:bookmarkStart w:id="9" w:name="_Ref37339923"/>
      <w:bookmarkEnd w:id="2"/>
      <w:bookmarkEnd w:id="6"/>
      <w:bookmarkEnd w:id="7"/>
      <w:bookmarkEnd w:id="8"/>
    </w:p>
    <w:p w14:paraId="62E348EF" w14:textId="79108873" w:rsidR="00164322" w:rsidRDefault="005C71B4" w:rsidP="00164322">
      <w:pPr>
        <w:pStyle w:val="2"/>
        <w:rPr>
          <w:noProof/>
        </w:rPr>
      </w:pPr>
      <w:r>
        <w:rPr>
          <w:rFonts w:eastAsiaTheme="minorEastAsia"/>
          <w:noProof/>
          <w:lang w:eastAsia="ko-KR"/>
        </w:rPr>
        <w:t xml:space="preserve">Using </w:t>
      </w:r>
      <w:r w:rsidR="008E6D86">
        <w:rPr>
          <w:rFonts w:eastAsiaTheme="minorEastAsia"/>
          <w:noProof/>
          <w:lang w:eastAsia="ko-KR"/>
        </w:rPr>
        <w:t>t</w:t>
      </w:r>
      <w:r w:rsidR="002154F9">
        <w:rPr>
          <w:rFonts w:eastAsiaTheme="minorEastAsia"/>
          <w:noProof/>
          <w:lang w:eastAsia="ko-KR"/>
        </w:rPr>
        <w:t xml:space="preserve">iming </w:t>
      </w:r>
      <w:r>
        <w:rPr>
          <w:rFonts w:eastAsiaTheme="minorEastAsia"/>
          <w:noProof/>
          <w:lang w:eastAsia="ko-KR"/>
        </w:rPr>
        <w:t>information during</w:t>
      </w:r>
      <w:r w:rsidR="002154F9">
        <w:rPr>
          <w:rFonts w:eastAsiaTheme="minorEastAsia"/>
          <w:noProof/>
          <w:lang w:eastAsia="ko-KR"/>
        </w:rPr>
        <w:t xml:space="preserve"> cell re-selection</w:t>
      </w:r>
    </w:p>
    <w:p w14:paraId="7573367B" w14:textId="6F77EC44" w:rsidR="00DE1A5B" w:rsidRDefault="002154F9" w:rsidP="00DE1A5B">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hint="eastAsia"/>
          <w:bCs/>
          <w:lang w:val="en-GB" w:eastAsia="ko-KR"/>
        </w:rPr>
        <w:t xml:space="preserve">The timing information on when a cell is going to stop serving the area </w:t>
      </w:r>
      <w:r>
        <w:rPr>
          <w:rFonts w:ascii="Times New Roman" w:hAnsi="Times New Roman" w:cs="Times New Roman"/>
          <w:bCs/>
          <w:lang w:val="en-GB" w:eastAsia="ko-KR"/>
        </w:rPr>
        <w:t xml:space="preserve">is supported in Earth-fixed NTN scenario. </w:t>
      </w:r>
      <w:r w:rsidR="009B2399">
        <w:rPr>
          <w:rFonts w:ascii="Times New Roman" w:hAnsi="Times New Roman" w:cs="Times New Roman"/>
          <w:bCs/>
          <w:lang w:val="en-GB" w:eastAsia="ko-KR"/>
        </w:rPr>
        <w:t>T</w:t>
      </w:r>
      <w:r w:rsidR="007A3C29">
        <w:rPr>
          <w:rFonts w:ascii="Times New Roman" w:hAnsi="Times New Roman" w:cs="Times New Roman"/>
          <w:bCs/>
          <w:lang w:val="en-GB" w:eastAsia="ko-KR"/>
        </w:rPr>
        <w:t xml:space="preserve">he RRC IDLE/INACTIVE UE </w:t>
      </w:r>
      <w:r w:rsidR="001250FD">
        <w:rPr>
          <w:rFonts w:ascii="Times New Roman" w:hAnsi="Times New Roman" w:cs="Times New Roman"/>
          <w:bCs/>
          <w:lang w:val="en-GB" w:eastAsia="ko-KR"/>
        </w:rPr>
        <w:t>can</w:t>
      </w:r>
      <w:r w:rsidR="007A3C29">
        <w:rPr>
          <w:rFonts w:ascii="Times New Roman" w:hAnsi="Times New Roman" w:cs="Times New Roman"/>
          <w:bCs/>
          <w:lang w:val="en-GB" w:eastAsia="ko-KR"/>
        </w:rPr>
        <w:t xml:space="preserve"> perform cell re-selection</w:t>
      </w:r>
      <w:r w:rsidR="009B2399">
        <w:rPr>
          <w:rFonts w:ascii="Times New Roman" w:hAnsi="Times New Roman" w:cs="Times New Roman"/>
          <w:bCs/>
          <w:lang w:val="en-GB" w:eastAsia="ko-KR"/>
        </w:rPr>
        <w:t xml:space="preserve"> </w:t>
      </w:r>
      <w:r w:rsidR="001250FD">
        <w:rPr>
          <w:rFonts w:ascii="Times New Roman" w:hAnsi="Times New Roman" w:cs="Times New Roman"/>
          <w:bCs/>
          <w:lang w:val="en-GB" w:eastAsia="ko-KR"/>
        </w:rPr>
        <w:t>considering the</w:t>
      </w:r>
      <w:r w:rsidR="000D6C77">
        <w:rPr>
          <w:rFonts w:ascii="Times New Roman" w:hAnsi="Times New Roman" w:cs="Times New Roman"/>
          <w:bCs/>
          <w:lang w:val="en-GB" w:eastAsia="ko-KR"/>
        </w:rPr>
        <w:t xml:space="preserve"> timing information</w:t>
      </w:r>
      <w:r w:rsidR="007A3C29" w:rsidRPr="009B2399">
        <w:rPr>
          <w:rFonts w:ascii="Times New Roman" w:hAnsi="Times New Roman" w:cs="Times New Roman"/>
          <w:bCs/>
          <w:lang w:val="en-GB" w:eastAsia="ko-KR"/>
        </w:rPr>
        <w:t>.</w:t>
      </w:r>
      <w:r w:rsidR="007A3C29">
        <w:rPr>
          <w:rFonts w:ascii="Times New Roman" w:hAnsi="Times New Roman" w:cs="Times New Roman"/>
          <w:bCs/>
          <w:lang w:val="en-GB" w:eastAsia="ko-KR"/>
        </w:rPr>
        <w:t xml:space="preserve"> </w:t>
      </w:r>
      <w:r w:rsidR="00DE1A5B">
        <w:rPr>
          <w:rFonts w:ascii="Times New Roman" w:hAnsi="Times New Roman" w:cs="Times New Roman"/>
          <w:bCs/>
          <w:lang w:val="en-GB" w:eastAsia="ko-KR"/>
        </w:rPr>
        <w:t>Then, we have to define how/when to use the timing information for cell re-selection.</w:t>
      </w:r>
      <w:r w:rsidR="002A23CB">
        <w:rPr>
          <w:rFonts w:ascii="Times New Roman" w:hAnsi="Times New Roman" w:cs="Times New Roman"/>
          <w:bCs/>
          <w:lang w:val="en-GB" w:eastAsia="ko-KR"/>
        </w:rPr>
        <w:t xml:space="preserve"> In the RAN2#113bis-e POST email discussion, there are several options for this issues</w:t>
      </w:r>
      <w:r w:rsidR="004C3458">
        <w:rPr>
          <w:rFonts w:ascii="Times New Roman" w:hAnsi="Times New Roman" w:cs="Times New Roman"/>
          <w:bCs/>
          <w:lang w:val="en-GB" w:eastAsia="ko-KR"/>
        </w:rPr>
        <w:t xml:space="preserve"> [3]</w:t>
      </w:r>
    </w:p>
    <w:p w14:paraId="38E6D39A" w14:textId="66F42C3E" w:rsidR="002A23CB" w:rsidRDefault="002A23CB" w:rsidP="009C36BD">
      <w:pPr>
        <w:pStyle w:val="ae"/>
        <w:numPr>
          <w:ilvl w:val="0"/>
          <w:numId w:val="14"/>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Decide when to perform measurement on neighbour cells</w:t>
      </w:r>
    </w:p>
    <w:p w14:paraId="14CE6F56" w14:textId="56951BC7" w:rsidR="002A23CB" w:rsidRDefault="002A23CB" w:rsidP="009C36BD">
      <w:pPr>
        <w:pStyle w:val="ae"/>
        <w:numPr>
          <w:ilvl w:val="0"/>
          <w:numId w:val="14"/>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Decide the target cell for reselection</w:t>
      </w:r>
    </w:p>
    <w:p w14:paraId="2155771A" w14:textId="31578B65" w:rsidR="00C27023" w:rsidRDefault="002A23CB" w:rsidP="009C36BD">
      <w:pPr>
        <w:pStyle w:val="ae"/>
        <w:numPr>
          <w:ilvl w:val="0"/>
          <w:numId w:val="14"/>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decide wh</w:t>
      </w:r>
      <w:r w:rsidR="0038275B">
        <w:rPr>
          <w:rFonts w:ascii="Times New Roman" w:hAnsi="Times New Roman" w:cs="Times New Roman"/>
          <w:bCs/>
          <w:lang w:val="en-GB" w:eastAsia="ko-KR"/>
        </w:rPr>
        <w:t xml:space="preserve">en to perform cell reselection </w:t>
      </w:r>
    </w:p>
    <w:p w14:paraId="23375CAC" w14:textId="56A798A0" w:rsidR="00C27023" w:rsidRDefault="00C27023" w:rsidP="00C27023">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In the NR inter-frequency and inter-RAT cell re-selection criteria, there are several cell re-selection RSRP, RSRQ rules according to priority</w:t>
      </w:r>
      <w:r w:rsidR="006B127C">
        <w:rPr>
          <w:rFonts w:ascii="Times New Roman" w:hAnsi="Times New Roman" w:cs="Times New Roman"/>
          <w:bCs/>
          <w:lang w:val="en-GB" w:eastAsia="ko-KR"/>
        </w:rPr>
        <w:t xml:space="preserve"> [4]</w:t>
      </w:r>
      <w:r>
        <w:rPr>
          <w:rFonts w:ascii="Times New Roman" w:hAnsi="Times New Roman" w:cs="Times New Roman"/>
          <w:bCs/>
          <w:lang w:val="en-GB" w:eastAsia="ko-KR"/>
        </w:rPr>
        <w:t>.</w:t>
      </w:r>
    </w:p>
    <w:p w14:paraId="77DB8083" w14:textId="12FC374C" w:rsidR="00A079AF" w:rsidRDefault="00A079AF" w:rsidP="00C27023">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Re-selection to a higher priority NR frequency/inter-RAT frequency than the serving frequency</w:t>
      </w:r>
    </w:p>
    <w:p w14:paraId="5866C6C4" w14:textId="03CD42AD" w:rsidR="00C27023" w:rsidRDefault="00C27023" w:rsidP="00C27023">
      <w:pPr>
        <w:pStyle w:val="ae"/>
        <w:numPr>
          <w:ilvl w:val="0"/>
          <w:numId w:val="11"/>
        </w:numPr>
        <w:spacing w:line="276" w:lineRule="auto"/>
        <w:rPr>
          <w:rFonts w:ascii="Times New Roman" w:hAnsi="Times New Roman" w:cs="Times New Roman"/>
          <w:bCs/>
          <w:lang w:val="en-GB" w:eastAsia="ko-KR"/>
        </w:rPr>
      </w:pPr>
      <w:r w:rsidRPr="00C27023">
        <w:rPr>
          <w:rFonts w:ascii="Times New Roman" w:hAnsi="Times New Roman" w:cs="Times New Roman"/>
          <w:bCs/>
          <w:lang w:val="en-GB" w:eastAsia="ko-KR"/>
        </w:rPr>
        <w:lastRenderedPageBreak/>
        <w:t xml:space="preserve">A cell of a higher priority NR or EUTRAN RAT/frequency fulfils </w:t>
      </w:r>
      <w:proofErr w:type="spellStart"/>
      <w:r w:rsidRPr="00C27023">
        <w:rPr>
          <w:rFonts w:ascii="Times New Roman" w:hAnsi="Times New Roman" w:cs="Times New Roman"/>
          <w:bCs/>
          <w:lang w:val="en-GB" w:eastAsia="ko-KR"/>
        </w:rPr>
        <w:t>Squal</w:t>
      </w:r>
      <w:proofErr w:type="spellEnd"/>
      <w:r w:rsidRPr="00C27023">
        <w:rPr>
          <w:rFonts w:ascii="Times New Roman" w:hAnsi="Times New Roman" w:cs="Times New Roman"/>
          <w:bCs/>
          <w:lang w:val="en-GB" w:eastAsia="ko-KR"/>
        </w:rPr>
        <w:t xml:space="preserve"> &gt; </w:t>
      </w:r>
      <w:proofErr w:type="spellStart"/>
      <w:r w:rsidRPr="00C27023">
        <w:rPr>
          <w:rFonts w:ascii="Times New Roman" w:hAnsi="Times New Roman" w:cs="Times New Roman"/>
          <w:bCs/>
          <w:lang w:val="en-GB" w:eastAsia="ko-KR"/>
        </w:rPr>
        <w:t>Thresh</w:t>
      </w:r>
      <w:r w:rsidRPr="00A079AF">
        <w:rPr>
          <w:rFonts w:ascii="Times New Roman" w:hAnsi="Times New Roman" w:cs="Times New Roman"/>
          <w:bCs/>
          <w:vertAlign w:val="subscript"/>
          <w:lang w:val="en-GB" w:eastAsia="ko-KR"/>
        </w:rPr>
        <w:t>X</w:t>
      </w:r>
      <w:proofErr w:type="spellEnd"/>
      <w:r w:rsidRPr="00A079AF">
        <w:rPr>
          <w:rFonts w:ascii="Times New Roman" w:hAnsi="Times New Roman" w:cs="Times New Roman"/>
          <w:bCs/>
          <w:vertAlign w:val="subscript"/>
          <w:lang w:val="en-GB" w:eastAsia="ko-KR"/>
        </w:rPr>
        <w:t>, HighQ</w:t>
      </w:r>
      <w:r w:rsidRPr="00C27023">
        <w:rPr>
          <w:rFonts w:ascii="Times New Roman" w:hAnsi="Times New Roman" w:cs="Times New Roman"/>
          <w:bCs/>
          <w:lang w:val="en-GB" w:eastAsia="ko-KR"/>
        </w:rPr>
        <w:t xml:space="preserve"> during a time interval </w:t>
      </w:r>
      <w:proofErr w:type="spellStart"/>
      <w:r w:rsidRPr="00C27023">
        <w:rPr>
          <w:rFonts w:ascii="Times New Roman" w:hAnsi="Times New Roman" w:cs="Times New Roman"/>
          <w:bCs/>
          <w:lang w:val="en-GB" w:eastAsia="ko-KR"/>
        </w:rPr>
        <w:t>Treselection</w:t>
      </w:r>
      <w:r w:rsidRPr="00C27023">
        <w:rPr>
          <w:rFonts w:ascii="Times New Roman" w:hAnsi="Times New Roman" w:cs="Times New Roman"/>
          <w:bCs/>
          <w:vertAlign w:val="subscript"/>
          <w:lang w:val="en-GB" w:eastAsia="ko-KR"/>
        </w:rPr>
        <w:t>RAT</w:t>
      </w:r>
      <w:proofErr w:type="spellEnd"/>
    </w:p>
    <w:p w14:paraId="7483924E" w14:textId="2C254AE7" w:rsidR="00C27023" w:rsidRPr="00A079AF" w:rsidRDefault="00A079AF" w:rsidP="00A079AF">
      <w:pPr>
        <w:pStyle w:val="ae"/>
        <w:numPr>
          <w:ilvl w:val="0"/>
          <w:numId w:val="11"/>
        </w:numPr>
        <w:spacing w:line="276" w:lineRule="auto"/>
        <w:rPr>
          <w:rFonts w:ascii="Times New Roman" w:hAnsi="Times New Roman" w:cs="Times New Roman"/>
          <w:bCs/>
          <w:lang w:val="en-GB" w:eastAsia="ko-KR"/>
        </w:rPr>
      </w:pPr>
      <w:r w:rsidRPr="00A079AF">
        <w:rPr>
          <w:rFonts w:ascii="Times New Roman" w:hAnsi="Times New Roman" w:cs="Times New Roman"/>
          <w:bCs/>
          <w:lang w:eastAsia="ko-KR"/>
        </w:rPr>
        <w:t xml:space="preserve">A cell of a higher priority RAT/ frequency fulfils </w:t>
      </w:r>
      <w:proofErr w:type="spellStart"/>
      <w:r w:rsidRPr="00A079AF">
        <w:rPr>
          <w:rFonts w:ascii="Times New Roman" w:hAnsi="Times New Roman" w:cs="Times New Roman"/>
          <w:bCs/>
          <w:lang w:eastAsia="ko-KR"/>
        </w:rPr>
        <w:t>Srxlev</w:t>
      </w:r>
      <w:proofErr w:type="spellEnd"/>
      <w:r w:rsidRPr="00A079AF">
        <w:rPr>
          <w:rFonts w:ascii="Times New Roman" w:hAnsi="Times New Roman" w:cs="Times New Roman"/>
          <w:bCs/>
          <w:lang w:eastAsia="ko-KR"/>
        </w:rPr>
        <w:t xml:space="preserve"> &gt; </w:t>
      </w:r>
      <w:proofErr w:type="spellStart"/>
      <w:r w:rsidRPr="00A079AF">
        <w:rPr>
          <w:rFonts w:ascii="Times New Roman" w:hAnsi="Times New Roman" w:cs="Times New Roman"/>
          <w:bCs/>
          <w:lang w:eastAsia="ko-KR"/>
        </w:rPr>
        <w:t>Thresh</w:t>
      </w:r>
      <w:r w:rsidRPr="00A079AF">
        <w:rPr>
          <w:rFonts w:ascii="Times New Roman" w:hAnsi="Times New Roman" w:cs="Times New Roman"/>
          <w:bCs/>
          <w:vertAlign w:val="subscript"/>
          <w:lang w:eastAsia="ko-KR"/>
        </w:rPr>
        <w:t>X</w:t>
      </w:r>
      <w:proofErr w:type="spellEnd"/>
      <w:r w:rsidRPr="00A079AF">
        <w:rPr>
          <w:rFonts w:ascii="Times New Roman" w:hAnsi="Times New Roman" w:cs="Times New Roman"/>
          <w:bCs/>
          <w:vertAlign w:val="subscript"/>
          <w:lang w:eastAsia="ko-KR"/>
        </w:rPr>
        <w:t xml:space="preserve">, </w:t>
      </w:r>
      <w:proofErr w:type="spellStart"/>
      <w:r w:rsidRPr="00A079AF">
        <w:rPr>
          <w:rFonts w:ascii="Times New Roman" w:hAnsi="Times New Roman" w:cs="Times New Roman"/>
          <w:bCs/>
          <w:vertAlign w:val="subscript"/>
          <w:lang w:eastAsia="ko-KR"/>
        </w:rPr>
        <w:t>HighP</w:t>
      </w:r>
      <w:proofErr w:type="spellEnd"/>
      <w:r w:rsidRPr="00A079AF">
        <w:rPr>
          <w:rFonts w:ascii="Times New Roman" w:hAnsi="Times New Roman" w:cs="Times New Roman"/>
          <w:bCs/>
          <w:lang w:eastAsia="ko-KR"/>
        </w:rPr>
        <w:t xml:space="preserve"> during a time</w:t>
      </w:r>
      <w:r>
        <w:rPr>
          <w:rFonts w:ascii="Times New Roman" w:hAnsi="Times New Roman" w:cs="Times New Roman"/>
          <w:bCs/>
          <w:lang w:eastAsia="ko-KR"/>
        </w:rPr>
        <w:t xml:space="preserve"> interval </w:t>
      </w:r>
      <w:proofErr w:type="spellStart"/>
      <w:r>
        <w:rPr>
          <w:rFonts w:ascii="Times New Roman" w:hAnsi="Times New Roman" w:cs="Times New Roman"/>
          <w:bCs/>
          <w:lang w:eastAsia="ko-KR"/>
        </w:rPr>
        <w:t>Treselection</w:t>
      </w:r>
      <w:r w:rsidRPr="00A079AF">
        <w:rPr>
          <w:rFonts w:ascii="Times New Roman" w:hAnsi="Times New Roman" w:cs="Times New Roman"/>
          <w:bCs/>
          <w:vertAlign w:val="subscript"/>
          <w:lang w:eastAsia="ko-KR"/>
        </w:rPr>
        <w:t>RAT</w:t>
      </w:r>
      <w:proofErr w:type="spellEnd"/>
      <w:r>
        <w:rPr>
          <w:rFonts w:ascii="Times New Roman" w:hAnsi="Times New Roman" w:cs="Times New Roman"/>
          <w:bCs/>
          <w:lang w:eastAsia="ko-KR"/>
        </w:rPr>
        <w:t>; and</w:t>
      </w:r>
      <w:r w:rsidRPr="00A079AF">
        <w:rPr>
          <w:rFonts w:ascii="Times New Roman" w:hAnsi="Times New Roman" w:cs="Times New Roman"/>
          <w:bCs/>
          <w:lang w:eastAsia="ko-KR"/>
        </w:rPr>
        <w:t xml:space="preserve"> More than 1 second has elapsed since the UE camped on the current serving cell.</w:t>
      </w:r>
    </w:p>
    <w:p w14:paraId="2DB75244" w14:textId="78F66261" w:rsidR="00A079AF" w:rsidRPr="00A079AF" w:rsidRDefault="00A079AF" w:rsidP="00A079AF">
      <w:pPr>
        <w:pStyle w:val="ae"/>
        <w:numPr>
          <w:ilvl w:val="0"/>
          <w:numId w:val="11"/>
        </w:numPr>
        <w:spacing w:line="276" w:lineRule="auto"/>
        <w:rPr>
          <w:rFonts w:ascii="Times New Roman" w:hAnsi="Times New Roman" w:cs="Times New Roman"/>
          <w:bCs/>
          <w:lang w:val="en-GB" w:eastAsia="ko-KR"/>
        </w:rPr>
      </w:pPr>
      <w:r w:rsidRPr="00A079AF">
        <w:rPr>
          <w:rFonts w:ascii="Times New Roman" w:hAnsi="Times New Roman" w:cs="Times New Roman"/>
          <w:bCs/>
          <w:lang w:eastAsia="ko-KR"/>
        </w:rPr>
        <w:t xml:space="preserve">The serving cell fulfils </w:t>
      </w:r>
      <w:proofErr w:type="spellStart"/>
      <w:r w:rsidRPr="00A079AF">
        <w:rPr>
          <w:rFonts w:ascii="Times New Roman" w:hAnsi="Times New Roman" w:cs="Times New Roman"/>
          <w:bCs/>
          <w:lang w:eastAsia="ko-KR"/>
        </w:rPr>
        <w:t>Squal</w:t>
      </w:r>
      <w:proofErr w:type="spellEnd"/>
      <w:r w:rsidRPr="00A079AF">
        <w:rPr>
          <w:rFonts w:ascii="Times New Roman" w:hAnsi="Times New Roman" w:cs="Times New Roman"/>
          <w:bCs/>
          <w:lang w:eastAsia="ko-KR"/>
        </w:rPr>
        <w:t xml:space="preserve"> &lt; </w:t>
      </w:r>
      <w:proofErr w:type="spellStart"/>
      <w:r w:rsidRPr="00A079AF">
        <w:rPr>
          <w:rFonts w:ascii="Times New Roman" w:hAnsi="Times New Roman" w:cs="Times New Roman"/>
          <w:bCs/>
          <w:lang w:eastAsia="ko-KR"/>
        </w:rPr>
        <w:t>Thresh</w:t>
      </w:r>
      <w:r w:rsidRPr="00A079AF">
        <w:rPr>
          <w:rFonts w:ascii="Times New Roman" w:hAnsi="Times New Roman" w:cs="Times New Roman"/>
          <w:bCs/>
          <w:vertAlign w:val="subscript"/>
          <w:lang w:eastAsia="ko-KR"/>
        </w:rPr>
        <w:t>Serving</w:t>
      </w:r>
      <w:proofErr w:type="spellEnd"/>
      <w:r w:rsidRPr="00A079AF">
        <w:rPr>
          <w:rFonts w:ascii="Times New Roman" w:hAnsi="Times New Roman" w:cs="Times New Roman"/>
          <w:bCs/>
          <w:vertAlign w:val="subscript"/>
          <w:lang w:eastAsia="ko-KR"/>
        </w:rPr>
        <w:t xml:space="preserve">, </w:t>
      </w:r>
      <w:proofErr w:type="spellStart"/>
      <w:r w:rsidRPr="00A079AF">
        <w:rPr>
          <w:rFonts w:ascii="Times New Roman" w:hAnsi="Times New Roman" w:cs="Times New Roman"/>
          <w:bCs/>
          <w:vertAlign w:val="subscript"/>
          <w:lang w:eastAsia="ko-KR"/>
        </w:rPr>
        <w:t>LowQ</w:t>
      </w:r>
      <w:proofErr w:type="spellEnd"/>
      <w:r w:rsidRPr="00A079AF">
        <w:rPr>
          <w:rFonts w:ascii="Times New Roman" w:hAnsi="Times New Roman" w:cs="Times New Roman"/>
          <w:bCs/>
          <w:lang w:eastAsia="ko-KR"/>
        </w:rPr>
        <w:t xml:space="preserve"> and a cell of a lower priority NR or E-UTRAN RAT/ frequency fulfils </w:t>
      </w:r>
      <w:proofErr w:type="spellStart"/>
      <w:r w:rsidRPr="00A079AF">
        <w:rPr>
          <w:rFonts w:ascii="Times New Roman" w:hAnsi="Times New Roman" w:cs="Times New Roman"/>
          <w:bCs/>
          <w:lang w:eastAsia="ko-KR"/>
        </w:rPr>
        <w:t>Squal</w:t>
      </w:r>
      <w:proofErr w:type="spellEnd"/>
      <w:r w:rsidRPr="00A079AF">
        <w:rPr>
          <w:rFonts w:ascii="Times New Roman" w:hAnsi="Times New Roman" w:cs="Times New Roman"/>
          <w:bCs/>
          <w:lang w:eastAsia="ko-KR"/>
        </w:rPr>
        <w:t xml:space="preserve"> &gt; </w:t>
      </w:r>
      <w:proofErr w:type="spellStart"/>
      <w:r w:rsidRPr="00A079AF">
        <w:rPr>
          <w:rFonts w:ascii="Times New Roman" w:hAnsi="Times New Roman" w:cs="Times New Roman"/>
          <w:bCs/>
          <w:lang w:eastAsia="ko-KR"/>
        </w:rPr>
        <w:t>Thresh</w:t>
      </w:r>
      <w:r w:rsidRPr="00A079AF">
        <w:rPr>
          <w:rFonts w:ascii="Times New Roman" w:hAnsi="Times New Roman" w:cs="Times New Roman"/>
          <w:bCs/>
          <w:vertAlign w:val="subscript"/>
          <w:lang w:eastAsia="ko-KR"/>
        </w:rPr>
        <w:t>X</w:t>
      </w:r>
      <w:proofErr w:type="spellEnd"/>
      <w:r w:rsidRPr="00A079AF">
        <w:rPr>
          <w:rFonts w:ascii="Times New Roman" w:hAnsi="Times New Roman" w:cs="Times New Roman"/>
          <w:bCs/>
          <w:vertAlign w:val="subscript"/>
          <w:lang w:eastAsia="ko-KR"/>
        </w:rPr>
        <w:t xml:space="preserve">, </w:t>
      </w:r>
      <w:proofErr w:type="spellStart"/>
      <w:r w:rsidRPr="00A079AF">
        <w:rPr>
          <w:rFonts w:ascii="Times New Roman" w:hAnsi="Times New Roman" w:cs="Times New Roman"/>
          <w:bCs/>
          <w:vertAlign w:val="subscript"/>
          <w:lang w:eastAsia="ko-KR"/>
        </w:rPr>
        <w:t>LowQ</w:t>
      </w:r>
      <w:proofErr w:type="spellEnd"/>
      <w:r w:rsidRPr="00A079AF">
        <w:rPr>
          <w:rFonts w:ascii="Times New Roman" w:hAnsi="Times New Roman" w:cs="Times New Roman"/>
          <w:bCs/>
          <w:lang w:eastAsia="ko-KR"/>
        </w:rPr>
        <w:t xml:space="preserve"> during a time interval </w:t>
      </w:r>
      <w:proofErr w:type="spellStart"/>
      <w:r w:rsidRPr="00A079AF">
        <w:rPr>
          <w:rFonts w:ascii="Times New Roman" w:hAnsi="Times New Roman" w:cs="Times New Roman"/>
          <w:bCs/>
          <w:lang w:eastAsia="ko-KR"/>
        </w:rPr>
        <w:t>Treselection</w:t>
      </w:r>
      <w:r w:rsidRPr="00A079AF">
        <w:rPr>
          <w:rFonts w:ascii="Times New Roman" w:hAnsi="Times New Roman" w:cs="Times New Roman"/>
          <w:bCs/>
          <w:vertAlign w:val="subscript"/>
          <w:lang w:eastAsia="ko-KR"/>
        </w:rPr>
        <w:t>RAT</w:t>
      </w:r>
      <w:proofErr w:type="spellEnd"/>
      <w:r w:rsidRPr="00A079AF">
        <w:rPr>
          <w:rFonts w:ascii="Times New Roman" w:hAnsi="Times New Roman" w:cs="Times New Roman"/>
          <w:bCs/>
          <w:lang w:eastAsia="ko-KR"/>
        </w:rPr>
        <w:t>.</w:t>
      </w:r>
    </w:p>
    <w:p w14:paraId="1F292ADC" w14:textId="7A915735" w:rsidR="00A079AF" w:rsidRDefault="00A079AF" w:rsidP="00A079AF">
      <w:pPr>
        <w:pStyle w:val="ae"/>
        <w:spacing w:line="276" w:lineRule="auto"/>
        <w:rPr>
          <w:rFonts w:ascii="Times New Roman" w:hAnsi="Times New Roman" w:cs="Times New Roman"/>
          <w:bCs/>
          <w:lang w:val="en-GB" w:eastAsia="ko-KR"/>
        </w:rPr>
      </w:pPr>
      <w:r>
        <w:rPr>
          <w:rFonts w:ascii="Times New Roman" w:hAnsi="Times New Roman" w:cs="Times New Roman" w:hint="eastAsia"/>
          <w:bCs/>
          <w:lang w:val="en-GB" w:eastAsia="ko-KR"/>
        </w:rPr>
        <w:t>R</w:t>
      </w:r>
      <w:r>
        <w:rPr>
          <w:rFonts w:ascii="Times New Roman" w:hAnsi="Times New Roman" w:cs="Times New Roman"/>
          <w:bCs/>
          <w:lang w:val="en-GB" w:eastAsia="ko-KR"/>
        </w:rPr>
        <w:t xml:space="preserve">e-selection to a lower priority NR frequency/inter-RAT frequency than the serving frequency </w:t>
      </w:r>
    </w:p>
    <w:p w14:paraId="74FD4BA4" w14:textId="01B8810B" w:rsidR="00A079AF" w:rsidRPr="0035526A" w:rsidRDefault="00A079AF" w:rsidP="00A079AF">
      <w:pPr>
        <w:pStyle w:val="ae"/>
        <w:numPr>
          <w:ilvl w:val="0"/>
          <w:numId w:val="11"/>
        </w:numPr>
        <w:spacing w:line="276" w:lineRule="auto"/>
        <w:rPr>
          <w:rFonts w:ascii="Times New Roman" w:hAnsi="Times New Roman" w:cs="Times New Roman"/>
          <w:bCs/>
          <w:lang w:val="en-GB" w:eastAsia="ko-KR"/>
        </w:rPr>
      </w:pPr>
      <w:r w:rsidRPr="00A079AF">
        <w:rPr>
          <w:rFonts w:ascii="Times New Roman" w:hAnsi="Times New Roman" w:cs="Times New Roman"/>
          <w:bCs/>
          <w:lang w:eastAsia="ko-KR"/>
        </w:rPr>
        <w:t xml:space="preserve">The serving cell fulfils </w:t>
      </w:r>
      <w:proofErr w:type="spellStart"/>
      <w:r w:rsidRPr="00A079AF">
        <w:rPr>
          <w:rFonts w:ascii="Times New Roman" w:hAnsi="Times New Roman" w:cs="Times New Roman"/>
          <w:bCs/>
          <w:lang w:eastAsia="ko-KR"/>
        </w:rPr>
        <w:t>Srxlev</w:t>
      </w:r>
      <w:proofErr w:type="spellEnd"/>
      <w:r w:rsidRPr="00A079AF">
        <w:rPr>
          <w:rFonts w:ascii="Times New Roman" w:hAnsi="Times New Roman" w:cs="Times New Roman"/>
          <w:bCs/>
          <w:lang w:eastAsia="ko-KR"/>
        </w:rPr>
        <w:t xml:space="preserve"> &lt; </w:t>
      </w:r>
      <w:proofErr w:type="spellStart"/>
      <w:r w:rsidRPr="00A079AF">
        <w:rPr>
          <w:rFonts w:ascii="Times New Roman" w:hAnsi="Times New Roman" w:cs="Times New Roman"/>
          <w:bCs/>
          <w:lang w:eastAsia="ko-KR"/>
        </w:rPr>
        <w:t>Thresh</w:t>
      </w:r>
      <w:r w:rsidRPr="00A079AF">
        <w:rPr>
          <w:rFonts w:ascii="Times New Roman" w:hAnsi="Times New Roman" w:cs="Times New Roman"/>
          <w:bCs/>
          <w:vertAlign w:val="subscript"/>
          <w:lang w:eastAsia="ko-KR"/>
        </w:rPr>
        <w:t>Serving</w:t>
      </w:r>
      <w:proofErr w:type="spellEnd"/>
      <w:r w:rsidRPr="00A079AF">
        <w:rPr>
          <w:rFonts w:ascii="Times New Roman" w:hAnsi="Times New Roman" w:cs="Times New Roman"/>
          <w:bCs/>
          <w:vertAlign w:val="subscript"/>
          <w:lang w:eastAsia="ko-KR"/>
        </w:rPr>
        <w:t xml:space="preserve">, </w:t>
      </w:r>
      <w:proofErr w:type="spellStart"/>
      <w:r w:rsidRPr="00A079AF">
        <w:rPr>
          <w:rFonts w:ascii="Times New Roman" w:hAnsi="Times New Roman" w:cs="Times New Roman"/>
          <w:bCs/>
          <w:vertAlign w:val="subscript"/>
          <w:lang w:eastAsia="ko-KR"/>
        </w:rPr>
        <w:t>LowP</w:t>
      </w:r>
      <w:proofErr w:type="spellEnd"/>
      <w:r w:rsidRPr="00A079AF">
        <w:rPr>
          <w:rFonts w:ascii="Times New Roman" w:hAnsi="Times New Roman" w:cs="Times New Roman"/>
          <w:bCs/>
          <w:lang w:eastAsia="ko-KR"/>
        </w:rPr>
        <w:t xml:space="preserve"> and a cell of a lower priority RAT/ frequency fulfils </w:t>
      </w:r>
      <w:proofErr w:type="spellStart"/>
      <w:r w:rsidRPr="00A079AF">
        <w:rPr>
          <w:rFonts w:ascii="Times New Roman" w:hAnsi="Times New Roman" w:cs="Times New Roman"/>
          <w:bCs/>
          <w:lang w:eastAsia="ko-KR"/>
        </w:rPr>
        <w:t>Srxlev</w:t>
      </w:r>
      <w:proofErr w:type="spellEnd"/>
      <w:r w:rsidRPr="00A079AF">
        <w:rPr>
          <w:rFonts w:ascii="Times New Roman" w:hAnsi="Times New Roman" w:cs="Times New Roman"/>
          <w:bCs/>
          <w:lang w:eastAsia="ko-KR"/>
        </w:rPr>
        <w:t xml:space="preserve"> &gt; </w:t>
      </w:r>
      <w:proofErr w:type="spellStart"/>
      <w:r w:rsidRPr="00A079AF">
        <w:rPr>
          <w:rFonts w:ascii="Times New Roman" w:hAnsi="Times New Roman" w:cs="Times New Roman"/>
          <w:bCs/>
          <w:lang w:eastAsia="ko-KR"/>
        </w:rPr>
        <w:t>Thresh</w:t>
      </w:r>
      <w:r w:rsidRPr="00A079AF">
        <w:rPr>
          <w:rFonts w:ascii="Times New Roman" w:hAnsi="Times New Roman" w:cs="Times New Roman"/>
          <w:bCs/>
          <w:vertAlign w:val="subscript"/>
          <w:lang w:eastAsia="ko-KR"/>
        </w:rPr>
        <w:t>X</w:t>
      </w:r>
      <w:proofErr w:type="spellEnd"/>
      <w:r w:rsidRPr="00A079AF">
        <w:rPr>
          <w:rFonts w:ascii="Times New Roman" w:hAnsi="Times New Roman" w:cs="Times New Roman"/>
          <w:bCs/>
          <w:vertAlign w:val="subscript"/>
          <w:lang w:eastAsia="ko-KR"/>
        </w:rPr>
        <w:t xml:space="preserve">, </w:t>
      </w:r>
      <w:proofErr w:type="spellStart"/>
      <w:r w:rsidRPr="00A079AF">
        <w:rPr>
          <w:rFonts w:ascii="Times New Roman" w:hAnsi="Times New Roman" w:cs="Times New Roman"/>
          <w:bCs/>
          <w:vertAlign w:val="subscript"/>
          <w:lang w:eastAsia="ko-KR"/>
        </w:rPr>
        <w:t>LowP</w:t>
      </w:r>
      <w:proofErr w:type="spellEnd"/>
      <w:r w:rsidRPr="00A079AF">
        <w:rPr>
          <w:rFonts w:ascii="Times New Roman" w:hAnsi="Times New Roman" w:cs="Times New Roman"/>
          <w:bCs/>
          <w:lang w:eastAsia="ko-KR"/>
        </w:rPr>
        <w:t xml:space="preserve"> during a time </w:t>
      </w:r>
      <w:r>
        <w:rPr>
          <w:rFonts w:ascii="Times New Roman" w:hAnsi="Times New Roman" w:cs="Times New Roman"/>
          <w:bCs/>
          <w:lang w:eastAsia="ko-KR"/>
        </w:rPr>
        <w:t xml:space="preserve">interval </w:t>
      </w:r>
      <w:proofErr w:type="spellStart"/>
      <w:r>
        <w:rPr>
          <w:rFonts w:ascii="Times New Roman" w:hAnsi="Times New Roman" w:cs="Times New Roman"/>
          <w:bCs/>
          <w:lang w:eastAsia="ko-KR"/>
        </w:rPr>
        <w:t>Treselection</w:t>
      </w:r>
      <w:r w:rsidRPr="00A079AF">
        <w:rPr>
          <w:rFonts w:ascii="Times New Roman" w:hAnsi="Times New Roman" w:cs="Times New Roman"/>
          <w:bCs/>
          <w:vertAlign w:val="subscript"/>
          <w:lang w:eastAsia="ko-KR"/>
        </w:rPr>
        <w:t>RAT</w:t>
      </w:r>
      <w:proofErr w:type="spellEnd"/>
      <w:r>
        <w:rPr>
          <w:rFonts w:ascii="Times New Roman" w:hAnsi="Times New Roman" w:cs="Times New Roman"/>
          <w:bCs/>
          <w:lang w:eastAsia="ko-KR"/>
        </w:rPr>
        <w:t xml:space="preserve">; and </w:t>
      </w:r>
      <w:r w:rsidRPr="00A079AF">
        <w:rPr>
          <w:rFonts w:ascii="Times New Roman" w:hAnsi="Times New Roman" w:cs="Times New Roman"/>
          <w:bCs/>
          <w:lang w:eastAsia="ko-KR"/>
        </w:rPr>
        <w:t>More than 1 second has elapsed since the UE camped on the current serving cell.</w:t>
      </w:r>
    </w:p>
    <w:p w14:paraId="1E3B2611" w14:textId="7A7C3F69" w:rsidR="0035526A" w:rsidRDefault="0035526A" w:rsidP="0035526A">
      <w:pPr>
        <w:pStyle w:val="ae"/>
        <w:spacing w:line="276" w:lineRule="auto"/>
        <w:rPr>
          <w:rFonts w:ascii="Times New Roman" w:hAnsi="Times New Roman" w:cs="Times New Roman"/>
          <w:bCs/>
          <w:lang w:eastAsia="ko-KR"/>
        </w:rPr>
      </w:pPr>
      <w:r>
        <w:rPr>
          <w:rFonts w:ascii="Times New Roman" w:hAnsi="Times New Roman" w:cs="Times New Roman"/>
          <w:bCs/>
          <w:lang w:eastAsia="ko-KR"/>
        </w:rPr>
        <w:t>If more than one cell meets the above criteria, the UE shall re-select a cell as follows:</w:t>
      </w:r>
    </w:p>
    <w:p w14:paraId="12A5D407" w14:textId="698DA566" w:rsidR="0035526A" w:rsidRDefault="0035526A" w:rsidP="0035526A">
      <w:pPr>
        <w:pStyle w:val="ae"/>
        <w:numPr>
          <w:ilvl w:val="0"/>
          <w:numId w:val="11"/>
        </w:numPr>
        <w:spacing w:line="276" w:lineRule="auto"/>
        <w:rPr>
          <w:rFonts w:ascii="Times New Roman" w:hAnsi="Times New Roman" w:cs="Times New Roman"/>
          <w:bCs/>
          <w:lang w:val="en-GB" w:eastAsia="ko-KR"/>
        </w:rPr>
      </w:pPr>
      <w:r w:rsidRPr="0035526A">
        <w:rPr>
          <w:rFonts w:ascii="Times New Roman" w:hAnsi="Times New Roman" w:cs="Times New Roman"/>
          <w:bCs/>
          <w:lang w:val="en-GB" w:eastAsia="ko-KR"/>
        </w:rPr>
        <w:t>If the highest-priority frequency is an NR frequency, the highest ranked cell among the cells on the highest priority frequency(</w:t>
      </w:r>
      <w:proofErr w:type="spellStart"/>
      <w:r w:rsidRPr="0035526A">
        <w:rPr>
          <w:rFonts w:ascii="Times New Roman" w:hAnsi="Times New Roman" w:cs="Times New Roman"/>
          <w:bCs/>
          <w:lang w:val="en-GB" w:eastAsia="ko-KR"/>
        </w:rPr>
        <w:t>ies</w:t>
      </w:r>
      <w:proofErr w:type="spellEnd"/>
      <w:r w:rsidRPr="0035526A">
        <w:rPr>
          <w:rFonts w:ascii="Times New Roman" w:hAnsi="Times New Roman" w:cs="Times New Roman"/>
          <w:bCs/>
          <w:lang w:val="en-GB" w:eastAsia="ko-KR"/>
        </w:rPr>
        <w:t>) meeting the criter</w:t>
      </w:r>
      <w:r>
        <w:rPr>
          <w:rFonts w:ascii="Times New Roman" w:hAnsi="Times New Roman" w:cs="Times New Roman"/>
          <w:bCs/>
          <w:lang w:val="en-GB" w:eastAsia="ko-KR"/>
        </w:rPr>
        <w:t xml:space="preserve">ia according to intra-frequency rules.  </w:t>
      </w:r>
    </w:p>
    <w:p w14:paraId="38A0224E" w14:textId="09885A9B" w:rsidR="0035526A" w:rsidRDefault="0035526A" w:rsidP="0035526A">
      <w:pPr>
        <w:pStyle w:val="ae"/>
        <w:numPr>
          <w:ilvl w:val="0"/>
          <w:numId w:val="11"/>
        </w:numPr>
        <w:spacing w:line="276" w:lineRule="auto"/>
        <w:rPr>
          <w:rFonts w:ascii="Times New Roman" w:hAnsi="Times New Roman" w:cs="Times New Roman"/>
          <w:bCs/>
          <w:lang w:val="en-GB" w:eastAsia="ko-KR"/>
        </w:rPr>
      </w:pPr>
      <w:r w:rsidRPr="0035526A">
        <w:rPr>
          <w:rFonts w:ascii="Times New Roman" w:hAnsi="Times New Roman" w:cs="Times New Roman"/>
          <w:bCs/>
          <w:lang w:val="en-GB" w:eastAsia="ko-KR"/>
        </w:rPr>
        <w:t>If the highest-priority frequency is from another RAT, the strongest cell among the cells on the highest priority frequency(</w:t>
      </w:r>
      <w:proofErr w:type="spellStart"/>
      <w:r w:rsidRPr="0035526A">
        <w:rPr>
          <w:rFonts w:ascii="Times New Roman" w:hAnsi="Times New Roman" w:cs="Times New Roman"/>
          <w:bCs/>
          <w:lang w:val="en-GB" w:eastAsia="ko-KR"/>
        </w:rPr>
        <w:t>ies</w:t>
      </w:r>
      <w:proofErr w:type="spellEnd"/>
      <w:r w:rsidRPr="0035526A">
        <w:rPr>
          <w:rFonts w:ascii="Times New Roman" w:hAnsi="Times New Roman" w:cs="Times New Roman"/>
          <w:bCs/>
          <w:lang w:val="en-GB" w:eastAsia="ko-KR"/>
        </w:rPr>
        <w:t xml:space="preserve">) meeting the criteria of that RAT. </w:t>
      </w:r>
    </w:p>
    <w:p w14:paraId="3C988918" w14:textId="2F0B757B" w:rsidR="00436A6E" w:rsidRPr="00436A6E" w:rsidRDefault="00C27023" w:rsidP="00B60917">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In</w:t>
      </w:r>
      <w:r w:rsidR="00B60917">
        <w:rPr>
          <w:rFonts w:ascii="Times New Roman" w:hAnsi="Times New Roman" w:cs="Times New Roman"/>
          <w:bCs/>
          <w:lang w:val="en-GB" w:eastAsia="ko-KR"/>
        </w:rPr>
        <w:t xml:space="preserve"> </w:t>
      </w:r>
      <w:r w:rsidR="00087B2F">
        <w:rPr>
          <w:rFonts w:ascii="Times New Roman" w:hAnsi="Times New Roman" w:cs="Times New Roman"/>
          <w:bCs/>
          <w:lang w:val="en-GB" w:eastAsia="ko-KR"/>
        </w:rPr>
        <w:t>the intra-frequency and equal priority inter-frequency cell r</w:t>
      </w:r>
      <w:r w:rsidR="00B60917">
        <w:rPr>
          <w:rFonts w:ascii="Times New Roman" w:hAnsi="Times New Roman" w:cs="Times New Roman"/>
          <w:bCs/>
          <w:lang w:val="en-GB" w:eastAsia="ko-KR"/>
        </w:rPr>
        <w:t>e-selection criteria, t</w:t>
      </w:r>
      <w:r w:rsidR="00087B2F">
        <w:rPr>
          <w:rFonts w:ascii="Times New Roman" w:hAnsi="Times New Roman" w:cs="Times New Roman"/>
          <w:bCs/>
          <w:lang w:val="en-GB" w:eastAsia="ko-KR"/>
        </w:rPr>
        <w:t xml:space="preserve">he cell-ranking criterion </w:t>
      </w:r>
      <w:proofErr w:type="spellStart"/>
      <w:r w:rsidR="00087B2F">
        <w:rPr>
          <w:rFonts w:ascii="Times New Roman" w:hAnsi="Times New Roman" w:cs="Times New Roman"/>
          <w:bCs/>
          <w:lang w:val="en-GB" w:eastAsia="ko-KR"/>
        </w:rPr>
        <w:t>R</w:t>
      </w:r>
      <w:r w:rsidR="00087B2F" w:rsidRPr="00B60917">
        <w:rPr>
          <w:rFonts w:ascii="Times New Roman" w:hAnsi="Times New Roman" w:cs="Times New Roman"/>
          <w:bCs/>
          <w:vertAlign w:val="subscript"/>
          <w:lang w:val="en-GB" w:eastAsia="ko-KR"/>
        </w:rPr>
        <w:t>s</w:t>
      </w:r>
      <w:proofErr w:type="spellEnd"/>
      <w:r w:rsidR="00087B2F">
        <w:rPr>
          <w:rFonts w:ascii="Times New Roman" w:hAnsi="Times New Roman" w:cs="Times New Roman"/>
          <w:bCs/>
          <w:lang w:val="en-GB" w:eastAsia="ko-KR"/>
        </w:rPr>
        <w:t xml:space="preserve"> for serving cell and R</w:t>
      </w:r>
      <w:r w:rsidR="00087B2F" w:rsidRPr="00B60917">
        <w:rPr>
          <w:rFonts w:ascii="Times New Roman" w:hAnsi="Times New Roman" w:cs="Times New Roman"/>
          <w:bCs/>
          <w:vertAlign w:val="subscript"/>
          <w:lang w:val="en-GB" w:eastAsia="ko-KR"/>
        </w:rPr>
        <w:t>n</w:t>
      </w:r>
      <w:r w:rsidR="00087B2F">
        <w:rPr>
          <w:rFonts w:ascii="Times New Roman" w:hAnsi="Times New Roman" w:cs="Times New Roman"/>
          <w:bCs/>
          <w:lang w:val="en-GB" w:eastAsia="ko-KR"/>
        </w:rPr>
        <w:t xml:space="preserve"> for neighbou</w:t>
      </w:r>
      <w:r w:rsidR="00B60917">
        <w:rPr>
          <w:rFonts w:ascii="Times New Roman" w:hAnsi="Times New Roman" w:cs="Times New Roman"/>
          <w:bCs/>
          <w:lang w:val="en-GB" w:eastAsia="ko-KR"/>
        </w:rPr>
        <w:t xml:space="preserve">ring cells is defined </w:t>
      </w:r>
      <w:proofErr w:type="spellStart"/>
      <w:r w:rsidR="00B60917" w:rsidRPr="00B60917">
        <w:rPr>
          <w:rFonts w:ascii="Times New Roman" w:hAnsi="Times New Roman" w:cs="Times New Roman"/>
          <w:bCs/>
          <w:lang w:val="en-GB" w:eastAsia="ko-KR"/>
        </w:rPr>
        <w:t>R</w:t>
      </w:r>
      <w:r w:rsidR="00B60917" w:rsidRPr="00B60917">
        <w:rPr>
          <w:rFonts w:ascii="Times New Roman" w:hAnsi="Times New Roman" w:cs="Times New Roman"/>
          <w:bCs/>
          <w:vertAlign w:val="subscript"/>
          <w:lang w:val="en-GB" w:eastAsia="ko-KR"/>
        </w:rPr>
        <w:t>s</w:t>
      </w:r>
      <w:proofErr w:type="spellEnd"/>
      <w:r w:rsidR="00B60917" w:rsidRPr="00B60917">
        <w:rPr>
          <w:rFonts w:ascii="Times New Roman" w:hAnsi="Times New Roman" w:cs="Times New Roman"/>
          <w:bCs/>
          <w:lang w:val="en-GB" w:eastAsia="ko-KR"/>
        </w:rPr>
        <w:t xml:space="preserve"> = </w:t>
      </w:r>
      <w:proofErr w:type="spellStart"/>
      <w:proofErr w:type="gramStart"/>
      <w:r w:rsidR="00B60917" w:rsidRPr="00B60917">
        <w:rPr>
          <w:rFonts w:ascii="Times New Roman" w:hAnsi="Times New Roman" w:cs="Times New Roman"/>
          <w:bCs/>
          <w:lang w:val="en-GB" w:eastAsia="ko-KR"/>
        </w:rPr>
        <w:t>Q</w:t>
      </w:r>
      <w:r w:rsidR="00B60917" w:rsidRPr="00B60917">
        <w:rPr>
          <w:rFonts w:ascii="Times New Roman" w:hAnsi="Times New Roman" w:cs="Times New Roman"/>
          <w:bCs/>
          <w:vertAlign w:val="subscript"/>
          <w:lang w:val="en-GB" w:eastAsia="ko-KR"/>
        </w:rPr>
        <w:t>meas,s</w:t>
      </w:r>
      <w:proofErr w:type="spellEnd"/>
      <w:proofErr w:type="gramEnd"/>
      <w:r w:rsidR="00B60917" w:rsidRPr="00B60917">
        <w:rPr>
          <w:rFonts w:ascii="Times New Roman" w:hAnsi="Times New Roman" w:cs="Times New Roman"/>
          <w:bCs/>
          <w:lang w:val="en-GB" w:eastAsia="ko-KR"/>
        </w:rPr>
        <w:t xml:space="preserve"> +</w:t>
      </w:r>
      <w:proofErr w:type="spellStart"/>
      <w:r w:rsidR="00B60917" w:rsidRPr="00B60917">
        <w:rPr>
          <w:rFonts w:ascii="Times New Roman" w:hAnsi="Times New Roman" w:cs="Times New Roman"/>
          <w:bCs/>
          <w:lang w:val="en-GB" w:eastAsia="ko-KR"/>
        </w:rPr>
        <w:t>Q</w:t>
      </w:r>
      <w:r w:rsidR="00B60917" w:rsidRPr="00B60917">
        <w:rPr>
          <w:rFonts w:ascii="Times New Roman" w:hAnsi="Times New Roman" w:cs="Times New Roman"/>
          <w:bCs/>
          <w:vertAlign w:val="subscript"/>
          <w:lang w:val="en-GB" w:eastAsia="ko-KR"/>
        </w:rPr>
        <w:t>hyst</w:t>
      </w:r>
      <w:proofErr w:type="spellEnd"/>
      <w:r w:rsidR="00B60917" w:rsidRPr="00B60917">
        <w:rPr>
          <w:rFonts w:ascii="Times New Roman" w:hAnsi="Times New Roman" w:cs="Times New Roman"/>
          <w:bCs/>
          <w:lang w:val="en-GB" w:eastAsia="ko-KR"/>
        </w:rPr>
        <w:t xml:space="preserve"> - </w:t>
      </w:r>
      <w:proofErr w:type="spellStart"/>
      <w:r w:rsidR="00B60917" w:rsidRPr="00B60917">
        <w:rPr>
          <w:rFonts w:ascii="Times New Roman" w:hAnsi="Times New Roman" w:cs="Times New Roman"/>
          <w:bCs/>
          <w:lang w:val="en-GB" w:eastAsia="ko-KR"/>
        </w:rPr>
        <w:t>Qoffset</w:t>
      </w:r>
      <w:r w:rsidR="00B60917" w:rsidRPr="00B60917">
        <w:rPr>
          <w:rFonts w:ascii="Times New Roman" w:hAnsi="Times New Roman" w:cs="Times New Roman"/>
          <w:bCs/>
          <w:vertAlign w:val="subscript"/>
          <w:lang w:val="en-GB" w:eastAsia="ko-KR"/>
        </w:rPr>
        <w:t>temp</w:t>
      </w:r>
      <w:proofErr w:type="spellEnd"/>
      <w:r w:rsidR="00B60917" w:rsidRPr="00B60917">
        <w:rPr>
          <w:rFonts w:ascii="Times New Roman" w:hAnsi="Times New Roman" w:cs="Times New Roman"/>
          <w:bCs/>
          <w:lang w:val="en-GB" w:eastAsia="ko-KR"/>
        </w:rPr>
        <w:t xml:space="preserve"> and R</w:t>
      </w:r>
      <w:r w:rsidR="00B60917" w:rsidRPr="00B60917">
        <w:rPr>
          <w:rFonts w:ascii="Times New Roman" w:hAnsi="Times New Roman" w:cs="Times New Roman"/>
          <w:bCs/>
          <w:vertAlign w:val="subscript"/>
          <w:lang w:val="en-GB" w:eastAsia="ko-KR"/>
        </w:rPr>
        <w:t>n</w:t>
      </w:r>
      <w:r w:rsidR="00B60917" w:rsidRPr="00B60917">
        <w:rPr>
          <w:rFonts w:ascii="Times New Roman" w:hAnsi="Times New Roman" w:cs="Times New Roman"/>
          <w:bCs/>
          <w:lang w:val="en-GB" w:eastAsia="ko-KR"/>
        </w:rPr>
        <w:t xml:space="preserve"> = </w:t>
      </w:r>
      <w:proofErr w:type="spellStart"/>
      <w:r w:rsidR="00B60917" w:rsidRPr="00B60917">
        <w:rPr>
          <w:rFonts w:ascii="Times New Roman" w:hAnsi="Times New Roman" w:cs="Times New Roman"/>
          <w:bCs/>
          <w:lang w:val="en-GB" w:eastAsia="ko-KR"/>
        </w:rPr>
        <w:t>Q</w:t>
      </w:r>
      <w:r w:rsidR="00B60917" w:rsidRPr="00B60917">
        <w:rPr>
          <w:rFonts w:ascii="Times New Roman" w:hAnsi="Times New Roman" w:cs="Times New Roman"/>
          <w:bCs/>
          <w:vertAlign w:val="subscript"/>
          <w:lang w:val="en-GB" w:eastAsia="ko-KR"/>
        </w:rPr>
        <w:t>meas,n</w:t>
      </w:r>
      <w:proofErr w:type="spellEnd"/>
      <w:r w:rsidR="00B60917" w:rsidRPr="00B60917">
        <w:rPr>
          <w:rFonts w:ascii="Times New Roman" w:hAnsi="Times New Roman" w:cs="Times New Roman"/>
          <w:bCs/>
          <w:lang w:val="en-GB" w:eastAsia="ko-KR"/>
        </w:rPr>
        <w:t xml:space="preserve"> -</w:t>
      </w:r>
      <w:proofErr w:type="spellStart"/>
      <w:r w:rsidR="00B60917" w:rsidRPr="00B60917">
        <w:rPr>
          <w:rFonts w:ascii="Times New Roman" w:hAnsi="Times New Roman" w:cs="Times New Roman"/>
          <w:bCs/>
          <w:lang w:val="en-GB" w:eastAsia="ko-KR"/>
        </w:rPr>
        <w:t>Qoffset</w:t>
      </w:r>
      <w:proofErr w:type="spellEnd"/>
      <w:r w:rsidR="00B60917" w:rsidRPr="00B60917">
        <w:rPr>
          <w:rFonts w:ascii="Times New Roman" w:hAnsi="Times New Roman" w:cs="Times New Roman"/>
          <w:bCs/>
          <w:lang w:val="en-GB" w:eastAsia="ko-KR"/>
        </w:rPr>
        <w:t xml:space="preserve"> </w:t>
      </w:r>
      <w:r w:rsidR="00B60917">
        <w:rPr>
          <w:rFonts w:ascii="Times New Roman" w:hAnsi="Times New Roman" w:cs="Times New Roman"/>
          <w:bCs/>
          <w:lang w:val="en-GB" w:eastAsia="ko-KR"/>
        </w:rPr>
        <w:t>–</w:t>
      </w:r>
      <w:r w:rsidR="00B60917" w:rsidRPr="00B60917">
        <w:rPr>
          <w:rFonts w:ascii="Times New Roman" w:hAnsi="Times New Roman" w:cs="Times New Roman"/>
          <w:bCs/>
          <w:lang w:val="en-GB" w:eastAsia="ko-KR"/>
        </w:rPr>
        <w:t xml:space="preserve"> </w:t>
      </w:r>
      <w:proofErr w:type="spellStart"/>
      <w:r w:rsidR="00B60917" w:rsidRPr="00B60917">
        <w:rPr>
          <w:rFonts w:ascii="Times New Roman" w:hAnsi="Times New Roman" w:cs="Times New Roman"/>
          <w:bCs/>
          <w:lang w:val="en-GB" w:eastAsia="ko-KR"/>
        </w:rPr>
        <w:t>Qoffset</w:t>
      </w:r>
      <w:r w:rsidR="00B60917" w:rsidRPr="00B60917">
        <w:rPr>
          <w:rFonts w:ascii="Times New Roman" w:hAnsi="Times New Roman" w:cs="Times New Roman"/>
          <w:bCs/>
          <w:vertAlign w:val="subscript"/>
          <w:lang w:val="en-GB" w:eastAsia="ko-KR"/>
        </w:rPr>
        <w:t>temp</w:t>
      </w:r>
      <w:proofErr w:type="spellEnd"/>
      <w:r w:rsidR="00B60917" w:rsidRPr="00B60917">
        <w:rPr>
          <w:rFonts w:ascii="Times New Roman" w:hAnsi="Times New Roman" w:cs="Times New Roman"/>
          <w:bCs/>
          <w:lang w:val="en-GB" w:eastAsia="ko-KR"/>
        </w:rPr>
        <w:t>.</w:t>
      </w:r>
      <w:r w:rsidR="00B60917">
        <w:rPr>
          <w:rFonts w:ascii="Times New Roman" w:hAnsi="Times New Roman" w:cs="Times New Roman"/>
          <w:bCs/>
          <w:lang w:val="en-GB" w:eastAsia="ko-KR"/>
        </w:rPr>
        <w:t xml:space="preserve"> Ranked cells should satisfy the cell selection criterion S</w:t>
      </w:r>
      <w:r w:rsidR="00B459B8">
        <w:rPr>
          <w:rFonts w:ascii="Times New Roman" w:hAnsi="Times New Roman" w:cs="Times New Roman"/>
          <w:bCs/>
          <w:lang w:val="en-GB" w:eastAsia="ko-KR"/>
        </w:rPr>
        <w:t xml:space="preserve"> </w:t>
      </w:r>
      <w:r w:rsidR="00B60917">
        <w:rPr>
          <w:rFonts w:ascii="Times New Roman" w:hAnsi="Times New Roman" w:cs="Times New Roman"/>
          <w:bCs/>
          <w:lang w:val="en-GB" w:eastAsia="ko-KR"/>
        </w:rPr>
        <w:t>(</w:t>
      </w:r>
      <w:proofErr w:type="spellStart"/>
      <w:r w:rsidR="00D95E2C">
        <w:rPr>
          <w:rFonts w:ascii="Times New Roman" w:hAnsi="Times New Roman" w:cs="Times New Roman"/>
          <w:bCs/>
          <w:lang w:val="en-GB" w:eastAsia="ko-KR"/>
        </w:rPr>
        <w:t>Srxlev</w:t>
      </w:r>
      <w:proofErr w:type="spellEnd"/>
      <w:r w:rsidR="00D95E2C">
        <w:rPr>
          <w:rFonts w:ascii="Times New Roman" w:hAnsi="Times New Roman" w:cs="Times New Roman"/>
          <w:bCs/>
          <w:lang w:val="en-GB" w:eastAsia="ko-KR"/>
        </w:rPr>
        <w:t xml:space="preserve"> &gt; 0 AND </w:t>
      </w:r>
      <w:proofErr w:type="spellStart"/>
      <w:r w:rsidR="00D95E2C">
        <w:rPr>
          <w:rFonts w:ascii="Times New Roman" w:hAnsi="Times New Roman" w:cs="Times New Roman"/>
          <w:bCs/>
          <w:lang w:val="en-GB" w:eastAsia="ko-KR"/>
        </w:rPr>
        <w:t>Squal</w:t>
      </w:r>
      <w:proofErr w:type="spellEnd"/>
      <w:r w:rsidR="00D95E2C">
        <w:rPr>
          <w:rFonts w:ascii="Times New Roman" w:hAnsi="Times New Roman" w:cs="Times New Roman"/>
          <w:bCs/>
          <w:lang w:val="en-GB" w:eastAsia="ko-KR"/>
        </w:rPr>
        <w:t xml:space="preserve"> &gt;0</w:t>
      </w:r>
      <w:r w:rsidR="00B60917">
        <w:rPr>
          <w:rFonts w:ascii="Times New Roman" w:hAnsi="Times New Roman" w:cs="Times New Roman"/>
          <w:bCs/>
          <w:lang w:val="en-GB" w:eastAsia="ko-KR"/>
        </w:rPr>
        <w:t>)</w:t>
      </w:r>
      <w:r w:rsidR="00D95E2C">
        <w:rPr>
          <w:rFonts w:ascii="Times New Roman" w:hAnsi="Times New Roman" w:cs="Times New Roman"/>
          <w:bCs/>
          <w:lang w:val="en-GB" w:eastAsia="ko-KR"/>
        </w:rPr>
        <w:t>.</w:t>
      </w:r>
      <w:r w:rsidR="00E17D9A">
        <w:rPr>
          <w:rFonts w:ascii="Times New Roman" w:hAnsi="Times New Roman" w:cs="Times New Roman"/>
          <w:bCs/>
          <w:lang w:val="en-GB" w:eastAsia="ko-KR"/>
        </w:rPr>
        <w:t xml:space="preserve"> If </w:t>
      </w:r>
      <w:proofErr w:type="spellStart"/>
      <w:r w:rsidR="00E17D9A" w:rsidRPr="00E17D9A">
        <w:rPr>
          <w:rFonts w:ascii="Times New Roman" w:hAnsi="Times New Roman" w:cs="Times New Roman"/>
          <w:bCs/>
          <w:i/>
          <w:lang w:val="en-GB" w:eastAsia="ko-KR"/>
        </w:rPr>
        <w:t>rangeToBestCell</w:t>
      </w:r>
      <w:proofErr w:type="spellEnd"/>
      <w:r w:rsidR="00E17D9A">
        <w:rPr>
          <w:rFonts w:ascii="Times New Roman" w:hAnsi="Times New Roman" w:cs="Times New Roman"/>
          <w:bCs/>
          <w:lang w:val="en-GB" w:eastAsia="ko-KR"/>
        </w:rPr>
        <w:t xml:space="preserve"> is configured</w:t>
      </w:r>
      <w:r w:rsidR="00A14E0F">
        <w:rPr>
          <w:rFonts w:ascii="Times New Roman" w:hAnsi="Times New Roman" w:cs="Times New Roman"/>
          <w:bCs/>
          <w:lang w:val="en-GB" w:eastAsia="ko-KR"/>
        </w:rPr>
        <w:t>,</w:t>
      </w:r>
      <w:r w:rsidR="00E17D9A">
        <w:rPr>
          <w:rFonts w:ascii="Times New Roman" w:hAnsi="Times New Roman" w:cs="Times New Roman"/>
          <w:bCs/>
          <w:lang w:val="en-GB" w:eastAsia="ko-KR"/>
        </w:rPr>
        <w:t xml:space="preserve"> then the UE shall perform cell re-selection to the cell with the highest number of beams above the threshold</w:t>
      </w:r>
      <w:r w:rsidR="00554B8F">
        <w:rPr>
          <w:rFonts w:ascii="Times New Roman" w:hAnsi="Times New Roman" w:cs="Times New Roman"/>
          <w:bCs/>
          <w:lang w:val="en-GB" w:eastAsia="ko-KR"/>
        </w:rPr>
        <w:t xml:space="preserve"> (i.e. </w:t>
      </w:r>
      <w:proofErr w:type="spellStart"/>
      <w:r w:rsidR="00554B8F" w:rsidRPr="00554B8F">
        <w:rPr>
          <w:rFonts w:ascii="Times New Roman" w:hAnsi="Times New Roman" w:cs="Times New Roman"/>
          <w:bCs/>
          <w:i/>
          <w:lang w:val="en-GB" w:eastAsia="ko-KR"/>
        </w:rPr>
        <w:t>absThreshSS-BlocksConsolidation</w:t>
      </w:r>
      <w:proofErr w:type="spellEnd"/>
      <w:r w:rsidR="00554B8F">
        <w:rPr>
          <w:rFonts w:ascii="Times New Roman" w:hAnsi="Times New Roman" w:cs="Times New Roman"/>
          <w:bCs/>
          <w:lang w:val="en-GB" w:eastAsia="ko-KR"/>
        </w:rPr>
        <w:t>)</w:t>
      </w:r>
      <w:r w:rsidR="00E17D9A">
        <w:rPr>
          <w:rFonts w:ascii="Times New Roman" w:hAnsi="Times New Roman" w:cs="Times New Roman"/>
          <w:bCs/>
          <w:lang w:val="en-GB" w:eastAsia="ko-KR"/>
        </w:rPr>
        <w:t xml:space="preserve"> among the cells whose R values in within </w:t>
      </w:r>
      <w:proofErr w:type="spellStart"/>
      <w:r w:rsidR="00E17D9A" w:rsidRPr="00E17D9A">
        <w:rPr>
          <w:rFonts w:ascii="Times New Roman" w:hAnsi="Times New Roman" w:cs="Times New Roman"/>
          <w:bCs/>
          <w:i/>
          <w:lang w:val="en-GB" w:eastAsia="ko-KR"/>
        </w:rPr>
        <w:t>rangeToBestCell</w:t>
      </w:r>
      <w:proofErr w:type="spellEnd"/>
      <w:r w:rsidR="00E17D9A">
        <w:rPr>
          <w:rFonts w:ascii="Times New Roman" w:hAnsi="Times New Roman" w:cs="Times New Roman"/>
          <w:bCs/>
          <w:i/>
          <w:lang w:val="en-GB" w:eastAsia="ko-KR"/>
        </w:rPr>
        <w:t xml:space="preserve"> </w:t>
      </w:r>
      <w:r w:rsidR="00E17D9A" w:rsidRPr="00E17D9A">
        <w:rPr>
          <w:rFonts w:ascii="Times New Roman" w:hAnsi="Times New Roman" w:cs="Times New Roman"/>
          <w:bCs/>
          <w:lang w:val="en-GB" w:eastAsia="ko-KR"/>
        </w:rPr>
        <w:t>of the R value of the highest ranked cell.</w:t>
      </w:r>
    </w:p>
    <w:p w14:paraId="33A8CBE2" w14:textId="0D1B88D4" w:rsidR="007B5A45" w:rsidRDefault="00A14E0F" w:rsidP="00EB1BFE">
      <w:pPr>
        <w:pStyle w:val="ae"/>
        <w:spacing w:line="276" w:lineRule="auto"/>
        <w:rPr>
          <w:rFonts w:ascii="Times New Roman" w:hAnsi="Times New Roman" w:cs="Times New Roman"/>
          <w:b/>
          <w:bCs/>
          <w:lang w:eastAsia="ko-KR"/>
        </w:rPr>
      </w:pPr>
      <w:r>
        <w:rPr>
          <w:rFonts w:ascii="Times New Roman" w:hAnsi="Times New Roman" w:cs="Times New Roman" w:hint="eastAsia"/>
          <w:b/>
          <w:bCs/>
          <w:lang w:eastAsia="ko-KR"/>
        </w:rPr>
        <w:t>O</w:t>
      </w:r>
      <w:r w:rsidR="00EC1A7F">
        <w:rPr>
          <w:rFonts w:ascii="Times New Roman" w:hAnsi="Times New Roman" w:cs="Times New Roman"/>
          <w:b/>
          <w:bCs/>
          <w:lang w:eastAsia="ko-KR"/>
        </w:rPr>
        <w:t xml:space="preserve">bservation 1: </w:t>
      </w:r>
      <w:r w:rsidR="009C36BD" w:rsidRPr="009C36BD">
        <w:rPr>
          <w:rFonts w:ascii="Times New Roman" w:hAnsi="Times New Roman" w:cs="Times New Roman"/>
          <w:b/>
          <w:bCs/>
          <w:lang w:eastAsia="ko-KR"/>
        </w:rPr>
        <w:t xml:space="preserve">In the cell reselection process, there </w:t>
      </w:r>
      <w:r w:rsidR="00A5329B">
        <w:rPr>
          <w:rFonts w:ascii="Times New Roman" w:hAnsi="Times New Roman" w:cs="Times New Roman"/>
          <w:b/>
          <w:bCs/>
          <w:lang w:eastAsia="ko-KR"/>
        </w:rPr>
        <w:t>could</w:t>
      </w:r>
      <w:r w:rsidR="009C36BD" w:rsidRPr="009C36BD">
        <w:rPr>
          <w:rFonts w:ascii="Times New Roman" w:hAnsi="Times New Roman" w:cs="Times New Roman"/>
          <w:b/>
          <w:bCs/>
          <w:lang w:eastAsia="ko-KR"/>
        </w:rPr>
        <w:t xml:space="preserve"> be a plurality of candidate cells, and one cell is selected according to the number of beams.</w:t>
      </w:r>
    </w:p>
    <w:p w14:paraId="68B13D99" w14:textId="3AB9534B" w:rsidR="00DC48AC" w:rsidRDefault="00FA5F81" w:rsidP="007B5A45">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We think that c</w:t>
      </w:r>
      <w:r w:rsidRPr="00FA5F81">
        <w:rPr>
          <w:rFonts w:ascii="Times New Roman" w:hAnsi="Times New Roman" w:cs="Times New Roman"/>
          <w:bCs/>
          <w:lang w:eastAsia="ko-KR"/>
        </w:rPr>
        <w:t>ell reselection considering time information based on the existing NR cell reselection process has a large effect on the specification and is difficult to clearly define.</w:t>
      </w:r>
      <w:r w:rsidR="00CA7892">
        <w:rPr>
          <w:rFonts w:ascii="Times New Roman" w:hAnsi="Times New Roman" w:cs="Times New Roman"/>
          <w:bCs/>
          <w:lang w:eastAsia="ko-KR"/>
        </w:rPr>
        <w:t xml:space="preserve"> </w:t>
      </w:r>
      <w:r w:rsidR="00424673" w:rsidRPr="00424673">
        <w:rPr>
          <w:rFonts w:ascii="Times New Roman" w:hAnsi="Times New Roman" w:cs="Times New Roman"/>
          <w:bCs/>
          <w:lang w:eastAsia="ko-KR"/>
        </w:rPr>
        <w:t>For example, it is difficult to select one cell in consideration of both the number of beams and time information from a plurality of candidate cells.</w:t>
      </w:r>
      <w:r w:rsidR="00D82E29">
        <w:rPr>
          <w:rFonts w:ascii="Times New Roman" w:hAnsi="Times New Roman" w:cs="Times New Roman"/>
          <w:bCs/>
          <w:lang w:eastAsia="ko-KR"/>
        </w:rPr>
        <w:t xml:space="preserve"> </w:t>
      </w:r>
      <w:r w:rsidR="00D82E29" w:rsidRPr="00D82E29">
        <w:rPr>
          <w:rFonts w:ascii="Times New Roman" w:hAnsi="Times New Roman" w:cs="Times New Roman"/>
          <w:bCs/>
          <w:lang w:eastAsia="ko-KR"/>
        </w:rPr>
        <w:t>On the other hand, the method of triggering a measurement based on time information is straightforward.</w:t>
      </w:r>
    </w:p>
    <w:p w14:paraId="72BD371D" w14:textId="468516A9" w:rsidR="00D82E29" w:rsidRDefault="00D82E29" w:rsidP="00EB1BFE">
      <w:pPr>
        <w:pStyle w:val="ae"/>
        <w:spacing w:line="276" w:lineRule="auto"/>
        <w:rPr>
          <w:rFonts w:ascii="Times New Roman" w:hAnsi="Times New Roman" w:cs="Times New Roman"/>
          <w:b/>
          <w:bCs/>
          <w:lang w:eastAsia="ko-KR"/>
        </w:rPr>
      </w:pPr>
      <w:r w:rsidRPr="00D82E29">
        <w:rPr>
          <w:rFonts w:ascii="Times New Roman" w:hAnsi="Times New Roman" w:cs="Times New Roman"/>
          <w:b/>
          <w:bCs/>
          <w:lang w:eastAsia="ko-KR"/>
        </w:rPr>
        <w:t xml:space="preserve">Proposal 1: The timing information on when a cell is going to stop serving the area is </w:t>
      </w:r>
      <w:r>
        <w:rPr>
          <w:rFonts w:ascii="Times New Roman" w:hAnsi="Times New Roman" w:cs="Times New Roman"/>
          <w:b/>
          <w:bCs/>
          <w:lang w:eastAsia="ko-KR"/>
        </w:rPr>
        <w:t>used for the decide when to perform measurement on neighbor cells.</w:t>
      </w:r>
    </w:p>
    <w:p w14:paraId="7AC33E90" w14:textId="745E6647" w:rsidR="007B5A45" w:rsidRPr="00920C02" w:rsidRDefault="00920C02" w:rsidP="00EB1BFE">
      <w:pPr>
        <w:pStyle w:val="ae"/>
        <w:spacing w:line="276" w:lineRule="auto"/>
        <w:rPr>
          <w:rFonts w:ascii="Times New Roman" w:hAnsi="Times New Roman" w:cs="Times New Roman"/>
          <w:bCs/>
          <w:lang w:eastAsia="ko-KR"/>
        </w:rPr>
      </w:pPr>
      <w:r w:rsidRPr="00920C02">
        <w:rPr>
          <w:rFonts w:ascii="Times New Roman" w:hAnsi="Times New Roman" w:cs="Times New Roman" w:hint="eastAsia"/>
          <w:bCs/>
          <w:lang w:eastAsia="ko-KR"/>
        </w:rPr>
        <w:t xml:space="preserve"> </w:t>
      </w:r>
      <w:r w:rsidRPr="00920C02">
        <w:rPr>
          <w:rFonts w:ascii="Times New Roman" w:hAnsi="Times New Roman" w:cs="Times New Roman"/>
          <w:bCs/>
          <w:lang w:eastAsia="ko-KR"/>
        </w:rPr>
        <w:t>If time information is used as a value for starting measurement of a neighboring cell, this time information should have a margin considering the measurement rather than the time at which the serving cell stops the serving area.</w:t>
      </w:r>
    </w:p>
    <w:p w14:paraId="60B782C6" w14:textId="66A6F2D1" w:rsidR="007B5A45" w:rsidRDefault="00920C02" w:rsidP="00EB1BFE">
      <w:pPr>
        <w:pStyle w:val="ae"/>
        <w:spacing w:line="276" w:lineRule="auto"/>
        <w:rPr>
          <w:rFonts w:ascii="Times New Roman" w:hAnsi="Times New Roman" w:cs="Times New Roman"/>
          <w:b/>
          <w:bCs/>
          <w:lang w:eastAsia="ko-KR"/>
        </w:rPr>
      </w:pPr>
      <w:r>
        <w:rPr>
          <w:rFonts w:ascii="Times New Roman" w:hAnsi="Times New Roman" w:cs="Times New Roman" w:hint="eastAsia"/>
          <w:b/>
          <w:bCs/>
          <w:lang w:eastAsia="ko-KR"/>
        </w:rPr>
        <w:t>Proposal 2:</w:t>
      </w:r>
      <w:r>
        <w:rPr>
          <w:rFonts w:ascii="Times New Roman" w:hAnsi="Times New Roman" w:cs="Times New Roman"/>
          <w:b/>
          <w:bCs/>
          <w:lang w:eastAsia="ko-KR"/>
        </w:rPr>
        <w:t xml:space="preserve"> Time information should be defined </w:t>
      </w:r>
      <w:r w:rsidR="00C06E89">
        <w:rPr>
          <w:rFonts w:ascii="Times New Roman" w:hAnsi="Times New Roman" w:cs="Times New Roman"/>
          <w:b/>
          <w:bCs/>
          <w:lang w:eastAsia="ko-KR"/>
        </w:rPr>
        <w:t>take</w:t>
      </w:r>
      <w:r>
        <w:rPr>
          <w:rFonts w:ascii="Times New Roman" w:hAnsi="Times New Roman" w:cs="Times New Roman"/>
          <w:b/>
          <w:bCs/>
          <w:lang w:eastAsia="ko-KR"/>
        </w:rPr>
        <w:t xml:space="preserve"> into account the margin of the measurement</w:t>
      </w:r>
      <w:r w:rsidR="00C06E89">
        <w:rPr>
          <w:rFonts w:ascii="Times New Roman" w:hAnsi="Times New Roman" w:cs="Times New Roman"/>
          <w:b/>
          <w:bCs/>
          <w:lang w:eastAsia="ko-KR"/>
        </w:rPr>
        <w:t>.</w:t>
      </w:r>
    </w:p>
    <w:p w14:paraId="5A163226" w14:textId="77777777" w:rsidR="002F0D37" w:rsidRPr="00D37B90" w:rsidRDefault="002F0D37" w:rsidP="002F0D37">
      <w:pPr>
        <w:pStyle w:val="ae"/>
        <w:spacing w:line="276" w:lineRule="auto"/>
        <w:rPr>
          <w:rFonts w:ascii="Times New Roman" w:hAnsi="Times New Roman" w:cs="Times New Roman"/>
          <w:bCs/>
          <w:lang w:eastAsia="ko-KR"/>
        </w:rPr>
      </w:pPr>
    </w:p>
    <w:p w14:paraId="4FD03E6F" w14:textId="44F3DADA" w:rsidR="00164322" w:rsidRDefault="00D37B90" w:rsidP="00164322">
      <w:pPr>
        <w:pStyle w:val="2"/>
        <w:rPr>
          <w:noProof/>
        </w:rPr>
      </w:pPr>
      <w:r>
        <w:rPr>
          <w:rFonts w:eastAsiaTheme="minorEastAsia"/>
          <w:noProof/>
          <w:lang w:eastAsia="ko-KR"/>
        </w:rPr>
        <w:t>TN</w:t>
      </w:r>
      <w:r w:rsidR="00CC0791">
        <w:rPr>
          <w:rFonts w:eastAsiaTheme="minorEastAsia"/>
          <w:noProof/>
          <w:lang w:eastAsia="ko-KR"/>
        </w:rPr>
        <w:t>/NTN</w:t>
      </w:r>
      <w:r>
        <w:rPr>
          <w:rFonts w:eastAsiaTheme="minorEastAsia"/>
          <w:noProof/>
          <w:lang w:eastAsia="ko-KR"/>
        </w:rPr>
        <w:t xml:space="preserve"> </w:t>
      </w:r>
      <w:r w:rsidR="003F34FF">
        <w:rPr>
          <w:rFonts w:eastAsiaTheme="minorEastAsia"/>
          <w:noProof/>
          <w:lang w:eastAsia="ko-KR"/>
        </w:rPr>
        <w:t>priority during cell re-selction</w:t>
      </w:r>
    </w:p>
    <w:p w14:paraId="6D0580D8" w14:textId="7FF88D05" w:rsidR="008F32D9" w:rsidRPr="008F32D9" w:rsidRDefault="008F32D9" w:rsidP="008F32D9">
      <w:pPr>
        <w:pStyle w:val="ae"/>
        <w:spacing w:line="276" w:lineRule="auto"/>
        <w:ind w:firstLineChars="50" w:firstLine="100"/>
        <w:rPr>
          <w:rFonts w:ascii="Times New Roman" w:hAnsi="Times New Roman" w:cs="Times New Roman"/>
          <w:bCs/>
          <w:lang w:val="en-GB" w:eastAsia="ko-KR"/>
        </w:rPr>
      </w:pPr>
      <w:r w:rsidRPr="00CC0791">
        <w:rPr>
          <w:rFonts w:ascii="Times New Roman" w:hAnsi="Times New Roman" w:cs="Times New Roman"/>
          <w:bCs/>
          <w:lang w:val="en-GB" w:eastAsia="ko-KR"/>
        </w:rPr>
        <w:t>When the TN and NTN are the same PLMN, there is a need for a method that can be distinguished during the cell re</w:t>
      </w:r>
      <w:r>
        <w:rPr>
          <w:rFonts w:ascii="Times New Roman" w:hAnsi="Times New Roman" w:cs="Times New Roman"/>
          <w:bCs/>
          <w:lang w:val="en-GB" w:eastAsia="ko-KR"/>
        </w:rPr>
        <w:t>-</w:t>
      </w:r>
      <w:r w:rsidRPr="00CC0791">
        <w:rPr>
          <w:rFonts w:ascii="Times New Roman" w:hAnsi="Times New Roman" w:cs="Times New Roman"/>
          <w:bCs/>
          <w:lang w:val="en-GB" w:eastAsia="ko-KR"/>
        </w:rPr>
        <w:t>selection process.</w:t>
      </w:r>
      <w:r>
        <w:rPr>
          <w:rFonts w:ascii="Times New Roman" w:hAnsi="Times New Roman" w:cs="Times New Roman"/>
          <w:bCs/>
          <w:lang w:val="en-GB" w:eastAsia="ko-KR"/>
        </w:rPr>
        <w:t xml:space="preserve"> Until now, various solutions have been contributed. Such as TN cell prioritized, priority information on system information, depending on serving cell type.</w:t>
      </w:r>
    </w:p>
    <w:p w14:paraId="166BF7D9" w14:textId="2BFB9164" w:rsidR="009B4391" w:rsidRDefault="009B4391" w:rsidP="001939AC">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hint="eastAsia"/>
          <w:bCs/>
          <w:lang w:val="en-GB" w:eastAsia="ko-KR"/>
        </w:rPr>
        <w:t>In the [</w:t>
      </w:r>
      <w:r>
        <w:rPr>
          <w:rFonts w:ascii="Times New Roman" w:hAnsi="Times New Roman" w:cs="Times New Roman"/>
          <w:bCs/>
          <w:lang w:val="en-GB" w:eastAsia="ko-KR"/>
        </w:rPr>
        <w:t>4</w:t>
      </w:r>
      <w:r>
        <w:rPr>
          <w:rFonts w:ascii="Times New Roman" w:hAnsi="Times New Roman" w:cs="Times New Roman" w:hint="eastAsia"/>
          <w:bCs/>
          <w:lang w:val="en-GB" w:eastAsia="ko-KR"/>
        </w:rPr>
        <w:t>]</w:t>
      </w:r>
      <w:r>
        <w:rPr>
          <w:rFonts w:ascii="Times New Roman" w:hAnsi="Times New Roman" w:cs="Times New Roman"/>
          <w:bCs/>
          <w:lang w:val="en-GB" w:eastAsia="ko-KR"/>
        </w:rPr>
        <w:t>, cell re-selection priorities handling are follows:</w:t>
      </w:r>
    </w:p>
    <w:p w14:paraId="5450E9E7" w14:textId="15A81078" w:rsidR="009B4391" w:rsidRPr="009B4391" w:rsidRDefault="009B4391" w:rsidP="009B4391">
      <w:pPr>
        <w:pStyle w:val="ae"/>
        <w:pBdr>
          <w:top w:val="single" w:sz="4" w:space="1" w:color="auto"/>
          <w:left w:val="single" w:sz="4" w:space="4" w:color="auto"/>
          <w:bottom w:val="single" w:sz="4" w:space="1" w:color="auto"/>
          <w:right w:val="single" w:sz="4" w:space="4" w:color="auto"/>
        </w:pBdr>
        <w:spacing w:line="276" w:lineRule="auto"/>
        <w:ind w:firstLineChars="50" w:firstLine="110"/>
        <w:rPr>
          <w:rFonts w:ascii="Times New Roman" w:hAnsi="Times New Roman" w:cs="Times New Roman"/>
          <w:b/>
          <w:bCs/>
          <w:lang w:eastAsia="ko-KR"/>
        </w:rPr>
      </w:pPr>
      <w:r w:rsidRPr="009B4391">
        <w:rPr>
          <w:rFonts w:ascii="Times New Roman" w:hAnsi="Times New Roman" w:cs="Times New Roman"/>
          <w:b/>
          <w:bCs/>
          <w:sz w:val="22"/>
          <w:lang w:val="en-GB" w:eastAsia="ko-KR"/>
        </w:rPr>
        <w:t>5.2.4.1 Reselection priorities handling</w:t>
      </w:r>
    </w:p>
    <w:p w14:paraId="16BF5A19" w14:textId="1D5F6998" w:rsidR="009B4391" w:rsidRDefault="009B4391" w:rsidP="009B4391">
      <w:pPr>
        <w:pStyle w:val="ae"/>
        <w:pBdr>
          <w:top w:val="single" w:sz="4" w:space="1" w:color="auto"/>
          <w:left w:val="single" w:sz="4" w:space="4" w:color="auto"/>
          <w:bottom w:val="single" w:sz="4" w:space="1" w:color="auto"/>
          <w:right w:val="single" w:sz="4" w:space="4" w:color="auto"/>
        </w:pBdr>
        <w:spacing w:line="276" w:lineRule="auto"/>
        <w:ind w:firstLineChars="50" w:firstLine="100"/>
        <w:rPr>
          <w:rFonts w:ascii="Times New Roman" w:hAnsi="Times New Roman" w:cs="Times New Roman"/>
          <w:bCs/>
          <w:lang w:eastAsia="ko-KR"/>
        </w:rPr>
      </w:pPr>
      <w:r w:rsidRPr="009B4391">
        <w:rPr>
          <w:rFonts w:ascii="Times New Roman" w:hAnsi="Times New Roman" w:cs="Times New Roman"/>
          <w:bCs/>
          <w:lang w:eastAsia="ko-KR"/>
        </w:rPr>
        <w:t xml:space="preserve">Absolute priorities of different NR frequencies or inter-RAT frequencies may be provided to the UE in the system information, in the </w:t>
      </w:r>
      <w:proofErr w:type="spellStart"/>
      <w:r w:rsidRPr="009B4391">
        <w:rPr>
          <w:rFonts w:ascii="Times New Roman" w:hAnsi="Times New Roman" w:cs="Times New Roman"/>
          <w:bCs/>
          <w:lang w:eastAsia="ko-KR"/>
        </w:rPr>
        <w:t>RRCRelease</w:t>
      </w:r>
      <w:proofErr w:type="spellEnd"/>
      <w:r w:rsidRPr="009B4391">
        <w:rPr>
          <w:rFonts w:ascii="Times New Roman" w:hAnsi="Times New Roman" w:cs="Times New Roman"/>
          <w:bCs/>
          <w:lang w:eastAsia="ko-KR"/>
        </w:rPr>
        <w:t xml:space="preserve"> message, or by inheriting from another RAT at inter-RAT cell (re)selection. In the case of system information, an NR frequency or inter-RAT frequency may be listed without providing a priority (i.e. the field </w:t>
      </w:r>
      <w:proofErr w:type="spellStart"/>
      <w:r w:rsidRPr="009B4391">
        <w:rPr>
          <w:rFonts w:ascii="Times New Roman" w:hAnsi="Times New Roman" w:cs="Times New Roman"/>
          <w:bCs/>
          <w:lang w:eastAsia="ko-KR"/>
        </w:rPr>
        <w:t>cellReselectionPriority</w:t>
      </w:r>
      <w:proofErr w:type="spellEnd"/>
      <w:r w:rsidRPr="009B4391">
        <w:rPr>
          <w:rFonts w:ascii="Times New Roman" w:hAnsi="Times New Roman" w:cs="Times New Roman"/>
          <w:bCs/>
          <w:lang w:eastAsia="ko-KR"/>
        </w:rPr>
        <w:t xml:space="preserve"> is absent for that frequency). If priorities are provided in dedicated </w:t>
      </w:r>
      <w:proofErr w:type="spellStart"/>
      <w:r w:rsidRPr="009B4391">
        <w:rPr>
          <w:rFonts w:ascii="Times New Roman" w:hAnsi="Times New Roman" w:cs="Times New Roman"/>
          <w:bCs/>
          <w:lang w:eastAsia="ko-KR"/>
        </w:rPr>
        <w:t>signalling</w:t>
      </w:r>
      <w:proofErr w:type="spellEnd"/>
      <w:r w:rsidRPr="009B4391">
        <w:rPr>
          <w:rFonts w:ascii="Times New Roman" w:hAnsi="Times New Roman" w:cs="Times New Roman"/>
          <w:bCs/>
          <w:lang w:eastAsia="ko-KR"/>
        </w:rPr>
        <w:t>, the UE shall ignore all the priorities provided in system information. If UE is in camped on any cell state, UE shall only apply the</w:t>
      </w:r>
      <w:r>
        <w:rPr>
          <w:rFonts w:ascii="Times New Roman" w:hAnsi="Times New Roman" w:cs="Times New Roman"/>
          <w:bCs/>
          <w:lang w:eastAsia="ko-KR"/>
        </w:rPr>
        <w:t xml:space="preserve"> </w:t>
      </w:r>
      <w:r w:rsidRPr="009B4391">
        <w:rPr>
          <w:rFonts w:ascii="Times New Roman" w:hAnsi="Times New Roman" w:cs="Times New Roman"/>
          <w:bCs/>
          <w:lang w:eastAsia="ko-KR"/>
        </w:rPr>
        <w:t xml:space="preserve">priorities </w:t>
      </w:r>
      <w:r w:rsidRPr="009B4391">
        <w:rPr>
          <w:rFonts w:ascii="Times New Roman" w:hAnsi="Times New Roman" w:cs="Times New Roman"/>
          <w:bCs/>
          <w:lang w:eastAsia="ko-KR"/>
        </w:rPr>
        <w:lastRenderedPageBreak/>
        <w:t xml:space="preserve">provided by system information from current cell, and the UE preserves priorities provided by dedicated </w:t>
      </w:r>
      <w:proofErr w:type="spellStart"/>
      <w:r w:rsidRPr="009B4391">
        <w:rPr>
          <w:rFonts w:ascii="Times New Roman" w:hAnsi="Times New Roman" w:cs="Times New Roman"/>
          <w:bCs/>
          <w:lang w:eastAsia="ko-KR"/>
        </w:rPr>
        <w:t>signalling</w:t>
      </w:r>
      <w:proofErr w:type="spellEnd"/>
      <w:r w:rsidRPr="009B4391">
        <w:rPr>
          <w:rFonts w:ascii="Times New Roman" w:hAnsi="Times New Roman" w:cs="Times New Roman"/>
          <w:bCs/>
          <w:lang w:eastAsia="ko-KR"/>
        </w:rPr>
        <w:t xml:space="preserve"> and </w:t>
      </w:r>
      <w:proofErr w:type="spellStart"/>
      <w:r w:rsidRPr="009B4391">
        <w:rPr>
          <w:rFonts w:ascii="Times New Roman" w:hAnsi="Times New Roman" w:cs="Times New Roman"/>
          <w:bCs/>
          <w:lang w:eastAsia="ko-KR"/>
        </w:rPr>
        <w:t>deprioritisationReq</w:t>
      </w:r>
      <w:proofErr w:type="spellEnd"/>
      <w:r w:rsidRPr="009B4391">
        <w:rPr>
          <w:rFonts w:ascii="Times New Roman" w:hAnsi="Times New Roman" w:cs="Times New Roman"/>
          <w:bCs/>
          <w:lang w:eastAsia="ko-KR"/>
        </w:rPr>
        <w:t xml:space="preserve"> received in </w:t>
      </w:r>
      <w:proofErr w:type="spellStart"/>
      <w:r w:rsidRPr="009B4391">
        <w:rPr>
          <w:rFonts w:ascii="Times New Roman" w:hAnsi="Times New Roman" w:cs="Times New Roman"/>
          <w:bCs/>
          <w:lang w:eastAsia="ko-KR"/>
        </w:rPr>
        <w:t>RRCRelease</w:t>
      </w:r>
      <w:proofErr w:type="spellEnd"/>
      <w:r w:rsidRPr="009B4391">
        <w:rPr>
          <w:rFonts w:ascii="Times New Roman" w:hAnsi="Times New Roman" w:cs="Times New Roman"/>
          <w:bCs/>
          <w:lang w:eastAsia="ko-KR"/>
        </w:rPr>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70629F65" w14:textId="67820FA6" w:rsidR="00680310" w:rsidRPr="009B4391" w:rsidRDefault="00680310" w:rsidP="009B4391">
      <w:pPr>
        <w:pStyle w:val="ae"/>
        <w:pBdr>
          <w:top w:val="single" w:sz="4" w:space="1" w:color="auto"/>
          <w:left w:val="single" w:sz="4" w:space="4" w:color="auto"/>
          <w:bottom w:val="single" w:sz="4" w:space="1" w:color="auto"/>
          <w:right w:val="single" w:sz="4" w:space="4" w:color="auto"/>
        </w:pBdr>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eastAsia="ko-KR"/>
        </w:rPr>
        <w:t>…</w:t>
      </w:r>
    </w:p>
    <w:p w14:paraId="5ECA11F2" w14:textId="759CB505" w:rsidR="009B4391" w:rsidRDefault="00E5345F" w:rsidP="00412A35">
      <w:pPr>
        <w:pStyle w:val="ae"/>
        <w:spacing w:line="276" w:lineRule="auto"/>
        <w:rPr>
          <w:rFonts w:ascii="Times New Roman" w:hAnsi="Times New Roman" w:cs="Times New Roman"/>
          <w:b/>
          <w:bCs/>
          <w:lang w:val="en-GB" w:eastAsia="ko-KR"/>
        </w:rPr>
      </w:pPr>
      <w:r w:rsidRPr="00DE5C66">
        <w:rPr>
          <w:rFonts w:ascii="Times New Roman" w:hAnsi="Times New Roman" w:cs="Times New Roman"/>
          <w:b/>
          <w:bCs/>
          <w:lang w:val="en-GB" w:eastAsia="ko-KR"/>
        </w:rPr>
        <w:t xml:space="preserve">Observation 2: </w:t>
      </w:r>
      <w:r w:rsidR="004B197B">
        <w:rPr>
          <w:rFonts w:ascii="Times New Roman" w:hAnsi="Times New Roman" w:cs="Times New Roman"/>
          <w:b/>
          <w:bCs/>
          <w:lang w:val="en-GB" w:eastAsia="ko-KR"/>
        </w:rPr>
        <w:t>Absolute priorities of different NR frequencies or inter-RAT frequencies may be provided to the UE in the SI, RRC message.</w:t>
      </w:r>
    </w:p>
    <w:p w14:paraId="17D975C8" w14:textId="442C0E52" w:rsidR="00087850" w:rsidRDefault="00087850" w:rsidP="00412A35">
      <w:pPr>
        <w:pStyle w:val="ae"/>
        <w:spacing w:line="276" w:lineRule="auto"/>
        <w:rPr>
          <w:rFonts w:ascii="Times New Roman" w:hAnsi="Times New Roman" w:cs="Times New Roman"/>
          <w:b/>
          <w:bCs/>
          <w:lang w:val="en-GB" w:eastAsia="ko-KR"/>
        </w:rPr>
      </w:pPr>
      <w:r>
        <w:rPr>
          <w:rFonts w:ascii="Times New Roman" w:hAnsi="Times New Roman" w:cs="Times New Roman"/>
          <w:b/>
          <w:bCs/>
          <w:lang w:val="en-GB" w:eastAsia="ko-KR"/>
        </w:rPr>
        <w:t xml:space="preserve">Observation 3: </w:t>
      </w:r>
      <w:r w:rsidR="004B5098">
        <w:rPr>
          <w:rFonts w:ascii="Times New Roman" w:hAnsi="Times New Roman" w:cs="Times New Roman"/>
          <w:b/>
          <w:bCs/>
          <w:lang w:val="en-GB" w:eastAsia="ko-KR"/>
        </w:rPr>
        <w:t>I</w:t>
      </w:r>
      <w:r>
        <w:rPr>
          <w:rFonts w:ascii="Times New Roman" w:hAnsi="Times New Roman" w:cs="Times New Roman"/>
          <w:b/>
          <w:bCs/>
          <w:lang w:val="en-GB" w:eastAsia="ko-KR"/>
        </w:rPr>
        <w:t>f priorities are provided in dedicated signalling, the UE shall ignore all the priorities provided in system information.</w:t>
      </w:r>
    </w:p>
    <w:p w14:paraId="692E2F70" w14:textId="453244BA" w:rsidR="008F32D9" w:rsidRDefault="008F32D9" w:rsidP="001939AC">
      <w:pPr>
        <w:pStyle w:val="ae"/>
        <w:spacing w:line="276" w:lineRule="auto"/>
        <w:ind w:firstLineChars="50" w:firstLine="100"/>
        <w:rPr>
          <w:rFonts w:ascii="Times New Roman" w:hAnsi="Times New Roman" w:cs="Times New Roman"/>
          <w:bCs/>
          <w:lang w:val="en-GB" w:eastAsia="ko-KR"/>
        </w:rPr>
      </w:pPr>
      <w:r w:rsidRPr="008F32D9">
        <w:rPr>
          <w:rFonts w:ascii="Times New Roman" w:hAnsi="Times New Roman" w:cs="Times New Roman"/>
          <w:bCs/>
          <w:lang w:val="en-GB" w:eastAsia="ko-KR"/>
        </w:rPr>
        <w:t>We prefer to always prioritize TN because TN cells can guarantee performance compared to NTN.</w:t>
      </w:r>
      <w:r w:rsidR="003D01C5">
        <w:rPr>
          <w:rFonts w:ascii="Times New Roman" w:hAnsi="Times New Roman" w:cs="Times New Roman"/>
          <w:bCs/>
          <w:lang w:val="en-GB" w:eastAsia="ko-KR"/>
        </w:rPr>
        <w:t xml:space="preserve"> </w:t>
      </w:r>
      <w:r w:rsidR="003D01C5" w:rsidRPr="003D01C5">
        <w:rPr>
          <w:rFonts w:ascii="Times New Roman" w:hAnsi="Times New Roman" w:cs="Times New Roman"/>
          <w:bCs/>
          <w:lang w:val="en-GB" w:eastAsia="ko-KR"/>
        </w:rPr>
        <w:t xml:space="preserve">And, in order to solve the load balancing, when the priority of the NTN cell is indicated through a dedicated message (i.e. </w:t>
      </w:r>
      <w:proofErr w:type="spellStart"/>
      <w:r w:rsidR="003D01C5" w:rsidRPr="003D01C5">
        <w:rPr>
          <w:rFonts w:ascii="Times New Roman" w:hAnsi="Times New Roman" w:cs="Times New Roman"/>
          <w:bCs/>
          <w:lang w:val="en-GB" w:eastAsia="ko-KR"/>
        </w:rPr>
        <w:t>RRCrelease</w:t>
      </w:r>
      <w:proofErr w:type="spellEnd"/>
      <w:r w:rsidR="003D01C5" w:rsidRPr="003D01C5">
        <w:rPr>
          <w:rFonts w:ascii="Times New Roman" w:hAnsi="Times New Roman" w:cs="Times New Roman"/>
          <w:bCs/>
          <w:lang w:val="en-GB" w:eastAsia="ko-KR"/>
        </w:rPr>
        <w:t>), a method of prioritizing the NTN may be considered.</w:t>
      </w:r>
    </w:p>
    <w:p w14:paraId="34836CD0" w14:textId="5ED833F5" w:rsidR="00160D24" w:rsidRPr="00160D24" w:rsidRDefault="00160D24" w:rsidP="00412A35">
      <w:pPr>
        <w:pStyle w:val="ae"/>
        <w:spacing w:line="276" w:lineRule="auto"/>
        <w:rPr>
          <w:rFonts w:ascii="Times New Roman" w:hAnsi="Times New Roman" w:cs="Times New Roman"/>
          <w:b/>
          <w:bCs/>
          <w:lang w:val="en-GB" w:eastAsia="ko-KR"/>
        </w:rPr>
      </w:pPr>
      <w:r w:rsidRPr="00160D24">
        <w:rPr>
          <w:rFonts w:ascii="Times New Roman" w:hAnsi="Times New Roman" w:cs="Times New Roman"/>
          <w:b/>
          <w:bCs/>
          <w:lang w:val="en-GB" w:eastAsia="ko-KR"/>
        </w:rPr>
        <w:t>Proposal 3:</w:t>
      </w:r>
      <w:r>
        <w:rPr>
          <w:rFonts w:ascii="Times New Roman" w:hAnsi="Times New Roman" w:cs="Times New Roman"/>
          <w:b/>
          <w:bCs/>
          <w:lang w:val="en-GB" w:eastAsia="ko-KR"/>
        </w:rPr>
        <w:t xml:space="preserve"> </w:t>
      </w:r>
      <w:r w:rsidRPr="00160D24">
        <w:rPr>
          <w:rFonts w:ascii="Times New Roman" w:hAnsi="Times New Roman" w:cs="Times New Roman"/>
          <w:b/>
          <w:bCs/>
          <w:lang w:val="en-GB" w:eastAsia="ko-KR"/>
        </w:rPr>
        <w:t>TN is always prioritized until the dedicated message indicates that the NTN is prioritized.</w:t>
      </w:r>
    </w:p>
    <w:p w14:paraId="5AD35E76" w14:textId="0109558B"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1AFE3449" w14:textId="3ADCF928" w:rsidR="00981165" w:rsidRDefault="00981165" w:rsidP="00981165">
      <w:pPr>
        <w:jc w:val="both"/>
        <w:rPr>
          <w:rFonts w:eastAsiaTheme="minorEastAsia"/>
          <w:sz w:val="21"/>
          <w:szCs w:val="21"/>
          <w:lang w:val="en-US" w:eastAsia="ko-KR"/>
        </w:rPr>
      </w:pPr>
      <w:r>
        <w:rPr>
          <w:rFonts w:eastAsiaTheme="minorEastAsia"/>
          <w:sz w:val="21"/>
          <w:szCs w:val="21"/>
          <w:lang w:val="en-US" w:eastAsia="ko-KR"/>
        </w:rPr>
        <w:t>In this contribution, we discussed the</w:t>
      </w:r>
      <w:r w:rsidR="008844E4">
        <w:rPr>
          <w:rFonts w:eastAsiaTheme="minorEastAsia"/>
          <w:sz w:val="21"/>
          <w:szCs w:val="21"/>
          <w:lang w:val="en-US" w:eastAsia="ko-KR"/>
        </w:rPr>
        <w:t xml:space="preserve"> RRC IDLE/INACTIVE UE cell re-selection behavior in NTN</w:t>
      </w:r>
      <w:r w:rsidR="00EF4917">
        <w:rPr>
          <w:rFonts w:eastAsiaTheme="minorEastAsia"/>
          <w:sz w:val="21"/>
          <w:szCs w:val="21"/>
          <w:lang w:val="en-US" w:eastAsia="ko-KR"/>
        </w:rPr>
        <w:t xml:space="preserve">. </w:t>
      </w:r>
      <w:r>
        <w:rPr>
          <w:rFonts w:eastAsiaTheme="minorEastAsia"/>
          <w:sz w:val="21"/>
          <w:szCs w:val="21"/>
          <w:lang w:val="en-US" w:eastAsia="ko-KR"/>
        </w:rPr>
        <w:t>According to discussion in section 2, we</w:t>
      </w:r>
      <w:r w:rsidR="00EF4917">
        <w:rPr>
          <w:rFonts w:eastAsiaTheme="minorEastAsia"/>
          <w:sz w:val="21"/>
          <w:szCs w:val="21"/>
          <w:lang w:val="en-US" w:eastAsia="ko-KR"/>
        </w:rPr>
        <w:t xml:space="preserve"> have the following</w:t>
      </w:r>
      <w:r w:rsidR="00A56E6A">
        <w:rPr>
          <w:rFonts w:eastAsiaTheme="minorEastAsia"/>
          <w:sz w:val="21"/>
          <w:szCs w:val="21"/>
          <w:lang w:val="en-US" w:eastAsia="ko-KR"/>
        </w:rPr>
        <w:t xml:space="preserve"> observation and</w:t>
      </w:r>
      <w:r w:rsidR="00EF4917">
        <w:rPr>
          <w:rFonts w:eastAsiaTheme="minorEastAsia"/>
          <w:sz w:val="21"/>
          <w:szCs w:val="21"/>
          <w:lang w:val="en-US" w:eastAsia="ko-KR"/>
        </w:rPr>
        <w:t xml:space="preserve"> proposal</w:t>
      </w:r>
      <w:r>
        <w:rPr>
          <w:rFonts w:eastAsiaTheme="minorEastAsia"/>
          <w:sz w:val="21"/>
          <w:szCs w:val="21"/>
          <w:lang w:val="en-US" w:eastAsia="ko-KR"/>
        </w:rPr>
        <w:t>:</w:t>
      </w:r>
    </w:p>
    <w:p w14:paraId="6125B5C4" w14:textId="77777777" w:rsidR="00412A35" w:rsidRDefault="00412A35" w:rsidP="00A32C48">
      <w:pPr>
        <w:pStyle w:val="ae"/>
        <w:spacing w:line="276" w:lineRule="auto"/>
        <w:rPr>
          <w:rFonts w:ascii="Times New Roman" w:hAnsi="Times New Roman" w:cs="Times New Roman"/>
          <w:b/>
          <w:bCs/>
          <w:lang w:eastAsia="ko-KR"/>
        </w:rPr>
      </w:pPr>
      <w:r w:rsidRPr="00412A35">
        <w:rPr>
          <w:rFonts w:ascii="Times New Roman" w:hAnsi="Times New Roman" w:cs="Times New Roman"/>
          <w:b/>
          <w:bCs/>
          <w:lang w:eastAsia="ko-KR"/>
        </w:rPr>
        <w:t>Observation 1: In the cell reselection process, there could be a plurality of candidate cells, and one cell is selected according to the number of beams.</w:t>
      </w:r>
    </w:p>
    <w:p w14:paraId="01D81ACD" w14:textId="45849B5A" w:rsidR="000F0510" w:rsidRDefault="00412A35" w:rsidP="00A32C48">
      <w:pPr>
        <w:pStyle w:val="ae"/>
        <w:spacing w:line="276" w:lineRule="auto"/>
        <w:rPr>
          <w:rFonts w:ascii="Times New Roman" w:hAnsi="Times New Roman" w:cs="Times New Roman"/>
          <w:b/>
          <w:bCs/>
          <w:lang w:eastAsia="ko-KR"/>
        </w:rPr>
      </w:pPr>
      <w:r w:rsidRPr="00412A35">
        <w:rPr>
          <w:rFonts w:ascii="Times New Roman" w:hAnsi="Times New Roman" w:cs="Times New Roman"/>
          <w:b/>
          <w:bCs/>
          <w:lang w:eastAsia="ko-KR"/>
        </w:rPr>
        <w:t>Proposal 1: The timing information on when a cell is going to stop serving the area is used for the decide when to perform measurement on neighbor cells.</w:t>
      </w:r>
    </w:p>
    <w:p w14:paraId="0B48A1CB" w14:textId="40A82F20" w:rsidR="00412A35" w:rsidRDefault="00412A35" w:rsidP="00A32C48">
      <w:pPr>
        <w:pStyle w:val="ae"/>
        <w:spacing w:line="276" w:lineRule="auto"/>
        <w:rPr>
          <w:rFonts w:ascii="Times New Roman" w:hAnsi="Times New Roman" w:cs="Times New Roman"/>
          <w:b/>
          <w:bCs/>
          <w:lang w:eastAsia="ko-KR"/>
        </w:rPr>
      </w:pPr>
      <w:r w:rsidRPr="00412A35">
        <w:rPr>
          <w:rFonts w:ascii="Times New Roman" w:hAnsi="Times New Roman" w:cs="Times New Roman"/>
          <w:b/>
          <w:bCs/>
          <w:lang w:eastAsia="ko-KR"/>
        </w:rPr>
        <w:t>Proposal 2: Time information should be defined take into account the margin of the measurement.</w:t>
      </w:r>
    </w:p>
    <w:p w14:paraId="0F24AB5B" w14:textId="77777777" w:rsidR="00412A35" w:rsidRDefault="00412A35" w:rsidP="00A32C48">
      <w:pPr>
        <w:pStyle w:val="ae"/>
        <w:spacing w:line="276" w:lineRule="auto"/>
        <w:rPr>
          <w:rFonts w:ascii="Times New Roman" w:hAnsi="Times New Roman" w:cs="Times New Roman"/>
          <w:b/>
          <w:bCs/>
          <w:lang w:eastAsia="ko-KR"/>
        </w:rPr>
      </w:pPr>
    </w:p>
    <w:p w14:paraId="2EEBFA71" w14:textId="77777777" w:rsidR="00412A35" w:rsidRDefault="00412A35" w:rsidP="00412A35">
      <w:pPr>
        <w:pStyle w:val="ae"/>
        <w:spacing w:line="276" w:lineRule="auto"/>
        <w:rPr>
          <w:rFonts w:ascii="Times New Roman" w:hAnsi="Times New Roman" w:cs="Times New Roman"/>
          <w:b/>
          <w:bCs/>
          <w:lang w:val="en-GB" w:eastAsia="ko-KR"/>
        </w:rPr>
      </w:pPr>
      <w:r w:rsidRPr="00DE5C66">
        <w:rPr>
          <w:rFonts w:ascii="Times New Roman" w:hAnsi="Times New Roman" w:cs="Times New Roman"/>
          <w:b/>
          <w:bCs/>
          <w:lang w:val="en-GB" w:eastAsia="ko-KR"/>
        </w:rPr>
        <w:t xml:space="preserve">Observation 2: </w:t>
      </w:r>
      <w:r>
        <w:rPr>
          <w:rFonts w:ascii="Times New Roman" w:hAnsi="Times New Roman" w:cs="Times New Roman"/>
          <w:b/>
          <w:bCs/>
          <w:lang w:val="en-GB" w:eastAsia="ko-KR"/>
        </w:rPr>
        <w:t>Absolute priorities of different NR frequencies or inter-RAT frequencies may be provided to the UE in the SI, RRC message.</w:t>
      </w:r>
    </w:p>
    <w:p w14:paraId="2DF38F47" w14:textId="73CC628B" w:rsidR="00412A35" w:rsidRDefault="00412A35" w:rsidP="00412A35">
      <w:pPr>
        <w:pStyle w:val="ae"/>
        <w:spacing w:line="276" w:lineRule="auto"/>
        <w:rPr>
          <w:rFonts w:ascii="Times New Roman" w:hAnsi="Times New Roman" w:cs="Times New Roman"/>
          <w:b/>
          <w:bCs/>
          <w:lang w:val="en-GB" w:eastAsia="ko-KR"/>
        </w:rPr>
      </w:pPr>
      <w:r>
        <w:rPr>
          <w:rFonts w:ascii="Times New Roman" w:hAnsi="Times New Roman" w:cs="Times New Roman"/>
          <w:b/>
          <w:bCs/>
          <w:lang w:val="en-GB" w:eastAsia="ko-KR"/>
        </w:rPr>
        <w:t>Observation 3: If priorities are provided in dedicated signalling, the UE shall ignore all the priorities provided in system information.</w:t>
      </w:r>
    </w:p>
    <w:p w14:paraId="02ED60D7" w14:textId="7F996037" w:rsidR="00412A35" w:rsidRDefault="00412A35" w:rsidP="00412A35">
      <w:pPr>
        <w:pStyle w:val="ae"/>
        <w:spacing w:line="276" w:lineRule="auto"/>
        <w:rPr>
          <w:rFonts w:ascii="Times New Roman" w:hAnsi="Times New Roman" w:cs="Times New Roman"/>
          <w:b/>
          <w:bCs/>
          <w:lang w:val="en-GB" w:eastAsia="ko-KR"/>
        </w:rPr>
      </w:pPr>
      <w:r w:rsidRPr="00412A35">
        <w:rPr>
          <w:rFonts w:ascii="Times New Roman" w:hAnsi="Times New Roman" w:cs="Times New Roman"/>
          <w:b/>
          <w:bCs/>
          <w:lang w:val="en-GB" w:eastAsia="ko-KR"/>
        </w:rPr>
        <w:t>Proposal 3: TN is always prioritized until the dedicated message indicates that the NTN is prioritized.</w:t>
      </w: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67231FB1" w:rsidR="00981165" w:rsidRPr="002F529F" w:rsidRDefault="00981165" w:rsidP="00981165">
      <w:pPr>
        <w:pStyle w:val="References"/>
        <w:tabs>
          <w:tab w:val="num" w:pos="231"/>
        </w:tabs>
        <w:ind w:leftChars="-65" w:left="230"/>
        <w:rPr>
          <w:rFonts w:eastAsia="맑은 고딕"/>
          <w:szCs w:val="22"/>
          <w:lang w:val="en-GB" w:eastAsia="ko-KR"/>
        </w:rPr>
      </w:pPr>
      <w:r w:rsidRPr="002F529F">
        <w:rPr>
          <w:rFonts w:eastAsia="맑은 고딕"/>
          <w:szCs w:val="22"/>
          <w:lang w:val="en-GB" w:eastAsia="ko-KR"/>
        </w:rPr>
        <w:t>RAN</w:t>
      </w:r>
      <w:r w:rsidR="0094162E">
        <w:rPr>
          <w:rFonts w:eastAsia="맑은 고딕"/>
          <w:szCs w:val="22"/>
          <w:lang w:val="en-GB" w:eastAsia="ko-KR"/>
        </w:rPr>
        <w:t>2</w:t>
      </w:r>
      <w:r w:rsidRPr="002F529F">
        <w:rPr>
          <w:rFonts w:eastAsia="맑은 고딕"/>
          <w:szCs w:val="22"/>
          <w:lang w:val="en-GB" w:eastAsia="ko-KR"/>
        </w:rPr>
        <w:t>#</w:t>
      </w:r>
      <w:r w:rsidR="0094162E">
        <w:rPr>
          <w:rFonts w:eastAsia="맑은 고딕"/>
          <w:szCs w:val="22"/>
          <w:lang w:val="en-GB" w:eastAsia="ko-KR"/>
        </w:rPr>
        <w:t>111</w:t>
      </w:r>
      <w:r w:rsidR="00DF5A3C">
        <w:rPr>
          <w:rFonts w:eastAsia="맑은 고딕"/>
          <w:szCs w:val="22"/>
          <w:lang w:val="en-GB" w:eastAsia="ko-KR"/>
        </w:rPr>
        <w:t>e</w:t>
      </w:r>
      <w:r w:rsidR="002B10AE" w:rsidRPr="002F529F">
        <w:rPr>
          <w:rFonts w:eastAsia="맑은 고딕"/>
          <w:szCs w:val="22"/>
          <w:lang w:val="en-GB" w:eastAsia="ko-KR"/>
        </w:rPr>
        <w:t xml:space="preserve"> </w:t>
      </w:r>
      <w:proofErr w:type="spellStart"/>
      <w:r w:rsidRPr="002F529F">
        <w:rPr>
          <w:rFonts w:eastAsia="맑은 고딕"/>
          <w:szCs w:val="22"/>
          <w:lang w:val="en-GB" w:eastAsia="ko-KR"/>
        </w:rPr>
        <w:t>MeetingReport</w:t>
      </w:r>
      <w:proofErr w:type="spellEnd"/>
    </w:p>
    <w:p w14:paraId="2E020A57" w14:textId="70F78C2D" w:rsidR="00A61E41" w:rsidRDefault="002F529F" w:rsidP="001939AC">
      <w:pPr>
        <w:pStyle w:val="References"/>
        <w:tabs>
          <w:tab w:val="num" w:pos="231"/>
        </w:tabs>
        <w:ind w:leftChars="-65" w:left="230"/>
        <w:jc w:val="left"/>
        <w:rPr>
          <w:rFonts w:eastAsiaTheme="minorEastAsia"/>
          <w:bCs/>
          <w:szCs w:val="22"/>
          <w:lang w:val="en-GB" w:eastAsia="ko-KR" w:bidi="en-US"/>
        </w:rPr>
      </w:pPr>
      <w:r w:rsidRPr="002F529F">
        <w:rPr>
          <w:rFonts w:eastAsiaTheme="minorEastAsia"/>
          <w:szCs w:val="22"/>
          <w:lang w:val="en-GB" w:eastAsia="ko-KR"/>
        </w:rPr>
        <w:t>RAN</w:t>
      </w:r>
      <w:r w:rsidR="006F370B">
        <w:rPr>
          <w:rFonts w:eastAsiaTheme="minorEastAsia"/>
          <w:szCs w:val="22"/>
          <w:lang w:val="en-GB" w:eastAsia="ko-KR"/>
        </w:rPr>
        <w:t>2</w:t>
      </w:r>
      <w:r w:rsidR="00981165" w:rsidRPr="002F529F">
        <w:rPr>
          <w:rFonts w:eastAsiaTheme="minorEastAsia"/>
          <w:szCs w:val="22"/>
          <w:lang w:val="en-GB" w:eastAsia="ko-KR"/>
        </w:rPr>
        <w:t>#</w:t>
      </w:r>
      <w:r w:rsidR="0094162E">
        <w:rPr>
          <w:rFonts w:eastAsiaTheme="minorEastAsia"/>
          <w:szCs w:val="22"/>
          <w:lang w:val="en-GB" w:eastAsia="ko-KR"/>
        </w:rPr>
        <w:t>113e</w:t>
      </w:r>
      <w:r w:rsidR="00981165" w:rsidRPr="002F529F">
        <w:rPr>
          <w:rFonts w:eastAsiaTheme="minorEastAsia"/>
          <w:szCs w:val="22"/>
          <w:lang w:val="en-GB" w:eastAsia="ko-KR"/>
        </w:rPr>
        <w:t xml:space="preserve"> </w:t>
      </w:r>
      <w:proofErr w:type="spellStart"/>
      <w:r w:rsidR="002B10AE" w:rsidRPr="002F529F">
        <w:rPr>
          <w:rFonts w:eastAsiaTheme="minorEastAsia"/>
          <w:szCs w:val="22"/>
          <w:lang w:val="en-GB" w:eastAsia="ko-KR"/>
        </w:rPr>
        <w:t>MeetingReport</w:t>
      </w:r>
      <w:proofErr w:type="spellEnd"/>
    </w:p>
    <w:p w14:paraId="1E4E9A4A" w14:textId="20EA7EFE" w:rsidR="001939AC" w:rsidRDefault="00DC0EB3" w:rsidP="001939AC">
      <w:pPr>
        <w:pStyle w:val="References"/>
        <w:tabs>
          <w:tab w:val="num" w:pos="231"/>
        </w:tabs>
        <w:ind w:leftChars="-65" w:left="230"/>
        <w:jc w:val="left"/>
        <w:rPr>
          <w:rFonts w:eastAsiaTheme="minorEastAsia"/>
          <w:bCs/>
          <w:szCs w:val="22"/>
          <w:lang w:val="en-GB" w:eastAsia="ko-KR" w:bidi="en-US"/>
        </w:rPr>
      </w:pPr>
      <w:r>
        <w:rPr>
          <w:rFonts w:eastAsiaTheme="minorEastAsia"/>
          <w:bCs/>
          <w:szCs w:val="22"/>
          <w:lang w:val="en-GB" w:eastAsia="ko-KR" w:bidi="en-US"/>
        </w:rPr>
        <w:t>[Post113bis-</w:t>
      </w:r>
      <w:proofErr w:type="gramStart"/>
      <w:r>
        <w:rPr>
          <w:rFonts w:eastAsiaTheme="minorEastAsia"/>
          <w:bCs/>
          <w:szCs w:val="22"/>
          <w:lang w:val="en-GB" w:eastAsia="ko-KR" w:bidi="en-US"/>
        </w:rPr>
        <w:t>e][</w:t>
      </w:r>
      <w:proofErr w:type="gramEnd"/>
      <w:r>
        <w:rPr>
          <w:rFonts w:eastAsiaTheme="minorEastAsia"/>
          <w:bCs/>
          <w:szCs w:val="22"/>
          <w:lang w:val="en-GB" w:eastAsia="ko-KR" w:bidi="en-US"/>
        </w:rPr>
        <w:t>101][NTN] cell reselection</w:t>
      </w:r>
    </w:p>
    <w:p w14:paraId="5F169CC8" w14:textId="55CCA4F5" w:rsidR="0090498E" w:rsidRPr="001939AC" w:rsidRDefault="00DA74B9" w:rsidP="001939AC">
      <w:pPr>
        <w:pStyle w:val="References"/>
        <w:tabs>
          <w:tab w:val="num" w:pos="231"/>
        </w:tabs>
        <w:ind w:leftChars="-65" w:left="230"/>
        <w:jc w:val="left"/>
        <w:rPr>
          <w:rFonts w:eastAsiaTheme="minorEastAsia"/>
          <w:bCs/>
          <w:szCs w:val="22"/>
          <w:lang w:val="en-GB" w:eastAsia="ko-KR" w:bidi="en-US"/>
        </w:rPr>
      </w:pPr>
      <w:r>
        <w:rPr>
          <w:rFonts w:eastAsiaTheme="minorEastAsia"/>
          <w:bCs/>
          <w:szCs w:val="22"/>
          <w:lang w:val="en-GB" w:eastAsia="ko-KR" w:bidi="en-US"/>
        </w:rPr>
        <w:t xml:space="preserve">3GPP </w:t>
      </w:r>
      <w:r w:rsidR="0090498E">
        <w:rPr>
          <w:rFonts w:eastAsiaTheme="minorEastAsia"/>
          <w:bCs/>
          <w:szCs w:val="22"/>
          <w:lang w:val="en-GB" w:eastAsia="ko-KR" w:bidi="en-US"/>
        </w:rPr>
        <w:t>TS 38.304</w:t>
      </w:r>
      <w:r>
        <w:rPr>
          <w:rFonts w:eastAsiaTheme="minorEastAsia"/>
          <w:bCs/>
          <w:szCs w:val="22"/>
          <w:lang w:val="en-GB" w:eastAsia="ko-KR" w:bidi="en-US"/>
        </w:rPr>
        <w:t xml:space="preserve"> V16.4.0 </w:t>
      </w:r>
      <w:r w:rsidRPr="00DA74B9">
        <w:rPr>
          <w:rFonts w:eastAsiaTheme="minorEastAsia"/>
          <w:bCs/>
          <w:szCs w:val="22"/>
          <w:lang w:val="en-GB" w:eastAsia="ko-KR" w:bidi="en-US"/>
        </w:rPr>
        <w:t>5G; NR; User Equipment (UE) procedures in idle mode and in RRC Inactive state</w:t>
      </w:r>
    </w:p>
    <w:sectPr w:rsidR="0090498E" w:rsidRPr="001939AC"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EEBA6" w14:textId="77777777" w:rsidR="00356FEA" w:rsidRDefault="00356FEA">
      <w:pPr>
        <w:spacing w:after="0"/>
      </w:pPr>
      <w:r>
        <w:separator/>
      </w:r>
    </w:p>
  </w:endnote>
  <w:endnote w:type="continuationSeparator" w:id="0">
    <w:p w14:paraId="5AD7583F" w14:textId="77777777" w:rsidR="00356FEA" w:rsidRDefault="00356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CEC10" w14:textId="77777777" w:rsidR="00356FEA" w:rsidRDefault="00356FEA">
      <w:pPr>
        <w:spacing w:after="0"/>
      </w:pPr>
      <w:r>
        <w:separator/>
      </w:r>
    </w:p>
  </w:footnote>
  <w:footnote w:type="continuationSeparator" w:id="0">
    <w:p w14:paraId="141E7E8C" w14:textId="77777777" w:rsidR="00356FEA" w:rsidRDefault="00356FE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065215"/>
    <w:multiLevelType w:val="hybridMultilevel"/>
    <w:tmpl w:val="3F10A658"/>
    <w:lvl w:ilvl="0" w:tplc="DA2C54F2">
      <w:start w:val="3"/>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4"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613C03"/>
    <w:multiLevelType w:val="hybridMultilevel"/>
    <w:tmpl w:val="06B809B6"/>
    <w:lvl w:ilvl="0" w:tplc="08090005">
      <w:start w:val="1"/>
      <w:numFmt w:val="bullet"/>
      <w:lvlText w:val=""/>
      <w:lvlJc w:val="left"/>
      <w:pPr>
        <w:ind w:left="820" w:hanging="360"/>
      </w:pPr>
      <w:rPr>
        <w:rFonts w:ascii="Wingdings" w:hAnsi="Wingding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32290780"/>
    <w:multiLevelType w:val="hybridMultilevel"/>
    <w:tmpl w:val="F0EA0652"/>
    <w:lvl w:ilvl="0" w:tplc="775C980E">
      <w:start w:val="1"/>
      <w:numFmt w:val="decimal"/>
      <w:lvlText w:val="%1."/>
      <w:lvlJc w:val="left"/>
      <w:pPr>
        <w:ind w:left="1719"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5A6B778D"/>
    <w:multiLevelType w:val="hybridMultilevel"/>
    <w:tmpl w:val="45F8CB86"/>
    <w:lvl w:ilvl="0" w:tplc="775C980E">
      <w:start w:val="1"/>
      <w:numFmt w:val="decimal"/>
      <w:lvlText w:val="%1."/>
      <w:lvlJc w:val="left"/>
      <w:pPr>
        <w:ind w:left="820" w:hanging="360"/>
      </w:pPr>
      <w:rPr>
        <w:rFont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9634C8A"/>
    <w:multiLevelType w:val="hybridMultilevel"/>
    <w:tmpl w:val="80A257EE"/>
    <w:lvl w:ilvl="0" w:tplc="775C980E">
      <w:start w:val="1"/>
      <w:numFmt w:val="decimal"/>
      <w:lvlText w:val="%1."/>
      <w:lvlJc w:val="left"/>
      <w:pPr>
        <w:ind w:left="1619" w:hanging="360"/>
      </w:pPr>
      <w:rPr>
        <w:rFonts w:hint="default"/>
      </w:rPr>
    </w:lvl>
    <w:lvl w:ilvl="1" w:tplc="C7BE4B56">
      <w:start w:val="1"/>
      <w:numFmt w:val="decimal"/>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8"/>
  </w:num>
  <w:num w:numId="3">
    <w:abstractNumId w:val="2"/>
  </w:num>
  <w:num w:numId="4">
    <w:abstractNumId w:val="7"/>
    <w:lvlOverride w:ilvl="0">
      <w:startOverride w:val="1"/>
    </w:lvlOverride>
  </w:num>
  <w:num w:numId="5">
    <w:abstractNumId w:val="3"/>
  </w:num>
  <w:num w:numId="6">
    <w:abstractNumId w:val="9"/>
  </w:num>
  <w:num w:numId="7">
    <w:abstractNumId w:val="13"/>
  </w:num>
  <w:num w:numId="8">
    <w:abstractNumId w:val="11"/>
  </w:num>
  <w:num w:numId="9">
    <w:abstractNumId w:val="4"/>
  </w:num>
  <w:num w:numId="10">
    <w:abstractNumId w:val="12"/>
  </w:num>
  <w:num w:numId="11">
    <w:abstractNumId w:val="1"/>
  </w:num>
  <w:num w:numId="12">
    <w:abstractNumId w:val="6"/>
  </w:num>
  <w:num w:numId="13">
    <w:abstractNumId w:val="10"/>
  </w:num>
  <w:num w:numId="1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73C2"/>
    <w:rsid w:val="000114A0"/>
    <w:rsid w:val="00012A59"/>
    <w:rsid w:val="0001361B"/>
    <w:rsid w:val="00015673"/>
    <w:rsid w:val="00016E01"/>
    <w:rsid w:val="00025B5D"/>
    <w:rsid w:val="00025D81"/>
    <w:rsid w:val="00034D8E"/>
    <w:rsid w:val="00035C7D"/>
    <w:rsid w:val="00037A88"/>
    <w:rsid w:val="000433AD"/>
    <w:rsid w:val="000464EF"/>
    <w:rsid w:val="000466E5"/>
    <w:rsid w:val="00051B98"/>
    <w:rsid w:val="00052EEE"/>
    <w:rsid w:val="000551EF"/>
    <w:rsid w:val="00056490"/>
    <w:rsid w:val="000568BF"/>
    <w:rsid w:val="00057428"/>
    <w:rsid w:val="0005766C"/>
    <w:rsid w:val="00057AEF"/>
    <w:rsid w:val="0006017C"/>
    <w:rsid w:val="000668ED"/>
    <w:rsid w:val="00066D43"/>
    <w:rsid w:val="00067EF2"/>
    <w:rsid w:val="0007770D"/>
    <w:rsid w:val="00081BC9"/>
    <w:rsid w:val="000864A3"/>
    <w:rsid w:val="00087850"/>
    <w:rsid w:val="00087B2F"/>
    <w:rsid w:val="000913EF"/>
    <w:rsid w:val="00097EC9"/>
    <w:rsid w:val="000A0A2D"/>
    <w:rsid w:val="000B03FE"/>
    <w:rsid w:val="000B4C82"/>
    <w:rsid w:val="000B79F7"/>
    <w:rsid w:val="000C0DEB"/>
    <w:rsid w:val="000C1E62"/>
    <w:rsid w:val="000C4808"/>
    <w:rsid w:val="000C53D7"/>
    <w:rsid w:val="000C5F62"/>
    <w:rsid w:val="000C76BD"/>
    <w:rsid w:val="000D1E9B"/>
    <w:rsid w:val="000D2052"/>
    <w:rsid w:val="000D3783"/>
    <w:rsid w:val="000D6C77"/>
    <w:rsid w:val="000D7172"/>
    <w:rsid w:val="000D7D45"/>
    <w:rsid w:val="000E1A63"/>
    <w:rsid w:val="000E2272"/>
    <w:rsid w:val="000E2BEF"/>
    <w:rsid w:val="000E55C9"/>
    <w:rsid w:val="000E7A1C"/>
    <w:rsid w:val="000F0510"/>
    <w:rsid w:val="000F0AC4"/>
    <w:rsid w:val="000F3E06"/>
    <w:rsid w:val="000F5573"/>
    <w:rsid w:val="00101158"/>
    <w:rsid w:val="00101C64"/>
    <w:rsid w:val="00104E51"/>
    <w:rsid w:val="0010562C"/>
    <w:rsid w:val="00106018"/>
    <w:rsid w:val="001065D1"/>
    <w:rsid w:val="00107F94"/>
    <w:rsid w:val="001142E8"/>
    <w:rsid w:val="001147C7"/>
    <w:rsid w:val="00114CA8"/>
    <w:rsid w:val="00115A39"/>
    <w:rsid w:val="001169C8"/>
    <w:rsid w:val="00117124"/>
    <w:rsid w:val="00117A91"/>
    <w:rsid w:val="001206EC"/>
    <w:rsid w:val="00120D02"/>
    <w:rsid w:val="00120D3A"/>
    <w:rsid w:val="001215A9"/>
    <w:rsid w:val="00121D01"/>
    <w:rsid w:val="0012210E"/>
    <w:rsid w:val="0012401E"/>
    <w:rsid w:val="001243C4"/>
    <w:rsid w:val="001250FD"/>
    <w:rsid w:val="0012513D"/>
    <w:rsid w:val="001339D5"/>
    <w:rsid w:val="001373B6"/>
    <w:rsid w:val="0013783D"/>
    <w:rsid w:val="00140730"/>
    <w:rsid w:val="00141A34"/>
    <w:rsid w:val="00144752"/>
    <w:rsid w:val="001462A6"/>
    <w:rsid w:val="001473A4"/>
    <w:rsid w:val="00151623"/>
    <w:rsid w:val="00157D73"/>
    <w:rsid w:val="00160D24"/>
    <w:rsid w:val="0016174E"/>
    <w:rsid w:val="00164322"/>
    <w:rsid w:val="00165715"/>
    <w:rsid w:val="00165A12"/>
    <w:rsid w:val="00165E3F"/>
    <w:rsid w:val="00166D6D"/>
    <w:rsid w:val="00174C34"/>
    <w:rsid w:val="001756DA"/>
    <w:rsid w:val="00176036"/>
    <w:rsid w:val="00180A17"/>
    <w:rsid w:val="0018210C"/>
    <w:rsid w:val="001843DD"/>
    <w:rsid w:val="00184AE7"/>
    <w:rsid w:val="001854EF"/>
    <w:rsid w:val="00185B78"/>
    <w:rsid w:val="00185BC0"/>
    <w:rsid w:val="00186883"/>
    <w:rsid w:val="00186F22"/>
    <w:rsid w:val="00190203"/>
    <w:rsid w:val="001939AC"/>
    <w:rsid w:val="001A03E0"/>
    <w:rsid w:val="001A4229"/>
    <w:rsid w:val="001A657D"/>
    <w:rsid w:val="001A774C"/>
    <w:rsid w:val="001B0C7B"/>
    <w:rsid w:val="001C299D"/>
    <w:rsid w:val="001C3AAB"/>
    <w:rsid w:val="001C4598"/>
    <w:rsid w:val="001C4F58"/>
    <w:rsid w:val="001C54CE"/>
    <w:rsid w:val="001C786E"/>
    <w:rsid w:val="001C7A99"/>
    <w:rsid w:val="001C7C96"/>
    <w:rsid w:val="001D01DE"/>
    <w:rsid w:val="001D5A57"/>
    <w:rsid w:val="001D5D85"/>
    <w:rsid w:val="001E12B9"/>
    <w:rsid w:val="001E41E1"/>
    <w:rsid w:val="001E72E1"/>
    <w:rsid w:val="001E7B5D"/>
    <w:rsid w:val="001F4936"/>
    <w:rsid w:val="001F7A42"/>
    <w:rsid w:val="002061C3"/>
    <w:rsid w:val="002118D5"/>
    <w:rsid w:val="00211A8D"/>
    <w:rsid w:val="00212194"/>
    <w:rsid w:val="00214371"/>
    <w:rsid w:val="0021545C"/>
    <w:rsid w:val="002154F9"/>
    <w:rsid w:val="00224155"/>
    <w:rsid w:val="00225A58"/>
    <w:rsid w:val="00231F84"/>
    <w:rsid w:val="00235488"/>
    <w:rsid w:val="002374BB"/>
    <w:rsid w:val="00242A56"/>
    <w:rsid w:val="00242D30"/>
    <w:rsid w:val="00244653"/>
    <w:rsid w:val="00245077"/>
    <w:rsid w:val="0025071E"/>
    <w:rsid w:val="00250B00"/>
    <w:rsid w:val="002514CA"/>
    <w:rsid w:val="00251AC7"/>
    <w:rsid w:val="00252BCA"/>
    <w:rsid w:val="0025515A"/>
    <w:rsid w:val="00257547"/>
    <w:rsid w:val="002576E5"/>
    <w:rsid w:val="002615E4"/>
    <w:rsid w:val="00261D8C"/>
    <w:rsid w:val="00264498"/>
    <w:rsid w:val="00264694"/>
    <w:rsid w:val="0027672F"/>
    <w:rsid w:val="0027694B"/>
    <w:rsid w:val="00280CE4"/>
    <w:rsid w:val="00281EA2"/>
    <w:rsid w:val="00283988"/>
    <w:rsid w:val="00284C22"/>
    <w:rsid w:val="002A0DD6"/>
    <w:rsid w:val="002A23CB"/>
    <w:rsid w:val="002A27ED"/>
    <w:rsid w:val="002A444E"/>
    <w:rsid w:val="002A55F4"/>
    <w:rsid w:val="002B10AE"/>
    <w:rsid w:val="002B2B79"/>
    <w:rsid w:val="002B2C13"/>
    <w:rsid w:val="002B2E90"/>
    <w:rsid w:val="002B3779"/>
    <w:rsid w:val="002B3AB9"/>
    <w:rsid w:val="002C2970"/>
    <w:rsid w:val="002C6BAF"/>
    <w:rsid w:val="002C7439"/>
    <w:rsid w:val="002D11B4"/>
    <w:rsid w:val="002D30BB"/>
    <w:rsid w:val="002D755D"/>
    <w:rsid w:val="002E1476"/>
    <w:rsid w:val="002E6F60"/>
    <w:rsid w:val="002E7CCE"/>
    <w:rsid w:val="002F0D37"/>
    <w:rsid w:val="002F2B0E"/>
    <w:rsid w:val="002F38AB"/>
    <w:rsid w:val="002F4319"/>
    <w:rsid w:val="002F5212"/>
    <w:rsid w:val="002F529F"/>
    <w:rsid w:val="003024E3"/>
    <w:rsid w:val="00305475"/>
    <w:rsid w:val="00306E6F"/>
    <w:rsid w:val="0030710F"/>
    <w:rsid w:val="0031086E"/>
    <w:rsid w:val="0031148D"/>
    <w:rsid w:val="003151B9"/>
    <w:rsid w:val="00315C64"/>
    <w:rsid w:val="003219E9"/>
    <w:rsid w:val="003246A3"/>
    <w:rsid w:val="00324D3E"/>
    <w:rsid w:val="00327A77"/>
    <w:rsid w:val="00330C02"/>
    <w:rsid w:val="00330D4D"/>
    <w:rsid w:val="0033277F"/>
    <w:rsid w:val="003330F0"/>
    <w:rsid w:val="00333A23"/>
    <w:rsid w:val="00334EC3"/>
    <w:rsid w:val="00336D65"/>
    <w:rsid w:val="00336E10"/>
    <w:rsid w:val="00336EFF"/>
    <w:rsid w:val="00341DE5"/>
    <w:rsid w:val="00343556"/>
    <w:rsid w:val="0034371D"/>
    <w:rsid w:val="00345CE6"/>
    <w:rsid w:val="00345F31"/>
    <w:rsid w:val="00347C87"/>
    <w:rsid w:val="0035160B"/>
    <w:rsid w:val="00351F15"/>
    <w:rsid w:val="0035302D"/>
    <w:rsid w:val="003550C0"/>
    <w:rsid w:val="0035526A"/>
    <w:rsid w:val="00356FEA"/>
    <w:rsid w:val="00360CF6"/>
    <w:rsid w:val="003649B1"/>
    <w:rsid w:val="00370A78"/>
    <w:rsid w:val="00371E18"/>
    <w:rsid w:val="0037220A"/>
    <w:rsid w:val="003761AE"/>
    <w:rsid w:val="003819A5"/>
    <w:rsid w:val="0038275B"/>
    <w:rsid w:val="0039236A"/>
    <w:rsid w:val="003964BC"/>
    <w:rsid w:val="00397CA6"/>
    <w:rsid w:val="003A0533"/>
    <w:rsid w:val="003A3C7C"/>
    <w:rsid w:val="003A5002"/>
    <w:rsid w:val="003A6FB4"/>
    <w:rsid w:val="003B1168"/>
    <w:rsid w:val="003B3301"/>
    <w:rsid w:val="003B363C"/>
    <w:rsid w:val="003B515D"/>
    <w:rsid w:val="003B5A16"/>
    <w:rsid w:val="003B5FD3"/>
    <w:rsid w:val="003B6B78"/>
    <w:rsid w:val="003B71F4"/>
    <w:rsid w:val="003B7345"/>
    <w:rsid w:val="003C1302"/>
    <w:rsid w:val="003C22EA"/>
    <w:rsid w:val="003C3B6C"/>
    <w:rsid w:val="003C3C61"/>
    <w:rsid w:val="003C7EBC"/>
    <w:rsid w:val="003D01C5"/>
    <w:rsid w:val="003D29B7"/>
    <w:rsid w:val="003D2E56"/>
    <w:rsid w:val="003D72FF"/>
    <w:rsid w:val="003E2FD3"/>
    <w:rsid w:val="003E45DC"/>
    <w:rsid w:val="003E46C0"/>
    <w:rsid w:val="003E5DFD"/>
    <w:rsid w:val="003E6DC7"/>
    <w:rsid w:val="003F3351"/>
    <w:rsid w:val="003F34FF"/>
    <w:rsid w:val="003F5EEB"/>
    <w:rsid w:val="003F612D"/>
    <w:rsid w:val="00401091"/>
    <w:rsid w:val="00406B6A"/>
    <w:rsid w:val="0041005C"/>
    <w:rsid w:val="00412A35"/>
    <w:rsid w:val="004131E2"/>
    <w:rsid w:val="004158CC"/>
    <w:rsid w:val="00416934"/>
    <w:rsid w:val="004176E8"/>
    <w:rsid w:val="00424673"/>
    <w:rsid w:val="00425429"/>
    <w:rsid w:val="00425CD6"/>
    <w:rsid w:val="0042676E"/>
    <w:rsid w:val="004275DD"/>
    <w:rsid w:val="004318D6"/>
    <w:rsid w:val="00431B7B"/>
    <w:rsid w:val="00436A6E"/>
    <w:rsid w:val="00436C71"/>
    <w:rsid w:val="004456A8"/>
    <w:rsid w:val="0044655E"/>
    <w:rsid w:val="0044685C"/>
    <w:rsid w:val="0045268D"/>
    <w:rsid w:val="00452E2A"/>
    <w:rsid w:val="00453687"/>
    <w:rsid w:val="00460017"/>
    <w:rsid w:val="0046026E"/>
    <w:rsid w:val="00463969"/>
    <w:rsid w:val="00466C37"/>
    <w:rsid w:val="00470A26"/>
    <w:rsid w:val="004740C4"/>
    <w:rsid w:val="004751EC"/>
    <w:rsid w:val="0047583D"/>
    <w:rsid w:val="00476292"/>
    <w:rsid w:val="004817C0"/>
    <w:rsid w:val="00485AE8"/>
    <w:rsid w:val="0049210E"/>
    <w:rsid w:val="004A0218"/>
    <w:rsid w:val="004A169D"/>
    <w:rsid w:val="004A1926"/>
    <w:rsid w:val="004A1CEF"/>
    <w:rsid w:val="004A383E"/>
    <w:rsid w:val="004A4076"/>
    <w:rsid w:val="004A773E"/>
    <w:rsid w:val="004A7E5E"/>
    <w:rsid w:val="004B0B53"/>
    <w:rsid w:val="004B197B"/>
    <w:rsid w:val="004B257B"/>
    <w:rsid w:val="004B371F"/>
    <w:rsid w:val="004B39B5"/>
    <w:rsid w:val="004B5098"/>
    <w:rsid w:val="004B55A5"/>
    <w:rsid w:val="004B5CDF"/>
    <w:rsid w:val="004B6013"/>
    <w:rsid w:val="004B69BE"/>
    <w:rsid w:val="004B7B98"/>
    <w:rsid w:val="004C116E"/>
    <w:rsid w:val="004C2AC8"/>
    <w:rsid w:val="004C339C"/>
    <w:rsid w:val="004C3458"/>
    <w:rsid w:val="004C354C"/>
    <w:rsid w:val="004C3E8D"/>
    <w:rsid w:val="004D0557"/>
    <w:rsid w:val="004D0A52"/>
    <w:rsid w:val="004D13F9"/>
    <w:rsid w:val="004D18BB"/>
    <w:rsid w:val="004D3948"/>
    <w:rsid w:val="004D4A4C"/>
    <w:rsid w:val="004D6533"/>
    <w:rsid w:val="004D7229"/>
    <w:rsid w:val="004D7C01"/>
    <w:rsid w:val="004D7F04"/>
    <w:rsid w:val="004E2EFF"/>
    <w:rsid w:val="004E6D7E"/>
    <w:rsid w:val="004F1087"/>
    <w:rsid w:val="004F1822"/>
    <w:rsid w:val="004F2DC9"/>
    <w:rsid w:val="0050301D"/>
    <w:rsid w:val="00504349"/>
    <w:rsid w:val="00505C45"/>
    <w:rsid w:val="005060A3"/>
    <w:rsid w:val="0050648D"/>
    <w:rsid w:val="00506614"/>
    <w:rsid w:val="005106F6"/>
    <w:rsid w:val="00511441"/>
    <w:rsid w:val="00511B46"/>
    <w:rsid w:val="005125AB"/>
    <w:rsid w:val="00513CCE"/>
    <w:rsid w:val="00515CD6"/>
    <w:rsid w:val="005253EA"/>
    <w:rsid w:val="00527B67"/>
    <w:rsid w:val="00527CA0"/>
    <w:rsid w:val="00530F56"/>
    <w:rsid w:val="00531511"/>
    <w:rsid w:val="005318E9"/>
    <w:rsid w:val="005340CA"/>
    <w:rsid w:val="00535562"/>
    <w:rsid w:val="0053746D"/>
    <w:rsid w:val="005374EF"/>
    <w:rsid w:val="005402BE"/>
    <w:rsid w:val="0054092A"/>
    <w:rsid w:val="00541E8E"/>
    <w:rsid w:val="00541F4A"/>
    <w:rsid w:val="00545A28"/>
    <w:rsid w:val="00545C8D"/>
    <w:rsid w:val="00545E84"/>
    <w:rsid w:val="005468CA"/>
    <w:rsid w:val="00550B6B"/>
    <w:rsid w:val="00554B8F"/>
    <w:rsid w:val="005573ED"/>
    <w:rsid w:val="00560108"/>
    <w:rsid w:val="00560969"/>
    <w:rsid w:val="00562911"/>
    <w:rsid w:val="00563156"/>
    <w:rsid w:val="005639D4"/>
    <w:rsid w:val="005639F3"/>
    <w:rsid w:val="00564E0D"/>
    <w:rsid w:val="00565DC1"/>
    <w:rsid w:val="00565F7F"/>
    <w:rsid w:val="00570734"/>
    <w:rsid w:val="00574927"/>
    <w:rsid w:val="005755D1"/>
    <w:rsid w:val="00582327"/>
    <w:rsid w:val="00583826"/>
    <w:rsid w:val="005863F3"/>
    <w:rsid w:val="005908A9"/>
    <w:rsid w:val="00593A3B"/>
    <w:rsid w:val="005964E9"/>
    <w:rsid w:val="005A07A6"/>
    <w:rsid w:val="005A643B"/>
    <w:rsid w:val="005A7B47"/>
    <w:rsid w:val="005B26CA"/>
    <w:rsid w:val="005B6258"/>
    <w:rsid w:val="005B69B9"/>
    <w:rsid w:val="005B7661"/>
    <w:rsid w:val="005C0FEE"/>
    <w:rsid w:val="005C1E77"/>
    <w:rsid w:val="005C230E"/>
    <w:rsid w:val="005C71B4"/>
    <w:rsid w:val="005C73CE"/>
    <w:rsid w:val="005C75F5"/>
    <w:rsid w:val="005D0B3E"/>
    <w:rsid w:val="005D1149"/>
    <w:rsid w:val="005D2079"/>
    <w:rsid w:val="005D2397"/>
    <w:rsid w:val="005D2405"/>
    <w:rsid w:val="005D3F98"/>
    <w:rsid w:val="005D4331"/>
    <w:rsid w:val="005D5E36"/>
    <w:rsid w:val="005D74F6"/>
    <w:rsid w:val="005D7C5E"/>
    <w:rsid w:val="005D7D14"/>
    <w:rsid w:val="005E2467"/>
    <w:rsid w:val="005E4F44"/>
    <w:rsid w:val="005F0282"/>
    <w:rsid w:val="005F5000"/>
    <w:rsid w:val="00603839"/>
    <w:rsid w:val="00605A51"/>
    <w:rsid w:val="00610AC8"/>
    <w:rsid w:val="00610ACA"/>
    <w:rsid w:val="0061120D"/>
    <w:rsid w:val="006115D8"/>
    <w:rsid w:val="006213FD"/>
    <w:rsid w:val="00621882"/>
    <w:rsid w:val="00624427"/>
    <w:rsid w:val="00624B57"/>
    <w:rsid w:val="00627500"/>
    <w:rsid w:val="0063004F"/>
    <w:rsid w:val="00630EFC"/>
    <w:rsid w:val="00632D7A"/>
    <w:rsid w:val="006368D8"/>
    <w:rsid w:val="0064099D"/>
    <w:rsid w:val="00645C33"/>
    <w:rsid w:val="00654CDB"/>
    <w:rsid w:val="00655F65"/>
    <w:rsid w:val="006566C4"/>
    <w:rsid w:val="00661FD3"/>
    <w:rsid w:val="00664DDE"/>
    <w:rsid w:val="00664E1E"/>
    <w:rsid w:val="00665909"/>
    <w:rsid w:val="0066610F"/>
    <w:rsid w:val="00672889"/>
    <w:rsid w:val="00672DCB"/>
    <w:rsid w:val="0067308F"/>
    <w:rsid w:val="00673EA1"/>
    <w:rsid w:val="00680310"/>
    <w:rsid w:val="00684539"/>
    <w:rsid w:val="00684731"/>
    <w:rsid w:val="00690BCE"/>
    <w:rsid w:val="0069168B"/>
    <w:rsid w:val="0069194B"/>
    <w:rsid w:val="00692B71"/>
    <w:rsid w:val="00695B1A"/>
    <w:rsid w:val="00695FED"/>
    <w:rsid w:val="00696D4C"/>
    <w:rsid w:val="00696F31"/>
    <w:rsid w:val="006A0C6C"/>
    <w:rsid w:val="006A1738"/>
    <w:rsid w:val="006A1F38"/>
    <w:rsid w:val="006A3D21"/>
    <w:rsid w:val="006A44C7"/>
    <w:rsid w:val="006A6305"/>
    <w:rsid w:val="006B11D8"/>
    <w:rsid w:val="006B127C"/>
    <w:rsid w:val="006B77D5"/>
    <w:rsid w:val="006C263C"/>
    <w:rsid w:val="006D1452"/>
    <w:rsid w:val="006D24F0"/>
    <w:rsid w:val="006D450A"/>
    <w:rsid w:val="006D51CC"/>
    <w:rsid w:val="006E4B5B"/>
    <w:rsid w:val="006F370B"/>
    <w:rsid w:val="006F5733"/>
    <w:rsid w:val="00701449"/>
    <w:rsid w:val="00701653"/>
    <w:rsid w:val="00703305"/>
    <w:rsid w:val="00706956"/>
    <w:rsid w:val="0070748B"/>
    <w:rsid w:val="00707A17"/>
    <w:rsid w:val="00707FBB"/>
    <w:rsid w:val="00710182"/>
    <w:rsid w:val="007135A2"/>
    <w:rsid w:val="00714402"/>
    <w:rsid w:val="007147D0"/>
    <w:rsid w:val="00717026"/>
    <w:rsid w:val="00720184"/>
    <w:rsid w:val="00720A76"/>
    <w:rsid w:val="00722DB8"/>
    <w:rsid w:val="007239CA"/>
    <w:rsid w:val="0072431A"/>
    <w:rsid w:val="007248A8"/>
    <w:rsid w:val="00727434"/>
    <w:rsid w:val="00727A60"/>
    <w:rsid w:val="00731344"/>
    <w:rsid w:val="007313ED"/>
    <w:rsid w:val="00735765"/>
    <w:rsid w:val="00736B0C"/>
    <w:rsid w:val="007423D0"/>
    <w:rsid w:val="007437EA"/>
    <w:rsid w:val="0074409A"/>
    <w:rsid w:val="007444B7"/>
    <w:rsid w:val="00750718"/>
    <w:rsid w:val="007565C1"/>
    <w:rsid w:val="0076026D"/>
    <w:rsid w:val="007603FF"/>
    <w:rsid w:val="00761268"/>
    <w:rsid w:val="007614E4"/>
    <w:rsid w:val="00762680"/>
    <w:rsid w:val="00764674"/>
    <w:rsid w:val="0076487E"/>
    <w:rsid w:val="007651D4"/>
    <w:rsid w:val="00765EB3"/>
    <w:rsid w:val="0076631C"/>
    <w:rsid w:val="00781057"/>
    <w:rsid w:val="00783180"/>
    <w:rsid w:val="00783CC6"/>
    <w:rsid w:val="00784E65"/>
    <w:rsid w:val="00785115"/>
    <w:rsid w:val="0078601A"/>
    <w:rsid w:val="00791267"/>
    <w:rsid w:val="007918DD"/>
    <w:rsid w:val="0079230B"/>
    <w:rsid w:val="0079462E"/>
    <w:rsid w:val="00794D19"/>
    <w:rsid w:val="00796D3E"/>
    <w:rsid w:val="00797529"/>
    <w:rsid w:val="007A0C44"/>
    <w:rsid w:val="007A13BC"/>
    <w:rsid w:val="007A1E27"/>
    <w:rsid w:val="007A2019"/>
    <w:rsid w:val="007A3C29"/>
    <w:rsid w:val="007A3D8A"/>
    <w:rsid w:val="007A566F"/>
    <w:rsid w:val="007A7BBA"/>
    <w:rsid w:val="007B32C6"/>
    <w:rsid w:val="007B4BCA"/>
    <w:rsid w:val="007B5A45"/>
    <w:rsid w:val="007B65FA"/>
    <w:rsid w:val="007B710F"/>
    <w:rsid w:val="007C0967"/>
    <w:rsid w:val="007C125E"/>
    <w:rsid w:val="007C2CBD"/>
    <w:rsid w:val="007C6016"/>
    <w:rsid w:val="007C7680"/>
    <w:rsid w:val="007D10CF"/>
    <w:rsid w:val="007D4BF6"/>
    <w:rsid w:val="007D4D78"/>
    <w:rsid w:val="007E1565"/>
    <w:rsid w:val="007F0DFB"/>
    <w:rsid w:val="007F1E2A"/>
    <w:rsid w:val="007F536A"/>
    <w:rsid w:val="008040EE"/>
    <w:rsid w:val="00804321"/>
    <w:rsid w:val="00810D4F"/>
    <w:rsid w:val="00820043"/>
    <w:rsid w:val="00821009"/>
    <w:rsid w:val="00825A5A"/>
    <w:rsid w:val="00830AD6"/>
    <w:rsid w:val="008322F9"/>
    <w:rsid w:val="00841ED8"/>
    <w:rsid w:val="008429E1"/>
    <w:rsid w:val="00844431"/>
    <w:rsid w:val="00845CCC"/>
    <w:rsid w:val="00850C10"/>
    <w:rsid w:val="00854137"/>
    <w:rsid w:val="008567F9"/>
    <w:rsid w:val="0086131A"/>
    <w:rsid w:val="00864183"/>
    <w:rsid w:val="00864BD0"/>
    <w:rsid w:val="00864FC0"/>
    <w:rsid w:val="008709EC"/>
    <w:rsid w:val="0087176F"/>
    <w:rsid w:val="008744BB"/>
    <w:rsid w:val="00876CBF"/>
    <w:rsid w:val="00876DAC"/>
    <w:rsid w:val="0088374D"/>
    <w:rsid w:val="008844E4"/>
    <w:rsid w:val="00892B2E"/>
    <w:rsid w:val="0089337F"/>
    <w:rsid w:val="00897FDA"/>
    <w:rsid w:val="008A09E6"/>
    <w:rsid w:val="008A13F8"/>
    <w:rsid w:val="008A2F21"/>
    <w:rsid w:val="008A4C60"/>
    <w:rsid w:val="008A5A41"/>
    <w:rsid w:val="008A5AC3"/>
    <w:rsid w:val="008B1BD4"/>
    <w:rsid w:val="008B289B"/>
    <w:rsid w:val="008B2CE8"/>
    <w:rsid w:val="008B3EE3"/>
    <w:rsid w:val="008B41F9"/>
    <w:rsid w:val="008C0A96"/>
    <w:rsid w:val="008C17B1"/>
    <w:rsid w:val="008C191D"/>
    <w:rsid w:val="008D0861"/>
    <w:rsid w:val="008D16D1"/>
    <w:rsid w:val="008D16D3"/>
    <w:rsid w:val="008D7FE0"/>
    <w:rsid w:val="008E098F"/>
    <w:rsid w:val="008E6769"/>
    <w:rsid w:val="008E6D86"/>
    <w:rsid w:val="008E7B2A"/>
    <w:rsid w:val="008F12FD"/>
    <w:rsid w:val="008F1E4A"/>
    <w:rsid w:val="008F1F03"/>
    <w:rsid w:val="008F32D9"/>
    <w:rsid w:val="008F379F"/>
    <w:rsid w:val="008F4ED0"/>
    <w:rsid w:val="008F5885"/>
    <w:rsid w:val="008F7229"/>
    <w:rsid w:val="00900369"/>
    <w:rsid w:val="009006F3"/>
    <w:rsid w:val="00902318"/>
    <w:rsid w:val="00904166"/>
    <w:rsid w:val="0090498E"/>
    <w:rsid w:val="009068E9"/>
    <w:rsid w:val="00907C69"/>
    <w:rsid w:val="00910D5C"/>
    <w:rsid w:val="00911501"/>
    <w:rsid w:val="0091236B"/>
    <w:rsid w:val="0091310D"/>
    <w:rsid w:val="009133B3"/>
    <w:rsid w:val="00914564"/>
    <w:rsid w:val="00916361"/>
    <w:rsid w:val="00920C02"/>
    <w:rsid w:val="00920E73"/>
    <w:rsid w:val="00922EC8"/>
    <w:rsid w:val="00925254"/>
    <w:rsid w:val="009336CD"/>
    <w:rsid w:val="0094162E"/>
    <w:rsid w:val="0094319B"/>
    <w:rsid w:val="009446C9"/>
    <w:rsid w:val="00947225"/>
    <w:rsid w:val="009513AE"/>
    <w:rsid w:val="00952085"/>
    <w:rsid w:val="00953D86"/>
    <w:rsid w:val="00953E64"/>
    <w:rsid w:val="00956EA5"/>
    <w:rsid w:val="00960082"/>
    <w:rsid w:val="009603C5"/>
    <w:rsid w:val="00961261"/>
    <w:rsid w:val="009637C0"/>
    <w:rsid w:val="00963E63"/>
    <w:rsid w:val="009655B1"/>
    <w:rsid w:val="00965A46"/>
    <w:rsid w:val="0097470F"/>
    <w:rsid w:val="0097647E"/>
    <w:rsid w:val="00981165"/>
    <w:rsid w:val="009816AE"/>
    <w:rsid w:val="00981A49"/>
    <w:rsid w:val="00982C64"/>
    <w:rsid w:val="0098311C"/>
    <w:rsid w:val="0098415F"/>
    <w:rsid w:val="00992CF9"/>
    <w:rsid w:val="00994097"/>
    <w:rsid w:val="009969F5"/>
    <w:rsid w:val="009A1B20"/>
    <w:rsid w:val="009A3CDC"/>
    <w:rsid w:val="009A46AB"/>
    <w:rsid w:val="009A4E2B"/>
    <w:rsid w:val="009A7CE4"/>
    <w:rsid w:val="009B2369"/>
    <w:rsid w:val="009B2399"/>
    <w:rsid w:val="009B4391"/>
    <w:rsid w:val="009B54BF"/>
    <w:rsid w:val="009C1574"/>
    <w:rsid w:val="009C2877"/>
    <w:rsid w:val="009C33DC"/>
    <w:rsid w:val="009C356A"/>
    <w:rsid w:val="009C36BD"/>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9F7BB7"/>
    <w:rsid w:val="00A02ACE"/>
    <w:rsid w:val="00A03CC0"/>
    <w:rsid w:val="00A04AEA"/>
    <w:rsid w:val="00A04BC4"/>
    <w:rsid w:val="00A04E7B"/>
    <w:rsid w:val="00A051E7"/>
    <w:rsid w:val="00A052FA"/>
    <w:rsid w:val="00A079AF"/>
    <w:rsid w:val="00A1236C"/>
    <w:rsid w:val="00A14E0F"/>
    <w:rsid w:val="00A1764B"/>
    <w:rsid w:val="00A24812"/>
    <w:rsid w:val="00A30771"/>
    <w:rsid w:val="00A31980"/>
    <w:rsid w:val="00A31F0E"/>
    <w:rsid w:val="00A32C48"/>
    <w:rsid w:val="00A44CDC"/>
    <w:rsid w:val="00A519C6"/>
    <w:rsid w:val="00A51FED"/>
    <w:rsid w:val="00A5329B"/>
    <w:rsid w:val="00A5385B"/>
    <w:rsid w:val="00A53DC5"/>
    <w:rsid w:val="00A540ED"/>
    <w:rsid w:val="00A55A79"/>
    <w:rsid w:val="00A56D4B"/>
    <w:rsid w:val="00A56E6A"/>
    <w:rsid w:val="00A61589"/>
    <w:rsid w:val="00A61E41"/>
    <w:rsid w:val="00A629FB"/>
    <w:rsid w:val="00A63AE6"/>
    <w:rsid w:val="00A64B7E"/>
    <w:rsid w:val="00A658E0"/>
    <w:rsid w:val="00A67446"/>
    <w:rsid w:val="00A7223C"/>
    <w:rsid w:val="00A75E20"/>
    <w:rsid w:val="00A80EF0"/>
    <w:rsid w:val="00A83020"/>
    <w:rsid w:val="00A85A3E"/>
    <w:rsid w:val="00A87D3C"/>
    <w:rsid w:val="00A914F9"/>
    <w:rsid w:val="00A9602D"/>
    <w:rsid w:val="00A9709B"/>
    <w:rsid w:val="00AA2456"/>
    <w:rsid w:val="00AA31B5"/>
    <w:rsid w:val="00AA4B4E"/>
    <w:rsid w:val="00AA5760"/>
    <w:rsid w:val="00AA7911"/>
    <w:rsid w:val="00AA79C1"/>
    <w:rsid w:val="00AB0CF1"/>
    <w:rsid w:val="00AB3438"/>
    <w:rsid w:val="00AB4287"/>
    <w:rsid w:val="00AB7CDA"/>
    <w:rsid w:val="00AC15D3"/>
    <w:rsid w:val="00AC6704"/>
    <w:rsid w:val="00AD1E44"/>
    <w:rsid w:val="00AD2BA8"/>
    <w:rsid w:val="00AD4681"/>
    <w:rsid w:val="00AD62D2"/>
    <w:rsid w:val="00AD667D"/>
    <w:rsid w:val="00AE3AA2"/>
    <w:rsid w:val="00AE3DE6"/>
    <w:rsid w:val="00AE44A7"/>
    <w:rsid w:val="00AE4804"/>
    <w:rsid w:val="00AF0E60"/>
    <w:rsid w:val="00AF129C"/>
    <w:rsid w:val="00AF6FCE"/>
    <w:rsid w:val="00B04A1E"/>
    <w:rsid w:val="00B057C9"/>
    <w:rsid w:val="00B065B1"/>
    <w:rsid w:val="00B06C41"/>
    <w:rsid w:val="00B07EAE"/>
    <w:rsid w:val="00B10841"/>
    <w:rsid w:val="00B112E9"/>
    <w:rsid w:val="00B13054"/>
    <w:rsid w:val="00B1618B"/>
    <w:rsid w:val="00B209F5"/>
    <w:rsid w:val="00B2503C"/>
    <w:rsid w:val="00B25E56"/>
    <w:rsid w:val="00B301BA"/>
    <w:rsid w:val="00B328B2"/>
    <w:rsid w:val="00B33BD2"/>
    <w:rsid w:val="00B40D62"/>
    <w:rsid w:val="00B44838"/>
    <w:rsid w:val="00B44A5C"/>
    <w:rsid w:val="00B459B8"/>
    <w:rsid w:val="00B4633F"/>
    <w:rsid w:val="00B516CD"/>
    <w:rsid w:val="00B527D7"/>
    <w:rsid w:val="00B60917"/>
    <w:rsid w:val="00B62DB8"/>
    <w:rsid w:val="00B63C36"/>
    <w:rsid w:val="00B65AE0"/>
    <w:rsid w:val="00B6699B"/>
    <w:rsid w:val="00B6791E"/>
    <w:rsid w:val="00B70A31"/>
    <w:rsid w:val="00B75E5F"/>
    <w:rsid w:val="00B808B1"/>
    <w:rsid w:val="00B902C7"/>
    <w:rsid w:val="00B91501"/>
    <w:rsid w:val="00B9351C"/>
    <w:rsid w:val="00B96B8A"/>
    <w:rsid w:val="00BA087F"/>
    <w:rsid w:val="00BA0C99"/>
    <w:rsid w:val="00BA11FA"/>
    <w:rsid w:val="00BA24FC"/>
    <w:rsid w:val="00BA58A0"/>
    <w:rsid w:val="00BB19BF"/>
    <w:rsid w:val="00BB1A5D"/>
    <w:rsid w:val="00BB3910"/>
    <w:rsid w:val="00BC2A16"/>
    <w:rsid w:val="00BC3E5B"/>
    <w:rsid w:val="00BC6308"/>
    <w:rsid w:val="00BC7023"/>
    <w:rsid w:val="00BD05EC"/>
    <w:rsid w:val="00BD0FE5"/>
    <w:rsid w:val="00BD1EEE"/>
    <w:rsid w:val="00BD23F5"/>
    <w:rsid w:val="00BD266A"/>
    <w:rsid w:val="00BD2D2A"/>
    <w:rsid w:val="00BD59E1"/>
    <w:rsid w:val="00BE0EE8"/>
    <w:rsid w:val="00BE19F6"/>
    <w:rsid w:val="00BE2C38"/>
    <w:rsid w:val="00BE4EB2"/>
    <w:rsid w:val="00BE73F4"/>
    <w:rsid w:val="00BE7EA3"/>
    <w:rsid w:val="00BF190D"/>
    <w:rsid w:val="00BF2902"/>
    <w:rsid w:val="00BF3F29"/>
    <w:rsid w:val="00BF4933"/>
    <w:rsid w:val="00C00312"/>
    <w:rsid w:val="00C00D63"/>
    <w:rsid w:val="00C017D2"/>
    <w:rsid w:val="00C0306D"/>
    <w:rsid w:val="00C06E89"/>
    <w:rsid w:val="00C075EA"/>
    <w:rsid w:val="00C16B01"/>
    <w:rsid w:val="00C17861"/>
    <w:rsid w:val="00C20A5E"/>
    <w:rsid w:val="00C23C14"/>
    <w:rsid w:val="00C246A0"/>
    <w:rsid w:val="00C259B1"/>
    <w:rsid w:val="00C25CB4"/>
    <w:rsid w:val="00C27023"/>
    <w:rsid w:val="00C270B3"/>
    <w:rsid w:val="00C30D6C"/>
    <w:rsid w:val="00C3103D"/>
    <w:rsid w:val="00C3167D"/>
    <w:rsid w:val="00C31C2D"/>
    <w:rsid w:val="00C3631F"/>
    <w:rsid w:val="00C369EE"/>
    <w:rsid w:val="00C36BD7"/>
    <w:rsid w:val="00C40944"/>
    <w:rsid w:val="00C4150B"/>
    <w:rsid w:val="00C4477D"/>
    <w:rsid w:val="00C4506E"/>
    <w:rsid w:val="00C451D7"/>
    <w:rsid w:val="00C46030"/>
    <w:rsid w:val="00C5001A"/>
    <w:rsid w:val="00C50319"/>
    <w:rsid w:val="00C52323"/>
    <w:rsid w:val="00C53F53"/>
    <w:rsid w:val="00C561E3"/>
    <w:rsid w:val="00C61D62"/>
    <w:rsid w:val="00C61E0C"/>
    <w:rsid w:val="00C63502"/>
    <w:rsid w:val="00C64BDF"/>
    <w:rsid w:val="00C6614B"/>
    <w:rsid w:val="00C67D4F"/>
    <w:rsid w:val="00C70E81"/>
    <w:rsid w:val="00C72DFC"/>
    <w:rsid w:val="00C74307"/>
    <w:rsid w:val="00C744B8"/>
    <w:rsid w:val="00C7557E"/>
    <w:rsid w:val="00C762C3"/>
    <w:rsid w:val="00C77829"/>
    <w:rsid w:val="00C80AB0"/>
    <w:rsid w:val="00C84749"/>
    <w:rsid w:val="00C84DDA"/>
    <w:rsid w:val="00C870EF"/>
    <w:rsid w:val="00C910C5"/>
    <w:rsid w:val="00C91D36"/>
    <w:rsid w:val="00C94873"/>
    <w:rsid w:val="00C94DBA"/>
    <w:rsid w:val="00C95A77"/>
    <w:rsid w:val="00CA0F3B"/>
    <w:rsid w:val="00CA1CB3"/>
    <w:rsid w:val="00CA3EC3"/>
    <w:rsid w:val="00CA437B"/>
    <w:rsid w:val="00CA5504"/>
    <w:rsid w:val="00CA6104"/>
    <w:rsid w:val="00CA77EA"/>
    <w:rsid w:val="00CA7892"/>
    <w:rsid w:val="00CB211C"/>
    <w:rsid w:val="00CB3A9E"/>
    <w:rsid w:val="00CB64C6"/>
    <w:rsid w:val="00CB73E8"/>
    <w:rsid w:val="00CC0791"/>
    <w:rsid w:val="00CC4F70"/>
    <w:rsid w:val="00CC6CEE"/>
    <w:rsid w:val="00CD23F4"/>
    <w:rsid w:val="00CD3127"/>
    <w:rsid w:val="00CD3E2A"/>
    <w:rsid w:val="00CE0A32"/>
    <w:rsid w:val="00CE0F37"/>
    <w:rsid w:val="00CE5255"/>
    <w:rsid w:val="00CE54F1"/>
    <w:rsid w:val="00CE5E7C"/>
    <w:rsid w:val="00CE6B37"/>
    <w:rsid w:val="00CF331D"/>
    <w:rsid w:val="00CF7098"/>
    <w:rsid w:val="00D013A2"/>
    <w:rsid w:val="00D01C9E"/>
    <w:rsid w:val="00D01D81"/>
    <w:rsid w:val="00D0315E"/>
    <w:rsid w:val="00D033D0"/>
    <w:rsid w:val="00D045F0"/>
    <w:rsid w:val="00D05079"/>
    <w:rsid w:val="00D10BFD"/>
    <w:rsid w:val="00D11866"/>
    <w:rsid w:val="00D12E94"/>
    <w:rsid w:val="00D210EE"/>
    <w:rsid w:val="00D21642"/>
    <w:rsid w:val="00D22187"/>
    <w:rsid w:val="00D270E5"/>
    <w:rsid w:val="00D31352"/>
    <w:rsid w:val="00D3166C"/>
    <w:rsid w:val="00D31D0B"/>
    <w:rsid w:val="00D33DFE"/>
    <w:rsid w:val="00D37B90"/>
    <w:rsid w:val="00D41CFE"/>
    <w:rsid w:val="00D46EB8"/>
    <w:rsid w:val="00D52B0C"/>
    <w:rsid w:val="00D55396"/>
    <w:rsid w:val="00D609A8"/>
    <w:rsid w:val="00D645D1"/>
    <w:rsid w:val="00D66F7F"/>
    <w:rsid w:val="00D7167A"/>
    <w:rsid w:val="00D76ADE"/>
    <w:rsid w:val="00D82876"/>
    <w:rsid w:val="00D82D8F"/>
    <w:rsid w:val="00D82E29"/>
    <w:rsid w:val="00D861D1"/>
    <w:rsid w:val="00D92E2E"/>
    <w:rsid w:val="00D95E2C"/>
    <w:rsid w:val="00DA26C4"/>
    <w:rsid w:val="00DA32CE"/>
    <w:rsid w:val="00DA74B9"/>
    <w:rsid w:val="00DA74DB"/>
    <w:rsid w:val="00DA77CA"/>
    <w:rsid w:val="00DB4FCC"/>
    <w:rsid w:val="00DB590C"/>
    <w:rsid w:val="00DB5CD7"/>
    <w:rsid w:val="00DC0EB3"/>
    <w:rsid w:val="00DC11DA"/>
    <w:rsid w:val="00DC1EBA"/>
    <w:rsid w:val="00DC48AC"/>
    <w:rsid w:val="00DC5C43"/>
    <w:rsid w:val="00DD4E7B"/>
    <w:rsid w:val="00DD65EB"/>
    <w:rsid w:val="00DD78D1"/>
    <w:rsid w:val="00DE0127"/>
    <w:rsid w:val="00DE1A5B"/>
    <w:rsid w:val="00DE1B41"/>
    <w:rsid w:val="00DE5C66"/>
    <w:rsid w:val="00DE6D74"/>
    <w:rsid w:val="00DE72B8"/>
    <w:rsid w:val="00DE7573"/>
    <w:rsid w:val="00DF1778"/>
    <w:rsid w:val="00DF268A"/>
    <w:rsid w:val="00DF2F91"/>
    <w:rsid w:val="00DF3247"/>
    <w:rsid w:val="00DF58DB"/>
    <w:rsid w:val="00DF5A3C"/>
    <w:rsid w:val="00E00608"/>
    <w:rsid w:val="00E007C3"/>
    <w:rsid w:val="00E011E2"/>
    <w:rsid w:val="00E01AE7"/>
    <w:rsid w:val="00E049E5"/>
    <w:rsid w:val="00E05C52"/>
    <w:rsid w:val="00E06CF8"/>
    <w:rsid w:val="00E113C5"/>
    <w:rsid w:val="00E113FC"/>
    <w:rsid w:val="00E11686"/>
    <w:rsid w:val="00E11A36"/>
    <w:rsid w:val="00E1286F"/>
    <w:rsid w:val="00E1431E"/>
    <w:rsid w:val="00E14523"/>
    <w:rsid w:val="00E145DC"/>
    <w:rsid w:val="00E155F7"/>
    <w:rsid w:val="00E15ADF"/>
    <w:rsid w:val="00E164AF"/>
    <w:rsid w:val="00E17D9A"/>
    <w:rsid w:val="00E20DEE"/>
    <w:rsid w:val="00E242D5"/>
    <w:rsid w:val="00E2477A"/>
    <w:rsid w:val="00E258D5"/>
    <w:rsid w:val="00E272B5"/>
    <w:rsid w:val="00E354F3"/>
    <w:rsid w:val="00E35B46"/>
    <w:rsid w:val="00E36268"/>
    <w:rsid w:val="00E41530"/>
    <w:rsid w:val="00E42402"/>
    <w:rsid w:val="00E46A1B"/>
    <w:rsid w:val="00E47936"/>
    <w:rsid w:val="00E50BA6"/>
    <w:rsid w:val="00E5128B"/>
    <w:rsid w:val="00E5345F"/>
    <w:rsid w:val="00E540AA"/>
    <w:rsid w:val="00E5530C"/>
    <w:rsid w:val="00E55AEE"/>
    <w:rsid w:val="00E568FE"/>
    <w:rsid w:val="00E63B3F"/>
    <w:rsid w:val="00E6507B"/>
    <w:rsid w:val="00E6545A"/>
    <w:rsid w:val="00E672C9"/>
    <w:rsid w:val="00E67F11"/>
    <w:rsid w:val="00E72589"/>
    <w:rsid w:val="00E76374"/>
    <w:rsid w:val="00E817AD"/>
    <w:rsid w:val="00E81920"/>
    <w:rsid w:val="00E834D3"/>
    <w:rsid w:val="00E836C3"/>
    <w:rsid w:val="00E83A78"/>
    <w:rsid w:val="00E919DE"/>
    <w:rsid w:val="00E945CC"/>
    <w:rsid w:val="00E9570D"/>
    <w:rsid w:val="00E96252"/>
    <w:rsid w:val="00E96B78"/>
    <w:rsid w:val="00EA0A80"/>
    <w:rsid w:val="00EA1FC6"/>
    <w:rsid w:val="00EA2696"/>
    <w:rsid w:val="00EA4A66"/>
    <w:rsid w:val="00EA6D0E"/>
    <w:rsid w:val="00EB05D3"/>
    <w:rsid w:val="00EB0C6B"/>
    <w:rsid w:val="00EB1BFE"/>
    <w:rsid w:val="00EB2AEB"/>
    <w:rsid w:val="00EB3011"/>
    <w:rsid w:val="00EB4DD2"/>
    <w:rsid w:val="00EB55FB"/>
    <w:rsid w:val="00EB7909"/>
    <w:rsid w:val="00EB79BB"/>
    <w:rsid w:val="00EC1A7F"/>
    <w:rsid w:val="00EC28CC"/>
    <w:rsid w:val="00EC3DBA"/>
    <w:rsid w:val="00EC4635"/>
    <w:rsid w:val="00EC5B79"/>
    <w:rsid w:val="00ED1780"/>
    <w:rsid w:val="00ED1C20"/>
    <w:rsid w:val="00ED2590"/>
    <w:rsid w:val="00ED47A4"/>
    <w:rsid w:val="00ED4B1F"/>
    <w:rsid w:val="00ED6556"/>
    <w:rsid w:val="00EE264E"/>
    <w:rsid w:val="00EE2FF3"/>
    <w:rsid w:val="00EE3148"/>
    <w:rsid w:val="00EF1CB1"/>
    <w:rsid w:val="00EF3B9F"/>
    <w:rsid w:val="00EF42BD"/>
    <w:rsid w:val="00EF4917"/>
    <w:rsid w:val="00EF6049"/>
    <w:rsid w:val="00F00CAC"/>
    <w:rsid w:val="00F01D0C"/>
    <w:rsid w:val="00F027EE"/>
    <w:rsid w:val="00F117E8"/>
    <w:rsid w:val="00F126E1"/>
    <w:rsid w:val="00F13C81"/>
    <w:rsid w:val="00F13E0E"/>
    <w:rsid w:val="00F15C1E"/>
    <w:rsid w:val="00F16678"/>
    <w:rsid w:val="00F2674B"/>
    <w:rsid w:val="00F274A3"/>
    <w:rsid w:val="00F277F1"/>
    <w:rsid w:val="00F30551"/>
    <w:rsid w:val="00F32EDD"/>
    <w:rsid w:val="00F341C7"/>
    <w:rsid w:val="00F34CE5"/>
    <w:rsid w:val="00F371D5"/>
    <w:rsid w:val="00F37761"/>
    <w:rsid w:val="00F44684"/>
    <w:rsid w:val="00F45446"/>
    <w:rsid w:val="00F4604F"/>
    <w:rsid w:val="00F54CEB"/>
    <w:rsid w:val="00F55AD9"/>
    <w:rsid w:val="00F56437"/>
    <w:rsid w:val="00F619A4"/>
    <w:rsid w:val="00F61B78"/>
    <w:rsid w:val="00F63886"/>
    <w:rsid w:val="00F657FB"/>
    <w:rsid w:val="00F676F0"/>
    <w:rsid w:val="00F678F8"/>
    <w:rsid w:val="00F8098F"/>
    <w:rsid w:val="00F8265B"/>
    <w:rsid w:val="00F84332"/>
    <w:rsid w:val="00F8659B"/>
    <w:rsid w:val="00F90295"/>
    <w:rsid w:val="00F90C60"/>
    <w:rsid w:val="00F9103E"/>
    <w:rsid w:val="00F91915"/>
    <w:rsid w:val="00F92FD1"/>
    <w:rsid w:val="00F94481"/>
    <w:rsid w:val="00FA3421"/>
    <w:rsid w:val="00FA4849"/>
    <w:rsid w:val="00FA5568"/>
    <w:rsid w:val="00FA55FA"/>
    <w:rsid w:val="00FA5F81"/>
    <w:rsid w:val="00FA72EA"/>
    <w:rsid w:val="00FB137F"/>
    <w:rsid w:val="00FB40A5"/>
    <w:rsid w:val="00FC2103"/>
    <w:rsid w:val="00FC2FD4"/>
    <w:rsid w:val="00FC3A3A"/>
    <w:rsid w:val="00FC41E9"/>
    <w:rsid w:val="00FC4364"/>
    <w:rsid w:val="00FC49AB"/>
    <w:rsid w:val="00FC78C0"/>
    <w:rsid w:val="00FD362A"/>
    <w:rsid w:val="00FD606F"/>
    <w:rsid w:val="00FD7628"/>
    <w:rsid w:val="00FD78C1"/>
    <w:rsid w:val="00FD7FC0"/>
    <w:rsid w:val="00FE0F1B"/>
    <w:rsid w:val="00FE1CBF"/>
    <w:rsid w:val="00FE36E4"/>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3</Pages>
  <Words>1332</Words>
  <Characters>7599</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wslee</cp:lastModifiedBy>
  <cp:revision>92</cp:revision>
  <dcterms:created xsi:type="dcterms:W3CDTF">2021-05-10T02:01:00Z</dcterms:created>
  <dcterms:modified xsi:type="dcterms:W3CDTF">2021-05-11T01:17:00Z</dcterms:modified>
</cp:coreProperties>
</file>