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A9D11F" w14:textId="5BB0C9A0" w:rsidR="00C21DF6" w:rsidRDefault="00C21DF6" w:rsidP="00C21DF6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WG2#114-e</w:t>
      </w:r>
      <w:r>
        <w:rPr>
          <w:b/>
          <w:noProof/>
          <w:sz w:val="24"/>
          <w:szCs w:val="24"/>
        </w:rPr>
        <w:tab/>
        <w:t>R2-210472</w:t>
      </w:r>
      <w:r>
        <w:rPr>
          <w:b/>
          <w:noProof/>
          <w:sz w:val="24"/>
          <w:szCs w:val="24"/>
        </w:rPr>
        <w:t>7</w:t>
      </w:r>
    </w:p>
    <w:p w14:paraId="64C87158" w14:textId="77777777" w:rsidR="00C21DF6" w:rsidRDefault="00C21DF6" w:rsidP="00C21DF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19th - 27th May, 2021</w:t>
      </w:r>
    </w:p>
    <w:p w14:paraId="78B12A10" w14:textId="77777777" w:rsidR="00C21DF6" w:rsidRDefault="00C21DF6" w:rsidP="00C21DF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FA793A2" w14:textId="77777777" w:rsidR="00C21DF6" w:rsidRDefault="00C21DF6" w:rsidP="00C21DF6">
      <w:pPr>
        <w:pStyle w:val="CRCoverPage"/>
        <w:tabs>
          <w:tab w:val="left" w:pos="7655"/>
        </w:tabs>
        <w:spacing w:after="0"/>
        <w:outlineLvl w:val="0"/>
        <w:rPr>
          <w:noProof/>
          <w:lang w:eastAsia="en-GB"/>
        </w:rPr>
      </w:pPr>
    </w:p>
    <w:p w14:paraId="1747CF09" w14:textId="5FF384DB" w:rsidR="00AB4474" w:rsidRPr="00AB4474" w:rsidRDefault="00AB4474" w:rsidP="00C21DF6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  <w:r w:rsidRPr="00AB4474">
        <w:rPr>
          <w:rFonts w:ascii="Arial" w:hAnsi="Arial" w:cs="Arial"/>
          <w:b/>
          <w:bCs/>
          <w:sz w:val="24"/>
          <w:lang w:val="en-US" w:eastAsia="zh-CN"/>
        </w:rPr>
        <w:t>3GPP TSG-RAN WG4 Meeting # 98-bis-e</w:t>
      </w:r>
      <w:r w:rsidRPr="00AB4474">
        <w:rPr>
          <w:rFonts w:ascii="Arial" w:hAnsi="Arial" w:cs="Arial"/>
          <w:b/>
          <w:bCs/>
          <w:sz w:val="24"/>
          <w:lang w:val="en-US" w:eastAsia="zh-CN"/>
        </w:rPr>
        <w:tab/>
      </w:r>
      <w:r w:rsidRPr="00E507D1">
        <w:rPr>
          <w:rFonts w:ascii="Arial" w:eastAsia="Malgun Gothic" w:hAnsi="Arial" w:cs="Arial"/>
          <w:b/>
          <w:bCs/>
          <w:sz w:val="24"/>
          <w:lang w:val="en-US"/>
        </w:rPr>
        <w:t>R4-210</w:t>
      </w:r>
      <w:r w:rsidR="002E4777">
        <w:rPr>
          <w:rFonts w:ascii="Arial" w:hAnsi="Arial" w:cs="Arial" w:hint="eastAsia"/>
          <w:b/>
          <w:bCs/>
          <w:sz w:val="24"/>
          <w:lang w:val="en-US" w:eastAsia="zh-CN"/>
        </w:rPr>
        <w:t>5855</w:t>
      </w:r>
    </w:p>
    <w:p w14:paraId="38DE45E4" w14:textId="77777777" w:rsidR="00AB4474" w:rsidRPr="00AB4474" w:rsidRDefault="00AB4474" w:rsidP="00AB4474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  <w:r w:rsidRPr="00AB4474">
        <w:rPr>
          <w:rFonts w:ascii="Arial" w:hAnsi="Arial" w:cs="Arial"/>
          <w:b/>
          <w:bCs/>
          <w:sz w:val="24"/>
          <w:lang w:val="en-US" w:eastAsia="zh-CN"/>
        </w:rPr>
        <w:t>Electronic Meeting, 12th – 20th April, 2021</w:t>
      </w:r>
    </w:p>
    <w:p w14:paraId="422C0974" w14:textId="77777777" w:rsidR="00AB4474" w:rsidRPr="00AB4474" w:rsidRDefault="00AB4474" w:rsidP="002350B7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</w:p>
    <w:p w14:paraId="213062F6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>Rel-16</w:t>
      </w:r>
      <w:r w:rsidR="007F1A2E">
        <w:rPr>
          <w:rFonts w:ascii="Arial" w:hAnsi="Arial" w:cs="Arial" w:hint="eastAsia"/>
          <w:bCs/>
          <w:lang w:eastAsia="zh-CN"/>
        </w:rPr>
        <w:t xml:space="preserve"> updated</w:t>
      </w:r>
      <w:r w:rsidR="003830B7">
        <w:rPr>
          <w:rFonts w:ascii="Arial" w:eastAsia="MS Mincho" w:hAnsi="Arial" w:cs="Arial"/>
          <w:bCs/>
          <w:lang w:eastAsia="ja-JP"/>
        </w:rPr>
        <w:t xml:space="preserve">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14:paraId="58512EE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3D80AB28" w14:textId="77777777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C32FE91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1B5CBCC5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4FC29EF7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78595BEB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17283FAF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7E1FD30B" w14:textId="2A53911D" w:rsidR="00546D4C" w:rsidRPr="00E541A7" w:rsidRDefault="00546D4C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25F04F39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0F1C0BDC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41FFBBB5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0AD0DEDB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A0231B5" w14:textId="77777777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AB4474">
        <w:rPr>
          <w:rFonts w:ascii="Arial" w:hAnsi="Arial" w:cs="Arial"/>
          <w:lang w:val="pt-BR"/>
        </w:rPr>
        <w:t>R4-210</w:t>
      </w:r>
      <w:r w:rsidR="009C08D9">
        <w:rPr>
          <w:rFonts w:ascii="Arial" w:hAnsi="Arial" w:cs="Arial" w:hint="eastAsia"/>
          <w:lang w:val="pt-BR" w:eastAsia="zh-CN"/>
        </w:rPr>
        <w:t>5854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7F1A2E">
        <w:rPr>
          <w:rFonts w:ascii="Arial" w:hAnsi="Arial" w:cs="Arial" w:hint="eastAsia"/>
          <w:lang w:val="pt-BR" w:eastAsia="zh-CN"/>
        </w:rPr>
        <w:t xml:space="preserve">Updated 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14:paraId="11399E6F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6A7FCC35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43C9FCD2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36F4EFE3" w14:textId="62F2DC9A" w:rsidR="002A0926" w:rsidRDefault="00935A60" w:rsidP="00540FB6">
      <w:p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A05014">
        <w:rPr>
          <w:rFonts w:ascii="Arial" w:hAnsi="Arial" w:cs="Arial" w:hint="eastAsia"/>
          <w:bCs/>
          <w:iCs/>
          <w:lang w:val="en-US" w:eastAsia="zh-CN"/>
        </w:rPr>
        <w:t>9</w:t>
      </w:r>
      <w:r w:rsidR="00BF233B">
        <w:rPr>
          <w:rFonts w:ascii="Arial" w:hAnsi="Arial" w:cs="Arial" w:hint="eastAsia"/>
          <w:bCs/>
          <w:iCs/>
          <w:lang w:val="en-US" w:eastAsia="zh-CN"/>
        </w:rPr>
        <w:t>8</w:t>
      </w:r>
      <w:r w:rsidR="00AB4474">
        <w:rPr>
          <w:rFonts w:ascii="Arial" w:hAnsi="Arial" w:cs="Arial" w:hint="eastAsia"/>
          <w:bCs/>
          <w:iCs/>
          <w:lang w:val="en-US" w:eastAsia="zh-CN"/>
        </w:rPr>
        <w:t>-bis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updated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507D1" w:rsidRPr="00E507D1">
        <w:rPr>
          <w:rFonts w:ascii="Arial" w:eastAsia="Yu Mincho" w:hAnsi="Arial" w:cs="Arial"/>
          <w:bCs/>
          <w:iCs/>
          <w:lang w:val="pt-BR" w:eastAsia="ja-JP"/>
        </w:rPr>
        <w:t>R4-210</w:t>
      </w:r>
      <w:r w:rsidR="007774A9">
        <w:rPr>
          <w:rFonts w:ascii="Arial" w:hAnsi="Arial" w:cs="Arial" w:hint="eastAsia"/>
          <w:bCs/>
          <w:iCs/>
          <w:lang w:val="pt-BR" w:eastAsia="zh-CN"/>
        </w:rPr>
        <w:t>58</w:t>
      </w:r>
      <w:r w:rsidR="00507DE2">
        <w:rPr>
          <w:rFonts w:ascii="Arial" w:hAnsi="Arial" w:cs="Arial" w:hint="eastAsia"/>
          <w:bCs/>
          <w:iCs/>
          <w:lang w:val="pt-BR" w:eastAsia="zh-CN"/>
        </w:rPr>
        <w:t>54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</w:t>
      </w:r>
      <w:r w:rsidR="00120D24">
        <w:rPr>
          <w:rFonts w:ascii="Arial" w:hAnsi="Arial" w:cs="Arial" w:hint="eastAsia"/>
          <w:bCs/>
          <w:iCs/>
          <w:lang w:val="en-US" w:eastAsia="zh-CN"/>
        </w:rPr>
        <w:t>the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DA3AB02" w14:textId="77777777" w:rsidR="004446A0" w:rsidRDefault="00595C4E" w:rsidP="00540FB6">
      <w:p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>
        <w:rPr>
          <w:rFonts w:ascii="Arial" w:hAnsi="Arial" w:cs="Arial" w:hint="eastAsia"/>
          <w:bCs/>
          <w:iCs/>
          <w:lang w:val="en-US" w:eastAsia="zh-CN"/>
        </w:rPr>
        <w:t xml:space="preserve">RAN4 agreed to </w:t>
      </w:r>
      <w:r w:rsidR="004446A0">
        <w:rPr>
          <w:rFonts w:ascii="Arial" w:hAnsi="Arial" w:cs="Arial" w:hint="eastAsia"/>
          <w:bCs/>
          <w:iCs/>
          <w:lang w:val="en-US" w:eastAsia="zh-CN"/>
        </w:rPr>
        <w:t>add two additional UE feature groups 10-4 and 10-5 for NR support for high speed train scenario.</w:t>
      </w:r>
    </w:p>
    <w:p w14:paraId="3AE459DF" w14:textId="77777777" w:rsidR="00057720" w:rsidRPr="004446A0" w:rsidRDefault="00B71012" w:rsidP="00540FB6">
      <w:pPr>
        <w:numPr>
          <w:ilvl w:val="0"/>
          <w:numId w:val="17"/>
        </w:numPr>
        <w:tabs>
          <w:tab w:val="clear" w:pos="360"/>
        </w:tabs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 w:rsidRPr="004446A0">
        <w:rPr>
          <w:rFonts w:ascii="Arial" w:hAnsi="Arial" w:cs="Arial"/>
          <w:bCs/>
          <w:iCs/>
          <w:lang w:val="en-US" w:eastAsia="zh-CN"/>
        </w:rPr>
        <w:t xml:space="preserve">10-4) Support of intra-NR HST RRM measurement with speed up to 500km/h </w:t>
      </w:r>
    </w:p>
    <w:p w14:paraId="65589A73" w14:textId="77777777" w:rsidR="004446A0" w:rsidRDefault="00B71012" w:rsidP="00540FB6">
      <w:pPr>
        <w:numPr>
          <w:ilvl w:val="0"/>
          <w:numId w:val="17"/>
        </w:num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 w:rsidRPr="004446A0">
        <w:rPr>
          <w:rFonts w:ascii="Arial" w:hAnsi="Arial" w:cs="Arial"/>
          <w:bCs/>
          <w:iCs/>
          <w:lang w:val="en-US" w:eastAsia="zh-CN"/>
        </w:rPr>
        <w:t xml:space="preserve">10-5) Support of NR-LTE inter-RAT RRM measurement with speed up to 500km/h </w:t>
      </w:r>
    </w:p>
    <w:p w14:paraId="132A10D6" w14:textId="77777777" w:rsidR="004446A0" w:rsidRPr="004446A0" w:rsidRDefault="00005608" w:rsidP="00540FB6">
      <w:pPr>
        <w:numPr>
          <w:ilvl w:val="0"/>
          <w:numId w:val="17"/>
        </w:num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>
        <w:rPr>
          <w:rFonts w:ascii="Arial" w:hAnsi="Arial" w:cs="Arial"/>
          <w:bCs/>
          <w:iCs/>
          <w:lang w:val="en-US" w:eastAsia="zh-CN"/>
        </w:rPr>
        <w:t>Note</w:t>
      </w:r>
      <w:r w:rsidR="004446A0" w:rsidRPr="004446A0">
        <w:rPr>
          <w:rFonts w:ascii="Arial" w:hAnsi="Arial" w:cs="Arial"/>
          <w:bCs/>
          <w:iCs/>
          <w:lang w:val="en-US" w:eastAsia="zh-CN"/>
        </w:rPr>
        <w:t>: UE can indicate support of 10-4 or 10-5 only if 10-1 is NOT supported</w:t>
      </w:r>
    </w:p>
    <w:p w14:paraId="4FD49A2A" w14:textId="77777777" w:rsidR="004446A0" w:rsidRDefault="004446A0" w:rsidP="00540FB6">
      <w:p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>
        <w:rPr>
          <w:rFonts w:ascii="Arial" w:hAnsi="Arial" w:cs="Arial" w:hint="eastAsia"/>
          <w:bCs/>
          <w:iCs/>
          <w:lang w:val="en-US" w:eastAsia="zh-CN"/>
        </w:rPr>
        <w:t>In addition, RAN4 agreed to clarify that there is need for the network to know if the UE supports feature groups 10-1, 10-2 and 10-3 for NR support for high speed train scenario.</w:t>
      </w:r>
    </w:p>
    <w:p w14:paraId="2A2B0E7B" w14:textId="77777777" w:rsidR="002A12EA" w:rsidRPr="00C51E5F" w:rsidRDefault="002A12EA" w:rsidP="00540FB6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50D75AA0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70BC9313" w14:textId="77777777" w:rsidR="0089611A" w:rsidRDefault="002A12EA" w:rsidP="00540FB6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0D632FC6" w14:textId="77777777" w:rsidR="00E27832" w:rsidRDefault="000C036C" w:rsidP="00540FB6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34646F">
        <w:rPr>
          <w:rFonts w:ascii="Arial" w:eastAsia="Yu Mincho" w:hAnsi="Arial" w:cs="Arial"/>
          <w:iCs/>
          <w:lang w:eastAsia="ja-JP"/>
        </w:rPr>
        <w:t>16.</w:t>
      </w:r>
    </w:p>
    <w:p w14:paraId="312C79C0" w14:textId="77777777" w:rsidR="002A12EA" w:rsidRPr="00F71987" w:rsidRDefault="002A12EA" w:rsidP="00540FB6">
      <w:pPr>
        <w:spacing w:afterLines="50" w:after="156"/>
        <w:rPr>
          <w:rFonts w:ascii="Arial" w:hAnsi="Arial" w:cs="Arial"/>
          <w:iCs/>
          <w:lang w:eastAsia="ja-JP"/>
        </w:rPr>
      </w:pPr>
    </w:p>
    <w:p w14:paraId="124784C8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lastRenderedPageBreak/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CBDB1D0" w14:textId="6FE7268A" w:rsidR="007E48B6" w:rsidRDefault="00321C0A" w:rsidP="00E21F06">
      <w:pPr>
        <w:tabs>
          <w:tab w:val="left" w:pos="3828"/>
          <w:tab w:val="left" w:pos="6804"/>
        </w:tabs>
        <w:spacing w:after="120"/>
        <w:rPr>
          <w:rFonts w:ascii="Arial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TSG RAN WG4 Meeting #</w:t>
      </w:r>
      <w:r>
        <w:rPr>
          <w:rFonts w:ascii="Arial" w:hAnsi="Arial" w:cs="Arial" w:hint="eastAsia"/>
          <w:iCs/>
          <w:lang w:eastAsia="zh-CN"/>
        </w:rPr>
        <w:t>99</w:t>
      </w:r>
      <w:r w:rsidR="00F71987">
        <w:rPr>
          <w:rFonts w:ascii="Arial" w:eastAsia="Yu Mincho" w:hAnsi="Arial" w:cs="Arial" w:hint="eastAsia"/>
          <w:iCs/>
          <w:lang w:eastAsia="zh-CN"/>
        </w:rPr>
        <w:t>-e</w:t>
      </w:r>
      <w:r>
        <w:rPr>
          <w:rFonts w:ascii="Arial" w:eastAsia="Yu Mincho" w:hAnsi="Arial" w:cs="Arial"/>
          <w:iCs/>
          <w:lang w:eastAsia="ja-JP"/>
        </w:rPr>
        <w:tab/>
      </w:r>
      <w:r>
        <w:rPr>
          <w:rFonts w:ascii="Arial" w:hAnsi="Arial" w:cs="Arial" w:hint="eastAsia"/>
          <w:iCs/>
          <w:lang w:eastAsia="zh-CN"/>
        </w:rPr>
        <w:t>May</w:t>
      </w:r>
      <w:r w:rsidR="00F71987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 w:hint="eastAsia"/>
          <w:iCs/>
          <w:lang w:eastAsia="zh-CN"/>
        </w:rPr>
        <w:t>1</w:t>
      </w:r>
      <w:r>
        <w:rPr>
          <w:rFonts w:ascii="Arial" w:hAnsi="Arial" w:cs="Arial" w:hint="eastAsia"/>
          <w:iCs/>
          <w:lang w:eastAsia="zh-CN"/>
        </w:rPr>
        <w:t>9</w:t>
      </w:r>
      <w:r w:rsidR="00E21F06">
        <w:rPr>
          <w:rFonts w:ascii="Arial" w:eastAsia="Yu Mincho" w:hAnsi="Arial" w:cs="Arial"/>
          <w:iCs/>
          <w:lang w:eastAsia="ja-JP"/>
        </w:rPr>
        <w:t xml:space="preserve"> </w:t>
      </w:r>
      <w:r w:rsidR="00F71987" w:rsidRPr="001A1311">
        <w:rPr>
          <w:rFonts w:ascii="Arial" w:eastAsia="Yu Mincho" w:hAnsi="Arial" w:cs="Arial"/>
          <w:iCs/>
          <w:lang w:eastAsia="ja-JP"/>
        </w:rPr>
        <w:t xml:space="preserve">– </w:t>
      </w:r>
      <w:r>
        <w:rPr>
          <w:rFonts w:ascii="Arial" w:hAnsi="Arial" w:cs="Arial" w:hint="eastAsia"/>
          <w:iCs/>
          <w:lang w:eastAsia="zh-CN"/>
        </w:rPr>
        <w:t>May</w:t>
      </w:r>
      <w:r>
        <w:rPr>
          <w:rFonts w:ascii="Arial" w:eastAsia="Yu Mincho" w:hAnsi="Arial" w:cs="Arial" w:hint="eastAsia"/>
          <w:iCs/>
          <w:lang w:eastAsia="zh-CN"/>
        </w:rPr>
        <w:t xml:space="preserve"> </w:t>
      </w:r>
      <w:r>
        <w:rPr>
          <w:rFonts w:ascii="Arial" w:hAnsi="Arial" w:cs="Arial" w:hint="eastAsia"/>
          <w:iCs/>
          <w:lang w:eastAsia="zh-CN"/>
        </w:rPr>
        <w:t>27</w:t>
      </w:r>
      <w:r w:rsidR="00F71987" w:rsidRPr="001A1311">
        <w:rPr>
          <w:rFonts w:ascii="Arial" w:eastAsia="Yu Mincho" w:hAnsi="Arial" w:cs="Arial"/>
          <w:iCs/>
          <w:lang w:eastAsia="ja-JP"/>
        </w:rPr>
        <w:t>, 2021</w:t>
      </w:r>
      <w:r w:rsidR="00F71987" w:rsidRPr="001A1311">
        <w:rPr>
          <w:rFonts w:ascii="Arial" w:eastAsia="Yu Mincho" w:hAnsi="Arial" w:cs="Arial"/>
          <w:iCs/>
          <w:lang w:eastAsia="ja-JP"/>
        </w:rPr>
        <w:tab/>
      </w:r>
      <w:r w:rsidR="00F352BA" w:rsidRPr="00BB29B4">
        <w:rPr>
          <w:rFonts w:ascii="Arial" w:eastAsia="MS Mincho" w:hAnsi="Arial" w:cs="Arial"/>
          <w:bCs/>
          <w:lang w:eastAsia="ja-JP"/>
        </w:rPr>
        <w:t>E-meeting</w:t>
      </w:r>
    </w:p>
    <w:p w14:paraId="745B6B80" w14:textId="16BDF4F5" w:rsidR="00E34955" w:rsidRPr="00BB29B4" w:rsidRDefault="00E34955" w:rsidP="00E21F06">
      <w:pPr>
        <w:tabs>
          <w:tab w:val="left" w:pos="3828"/>
          <w:tab w:val="left" w:pos="6804"/>
        </w:tabs>
        <w:rPr>
          <w:rFonts w:ascii="Arial" w:eastAsia="MS Mincho" w:hAnsi="Arial" w:cs="Arial"/>
          <w:bCs/>
          <w:lang w:eastAsia="ja-JP"/>
        </w:rPr>
      </w:pPr>
      <w:r w:rsidRPr="00BB29B4">
        <w:rPr>
          <w:rFonts w:ascii="Arial" w:eastAsia="MS Mincho" w:hAnsi="Arial" w:cs="Arial" w:hint="eastAsia"/>
          <w:bCs/>
          <w:lang w:eastAsia="ja-JP"/>
        </w:rPr>
        <w:t>T</w:t>
      </w:r>
      <w:r w:rsidRPr="00BB29B4">
        <w:rPr>
          <w:rFonts w:ascii="Arial" w:eastAsia="MS Mincho" w:hAnsi="Arial" w:cs="Arial"/>
          <w:bCs/>
          <w:lang w:eastAsia="ja-JP"/>
        </w:rPr>
        <w:t>SG-RAN WG</w:t>
      </w:r>
      <w:r>
        <w:rPr>
          <w:rFonts w:ascii="Arial" w:eastAsia="MS Mincho" w:hAnsi="Arial" w:cs="Arial"/>
          <w:bCs/>
          <w:lang w:eastAsia="ja-JP"/>
        </w:rPr>
        <w:t>4</w:t>
      </w:r>
      <w:r w:rsidRPr="00BB29B4">
        <w:rPr>
          <w:rFonts w:ascii="Arial" w:eastAsia="MS Mincho" w:hAnsi="Arial" w:cs="Arial"/>
          <w:bCs/>
          <w:lang w:eastAsia="ja-JP"/>
        </w:rPr>
        <w:t xml:space="preserve"> Meeting #</w:t>
      </w:r>
      <w:r>
        <w:rPr>
          <w:rFonts w:ascii="Arial" w:eastAsia="MS Mincho" w:hAnsi="Arial" w:cs="Arial"/>
          <w:bCs/>
          <w:lang w:eastAsia="ja-JP"/>
        </w:rPr>
        <w:t>100-e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="00540FB6">
        <w:rPr>
          <w:rFonts w:ascii="Arial" w:eastAsia="MS Mincho" w:hAnsi="Arial" w:cs="Arial"/>
          <w:bCs/>
          <w:lang w:eastAsia="ja-JP"/>
        </w:rPr>
        <w:t>Aug</w:t>
      </w:r>
      <w:r w:rsidR="00540FB6">
        <w:rPr>
          <w:rFonts w:asciiTheme="minorEastAsia" w:hAnsiTheme="minorEastAsia" w:cs="Arial" w:hint="eastAsia"/>
          <w:bCs/>
          <w:lang w:eastAsia="zh-CN"/>
        </w:rPr>
        <w:t xml:space="preserve">, </w:t>
      </w:r>
      <w:r>
        <w:rPr>
          <w:rFonts w:ascii="Arial" w:eastAsia="MS Mincho" w:hAnsi="Arial" w:cs="Arial"/>
          <w:bCs/>
          <w:lang w:eastAsia="ja-JP"/>
        </w:rPr>
        <w:t>2021</w:t>
      </w:r>
      <w:r w:rsidRPr="00BB29B4">
        <w:rPr>
          <w:rFonts w:ascii="Arial" w:eastAsia="MS Mincho" w:hAnsi="Arial" w:cs="Arial"/>
          <w:bCs/>
          <w:lang w:eastAsia="ja-JP"/>
        </w:rPr>
        <w:tab/>
        <w:t>E-meeting</w:t>
      </w:r>
    </w:p>
    <w:p w14:paraId="7237FFC3" w14:textId="77777777" w:rsidR="00E34955" w:rsidRPr="00540FB6" w:rsidRDefault="00E34955" w:rsidP="00AE78D1">
      <w:pPr>
        <w:spacing w:after="120"/>
        <w:rPr>
          <w:rFonts w:ascii="Arial" w:hAnsi="Arial" w:cs="Arial"/>
          <w:iCs/>
          <w:lang w:eastAsia="zh-CN"/>
        </w:rPr>
      </w:pPr>
    </w:p>
    <w:sectPr w:rsidR="00E34955" w:rsidRPr="00540F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555EA8" w14:textId="77777777" w:rsidR="00E53C07" w:rsidRDefault="00E53C07">
      <w:r>
        <w:separator/>
      </w:r>
    </w:p>
  </w:endnote>
  <w:endnote w:type="continuationSeparator" w:id="0">
    <w:p w14:paraId="4815C6BC" w14:textId="77777777" w:rsidR="00E53C07" w:rsidRDefault="00E53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F32490" w14:textId="77777777" w:rsidR="00E53C07" w:rsidRDefault="00E53C07">
      <w:r>
        <w:separator/>
      </w:r>
    </w:p>
  </w:footnote>
  <w:footnote w:type="continuationSeparator" w:id="0">
    <w:p w14:paraId="3B1720E2" w14:textId="77777777" w:rsidR="00E53C07" w:rsidRDefault="00E53C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91A12"/>
    <w:multiLevelType w:val="hybridMultilevel"/>
    <w:tmpl w:val="9D8477AE"/>
    <w:lvl w:ilvl="0" w:tplc="D40C7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F841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806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50CA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4A0E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3CC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DA5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8E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565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D1645"/>
    <w:multiLevelType w:val="hybridMultilevel"/>
    <w:tmpl w:val="FA6A5DCE"/>
    <w:lvl w:ilvl="0" w:tplc="1E1671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FE0CF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0465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CEA5E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FEAA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CEA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C465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90253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D6288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15"/>
  </w:num>
  <w:num w:numId="5">
    <w:abstractNumId w:val="2"/>
  </w:num>
  <w:num w:numId="6">
    <w:abstractNumId w:val="11"/>
  </w:num>
  <w:num w:numId="7">
    <w:abstractNumId w:val="7"/>
  </w:num>
  <w:num w:numId="8">
    <w:abstractNumId w:val="1"/>
  </w:num>
  <w:num w:numId="9">
    <w:abstractNumId w:val="16"/>
  </w:num>
  <w:num w:numId="10">
    <w:abstractNumId w:val="6"/>
  </w:num>
  <w:num w:numId="11">
    <w:abstractNumId w:val="9"/>
  </w:num>
  <w:num w:numId="12">
    <w:abstractNumId w:val="8"/>
  </w:num>
  <w:num w:numId="13">
    <w:abstractNumId w:val="12"/>
  </w:num>
  <w:num w:numId="14">
    <w:abstractNumId w:val="13"/>
  </w:num>
  <w:num w:numId="15">
    <w:abstractNumId w:val="4"/>
  </w:num>
  <w:num w:numId="16">
    <w:abstractNumId w:val="3"/>
  </w:num>
  <w:num w:numId="17">
    <w:abstractNumId w:val="5"/>
  </w:num>
  <w:num w:numId="1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110"/>
    <w:rsid w:val="00002E91"/>
    <w:rsid w:val="00005608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268C3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57720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878A8"/>
    <w:rsid w:val="0009236F"/>
    <w:rsid w:val="00095DD1"/>
    <w:rsid w:val="0009675A"/>
    <w:rsid w:val="0009684C"/>
    <w:rsid w:val="00096EC9"/>
    <w:rsid w:val="000A321A"/>
    <w:rsid w:val="000A4BE2"/>
    <w:rsid w:val="000A4CDF"/>
    <w:rsid w:val="000A4FB1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A29"/>
    <w:rsid w:val="000F0E6F"/>
    <w:rsid w:val="000F28BA"/>
    <w:rsid w:val="001023FD"/>
    <w:rsid w:val="00105234"/>
    <w:rsid w:val="00112C4F"/>
    <w:rsid w:val="00114B00"/>
    <w:rsid w:val="00120D24"/>
    <w:rsid w:val="001213D8"/>
    <w:rsid w:val="0012467E"/>
    <w:rsid w:val="00124A6E"/>
    <w:rsid w:val="00125460"/>
    <w:rsid w:val="00125B74"/>
    <w:rsid w:val="001274E9"/>
    <w:rsid w:val="001367AF"/>
    <w:rsid w:val="00141322"/>
    <w:rsid w:val="00141DF4"/>
    <w:rsid w:val="00142033"/>
    <w:rsid w:val="00143967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50B7"/>
    <w:rsid w:val="00235B4A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4777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46A0"/>
    <w:rsid w:val="00445E2E"/>
    <w:rsid w:val="004530A0"/>
    <w:rsid w:val="004532EC"/>
    <w:rsid w:val="00453B17"/>
    <w:rsid w:val="00456444"/>
    <w:rsid w:val="00457375"/>
    <w:rsid w:val="00457D4C"/>
    <w:rsid w:val="004626FE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07DE2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0FB6"/>
    <w:rsid w:val="005412E6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95C4E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035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3807"/>
    <w:rsid w:val="006241B2"/>
    <w:rsid w:val="00627D89"/>
    <w:rsid w:val="00632720"/>
    <w:rsid w:val="006328EE"/>
    <w:rsid w:val="00636331"/>
    <w:rsid w:val="00636849"/>
    <w:rsid w:val="00637714"/>
    <w:rsid w:val="00640D4D"/>
    <w:rsid w:val="00644E4A"/>
    <w:rsid w:val="00646A11"/>
    <w:rsid w:val="006523D7"/>
    <w:rsid w:val="00653323"/>
    <w:rsid w:val="00653EDE"/>
    <w:rsid w:val="00654993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5804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3F8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774A9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880"/>
    <w:rsid w:val="00866B35"/>
    <w:rsid w:val="00867323"/>
    <w:rsid w:val="00867A9C"/>
    <w:rsid w:val="008724F9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30C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08D9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4474"/>
    <w:rsid w:val="00AB530D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26E1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012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1DF6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0C2B"/>
    <w:rsid w:val="00E21F06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955"/>
    <w:rsid w:val="00E34E92"/>
    <w:rsid w:val="00E507D1"/>
    <w:rsid w:val="00E53C07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38DB"/>
    <w:rsid w:val="00EC437C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140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52BA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A0C6A8A"/>
  <w15:docId w15:val="{FB113131-1DE4-4500-8C68-1265B67C9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C21DF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4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5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609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A4BC06-F947-485E-B92F-CBA7BE28F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Skeleton report v4 - chairman</cp:lastModifiedBy>
  <cp:revision>3</cp:revision>
  <cp:lastPrinted>2002-04-23T00:10:00Z</cp:lastPrinted>
  <dcterms:created xsi:type="dcterms:W3CDTF">2021-05-01T10:21:00Z</dcterms:created>
  <dcterms:modified xsi:type="dcterms:W3CDTF">2021-05-01T10:22:00Z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