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C7E6" w14:textId="77777777"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R2-210xxxx</w:t>
      </w:r>
    </w:p>
    <w:p w14:paraId="07C4A025" w14:textId="77777777" w:rsidR="00421977" w:rsidRDefault="00B648C9">
      <w:pPr>
        <w:tabs>
          <w:tab w:val="left" w:pos="1701"/>
          <w:tab w:val="right" w:pos="9639"/>
        </w:tabs>
        <w:rPr>
          <w:rFonts w:cs="Arial"/>
          <w:b/>
          <w:color w:val="000000"/>
          <w:kern w:val="2"/>
          <w:sz w:val="24"/>
        </w:rPr>
      </w:pPr>
      <w:r>
        <w:rPr>
          <w:rFonts w:cs="Arial"/>
          <w:b/>
          <w:sz w:val="22"/>
          <w:szCs w:val="22"/>
        </w:rPr>
        <w:t>E-meeting, April 2021</w:t>
      </w:r>
      <w:r>
        <w:rPr>
          <w:rFonts w:cs="Arial"/>
          <w:b/>
          <w:sz w:val="22"/>
          <w:szCs w:val="22"/>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77777777" w:rsidR="00421977" w:rsidRDefault="00B648C9">
      <w:pPr>
        <w:pStyle w:val="3GPPHeader"/>
        <w:rPr>
          <w:sz w:val="22"/>
          <w:szCs w:val="22"/>
        </w:rPr>
      </w:pPr>
      <w:r>
        <w:rPr>
          <w:sz w:val="22"/>
          <w:szCs w:val="22"/>
        </w:rPr>
        <w:t>Agenda Item:</w:t>
      </w:r>
      <w:r>
        <w:rPr>
          <w:sz w:val="22"/>
          <w:szCs w:val="22"/>
        </w:rPr>
        <w:tab/>
        <w:t>8.15.2</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77777777" w:rsidR="00421977" w:rsidRDefault="00B648C9">
      <w:pPr>
        <w:pStyle w:val="3GPPHeader"/>
        <w:rPr>
          <w:sz w:val="22"/>
          <w:szCs w:val="22"/>
        </w:rPr>
      </w:pPr>
      <w:r>
        <w:rPr>
          <w:sz w:val="22"/>
          <w:szCs w:val="22"/>
        </w:rPr>
        <w:t>Title:</w:t>
      </w:r>
      <w:r>
        <w:rPr>
          <w:sz w:val="22"/>
          <w:szCs w:val="22"/>
        </w:rPr>
        <w:tab/>
        <w:t>Summary of [706]</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Heading1"/>
      </w:pPr>
      <w:bookmarkStart w:id="4" w:name="_Ref488331639"/>
      <w:r>
        <w:t>Introduction</w:t>
      </w:r>
      <w:bookmarkEnd w:id="4"/>
    </w:p>
    <w:p w14:paraId="10E839FD" w14:textId="77777777" w:rsidR="00421977" w:rsidRDefault="00B648C9">
      <w:pPr>
        <w:pStyle w:val="BodyText"/>
        <w:spacing w:before="120"/>
        <w:rPr>
          <w:rFonts w:cs="Arial"/>
        </w:rPr>
      </w:pPr>
      <w:r>
        <w:rPr>
          <w:rFonts w:cs="Arial"/>
        </w:rPr>
        <w:t xml:space="preserve">This is to discuss </w:t>
      </w:r>
      <w:r>
        <w:rPr>
          <w:rFonts w:cs="Arial" w:hint="eastAsia"/>
        </w:rPr>
        <w:t>the</w:t>
      </w:r>
      <w:r>
        <w:rPr>
          <w:rFonts w:cs="Arial"/>
        </w:rPr>
        <w:t xml:space="preserve"> [706] as follows.</w:t>
      </w:r>
    </w:p>
    <w:p w14:paraId="38055981" w14:textId="77777777" w:rsidR="00421977" w:rsidRDefault="00B648C9">
      <w:pPr>
        <w:pStyle w:val="EmailDiscussion"/>
      </w:pPr>
      <w:r>
        <w:t>[AT113bis-e][</w:t>
      </w:r>
      <w:proofErr w:type="gramStart"/>
      <w:r>
        <w:t>706][</w:t>
      </w:r>
      <w:proofErr w:type="gramEnd"/>
      <w:r>
        <w:t xml:space="preserve">V2X/SL] Alignment between </w:t>
      </w:r>
      <w:proofErr w:type="spellStart"/>
      <w:r>
        <w:t>Uu</w:t>
      </w:r>
      <w:proofErr w:type="spellEnd"/>
      <w:r>
        <w:t xml:space="preserve"> DRX and SL DRX (Ericsson)</w:t>
      </w:r>
    </w:p>
    <w:p w14:paraId="4047855A" w14:textId="77777777" w:rsidR="00421977" w:rsidRDefault="00B648C9">
      <w:pPr>
        <w:pStyle w:val="EmailDiscussion2"/>
      </w:pPr>
      <w:r>
        <w:tab/>
      </w:r>
      <w:r>
        <w:rPr>
          <w:b/>
        </w:rPr>
        <w:t xml:space="preserve">Scope: </w:t>
      </w:r>
      <w:r>
        <w:t xml:space="preserve">Summarize and discuss </w:t>
      </w:r>
      <w:proofErr w:type="spellStart"/>
      <w:r>
        <w:t>Uu</w:t>
      </w:r>
      <w:proofErr w:type="spellEnd"/>
      <w:r>
        <w:t xml:space="preserve"> DRX and SL DRX alignment issues and options based on the companies’ contributions including which RRC state needs to be considered (RRC connected, RRC idle/inactive or both?), </w:t>
      </w:r>
      <w:r>
        <w:rPr>
          <w:color w:val="C00000"/>
        </w:rPr>
        <w:t xml:space="preserve">who will coordinate the DRX (gNB or UE?), </w:t>
      </w:r>
      <w:r>
        <w:t>which DRX needs to be coordinated/updated (</w:t>
      </w:r>
      <w:proofErr w:type="spellStart"/>
      <w:r>
        <w:t>Uu</w:t>
      </w:r>
      <w:proofErr w:type="spellEnd"/>
      <w:r>
        <w:t xml:space="preserve"> DRX, SL DRX or both?), etc. </w:t>
      </w:r>
      <w:r>
        <w:rPr>
          <w:color w:val="C00000"/>
        </w:rPr>
        <w:t>Note the issues covered by [POST113-e][704] will not be handled here.</w:t>
      </w:r>
    </w:p>
    <w:p w14:paraId="12D39F38" w14:textId="77777777" w:rsidR="00421977" w:rsidRDefault="00B648C9">
      <w:pPr>
        <w:pStyle w:val="EmailDiscussion2"/>
      </w:pPr>
      <w:r>
        <w:tab/>
      </w:r>
      <w:r>
        <w:rPr>
          <w:b/>
        </w:rPr>
        <w:t>Intended outcome:</w:t>
      </w:r>
      <w:r>
        <w:t xml:space="preserve"> Discussion summary in R2-2104472. </w:t>
      </w:r>
    </w:p>
    <w:p w14:paraId="5B8FF2CC" w14:textId="77777777" w:rsidR="00421977" w:rsidRDefault="00B648C9">
      <w:pPr>
        <w:ind w:left="1608"/>
      </w:pPr>
      <w:r>
        <w:rPr>
          <w:b/>
        </w:rPr>
        <w:t xml:space="preserve">Deadline: </w:t>
      </w:r>
      <w:r>
        <w:t>4/19, 10:00am (UTC), R2-2104472 should be available before next Monday session on SL enhancement</w:t>
      </w: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556AD296" w14:textId="77777777" w:rsidR="00421977" w:rsidRDefault="00B648C9">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rFonts w:cs="Arial"/>
          <w:color w:val="FF0000"/>
          <w:highlight w:val="yellow"/>
        </w:rPr>
        <w:t>2021-04-15 22:00 UTC</w:t>
      </w:r>
    </w:p>
    <w:p w14:paraId="7E1DA838" w14:textId="77777777" w:rsidR="00421977" w:rsidRDefault="00B648C9">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rFonts w:cs="Arial"/>
          <w:color w:val="FF0000"/>
          <w:highlight w:val="yellow"/>
        </w:rPr>
        <w:t>2021-04-19 10:00</w:t>
      </w:r>
      <w:r>
        <w:rPr>
          <w:rFonts w:cs="Arial"/>
          <w:color w:val="FF0000"/>
        </w:rPr>
        <w:t xml:space="preserve"> </w:t>
      </w:r>
      <w:r>
        <w:rPr>
          <w:rFonts w:cs="Arial"/>
          <w:color w:val="FF0000"/>
          <w:highlight w:val="yellow"/>
        </w:rPr>
        <w:t>UTC</w:t>
      </w:r>
    </w:p>
    <w:p w14:paraId="52CB637B" w14:textId="77777777" w:rsidR="00421977" w:rsidRDefault="00B648C9">
      <w:pPr>
        <w:pStyle w:val="Heading1"/>
      </w:pPr>
      <w:r>
        <w:t>Discussion</w:t>
      </w:r>
    </w:p>
    <w:p w14:paraId="5FB43854" w14:textId="77777777" w:rsidR="00421977" w:rsidRDefault="00B648C9">
      <w:r>
        <w:t xml:space="preserve">We summarize issues related to alignment between </w:t>
      </w:r>
      <w:proofErr w:type="spellStart"/>
      <w:r>
        <w:t>Uu</w:t>
      </w:r>
      <w:proofErr w:type="spellEnd"/>
      <w:r>
        <w:t xml:space="preserve"> DRX and SL DRX in this section.</w:t>
      </w:r>
    </w:p>
    <w:p w14:paraId="1FE1D5C5" w14:textId="77777777" w:rsidR="00421977" w:rsidRDefault="00B648C9">
      <w:pPr>
        <w:pStyle w:val="Heading2"/>
        <w:rPr>
          <w:szCs w:val="20"/>
          <w:lang w:eastAsia="en-US"/>
        </w:rPr>
      </w:pPr>
      <w:r>
        <w:rPr>
          <w:szCs w:val="20"/>
          <w:lang w:eastAsia="en-US"/>
        </w:rPr>
        <w:t>Term clarification</w:t>
      </w:r>
    </w:p>
    <w:p w14:paraId="35D2A595" w14:textId="77777777" w:rsidR="00421977" w:rsidRDefault="00B648C9">
      <w:pPr>
        <w:tabs>
          <w:tab w:val="left" w:pos="1440"/>
          <w:tab w:val="left" w:pos="2160"/>
        </w:tabs>
        <w:rPr>
          <w:lang w:eastAsia="en-US"/>
        </w:rPr>
      </w:pPr>
      <w:proofErr w:type="spellStart"/>
      <w:r>
        <w:rPr>
          <w:lang w:eastAsia="en-US"/>
        </w:rPr>
        <w:t>Uu</w:t>
      </w:r>
      <w:proofErr w:type="spellEnd"/>
      <w:r>
        <w:rPr>
          <w:lang w:eastAsia="en-US"/>
        </w:rPr>
        <w:t xml:space="preserve"> DRX is configured is configured per UE and per cell group based on which a UE monitors UL/DL/SL grants. While SL DRX is defined for NR SL based on which a UE monitors SCI. A SL DRX is valid for all </w:t>
      </w:r>
      <w:proofErr w:type="spellStart"/>
      <w:r>
        <w:rPr>
          <w:lang w:eastAsia="en-US"/>
        </w:rPr>
        <w:t>Uu</w:t>
      </w:r>
      <w:proofErr w:type="spellEnd"/>
      <w:r>
        <w:rPr>
          <w:lang w:eastAsia="en-US"/>
        </w:rPr>
        <w:t xml:space="preserve"> RRC states. For a UE supporting both </w:t>
      </w:r>
      <w:proofErr w:type="spellStart"/>
      <w:r>
        <w:rPr>
          <w:lang w:eastAsia="en-US"/>
        </w:rPr>
        <w:t>Uu</w:t>
      </w:r>
      <w:proofErr w:type="spellEnd"/>
      <w:r>
        <w:rPr>
          <w:lang w:eastAsia="en-US"/>
        </w:rPr>
        <w:t xml:space="preserve"> and SL, </w:t>
      </w:r>
      <w:proofErr w:type="spellStart"/>
      <w:r>
        <w:rPr>
          <w:lang w:eastAsia="en-US"/>
        </w:rPr>
        <w:t>Uu</w:t>
      </w:r>
      <w:proofErr w:type="spellEnd"/>
      <w:r>
        <w:rPr>
          <w:lang w:eastAsia="en-US"/>
        </w:rPr>
        <w:t xml:space="preserve"> DRX and SL DRX are separately configured. It is more flexible and allows inter-band operation (i.e. </w:t>
      </w:r>
      <w:proofErr w:type="spellStart"/>
      <w:r>
        <w:rPr>
          <w:lang w:eastAsia="en-US"/>
        </w:rPr>
        <w:t>Uu</w:t>
      </w:r>
      <w:proofErr w:type="spellEnd"/>
      <w:r>
        <w:rPr>
          <w:lang w:eastAsia="en-US"/>
        </w:rPr>
        <w:t xml:space="preserve"> in one carrier and SL in </w:t>
      </w:r>
      <w:proofErr w:type="gramStart"/>
      <w:r>
        <w:rPr>
          <w:lang w:eastAsia="en-US"/>
        </w:rPr>
        <w:t>other</w:t>
      </w:r>
      <w:proofErr w:type="gramEnd"/>
      <w:r>
        <w:rPr>
          <w:lang w:eastAsia="en-US"/>
        </w:rPr>
        <w:t xml:space="preserve"> carrier). </w:t>
      </w:r>
    </w:p>
    <w:p w14:paraId="6D2715C0" w14:textId="77777777" w:rsidR="00421977" w:rsidRDefault="00B648C9">
      <w:pPr>
        <w:tabs>
          <w:tab w:val="left" w:pos="1440"/>
          <w:tab w:val="left" w:pos="2160"/>
        </w:tabs>
        <w:rPr>
          <w:lang w:eastAsia="en-US"/>
        </w:rPr>
      </w:pPr>
      <w:r>
        <w:rPr>
          <w:lang w:eastAsia="en-US"/>
        </w:rPr>
        <w:t xml:space="preserve">It is desirable to align </w:t>
      </w:r>
      <w:proofErr w:type="spellStart"/>
      <w:r>
        <w:rPr>
          <w:lang w:eastAsia="en-US"/>
        </w:rPr>
        <w:t>Uu</w:t>
      </w:r>
      <w:proofErr w:type="spellEnd"/>
      <w:r>
        <w:rPr>
          <w:lang w:eastAsia="en-US"/>
        </w:rPr>
        <w:t xml:space="preserve"> DRX and SL DRX to maximize the benefits of DRX </w:t>
      </w:r>
    </w:p>
    <w:p w14:paraId="0F7A51AD" w14:textId="77777777" w:rsidR="00421977" w:rsidRDefault="00B648C9">
      <w:pPr>
        <w:numPr>
          <w:ilvl w:val="0"/>
          <w:numId w:val="16"/>
        </w:numPr>
        <w:rPr>
          <w:lang w:eastAsia="en-US"/>
        </w:rPr>
      </w:pPr>
      <w:r>
        <w:rPr>
          <w:lang w:eastAsia="en-US"/>
        </w:rPr>
        <w:t xml:space="preserve">Maximize the power saving in a UE supporting both </w:t>
      </w:r>
      <w:proofErr w:type="spellStart"/>
      <w:r>
        <w:rPr>
          <w:lang w:eastAsia="en-US"/>
        </w:rPr>
        <w:t>Uu</w:t>
      </w:r>
      <w:proofErr w:type="spellEnd"/>
      <w:r>
        <w:rPr>
          <w:lang w:eastAsia="en-US"/>
        </w:rPr>
        <w:t xml:space="preserve"> DRX and SL DRX</w:t>
      </w:r>
    </w:p>
    <w:p w14:paraId="629C151D" w14:textId="77777777" w:rsidR="00421977" w:rsidRDefault="00B648C9">
      <w:pPr>
        <w:numPr>
          <w:ilvl w:val="0"/>
          <w:numId w:val="16"/>
        </w:numPr>
        <w:rPr>
          <w:lang w:eastAsia="en-US"/>
        </w:rPr>
      </w:pPr>
      <w:r>
        <w:rPr>
          <w:lang w:eastAsia="en-US"/>
        </w:rPr>
        <w:t>Facilitating SL mode-1 wherein the gNB schedules a SL transmission</w:t>
      </w:r>
    </w:p>
    <w:p w14:paraId="18E2ED61" w14:textId="77777777" w:rsidR="00421977" w:rsidRDefault="00B648C9">
      <w:pPr>
        <w:rPr>
          <w:lang w:eastAsia="en-US"/>
        </w:rPr>
      </w:pPr>
      <w:r>
        <w:rPr>
          <w:lang w:eastAsia="en-US"/>
        </w:rPr>
        <w:t xml:space="preserve">“Alignment” means some parameters in a DRX configuration are the same as or is a subset of or a </w:t>
      </w:r>
      <w:proofErr w:type="gramStart"/>
      <w:r>
        <w:rPr>
          <w:lang w:eastAsia="en-US"/>
        </w:rPr>
        <w:t>shifted  version</w:t>
      </w:r>
      <w:proofErr w:type="gramEnd"/>
      <w:r>
        <w:rPr>
          <w:lang w:eastAsia="en-US"/>
        </w:rPr>
        <w:t xml:space="preserve"> of the corresponding parameters in the other DRX configuration. The issue has been discussed in [13].</w:t>
      </w:r>
    </w:p>
    <w:p w14:paraId="54B94EAB" w14:textId="77777777" w:rsidR="00421977" w:rsidRDefault="00B648C9">
      <w:pPr>
        <w:rPr>
          <w:lang w:eastAsia="en-US"/>
        </w:rPr>
      </w:pPr>
      <w:r>
        <w:rPr>
          <w:lang w:eastAsia="en-US"/>
        </w:rPr>
        <w:t xml:space="preserve">From Rapporteur’s understanding, alignment of a </w:t>
      </w:r>
      <w:proofErr w:type="spellStart"/>
      <w:r>
        <w:rPr>
          <w:lang w:eastAsia="en-US"/>
        </w:rPr>
        <w:t>Uu</w:t>
      </w:r>
      <w:proofErr w:type="spellEnd"/>
      <w:r>
        <w:rPr>
          <w:lang w:eastAsia="en-US"/>
        </w:rPr>
        <w:t xml:space="preserve"> DRX and a SL DRX may comprise at least one of the following </w:t>
      </w:r>
    </w:p>
    <w:p w14:paraId="640BEB4F" w14:textId="77777777" w:rsidR="00421977" w:rsidRDefault="00B648C9">
      <w:pPr>
        <w:pStyle w:val="ListParagraph"/>
        <w:numPr>
          <w:ilvl w:val="0"/>
          <w:numId w:val="17"/>
        </w:numPr>
        <w:rPr>
          <w:lang w:val="en-US" w:eastAsia="en-US"/>
        </w:rPr>
      </w:pPr>
      <w:r>
        <w:rPr>
          <w:lang w:val="en-US" w:eastAsia="en-US"/>
        </w:rPr>
        <w:t xml:space="preserve">Full overlapping between </w:t>
      </w:r>
      <w:proofErr w:type="spellStart"/>
      <w:r>
        <w:rPr>
          <w:lang w:val="en-US" w:eastAsia="en-US"/>
        </w:rPr>
        <w:t>Uu</w:t>
      </w:r>
      <w:proofErr w:type="spellEnd"/>
      <w:r>
        <w:rPr>
          <w:lang w:val="en-US" w:eastAsia="en-US"/>
        </w:rPr>
        <w:t xml:space="preserve"> DRX and SL DRX in time</w:t>
      </w:r>
    </w:p>
    <w:p w14:paraId="384F12D6" w14:textId="77777777" w:rsidR="00421977" w:rsidRDefault="00B648C9">
      <w:pPr>
        <w:pStyle w:val="ListParagraph"/>
        <w:numPr>
          <w:ilvl w:val="0"/>
          <w:numId w:val="17"/>
        </w:numPr>
        <w:rPr>
          <w:lang w:val="en-US" w:eastAsia="en-US"/>
        </w:rPr>
      </w:pPr>
      <w:r>
        <w:rPr>
          <w:lang w:val="en-US" w:eastAsia="en-US"/>
        </w:rPr>
        <w:t xml:space="preserve">Partial overlapping between </w:t>
      </w:r>
      <w:proofErr w:type="spellStart"/>
      <w:r>
        <w:rPr>
          <w:lang w:val="en-US" w:eastAsia="en-US"/>
        </w:rPr>
        <w:t>Uu</w:t>
      </w:r>
      <w:proofErr w:type="spellEnd"/>
      <w:r>
        <w:rPr>
          <w:lang w:val="en-US" w:eastAsia="en-US"/>
        </w:rPr>
        <w:t xml:space="preserve"> DRX and SL DRX in time</w:t>
      </w:r>
    </w:p>
    <w:p w14:paraId="4C926D1D" w14:textId="77777777" w:rsidR="00421977" w:rsidRDefault="00B648C9">
      <w:pPr>
        <w:pStyle w:val="ListParagraph"/>
        <w:numPr>
          <w:ilvl w:val="0"/>
          <w:numId w:val="17"/>
        </w:numPr>
        <w:rPr>
          <w:lang w:val="en-US" w:eastAsia="en-US"/>
        </w:rPr>
      </w:pPr>
      <w:r>
        <w:rPr>
          <w:lang w:val="en-US" w:eastAsia="en-US"/>
        </w:rPr>
        <w:t xml:space="preserve">Non-overlapping between </w:t>
      </w:r>
      <w:proofErr w:type="spellStart"/>
      <w:r>
        <w:rPr>
          <w:lang w:val="en-US" w:eastAsia="en-US"/>
        </w:rPr>
        <w:t>Uu</w:t>
      </w:r>
      <w:proofErr w:type="spellEnd"/>
      <w:r>
        <w:rPr>
          <w:lang w:val="en-US" w:eastAsia="en-US"/>
        </w:rPr>
        <w:t xml:space="preserve"> DRX and SL DRX in time</w:t>
      </w:r>
    </w:p>
    <w:p w14:paraId="2870D56B" w14:textId="77777777" w:rsidR="00421977" w:rsidRDefault="00B648C9">
      <w:pPr>
        <w:rPr>
          <w:lang w:eastAsia="en-US"/>
        </w:rPr>
      </w:pPr>
      <w:r>
        <w:rPr>
          <w:lang w:eastAsia="en-US"/>
        </w:rPr>
        <w:t xml:space="preserve">The first two bullets are straightforward. By doing that, UE can maximum the power saving. while third bullet is relevant in case the UE is configured with single RF chain. In this case, UE </w:t>
      </w:r>
      <w:proofErr w:type="gramStart"/>
      <w:r>
        <w:rPr>
          <w:lang w:eastAsia="en-US"/>
        </w:rPr>
        <w:t>has to</w:t>
      </w:r>
      <w:proofErr w:type="gramEnd"/>
      <w:r>
        <w:rPr>
          <w:lang w:eastAsia="en-US"/>
        </w:rPr>
        <w:t xml:space="preserve"> switch between </w:t>
      </w:r>
      <w:proofErr w:type="spellStart"/>
      <w:r>
        <w:rPr>
          <w:lang w:eastAsia="en-US"/>
        </w:rPr>
        <w:t>Uu</w:t>
      </w:r>
      <w:proofErr w:type="spellEnd"/>
      <w:r>
        <w:rPr>
          <w:lang w:eastAsia="en-US"/>
        </w:rPr>
        <w:t xml:space="preserve"> and SL. </w:t>
      </w:r>
    </w:p>
    <w:p w14:paraId="0BB82238" w14:textId="77777777" w:rsidR="00421977" w:rsidRDefault="00B648C9">
      <w:pPr>
        <w:spacing w:beforeLines="50" w:before="120"/>
        <w:rPr>
          <w:b/>
        </w:rPr>
      </w:pPr>
      <w:r>
        <w:rPr>
          <w:rFonts w:hint="eastAsia"/>
          <w:b/>
        </w:rPr>
        <w:lastRenderedPageBreak/>
        <w:t>Q</w:t>
      </w:r>
      <w:r>
        <w:rPr>
          <w:b/>
        </w:rPr>
        <w:t xml:space="preserve">1-1: do companies agree that alignment of </w:t>
      </w:r>
      <w:proofErr w:type="spellStart"/>
      <w:r>
        <w:rPr>
          <w:b/>
        </w:rPr>
        <w:t>Uu</w:t>
      </w:r>
      <w:proofErr w:type="spellEnd"/>
      <w:r>
        <w:rPr>
          <w:b/>
        </w:rPr>
        <w:t xml:space="preserve"> DRX and SL DRX for UE comprises the full overlapping between </w:t>
      </w:r>
      <w:proofErr w:type="spellStart"/>
      <w:r>
        <w:rPr>
          <w:b/>
        </w:rPr>
        <w:t>Uu</w:t>
      </w:r>
      <w:proofErr w:type="spellEnd"/>
      <w:r>
        <w:rPr>
          <w:b/>
        </w:rPr>
        <w:t xml:space="preserve">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19562FA6"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1A6EB385" w14:textId="77777777" w:rsidR="00421977" w:rsidRDefault="00B648C9">
            <w:pPr>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77777777" w:rsidR="00421977" w:rsidRDefault="00B648C9">
            <w:pPr>
              <w:jc w:val="center"/>
              <w:rPr>
                <w:rFonts w:cs="Arial"/>
              </w:rPr>
            </w:pPr>
            <w:r>
              <w:rPr>
                <w:rFonts w:cs="Arial" w:hint="eastAsia"/>
              </w:rPr>
              <w:t>v</w:t>
            </w:r>
            <w:r>
              <w:rPr>
                <w:rFonts w:cs="Arial"/>
              </w:rPr>
              <w:t>ivo</w:t>
            </w:r>
          </w:p>
        </w:tc>
        <w:tc>
          <w:tcPr>
            <w:tcW w:w="1985" w:type="dxa"/>
          </w:tcPr>
          <w:p w14:paraId="5427FFFA" w14:textId="77777777" w:rsidR="00421977" w:rsidRDefault="00B648C9">
            <w:pPr>
              <w:rPr>
                <w:rFonts w:eastAsiaTheme="minorEastAsia" w:cs="Arial"/>
              </w:rPr>
            </w:pPr>
            <w:r>
              <w:rPr>
                <w:rFonts w:eastAsiaTheme="minorEastAsia" w:cs="Arial" w:hint="eastAsia"/>
              </w:rPr>
              <w:t>Y</w:t>
            </w:r>
            <w:r>
              <w:rPr>
                <w:rFonts w:eastAsiaTheme="minorEastAsia" w:cs="Arial"/>
              </w:rPr>
              <w:t>es</w:t>
            </w:r>
          </w:p>
        </w:tc>
        <w:tc>
          <w:tcPr>
            <w:tcW w:w="6045" w:type="dxa"/>
          </w:tcPr>
          <w:p w14:paraId="1D93F4B6" w14:textId="77777777" w:rsidR="00421977" w:rsidRDefault="00B648C9">
            <w:pPr>
              <w:rPr>
                <w:rFonts w:eastAsiaTheme="minorEastAsia" w:cs="Arial"/>
              </w:rPr>
            </w:pPr>
            <w:r>
              <w:rPr>
                <w:rFonts w:eastAsiaTheme="minorEastAsia" w:cs="Arial" w:hint="eastAsia"/>
              </w:rPr>
              <w:t>D</w:t>
            </w:r>
            <w:r>
              <w:rPr>
                <w:rFonts w:eastAsiaTheme="minorEastAsia" w:cs="Arial"/>
              </w:rPr>
              <w:t xml:space="preserve">epending on UE processing capability, full overlapping is the most power saving mode if UE can handle </w:t>
            </w:r>
            <w:proofErr w:type="spellStart"/>
            <w:r>
              <w:rPr>
                <w:rFonts w:eastAsiaTheme="minorEastAsia" w:cs="Arial"/>
              </w:rPr>
              <w:t>Uu</w:t>
            </w:r>
            <w:proofErr w:type="spellEnd"/>
            <w:r>
              <w:rPr>
                <w:rFonts w:eastAsiaTheme="minorEastAsia" w:cs="Arial"/>
              </w:rPr>
              <w:t xml:space="preserve"> and PC5 simultaneously.</w:t>
            </w:r>
            <w:r>
              <w:rPr>
                <w:rFonts w:eastAsiaTheme="minorEastAsia" w:cs="Arial" w:hint="eastAsia"/>
              </w:rPr>
              <w:t xml:space="preserve"> </w:t>
            </w:r>
            <w:r>
              <w:rPr>
                <w:rFonts w:eastAsiaTheme="minorEastAsia" w:cs="Arial"/>
              </w:rPr>
              <w:t>However, it is UE best effort.</w:t>
            </w:r>
          </w:p>
        </w:tc>
      </w:tr>
      <w:tr w:rsidR="00421977" w14:paraId="61BA4D3A" w14:textId="77777777" w:rsidTr="00BD7EE1">
        <w:tc>
          <w:tcPr>
            <w:tcW w:w="1809" w:type="dxa"/>
          </w:tcPr>
          <w:p w14:paraId="69D36C08" w14:textId="77777777" w:rsidR="00421977" w:rsidRDefault="00B648C9">
            <w:pPr>
              <w:jc w:val="center"/>
              <w:rPr>
                <w:rFonts w:cs="Arial"/>
              </w:rPr>
            </w:pPr>
            <w:r>
              <w:rPr>
                <w:rFonts w:cs="Arial"/>
              </w:rPr>
              <w:t>Xiaomi</w:t>
            </w:r>
          </w:p>
        </w:tc>
        <w:tc>
          <w:tcPr>
            <w:tcW w:w="1985" w:type="dxa"/>
          </w:tcPr>
          <w:p w14:paraId="6EE468BD" w14:textId="77777777" w:rsidR="00421977" w:rsidRDefault="00B648C9">
            <w:pPr>
              <w:rPr>
                <w:rFonts w:eastAsiaTheme="minorEastAsia" w:cs="Arial"/>
              </w:rPr>
            </w:pPr>
            <w:r>
              <w:rPr>
                <w:rFonts w:eastAsiaTheme="minorEastAsia" w:cs="Arial"/>
              </w:rPr>
              <w:t>comment</w:t>
            </w:r>
          </w:p>
        </w:tc>
        <w:tc>
          <w:tcPr>
            <w:tcW w:w="6045" w:type="dxa"/>
          </w:tcPr>
          <w:p w14:paraId="22304987" w14:textId="77777777" w:rsidR="00421977" w:rsidRDefault="00B648C9">
            <w:pPr>
              <w:rPr>
                <w:ins w:id="5" w:author="Ericsson" w:date="2021-04-16T08:00:00Z"/>
                <w:rFonts w:eastAsiaTheme="minorEastAsia" w:cs="Arial"/>
              </w:rPr>
            </w:pPr>
            <w:r>
              <w:rPr>
                <w:rFonts w:eastAsiaTheme="minorEastAsia" w:cs="Arial"/>
              </w:rPr>
              <w:t xml:space="preserve">We understand options listed in Q1-1,2,3 </w:t>
            </w:r>
            <w:proofErr w:type="gramStart"/>
            <w:r>
              <w:rPr>
                <w:rFonts w:eastAsiaTheme="minorEastAsia" w:cs="Arial"/>
              </w:rPr>
              <w:t>are</w:t>
            </w:r>
            <w:proofErr w:type="gramEnd"/>
            <w:r>
              <w:rPr>
                <w:rFonts w:eastAsiaTheme="minorEastAsia" w:cs="Arial"/>
              </w:rPr>
              <w:t xml:space="preserve"> up to gNB or TX UE’s implementation to choose how to align the </w:t>
            </w:r>
            <w:proofErr w:type="spellStart"/>
            <w:r>
              <w:rPr>
                <w:rFonts w:eastAsiaTheme="minorEastAsia" w:cs="Arial"/>
              </w:rPr>
              <w:t>Uu</w:t>
            </w:r>
            <w:proofErr w:type="spellEnd"/>
            <w:r>
              <w:rPr>
                <w:rFonts w:eastAsiaTheme="minorEastAsia" w:cs="Arial"/>
              </w:rPr>
              <w:t xml:space="preserve"> DRX and SL DRX. We don’t see much difference from </w:t>
            </w:r>
            <w:proofErr w:type="spellStart"/>
            <w:r>
              <w:rPr>
                <w:rFonts w:eastAsiaTheme="minorEastAsia" w:cs="Arial"/>
              </w:rPr>
              <w:t>signalling</w:t>
            </w:r>
            <w:proofErr w:type="spellEnd"/>
            <w:r>
              <w:rPr>
                <w:rFonts w:eastAsiaTheme="minorEastAsia" w:cs="Arial"/>
              </w:rPr>
              <w:t xml:space="preserve"> point of view to support </w:t>
            </w:r>
            <w:proofErr w:type="gramStart"/>
            <w:r>
              <w:rPr>
                <w:rFonts w:eastAsiaTheme="minorEastAsia" w:cs="Arial"/>
              </w:rPr>
              <w:t>all of</w:t>
            </w:r>
            <w:proofErr w:type="gramEnd"/>
            <w:r>
              <w:rPr>
                <w:rFonts w:eastAsiaTheme="minorEastAsia" w:cs="Arial"/>
              </w:rPr>
              <w:t xml:space="preserve"> these options.</w:t>
            </w:r>
          </w:p>
          <w:p w14:paraId="4B9301D6" w14:textId="1CBB5C4E" w:rsidR="00C65657" w:rsidRDefault="00C65657">
            <w:pPr>
              <w:rPr>
                <w:rFonts w:eastAsiaTheme="minorEastAsia" w:cs="Arial"/>
              </w:rPr>
            </w:pPr>
            <w:ins w:id="6" w:author="Ericsson" w:date="2021-04-16T08:00:00Z">
              <w:r w:rsidRPr="00D0212A">
                <w:rPr>
                  <w:rFonts w:eastAsia="DengXian" w:cs="Arial"/>
                </w:rPr>
                <w:t>Rapp-&gt;</w:t>
              </w:r>
              <w:r>
                <w:rPr>
                  <w:rFonts w:eastAsia="DengXian" w:cs="Arial"/>
                </w:rPr>
                <w:t xml:space="preserve"> </w:t>
              </w:r>
            </w:ins>
            <w:ins w:id="7" w:author="Ericsson" w:date="2021-04-16T08:01:00Z">
              <w:r>
                <w:rPr>
                  <w:rFonts w:eastAsia="DengXian" w:cs="Arial"/>
                </w:rPr>
                <w:t>The main intention of this question is for clarification of RAN2 understanding on the alignment scenarios. How they will affect the spec can be further discussed.</w:t>
              </w:r>
            </w:ins>
          </w:p>
        </w:tc>
      </w:tr>
      <w:tr w:rsidR="00421977" w14:paraId="4CB1AC38" w14:textId="77777777" w:rsidTr="00BD7EE1">
        <w:tc>
          <w:tcPr>
            <w:tcW w:w="1809" w:type="dxa"/>
          </w:tcPr>
          <w:p w14:paraId="433185C8" w14:textId="77777777" w:rsidR="00421977" w:rsidRDefault="00B648C9">
            <w:pPr>
              <w:jc w:val="center"/>
              <w:rPr>
                <w:rFonts w:cs="Arial"/>
              </w:rPr>
            </w:pPr>
            <w:r>
              <w:rPr>
                <w:rFonts w:cs="Arial"/>
              </w:rPr>
              <w:t>OPPO</w:t>
            </w:r>
          </w:p>
        </w:tc>
        <w:tc>
          <w:tcPr>
            <w:tcW w:w="1985" w:type="dxa"/>
          </w:tcPr>
          <w:p w14:paraId="5DE63015" w14:textId="77777777" w:rsidR="00421977" w:rsidRDefault="00B648C9">
            <w:pPr>
              <w:rPr>
                <w:rFonts w:eastAsia="DengXian" w:cs="Arial"/>
              </w:rPr>
            </w:pPr>
            <w:r>
              <w:rPr>
                <w:rFonts w:eastAsiaTheme="minorEastAsia" w:cs="Arial"/>
              </w:rPr>
              <w:t>Y</w:t>
            </w:r>
            <w:r>
              <w:rPr>
                <w:rFonts w:eastAsiaTheme="minorEastAsia" w:cs="Arial" w:hint="eastAsia"/>
              </w:rPr>
              <w:t>es</w:t>
            </w:r>
          </w:p>
        </w:tc>
        <w:tc>
          <w:tcPr>
            <w:tcW w:w="6045" w:type="dxa"/>
          </w:tcPr>
          <w:p w14:paraId="62CF7B14" w14:textId="77777777" w:rsidR="00421977" w:rsidRDefault="00421977">
            <w:pPr>
              <w:rPr>
                <w:rFonts w:eastAsia="DengXian" w:cs="Arial"/>
              </w:rPr>
            </w:pPr>
          </w:p>
        </w:tc>
      </w:tr>
      <w:tr w:rsidR="00421977" w14:paraId="3EBCC999" w14:textId="77777777" w:rsidTr="00BD7EE1">
        <w:tc>
          <w:tcPr>
            <w:tcW w:w="1809" w:type="dxa"/>
          </w:tcPr>
          <w:p w14:paraId="5728C725" w14:textId="77777777" w:rsidR="00421977" w:rsidRDefault="00B648C9">
            <w:pPr>
              <w:jc w:val="center"/>
              <w:rPr>
                <w:rFonts w:cs="Arial"/>
              </w:rPr>
            </w:pPr>
            <w:r>
              <w:rPr>
                <w:rFonts w:cs="Arial" w:hint="eastAsia"/>
              </w:rPr>
              <w:t>CATT</w:t>
            </w:r>
          </w:p>
        </w:tc>
        <w:tc>
          <w:tcPr>
            <w:tcW w:w="1985" w:type="dxa"/>
          </w:tcPr>
          <w:p w14:paraId="526CB85F" w14:textId="77777777" w:rsidR="00421977" w:rsidRDefault="00B648C9">
            <w:pPr>
              <w:rPr>
                <w:rFonts w:eastAsia="DengXian" w:cs="Arial"/>
              </w:rPr>
            </w:pPr>
            <w:r>
              <w:rPr>
                <w:rFonts w:eastAsia="DengXian" w:cs="Arial" w:hint="eastAsia"/>
              </w:rPr>
              <w:t>Yes</w:t>
            </w:r>
          </w:p>
        </w:tc>
        <w:tc>
          <w:tcPr>
            <w:tcW w:w="6045" w:type="dxa"/>
          </w:tcPr>
          <w:p w14:paraId="2FE9FDDD" w14:textId="77777777" w:rsidR="00421977" w:rsidRDefault="00B648C9">
            <w:pPr>
              <w:rPr>
                <w:rFonts w:eastAsia="DengXian" w:cs="Arial"/>
              </w:rPr>
            </w:pPr>
            <w:r>
              <w:rPr>
                <w:rFonts w:eastAsia="DengXian" w:cs="Arial" w:hint="eastAsia"/>
              </w:rPr>
              <w:t>We agree the full overlapping case is one valid target for alignment.</w:t>
            </w:r>
          </w:p>
        </w:tc>
      </w:tr>
      <w:tr w:rsidR="00421977" w14:paraId="69D6AFD4" w14:textId="77777777" w:rsidTr="00BD7EE1">
        <w:tc>
          <w:tcPr>
            <w:tcW w:w="1809" w:type="dxa"/>
          </w:tcPr>
          <w:p w14:paraId="6B8EC2E7" w14:textId="77777777" w:rsidR="00421977" w:rsidRDefault="00B648C9">
            <w:pPr>
              <w:jc w:val="center"/>
              <w:rPr>
                <w:rFonts w:cs="Arial"/>
              </w:rPr>
            </w:pPr>
            <w:proofErr w:type="spellStart"/>
            <w:r>
              <w:rPr>
                <w:rFonts w:cs="Arial"/>
              </w:rPr>
              <w:t>InterDigital</w:t>
            </w:r>
            <w:proofErr w:type="spellEnd"/>
          </w:p>
        </w:tc>
        <w:tc>
          <w:tcPr>
            <w:tcW w:w="1985" w:type="dxa"/>
          </w:tcPr>
          <w:p w14:paraId="5ED80D54" w14:textId="77777777" w:rsidR="00421977" w:rsidRDefault="00B648C9">
            <w:pPr>
              <w:rPr>
                <w:rFonts w:eastAsia="DengXian" w:cs="Arial"/>
              </w:rPr>
            </w:pPr>
            <w:r>
              <w:rPr>
                <w:rFonts w:eastAsia="DengXian" w:cs="Arial"/>
              </w:rPr>
              <w:t>Yes</w:t>
            </w:r>
          </w:p>
        </w:tc>
        <w:tc>
          <w:tcPr>
            <w:tcW w:w="6045" w:type="dxa"/>
          </w:tcPr>
          <w:p w14:paraId="218441A2" w14:textId="77777777" w:rsidR="00421977" w:rsidRDefault="00421977">
            <w:pPr>
              <w:rPr>
                <w:rFonts w:eastAsia="DengXian" w:cs="Arial"/>
              </w:rPr>
            </w:pPr>
          </w:p>
        </w:tc>
      </w:tr>
      <w:tr w:rsidR="00421977" w14:paraId="4B5BBFF0" w14:textId="77777777" w:rsidTr="00BD7EE1">
        <w:tc>
          <w:tcPr>
            <w:tcW w:w="1809" w:type="dxa"/>
          </w:tcPr>
          <w:p w14:paraId="6C2438E5" w14:textId="77777777" w:rsidR="00421977" w:rsidRDefault="00B648C9">
            <w:pPr>
              <w:jc w:val="center"/>
              <w:rPr>
                <w:rFonts w:cs="Arial"/>
              </w:rPr>
            </w:pPr>
            <w:r>
              <w:rPr>
                <w:rFonts w:cs="Arial"/>
              </w:rPr>
              <w:t>Samsung</w:t>
            </w:r>
          </w:p>
        </w:tc>
        <w:tc>
          <w:tcPr>
            <w:tcW w:w="1985" w:type="dxa"/>
          </w:tcPr>
          <w:p w14:paraId="44A7A413" w14:textId="77777777" w:rsidR="00421977" w:rsidRDefault="00B648C9">
            <w:pPr>
              <w:rPr>
                <w:rFonts w:eastAsia="DengXian" w:cs="Arial"/>
              </w:rPr>
            </w:pPr>
            <w:r>
              <w:rPr>
                <w:rFonts w:eastAsia="DengXian" w:cs="Arial"/>
              </w:rPr>
              <w:t>Yes</w:t>
            </w:r>
          </w:p>
        </w:tc>
        <w:tc>
          <w:tcPr>
            <w:tcW w:w="6045" w:type="dxa"/>
          </w:tcPr>
          <w:p w14:paraId="6E4E428B" w14:textId="77777777" w:rsidR="00421977" w:rsidRDefault="00421977">
            <w:pPr>
              <w:rPr>
                <w:rFonts w:eastAsia="DengXian" w:cs="Arial"/>
              </w:rPr>
            </w:pPr>
          </w:p>
        </w:tc>
      </w:tr>
      <w:tr w:rsidR="00421977" w14:paraId="7B24F88B" w14:textId="77777777" w:rsidTr="00BD7EE1">
        <w:tc>
          <w:tcPr>
            <w:tcW w:w="1809" w:type="dxa"/>
          </w:tcPr>
          <w:p w14:paraId="19DF3454" w14:textId="77777777" w:rsidR="00421977" w:rsidRDefault="00B648C9">
            <w:pPr>
              <w:jc w:val="center"/>
              <w:rPr>
                <w:rFonts w:cs="Arial"/>
              </w:rPr>
            </w:pPr>
            <w:proofErr w:type="spellStart"/>
            <w:r>
              <w:rPr>
                <w:rFonts w:cs="Arial"/>
              </w:rPr>
              <w:t>Spreadtrum</w:t>
            </w:r>
            <w:proofErr w:type="spellEnd"/>
          </w:p>
        </w:tc>
        <w:tc>
          <w:tcPr>
            <w:tcW w:w="1985" w:type="dxa"/>
          </w:tcPr>
          <w:p w14:paraId="22E741B3" w14:textId="77777777" w:rsidR="00421977" w:rsidRDefault="00B648C9">
            <w:pPr>
              <w:rPr>
                <w:rFonts w:eastAsia="DengXian" w:cs="Arial"/>
              </w:rPr>
            </w:pPr>
            <w:r>
              <w:rPr>
                <w:rFonts w:eastAsia="DengXian" w:cs="Arial"/>
              </w:rPr>
              <w:t>Yes</w:t>
            </w:r>
          </w:p>
        </w:tc>
        <w:tc>
          <w:tcPr>
            <w:tcW w:w="6045" w:type="dxa"/>
          </w:tcPr>
          <w:p w14:paraId="1CD038EF" w14:textId="77777777" w:rsidR="00421977" w:rsidRDefault="00421977">
            <w:pPr>
              <w:rPr>
                <w:rFonts w:eastAsia="DengXian" w:cs="Arial"/>
              </w:rPr>
            </w:pPr>
          </w:p>
        </w:tc>
      </w:tr>
      <w:tr w:rsidR="00421977" w14:paraId="1752B891" w14:textId="77777777" w:rsidTr="00BD7EE1">
        <w:tc>
          <w:tcPr>
            <w:tcW w:w="1809" w:type="dxa"/>
          </w:tcPr>
          <w:p w14:paraId="545FF6E3"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008F4F31" w14:textId="77777777" w:rsidR="00421977" w:rsidRDefault="00B648C9">
            <w:pPr>
              <w:rPr>
                <w:rFonts w:eastAsia="DengXian" w:cs="Arial"/>
              </w:rPr>
            </w:pPr>
            <w:r>
              <w:rPr>
                <w:rFonts w:eastAsiaTheme="minorEastAsia" w:cs="Arial"/>
              </w:rPr>
              <w:t>See comments</w:t>
            </w:r>
          </w:p>
        </w:tc>
        <w:tc>
          <w:tcPr>
            <w:tcW w:w="6045" w:type="dxa"/>
          </w:tcPr>
          <w:p w14:paraId="51C7F03F" w14:textId="77777777" w:rsidR="00421977" w:rsidRDefault="00B648C9">
            <w:pPr>
              <w:rPr>
                <w:ins w:id="8" w:author="Ericsson" w:date="2021-04-16T07:58:00Z"/>
                <w:rFonts w:eastAsiaTheme="minorEastAsia" w:cs="Arial"/>
              </w:rPr>
            </w:pPr>
            <w:r>
              <w:rPr>
                <w:rFonts w:eastAsiaTheme="minorEastAsia" w:cs="Arial"/>
              </w:rPr>
              <w:t xml:space="preserve">We are not sure the intention of this question. How to achieve the alignment and whether to achieve full or partial overlapping should be up to NW and/or UE implementation based on some assistance information when determining the </w:t>
            </w:r>
            <w:proofErr w:type="spellStart"/>
            <w:r>
              <w:rPr>
                <w:rFonts w:eastAsiaTheme="minorEastAsia" w:cs="Arial"/>
              </w:rPr>
              <w:t>Uu</w:t>
            </w:r>
            <w:proofErr w:type="spellEnd"/>
            <w:r>
              <w:rPr>
                <w:rFonts w:eastAsiaTheme="minorEastAsia" w:cs="Arial"/>
              </w:rPr>
              <w:t xml:space="preserve"> and SL DRX configuration. Regarding to non-overlapping due to single RF chain, we think whether only single chain is supported or not is out of RAN2 scope and RAN2 cannot make such assumption without any configuration from RAN1/RAN4. So at least for now, we cannot conclude whether the alignment between </w:t>
            </w:r>
            <w:proofErr w:type="spellStart"/>
            <w:r>
              <w:rPr>
                <w:rFonts w:eastAsiaTheme="minorEastAsia" w:cs="Arial"/>
              </w:rPr>
              <w:t>Uu</w:t>
            </w:r>
            <w:proofErr w:type="spellEnd"/>
            <w:r>
              <w:rPr>
                <w:rFonts w:eastAsiaTheme="minorEastAsia" w:cs="Arial"/>
              </w:rPr>
              <w:t xml:space="preserve"> DRX and SL DRX is full overlapping, partial </w:t>
            </w:r>
            <w:proofErr w:type="gramStart"/>
            <w:r>
              <w:rPr>
                <w:rFonts w:eastAsiaTheme="minorEastAsia" w:cs="Arial"/>
              </w:rPr>
              <w:t>overlapping</w:t>
            </w:r>
            <w:proofErr w:type="gramEnd"/>
            <w:r>
              <w:rPr>
                <w:rFonts w:eastAsiaTheme="minorEastAsia" w:cs="Arial"/>
              </w:rPr>
              <w:t xml:space="preserve"> or non-overlapping. </w:t>
            </w:r>
          </w:p>
          <w:p w14:paraId="14DDAD6C" w14:textId="7850D625" w:rsidR="00473C7F" w:rsidRDefault="00473C7F">
            <w:pPr>
              <w:rPr>
                <w:rFonts w:eastAsia="DengXian" w:cs="Arial"/>
              </w:rPr>
            </w:pPr>
            <w:ins w:id="9" w:author="Ericsson" w:date="2021-04-16T07:58:00Z">
              <w:r w:rsidRPr="00D0212A">
                <w:rPr>
                  <w:rFonts w:eastAsia="DengXian" w:cs="Arial"/>
                </w:rPr>
                <w:t>Rapp-&gt;</w:t>
              </w:r>
              <w:r>
                <w:rPr>
                  <w:rFonts w:eastAsia="DengXian" w:cs="Arial"/>
                </w:rPr>
                <w:t xml:space="preserve"> </w:t>
              </w:r>
            </w:ins>
            <w:ins w:id="10" w:author="Ericsson" w:date="2021-04-16T07:59:00Z">
              <w:r>
                <w:rPr>
                  <w:rFonts w:eastAsia="DengXian" w:cs="Arial"/>
                </w:rPr>
                <w:t>since single RF chain was supported in Rel-16 V2X, think we can just assume the same scenario will be also supported in NR Rel-17. But, of cou</w:t>
              </w:r>
            </w:ins>
            <w:ins w:id="11" w:author="Ericsson" w:date="2021-04-16T08:00:00Z">
              <w:r>
                <w:rPr>
                  <w:rFonts w:eastAsia="DengXian" w:cs="Arial"/>
                </w:rPr>
                <w:t>rse, this can be further discussed.</w:t>
              </w:r>
            </w:ins>
          </w:p>
        </w:tc>
      </w:tr>
      <w:tr w:rsidR="00421977" w14:paraId="7A05F9D8" w14:textId="77777777" w:rsidTr="00BD7EE1">
        <w:tc>
          <w:tcPr>
            <w:tcW w:w="1809" w:type="dxa"/>
          </w:tcPr>
          <w:p w14:paraId="5B7F57B9" w14:textId="77777777" w:rsidR="00421977" w:rsidRDefault="00B648C9">
            <w:pPr>
              <w:jc w:val="center"/>
              <w:rPr>
                <w:rFonts w:cs="Arial"/>
              </w:rPr>
            </w:pPr>
            <w:r>
              <w:rPr>
                <w:rFonts w:cs="Arial" w:hint="eastAsia"/>
              </w:rPr>
              <w:t>Sharp</w:t>
            </w:r>
          </w:p>
        </w:tc>
        <w:tc>
          <w:tcPr>
            <w:tcW w:w="1985" w:type="dxa"/>
          </w:tcPr>
          <w:p w14:paraId="3F552983" w14:textId="77777777" w:rsidR="00421977" w:rsidRDefault="00B648C9">
            <w:pPr>
              <w:rPr>
                <w:rFonts w:eastAsiaTheme="minorEastAsia" w:cs="Arial"/>
              </w:rPr>
            </w:pPr>
            <w:r>
              <w:rPr>
                <w:rFonts w:eastAsia="DengXian" w:cs="Arial" w:hint="eastAsia"/>
              </w:rPr>
              <w:t>Yes</w:t>
            </w:r>
          </w:p>
        </w:tc>
        <w:tc>
          <w:tcPr>
            <w:tcW w:w="6045" w:type="dxa"/>
          </w:tcPr>
          <w:p w14:paraId="41266BE5" w14:textId="77777777" w:rsidR="00421977" w:rsidRDefault="00421977">
            <w:pPr>
              <w:rPr>
                <w:rFonts w:eastAsiaTheme="minorEastAsia" w:cs="Arial"/>
              </w:rPr>
            </w:pPr>
          </w:p>
        </w:tc>
      </w:tr>
      <w:tr w:rsidR="00421977" w14:paraId="7722D34E" w14:textId="77777777" w:rsidTr="00BD7EE1">
        <w:tc>
          <w:tcPr>
            <w:tcW w:w="1809" w:type="dxa"/>
          </w:tcPr>
          <w:p w14:paraId="524EC283" w14:textId="77777777" w:rsidR="00421977" w:rsidRDefault="00B648C9">
            <w:pPr>
              <w:jc w:val="center"/>
              <w:rPr>
                <w:rFonts w:cs="Arial"/>
              </w:rPr>
            </w:pPr>
            <w:r>
              <w:rPr>
                <w:rFonts w:cs="Arial" w:hint="eastAsia"/>
              </w:rPr>
              <w:t>ZTE</w:t>
            </w:r>
          </w:p>
        </w:tc>
        <w:tc>
          <w:tcPr>
            <w:tcW w:w="1985" w:type="dxa"/>
          </w:tcPr>
          <w:p w14:paraId="3288FCEC" w14:textId="77777777" w:rsidR="00421977" w:rsidRDefault="00B648C9">
            <w:pPr>
              <w:rPr>
                <w:rFonts w:eastAsia="DengXian" w:cs="Arial"/>
              </w:rPr>
            </w:pPr>
            <w:r>
              <w:rPr>
                <w:rFonts w:eastAsiaTheme="minorEastAsia" w:cs="Arial" w:hint="eastAsia"/>
              </w:rPr>
              <w:t xml:space="preserve">See </w:t>
            </w:r>
            <w:r>
              <w:rPr>
                <w:rFonts w:eastAsiaTheme="minorEastAsia" w:cs="Arial"/>
              </w:rPr>
              <w:t>comment</w:t>
            </w:r>
          </w:p>
        </w:tc>
        <w:tc>
          <w:tcPr>
            <w:tcW w:w="6045" w:type="dxa"/>
          </w:tcPr>
          <w:p w14:paraId="16776D3C" w14:textId="77777777" w:rsidR="00421977" w:rsidRDefault="00B648C9">
            <w:pPr>
              <w:rPr>
                <w:ins w:id="12" w:author="Ericsson" w:date="2021-04-16T07:55:00Z"/>
                <w:rFonts w:eastAsiaTheme="minorEastAsia" w:cs="Arial"/>
              </w:rPr>
            </w:pPr>
            <w:r>
              <w:rPr>
                <w:rFonts w:eastAsia="DengXian" w:cs="Arial" w:hint="eastAsia"/>
              </w:rPr>
              <w:t xml:space="preserve">We think whether SL DRX and </w:t>
            </w:r>
            <w:proofErr w:type="spellStart"/>
            <w:r>
              <w:rPr>
                <w:rFonts w:eastAsia="DengXian" w:cs="Arial" w:hint="eastAsia"/>
              </w:rPr>
              <w:t>Uu</w:t>
            </w:r>
            <w:proofErr w:type="spellEnd"/>
            <w:r>
              <w:rPr>
                <w:rFonts w:eastAsia="DengXian" w:cs="Arial" w:hint="eastAsia"/>
              </w:rPr>
              <w:t xml:space="preserve"> DRX needs alignment depends </w:t>
            </w:r>
            <w:proofErr w:type="gramStart"/>
            <w:r>
              <w:rPr>
                <w:rFonts w:eastAsia="DengXian" w:cs="Arial" w:hint="eastAsia"/>
              </w:rPr>
              <w:t>on:</w:t>
            </w:r>
            <w:proofErr w:type="gramEnd"/>
            <w:r>
              <w:rPr>
                <w:rFonts w:eastAsia="DengXian" w:cs="Arial" w:hint="eastAsia"/>
              </w:rPr>
              <w:t xml:space="preserve"> 1) serving cell TDD configuration; 2) UE capability; 3) the power saving requirement of the UE. Thus, whether f</w:t>
            </w:r>
            <w:r>
              <w:rPr>
                <w:lang w:eastAsia="en-US"/>
              </w:rPr>
              <w:t>ull overlapping</w:t>
            </w:r>
            <w:r>
              <w:rPr>
                <w:rFonts w:hint="eastAsia"/>
              </w:rPr>
              <w:t xml:space="preserve"> or p</w:t>
            </w:r>
            <w:r>
              <w:rPr>
                <w:lang w:eastAsia="en-US"/>
              </w:rPr>
              <w:t>artial overlapping</w:t>
            </w:r>
            <w:r>
              <w:rPr>
                <w:rFonts w:hint="eastAsia"/>
              </w:rPr>
              <w:t xml:space="preserve"> is used </w:t>
            </w:r>
            <w:r>
              <w:rPr>
                <w:rFonts w:eastAsiaTheme="minorEastAsia" w:cs="Arial"/>
              </w:rPr>
              <w:t>are up to gNB or TX UE’s implementatio</w:t>
            </w:r>
            <w:r>
              <w:rPr>
                <w:rFonts w:eastAsiaTheme="minorEastAsia" w:cs="Arial" w:hint="eastAsia"/>
              </w:rPr>
              <w:t xml:space="preserve">n. </w:t>
            </w:r>
            <w:proofErr w:type="gramStart"/>
            <w:r>
              <w:rPr>
                <w:rFonts w:eastAsiaTheme="minorEastAsia" w:cs="Arial" w:hint="eastAsia"/>
              </w:rPr>
              <w:t>So</w:t>
            </w:r>
            <w:proofErr w:type="gramEnd"/>
            <w:r>
              <w:rPr>
                <w:rFonts w:eastAsiaTheme="minorEastAsia" w:cs="Arial" w:hint="eastAsia"/>
              </w:rPr>
              <w:t xml:space="preserve"> we do not know why defines the alignment of </w:t>
            </w:r>
            <w:proofErr w:type="spellStart"/>
            <w:r>
              <w:rPr>
                <w:rFonts w:eastAsiaTheme="minorEastAsia" w:cs="Arial" w:hint="eastAsia"/>
              </w:rPr>
              <w:t>Uu</w:t>
            </w:r>
            <w:proofErr w:type="spellEnd"/>
            <w:r>
              <w:rPr>
                <w:rFonts w:eastAsiaTheme="minorEastAsia" w:cs="Arial" w:hint="eastAsia"/>
              </w:rPr>
              <w:t xml:space="preserve"> DRX and SL DRX?</w:t>
            </w:r>
          </w:p>
          <w:p w14:paraId="4C5BC1B3" w14:textId="07FD8E0C" w:rsidR="00473C7F" w:rsidRDefault="00473C7F">
            <w:pPr>
              <w:rPr>
                <w:rFonts w:eastAsiaTheme="minorEastAsia" w:cs="Arial"/>
              </w:rPr>
            </w:pPr>
            <w:ins w:id="13" w:author="Ericsson" w:date="2021-04-16T07:55:00Z">
              <w:r w:rsidRPr="00D0212A">
                <w:rPr>
                  <w:rFonts w:eastAsia="DengXian" w:cs="Arial"/>
                </w:rPr>
                <w:t>Rapp-&gt;</w:t>
              </w:r>
              <w:r>
                <w:rPr>
                  <w:rFonts w:eastAsia="DengXian" w:cs="Arial"/>
                </w:rPr>
                <w:t xml:space="preserve"> agree, </w:t>
              </w:r>
            </w:ins>
            <w:ins w:id="14" w:author="Ericsson" w:date="2021-04-16T07:56:00Z">
              <w:r>
                <w:rPr>
                  <w:rFonts w:eastAsia="DengXian" w:cs="Arial"/>
                </w:rPr>
                <w:t>how to align or how large extent the alignment can be achieved depending in the things you have highlighted. Since this question is mainly aimi</w:t>
              </w:r>
            </w:ins>
            <w:ins w:id="15" w:author="Ericsson" w:date="2021-04-16T07:57:00Z">
              <w:r>
                <w:rPr>
                  <w:rFonts w:eastAsia="DengXian" w:cs="Arial"/>
                </w:rPr>
                <w:t>ng to achieve a general understanding on the term “alignment”, further details can be discussed in subsequent discussions.</w:t>
              </w:r>
            </w:ins>
          </w:p>
        </w:tc>
      </w:tr>
      <w:tr w:rsidR="00494298" w14:paraId="65313B75" w14:textId="77777777" w:rsidTr="00BD7EE1">
        <w:tc>
          <w:tcPr>
            <w:tcW w:w="1809" w:type="dxa"/>
          </w:tcPr>
          <w:p w14:paraId="6C6842B0" w14:textId="132CF640" w:rsidR="00494298" w:rsidRDefault="00494298" w:rsidP="00494298">
            <w:pPr>
              <w:jc w:val="center"/>
              <w:rPr>
                <w:rFonts w:cs="Arial"/>
              </w:rPr>
            </w:pPr>
            <w:r>
              <w:rPr>
                <w:rFonts w:cs="Arial" w:hint="eastAsia"/>
              </w:rPr>
              <w:t>F</w:t>
            </w:r>
            <w:r>
              <w:rPr>
                <w:rFonts w:cs="Arial"/>
              </w:rPr>
              <w:t>ujitsu</w:t>
            </w:r>
          </w:p>
        </w:tc>
        <w:tc>
          <w:tcPr>
            <w:tcW w:w="1985" w:type="dxa"/>
          </w:tcPr>
          <w:p w14:paraId="76D35724" w14:textId="3EEFC1C1" w:rsidR="00494298" w:rsidRDefault="00494298" w:rsidP="00494298">
            <w:pPr>
              <w:rPr>
                <w:rFonts w:eastAsiaTheme="minorEastAsia" w:cs="Arial"/>
              </w:rPr>
            </w:pPr>
            <w:r>
              <w:rPr>
                <w:rFonts w:eastAsia="DengXian" w:cs="Arial" w:hint="eastAsia"/>
              </w:rPr>
              <w:t>Y</w:t>
            </w:r>
            <w:r>
              <w:rPr>
                <w:rFonts w:eastAsia="DengXian" w:cs="Arial"/>
              </w:rPr>
              <w:t>es</w:t>
            </w:r>
          </w:p>
        </w:tc>
        <w:tc>
          <w:tcPr>
            <w:tcW w:w="6045" w:type="dxa"/>
          </w:tcPr>
          <w:p w14:paraId="24C2EE00" w14:textId="77777777" w:rsidR="00494298" w:rsidRDefault="00494298" w:rsidP="00494298">
            <w:pPr>
              <w:rPr>
                <w:rFonts w:eastAsia="DengXian" w:cs="Arial"/>
              </w:rPr>
            </w:pPr>
          </w:p>
        </w:tc>
      </w:tr>
      <w:tr w:rsidR="00223EE3" w14:paraId="154C8AF2" w14:textId="77777777" w:rsidTr="00BD7EE1">
        <w:tc>
          <w:tcPr>
            <w:tcW w:w="1809" w:type="dxa"/>
          </w:tcPr>
          <w:p w14:paraId="0AA7F739" w14:textId="39AD9B94"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68C40E4F" w14:textId="543645F8" w:rsidR="00223EE3" w:rsidRDefault="00223EE3" w:rsidP="00223EE3">
            <w:pPr>
              <w:rPr>
                <w:rFonts w:eastAsia="DengXian" w:cs="Arial"/>
              </w:rPr>
            </w:pPr>
            <w:r>
              <w:rPr>
                <w:rFonts w:eastAsia="DengXian" w:cs="Arial"/>
              </w:rPr>
              <w:t>Comment</w:t>
            </w:r>
          </w:p>
        </w:tc>
        <w:tc>
          <w:tcPr>
            <w:tcW w:w="6045" w:type="dxa"/>
          </w:tcPr>
          <w:p w14:paraId="3A94DC50" w14:textId="77777777" w:rsidR="00223EE3" w:rsidRDefault="00223EE3" w:rsidP="00223EE3">
            <w:pPr>
              <w:rPr>
                <w:ins w:id="16" w:author="Ericsson" w:date="2021-04-16T07:53:00Z"/>
                <w:rFonts w:eastAsia="DengXian" w:cs="Arial"/>
              </w:rPr>
            </w:pPr>
            <w:r>
              <w:rPr>
                <w:rFonts w:eastAsia="DengXian" w:cs="Arial"/>
              </w:rPr>
              <w:t xml:space="preserve">The SL active time should be a subset of (i.e. overlapping and shorter in time) </w:t>
            </w:r>
            <w:proofErr w:type="spellStart"/>
            <w:r>
              <w:rPr>
                <w:rFonts w:eastAsia="DengXian" w:cs="Arial"/>
              </w:rPr>
              <w:t>Uu</w:t>
            </w:r>
            <w:proofErr w:type="spellEnd"/>
            <w:r>
              <w:rPr>
                <w:rFonts w:eastAsia="DengXian" w:cs="Arial"/>
              </w:rPr>
              <w:t xml:space="preserve"> active time and therefore – either the overlap between the active times or the corresponding overlap in sleep time is being named here as “alignment” in our understanding.</w:t>
            </w:r>
          </w:p>
          <w:p w14:paraId="4465ED47" w14:textId="3264E6B1" w:rsidR="00D0212A" w:rsidRDefault="00D0212A" w:rsidP="00223EE3">
            <w:pPr>
              <w:rPr>
                <w:rFonts w:eastAsia="DengXian" w:cs="Arial"/>
              </w:rPr>
            </w:pPr>
            <w:ins w:id="17" w:author="Ericsson" w:date="2021-04-16T07:53:00Z">
              <w:r w:rsidRPr="00D0212A">
                <w:rPr>
                  <w:rFonts w:eastAsia="DengXian" w:cs="Arial"/>
                </w:rPr>
                <w:t>Rapp-&gt;</w:t>
              </w:r>
              <w:r>
                <w:rPr>
                  <w:rFonts w:eastAsia="DengXian" w:cs="Arial"/>
                </w:rPr>
                <w:t xml:space="preserve"> u</w:t>
              </w:r>
            </w:ins>
            <w:ins w:id="18" w:author="Ericsson" w:date="2021-04-16T07:54:00Z">
              <w:r>
                <w:rPr>
                  <w:rFonts w:eastAsia="DengXian" w:cs="Arial"/>
                </w:rPr>
                <w:t xml:space="preserve">ncertain if I understand the second half of the comment. For the first half, </w:t>
              </w:r>
            </w:ins>
            <w:ins w:id="19" w:author="Ericsson" w:date="2021-04-16T07:55:00Z">
              <w:r>
                <w:rPr>
                  <w:rFonts w:eastAsia="DengXian" w:cs="Arial"/>
                </w:rPr>
                <w:t>I agree.</w:t>
              </w:r>
            </w:ins>
          </w:p>
        </w:tc>
      </w:tr>
      <w:tr w:rsidR="004C222A" w14:paraId="23F684FF" w14:textId="77777777" w:rsidTr="00BD7EE1">
        <w:tc>
          <w:tcPr>
            <w:tcW w:w="1809" w:type="dxa"/>
          </w:tcPr>
          <w:p w14:paraId="2E5A9D05" w14:textId="12F78D43" w:rsidR="004C222A" w:rsidRDefault="004C222A" w:rsidP="00223EE3">
            <w:pPr>
              <w:jc w:val="center"/>
              <w:rPr>
                <w:rFonts w:cs="Arial"/>
              </w:rPr>
            </w:pPr>
            <w:r>
              <w:rPr>
                <w:rFonts w:cs="Arial"/>
              </w:rPr>
              <w:t>Nokia</w:t>
            </w:r>
          </w:p>
        </w:tc>
        <w:tc>
          <w:tcPr>
            <w:tcW w:w="1985" w:type="dxa"/>
          </w:tcPr>
          <w:p w14:paraId="654698EA" w14:textId="18B909EF" w:rsidR="004C222A" w:rsidRDefault="004C222A" w:rsidP="00223EE3">
            <w:pPr>
              <w:rPr>
                <w:rFonts w:eastAsia="DengXian" w:cs="Arial"/>
              </w:rPr>
            </w:pPr>
            <w:r>
              <w:rPr>
                <w:rFonts w:eastAsia="DengXian" w:cs="Arial"/>
              </w:rPr>
              <w:t>Yes</w:t>
            </w:r>
          </w:p>
        </w:tc>
        <w:tc>
          <w:tcPr>
            <w:tcW w:w="6045" w:type="dxa"/>
          </w:tcPr>
          <w:p w14:paraId="60652984" w14:textId="52038B84" w:rsidR="004C222A" w:rsidRDefault="004C222A" w:rsidP="00223EE3">
            <w:pPr>
              <w:rPr>
                <w:rFonts w:eastAsia="DengXian" w:cs="Arial"/>
              </w:rPr>
            </w:pPr>
          </w:p>
        </w:tc>
      </w:tr>
      <w:tr w:rsidR="00B2334D" w14:paraId="38097C36" w14:textId="77777777" w:rsidTr="00BD7EE1">
        <w:tc>
          <w:tcPr>
            <w:tcW w:w="1809" w:type="dxa"/>
          </w:tcPr>
          <w:p w14:paraId="4A53CD28" w14:textId="3AE018E1" w:rsidR="00B2334D" w:rsidRDefault="00B2334D" w:rsidP="00223EE3">
            <w:pPr>
              <w:jc w:val="center"/>
              <w:rPr>
                <w:rFonts w:cs="Arial"/>
              </w:rPr>
            </w:pPr>
            <w:r>
              <w:rPr>
                <w:rFonts w:cs="Arial"/>
              </w:rPr>
              <w:t>Fraunhofer</w:t>
            </w:r>
          </w:p>
        </w:tc>
        <w:tc>
          <w:tcPr>
            <w:tcW w:w="1985" w:type="dxa"/>
          </w:tcPr>
          <w:p w14:paraId="0BF24B61" w14:textId="416239C4" w:rsidR="00B2334D" w:rsidRDefault="00B2334D" w:rsidP="00223EE3">
            <w:pPr>
              <w:rPr>
                <w:rFonts w:eastAsia="DengXian" w:cs="Arial"/>
              </w:rPr>
            </w:pPr>
            <w:r>
              <w:rPr>
                <w:rFonts w:eastAsia="DengXian" w:cs="Arial"/>
              </w:rPr>
              <w:t>Yes</w:t>
            </w:r>
          </w:p>
        </w:tc>
        <w:tc>
          <w:tcPr>
            <w:tcW w:w="6045" w:type="dxa"/>
          </w:tcPr>
          <w:p w14:paraId="69428587" w14:textId="77777777" w:rsidR="00B2334D" w:rsidRDefault="00B2334D" w:rsidP="00223EE3">
            <w:pPr>
              <w:rPr>
                <w:rFonts w:eastAsia="DengXian" w:cs="Arial"/>
              </w:rPr>
            </w:pPr>
          </w:p>
        </w:tc>
      </w:tr>
      <w:tr w:rsidR="00BD7EE1" w:rsidRPr="00363F63" w14:paraId="6891AE26" w14:textId="77777777" w:rsidTr="00BD7EE1">
        <w:tc>
          <w:tcPr>
            <w:tcW w:w="1809" w:type="dxa"/>
          </w:tcPr>
          <w:p w14:paraId="51F7E935" w14:textId="67BD9D99" w:rsidR="00BD7EE1" w:rsidRDefault="00BD7EE1" w:rsidP="00BD7EE1">
            <w:pPr>
              <w:jc w:val="center"/>
              <w:rPr>
                <w:rFonts w:cs="Arial"/>
              </w:rPr>
            </w:pPr>
            <w:r>
              <w:rPr>
                <w:rFonts w:cs="Arial"/>
              </w:rPr>
              <w:t>Intel</w:t>
            </w:r>
          </w:p>
        </w:tc>
        <w:tc>
          <w:tcPr>
            <w:tcW w:w="1985" w:type="dxa"/>
          </w:tcPr>
          <w:p w14:paraId="2EBA6634" w14:textId="5F82678C" w:rsidR="00BD7EE1" w:rsidRDefault="00BD7EE1" w:rsidP="00BD7EE1">
            <w:pPr>
              <w:rPr>
                <w:rFonts w:eastAsia="DengXian" w:cs="Arial"/>
              </w:rPr>
            </w:pPr>
            <w:r>
              <w:rPr>
                <w:rFonts w:eastAsia="DengXian" w:cs="Arial"/>
              </w:rPr>
              <w:t>See comment</w:t>
            </w:r>
          </w:p>
        </w:tc>
        <w:tc>
          <w:tcPr>
            <w:tcW w:w="6045" w:type="dxa"/>
          </w:tcPr>
          <w:p w14:paraId="7053E613" w14:textId="77777777" w:rsidR="00BD7EE1" w:rsidRDefault="00BD7EE1" w:rsidP="00BD7EE1">
            <w:pPr>
              <w:rPr>
                <w:rFonts w:eastAsia="DengXian" w:cs="Arial"/>
              </w:rPr>
            </w:pPr>
            <w:r>
              <w:rPr>
                <w:rFonts w:eastAsia="DengXian" w:cs="Arial"/>
              </w:rPr>
              <w:t>Before going into details of the overlapping, it would be good to clarify what exactly “DRX wake up time” means and if/how it is different from DRX active time (which we have defined in previous agreements). In our view, wake up time refers to the time instant when the UE wakes up from DRX sleep while in [13] it is assumed that it is synonymous with DRX active time.</w:t>
            </w:r>
          </w:p>
          <w:p w14:paraId="59BB52F7" w14:textId="77777777" w:rsidR="00BD7EE1" w:rsidRDefault="00BD7EE1" w:rsidP="00BD7EE1">
            <w:pPr>
              <w:rPr>
                <w:ins w:id="20" w:author="Ericsson" w:date="2021-04-16T07:48:00Z"/>
                <w:rFonts w:eastAsia="DengXian" w:cs="Arial"/>
              </w:rPr>
            </w:pPr>
            <w:r>
              <w:rPr>
                <w:rFonts w:eastAsia="DengXian" w:cs="Arial"/>
              </w:rPr>
              <w:lastRenderedPageBreak/>
              <w:t xml:space="preserve">Then, as observed in our paper [9], </w:t>
            </w:r>
            <w:r w:rsidRPr="00461CD7">
              <w:rPr>
                <w:rFonts w:eastAsia="DengXian" w:cs="Arial"/>
              </w:rPr>
              <w:t xml:space="preserve">it can be beneficial to consider some correlation between the </w:t>
            </w:r>
            <w:proofErr w:type="spellStart"/>
            <w:r w:rsidRPr="00461CD7">
              <w:rPr>
                <w:rFonts w:eastAsia="DengXian" w:cs="Arial"/>
              </w:rPr>
              <w:t>Uu</w:t>
            </w:r>
            <w:proofErr w:type="spellEnd"/>
            <w:r w:rsidRPr="00461CD7">
              <w:rPr>
                <w:rFonts w:eastAsia="DengXian" w:cs="Arial"/>
              </w:rPr>
              <w:t xml:space="preserve"> and SL DRX cycles regardless of the RF chains makeup (for </w:t>
            </w:r>
            <w:proofErr w:type="spellStart"/>
            <w:r w:rsidRPr="00461CD7">
              <w:rPr>
                <w:rFonts w:eastAsia="DengXian" w:cs="Arial"/>
              </w:rPr>
              <w:t>Uu</w:t>
            </w:r>
            <w:proofErr w:type="spellEnd"/>
            <w:r w:rsidRPr="00461CD7">
              <w:rPr>
                <w:rFonts w:eastAsia="DengXian" w:cs="Arial"/>
              </w:rPr>
              <w:t xml:space="preserve"> and </w:t>
            </w:r>
            <w:proofErr w:type="spellStart"/>
            <w:r w:rsidRPr="00461CD7">
              <w:rPr>
                <w:rFonts w:eastAsia="DengXian" w:cs="Arial"/>
              </w:rPr>
              <w:t>sidelink</w:t>
            </w:r>
            <w:proofErr w:type="spellEnd"/>
            <w:r w:rsidRPr="00461CD7">
              <w:rPr>
                <w:rFonts w:eastAsia="DengXian" w:cs="Arial"/>
              </w:rPr>
              <w:t>) for a given UE</w:t>
            </w:r>
            <w:r>
              <w:rPr>
                <w:rFonts w:eastAsia="DengXian" w:cs="Arial"/>
              </w:rPr>
              <w:t xml:space="preserve">. So, we agree that full, </w:t>
            </w:r>
            <w:proofErr w:type="gramStart"/>
            <w:r>
              <w:rPr>
                <w:rFonts w:eastAsia="DengXian" w:cs="Arial"/>
              </w:rPr>
              <w:t>partial</w:t>
            </w:r>
            <w:proofErr w:type="gramEnd"/>
            <w:r>
              <w:rPr>
                <w:rFonts w:eastAsia="DengXian" w:cs="Arial"/>
              </w:rPr>
              <w:t xml:space="preserve"> and non-overlapping cases should in general all be considered in this alignment. At the same time, is not fully clear how each of these cases affect potential signaling for alignment</w:t>
            </w:r>
          </w:p>
          <w:p w14:paraId="3FEFAB76" w14:textId="45DEB059" w:rsidR="00363F63" w:rsidRPr="00363F63" w:rsidRDefault="00363F63" w:rsidP="00BD7EE1">
            <w:pPr>
              <w:rPr>
                <w:rFonts w:eastAsia="DengXian" w:cs="Arial"/>
                <w:rPrChange w:id="21" w:author="Ericsson" w:date="2021-04-16T07:49:00Z">
                  <w:rPr>
                    <w:rFonts w:eastAsia="DengXian" w:cs="Arial"/>
                    <w:lang w:val="sv-SE"/>
                  </w:rPr>
                </w:rPrChange>
              </w:rPr>
            </w:pPr>
            <w:ins w:id="22" w:author="Ericsson" w:date="2021-04-16T07:48:00Z">
              <w:r w:rsidRPr="00D0212A">
                <w:rPr>
                  <w:rFonts w:eastAsia="DengXian" w:cs="Arial"/>
                </w:rPr>
                <w:t xml:space="preserve">Rapp-&gt; rapporteur understands the intention. </w:t>
              </w:r>
            </w:ins>
            <w:ins w:id="23" w:author="Ericsson" w:date="2021-04-16T07:49:00Z">
              <w:r w:rsidRPr="00D0212A">
                <w:rPr>
                  <w:rFonts w:eastAsia="DengXian" w:cs="Arial"/>
                </w:rPr>
                <w:t>This email</w:t>
              </w:r>
              <w:r>
                <w:rPr>
                  <w:rFonts w:eastAsia="DengXian" w:cs="Arial"/>
                </w:rPr>
                <w:t xml:space="preserve"> discussion is targeting to achieve a general clarification on the term “alignment”, further details</w:t>
              </w:r>
            </w:ins>
            <w:ins w:id="24" w:author="Ericsson" w:date="2021-04-16T07:50:00Z">
              <w:r>
                <w:rPr>
                  <w:rFonts w:eastAsia="DengXian" w:cs="Arial"/>
                </w:rPr>
                <w:t xml:space="preserve"> on how to achieve alignment and the signaling </w:t>
              </w:r>
            </w:ins>
            <w:ins w:id="25" w:author="Ericsson" w:date="2021-04-16T07:51:00Z">
              <w:r>
                <w:rPr>
                  <w:rFonts w:eastAsia="DengXian" w:cs="Arial"/>
                </w:rPr>
                <w:t xml:space="preserve">are left out from this email discussions. Since this is the first time to discuss alignment of </w:t>
              </w:r>
              <w:proofErr w:type="spellStart"/>
              <w:r>
                <w:rPr>
                  <w:rFonts w:eastAsia="DengXian" w:cs="Arial"/>
                </w:rPr>
                <w:t>Uu</w:t>
              </w:r>
              <w:proofErr w:type="spellEnd"/>
              <w:r>
                <w:rPr>
                  <w:rFonts w:eastAsia="DengXian" w:cs="Arial"/>
                </w:rPr>
                <w:t xml:space="preserve"> DRX </w:t>
              </w:r>
            </w:ins>
            <w:ins w:id="26" w:author="Ericsson" w:date="2021-04-16T07:52:00Z">
              <w:r>
                <w:rPr>
                  <w:rFonts w:eastAsia="DengXian" w:cs="Arial"/>
                </w:rPr>
                <w:t>and SL DRX, rapporteur suggests that we focus on general discussions.</w:t>
              </w:r>
            </w:ins>
            <w:ins w:id="27" w:author="Ericsson" w:date="2021-04-16T07:50:00Z">
              <w:r>
                <w:rPr>
                  <w:rFonts w:eastAsia="DengXian" w:cs="Arial"/>
                </w:rPr>
                <w:t xml:space="preserve"> </w:t>
              </w:r>
            </w:ins>
            <w:ins w:id="28" w:author="Ericsson" w:date="2021-04-16T08:03:00Z">
              <w:r w:rsidR="00F826E7">
                <w:rPr>
                  <w:rFonts w:eastAsia="DengXian" w:cs="Arial"/>
                </w:rPr>
                <w:t xml:space="preserve">But generally, I interpret that Intel </w:t>
              </w:r>
            </w:ins>
            <w:ins w:id="29" w:author="Ericsson" w:date="2021-04-16T08:04:00Z">
              <w:r w:rsidR="00F826E7">
                <w:rPr>
                  <w:rFonts w:eastAsia="DengXian" w:cs="Arial"/>
                </w:rPr>
                <w:t>agrees with</w:t>
              </w:r>
            </w:ins>
            <w:ins w:id="30" w:author="Ericsson" w:date="2021-04-16T08:03:00Z">
              <w:r w:rsidR="00F826E7">
                <w:rPr>
                  <w:rFonts w:eastAsia="DengXian" w:cs="Arial"/>
                </w:rPr>
                <w:t xml:space="preserve"> the question</w:t>
              </w:r>
            </w:ins>
            <w:ins w:id="31" w:author="Ericsson" w:date="2021-04-16T08:04:00Z">
              <w:r w:rsidR="00F826E7">
                <w:rPr>
                  <w:rFonts w:eastAsia="DengXian" w:cs="Arial"/>
                </w:rPr>
                <w:t>.</w:t>
              </w:r>
            </w:ins>
          </w:p>
        </w:tc>
      </w:tr>
      <w:tr w:rsidR="00B42D9A" w14:paraId="2486C386" w14:textId="77777777" w:rsidTr="00BD7EE1">
        <w:tc>
          <w:tcPr>
            <w:tcW w:w="1809" w:type="dxa"/>
          </w:tcPr>
          <w:p w14:paraId="64CBFFDC" w14:textId="2E3E6F55" w:rsidR="00B42D9A" w:rsidRDefault="00B42D9A" w:rsidP="00BD7EE1">
            <w:pPr>
              <w:jc w:val="center"/>
              <w:rPr>
                <w:rFonts w:cs="Arial"/>
              </w:rPr>
            </w:pPr>
            <w:r>
              <w:rPr>
                <w:rFonts w:cs="Arial"/>
              </w:rPr>
              <w:lastRenderedPageBreak/>
              <w:t>Apple</w:t>
            </w:r>
          </w:p>
        </w:tc>
        <w:tc>
          <w:tcPr>
            <w:tcW w:w="1985" w:type="dxa"/>
          </w:tcPr>
          <w:p w14:paraId="01238BB1" w14:textId="7869E467" w:rsidR="00B42D9A" w:rsidRDefault="00B42D9A" w:rsidP="00BD7EE1">
            <w:pPr>
              <w:rPr>
                <w:rFonts w:eastAsia="DengXian" w:cs="Arial"/>
              </w:rPr>
            </w:pPr>
            <w:r>
              <w:rPr>
                <w:rFonts w:eastAsia="DengXian" w:cs="Arial"/>
              </w:rPr>
              <w:t>Yes</w:t>
            </w:r>
          </w:p>
        </w:tc>
        <w:tc>
          <w:tcPr>
            <w:tcW w:w="6045" w:type="dxa"/>
          </w:tcPr>
          <w:p w14:paraId="4BB2C6F0" w14:textId="77777777" w:rsidR="00B42D9A" w:rsidRDefault="00B42D9A" w:rsidP="00BD7EE1">
            <w:pPr>
              <w:rPr>
                <w:rFonts w:eastAsia="DengXian" w:cs="Arial"/>
              </w:rPr>
            </w:pPr>
          </w:p>
        </w:tc>
      </w:tr>
      <w:tr w:rsidR="004A7FE6" w14:paraId="2DF01A17" w14:textId="77777777" w:rsidTr="00BD7EE1">
        <w:tc>
          <w:tcPr>
            <w:tcW w:w="1809" w:type="dxa"/>
          </w:tcPr>
          <w:p w14:paraId="5E3B656C" w14:textId="4A0C17E5"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27AED49A" w14:textId="4CFD7A1E" w:rsidR="004A7FE6" w:rsidRDefault="004A7FE6" w:rsidP="004A7FE6">
            <w:pPr>
              <w:rPr>
                <w:rFonts w:eastAsia="DengXian" w:cs="Arial"/>
              </w:rPr>
            </w:pPr>
            <w:r>
              <w:rPr>
                <w:rFonts w:eastAsia="DengXian" w:cs="Arial"/>
              </w:rPr>
              <w:t>Yes</w:t>
            </w:r>
          </w:p>
        </w:tc>
        <w:tc>
          <w:tcPr>
            <w:tcW w:w="6045" w:type="dxa"/>
          </w:tcPr>
          <w:p w14:paraId="791ECECA" w14:textId="3342A724" w:rsidR="004A7FE6" w:rsidRDefault="004A7FE6" w:rsidP="004A7FE6">
            <w:pPr>
              <w:rPr>
                <w:rFonts w:eastAsia="DengXian" w:cs="Arial"/>
              </w:rPr>
            </w:pPr>
            <w:r>
              <w:rPr>
                <w:rFonts w:eastAsia="DengXian" w:cs="Arial"/>
              </w:rPr>
              <w:t xml:space="preserve">Full overlapping is the mechanism that achieves the greatest power savings at the UE. When possible, or if (pre)configured, there should be full overlap </w:t>
            </w:r>
            <w:r>
              <w:rPr>
                <w:lang w:eastAsia="en-US"/>
              </w:rPr>
              <w:t xml:space="preserve">between </w:t>
            </w:r>
            <w:proofErr w:type="spellStart"/>
            <w:r>
              <w:rPr>
                <w:lang w:eastAsia="en-US"/>
              </w:rPr>
              <w:t>Uu</w:t>
            </w:r>
            <w:proofErr w:type="spellEnd"/>
            <w:r>
              <w:rPr>
                <w:lang w:eastAsia="en-US"/>
              </w:rPr>
              <w:t xml:space="preserve"> DRX and SL DRX in time</w:t>
            </w:r>
          </w:p>
        </w:tc>
      </w:tr>
      <w:tr w:rsidR="00BD52C3" w14:paraId="7E569C00" w14:textId="77777777" w:rsidTr="00BD7EE1">
        <w:tc>
          <w:tcPr>
            <w:tcW w:w="1809" w:type="dxa"/>
          </w:tcPr>
          <w:p w14:paraId="3DFF6F0A" w14:textId="100411B9" w:rsidR="00BD52C3" w:rsidRDefault="00BD52C3" w:rsidP="00BD52C3">
            <w:pPr>
              <w:jc w:val="center"/>
              <w:rPr>
                <w:rFonts w:cs="Arial"/>
              </w:rPr>
            </w:pPr>
            <w:r>
              <w:rPr>
                <w:rFonts w:cs="Arial"/>
              </w:rPr>
              <w:t>Qualcomm</w:t>
            </w:r>
          </w:p>
        </w:tc>
        <w:tc>
          <w:tcPr>
            <w:tcW w:w="1985" w:type="dxa"/>
          </w:tcPr>
          <w:p w14:paraId="072899E9" w14:textId="77777777" w:rsidR="00BD52C3" w:rsidRDefault="00BD52C3" w:rsidP="00BD52C3">
            <w:pPr>
              <w:rPr>
                <w:rFonts w:eastAsia="DengXian" w:cs="Arial"/>
              </w:rPr>
            </w:pPr>
            <w:r>
              <w:rPr>
                <w:rFonts w:eastAsia="DengXian" w:cs="Arial"/>
              </w:rPr>
              <w:t xml:space="preserve">Yes w, </w:t>
            </w:r>
          </w:p>
          <w:p w14:paraId="0B53AD13" w14:textId="3BA53FDC" w:rsidR="00BD52C3" w:rsidRDefault="00BD52C3" w:rsidP="00BD52C3">
            <w:pPr>
              <w:rPr>
                <w:rFonts w:eastAsia="DengXian" w:cs="Arial"/>
              </w:rPr>
            </w:pPr>
            <w:r>
              <w:rPr>
                <w:rFonts w:eastAsia="DengXian" w:cs="Arial"/>
              </w:rPr>
              <w:t>comment</w:t>
            </w:r>
          </w:p>
        </w:tc>
        <w:tc>
          <w:tcPr>
            <w:tcW w:w="6045" w:type="dxa"/>
          </w:tcPr>
          <w:p w14:paraId="24236E99" w14:textId="4D8FA7F3" w:rsidR="00BD52C3" w:rsidRDefault="00BD52C3" w:rsidP="00BD52C3">
            <w:pPr>
              <w:rPr>
                <w:rFonts w:eastAsia="DengXian" w:cs="Arial"/>
              </w:rPr>
            </w:pPr>
            <w:r>
              <w:rPr>
                <w:rFonts w:eastAsia="DengXian" w:cs="Arial"/>
              </w:rPr>
              <w:t xml:space="preserve">It depends on UE’s capability, power saving, and </w:t>
            </w:r>
            <w:proofErr w:type="spellStart"/>
            <w:r>
              <w:rPr>
                <w:rFonts w:eastAsia="DengXian" w:cs="Arial"/>
              </w:rPr>
              <w:t>gNB’s</w:t>
            </w:r>
            <w:proofErr w:type="spellEnd"/>
            <w:r>
              <w:rPr>
                <w:rFonts w:eastAsia="DengXian" w:cs="Arial"/>
              </w:rPr>
              <w:t xml:space="preserve"> management. Fully overlapping can be one of the cases for </w:t>
            </w:r>
            <w:proofErr w:type="spellStart"/>
            <w:r>
              <w:rPr>
                <w:rFonts w:eastAsia="DengXian" w:cs="Arial"/>
              </w:rPr>
              <w:t>Uu</w:t>
            </w:r>
            <w:proofErr w:type="spellEnd"/>
            <w:r>
              <w:rPr>
                <w:rFonts w:eastAsia="DengXian" w:cs="Arial"/>
              </w:rPr>
              <w:t xml:space="preserve"> DRX and SL DRX alignment, e.g., if SL resource allocation is Mode 1.</w:t>
            </w:r>
          </w:p>
        </w:tc>
      </w:tr>
      <w:tr w:rsidR="0094505D" w14:paraId="1F04F74B" w14:textId="77777777" w:rsidTr="00BD7EE1">
        <w:tc>
          <w:tcPr>
            <w:tcW w:w="1809" w:type="dxa"/>
          </w:tcPr>
          <w:p w14:paraId="7213BC11" w14:textId="60581E5E" w:rsidR="0094505D" w:rsidRDefault="0094505D" w:rsidP="0094505D">
            <w:pPr>
              <w:jc w:val="center"/>
              <w:rPr>
                <w:rFonts w:cs="Arial"/>
              </w:rPr>
            </w:pPr>
            <w:r>
              <w:rPr>
                <w:rFonts w:cs="Arial" w:hint="eastAsia"/>
                <w:lang w:eastAsia="ko-KR"/>
              </w:rPr>
              <w:t>LG</w:t>
            </w:r>
          </w:p>
        </w:tc>
        <w:tc>
          <w:tcPr>
            <w:tcW w:w="1985" w:type="dxa"/>
          </w:tcPr>
          <w:p w14:paraId="7A22D77A" w14:textId="2F91D89C" w:rsidR="0094505D" w:rsidRDefault="0094505D" w:rsidP="0094505D">
            <w:pPr>
              <w:rPr>
                <w:rFonts w:eastAsia="DengXian" w:cs="Arial"/>
              </w:rPr>
            </w:pPr>
            <w:r>
              <w:rPr>
                <w:rFonts w:eastAsia="Malgun Gothic" w:cs="Arial" w:hint="eastAsia"/>
                <w:lang w:eastAsia="ko-KR"/>
              </w:rPr>
              <w:t>Yes</w:t>
            </w:r>
          </w:p>
        </w:tc>
        <w:tc>
          <w:tcPr>
            <w:tcW w:w="6045" w:type="dxa"/>
          </w:tcPr>
          <w:p w14:paraId="25B1548A" w14:textId="77777777" w:rsidR="0094505D" w:rsidRDefault="0094505D" w:rsidP="0094505D">
            <w:pPr>
              <w:rPr>
                <w:rFonts w:eastAsia="DengXian" w:cs="Arial"/>
              </w:rPr>
            </w:pPr>
          </w:p>
        </w:tc>
      </w:tr>
      <w:tr w:rsidR="0018621E" w14:paraId="637D442C" w14:textId="77777777" w:rsidTr="00BD7EE1">
        <w:tc>
          <w:tcPr>
            <w:tcW w:w="1809" w:type="dxa"/>
          </w:tcPr>
          <w:p w14:paraId="011AFB9E" w14:textId="30185796" w:rsidR="0018621E" w:rsidRDefault="0018621E" w:rsidP="0094505D">
            <w:pPr>
              <w:jc w:val="center"/>
              <w:rPr>
                <w:rFonts w:cs="Arial"/>
                <w:lang w:eastAsia="ko-KR"/>
              </w:rPr>
            </w:pPr>
            <w:r>
              <w:rPr>
                <w:rFonts w:cs="Arial"/>
                <w:lang w:eastAsia="ko-KR"/>
              </w:rPr>
              <w:t>Ericsson</w:t>
            </w:r>
          </w:p>
        </w:tc>
        <w:tc>
          <w:tcPr>
            <w:tcW w:w="1985" w:type="dxa"/>
          </w:tcPr>
          <w:p w14:paraId="03339619" w14:textId="6616BE9C" w:rsidR="0018621E" w:rsidRDefault="0018621E" w:rsidP="0094505D">
            <w:pPr>
              <w:rPr>
                <w:rFonts w:eastAsia="Malgun Gothic" w:cs="Arial"/>
                <w:lang w:eastAsia="ko-KR"/>
              </w:rPr>
            </w:pPr>
            <w:r>
              <w:rPr>
                <w:rFonts w:eastAsia="Malgun Gothic" w:cs="Arial"/>
                <w:lang w:eastAsia="ko-KR"/>
              </w:rPr>
              <w:t>Yes</w:t>
            </w:r>
          </w:p>
        </w:tc>
        <w:tc>
          <w:tcPr>
            <w:tcW w:w="6045" w:type="dxa"/>
          </w:tcPr>
          <w:p w14:paraId="6D11EB50" w14:textId="77777777" w:rsidR="0018621E" w:rsidRDefault="0018621E" w:rsidP="0094505D">
            <w:pPr>
              <w:rPr>
                <w:rFonts w:eastAsia="DengXian" w:cs="Arial"/>
              </w:rPr>
            </w:pPr>
          </w:p>
        </w:tc>
      </w:tr>
    </w:tbl>
    <w:p w14:paraId="0E114B07" w14:textId="77777777" w:rsidR="00421977" w:rsidRDefault="00B648C9">
      <w:pPr>
        <w:spacing w:beforeLines="50" w:before="120"/>
        <w:rPr>
          <w:b/>
        </w:rPr>
      </w:pPr>
      <w:r>
        <w:rPr>
          <w:rFonts w:hint="eastAsia"/>
          <w:b/>
        </w:rPr>
        <w:t>Q</w:t>
      </w:r>
      <w:r>
        <w:rPr>
          <w:b/>
        </w:rPr>
        <w:t xml:space="preserve">1-2: do companies agree that alignment of </w:t>
      </w:r>
      <w:proofErr w:type="spellStart"/>
      <w:r>
        <w:rPr>
          <w:b/>
        </w:rPr>
        <w:t>Uu</w:t>
      </w:r>
      <w:proofErr w:type="spellEnd"/>
      <w:r>
        <w:rPr>
          <w:b/>
        </w:rPr>
        <w:t xml:space="preserve"> DRX and SL DRX for UE comprises the partial overlapping between </w:t>
      </w:r>
      <w:proofErr w:type="spellStart"/>
      <w:r>
        <w:rPr>
          <w:b/>
        </w:rPr>
        <w:t>Uu</w:t>
      </w:r>
      <w:proofErr w:type="spellEnd"/>
      <w:r>
        <w:rPr>
          <w:b/>
        </w:rPr>
        <w:t xml:space="preserve">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A08CDBD" w14:textId="77777777" w:rsidTr="00BD7EE1">
        <w:tc>
          <w:tcPr>
            <w:tcW w:w="1809" w:type="dxa"/>
            <w:shd w:val="clear" w:color="auto" w:fill="E7E6E6"/>
          </w:tcPr>
          <w:p w14:paraId="48781067"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411A167C"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20DD6F70" w14:textId="77777777" w:rsidR="00421977" w:rsidRDefault="00B648C9">
            <w:pPr>
              <w:jc w:val="center"/>
              <w:rPr>
                <w:rFonts w:cs="Arial"/>
                <w:lang w:eastAsia="ko-KR"/>
              </w:rPr>
            </w:pPr>
            <w:r>
              <w:rPr>
                <w:rFonts w:cs="Arial"/>
                <w:lang w:eastAsia="ko-KR"/>
              </w:rPr>
              <w:t>Comments</w:t>
            </w:r>
          </w:p>
        </w:tc>
      </w:tr>
      <w:tr w:rsidR="00421977" w14:paraId="293519B8" w14:textId="77777777" w:rsidTr="00BD7EE1">
        <w:tc>
          <w:tcPr>
            <w:tcW w:w="1809" w:type="dxa"/>
          </w:tcPr>
          <w:p w14:paraId="6EC9B262" w14:textId="77777777" w:rsidR="00421977" w:rsidRDefault="00B648C9">
            <w:pPr>
              <w:jc w:val="center"/>
              <w:rPr>
                <w:rFonts w:cs="Arial"/>
              </w:rPr>
            </w:pPr>
            <w:r>
              <w:rPr>
                <w:rFonts w:cs="Arial" w:hint="eastAsia"/>
              </w:rPr>
              <w:t>v</w:t>
            </w:r>
            <w:r>
              <w:rPr>
                <w:rFonts w:cs="Arial"/>
              </w:rPr>
              <w:t>ivo</w:t>
            </w:r>
          </w:p>
        </w:tc>
        <w:tc>
          <w:tcPr>
            <w:tcW w:w="1985" w:type="dxa"/>
          </w:tcPr>
          <w:p w14:paraId="4ACD5AED" w14:textId="77777777" w:rsidR="00421977" w:rsidRDefault="00B648C9">
            <w:pPr>
              <w:rPr>
                <w:rFonts w:eastAsiaTheme="minorEastAsia" w:cs="Arial"/>
              </w:rPr>
            </w:pPr>
            <w:r>
              <w:rPr>
                <w:rFonts w:eastAsiaTheme="minorEastAsia" w:cs="Arial" w:hint="eastAsia"/>
              </w:rPr>
              <w:t>Y</w:t>
            </w:r>
            <w:r>
              <w:rPr>
                <w:rFonts w:eastAsiaTheme="minorEastAsia" w:cs="Arial"/>
              </w:rPr>
              <w:t>es</w:t>
            </w:r>
          </w:p>
        </w:tc>
        <w:tc>
          <w:tcPr>
            <w:tcW w:w="6045" w:type="dxa"/>
          </w:tcPr>
          <w:p w14:paraId="432623B8" w14:textId="77777777" w:rsidR="00421977" w:rsidRDefault="00B648C9">
            <w:pPr>
              <w:rPr>
                <w:rFonts w:eastAsiaTheme="minorEastAsia" w:cs="Arial"/>
              </w:rPr>
            </w:pPr>
            <w:proofErr w:type="spellStart"/>
            <w:r>
              <w:rPr>
                <w:rFonts w:eastAsiaTheme="minorEastAsia" w:cs="Arial" w:hint="eastAsia"/>
              </w:rPr>
              <w:t>U</w:t>
            </w:r>
            <w:r>
              <w:rPr>
                <w:rFonts w:eastAsiaTheme="minorEastAsia" w:cs="Arial"/>
              </w:rPr>
              <w:t>u</w:t>
            </w:r>
            <w:proofErr w:type="spellEnd"/>
            <w:r>
              <w:rPr>
                <w:rFonts w:eastAsiaTheme="minorEastAsia" w:cs="Arial"/>
              </w:rPr>
              <w:t xml:space="preserve"> DRX and SL DRX may have different pattern or parameters. Full overlapping may not always be achieved. </w:t>
            </w:r>
            <w:r>
              <w:rPr>
                <w:rFonts w:eastAsiaTheme="minorEastAsia" w:cs="Arial" w:hint="eastAsia"/>
              </w:rPr>
              <w:t>The</w:t>
            </w:r>
            <w:r>
              <w:rPr>
                <w:rFonts w:eastAsiaTheme="minorEastAsia" w:cs="Arial"/>
              </w:rPr>
              <w:t xml:space="preserve"> partial overlapping can also reduce power consumption as much as possible.</w:t>
            </w:r>
          </w:p>
        </w:tc>
      </w:tr>
      <w:tr w:rsidR="00421977" w14:paraId="69E1F57E" w14:textId="77777777" w:rsidTr="00BD7EE1">
        <w:tc>
          <w:tcPr>
            <w:tcW w:w="1809" w:type="dxa"/>
          </w:tcPr>
          <w:p w14:paraId="75287372" w14:textId="77777777" w:rsidR="00421977" w:rsidRDefault="00B648C9">
            <w:pPr>
              <w:jc w:val="center"/>
              <w:rPr>
                <w:rFonts w:cs="Arial"/>
              </w:rPr>
            </w:pPr>
            <w:r>
              <w:rPr>
                <w:rFonts w:cs="Arial"/>
              </w:rPr>
              <w:t>Xiaomi</w:t>
            </w:r>
          </w:p>
        </w:tc>
        <w:tc>
          <w:tcPr>
            <w:tcW w:w="1985" w:type="dxa"/>
          </w:tcPr>
          <w:p w14:paraId="2BE1C0D2" w14:textId="77777777" w:rsidR="00421977" w:rsidRDefault="00B648C9">
            <w:pPr>
              <w:rPr>
                <w:rFonts w:eastAsiaTheme="minorEastAsia" w:cs="Arial"/>
              </w:rPr>
            </w:pPr>
            <w:r>
              <w:rPr>
                <w:rFonts w:eastAsiaTheme="minorEastAsia" w:cs="Arial"/>
              </w:rPr>
              <w:t>comment</w:t>
            </w:r>
          </w:p>
        </w:tc>
        <w:tc>
          <w:tcPr>
            <w:tcW w:w="6045" w:type="dxa"/>
          </w:tcPr>
          <w:p w14:paraId="0EAEFB0E" w14:textId="77777777" w:rsidR="00421977" w:rsidRDefault="00B648C9">
            <w:pPr>
              <w:rPr>
                <w:rFonts w:eastAsiaTheme="minorEastAsia" w:cs="Arial"/>
              </w:rPr>
            </w:pPr>
            <w:r>
              <w:rPr>
                <w:rFonts w:eastAsiaTheme="minorEastAsia" w:cs="Arial"/>
              </w:rPr>
              <w:t>Same as Q1-1</w:t>
            </w:r>
          </w:p>
        </w:tc>
      </w:tr>
      <w:tr w:rsidR="00421977" w14:paraId="1F257A73" w14:textId="77777777" w:rsidTr="00BD7EE1">
        <w:tc>
          <w:tcPr>
            <w:tcW w:w="1809" w:type="dxa"/>
          </w:tcPr>
          <w:p w14:paraId="1C93BF76" w14:textId="77777777" w:rsidR="00421977" w:rsidRDefault="00B648C9">
            <w:pPr>
              <w:jc w:val="center"/>
              <w:rPr>
                <w:rFonts w:cs="Arial"/>
              </w:rPr>
            </w:pPr>
            <w:r>
              <w:rPr>
                <w:rFonts w:cs="Arial"/>
              </w:rPr>
              <w:t>OPPO</w:t>
            </w:r>
          </w:p>
        </w:tc>
        <w:tc>
          <w:tcPr>
            <w:tcW w:w="1985" w:type="dxa"/>
          </w:tcPr>
          <w:p w14:paraId="6B24DFCA" w14:textId="77777777" w:rsidR="00421977" w:rsidRDefault="00B648C9">
            <w:pPr>
              <w:rPr>
                <w:rFonts w:eastAsia="DengXian" w:cs="Arial"/>
              </w:rPr>
            </w:pPr>
            <w:r>
              <w:rPr>
                <w:rFonts w:eastAsiaTheme="minorEastAsia" w:cs="Arial"/>
              </w:rPr>
              <w:t>Y</w:t>
            </w:r>
            <w:r>
              <w:rPr>
                <w:rFonts w:eastAsiaTheme="minorEastAsia" w:cs="Arial" w:hint="eastAsia"/>
              </w:rPr>
              <w:t>es</w:t>
            </w:r>
          </w:p>
        </w:tc>
        <w:tc>
          <w:tcPr>
            <w:tcW w:w="6045" w:type="dxa"/>
          </w:tcPr>
          <w:p w14:paraId="00AA44FE" w14:textId="77777777" w:rsidR="00421977" w:rsidRDefault="00421977">
            <w:pPr>
              <w:rPr>
                <w:rFonts w:eastAsia="DengXian" w:cs="Arial"/>
              </w:rPr>
            </w:pPr>
          </w:p>
        </w:tc>
      </w:tr>
      <w:tr w:rsidR="00421977" w14:paraId="06F469C2" w14:textId="77777777" w:rsidTr="00BD7EE1">
        <w:tc>
          <w:tcPr>
            <w:tcW w:w="1809" w:type="dxa"/>
          </w:tcPr>
          <w:p w14:paraId="7BD74DC4" w14:textId="77777777" w:rsidR="00421977" w:rsidRDefault="00B648C9">
            <w:pPr>
              <w:jc w:val="center"/>
              <w:rPr>
                <w:rFonts w:cs="Arial"/>
              </w:rPr>
            </w:pPr>
            <w:r>
              <w:rPr>
                <w:rFonts w:cs="Arial" w:hint="eastAsia"/>
              </w:rPr>
              <w:t>CATT</w:t>
            </w:r>
          </w:p>
        </w:tc>
        <w:tc>
          <w:tcPr>
            <w:tcW w:w="1985" w:type="dxa"/>
          </w:tcPr>
          <w:p w14:paraId="0DCF4231" w14:textId="77777777" w:rsidR="00421977" w:rsidRDefault="00B648C9">
            <w:pPr>
              <w:rPr>
                <w:rFonts w:eastAsia="DengXian" w:cs="Arial"/>
              </w:rPr>
            </w:pPr>
            <w:r>
              <w:rPr>
                <w:rFonts w:eastAsia="DengXian" w:cs="Arial" w:hint="eastAsia"/>
              </w:rPr>
              <w:t>Yes</w:t>
            </w:r>
          </w:p>
        </w:tc>
        <w:tc>
          <w:tcPr>
            <w:tcW w:w="6045" w:type="dxa"/>
          </w:tcPr>
          <w:p w14:paraId="632B15E9" w14:textId="77777777" w:rsidR="00421977" w:rsidRDefault="00421977">
            <w:pPr>
              <w:rPr>
                <w:rFonts w:eastAsia="DengXian" w:cs="Arial"/>
              </w:rPr>
            </w:pPr>
          </w:p>
        </w:tc>
      </w:tr>
      <w:tr w:rsidR="00421977" w14:paraId="2A00010B" w14:textId="77777777" w:rsidTr="00BD7EE1">
        <w:tc>
          <w:tcPr>
            <w:tcW w:w="1809" w:type="dxa"/>
          </w:tcPr>
          <w:p w14:paraId="6989F058" w14:textId="77777777" w:rsidR="00421977" w:rsidRDefault="00B648C9">
            <w:pPr>
              <w:jc w:val="center"/>
              <w:rPr>
                <w:rFonts w:cs="Arial"/>
              </w:rPr>
            </w:pPr>
            <w:proofErr w:type="spellStart"/>
            <w:r>
              <w:rPr>
                <w:rFonts w:cs="Arial"/>
              </w:rPr>
              <w:t>InterDigital</w:t>
            </w:r>
            <w:proofErr w:type="spellEnd"/>
          </w:p>
        </w:tc>
        <w:tc>
          <w:tcPr>
            <w:tcW w:w="1985" w:type="dxa"/>
          </w:tcPr>
          <w:p w14:paraId="6BD65B00" w14:textId="77777777" w:rsidR="00421977" w:rsidRDefault="00B648C9">
            <w:pPr>
              <w:rPr>
                <w:rFonts w:eastAsia="DengXian" w:cs="Arial"/>
              </w:rPr>
            </w:pPr>
            <w:r>
              <w:rPr>
                <w:rFonts w:eastAsia="DengXian" w:cs="Arial"/>
              </w:rPr>
              <w:t>Yes</w:t>
            </w:r>
          </w:p>
        </w:tc>
        <w:tc>
          <w:tcPr>
            <w:tcW w:w="6045" w:type="dxa"/>
          </w:tcPr>
          <w:p w14:paraId="196DF295" w14:textId="77777777" w:rsidR="00421977" w:rsidRDefault="00421977">
            <w:pPr>
              <w:rPr>
                <w:rFonts w:eastAsia="DengXian" w:cs="Arial"/>
              </w:rPr>
            </w:pPr>
          </w:p>
        </w:tc>
      </w:tr>
      <w:tr w:rsidR="00421977" w14:paraId="42CB3941" w14:textId="77777777" w:rsidTr="00BD7EE1">
        <w:tc>
          <w:tcPr>
            <w:tcW w:w="1809" w:type="dxa"/>
          </w:tcPr>
          <w:p w14:paraId="5D34BE56" w14:textId="77777777" w:rsidR="00421977" w:rsidRDefault="00B648C9">
            <w:pPr>
              <w:jc w:val="center"/>
              <w:rPr>
                <w:rFonts w:cs="Arial"/>
              </w:rPr>
            </w:pPr>
            <w:r>
              <w:rPr>
                <w:rFonts w:cs="Arial"/>
              </w:rPr>
              <w:t>Samsung</w:t>
            </w:r>
          </w:p>
        </w:tc>
        <w:tc>
          <w:tcPr>
            <w:tcW w:w="1985" w:type="dxa"/>
          </w:tcPr>
          <w:p w14:paraId="4B76E40D" w14:textId="77777777" w:rsidR="00421977" w:rsidRDefault="00B648C9">
            <w:pPr>
              <w:rPr>
                <w:rFonts w:eastAsia="DengXian" w:cs="Arial"/>
              </w:rPr>
            </w:pPr>
            <w:r>
              <w:rPr>
                <w:rFonts w:eastAsia="DengXian" w:cs="Arial"/>
              </w:rPr>
              <w:t>Yes</w:t>
            </w:r>
          </w:p>
        </w:tc>
        <w:tc>
          <w:tcPr>
            <w:tcW w:w="6045" w:type="dxa"/>
          </w:tcPr>
          <w:p w14:paraId="2B179566" w14:textId="77777777" w:rsidR="00421977" w:rsidRDefault="00421977">
            <w:pPr>
              <w:rPr>
                <w:rFonts w:eastAsia="DengXian" w:cs="Arial"/>
              </w:rPr>
            </w:pPr>
          </w:p>
        </w:tc>
      </w:tr>
      <w:tr w:rsidR="00421977" w14:paraId="2A806942" w14:textId="77777777" w:rsidTr="00BD7EE1">
        <w:tc>
          <w:tcPr>
            <w:tcW w:w="1809" w:type="dxa"/>
          </w:tcPr>
          <w:p w14:paraId="09604C3B" w14:textId="77777777" w:rsidR="00421977" w:rsidRDefault="00B648C9">
            <w:pPr>
              <w:jc w:val="center"/>
              <w:rPr>
                <w:rFonts w:cs="Arial"/>
              </w:rPr>
            </w:pPr>
            <w:proofErr w:type="spellStart"/>
            <w:r>
              <w:rPr>
                <w:rFonts w:cs="Arial"/>
              </w:rPr>
              <w:t>Spreadtrum</w:t>
            </w:r>
            <w:proofErr w:type="spellEnd"/>
          </w:p>
        </w:tc>
        <w:tc>
          <w:tcPr>
            <w:tcW w:w="1985" w:type="dxa"/>
          </w:tcPr>
          <w:p w14:paraId="4E593033" w14:textId="77777777" w:rsidR="00421977" w:rsidRDefault="00B648C9">
            <w:pPr>
              <w:rPr>
                <w:rFonts w:eastAsia="DengXian" w:cs="Arial"/>
              </w:rPr>
            </w:pPr>
            <w:r>
              <w:rPr>
                <w:rFonts w:eastAsia="DengXian" w:cs="Arial"/>
              </w:rPr>
              <w:t>Yes</w:t>
            </w:r>
          </w:p>
        </w:tc>
        <w:tc>
          <w:tcPr>
            <w:tcW w:w="6045" w:type="dxa"/>
          </w:tcPr>
          <w:p w14:paraId="4E9AFA48" w14:textId="77777777" w:rsidR="00421977" w:rsidRDefault="00421977">
            <w:pPr>
              <w:rPr>
                <w:rFonts w:eastAsia="DengXian" w:cs="Arial"/>
              </w:rPr>
            </w:pPr>
          </w:p>
        </w:tc>
      </w:tr>
      <w:tr w:rsidR="00421977" w14:paraId="433F3827" w14:textId="77777777" w:rsidTr="00BD7EE1">
        <w:tc>
          <w:tcPr>
            <w:tcW w:w="1809" w:type="dxa"/>
          </w:tcPr>
          <w:p w14:paraId="1B52DF4C"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554D23AD" w14:textId="77777777" w:rsidR="00421977" w:rsidRDefault="00B648C9">
            <w:pPr>
              <w:rPr>
                <w:rFonts w:eastAsia="DengXian" w:cs="Arial"/>
              </w:rPr>
            </w:pPr>
            <w:r>
              <w:rPr>
                <w:rFonts w:eastAsiaTheme="minorEastAsia" w:cs="Arial"/>
              </w:rPr>
              <w:t>See comments</w:t>
            </w:r>
          </w:p>
        </w:tc>
        <w:tc>
          <w:tcPr>
            <w:tcW w:w="6045" w:type="dxa"/>
          </w:tcPr>
          <w:p w14:paraId="0B5E7F1D" w14:textId="77777777" w:rsidR="00421977" w:rsidRDefault="00B648C9">
            <w:pPr>
              <w:rPr>
                <w:rFonts w:eastAsia="DengXian" w:cs="Arial"/>
              </w:rPr>
            </w:pPr>
            <w:r>
              <w:rPr>
                <w:rFonts w:eastAsiaTheme="minorEastAsia" w:cs="Arial"/>
              </w:rPr>
              <w:t xml:space="preserve">See our reply on Q1-1. </w:t>
            </w:r>
          </w:p>
        </w:tc>
      </w:tr>
      <w:tr w:rsidR="00421977" w14:paraId="455D681C" w14:textId="77777777" w:rsidTr="00BD7EE1">
        <w:tc>
          <w:tcPr>
            <w:tcW w:w="1809" w:type="dxa"/>
          </w:tcPr>
          <w:p w14:paraId="6B5A07FB" w14:textId="77777777" w:rsidR="00421977" w:rsidRDefault="00B648C9">
            <w:pPr>
              <w:jc w:val="center"/>
              <w:rPr>
                <w:rFonts w:cs="Arial"/>
              </w:rPr>
            </w:pPr>
            <w:r>
              <w:rPr>
                <w:rFonts w:cs="Arial" w:hint="eastAsia"/>
              </w:rPr>
              <w:t>Sharp</w:t>
            </w:r>
          </w:p>
        </w:tc>
        <w:tc>
          <w:tcPr>
            <w:tcW w:w="1985" w:type="dxa"/>
          </w:tcPr>
          <w:p w14:paraId="77F123E3" w14:textId="77777777" w:rsidR="00421977" w:rsidRDefault="00B648C9">
            <w:pPr>
              <w:rPr>
                <w:rFonts w:eastAsiaTheme="minorEastAsia" w:cs="Arial"/>
              </w:rPr>
            </w:pPr>
            <w:r>
              <w:rPr>
                <w:rFonts w:eastAsia="DengXian" w:cs="Arial" w:hint="eastAsia"/>
              </w:rPr>
              <w:t>Yes</w:t>
            </w:r>
          </w:p>
        </w:tc>
        <w:tc>
          <w:tcPr>
            <w:tcW w:w="6045" w:type="dxa"/>
          </w:tcPr>
          <w:p w14:paraId="78FAB778" w14:textId="77777777" w:rsidR="00421977" w:rsidRDefault="00421977">
            <w:pPr>
              <w:rPr>
                <w:rFonts w:eastAsiaTheme="minorEastAsia" w:cs="Arial"/>
              </w:rPr>
            </w:pPr>
          </w:p>
        </w:tc>
      </w:tr>
      <w:tr w:rsidR="00421977" w14:paraId="2C15CB33" w14:textId="77777777" w:rsidTr="00BD7EE1">
        <w:tc>
          <w:tcPr>
            <w:tcW w:w="1809" w:type="dxa"/>
          </w:tcPr>
          <w:p w14:paraId="2B6FDB35" w14:textId="77777777" w:rsidR="00421977" w:rsidRDefault="00B648C9">
            <w:pPr>
              <w:jc w:val="center"/>
              <w:rPr>
                <w:rFonts w:cs="Arial"/>
              </w:rPr>
            </w:pPr>
            <w:r>
              <w:rPr>
                <w:rFonts w:cs="Arial" w:hint="eastAsia"/>
              </w:rPr>
              <w:t>ZTE</w:t>
            </w:r>
          </w:p>
        </w:tc>
        <w:tc>
          <w:tcPr>
            <w:tcW w:w="1985" w:type="dxa"/>
          </w:tcPr>
          <w:p w14:paraId="7D393C58" w14:textId="77777777" w:rsidR="00421977" w:rsidRDefault="00B648C9">
            <w:pPr>
              <w:rPr>
                <w:rFonts w:eastAsia="DengXian" w:cs="Arial"/>
              </w:rPr>
            </w:pPr>
            <w:r>
              <w:rPr>
                <w:rFonts w:eastAsiaTheme="minorEastAsia" w:cs="Arial"/>
              </w:rPr>
              <w:t>comment</w:t>
            </w:r>
          </w:p>
        </w:tc>
        <w:tc>
          <w:tcPr>
            <w:tcW w:w="6045" w:type="dxa"/>
          </w:tcPr>
          <w:p w14:paraId="17CCEFBC" w14:textId="77777777" w:rsidR="00421977" w:rsidRDefault="00B648C9">
            <w:pPr>
              <w:rPr>
                <w:rFonts w:eastAsia="DengXian" w:cs="Arial"/>
              </w:rPr>
            </w:pPr>
            <w:r>
              <w:rPr>
                <w:rFonts w:eastAsiaTheme="minorEastAsia" w:cs="Arial"/>
              </w:rPr>
              <w:t>Same as Q1-1</w:t>
            </w:r>
          </w:p>
        </w:tc>
      </w:tr>
      <w:tr w:rsidR="00494298" w14:paraId="0E1E070F" w14:textId="77777777" w:rsidTr="00BD7EE1">
        <w:tc>
          <w:tcPr>
            <w:tcW w:w="1809" w:type="dxa"/>
          </w:tcPr>
          <w:p w14:paraId="78F8E1CA" w14:textId="57E3DE7C" w:rsidR="00494298" w:rsidRDefault="00494298" w:rsidP="00494298">
            <w:pPr>
              <w:jc w:val="center"/>
              <w:rPr>
                <w:rFonts w:cs="Arial"/>
              </w:rPr>
            </w:pPr>
            <w:r>
              <w:rPr>
                <w:rFonts w:cs="Arial" w:hint="eastAsia"/>
              </w:rPr>
              <w:t>F</w:t>
            </w:r>
            <w:r>
              <w:rPr>
                <w:rFonts w:cs="Arial"/>
              </w:rPr>
              <w:t>ujitsu</w:t>
            </w:r>
          </w:p>
        </w:tc>
        <w:tc>
          <w:tcPr>
            <w:tcW w:w="1985" w:type="dxa"/>
          </w:tcPr>
          <w:p w14:paraId="7EFB0BF3" w14:textId="5BDB2897" w:rsidR="00494298" w:rsidRDefault="00494298" w:rsidP="00494298">
            <w:pPr>
              <w:rPr>
                <w:rFonts w:eastAsiaTheme="minorEastAsia" w:cs="Arial"/>
              </w:rPr>
            </w:pPr>
            <w:r>
              <w:rPr>
                <w:rFonts w:eastAsia="DengXian" w:cs="Arial" w:hint="eastAsia"/>
              </w:rPr>
              <w:t>Y</w:t>
            </w:r>
            <w:r>
              <w:rPr>
                <w:rFonts w:eastAsia="DengXian" w:cs="Arial"/>
              </w:rPr>
              <w:t>es</w:t>
            </w:r>
          </w:p>
        </w:tc>
        <w:tc>
          <w:tcPr>
            <w:tcW w:w="6045" w:type="dxa"/>
          </w:tcPr>
          <w:p w14:paraId="00065601" w14:textId="77777777" w:rsidR="00494298" w:rsidRDefault="00494298" w:rsidP="00494298">
            <w:pPr>
              <w:rPr>
                <w:rFonts w:eastAsiaTheme="minorEastAsia" w:cs="Arial"/>
              </w:rPr>
            </w:pPr>
          </w:p>
        </w:tc>
      </w:tr>
      <w:tr w:rsidR="00223EE3" w14:paraId="2EF43BE8" w14:textId="77777777" w:rsidTr="00BD7EE1">
        <w:tc>
          <w:tcPr>
            <w:tcW w:w="1809" w:type="dxa"/>
          </w:tcPr>
          <w:p w14:paraId="35A2C20C" w14:textId="7D57B55B"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3FFB2452" w14:textId="28D56B61" w:rsidR="00223EE3" w:rsidRDefault="00223EE3" w:rsidP="00223EE3">
            <w:pPr>
              <w:rPr>
                <w:rFonts w:eastAsia="DengXian" w:cs="Arial"/>
              </w:rPr>
            </w:pPr>
            <w:r>
              <w:rPr>
                <w:rFonts w:eastAsia="DengXian" w:cs="Arial"/>
              </w:rPr>
              <w:t>Comment</w:t>
            </w:r>
          </w:p>
        </w:tc>
        <w:tc>
          <w:tcPr>
            <w:tcW w:w="6045" w:type="dxa"/>
          </w:tcPr>
          <w:p w14:paraId="20AD2F17" w14:textId="1E8543E1" w:rsidR="00223EE3" w:rsidRDefault="00223EE3" w:rsidP="00223EE3">
            <w:pPr>
              <w:rPr>
                <w:rFonts w:eastAsiaTheme="minorEastAsia" w:cs="Arial"/>
              </w:rPr>
            </w:pPr>
            <w:r>
              <w:rPr>
                <w:rFonts w:eastAsia="DengXian" w:cs="Arial"/>
              </w:rPr>
              <w:t xml:space="preserve">The SL active time should be a subset of (i.e. overlapping and shorter in time) </w:t>
            </w:r>
            <w:proofErr w:type="spellStart"/>
            <w:r>
              <w:rPr>
                <w:rFonts w:eastAsia="DengXian" w:cs="Arial"/>
              </w:rPr>
              <w:t>Uu</w:t>
            </w:r>
            <w:proofErr w:type="spellEnd"/>
            <w:r>
              <w:rPr>
                <w:rFonts w:eastAsia="DengXian" w:cs="Arial"/>
              </w:rPr>
              <w:t xml:space="preserve"> active time and therefore – either the overlap between the active times or the corresponding overlap in sleep time is being named here as “alignment” in our understanding.</w:t>
            </w:r>
          </w:p>
        </w:tc>
      </w:tr>
      <w:tr w:rsidR="004C222A" w14:paraId="52F5D862" w14:textId="77777777" w:rsidTr="00BD7EE1">
        <w:tc>
          <w:tcPr>
            <w:tcW w:w="1809" w:type="dxa"/>
          </w:tcPr>
          <w:p w14:paraId="3C7FE30F" w14:textId="70240F9D" w:rsidR="004C222A" w:rsidRDefault="004C222A" w:rsidP="00223EE3">
            <w:pPr>
              <w:jc w:val="center"/>
              <w:rPr>
                <w:rFonts w:cs="Arial"/>
              </w:rPr>
            </w:pPr>
            <w:r>
              <w:rPr>
                <w:rFonts w:cs="Arial"/>
              </w:rPr>
              <w:t>Nokia</w:t>
            </w:r>
          </w:p>
        </w:tc>
        <w:tc>
          <w:tcPr>
            <w:tcW w:w="1985" w:type="dxa"/>
          </w:tcPr>
          <w:p w14:paraId="11369370" w14:textId="026CBE1D" w:rsidR="004C222A" w:rsidRDefault="004C222A" w:rsidP="00223EE3">
            <w:pPr>
              <w:rPr>
                <w:rFonts w:eastAsia="DengXian" w:cs="Arial"/>
              </w:rPr>
            </w:pPr>
            <w:r>
              <w:rPr>
                <w:rFonts w:eastAsia="DengXian" w:cs="Arial"/>
              </w:rPr>
              <w:t>Yes</w:t>
            </w:r>
          </w:p>
        </w:tc>
        <w:tc>
          <w:tcPr>
            <w:tcW w:w="6045" w:type="dxa"/>
          </w:tcPr>
          <w:p w14:paraId="75C2F31F" w14:textId="77777777" w:rsidR="004C222A" w:rsidRDefault="004C222A" w:rsidP="00223EE3">
            <w:pPr>
              <w:rPr>
                <w:rFonts w:eastAsia="DengXian" w:cs="Arial"/>
              </w:rPr>
            </w:pPr>
          </w:p>
        </w:tc>
      </w:tr>
      <w:tr w:rsidR="00B2334D" w14:paraId="3C4FF2DD" w14:textId="77777777" w:rsidTr="00BD7EE1">
        <w:tc>
          <w:tcPr>
            <w:tcW w:w="1809" w:type="dxa"/>
          </w:tcPr>
          <w:p w14:paraId="239E2312" w14:textId="4E65FBA3" w:rsidR="00B2334D" w:rsidRDefault="00B2334D" w:rsidP="00223EE3">
            <w:pPr>
              <w:jc w:val="center"/>
              <w:rPr>
                <w:rFonts w:cs="Arial"/>
              </w:rPr>
            </w:pPr>
            <w:r>
              <w:rPr>
                <w:rFonts w:cs="Arial"/>
              </w:rPr>
              <w:t>Fraunhofer</w:t>
            </w:r>
          </w:p>
        </w:tc>
        <w:tc>
          <w:tcPr>
            <w:tcW w:w="1985" w:type="dxa"/>
          </w:tcPr>
          <w:p w14:paraId="04B42975" w14:textId="29DB158F" w:rsidR="00B2334D" w:rsidRDefault="00B2334D" w:rsidP="00223EE3">
            <w:pPr>
              <w:rPr>
                <w:rFonts w:eastAsia="DengXian" w:cs="Arial"/>
              </w:rPr>
            </w:pPr>
            <w:r>
              <w:rPr>
                <w:rFonts w:eastAsia="DengXian" w:cs="Arial"/>
              </w:rPr>
              <w:t>Yes</w:t>
            </w:r>
          </w:p>
        </w:tc>
        <w:tc>
          <w:tcPr>
            <w:tcW w:w="6045" w:type="dxa"/>
          </w:tcPr>
          <w:p w14:paraId="0EA71EA9" w14:textId="77777777" w:rsidR="00B2334D" w:rsidRDefault="00B2334D" w:rsidP="00223EE3">
            <w:pPr>
              <w:rPr>
                <w:rFonts w:eastAsia="DengXian" w:cs="Arial"/>
              </w:rPr>
            </w:pPr>
          </w:p>
        </w:tc>
      </w:tr>
      <w:tr w:rsidR="00BD7EE1" w14:paraId="123AD490" w14:textId="77777777" w:rsidTr="00BD7EE1">
        <w:tc>
          <w:tcPr>
            <w:tcW w:w="1809" w:type="dxa"/>
          </w:tcPr>
          <w:p w14:paraId="4D9B0123" w14:textId="7A251C96" w:rsidR="00BD7EE1" w:rsidRDefault="00BD7EE1" w:rsidP="00223EE3">
            <w:pPr>
              <w:jc w:val="center"/>
              <w:rPr>
                <w:rFonts w:cs="Arial"/>
              </w:rPr>
            </w:pPr>
            <w:r>
              <w:rPr>
                <w:rFonts w:cs="Arial"/>
              </w:rPr>
              <w:t>Intel</w:t>
            </w:r>
          </w:p>
        </w:tc>
        <w:tc>
          <w:tcPr>
            <w:tcW w:w="1985" w:type="dxa"/>
          </w:tcPr>
          <w:p w14:paraId="4E878271" w14:textId="5AE170A9" w:rsidR="00BD7EE1" w:rsidRDefault="00BD7EE1" w:rsidP="00223EE3">
            <w:pPr>
              <w:rPr>
                <w:rFonts w:eastAsia="DengXian" w:cs="Arial"/>
              </w:rPr>
            </w:pPr>
            <w:r>
              <w:rPr>
                <w:rFonts w:eastAsia="DengXian" w:cs="Arial"/>
              </w:rPr>
              <w:t>See comment</w:t>
            </w:r>
          </w:p>
        </w:tc>
        <w:tc>
          <w:tcPr>
            <w:tcW w:w="6045" w:type="dxa"/>
          </w:tcPr>
          <w:p w14:paraId="3FA40404" w14:textId="78101A38" w:rsidR="00BD7EE1" w:rsidRDefault="00BD7EE1" w:rsidP="00223EE3">
            <w:pPr>
              <w:rPr>
                <w:rFonts w:eastAsia="DengXian" w:cs="Arial"/>
              </w:rPr>
            </w:pPr>
            <w:r>
              <w:rPr>
                <w:rFonts w:eastAsia="DengXian" w:cs="Arial"/>
              </w:rPr>
              <w:t>Same comment as in Q1-1</w:t>
            </w:r>
          </w:p>
        </w:tc>
      </w:tr>
      <w:tr w:rsidR="00B42D9A" w14:paraId="2B23808F" w14:textId="77777777" w:rsidTr="00BD7EE1">
        <w:tc>
          <w:tcPr>
            <w:tcW w:w="1809" w:type="dxa"/>
          </w:tcPr>
          <w:p w14:paraId="0D32E9F6" w14:textId="038C1506" w:rsidR="00B42D9A" w:rsidRDefault="00B42D9A" w:rsidP="00223EE3">
            <w:pPr>
              <w:jc w:val="center"/>
              <w:rPr>
                <w:rFonts w:cs="Arial"/>
              </w:rPr>
            </w:pPr>
            <w:r>
              <w:rPr>
                <w:rFonts w:cs="Arial"/>
              </w:rPr>
              <w:t>Apple</w:t>
            </w:r>
          </w:p>
        </w:tc>
        <w:tc>
          <w:tcPr>
            <w:tcW w:w="1985" w:type="dxa"/>
          </w:tcPr>
          <w:p w14:paraId="754641AC" w14:textId="6387A776" w:rsidR="00B42D9A" w:rsidRDefault="00B42D9A" w:rsidP="00223EE3">
            <w:pPr>
              <w:rPr>
                <w:rFonts w:eastAsia="DengXian" w:cs="Arial"/>
              </w:rPr>
            </w:pPr>
            <w:r>
              <w:rPr>
                <w:rFonts w:eastAsia="DengXian" w:cs="Arial"/>
              </w:rPr>
              <w:t>Yes</w:t>
            </w:r>
          </w:p>
        </w:tc>
        <w:tc>
          <w:tcPr>
            <w:tcW w:w="6045" w:type="dxa"/>
          </w:tcPr>
          <w:p w14:paraId="23526619" w14:textId="77777777" w:rsidR="00B42D9A" w:rsidRDefault="00B42D9A" w:rsidP="00223EE3">
            <w:pPr>
              <w:rPr>
                <w:rFonts w:eastAsia="DengXian" w:cs="Arial"/>
              </w:rPr>
            </w:pPr>
          </w:p>
        </w:tc>
      </w:tr>
      <w:tr w:rsidR="004A7FE6" w14:paraId="25CEC1BB" w14:textId="77777777" w:rsidTr="00BD7EE1">
        <w:tc>
          <w:tcPr>
            <w:tcW w:w="1809" w:type="dxa"/>
          </w:tcPr>
          <w:p w14:paraId="114D348D" w14:textId="1D8B7604"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59E5B7CC" w14:textId="0A3B2F6E" w:rsidR="004A7FE6" w:rsidRDefault="004A7FE6" w:rsidP="004A7FE6">
            <w:pPr>
              <w:rPr>
                <w:rFonts w:eastAsia="DengXian" w:cs="Arial"/>
              </w:rPr>
            </w:pPr>
            <w:r>
              <w:rPr>
                <w:rFonts w:eastAsia="DengXian" w:cs="Arial"/>
              </w:rPr>
              <w:t>Yes</w:t>
            </w:r>
          </w:p>
        </w:tc>
        <w:tc>
          <w:tcPr>
            <w:tcW w:w="6045" w:type="dxa"/>
          </w:tcPr>
          <w:p w14:paraId="5CC8FE40" w14:textId="1B973660" w:rsidR="004A7FE6" w:rsidRDefault="004A7FE6" w:rsidP="004A7FE6">
            <w:pPr>
              <w:rPr>
                <w:rFonts w:eastAsia="DengXian" w:cs="Arial"/>
              </w:rPr>
            </w:pPr>
            <w:r>
              <w:rPr>
                <w:rFonts w:eastAsia="DengXian" w:cs="Arial"/>
              </w:rPr>
              <w:t xml:space="preserve">In some </w:t>
            </w:r>
            <w:proofErr w:type="gramStart"/>
            <w:r>
              <w:rPr>
                <w:rFonts w:eastAsia="DengXian" w:cs="Arial"/>
              </w:rPr>
              <w:t>cases</w:t>
            </w:r>
            <w:proofErr w:type="gramEnd"/>
            <w:r>
              <w:rPr>
                <w:rFonts w:eastAsia="DengXian" w:cs="Arial"/>
              </w:rPr>
              <w:t xml:space="preserve"> full overlap may not be possible – for example in some cases it may lead to throughput issues on the SL as all transmissions are during the same active times. For these cases, a partial overlap may be useful. </w:t>
            </w:r>
          </w:p>
        </w:tc>
      </w:tr>
      <w:tr w:rsidR="00BD52C3" w14:paraId="0889AC8E" w14:textId="77777777" w:rsidTr="00BD7EE1">
        <w:tc>
          <w:tcPr>
            <w:tcW w:w="1809" w:type="dxa"/>
          </w:tcPr>
          <w:p w14:paraId="18D17ACD" w14:textId="0F222642" w:rsidR="00BD52C3" w:rsidRDefault="00BD52C3" w:rsidP="00BD52C3">
            <w:pPr>
              <w:jc w:val="center"/>
              <w:rPr>
                <w:rFonts w:cs="Arial"/>
              </w:rPr>
            </w:pPr>
            <w:r>
              <w:rPr>
                <w:rFonts w:cs="Arial"/>
              </w:rPr>
              <w:t>Qualcomm</w:t>
            </w:r>
          </w:p>
        </w:tc>
        <w:tc>
          <w:tcPr>
            <w:tcW w:w="1985" w:type="dxa"/>
          </w:tcPr>
          <w:p w14:paraId="2C2267B4" w14:textId="77777777" w:rsidR="00BD52C3" w:rsidRDefault="00BD52C3" w:rsidP="00BD52C3">
            <w:pPr>
              <w:rPr>
                <w:rFonts w:eastAsia="DengXian" w:cs="Arial"/>
              </w:rPr>
            </w:pPr>
            <w:r>
              <w:rPr>
                <w:rFonts w:eastAsia="DengXian" w:cs="Arial"/>
              </w:rPr>
              <w:t xml:space="preserve">Yes w, </w:t>
            </w:r>
          </w:p>
          <w:p w14:paraId="3760D088" w14:textId="3EF120EF" w:rsidR="00BD52C3" w:rsidRDefault="00BD52C3" w:rsidP="00BD52C3">
            <w:pPr>
              <w:rPr>
                <w:rFonts w:eastAsia="DengXian" w:cs="Arial"/>
              </w:rPr>
            </w:pPr>
            <w:r>
              <w:rPr>
                <w:rFonts w:eastAsia="DengXian" w:cs="Arial"/>
              </w:rPr>
              <w:t>comment</w:t>
            </w:r>
          </w:p>
        </w:tc>
        <w:tc>
          <w:tcPr>
            <w:tcW w:w="6045" w:type="dxa"/>
          </w:tcPr>
          <w:p w14:paraId="182CC4E1" w14:textId="438941AC" w:rsidR="00BD52C3" w:rsidRDefault="00BD52C3" w:rsidP="00BD52C3">
            <w:pPr>
              <w:rPr>
                <w:rFonts w:eastAsia="DengXian" w:cs="Arial"/>
              </w:rPr>
            </w:pPr>
            <w:r>
              <w:rPr>
                <w:rFonts w:eastAsia="DengXian" w:cs="Arial"/>
              </w:rPr>
              <w:t xml:space="preserve">It depends on UE’s capability, power saving, and </w:t>
            </w:r>
            <w:proofErr w:type="spellStart"/>
            <w:r>
              <w:rPr>
                <w:rFonts w:eastAsia="DengXian" w:cs="Arial"/>
              </w:rPr>
              <w:t>gNB’s</w:t>
            </w:r>
            <w:proofErr w:type="spellEnd"/>
            <w:r>
              <w:rPr>
                <w:rFonts w:eastAsia="DengXian" w:cs="Arial"/>
              </w:rPr>
              <w:t xml:space="preserve"> management. Partially overlapping can be one of the cases for </w:t>
            </w:r>
            <w:proofErr w:type="spellStart"/>
            <w:r>
              <w:rPr>
                <w:rFonts w:eastAsia="DengXian" w:cs="Arial"/>
              </w:rPr>
              <w:t>Uu</w:t>
            </w:r>
            <w:proofErr w:type="spellEnd"/>
            <w:r>
              <w:rPr>
                <w:rFonts w:eastAsia="DengXian" w:cs="Arial"/>
              </w:rPr>
              <w:t xml:space="preserve"> DRX and SL DRX alignment.</w:t>
            </w:r>
          </w:p>
        </w:tc>
      </w:tr>
      <w:tr w:rsidR="0094505D" w14:paraId="08947DF9" w14:textId="77777777" w:rsidTr="00BD7EE1">
        <w:tc>
          <w:tcPr>
            <w:tcW w:w="1809" w:type="dxa"/>
          </w:tcPr>
          <w:p w14:paraId="019A3F2B" w14:textId="1D5F481A" w:rsidR="0094505D" w:rsidRDefault="0094505D" w:rsidP="0094505D">
            <w:pPr>
              <w:jc w:val="center"/>
              <w:rPr>
                <w:rFonts w:cs="Arial"/>
              </w:rPr>
            </w:pPr>
            <w:r>
              <w:rPr>
                <w:rFonts w:eastAsia="Malgun Gothic" w:cs="Arial" w:hint="eastAsia"/>
                <w:lang w:eastAsia="ko-KR"/>
              </w:rPr>
              <w:t>LG</w:t>
            </w:r>
          </w:p>
        </w:tc>
        <w:tc>
          <w:tcPr>
            <w:tcW w:w="1985" w:type="dxa"/>
          </w:tcPr>
          <w:p w14:paraId="157601F5" w14:textId="6B5DC51D" w:rsidR="0094505D" w:rsidRDefault="0094505D" w:rsidP="0094505D">
            <w:pPr>
              <w:rPr>
                <w:rFonts w:eastAsia="DengXian" w:cs="Arial"/>
              </w:rPr>
            </w:pPr>
            <w:r>
              <w:rPr>
                <w:rFonts w:eastAsia="Malgun Gothic" w:cs="Arial" w:hint="eastAsia"/>
                <w:lang w:eastAsia="ko-KR"/>
              </w:rPr>
              <w:t>Yes</w:t>
            </w:r>
          </w:p>
        </w:tc>
        <w:tc>
          <w:tcPr>
            <w:tcW w:w="6045" w:type="dxa"/>
          </w:tcPr>
          <w:p w14:paraId="6B35C35C" w14:textId="77777777" w:rsidR="0094505D" w:rsidRDefault="0094505D" w:rsidP="0094505D">
            <w:pPr>
              <w:rPr>
                <w:rFonts w:eastAsia="DengXian" w:cs="Arial"/>
              </w:rPr>
            </w:pPr>
          </w:p>
        </w:tc>
      </w:tr>
      <w:tr w:rsidR="0018621E" w14:paraId="3A758AC1" w14:textId="77777777" w:rsidTr="00BD7EE1">
        <w:tc>
          <w:tcPr>
            <w:tcW w:w="1809" w:type="dxa"/>
          </w:tcPr>
          <w:p w14:paraId="429C6DA9" w14:textId="499C3F98" w:rsidR="0018621E" w:rsidRDefault="0018621E" w:rsidP="0094505D">
            <w:pPr>
              <w:jc w:val="center"/>
              <w:rPr>
                <w:rFonts w:eastAsia="Malgun Gothic" w:cs="Arial"/>
                <w:lang w:eastAsia="ko-KR"/>
              </w:rPr>
            </w:pPr>
            <w:r>
              <w:rPr>
                <w:rFonts w:eastAsia="Malgun Gothic" w:cs="Arial"/>
                <w:lang w:eastAsia="ko-KR"/>
              </w:rPr>
              <w:t>Ericsson</w:t>
            </w:r>
          </w:p>
        </w:tc>
        <w:tc>
          <w:tcPr>
            <w:tcW w:w="1985" w:type="dxa"/>
          </w:tcPr>
          <w:p w14:paraId="0627CF4E" w14:textId="5BE0FBD7" w:rsidR="0018621E" w:rsidRDefault="0018621E" w:rsidP="0094505D">
            <w:pPr>
              <w:rPr>
                <w:rFonts w:eastAsia="Malgun Gothic" w:cs="Arial"/>
                <w:lang w:eastAsia="ko-KR"/>
              </w:rPr>
            </w:pPr>
            <w:r>
              <w:rPr>
                <w:rFonts w:eastAsia="Malgun Gothic" w:cs="Arial"/>
                <w:lang w:eastAsia="ko-KR"/>
              </w:rPr>
              <w:t>Yes</w:t>
            </w:r>
          </w:p>
        </w:tc>
        <w:tc>
          <w:tcPr>
            <w:tcW w:w="6045" w:type="dxa"/>
          </w:tcPr>
          <w:p w14:paraId="40488DD2" w14:textId="77777777" w:rsidR="0018621E" w:rsidRDefault="0018621E" w:rsidP="0094505D">
            <w:pPr>
              <w:rPr>
                <w:rFonts w:eastAsia="DengXian" w:cs="Arial"/>
              </w:rPr>
            </w:pPr>
          </w:p>
        </w:tc>
      </w:tr>
    </w:tbl>
    <w:p w14:paraId="5B213D71" w14:textId="77777777" w:rsidR="00421977" w:rsidRDefault="00B648C9">
      <w:pPr>
        <w:spacing w:beforeLines="50" w:before="120"/>
        <w:rPr>
          <w:b/>
        </w:rPr>
      </w:pPr>
      <w:r>
        <w:rPr>
          <w:rFonts w:hint="eastAsia"/>
          <w:b/>
        </w:rPr>
        <w:lastRenderedPageBreak/>
        <w:t>Q</w:t>
      </w:r>
      <w:r>
        <w:rPr>
          <w:b/>
        </w:rPr>
        <w:t xml:space="preserve">1-3: do companies agree that alignment of </w:t>
      </w:r>
      <w:proofErr w:type="spellStart"/>
      <w:r>
        <w:rPr>
          <w:b/>
        </w:rPr>
        <w:t>Uu</w:t>
      </w:r>
      <w:proofErr w:type="spellEnd"/>
      <w:r>
        <w:rPr>
          <w:b/>
        </w:rPr>
        <w:t xml:space="preserve"> DRX and SL DRX for UE comprises the </w:t>
      </w:r>
      <w:proofErr w:type="spellStart"/>
      <w:r>
        <w:rPr>
          <w:b/>
        </w:rPr>
        <w:t>non overlapping</w:t>
      </w:r>
      <w:proofErr w:type="spellEnd"/>
      <w:r>
        <w:rPr>
          <w:b/>
        </w:rPr>
        <w:t xml:space="preserve"> between </w:t>
      </w:r>
      <w:proofErr w:type="spellStart"/>
      <w:r>
        <w:rPr>
          <w:b/>
        </w:rPr>
        <w:t>Uu</w:t>
      </w:r>
      <w:proofErr w:type="spellEnd"/>
      <w:r>
        <w:rPr>
          <w:b/>
        </w:rPr>
        <w:t xml:space="preserve"> DRX and SL DRX in time (i.e., UE with single RF chain)?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8911E3" w14:textId="77777777" w:rsidTr="00BD7EE1">
        <w:tc>
          <w:tcPr>
            <w:tcW w:w="1809" w:type="dxa"/>
            <w:shd w:val="clear" w:color="auto" w:fill="E7E6E6"/>
          </w:tcPr>
          <w:p w14:paraId="253EF0B1"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7AA48B91"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158B2EA4" w14:textId="77777777" w:rsidR="00421977" w:rsidRDefault="00B648C9">
            <w:pPr>
              <w:jc w:val="center"/>
              <w:rPr>
                <w:rFonts w:cs="Arial"/>
                <w:lang w:eastAsia="ko-KR"/>
              </w:rPr>
            </w:pPr>
            <w:r>
              <w:rPr>
                <w:rFonts w:cs="Arial"/>
                <w:lang w:eastAsia="ko-KR"/>
              </w:rPr>
              <w:t>Comments</w:t>
            </w:r>
          </w:p>
        </w:tc>
      </w:tr>
      <w:tr w:rsidR="00421977" w14:paraId="2065752D" w14:textId="77777777" w:rsidTr="00BD7EE1">
        <w:tc>
          <w:tcPr>
            <w:tcW w:w="1809" w:type="dxa"/>
          </w:tcPr>
          <w:p w14:paraId="007FEFCF" w14:textId="77777777" w:rsidR="00421977" w:rsidRDefault="00B648C9">
            <w:pPr>
              <w:jc w:val="center"/>
              <w:rPr>
                <w:rFonts w:cs="Arial"/>
              </w:rPr>
            </w:pPr>
            <w:r>
              <w:rPr>
                <w:rFonts w:cs="Arial" w:hint="eastAsia"/>
              </w:rPr>
              <w:t>v</w:t>
            </w:r>
            <w:r>
              <w:rPr>
                <w:rFonts w:cs="Arial"/>
              </w:rPr>
              <w:t>ivo</w:t>
            </w:r>
          </w:p>
        </w:tc>
        <w:tc>
          <w:tcPr>
            <w:tcW w:w="1985" w:type="dxa"/>
          </w:tcPr>
          <w:p w14:paraId="471F9078" w14:textId="77777777" w:rsidR="00421977" w:rsidRDefault="00B648C9">
            <w:pPr>
              <w:rPr>
                <w:rFonts w:eastAsiaTheme="minorEastAsia" w:cs="Arial"/>
              </w:rPr>
            </w:pPr>
            <w:r>
              <w:rPr>
                <w:rFonts w:eastAsiaTheme="minorEastAsia" w:cs="Arial" w:hint="eastAsia"/>
              </w:rPr>
              <w:t>Y</w:t>
            </w:r>
            <w:r>
              <w:rPr>
                <w:rFonts w:eastAsiaTheme="minorEastAsia" w:cs="Arial"/>
              </w:rPr>
              <w:t>es</w:t>
            </w:r>
          </w:p>
        </w:tc>
        <w:tc>
          <w:tcPr>
            <w:tcW w:w="6045" w:type="dxa"/>
          </w:tcPr>
          <w:p w14:paraId="20F6353F" w14:textId="77777777" w:rsidR="00421977" w:rsidRDefault="00B648C9">
            <w:pPr>
              <w:rPr>
                <w:rFonts w:eastAsiaTheme="minorEastAsia" w:cs="Arial"/>
              </w:rPr>
            </w:pPr>
            <w:r>
              <w:rPr>
                <w:rFonts w:eastAsiaTheme="minorEastAsia" w:cs="Arial"/>
              </w:rPr>
              <w:t xml:space="preserve">If UE cannot handle </w:t>
            </w:r>
            <w:proofErr w:type="spellStart"/>
            <w:r>
              <w:rPr>
                <w:rFonts w:eastAsiaTheme="minorEastAsia" w:cs="Arial"/>
              </w:rPr>
              <w:t>Uu</w:t>
            </w:r>
            <w:proofErr w:type="spellEnd"/>
            <w:r>
              <w:rPr>
                <w:rFonts w:eastAsiaTheme="minorEastAsia" w:cs="Arial"/>
              </w:rPr>
              <w:t xml:space="preserve"> and PC5 simultaneously, i.e., with single RF chain, </w:t>
            </w:r>
            <w:proofErr w:type="spellStart"/>
            <w:r>
              <w:rPr>
                <w:rFonts w:eastAsiaTheme="minorEastAsia" w:cs="Arial"/>
              </w:rPr>
              <w:t>non overlapping</w:t>
            </w:r>
            <w:proofErr w:type="spellEnd"/>
            <w:r>
              <w:rPr>
                <w:rFonts w:eastAsiaTheme="minorEastAsia" w:cs="Arial"/>
              </w:rPr>
              <w:t xml:space="preserve"> active times are needed. Furthermore, adjacent active times are beneficial for more power saving gain since UE can save extra power consumption when on/off switching.</w:t>
            </w:r>
          </w:p>
        </w:tc>
      </w:tr>
      <w:tr w:rsidR="00421977" w14:paraId="6795FD8E" w14:textId="77777777" w:rsidTr="00BD7EE1">
        <w:tc>
          <w:tcPr>
            <w:tcW w:w="1809" w:type="dxa"/>
          </w:tcPr>
          <w:p w14:paraId="6F4CF72B" w14:textId="77777777" w:rsidR="00421977" w:rsidRDefault="00B648C9">
            <w:pPr>
              <w:jc w:val="center"/>
              <w:rPr>
                <w:rFonts w:cs="Arial"/>
              </w:rPr>
            </w:pPr>
            <w:r>
              <w:rPr>
                <w:rFonts w:cs="Arial"/>
              </w:rPr>
              <w:t>Xiaomi</w:t>
            </w:r>
          </w:p>
        </w:tc>
        <w:tc>
          <w:tcPr>
            <w:tcW w:w="1985" w:type="dxa"/>
          </w:tcPr>
          <w:p w14:paraId="76B312D2" w14:textId="77777777" w:rsidR="00421977" w:rsidRDefault="00B648C9">
            <w:pPr>
              <w:rPr>
                <w:rFonts w:eastAsiaTheme="minorEastAsia" w:cs="Arial"/>
              </w:rPr>
            </w:pPr>
            <w:r>
              <w:rPr>
                <w:rFonts w:eastAsiaTheme="minorEastAsia" w:cs="Arial"/>
              </w:rPr>
              <w:t>comment</w:t>
            </w:r>
          </w:p>
        </w:tc>
        <w:tc>
          <w:tcPr>
            <w:tcW w:w="6045" w:type="dxa"/>
          </w:tcPr>
          <w:p w14:paraId="4EE5F933" w14:textId="77777777" w:rsidR="00421977" w:rsidRDefault="00B648C9">
            <w:pPr>
              <w:rPr>
                <w:rFonts w:eastAsiaTheme="minorEastAsia" w:cs="Arial"/>
              </w:rPr>
            </w:pPr>
            <w:r>
              <w:rPr>
                <w:rFonts w:eastAsiaTheme="minorEastAsia" w:cs="Arial"/>
              </w:rPr>
              <w:t>Same as Q1-1</w:t>
            </w:r>
          </w:p>
        </w:tc>
      </w:tr>
      <w:tr w:rsidR="00421977" w14:paraId="76DD4902" w14:textId="77777777" w:rsidTr="00BD7EE1">
        <w:tc>
          <w:tcPr>
            <w:tcW w:w="1809" w:type="dxa"/>
          </w:tcPr>
          <w:p w14:paraId="002D1D3C" w14:textId="77777777" w:rsidR="00421977" w:rsidRDefault="00B648C9">
            <w:pPr>
              <w:jc w:val="center"/>
              <w:rPr>
                <w:rFonts w:cs="Arial"/>
              </w:rPr>
            </w:pPr>
            <w:r>
              <w:rPr>
                <w:rFonts w:cs="Arial"/>
              </w:rPr>
              <w:t>OPPO</w:t>
            </w:r>
          </w:p>
        </w:tc>
        <w:tc>
          <w:tcPr>
            <w:tcW w:w="1985" w:type="dxa"/>
          </w:tcPr>
          <w:p w14:paraId="5DC748CF" w14:textId="77777777" w:rsidR="00421977" w:rsidRDefault="00B648C9">
            <w:pPr>
              <w:rPr>
                <w:rFonts w:eastAsia="DengXian" w:cs="Arial"/>
              </w:rPr>
            </w:pPr>
            <w:r>
              <w:rPr>
                <w:rFonts w:eastAsiaTheme="minorEastAsia" w:cs="Arial"/>
              </w:rPr>
              <w:t>Y</w:t>
            </w:r>
            <w:r>
              <w:rPr>
                <w:rFonts w:eastAsiaTheme="minorEastAsia" w:cs="Arial" w:hint="eastAsia"/>
              </w:rPr>
              <w:t>es</w:t>
            </w:r>
          </w:p>
        </w:tc>
        <w:tc>
          <w:tcPr>
            <w:tcW w:w="6045" w:type="dxa"/>
          </w:tcPr>
          <w:p w14:paraId="41410804" w14:textId="77777777" w:rsidR="00421977" w:rsidRDefault="00421977">
            <w:pPr>
              <w:rPr>
                <w:rFonts w:eastAsia="DengXian" w:cs="Arial"/>
              </w:rPr>
            </w:pPr>
          </w:p>
        </w:tc>
      </w:tr>
      <w:tr w:rsidR="00421977" w14:paraId="5CE691AC" w14:textId="77777777" w:rsidTr="00BD7EE1">
        <w:tc>
          <w:tcPr>
            <w:tcW w:w="1809" w:type="dxa"/>
          </w:tcPr>
          <w:p w14:paraId="2246BD7A" w14:textId="77777777" w:rsidR="00421977" w:rsidRDefault="00B648C9">
            <w:pPr>
              <w:jc w:val="center"/>
              <w:rPr>
                <w:rFonts w:cs="Arial"/>
              </w:rPr>
            </w:pPr>
            <w:r>
              <w:rPr>
                <w:rFonts w:cs="Arial" w:hint="eastAsia"/>
              </w:rPr>
              <w:t>CATT</w:t>
            </w:r>
          </w:p>
        </w:tc>
        <w:tc>
          <w:tcPr>
            <w:tcW w:w="1985" w:type="dxa"/>
          </w:tcPr>
          <w:p w14:paraId="0EDFAC98" w14:textId="77777777" w:rsidR="00421977" w:rsidRDefault="00B648C9">
            <w:pPr>
              <w:rPr>
                <w:rFonts w:eastAsia="DengXian" w:cs="Arial"/>
              </w:rPr>
            </w:pPr>
            <w:r>
              <w:rPr>
                <w:rFonts w:eastAsia="DengXian" w:cs="Arial" w:hint="eastAsia"/>
              </w:rPr>
              <w:t>Yes</w:t>
            </w:r>
          </w:p>
        </w:tc>
        <w:tc>
          <w:tcPr>
            <w:tcW w:w="6045" w:type="dxa"/>
          </w:tcPr>
          <w:p w14:paraId="35ECEA55" w14:textId="77777777" w:rsidR="00421977" w:rsidRDefault="00421977">
            <w:pPr>
              <w:rPr>
                <w:rFonts w:eastAsia="DengXian" w:cs="Arial"/>
              </w:rPr>
            </w:pPr>
          </w:p>
        </w:tc>
      </w:tr>
      <w:tr w:rsidR="00421977" w14:paraId="03F9F03C" w14:textId="77777777" w:rsidTr="00BD7EE1">
        <w:tc>
          <w:tcPr>
            <w:tcW w:w="1809" w:type="dxa"/>
          </w:tcPr>
          <w:p w14:paraId="146F68AD" w14:textId="77777777" w:rsidR="00421977" w:rsidRDefault="00B648C9">
            <w:pPr>
              <w:jc w:val="center"/>
              <w:rPr>
                <w:rFonts w:cs="Arial"/>
              </w:rPr>
            </w:pPr>
            <w:proofErr w:type="spellStart"/>
            <w:r>
              <w:rPr>
                <w:rFonts w:cs="Arial"/>
              </w:rPr>
              <w:t>InterDigital</w:t>
            </w:r>
            <w:proofErr w:type="spellEnd"/>
          </w:p>
        </w:tc>
        <w:tc>
          <w:tcPr>
            <w:tcW w:w="1985" w:type="dxa"/>
          </w:tcPr>
          <w:p w14:paraId="110F6BA0" w14:textId="77777777" w:rsidR="00421977" w:rsidRDefault="00B648C9">
            <w:pPr>
              <w:rPr>
                <w:rFonts w:eastAsia="DengXian" w:cs="Arial"/>
              </w:rPr>
            </w:pPr>
            <w:r>
              <w:rPr>
                <w:rFonts w:eastAsia="DengXian" w:cs="Arial"/>
              </w:rPr>
              <w:t>Yes</w:t>
            </w:r>
          </w:p>
        </w:tc>
        <w:tc>
          <w:tcPr>
            <w:tcW w:w="6045" w:type="dxa"/>
          </w:tcPr>
          <w:p w14:paraId="17A08423" w14:textId="77777777" w:rsidR="00421977" w:rsidRDefault="00421977">
            <w:pPr>
              <w:rPr>
                <w:rFonts w:eastAsia="DengXian" w:cs="Arial"/>
              </w:rPr>
            </w:pPr>
          </w:p>
        </w:tc>
      </w:tr>
      <w:tr w:rsidR="00421977" w14:paraId="59C7AF25" w14:textId="77777777" w:rsidTr="00BD7EE1">
        <w:tc>
          <w:tcPr>
            <w:tcW w:w="1809" w:type="dxa"/>
          </w:tcPr>
          <w:p w14:paraId="2681E625" w14:textId="77777777" w:rsidR="00421977" w:rsidRDefault="00B648C9">
            <w:pPr>
              <w:jc w:val="center"/>
              <w:rPr>
                <w:rFonts w:cs="Arial"/>
              </w:rPr>
            </w:pPr>
            <w:r>
              <w:rPr>
                <w:rFonts w:cs="Arial"/>
              </w:rPr>
              <w:t>Samsung</w:t>
            </w:r>
          </w:p>
        </w:tc>
        <w:tc>
          <w:tcPr>
            <w:tcW w:w="1985" w:type="dxa"/>
          </w:tcPr>
          <w:p w14:paraId="6066E3B2" w14:textId="77777777" w:rsidR="00421977" w:rsidRDefault="00B648C9">
            <w:pPr>
              <w:rPr>
                <w:rFonts w:eastAsia="DengXian" w:cs="Arial"/>
              </w:rPr>
            </w:pPr>
            <w:r>
              <w:rPr>
                <w:rFonts w:eastAsia="DengXian" w:cs="Arial"/>
              </w:rPr>
              <w:t>Yes</w:t>
            </w:r>
          </w:p>
        </w:tc>
        <w:tc>
          <w:tcPr>
            <w:tcW w:w="6045" w:type="dxa"/>
          </w:tcPr>
          <w:p w14:paraId="6639FDBA" w14:textId="77777777" w:rsidR="00421977" w:rsidRDefault="00421977">
            <w:pPr>
              <w:rPr>
                <w:rFonts w:eastAsia="DengXian" w:cs="Arial"/>
              </w:rPr>
            </w:pPr>
          </w:p>
        </w:tc>
      </w:tr>
      <w:tr w:rsidR="00421977" w14:paraId="7F172A25" w14:textId="77777777" w:rsidTr="00BD7EE1">
        <w:tc>
          <w:tcPr>
            <w:tcW w:w="1809" w:type="dxa"/>
          </w:tcPr>
          <w:p w14:paraId="5C9711D4" w14:textId="77777777" w:rsidR="00421977" w:rsidRDefault="00B648C9">
            <w:pPr>
              <w:jc w:val="center"/>
              <w:rPr>
                <w:rFonts w:cs="Arial"/>
              </w:rPr>
            </w:pPr>
            <w:proofErr w:type="spellStart"/>
            <w:r>
              <w:rPr>
                <w:rFonts w:cs="Arial"/>
              </w:rPr>
              <w:t>Spreadtrum</w:t>
            </w:r>
            <w:proofErr w:type="spellEnd"/>
          </w:p>
        </w:tc>
        <w:tc>
          <w:tcPr>
            <w:tcW w:w="1985" w:type="dxa"/>
          </w:tcPr>
          <w:p w14:paraId="2A93E7BB" w14:textId="77777777" w:rsidR="00421977" w:rsidRDefault="00B648C9">
            <w:pPr>
              <w:rPr>
                <w:rFonts w:eastAsia="DengXian" w:cs="Arial"/>
              </w:rPr>
            </w:pPr>
            <w:r>
              <w:rPr>
                <w:rFonts w:eastAsia="DengXian" w:cs="Arial"/>
              </w:rPr>
              <w:t>Yes</w:t>
            </w:r>
          </w:p>
        </w:tc>
        <w:tc>
          <w:tcPr>
            <w:tcW w:w="6045" w:type="dxa"/>
          </w:tcPr>
          <w:p w14:paraId="072DB220" w14:textId="77777777" w:rsidR="00421977" w:rsidRDefault="00421977">
            <w:pPr>
              <w:rPr>
                <w:rFonts w:eastAsia="DengXian" w:cs="Arial"/>
              </w:rPr>
            </w:pPr>
          </w:p>
        </w:tc>
      </w:tr>
      <w:tr w:rsidR="00421977" w14:paraId="30D21A3E" w14:textId="77777777" w:rsidTr="00BD7EE1">
        <w:tc>
          <w:tcPr>
            <w:tcW w:w="1809" w:type="dxa"/>
          </w:tcPr>
          <w:p w14:paraId="36B8DA4F"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6C9BCEC1" w14:textId="77777777" w:rsidR="00421977" w:rsidRDefault="00B648C9">
            <w:pPr>
              <w:rPr>
                <w:rFonts w:eastAsia="DengXian" w:cs="Arial"/>
              </w:rPr>
            </w:pPr>
            <w:r>
              <w:rPr>
                <w:rFonts w:eastAsiaTheme="minorEastAsia" w:cs="Arial"/>
              </w:rPr>
              <w:t>See comments</w:t>
            </w:r>
          </w:p>
        </w:tc>
        <w:tc>
          <w:tcPr>
            <w:tcW w:w="6045" w:type="dxa"/>
          </w:tcPr>
          <w:p w14:paraId="3057BBF3" w14:textId="77777777" w:rsidR="00421977" w:rsidRDefault="00B648C9">
            <w:pPr>
              <w:rPr>
                <w:rFonts w:eastAsia="DengXian" w:cs="Arial"/>
              </w:rPr>
            </w:pPr>
            <w:r>
              <w:rPr>
                <w:rFonts w:eastAsiaTheme="minorEastAsia" w:cs="Arial"/>
              </w:rPr>
              <w:t xml:space="preserve">See our reply on Q1-1. </w:t>
            </w:r>
          </w:p>
        </w:tc>
      </w:tr>
      <w:tr w:rsidR="00421977" w14:paraId="38A9CDAF" w14:textId="77777777" w:rsidTr="00BD7EE1">
        <w:tc>
          <w:tcPr>
            <w:tcW w:w="1809" w:type="dxa"/>
          </w:tcPr>
          <w:p w14:paraId="07458283" w14:textId="77777777" w:rsidR="00421977" w:rsidRDefault="00B648C9">
            <w:pPr>
              <w:jc w:val="center"/>
              <w:rPr>
                <w:rFonts w:cs="Arial"/>
              </w:rPr>
            </w:pPr>
            <w:r>
              <w:rPr>
                <w:rFonts w:cs="Arial" w:hint="eastAsia"/>
              </w:rPr>
              <w:t>Sharp</w:t>
            </w:r>
          </w:p>
        </w:tc>
        <w:tc>
          <w:tcPr>
            <w:tcW w:w="1985" w:type="dxa"/>
          </w:tcPr>
          <w:p w14:paraId="10AC81BB" w14:textId="77777777" w:rsidR="00421977" w:rsidRDefault="00B648C9">
            <w:pPr>
              <w:rPr>
                <w:rFonts w:eastAsiaTheme="minorEastAsia" w:cs="Arial"/>
              </w:rPr>
            </w:pPr>
            <w:r>
              <w:rPr>
                <w:rFonts w:eastAsia="DengXian" w:cs="Arial" w:hint="eastAsia"/>
              </w:rPr>
              <w:t>Yes</w:t>
            </w:r>
          </w:p>
        </w:tc>
        <w:tc>
          <w:tcPr>
            <w:tcW w:w="6045" w:type="dxa"/>
          </w:tcPr>
          <w:p w14:paraId="44F9A7DE" w14:textId="77777777" w:rsidR="00421977" w:rsidRDefault="00421977">
            <w:pPr>
              <w:rPr>
                <w:rFonts w:eastAsiaTheme="minorEastAsia" w:cs="Arial"/>
              </w:rPr>
            </w:pPr>
          </w:p>
        </w:tc>
      </w:tr>
      <w:tr w:rsidR="00421977" w14:paraId="4C523569" w14:textId="77777777" w:rsidTr="00BD7EE1">
        <w:tc>
          <w:tcPr>
            <w:tcW w:w="1809" w:type="dxa"/>
          </w:tcPr>
          <w:p w14:paraId="65448AD6" w14:textId="77777777" w:rsidR="00421977" w:rsidRDefault="00B648C9">
            <w:pPr>
              <w:jc w:val="center"/>
              <w:rPr>
                <w:rFonts w:cs="Arial"/>
              </w:rPr>
            </w:pPr>
            <w:r>
              <w:rPr>
                <w:rFonts w:cs="Arial" w:hint="eastAsia"/>
              </w:rPr>
              <w:t>ZTE</w:t>
            </w:r>
          </w:p>
        </w:tc>
        <w:tc>
          <w:tcPr>
            <w:tcW w:w="1985" w:type="dxa"/>
          </w:tcPr>
          <w:p w14:paraId="118F32E6" w14:textId="77777777" w:rsidR="00421977" w:rsidRDefault="00B648C9">
            <w:pPr>
              <w:rPr>
                <w:rFonts w:eastAsia="DengXian" w:cs="Arial"/>
              </w:rPr>
            </w:pPr>
            <w:r>
              <w:rPr>
                <w:rFonts w:eastAsiaTheme="minorEastAsia" w:cs="Arial"/>
              </w:rPr>
              <w:t>comment</w:t>
            </w:r>
          </w:p>
        </w:tc>
        <w:tc>
          <w:tcPr>
            <w:tcW w:w="6045" w:type="dxa"/>
          </w:tcPr>
          <w:p w14:paraId="3DA05E66" w14:textId="77777777" w:rsidR="00421977" w:rsidRDefault="00B648C9">
            <w:pPr>
              <w:rPr>
                <w:rFonts w:eastAsia="DengXian" w:cs="Arial"/>
              </w:rPr>
            </w:pPr>
            <w:r>
              <w:rPr>
                <w:rFonts w:eastAsiaTheme="minorEastAsia" w:cs="Arial"/>
              </w:rPr>
              <w:t>Same as Q1-1</w:t>
            </w:r>
          </w:p>
        </w:tc>
      </w:tr>
      <w:tr w:rsidR="00494298" w14:paraId="7B28AFB0" w14:textId="77777777" w:rsidTr="00BD7EE1">
        <w:tc>
          <w:tcPr>
            <w:tcW w:w="1809" w:type="dxa"/>
          </w:tcPr>
          <w:p w14:paraId="68B50A10" w14:textId="66CAD6A2" w:rsidR="00494298" w:rsidRDefault="00494298" w:rsidP="00494298">
            <w:pPr>
              <w:jc w:val="center"/>
              <w:rPr>
                <w:rFonts w:cs="Arial"/>
              </w:rPr>
            </w:pPr>
            <w:r>
              <w:rPr>
                <w:rFonts w:cs="Arial" w:hint="eastAsia"/>
              </w:rPr>
              <w:t>F</w:t>
            </w:r>
            <w:r>
              <w:rPr>
                <w:rFonts w:cs="Arial"/>
              </w:rPr>
              <w:t>ujitsu</w:t>
            </w:r>
          </w:p>
        </w:tc>
        <w:tc>
          <w:tcPr>
            <w:tcW w:w="1985" w:type="dxa"/>
          </w:tcPr>
          <w:p w14:paraId="045005DD" w14:textId="0E9903A2" w:rsidR="00494298" w:rsidRDefault="00494298" w:rsidP="00494298">
            <w:pPr>
              <w:rPr>
                <w:rFonts w:eastAsiaTheme="minorEastAsia" w:cs="Arial"/>
              </w:rPr>
            </w:pPr>
            <w:r>
              <w:rPr>
                <w:rFonts w:eastAsia="DengXian" w:cs="Arial" w:hint="eastAsia"/>
              </w:rPr>
              <w:t>Y</w:t>
            </w:r>
            <w:r>
              <w:rPr>
                <w:rFonts w:eastAsia="DengXian" w:cs="Arial"/>
              </w:rPr>
              <w:t>es</w:t>
            </w:r>
          </w:p>
        </w:tc>
        <w:tc>
          <w:tcPr>
            <w:tcW w:w="6045" w:type="dxa"/>
          </w:tcPr>
          <w:p w14:paraId="0CFDAED4" w14:textId="77777777" w:rsidR="00494298" w:rsidRDefault="00494298" w:rsidP="00494298">
            <w:pPr>
              <w:rPr>
                <w:rFonts w:eastAsiaTheme="minorEastAsia" w:cs="Arial"/>
              </w:rPr>
            </w:pPr>
          </w:p>
        </w:tc>
      </w:tr>
      <w:tr w:rsidR="00223EE3" w14:paraId="75C2A9B9" w14:textId="77777777" w:rsidTr="00BD7EE1">
        <w:tc>
          <w:tcPr>
            <w:tcW w:w="1809" w:type="dxa"/>
          </w:tcPr>
          <w:p w14:paraId="6943B435" w14:textId="1E744B2F"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65653D7A" w14:textId="6E7515F9" w:rsidR="00223EE3" w:rsidRDefault="00223EE3" w:rsidP="00223EE3">
            <w:pPr>
              <w:rPr>
                <w:rFonts w:eastAsia="DengXian" w:cs="Arial"/>
              </w:rPr>
            </w:pPr>
            <w:r>
              <w:rPr>
                <w:rFonts w:eastAsia="DengXian" w:cs="Arial"/>
              </w:rPr>
              <w:t>Do not understand the question</w:t>
            </w:r>
          </w:p>
        </w:tc>
        <w:tc>
          <w:tcPr>
            <w:tcW w:w="6045" w:type="dxa"/>
          </w:tcPr>
          <w:p w14:paraId="77F4648F" w14:textId="1CD8F1BD" w:rsidR="00223EE3" w:rsidRDefault="00223EE3" w:rsidP="00223EE3">
            <w:pPr>
              <w:rPr>
                <w:rFonts w:eastAsiaTheme="minorEastAsia" w:cs="Arial"/>
              </w:rPr>
            </w:pPr>
            <w:r>
              <w:rPr>
                <w:rFonts w:eastAsia="DengXian" w:cs="Arial"/>
              </w:rPr>
              <w:t>We</w:t>
            </w:r>
            <w:r w:rsidRPr="00A62B37">
              <w:rPr>
                <w:rFonts w:eastAsia="DengXian" w:cs="Arial"/>
              </w:rPr>
              <w:t xml:space="preserve"> assume </w:t>
            </w:r>
            <w:r>
              <w:rPr>
                <w:rFonts w:eastAsia="DengXian" w:cs="Arial"/>
              </w:rPr>
              <w:t xml:space="preserve">the most basic situation is UE with single RF chain and </w:t>
            </w:r>
            <w:r w:rsidRPr="00A62B37">
              <w:rPr>
                <w:rFonts w:eastAsia="DengXian" w:cs="Arial"/>
              </w:rPr>
              <w:t xml:space="preserve">that simultaneous UL and SL transmission is special UE capability and depends on their frequencies, transmit power constraints etc. So, aligning </w:t>
            </w:r>
            <w:proofErr w:type="spellStart"/>
            <w:r w:rsidRPr="00A62B37">
              <w:rPr>
                <w:rFonts w:eastAsia="DengXian" w:cs="Arial"/>
              </w:rPr>
              <w:t>Uu</w:t>
            </w:r>
            <w:proofErr w:type="spellEnd"/>
            <w:r w:rsidRPr="00A62B37">
              <w:rPr>
                <w:rFonts w:eastAsia="DengXian" w:cs="Arial"/>
              </w:rPr>
              <w:t xml:space="preserve"> and SL DRX</w:t>
            </w:r>
            <w:r>
              <w:rPr>
                <w:rFonts w:eastAsia="DengXian" w:cs="Arial"/>
              </w:rPr>
              <w:t xml:space="preserve"> </w:t>
            </w:r>
            <w:r w:rsidRPr="00A62B37">
              <w:rPr>
                <w:rFonts w:eastAsia="DengXian" w:cs="Arial"/>
              </w:rPr>
              <w:t xml:space="preserve">is just about overlapping their active time to the maximum extent – </w:t>
            </w:r>
            <w:r>
              <w:rPr>
                <w:rFonts w:eastAsia="DengXian" w:cs="Arial"/>
              </w:rPr>
              <w:t>we</w:t>
            </w:r>
            <w:r w:rsidRPr="00A62B37">
              <w:rPr>
                <w:rFonts w:eastAsia="DengXian" w:cs="Arial"/>
              </w:rPr>
              <w:t xml:space="preserve"> do not assume that the transmits UL and SL “at the same” transmit opportunity</w:t>
            </w:r>
          </w:p>
        </w:tc>
      </w:tr>
      <w:tr w:rsidR="004C222A" w14:paraId="38ACB7C7" w14:textId="77777777" w:rsidTr="00BD7EE1">
        <w:tc>
          <w:tcPr>
            <w:tcW w:w="1809" w:type="dxa"/>
          </w:tcPr>
          <w:p w14:paraId="198F23B6" w14:textId="6E1458A6" w:rsidR="004C222A" w:rsidRDefault="004C222A" w:rsidP="00223EE3">
            <w:pPr>
              <w:jc w:val="center"/>
              <w:rPr>
                <w:rFonts w:cs="Arial"/>
              </w:rPr>
            </w:pPr>
            <w:r>
              <w:rPr>
                <w:rFonts w:cs="Arial"/>
              </w:rPr>
              <w:t>Nokia</w:t>
            </w:r>
          </w:p>
        </w:tc>
        <w:tc>
          <w:tcPr>
            <w:tcW w:w="1985" w:type="dxa"/>
          </w:tcPr>
          <w:p w14:paraId="2359C833" w14:textId="3D8145DB" w:rsidR="004C222A" w:rsidRDefault="004C222A" w:rsidP="00223EE3">
            <w:pPr>
              <w:rPr>
                <w:rFonts w:eastAsia="DengXian" w:cs="Arial"/>
              </w:rPr>
            </w:pPr>
            <w:r>
              <w:rPr>
                <w:rFonts w:eastAsia="DengXian" w:cs="Arial"/>
              </w:rPr>
              <w:t>Yes</w:t>
            </w:r>
          </w:p>
        </w:tc>
        <w:tc>
          <w:tcPr>
            <w:tcW w:w="6045" w:type="dxa"/>
          </w:tcPr>
          <w:p w14:paraId="46620027" w14:textId="77777777" w:rsidR="004C222A" w:rsidRDefault="004C222A" w:rsidP="00223EE3">
            <w:pPr>
              <w:rPr>
                <w:rFonts w:eastAsia="DengXian" w:cs="Arial"/>
              </w:rPr>
            </w:pPr>
          </w:p>
        </w:tc>
      </w:tr>
      <w:tr w:rsidR="00B2334D" w14:paraId="1EFBF263" w14:textId="77777777" w:rsidTr="00BD7EE1">
        <w:tc>
          <w:tcPr>
            <w:tcW w:w="1809" w:type="dxa"/>
          </w:tcPr>
          <w:p w14:paraId="06E8374D" w14:textId="403245A5" w:rsidR="00B2334D" w:rsidRDefault="00B2334D" w:rsidP="00223EE3">
            <w:pPr>
              <w:jc w:val="center"/>
              <w:rPr>
                <w:rFonts w:cs="Arial"/>
              </w:rPr>
            </w:pPr>
            <w:r>
              <w:rPr>
                <w:rFonts w:cs="Arial"/>
              </w:rPr>
              <w:t>Fraunhofer</w:t>
            </w:r>
          </w:p>
        </w:tc>
        <w:tc>
          <w:tcPr>
            <w:tcW w:w="1985" w:type="dxa"/>
          </w:tcPr>
          <w:p w14:paraId="159E384D" w14:textId="200515AE" w:rsidR="00B2334D" w:rsidRDefault="00B2334D" w:rsidP="00223EE3">
            <w:pPr>
              <w:rPr>
                <w:rFonts w:eastAsia="DengXian" w:cs="Arial"/>
              </w:rPr>
            </w:pPr>
            <w:r>
              <w:rPr>
                <w:rFonts w:eastAsia="DengXian" w:cs="Arial"/>
              </w:rPr>
              <w:t>Yes</w:t>
            </w:r>
          </w:p>
        </w:tc>
        <w:tc>
          <w:tcPr>
            <w:tcW w:w="6045" w:type="dxa"/>
          </w:tcPr>
          <w:p w14:paraId="71E2A5B5" w14:textId="77777777" w:rsidR="00B2334D" w:rsidRDefault="00B2334D" w:rsidP="00223EE3">
            <w:pPr>
              <w:rPr>
                <w:rFonts w:eastAsia="DengXian" w:cs="Arial"/>
              </w:rPr>
            </w:pPr>
          </w:p>
        </w:tc>
      </w:tr>
      <w:tr w:rsidR="00BD7EE1" w14:paraId="5CAF5A52" w14:textId="77777777" w:rsidTr="00BD7EE1">
        <w:tc>
          <w:tcPr>
            <w:tcW w:w="1809" w:type="dxa"/>
          </w:tcPr>
          <w:p w14:paraId="318FD3B3" w14:textId="38FBA046" w:rsidR="00BD7EE1" w:rsidRDefault="00BD7EE1" w:rsidP="00BD7EE1">
            <w:pPr>
              <w:jc w:val="center"/>
              <w:rPr>
                <w:rFonts w:cs="Arial"/>
              </w:rPr>
            </w:pPr>
            <w:r>
              <w:rPr>
                <w:rFonts w:cs="Arial"/>
              </w:rPr>
              <w:t>Intel</w:t>
            </w:r>
          </w:p>
        </w:tc>
        <w:tc>
          <w:tcPr>
            <w:tcW w:w="1985" w:type="dxa"/>
          </w:tcPr>
          <w:p w14:paraId="75B94A46" w14:textId="28406D3B" w:rsidR="00BD7EE1" w:rsidRDefault="00BD7EE1" w:rsidP="00BD7EE1">
            <w:pPr>
              <w:rPr>
                <w:rFonts w:eastAsia="DengXian" w:cs="Arial"/>
              </w:rPr>
            </w:pPr>
            <w:r>
              <w:rPr>
                <w:rFonts w:eastAsia="DengXian" w:cs="Arial"/>
              </w:rPr>
              <w:t>See comment</w:t>
            </w:r>
          </w:p>
        </w:tc>
        <w:tc>
          <w:tcPr>
            <w:tcW w:w="6045" w:type="dxa"/>
          </w:tcPr>
          <w:p w14:paraId="60634DDF" w14:textId="4AAB3511" w:rsidR="00BD7EE1" w:rsidRDefault="00BD7EE1" w:rsidP="00BD7EE1">
            <w:pPr>
              <w:rPr>
                <w:rFonts w:eastAsia="DengXian" w:cs="Arial"/>
              </w:rPr>
            </w:pPr>
            <w:r>
              <w:rPr>
                <w:rFonts w:eastAsia="DengXian" w:cs="Arial"/>
              </w:rPr>
              <w:t>Same comment as in Q1-1</w:t>
            </w:r>
          </w:p>
        </w:tc>
      </w:tr>
      <w:tr w:rsidR="00B42D9A" w14:paraId="5C01118F" w14:textId="77777777" w:rsidTr="00BD7EE1">
        <w:tc>
          <w:tcPr>
            <w:tcW w:w="1809" w:type="dxa"/>
          </w:tcPr>
          <w:p w14:paraId="50D930BC" w14:textId="3D08785A" w:rsidR="00B42D9A" w:rsidRDefault="00B42D9A" w:rsidP="00BD7EE1">
            <w:pPr>
              <w:jc w:val="center"/>
              <w:rPr>
                <w:rFonts w:cs="Arial"/>
              </w:rPr>
            </w:pPr>
            <w:r>
              <w:rPr>
                <w:rFonts w:cs="Arial"/>
              </w:rPr>
              <w:t>Apple</w:t>
            </w:r>
          </w:p>
        </w:tc>
        <w:tc>
          <w:tcPr>
            <w:tcW w:w="1985" w:type="dxa"/>
          </w:tcPr>
          <w:p w14:paraId="372F7A1C" w14:textId="5A4005EC" w:rsidR="00B42D9A" w:rsidRDefault="00B42D9A" w:rsidP="00BD7EE1">
            <w:pPr>
              <w:rPr>
                <w:rFonts w:eastAsia="DengXian" w:cs="Arial"/>
              </w:rPr>
            </w:pPr>
            <w:r>
              <w:rPr>
                <w:rFonts w:eastAsia="DengXian" w:cs="Arial"/>
              </w:rPr>
              <w:t>Yes</w:t>
            </w:r>
          </w:p>
        </w:tc>
        <w:tc>
          <w:tcPr>
            <w:tcW w:w="6045" w:type="dxa"/>
          </w:tcPr>
          <w:p w14:paraId="336C4789" w14:textId="77777777" w:rsidR="00B42D9A" w:rsidRDefault="00B42D9A" w:rsidP="00BD7EE1">
            <w:pPr>
              <w:rPr>
                <w:rFonts w:eastAsia="DengXian" w:cs="Arial"/>
              </w:rPr>
            </w:pPr>
          </w:p>
        </w:tc>
      </w:tr>
      <w:tr w:rsidR="004A7FE6" w14:paraId="1A8A43C2" w14:textId="77777777" w:rsidTr="00BD7EE1">
        <w:tc>
          <w:tcPr>
            <w:tcW w:w="1809" w:type="dxa"/>
          </w:tcPr>
          <w:p w14:paraId="5D6529BA" w14:textId="1FE2FC89"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0CFEA2E9" w14:textId="61FED136" w:rsidR="004A7FE6" w:rsidRDefault="004A7FE6" w:rsidP="004A7FE6">
            <w:pPr>
              <w:rPr>
                <w:rFonts w:eastAsia="DengXian" w:cs="Arial"/>
              </w:rPr>
            </w:pPr>
            <w:r>
              <w:rPr>
                <w:rFonts w:eastAsia="DengXian" w:cs="Arial"/>
              </w:rPr>
              <w:t>Yes</w:t>
            </w:r>
          </w:p>
        </w:tc>
        <w:tc>
          <w:tcPr>
            <w:tcW w:w="6045" w:type="dxa"/>
          </w:tcPr>
          <w:p w14:paraId="1FBC6C0F" w14:textId="07ACDC5D" w:rsidR="004A7FE6" w:rsidRDefault="004A7FE6" w:rsidP="004A7FE6">
            <w:pPr>
              <w:rPr>
                <w:rFonts w:eastAsia="DengXian" w:cs="Arial"/>
              </w:rPr>
            </w:pPr>
            <w:r>
              <w:rPr>
                <w:rFonts w:eastAsia="DengXian" w:cs="Arial"/>
              </w:rPr>
              <w:t xml:space="preserve">In some cases, the </w:t>
            </w:r>
            <w:proofErr w:type="spellStart"/>
            <w:r>
              <w:rPr>
                <w:rFonts w:eastAsia="DengXian" w:cs="Arial"/>
              </w:rPr>
              <w:t>Uu</w:t>
            </w:r>
            <w:proofErr w:type="spellEnd"/>
            <w:r>
              <w:rPr>
                <w:rFonts w:eastAsia="DengXian" w:cs="Arial"/>
              </w:rPr>
              <w:t xml:space="preserve"> DRX and SL DRX will have to be non-overlapping</w:t>
            </w:r>
          </w:p>
        </w:tc>
      </w:tr>
      <w:tr w:rsidR="00BD52C3" w14:paraId="21EA7452" w14:textId="77777777" w:rsidTr="00BD7EE1">
        <w:tc>
          <w:tcPr>
            <w:tcW w:w="1809" w:type="dxa"/>
          </w:tcPr>
          <w:p w14:paraId="7F4FB534" w14:textId="16A6BD9D" w:rsidR="00BD52C3" w:rsidRDefault="00BD52C3" w:rsidP="00BD52C3">
            <w:pPr>
              <w:jc w:val="center"/>
              <w:rPr>
                <w:rFonts w:cs="Arial"/>
              </w:rPr>
            </w:pPr>
            <w:r>
              <w:rPr>
                <w:rFonts w:cs="Arial"/>
              </w:rPr>
              <w:t>Qualcomm</w:t>
            </w:r>
          </w:p>
        </w:tc>
        <w:tc>
          <w:tcPr>
            <w:tcW w:w="1985" w:type="dxa"/>
          </w:tcPr>
          <w:p w14:paraId="15C4EEE7" w14:textId="77777777" w:rsidR="00BD52C3" w:rsidRDefault="00BD52C3" w:rsidP="00BD52C3">
            <w:pPr>
              <w:rPr>
                <w:rFonts w:eastAsia="DengXian" w:cs="Arial"/>
              </w:rPr>
            </w:pPr>
            <w:r>
              <w:rPr>
                <w:rFonts w:eastAsia="DengXian" w:cs="Arial"/>
              </w:rPr>
              <w:t xml:space="preserve">Yes w, </w:t>
            </w:r>
          </w:p>
          <w:p w14:paraId="2FE78F9E" w14:textId="3F0DD69B" w:rsidR="00BD52C3" w:rsidRDefault="00BD52C3" w:rsidP="00BD52C3">
            <w:pPr>
              <w:rPr>
                <w:rFonts w:eastAsia="DengXian" w:cs="Arial"/>
              </w:rPr>
            </w:pPr>
            <w:r>
              <w:rPr>
                <w:rFonts w:eastAsia="DengXian" w:cs="Arial"/>
              </w:rPr>
              <w:t>comment</w:t>
            </w:r>
          </w:p>
        </w:tc>
        <w:tc>
          <w:tcPr>
            <w:tcW w:w="6045" w:type="dxa"/>
          </w:tcPr>
          <w:p w14:paraId="617D6076" w14:textId="10EEC51D" w:rsidR="00BD52C3" w:rsidRDefault="00BD52C3" w:rsidP="00BD52C3">
            <w:pPr>
              <w:rPr>
                <w:rFonts w:eastAsia="DengXian" w:cs="Arial"/>
              </w:rPr>
            </w:pPr>
            <w:r>
              <w:rPr>
                <w:rFonts w:eastAsia="DengXian" w:cs="Arial"/>
              </w:rPr>
              <w:t xml:space="preserve">It depends on UE’s capability, power saving, and </w:t>
            </w:r>
            <w:proofErr w:type="spellStart"/>
            <w:r>
              <w:rPr>
                <w:rFonts w:eastAsia="DengXian" w:cs="Arial"/>
              </w:rPr>
              <w:t>gNB’s</w:t>
            </w:r>
            <w:proofErr w:type="spellEnd"/>
            <w:r>
              <w:rPr>
                <w:rFonts w:eastAsia="DengXian" w:cs="Arial"/>
              </w:rPr>
              <w:t xml:space="preserve"> management. No overlapping can be one of the cases for </w:t>
            </w:r>
            <w:proofErr w:type="spellStart"/>
            <w:r>
              <w:rPr>
                <w:rFonts w:eastAsia="DengXian" w:cs="Arial"/>
              </w:rPr>
              <w:t>Uu</w:t>
            </w:r>
            <w:proofErr w:type="spellEnd"/>
            <w:r>
              <w:rPr>
                <w:rFonts w:eastAsia="DengXian" w:cs="Arial"/>
              </w:rPr>
              <w:t xml:space="preserve"> DRX and SL DRX alignment, e.g., if SL resource allocation is Mode 2 only.</w:t>
            </w:r>
          </w:p>
        </w:tc>
      </w:tr>
      <w:tr w:rsidR="0094505D" w14:paraId="43AA982A" w14:textId="77777777" w:rsidTr="00BD7EE1">
        <w:tc>
          <w:tcPr>
            <w:tcW w:w="1809" w:type="dxa"/>
          </w:tcPr>
          <w:p w14:paraId="03B9B3D2" w14:textId="7FCDAD43" w:rsidR="0094505D" w:rsidRDefault="0094505D" w:rsidP="0094505D">
            <w:pPr>
              <w:jc w:val="center"/>
              <w:rPr>
                <w:rFonts w:cs="Arial"/>
              </w:rPr>
            </w:pPr>
            <w:r>
              <w:rPr>
                <w:rFonts w:eastAsia="Malgun Gothic" w:cs="Arial" w:hint="eastAsia"/>
                <w:lang w:eastAsia="ko-KR"/>
              </w:rPr>
              <w:t>LG</w:t>
            </w:r>
          </w:p>
        </w:tc>
        <w:tc>
          <w:tcPr>
            <w:tcW w:w="1985" w:type="dxa"/>
          </w:tcPr>
          <w:p w14:paraId="063422BC" w14:textId="107CE75E" w:rsidR="0094505D" w:rsidRDefault="0094505D" w:rsidP="0094505D">
            <w:pPr>
              <w:rPr>
                <w:rFonts w:eastAsia="DengXian" w:cs="Arial"/>
              </w:rPr>
            </w:pPr>
            <w:r>
              <w:rPr>
                <w:rFonts w:eastAsia="Malgun Gothic" w:cs="Arial" w:hint="eastAsia"/>
                <w:lang w:eastAsia="ko-KR"/>
              </w:rPr>
              <w:t>Yes</w:t>
            </w:r>
          </w:p>
        </w:tc>
        <w:tc>
          <w:tcPr>
            <w:tcW w:w="6045" w:type="dxa"/>
          </w:tcPr>
          <w:p w14:paraId="1925368E" w14:textId="77777777" w:rsidR="0094505D" w:rsidRDefault="0094505D" w:rsidP="0094505D">
            <w:pPr>
              <w:rPr>
                <w:rFonts w:eastAsia="DengXian" w:cs="Arial"/>
              </w:rPr>
            </w:pPr>
          </w:p>
        </w:tc>
      </w:tr>
      <w:tr w:rsidR="0018621E" w14:paraId="2DA6FB59" w14:textId="77777777" w:rsidTr="00BD7EE1">
        <w:tc>
          <w:tcPr>
            <w:tcW w:w="1809" w:type="dxa"/>
          </w:tcPr>
          <w:p w14:paraId="13F82E65" w14:textId="662C6763" w:rsidR="0018621E" w:rsidRDefault="0018621E" w:rsidP="0094505D">
            <w:pPr>
              <w:jc w:val="center"/>
              <w:rPr>
                <w:rFonts w:eastAsia="Malgun Gothic" w:cs="Arial"/>
                <w:lang w:eastAsia="ko-KR"/>
              </w:rPr>
            </w:pPr>
            <w:r>
              <w:rPr>
                <w:rFonts w:eastAsia="Malgun Gothic" w:cs="Arial"/>
                <w:lang w:eastAsia="ko-KR"/>
              </w:rPr>
              <w:t>Ericsson</w:t>
            </w:r>
          </w:p>
        </w:tc>
        <w:tc>
          <w:tcPr>
            <w:tcW w:w="1985" w:type="dxa"/>
          </w:tcPr>
          <w:p w14:paraId="33189755" w14:textId="03413339" w:rsidR="0018621E" w:rsidRDefault="0018621E" w:rsidP="0094505D">
            <w:pPr>
              <w:rPr>
                <w:rFonts w:eastAsia="Malgun Gothic" w:cs="Arial"/>
                <w:lang w:eastAsia="ko-KR"/>
              </w:rPr>
            </w:pPr>
            <w:r>
              <w:rPr>
                <w:rFonts w:eastAsia="Malgun Gothic" w:cs="Arial"/>
                <w:lang w:eastAsia="ko-KR"/>
              </w:rPr>
              <w:t>Yes</w:t>
            </w:r>
          </w:p>
        </w:tc>
        <w:tc>
          <w:tcPr>
            <w:tcW w:w="6045" w:type="dxa"/>
          </w:tcPr>
          <w:p w14:paraId="51726C06" w14:textId="77777777" w:rsidR="0018621E" w:rsidRDefault="0018621E" w:rsidP="0094505D">
            <w:pPr>
              <w:rPr>
                <w:rFonts w:eastAsia="DengXian" w:cs="Arial"/>
              </w:rPr>
            </w:pPr>
          </w:p>
        </w:tc>
      </w:tr>
    </w:tbl>
    <w:p w14:paraId="08D7EC7E" w14:textId="188BCFD1" w:rsidR="00421977" w:rsidRDefault="00421977">
      <w:pPr>
        <w:rPr>
          <w:ins w:id="32" w:author="Ericsson" w:date="2021-04-16T06:55:00Z"/>
          <w:lang w:eastAsia="en-US"/>
        </w:rPr>
      </w:pPr>
    </w:p>
    <w:p w14:paraId="0079060E" w14:textId="77777777" w:rsidR="00361463" w:rsidRDefault="0016078F" w:rsidP="0016078F">
      <w:pPr>
        <w:pStyle w:val="BodyText"/>
        <w:rPr>
          <w:ins w:id="33" w:author="Ericsson" w:date="2021-04-16T07:37:00Z"/>
          <w:lang w:val="en-US"/>
        </w:rPr>
      </w:pPr>
      <w:ins w:id="34" w:author="Ericsson" w:date="2021-04-16T06:55:00Z">
        <w:r>
          <w:rPr>
            <w:b/>
            <w:bCs/>
          </w:rPr>
          <w:t>Rapporteur summary</w:t>
        </w:r>
        <w:r>
          <w:t xml:space="preserve">: According to the comments received by the companies, it seems that there </w:t>
        </w:r>
      </w:ins>
      <w:proofErr w:type="gramStart"/>
      <w:ins w:id="35" w:author="Ericsson" w:date="2021-04-16T07:35:00Z">
        <w:r w:rsidR="00361463">
          <w:t>are</w:t>
        </w:r>
        <w:proofErr w:type="gramEnd"/>
        <w:r w:rsidR="00361463">
          <w:t xml:space="preserve"> majority view </w:t>
        </w:r>
      </w:ins>
      <w:ins w:id="36" w:author="Ericsson" w:date="2021-04-16T06:55:00Z">
        <w:r>
          <w:t xml:space="preserve">on </w:t>
        </w:r>
      </w:ins>
      <w:ins w:id="37" w:author="Ericsson" w:date="2021-04-16T07:36:00Z">
        <w:r w:rsidR="00361463">
          <w:t>Rapporteur</w:t>
        </w:r>
        <w:r w:rsidR="00361463" w:rsidRPr="00361463">
          <w:rPr>
            <w:lang w:val="en-US"/>
            <w:rPrChange w:id="38" w:author="Ericsson" w:date="2021-04-16T07:36:00Z">
              <w:rPr>
                <w:lang w:val="sv-SE"/>
              </w:rPr>
            </w:rPrChange>
          </w:rPr>
          <w:t xml:space="preserve">’ </w:t>
        </w:r>
        <w:r w:rsidR="00361463">
          <w:rPr>
            <w:lang w:val="en-US"/>
          </w:rPr>
          <w:t>suggested term clarif</w:t>
        </w:r>
      </w:ins>
      <w:ins w:id="39" w:author="Ericsson" w:date="2021-04-16T07:37:00Z">
        <w:r w:rsidR="00361463">
          <w:rPr>
            <w:lang w:val="en-US"/>
          </w:rPr>
          <w:t xml:space="preserve">ication. </w:t>
        </w:r>
      </w:ins>
    </w:p>
    <w:p w14:paraId="56382139" w14:textId="32B1EE12" w:rsidR="00361463" w:rsidRDefault="00361463" w:rsidP="0016078F">
      <w:pPr>
        <w:pStyle w:val="BodyText"/>
        <w:rPr>
          <w:ins w:id="40" w:author="Ericsson" w:date="2021-04-16T08:06:00Z"/>
          <w:lang w:val="en-US"/>
        </w:rPr>
      </w:pPr>
      <w:ins w:id="41" w:author="Ericsson" w:date="2021-04-16T07:37:00Z">
        <w:r>
          <w:rPr>
            <w:lang w:val="en-US"/>
          </w:rPr>
          <w:t xml:space="preserve">In total, there are 15 companies out of 20 support yes, while </w:t>
        </w:r>
      </w:ins>
      <w:ins w:id="42" w:author="Ericsson" w:date="2021-04-16T08:02:00Z">
        <w:r w:rsidR="00F826E7">
          <w:rPr>
            <w:lang w:val="en-US"/>
          </w:rPr>
          <w:t>there are 5 companies have concern</w:t>
        </w:r>
      </w:ins>
      <w:ins w:id="43" w:author="Ericsson" w:date="2021-04-16T08:04:00Z">
        <w:r w:rsidR="00F826E7">
          <w:rPr>
            <w:lang w:val="en-US"/>
          </w:rPr>
          <w:t>s</w:t>
        </w:r>
      </w:ins>
      <w:ins w:id="44" w:author="Ericsson" w:date="2021-04-16T08:02:00Z">
        <w:r w:rsidR="00F826E7">
          <w:rPr>
            <w:lang w:val="en-US"/>
          </w:rPr>
          <w:t xml:space="preserve"> on the </w:t>
        </w:r>
      </w:ins>
      <w:ins w:id="45" w:author="Ericsson" w:date="2021-04-16T08:04:00Z">
        <w:r w:rsidR="00F826E7">
          <w:rPr>
            <w:lang w:val="en-US"/>
          </w:rPr>
          <w:t xml:space="preserve">intention of the </w:t>
        </w:r>
        <w:proofErr w:type="gramStart"/>
        <w:r w:rsidR="00F826E7">
          <w:rPr>
            <w:lang w:val="en-US"/>
          </w:rPr>
          <w:t>question</w:t>
        </w:r>
      </w:ins>
      <w:ins w:id="46" w:author="Ericsson" w:date="2021-04-16T08:10:00Z">
        <w:r w:rsidR="00A0302E">
          <w:rPr>
            <w:lang w:val="en-US"/>
          </w:rPr>
          <w:t>s</w:t>
        </w:r>
      </w:ins>
      <w:ins w:id="47" w:author="Ericsson" w:date="2021-04-16T08:04:00Z">
        <w:r w:rsidR="00F826E7">
          <w:rPr>
            <w:lang w:val="en-US"/>
          </w:rPr>
          <w:t>, and</w:t>
        </w:r>
        <w:proofErr w:type="gramEnd"/>
        <w:r w:rsidR="00F826E7">
          <w:rPr>
            <w:lang w:val="en-US"/>
          </w:rPr>
          <w:t xml:space="preserve"> signaling impacts due to different alignment scenarios. There is one </w:t>
        </w:r>
      </w:ins>
      <w:ins w:id="48" w:author="Ericsson" w:date="2021-04-16T08:05:00Z">
        <w:r w:rsidR="00F826E7">
          <w:rPr>
            <w:lang w:val="en-US"/>
          </w:rPr>
          <w:t xml:space="preserve">company concerning on the single RF chain scenario, since whether single RF chain can be supported shall be decided in other work groups. </w:t>
        </w:r>
      </w:ins>
      <w:ins w:id="49" w:author="Ericsson" w:date="2021-04-16T08:12:00Z">
        <w:r w:rsidR="0012512A">
          <w:rPr>
            <w:lang w:val="en-US"/>
          </w:rPr>
          <w:t xml:space="preserve">But </w:t>
        </w:r>
        <w:proofErr w:type="gramStart"/>
        <w:r w:rsidR="0012512A">
          <w:rPr>
            <w:lang w:val="en-US"/>
          </w:rPr>
          <w:t>in order to</w:t>
        </w:r>
        <w:proofErr w:type="gramEnd"/>
        <w:r w:rsidR="0012512A">
          <w:rPr>
            <w:lang w:val="en-US"/>
          </w:rPr>
          <w:t xml:space="preserve"> address the concerns of the companies, we can put FFS in the proposals.</w:t>
        </w:r>
      </w:ins>
    </w:p>
    <w:p w14:paraId="0D42F7FB" w14:textId="7678AA8C" w:rsidR="00F826E7" w:rsidRDefault="00F826E7" w:rsidP="0016078F">
      <w:pPr>
        <w:pStyle w:val="BodyText"/>
        <w:rPr>
          <w:ins w:id="50" w:author="Ericsson" w:date="2021-04-16T07:37:00Z"/>
          <w:lang w:val="en-US"/>
        </w:rPr>
      </w:pPr>
      <w:ins w:id="51" w:author="Ericsson" w:date="2021-04-16T08:06:00Z">
        <w:r>
          <w:rPr>
            <w:lang w:val="en-US"/>
          </w:rPr>
          <w:t>In general, the above questions are raised aiming to achieve a general understanding on the</w:t>
        </w:r>
      </w:ins>
      <w:ins w:id="52" w:author="Ericsson" w:date="2021-04-16T08:07:00Z">
        <w:r>
          <w:rPr>
            <w:lang w:val="en-US"/>
          </w:rPr>
          <w:t xml:space="preserve"> potential</w:t>
        </w:r>
      </w:ins>
      <w:ins w:id="53" w:author="Ericsson" w:date="2021-04-16T08:06:00Z">
        <w:r>
          <w:rPr>
            <w:lang w:val="en-US"/>
          </w:rPr>
          <w:t xml:space="preserve"> alignme</w:t>
        </w:r>
      </w:ins>
      <w:ins w:id="54" w:author="Ericsson" w:date="2021-04-16T08:07:00Z">
        <w:r>
          <w:rPr>
            <w:lang w:val="en-US"/>
          </w:rPr>
          <w:t xml:space="preserve">nt scenarios, </w:t>
        </w:r>
      </w:ins>
      <w:ins w:id="55" w:author="Ericsson" w:date="2021-04-16T08:08:00Z">
        <w:r>
          <w:rPr>
            <w:lang w:val="en-US"/>
          </w:rPr>
          <w:t>we can leave details to be addressed in subsequent discussions.</w:t>
        </w:r>
      </w:ins>
      <w:ins w:id="56" w:author="Ericsson" w:date="2021-04-16T08:07:00Z">
        <w:r>
          <w:rPr>
            <w:lang w:val="en-US"/>
          </w:rPr>
          <w:t xml:space="preserve"> </w:t>
        </w:r>
      </w:ins>
    </w:p>
    <w:p w14:paraId="07AD8085" w14:textId="528A9438" w:rsidR="0016078F" w:rsidRDefault="00F826E7" w:rsidP="0016078F">
      <w:pPr>
        <w:pStyle w:val="BodyText"/>
        <w:rPr>
          <w:ins w:id="57" w:author="Ericsson" w:date="2021-04-16T08:09:00Z"/>
        </w:rPr>
      </w:pPr>
      <w:ins w:id="58" w:author="Ericsson" w:date="2021-04-16T08:08:00Z">
        <w:r>
          <w:t>R</w:t>
        </w:r>
      </w:ins>
      <w:ins w:id="59" w:author="Ericsson" w:date="2021-04-16T06:55:00Z">
        <w:r w:rsidR="0016078F">
          <w:t xml:space="preserve">apporteur would like to try to reach at least a consensus about the </w:t>
        </w:r>
      </w:ins>
      <w:ins w:id="60" w:author="Ericsson" w:date="2021-04-16T08:09:00Z">
        <w:r w:rsidR="00F53147">
          <w:t>above</w:t>
        </w:r>
      </w:ins>
      <w:ins w:id="61" w:author="Ericsson" w:date="2021-04-16T06:55:00Z">
        <w:r w:rsidR="0016078F">
          <w:t xml:space="preserve"> highlighted point</w:t>
        </w:r>
      </w:ins>
      <w:ins w:id="62" w:author="Ericsson" w:date="2021-04-16T08:09:00Z">
        <w:r w:rsidR="00F53147">
          <w:t>s</w:t>
        </w:r>
      </w:ins>
      <w:ins w:id="63" w:author="Ericsson" w:date="2021-04-16T06:55:00Z">
        <w:r w:rsidR="0016078F">
          <w:t xml:space="preserve"> and thus would like to suggest:</w:t>
        </w:r>
      </w:ins>
    </w:p>
    <w:p w14:paraId="15C01209" w14:textId="77777777" w:rsidR="00A0302E" w:rsidRDefault="00A0302E" w:rsidP="00A0302E">
      <w:pPr>
        <w:rPr>
          <w:ins w:id="64" w:author="Ericsson" w:date="2021-04-16T08:10:00Z"/>
        </w:rPr>
      </w:pPr>
    </w:p>
    <w:p w14:paraId="0480A223" w14:textId="46D9000B" w:rsidR="00A0302E" w:rsidRDefault="00D95A32" w:rsidP="00A0302E">
      <w:pPr>
        <w:pStyle w:val="Proposal"/>
        <w:tabs>
          <w:tab w:val="clear" w:pos="1304"/>
        </w:tabs>
        <w:overflowPunct/>
        <w:autoSpaceDE/>
        <w:autoSpaceDN/>
        <w:adjustRightInd/>
        <w:spacing w:beforeLines="50" w:before="120" w:after="200" w:line="276" w:lineRule="auto"/>
        <w:ind w:left="1701" w:hanging="1701"/>
        <w:jc w:val="left"/>
        <w:textAlignment w:val="auto"/>
        <w:rPr>
          <w:ins w:id="65" w:author="Ericsson" w:date="2021-04-16T08:12:00Z"/>
        </w:rPr>
      </w:pPr>
      <w:bookmarkStart w:id="66" w:name="_Toc69492240"/>
      <w:ins w:id="67" w:author="Ericsson" w:date="2021-04-16T10:06:00Z">
        <w:r w:rsidRPr="00D95A32">
          <w:t>[Easy</w:t>
        </w:r>
        <w:proofErr w:type="gramStart"/>
        <w:r w:rsidRPr="00D95A32">
          <w:t>][</w:t>
        </w:r>
        <w:proofErr w:type="gramEnd"/>
        <w:r w:rsidRPr="00D95A32">
          <w:t xml:space="preserve">16/20] Alignment of </w:t>
        </w:r>
        <w:proofErr w:type="spellStart"/>
        <w:r w:rsidRPr="00D95A32">
          <w:t>Uu</w:t>
        </w:r>
        <w:proofErr w:type="spellEnd"/>
        <w:r w:rsidRPr="00D95A32">
          <w:t xml:space="preserve"> DRX and SL DRX for UE may comprise the full overlapping between </w:t>
        </w:r>
        <w:proofErr w:type="spellStart"/>
        <w:r w:rsidRPr="00D95A32">
          <w:t>Uu</w:t>
        </w:r>
        <w:proofErr w:type="spellEnd"/>
        <w:r w:rsidRPr="00D95A32">
          <w:t xml:space="preserve"> DRX and SL DRX in time. FFS on spec impacts</w:t>
        </w:r>
      </w:ins>
      <w:ins w:id="68" w:author="Ericsson" w:date="2021-04-16T08:14:00Z">
        <w:r w:rsidR="0012512A">
          <w:t>.</w:t>
        </w:r>
      </w:ins>
      <w:bookmarkEnd w:id="66"/>
    </w:p>
    <w:p w14:paraId="0717C92E" w14:textId="08B34B6F" w:rsidR="0012512A" w:rsidRDefault="0012512A" w:rsidP="0012512A">
      <w:pPr>
        <w:pStyle w:val="Proposal"/>
        <w:tabs>
          <w:tab w:val="clear" w:pos="1304"/>
        </w:tabs>
        <w:overflowPunct/>
        <w:autoSpaceDE/>
        <w:autoSpaceDN/>
        <w:adjustRightInd/>
        <w:spacing w:beforeLines="50" w:before="120" w:after="200" w:line="276" w:lineRule="auto"/>
        <w:ind w:left="1701" w:hanging="1701"/>
        <w:jc w:val="left"/>
        <w:textAlignment w:val="auto"/>
        <w:rPr>
          <w:ins w:id="69" w:author="Ericsson" w:date="2021-04-16T08:13:00Z"/>
        </w:rPr>
      </w:pPr>
      <w:bookmarkStart w:id="70" w:name="_Toc69492241"/>
      <w:ins w:id="71" w:author="Ericsson" w:date="2021-04-16T08:12:00Z">
        <w:r>
          <w:t>[Easy</w:t>
        </w:r>
        <w:proofErr w:type="gramStart"/>
        <w:r>
          <w:t>][</w:t>
        </w:r>
        <w:proofErr w:type="gramEnd"/>
        <w:r>
          <w:t xml:space="preserve">16/20] Alignment of </w:t>
        </w:r>
        <w:proofErr w:type="spellStart"/>
        <w:r>
          <w:t>Uu</w:t>
        </w:r>
        <w:proofErr w:type="spellEnd"/>
        <w:r>
          <w:t xml:space="preserve"> DRX and SL DRX for UE </w:t>
        </w:r>
      </w:ins>
      <w:ins w:id="72" w:author="Ericsson" w:date="2021-04-16T10:06:00Z">
        <w:r w:rsidR="00D95A32">
          <w:t xml:space="preserve">may </w:t>
        </w:r>
      </w:ins>
      <w:ins w:id="73" w:author="Ericsson" w:date="2021-04-16T08:12:00Z">
        <w:r>
          <w:t xml:space="preserve">comprise the </w:t>
        </w:r>
      </w:ins>
      <w:ins w:id="74" w:author="Ericsson" w:date="2021-04-16T08:13:00Z">
        <w:r>
          <w:t>partial</w:t>
        </w:r>
      </w:ins>
      <w:ins w:id="75" w:author="Ericsson" w:date="2021-04-16T08:12:00Z">
        <w:r>
          <w:t xml:space="preserve"> overlapping between </w:t>
        </w:r>
        <w:proofErr w:type="spellStart"/>
        <w:r>
          <w:t>Uu</w:t>
        </w:r>
        <w:proofErr w:type="spellEnd"/>
        <w:r>
          <w:t xml:space="preserve"> DRX and SL DRX in time.</w:t>
        </w:r>
      </w:ins>
      <w:ins w:id="76" w:author="Ericsson" w:date="2021-04-16T08:14:00Z">
        <w:r>
          <w:t xml:space="preserve"> FFS on spec impacts.</w:t>
        </w:r>
      </w:ins>
      <w:bookmarkEnd w:id="70"/>
    </w:p>
    <w:p w14:paraId="52299D0E" w14:textId="5106DFE2" w:rsidR="0012512A" w:rsidRDefault="0012512A" w:rsidP="0012512A">
      <w:pPr>
        <w:pStyle w:val="Proposal"/>
        <w:tabs>
          <w:tab w:val="clear" w:pos="1304"/>
        </w:tabs>
        <w:overflowPunct/>
        <w:autoSpaceDE/>
        <w:autoSpaceDN/>
        <w:adjustRightInd/>
        <w:spacing w:beforeLines="50" w:before="120" w:after="200" w:line="276" w:lineRule="auto"/>
        <w:ind w:left="1701" w:hanging="1701"/>
        <w:jc w:val="left"/>
        <w:textAlignment w:val="auto"/>
        <w:rPr>
          <w:ins w:id="77" w:author="Ericsson" w:date="2021-04-16T08:13:00Z"/>
        </w:rPr>
      </w:pPr>
      <w:bookmarkStart w:id="78" w:name="_Toc69492242"/>
      <w:ins w:id="79" w:author="Ericsson" w:date="2021-04-16T08:13:00Z">
        <w:r>
          <w:lastRenderedPageBreak/>
          <w:t>[Easy</w:t>
        </w:r>
        <w:proofErr w:type="gramStart"/>
        <w:r>
          <w:t>][</w:t>
        </w:r>
        <w:proofErr w:type="gramEnd"/>
        <w:r>
          <w:t xml:space="preserve">16/20] Alignment of </w:t>
        </w:r>
        <w:proofErr w:type="spellStart"/>
        <w:r>
          <w:t>Uu</w:t>
        </w:r>
        <w:proofErr w:type="spellEnd"/>
        <w:r>
          <w:t xml:space="preserve"> DRX and SL DRX for UE </w:t>
        </w:r>
      </w:ins>
      <w:ins w:id="80" w:author="Ericsson" w:date="2021-04-16T10:06:00Z">
        <w:r w:rsidR="00D95A32">
          <w:t xml:space="preserve">may </w:t>
        </w:r>
      </w:ins>
      <w:ins w:id="81" w:author="Ericsson" w:date="2021-04-16T08:13:00Z">
        <w:r>
          <w:t xml:space="preserve">comprise the </w:t>
        </w:r>
        <w:proofErr w:type="spellStart"/>
        <w:r>
          <w:t>non overlapping</w:t>
        </w:r>
        <w:proofErr w:type="spellEnd"/>
        <w:r>
          <w:t xml:space="preserve"> between </w:t>
        </w:r>
        <w:proofErr w:type="spellStart"/>
        <w:r>
          <w:t>Uu</w:t>
        </w:r>
        <w:proofErr w:type="spellEnd"/>
        <w:r>
          <w:t xml:space="preserve"> DRX and SL DRX in time (i.e., UE with single RF chain) if single RF cha</w:t>
        </w:r>
      </w:ins>
      <w:ins w:id="82" w:author="Ericsson" w:date="2021-04-16T08:14:00Z">
        <w:r>
          <w:t>in scenario is supported. FFS on spec impacts.</w:t>
        </w:r>
      </w:ins>
      <w:bookmarkEnd w:id="78"/>
    </w:p>
    <w:p w14:paraId="46B04118" w14:textId="77777777" w:rsidR="0016078F" w:rsidRDefault="0016078F">
      <w:pPr>
        <w:rPr>
          <w:lang w:eastAsia="en-US"/>
        </w:rPr>
      </w:pPr>
    </w:p>
    <w:p w14:paraId="5E984E1A" w14:textId="77777777" w:rsidR="00421977" w:rsidRDefault="00B648C9">
      <w:pPr>
        <w:pStyle w:val="Heading2"/>
        <w:rPr>
          <w:szCs w:val="20"/>
          <w:lang w:eastAsia="en-US"/>
        </w:rPr>
      </w:pPr>
      <w:r>
        <w:rPr>
          <w:szCs w:val="20"/>
          <w:lang w:eastAsia="en-US"/>
        </w:rPr>
        <w:t>Cast types</w:t>
      </w:r>
    </w:p>
    <w:p w14:paraId="13F91B5B" w14:textId="77777777" w:rsidR="00421977" w:rsidRDefault="00B648C9">
      <w:r>
        <w:t xml:space="preserve">Regarding cast types, it is natural that RAN2 shall first focus on unicast scenario to achieve alignment of </w:t>
      </w:r>
      <w:proofErr w:type="spellStart"/>
      <w:r>
        <w:t>Uu</w:t>
      </w:r>
      <w:proofErr w:type="spellEnd"/>
      <w:r>
        <w:t xml:space="preserve"> DRX and SL DRX. </w:t>
      </w:r>
    </w:p>
    <w:p w14:paraId="569B38B7" w14:textId="77777777" w:rsidR="00421977" w:rsidRDefault="00B648C9">
      <w:pPr>
        <w:rPr>
          <w:rFonts w:ascii="Times New Roman" w:hAnsi="Times New Roman"/>
        </w:rPr>
      </w:pPr>
      <w:r>
        <w:t xml:space="preserve">Whether RAN2 shall also study groupcast and broadcast, is discussed in [9]. As described in [9], the situation is somewhat clear for the unicast, alignment in case of groupcast and broadcast operation needs further discussion. </w:t>
      </w:r>
      <w:r>
        <w:rPr>
          <w:lang w:eastAsia="ko-KR" w:bidi="hi-IN"/>
        </w:rPr>
        <w:t xml:space="preserve">In case of groupcast, while there is no AS level interaction between the members of a particular group as per legacy NR SL V2X design, some DRX related information can still be provided by the group members themselves to their respective gNB(s). Specifically, corresponding to the traffic patterns for a given </w:t>
      </w:r>
      <w:proofErr w:type="spellStart"/>
      <w:r>
        <w:rPr>
          <w:lang w:eastAsia="ko-KR" w:bidi="hi-IN"/>
        </w:rPr>
        <w:t>sidelink</w:t>
      </w:r>
      <w:proofErr w:type="spellEnd"/>
      <w:r>
        <w:rPr>
          <w:lang w:eastAsia="ko-KR" w:bidi="hi-IN"/>
        </w:rPr>
        <w:t xml:space="preserve"> service, the UE can indicate its preferred SL DRX configuration to the network. The network can then provide the appropriate DRX configuration for each UE within the group by </w:t>
      </w:r>
      <w:proofErr w:type="gramStart"/>
      <w:r>
        <w:rPr>
          <w:lang w:eastAsia="ko-KR" w:bidi="hi-IN"/>
        </w:rPr>
        <w:t>taking into account</w:t>
      </w:r>
      <w:proofErr w:type="gramEnd"/>
      <w:r>
        <w:rPr>
          <w:lang w:eastAsia="ko-KR" w:bidi="hi-IN"/>
        </w:rPr>
        <w:t xml:space="preserve"> the requested configuration and seek to maximize the alignment between the </w:t>
      </w:r>
      <w:proofErr w:type="spellStart"/>
      <w:r>
        <w:rPr>
          <w:lang w:eastAsia="ko-KR" w:bidi="hi-IN"/>
        </w:rPr>
        <w:t>Uu</w:t>
      </w:r>
      <w:proofErr w:type="spellEnd"/>
      <w:r>
        <w:rPr>
          <w:lang w:eastAsia="ko-KR" w:bidi="hi-IN"/>
        </w:rPr>
        <w:t xml:space="preserve"> and SL DRX wake up time. </w:t>
      </w:r>
      <w:r>
        <w:t>For broadcast, since the UE is not aware of the pattern for any incoming traffic on account of its connection-less nature, it can simply inform the network based on upper layer information or internal implementation.</w:t>
      </w:r>
    </w:p>
    <w:p w14:paraId="1BDBA956" w14:textId="77777777" w:rsidR="00421977" w:rsidRDefault="00B648C9">
      <w:pPr>
        <w:rPr>
          <w:lang w:eastAsia="en-US"/>
        </w:rPr>
      </w:pPr>
      <w:r>
        <w:rPr>
          <w:lang w:eastAsia="en-US"/>
        </w:rPr>
        <w:t xml:space="preserve">From Rapporteur’s understanding perspective, for GC and BC, all UEs will share common SL DRX configurations, which are associated to L2 Destination address and/or PQI (i.e., depending on RAN2 discussion outcome on SL DRX configuration granularity). It is feasible for gNB to consider assistance information provided by UE so that gNB can provide proper </w:t>
      </w:r>
      <w:proofErr w:type="spellStart"/>
      <w:r>
        <w:rPr>
          <w:lang w:eastAsia="en-US"/>
        </w:rPr>
        <w:t>Uu</w:t>
      </w:r>
      <w:proofErr w:type="spellEnd"/>
      <w:r>
        <w:rPr>
          <w:lang w:eastAsia="en-US"/>
        </w:rPr>
        <w:t xml:space="preserve"> DRX configuration and/or SL DRX configuration to UE to achieve alignment.  </w:t>
      </w:r>
    </w:p>
    <w:p w14:paraId="54FC0E73" w14:textId="77777777" w:rsidR="00421977" w:rsidRDefault="00421977">
      <w:pPr>
        <w:rPr>
          <w:lang w:eastAsia="en-US"/>
        </w:rPr>
      </w:pPr>
    </w:p>
    <w:p w14:paraId="64C3332F" w14:textId="77777777" w:rsidR="00421977" w:rsidRDefault="00B648C9">
      <w:pPr>
        <w:spacing w:beforeLines="50" w:before="120"/>
        <w:rPr>
          <w:b/>
        </w:rPr>
      </w:pPr>
      <w:r>
        <w:rPr>
          <w:rFonts w:hint="eastAsia"/>
          <w:b/>
        </w:rPr>
        <w:t>Q</w:t>
      </w:r>
      <w:r>
        <w:rPr>
          <w:b/>
        </w:rPr>
        <w:t xml:space="preserve">2-1: do companies agree that RAN2 shall develop mechanisms to achieve alignment of </w:t>
      </w:r>
      <w:proofErr w:type="spellStart"/>
      <w:r>
        <w:rPr>
          <w:b/>
        </w:rPr>
        <w:t>Uu</w:t>
      </w:r>
      <w:proofErr w:type="spellEnd"/>
      <w:r>
        <w:rPr>
          <w:b/>
        </w:rPr>
        <w:t xml:space="preserve"> DRX and SL DRX for all cast types including unicast, groupcast and broadcast?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A6C74F6" w14:textId="77777777" w:rsidTr="00BD7EE1">
        <w:tc>
          <w:tcPr>
            <w:tcW w:w="1809" w:type="dxa"/>
            <w:shd w:val="clear" w:color="auto" w:fill="E7E6E6"/>
          </w:tcPr>
          <w:p w14:paraId="2F8F7102"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2CEF38E3"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70662A2A" w14:textId="77777777" w:rsidR="00421977" w:rsidRDefault="00B648C9">
            <w:pPr>
              <w:jc w:val="center"/>
              <w:rPr>
                <w:rFonts w:cs="Arial"/>
                <w:lang w:eastAsia="ko-KR"/>
              </w:rPr>
            </w:pPr>
            <w:r>
              <w:rPr>
                <w:rFonts w:cs="Arial"/>
                <w:lang w:eastAsia="ko-KR"/>
              </w:rPr>
              <w:t>Comments</w:t>
            </w:r>
          </w:p>
        </w:tc>
      </w:tr>
      <w:tr w:rsidR="00421977" w14:paraId="622B2C5F" w14:textId="77777777" w:rsidTr="00BD7EE1">
        <w:tc>
          <w:tcPr>
            <w:tcW w:w="1809" w:type="dxa"/>
          </w:tcPr>
          <w:p w14:paraId="4DCFC3D4" w14:textId="77777777" w:rsidR="00421977" w:rsidRDefault="00B648C9">
            <w:pPr>
              <w:jc w:val="center"/>
              <w:rPr>
                <w:rFonts w:cs="Arial"/>
              </w:rPr>
            </w:pPr>
            <w:r>
              <w:rPr>
                <w:rFonts w:cs="Arial" w:hint="eastAsia"/>
              </w:rPr>
              <w:t>v</w:t>
            </w:r>
            <w:r>
              <w:rPr>
                <w:rFonts w:cs="Arial"/>
              </w:rPr>
              <w:t>ivo</w:t>
            </w:r>
          </w:p>
        </w:tc>
        <w:tc>
          <w:tcPr>
            <w:tcW w:w="1985" w:type="dxa"/>
          </w:tcPr>
          <w:p w14:paraId="36987A47" w14:textId="77777777" w:rsidR="00421977" w:rsidRDefault="00B648C9">
            <w:pPr>
              <w:rPr>
                <w:rFonts w:eastAsiaTheme="minorEastAsia" w:cs="Arial"/>
              </w:rPr>
            </w:pPr>
            <w:r>
              <w:rPr>
                <w:rFonts w:eastAsiaTheme="minorEastAsia" w:cs="Arial" w:hint="eastAsia"/>
              </w:rPr>
              <w:t xml:space="preserve"> </w:t>
            </w:r>
            <w:r>
              <w:rPr>
                <w:rFonts w:eastAsiaTheme="minorEastAsia" w:cs="Arial"/>
              </w:rPr>
              <w:t>Yes</w:t>
            </w:r>
          </w:p>
        </w:tc>
        <w:tc>
          <w:tcPr>
            <w:tcW w:w="6045" w:type="dxa"/>
          </w:tcPr>
          <w:p w14:paraId="1297BC9A" w14:textId="77777777" w:rsidR="00421977" w:rsidRDefault="00B648C9">
            <w:pPr>
              <w:rPr>
                <w:rFonts w:eastAsiaTheme="minorEastAsia" w:cs="Arial"/>
              </w:rPr>
            </w:pPr>
            <w:r>
              <w:rPr>
                <w:rFonts w:eastAsiaTheme="minorEastAsia" w:cs="Arial" w:hint="eastAsia"/>
              </w:rPr>
              <w:t>F</w:t>
            </w:r>
            <w:r>
              <w:rPr>
                <w:rFonts w:eastAsiaTheme="minorEastAsia" w:cs="Arial"/>
              </w:rPr>
              <w:t xml:space="preserve">rom our understanding, broadcast and groupcast may have common DRX patterns based on destination L2 ID and/or PQI. If UE can report them to gNB, it is left to gNB smart implementation to provide proper </w:t>
            </w:r>
            <w:proofErr w:type="spellStart"/>
            <w:r>
              <w:rPr>
                <w:rFonts w:eastAsiaTheme="minorEastAsia" w:cs="Arial"/>
              </w:rPr>
              <w:t>Uu</w:t>
            </w:r>
            <w:proofErr w:type="spellEnd"/>
            <w:r>
              <w:rPr>
                <w:rFonts w:eastAsiaTheme="minorEastAsia" w:cs="Arial"/>
              </w:rPr>
              <w:t xml:space="preserve"> DRX configuration for more power saving.</w:t>
            </w:r>
          </w:p>
        </w:tc>
      </w:tr>
      <w:tr w:rsidR="00421977" w14:paraId="7D07C3BE" w14:textId="77777777" w:rsidTr="00BD7EE1">
        <w:tc>
          <w:tcPr>
            <w:tcW w:w="1809" w:type="dxa"/>
          </w:tcPr>
          <w:p w14:paraId="2D521CD8" w14:textId="77777777" w:rsidR="00421977" w:rsidRDefault="00B648C9">
            <w:pPr>
              <w:jc w:val="center"/>
              <w:rPr>
                <w:rFonts w:cs="Arial"/>
              </w:rPr>
            </w:pPr>
            <w:r>
              <w:rPr>
                <w:rFonts w:cs="Arial" w:hint="eastAsia"/>
              </w:rPr>
              <w:t>Xiaomi</w:t>
            </w:r>
          </w:p>
        </w:tc>
        <w:tc>
          <w:tcPr>
            <w:tcW w:w="1985" w:type="dxa"/>
          </w:tcPr>
          <w:p w14:paraId="42294643" w14:textId="77777777" w:rsidR="00421977" w:rsidRDefault="00B648C9">
            <w:pPr>
              <w:rPr>
                <w:rFonts w:eastAsiaTheme="minorEastAsia" w:cs="Arial"/>
              </w:rPr>
            </w:pPr>
            <w:r>
              <w:rPr>
                <w:rFonts w:eastAsiaTheme="minorEastAsia" w:cs="Arial" w:hint="eastAsia"/>
              </w:rPr>
              <w:t>Yes</w:t>
            </w:r>
          </w:p>
        </w:tc>
        <w:tc>
          <w:tcPr>
            <w:tcW w:w="6045" w:type="dxa"/>
          </w:tcPr>
          <w:p w14:paraId="4479503B" w14:textId="77777777" w:rsidR="00421977" w:rsidRDefault="00B648C9">
            <w:pPr>
              <w:rPr>
                <w:rFonts w:eastAsiaTheme="minorEastAsia" w:cs="Arial"/>
              </w:rPr>
            </w:pPr>
            <w:r>
              <w:rPr>
                <w:rFonts w:eastAsiaTheme="minorEastAsia" w:cs="Arial" w:hint="eastAsia"/>
              </w:rPr>
              <w:t xml:space="preserve">All cast types should be considered when achieving alignment of </w:t>
            </w:r>
            <w:proofErr w:type="spellStart"/>
            <w:r>
              <w:rPr>
                <w:rFonts w:eastAsiaTheme="minorEastAsia" w:cs="Arial" w:hint="eastAsia"/>
              </w:rPr>
              <w:t>Uu</w:t>
            </w:r>
            <w:proofErr w:type="spellEnd"/>
            <w:r>
              <w:rPr>
                <w:rFonts w:eastAsiaTheme="minorEastAsia" w:cs="Arial" w:hint="eastAsia"/>
              </w:rPr>
              <w:t xml:space="preserve"> DRX and SL DRX. </w:t>
            </w:r>
            <w:r>
              <w:rPr>
                <w:rFonts w:eastAsiaTheme="minorEastAsia" w:cs="Arial"/>
              </w:rPr>
              <w:t>However, this doesn’t mean DRX for all the cast type should be overlapped, which may result in transmission collision.</w:t>
            </w:r>
          </w:p>
        </w:tc>
      </w:tr>
      <w:tr w:rsidR="00421977" w14:paraId="47BBDCEB" w14:textId="77777777" w:rsidTr="00BD7EE1">
        <w:tc>
          <w:tcPr>
            <w:tcW w:w="1809" w:type="dxa"/>
          </w:tcPr>
          <w:p w14:paraId="2DED47D6" w14:textId="77777777" w:rsidR="00421977" w:rsidRDefault="00B648C9">
            <w:pPr>
              <w:jc w:val="center"/>
              <w:rPr>
                <w:rFonts w:cs="Arial"/>
              </w:rPr>
            </w:pPr>
            <w:r>
              <w:rPr>
                <w:rFonts w:cs="Arial"/>
              </w:rPr>
              <w:t>OPPO</w:t>
            </w:r>
          </w:p>
        </w:tc>
        <w:tc>
          <w:tcPr>
            <w:tcW w:w="1985" w:type="dxa"/>
          </w:tcPr>
          <w:p w14:paraId="02E9A14E" w14:textId="77777777" w:rsidR="00421977" w:rsidRDefault="00B648C9">
            <w:pPr>
              <w:jc w:val="center"/>
              <w:rPr>
                <w:rFonts w:eastAsia="DengXian" w:cs="Arial"/>
              </w:rPr>
            </w:pPr>
            <w:r>
              <w:rPr>
                <w:rFonts w:eastAsiaTheme="minorEastAsia" w:cs="Arial"/>
              </w:rPr>
              <w:t>See comments</w:t>
            </w:r>
          </w:p>
        </w:tc>
        <w:tc>
          <w:tcPr>
            <w:tcW w:w="6045" w:type="dxa"/>
          </w:tcPr>
          <w:p w14:paraId="57DDE887" w14:textId="77777777" w:rsidR="00421977" w:rsidRDefault="00B648C9">
            <w:pPr>
              <w:rPr>
                <w:rFonts w:eastAsiaTheme="minorEastAsia" w:cs="Arial"/>
              </w:rPr>
            </w:pPr>
            <w:r>
              <w:rPr>
                <w:rFonts w:eastAsiaTheme="minorEastAsia" w:cs="Arial"/>
              </w:rPr>
              <w:t xml:space="preserve">The alignment between </w:t>
            </w:r>
            <w:proofErr w:type="spellStart"/>
            <w:r>
              <w:rPr>
                <w:rFonts w:eastAsiaTheme="minorEastAsia" w:cs="Arial"/>
              </w:rPr>
              <w:t>Uu</w:t>
            </w:r>
            <w:proofErr w:type="spellEnd"/>
            <w:r>
              <w:rPr>
                <w:rFonts w:eastAsiaTheme="minorEastAsia" w:cs="Arial"/>
              </w:rPr>
              <w:t xml:space="preserve"> DRX and SL DRX is needed, as for the 3 cast types:</w:t>
            </w:r>
          </w:p>
          <w:p w14:paraId="772E6FEA" w14:textId="77777777" w:rsidR="00421977" w:rsidRDefault="00B648C9">
            <w:pPr>
              <w:pStyle w:val="ListParagraph"/>
              <w:numPr>
                <w:ilvl w:val="0"/>
                <w:numId w:val="18"/>
              </w:numPr>
              <w:spacing w:after="0"/>
              <w:rPr>
                <w:rFonts w:eastAsiaTheme="minorEastAsia" w:cs="Arial"/>
              </w:rPr>
            </w:pPr>
            <w:r>
              <w:rPr>
                <w:rFonts w:eastAsiaTheme="minorEastAsia" w:cs="Arial"/>
              </w:rPr>
              <w:t>UC: as rapporteur said, the situation is clear, some mechanisms should be developed to let the gNB be aware of the UE specific DRX.</w:t>
            </w:r>
          </w:p>
          <w:p w14:paraId="4B8851ED" w14:textId="77777777" w:rsidR="00421977" w:rsidRDefault="00B648C9">
            <w:pPr>
              <w:pStyle w:val="ListParagraph"/>
              <w:numPr>
                <w:ilvl w:val="0"/>
                <w:numId w:val="18"/>
              </w:numPr>
              <w:spacing w:after="0"/>
              <w:rPr>
                <w:rFonts w:eastAsia="DengXian" w:cs="Arial"/>
              </w:rPr>
            </w:pPr>
            <w:r>
              <w:rPr>
                <w:rFonts w:eastAsiaTheme="minorEastAsia" w:cs="Arial"/>
              </w:rPr>
              <w:t>GC/BC: all UE share common SL DRX, the existing mechanism, i.e. the SUI provided by UE can achieve the alignment purpose, therefore no need for developing additional mechanism.</w:t>
            </w:r>
          </w:p>
        </w:tc>
      </w:tr>
      <w:tr w:rsidR="00421977" w14:paraId="4C157532" w14:textId="77777777" w:rsidTr="00BD7EE1">
        <w:tc>
          <w:tcPr>
            <w:tcW w:w="1809" w:type="dxa"/>
          </w:tcPr>
          <w:p w14:paraId="0D170BD3" w14:textId="77777777" w:rsidR="00421977" w:rsidRDefault="00B648C9">
            <w:pPr>
              <w:jc w:val="center"/>
              <w:rPr>
                <w:rFonts w:cs="Arial"/>
              </w:rPr>
            </w:pPr>
            <w:r>
              <w:rPr>
                <w:rFonts w:cs="Arial" w:hint="eastAsia"/>
              </w:rPr>
              <w:t>CATT</w:t>
            </w:r>
          </w:p>
        </w:tc>
        <w:tc>
          <w:tcPr>
            <w:tcW w:w="1985" w:type="dxa"/>
          </w:tcPr>
          <w:p w14:paraId="482D5912" w14:textId="77777777" w:rsidR="00421977" w:rsidRDefault="00B648C9">
            <w:pPr>
              <w:rPr>
                <w:rFonts w:eastAsia="DengXian" w:cs="Arial"/>
              </w:rPr>
            </w:pPr>
            <w:r>
              <w:rPr>
                <w:rFonts w:eastAsia="DengXian" w:cs="Arial" w:hint="eastAsia"/>
              </w:rPr>
              <w:t>Yes</w:t>
            </w:r>
          </w:p>
        </w:tc>
        <w:tc>
          <w:tcPr>
            <w:tcW w:w="6045" w:type="dxa"/>
          </w:tcPr>
          <w:p w14:paraId="0EBEE2F4" w14:textId="77777777" w:rsidR="00421977" w:rsidRDefault="00B648C9">
            <w:pPr>
              <w:rPr>
                <w:rFonts w:eastAsia="DengXian" w:cs="Arial"/>
              </w:rPr>
            </w:pPr>
            <w:r>
              <w:rPr>
                <w:rFonts w:eastAsia="DengXian" w:cs="Arial" w:hint="eastAsia"/>
              </w:rPr>
              <w:t xml:space="preserve">For alignment of </w:t>
            </w:r>
            <w:proofErr w:type="spellStart"/>
            <w:r>
              <w:rPr>
                <w:rFonts w:eastAsia="DengXian" w:cs="Arial" w:hint="eastAsia"/>
              </w:rPr>
              <w:t>Uu</w:t>
            </w:r>
            <w:proofErr w:type="spellEnd"/>
            <w:r>
              <w:rPr>
                <w:rFonts w:eastAsia="DengXian" w:cs="Arial" w:hint="eastAsia"/>
              </w:rPr>
              <w:t xml:space="preserve"> DRX and SL DRX, the effect of power saving can be enhanced obviously. In order to achieve this </w:t>
            </w:r>
            <w:proofErr w:type="gramStart"/>
            <w:r>
              <w:rPr>
                <w:rFonts w:eastAsia="DengXian" w:cs="Arial" w:hint="eastAsia"/>
              </w:rPr>
              <w:t>goal ,we</w:t>
            </w:r>
            <w:proofErr w:type="gramEnd"/>
            <w:r>
              <w:rPr>
                <w:rFonts w:eastAsia="DengXian" w:cs="Arial" w:hint="eastAsia"/>
              </w:rPr>
              <w:t xml:space="preserve"> should study the related </w:t>
            </w:r>
            <w:r>
              <w:rPr>
                <w:rFonts w:eastAsia="DengXian" w:cs="Arial"/>
              </w:rPr>
              <w:t>mechanism</w:t>
            </w:r>
            <w:r>
              <w:rPr>
                <w:rFonts w:eastAsia="DengXian" w:cs="Arial" w:hint="eastAsia"/>
              </w:rPr>
              <w:t xml:space="preserve"> for all cast types including unicast, groupcast and broadcast.</w:t>
            </w:r>
          </w:p>
        </w:tc>
      </w:tr>
      <w:tr w:rsidR="00421977" w14:paraId="72EA34B5" w14:textId="77777777" w:rsidTr="00BD7EE1">
        <w:tc>
          <w:tcPr>
            <w:tcW w:w="1809" w:type="dxa"/>
          </w:tcPr>
          <w:p w14:paraId="6E3DCEBC" w14:textId="77777777" w:rsidR="00421977" w:rsidRDefault="00B648C9">
            <w:pPr>
              <w:jc w:val="center"/>
              <w:rPr>
                <w:rFonts w:cs="Arial"/>
              </w:rPr>
            </w:pPr>
            <w:proofErr w:type="spellStart"/>
            <w:r>
              <w:rPr>
                <w:rFonts w:cs="Arial"/>
              </w:rPr>
              <w:t>InterDigital</w:t>
            </w:r>
            <w:proofErr w:type="spellEnd"/>
          </w:p>
        </w:tc>
        <w:tc>
          <w:tcPr>
            <w:tcW w:w="1985" w:type="dxa"/>
          </w:tcPr>
          <w:p w14:paraId="5430FEC0" w14:textId="77777777" w:rsidR="00421977" w:rsidRDefault="00B648C9">
            <w:pPr>
              <w:rPr>
                <w:rFonts w:eastAsia="DengXian" w:cs="Arial"/>
              </w:rPr>
            </w:pPr>
            <w:r>
              <w:rPr>
                <w:rFonts w:eastAsia="DengXian" w:cs="Arial"/>
              </w:rPr>
              <w:t>Yes</w:t>
            </w:r>
          </w:p>
        </w:tc>
        <w:tc>
          <w:tcPr>
            <w:tcW w:w="6045" w:type="dxa"/>
          </w:tcPr>
          <w:p w14:paraId="76AA00B6" w14:textId="77777777" w:rsidR="00421977" w:rsidRDefault="00B648C9">
            <w:pPr>
              <w:rPr>
                <w:rFonts w:eastAsia="DengXian" w:cs="Arial"/>
              </w:rPr>
            </w:pPr>
            <w:r>
              <w:rPr>
                <w:rFonts w:eastAsia="DengXian" w:cs="Arial"/>
              </w:rPr>
              <w:t xml:space="preserve">Alignment should be applicable for all cast types.  For unicast, alignment may be achieved by aligning the SL DRX to the </w:t>
            </w:r>
            <w:proofErr w:type="spellStart"/>
            <w:r>
              <w:rPr>
                <w:rFonts w:eastAsia="DengXian" w:cs="Arial"/>
              </w:rPr>
              <w:t>Uu</w:t>
            </w:r>
            <w:proofErr w:type="spellEnd"/>
            <w:r>
              <w:rPr>
                <w:rFonts w:eastAsia="DengXian" w:cs="Arial"/>
              </w:rPr>
              <w:t xml:space="preserve"> DRX or vice versa, while for groupcast/broadcast, only the </w:t>
            </w:r>
            <w:proofErr w:type="spellStart"/>
            <w:r>
              <w:rPr>
                <w:rFonts w:eastAsia="DengXian" w:cs="Arial"/>
              </w:rPr>
              <w:t>Uu</w:t>
            </w:r>
            <w:proofErr w:type="spellEnd"/>
            <w:r>
              <w:rPr>
                <w:rFonts w:eastAsia="DengXian" w:cs="Arial"/>
              </w:rPr>
              <w:t xml:space="preserve"> DRX can be aligned to the SL DRX.</w:t>
            </w:r>
          </w:p>
        </w:tc>
      </w:tr>
      <w:tr w:rsidR="00421977" w14:paraId="2FC36BD2" w14:textId="77777777" w:rsidTr="00BD7EE1">
        <w:tc>
          <w:tcPr>
            <w:tcW w:w="1809" w:type="dxa"/>
          </w:tcPr>
          <w:p w14:paraId="1DF507DB" w14:textId="77777777" w:rsidR="00421977" w:rsidRDefault="00B648C9">
            <w:pPr>
              <w:jc w:val="center"/>
              <w:rPr>
                <w:rFonts w:cs="Arial"/>
              </w:rPr>
            </w:pPr>
            <w:r>
              <w:rPr>
                <w:rFonts w:cs="Arial"/>
              </w:rPr>
              <w:t>Samsung</w:t>
            </w:r>
          </w:p>
        </w:tc>
        <w:tc>
          <w:tcPr>
            <w:tcW w:w="1985" w:type="dxa"/>
          </w:tcPr>
          <w:p w14:paraId="5C3B1906" w14:textId="77777777" w:rsidR="00421977" w:rsidRDefault="00B648C9">
            <w:pPr>
              <w:rPr>
                <w:rFonts w:eastAsia="DengXian" w:cs="Arial"/>
              </w:rPr>
            </w:pPr>
            <w:r>
              <w:rPr>
                <w:rFonts w:eastAsia="DengXian" w:cs="Arial"/>
              </w:rPr>
              <w:t>Yes or no (see comments)</w:t>
            </w:r>
          </w:p>
        </w:tc>
        <w:tc>
          <w:tcPr>
            <w:tcW w:w="6045" w:type="dxa"/>
          </w:tcPr>
          <w:p w14:paraId="623BEB6C" w14:textId="77777777" w:rsidR="00421977" w:rsidRDefault="00B648C9">
            <w:pPr>
              <w:rPr>
                <w:rFonts w:eastAsia="DengXian" w:cs="Arial"/>
              </w:rPr>
            </w:pPr>
            <w:r>
              <w:rPr>
                <w:rFonts w:eastAsia="DengXian" w:cs="Arial"/>
              </w:rPr>
              <w:t xml:space="preserve">For unicast, </w:t>
            </w:r>
            <w:proofErr w:type="gramStart"/>
            <w:r>
              <w:rPr>
                <w:rFonts w:eastAsia="DengXian" w:cs="Arial"/>
              </w:rPr>
              <w:t>definitely yes</w:t>
            </w:r>
            <w:proofErr w:type="gramEnd"/>
            <w:r>
              <w:rPr>
                <w:rFonts w:eastAsia="DengXian" w:cs="Arial"/>
              </w:rPr>
              <w:t xml:space="preserve">. For groupcast/broadcast, the intention is yes, however we may achieve that without introduction of new mechanism. For example, assuming gNB configures the required SL DRX information (e.g. DRX cycle length, on-duration timer per PQI) and the UE informs the interested L2 id and corresponding PQI to the gNB, gNB can aware the corresponding DRX </w:t>
            </w:r>
            <w:r>
              <w:rPr>
                <w:rFonts w:eastAsia="DengXian" w:cs="Arial"/>
              </w:rPr>
              <w:lastRenderedPageBreak/>
              <w:t xml:space="preserve">configuration. So, for groupcast/broadcast, intention is yes but whether we need any new mechanism or not depends on how to support SL DRX for groupcast/broadcast. </w:t>
            </w:r>
          </w:p>
        </w:tc>
      </w:tr>
      <w:tr w:rsidR="00421977" w14:paraId="5D08DB87" w14:textId="77777777" w:rsidTr="00BD7EE1">
        <w:tc>
          <w:tcPr>
            <w:tcW w:w="1809" w:type="dxa"/>
          </w:tcPr>
          <w:p w14:paraId="770C2C1B" w14:textId="77777777" w:rsidR="00421977" w:rsidRDefault="00B648C9">
            <w:pPr>
              <w:jc w:val="center"/>
              <w:rPr>
                <w:rFonts w:cs="Arial"/>
              </w:rPr>
            </w:pPr>
            <w:proofErr w:type="spellStart"/>
            <w:r>
              <w:rPr>
                <w:rFonts w:cs="Arial"/>
              </w:rPr>
              <w:lastRenderedPageBreak/>
              <w:t>Spreadtrum</w:t>
            </w:r>
            <w:proofErr w:type="spellEnd"/>
          </w:p>
        </w:tc>
        <w:tc>
          <w:tcPr>
            <w:tcW w:w="1985" w:type="dxa"/>
          </w:tcPr>
          <w:p w14:paraId="2904F954" w14:textId="77777777" w:rsidR="00421977" w:rsidRDefault="00B648C9">
            <w:pPr>
              <w:rPr>
                <w:rFonts w:eastAsia="DengXian" w:cs="Arial"/>
              </w:rPr>
            </w:pPr>
            <w:r>
              <w:rPr>
                <w:rFonts w:eastAsia="DengXian" w:cs="Arial"/>
              </w:rPr>
              <w:t>Yes</w:t>
            </w:r>
          </w:p>
        </w:tc>
        <w:tc>
          <w:tcPr>
            <w:tcW w:w="6045" w:type="dxa"/>
          </w:tcPr>
          <w:p w14:paraId="3EDDC62F" w14:textId="77777777" w:rsidR="00421977" w:rsidRDefault="00B648C9">
            <w:pPr>
              <w:rPr>
                <w:rFonts w:eastAsia="DengXian" w:cs="Arial"/>
              </w:rPr>
            </w:pPr>
            <w:r>
              <w:rPr>
                <w:rFonts w:eastAsia="DengXian" w:cs="Arial"/>
              </w:rPr>
              <w:t>All cast types should be considered for power saving efficiency.</w:t>
            </w:r>
          </w:p>
        </w:tc>
      </w:tr>
      <w:tr w:rsidR="00421977" w14:paraId="5DE5652B" w14:textId="77777777" w:rsidTr="00BD7EE1">
        <w:tc>
          <w:tcPr>
            <w:tcW w:w="1809" w:type="dxa"/>
          </w:tcPr>
          <w:p w14:paraId="37DABDCF"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5DB07A06" w14:textId="77777777" w:rsidR="00421977" w:rsidRDefault="00B648C9">
            <w:pPr>
              <w:rPr>
                <w:rFonts w:eastAsia="DengXian" w:cs="Arial"/>
              </w:rPr>
            </w:pPr>
            <w:r>
              <w:rPr>
                <w:rFonts w:eastAsiaTheme="minorEastAsia" w:cs="Arial"/>
              </w:rPr>
              <w:t>See comments</w:t>
            </w:r>
          </w:p>
        </w:tc>
        <w:tc>
          <w:tcPr>
            <w:tcW w:w="6045" w:type="dxa"/>
          </w:tcPr>
          <w:p w14:paraId="2F869AE4" w14:textId="77777777" w:rsidR="00A64ED5" w:rsidRDefault="00B648C9">
            <w:pPr>
              <w:rPr>
                <w:ins w:id="83" w:author="Ericsson" w:date="2021-04-16T08:40:00Z"/>
                <w:rFonts w:eastAsiaTheme="minorEastAsia" w:cs="Arial"/>
              </w:rPr>
            </w:pPr>
            <w:r>
              <w:rPr>
                <w:rFonts w:eastAsiaTheme="minorEastAsia" w:cs="Arial"/>
              </w:rPr>
              <w:t xml:space="preserve">We think the alignment of </w:t>
            </w:r>
            <w:proofErr w:type="spellStart"/>
            <w:r>
              <w:rPr>
                <w:rFonts w:eastAsiaTheme="minorEastAsia" w:cs="Arial"/>
              </w:rPr>
              <w:t>Uu</w:t>
            </w:r>
            <w:proofErr w:type="spellEnd"/>
            <w:r>
              <w:rPr>
                <w:rFonts w:eastAsiaTheme="minorEastAsia" w:cs="Arial"/>
              </w:rPr>
              <w:t xml:space="preserve"> </w:t>
            </w:r>
            <w:proofErr w:type="gramStart"/>
            <w:r>
              <w:rPr>
                <w:rFonts w:eastAsiaTheme="minorEastAsia" w:cs="Arial"/>
              </w:rPr>
              <w:t>DRX</w:t>
            </w:r>
            <w:proofErr w:type="gramEnd"/>
            <w:r>
              <w:rPr>
                <w:rFonts w:eastAsiaTheme="minorEastAsia" w:cs="Arial"/>
              </w:rPr>
              <w:t xml:space="preserve"> and SL DRX should focus on unicast. For groupcast and broadcast, we think no additional mechanism is needed as the common DRX configuration for </w:t>
            </w:r>
            <w:proofErr w:type="spellStart"/>
            <w:r>
              <w:rPr>
                <w:rFonts w:eastAsiaTheme="minorEastAsia" w:cs="Arial"/>
              </w:rPr>
              <w:t>gourpcast</w:t>
            </w:r>
            <w:proofErr w:type="spellEnd"/>
            <w:r>
              <w:rPr>
                <w:rFonts w:eastAsiaTheme="minorEastAsia" w:cs="Arial"/>
              </w:rPr>
              <w:t xml:space="preserve"> and broadcast is configured by the NW or preconfigured and we can rely on the NW implementation/</w:t>
            </w:r>
            <w:proofErr w:type="spellStart"/>
            <w:r>
              <w:rPr>
                <w:rFonts w:eastAsiaTheme="minorEastAsia" w:cs="Arial"/>
              </w:rPr>
              <w:t>preconfiguration</w:t>
            </w:r>
            <w:proofErr w:type="spellEnd"/>
            <w:r>
              <w:rPr>
                <w:rFonts w:eastAsiaTheme="minorEastAsia" w:cs="Arial"/>
              </w:rPr>
              <w:t xml:space="preserve"> to achieve </w:t>
            </w:r>
            <w:proofErr w:type="gramStart"/>
            <w:r>
              <w:rPr>
                <w:rFonts w:eastAsiaTheme="minorEastAsia" w:cs="Arial"/>
              </w:rPr>
              <w:t>some kind of alignment</w:t>
            </w:r>
            <w:proofErr w:type="gramEnd"/>
            <w:r>
              <w:rPr>
                <w:rFonts w:eastAsiaTheme="minorEastAsia" w:cs="Arial"/>
              </w:rPr>
              <w:t>.</w:t>
            </w:r>
          </w:p>
          <w:p w14:paraId="5646317D" w14:textId="49E8AE8C" w:rsidR="00421977" w:rsidRDefault="00A64ED5">
            <w:pPr>
              <w:rPr>
                <w:rFonts w:eastAsia="DengXian" w:cs="Arial"/>
              </w:rPr>
            </w:pPr>
            <w:ins w:id="84" w:author="Ericsson" w:date="2021-04-16T08:40:00Z">
              <w:r w:rsidRPr="00D0212A">
                <w:rPr>
                  <w:rFonts w:eastAsia="DengXian" w:cs="Arial"/>
                </w:rPr>
                <w:t xml:space="preserve">Rapp-&gt; </w:t>
              </w:r>
              <w:r>
                <w:rPr>
                  <w:rFonts w:eastAsia="DengXian" w:cs="Arial"/>
                </w:rPr>
                <w:t xml:space="preserve">I interpret that HW supports alignment of </w:t>
              </w:r>
              <w:proofErr w:type="spellStart"/>
              <w:r>
                <w:rPr>
                  <w:rFonts w:eastAsia="DengXian" w:cs="Arial"/>
                </w:rPr>
                <w:t>Uu</w:t>
              </w:r>
              <w:proofErr w:type="spellEnd"/>
              <w:r>
                <w:rPr>
                  <w:rFonts w:eastAsia="DengXian" w:cs="Arial"/>
                </w:rPr>
                <w:t xml:space="preserve"> DRX and SL DRX for GC/BC, but, of course, RAN2 </w:t>
              </w:r>
            </w:ins>
            <w:ins w:id="85" w:author="Ericsson" w:date="2021-04-16T08:42:00Z">
              <w:r>
                <w:rPr>
                  <w:rFonts w:eastAsia="DengXian" w:cs="Arial"/>
                </w:rPr>
                <w:t>can further discuss whether additional mechanisms are needed.</w:t>
              </w:r>
            </w:ins>
            <w:r w:rsidR="00B648C9">
              <w:rPr>
                <w:rFonts w:eastAsiaTheme="minorEastAsia" w:cs="Arial"/>
              </w:rPr>
              <w:t xml:space="preserve">  </w:t>
            </w:r>
          </w:p>
        </w:tc>
      </w:tr>
      <w:tr w:rsidR="00421977" w14:paraId="7DA21456" w14:textId="77777777" w:rsidTr="00BD7EE1">
        <w:tc>
          <w:tcPr>
            <w:tcW w:w="1809" w:type="dxa"/>
          </w:tcPr>
          <w:p w14:paraId="44671DE1" w14:textId="77777777" w:rsidR="00421977" w:rsidRDefault="00B648C9">
            <w:pPr>
              <w:jc w:val="center"/>
              <w:rPr>
                <w:rFonts w:cs="Arial"/>
              </w:rPr>
            </w:pPr>
            <w:r>
              <w:rPr>
                <w:rFonts w:cs="Arial" w:hint="eastAsia"/>
              </w:rPr>
              <w:t>Sharp</w:t>
            </w:r>
          </w:p>
        </w:tc>
        <w:tc>
          <w:tcPr>
            <w:tcW w:w="1985" w:type="dxa"/>
          </w:tcPr>
          <w:p w14:paraId="42F212DC" w14:textId="77777777" w:rsidR="00421977" w:rsidRDefault="00B648C9">
            <w:pPr>
              <w:rPr>
                <w:rFonts w:eastAsiaTheme="minorEastAsia" w:cs="Arial"/>
              </w:rPr>
            </w:pPr>
            <w:r>
              <w:rPr>
                <w:rFonts w:eastAsia="DengXian" w:cs="Arial" w:hint="eastAsia"/>
              </w:rPr>
              <w:t>Yes</w:t>
            </w:r>
          </w:p>
        </w:tc>
        <w:tc>
          <w:tcPr>
            <w:tcW w:w="6045" w:type="dxa"/>
          </w:tcPr>
          <w:p w14:paraId="5BCA5EC2" w14:textId="77777777" w:rsidR="00421977" w:rsidRDefault="00B648C9">
            <w:pPr>
              <w:rPr>
                <w:rFonts w:eastAsiaTheme="minorEastAsia" w:cs="Arial"/>
              </w:rPr>
            </w:pPr>
            <w:r>
              <w:rPr>
                <w:rFonts w:eastAsiaTheme="minorEastAsia" w:cs="Arial" w:hint="eastAsia"/>
              </w:rPr>
              <w:t xml:space="preserve">Alignment of </w:t>
            </w:r>
            <w:proofErr w:type="spellStart"/>
            <w:r>
              <w:rPr>
                <w:rFonts w:eastAsiaTheme="minorEastAsia" w:cs="Arial" w:hint="eastAsia"/>
              </w:rPr>
              <w:t>Uu</w:t>
            </w:r>
            <w:proofErr w:type="spellEnd"/>
            <w:r>
              <w:rPr>
                <w:rFonts w:eastAsiaTheme="minorEastAsia" w:cs="Arial" w:hint="eastAsia"/>
              </w:rPr>
              <w:t xml:space="preserve"> DRX and SL DRX</w:t>
            </w:r>
            <w:r>
              <w:rPr>
                <w:rFonts w:eastAsiaTheme="minorEastAsia" w:cs="Arial"/>
              </w:rPr>
              <w:t xml:space="preserve"> </w:t>
            </w:r>
            <w:r>
              <w:rPr>
                <w:rFonts w:eastAsia="DengXian" w:cs="Arial"/>
              </w:rPr>
              <w:t>should be applicable for all cast types.</w:t>
            </w:r>
          </w:p>
        </w:tc>
      </w:tr>
      <w:tr w:rsidR="00421977" w14:paraId="12E0FAB0" w14:textId="77777777" w:rsidTr="00BD7EE1">
        <w:tc>
          <w:tcPr>
            <w:tcW w:w="1809" w:type="dxa"/>
          </w:tcPr>
          <w:p w14:paraId="4DF31B9B" w14:textId="77777777" w:rsidR="00421977" w:rsidRDefault="00B648C9">
            <w:pPr>
              <w:jc w:val="center"/>
              <w:rPr>
                <w:rFonts w:cs="Arial"/>
              </w:rPr>
            </w:pPr>
            <w:r>
              <w:rPr>
                <w:rFonts w:cs="Arial" w:hint="eastAsia"/>
              </w:rPr>
              <w:t>ZTE</w:t>
            </w:r>
          </w:p>
        </w:tc>
        <w:tc>
          <w:tcPr>
            <w:tcW w:w="1985" w:type="dxa"/>
          </w:tcPr>
          <w:p w14:paraId="0276E699" w14:textId="77777777" w:rsidR="00421977" w:rsidRDefault="00B648C9">
            <w:pPr>
              <w:rPr>
                <w:rFonts w:eastAsiaTheme="minorEastAsia" w:cs="Arial"/>
              </w:rPr>
            </w:pPr>
            <w:r>
              <w:rPr>
                <w:rFonts w:eastAsiaTheme="minorEastAsia" w:cs="Arial" w:hint="eastAsia"/>
              </w:rPr>
              <w:t>Yes</w:t>
            </w:r>
          </w:p>
        </w:tc>
        <w:tc>
          <w:tcPr>
            <w:tcW w:w="6045" w:type="dxa"/>
          </w:tcPr>
          <w:p w14:paraId="26793488" w14:textId="77777777" w:rsidR="00421977" w:rsidRDefault="00B648C9">
            <w:pPr>
              <w:rPr>
                <w:rFonts w:eastAsia="DengXian" w:cs="Arial"/>
              </w:rPr>
            </w:pPr>
            <w:r>
              <w:rPr>
                <w:rFonts w:eastAsia="DengXian" w:cs="Arial" w:hint="eastAsia"/>
              </w:rPr>
              <w:t xml:space="preserve">We think the power saving performance shall not be ignored for all cast type. however, it is more likely a NW or UE implementation issue. </w:t>
            </w:r>
          </w:p>
        </w:tc>
      </w:tr>
      <w:tr w:rsidR="00494298" w14:paraId="77E31403" w14:textId="77777777" w:rsidTr="00BD7EE1">
        <w:tc>
          <w:tcPr>
            <w:tcW w:w="1809" w:type="dxa"/>
          </w:tcPr>
          <w:p w14:paraId="171A151F" w14:textId="151D540F" w:rsidR="00494298" w:rsidRDefault="00494298" w:rsidP="00494298">
            <w:pPr>
              <w:jc w:val="center"/>
              <w:rPr>
                <w:rFonts w:cs="Arial"/>
              </w:rPr>
            </w:pPr>
            <w:r>
              <w:rPr>
                <w:rFonts w:cs="Arial" w:hint="eastAsia"/>
              </w:rPr>
              <w:t>F</w:t>
            </w:r>
            <w:r>
              <w:rPr>
                <w:rFonts w:cs="Arial"/>
              </w:rPr>
              <w:t>ujitsu</w:t>
            </w:r>
          </w:p>
        </w:tc>
        <w:tc>
          <w:tcPr>
            <w:tcW w:w="1985" w:type="dxa"/>
          </w:tcPr>
          <w:p w14:paraId="5EA8F3BE" w14:textId="212E8DB5" w:rsidR="00494298" w:rsidRDefault="00494298" w:rsidP="00494298">
            <w:pPr>
              <w:rPr>
                <w:rFonts w:eastAsiaTheme="minorEastAsia" w:cs="Arial"/>
              </w:rPr>
            </w:pPr>
            <w:r>
              <w:rPr>
                <w:rFonts w:eastAsia="DengXian" w:cs="Arial" w:hint="eastAsia"/>
              </w:rPr>
              <w:t>Y</w:t>
            </w:r>
            <w:r>
              <w:rPr>
                <w:rFonts w:eastAsia="DengXian" w:cs="Arial"/>
              </w:rPr>
              <w:t>es</w:t>
            </w:r>
          </w:p>
        </w:tc>
        <w:tc>
          <w:tcPr>
            <w:tcW w:w="6045" w:type="dxa"/>
          </w:tcPr>
          <w:p w14:paraId="129BA3AE" w14:textId="11FF0C75" w:rsidR="00494298" w:rsidRDefault="00494298" w:rsidP="00494298">
            <w:pPr>
              <w:rPr>
                <w:rFonts w:eastAsia="DengXian" w:cs="Arial"/>
              </w:rPr>
            </w:pPr>
            <w:r>
              <w:rPr>
                <w:rFonts w:eastAsiaTheme="minorEastAsia" w:cs="Arial"/>
              </w:rPr>
              <w:t>A</w:t>
            </w:r>
            <w:r w:rsidRPr="0069444C">
              <w:rPr>
                <w:rFonts w:eastAsiaTheme="minorEastAsia" w:cs="Arial"/>
              </w:rPr>
              <w:t xml:space="preserve">lignment of </w:t>
            </w:r>
            <w:proofErr w:type="spellStart"/>
            <w:r w:rsidRPr="0069444C">
              <w:rPr>
                <w:rFonts w:eastAsiaTheme="minorEastAsia" w:cs="Arial"/>
              </w:rPr>
              <w:t>Uu</w:t>
            </w:r>
            <w:proofErr w:type="spellEnd"/>
            <w:r w:rsidRPr="0069444C">
              <w:rPr>
                <w:rFonts w:eastAsiaTheme="minorEastAsia" w:cs="Arial"/>
              </w:rPr>
              <w:t xml:space="preserve"> DRX and SL DRX</w:t>
            </w:r>
            <w:r>
              <w:rPr>
                <w:rFonts w:eastAsiaTheme="minorEastAsia" w:cs="Arial"/>
              </w:rPr>
              <w:t xml:space="preserve"> should be done</w:t>
            </w:r>
            <w:r w:rsidRPr="0069444C">
              <w:rPr>
                <w:rFonts w:eastAsiaTheme="minorEastAsia" w:cs="Arial"/>
              </w:rPr>
              <w:t xml:space="preserve"> for all cast types</w:t>
            </w:r>
            <w:r>
              <w:rPr>
                <w:rFonts w:eastAsiaTheme="minorEastAsia" w:cs="Arial"/>
              </w:rPr>
              <w:t xml:space="preserve">. </w:t>
            </w:r>
          </w:p>
        </w:tc>
      </w:tr>
      <w:tr w:rsidR="00223EE3" w14:paraId="3BC0EA43" w14:textId="77777777" w:rsidTr="00BD7EE1">
        <w:tc>
          <w:tcPr>
            <w:tcW w:w="1809" w:type="dxa"/>
          </w:tcPr>
          <w:p w14:paraId="199486EE" w14:textId="3982CBD2"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7209276F" w14:textId="69D20643" w:rsidR="00223EE3" w:rsidRDefault="00223EE3" w:rsidP="00223EE3">
            <w:pPr>
              <w:rPr>
                <w:rFonts w:eastAsia="DengXian" w:cs="Arial"/>
              </w:rPr>
            </w:pPr>
            <w:r>
              <w:rPr>
                <w:rFonts w:eastAsia="DengXian" w:cs="Arial"/>
              </w:rPr>
              <w:t>Yes</w:t>
            </w:r>
          </w:p>
        </w:tc>
        <w:tc>
          <w:tcPr>
            <w:tcW w:w="6045" w:type="dxa"/>
          </w:tcPr>
          <w:p w14:paraId="643AB865" w14:textId="77777777" w:rsidR="00223EE3" w:rsidRDefault="00223EE3" w:rsidP="00223EE3">
            <w:pPr>
              <w:rPr>
                <w:rFonts w:eastAsiaTheme="minorEastAsia" w:cs="Arial"/>
              </w:rPr>
            </w:pPr>
          </w:p>
        </w:tc>
      </w:tr>
      <w:tr w:rsidR="004C222A" w14:paraId="40002E2A" w14:textId="77777777" w:rsidTr="00BD7EE1">
        <w:tc>
          <w:tcPr>
            <w:tcW w:w="1809" w:type="dxa"/>
          </w:tcPr>
          <w:p w14:paraId="42BF8E59" w14:textId="7D63EC1F" w:rsidR="004C222A" w:rsidRDefault="004C222A" w:rsidP="00223EE3">
            <w:pPr>
              <w:jc w:val="center"/>
              <w:rPr>
                <w:rFonts w:cs="Arial"/>
              </w:rPr>
            </w:pPr>
            <w:r>
              <w:rPr>
                <w:rFonts w:cs="Arial"/>
              </w:rPr>
              <w:t>Nokia</w:t>
            </w:r>
          </w:p>
        </w:tc>
        <w:tc>
          <w:tcPr>
            <w:tcW w:w="1985" w:type="dxa"/>
          </w:tcPr>
          <w:p w14:paraId="49C4D77B" w14:textId="7017510A" w:rsidR="004C222A" w:rsidRDefault="004C222A" w:rsidP="00223EE3">
            <w:pPr>
              <w:rPr>
                <w:rFonts w:eastAsia="DengXian" w:cs="Arial"/>
              </w:rPr>
            </w:pPr>
            <w:r>
              <w:rPr>
                <w:rFonts w:eastAsia="DengXian" w:cs="Arial"/>
              </w:rPr>
              <w:t>Yes, in principle</w:t>
            </w:r>
          </w:p>
        </w:tc>
        <w:tc>
          <w:tcPr>
            <w:tcW w:w="6045" w:type="dxa"/>
          </w:tcPr>
          <w:p w14:paraId="75544603" w14:textId="55155DD6" w:rsidR="004C222A" w:rsidRDefault="004C222A" w:rsidP="00223EE3">
            <w:pPr>
              <w:rPr>
                <w:rFonts w:eastAsiaTheme="minorEastAsia" w:cs="Arial"/>
              </w:rPr>
            </w:pPr>
            <w:r>
              <w:rPr>
                <w:rFonts w:eastAsiaTheme="minorEastAsia" w:cs="Arial"/>
              </w:rPr>
              <w:t xml:space="preserve">However, we are a bit puzzled on how to achieve this </w:t>
            </w:r>
            <w:proofErr w:type="gramStart"/>
            <w:r>
              <w:rPr>
                <w:rFonts w:eastAsiaTheme="minorEastAsia" w:cs="Arial"/>
              </w:rPr>
              <w:t>considering the fact that</w:t>
            </w:r>
            <w:proofErr w:type="gramEnd"/>
            <w:r>
              <w:rPr>
                <w:rFonts w:eastAsiaTheme="minorEastAsia" w:cs="Arial"/>
              </w:rPr>
              <w:t xml:space="preserve"> each UE may have very different </w:t>
            </w:r>
            <w:proofErr w:type="spellStart"/>
            <w:r>
              <w:rPr>
                <w:rFonts w:eastAsiaTheme="minorEastAsia" w:cs="Arial"/>
              </w:rPr>
              <w:t>Uu</w:t>
            </w:r>
            <w:proofErr w:type="spellEnd"/>
            <w:r>
              <w:rPr>
                <w:rFonts w:eastAsiaTheme="minorEastAsia" w:cs="Arial"/>
              </w:rPr>
              <w:t xml:space="preserve"> </w:t>
            </w:r>
            <w:r w:rsidR="00A278F9">
              <w:rPr>
                <w:rFonts w:eastAsiaTheme="minorEastAsia" w:cs="Arial"/>
              </w:rPr>
              <w:t xml:space="preserve">DRX </w:t>
            </w:r>
            <w:r>
              <w:rPr>
                <w:rFonts w:eastAsiaTheme="minorEastAsia" w:cs="Arial"/>
              </w:rPr>
              <w:t>configuration.</w:t>
            </w:r>
          </w:p>
          <w:p w14:paraId="1F8B59C9" w14:textId="258A89D1" w:rsidR="004C222A" w:rsidRDefault="004C222A" w:rsidP="00223EE3">
            <w:pPr>
              <w:rPr>
                <w:rFonts w:eastAsiaTheme="minorEastAsia" w:cs="Arial"/>
              </w:rPr>
            </w:pPr>
            <w:r>
              <w:rPr>
                <w:rFonts w:eastAsiaTheme="minorEastAsia" w:cs="Arial"/>
              </w:rPr>
              <w:t>We think we should focus on developing a solution for unicast, which may anyway most likely carry most data, and then see if it is applicable to GC/BC or if it can be implicitly done</w:t>
            </w:r>
          </w:p>
        </w:tc>
      </w:tr>
      <w:tr w:rsidR="006C37B3" w14:paraId="057F6B88" w14:textId="77777777" w:rsidTr="00BD7EE1">
        <w:tc>
          <w:tcPr>
            <w:tcW w:w="1809" w:type="dxa"/>
          </w:tcPr>
          <w:p w14:paraId="6CE6F552" w14:textId="5DD812B6" w:rsidR="006C37B3" w:rsidRDefault="006C37B3" w:rsidP="00223EE3">
            <w:pPr>
              <w:jc w:val="center"/>
              <w:rPr>
                <w:rFonts w:cs="Arial"/>
              </w:rPr>
            </w:pPr>
            <w:r>
              <w:rPr>
                <w:rFonts w:cs="Arial"/>
              </w:rPr>
              <w:t>Fraunhofer</w:t>
            </w:r>
          </w:p>
        </w:tc>
        <w:tc>
          <w:tcPr>
            <w:tcW w:w="1985" w:type="dxa"/>
          </w:tcPr>
          <w:p w14:paraId="735E48BE" w14:textId="03BE4E3D" w:rsidR="006C37B3" w:rsidRDefault="006C37B3" w:rsidP="00223EE3">
            <w:pPr>
              <w:rPr>
                <w:rFonts w:eastAsia="DengXian" w:cs="Arial"/>
              </w:rPr>
            </w:pPr>
            <w:r>
              <w:rPr>
                <w:rFonts w:eastAsia="DengXian" w:cs="Arial"/>
              </w:rPr>
              <w:t>Yes</w:t>
            </w:r>
          </w:p>
        </w:tc>
        <w:tc>
          <w:tcPr>
            <w:tcW w:w="6045" w:type="dxa"/>
          </w:tcPr>
          <w:p w14:paraId="031987E7" w14:textId="1C36BDD7" w:rsidR="006C37B3" w:rsidRDefault="006C37B3" w:rsidP="006C37B3">
            <w:pPr>
              <w:rPr>
                <w:rFonts w:eastAsiaTheme="minorEastAsia" w:cs="Arial"/>
              </w:rPr>
            </w:pPr>
            <w:proofErr w:type="spellStart"/>
            <w:r>
              <w:rPr>
                <w:rFonts w:eastAsiaTheme="minorEastAsia" w:cs="Arial"/>
              </w:rPr>
              <w:t>Uu</w:t>
            </w:r>
            <w:proofErr w:type="spellEnd"/>
            <w:r>
              <w:rPr>
                <w:rFonts w:eastAsiaTheme="minorEastAsia" w:cs="Arial"/>
              </w:rPr>
              <w:t xml:space="preserve"> and SL DRX should consider all cast types for power saving efficiency.</w:t>
            </w:r>
          </w:p>
        </w:tc>
      </w:tr>
      <w:tr w:rsidR="007D06F7" w14:paraId="7A056841" w14:textId="77777777" w:rsidTr="00BD7EE1">
        <w:tc>
          <w:tcPr>
            <w:tcW w:w="1809" w:type="dxa"/>
          </w:tcPr>
          <w:p w14:paraId="41EAC660" w14:textId="5BF52A4D" w:rsidR="007D06F7" w:rsidRDefault="00A00A52" w:rsidP="00223EE3">
            <w:pPr>
              <w:jc w:val="center"/>
              <w:rPr>
                <w:rFonts w:cs="Arial"/>
              </w:rPr>
            </w:pPr>
            <w:r>
              <w:rPr>
                <w:rFonts w:cs="Arial"/>
              </w:rPr>
              <w:t>Sony</w:t>
            </w:r>
          </w:p>
        </w:tc>
        <w:tc>
          <w:tcPr>
            <w:tcW w:w="1985" w:type="dxa"/>
          </w:tcPr>
          <w:p w14:paraId="66C9277D" w14:textId="42504546" w:rsidR="007D06F7" w:rsidRDefault="00A00A52" w:rsidP="00223EE3">
            <w:pPr>
              <w:rPr>
                <w:rFonts w:eastAsia="DengXian" w:cs="Arial"/>
              </w:rPr>
            </w:pPr>
            <w:r>
              <w:rPr>
                <w:rFonts w:eastAsia="DengXian" w:cs="Arial"/>
              </w:rPr>
              <w:t>No</w:t>
            </w:r>
          </w:p>
        </w:tc>
        <w:tc>
          <w:tcPr>
            <w:tcW w:w="6045" w:type="dxa"/>
          </w:tcPr>
          <w:p w14:paraId="4DFCE5B6" w14:textId="2FF28C98" w:rsidR="007D06F7" w:rsidRDefault="005317A3" w:rsidP="006C37B3">
            <w:pPr>
              <w:rPr>
                <w:rFonts w:eastAsiaTheme="minorEastAsia" w:cs="Arial"/>
              </w:rPr>
            </w:pPr>
            <w:r w:rsidRPr="00506670">
              <w:t xml:space="preserve">Groupcast and Broadcast cannot be aligned to a specific UEs idle mode </w:t>
            </w:r>
            <w:proofErr w:type="spellStart"/>
            <w:r w:rsidRPr="00506670">
              <w:t>Uu</w:t>
            </w:r>
            <w:proofErr w:type="spellEnd"/>
            <w:r w:rsidRPr="00506670">
              <w:t xml:space="preserve"> DRX timing, since </w:t>
            </w:r>
            <w:r>
              <w:t xml:space="preserve">every </w:t>
            </w:r>
            <w:r w:rsidRPr="00506670">
              <w:t>UEs have specific</w:t>
            </w:r>
            <w:r w:rsidR="001C7465">
              <w:t>/different</w:t>
            </w:r>
            <w:r w:rsidRPr="00506670">
              <w:t xml:space="preserve"> DRX scheme configure</w:t>
            </w:r>
            <w:r>
              <w:t xml:space="preserve">d </w:t>
            </w:r>
            <w:r w:rsidR="001C7465">
              <w:t>for</w:t>
            </w:r>
            <w:r>
              <w:t xml:space="preserve"> the </w:t>
            </w:r>
            <w:proofErr w:type="spellStart"/>
            <w:r>
              <w:t>Uu</w:t>
            </w:r>
            <w:proofErr w:type="spellEnd"/>
            <w:r>
              <w:t xml:space="preserve"> interface</w:t>
            </w:r>
          </w:p>
        </w:tc>
      </w:tr>
      <w:tr w:rsidR="00BD7EE1" w14:paraId="0CCBB263" w14:textId="77777777" w:rsidTr="00BD7EE1">
        <w:tc>
          <w:tcPr>
            <w:tcW w:w="1809" w:type="dxa"/>
          </w:tcPr>
          <w:p w14:paraId="0D48C713" w14:textId="4230B4F3" w:rsidR="00BD7EE1" w:rsidRDefault="00BD7EE1" w:rsidP="00BD7EE1">
            <w:pPr>
              <w:jc w:val="center"/>
              <w:rPr>
                <w:rFonts w:cs="Arial"/>
              </w:rPr>
            </w:pPr>
            <w:r>
              <w:rPr>
                <w:rFonts w:cs="Arial"/>
              </w:rPr>
              <w:t>Intel</w:t>
            </w:r>
          </w:p>
        </w:tc>
        <w:tc>
          <w:tcPr>
            <w:tcW w:w="1985" w:type="dxa"/>
          </w:tcPr>
          <w:p w14:paraId="3C09E16B" w14:textId="619AA98A" w:rsidR="00BD7EE1" w:rsidRDefault="00BD7EE1" w:rsidP="00BD7EE1">
            <w:pPr>
              <w:rPr>
                <w:rFonts w:eastAsia="DengXian" w:cs="Arial"/>
              </w:rPr>
            </w:pPr>
            <w:r>
              <w:rPr>
                <w:rFonts w:eastAsia="DengXian" w:cs="Arial"/>
              </w:rPr>
              <w:t>See comment</w:t>
            </w:r>
          </w:p>
        </w:tc>
        <w:tc>
          <w:tcPr>
            <w:tcW w:w="6045" w:type="dxa"/>
          </w:tcPr>
          <w:p w14:paraId="6219A494" w14:textId="5149B42E" w:rsidR="00BD7EE1" w:rsidRPr="00506670" w:rsidRDefault="00BD7EE1" w:rsidP="00BD7EE1">
            <w:r>
              <w:rPr>
                <w:rFonts w:eastAsia="DengXian" w:cs="Arial"/>
              </w:rPr>
              <w:t xml:space="preserve">As discussed in [9], the key aspect with respect to this alignment is how the DRX configuration for the case of each cast type is procured. For unicast, since the configuration can be UE/link specific, some </w:t>
            </w:r>
            <w:proofErr w:type="spellStart"/>
            <w:r>
              <w:rPr>
                <w:rFonts w:eastAsia="DengXian" w:cs="Arial"/>
              </w:rPr>
              <w:t>signalling</w:t>
            </w:r>
            <w:proofErr w:type="spellEnd"/>
            <w:r>
              <w:rPr>
                <w:rFonts w:eastAsia="DengXian" w:cs="Arial"/>
              </w:rPr>
              <w:t xml:space="preserve"> to assist the gNB shall be needed (as already discussed in related email discussions). In contrast, for groupcast and broadcast, since RAN2 seems to be heading towards a “common” configuration provided by the network with no potential interaction among member UEs, it is not clear what additional </w:t>
            </w:r>
            <w:proofErr w:type="spellStart"/>
            <w:r>
              <w:rPr>
                <w:rFonts w:eastAsia="DengXian" w:cs="Arial"/>
              </w:rPr>
              <w:t>signalling</w:t>
            </w:r>
            <w:proofErr w:type="spellEnd"/>
            <w:r>
              <w:rPr>
                <w:rFonts w:eastAsia="DengXian" w:cs="Arial"/>
              </w:rPr>
              <w:t xml:space="preserve"> and spec impact is needed for the NW to achieve this alignment</w:t>
            </w:r>
          </w:p>
        </w:tc>
      </w:tr>
      <w:tr w:rsidR="00B42D9A" w14:paraId="1788193E" w14:textId="77777777" w:rsidTr="00BD7EE1">
        <w:tc>
          <w:tcPr>
            <w:tcW w:w="1809" w:type="dxa"/>
          </w:tcPr>
          <w:p w14:paraId="4148DD4B" w14:textId="0958EF5A" w:rsidR="00B42D9A" w:rsidRDefault="00B42D9A" w:rsidP="00BD7EE1">
            <w:pPr>
              <w:jc w:val="center"/>
              <w:rPr>
                <w:rFonts w:cs="Arial"/>
              </w:rPr>
            </w:pPr>
            <w:r>
              <w:rPr>
                <w:rFonts w:cs="Arial"/>
              </w:rPr>
              <w:t>Apple</w:t>
            </w:r>
          </w:p>
        </w:tc>
        <w:tc>
          <w:tcPr>
            <w:tcW w:w="1985" w:type="dxa"/>
          </w:tcPr>
          <w:p w14:paraId="235E5F57" w14:textId="74A5C978" w:rsidR="00B42D9A" w:rsidRDefault="00B42D9A" w:rsidP="00BD7EE1">
            <w:pPr>
              <w:rPr>
                <w:rFonts w:eastAsia="DengXian" w:cs="Arial"/>
              </w:rPr>
            </w:pPr>
            <w:proofErr w:type="gramStart"/>
            <w:r>
              <w:rPr>
                <w:rFonts w:eastAsia="DengXian" w:cs="Arial"/>
              </w:rPr>
              <w:t>Yes</w:t>
            </w:r>
            <w:proofErr w:type="gramEnd"/>
            <w:r>
              <w:rPr>
                <w:rFonts w:eastAsia="DengXian" w:cs="Arial"/>
              </w:rPr>
              <w:t xml:space="preserve"> for unicast. FFS for GC/BC</w:t>
            </w:r>
          </w:p>
        </w:tc>
        <w:tc>
          <w:tcPr>
            <w:tcW w:w="6045" w:type="dxa"/>
          </w:tcPr>
          <w:p w14:paraId="6F2CDB3E" w14:textId="77777777" w:rsidR="00B42D9A" w:rsidRDefault="00B42D9A" w:rsidP="00BD7EE1">
            <w:pPr>
              <w:rPr>
                <w:ins w:id="86" w:author="Ericsson" w:date="2021-04-16T08:43:00Z"/>
                <w:rFonts w:eastAsia="DengXian" w:cs="Arial"/>
              </w:rPr>
            </w:pPr>
            <w:r>
              <w:rPr>
                <w:rFonts w:eastAsia="DengXian" w:cs="Arial"/>
              </w:rPr>
              <w:t>For GC/BC, the common DRX configuration is already provided by gNB so that full/partial/non-overlapping alignment is all up to gNB implementation</w:t>
            </w:r>
          </w:p>
          <w:p w14:paraId="767C3EF4" w14:textId="41715B3C" w:rsidR="00E225DB" w:rsidRDefault="00E225DB" w:rsidP="00BD7EE1">
            <w:pPr>
              <w:rPr>
                <w:rFonts w:eastAsia="DengXian" w:cs="Arial"/>
              </w:rPr>
            </w:pPr>
            <w:ins w:id="87" w:author="Ericsson" w:date="2021-04-16T08:43:00Z">
              <w:r w:rsidRPr="00D0212A">
                <w:rPr>
                  <w:rFonts w:eastAsia="DengXian" w:cs="Arial"/>
                </w:rPr>
                <w:t xml:space="preserve">Rapp-&gt; </w:t>
              </w:r>
              <w:r>
                <w:rPr>
                  <w:rFonts w:eastAsia="DengXian" w:cs="Arial"/>
                </w:rPr>
                <w:t xml:space="preserve">I interpret that </w:t>
              </w:r>
              <w:r w:rsidR="00EC65E3">
                <w:rPr>
                  <w:rFonts w:eastAsia="DengXian" w:cs="Arial"/>
                </w:rPr>
                <w:t>Apple</w:t>
              </w:r>
              <w:r>
                <w:rPr>
                  <w:rFonts w:eastAsia="DengXian" w:cs="Arial"/>
                </w:rPr>
                <w:t xml:space="preserve"> supports alignment of </w:t>
              </w:r>
              <w:proofErr w:type="spellStart"/>
              <w:r>
                <w:rPr>
                  <w:rFonts w:eastAsia="DengXian" w:cs="Arial"/>
                </w:rPr>
                <w:t>Uu</w:t>
              </w:r>
              <w:proofErr w:type="spellEnd"/>
              <w:r>
                <w:rPr>
                  <w:rFonts w:eastAsia="DengXian" w:cs="Arial"/>
                </w:rPr>
                <w:t xml:space="preserve"> DRX and SL DRX for GC/BC, but, of course, RAN2 can further discuss whether additional mechanisms are needed.</w:t>
              </w:r>
              <w:r>
                <w:rPr>
                  <w:rFonts w:eastAsiaTheme="minorEastAsia" w:cs="Arial"/>
                </w:rPr>
                <w:t xml:space="preserve">  </w:t>
              </w:r>
            </w:ins>
          </w:p>
        </w:tc>
      </w:tr>
      <w:tr w:rsidR="004A7FE6" w14:paraId="158D9E29" w14:textId="77777777" w:rsidTr="00BD7EE1">
        <w:tc>
          <w:tcPr>
            <w:tcW w:w="1809" w:type="dxa"/>
          </w:tcPr>
          <w:p w14:paraId="397F70E3" w14:textId="2893F873"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691A81F0" w14:textId="4FAF2766" w:rsidR="004A7FE6" w:rsidRDefault="004A7FE6" w:rsidP="004A7FE6">
            <w:pPr>
              <w:rPr>
                <w:rFonts w:eastAsia="DengXian" w:cs="Arial"/>
              </w:rPr>
            </w:pPr>
            <w:r>
              <w:rPr>
                <w:rFonts w:eastAsia="DengXian" w:cs="Arial"/>
              </w:rPr>
              <w:t>Yes</w:t>
            </w:r>
          </w:p>
        </w:tc>
        <w:tc>
          <w:tcPr>
            <w:tcW w:w="6045" w:type="dxa"/>
          </w:tcPr>
          <w:p w14:paraId="0D8742CF" w14:textId="77777777" w:rsidR="004A7FE6" w:rsidRDefault="004A7FE6" w:rsidP="004A7FE6">
            <w:pPr>
              <w:rPr>
                <w:rFonts w:eastAsia="DengXian" w:cs="Arial"/>
              </w:rPr>
            </w:pPr>
            <w:r>
              <w:rPr>
                <w:rFonts w:eastAsia="DengXian" w:cs="Arial"/>
              </w:rPr>
              <w:t xml:space="preserve">We clearly see a benefit for unicast, where a UE may have multiple SL DRX configurations and a </w:t>
            </w:r>
            <w:proofErr w:type="spellStart"/>
            <w:r>
              <w:rPr>
                <w:rFonts w:eastAsia="DengXian" w:cs="Arial"/>
              </w:rPr>
              <w:t>Uu</w:t>
            </w:r>
            <w:proofErr w:type="spellEnd"/>
            <w:r>
              <w:rPr>
                <w:rFonts w:eastAsia="DengXian" w:cs="Arial"/>
              </w:rPr>
              <w:t xml:space="preserve"> DRX configuration. Alignment would be beneficial from a power savings perspective</w:t>
            </w:r>
          </w:p>
          <w:p w14:paraId="38F7CD59" w14:textId="191AAF02" w:rsidR="004A7FE6" w:rsidRDefault="004A7FE6" w:rsidP="004A7FE6">
            <w:pPr>
              <w:rPr>
                <w:rFonts w:eastAsia="DengXian" w:cs="Arial"/>
              </w:rPr>
            </w:pPr>
            <w:r>
              <w:rPr>
                <w:rFonts w:eastAsia="DengXian" w:cs="Arial"/>
              </w:rPr>
              <w:t xml:space="preserve">There are also benefits for the groupcast and broadcast case. </w:t>
            </w:r>
            <w:proofErr w:type="gramStart"/>
            <w:r>
              <w:rPr>
                <w:rFonts w:eastAsia="DengXian" w:cs="Arial"/>
              </w:rPr>
              <w:t>However</w:t>
            </w:r>
            <w:proofErr w:type="gramEnd"/>
            <w:r>
              <w:rPr>
                <w:rFonts w:eastAsia="DengXian" w:cs="Arial"/>
              </w:rPr>
              <w:t xml:space="preserve"> these already use a common DRX (DRX configuration shared by a number of UEs) and the benefit may not be as significant as for unicast. </w:t>
            </w:r>
          </w:p>
        </w:tc>
      </w:tr>
      <w:tr w:rsidR="00BD52C3" w14:paraId="0302E5AB" w14:textId="77777777" w:rsidTr="00BD7EE1">
        <w:tc>
          <w:tcPr>
            <w:tcW w:w="1809" w:type="dxa"/>
          </w:tcPr>
          <w:p w14:paraId="7048C783" w14:textId="6C1564C4" w:rsidR="00BD52C3" w:rsidRDefault="00BD52C3" w:rsidP="00BD52C3">
            <w:pPr>
              <w:jc w:val="center"/>
              <w:rPr>
                <w:rFonts w:cs="Arial"/>
              </w:rPr>
            </w:pPr>
            <w:r>
              <w:rPr>
                <w:rFonts w:cs="Arial"/>
              </w:rPr>
              <w:t>Qualcomm</w:t>
            </w:r>
          </w:p>
        </w:tc>
        <w:tc>
          <w:tcPr>
            <w:tcW w:w="1985" w:type="dxa"/>
          </w:tcPr>
          <w:p w14:paraId="331AF08A" w14:textId="0BC7B31C" w:rsidR="00BD52C3" w:rsidRDefault="00BD52C3" w:rsidP="00BD52C3">
            <w:pPr>
              <w:rPr>
                <w:rFonts w:eastAsia="DengXian" w:cs="Arial"/>
              </w:rPr>
            </w:pPr>
            <w:r>
              <w:rPr>
                <w:rFonts w:eastAsia="DengXian" w:cs="Arial"/>
              </w:rPr>
              <w:t>Yes w, comment</w:t>
            </w:r>
          </w:p>
        </w:tc>
        <w:tc>
          <w:tcPr>
            <w:tcW w:w="6045" w:type="dxa"/>
          </w:tcPr>
          <w:p w14:paraId="072EEF0D" w14:textId="77777777" w:rsidR="00BD52C3" w:rsidRDefault="00BD52C3" w:rsidP="00BD52C3">
            <w:r>
              <w:t>Yes, for unicast.</w:t>
            </w:r>
          </w:p>
          <w:p w14:paraId="2B8AB307" w14:textId="2E9569D7" w:rsidR="00BD52C3" w:rsidRDefault="00BD52C3" w:rsidP="00BD52C3">
            <w:pPr>
              <w:rPr>
                <w:rFonts w:eastAsia="DengXian" w:cs="Arial"/>
              </w:rPr>
            </w:pPr>
            <w:r>
              <w:t>Yes, for groupcast and broadcast if UEs are grouped per destination ID/PQI for a common SL DRX.</w:t>
            </w:r>
          </w:p>
        </w:tc>
      </w:tr>
      <w:tr w:rsidR="00A932EC" w14:paraId="16D77D01" w14:textId="77777777" w:rsidTr="00BD7EE1">
        <w:tc>
          <w:tcPr>
            <w:tcW w:w="1809" w:type="dxa"/>
          </w:tcPr>
          <w:p w14:paraId="2D318D7E" w14:textId="45CAD05B" w:rsidR="00A932EC" w:rsidRDefault="00A932EC" w:rsidP="00A932EC">
            <w:pPr>
              <w:jc w:val="center"/>
              <w:rPr>
                <w:rFonts w:cs="Arial"/>
              </w:rPr>
            </w:pPr>
            <w:r>
              <w:rPr>
                <w:rFonts w:eastAsia="Malgun Gothic" w:cs="Arial" w:hint="eastAsia"/>
                <w:lang w:eastAsia="ko-KR"/>
              </w:rPr>
              <w:t>LG</w:t>
            </w:r>
          </w:p>
        </w:tc>
        <w:tc>
          <w:tcPr>
            <w:tcW w:w="1985" w:type="dxa"/>
          </w:tcPr>
          <w:p w14:paraId="610DF356" w14:textId="10A8172A" w:rsidR="00A932EC" w:rsidRDefault="00A932EC" w:rsidP="00A932EC">
            <w:pPr>
              <w:rPr>
                <w:rFonts w:eastAsia="DengXian" w:cs="Arial"/>
              </w:rPr>
            </w:pPr>
            <w:r>
              <w:rPr>
                <w:rFonts w:eastAsia="Malgun Gothic" w:cs="Arial" w:hint="eastAsia"/>
                <w:lang w:eastAsia="ko-KR"/>
              </w:rPr>
              <w:t>Yes (only unicast)</w:t>
            </w:r>
          </w:p>
        </w:tc>
        <w:tc>
          <w:tcPr>
            <w:tcW w:w="6045" w:type="dxa"/>
          </w:tcPr>
          <w:p w14:paraId="67D19B37" w14:textId="77777777" w:rsidR="00A932EC" w:rsidRDefault="00A932EC" w:rsidP="00A932EC">
            <w:pPr>
              <w:rPr>
                <w:ins w:id="88" w:author="Ericsson" w:date="2021-04-16T08:42:00Z"/>
                <w:rFonts w:eastAsia="Malgun Gothic" w:cs="Arial"/>
                <w:lang w:eastAsia="ko-KR"/>
              </w:rPr>
            </w:pPr>
            <w:r>
              <w:rPr>
                <w:rFonts w:eastAsia="Malgun Gothic" w:cs="Arial" w:hint="eastAsia"/>
                <w:lang w:eastAsia="ko-KR"/>
              </w:rPr>
              <w:t>We have same view with Huawei. We think that no additional mechanism is not needed for common DRX configuration.</w:t>
            </w:r>
          </w:p>
          <w:p w14:paraId="6F3D1EE7" w14:textId="55D86EE3" w:rsidR="00D81C26" w:rsidRDefault="00D81C26" w:rsidP="00A932EC">
            <w:ins w:id="89" w:author="Ericsson" w:date="2021-04-16T08:42:00Z">
              <w:r w:rsidRPr="00D0212A">
                <w:rPr>
                  <w:rFonts w:eastAsia="DengXian" w:cs="Arial"/>
                </w:rPr>
                <w:lastRenderedPageBreak/>
                <w:t xml:space="preserve">Rapp-&gt; </w:t>
              </w:r>
              <w:r>
                <w:rPr>
                  <w:rFonts w:eastAsia="DengXian" w:cs="Arial"/>
                </w:rPr>
                <w:t xml:space="preserve">I interpret that </w:t>
              </w:r>
            </w:ins>
            <w:ins w:id="90" w:author="Ericsson" w:date="2021-04-16T08:43:00Z">
              <w:r w:rsidR="00020C32">
                <w:rPr>
                  <w:rFonts w:eastAsia="DengXian" w:cs="Arial"/>
                </w:rPr>
                <w:t>LG</w:t>
              </w:r>
            </w:ins>
            <w:ins w:id="91" w:author="Ericsson" w:date="2021-04-16T08:42:00Z">
              <w:r>
                <w:rPr>
                  <w:rFonts w:eastAsia="DengXian" w:cs="Arial"/>
                </w:rPr>
                <w:t xml:space="preserve"> supports alignment of </w:t>
              </w:r>
              <w:proofErr w:type="spellStart"/>
              <w:r>
                <w:rPr>
                  <w:rFonts w:eastAsia="DengXian" w:cs="Arial"/>
                </w:rPr>
                <w:t>Uu</w:t>
              </w:r>
              <w:proofErr w:type="spellEnd"/>
              <w:r>
                <w:rPr>
                  <w:rFonts w:eastAsia="DengXian" w:cs="Arial"/>
                </w:rPr>
                <w:t xml:space="preserve"> DRX and SL DRX for GC/BC, but, of course, RAN2 can further discuss whether additional mechanisms are needed.</w:t>
              </w:r>
              <w:r>
                <w:rPr>
                  <w:rFonts w:eastAsiaTheme="minorEastAsia" w:cs="Arial"/>
                </w:rPr>
                <w:t xml:space="preserve">  </w:t>
              </w:r>
            </w:ins>
          </w:p>
        </w:tc>
      </w:tr>
      <w:tr w:rsidR="0018621E" w14:paraId="45AF86F4" w14:textId="77777777" w:rsidTr="00BD7EE1">
        <w:tc>
          <w:tcPr>
            <w:tcW w:w="1809" w:type="dxa"/>
          </w:tcPr>
          <w:p w14:paraId="4DEC4FC9" w14:textId="7EB55F42" w:rsidR="0018621E" w:rsidRDefault="0018621E" w:rsidP="00A932EC">
            <w:pPr>
              <w:jc w:val="center"/>
              <w:rPr>
                <w:rFonts w:eastAsia="Malgun Gothic" w:cs="Arial"/>
                <w:lang w:eastAsia="ko-KR"/>
              </w:rPr>
            </w:pPr>
            <w:r>
              <w:rPr>
                <w:rFonts w:eastAsia="Malgun Gothic" w:cs="Arial"/>
                <w:lang w:eastAsia="ko-KR"/>
              </w:rPr>
              <w:lastRenderedPageBreak/>
              <w:t>Ericsson</w:t>
            </w:r>
          </w:p>
        </w:tc>
        <w:tc>
          <w:tcPr>
            <w:tcW w:w="1985" w:type="dxa"/>
          </w:tcPr>
          <w:p w14:paraId="7DBDBD8A" w14:textId="3259375B" w:rsidR="0018621E" w:rsidRDefault="0018621E" w:rsidP="00A932EC">
            <w:pPr>
              <w:rPr>
                <w:rFonts w:eastAsia="Malgun Gothic" w:cs="Arial"/>
                <w:lang w:eastAsia="ko-KR"/>
              </w:rPr>
            </w:pPr>
            <w:r>
              <w:rPr>
                <w:rFonts w:eastAsia="Malgun Gothic" w:cs="Arial"/>
                <w:lang w:eastAsia="ko-KR"/>
              </w:rPr>
              <w:t>Yes</w:t>
            </w:r>
          </w:p>
        </w:tc>
        <w:tc>
          <w:tcPr>
            <w:tcW w:w="6045" w:type="dxa"/>
          </w:tcPr>
          <w:p w14:paraId="731D4A12" w14:textId="77777777" w:rsidR="0018621E" w:rsidRDefault="0018621E" w:rsidP="00A932EC">
            <w:pPr>
              <w:rPr>
                <w:rFonts w:eastAsia="Malgun Gothic" w:cs="Arial"/>
                <w:lang w:eastAsia="ko-KR"/>
              </w:rPr>
            </w:pPr>
          </w:p>
        </w:tc>
      </w:tr>
    </w:tbl>
    <w:p w14:paraId="0857DC63" w14:textId="77777777" w:rsidR="00D72EF5" w:rsidRDefault="00D72EF5" w:rsidP="00D72EF5">
      <w:pPr>
        <w:pStyle w:val="BodyText"/>
        <w:rPr>
          <w:ins w:id="92" w:author="Ericsson" w:date="2021-04-16T08:15:00Z"/>
          <w:b/>
          <w:bCs/>
        </w:rPr>
      </w:pPr>
    </w:p>
    <w:p w14:paraId="4EBCE00A" w14:textId="1AA97D3C" w:rsidR="00D72EF5" w:rsidRDefault="00D72EF5" w:rsidP="00D72EF5">
      <w:pPr>
        <w:pStyle w:val="BodyText"/>
        <w:rPr>
          <w:ins w:id="93" w:author="Ericsson" w:date="2021-04-16T08:15:00Z"/>
          <w:lang w:val="en-US"/>
        </w:rPr>
      </w:pPr>
      <w:ins w:id="94" w:author="Ericsson" w:date="2021-04-16T08:15:00Z">
        <w:r>
          <w:rPr>
            <w:b/>
            <w:bCs/>
          </w:rPr>
          <w:t>Rapporteur summary</w:t>
        </w:r>
        <w:r>
          <w:t>: According to the comments received by the companies,</w:t>
        </w:r>
      </w:ins>
      <w:ins w:id="95" w:author="Ericsson" w:date="2021-04-16T08:20:00Z">
        <w:r w:rsidR="007A0E83">
          <w:t xml:space="preserve"> companies’ comments are su</w:t>
        </w:r>
      </w:ins>
      <w:ins w:id="96" w:author="Ericsson" w:date="2021-04-16T08:21:00Z">
        <w:r w:rsidR="007A0E83">
          <w:t>mmarized in the below</w:t>
        </w:r>
      </w:ins>
      <w:ins w:id="97" w:author="Ericsson" w:date="2021-04-16T08:15:00Z">
        <w:r>
          <w:rPr>
            <w:lang w:val="en-US"/>
          </w:rPr>
          <w:t xml:space="preserve">. </w:t>
        </w:r>
      </w:ins>
    </w:p>
    <w:p w14:paraId="77702382" w14:textId="1AEB9264" w:rsidR="00D72EF5" w:rsidRDefault="00D72EF5" w:rsidP="00D72EF5">
      <w:pPr>
        <w:pStyle w:val="BodyText"/>
        <w:rPr>
          <w:ins w:id="98" w:author="Ericsson" w:date="2021-04-16T08:35:00Z"/>
          <w:lang w:val="en-US"/>
        </w:rPr>
      </w:pPr>
      <w:ins w:id="99" w:author="Ericsson" w:date="2021-04-16T08:15:00Z">
        <w:r>
          <w:rPr>
            <w:lang w:val="en-US"/>
          </w:rPr>
          <w:t xml:space="preserve">In total, there are </w:t>
        </w:r>
      </w:ins>
      <w:ins w:id="100" w:author="Ericsson" w:date="2021-04-16T08:24:00Z">
        <w:r w:rsidR="007A0E83">
          <w:rPr>
            <w:lang w:val="en-US"/>
          </w:rPr>
          <w:t xml:space="preserve">21 </w:t>
        </w:r>
      </w:ins>
      <w:ins w:id="101" w:author="Ericsson" w:date="2021-04-16T08:15:00Z">
        <w:r>
          <w:rPr>
            <w:lang w:val="en-US"/>
          </w:rPr>
          <w:t xml:space="preserve">companies out of </w:t>
        </w:r>
      </w:ins>
      <w:ins w:id="102" w:author="Ericsson" w:date="2021-04-16T08:24:00Z">
        <w:r w:rsidR="007A0E83">
          <w:rPr>
            <w:lang w:val="en-US"/>
          </w:rPr>
          <w:t>21</w:t>
        </w:r>
      </w:ins>
      <w:ins w:id="103" w:author="Ericsson" w:date="2021-04-16T08:15:00Z">
        <w:r>
          <w:rPr>
            <w:lang w:val="en-US"/>
          </w:rPr>
          <w:t xml:space="preserve"> support yes</w:t>
        </w:r>
      </w:ins>
      <w:ins w:id="104" w:author="Ericsson" w:date="2021-04-16T08:24:00Z">
        <w:r w:rsidR="007A0E83">
          <w:rPr>
            <w:lang w:val="en-US"/>
          </w:rPr>
          <w:t xml:space="preserve"> for unicast.</w:t>
        </w:r>
      </w:ins>
      <w:ins w:id="105" w:author="Ericsson" w:date="2021-04-16T08:26:00Z">
        <w:r w:rsidR="00C45623">
          <w:rPr>
            <w:lang w:val="en-US"/>
          </w:rPr>
          <w:t xml:space="preserve"> There </w:t>
        </w:r>
      </w:ins>
      <w:proofErr w:type="gramStart"/>
      <w:ins w:id="106" w:author="Ericsson" w:date="2021-04-16T08:28:00Z">
        <w:r w:rsidR="00C45623">
          <w:rPr>
            <w:lang w:val="en-US"/>
          </w:rPr>
          <w:t>is</w:t>
        </w:r>
        <w:proofErr w:type="gramEnd"/>
        <w:r w:rsidR="00C45623">
          <w:rPr>
            <w:lang w:val="en-US"/>
          </w:rPr>
          <w:t xml:space="preserve"> </w:t>
        </w:r>
      </w:ins>
      <w:ins w:id="107" w:author="Ericsson" w:date="2021-04-16T08:44:00Z">
        <w:r w:rsidR="004261B0">
          <w:rPr>
            <w:lang w:val="en-US"/>
          </w:rPr>
          <w:t>two</w:t>
        </w:r>
      </w:ins>
      <w:ins w:id="108" w:author="Ericsson" w:date="2021-04-16T08:28:00Z">
        <w:r w:rsidR="00C45623">
          <w:rPr>
            <w:lang w:val="en-US"/>
          </w:rPr>
          <w:t xml:space="preserve"> </w:t>
        </w:r>
      </w:ins>
      <w:ins w:id="109" w:author="Ericsson" w:date="2021-04-16T08:44:00Z">
        <w:r w:rsidR="004261B0">
          <w:rPr>
            <w:lang w:val="en-US"/>
          </w:rPr>
          <w:t>companies</w:t>
        </w:r>
      </w:ins>
      <w:ins w:id="110" w:author="Ericsson" w:date="2021-04-16T08:28:00Z">
        <w:r w:rsidR="00C45623">
          <w:rPr>
            <w:lang w:val="en-US"/>
          </w:rPr>
          <w:t xml:space="preserve"> </w:t>
        </w:r>
      </w:ins>
      <w:ins w:id="111" w:author="Ericsson" w:date="2021-04-16T08:29:00Z">
        <w:r w:rsidR="00C45623">
          <w:rPr>
            <w:lang w:val="en-US"/>
          </w:rPr>
          <w:t xml:space="preserve">proposing to not support alignment for GC/BC. Meanwhile, there are </w:t>
        </w:r>
      </w:ins>
      <w:ins w:id="112" w:author="Ericsson" w:date="2021-04-16T08:32:00Z">
        <w:r w:rsidR="00C45623">
          <w:rPr>
            <w:lang w:val="en-US"/>
          </w:rPr>
          <w:t xml:space="preserve">2 companies suggesting further studies for GC/BC. There are </w:t>
        </w:r>
      </w:ins>
      <w:ins w:id="113" w:author="Ericsson" w:date="2021-04-16T08:33:00Z">
        <w:r w:rsidR="00C45623">
          <w:rPr>
            <w:lang w:val="en-US"/>
          </w:rPr>
          <w:t xml:space="preserve">a few companies having comments on GC/BC spec impacts, saying that alignment for GC/BC will be up to </w:t>
        </w:r>
        <w:proofErr w:type="spellStart"/>
        <w:r w:rsidR="00C45623">
          <w:rPr>
            <w:lang w:val="en-US"/>
          </w:rPr>
          <w:t>g</w:t>
        </w:r>
      </w:ins>
      <w:ins w:id="114" w:author="Ericsson" w:date="2021-04-16T08:34:00Z">
        <w:r w:rsidR="00C45623">
          <w:rPr>
            <w:lang w:val="en-US"/>
          </w:rPr>
          <w:t>NB’s</w:t>
        </w:r>
        <w:proofErr w:type="spellEnd"/>
        <w:r w:rsidR="00C45623">
          <w:rPr>
            <w:lang w:val="en-US"/>
          </w:rPr>
          <w:t xml:space="preserve"> implementation/pre-configuration.</w:t>
        </w:r>
      </w:ins>
      <w:ins w:id="115" w:author="Ericsson" w:date="2021-04-16T08:26:00Z">
        <w:r w:rsidR="00C45623">
          <w:rPr>
            <w:lang w:val="en-US"/>
          </w:rPr>
          <w:t xml:space="preserve"> </w:t>
        </w:r>
      </w:ins>
    </w:p>
    <w:p w14:paraId="42A717A9" w14:textId="5C3F3AB6" w:rsidR="00C45623" w:rsidRDefault="00C45623" w:rsidP="00D72EF5">
      <w:pPr>
        <w:pStyle w:val="BodyText"/>
        <w:rPr>
          <w:ins w:id="116" w:author="Ericsson" w:date="2021-04-16T08:15:00Z"/>
          <w:lang w:val="en-US"/>
        </w:rPr>
      </w:pPr>
      <w:ins w:id="117" w:author="Ericsson" w:date="2021-04-16T08:35:00Z">
        <w:r>
          <w:rPr>
            <w:lang w:val="en-US"/>
          </w:rPr>
          <w:t>In addition, it is worth noting that UE may need to send assistance information to gNB, or assistance information may be exchanged between UEs (i.</w:t>
        </w:r>
      </w:ins>
      <w:ins w:id="118" w:author="Ericsson" w:date="2021-04-16T08:36:00Z">
        <w:r>
          <w:rPr>
            <w:lang w:val="en-US"/>
          </w:rPr>
          <w:t>e., unicast), however, it will be addressed in the email discussion 704.</w:t>
        </w:r>
      </w:ins>
    </w:p>
    <w:p w14:paraId="240F3880" w14:textId="77777777" w:rsidR="00D72EF5" w:rsidRDefault="00D72EF5" w:rsidP="00D72EF5">
      <w:pPr>
        <w:pStyle w:val="BodyText"/>
        <w:rPr>
          <w:ins w:id="119" w:author="Ericsson" w:date="2021-04-16T08:15:00Z"/>
        </w:rPr>
      </w:pPr>
      <w:ins w:id="120" w:author="Ericsson" w:date="2021-04-16T08:15:00Z">
        <w:r>
          <w:t>Rapporteur would like to try to reach at least a consensus about the above highlighted points and thus would like to suggest:</w:t>
        </w:r>
      </w:ins>
    </w:p>
    <w:p w14:paraId="568947B3" w14:textId="600E8538" w:rsidR="003E6E0F" w:rsidRDefault="003E6E0F" w:rsidP="003E6E0F">
      <w:pPr>
        <w:pStyle w:val="Proposal"/>
        <w:tabs>
          <w:tab w:val="clear" w:pos="1304"/>
        </w:tabs>
        <w:overflowPunct/>
        <w:autoSpaceDE/>
        <w:autoSpaceDN/>
        <w:adjustRightInd/>
        <w:spacing w:beforeLines="50" w:before="120" w:after="200" w:line="276" w:lineRule="auto"/>
        <w:ind w:left="1701" w:hanging="1701"/>
        <w:jc w:val="left"/>
        <w:textAlignment w:val="auto"/>
        <w:rPr>
          <w:ins w:id="121" w:author="Ericsson" w:date="2021-04-16T08:36:00Z"/>
        </w:rPr>
      </w:pPr>
      <w:bookmarkStart w:id="122" w:name="_Toc69492243"/>
      <w:ins w:id="123" w:author="Ericsson" w:date="2021-04-16T08:36:00Z">
        <w:r>
          <w:t>[Easy</w:t>
        </w:r>
        <w:proofErr w:type="gramStart"/>
        <w:r>
          <w:t>][</w:t>
        </w:r>
        <w:proofErr w:type="gramEnd"/>
        <w:r>
          <w:t>21/2</w:t>
        </w:r>
      </w:ins>
      <w:ins w:id="124" w:author="Ericsson" w:date="2021-04-16T08:37:00Z">
        <w:r>
          <w:t>1</w:t>
        </w:r>
      </w:ins>
      <w:ins w:id="125" w:author="Ericsson" w:date="2021-04-16T08:36:00Z">
        <w:r>
          <w:t xml:space="preserve">] </w:t>
        </w:r>
      </w:ins>
      <w:ins w:id="126" w:author="Ericsson" w:date="2021-04-16T10:08:00Z">
        <w:r w:rsidR="005D4CF8" w:rsidRPr="005D4CF8">
          <w:t xml:space="preserve">Alignment of </w:t>
        </w:r>
        <w:proofErr w:type="spellStart"/>
        <w:r w:rsidR="005D4CF8" w:rsidRPr="005D4CF8">
          <w:t>Uu</w:t>
        </w:r>
        <w:proofErr w:type="spellEnd"/>
        <w:r w:rsidR="005D4CF8" w:rsidRPr="005D4CF8">
          <w:t xml:space="preserve"> DRX and SL DRX for unicast is supported</w:t>
        </w:r>
      </w:ins>
      <w:ins w:id="127" w:author="Ericsson" w:date="2021-04-16T08:36:00Z">
        <w:r>
          <w:t>.</w:t>
        </w:r>
      </w:ins>
      <w:ins w:id="128" w:author="Ericsson" w:date="2021-04-16T10:08:00Z">
        <w:r w:rsidR="005D4CF8">
          <w:t xml:space="preserve"> FFS on how alignment is achieved.</w:t>
        </w:r>
      </w:ins>
      <w:bookmarkEnd w:id="122"/>
    </w:p>
    <w:p w14:paraId="6B9090E4" w14:textId="588F6180" w:rsidR="003E6E0F" w:rsidRDefault="003E6E0F" w:rsidP="003E6E0F">
      <w:pPr>
        <w:pStyle w:val="Proposal"/>
        <w:tabs>
          <w:tab w:val="clear" w:pos="1304"/>
        </w:tabs>
        <w:overflowPunct/>
        <w:autoSpaceDE/>
        <w:autoSpaceDN/>
        <w:adjustRightInd/>
        <w:spacing w:beforeLines="50" w:before="120" w:after="200" w:line="276" w:lineRule="auto"/>
        <w:ind w:left="1701" w:hanging="1701"/>
        <w:jc w:val="left"/>
        <w:textAlignment w:val="auto"/>
        <w:rPr>
          <w:ins w:id="129" w:author="Ericsson" w:date="2021-04-16T08:36:00Z"/>
        </w:rPr>
      </w:pPr>
      <w:bookmarkStart w:id="130" w:name="_Toc69492244"/>
      <w:ins w:id="131" w:author="Ericsson" w:date="2021-04-16T08:36:00Z">
        <w:r>
          <w:t>[Easy</w:t>
        </w:r>
        <w:proofErr w:type="gramStart"/>
        <w:r>
          <w:t>][</w:t>
        </w:r>
      </w:ins>
      <w:proofErr w:type="gramEnd"/>
      <w:ins w:id="132" w:author="Ericsson" w:date="2021-04-16T08:44:00Z">
        <w:r w:rsidR="004C23EA">
          <w:t>19</w:t>
        </w:r>
      </w:ins>
      <w:ins w:id="133" w:author="Ericsson" w:date="2021-04-16T08:36:00Z">
        <w:r>
          <w:t>/2</w:t>
        </w:r>
      </w:ins>
      <w:ins w:id="134" w:author="Ericsson" w:date="2021-04-16T08:38:00Z">
        <w:r w:rsidR="00A64ED5">
          <w:t>1</w:t>
        </w:r>
      </w:ins>
      <w:ins w:id="135" w:author="Ericsson" w:date="2021-04-16T08:36:00Z">
        <w:r>
          <w:t xml:space="preserve">] </w:t>
        </w:r>
      </w:ins>
      <w:ins w:id="136" w:author="Ericsson" w:date="2021-04-16T10:08:00Z">
        <w:r w:rsidR="003C6CC9">
          <w:t>A</w:t>
        </w:r>
      </w:ins>
      <w:ins w:id="137" w:author="Ericsson" w:date="2021-04-16T08:37:00Z">
        <w:r>
          <w:t xml:space="preserve">lignment of </w:t>
        </w:r>
        <w:proofErr w:type="spellStart"/>
        <w:r>
          <w:t>Uu</w:t>
        </w:r>
        <w:proofErr w:type="spellEnd"/>
        <w:r>
          <w:t xml:space="preserve"> DRX and SL DRX for groupcast and broadcast</w:t>
        </w:r>
      </w:ins>
      <w:ins w:id="138" w:author="Ericsson" w:date="2021-04-16T10:08:00Z">
        <w:r w:rsidR="00243CED">
          <w:t xml:space="preserve"> is supported</w:t>
        </w:r>
      </w:ins>
      <w:ins w:id="139" w:author="Ericsson" w:date="2021-04-16T08:36:00Z">
        <w:r>
          <w:t xml:space="preserve">. FFS on </w:t>
        </w:r>
      </w:ins>
      <w:ins w:id="140" w:author="Ericsson" w:date="2021-04-16T08:44:00Z">
        <w:r w:rsidR="004C23EA">
          <w:t>whether new mechanism</w:t>
        </w:r>
      </w:ins>
      <w:ins w:id="141" w:author="Ericsson" w:date="2021-04-16T08:45:00Z">
        <w:r w:rsidR="004C23EA">
          <w:t>s are needed</w:t>
        </w:r>
      </w:ins>
      <w:ins w:id="142" w:author="Ericsson" w:date="2021-04-16T08:36:00Z">
        <w:r>
          <w:t>.</w:t>
        </w:r>
        <w:bookmarkEnd w:id="130"/>
      </w:ins>
    </w:p>
    <w:p w14:paraId="5BFDDBAC" w14:textId="77777777" w:rsidR="00421977" w:rsidRDefault="00421977">
      <w:pPr>
        <w:rPr>
          <w:lang w:eastAsia="en-US"/>
        </w:rPr>
      </w:pPr>
    </w:p>
    <w:p w14:paraId="34E135FE" w14:textId="77777777" w:rsidR="00421977" w:rsidRDefault="00B648C9">
      <w:pPr>
        <w:pStyle w:val="Heading2"/>
        <w:rPr>
          <w:szCs w:val="20"/>
          <w:lang w:eastAsia="en-US"/>
        </w:rPr>
      </w:pPr>
      <w:r>
        <w:t>RRC states</w:t>
      </w:r>
    </w:p>
    <w:p w14:paraId="3EE12951" w14:textId="77777777" w:rsidR="00421977" w:rsidRDefault="00B648C9">
      <w:pPr>
        <w:pStyle w:val="BodyText"/>
        <w:rPr>
          <w:lang w:val="en-US"/>
        </w:rPr>
      </w:pPr>
      <w:r>
        <w:t xml:space="preserve">For a UE supporting both </w:t>
      </w:r>
      <w:proofErr w:type="spellStart"/>
      <w:r>
        <w:t>Uu</w:t>
      </w:r>
      <w:proofErr w:type="spellEnd"/>
      <w:r>
        <w:t xml:space="preserve"> and SL, we expect that </w:t>
      </w:r>
      <w:proofErr w:type="spellStart"/>
      <w:r>
        <w:t>Uu</w:t>
      </w:r>
      <w:proofErr w:type="spellEnd"/>
      <w:r>
        <w:t xml:space="preserve"> DRX and SL DRX are separately configured. This allows the flexibility in changing one of the DRX without affecting the other and allows inter-band operation (i.e. </w:t>
      </w:r>
      <w:proofErr w:type="spellStart"/>
      <w:r>
        <w:t>Uu</w:t>
      </w:r>
      <w:proofErr w:type="spellEnd"/>
      <w:r>
        <w:t xml:space="preserve"> in one carrier and SL in another carrier). However, since both DRX are meant for the same purpose, i.e., saving power, </w:t>
      </w:r>
      <w:proofErr w:type="spellStart"/>
      <w:r>
        <w:t>i</w:t>
      </w:r>
      <w:proofErr w:type="spellEnd"/>
      <w:r>
        <w:rPr>
          <w:lang w:val="en-US"/>
        </w:rPr>
        <w:t xml:space="preserve">t is desirable to align </w:t>
      </w:r>
      <w:proofErr w:type="spellStart"/>
      <w:r>
        <w:rPr>
          <w:lang w:val="en-US"/>
        </w:rPr>
        <w:t>Uu</w:t>
      </w:r>
      <w:proofErr w:type="spellEnd"/>
      <w:r>
        <w:rPr>
          <w:lang w:val="en-US"/>
        </w:rPr>
        <w:t xml:space="preserve"> DRX and SL DRX to maximize their benefits. </w:t>
      </w:r>
    </w:p>
    <w:p w14:paraId="5EFACC4F" w14:textId="77777777" w:rsidR="00421977" w:rsidRDefault="00B648C9">
      <w:pPr>
        <w:pStyle w:val="NormalWeb"/>
        <w:spacing w:before="0" w:beforeAutospacing="0" w:after="360" w:afterAutospacing="0"/>
        <w:rPr>
          <w:rFonts w:ascii="Arial" w:hAnsi="Arial" w:cs="Arial"/>
          <w:color w:val="333333"/>
          <w:sz w:val="20"/>
          <w:szCs w:val="20"/>
          <w:lang w:val="en-US"/>
        </w:rPr>
      </w:pPr>
      <w:r>
        <w:rPr>
          <w:rFonts w:ascii="Arial" w:hAnsi="Arial" w:cs="Arial"/>
          <w:color w:val="333333"/>
          <w:sz w:val="20"/>
          <w:szCs w:val="20"/>
          <w:lang w:val="en-US"/>
        </w:rPr>
        <w:t xml:space="preserve">With the </w:t>
      </w:r>
      <w:proofErr w:type="spellStart"/>
      <w:r>
        <w:rPr>
          <w:rFonts w:ascii="Arial" w:hAnsi="Arial" w:cs="Arial"/>
          <w:color w:val="333333"/>
          <w:sz w:val="20"/>
          <w:szCs w:val="20"/>
          <w:lang w:val="en-US"/>
        </w:rPr>
        <w:t>Uu</w:t>
      </w:r>
      <w:proofErr w:type="spellEnd"/>
      <w:r>
        <w:rPr>
          <w:rFonts w:ascii="Arial" w:hAnsi="Arial" w:cs="Arial"/>
          <w:color w:val="333333"/>
          <w:sz w:val="20"/>
          <w:szCs w:val="20"/>
          <w:lang w:val="en-US"/>
        </w:rPr>
        <w:t xml:space="preserve"> DRX mechanism, UE monitors the PDCCH discontinuously and sleeps during the remaining time. The </w:t>
      </w:r>
      <w:proofErr w:type="spellStart"/>
      <w:r>
        <w:rPr>
          <w:rFonts w:ascii="Arial" w:hAnsi="Arial" w:cs="Arial"/>
          <w:color w:val="333333"/>
          <w:sz w:val="20"/>
          <w:szCs w:val="20"/>
          <w:lang w:val="en-US"/>
        </w:rPr>
        <w:t>Uu</w:t>
      </w:r>
      <w:proofErr w:type="spellEnd"/>
      <w:r>
        <w:rPr>
          <w:rFonts w:ascii="Arial" w:hAnsi="Arial" w:cs="Arial"/>
          <w:color w:val="333333"/>
          <w:sz w:val="20"/>
          <w:szCs w:val="20"/>
          <w:lang w:val="en-US"/>
        </w:rPr>
        <w:t xml:space="preserve"> DRX mechanism can be applied in all RRC states including RRC_CONNECTED, RRC_INACTIVE and RRC_IDLE. A UE in RRC_CONNECTED typically monitors the PDCCH for DL assignments or UL grants, whilst a UE in RRC_INACTIVE or RRC_IDLE typically monitors the PDCCH for a paging message.</w:t>
      </w:r>
    </w:p>
    <w:p w14:paraId="567CE244" w14:textId="77777777" w:rsidR="00421977" w:rsidRDefault="00B648C9">
      <w:pPr>
        <w:pStyle w:val="ListBullet"/>
        <w:numPr>
          <w:ilvl w:val="0"/>
          <w:numId w:val="0"/>
        </w:numPr>
        <w:rPr>
          <w:rFonts w:cs="Arial"/>
        </w:rPr>
      </w:pPr>
      <w:r>
        <w:rPr>
          <w:rFonts w:cs="Arial"/>
        </w:rPr>
        <w:t xml:space="preserve">Paging allows the network to reach UEs in RRC_IDLE and in RRC_INACTIVE state through Paging messages. While in RRC_IDLE the UE monitors the paging channels for CN-initiated paging; in RRC_INACTIVE the UE also monitors paging channels for RAN-initiated paging. A UE needs not monitor paging channels continuously though; the </w:t>
      </w:r>
      <w:proofErr w:type="spellStart"/>
      <w:r>
        <w:rPr>
          <w:rFonts w:cs="Arial"/>
        </w:rPr>
        <w:t>Uu</w:t>
      </w:r>
      <w:proofErr w:type="spellEnd"/>
      <w:r>
        <w:rPr>
          <w:rFonts w:cs="Arial"/>
        </w:rPr>
        <w:t xml:space="preserve"> DRX in RRC_IDLE or RRC_INACTIVE (is also refereed as to Paging DRX) is defined where the UE is only required to monitor paging channels during one Paging Occasion (PO) per DRX cycle. </w:t>
      </w:r>
    </w:p>
    <w:p w14:paraId="1001364E" w14:textId="77777777" w:rsidR="00421977" w:rsidRDefault="00B648C9">
      <w:pPr>
        <w:pStyle w:val="ListBullet"/>
        <w:numPr>
          <w:ilvl w:val="0"/>
          <w:numId w:val="0"/>
        </w:numPr>
        <w:rPr>
          <w:rFonts w:cs="Arial"/>
        </w:rPr>
      </w:pPr>
      <w:r>
        <w:rPr>
          <w:rFonts w:cs="Arial"/>
        </w:rPr>
        <w:t>As specified in the RRC, paging cycle is rather infrequent. So, additional power saving for aligning paging DRX and SL DRX is limited.</w:t>
      </w:r>
    </w:p>
    <w:p w14:paraId="198CFB85" w14:textId="77777777" w:rsidR="00421977" w:rsidRDefault="00B648C9">
      <w:pPr>
        <w:pStyle w:val="PL"/>
        <w:rPr>
          <w:rFonts w:ascii="Arial" w:hAnsi="Arial" w:cs="Arial"/>
          <w:i/>
          <w:iCs/>
          <w:sz w:val="20"/>
          <w:szCs w:val="24"/>
          <w:lang w:eastAsia="en-GB"/>
        </w:rPr>
      </w:pPr>
      <w:proofErr w:type="spellStart"/>
      <w:proofErr w:type="gramStart"/>
      <w:r>
        <w:rPr>
          <w:rFonts w:ascii="Arial" w:hAnsi="Arial" w:cs="Arial"/>
          <w:i/>
          <w:iCs/>
          <w:sz w:val="20"/>
          <w:szCs w:val="24"/>
        </w:rPr>
        <w:t>PagingCycle</w:t>
      </w:r>
      <w:proofErr w:type="spellEnd"/>
      <w:r>
        <w:rPr>
          <w:rFonts w:ascii="Arial" w:hAnsi="Arial" w:cs="Arial"/>
          <w:i/>
          <w:iCs/>
          <w:sz w:val="20"/>
          <w:szCs w:val="24"/>
        </w:rPr>
        <w:t xml:space="preserve"> ::=</w:t>
      </w:r>
      <w:proofErr w:type="gramEnd"/>
      <w:r>
        <w:rPr>
          <w:rFonts w:ascii="Arial" w:hAnsi="Arial" w:cs="Arial"/>
          <w:i/>
          <w:iCs/>
          <w:sz w:val="20"/>
          <w:szCs w:val="24"/>
        </w:rPr>
        <w:t xml:space="preserve">                     </w:t>
      </w:r>
      <w:r>
        <w:rPr>
          <w:rFonts w:ascii="Arial" w:hAnsi="Arial" w:cs="Arial"/>
          <w:i/>
          <w:iCs/>
          <w:color w:val="993366"/>
          <w:sz w:val="20"/>
          <w:szCs w:val="24"/>
        </w:rPr>
        <w:t>ENUMERATED</w:t>
      </w:r>
      <w:r>
        <w:rPr>
          <w:rFonts w:ascii="Arial" w:hAnsi="Arial" w:cs="Arial"/>
          <w:i/>
          <w:iCs/>
          <w:sz w:val="20"/>
          <w:szCs w:val="24"/>
        </w:rPr>
        <w:t xml:space="preserve"> {</w:t>
      </w:r>
      <w:r>
        <w:rPr>
          <w:rFonts w:ascii="Arial" w:hAnsi="Arial" w:cs="Arial"/>
          <w:i/>
          <w:iCs/>
          <w:sz w:val="20"/>
          <w:szCs w:val="24"/>
          <w:highlight w:val="yellow"/>
        </w:rPr>
        <w:t>rf32, rf64, rf128, rf256</w:t>
      </w:r>
      <w:r>
        <w:rPr>
          <w:rFonts w:ascii="Arial" w:hAnsi="Arial" w:cs="Arial"/>
          <w:i/>
          <w:iCs/>
          <w:sz w:val="20"/>
          <w:szCs w:val="24"/>
        </w:rPr>
        <w:t>}</w:t>
      </w:r>
    </w:p>
    <w:p w14:paraId="5099E519" w14:textId="77777777" w:rsidR="00421977" w:rsidRDefault="00421977">
      <w:pPr>
        <w:pStyle w:val="ListBullet"/>
        <w:numPr>
          <w:ilvl w:val="0"/>
          <w:numId w:val="0"/>
        </w:numPr>
        <w:rPr>
          <w:rFonts w:cs="Arial"/>
        </w:rPr>
      </w:pPr>
    </w:p>
    <w:p w14:paraId="3AF6CA5F" w14:textId="77777777" w:rsidR="00421977" w:rsidRDefault="00B648C9">
      <w:pPr>
        <w:pStyle w:val="Observation"/>
        <w:numPr>
          <w:ilvl w:val="0"/>
          <w:numId w:val="19"/>
        </w:numPr>
        <w:tabs>
          <w:tab w:val="clear" w:pos="1304"/>
        </w:tabs>
        <w:suppressAutoHyphens/>
        <w:adjustRightInd/>
      </w:pPr>
      <w:bookmarkStart w:id="143" w:name="_Toc67062594"/>
      <w:r>
        <w:rPr>
          <w:rFonts w:cs="Arial"/>
        </w:rPr>
        <w:t xml:space="preserve">Additional </w:t>
      </w:r>
      <w:r>
        <w:t>p</w:t>
      </w:r>
      <w:r>
        <w:rPr>
          <w:rFonts w:cs="Arial"/>
        </w:rPr>
        <w:t>ower saving</w:t>
      </w:r>
      <w:r>
        <w:t xml:space="preserve"> for aligning paging DRX and SL DRX for a UE in RRC IDLE or RRC INACTIVE is limited.</w:t>
      </w:r>
      <w:bookmarkEnd w:id="143"/>
      <w:r>
        <w:rPr>
          <w:lang w:val="en-US"/>
        </w:rPr>
        <w:t xml:space="preserve"> </w:t>
      </w:r>
    </w:p>
    <w:p w14:paraId="28BE73A2" w14:textId="77777777" w:rsidR="00421977" w:rsidRDefault="00B648C9">
      <w:pPr>
        <w:rPr>
          <w:rFonts w:cs="Arial"/>
        </w:rPr>
      </w:pPr>
      <w:r>
        <w:rPr>
          <w:rFonts w:cs="Arial"/>
        </w:rPr>
        <w:t xml:space="preserve">In addition, </w:t>
      </w:r>
      <w:proofErr w:type="gramStart"/>
      <w:r>
        <w:rPr>
          <w:rFonts w:cs="Arial"/>
        </w:rPr>
        <w:t>in order to</w:t>
      </w:r>
      <w:proofErr w:type="gramEnd"/>
      <w:r>
        <w:rPr>
          <w:rFonts w:cs="Arial"/>
        </w:rPr>
        <w:t xml:space="preserve"> align paging DRX cycles and SL DRX cycles, potential spec changes may affect both SA2 and RAN, therefore causing large standardization efforts. </w:t>
      </w:r>
    </w:p>
    <w:p w14:paraId="2D66CE84" w14:textId="77777777" w:rsidR="00421977" w:rsidRDefault="00B648C9">
      <w:pPr>
        <w:pStyle w:val="Observation"/>
        <w:numPr>
          <w:ilvl w:val="0"/>
          <w:numId w:val="19"/>
        </w:numPr>
        <w:tabs>
          <w:tab w:val="clear" w:pos="1304"/>
        </w:tabs>
        <w:suppressAutoHyphens/>
        <w:adjustRightInd/>
      </w:pPr>
      <w:bookmarkStart w:id="144" w:name="_Toc67062595"/>
      <w:r>
        <w:rPr>
          <w:rFonts w:cs="Arial"/>
        </w:rPr>
        <w:t>Potential spec changes for aligning paging DRX and SL DRX may cause large standardization efforts</w:t>
      </w:r>
      <w:r>
        <w:t>.</w:t>
      </w:r>
      <w:bookmarkEnd w:id="144"/>
      <w:r>
        <w:rPr>
          <w:lang w:val="en-US"/>
        </w:rPr>
        <w:t xml:space="preserve"> </w:t>
      </w:r>
    </w:p>
    <w:p w14:paraId="5C0D6E6D" w14:textId="77777777" w:rsidR="00421977" w:rsidRDefault="00B648C9">
      <w:pPr>
        <w:rPr>
          <w:rFonts w:cs="Arial"/>
        </w:rPr>
      </w:pPr>
      <w:r>
        <w:rPr>
          <w:rFonts w:cs="Arial"/>
        </w:rPr>
        <w:t xml:space="preserve">Given limited time frame for Rel-17, RAN2 is therefore suggested to focus on DRX core functionality, i.e., alignment of </w:t>
      </w:r>
      <w:proofErr w:type="spellStart"/>
      <w:r>
        <w:rPr>
          <w:rFonts w:cs="Arial"/>
        </w:rPr>
        <w:t>Uu</w:t>
      </w:r>
      <w:proofErr w:type="spellEnd"/>
      <w:r>
        <w:rPr>
          <w:rFonts w:cs="Arial"/>
        </w:rPr>
        <w:t xml:space="preserve"> DRX in RRC_CONNECTED and SL DRX. Alignment between paging DRX and SL DRX shall be down-prioritized for Rel-17.</w:t>
      </w:r>
    </w:p>
    <w:p w14:paraId="0A522896" w14:textId="77777777" w:rsidR="00421977" w:rsidRDefault="00B648C9">
      <w:pPr>
        <w:rPr>
          <w:rFonts w:cs="Arial"/>
        </w:rPr>
      </w:pPr>
      <w:r>
        <w:rPr>
          <w:rFonts w:cs="Arial"/>
        </w:rPr>
        <w:lastRenderedPageBreak/>
        <w:t xml:space="preserve">According to the contributions submitted by companies, </w:t>
      </w:r>
      <w:proofErr w:type="gramStart"/>
      <w:r>
        <w:rPr>
          <w:rFonts w:cs="Arial"/>
        </w:rPr>
        <w:t>it is clear that all</w:t>
      </w:r>
      <w:proofErr w:type="gramEnd"/>
      <w:r>
        <w:rPr>
          <w:rFonts w:cs="Arial"/>
        </w:rPr>
        <w:t xml:space="preserve"> companies support alignment of </w:t>
      </w:r>
      <w:proofErr w:type="spellStart"/>
      <w:r>
        <w:rPr>
          <w:rFonts w:cs="Arial"/>
        </w:rPr>
        <w:t>Uu</w:t>
      </w:r>
      <w:proofErr w:type="spellEnd"/>
      <w:r>
        <w:rPr>
          <w:rFonts w:cs="Arial"/>
        </w:rPr>
        <w:t xml:space="preserve"> DRX and SL DRX in RRC CONNECTED, which is the baseline for the WI study objective. </w:t>
      </w:r>
    </w:p>
    <w:p w14:paraId="0CEBC5EE" w14:textId="77777777" w:rsidR="00421977" w:rsidRDefault="00B648C9">
      <w:pPr>
        <w:spacing w:beforeLines="50" w:before="120"/>
        <w:rPr>
          <w:b/>
        </w:rPr>
      </w:pPr>
      <w:r>
        <w:rPr>
          <w:rFonts w:hint="eastAsia"/>
          <w:b/>
        </w:rPr>
        <w:t>Q</w:t>
      </w:r>
      <w:r>
        <w:rPr>
          <w:b/>
        </w:rPr>
        <w:t xml:space="preserve">3-1: do companies agree that alignment of </w:t>
      </w:r>
      <w:proofErr w:type="spellStart"/>
      <w:r>
        <w:rPr>
          <w:b/>
        </w:rPr>
        <w:t>Uu</w:t>
      </w:r>
      <w:proofErr w:type="spellEnd"/>
      <w:r>
        <w:rPr>
          <w:b/>
        </w:rPr>
        <w:t xml:space="preserve"> DRX and SL DRX for UE in RRC CONNECTED shall be a baseline?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01CDD7C4" w14:textId="77777777">
        <w:tc>
          <w:tcPr>
            <w:tcW w:w="1809" w:type="dxa"/>
            <w:shd w:val="clear" w:color="auto" w:fill="E7E6E6"/>
          </w:tcPr>
          <w:p w14:paraId="4C150138"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5CDC9F4D"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16D844A3" w14:textId="77777777" w:rsidR="00421977" w:rsidRDefault="00B648C9">
            <w:pPr>
              <w:jc w:val="center"/>
              <w:rPr>
                <w:rFonts w:cs="Arial"/>
                <w:lang w:eastAsia="ko-KR"/>
              </w:rPr>
            </w:pPr>
            <w:r>
              <w:rPr>
                <w:rFonts w:cs="Arial"/>
                <w:lang w:eastAsia="ko-KR"/>
              </w:rPr>
              <w:t>Comments</w:t>
            </w:r>
          </w:p>
        </w:tc>
      </w:tr>
      <w:tr w:rsidR="00421977" w14:paraId="03C720A2" w14:textId="77777777">
        <w:tc>
          <w:tcPr>
            <w:tcW w:w="1809" w:type="dxa"/>
          </w:tcPr>
          <w:p w14:paraId="50DB36AB" w14:textId="77777777" w:rsidR="00421977" w:rsidRDefault="00B648C9">
            <w:pPr>
              <w:jc w:val="center"/>
              <w:rPr>
                <w:rFonts w:cs="Arial"/>
              </w:rPr>
            </w:pPr>
            <w:r>
              <w:rPr>
                <w:rFonts w:cs="Arial" w:hint="eastAsia"/>
              </w:rPr>
              <w:t>v</w:t>
            </w:r>
            <w:r>
              <w:rPr>
                <w:rFonts w:cs="Arial"/>
              </w:rPr>
              <w:t>ivo</w:t>
            </w:r>
          </w:p>
        </w:tc>
        <w:tc>
          <w:tcPr>
            <w:tcW w:w="1985" w:type="dxa"/>
          </w:tcPr>
          <w:p w14:paraId="04CD2E5F" w14:textId="77777777" w:rsidR="00421977" w:rsidRDefault="00B648C9">
            <w:pPr>
              <w:rPr>
                <w:rFonts w:eastAsiaTheme="minorEastAsia" w:cs="Arial"/>
              </w:rPr>
            </w:pPr>
            <w:r>
              <w:rPr>
                <w:rFonts w:eastAsiaTheme="minorEastAsia" w:cs="Arial" w:hint="eastAsia"/>
              </w:rPr>
              <w:t>Y</w:t>
            </w:r>
            <w:r>
              <w:rPr>
                <w:rFonts w:eastAsiaTheme="minorEastAsia" w:cs="Arial"/>
              </w:rPr>
              <w:t>es</w:t>
            </w:r>
          </w:p>
        </w:tc>
        <w:tc>
          <w:tcPr>
            <w:tcW w:w="6045" w:type="dxa"/>
          </w:tcPr>
          <w:p w14:paraId="4E789A5F" w14:textId="77777777" w:rsidR="00421977" w:rsidRDefault="00421977">
            <w:pPr>
              <w:rPr>
                <w:rFonts w:eastAsiaTheme="minorEastAsia" w:cs="Arial"/>
              </w:rPr>
            </w:pPr>
          </w:p>
        </w:tc>
      </w:tr>
      <w:tr w:rsidR="00421977" w14:paraId="55FEE9BA" w14:textId="77777777">
        <w:tc>
          <w:tcPr>
            <w:tcW w:w="1809" w:type="dxa"/>
          </w:tcPr>
          <w:p w14:paraId="093B8C78" w14:textId="77777777" w:rsidR="00421977" w:rsidRDefault="00B648C9">
            <w:pPr>
              <w:jc w:val="center"/>
              <w:rPr>
                <w:rFonts w:cs="Arial"/>
              </w:rPr>
            </w:pPr>
            <w:r>
              <w:rPr>
                <w:rFonts w:cs="Arial" w:hint="eastAsia"/>
              </w:rPr>
              <w:t>Xiaomi</w:t>
            </w:r>
          </w:p>
        </w:tc>
        <w:tc>
          <w:tcPr>
            <w:tcW w:w="1985" w:type="dxa"/>
          </w:tcPr>
          <w:p w14:paraId="4C88921D" w14:textId="77777777" w:rsidR="00421977" w:rsidRDefault="00B648C9">
            <w:pPr>
              <w:rPr>
                <w:rFonts w:eastAsia="DengXian" w:cs="Arial"/>
              </w:rPr>
            </w:pPr>
            <w:r>
              <w:rPr>
                <w:rFonts w:eastAsia="DengXian" w:cs="Arial" w:hint="eastAsia"/>
              </w:rPr>
              <w:t>Yes</w:t>
            </w:r>
          </w:p>
        </w:tc>
        <w:tc>
          <w:tcPr>
            <w:tcW w:w="6045" w:type="dxa"/>
          </w:tcPr>
          <w:p w14:paraId="2E5A370E" w14:textId="77777777" w:rsidR="00421977" w:rsidRDefault="00421977">
            <w:pPr>
              <w:rPr>
                <w:rFonts w:eastAsia="DengXian" w:cs="Arial"/>
              </w:rPr>
            </w:pPr>
          </w:p>
        </w:tc>
      </w:tr>
      <w:tr w:rsidR="00421977" w14:paraId="601FCB85" w14:textId="77777777">
        <w:tc>
          <w:tcPr>
            <w:tcW w:w="1809" w:type="dxa"/>
          </w:tcPr>
          <w:p w14:paraId="2F597603" w14:textId="77777777" w:rsidR="00421977" w:rsidRDefault="00B648C9">
            <w:pPr>
              <w:jc w:val="center"/>
              <w:rPr>
                <w:rFonts w:cs="Arial"/>
              </w:rPr>
            </w:pPr>
            <w:r>
              <w:rPr>
                <w:rFonts w:cs="Arial"/>
              </w:rPr>
              <w:t>OPPO</w:t>
            </w:r>
          </w:p>
        </w:tc>
        <w:tc>
          <w:tcPr>
            <w:tcW w:w="1985" w:type="dxa"/>
          </w:tcPr>
          <w:p w14:paraId="16112B15" w14:textId="77777777" w:rsidR="00421977" w:rsidRDefault="00B648C9">
            <w:pPr>
              <w:rPr>
                <w:rFonts w:eastAsia="DengXian" w:cs="Arial"/>
              </w:rPr>
            </w:pPr>
            <w:r>
              <w:rPr>
                <w:rFonts w:eastAsia="DengXian" w:cs="Arial"/>
              </w:rPr>
              <w:t>Yes</w:t>
            </w:r>
          </w:p>
        </w:tc>
        <w:tc>
          <w:tcPr>
            <w:tcW w:w="6045" w:type="dxa"/>
          </w:tcPr>
          <w:p w14:paraId="2BAE7DE0" w14:textId="77777777" w:rsidR="00421977" w:rsidRDefault="00421977">
            <w:pPr>
              <w:rPr>
                <w:rFonts w:eastAsia="DengXian" w:cs="Arial"/>
              </w:rPr>
            </w:pPr>
          </w:p>
        </w:tc>
      </w:tr>
      <w:tr w:rsidR="00421977" w14:paraId="323119CC" w14:textId="77777777">
        <w:tc>
          <w:tcPr>
            <w:tcW w:w="1809" w:type="dxa"/>
          </w:tcPr>
          <w:p w14:paraId="3ECFA2A8" w14:textId="77777777" w:rsidR="00421977" w:rsidRDefault="00B648C9">
            <w:pPr>
              <w:jc w:val="center"/>
              <w:rPr>
                <w:rFonts w:cs="Arial"/>
              </w:rPr>
            </w:pPr>
            <w:r>
              <w:rPr>
                <w:rFonts w:cs="Arial" w:hint="eastAsia"/>
              </w:rPr>
              <w:t>CATT</w:t>
            </w:r>
          </w:p>
        </w:tc>
        <w:tc>
          <w:tcPr>
            <w:tcW w:w="1985" w:type="dxa"/>
          </w:tcPr>
          <w:p w14:paraId="3E9FCBBE" w14:textId="77777777" w:rsidR="00421977" w:rsidRDefault="00B648C9">
            <w:pPr>
              <w:rPr>
                <w:rFonts w:eastAsia="DengXian" w:cs="Arial"/>
              </w:rPr>
            </w:pPr>
            <w:r>
              <w:rPr>
                <w:rFonts w:eastAsia="DengXian" w:cs="Arial" w:hint="eastAsia"/>
              </w:rPr>
              <w:t>Yes</w:t>
            </w:r>
          </w:p>
        </w:tc>
        <w:tc>
          <w:tcPr>
            <w:tcW w:w="6045" w:type="dxa"/>
          </w:tcPr>
          <w:p w14:paraId="13580128" w14:textId="77777777" w:rsidR="00421977" w:rsidRDefault="00421977">
            <w:pPr>
              <w:rPr>
                <w:rFonts w:eastAsia="DengXian" w:cs="Arial"/>
              </w:rPr>
            </w:pPr>
          </w:p>
        </w:tc>
      </w:tr>
      <w:tr w:rsidR="00421977" w14:paraId="23248278" w14:textId="77777777">
        <w:tc>
          <w:tcPr>
            <w:tcW w:w="1809" w:type="dxa"/>
          </w:tcPr>
          <w:p w14:paraId="20B77EC7" w14:textId="77777777" w:rsidR="00421977" w:rsidRDefault="00B648C9">
            <w:pPr>
              <w:jc w:val="center"/>
              <w:rPr>
                <w:rFonts w:cs="Arial"/>
              </w:rPr>
            </w:pPr>
            <w:proofErr w:type="spellStart"/>
            <w:r>
              <w:rPr>
                <w:rFonts w:cs="Arial"/>
              </w:rPr>
              <w:t>InterDigital</w:t>
            </w:r>
            <w:proofErr w:type="spellEnd"/>
          </w:p>
        </w:tc>
        <w:tc>
          <w:tcPr>
            <w:tcW w:w="1985" w:type="dxa"/>
          </w:tcPr>
          <w:p w14:paraId="3A875FB3" w14:textId="77777777" w:rsidR="00421977" w:rsidRDefault="00B648C9">
            <w:pPr>
              <w:rPr>
                <w:rFonts w:eastAsia="DengXian" w:cs="Arial"/>
              </w:rPr>
            </w:pPr>
            <w:r>
              <w:rPr>
                <w:rFonts w:eastAsia="DengXian" w:cs="Arial"/>
              </w:rPr>
              <w:t>Yes</w:t>
            </w:r>
          </w:p>
        </w:tc>
        <w:tc>
          <w:tcPr>
            <w:tcW w:w="6045" w:type="dxa"/>
          </w:tcPr>
          <w:p w14:paraId="766F33D6" w14:textId="77777777" w:rsidR="00421977" w:rsidRDefault="00421977">
            <w:pPr>
              <w:rPr>
                <w:rFonts w:eastAsia="DengXian" w:cs="Arial"/>
              </w:rPr>
            </w:pPr>
          </w:p>
        </w:tc>
      </w:tr>
      <w:tr w:rsidR="00421977" w14:paraId="10CE77C7" w14:textId="77777777">
        <w:tc>
          <w:tcPr>
            <w:tcW w:w="1809" w:type="dxa"/>
          </w:tcPr>
          <w:p w14:paraId="4AADF475" w14:textId="77777777" w:rsidR="00421977" w:rsidRDefault="00B648C9">
            <w:pPr>
              <w:jc w:val="center"/>
              <w:rPr>
                <w:rFonts w:cs="Arial"/>
              </w:rPr>
            </w:pPr>
            <w:r>
              <w:rPr>
                <w:rFonts w:cs="Arial"/>
              </w:rPr>
              <w:t>Samsung</w:t>
            </w:r>
          </w:p>
        </w:tc>
        <w:tc>
          <w:tcPr>
            <w:tcW w:w="1985" w:type="dxa"/>
          </w:tcPr>
          <w:p w14:paraId="0E88158F" w14:textId="77777777" w:rsidR="00421977" w:rsidRDefault="00B648C9">
            <w:pPr>
              <w:rPr>
                <w:rFonts w:eastAsia="DengXian" w:cs="Arial"/>
              </w:rPr>
            </w:pPr>
            <w:r>
              <w:rPr>
                <w:rFonts w:eastAsia="DengXian" w:cs="Arial"/>
              </w:rPr>
              <w:t>Yes</w:t>
            </w:r>
          </w:p>
        </w:tc>
        <w:tc>
          <w:tcPr>
            <w:tcW w:w="6045" w:type="dxa"/>
          </w:tcPr>
          <w:p w14:paraId="15AFB564" w14:textId="77777777" w:rsidR="00421977" w:rsidRDefault="00421977">
            <w:pPr>
              <w:rPr>
                <w:rFonts w:eastAsia="DengXian" w:cs="Arial"/>
              </w:rPr>
            </w:pPr>
          </w:p>
        </w:tc>
      </w:tr>
      <w:tr w:rsidR="00421977" w14:paraId="216F8632" w14:textId="77777777">
        <w:trPr>
          <w:trHeight w:val="303"/>
        </w:trPr>
        <w:tc>
          <w:tcPr>
            <w:tcW w:w="1809" w:type="dxa"/>
          </w:tcPr>
          <w:p w14:paraId="5BD5B47B" w14:textId="77777777" w:rsidR="00421977" w:rsidRDefault="00B648C9">
            <w:pPr>
              <w:jc w:val="center"/>
              <w:rPr>
                <w:rFonts w:cs="Arial"/>
              </w:rPr>
            </w:pPr>
            <w:proofErr w:type="spellStart"/>
            <w:r>
              <w:rPr>
                <w:rFonts w:cs="Arial"/>
              </w:rPr>
              <w:t>Spreadtrum</w:t>
            </w:r>
            <w:proofErr w:type="spellEnd"/>
          </w:p>
        </w:tc>
        <w:tc>
          <w:tcPr>
            <w:tcW w:w="1985" w:type="dxa"/>
          </w:tcPr>
          <w:p w14:paraId="3079AC73" w14:textId="77777777" w:rsidR="00421977" w:rsidRDefault="00B648C9">
            <w:pPr>
              <w:rPr>
                <w:rFonts w:eastAsia="DengXian" w:cs="Arial"/>
              </w:rPr>
            </w:pPr>
            <w:r>
              <w:rPr>
                <w:rFonts w:eastAsia="DengXian" w:cs="Arial"/>
              </w:rPr>
              <w:t>Yes</w:t>
            </w:r>
          </w:p>
        </w:tc>
        <w:tc>
          <w:tcPr>
            <w:tcW w:w="6045" w:type="dxa"/>
          </w:tcPr>
          <w:p w14:paraId="46D9827B" w14:textId="77777777" w:rsidR="00421977" w:rsidRDefault="00421977">
            <w:pPr>
              <w:rPr>
                <w:rFonts w:eastAsia="DengXian" w:cs="Arial"/>
              </w:rPr>
            </w:pPr>
          </w:p>
        </w:tc>
      </w:tr>
      <w:tr w:rsidR="00421977" w14:paraId="326B012E" w14:textId="77777777">
        <w:tc>
          <w:tcPr>
            <w:tcW w:w="1809" w:type="dxa"/>
          </w:tcPr>
          <w:p w14:paraId="4E7BFA04"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05333ABB" w14:textId="77777777" w:rsidR="00421977" w:rsidRDefault="00B648C9">
            <w:pPr>
              <w:rPr>
                <w:rFonts w:eastAsia="DengXian" w:cs="Arial"/>
              </w:rPr>
            </w:pPr>
            <w:r>
              <w:rPr>
                <w:rFonts w:eastAsiaTheme="minorEastAsia" w:cs="Arial" w:hint="eastAsia"/>
              </w:rPr>
              <w:t>Y</w:t>
            </w:r>
            <w:r>
              <w:rPr>
                <w:rFonts w:eastAsiaTheme="minorEastAsia" w:cs="Arial"/>
              </w:rPr>
              <w:t>es</w:t>
            </w:r>
          </w:p>
        </w:tc>
        <w:tc>
          <w:tcPr>
            <w:tcW w:w="6045" w:type="dxa"/>
          </w:tcPr>
          <w:p w14:paraId="1960D228" w14:textId="77777777" w:rsidR="00421977" w:rsidRDefault="00421977">
            <w:pPr>
              <w:rPr>
                <w:rFonts w:eastAsia="DengXian" w:cs="Arial"/>
              </w:rPr>
            </w:pPr>
          </w:p>
        </w:tc>
      </w:tr>
      <w:tr w:rsidR="00421977" w14:paraId="4FAAE6CA" w14:textId="77777777">
        <w:tc>
          <w:tcPr>
            <w:tcW w:w="1809" w:type="dxa"/>
          </w:tcPr>
          <w:p w14:paraId="4E190179" w14:textId="77777777" w:rsidR="00421977" w:rsidRDefault="00B648C9">
            <w:pPr>
              <w:jc w:val="center"/>
              <w:rPr>
                <w:rFonts w:cs="Arial"/>
              </w:rPr>
            </w:pPr>
            <w:r>
              <w:rPr>
                <w:rFonts w:cs="Arial" w:hint="eastAsia"/>
              </w:rPr>
              <w:t>Sharp</w:t>
            </w:r>
          </w:p>
        </w:tc>
        <w:tc>
          <w:tcPr>
            <w:tcW w:w="1985" w:type="dxa"/>
          </w:tcPr>
          <w:p w14:paraId="305A6EE7" w14:textId="77777777" w:rsidR="00421977" w:rsidRDefault="00B648C9">
            <w:pPr>
              <w:rPr>
                <w:rFonts w:eastAsiaTheme="minorEastAsia" w:cs="Arial"/>
              </w:rPr>
            </w:pPr>
            <w:r>
              <w:rPr>
                <w:rFonts w:eastAsia="DengXian" w:cs="Arial" w:hint="eastAsia"/>
              </w:rPr>
              <w:t>Yes</w:t>
            </w:r>
          </w:p>
        </w:tc>
        <w:tc>
          <w:tcPr>
            <w:tcW w:w="6045" w:type="dxa"/>
          </w:tcPr>
          <w:p w14:paraId="185D55A2" w14:textId="77777777" w:rsidR="00421977" w:rsidRDefault="00421977">
            <w:pPr>
              <w:rPr>
                <w:rFonts w:eastAsia="DengXian" w:cs="Arial"/>
              </w:rPr>
            </w:pPr>
          </w:p>
        </w:tc>
      </w:tr>
      <w:tr w:rsidR="00421977" w14:paraId="53B0E1BB" w14:textId="77777777">
        <w:tc>
          <w:tcPr>
            <w:tcW w:w="1809" w:type="dxa"/>
          </w:tcPr>
          <w:p w14:paraId="6A64C366" w14:textId="77777777" w:rsidR="00421977" w:rsidRDefault="00B648C9">
            <w:pPr>
              <w:jc w:val="center"/>
              <w:rPr>
                <w:rFonts w:cs="Arial"/>
              </w:rPr>
            </w:pPr>
            <w:r>
              <w:rPr>
                <w:rFonts w:cs="Arial" w:hint="eastAsia"/>
              </w:rPr>
              <w:t>ZTE</w:t>
            </w:r>
          </w:p>
        </w:tc>
        <w:tc>
          <w:tcPr>
            <w:tcW w:w="1985" w:type="dxa"/>
          </w:tcPr>
          <w:p w14:paraId="36A90F19" w14:textId="77777777" w:rsidR="00421977" w:rsidRDefault="00B648C9">
            <w:pPr>
              <w:rPr>
                <w:rFonts w:eastAsia="DengXian" w:cs="Arial"/>
              </w:rPr>
            </w:pPr>
            <w:r>
              <w:rPr>
                <w:rFonts w:eastAsia="DengXian" w:cs="Arial"/>
              </w:rPr>
              <w:t>Yes</w:t>
            </w:r>
          </w:p>
        </w:tc>
        <w:tc>
          <w:tcPr>
            <w:tcW w:w="6045" w:type="dxa"/>
          </w:tcPr>
          <w:p w14:paraId="0EB51344" w14:textId="77777777" w:rsidR="00421977" w:rsidRDefault="00421977">
            <w:pPr>
              <w:rPr>
                <w:rFonts w:eastAsia="DengXian" w:cs="Arial"/>
              </w:rPr>
            </w:pPr>
          </w:p>
        </w:tc>
      </w:tr>
      <w:tr w:rsidR="00494298" w14:paraId="72ED591C" w14:textId="77777777">
        <w:tc>
          <w:tcPr>
            <w:tcW w:w="1809" w:type="dxa"/>
          </w:tcPr>
          <w:p w14:paraId="303B9970" w14:textId="384DDAE0" w:rsidR="00494298" w:rsidRDefault="00494298" w:rsidP="00494298">
            <w:pPr>
              <w:jc w:val="center"/>
              <w:rPr>
                <w:rFonts w:cs="Arial"/>
              </w:rPr>
            </w:pPr>
            <w:r>
              <w:rPr>
                <w:rFonts w:cs="Arial" w:hint="eastAsia"/>
              </w:rPr>
              <w:t>F</w:t>
            </w:r>
            <w:r>
              <w:rPr>
                <w:rFonts w:cs="Arial"/>
              </w:rPr>
              <w:t>ujitsu</w:t>
            </w:r>
          </w:p>
        </w:tc>
        <w:tc>
          <w:tcPr>
            <w:tcW w:w="1985" w:type="dxa"/>
          </w:tcPr>
          <w:p w14:paraId="797A308E" w14:textId="1DD2835E" w:rsidR="00494298" w:rsidRDefault="00494298" w:rsidP="00494298">
            <w:pPr>
              <w:rPr>
                <w:rFonts w:eastAsia="DengXian" w:cs="Arial"/>
              </w:rPr>
            </w:pPr>
            <w:r>
              <w:rPr>
                <w:rFonts w:eastAsia="DengXian" w:cs="Arial" w:hint="eastAsia"/>
              </w:rPr>
              <w:t>Y</w:t>
            </w:r>
            <w:r>
              <w:rPr>
                <w:rFonts w:eastAsia="DengXian" w:cs="Arial"/>
              </w:rPr>
              <w:t>es</w:t>
            </w:r>
          </w:p>
        </w:tc>
        <w:tc>
          <w:tcPr>
            <w:tcW w:w="6045" w:type="dxa"/>
          </w:tcPr>
          <w:p w14:paraId="5FA5B3BE" w14:textId="77777777" w:rsidR="00494298" w:rsidRDefault="00494298" w:rsidP="00494298">
            <w:pPr>
              <w:rPr>
                <w:rFonts w:eastAsia="DengXian" w:cs="Arial"/>
              </w:rPr>
            </w:pPr>
          </w:p>
        </w:tc>
      </w:tr>
      <w:tr w:rsidR="00223EE3" w14:paraId="34602277" w14:textId="77777777">
        <w:tc>
          <w:tcPr>
            <w:tcW w:w="1809" w:type="dxa"/>
          </w:tcPr>
          <w:p w14:paraId="153E9536" w14:textId="1B6352A4"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1CEF06FF" w14:textId="4C662AD4" w:rsidR="00223EE3" w:rsidRDefault="00223EE3" w:rsidP="00223EE3">
            <w:pPr>
              <w:rPr>
                <w:rFonts w:eastAsia="DengXian" w:cs="Arial"/>
              </w:rPr>
            </w:pPr>
            <w:r>
              <w:rPr>
                <w:rFonts w:eastAsia="DengXian" w:cs="Arial"/>
              </w:rPr>
              <w:t>Yes</w:t>
            </w:r>
          </w:p>
        </w:tc>
        <w:tc>
          <w:tcPr>
            <w:tcW w:w="6045" w:type="dxa"/>
          </w:tcPr>
          <w:p w14:paraId="18EC17F7" w14:textId="77777777" w:rsidR="00223EE3" w:rsidRDefault="00223EE3" w:rsidP="00223EE3">
            <w:pPr>
              <w:rPr>
                <w:rFonts w:eastAsia="DengXian" w:cs="Arial"/>
              </w:rPr>
            </w:pPr>
          </w:p>
        </w:tc>
      </w:tr>
      <w:tr w:rsidR="00A278F9" w14:paraId="1550A27F" w14:textId="77777777">
        <w:tc>
          <w:tcPr>
            <w:tcW w:w="1809" w:type="dxa"/>
          </w:tcPr>
          <w:p w14:paraId="1C61AEA0" w14:textId="470C8E93" w:rsidR="00A278F9" w:rsidRDefault="00A278F9" w:rsidP="00223EE3">
            <w:pPr>
              <w:jc w:val="center"/>
              <w:rPr>
                <w:rFonts w:cs="Arial"/>
              </w:rPr>
            </w:pPr>
            <w:r>
              <w:rPr>
                <w:rFonts w:cs="Arial"/>
              </w:rPr>
              <w:t>Nokia</w:t>
            </w:r>
          </w:p>
        </w:tc>
        <w:tc>
          <w:tcPr>
            <w:tcW w:w="1985" w:type="dxa"/>
          </w:tcPr>
          <w:p w14:paraId="6A74E52C" w14:textId="71DEC088" w:rsidR="00A278F9" w:rsidRDefault="00A278F9" w:rsidP="00223EE3">
            <w:pPr>
              <w:rPr>
                <w:rFonts w:eastAsia="DengXian" w:cs="Arial"/>
              </w:rPr>
            </w:pPr>
            <w:r>
              <w:rPr>
                <w:rFonts w:eastAsia="DengXian" w:cs="Arial"/>
              </w:rPr>
              <w:t>Yes</w:t>
            </w:r>
          </w:p>
        </w:tc>
        <w:tc>
          <w:tcPr>
            <w:tcW w:w="6045" w:type="dxa"/>
          </w:tcPr>
          <w:p w14:paraId="2188B9E7" w14:textId="77777777" w:rsidR="00A278F9" w:rsidRDefault="00A278F9" w:rsidP="00223EE3">
            <w:pPr>
              <w:rPr>
                <w:rFonts w:eastAsia="DengXian" w:cs="Arial"/>
              </w:rPr>
            </w:pPr>
          </w:p>
        </w:tc>
      </w:tr>
      <w:tr w:rsidR="004213DB" w14:paraId="7A4026D4" w14:textId="77777777">
        <w:tc>
          <w:tcPr>
            <w:tcW w:w="1809" w:type="dxa"/>
          </w:tcPr>
          <w:p w14:paraId="0B6C57D2" w14:textId="6F988FE5" w:rsidR="004213DB" w:rsidRDefault="004213DB" w:rsidP="00223EE3">
            <w:pPr>
              <w:jc w:val="center"/>
              <w:rPr>
                <w:rFonts w:cs="Arial"/>
              </w:rPr>
            </w:pPr>
            <w:r>
              <w:rPr>
                <w:rFonts w:cs="Arial"/>
              </w:rPr>
              <w:t>Fraunhofer</w:t>
            </w:r>
          </w:p>
        </w:tc>
        <w:tc>
          <w:tcPr>
            <w:tcW w:w="1985" w:type="dxa"/>
          </w:tcPr>
          <w:p w14:paraId="5671D30D" w14:textId="29E6BC6B" w:rsidR="004213DB" w:rsidRDefault="004213DB" w:rsidP="00223EE3">
            <w:pPr>
              <w:rPr>
                <w:rFonts w:eastAsia="DengXian" w:cs="Arial"/>
              </w:rPr>
            </w:pPr>
            <w:r>
              <w:rPr>
                <w:rFonts w:eastAsia="DengXian" w:cs="Arial"/>
              </w:rPr>
              <w:t>Yes</w:t>
            </w:r>
          </w:p>
        </w:tc>
        <w:tc>
          <w:tcPr>
            <w:tcW w:w="6045" w:type="dxa"/>
          </w:tcPr>
          <w:p w14:paraId="67BA89AA" w14:textId="77777777" w:rsidR="004213DB" w:rsidRDefault="004213DB" w:rsidP="00223EE3">
            <w:pPr>
              <w:rPr>
                <w:rFonts w:eastAsia="DengXian" w:cs="Arial"/>
              </w:rPr>
            </w:pPr>
          </w:p>
        </w:tc>
      </w:tr>
      <w:tr w:rsidR="007C0F96" w14:paraId="30745F53" w14:textId="77777777">
        <w:tc>
          <w:tcPr>
            <w:tcW w:w="1809" w:type="dxa"/>
          </w:tcPr>
          <w:p w14:paraId="139BE675" w14:textId="4371FED7" w:rsidR="007C0F96" w:rsidRDefault="007C0F96" w:rsidP="00223EE3">
            <w:pPr>
              <w:jc w:val="center"/>
              <w:rPr>
                <w:rFonts w:cs="Arial"/>
              </w:rPr>
            </w:pPr>
            <w:r>
              <w:rPr>
                <w:rFonts w:cs="Arial"/>
              </w:rPr>
              <w:t>Sony</w:t>
            </w:r>
          </w:p>
        </w:tc>
        <w:tc>
          <w:tcPr>
            <w:tcW w:w="1985" w:type="dxa"/>
          </w:tcPr>
          <w:p w14:paraId="5EE4CBC7" w14:textId="7B106D9A" w:rsidR="007C0F96" w:rsidRDefault="00E936BF" w:rsidP="00223EE3">
            <w:pPr>
              <w:rPr>
                <w:rFonts w:eastAsia="DengXian" w:cs="Arial"/>
              </w:rPr>
            </w:pPr>
            <w:r>
              <w:rPr>
                <w:rFonts w:eastAsia="DengXian" w:cs="Arial"/>
              </w:rPr>
              <w:t>*Yes</w:t>
            </w:r>
          </w:p>
        </w:tc>
        <w:tc>
          <w:tcPr>
            <w:tcW w:w="6045" w:type="dxa"/>
          </w:tcPr>
          <w:p w14:paraId="0A6A70C1" w14:textId="3E68F309" w:rsidR="007C0F96" w:rsidRDefault="002242FC" w:rsidP="00223EE3">
            <w:pPr>
              <w:rPr>
                <w:rFonts w:eastAsia="DengXian" w:cs="Arial"/>
              </w:rPr>
            </w:pPr>
            <w:r>
              <w:rPr>
                <w:rFonts w:eastAsia="DengXian" w:cs="Arial"/>
              </w:rPr>
              <w:t xml:space="preserve">But, if the UE is involved in SL traffic, it may not have much traffic over </w:t>
            </w:r>
            <w:proofErr w:type="spellStart"/>
            <w:r>
              <w:rPr>
                <w:rFonts w:eastAsia="DengXian" w:cs="Arial"/>
              </w:rPr>
              <w:t>Uu</w:t>
            </w:r>
            <w:proofErr w:type="spellEnd"/>
            <w:r>
              <w:rPr>
                <w:rFonts w:eastAsia="DengXian" w:cs="Arial"/>
              </w:rPr>
              <w:t>.</w:t>
            </w:r>
          </w:p>
        </w:tc>
      </w:tr>
      <w:tr w:rsidR="00BD7EE1" w14:paraId="3DEF7717" w14:textId="77777777">
        <w:tc>
          <w:tcPr>
            <w:tcW w:w="1809" w:type="dxa"/>
          </w:tcPr>
          <w:p w14:paraId="65732F23" w14:textId="10DA10E7" w:rsidR="00BD7EE1" w:rsidRDefault="00BD7EE1" w:rsidP="00223EE3">
            <w:pPr>
              <w:jc w:val="center"/>
              <w:rPr>
                <w:rFonts w:cs="Arial"/>
              </w:rPr>
            </w:pPr>
            <w:r>
              <w:rPr>
                <w:rFonts w:cs="Arial"/>
              </w:rPr>
              <w:t>Intel</w:t>
            </w:r>
          </w:p>
        </w:tc>
        <w:tc>
          <w:tcPr>
            <w:tcW w:w="1985" w:type="dxa"/>
          </w:tcPr>
          <w:p w14:paraId="0EE4329A" w14:textId="424E5AC0" w:rsidR="00BD7EE1" w:rsidRDefault="00BD7EE1" w:rsidP="00223EE3">
            <w:pPr>
              <w:rPr>
                <w:rFonts w:eastAsia="DengXian" w:cs="Arial"/>
              </w:rPr>
            </w:pPr>
            <w:r>
              <w:rPr>
                <w:rFonts w:eastAsia="DengXian" w:cs="Arial"/>
              </w:rPr>
              <w:t>Yes</w:t>
            </w:r>
          </w:p>
        </w:tc>
        <w:tc>
          <w:tcPr>
            <w:tcW w:w="6045" w:type="dxa"/>
          </w:tcPr>
          <w:p w14:paraId="6375EC19" w14:textId="77777777" w:rsidR="00BD7EE1" w:rsidRDefault="00BD7EE1" w:rsidP="00223EE3">
            <w:pPr>
              <w:rPr>
                <w:rFonts w:eastAsia="DengXian" w:cs="Arial"/>
              </w:rPr>
            </w:pPr>
          </w:p>
        </w:tc>
      </w:tr>
      <w:tr w:rsidR="00B42D9A" w14:paraId="70A5D9C0" w14:textId="77777777">
        <w:tc>
          <w:tcPr>
            <w:tcW w:w="1809" w:type="dxa"/>
          </w:tcPr>
          <w:p w14:paraId="3A4D72AF" w14:textId="3371098E" w:rsidR="00B42D9A" w:rsidRDefault="00B42D9A" w:rsidP="00223EE3">
            <w:pPr>
              <w:jc w:val="center"/>
              <w:rPr>
                <w:rFonts w:cs="Arial"/>
              </w:rPr>
            </w:pPr>
            <w:r>
              <w:rPr>
                <w:rFonts w:cs="Arial"/>
              </w:rPr>
              <w:t>Apple</w:t>
            </w:r>
          </w:p>
        </w:tc>
        <w:tc>
          <w:tcPr>
            <w:tcW w:w="1985" w:type="dxa"/>
          </w:tcPr>
          <w:p w14:paraId="4835735F" w14:textId="7C19F189" w:rsidR="00B42D9A" w:rsidRDefault="00B42D9A" w:rsidP="00223EE3">
            <w:pPr>
              <w:rPr>
                <w:rFonts w:eastAsia="DengXian" w:cs="Arial"/>
              </w:rPr>
            </w:pPr>
            <w:r>
              <w:rPr>
                <w:rFonts w:eastAsia="DengXian" w:cs="Arial"/>
              </w:rPr>
              <w:t>Yes</w:t>
            </w:r>
          </w:p>
        </w:tc>
        <w:tc>
          <w:tcPr>
            <w:tcW w:w="6045" w:type="dxa"/>
          </w:tcPr>
          <w:p w14:paraId="4597EE82" w14:textId="77777777" w:rsidR="00B42D9A" w:rsidRDefault="00B42D9A" w:rsidP="00223EE3">
            <w:pPr>
              <w:rPr>
                <w:rFonts w:eastAsia="DengXian" w:cs="Arial"/>
              </w:rPr>
            </w:pPr>
          </w:p>
        </w:tc>
      </w:tr>
      <w:tr w:rsidR="004A7FE6" w14:paraId="3053D305" w14:textId="77777777">
        <w:tc>
          <w:tcPr>
            <w:tcW w:w="1809" w:type="dxa"/>
          </w:tcPr>
          <w:p w14:paraId="7C5A8FDA" w14:textId="3E6EA448"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394D9CE6" w14:textId="35A131DA" w:rsidR="004A7FE6" w:rsidRDefault="004A7FE6" w:rsidP="004A7FE6">
            <w:pPr>
              <w:rPr>
                <w:rFonts w:eastAsia="DengXian" w:cs="Arial"/>
              </w:rPr>
            </w:pPr>
            <w:r>
              <w:rPr>
                <w:rFonts w:eastAsia="DengXian" w:cs="Arial"/>
              </w:rPr>
              <w:t>Yes</w:t>
            </w:r>
          </w:p>
        </w:tc>
        <w:tc>
          <w:tcPr>
            <w:tcW w:w="6045" w:type="dxa"/>
          </w:tcPr>
          <w:p w14:paraId="71890363" w14:textId="77777777" w:rsidR="004A7FE6" w:rsidRDefault="004A7FE6" w:rsidP="004A7FE6">
            <w:pPr>
              <w:rPr>
                <w:rFonts w:eastAsia="DengXian" w:cs="Arial"/>
              </w:rPr>
            </w:pPr>
          </w:p>
        </w:tc>
      </w:tr>
      <w:tr w:rsidR="00BD52C3" w14:paraId="758C625A" w14:textId="77777777">
        <w:tc>
          <w:tcPr>
            <w:tcW w:w="1809" w:type="dxa"/>
          </w:tcPr>
          <w:p w14:paraId="05334FB2" w14:textId="5519541E" w:rsidR="00BD52C3" w:rsidRDefault="00BD52C3" w:rsidP="00BD52C3">
            <w:pPr>
              <w:jc w:val="center"/>
              <w:rPr>
                <w:rFonts w:cs="Arial"/>
              </w:rPr>
            </w:pPr>
            <w:r>
              <w:rPr>
                <w:rFonts w:cs="Arial"/>
              </w:rPr>
              <w:t>Qualcomm</w:t>
            </w:r>
          </w:p>
        </w:tc>
        <w:tc>
          <w:tcPr>
            <w:tcW w:w="1985" w:type="dxa"/>
          </w:tcPr>
          <w:p w14:paraId="1C850967" w14:textId="47BCD5CE" w:rsidR="00BD52C3" w:rsidRDefault="00BD52C3" w:rsidP="00BD52C3">
            <w:pPr>
              <w:rPr>
                <w:rFonts w:eastAsia="DengXian" w:cs="Arial"/>
              </w:rPr>
            </w:pPr>
            <w:r>
              <w:rPr>
                <w:rFonts w:eastAsia="DengXian" w:cs="Arial"/>
              </w:rPr>
              <w:t>Yes</w:t>
            </w:r>
          </w:p>
        </w:tc>
        <w:tc>
          <w:tcPr>
            <w:tcW w:w="6045" w:type="dxa"/>
          </w:tcPr>
          <w:p w14:paraId="36C66E90" w14:textId="77777777" w:rsidR="00BD52C3" w:rsidRDefault="00BD52C3" w:rsidP="00BD52C3">
            <w:pPr>
              <w:rPr>
                <w:rFonts w:eastAsia="DengXian" w:cs="Arial"/>
              </w:rPr>
            </w:pPr>
          </w:p>
        </w:tc>
      </w:tr>
      <w:tr w:rsidR="0018621E" w14:paraId="441CBC7E" w14:textId="77777777">
        <w:tc>
          <w:tcPr>
            <w:tcW w:w="1809" w:type="dxa"/>
          </w:tcPr>
          <w:p w14:paraId="1D8DA035" w14:textId="05874E8E" w:rsidR="0018621E" w:rsidRDefault="0018621E" w:rsidP="0018621E">
            <w:pPr>
              <w:jc w:val="center"/>
              <w:rPr>
                <w:rFonts w:cs="Arial"/>
              </w:rPr>
            </w:pPr>
            <w:r>
              <w:rPr>
                <w:rFonts w:eastAsia="Malgun Gothic" w:cs="Arial" w:hint="eastAsia"/>
                <w:lang w:eastAsia="ko-KR"/>
              </w:rPr>
              <w:t>LG</w:t>
            </w:r>
          </w:p>
        </w:tc>
        <w:tc>
          <w:tcPr>
            <w:tcW w:w="1985" w:type="dxa"/>
          </w:tcPr>
          <w:p w14:paraId="5D47E1A7" w14:textId="32DD5CD4" w:rsidR="0018621E" w:rsidRDefault="0018621E" w:rsidP="0018621E">
            <w:pPr>
              <w:rPr>
                <w:rFonts w:eastAsia="DengXian" w:cs="Arial"/>
              </w:rPr>
            </w:pPr>
            <w:r>
              <w:rPr>
                <w:rFonts w:eastAsia="Malgun Gothic" w:cs="Arial" w:hint="eastAsia"/>
                <w:lang w:eastAsia="ko-KR"/>
              </w:rPr>
              <w:t>Yes</w:t>
            </w:r>
          </w:p>
        </w:tc>
        <w:tc>
          <w:tcPr>
            <w:tcW w:w="6045" w:type="dxa"/>
          </w:tcPr>
          <w:p w14:paraId="29A899B0" w14:textId="77777777" w:rsidR="0018621E" w:rsidRDefault="0018621E" w:rsidP="0018621E">
            <w:pPr>
              <w:rPr>
                <w:rFonts w:eastAsia="DengXian" w:cs="Arial"/>
              </w:rPr>
            </w:pPr>
          </w:p>
        </w:tc>
      </w:tr>
      <w:tr w:rsidR="0018621E" w14:paraId="66CF1FDE" w14:textId="77777777">
        <w:tc>
          <w:tcPr>
            <w:tcW w:w="1809" w:type="dxa"/>
          </w:tcPr>
          <w:p w14:paraId="56FAA5EE" w14:textId="6E76F72A" w:rsidR="0018621E" w:rsidRDefault="0018621E" w:rsidP="0018621E">
            <w:pPr>
              <w:jc w:val="center"/>
              <w:rPr>
                <w:rFonts w:eastAsia="Malgun Gothic" w:cs="Arial"/>
                <w:lang w:eastAsia="ko-KR"/>
              </w:rPr>
            </w:pPr>
            <w:r>
              <w:rPr>
                <w:rFonts w:eastAsia="Malgun Gothic" w:cs="Arial"/>
                <w:lang w:eastAsia="ko-KR"/>
              </w:rPr>
              <w:t>Ericsson</w:t>
            </w:r>
          </w:p>
        </w:tc>
        <w:tc>
          <w:tcPr>
            <w:tcW w:w="1985" w:type="dxa"/>
          </w:tcPr>
          <w:p w14:paraId="68BC82A3" w14:textId="78AB6BCF" w:rsidR="0018621E" w:rsidRDefault="0018621E" w:rsidP="0018621E">
            <w:pPr>
              <w:rPr>
                <w:rFonts w:eastAsia="Malgun Gothic" w:cs="Arial"/>
                <w:lang w:eastAsia="ko-KR"/>
              </w:rPr>
            </w:pPr>
            <w:r>
              <w:rPr>
                <w:rFonts w:eastAsia="Malgun Gothic" w:cs="Arial"/>
                <w:lang w:eastAsia="ko-KR"/>
              </w:rPr>
              <w:t>Yes</w:t>
            </w:r>
          </w:p>
        </w:tc>
        <w:tc>
          <w:tcPr>
            <w:tcW w:w="6045" w:type="dxa"/>
          </w:tcPr>
          <w:p w14:paraId="22EC85A0" w14:textId="77777777" w:rsidR="0018621E" w:rsidRDefault="0018621E" w:rsidP="0018621E">
            <w:pPr>
              <w:rPr>
                <w:rFonts w:eastAsia="DengXian" w:cs="Arial"/>
              </w:rPr>
            </w:pPr>
          </w:p>
        </w:tc>
      </w:tr>
    </w:tbl>
    <w:p w14:paraId="43D0AE75" w14:textId="77777777" w:rsidR="00421977" w:rsidRDefault="00421977">
      <w:pPr>
        <w:rPr>
          <w:rFonts w:cs="Arial"/>
        </w:rPr>
      </w:pPr>
    </w:p>
    <w:p w14:paraId="37C18B15" w14:textId="77777777" w:rsidR="00421977" w:rsidRDefault="00B648C9">
      <w:pPr>
        <w:rPr>
          <w:rFonts w:cs="Arial"/>
        </w:rPr>
      </w:pPr>
      <w:r>
        <w:rPr>
          <w:rFonts w:cs="Arial"/>
        </w:rPr>
        <w:t xml:space="preserve">However, it is controversial between companies on whether alignment of </w:t>
      </w:r>
      <w:proofErr w:type="spellStart"/>
      <w:r>
        <w:rPr>
          <w:rFonts w:cs="Arial"/>
        </w:rPr>
        <w:t>Uu</w:t>
      </w:r>
      <w:proofErr w:type="spellEnd"/>
      <w:r>
        <w:rPr>
          <w:rFonts w:cs="Arial"/>
        </w:rPr>
        <w:t xml:space="preserve"> DRX and SL DRX for UE in non RRC CONNECTED, i.e., RRC IDLE and RRC INACTIVE. </w:t>
      </w:r>
    </w:p>
    <w:p w14:paraId="17017089" w14:textId="77777777" w:rsidR="00421977" w:rsidRDefault="00B648C9">
      <w:pPr>
        <w:spacing w:beforeLines="50" w:before="120"/>
        <w:rPr>
          <w:bCs/>
        </w:rPr>
      </w:pPr>
      <w:r>
        <w:rPr>
          <w:bCs/>
        </w:rPr>
        <w:t>Based on submitted contributions, companies’ views are summarized in the below table</w:t>
      </w:r>
    </w:p>
    <w:tbl>
      <w:tblPr>
        <w:tblpPr w:leftFromText="141" w:rightFromText="141" w:vertAnchor="text" w:horzAnchor="page" w:tblpX="2123" w:tblpY="275"/>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5"/>
        <w:gridCol w:w="1705"/>
      </w:tblGrid>
      <w:tr w:rsidR="00421977" w14:paraId="7C925C08" w14:textId="77777777">
        <w:tc>
          <w:tcPr>
            <w:tcW w:w="1975" w:type="dxa"/>
            <w:shd w:val="clear" w:color="auto" w:fill="E7E6E6"/>
          </w:tcPr>
          <w:p w14:paraId="2D46EB52" w14:textId="77777777" w:rsidR="00421977" w:rsidRDefault="00B648C9">
            <w:pPr>
              <w:jc w:val="center"/>
              <w:rPr>
                <w:rFonts w:cs="Arial"/>
                <w:lang w:eastAsia="ko-KR"/>
              </w:rPr>
            </w:pPr>
            <w:r>
              <w:rPr>
                <w:rFonts w:cs="Arial"/>
                <w:lang w:eastAsia="ko-KR"/>
              </w:rPr>
              <w:t xml:space="preserve">Support </w:t>
            </w:r>
          </w:p>
        </w:tc>
        <w:tc>
          <w:tcPr>
            <w:tcW w:w="1445" w:type="dxa"/>
            <w:shd w:val="clear" w:color="auto" w:fill="E7E6E6"/>
          </w:tcPr>
          <w:p w14:paraId="14BE816F" w14:textId="77777777" w:rsidR="00421977" w:rsidRDefault="00B648C9">
            <w:pPr>
              <w:jc w:val="center"/>
              <w:rPr>
                <w:rFonts w:cs="Arial"/>
                <w:lang w:eastAsia="ko-KR"/>
              </w:rPr>
            </w:pPr>
            <w:r>
              <w:rPr>
                <w:rFonts w:cs="Arial"/>
                <w:lang w:eastAsia="ko-KR"/>
              </w:rPr>
              <w:t xml:space="preserve">Don’t support </w:t>
            </w:r>
          </w:p>
        </w:tc>
        <w:tc>
          <w:tcPr>
            <w:tcW w:w="1705" w:type="dxa"/>
            <w:shd w:val="clear" w:color="auto" w:fill="E7E6E6"/>
          </w:tcPr>
          <w:p w14:paraId="6B782E3A" w14:textId="77777777" w:rsidR="00421977" w:rsidRDefault="00B648C9">
            <w:pPr>
              <w:jc w:val="center"/>
              <w:rPr>
                <w:rFonts w:cs="Arial"/>
                <w:lang w:eastAsia="ko-KR"/>
              </w:rPr>
            </w:pPr>
            <w:r>
              <w:rPr>
                <w:rFonts w:cs="Arial"/>
                <w:lang w:eastAsia="ko-KR"/>
              </w:rPr>
              <w:t>To study</w:t>
            </w:r>
          </w:p>
        </w:tc>
      </w:tr>
      <w:tr w:rsidR="00421977" w14:paraId="667C5197" w14:textId="77777777">
        <w:tc>
          <w:tcPr>
            <w:tcW w:w="1975" w:type="dxa"/>
          </w:tcPr>
          <w:p w14:paraId="15E18D94" w14:textId="77777777" w:rsidR="00421977" w:rsidRDefault="00B648C9">
            <w:pPr>
              <w:jc w:val="center"/>
              <w:rPr>
                <w:rFonts w:cs="Arial"/>
              </w:rPr>
            </w:pPr>
            <w:r>
              <w:rPr>
                <w:rFonts w:cs="Arial"/>
              </w:rPr>
              <w:t>VIVO, XIAOMI, ZTE</w:t>
            </w:r>
          </w:p>
        </w:tc>
        <w:tc>
          <w:tcPr>
            <w:tcW w:w="1445" w:type="dxa"/>
          </w:tcPr>
          <w:p w14:paraId="0901252F" w14:textId="77777777" w:rsidR="00421977" w:rsidRDefault="00B648C9">
            <w:pPr>
              <w:rPr>
                <w:rFonts w:eastAsiaTheme="minorEastAsia" w:cs="Arial"/>
              </w:rPr>
            </w:pPr>
            <w:r>
              <w:rPr>
                <w:rFonts w:eastAsiaTheme="minorEastAsia" w:cs="Arial"/>
              </w:rPr>
              <w:t>Ericsson, Qualcomm, Samsung</w:t>
            </w:r>
          </w:p>
        </w:tc>
        <w:tc>
          <w:tcPr>
            <w:tcW w:w="1705" w:type="dxa"/>
          </w:tcPr>
          <w:p w14:paraId="0BFC3B51" w14:textId="77777777" w:rsidR="00421977" w:rsidRDefault="00B648C9">
            <w:pPr>
              <w:rPr>
                <w:rFonts w:eastAsiaTheme="minorEastAsia" w:cs="Arial"/>
              </w:rPr>
            </w:pPr>
            <w:r>
              <w:rPr>
                <w:rFonts w:eastAsiaTheme="minorEastAsia" w:cs="Arial"/>
              </w:rPr>
              <w:t>CATT</w:t>
            </w:r>
          </w:p>
        </w:tc>
      </w:tr>
    </w:tbl>
    <w:p w14:paraId="4A52EC6A" w14:textId="77777777" w:rsidR="00421977" w:rsidRDefault="00421977">
      <w:pPr>
        <w:spacing w:beforeLines="50" w:before="120"/>
        <w:rPr>
          <w:bCs/>
        </w:rPr>
      </w:pPr>
    </w:p>
    <w:p w14:paraId="6A448130" w14:textId="77777777" w:rsidR="00421977" w:rsidRDefault="00421977">
      <w:pPr>
        <w:spacing w:beforeLines="50" w:before="120"/>
        <w:rPr>
          <w:bCs/>
        </w:rPr>
      </w:pPr>
    </w:p>
    <w:p w14:paraId="611CF0BE" w14:textId="77777777" w:rsidR="00421977" w:rsidRDefault="00421977">
      <w:pPr>
        <w:spacing w:beforeLines="50" w:before="120"/>
        <w:rPr>
          <w:bCs/>
        </w:rPr>
      </w:pPr>
    </w:p>
    <w:p w14:paraId="2E4C8EDA" w14:textId="77777777" w:rsidR="00421977" w:rsidRDefault="00421977">
      <w:pPr>
        <w:spacing w:beforeLines="50" w:before="120"/>
        <w:rPr>
          <w:bCs/>
        </w:rPr>
      </w:pPr>
    </w:p>
    <w:p w14:paraId="4A111544" w14:textId="77777777" w:rsidR="00421977" w:rsidRDefault="00B648C9">
      <w:pPr>
        <w:spacing w:beforeLines="50" w:before="120"/>
        <w:rPr>
          <w:bCs/>
        </w:rPr>
      </w:pPr>
      <w:r>
        <w:rPr>
          <w:bCs/>
        </w:rPr>
        <w:t>Since not all companies have expressed their views on the RRC state, rapporteur would like to raise the below question.</w:t>
      </w:r>
    </w:p>
    <w:p w14:paraId="0C69A3E7" w14:textId="77777777" w:rsidR="00421977" w:rsidRDefault="00B648C9">
      <w:pPr>
        <w:spacing w:beforeLines="50" w:before="120"/>
        <w:rPr>
          <w:b/>
        </w:rPr>
      </w:pPr>
      <w:r>
        <w:rPr>
          <w:rFonts w:hint="eastAsia"/>
          <w:b/>
        </w:rPr>
        <w:t>Q</w:t>
      </w:r>
      <w:r>
        <w:rPr>
          <w:b/>
        </w:rPr>
        <w:t xml:space="preserve">3-2: do companies agree that alignment of </w:t>
      </w:r>
      <w:proofErr w:type="spellStart"/>
      <w:r>
        <w:rPr>
          <w:b/>
        </w:rPr>
        <w:t>Uu</w:t>
      </w:r>
      <w:proofErr w:type="spellEnd"/>
      <w:r>
        <w:rPr>
          <w:b/>
        </w:rPr>
        <w:t xml:space="preserve"> DRX and SL DRX shall be also supported for UE in RRC IDLE and RRC INACTIVE?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168788A" w14:textId="77777777" w:rsidTr="00BD7EE1">
        <w:tc>
          <w:tcPr>
            <w:tcW w:w="1809" w:type="dxa"/>
            <w:shd w:val="clear" w:color="auto" w:fill="E7E6E6"/>
          </w:tcPr>
          <w:p w14:paraId="4BC1925C"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5C18AB29"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396B38A2" w14:textId="77777777" w:rsidR="00421977" w:rsidRDefault="00B648C9">
            <w:pPr>
              <w:jc w:val="center"/>
              <w:rPr>
                <w:rFonts w:cs="Arial"/>
                <w:lang w:eastAsia="ko-KR"/>
              </w:rPr>
            </w:pPr>
            <w:r>
              <w:rPr>
                <w:rFonts w:cs="Arial"/>
                <w:lang w:eastAsia="ko-KR"/>
              </w:rPr>
              <w:t>Comments</w:t>
            </w:r>
          </w:p>
        </w:tc>
      </w:tr>
      <w:tr w:rsidR="00421977" w14:paraId="288F3F56" w14:textId="77777777" w:rsidTr="00BD7EE1">
        <w:tc>
          <w:tcPr>
            <w:tcW w:w="1809" w:type="dxa"/>
          </w:tcPr>
          <w:p w14:paraId="7FE5303A" w14:textId="77777777" w:rsidR="00421977" w:rsidRDefault="00B648C9">
            <w:pPr>
              <w:jc w:val="center"/>
              <w:rPr>
                <w:rFonts w:cs="Arial"/>
              </w:rPr>
            </w:pPr>
            <w:r>
              <w:rPr>
                <w:rFonts w:cs="Arial"/>
              </w:rPr>
              <w:t>vivo</w:t>
            </w:r>
          </w:p>
        </w:tc>
        <w:tc>
          <w:tcPr>
            <w:tcW w:w="1985" w:type="dxa"/>
          </w:tcPr>
          <w:p w14:paraId="16782911" w14:textId="77777777" w:rsidR="00421977" w:rsidRDefault="00B648C9">
            <w:pPr>
              <w:rPr>
                <w:rFonts w:eastAsiaTheme="minorEastAsia" w:cs="Arial"/>
              </w:rPr>
            </w:pPr>
            <w:proofErr w:type="gramStart"/>
            <w:r>
              <w:rPr>
                <w:rFonts w:eastAsiaTheme="minorEastAsia" w:cs="Arial" w:hint="eastAsia"/>
              </w:rPr>
              <w:t>Y</w:t>
            </w:r>
            <w:r>
              <w:rPr>
                <w:rFonts w:eastAsiaTheme="minorEastAsia" w:cs="Arial"/>
              </w:rPr>
              <w:t>es</w:t>
            </w:r>
            <w:proofErr w:type="gramEnd"/>
            <w:r>
              <w:rPr>
                <w:rFonts w:eastAsiaTheme="minorEastAsia" w:cs="Arial"/>
              </w:rPr>
              <w:t xml:space="preserve"> with comments</w:t>
            </w:r>
          </w:p>
        </w:tc>
        <w:tc>
          <w:tcPr>
            <w:tcW w:w="6045" w:type="dxa"/>
          </w:tcPr>
          <w:p w14:paraId="1ACC3EBB" w14:textId="77777777" w:rsidR="00421977" w:rsidRDefault="00B648C9">
            <w:pPr>
              <w:rPr>
                <w:rFonts w:eastAsiaTheme="minorEastAsia" w:cs="Arial"/>
              </w:rPr>
            </w:pPr>
            <w:r>
              <w:rPr>
                <w:rFonts w:eastAsiaTheme="minorEastAsia" w:cs="Arial" w:hint="eastAsia"/>
              </w:rPr>
              <w:t>I</w:t>
            </w:r>
            <w:r>
              <w:rPr>
                <w:rFonts w:eastAsiaTheme="minorEastAsia" w:cs="Arial"/>
              </w:rPr>
              <w:t xml:space="preserve">t can be up to UE implementation to decide/modify proper SL DRX parameters, e.g., offset, to achieve alignment between </w:t>
            </w:r>
            <w:proofErr w:type="spellStart"/>
            <w:r>
              <w:rPr>
                <w:rFonts w:eastAsiaTheme="minorEastAsia" w:cs="Arial"/>
              </w:rPr>
              <w:t>Uu</w:t>
            </w:r>
            <w:proofErr w:type="spellEnd"/>
            <w:r>
              <w:rPr>
                <w:rFonts w:eastAsiaTheme="minorEastAsia" w:cs="Arial"/>
              </w:rPr>
              <w:t xml:space="preserve"> IDLE/INACTIVE cycle and SL DRX.</w:t>
            </w:r>
          </w:p>
        </w:tc>
      </w:tr>
      <w:tr w:rsidR="00421977" w14:paraId="52C97B0D" w14:textId="77777777" w:rsidTr="00BD7EE1">
        <w:tc>
          <w:tcPr>
            <w:tcW w:w="1809" w:type="dxa"/>
          </w:tcPr>
          <w:p w14:paraId="1A7D90F3" w14:textId="77777777" w:rsidR="00421977" w:rsidRDefault="00B648C9">
            <w:pPr>
              <w:jc w:val="center"/>
              <w:rPr>
                <w:rFonts w:cs="Arial"/>
              </w:rPr>
            </w:pPr>
            <w:r>
              <w:rPr>
                <w:rFonts w:cs="Arial" w:hint="eastAsia"/>
              </w:rPr>
              <w:t>Xiaomi</w:t>
            </w:r>
          </w:p>
        </w:tc>
        <w:tc>
          <w:tcPr>
            <w:tcW w:w="1985" w:type="dxa"/>
          </w:tcPr>
          <w:p w14:paraId="5E2E716C" w14:textId="77777777" w:rsidR="00421977" w:rsidRDefault="00B648C9">
            <w:pPr>
              <w:rPr>
                <w:rFonts w:eastAsia="DengXian" w:cs="Arial"/>
              </w:rPr>
            </w:pPr>
            <w:r>
              <w:rPr>
                <w:rFonts w:eastAsiaTheme="minorEastAsia" w:cs="Arial" w:hint="eastAsia"/>
              </w:rPr>
              <w:t>Yes</w:t>
            </w:r>
          </w:p>
        </w:tc>
        <w:tc>
          <w:tcPr>
            <w:tcW w:w="6045" w:type="dxa"/>
          </w:tcPr>
          <w:p w14:paraId="36C23073" w14:textId="77777777" w:rsidR="00421977" w:rsidRDefault="00B648C9">
            <w:pPr>
              <w:rPr>
                <w:rFonts w:eastAsia="DengXian" w:cs="Arial"/>
              </w:rPr>
            </w:pPr>
            <w:r>
              <w:rPr>
                <w:rFonts w:eastAsiaTheme="minorEastAsia" w:cs="Arial" w:hint="eastAsia"/>
              </w:rPr>
              <w:t xml:space="preserve">We see power saving gain to align </w:t>
            </w:r>
            <w:proofErr w:type="spellStart"/>
            <w:r>
              <w:rPr>
                <w:rFonts w:eastAsiaTheme="minorEastAsia" w:cs="Arial" w:hint="eastAsia"/>
              </w:rPr>
              <w:t>Uu</w:t>
            </w:r>
            <w:proofErr w:type="spellEnd"/>
            <w:r>
              <w:rPr>
                <w:rFonts w:eastAsiaTheme="minorEastAsia" w:cs="Arial" w:hint="eastAsia"/>
              </w:rPr>
              <w:t xml:space="preserve"> DRX and SL DRX for IDLE UE. </w:t>
            </w:r>
            <w:r>
              <w:rPr>
                <w:rFonts w:eastAsiaTheme="minorEastAsia" w:cs="Arial"/>
              </w:rPr>
              <w:t xml:space="preserve">Also, the spec impact is rather limited. </w:t>
            </w:r>
            <w:proofErr w:type="gramStart"/>
            <w:r>
              <w:rPr>
                <w:rFonts w:eastAsiaTheme="minorEastAsia" w:cs="Arial"/>
              </w:rPr>
              <w:t>Anyway</w:t>
            </w:r>
            <w:proofErr w:type="gramEnd"/>
            <w:r>
              <w:rPr>
                <w:rFonts w:eastAsiaTheme="minorEastAsia" w:cs="Arial"/>
              </w:rPr>
              <w:t xml:space="preserve"> the </w:t>
            </w:r>
            <w:proofErr w:type="spellStart"/>
            <w:r>
              <w:rPr>
                <w:rFonts w:eastAsiaTheme="minorEastAsia" w:cs="Arial"/>
              </w:rPr>
              <w:t>signalling</w:t>
            </w:r>
            <w:proofErr w:type="spellEnd"/>
            <w:r>
              <w:rPr>
                <w:rFonts w:eastAsiaTheme="minorEastAsia" w:cs="Arial"/>
              </w:rPr>
              <w:t xml:space="preserve"> exchange between TX UE and RX UE is required to align </w:t>
            </w:r>
            <w:proofErr w:type="spellStart"/>
            <w:r>
              <w:rPr>
                <w:rFonts w:eastAsiaTheme="minorEastAsia" w:cs="Arial"/>
              </w:rPr>
              <w:t>Uu</w:t>
            </w:r>
            <w:proofErr w:type="spellEnd"/>
            <w:r>
              <w:rPr>
                <w:rFonts w:eastAsiaTheme="minorEastAsia" w:cs="Arial"/>
              </w:rPr>
              <w:t xml:space="preserve"> DRX and SL DRX for connected UE. We could reuse the same design to exchange information about IDLE </w:t>
            </w:r>
            <w:proofErr w:type="spellStart"/>
            <w:r>
              <w:rPr>
                <w:rFonts w:eastAsiaTheme="minorEastAsia" w:cs="Arial"/>
              </w:rPr>
              <w:t>Uu</w:t>
            </w:r>
            <w:proofErr w:type="spellEnd"/>
            <w:r>
              <w:rPr>
                <w:rFonts w:eastAsiaTheme="minorEastAsia" w:cs="Arial"/>
              </w:rPr>
              <w:t xml:space="preserve"> DRX.</w:t>
            </w:r>
          </w:p>
        </w:tc>
      </w:tr>
      <w:tr w:rsidR="00421977" w14:paraId="06B99EFA" w14:textId="77777777" w:rsidTr="00BD7EE1">
        <w:tc>
          <w:tcPr>
            <w:tcW w:w="1809" w:type="dxa"/>
          </w:tcPr>
          <w:p w14:paraId="1682824F" w14:textId="77777777" w:rsidR="00421977" w:rsidRDefault="00B648C9">
            <w:pPr>
              <w:jc w:val="center"/>
              <w:rPr>
                <w:rFonts w:cs="Arial"/>
              </w:rPr>
            </w:pPr>
            <w:r>
              <w:rPr>
                <w:rFonts w:cs="Arial"/>
              </w:rPr>
              <w:t>OPPO</w:t>
            </w:r>
          </w:p>
        </w:tc>
        <w:tc>
          <w:tcPr>
            <w:tcW w:w="1985" w:type="dxa"/>
          </w:tcPr>
          <w:p w14:paraId="27CDC959" w14:textId="77777777" w:rsidR="00421977" w:rsidRDefault="00B648C9">
            <w:pPr>
              <w:rPr>
                <w:rFonts w:eastAsia="DengXian" w:cs="Arial"/>
              </w:rPr>
            </w:pPr>
            <w:r>
              <w:rPr>
                <w:rFonts w:eastAsia="DengXian" w:cs="Arial"/>
              </w:rPr>
              <w:t>No</w:t>
            </w:r>
          </w:p>
        </w:tc>
        <w:tc>
          <w:tcPr>
            <w:tcW w:w="6045" w:type="dxa"/>
          </w:tcPr>
          <w:p w14:paraId="1CB21B19" w14:textId="77777777" w:rsidR="00421977" w:rsidRDefault="00B648C9">
            <w:pPr>
              <w:rPr>
                <w:rFonts w:eastAsiaTheme="minorEastAsia" w:cs="Arial"/>
              </w:rPr>
            </w:pPr>
            <w:r>
              <w:rPr>
                <w:rFonts w:eastAsiaTheme="minorEastAsia" w:cs="Arial"/>
              </w:rPr>
              <w:t>Agree with rapporteur that the additional power saving aligning paging DRX and SL DRX for a UE in RRC IDLE or RRC INACTIVE is limited. Besides the large standardization efforts issue raised by rapporteur, there will be more restrictions on SL transmission since the PO for a UE cannot be adjusted.</w:t>
            </w:r>
          </w:p>
          <w:p w14:paraId="77C657A9" w14:textId="77777777" w:rsidR="00421977" w:rsidRDefault="00421977">
            <w:pPr>
              <w:rPr>
                <w:rFonts w:eastAsiaTheme="minorEastAsia" w:cs="Arial"/>
              </w:rPr>
            </w:pPr>
          </w:p>
          <w:p w14:paraId="0F1DD679" w14:textId="77777777" w:rsidR="00421977" w:rsidRDefault="00B648C9">
            <w:pPr>
              <w:rPr>
                <w:rFonts w:eastAsia="DengXian" w:cs="Arial"/>
              </w:rPr>
            </w:pPr>
            <w:r>
              <w:rPr>
                <w:rFonts w:eastAsiaTheme="minorEastAsia" w:cs="Arial"/>
              </w:rPr>
              <w:lastRenderedPageBreak/>
              <w:t xml:space="preserve">So at least we can save the specification effort to achieve </w:t>
            </w:r>
            <w:proofErr w:type="gramStart"/>
            <w:r>
              <w:rPr>
                <w:rFonts w:eastAsiaTheme="minorEastAsia" w:cs="Arial"/>
              </w:rPr>
              <w:t>this, and</w:t>
            </w:r>
            <w:proofErr w:type="gramEnd"/>
            <w:r>
              <w:rPr>
                <w:rFonts w:eastAsiaTheme="minorEastAsia" w:cs="Arial"/>
              </w:rPr>
              <w:t xml:space="preserve"> rely on UE/NW implementation if anyone would like to pursue that.</w:t>
            </w:r>
          </w:p>
        </w:tc>
      </w:tr>
      <w:tr w:rsidR="00421977" w14:paraId="5248E425" w14:textId="77777777" w:rsidTr="00BD7EE1">
        <w:trPr>
          <w:trHeight w:val="255"/>
        </w:trPr>
        <w:tc>
          <w:tcPr>
            <w:tcW w:w="1809" w:type="dxa"/>
          </w:tcPr>
          <w:p w14:paraId="1A148715" w14:textId="77777777" w:rsidR="00421977" w:rsidRDefault="00B648C9">
            <w:pPr>
              <w:jc w:val="center"/>
              <w:rPr>
                <w:rFonts w:cs="Arial"/>
              </w:rPr>
            </w:pPr>
            <w:r>
              <w:rPr>
                <w:rFonts w:cs="Arial" w:hint="eastAsia"/>
              </w:rPr>
              <w:lastRenderedPageBreak/>
              <w:t>CATT</w:t>
            </w:r>
          </w:p>
        </w:tc>
        <w:tc>
          <w:tcPr>
            <w:tcW w:w="1985" w:type="dxa"/>
          </w:tcPr>
          <w:p w14:paraId="208EF531" w14:textId="77777777" w:rsidR="00421977" w:rsidRDefault="00B648C9">
            <w:pPr>
              <w:rPr>
                <w:rFonts w:eastAsia="DengXian" w:cs="Arial"/>
              </w:rPr>
            </w:pPr>
            <w:r>
              <w:rPr>
                <w:rFonts w:eastAsia="DengXian" w:cs="Arial" w:hint="eastAsia"/>
              </w:rPr>
              <w:t>No</w:t>
            </w:r>
          </w:p>
        </w:tc>
        <w:tc>
          <w:tcPr>
            <w:tcW w:w="6045" w:type="dxa"/>
          </w:tcPr>
          <w:p w14:paraId="276113FF" w14:textId="77777777" w:rsidR="00421977" w:rsidRDefault="00B648C9">
            <w:pPr>
              <w:rPr>
                <w:rFonts w:eastAsia="DengXian" w:cs="Arial"/>
              </w:rPr>
            </w:pPr>
            <w:r>
              <w:rPr>
                <w:rFonts w:eastAsia="DengXian" w:cs="Arial" w:hint="eastAsia"/>
              </w:rPr>
              <w:t xml:space="preserve">Support this will cause more spec impacts raised by </w:t>
            </w:r>
            <w:proofErr w:type="gramStart"/>
            <w:r>
              <w:rPr>
                <w:rFonts w:eastAsia="DengXian" w:cs="Arial" w:hint="eastAsia"/>
              </w:rPr>
              <w:t>rapporteur,</w:t>
            </w:r>
            <w:proofErr w:type="gramEnd"/>
            <w:r>
              <w:rPr>
                <w:rFonts w:eastAsia="DengXian" w:cs="Arial" w:hint="eastAsia"/>
              </w:rPr>
              <w:t xml:space="preserve"> we should focus on the RRC CONNECTED state in the current stage.</w:t>
            </w:r>
          </w:p>
        </w:tc>
      </w:tr>
      <w:tr w:rsidR="00421977" w14:paraId="179F621A" w14:textId="77777777" w:rsidTr="00BD7EE1">
        <w:trPr>
          <w:trHeight w:val="255"/>
        </w:trPr>
        <w:tc>
          <w:tcPr>
            <w:tcW w:w="1809" w:type="dxa"/>
          </w:tcPr>
          <w:p w14:paraId="5165365C" w14:textId="77777777" w:rsidR="00421977" w:rsidRDefault="00B648C9">
            <w:pPr>
              <w:jc w:val="center"/>
              <w:rPr>
                <w:rFonts w:cs="Arial"/>
              </w:rPr>
            </w:pPr>
            <w:proofErr w:type="spellStart"/>
            <w:r>
              <w:rPr>
                <w:rFonts w:cs="Arial"/>
              </w:rPr>
              <w:t>InterDigital</w:t>
            </w:r>
            <w:proofErr w:type="spellEnd"/>
          </w:p>
        </w:tc>
        <w:tc>
          <w:tcPr>
            <w:tcW w:w="1985" w:type="dxa"/>
          </w:tcPr>
          <w:p w14:paraId="32E335DF" w14:textId="77777777" w:rsidR="00421977" w:rsidRDefault="00B648C9">
            <w:pPr>
              <w:rPr>
                <w:rFonts w:eastAsia="DengXian" w:cs="Arial"/>
              </w:rPr>
            </w:pPr>
            <w:r>
              <w:rPr>
                <w:rFonts w:eastAsia="DengXian" w:cs="Arial"/>
              </w:rPr>
              <w:t>No</w:t>
            </w:r>
          </w:p>
        </w:tc>
        <w:tc>
          <w:tcPr>
            <w:tcW w:w="6045" w:type="dxa"/>
          </w:tcPr>
          <w:p w14:paraId="51968CAB" w14:textId="77777777" w:rsidR="00421977" w:rsidRDefault="00B648C9">
            <w:pPr>
              <w:rPr>
                <w:rFonts w:eastAsia="DengXian" w:cs="Arial"/>
              </w:rPr>
            </w:pPr>
            <w:r>
              <w:rPr>
                <w:rFonts w:eastAsia="DengXian" w:cs="Arial"/>
              </w:rPr>
              <w:t>This can be left to future releases if needed.</w:t>
            </w:r>
          </w:p>
        </w:tc>
      </w:tr>
      <w:tr w:rsidR="00421977" w14:paraId="0087C051" w14:textId="77777777" w:rsidTr="00BD7EE1">
        <w:trPr>
          <w:trHeight w:val="255"/>
        </w:trPr>
        <w:tc>
          <w:tcPr>
            <w:tcW w:w="1809" w:type="dxa"/>
          </w:tcPr>
          <w:p w14:paraId="58833B16" w14:textId="77777777" w:rsidR="00421977" w:rsidRDefault="00B648C9">
            <w:pPr>
              <w:jc w:val="center"/>
              <w:rPr>
                <w:rFonts w:cs="Arial"/>
              </w:rPr>
            </w:pPr>
            <w:r>
              <w:rPr>
                <w:rFonts w:cs="Arial"/>
              </w:rPr>
              <w:t>Samsung</w:t>
            </w:r>
          </w:p>
        </w:tc>
        <w:tc>
          <w:tcPr>
            <w:tcW w:w="1985" w:type="dxa"/>
          </w:tcPr>
          <w:p w14:paraId="3D7EAB4F" w14:textId="77777777" w:rsidR="00421977" w:rsidRDefault="00B648C9">
            <w:pPr>
              <w:rPr>
                <w:rFonts w:eastAsia="DengXian" w:cs="Arial"/>
              </w:rPr>
            </w:pPr>
            <w:r>
              <w:rPr>
                <w:rFonts w:eastAsia="DengXian" w:cs="Arial"/>
              </w:rPr>
              <w:t>No</w:t>
            </w:r>
          </w:p>
        </w:tc>
        <w:tc>
          <w:tcPr>
            <w:tcW w:w="6045" w:type="dxa"/>
          </w:tcPr>
          <w:p w14:paraId="3F7EDA41" w14:textId="77777777" w:rsidR="00421977" w:rsidRDefault="00B648C9">
            <w:pPr>
              <w:rPr>
                <w:rFonts w:eastAsia="DengXian" w:cs="Arial"/>
              </w:rPr>
            </w:pPr>
            <w:r>
              <w:rPr>
                <w:rFonts w:eastAsia="DengXian" w:cs="Arial"/>
              </w:rPr>
              <w:t xml:space="preserve">This should be considered only when we still have time after the completion of DRX alignment for RRC connected UEs. </w:t>
            </w:r>
          </w:p>
        </w:tc>
      </w:tr>
      <w:tr w:rsidR="00421977" w14:paraId="52D45B56" w14:textId="77777777" w:rsidTr="00BD7EE1">
        <w:trPr>
          <w:trHeight w:val="255"/>
        </w:trPr>
        <w:tc>
          <w:tcPr>
            <w:tcW w:w="1809" w:type="dxa"/>
          </w:tcPr>
          <w:p w14:paraId="72E98896" w14:textId="77777777" w:rsidR="00421977" w:rsidRDefault="00B648C9">
            <w:pPr>
              <w:jc w:val="center"/>
              <w:rPr>
                <w:rFonts w:cs="Arial"/>
              </w:rPr>
            </w:pPr>
            <w:proofErr w:type="spellStart"/>
            <w:r>
              <w:rPr>
                <w:rFonts w:cs="Arial"/>
              </w:rPr>
              <w:t>Spreadtrum</w:t>
            </w:r>
            <w:proofErr w:type="spellEnd"/>
          </w:p>
        </w:tc>
        <w:tc>
          <w:tcPr>
            <w:tcW w:w="1985" w:type="dxa"/>
          </w:tcPr>
          <w:p w14:paraId="0429E64C" w14:textId="77777777" w:rsidR="00421977" w:rsidRDefault="00B648C9">
            <w:pPr>
              <w:rPr>
                <w:rFonts w:eastAsia="DengXian" w:cs="Arial"/>
              </w:rPr>
            </w:pPr>
            <w:r>
              <w:rPr>
                <w:rFonts w:eastAsia="DengXian" w:cs="Arial"/>
              </w:rPr>
              <w:t>No</w:t>
            </w:r>
          </w:p>
        </w:tc>
        <w:tc>
          <w:tcPr>
            <w:tcW w:w="6045" w:type="dxa"/>
          </w:tcPr>
          <w:p w14:paraId="56749DBE" w14:textId="77777777" w:rsidR="00421977" w:rsidRDefault="00B648C9">
            <w:pPr>
              <w:rPr>
                <w:rFonts w:eastAsia="DengXian" w:cs="Arial"/>
              </w:rPr>
            </w:pPr>
            <w:r>
              <w:rPr>
                <w:rFonts w:eastAsia="DengXian" w:cs="Arial"/>
              </w:rPr>
              <w:t>Leave to future releases.</w:t>
            </w:r>
          </w:p>
        </w:tc>
      </w:tr>
      <w:tr w:rsidR="00421977" w14:paraId="2463559E" w14:textId="77777777" w:rsidTr="00BD7EE1">
        <w:trPr>
          <w:trHeight w:val="255"/>
        </w:trPr>
        <w:tc>
          <w:tcPr>
            <w:tcW w:w="1809" w:type="dxa"/>
          </w:tcPr>
          <w:p w14:paraId="37C0DFDD"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7D58F128" w14:textId="77777777" w:rsidR="00421977" w:rsidRDefault="00B648C9">
            <w:pPr>
              <w:rPr>
                <w:rFonts w:eastAsia="DengXian" w:cs="Arial"/>
              </w:rPr>
            </w:pPr>
            <w:r>
              <w:rPr>
                <w:rFonts w:eastAsiaTheme="minorEastAsia" w:cs="Arial"/>
              </w:rPr>
              <w:t>Yes</w:t>
            </w:r>
          </w:p>
        </w:tc>
        <w:tc>
          <w:tcPr>
            <w:tcW w:w="6045" w:type="dxa"/>
          </w:tcPr>
          <w:p w14:paraId="58287D7F" w14:textId="77777777" w:rsidR="00421977" w:rsidRDefault="00B648C9">
            <w:pPr>
              <w:rPr>
                <w:rFonts w:eastAsia="DengXian" w:cs="Arial"/>
              </w:rPr>
            </w:pPr>
            <w:r>
              <w:rPr>
                <w:rFonts w:eastAsiaTheme="minorEastAsia" w:cs="Arial"/>
              </w:rPr>
              <w:t xml:space="preserve">We do see some benefit on UE power saving if </w:t>
            </w:r>
            <w:proofErr w:type="gramStart"/>
            <w:r>
              <w:rPr>
                <w:rFonts w:eastAsiaTheme="minorEastAsia" w:cs="Arial"/>
              </w:rPr>
              <w:t>some kind of alignment</w:t>
            </w:r>
            <w:proofErr w:type="gramEnd"/>
            <w:r>
              <w:rPr>
                <w:rFonts w:eastAsiaTheme="minorEastAsia" w:cs="Arial"/>
              </w:rPr>
              <w:t xml:space="preserve"> is applied for UE in RRC IDLE/INACTIVE. Therefore, we think the alignment of </w:t>
            </w:r>
            <w:proofErr w:type="spellStart"/>
            <w:r>
              <w:rPr>
                <w:rFonts w:eastAsiaTheme="minorEastAsia" w:cs="Arial"/>
              </w:rPr>
              <w:t>Uu</w:t>
            </w:r>
            <w:proofErr w:type="spellEnd"/>
            <w:r>
              <w:rPr>
                <w:rFonts w:eastAsiaTheme="minorEastAsia" w:cs="Arial"/>
              </w:rPr>
              <w:t xml:space="preserve"> DRX and SL DRX for UE in RRC IDLE/IINACTIVE should be supported but the discussion on this part can be deprioritized. </w:t>
            </w:r>
          </w:p>
        </w:tc>
      </w:tr>
      <w:tr w:rsidR="00421977" w14:paraId="42069132" w14:textId="77777777" w:rsidTr="00BD7EE1">
        <w:trPr>
          <w:trHeight w:val="255"/>
        </w:trPr>
        <w:tc>
          <w:tcPr>
            <w:tcW w:w="1809" w:type="dxa"/>
          </w:tcPr>
          <w:p w14:paraId="11D85822" w14:textId="77777777" w:rsidR="00421977" w:rsidRDefault="00B648C9">
            <w:pPr>
              <w:jc w:val="center"/>
              <w:rPr>
                <w:rFonts w:cs="Arial"/>
              </w:rPr>
            </w:pPr>
            <w:r>
              <w:rPr>
                <w:rFonts w:cs="Arial" w:hint="eastAsia"/>
              </w:rPr>
              <w:t>Sharp</w:t>
            </w:r>
          </w:p>
        </w:tc>
        <w:tc>
          <w:tcPr>
            <w:tcW w:w="1985" w:type="dxa"/>
          </w:tcPr>
          <w:p w14:paraId="33B9B9A3" w14:textId="77777777" w:rsidR="00421977" w:rsidRDefault="00B648C9">
            <w:pPr>
              <w:rPr>
                <w:rFonts w:eastAsiaTheme="minorEastAsia" w:cs="Arial"/>
              </w:rPr>
            </w:pPr>
            <w:r>
              <w:rPr>
                <w:rFonts w:eastAsia="DengXian" w:cs="Arial" w:hint="eastAsia"/>
              </w:rPr>
              <w:t>No</w:t>
            </w:r>
          </w:p>
        </w:tc>
        <w:tc>
          <w:tcPr>
            <w:tcW w:w="6045" w:type="dxa"/>
          </w:tcPr>
          <w:p w14:paraId="77137F46" w14:textId="77777777" w:rsidR="00421977" w:rsidRDefault="00421977">
            <w:pPr>
              <w:rPr>
                <w:rFonts w:eastAsiaTheme="minorEastAsia" w:cs="Arial"/>
              </w:rPr>
            </w:pPr>
          </w:p>
        </w:tc>
      </w:tr>
      <w:tr w:rsidR="00421977" w14:paraId="757DA324" w14:textId="77777777" w:rsidTr="00BD7EE1">
        <w:trPr>
          <w:trHeight w:val="255"/>
        </w:trPr>
        <w:tc>
          <w:tcPr>
            <w:tcW w:w="1809" w:type="dxa"/>
          </w:tcPr>
          <w:p w14:paraId="10FD133E" w14:textId="77777777" w:rsidR="00421977" w:rsidRDefault="00B648C9">
            <w:pPr>
              <w:jc w:val="center"/>
              <w:rPr>
                <w:rFonts w:cs="Arial"/>
              </w:rPr>
            </w:pPr>
            <w:r>
              <w:rPr>
                <w:rFonts w:cs="Arial" w:hint="eastAsia"/>
              </w:rPr>
              <w:t>ZTE</w:t>
            </w:r>
          </w:p>
        </w:tc>
        <w:tc>
          <w:tcPr>
            <w:tcW w:w="1985" w:type="dxa"/>
          </w:tcPr>
          <w:p w14:paraId="57D7F076" w14:textId="77777777" w:rsidR="00421977" w:rsidRDefault="00B648C9">
            <w:pPr>
              <w:rPr>
                <w:rFonts w:eastAsia="DengXian" w:cs="Arial"/>
              </w:rPr>
            </w:pPr>
            <w:r>
              <w:rPr>
                <w:rFonts w:eastAsiaTheme="minorEastAsia" w:cs="Arial" w:hint="eastAsia"/>
              </w:rPr>
              <w:t>Yes</w:t>
            </w:r>
          </w:p>
        </w:tc>
        <w:tc>
          <w:tcPr>
            <w:tcW w:w="6045" w:type="dxa"/>
          </w:tcPr>
          <w:p w14:paraId="1230CEE3" w14:textId="77777777" w:rsidR="00421977" w:rsidRDefault="00B648C9">
            <w:pPr>
              <w:rPr>
                <w:rFonts w:eastAsia="DengXian" w:cs="Arial"/>
              </w:rPr>
            </w:pPr>
            <w:r>
              <w:rPr>
                <w:rFonts w:eastAsia="DengXian" w:cs="Arial" w:hint="eastAsia"/>
              </w:rPr>
              <w:t xml:space="preserve">According to our understanding, the UE may stay in RRC idle/inactive state for a long time, it is not reasonable to ignore the power saving performance for a RRC idle/inactive UE. However, we think the coordination between SL DRX and </w:t>
            </w:r>
            <w:proofErr w:type="spellStart"/>
            <w:r>
              <w:rPr>
                <w:rFonts w:eastAsia="DengXian" w:cs="Arial" w:hint="eastAsia"/>
              </w:rPr>
              <w:t>Uu</w:t>
            </w:r>
            <w:proofErr w:type="spellEnd"/>
            <w:r>
              <w:rPr>
                <w:rFonts w:eastAsia="DengXian" w:cs="Arial" w:hint="eastAsia"/>
              </w:rPr>
              <w:t xml:space="preserve"> DRX can be up to UE implementation. </w:t>
            </w:r>
          </w:p>
        </w:tc>
      </w:tr>
      <w:tr w:rsidR="00494298" w14:paraId="3C338D62" w14:textId="77777777" w:rsidTr="00BD7EE1">
        <w:trPr>
          <w:trHeight w:val="255"/>
        </w:trPr>
        <w:tc>
          <w:tcPr>
            <w:tcW w:w="1809" w:type="dxa"/>
          </w:tcPr>
          <w:p w14:paraId="5A55B75C" w14:textId="07F92A39" w:rsidR="00494298" w:rsidRDefault="00494298" w:rsidP="00494298">
            <w:pPr>
              <w:jc w:val="center"/>
              <w:rPr>
                <w:rFonts w:cs="Arial"/>
              </w:rPr>
            </w:pPr>
            <w:r>
              <w:rPr>
                <w:rFonts w:cs="Arial" w:hint="eastAsia"/>
              </w:rPr>
              <w:t>F</w:t>
            </w:r>
            <w:r>
              <w:rPr>
                <w:rFonts w:cs="Arial"/>
              </w:rPr>
              <w:t>ujitsu</w:t>
            </w:r>
          </w:p>
        </w:tc>
        <w:tc>
          <w:tcPr>
            <w:tcW w:w="1985" w:type="dxa"/>
          </w:tcPr>
          <w:p w14:paraId="25683651" w14:textId="7CD579A9" w:rsidR="00494298" w:rsidRDefault="00494298" w:rsidP="00494298">
            <w:pPr>
              <w:rPr>
                <w:rFonts w:eastAsiaTheme="minorEastAsia" w:cs="Arial"/>
              </w:rPr>
            </w:pPr>
            <w:r>
              <w:rPr>
                <w:rFonts w:eastAsia="DengXian" w:cs="Arial"/>
              </w:rPr>
              <w:t>No</w:t>
            </w:r>
          </w:p>
        </w:tc>
        <w:tc>
          <w:tcPr>
            <w:tcW w:w="6045" w:type="dxa"/>
          </w:tcPr>
          <w:p w14:paraId="29F87880" w14:textId="24A94800" w:rsidR="00494298" w:rsidRDefault="00494298" w:rsidP="00494298">
            <w:pPr>
              <w:rPr>
                <w:rFonts w:eastAsia="DengXian" w:cs="Arial"/>
              </w:rPr>
            </w:pPr>
            <w:r>
              <w:rPr>
                <w:rFonts w:eastAsia="DengXian" w:cs="Arial"/>
              </w:rPr>
              <w:t xml:space="preserve">Considering the specification impact, we prefer not to support it. </w:t>
            </w:r>
          </w:p>
        </w:tc>
      </w:tr>
      <w:tr w:rsidR="00223EE3" w14:paraId="5F6080F4" w14:textId="77777777" w:rsidTr="00BD7EE1">
        <w:trPr>
          <w:trHeight w:val="255"/>
        </w:trPr>
        <w:tc>
          <w:tcPr>
            <w:tcW w:w="1809" w:type="dxa"/>
          </w:tcPr>
          <w:p w14:paraId="2301FFC3" w14:textId="39397CC3"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1EBDAD24" w14:textId="6D740E91" w:rsidR="00223EE3" w:rsidRDefault="00223EE3" w:rsidP="00223EE3">
            <w:pPr>
              <w:rPr>
                <w:rFonts w:eastAsia="DengXian" w:cs="Arial"/>
              </w:rPr>
            </w:pPr>
            <w:r>
              <w:rPr>
                <w:rFonts w:eastAsia="DengXian" w:cs="Arial"/>
              </w:rPr>
              <w:t>No</w:t>
            </w:r>
          </w:p>
        </w:tc>
        <w:tc>
          <w:tcPr>
            <w:tcW w:w="6045" w:type="dxa"/>
          </w:tcPr>
          <w:p w14:paraId="6DA7F4A0" w14:textId="185FC6B1" w:rsidR="00223EE3" w:rsidRDefault="00223EE3" w:rsidP="00223EE3">
            <w:pPr>
              <w:rPr>
                <w:rFonts w:eastAsia="DengXian" w:cs="Arial"/>
              </w:rPr>
            </w:pPr>
            <w:r>
              <w:rPr>
                <w:rFonts w:eastAsia="DengXian" w:cs="Arial"/>
              </w:rPr>
              <w:t>At least no specification efforts need to be spent on it. If the PC5 RRC based fine tuning of DRX configuration achieves this – we do not need to preclude or even discuss this.</w:t>
            </w:r>
          </w:p>
        </w:tc>
      </w:tr>
      <w:tr w:rsidR="00A278F9" w14:paraId="7BB65226" w14:textId="77777777" w:rsidTr="00BD7EE1">
        <w:trPr>
          <w:trHeight w:val="255"/>
        </w:trPr>
        <w:tc>
          <w:tcPr>
            <w:tcW w:w="1809" w:type="dxa"/>
          </w:tcPr>
          <w:p w14:paraId="1FA8ABEB" w14:textId="5250A192" w:rsidR="00A278F9" w:rsidRDefault="00A278F9" w:rsidP="00223EE3">
            <w:pPr>
              <w:jc w:val="center"/>
              <w:rPr>
                <w:rFonts w:cs="Arial"/>
              </w:rPr>
            </w:pPr>
            <w:r>
              <w:rPr>
                <w:rFonts w:cs="Arial"/>
              </w:rPr>
              <w:t>Nokia</w:t>
            </w:r>
          </w:p>
        </w:tc>
        <w:tc>
          <w:tcPr>
            <w:tcW w:w="1985" w:type="dxa"/>
          </w:tcPr>
          <w:p w14:paraId="24D8184F" w14:textId="64C99583" w:rsidR="00A278F9" w:rsidRDefault="00A278F9" w:rsidP="00223EE3">
            <w:pPr>
              <w:rPr>
                <w:rFonts w:eastAsia="DengXian" w:cs="Arial"/>
              </w:rPr>
            </w:pPr>
            <w:r>
              <w:rPr>
                <w:rFonts w:eastAsia="DengXian" w:cs="Arial"/>
              </w:rPr>
              <w:t>No</w:t>
            </w:r>
          </w:p>
        </w:tc>
        <w:tc>
          <w:tcPr>
            <w:tcW w:w="6045" w:type="dxa"/>
          </w:tcPr>
          <w:p w14:paraId="1129628C" w14:textId="0F1FFE3D" w:rsidR="00A278F9" w:rsidRDefault="00A278F9" w:rsidP="00223EE3">
            <w:pPr>
              <w:rPr>
                <w:rFonts w:eastAsia="DengXian" w:cs="Arial"/>
              </w:rPr>
            </w:pPr>
            <w:r>
              <w:rPr>
                <w:rFonts w:eastAsia="DengXian" w:cs="Arial"/>
              </w:rPr>
              <w:t xml:space="preserve">The benefit is not clear for us. But we are fine to proceed in this direction if time is there. Let us focus on unicast with both connections in RRC_CONNECTED first, then go to group/broadcast, and thereafter see the benefits of </w:t>
            </w:r>
            <w:proofErr w:type="spellStart"/>
            <w:r>
              <w:rPr>
                <w:rFonts w:eastAsia="DengXian" w:cs="Arial"/>
              </w:rPr>
              <w:t>Uu</w:t>
            </w:r>
            <w:proofErr w:type="spellEnd"/>
            <w:r>
              <w:rPr>
                <w:rFonts w:eastAsia="DengXian" w:cs="Arial"/>
              </w:rPr>
              <w:t xml:space="preserve"> IDLE/INACTIVE</w:t>
            </w:r>
          </w:p>
        </w:tc>
      </w:tr>
      <w:tr w:rsidR="0031113A" w14:paraId="55975886" w14:textId="77777777" w:rsidTr="00BD7EE1">
        <w:trPr>
          <w:trHeight w:val="255"/>
        </w:trPr>
        <w:tc>
          <w:tcPr>
            <w:tcW w:w="1809" w:type="dxa"/>
          </w:tcPr>
          <w:p w14:paraId="735D02ED" w14:textId="04422F42" w:rsidR="0031113A" w:rsidRDefault="0031113A" w:rsidP="00223EE3">
            <w:pPr>
              <w:jc w:val="center"/>
              <w:rPr>
                <w:rFonts w:cs="Arial"/>
              </w:rPr>
            </w:pPr>
            <w:r>
              <w:rPr>
                <w:rFonts w:cs="Arial"/>
              </w:rPr>
              <w:t>Fraunhofer</w:t>
            </w:r>
          </w:p>
        </w:tc>
        <w:tc>
          <w:tcPr>
            <w:tcW w:w="1985" w:type="dxa"/>
          </w:tcPr>
          <w:p w14:paraId="52462F17" w14:textId="412FC4B4" w:rsidR="0031113A" w:rsidRDefault="0031113A" w:rsidP="00223EE3">
            <w:pPr>
              <w:rPr>
                <w:rFonts w:eastAsia="DengXian" w:cs="Arial"/>
              </w:rPr>
            </w:pPr>
            <w:r>
              <w:rPr>
                <w:rFonts w:eastAsia="DengXian" w:cs="Arial"/>
              </w:rPr>
              <w:t>No</w:t>
            </w:r>
          </w:p>
        </w:tc>
        <w:tc>
          <w:tcPr>
            <w:tcW w:w="6045" w:type="dxa"/>
          </w:tcPr>
          <w:p w14:paraId="69895BE5" w14:textId="67B505CD" w:rsidR="0031113A" w:rsidRDefault="00BA3810" w:rsidP="00223EE3">
            <w:pPr>
              <w:rPr>
                <w:rFonts w:eastAsia="DengXian" w:cs="Arial"/>
              </w:rPr>
            </w:pPr>
            <w:r>
              <w:rPr>
                <w:rFonts w:eastAsia="DengXian" w:cs="Arial"/>
              </w:rPr>
              <w:t>It can be left to future releases.</w:t>
            </w:r>
          </w:p>
        </w:tc>
      </w:tr>
      <w:tr w:rsidR="002242FC" w14:paraId="778465D3" w14:textId="77777777" w:rsidTr="00BD7EE1">
        <w:trPr>
          <w:trHeight w:val="255"/>
        </w:trPr>
        <w:tc>
          <w:tcPr>
            <w:tcW w:w="1809" w:type="dxa"/>
          </w:tcPr>
          <w:p w14:paraId="3D4B4B94" w14:textId="1CA2D9B6" w:rsidR="002242FC" w:rsidRDefault="002242FC" w:rsidP="00223EE3">
            <w:pPr>
              <w:jc w:val="center"/>
              <w:rPr>
                <w:rFonts w:cs="Arial"/>
              </w:rPr>
            </w:pPr>
            <w:r>
              <w:rPr>
                <w:rFonts w:cs="Arial"/>
              </w:rPr>
              <w:t>Sony</w:t>
            </w:r>
          </w:p>
        </w:tc>
        <w:tc>
          <w:tcPr>
            <w:tcW w:w="1985" w:type="dxa"/>
          </w:tcPr>
          <w:p w14:paraId="0C9F3081" w14:textId="0329CAB8" w:rsidR="002242FC" w:rsidRDefault="002242FC" w:rsidP="00223EE3">
            <w:pPr>
              <w:rPr>
                <w:rFonts w:eastAsia="DengXian" w:cs="Arial"/>
              </w:rPr>
            </w:pPr>
            <w:r>
              <w:rPr>
                <w:rFonts w:eastAsia="DengXian" w:cs="Arial"/>
              </w:rPr>
              <w:t>Yes</w:t>
            </w:r>
          </w:p>
        </w:tc>
        <w:tc>
          <w:tcPr>
            <w:tcW w:w="6045" w:type="dxa"/>
          </w:tcPr>
          <w:p w14:paraId="52148021" w14:textId="77777777" w:rsidR="002242FC" w:rsidRDefault="002242FC" w:rsidP="00223EE3">
            <w:pPr>
              <w:rPr>
                <w:rFonts w:eastAsia="DengXian" w:cs="Arial"/>
              </w:rPr>
            </w:pPr>
          </w:p>
        </w:tc>
      </w:tr>
      <w:tr w:rsidR="00BD7EE1" w14:paraId="2B694539" w14:textId="77777777" w:rsidTr="00BD7EE1">
        <w:trPr>
          <w:trHeight w:val="255"/>
        </w:trPr>
        <w:tc>
          <w:tcPr>
            <w:tcW w:w="1809" w:type="dxa"/>
          </w:tcPr>
          <w:p w14:paraId="601D3F32" w14:textId="37C6D38B" w:rsidR="00BD7EE1" w:rsidRDefault="00BD7EE1" w:rsidP="00BD7EE1">
            <w:pPr>
              <w:jc w:val="center"/>
              <w:rPr>
                <w:rFonts w:cs="Arial"/>
              </w:rPr>
            </w:pPr>
            <w:r>
              <w:rPr>
                <w:rFonts w:cs="Arial"/>
              </w:rPr>
              <w:t>Intel</w:t>
            </w:r>
          </w:p>
        </w:tc>
        <w:tc>
          <w:tcPr>
            <w:tcW w:w="1985" w:type="dxa"/>
          </w:tcPr>
          <w:p w14:paraId="5D0E3B4D" w14:textId="38700C4B" w:rsidR="00BD7EE1" w:rsidRDefault="00BD7EE1" w:rsidP="00BD7EE1">
            <w:pPr>
              <w:rPr>
                <w:rFonts w:eastAsia="DengXian" w:cs="Arial"/>
              </w:rPr>
            </w:pPr>
            <w:proofErr w:type="gramStart"/>
            <w:r>
              <w:rPr>
                <w:rFonts w:eastAsia="DengXian" w:cs="Arial"/>
              </w:rPr>
              <w:t>Yes</w:t>
            </w:r>
            <w:proofErr w:type="gramEnd"/>
            <w:r>
              <w:rPr>
                <w:rFonts w:eastAsia="DengXian" w:cs="Arial"/>
              </w:rPr>
              <w:t xml:space="preserve"> with comment</w:t>
            </w:r>
          </w:p>
        </w:tc>
        <w:tc>
          <w:tcPr>
            <w:tcW w:w="6045" w:type="dxa"/>
          </w:tcPr>
          <w:p w14:paraId="0605E686" w14:textId="61AE5841" w:rsidR="00BD7EE1" w:rsidRDefault="00BD7EE1" w:rsidP="00BD7EE1">
            <w:pPr>
              <w:rPr>
                <w:rFonts w:eastAsia="DengXian" w:cs="Arial"/>
              </w:rPr>
            </w:pPr>
            <w:r>
              <w:rPr>
                <w:rFonts w:eastAsia="DengXian" w:cs="Arial"/>
              </w:rPr>
              <w:t xml:space="preserve">If we can achieve this alignment with limited spec impact for IDLE and INACTIVE case, we should not preclude them. </w:t>
            </w:r>
            <w:proofErr w:type="gramStart"/>
            <w:r>
              <w:rPr>
                <w:rFonts w:eastAsia="DengXian" w:cs="Arial"/>
              </w:rPr>
              <w:t>But,</w:t>
            </w:r>
            <w:proofErr w:type="gramEnd"/>
            <w:r>
              <w:rPr>
                <w:rFonts w:eastAsia="DengXian" w:cs="Arial"/>
              </w:rPr>
              <w:t xml:space="preserve"> we agree that we should focus on the RRC_CONNECTED case first</w:t>
            </w:r>
          </w:p>
        </w:tc>
      </w:tr>
      <w:tr w:rsidR="00B42D9A" w14:paraId="0C6F00D4" w14:textId="77777777" w:rsidTr="00BD7EE1">
        <w:trPr>
          <w:trHeight w:val="255"/>
        </w:trPr>
        <w:tc>
          <w:tcPr>
            <w:tcW w:w="1809" w:type="dxa"/>
          </w:tcPr>
          <w:p w14:paraId="14CBB9B4" w14:textId="7E97C601" w:rsidR="00B42D9A" w:rsidRDefault="00B42D9A" w:rsidP="00BD7EE1">
            <w:pPr>
              <w:jc w:val="center"/>
              <w:rPr>
                <w:rFonts w:cs="Arial"/>
              </w:rPr>
            </w:pPr>
            <w:r>
              <w:rPr>
                <w:rFonts w:cs="Arial"/>
              </w:rPr>
              <w:t>Apple</w:t>
            </w:r>
          </w:p>
        </w:tc>
        <w:tc>
          <w:tcPr>
            <w:tcW w:w="1985" w:type="dxa"/>
          </w:tcPr>
          <w:p w14:paraId="669FEF20" w14:textId="0C50AE2C" w:rsidR="00B42D9A" w:rsidRDefault="00B42D9A" w:rsidP="00BD7EE1">
            <w:pPr>
              <w:rPr>
                <w:rFonts w:eastAsia="DengXian" w:cs="Arial"/>
              </w:rPr>
            </w:pPr>
            <w:r>
              <w:rPr>
                <w:rFonts w:eastAsia="DengXian" w:cs="Arial"/>
              </w:rPr>
              <w:t>NO</w:t>
            </w:r>
          </w:p>
        </w:tc>
        <w:tc>
          <w:tcPr>
            <w:tcW w:w="6045" w:type="dxa"/>
          </w:tcPr>
          <w:p w14:paraId="20A59C6F" w14:textId="77777777" w:rsidR="00B42D9A" w:rsidRDefault="00B42D9A" w:rsidP="00BD7EE1">
            <w:pPr>
              <w:rPr>
                <w:rFonts w:eastAsia="DengXian" w:cs="Arial"/>
              </w:rPr>
            </w:pPr>
          </w:p>
        </w:tc>
      </w:tr>
      <w:tr w:rsidR="004A7FE6" w14:paraId="4BEC12A1" w14:textId="77777777" w:rsidTr="00BD7EE1">
        <w:trPr>
          <w:trHeight w:val="255"/>
        </w:trPr>
        <w:tc>
          <w:tcPr>
            <w:tcW w:w="1809" w:type="dxa"/>
          </w:tcPr>
          <w:p w14:paraId="0E55A2A1" w14:textId="1851CABC"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064CA1C1" w14:textId="14DB5688" w:rsidR="004A7FE6" w:rsidRDefault="004A7FE6" w:rsidP="004A7FE6">
            <w:pPr>
              <w:rPr>
                <w:rFonts w:eastAsia="DengXian" w:cs="Arial"/>
              </w:rPr>
            </w:pPr>
            <w:r>
              <w:rPr>
                <w:rFonts w:eastAsia="DengXian" w:cs="Arial"/>
              </w:rPr>
              <w:t>No</w:t>
            </w:r>
          </w:p>
        </w:tc>
        <w:tc>
          <w:tcPr>
            <w:tcW w:w="6045" w:type="dxa"/>
          </w:tcPr>
          <w:p w14:paraId="44E6237C" w14:textId="3D9356C7" w:rsidR="004A7FE6" w:rsidRDefault="004A7FE6" w:rsidP="004A7FE6">
            <w:pPr>
              <w:rPr>
                <w:rFonts w:eastAsia="DengXian" w:cs="Arial"/>
              </w:rPr>
            </w:pPr>
            <w:r w:rsidRPr="005A06EA">
              <w:rPr>
                <w:rFonts w:eastAsia="DengXian" w:cs="Arial"/>
              </w:rPr>
              <w:t xml:space="preserve">We do see some benefits in aligning the </w:t>
            </w:r>
            <w:proofErr w:type="spellStart"/>
            <w:r w:rsidRPr="005A06EA">
              <w:rPr>
                <w:rFonts w:eastAsia="DengXian" w:cs="Arial"/>
              </w:rPr>
              <w:t>Uu</w:t>
            </w:r>
            <w:proofErr w:type="spellEnd"/>
            <w:r w:rsidRPr="005A06EA">
              <w:rPr>
                <w:rFonts w:eastAsia="DengXian" w:cs="Arial"/>
              </w:rPr>
              <w:t xml:space="preserve"> DRX and SL DRX for </w:t>
            </w:r>
            <w:r w:rsidRPr="005A06EA">
              <w:t>RRC IDLE and RRC INACTIVE, bu</w:t>
            </w:r>
            <w:r>
              <w:t>t we agree with both observations from the Rapporteur.</w:t>
            </w:r>
          </w:p>
        </w:tc>
      </w:tr>
      <w:tr w:rsidR="00BD52C3" w14:paraId="066D009B" w14:textId="77777777" w:rsidTr="00BD7EE1">
        <w:trPr>
          <w:trHeight w:val="255"/>
        </w:trPr>
        <w:tc>
          <w:tcPr>
            <w:tcW w:w="1809" w:type="dxa"/>
          </w:tcPr>
          <w:p w14:paraId="38FCE678" w14:textId="23C4A82F" w:rsidR="00BD52C3" w:rsidRDefault="00BD52C3" w:rsidP="00BD52C3">
            <w:pPr>
              <w:jc w:val="center"/>
              <w:rPr>
                <w:rFonts w:cs="Arial"/>
              </w:rPr>
            </w:pPr>
            <w:r>
              <w:rPr>
                <w:rFonts w:cs="Arial"/>
              </w:rPr>
              <w:t>Qualcomm</w:t>
            </w:r>
          </w:p>
        </w:tc>
        <w:tc>
          <w:tcPr>
            <w:tcW w:w="1985" w:type="dxa"/>
          </w:tcPr>
          <w:p w14:paraId="59225AD1" w14:textId="4A74D1F0" w:rsidR="00BD52C3" w:rsidRDefault="00BD52C3" w:rsidP="00BD52C3">
            <w:pPr>
              <w:rPr>
                <w:rFonts w:eastAsia="DengXian" w:cs="Arial"/>
              </w:rPr>
            </w:pPr>
            <w:r>
              <w:rPr>
                <w:rFonts w:eastAsia="DengXian" w:cs="Arial"/>
              </w:rPr>
              <w:t>No</w:t>
            </w:r>
          </w:p>
        </w:tc>
        <w:tc>
          <w:tcPr>
            <w:tcW w:w="6045" w:type="dxa"/>
          </w:tcPr>
          <w:p w14:paraId="1602D9DF" w14:textId="7EA6CD3C" w:rsidR="00BD52C3" w:rsidRPr="005A06EA" w:rsidRDefault="00BD52C3" w:rsidP="00BD52C3">
            <w:pPr>
              <w:rPr>
                <w:rFonts w:eastAsia="DengXian" w:cs="Arial"/>
              </w:rPr>
            </w:pPr>
            <w:r>
              <w:rPr>
                <w:rFonts w:eastAsia="DengXian" w:cs="Arial"/>
              </w:rPr>
              <w:t>Down scope for Rel 17.</w:t>
            </w:r>
          </w:p>
        </w:tc>
      </w:tr>
      <w:tr w:rsidR="0018621E" w14:paraId="7FFD5F40" w14:textId="77777777" w:rsidTr="00BD7EE1">
        <w:trPr>
          <w:trHeight w:val="255"/>
        </w:trPr>
        <w:tc>
          <w:tcPr>
            <w:tcW w:w="1809" w:type="dxa"/>
          </w:tcPr>
          <w:p w14:paraId="6D4AC16E" w14:textId="321A87CD" w:rsidR="0018621E" w:rsidRDefault="0018621E" w:rsidP="0018621E">
            <w:pPr>
              <w:jc w:val="center"/>
              <w:rPr>
                <w:rFonts w:cs="Arial"/>
              </w:rPr>
            </w:pPr>
            <w:r>
              <w:rPr>
                <w:rFonts w:eastAsia="Malgun Gothic" w:cs="Arial" w:hint="eastAsia"/>
                <w:lang w:eastAsia="ko-KR"/>
              </w:rPr>
              <w:t>LG</w:t>
            </w:r>
          </w:p>
        </w:tc>
        <w:tc>
          <w:tcPr>
            <w:tcW w:w="1985" w:type="dxa"/>
          </w:tcPr>
          <w:p w14:paraId="67EB9CE8" w14:textId="3ED88350" w:rsidR="0018621E" w:rsidRDefault="0018621E" w:rsidP="0018621E">
            <w:pPr>
              <w:rPr>
                <w:rFonts w:eastAsia="DengXian" w:cs="Arial"/>
              </w:rPr>
            </w:pPr>
            <w:r>
              <w:rPr>
                <w:rFonts w:eastAsia="Malgun Gothic" w:cs="Arial" w:hint="eastAsia"/>
                <w:lang w:eastAsia="ko-KR"/>
              </w:rPr>
              <w:t>Yes</w:t>
            </w:r>
          </w:p>
        </w:tc>
        <w:tc>
          <w:tcPr>
            <w:tcW w:w="6045" w:type="dxa"/>
          </w:tcPr>
          <w:p w14:paraId="54EF6B8A" w14:textId="1332649D" w:rsidR="0018621E" w:rsidRDefault="0018621E" w:rsidP="0018621E">
            <w:pPr>
              <w:rPr>
                <w:rFonts w:eastAsia="DengXian" w:cs="Arial"/>
              </w:rPr>
            </w:pPr>
            <w:r>
              <w:rPr>
                <w:rFonts w:eastAsia="Malgun Gothic" w:cs="Arial" w:hint="eastAsia"/>
                <w:lang w:eastAsia="ko-KR"/>
              </w:rPr>
              <w:t xml:space="preserve">We think that DRX alignment can be performed when a UE is in RRC_IDLE or INACTIVE state. In this case, the UE has </w:t>
            </w:r>
            <w:proofErr w:type="spellStart"/>
            <w:r>
              <w:rPr>
                <w:rFonts w:eastAsia="Malgun Gothic" w:cs="Arial" w:hint="eastAsia"/>
                <w:lang w:eastAsia="ko-KR"/>
              </w:rPr>
              <w:t>Uu</w:t>
            </w:r>
            <w:proofErr w:type="spellEnd"/>
            <w:r>
              <w:rPr>
                <w:rFonts w:eastAsia="Malgun Gothic" w:cs="Arial" w:hint="eastAsia"/>
                <w:lang w:eastAsia="ko-KR"/>
              </w:rPr>
              <w:t xml:space="preserve"> DRX cycle to receive paging message. There is a motivation to align them.</w:t>
            </w:r>
          </w:p>
        </w:tc>
      </w:tr>
      <w:tr w:rsidR="0018621E" w14:paraId="20FF9C6C" w14:textId="77777777" w:rsidTr="00BD7EE1">
        <w:trPr>
          <w:trHeight w:val="255"/>
        </w:trPr>
        <w:tc>
          <w:tcPr>
            <w:tcW w:w="1809" w:type="dxa"/>
          </w:tcPr>
          <w:p w14:paraId="17F9B8B4" w14:textId="7F2373B8" w:rsidR="0018621E" w:rsidRDefault="0018621E" w:rsidP="0018621E">
            <w:pPr>
              <w:jc w:val="center"/>
              <w:rPr>
                <w:rFonts w:eastAsia="Malgun Gothic" w:cs="Arial"/>
                <w:lang w:eastAsia="ko-KR"/>
              </w:rPr>
            </w:pPr>
            <w:r>
              <w:rPr>
                <w:rFonts w:eastAsia="Malgun Gothic" w:cs="Arial"/>
                <w:lang w:eastAsia="ko-KR"/>
              </w:rPr>
              <w:t>Ericsson</w:t>
            </w:r>
          </w:p>
        </w:tc>
        <w:tc>
          <w:tcPr>
            <w:tcW w:w="1985" w:type="dxa"/>
          </w:tcPr>
          <w:p w14:paraId="622F8EFB" w14:textId="46F0776C" w:rsidR="0018621E" w:rsidRDefault="0018621E" w:rsidP="0018621E">
            <w:pPr>
              <w:rPr>
                <w:rFonts w:eastAsia="Malgun Gothic" w:cs="Arial"/>
                <w:lang w:eastAsia="ko-KR"/>
              </w:rPr>
            </w:pPr>
            <w:r>
              <w:rPr>
                <w:rFonts w:eastAsia="Malgun Gothic" w:cs="Arial"/>
                <w:lang w:eastAsia="ko-KR"/>
              </w:rPr>
              <w:t>No</w:t>
            </w:r>
          </w:p>
        </w:tc>
        <w:tc>
          <w:tcPr>
            <w:tcW w:w="6045" w:type="dxa"/>
          </w:tcPr>
          <w:p w14:paraId="558D18DC" w14:textId="469A8A16" w:rsidR="0018621E" w:rsidRDefault="0018621E" w:rsidP="0018621E">
            <w:pPr>
              <w:rPr>
                <w:rFonts w:eastAsia="Malgun Gothic" w:cs="Arial"/>
                <w:lang w:eastAsia="ko-KR"/>
              </w:rPr>
            </w:pPr>
            <w:r>
              <w:rPr>
                <w:rFonts w:eastAsia="DengXian" w:cs="Arial"/>
              </w:rPr>
              <w:t>Down scope for Rel 17.</w:t>
            </w:r>
          </w:p>
        </w:tc>
      </w:tr>
    </w:tbl>
    <w:p w14:paraId="03121736" w14:textId="77777777" w:rsidR="000F7A4E" w:rsidRDefault="000F7A4E" w:rsidP="000F7A4E">
      <w:pPr>
        <w:pStyle w:val="BodyText"/>
        <w:rPr>
          <w:ins w:id="145" w:author="Ericsson" w:date="2021-04-16T08:46:00Z"/>
          <w:b/>
          <w:bCs/>
        </w:rPr>
      </w:pPr>
    </w:p>
    <w:p w14:paraId="581AE2AE" w14:textId="22932C2A" w:rsidR="000F7A4E" w:rsidRDefault="000F7A4E" w:rsidP="000F7A4E">
      <w:pPr>
        <w:pStyle w:val="BodyText"/>
        <w:rPr>
          <w:ins w:id="146" w:author="Ericsson" w:date="2021-04-16T08:46:00Z"/>
          <w:lang w:val="en-US"/>
        </w:rPr>
      </w:pPr>
      <w:ins w:id="147" w:author="Ericsson" w:date="2021-04-16T08:46:00Z">
        <w:r>
          <w:rPr>
            <w:b/>
            <w:bCs/>
          </w:rPr>
          <w:t>Rapporteur summary</w:t>
        </w:r>
        <w:r>
          <w:t>: According to the comments received by the companies, companies’ comments are summarized in the below</w:t>
        </w:r>
        <w:r>
          <w:rPr>
            <w:lang w:val="en-US"/>
          </w:rPr>
          <w:t xml:space="preserve">. </w:t>
        </w:r>
      </w:ins>
    </w:p>
    <w:p w14:paraId="6D1032E5" w14:textId="6720059A" w:rsidR="00D24F71" w:rsidRDefault="000F7A4E" w:rsidP="000F7A4E">
      <w:pPr>
        <w:pStyle w:val="BodyText"/>
        <w:rPr>
          <w:ins w:id="148" w:author="Ericsson" w:date="2021-04-16T08:47:00Z"/>
          <w:lang w:val="en-US"/>
        </w:rPr>
      </w:pPr>
      <w:ins w:id="149" w:author="Ericsson" w:date="2021-04-16T08:46:00Z">
        <w:r>
          <w:rPr>
            <w:lang w:val="en-US"/>
          </w:rPr>
          <w:t>In total, there are 21 companies out of 21 support</w:t>
        </w:r>
      </w:ins>
      <w:ins w:id="150" w:author="Ericsson" w:date="2021-04-16T08:49:00Z">
        <w:r w:rsidR="00C554A5">
          <w:rPr>
            <w:lang w:val="en-US"/>
          </w:rPr>
          <w:t>ing</w:t>
        </w:r>
      </w:ins>
      <w:ins w:id="151" w:author="Ericsson" w:date="2021-04-16T08:46:00Z">
        <w:r>
          <w:rPr>
            <w:lang w:val="en-US"/>
          </w:rPr>
          <w:t xml:space="preserve"> yes for </w:t>
        </w:r>
      </w:ins>
      <w:ins w:id="152" w:author="Ericsson" w:date="2021-04-16T08:47:00Z">
        <w:r w:rsidR="00D24F71">
          <w:rPr>
            <w:lang w:val="en-US"/>
          </w:rPr>
          <w:t xml:space="preserve">aligning </w:t>
        </w:r>
        <w:proofErr w:type="spellStart"/>
        <w:r w:rsidR="00D24F71">
          <w:rPr>
            <w:lang w:val="en-US"/>
          </w:rPr>
          <w:t>Uu</w:t>
        </w:r>
        <w:proofErr w:type="spellEnd"/>
        <w:r w:rsidR="00D24F71">
          <w:rPr>
            <w:lang w:val="en-US"/>
          </w:rPr>
          <w:t xml:space="preserve"> DRX and SL DRX for UEs in RRC CONNECTED</w:t>
        </w:r>
      </w:ins>
      <w:ins w:id="153" w:author="Ericsson" w:date="2021-04-16T08:46:00Z">
        <w:r>
          <w:rPr>
            <w:lang w:val="en-US"/>
          </w:rPr>
          <w:t xml:space="preserve">. </w:t>
        </w:r>
      </w:ins>
      <w:ins w:id="154" w:author="Ericsson" w:date="2021-04-16T08:48:00Z">
        <w:r w:rsidR="00C554A5">
          <w:rPr>
            <w:lang w:val="en-US"/>
          </w:rPr>
          <w:t xml:space="preserve">For aligning </w:t>
        </w:r>
        <w:proofErr w:type="spellStart"/>
        <w:r w:rsidR="00C554A5">
          <w:rPr>
            <w:lang w:val="en-US"/>
          </w:rPr>
          <w:t>Uu</w:t>
        </w:r>
        <w:proofErr w:type="spellEnd"/>
        <w:r w:rsidR="00C554A5">
          <w:rPr>
            <w:lang w:val="en-US"/>
          </w:rPr>
          <w:t xml:space="preserve"> DRX and SL DRX for UEs in RRC IDLE and RRC INACTIVE, </w:t>
        </w:r>
      </w:ins>
      <w:ins w:id="155" w:author="Ericsson" w:date="2021-04-16T08:49:00Z">
        <w:r w:rsidR="00C554A5">
          <w:rPr>
            <w:lang w:val="en-US"/>
          </w:rPr>
          <w:t xml:space="preserve">there are 14 out of 21 companies supporting to down-prioritize RRC IDLE and RRC INACTIVE. Rapporteur interprets that </w:t>
        </w:r>
      </w:ins>
      <w:ins w:id="156" w:author="Ericsson" w:date="2021-04-16T08:50:00Z">
        <w:r w:rsidR="00C554A5">
          <w:rPr>
            <w:lang w:val="en-US"/>
          </w:rPr>
          <w:t>we have clear majority to down-prioritize RRC IDLE and RRC INACTIVE.</w:t>
        </w:r>
      </w:ins>
    </w:p>
    <w:p w14:paraId="43CCCAF7" w14:textId="77777777" w:rsidR="000F7A4E" w:rsidRDefault="000F7A4E" w:rsidP="000F7A4E">
      <w:pPr>
        <w:pStyle w:val="BodyText"/>
        <w:rPr>
          <w:ins w:id="157" w:author="Ericsson" w:date="2021-04-16T08:46:00Z"/>
        </w:rPr>
      </w:pPr>
      <w:ins w:id="158" w:author="Ericsson" w:date="2021-04-16T08:46:00Z">
        <w:r>
          <w:t>Rapporteur would like to try to reach at least a consensus about the above highlighted points and thus would like to suggest:</w:t>
        </w:r>
      </w:ins>
    </w:p>
    <w:p w14:paraId="059E53BA" w14:textId="0E46B94A" w:rsidR="00634B46" w:rsidRDefault="00634B46" w:rsidP="00634B46">
      <w:pPr>
        <w:pStyle w:val="Proposal"/>
        <w:tabs>
          <w:tab w:val="clear" w:pos="1304"/>
        </w:tabs>
        <w:overflowPunct/>
        <w:autoSpaceDE/>
        <w:autoSpaceDN/>
        <w:adjustRightInd/>
        <w:spacing w:beforeLines="50" w:before="120" w:after="200" w:line="276" w:lineRule="auto"/>
        <w:ind w:left="1701" w:hanging="1701"/>
        <w:jc w:val="left"/>
        <w:textAlignment w:val="auto"/>
        <w:rPr>
          <w:ins w:id="159" w:author="Ericsson" w:date="2021-04-16T08:50:00Z"/>
        </w:rPr>
      </w:pPr>
      <w:bookmarkStart w:id="160" w:name="_Toc69492245"/>
      <w:ins w:id="161" w:author="Ericsson" w:date="2021-04-16T08:50:00Z">
        <w:r>
          <w:t>[Easy</w:t>
        </w:r>
        <w:proofErr w:type="gramStart"/>
        <w:r>
          <w:t>][</w:t>
        </w:r>
        <w:proofErr w:type="gramEnd"/>
        <w:r>
          <w:t xml:space="preserve">21/21] </w:t>
        </w:r>
      </w:ins>
      <w:ins w:id="162" w:author="Ericsson" w:date="2021-04-16T08:51:00Z">
        <w:r w:rsidRPr="00634B46">
          <w:t xml:space="preserve">Alignment of </w:t>
        </w:r>
        <w:proofErr w:type="spellStart"/>
        <w:r w:rsidRPr="00634B46">
          <w:t>Uu</w:t>
        </w:r>
        <w:proofErr w:type="spellEnd"/>
        <w:r w:rsidRPr="00634B46">
          <w:t xml:space="preserve"> DRX and SL DRX for UE in RRC CONNECTED shall be a baseline</w:t>
        </w:r>
      </w:ins>
      <w:ins w:id="163" w:author="Ericsson" w:date="2021-04-16T08:50:00Z">
        <w:r>
          <w:t>.</w:t>
        </w:r>
        <w:bookmarkEnd w:id="160"/>
      </w:ins>
    </w:p>
    <w:p w14:paraId="25FEAA50" w14:textId="373A84C2" w:rsidR="00634B46" w:rsidRDefault="00634B46" w:rsidP="00634B46">
      <w:pPr>
        <w:pStyle w:val="Proposal"/>
        <w:tabs>
          <w:tab w:val="clear" w:pos="1304"/>
        </w:tabs>
        <w:overflowPunct/>
        <w:autoSpaceDE/>
        <w:autoSpaceDN/>
        <w:adjustRightInd/>
        <w:spacing w:beforeLines="50" w:before="120" w:after="200" w:line="276" w:lineRule="auto"/>
        <w:ind w:left="1701" w:hanging="1701"/>
        <w:jc w:val="left"/>
        <w:textAlignment w:val="auto"/>
        <w:rPr>
          <w:ins w:id="164" w:author="Ericsson" w:date="2021-04-16T08:50:00Z"/>
        </w:rPr>
      </w:pPr>
      <w:bookmarkStart w:id="165" w:name="_Toc69492246"/>
      <w:ins w:id="166" w:author="Ericsson" w:date="2021-04-16T08:50:00Z">
        <w:r>
          <w:lastRenderedPageBreak/>
          <w:t>[</w:t>
        </w:r>
      </w:ins>
      <w:ins w:id="167" w:author="Ericsson" w:date="2021-04-16T08:52:00Z">
        <w:r w:rsidR="00154759">
          <w:t xml:space="preserve">For </w:t>
        </w:r>
        <w:proofErr w:type="gramStart"/>
        <w:r w:rsidR="00154759">
          <w:t>discussion</w:t>
        </w:r>
      </w:ins>
      <w:ins w:id="168" w:author="Ericsson" w:date="2021-04-16T08:50:00Z">
        <w:r>
          <w:t>][</w:t>
        </w:r>
      </w:ins>
      <w:proofErr w:type="gramEnd"/>
      <w:ins w:id="169" w:author="Ericsson" w:date="2021-04-16T08:52:00Z">
        <w:r w:rsidR="00154759">
          <w:t>14</w:t>
        </w:r>
      </w:ins>
      <w:ins w:id="170" w:author="Ericsson" w:date="2021-04-16T08:50:00Z">
        <w:r>
          <w:t xml:space="preserve">/21] </w:t>
        </w:r>
      </w:ins>
      <w:ins w:id="171" w:author="Ericsson" w:date="2021-04-16T10:09:00Z">
        <w:r w:rsidR="00157D7C">
          <w:t>RAN2 to d</w:t>
        </w:r>
      </w:ins>
      <w:ins w:id="172" w:author="Ericsson" w:date="2021-04-16T08:53:00Z">
        <w:r w:rsidR="00341193" w:rsidRPr="00341193">
          <w:t xml:space="preserve">own-scope </w:t>
        </w:r>
      </w:ins>
      <w:ins w:id="173" w:author="Ericsson" w:date="2021-04-16T08:52:00Z">
        <w:r w:rsidR="00341193" w:rsidRPr="00341193">
          <w:t xml:space="preserve">alignment of </w:t>
        </w:r>
        <w:proofErr w:type="spellStart"/>
        <w:r w:rsidR="00341193" w:rsidRPr="00341193">
          <w:t>Uu</w:t>
        </w:r>
        <w:proofErr w:type="spellEnd"/>
        <w:r w:rsidR="00341193" w:rsidRPr="00341193">
          <w:t xml:space="preserve"> DRX and SL DRX for UE</w:t>
        </w:r>
      </w:ins>
      <w:ins w:id="174" w:author="Ericsson" w:date="2021-04-16T08:53:00Z">
        <w:r w:rsidR="00341193" w:rsidRPr="00341193">
          <w:t>s</w:t>
        </w:r>
      </w:ins>
      <w:ins w:id="175" w:author="Ericsson" w:date="2021-04-16T08:52:00Z">
        <w:r w:rsidR="00341193" w:rsidRPr="00341193">
          <w:t xml:space="preserve"> in RRC IDLE and RRC INACTIVE</w:t>
        </w:r>
      </w:ins>
      <w:ins w:id="176" w:author="Ericsson" w:date="2021-04-16T08:53:00Z">
        <w:r w:rsidR="00341193">
          <w:t xml:space="preserve"> from Rel-17</w:t>
        </w:r>
      </w:ins>
      <w:ins w:id="177" w:author="Ericsson" w:date="2021-04-16T08:50:00Z">
        <w:r>
          <w:t>.</w:t>
        </w:r>
        <w:bookmarkEnd w:id="165"/>
      </w:ins>
    </w:p>
    <w:p w14:paraId="6FE8A39F" w14:textId="77777777" w:rsidR="00421977" w:rsidRDefault="00421977">
      <w:pPr>
        <w:spacing w:beforeLines="50" w:before="120"/>
        <w:rPr>
          <w:bCs/>
        </w:rPr>
      </w:pPr>
    </w:p>
    <w:p w14:paraId="4AD9FB3B" w14:textId="77777777" w:rsidR="00421977" w:rsidRDefault="00B648C9">
      <w:pPr>
        <w:pStyle w:val="Heading2"/>
        <w:rPr>
          <w:szCs w:val="20"/>
          <w:lang w:eastAsia="en-US"/>
        </w:rPr>
      </w:pPr>
      <w:r>
        <w:t xml:space="preserve">Who determines </w:t>
      </w:r>
      <w:proofErr w:type="gramStart"/>
      <w:r>
        <w:t>alignment</w:t>
      </w:r>
      <w:proofErr w:type="gramEnd"/>
    </w:p>
    <w:p w14:paraId="2787D2A3" w14:textId="77777777" w:rsidR="00421977" w:rsidRDefault="00B648C9">
      <w:pPr>
        <w:spacing w:beforeLines="50" w:before="120"/>
        <w:rPr>
          <w:bCs/>
        </w:rPr>
      </w:pPr>
      <w:r>
        <w:rPr>
          <w:bCs/>
        </w:rPr>
        <w:t xml:space="preserve">This issue is related to discussion outcome of RRC state. </w:t>
      </w:r>
    </w:p>
    <w:p w14:paraId="20A886A4" w14:textId="77777777" w:rsidR="00421977" w:rsidRDefault="00B648C9">
      <w:pPr>
        <w:spacing w:beforeLines="50" w:before="120"/>
        <w:rPr>
          <w:bCs/>
        </w:rPr>
      </w:pPr>
      <w:r>
        <w:rPr>
          <w:bCs/>
        </w:rPr>
        <w:t xml:space="preserve">For UE in RRC CONNECTED, regarding who determines alignment of </w:t>
      </w:r>
      <w:proofErr w:type="spellStart"/>
      <w:r>
        <w:rPr>
          <w:bCs/>
        </w:rPr>
        <w:t>Uu</w:t>
      </w:r>
      <w:proofErr w:type="spellEnd"/>
      <w:r>
        <w:rPr>
          <w:bCs/>
        </w:rPr>
        <w:t xml:space="preserve"> DRX and SL DRX, the contributions [1-7][</w:t>
      </w:r>
      <w:proofErr w:type="gramStart"/>
      <w:r>
        <w:rPr>
          <w:bCs/>
        </w:rPr>
        <w:t>9][</w:t>
      </w:r>
      <w:proofErr w:type="gramEnd"/>
      <w:r>
        <w:rPr>
          <w:bCs/>
        </w:rPr>
        <w:t>12-13] have expressed their views. The below two options are proposed</w:t>
      </w:r>
    </w:p>
    <w:p w14:paraId="7C4209BB" w14:textId="77777777" w:rsidR="00421977" w:rsidRDefault="00B648C9">
      <w:pPr>
        <w:spacing w:beforeLines="50" w:before="120"/>
        <w:rPr>
          <w:bCs/>
        </w:rPr>
      </w:pPr>
      <w:r>
        <w:rPr>
          <w:bCs/>
        </w:rPr>
        <w:t xml:space="preserve">Option 1: up to UE, i.e., UE adjusts its SL DRX configuration </w:t>
      </w:r>
      <w:proofErr w:type="gramStart"/>
      <w:r>
        <w:rPr>
          <w:bCs/>
        </w:rPr>
        <w:t>in order to</w:t>
      </w:r>
      <w:proofErr w:type="gramEnd"/>
      <w:r>
        <w:rPr>
          <w:bCs/>
        </w:rPr>
        <w:t xml:space="preserve"> aligned with </w:t>
      </w:r>
      <w:proofErr w:type="spellStart"/>
      <w:r>
        <w:rPr>
          <w:bCs/>
        </w:rPr>
        <w:t>Uu</w:t>
      </w:r>
      <w:proofErr w:type="spellEnd"/>
      <w:r>
        <w:rPr>
          <w:bCs/>
        </w:rPr>
        <w:t xml:space="preserve"> DRX</w:t>
      </w:r>
    </w:p>
    <w:p w14:paraId="0C7C4811" w14:textId="77777777" w:rsidR="00421977" w:rsidRDefault="00B648C9">
      <w:pPr>
        <w:spacing w:beforeLines="50" w:before="120"/>
        <w:rPr>
          <w:bCs/>
        </w:rPr>
      </w:pPr>
      <w:r>
        <w:rPr>
          <w:bCs/>
        </w:rPr>
        <w:t xml:space="preserve">Option 2: up to gNB, i.e., gNB provides proper DRX configuration and SL DRX configuration to achieve alignment. In this option, UE may </w:t>
      </w:r>
      <w:proofErr w:type="gramStart"/>
      <w:r>
        <w:rPr>
          <w:bCs/>
        </w:rPr>
        <w:t>provide assistance</w:t>
      </w:r>
      <w:proofErr w:type="gramEnd"/>
      <w:r>
        <w:rPr>
          <w:bCs/>
        </w:rPr>
        <w:t xml:space="preserve"> information to gNB.</w:t>
      </w:r>
    </w:p>
    <w:p w14:paraId="16E574D7" w14:textId="77777777" w:rsidR="00421977" w:rsidRDefault="00B648C9">
      <w:pPr>
        <w:spacing w:beforeLines="50" w:before="120"/>
        <w:rPr>
          <w:bCs/>
        </w:rPr>
      </w:pPr>
      <w:r>
        <w:rPr>
          <w:bCs/>
        </w:rPr>
        <w:t>In the above options, UE may be a TX UE or RX UE, depending on which option will been decided for controlling alignment of SL DRX between TX UE and RX UE (i.e., depending on outcome of [POST113-e][704]). In this email discussion, we describe the options in an agnostic fashion, i.e., don’t distinguish between TX UE and RX UE. Similarly, for gNB, we also don’t distinguish between TX UE’s gNB and RX UE’s gNB.</w:t>
      </w:r>
    </w:p>
    <w:p w14:paraId="7BC02C93" w14:textId="77777777" w:rsidR="00421977" w:rsidRDefault="00B648C9">
      <w:pPr>
        <w:spacing w:beforeLines="50" w:before="120"/>
        <w:rPr>
          <w:rFonts w:cs="Arial"/>
        </w:rPr>
      </w:pPr>
      <w:r>
        <w:rPr>
          <w:rFonts w:cs="Arial"/>
        </w:rPr>
        <w:t xml:space="preserve">From Rapporteur’s view, because the gNB has rich knowledge of the system and UEs served by the system, how to achieve a good alignment between </w:t>
      </w:r>
      <w:proofErr w:type="spellStart"/>
      <w:r>
        <w:rPr>
          <w:rFonts w:cs="Arial"/>
        </w:rPr>
        <w:t>Uu</w:t>
      </w:r>
      <w:proofErr w:type="spellEnd"/>
      <w:r>
        <w:rPr>
          <w:rFonts w:cs="Arial"/>
        </w:rPr>
        <w:t xml:space="preserve"> DRX and SL DRX should be controlled by the gNB. In this way, it would be feasible to achieve a good trade-off between system performance and UE performance.</w:t>
      </w:r>
    </w:p>
    <w:p w14:paraId="167B06C1" w14:textId="77777777" w:rsidR="00421977" w:rsidRDefault="00B648C9">
      <w:pPr>
        <w:spacing w:beforeLines="50" w:before="120"/>
        <w:rPr>
          <w:bCs/>
        </w:rPr>
      </w:pPr>
      <w:r>
        <w:rPr>
          <w:rFonts w:cs="Arial"/>
        </w:rPr>
        <w:t xml:space="preserve">It is worth noting that the final questions and corresponding proposals will be updated to reflect outcome/agreement from </w:t>
      </w:r>
      <w:r>
        <w:rPr>
          <w:bCs/>
        </w:rPr>
        <w:t xml:space="preserve">[POST113-e][704]. In other words, if RAN2 will adopt TX centric option, it will be TX UE’s gNB to determine alignment of </w:t>
      </w:r>
      <w:proofErr w:type="spellStart"/>
      <w:r>
        <w:rPr>
          <w:bCs/>
        </w:rPr>
        <w:t>Uu</w:t>
      </w:r>
      <w:proofErr w:type="spellEnd"/>
      <w:r>
        <w:rPr>
          <w:bCs/>
        </w:rPr>
        <w:t xml:space="preserve"> DRX and SL DRX for UEs in RRC CONNECTED. If RAN2 will adopt RX centric option, it will be RX UE’s gNB to determine alignment of </w:t>
      </w:r>
      <w:proofErr w:type="spellStart"/>
      <w:r>
        <w:rPr>
          <w:bCs/>
        </w:rPr>
        <w:t>Uu</w:t>
      </w:r>
      <w:proofErr w:type="spellEnd"/>
      <w:r>
        <w:rPr>
          <w:bCs/>
        </w:rPr>
        <w:t xml:space="preserve"> DRX and SL DRX for UEs in RRC CONNECTED. </w:t>
      </w:r>
    </w:p>
    <w:p w14:paraId="08BEDDA1" w14:textId="77777777" w:rsidR="00421977" w:rsidRDefault="00B648C9">
      <w:pPr>
        <w:spacing w:beforeLines="50" w:before="120"/>
        <w:rPr>
          <w:b/>
        </w:rPr>
      </w:pPr>
      <w:r>
        <w:rPr>
          <w:rFonts w:hint="eastAsia"/>
          <w:b/>
        </w:rPr>
        <w:t>Q</w:t>
      </w:r>
      <w:r>
        <w:rPr>
          <w:b/>
        </w:rPr>
        <w:t xml:space="preserve">4-1: for UE in RRC CONNECTED, which option do companies think shall be chosen for determining alignment of </w:t>
      </w:r>
      <w:proofErr w:type="spellStart"/>
      <w:r>
        <w:rPr>
          <w:b/>
        </w:rPr>
        <w:t>Uu</w:t>
      </w:r>
      <w:proofErr w:type="spellEnd"/>
      <w:r>
        <w:rPr>
          <w:b/>
        </w:rPr>
        <w:t xml:space="preserve"> DRX and SL DRX?</w:t>
      </w:r>
    </w:p>
    <w:p w14:paraId="1D490FDB" w14:textId="77777777" w:rsidR="00421977" w:rsidRDefault="00B648C9">
      <w:pPr>
        <w:pStyle w:val="ListParagraph"/>
        <w:numPr>
          <w:ilvl w:val="0"/>
          <w:numId w:val="20"/>
        </w:numPr>
        <w:spacing w:beforeLines="50" w:before="120"/>
        <w:rPr>
          <w:b/>
        </w:rPr>
      </w:pPr>
      <w:r>
        <w:rPr>
          <w:b/>
        </w:rPr>
        <w:t xml:space="preserve">Option 1: up to UE, i.e., UE adjusts its SL DRX configuration </w:t>
      </w:r>
      <w:proofErr w:type="gramStart"/>
      <w:r>
        <w:rPr>
          <w:b/>
        </w:rPr>
        <w:t>in order to</w:t>
      </w:r>
      <w:proofErr w:type="gramEnd"/>
      <w:r>
        <w:rPr>
          <w:b/>
        </w:rPr>
        <w:t xml:space="preserve"> aligned with </w:t>
      </w:r>
      <w:proofErr w:type="spellStart"/>
      <w:r>
        <w:rPr>
          <w:b/>
        </w:rPr>
        <w:t>Uu</w:t>
      </w:r>
      <w:proofErr w:type="spellEnd"/>
      <w:r>
        <w:rPr>
          <w:b/>
        </w:rPr>
        <w:t xml:space="preserve"> DRX</w:t>
      </w:r>
    </w:p>
    <w:p w14:paraId="16F1F80A" w14:textId="77777777" w:rsidR="00421977" w:rsidRDefault="00B648C9">
      <w:pPr>
        <w:pStyle w:val="ListParagraph"/>
        <w:numPr>
          <w:ilvl w:val="0"/>
          <w:numId w:val="20"/>
        </w:numPr>
        <w:spacing w:beforeLines="50" w:before="120"/>
        <w:rPr>
          <w:b/>
        </w:rPr>
      </w:pPr>
      <w:r>
        <w:rPr>
          <w:b/>
        </w:rPr>
        <w:t xml:space="preserve">Option 2: up to gNB, i.e., gNB provides proper DRX configuration and SL DRX configuration to achieve alignment. In this option, UE may </w:t>
      </w:r>
      <w:proofErr w:type="gramStart"/>
      <w:r>
        <w:rPr>
          <w:b/>
        </w:rPr>
        <w:t>provide assistance</w:t>
      </w:r>
      <w:proofErr w:type="gramEnd"/>
      <w:r>
        <w:rPr>
          <w:b/>
        </w:rPr>
        <w:t xml:space="preserve"> information to gNB.</w:t>
      </w:r>
    </w:p>
    <w:p w14:paraId="5BC542F1" w14:textId="77777777" w:rsidR="00421977" w:rsidRDefault="00B648C9">
      <w:pPr>
        <w:pStyle w:val="ListParagraph"/>
        <w:numPr>
          <w:ilvl w:val="0"/>
          <w:numId w:val="20"/>
        </w:numPr>
        <w:spacing w:beforeLines="50" w:before="120"/>
        <w:rPr>
          <w:b/>
        </w:rPr>
      </w:pPr>
      <w:r>
        <w:rPr>
          <w:b/>
        </w:rPr>
        <w:t>Option 3: Other (please specify in the comment section)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CA33157" w14:textId="77777777" w:rsidTr="00BD7EE1">
        <w:tc>
          <w:tcPr>
            <w:tcW w:w="1809" w:type="dxa"/>
            <w:shd w:val="clear" w:color="auto" w:fill="E7E6E6"/>
          </w:tcPr>
          <w:p w14:paraId="39A5F0F1"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2E191BC7" w14:textId="77777777" w:rsidR="00421977" w:rsidRDefault="00B648C9">
            <w:pPr>
              <w:jc w:val="center"/>
              <w:rPr>
                <w:rFonts w:cs="Arial"/>
                <w:lang w:eastAsia="ko-KR"/>
              </w:rPr>
            </w:pPr>
            <w:r>
              <w:rPr>
                <w:rFonts w:cs="Arial"/>
                <w:lang w:eastAsia="ko-KR"/>
              </w:rPr>
              <w:t>Option</w:t>
            </w:r>
          </w:p>
        </w:tc>
        <w:tc>
          <w:tcPr>
            <w:tcW w:w="6045" w:type="dxa"/>
            <w:shd w:val="clear" w:color="auto" w:fill="E7E6E6"/>
          </w:tcPr>
          <w:p w14:paraId="144B6D0C" w14:textId="77777777" w:rsidR="00421977" w:rsidRDefault="00B648C9">
            <w:pPr>
              <w:jc w:val="center"/>
              <w:rPr>
                <w:rFonts w:cs="Arial"/>
                <w:lang w:eastAsia="ko-KR"/>
              </w:rPr>
            </w:pPr>
            <w:r>
              <w:rPr>
                <w:rFonts w:cs="Arial"/>
                <w:lang w:eastAsia="ko-KR"/>
              </w:rPr>
              <w:t>Comments</w:t>
            </w:r>
          </w:p>
        </w:tc>
      </w:tr>
      <w:tr w:rsidR="00421977" w14:paraId="28AA9188" w14:textId="77777777" w:rsidTr="00BD7EE1">
        <w:tc>
          <w:tcPr>
            <w:tcW w:w="1809" w:type="dxa"/>
          </w:tcPr>
          <w:p w14:paraId="0BA89121" w14:textId="77777777" w:rsidR="00421977" w:rsidRDefault="00B648C9">
            <w:pPr>
              <w:jc w:val="center"/>
              <w:rPr>
                <w:rFonts w:cs="Arial"/>
              </w:rPr>
            </w:pPr>
            <w:r>
              <w:rPr>
                <w:rFonts w:cs="Arial" w:hint="eastAsia"/>
              </w:rPr>
              <w:t>v</w:t>
            </w:r>
            <w:r>
              <w:rPr>
                <w:rFonts w:cs="Arial"/>
              </w:rPr>
              <w:t>ivo</w:t>
            </w:r>
          </w:p>
        </w:tc>
        <w:tc>
          <w:tcPr>
            <w:tcW w:w="1985" w:type="dxa"/>
          </w:tcPr>
          <w:p w14:paraId="5CD44D25" w14:textId="77777777" w:rsidR="00421977" w:rsidRDefault="00B648C9">
            <w:pPr>
              <w:rPr>
                <w:rFonts w:eastAsiaTheme="minorEastAsia" w:cs="Arial"/>
              </w:rPr>
            </w:pPr>
            <w:r>
              <w:rPr>
                <w:rFonts w:eastAsiaTheme="minorEastAsia" w:cs="Arial" w:hint="eastAsia"/>
              </w:rPr>
              <w:t>O</w:t>
            </w:r>
            <w:r>
              <w:rPr>
                <w:rFonts w:eastAsiaTheme="minorEastAsia" w:cs="Arial"/>
              </w:rPr>
              <w:t>ption 2</w:t>
            </w:r>
          </w:p>
        </w:tc>
        <w:tc>
          <w:tcPr>
            <w:tcW w:w="6045" w:type="dxa"/>
          </w:tcPr>
          <w:p w14:paraId="57A05A15" w14:textId="77777777" w:rsidR="00421977" w:rsidRDefault="00B648C9">
            <w:pPr>
              <w:rPr>
                <w:rFonts w:eastAsiaTheme="minorEastAsia" w:cs="Arial"/>
              </w:rPr>
            </w:pPr>
            <w:r>
              <w:rPr>
                <w:rFonts w:eastAsiaTheme="minorEastAsia" w:cs="Arial" w:hint="eastAsia"/>
              </w:rPr>
              <w:t>W</w:t>
            </w:r>
            <w:r>
              <w:rPr>
                <w:rFonts w:eastAsiaTheme="minorEastAsia" w:cs="Arial"/>
              </w:rPr>
              <w:t xml:space="preserve">e understand that for a connected UE, its SL DRX configuration is provided and controlled by its serving gNB, as well as </w:t>
            </w:r>
            <w:proofErr w:type="spellStart"/>
            <w:r>
              <w:rPr>
                <w:rFonts w:eastAsiaTheme="minorEastAsia" w:cs="Arial"/>
              </w:rPr>
              <w:t>Uu</w:t>
            </w:r>
            <w:proofErr w:type="spellEnd"/>
            <w:r>
              <w:rPr>
                <w:rFonts w:eastAsiaTheme="minorEastAsia" w:cs="Arial"/>
              </w:rPr>
              <w:t xml:space="preserve"> DRX configuration.</w:t>
            </w:r>
          </w:p>
          <w:p w14:paraId="3DACC912" w14:textId="77777777" w:rsidR="00421977" w:rsidRDefault="00B648C9">
            <w:pPr>
              <w:rPr>
                <w:rFonts w:eastAsiaTheme="minorEastAsia" w:cs="Arial"/>
              </w:rPr>
            </w:pPr>
            <w:r>
              <w:rPr>
                <w:rFonts w:eastAsiaTheme="minorEastAsia" w:cs="Arial"/>
              </w:rPr>
              <w:t>Hence</w:t>
            </w:r>
            <w:r>
              <w:rPr>
                <w:rFonts w:eastAsia="Yu Mincho" w:cs="Arial" w:hint="eastAsia"/>
                <w:lang w:eastAsia="ja-JP"/>
              </w:rPr>
              <w:t>,</w:t>
            </w:r>
            <w:r>
              <w:rPr>
                <w:rFonts w:eastAsiaTheme="minorEastAsia" w:cs="Arial"/>
              </w:rPr>
              <w:t xml:space="preserve"> alignment is just up to gNB.</w:t>
            </w:r>
          </w:p>
        </w:tc>
      </w:tr>
      <w:tr w:rsidR="00421977" w14:paraId="75F4B4A0" w14:textId="77777777" w:rsidTr="00BD7EE1">
        <w:tc>
          <w:tcPr>
            <w:tcW w:w="1809" w:type="dxa"/>
          </w:tcPr>
          <w:p w14:paraId="329DC7A7" w14:textId="77777777" w:rsidR="00421977" w:rsidRDefault="00B648C9">
            <w:pPr>
              <w:jc w:val="center"/>
              <w:rPr>
                <w:rFonts w:cs="Arial"/>
              </w:rPr>
            </w:pPr>
            <w:r>
              <w:rPr>
                <w:rFonts w:cs="Arial" w:hint="eastAsia"/>
              </w:rPr>
              <w:t>Xiaomi</w:t>
            </w:r>
          </w:p>
        </w:tc>
        <w:tc>
          <w:tcPr>
            <w:tcW w:w="1985" w:type="dxa"/>
          </w:tcPr>
          <w:p w14:paraId="6A0122D0" w14:textId="77777777" w:rsidR="00421977" w:rsidRDefault="00B648C9">
            <w:pPr>
              <w:rPr>
                <w:rFonts w:eastAsia="DengXian" w:cs="Arial"/>
              </w:rPr>
            </w:pPr>
            <w:r>
              <w:rPr>
                <w:rFonts w:eastAsia="DengXian" w:cs="Arial"/>
              </w:rPr>
              <w:t>Both</w:t>
            </w:r>
          </w:p>
        </w:tc>
        <w:tc>
          <w:tcPr>
            <w:tcW w:w="6045" w:type="dxa"/>
          </w:tcPr>
          <w:p w14:paraId="48A17AE6" w14:textId="77777777" w:rsidR="00421977" w:rsidRDefault="00B648C9">
            <w:pPr>
              <w:rPr>
                <w:rFonts w:eastAsia="DengXian" w:cs="Arial"/>
              </w:rPr>
            </w:pPr>
            <w:r>
              <w:rPr>
                <w:rFonts w:eastAsia="DengXian" w:cs="Arial" w:hint="eastAsia"/>
              </w:rPr>
              <w:t>We don</w:t>
            </w:r>
            <w:r>
              <w:rPr>
                <w:rFonts w:eastAsia="DengXian" w:cs="Arial"/>
              </w:rPr>
              <w:t xml:space="preserve">’t think RAN2 would specify how to do the alignment. It’s up to UE or </w:t>
            </w:r>
            <w:proofErr w:type="spellStart"/>
            <w:r>
              <w:rPr>
                <w:rFonts w:eastAsia="DengXian" w:cs="Arial"/>
              </w:rPr>
              <w:t>gNB’s</w:t>
            </w:r>
            <w:proofErr w:type="spellEnd"/>
            <w:r>
              <w:rPr>
                <w:rFonts w:eastAsia="DengXian" w:cs="Arial"/>
              </w:rPr>
              <w:t xml:space="preserve"> implementation to decide appropriate configuration to achieve alignment. UE only need to provide assistant information to peer UE and gNB.</w:t>
            </w:r>
          </w:p>
        </w:tc>
      </w:tr>
      <w:tr w:rsidR="00421977" w14:paraId="785B81FD" w14:textId="77777777" w:rsidTr="00BD7EE1">
        <w:tc>
          <w:tcPr>
            <w:tcW w:w="1809" w:type="dxa"/>
          </w:tcPr>
          <w:p w14:paraId="47C24D9E" w14:textId="77777777" w:rsidR="00421977" w:rsidRDefault="00B648C9">
            <w:pPr>
              <w:jc w:val="center"/>
              <w:rPr>
                <w:rFonts w:cs="Arial"/>
              </w:rPr>
            </w:pPr>
            <w:r>
              <w:rPr>
                <w:rFonts w:cs="Arial"/>
              </w:rPr>
              <w:t>OPPO</w:t>
            </w:r>
          </w:p>
        </w:tc>
        <w:tc>
          <w:tcPr>
            <w:tcW w:w="1985" w:type="dxa"/>
          </w:tcPr>
          <w:p w14:paraId="04288B08" w14:textId="77777777" w:rsidR="00421977" w:rsidRDefault="00B648C9">
            <w:pPr>
              <w:ind w:firstLine="567"/>
              <w:rPr>
                <w:rFonts w:eastAsia="DengXian" w:cs="Arial"/>
              </w:rPr>
            </w:pPr>
            <w:r>
              <w:rPr>
                <w:rFonts w:eastAsiaTheme="minorEastAsia" w:cs="Arial"/>
              </w:rPr>
              <w:t>Option 2</w:t>
            </w:r>
          </w:p>
        </w:tc>
        <w:tc>
          <w:tcPr>
            <w:tcW w:w="6045" w:type="dxa"/>
          </w:tcPr>
          <w:p w14:paraId="226A6336" w14:textId="77777777" w:rsidR="00421977" w:rsidRDefault="00B648C9">
            <w:pPr>
              <w:rPr>
                <w:rFonts w:eastAsiaTheme="minorEastAsia" w:cs="Arial"/>
              </w:rPr>
            </w:pPr>
            <w:r>
              <w:rPr>
                <w:rFonts w:eastAsiaTheme="minorEastAsia" w:cs="Arial"/>
              </w:rPr>
              <w:t>For unicast, if the UE is in CONNECTED, agree with rapporteur that it’s more feasible to rely on gNB to achieve a good trade-off between system performance and UE performance.</w:t>
            </w:r>
          </w:p>
          <w:p w14:paraId="666CD606" w14:textId="77777777" w:rsidR="00421977" w:rsidRDefault="00B648C9">
            <w:pPr>
              <w:rPr>
                <w:rFonts w:eastAsia="DengXian" w:cs="Arial"/>
              </w:rPr>
            </w:pPr>
            <w:r>
              <w:rPr>
                <w:rFonts w:eastAsiaTheme="minorEastAsia" w:cs="Arial"/>
              </w:rPr>
              <w:t>For group/broadcast, since the SL-DRX is up to network to configure, it is always up to gNB.</w:t>
            </w:r>
          </w:p>
        </w:tc>
      </w:tr>
      <w:tr w:rsidR="00421977" w14:paraId="3B6D343A" w14:textId="77777777" w:rsidTr="00BD7EE1">
        <w:tc>
          <w:tcPr>
            <w:tcW w:w="1809" w:type="dxa"/>
          </w:tcPr>
          <w:p w14:paraId="6996B0A2" w14:textId="77777777" w:rsidR="00421977" w:rsidRDefault="00B648C9">
            <w:pPr>
              <w:jc w:val="center"/>
              <w:rPr>
                <w:rFonts w:cs="Arial"/>
              </w:rPr>
            </w:pPr>
            <w:r>
              <w:rPr>
                <w:rFonts w:cs="Arial" w:hint="eastAsia"/>
              </w:rPr>
              <w:t>CATT</w:t>
            </w:r>
          </w:p>
        </w:tc>
        <w:tc>
          <w:tcPr>
            <w:tcW w:w="1985" w:type="dxa"/>
          </w:tcPr>
          <w:p w14:paraId="55031C14" w14:textId="77777777" w:rsidR="00421977" w:rsidRDefault="00B648C9">
            <w:pPr>
              <w:rPr>
                <w:rFonts w:eastAsia="DengXian" w:cs="Arial"/>
              </w:rPr>
            </w:pPr>
            <w:r>
              <w:rPr>
                <w:rFonts w:eastAsia="DengXian" w:cs="Arial" w:hint="eastAsia"/>
              </w:rPr>
              <w:t>Option2</w:t>
            </w:r>
          </w:p>
        </w:tc>
        <w:tc>
          <w:tcPr>
            <w:tcW w:w="6045" w:type="dxa"/>
          </w:tcPr>
          <w:p w14:paraId="73591450" w14:textId="77777777" w:rsidR="00421977" w:rsidRDefault="00B648C9">
            <w:pPr>
              <w:rPr>
                <w:rFonts w:eastAsia="DengXian" w:cs="Arial"/>
              </w:rPr>
            </w:pPr>
            <w:r>
              <w:rPr>
                <w:rFonts w:eastAsia="DengXian" w:cs="Arial" w:hint="eastAsia"/>
              </w:rPr>
              <w:t xml:space="preserve">For UE in RRC CONNECTED state, considering the </w:t>
            </w:r>
            <w:proofErr w:type="spellStart"/>
            <w:r>
              <w:rPr>
                <w:rFonts w:eastAsia="DengXian" w:cs="Arial" w:hint="eastAsia"/>
              </w:rPr>
              <w:t>Uu</w:t>
            </w:r>
            <w:proofErr w:type="spellEnd"/>
            <w:r>
              <w:rPr>
                <w:rFonts w:eastAsia="DengXian" w:cs="Arial" w:hint="eastAsia"/>
              </w:rPr>
              <w:t xml:space="preserve"> DRX is determined by the gNB, with less spec impacts, we prefer to choose option2. </w:t>
            </w:r>
          </w:p>
        </w:tc>
      </w:tr>
      <w:tr w:rsidR="00421977" w14:paraId="4642E136" w14:textId="77777777" w:rsidTr="00BD7EE1">
        <w:tc>
          <w:tcPr>
            <w:tcW w:w="1809" w:type="dxa"/>
          </w:tcPr>
          <w:p w14:paraId="677975F3" w14:textId="77777777" w:rsidR="00421977" w:rsidRDefault="00B648C9">
            <w:pPr>
              <w:jc w:val="center"/>
              <w:rPr>
                <w:rFonts w:cs="Arial"/>
              </w:rPr>
            </w:pPr>
            <w:proofErr w:type="spellStart"/>
            <w:r>
              <w:rPr>
                <w:rFonts w:cs="Arial"/>
              </w:rPr>
              <w:t>InterDigital</w:t>
            </w:r>
            <w:proofErr w:type="spellEnd"/>
          </w:p>
        </w:tc>
        <w:tc>
          <w:tcPr>
            <w:tcW w:w="1985" w:type="dxa"/>
          </w:tcPr>
          <w:p w14:paraId="39AEE629" w14:textId="77777777" w:rsidR="00421977" w:rsidRDefault="00B648C9">
            <w:pPr>
              <w:rPr>
                <w:rFonts w:eastAsia="DengXian" w:cs="Arial"/>
              </w:rPr>
            </w:pPr>
            <w:r>
              <w:rPr>
                <w:rFonts w:eastAsia="DengXian" w:cs="Arial"/>
              </w:rPr>
              <w:t>Option 2 and option 3</w:t>
            </w:r>
          </w:p>
        </w:tc>
        <w:tc>
          <w:tcPr>
            <w:tcW w:w="6045" w:type="dxa"/>
          </w:tcPr>
          <w:p w14:paraId="05C0888B" w14:textId="545D0C4D" w:rsidR="00C734D9" w:rsidRDefault="00B648C9">
            <w:pPr>
              <w:rPr>
                <w:rFonts w:eastAsia="DengXian" w:cs="Arial"/>
              </w:rPr>
            </w:pPr>
            <w:r>
              <w:rPr>
                <w:rFonts w:eastAsia="DengXian" w:cs="Arial"/>
              </w:rPr>
              <w:t xml:space="preserve">Option 2 allows a better flexibility to align both </w:t>
            </w:r>
            <w:proofErr w:type="spellStart"/>
            <w:r>
              <w:rPr>
                <w:rFonts w:eastAsia="DengXian" w:cs="Arial"/>
              </w:rPr>
              <w:t>Uu</w:t>
            </w:r>
            <w:proofErr w:type="spellEnd"/>
            <w:r>
              <w:rPr>
                <w:rFonts w:eastAsia="DengXian" w:cs="Arial"/>
              </w:rPr>
              <w:t xml:space="preserve"> DRX and SL DRX while allowing SL DRX to consider multiple links compared to option 1.  However, we see another option where the UE decides the DRX configuration (e.g. with the peer UE in unicast), and then provide the decided configuration to the gNB so that the </w:t>
            </w:r>
            <w:proofErr w:type="spellStart"/>
            <w:r>
              <w:rPr>
                <w:rFonts w:eastAsia="DengXian" w:cs="Arial"/>
              </w:rPr>
              <w:t>Uu</w:t>
            </w:r>
            <w:proofErr w:type="spellEnd"/>
            <w:r>
              <w:rPr>
                <w:rFonts w:eastAsia="DengXian" w:cs="Arial"/>
              </w:rPr>
              <w:t xml:space="preserve"> DRX can be aligned with SL DRX.  We think both options should be used.  </w:t>
            </w:r>
          </w:p>
        </w:tc>
      </w:tr>
      <w:tr w:rsidR="00421977" w14:paraId="2561AC5E" w14:textId="77777777" w:rsidTr="00BD7EE1">
        <w:tc>
          <w:tcPr>
            <w:tcW w:w="1809" w:type="dxa"/>
          </w:tcPr>
          <w:p w14:paraId="0EC6AE9C" w14:textId="77777777" w:rsidR="00421977" w:rsidRDefault="00B648C9">
            <w:pPr>
              <w:jc w:val="center"/>
              <w:rPr>
                <w:rFonts w:cs="Arial"/>
              </w:rPr>
            </w:pPr>
            <w:r>
              <w:rPr>
                <w:rFonts w:cs="Arial"/>
              </w:rPr>
              <w:lastRenderedPageBreak/>
              <w:t>Samsung</w:t>
            </w:r>
          </w:p>
        </w:tc>
        <w:tc>
          <w:tcPr>
            <w:tcW w:w="1985" w:type="dxa"/>
          </w:tcPr>
          <w:p w14:paraId="77254FEA" w14:textId="77777777" w:rsidR="00421977" w:rsidRDefault="00B648C9">
            <w:pPr>
              <w:rPr>
                <w:rFonts w:eastAsia="DengXian" w:cs="Arial"/>
              </w:rPr>
            </w:pPr>
            <w:r>
              <w:rPr>
                <w:rFonts w:eastAsia="DengXian" w:cs="Arial"/>
              </w:rPr>
              <w:t>Option 2</w:t>
            </w:r>
          </w:p>
        </w:tc>
        <w:tc>
          <w:tcPr>
            <w:tcW w:w="6045" w:type="dxa"/>
          </w:tcPr>
          <w:p w14:paraId="6D77BB84" w14:textId="77777777" w:rsidR="00421977" w:rsidRDefault="00B648C9">
            <w:pPr>
              <w:rPr>
                <w:rFonts w:eastAsia="DengXian" w:cs="Arial"/>
              </w:rPr>
            </w:pPr>
            <w:r>
              <w:rPr>
                <w:rFonts w:eastAsia="DengXian" w:cs="Arial"/>
              </w:rPr>
              <w:t xml:space="preserve">Option 2 is </w:t>
            </w:r>
            <w:proofErr w:type="gramStart"/>
            <w:r>
              <w:rPr>
                <w:rFonts w:eastAsia="DengXian" w:cs="Arial"/>
              </w:rPr>
              <w:t>definitely baseline</w:t>
            </w:r>
            <w:proofErr w:type="gramEnd"/>
            <w:r>
              <w:rPr>
                <w:rFonts w:eastAsia="DengXian" w:cs="Arial"/>
              </w:rPr>
              <w:t xml:space="preserve"> and we don’t really see the need of option 3 in addition to option 2. </w:t>
            </w:r>
          </w:p>
        </w:tc>
      </w:tr>
      <w:tr w:rsidR="00421977" w14:paraId="779F196B" w14:textId="77777777" w:rsidTr="00BD7EE1">
        <w:tc>
          <w:tcPr>
            <w:tcW w:w="1809" w:type="dxa"/>
          </w:tcPr>
          <w:p w14:paraId="2F1E5DE7" w14:textId="77777777" w:rsidR="00421977" w:rsidRDefault="00B648C9">
            <w:pPr>
              <w:jc w:val="center"/>
              <w:rPr>
                <w:rFonts w:cs="Arial"/>
              </w:rPr>
            </w:pPr>
            <w:proofErr w:type="spellStart"/>
            <w:r>
              <w:rPr>
                <w:rFonts w:cs="Arial"/>
              </w:rPr>
              <w:t>Spreadtrum</w:t>
            </w:r>
            <w:proofErr w:type="spellEnd"/>
          </w:p>
        </w:tc>
        <w:tc>
          <w:tcPr>
            <w:tcW w:w="1985" w:type="dxa"/>
          </w:tcPr>
          <w:p w14:paraId="3B0532E5" w14:textId="77777777" w:rsidR="00421977" w:rsidRDefault="00B648C9">
            <w:pPr>
              <w:rPr>
                <w:rFonts w:eastAsia="DengXian" w:cs="Arial"/>
              </w:rPr>
            </w:pPr>
            <w:r>
              <w:rPr>
                <w:rFonts w:eastAsia="DengXian" w:cs="Arial"/>
              </w:rPr>
              <w:t>Option 2</w:t>
            </w:r>
          </w:p>
        </w:tc>
        <w:tc>
          <w:tcPr>
            <w:tcW w:w="6045" w:type="dxa"/>
          </w:tcPr>
          <w:p w14:paraId="517E5C13" w14:textId="77777777" w:rsidR="00421977" w:rsidRDefault="00B648C9">
            <w:pPr>
              <w:rPr>
                <w:rFonts w:eastAsia="DengXian" w:cs="Arial"/>
              </w:rPr>
            </w:pPr>
            <w:r>
              <w:rPr>
                <w:rFonts w:eastAsia="DengXian" w:cs="Arial"/>
              </w:rPr>
              <w:t xml:space="preserve">Option 2 is the most efficient solution, since the gNB provides both </w:t>
            </w:r>
            <w:proofErr w:type="spellStart"/>
            <w:r>
              <w:rPr>
                <w:rFonts w:eastAsia="DengXian" w:cs="Arial"/>
              </w:rPr>
              <w:t>Uu</w:t>
            </w:r>
            <w:proofErr w:type="spellEnd"/>
            <w:r>
              <w:rPr>
                <w:rFonts w:eastAsia="DengXian" w:cs="Arial"/>
              </w:rPr>
              <w:t xml:space="preserve"> and SL DRX configurations for RRC_CONNECTED UE.</w:t>
            </w:r>
          </w:p>
        </w:tc>
      </w:tr>
      <w:tr w:rsidR="00421977" w14:paraId="39DE6221" w14:textId="77777777" w:rsidTr="00BD7EE1">
        <w:tc>
          <w:tcPr>
            <w:tcW w:w="1809" w:type="dxa"/>
          </w:tcPr>
          <w:p w14:paraId="2D9F19E1"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4BB097E4" w14:textId="77777777" w:rsidR="00421977" w:rsidRDefault="00B648C9">
            <w:pPr>
              <w:rPr>
                <w:rFonts w:eastAsia="DengXian" w:cs="Arial"/>
              </w:rPr>
            </w:pPr>
            <w:r>
              <w:rPr>
                <w:rFonts w:eastAsiaTheme="minorEastAsia" w:cs="Arial"/>
              </w:rPr>
              <w:t>See comments</w:t>
            </w:r>
          </w:p>
        </w:tc>
        <w:tc>
          <w:tcPr>
            <w:tcW w:w="6045" w:type="dxa"/>
          </w:tcPr>
          <w:p w14:paraId="50BFE6C9" w14:textId="77777777" w:rsidR="00421977" w:rsidRDefault="00B648C9">
            <w:pPr>
              <w:rPr>
                <w:rFonts w:cs="Arial"/>
              </w:rPr>
            </w:pPr>
            <w:proofErr w:type="gramStart"/>
            <w:r>
              <w:rPr>
                <w:rFonts w:eastAsiaTheme="minorEastAsia" w:cs="Arial"/>
              </w:rPr>
              <w:t>Firstly</w:t>
            </w:r>
            <w:proofErr w:type="gramEnd"/>
            <w:r>
              <w:rPr>
                <w:rFonts w:eastAsiaTheme="minorEastAsia" w:cs="Arial"/>
              </w:rPr>
              <w:t xml:space="preserve"> we think this question only asks about the alignment o</w:t>
            </w:r>
            <w:r>
              <w:rPr>
                <w:rFonts w:cs="Arial"/>
              </w:rPr>
              <w:t xml:space="preserve">f </w:t>
            </w:r>
            <w:proofErr w:type="spellStart"/>
            <w:r>
              <w:rPr>
                <w:rFonts w:cs="Arial"/>
              </w:rPr>
              <w:t>Uu</w:t>
            </w:r>
            <w:proofErr w:type="spellEnd"/>
            <w:r>
              <w:rPr>
                <w:rFonts w:cs="Arial"/>
              </w:rPr>
              <w:t xml:space="preserve"> DRX and SL DRX of the same UE without considering the alignment of </w:t>
            </w:r>
            <w:proofErr w:type="spellStart"/>
            <w:r>
              <w:rPr>
                <w:rFonts w:cs="Arial"/>
              </w:rPr>
              <w:t>Uu</w:t>
            </w:r>
            <w:proofErr w:type="spellEnd"/>
            <w:r>
              <w:rPr>
                <w:rFonts w:cs="Arial"/>
              </w:rPr>
              <w:t xml:space="preserve"> DRX of Tx UE and SL DRX of Rx UE, right? </w:t>
            </w:r>
          </w:p>
          <w:p w14:paraId="6D058881" w14:textId="77777777" w:rsidR="00421977" w:rsidRDefault="00421977">
            <w:pPr>
              <w:rPr>
                <w:rFonts w:eastAsiaTheme="minorEastAsia" w:cs="Arial"/>
              </w:rPr>
            </w:pPr>
          </w:p>
          <w:p w14:paraId="0852B4C1" w14:textId="77777777" w:rsidR="00421977" w:rsidRDefault="00B648C9">
            <w:pPr>
              <w:rPr>
                <w:rFonts w:eastAsiaTheme="minorEastAsia" w:cs="Arial"/>
              </w:rPr>
            </w:pPr>
            <w:r>
              <w:rPr>
                <w:rFonts w:eastAsiaTheme="minorEastAsia" w:cs="Arial"/>
              </w:rPr>
              <w:t xml:space="preserve">Even for the alignment for the same UE, we think whether we go with Option 1 or Option 2 depends on whether it is the </w:t>
            </w:r>
            <w:proofErr w:type="gramStart"/>
            <w:r>
              <w:rPr>
                <w:rFonts w:eastAsiaTheme="minorEastAsia" w:cs="Arial"/>
              </w:rPr>
              <w:t>UE</w:t>
            </w:r>
            <w:proofErr w:type="gramEnd"/>
            <w:r>
              <w:rPr>
                <w:rFonts w:eastAsiaTheme="minorEastAsia" w:cs="Arial"/>
              </w:rPr>
              <w:t xml:space="preserve"> or the NW determines the SL DRX configuration and whether we go with TX centric or RX centric mechanism. Different cases are listed as below</w:t>
            </w:r>
          </w:p>
          <w:p w14:paraId="67ECF533" w14:textId="77777777" w:rsidR="00421977" w:rsidRDefault="00421977">
            <w:pPr>
              <w:rPr>
                <w:rFonts w:eastAsiaTheme="minorEastAsia" w:cs="Arial"/>
              </w:rPr>
            </w:pPr>
          </w:p>
          <w:p w14:paraId="0887A25D" w14:textId="77777777" w:rsidR="00421977" w:rsidRDefault="00B648C9">
            <w:pPr>
              <w:rPr>
                <w:rFonts w:eastAsiaTheme="minorEastAsia" w:cs="Arial"/>
              </w:rPr>
            </w:pPr>
            <w:r>
              <w:rPr>
                <w:rFonts w:eastAsiaTheme="minorEastAsia" w:cs="Arial"/>
              </w:rPr>
              <w:t xml:space="preserve">Case1: RX centric+ RX UE determines the SL DRX configuration, then we can rely on the RX UE to adjust the SL DRX configuration to align with RX UE’s </w:t>
            </w:r>
            <w:proofErr w:type="spellStart"/>
            <w:r>
              <w:rPr>
                <w:rFonts w:eastAsiaTheme="minorEastAsia" w:cs="Arial"/>
              </w:rPr>
              <w:t>Uu</w:t>
            </w:r>
            <w:proofErr w:type="spellEnd"/>
            <w:r>
              <w:rPr>
                <w:rFonts w:eastAsiaTheme="minorEastAsia" w:cs="Arial"/>
              </w:rPr>
              <w:t xml:space="preserve"> DRX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566C6E6D" w14:textId="77777777" w:rsidR="00421977" w:rsidRDefault="00421977">
            <w:pPr>
              <w:rPr>
                <w:rFonts w:eastAsiaTheme="minorEastAsia" w:cs="Arial"/>
              </w:rPr>
            </w:pPr>
          </w:p>
          <w:p w14:paraId="18D51E9F" w14:textId="77777777" w:rsidR="00421977" w:rsidRDefault="00B648C9">
            <w:pPr>
              <w:rPr>
                <w:rFonts w:eastAsiaTheme="minorEastAsia" w:cs="Arial"/>
              </w:rPr>
            </w:pPr>
            <w:r>
              <w:rPr>
                <w:rFonts w:eastAsiaTheme="minorEastAsia" w:cs="Arial"/>
              </w:rPr>
              <w:t xml:space="preserve">Case 2: RX centric+ RX UE’s NW determines the SL DRX configuration, then we can rely on RX UE’s NW implementation to achieve alignment when configuring the SL and </w:t>
            </w:r>
            <w:proofErr w:type="spellStart"/>
            <w:r>
              <w:rPr>
                <w:rFonts w:eastAsiaTheme="minorEastAsia" w:cs="Arial"/>
              </w:rPr>
              <w:t>Uu</w:t>
            </w:r>
            <w:proofErr w:type="spellEnd"/>
            <w:r>
              <w:rPr>
                <w:rFonts w:eastAsiaTheme="minorEastAsia" w:cs="Arial"/>
              </w:rPr>
              <w:t xml:space="preserve"> DRX configuration.</w:t>
            </w:r>
          </w:p>
          <w:p w14:paraId="43047721" w14:textId="77777777" w:rsidR="00421977" w:rsidRDefault="00421977">
            <w:pPr>
              <w:rPr>
                <w:rFonts w:eastAsiaTheme="minorEastAsia" w:cs="Arial"/>
              </w:rPr>
            </w:pPr>
          </w:p>
          <w:p w14:paraId="1D5AFDC3" w14:textId="77777777" w:rsidR="00421977" w:rsidRDefault="00B648C9">
            <w:pPr>
              <w:rPr>
                <w:rFonts w:eastAsiaTheme="minorEastAsia" w:cs="Arial"/>
              </w:rPr>
            </w:pPr>
            <w:r>
              <w:rPr>
                <w:rFonts w:eastAsiaTheme="minorEastAsia" w:cs="Arial"/>
              </w:rPr>
              <w:t xml:space="preserve">Case 3: TX centric+ TX UE determines the SL DRX configuration, then we can rely on the TX UE to adjust the SL DRX configuration to align with RX UE’s </w:t>
            </w:r>
            <w:proofErr w:type="spellStart"/>
            <w:r>
              <w:rPr>
                <w:rFonts w:eastAsiaTheme="minorEastAsia" w:cs="Arial"/>
              </w:rPr>
              <w:t>Uu</w:t>
            </w:r>
            <w:proofErr w:type="spellEnd"/>
            <w:r>
              <w:rPr>
                <w:rFonts w:eastAsiaTheme="minorEastAsia" w:cs="Arial"/>
              </w:rPr>
              <w:t xml:space="preserve"> DRX which is carried as assistance information to the TX UE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46C5F456" w14:textId="77777777" w:rsidR="00421977" w:rsidRDefault="00421977">
            <w:pPr>
              <w:rPr>
                <w:rFonts w:eastAsiaTheme="minorEastAsia" w:cs="Arial"/>
              </w:rPr>
            </w:pPr>
          </w:p>
          <w:p w14:paraId="333B608F" w14:textId="77777777" w:rsidR="00421977" w:rsidRDefault="00B648C9">
            <w:pPr>
              <w:rPr>
                <w:rFonts w:eastAsiaTheme="minorEastAsia" w:cs="Arial"/>
              </w:rPr>
            </w:pPr>
            <w:r>
              <w:rPr>
                <w:rFonts w:eastAsiaTheme="minorEastAsia" w:cs="Arial"/>
              </w:rPr>
              <w:t xml:space="preserve">Case 4: TX centric+ TX UE’s NW determines the SL DRX configuration, then we can rely on the TX UE’s NW to adjust the SL DRX configuration to align with RX UE’s </w:t>
            </w:r>
            <w:proofErr w:type="spellStart"/>
            <w:r>
              <w:rPr>
                <w:rFonts w:eastAsiaTheme="minorEastAsia" w:cs="Arial"/>
              </w:rPr>
              <w:t>Uu</w:t>
            </w:r>
            <w:proofErr w:type="spellEnd"/>
            <w:r>
              <w:rPr>
                <w:rFonts w:eastAsiaTheme="minorEastAsia" w:cs="Arial"/>
              </w:rPr>
              <w:t xml:space="preserve"> DRX which is carried as assistance information to the TX UE and then to the TX UE’s NW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77815F41" w14:textId="77777777" w:rsidR="00421977" w:rsidRDefault="00421977">
            <w:pPr>
              <w:rPr>
                <w:ins w:id="178" w:author="Ericsson" w:date="2021-04-16T08:59:00Z"/>
                <w:rFonts w:eastAsia="DengXian" w:cs="Arial"/>
              </w:rPr>
            </w:pPr>
          </w:p>
          <w:p w14:paraId="68B7C28A" w14:textId="77777777" w:rsidR="00C734D9" w:rsidRDefault="00C734D9" w:rsidP="00C734D9">
            <w:pPr>
              <w:pStyle w:val="BodyText"/>
              <w:rPr>
                <w:ins w:id="179" w:author="Ericsson" w:date="2021-04-16T09:01:00Z"/>
              </w:rPr>
            </w:pPr>
            <w:ins w:id="180" w:author="Ericsson" w:date="2021-04-16T08:59:00Z">
              <w:r w:rsidRPr="00C734D9">
                <w:rPr>
                  <w:rPrChange w:id="181" w:author="Ericsson" w:date="2021-04-16T09:00:00Z">
                    <w:rPr>
                      <w:b/>
                      <w:bCs/>
                    </w:rPr>
                  </w:rPrChange>
                </w:rPr>
                <w:t>R</w:t>
              </w:r>
            </w:ins>
            <w:ins w:id="182" w:author="Ericsson" w:date="2021-04-16T09:00:00Z">
              <w:r w:rsidRPr="00C734D9">
                <w:rPr>
                  <w:rPrChange w:id="183" w:author="Ericsson" w:date="2021-04-16T09:00:00Z">
                    <w:rPr>
                      <w:b/>
                      <w:bCs/>
                    </w:rPr>
                  </w:rPrChange>
                </w:rPr>
                <w:t xml:space="preserve">app-&gt; as Rapporteur said in the texts, </w:t>
              </w:r>
              <w:r>
                <w:t xml:space="preserve">we don’t distinguish whether it is TX centric </w:t>
              </w:r>
            </w:ins>
            <w:ins w:id="184" w:author="Ericsson" w:date="2021-04-16T09:01:00Z">
              <w:r>
                <w:t xml:space="preserve">or RX centric, since it is being handled by another email discussion 704, the proposals outcome from this email discussion will be updated when 704 has solid conclusion. </w:t>
              </w:r>
            </w:ins>
          </w:p>
          <w:p w14:paraId="07F41536" w14:textId="636DFFDC" w:rsidR="00C734D9" w:rsidRPr="00C734D9" w:rsidRDefault="00C734D9">
            <w:pPr>
              <w:pStyle w:val="BodyText"/>
              <w:rPr>
                <w:rFonts w:eastAsia="DengXian" w:cs="Arial"/>
              </w:rPr>
              <w:pPrChange w:id="185" w:author="Ericsson" w:date="2021-04-16T08:59:00Z">
                <w:pPr/>
              </w:pPrChange>
            </w:pPr>
            <w:ins w:id="186" w:author="Ericsson" w:date="2021-04-16T09:01:00Z">
              <w:r>
                <w:t xml:space="preserve">Based on the above comments, </w:t>
              </w:r>
            </w:ins>
            <w:ins w:id="187" w:author="Ericsson" w:date="2021-04-16T09:02:00Z">
              <w:r>
                <w:t>from my interpretation, if ignoring difference between TX centric or RX centric approaches, it seems that HW supports</w:t>
              </w:r>
            </w:ins>
            <w:ins w:id="188" w:author="Ericsson" w:date="2021-04-16T09:00:00Z">
              <w:r>
                <w:t xml:space="preserve"> </w:t>
              </w:r>
            </w:ins>
            <w:ins w:id="189" w:author="Ericsson" w:date="2021-04-16T09:02:00Z">
              <w:r>
                <w:t>Option 1 +</w:t>
              </w:r>
            </w:ins>
            <w:ins w:id="190" w:author="Ericsson" w:date="2021-04-16T09:03:00Z">
              <w:r>
                <w:t xml:space="preserve"> Option 2</w:t>
              </w:r>
            </w:ins>
          </w:p>
        </w:tc>
      </w:tr>
      <w:tr w:rsidR="00421977" w14:paraId="39D85237" w14:textId="77777777" w:rsidTr="00BD7EE1">
        <w:tc>
          <w:tcPr>
            <w:tcW w:w="1809" w:type="dxa"/>
          </w:tcPr>
          <w:p w14:paraId="23675798" w14:textId="77777777" w:rsidR="00421977" w:rsidRDefault="00B648C9">
            <w:pPr>
              <w:jc w:val="center"/>
              <w:rPr>
                <w:rFonts w:cs="Arial"/>
              </w:rPr>
            </w:pPr>
            <w:r>
              <w:rPr>
                <w:rFonts w:cs="Arial" w:hint="eastAsia"/>
              </w:rPr>
              <w:t>Sharp</w:t>
            </w:r>
          </w:p>
        </w:tc>
        <w:tc>
          <w:tcPr>
            <w:tcW w:w="1985" w:type="dxa"/>
          </w:tcPr>
          <w:p w14:paraId="4E982042" w14:textId="77777777" w:rsidR="00421977" w:rsidRDefault="00B648C9">
            <w:pPr>
              <w:rPr>
                <w:rFonts w:eastAsiaTheme="minorEastAsia" w:cs="Arial"/>
              </w:rPr>
            </w:pPr>
            <w:r>
              <w:rPr>
                <w:rFonts w:eastAsia="DengXian" w:cs="Arial" w:hint="eastAsia"/>
              </w:rPr>
              <w:t>Option 2</w:t>
            </w:r>
          </w:p>
        </w:tc>
        <w:tc>
          <w:tcPr>
            <w:tcW w:w="6045" w:type="dxa"/>
          </w:tcPr>
          <w:p w14:paraId="3D1A6D1A" w14:textId="77777777" w:rsidR="00421977" w:rsidRDefault="00B648C9">
            <w:pPr>
              <w:rPr>
                <w:rFonts w:eastAsiaTheme="minorEastAsia" w:cs="Arial"/>
              </w:rPr>
            </w:pPr>
            <w:r>
              <w:rPr>
                <w:rFonts w:eastAsia="DengXian" w:cs="Arial" w:hint="eastAsia"/>
              </w:rPr>
              <w:t xml:space="preserve">When </w:t>
            </w:r>
            <w:r>
              <w:rPr>
                <w:rFonts w:eastAsia="DengXian" w:cs="Arial"/>
              </w:rPr>
              <w:t>UE is in RRC CONNECTED, gNB is preferred to determine the alignment.</w:t>
            </w:r>
          </w:p>
        </w:tc>
      </w:tr>
      <w:tr w:rsidR="00421977" w14:paraId="52359C68" w14:textId="77777777" w:rsidTr="00BD7EE1">
        <w:tc>
          <w:tcPr>
            <w:tcW w:w="1809" w:type="dxa"/>
          </w:tcPr>
          <w:p w14:paraId="3AD6E4AB" w14:textId="77777777" w:rsidR="00421977" w:rsidRDefault="00B648C9">
            <w:pPr>
              <w:jc w:val="center"/>
              <w:rPr>
                <w:rFonts w:cs="Arial"/>
              </w:rPr>
            </w:pPr>
            <w:r>
              <w:rPr>
                <w:rFonts w:cs="Arial" w:hint="eastAsia"/>
              </w:rPr>
              <w:t>ZTE</w:t>
            </w:r>
          </w:p>
        </w:tc>
        <w:tc>
          <w:tcPr>
            <w:tcW w:w="1985" w:type="dxa"/>
          </w:tcPr>
          <w:p w14:paraId="610F420B" w14:textId="77777777" w:rsidR="00421977" w:rsidRDefault="00B648C9">
            <w:pPr>
              <w:rPr>
                <w:rFonts w:eastAsia="DengXian" w:cs="Arial"/>
              </w:rPr>
            </w:pPr>
            <w:r>
              <w:rPr>
                <w:rFonts w:eastAsia="DengXian" w:cs="Arial" w:hint="eastAsia"/>
              </w:rPr>
              <w:t>Option2</w:t>
            </w:r>
          </w:p>
        </w:tc>
        <w:tc>
          <w:tcPr>
            <w:tcW w:w="6045" w:type="dxa"/>
          </w:tcPr>
          <w:p w14:paraId="21659C9B" w14:textId="77777777" w:rsidR="00421977" w:rsidRDefault="00B648C9">
            <w:pPr>
              <w:rPr>
                <w:rFonts w:eastAsia="DengXian" w:cs="Arial"/>
              </w:rPr>
            </w:pPr>
            <w:r>
              <w:rPr>
                <w:rFonts w:eastAsiaTheme="minorEastAsia" w:cs="Arial"/>
              </w:rPr>
              <w:t>agree with rapporteur</w:t>
            </w:r>
          </w:p>
        </w:tc>
      </w:tr>
      <w:tr w:rsidR="00494298" w14:paraId="0951B1BB" w14:textId="77777777" w:rsidTr="00BD7EE1">
        <w:tc>
          <w:tcPr>
            <w:tcW w:w="1809" w:type="dxa"/>
          </w:tcPr>
          <w:p w14:paraId="30A3B7DC" w14:textId="44FA8FC7" w:rsidR="00494298" w:rsidRDefault="00494298" w:rsidP="00494298">
            <w:pPr>
              <w:jc w:val="center"/>
              <w:rPr>
                <w:rFonts w:cs="Arial"/>
              </w:rPr>
            </w:pPr>
            <w:r>
              <w:rPr>
                <w:rFonts w:cs="Arial" w:hint="eastAsia"/>
              </w:rPr>
              <w:t>F</w:t>
            </w:r>
            <w:r>
              <w:rPr>
                <w:rFonts w:cs="Arial"/>
              </w:rPr>
              <w:t>ujitsu</w:t>
            </w:r>
          </w:p>
        </w:tc>
        <w:tc>
          <w:tcPr>
            <w:tcW w:w="1985" w:type="dxa"/>
          </w:tcPr>
          <w:p w14:paraId="13D146C5" w14:textId="5B6AA6B3" w:rsidR="00494298" w:rsidRDefault="00494298" w:rsidP="00494298">
            <w:pPr>
              <w:rPr>
                <w:rFonts w:eastAsia="DengXian" w:cs="Arial"/>
              </w:rPr>
            </w:pPr>
            <w:r>
              <w:rPr>
                <w:rFonts w:eastAsia="DengXian" w:cs="Arial"/>
              </w:rPr>
              <w:t>Option 2</w:t>
            </w:r>
          </w:p>
        </w:tc>
        <w:tc>
          <w:tcPr>
            <w:tcW w:w="6045" w:type="dxa"/>
          </w:tcPr>
          <w:p w14:paraId="5E94B0DB" w14:textId="2589FFF7" w:rsidR="00494298" w:rsidRDefault="00494298" w:rsidP="00494298">
            <w:pPr>
              <w:rPr>
                <w:rFonts w:eastAsiaTheme="minorEastAsia" w:cs="Arial"/>
              </w:rPr>
            </w:pPr>
            <w:r>
              <w:rPr>
                <w:rFonts w:eastAsia="DengXian" w:cs="Arial" w:hint="eastAsia"/>
              </w:rPr>
              <w:t>S</w:t>
            </w:r>
            <w:r>
              <w:rPr>
                <w:rFonts w:eastAsia="DengXian" w:cs="Arial"/>
              </w:rPr>
              <w:t xml:space="preserve">ince </w:t>
            </w:r>
            <w:proofErr w:type="spellStart"/>
            <w:r>
              <w:rPr>
                <w:rFonts w:eastAsia="DengXian" w:cs="Arial"/>
              </w:rPr>
              <w:t>Uu</w:t>
            </w:r>
            <w:proofErr w:type="spellEnd"/>
            <w:r>
              <w:rPr>
                <w:rFonts w:eastAsia="DengXian" w:cs="Arial"/>
              </w:rPr>
              <w:t xml:space="preserve"> DRX configuration is determined by gNB, option 2 seems most efficient. </w:t>
            </w:r>
          </w:p>
        </w:tc>
      </w:tr>
      <w:tr w:rsidR="00223EE3" w14:paraId="0F3E084C" w14:textId="77777777" w:rsidTr="00BD7EE1">
        <w:tc>
          <w:tcPr>
            <w:tcW w:w="1809" w:type="dxa"/>
          </w:tcPr>
          <w:p w14:paraId="1C7D039D" w14:textId="01B5925E"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03006DEA" w14:textId="2DBCE156" w:rsidR="00223EE3" w:rsidRDefault="00223EE3" w:rsidP="00223EE3">
            <w:pPr>
              <w:rPr>
                <w:rFonts w:eastAsia="DengXian" w:cs="Arial"/>
              </w:rPr>
            </w:pPr>
            <w:r>
              <w:rPr>
                <w:rFonts w:eastAsia="DengXian" w:cs="Arial"/>
              </w:rPr>
              <w:t>Option 3</w:t>
            </w:r>
          </w:p>
        </w:tc>
        <w:tc>
          <w:tcPr>
            <w:tcW w:w="6045" w:type="dxa"/>
          </w:tcPr>
          <w:p w14:paraId="23A69786" w14:textId="77777777" w:rsidR="00223EE3" w:rsidRDefault="00223EE3" w:rsidP="00223EE3">
            <w:pPr>
              <w:rPr>
                <w:ins w:id="191" w:author="Ericsson" w:date="2021-04-16T09:03:00Z"/>
              </w:rPr>
            </w:pPr>
            <w:r>
              <w:t xml:space="preserve">Further for this option, UE send assistance information e.g. SL DRX configuration, </w:t>
            </w:r>
            <w:proofErr w:type="spellStart"/>
            <w:r>
              <w:t>Uu</w:t>
            </w:r>
            <w:proofErr w:type="spellEnd"/>
            <w:r>
              <w:t xml:space="preserve"> DRX configuration of peer UE </w:t>
            </w:r>
            <w:proofErr w:type="spellStart"/>
            <w:r>
              <w:t>etc</w:t>
            </w:r>
            <w:proofErr w:type="spellEnd"/>
            <w:r>
              <w:t xml:space="preserve"> is useful.</w:t>
            </w:r>
          </w:p>
          <w:p w14:paraId="6F60ABA0" w14:textId="77777777" w:rsidR="00745617" w:rsidRDefault="00745617" w:rsidP="00223EE3">
            <w:pPr>
              <w:rPr>
                <w:ins w:id="192" w:author="Ericsson" w:date="2021-04-16T09:08:00Z"/>
              </w:rPr>
            </w:pPr>
            <w:ins w:id="193" w:author="Ericsson" w:date="2021-04-16T09:03:00Z">
              <w:r w:rsidRPr="00CC028C">
                <w:t xml:space="preserve">Rapp-&gt; </w:t>
              </w:r>
              <w:r>
                <w:t>assistance information is bein</w:t>
              </w:r>
            </w:ins>
            <w:ins w:id="194" w:author="Ericsson" w:date="2021-04-16T09:04:00Z">
              <w:r>
                <w:t>g handled by email discussion 704.</w:t>
              </w:r>
            </w:ins>
          </w:p>
          <w:p w14:paraId="42854F3F" w14:textId="20B09FEC" w:rsidR="00BD1C97" w:rsidRDefault="00BD1C97" w:rsidP="00223EE3">
            <w:pPr>
              <w:rPr>
                <w:rFonts w:eastAsia="DengXian" w:cs="Arial"/>
              </w:rPr>
            </w:pPr>
          </w:p>
        </w:tc>
      </w:tr>
      <w:tr w:rsidR="00A278F9" w14:paraId="44DBCA96" w14:textId="77777777" w:rsidTr="00BD7EE1">
        <w:tc>
          <w:tcPr>
            <w:tcW w:w="1809" w:type="dxa"/>
          </w:tcPr>
          <w:p w14:paraId="69372971" w14:textId="0226996D" w:rsidR="00A278F9" w:rsidRDefault="00A278F9" w:rsidP="00223EE3">
            <w:pPr>
              <w:jc w:val="center"/>
              <w:rPr>
                <w:rFonts w:cs="Arial"/>
              </w:rPr>
            </w:pPr>
            <w:r>
              <w:rPr>
                <w:rFonts w:cs="Arial"/>
              </w:rPr>
              <w:t>Nokia</w:t>
            </w:r>
          </w:p>
        </w:tc>
        <w:tc>
          <w:tcPr>
            <w:tcW w:w="1985" w:type="dxa"/>
          </w:tcPr>
          <w:p w14:paraId="043DBD2E" w14:textId="2BD099C1" w:rsidR="00A278F9" w:rsidRDefault="00A278F9" w:rsidP="00223EE3">
            <w:pPr>
              <w:rPr>
                <w:rFonts w:eastAsia="DengXian" w:cs="Arial"/>
              </w:rPr>
            </w:pPr>
            <w:r>
              <w:rPr>
                <w:rFonts w:eastAsia="DengXian" w:cs="Arial"/>
              </w:rPr>
              <w:t>Option 2</w:t>
            </w:r>
          </w:p>
        </w:tc>
        <w:tc>
          <w:tcPr>
            <w:tcW w:w="6045" w:type="dxa"/>
          </w:tcPr>
          <w:p w14:paraId="4F8F3B1E" w14:textId="0D5A2178" w:rsidR="00A278F9" w:rsidRDefault="00A278F9" w:rsidP="00223EE3">
            <w:r>
              <w:t>But we understand that the specification effort for this will be on the UE assistance information, if any.</w:t>
            </w:r>
          </w:p>
        </w:tc>
      </w:tr>
      <w:tr w:rsidR="001C6FF7" w14:paraId="3AB727E1" w14:textId="77777777" w:rsidTr="00BD7EE1">
        <w:tc>
          <w:tcPr>
            <w:tcW w:w="1809" w:type="dxa"/>
          </w:tcPr>
          <w:p w14:paraId="44B3200D" w14:textId="21EB4D14" w:rsidR="001C6FF7" w:rsidRDefault="001C6FF7" w:rsidP="00223EE3">
            <w:pPr>
              <w:jc w:val="center"/>
              <w:rPr>
                <w:rFonts w:cs="Arial"/>
              </w:rPr>
            </w:pPr>
            <w:r>
              <w:rPr>
                <w:rFonts w:cs="Arial"/>
              </w:rPr>
              <w:lastRenderedPageBreak/>
              <w:t xml:space="preserve">Fraunhofer </w:t>
            </w:r>
          </w:p>
        </w:tc>
        <w:tc>
          <w:tcPr>
            <w:tcW w:w="1985" w:type="dxa"/>
          </w:tcPr>
          <w:p w14:paraId="26E17375" w14:textId="49F0AAF4" w:rsidR="001C6FF7" w:rsidRDefault="001C6FF7" w:rsidP="00223EE3">
            <w:pPr>
              <w:rPr>
                <w:rFonts w:eastAsia="DengXian" w:cs="Arial"/>
              </w:rPr>
            </w:pPr>
            <w:r>
              <w:rPr>
                <w:rFonts w:eastAsia="DengXian" w:cs="Arial"/>
              </w:rPr>
              <w:t>Option 2</w:t>
            </w:r>
          </w:p>
        </w:tc>
        <w:tc>
          <w:tcPr>
            <w:tcW w:w="6045" w:type="dxa"/>
          </w:tcPr>
          <w:p w14:paraId="32171616" w14:textId="0586C48F" w:rsidR="001C6FF7" w:rsidRDefault="001C6FF7" w:rsidP="001C6FF7">
            <w:pPr>
              <w:tabs>
                <w:tab w:val="left" w:pos="1548"/>
              </w:tabs>
            </w:pPr>
            <w:r>
              <w:rPr>
                <w:rFonts w:eastAsiaTheme="minorEastAsia" w:cs="Arial"/>
              </w:rPr>
              <w:t xml:space="preserve">In RRC connected state the UE should </w:t>
            </w:r>
            <w:proofErr w:type="gramStart"/>
            <w:r>
              <w:rPr>
                <w:rFonts w:eastAsiaTheme="minorEastAsia" w:cs="Arial"/>
              </w:rPr>
              <w:t>provide assistance</w:t>
            </w:r>
            <w:proofErr w:type="gramEnd"/>
            <w:r>
              <w:rPr>
                <w:rFonts w:eastAsiaTheme="minorEastAsia" w:cs="Arial"/>
              </w:rPr>
              <w:t xml:space="preserve"> information to the gNB and then alignment decision is taken by gNB.</w:t>
            </w:r>
          </w:p>
        </w:tc>
      </w:tr>
      <w:tr w:rsidR="0079671D" w14:paraId="76BE5068" w14:textId="77777777" w:rsidTr="00BD7EE1">
        <w:tc>
          <w:tcPr>
            <w:tcW w:w="1809" w:type="dxa"/>
          </w:tcPr>
          <w:p w14:paraId="70B4FDEF" w14:textId="6E8DF924" w:rsidR="0079671D" w:rsidRDefault="0079671D" w:rsidP="00223EE3">
            <w:pPr>
              <w:jc w:val="center"/>
              <w:rPr>
                <w:rFonts w:cs="Arial"/>
              </w:rPr>
            </w:pPr>
            <w:r>
              <w:rPr>
                <w:rFonts w:cs="Arial"/>
              </w:rPr>
              <w:t>Sony</w:t>
            </w:r>
          </w:p>
        </w:tc>
        <w:tc>
          <w:tcPr>
            <w:tcW w:w="1985" w:type="dxa"/>
          </w:tcPr>
          <w:p w14:paraId="6A7EBD3F" w14:textId="0358A081" w:rsidR="0079671D" w:rsidRDefault="00717480" w:rsidP="00223EE3">
            <w:pPr>
              <w:rPr>
                <w:rFonts w:eastAsia="DengXian" w:cs="Arial"/>
              </w:rPr>
            </w:pPr>
            <w:r>
              <w:rPr>
                <w:rFonts w:eastAsia="DengXian" w:cs="Arial"/>
              </w:rPr>
              <w:t>Option 2</w:t>
            </w:r>
          </w:p>
        </w:tc>
        <w:tc>
          <w:tcPr>
            <w:tcW w:w="6045" w:type="dxa"/>
          </w:tcPr>
          <w:p w14:paraId="1B2F0ACE" w14:textId="7D1CE4C1" w:rsidR="0079671D" w:rsidRDefault="00B318F2" w:rsidP="001C6FF7">
            <w:pPr>
              <w:tabs>
                <w:tab w:val="left" w:pos="1548"/>
              </w:tabs>
              <w:rPr>
                <w:rFonts w:eastAsiaTheme="minorEastAsia" w:cs="Arial"/>
              </w:rPr>
            </w:pPr>
            <w:r>
              <w:rPr>
                <w:rFonts w:eastAsiaTheme="minorEastAsia" w:cs="Arial"/>
              </w:rPr>
              <w:t>Only gNB has information of all involved UE´s in the SL communication.</w:t>
            </w:r>
          </w:p>
        </w:tc>
      </w:tr>
      <w:tr w:rsidR="00BD7EE1" w14:paraId="34E7F531" w14:textId="77777777" w:rsidTr="00BD7EE1">
        <w:tc>
          <w:tcPr>
            <w:tcW w:w="1809" w:type="dxa"/>
          </w:tcPr>
          <w:p w14:paraId="32E35ACD" w14:textId="43765096" w:rsidR="00BD7EE1" w:rsidRDefault="00BD7EE1" w:rsidP="00BD7EE1">
            <w:pPr>
              <w:jc w:val="center"/>
              <w:rPr>
                <w:rFonts w:cs="Arial"/>
              </w:rPr>
            </w:pPr>
            <w:r>
              <w:rPr>
                <w:rFonts w:cs="Arial"/>
              </w:rPr>
              <w:t>Intel</w:t>
            </w:r>
          </w:p>
        </w:tc>
        <w:tc>
          <w:tcPr>
            <w:tcW w:w="1985" w:type="dxa"/>
          </w:tcPr>
          <w:p w14:paraId="571F4B81" w14:textId="2CFE6754" w:rsidR="00BD7EE1" w:rsidRDefault="00BD7EE1" w:rsidP="00BD7EE1">
            <w:pPr>
              <w:rPr>
                <w:rFonts w:eastAsia="DengXian" w:cs="Arial"/>
              </w:rPr>
            </w:pPr>
            <w:r>
              <w:rPr>
                <w:rFonts w:eastAsia="DengXian" w:cs="Arial"/>
              </w:rPr>
              <w:t>Option 2</w:t>
            </w:r>
          </w:p>
        </w:tc>
        <w:tc>
          <w:tcPr>
            <w:tcW w:w="6045" w:type="dxa"/>
          </w:tcPr>
          <w:p w14:paraId="66A07651" w14:textId="69842D25" w:rsidR="00BD7EE1" w:rsidRDefault="00BD7EE1" w:rsidP="00BD7EE1">
            <w:pPr>
              <w:tabs>
                <w:tab w:val="left" w:pos="1548"/>
              </w:tabs>
              <w:rPr>
                <w:rFonts w:eastAsiaTheme="minorEastAsia" w:cs="Arial"/>
              </w:rPr>
            </w:pPr>
            <w:r>
              <w:rPr>
                <w:rFonts w:eastAsia="DengXian" w:cs="Arial"/>
              </w:rPr>
              <w:t xml:space="preserve">Since we assume that it is the gNB that provides both the </w:t>
            </w:r>
            <w:proofErr w:type="spellStart"/>
            <w:r>
              <w:rPr>
                <w:rFonts w:eastAsia="DengXian" w:cs="Arial"/>
              </w:rPr>
              <w:t>Uu</w:t>
            </w:r>
            <w:proofErr w:type="spellEnd"/>
            <w:r>
              <w:rPr>
                <w:rFonts w:eastAsia="DengXian" w:cs="Arial"/>
              </w:rPr>
              <w:t xml:space="preserve"> and the SL DRX configuration to the UE in this case, it is natural that the alignment is also </w:t>
            </w:r>
            <w:proofErr w:type="spellStart"/>
            <w:r>
              <w:rPr>
                <w:rFonts w:eastAsia="DengXian" w:cs="Arial"/>
              </w:rPr>
              <w:t>upto</w:t>
            </w:r>
            <w:proofErr w:type="spellEnd"/>
            <w:r>
              <w:rPr>
                <w:rFonts w:eastAsia="DengXian" w:cs="Arial"/>
              </w:rPr>
              <w:t xml:space="preserve"> the gNB implementation.</w:t>
            </w:r>
          </w:p>
        </w:tc>
      </w:tr>
      <w:tr w:rsidR="00B42D9A" w14:paraId="46CEACEE" w14:textId="77777777" w:rsidTr="00BD7EE1">
        <w:tc>
          <w:tcPr>
            <w:tcW w:w="1809" w:type="dxa"/>
          </w:tcPr>
          <w:p w14:paraId="1EDC3622" w14:textId="524D3B62" w:rsidR="00B42D9A" w:rsidRDefault="00B42D9A" w:rsidP="00BD7EE1">
            <w:pPr>
              <w:jc w:val="center"/>
              <w:rPr>
                <w:rFonts w:cs="Arial"/>
              </w:rPr>
            </w:pPr>
            <w:r>
              <w:rPr>
                <w:rFonts w:cs="Arial"/>
              </w:rPr>
              <w:t xml:space="preserve">Apple </w:t>
            </w:r>
          </w:p>
        </w:tc>
        <w:tc>
          <w:tcPr>
            <w:tcW w:w="1985" w:type="dxa"/>
          </w:tcPr>
          <w:p w14:paraId="011579DE" w14:textId="0023B0FD" w:rsidR="00B42D9A" w:rsidRDefault="00B42D9A" w:rsidP="00BD7EE1">
            <w:pPr>
              <w:rPr>
                <w:rFonts w:eastAsia="DengXian" w:cs="Arial"/>
              </w:rPr>
            </w:pPr>
            <w:r>
              <w:rPr>
                <w:rFonts w:eastAsia="DengXian" w:cs="Arial"/>
              </w:rPr>
              <w:t>Option 2 and Option 3</w:t>
            </w:r>
          </w:p>
        </w:tc>
        <w:tc>
          <w:tcPr>
            <w:tcW w:w="6045" w:type="dxa"/>
          </w:tcPr>
          <w:p w14:paraId="2FF0E003" w14:textId="25E3CAB8" w:rsidR="00B42D9A" w:rsidRDefault="00B42D9A" w:rsidP="00BD7EE1">
            <w:pPr>
              <w:tabs>
                <w:tab w:val="left" w:pos="1548"/>
              </w:tabs>
              <w:rPr>
                <w:rFonts w:eastAsia="DengXian" w:cs="Arial"/>
              </w:rPr>
            </w:pPr>
            <w:r>
              <w:rPr>
                <w:rFonts w:eastAsia="DengXian" w:cs="Arial"/>
              </w:rPr>
              <w:t xml:space="preserve">We share the same view as </w:t>
            </w:r>
            <w:proofErr w:type="spellStart"/>
            <w:r>
              <w:rPr>
                <w:rFonts w:eastAsia="DengXian" w:cs="Arial"/>
              </w:rPr>
              <w:t>InterDigital</w:t>
            </w:r>
            <w:proofErr w:type="spellEnd"/>
          </w:p>
        </w:tc>
      </w:tr>
      <w:tr w:rsidR="004A7FE6" w14:paraId="3FC8EEF3" w14:textId="77777777" w:rsidTr="00BD7EE1">
        <w:tc>
          <w:tcPr>
            <w:tcW w:w="1809" w:type="dxa"/>
          </w:tcPr>
          <w:p w14:paraId="01DFA666" w14:textId="3683B31F"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7BFF3F5D" w14:textId="757B7C35" w:rsidR="004A7FE6" w:rsidRDefault="004A7FE6" w:rsidP="004A7FE6">
            <w:pPr>
              <w:rPr>
                <w:rFonts w:eastAsia="DengXian" w:cs="Arial"/>
              </w:rPr>
            </w:pPr>
            <w:r>
              <w:rPr>
                <w:rFonts w:eastAsia="DengXian" w:cs="Arial"/>
              </w:rPr>
              <w:t>Option 2 and Option 3</w:t>
            </w:r>
          </w:p>
        </w:tc>
        <w:tc>
          <w:tcPr>
            <w:tcW w:w="6045" w:type="dxa"/>
          </w:tcPr>
          <w:p w14:paraId="1D58F631" w14:textId="77777777" w:rsidR="004A7FE6" w:rsidRDefault="004A7FE6" w:rsidP="004A7FE6">
            <w:r>
              <w:t>In our view, both gNB option and a form of UE option should be supported. It may depend on:</w:t>
            </w:r>
          </w:p>
          <w:p w14:paraId="78E96FDE" w14:textId="77777777" w:rsidR="004A7FE6" w:rsidRDefault="004A7FE6" w:rsidP="004A7FE6">
            <w:pPr>
              <w:pStyle w:val="ListParagraph"/>
              <w:numPr>
                <w:ilvl w:val="0"/>
                <w:numId w:val="24"/>
              </w:numPr>
              <w:spacing w:after="0"/>
            </w:pPr>
            <w:r>
              <w:t xml:space="preserve">whether the SL DRX configuration is TX centric or RX centric. </w:t>
            </w:r>
          </w:p>
          <w:p w14:paraId="2E758F16" w14:textId="77777777" w:rsidR="004A7FE6" w:rsidRDefault="004A7FE6" w:rsidP="004A7FE6">
            <w:pPr>
              <w:pStyle w:val="ListParagraph"/>
              <w:numPr>
                <w:ilvl w:val="0"/>
                <w:numId w:val="24"/>
              </w:numPr>
              <w:spacing w:after="0"/>
            </w:pPr>
            <w:r>
              <w:t>Whether we are referring to the TX UE gNB or the RX UE gNB</w:t>
            </w:r>
          </w:p>
          <w:p w14:paraId="0A2EC85B" w14:textId="6EFF0725" w:rsidR="004A7FE6" w:rsidRDefault="004A7FE6" w:rsidP="004A7FE6">
            <w:pPr>
              <w:tabs>
                <w:tab w:val="left" w:pos="1548"/>
              </w:tabs>
              <w:rPr>
                <w:rFonts w:eastAsia="DengXian" w:cs="Arial"/>
              </w:rPr>
            </w:pPr>
            <w:r>
              <w:t xml:space="preserve">In an RX centric case, we clearly see the benefit of having the RX UE gNB manage the </w:t>
            </w:r>
            <w:proofErr w:type="spellStart"/>
            <w:r>
              <w:t>Uu</w:t>
            </w:r>
            <w:proofErr w:type="spellEnd"/>
            <w:r>
              <w:t xml:space="preserve"> DRX and SL DRX alignment. However, we feel that in the TX centric case, the UEs would be in a better position to manage the alignment – for example RX UE may </w:t>
            </w:r>
            <w:proofErr w:type="gramStart"/>
            <w:r>
              <w:t>provide assistance</w:t>
            </w:r>
            <w:proofErr w:type="gramEnd"/>
            <w:r>
              <w:t xml:space="preserve"> information to the TX UE.</w:t>
            </w:r>
          </w:p>
        </w:tc>
      </w:tr>
      <w:tr w:rsidR="00BD52C3" w14:paraId="22964F5B" w14:textId="77777777" w:rsidTr="00BD7EE1">
        <w:tc>
          <w:tcPr>
            <w:tcW w:w="1809" w:type="dxa"/>
          </w:tcPr>
          <w:p w14:paraId="391B7536" w14:textId="5D8F7F58" w:rsidR="00BD52C3" w:rsidRDefault="00BD52C3" w:rsidP="00BD52C3">
            <w:pPr>
              <w:jc w:val="center"/>
              <w:rPr>
                <w:rFonts w:cs="Arial"/>
              </w:rPr>
            </w:pPr>
            <w:r>
              <w:rPr>
                <w:rFonts w:cs="Arial"/>
              </w:rPr>
              <w:t>Qualcomm</w:t>
            </w:r>
          </w:p>
        </w:tc>
        <w:tc>
          <w:tcPr>
            <w:tcW w:w="1985" w:type="dxa"/>
          </w:tcPr>
          <w:p w14:paraId="6D6C63B1" w14:textId="65153C77" w:rsidR="00BD52C3" w:rsidRDefault="00BD52C3" w:rsidP="00BD52C3">
            <w:pPr>
              <w:rPr>
                <w:rFonts w:eastAsia="DengXian" w:cs="Arial"/>
              </w:rPr>
            </w:pPr>
            <w:r>
              <w:rPr>
                <w:rFonts w:eastAsia="DengXian" w:cs="Arial"/>
              </w:rPr>
              <w:t>Option 2</w:t>
            </w:r>
          </w:p>
        </w:tc>
        <w:tc>
          <w:tcPr>
            <w:tcW w:w="6045" w:type="dxa"/>
          </w:tcPr>
          <w:p w14:paraId="72397DA6" w14:textId="77777777" w:rsidR="00BD52C3" w:rsidRDefault="00BD52C3" w:rsidP="00BD52C3"/>
        </w:tc>
      </w:tr>
      <w:tr w:rsidR="0018621E" w14:paraId="022C21EF" w14:textId="77777777" w:rsidTr="00BD7EE1">
        <w:tc>
          <w:tcPr>
            <w:tcW w:w="1809" w:type="dxa"/>
          </w:tcPr>
          <w:p w14:paraId="392FA788" w14:textId="5CBE363F" w:rsidR="0018621E" w:rsidRDefault="0018621E" w:rsidP="0018621E">
            <w:pPr>
              <w:jc w:val="center"/>
              <w:rPr>
                <w:rFonts w:cs="Arial"/>
              </w:rPr>
            </w:pPr>
            <w:r>
              <w:rPr>
                <w:rFonts w:eastAsia="Malgun Gothic" w:cs="Arial" w:hint="eastAsia"/>
                <w:lang w:eastAsia="ko-KR"/>
              </w:rPr>
              <w:t>LG</w:t>
            </w:r>
          </w:p>
        </w:tc>
        <w:tc>
          <w:tcPr>
            <w:tcW w:w="1985" w:type="dxa"/>
          </w:tcPr>
          <w:p w14:paraId="743AEF89" w14:textId="08340427" w:rsidR="0018621E" w:rsidRDefault="0018621E" w:rsidP="0018621E">
            <w:pPr>
              <w:rPr>
                <w:rFonts w:eastAsia="DengXian" w:cs="Arial"/>
              </w:rPr>
            </w:pPr>
            <w:r>
              <w:rPr>
                <w:rFonts w:eastAsia="Malgun Gothic" w:cs="Arial" w:hint="eastAsia"/>
                <w:lang w:eastAsia="ko-KR"/>
              </w:rPr>
              <w:t>Option 1 and 2</w:t>
            </w:r>
          </w:p>
        </w:tc>
        <w:tc>
          <w:tcPr>
            <w:tcW w:w="6045" w:type="dxa"/>
          </w:tcPr>
          <w:p w14:paraId="14044086" w14:textId="4E9009E9" w:rsidR="0018621E" w:rsidRDefault="0018621E" w:rsidP="0018621E">
            <w:r>
              <w:rPr>
                <w:rFonts w:eastAsia="Malgun Gothic" w:cs="Arial" w:hint="eastAsia"/>
                <w:lang w:eastAsia="ko-KR"/>
              </w:rPr>
              <w:t xml:space="preserve">Both options seem to be possible. The network can do the alignment for a UE. Also, a UE can perform the alignment with </w:t>
            </w:r>
            <w:proofErr w:type="spellStart"/>
            <w:r>
              <w:rPr>
                <w:rFonts w:eastAsia="Malgun Gothic" w:cs="Arial" w:hint="eastAsia"/>
                <w:lang w:eastAsia="ko-KR"/>
              </w:rPr>
              <w:t>Uu</w:t>
            </w:r>
            <w:proofErr w:type="spellEnd"/>
            <w:r>
              <w:rPr>
                <w:rFonts w:eastAsia="Malgun Gothic" w:cs="Arial" w:hint="eastAsia"/>
                <w:lang w:eastAsia="ko-KR"/>
              </w:rPr>
              <w:t xml:space="preserve"> DRX and SL DRX by UE itself.</w:t>
            </w:r>
          </w:p>
        </w:tc>
      </w:tr>
      <w:tr w:rsidR="00A408B3" w14:paraId="01EFFE93" w14:textId="77777777" w:rsidTr="00BD7EE1">
        <w:tc>
          <w:tcPr>
            <w:tcW w:w="1809" w:type="dxa"/>
          </w:tcPr>
          <w:p w14:paraId="57CAC281" w14:textId="7F031082" w:rsidR="00A408B3" w:rsidRDefault="00A408B3" w:rsidP="0018621E">
            <w:pPr>
              <w:jc w:val="center"/>
              <w:rPr>
                <w:rFonts w:eastAsia="Malgun Gothic" w:cs="Arial"/>
                <w:lang w:eastAsia="ko-KR"/>
              </w:rPr>
            </w:pPr>
            <w:r>
              <w:rPr>
                <w:rFonts w:eastAsia="Malgun Gothic" w:cs="Arial"/>
                <w:lang w:eastAsia="ko-KR"/>
              </w:rPr>
              <w:t>Ericsson</w:t>
            </w:r>
          </w:p>
        </w:tc>
        <w:tc>
          <w:tcPr>
            <w:tcW w:w="1985" w:type="dxa"/>
          </w:tcPr>
          <w:p w14:paraId="1894BD03" w14:textId="7CC5A0F7" w:rsidR="00A408B3" w:rsidRDefault="00A408B3" w:rsidP="0018621E">
            <w:pPr>
              <w:rPr>
                <w:rFonts w:eastAsia="Malgun Gothic" w:cs="Arial"/>
                <w:lang w:eastAsia="ko-KR"/>
              </w:rPr>
            </w:pPr>
            <w:r>
              <w:rPr>
                <w:rFonts w:eastAsia="Malgun Gothic" w:cs="Arial"/>
                <w:lang w:eastAsia="ko-KR"/>
              </w:rPr>
              <w:t>Option 2</w:t>
            </w:r>
          </w:p>
        </w:tc>
        <w:tc>
          <w:tcPr>
            <w:tcW w:w="6045" w:type="dxa"/>
          </w:tcPr>
          <w:p w14:paraId="1D23D005" w14:textId="77777777" w:rsidR="00A408B3" w:rsidRDefault="00A408B3" w:rsidP="0018621E">
            <w:pPr>
              <w:rPr>
                <w:rFonts w:eastAsia="Malgun Gothic" w:cs="Arial"/>
                <w:lang w:eastAsia="ko-KR"/>
              </w:rPr>
            </w:pPr>
          </w:p>
        </w:tc>
      </w:tr>
    </w:tbl>
    <w:p w14:paraId="6DBE212A" w14:textId="3CA8586F" w:rsidR="00421977" w:rsidRDefault="00421977">
      <w:pPr>
        <w:rPr>
          <w:ins w:id="195" w:author="Ericsson" w:date="2021-04-16T09:07:00Z"/>
        </w:rPr>
      </w:pPr>
    </w:p>
    <w:p w14:paraId="66701FC4" w14:textId="77777777" w:rsidR="00BD1C97" w:rsidRDefault="00BD1C97" w:rsidP="00BD1C97">
      <w:pPr>
        <w:pStyle w:val="BodyText"/>
        <w:rPr>
          <w:ins w:id="196" w:author="Ericsson" w:date="2021-04-16T09:07:00Z"/>
          <w:lang w:val="en-US"/>
        </w:rPr>
      </w:pPr>
      <w:ins w:id="197" w:author="Ericsson" w:date="2021-04-16T09:07:00Z">
        <w:r>
          <w:rPr>
            <w:b/>
            <w:bCs/>
          </w:rPr>
          <w:t>Rapporteur summary</w:t>
        </w:r>
        <w:r>
          <w:t>: According to the comments received by the companies, companies’ comments are summarized in the below</w:t>
        </w:r>
        <w:r>
          <w:rPr>
            <w:lang w:val="en-US"/>
          </w:rPr>
          <w:t xml:space="preserve">. </w:t>
        </w:r>
      </w:ins>
    </w:p>
    <w:p w14:paraId="767F7CDD" w14:textId="39DE90D7" w:rsidR="00BD1C97" w:rsidRDefault="00BD1C97" w:rsidP="00BD1C97">
      <w:pPr>
        <w:pStyle w:val="BodyText"/>
        <w:rPr>
          <w:ins w:id="198" w:author="Ericsson" w:date="2021-04-16T09:07:00Z"/>
          <w:lang w:val="en-US"/>
        </w:rPr>
      </w:pPr>
      <w:ins w:id="199" w:author="Ericsson" w:date="2021-04-16T09:07:00Z">
        <w:r>
          <w:rPr>
            <w:lang w:val="en-US"/>
          </w:rPr>
          <w:t>In total, there are 2</w:t>
        </w:r>
      </w:ins>
      <w:ins w:id="200" w:author="Ericsson" w:date="2021-04-16T09:09:00Z">
        <w:r w:rsidR="00847BAF">
          <w:rPr>
            <w:lang w:val="en-US"/>
          </w:rPr>
          <w:t>0</w:t>
        </w:r>
      </w:ins>
      <w:ins w:id="201" w:author="Ericsson" w:date="2021-04-16T09:07:00Z">
        <w:r>
          <w:rPr>
            <w:lang w:val="en-US"/>
          </w:rPr>
          <w:t xml:space="preserve"> companies out of 21 supporting</w:t>
        </w:r>
      </w:ins>
      <w:ins w:id="202" w:author="Ericsson" w:date="2021-04-16T09:09:00Z">
        <w:r w:rsidR="00847BAF">
          <w:rPr>
            <w:lang w:val="en-US"/>
          </w:rPr>
          <w:t xml:space="preserve"> Option 2</w:t>
        </w:r>
      </w:ins>
      <w:ins w:id="203" w:author="Ericsson" w:date="2021-04-16T09:07:00Z">
        <w:r>
          <w:rPr>
            <w:lang w:val="en-US"/>
          </w:rPr>
          <w:t>.</w:t>
        </w:r>
      </w:ins>
      <w:ins w:id="204" w:author="Ericsson" w:date="2021-04-16T09:09:00Z">
        <w:r w:rsidR="00847BAF">
          <w:rPr>
            <w:lang w:val="en-US"/>
          </w:rPr>
          <w:t xml:space="preserve"> In addition, </w:t>
        </w:r>
        <w:r w:rsidR="00A94513">
          <w:rPr>
            <w:lang w:val="en-US"/>
          </w:rPr>
          <w:t xml:space="preserve">3 companies are also supporting Option 1. </w:t>
        </w:r>
      </w:ins>
      <w:ins w:id="205" w:author="Ericsson" w:date="2021-04-16T09:10:00Z">
        <w:r w:rsidR="007B6F3A">
          <w:rPr>
            <w:lang w:val="en-US"/>
          </w:rPr>
          <w:t>3 companies are also supporting Option 3 in addition to Option 2.</w:t>
        </w:r>
      </w:ins>
      <w:ins w:id="206" w:author="Ericsson" w:date="2021-04-16T09:11:00Z">
        <w:r w:rsidR="00E13743">
          <w:rPr>
            <w:lang w:val="en-US"/>
          </w:rPr>
          <w:t xml:space="preserve"> 1 company supports only Option 3.</w:t>
        </w:r>
      </w:ins>
      <w:ins w:id="207" w:author="Ericsson" w:date="2021-04-16T16:36:00Z">
        <w:r w:rsidR="00E023B7">
          <w:rPr>
            <w:lang w:val="en-US"/>
          </w:rPr>
          <w:t xml:space="preserve"> Rapporteur interprets option 3 preferred by other companies as a variant of UE option.</w:t>
        </w:r>
      </w:ins>
    </w:p>
    <w:p w14:paraId="13E62240" w14:textId="77777777" w:rsidR="00BD1C97" w:rsidRDefault="00BD1C97" w:rsidP="00BD1C97">
      <w:pPr>
        <w:pStyle w:val="BodyText"/>
        <w:rPr>
          <w:ins w:id="208" w:author="Ericsson" w:date="2021-04-16T09:07:00Z"/>
        </w:rPr>
      </w:pPr>
      <w:ins w:id="209" w:author="Ericsson" w:date="2021-04-16T09:07:00Z">
        <w:r>
          <w:t>Rapporteur would like to try to reach at least a consensus about the above highlighted points and thus would like to suggest:</w:t>
        </w:r>
      </w:ins>
    </w:p>
    <w:p w14:paraId="752EF27F" w14:textId="73BA719C" w:rsidR="00536B65" w:rsidRDefault="00536B65" w:rsidP="00536B65">
      <w:pPr>
        <w:pStyle w:val="Proposal"/>
        <w:tabs>
          <w:tab w:val="clear" w:pos="1304"/>
        </w:tabs>
        <w:overflowPunct/>
        <w:autoSpaceDE/>
        <w:autoSpaceDN/>
        <w:adjustRightInd/>
        <w:spacing w:beforeLines="50" w:before="120" w:after="200" w:line="276" w:lineRule="auto"/>
        <w:ind w:left="1701" w:hanging="1701"/>
        <w:jc w:val="left"/>
        <w:textAlignment w:val="auto"/>
        <w:rPr>
          <w:ins w:id="210" w:author="Ericsson" w:date="2021-04-16T09:11:00Z"/>
        </w:rPr>
      </w:pPr>
      <w:bookmarkStart w:id="211" w:name="_Toc69492247"/>
      <w:ins w:id="212" w:author="Ericsson" w:date="2021-04-16T09:11:00Z">
        <w:r>
          <w:t>[Easy</w:t>
        </w:r>
        <w:proofErr w:type="gramStart"/>
        <w:r>
          <w:t>][</w:t>
        </w:r>
        <w:proofErr w:type="gramEnd"/>
        <w:r>
          <w:t xml:space="preserve">20/21] </w:t>
        </w:r>
      </w:ins>
      <w:ins w:id="213" w:author="Ericsson" w:date="2021-04-16T10:10:00Z">
        <w:r w:rsidR="00221DB3" w:rsidRPr="00221DB3">
          <w:t xml:space="preserve">For UEs in RRC CONNECTED, the alignment of </w:t>
        </w:r>
        <w:proofErr w:type="spellStart"/>
        <w:r w:rsidR="00221DB3" w:rsidRPr="00221DB3">
          <w:t>Uu</w:t>
        </w:r>
        <w:proofErr w:type="spellEnd"/>
        <w:r w:rsidR="00221DB3" w:rsidRPr="00221DB3">
          <w:t xml:space="preserve"> DRX and SL DRX is up to gNB, e.g., gNB provides proper DRX configuration and SL DRX configuration to achieve alignment</w:t>
        </w:r>
      </w:ins>
      <w:ins w:id="214" w:author="Ericsson" w:date="2021-04-16T09:11:00Z">
        <w:r>
          <w:t>.</w:t>
        </w:r>
        <w:bookmarkEnd w:id="211"/>
      </w:ins>
    </w:p>
    <w:p w14:paraId="2519F6C3" w14:textId="5B2272B7" w:rsidR="00536B65" w:rsidRDefault="00536B65" w:rsidP="00536B65">
      <w:pPr>
        <w:pStyle w:val="Proposal"/>
        <w:tabs>
          <w:tab w:val="clear" w:pos="1304"/>
        </w:tabs>
        <w:overflowPunct/>
        <w:autoSpaceDE/>
        <w:autoSpaceDN/>
        <w:adjustRightInd/>
        <w:spacing w:beforeLines="50" w:before="120" w:after="200" w:line="276" w:lineRule="auto"/>
        <w:ind w:left="1701" w:hanging="1701"/>
        <w:jc w:val="left"/>
        <w:textAlignment w:val="auto"/>
        <w:rPr>
          <w:ins w:id="215" w:author="Ericsson" w:date="2021-04-16T09:11:00Z"/>
        </w:rPr>
      </w:pPr>
      <w:bookmarkStart w:id="216" w:name="_Toc69492248"/>
      <w:ins w:id="217" w:author="Ericsson" w:date="2021-04-16T09:11:00Z">
        <w:r>
          <w:t>[For discussion][</w:t>
        </w:r>
      </w:ins>
      <w:ins w:id="218" w:author="Ericsson" w:date="2021-04-16T16:36:00Z">
        <w:r w:rsidR="00E023B7">
          <w:t>7</w:t>
        </w:r>
      </w:ins>
      <w:ins w:id="219" w:author="Ericsson" w:date="2021-04-16T09:11:00Z">
        <w:r>
          <w:t xml:space="preserve">/21] </w:t>
        </w:r>
      </w:ins>
      <w:ins w:id="220" w:author="Ericsson" w:date="2021-04-16T10:10:00Z">
        <w:r w:rsidR="00D70F67" w:rsidRPr="00D70F67">
          <w:t xml:space="preserve">For UEs in RRC CONNECTED, in order to achieve alignment of </w:t>
        </w:r>
        <w:proofErr w:type="spellStart"/>
        <w:r w:rsidR="00D70F67" w:rsidRPr="00D70F67">
          <w:t>Uu</w:t>
        </w:r>
        <w:proofErr w:type="spellEnd"/>
        <w:r w:rsidR="00D70F67" w:rsidRPr="00D70F67">
          <w:t xml:space="preserve"> DRX and SL DRX, RAN2 further discusses if UE based option is supported, e.g., UE adjusts SL DRX according to </w:t>
        </w:r>
        <w:proofErr w:type="spellStart"/>
        <w:r w:rsidR="00D70F67" w:rsidRPr="00D70F67">
          <w:t>Uu</w:t>
        </w:r>
        <w:proofErr w:type="spellEnd"/>
        <w:r w:rsidR="00D70F67" w:rsidRPr="00D70F67">
          <w:t xml:space="preserve"> DRX or UE determines SL DRX and reports to gNB</w:t>
        </w:r>
      </w:ins>
      <w:ins w:id="221" w:author="Ericsson" w:date="2021-04-16T09:11:00Z">
        <w:r>
          <w:t>.</w:t>
        </w:r>
        <w:bookmarkEnd w:id="216"/>
      </w:ins>
    </w:p>
    <w:p w14:paraId="215574D7" w14:textId="77777777" w:rsidR="00BD1C97" w:rsidRDefault="00BD1C97"/>
    <w:p w14:paraId="320B2ADD" w14:textId="77777777" w:rsidR="00421977" w:rsidRDefault="00B648C9">
      <w:r>
        <w:t xml:space="preserve">For UE in RRC IDLE or RRC INACTIVE, if RAN2 decides to support alignment of </w:t>
      </w:r>
      <w:proofErr w:type="spellStart"/>
      <w:r>
        <w:t>Uu</w:t>
      </w:r>
      <w:proofErr w:type="spellEnd"/>
      <w:r>
        <w:t xml:space="preserve"> DRX and SL DRX. The only feasible option would be to up to UE implementation. </w:t>
      </w:r>
    </w:p>
    <w:p w14:paraId="71783B9F" w14:textId="31CB4458" w:rsidR="00421977" w:rsidRDefault="00A86F57">
      <w:pPr>
        <w:spacing w:beforeLines="50" w:before="120"/>
        <w:rPr>
          <w:bCs/>
        </w:rPr>
      </w:pPr>
      <w:r>
        <w:rPr>
          <w:bCs/>
        </w:rPr>
        <w:t>I</w:t>
      </w:r>
      <w:r w:rsidR="00B648C9">
        <w:rPr>
          <w:bCs/>
        </w:rPr>
        <w:t xml:space="preserve">f RAN2 decides to support alignment of </w:t>
      </w:r>
      <w:proofErr w:type="spellStart"/>
      <w:r w:rsidR="00B648C9">
        <w:rPr>
          <w:bCs/>
        </w:rPr>
        <w:t>Uu</w:t>
      </w:r>
      <w:proofErr w:type="spellEnd"/>
      <w:r w:rsidR="00B648C9">
        <w:rPr>
          <w:bCs/>
        </w:rPr>
        <w:t xml:space="preserve"> DRX and SL DRX for UE in RRC IDLE and INACTIVE,</w:t>
      </w:r>
      <w:r w:rsidR="00B648C9">
        <w:rPr>
          <w:rFonts w:cs="Arial"/>
          <w:bCs/>
        </w:rPr>
        <w:t xml:space="preserve"> it is worth noting that the final questions and corresponding proposals will be updated to reflect outcome/agreement from </w:t>
      </w:r>
      <w:r w:rsidR="00B648C9">
        <w:rPr>
          <w:bCs/>
        </w:rPr>
        <w:t xml:space="preserve">[POST113-e][704]. In other words, if RAN2 will adopt TX centric option, it will be up to TX UE’s implementation to determine alignment of </w:t>
      </w:r>
      <w:proofErr w:type="spellStart"/>
      <w:r w:rsidR="00B648C9">
        <w:rPr>
          <w:bCs/>
        </w:rPr>
        <w:t>Uu</w:t>
      </w:r>
      <w:proofErr w:type="spellEnd"/>
      <w:r w:rsidR="00B648C9">
        <w:rPr>
          <w:bCs/>
        </w:rPr>
        <w:t xml:space="preserve"> DRX and SL DRX (e.g., adjust SL DRX according to </w:t>
      </w:r>
      <w:proofErr w:type="spellStart"/>
      <w:r w:rsidR="00B648C9">
        <w:rPr>
          <w:bCs/>
        </w:rPr>
        <w:t>Uu</w:t>
      </w:r>
      <w:proofErr w:type="spellEnd"/>
      <w:r w:rsidR="00B648C9">
        <w:rPr>
          <w:bCs/>
        </w:rPr>
        <w:t xml:space="preserve"> DRX) for the two </w:t>
      </w:r>
      <w:proofErr w:type="spellStart"/>
      <w:r w:rsidR="00B648C9">
        <w:rPr>
          <w:bCs/>
        </w:rPr>
        <w:t>U</w:t>
      </w:r>
      <w:r>
        <w:rPr>
          <w:bCs/>
        </w:rPr>
        <w:t>e</w:t>
      </w:r>
      <w:r w:rsidR="00B648C9">
        <w:rPr>
          <w:bCs/>
        </w:rPr>
        <w:t>s</w:t>
      </w:r>
      <w:proofErr w:type="spellEnd"/>
      <w:r w:rsidR="00B648C9">
        <w:rPr>
          <w:bCs/>
        </w:rPr>
        <w:t xml:space="preserve"> in RRC IDLE and INACTIVE. If RAN2 will adopt RX centric option, it will be up to RX UE’s implementation to determine alignment of </w:t>
      </w:r>
      <w:proofErr w:type="spellStart"/>
      <w:r w:rsidR="00B648C9">
        <w:rPr>
          <w:bCs/>
        </w:rPr>
        <w:t>Uu</w:t>
      </w:r>
      <w:proofErr w:type="spellEnd"/>
      <w:r w:rsidR="00B648C9">
        <w:rPr>
          <w:bCs/>
        </w:rPr>
        <w:t xml:space="preserve"> DRX and SL DRX (e.g., adjust SL DRX according to </w:t>
      </w:r>
      <w:proofErr w:type="spellStart"/>
      <w:r w:rsidR="00B648C9">
        <w:rPr>
          <w:bCs/>
        </w:rPr>
        <w:t>Uu</w:t>
      </w:r>
      <w:proofErr w:type="spellEnd"/>
      <w:r w:rsidR="00B648C9">
        <w:rPr>
          <w:bCs/>
        </w:rPr>
        <w:t xml:space="preserve"> DRX) for the two </w:t>
      </w:r>
      <w:proofErr w:type="spellStart"/>
      <w:r w:rsidR="00B648C9">
        <w:rPr>
          <w:bCs/>
        </w:rPr>
        <w:t>U</w:t>
      </w:r>
      <w:r>
        <w:rPr>
          <w:bCs/>
        </w:rPr>
        <w:t>e</w:t>
      </w:r>
      <w:r w:rsidR="00B648C9">
        <w:rPr>
          <w:bCs/>
        </w:rPr>
        <w:t>s</w:t>
      </w:r>
      <w:proofErr w:type="spellEnd"/>
      <w:r w:rsidR="00B648C9">
        <w:rPr>
          <w:bCs/>
        </w:rPr>
        <w:t xml:space="preserve"> in RRC IDLE and INACTIVE. </w:t>
      </w:r>
    </w:p>
    <w:p w14:paraId="2C942CB6" w14:textId="77777777" w:rsidR="00421977" w:rsidRDefault="00421977"/>
    <w:p w14:paraId="4B8415F6" w14:textId="77777777" w:rsidR="00421977" w:rsidRDefault="00B648C9">
      <w:pPr>
        <w:spacing w:beforeLines="50" w:before="120"/>
        <w:rPr>
          <w:b/>
        </w:rPr>
      </w:pPr>
      <w:r>
        <w:rPr>
          <w:rFonts w:hint="eastAsia"/>
          <w:b/>
        </w:rPr>
        <w:t>Q</w:t>
      </w:r>
      <w:r>
        <w:rPr>
          <w:b/>
        </w:rPr>
        <w:t xml:space="preserve">4-2: for UE in RRC IDLE and INACTIVE, if RAN2 decides to support alignment of </w:t>
      </w:r>
      <w:proofErr w:type="spellStart"/>
      <w:r>
        <w:rPr>
          <w:b/>
        </w:rPr>
        <w:t>Uu</w:t>
      </w:r>
      <w:proofErr w:type="spellEnd"/>
      <w:r>
        <w:rPr>
          <w:b/>
        </w:rPr>
        <w:t xml:space="preserve"> DRX and SL DRX, do companies agree that the alignment is up to UE implementation?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4D4B6732" w14:textId="77777777" w:rsidTr="00BD7EE1">
        <w:tc>
          <w:tcPr>
            <w:tcW w:w="1809" w:type="dxa"/>
            <w:shd w:val="clear" w:color="auto" w:fill="E7E6E6"/>
          </w:tcPr>
          <w:p w14:paraId="254B6206"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57FC49FC"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04AF1F2B" w14:textId="77777777" w:rsidR="00421977" w:rsidRDefault="00B648C9">
            <w:pPr>
              <w:jc w:val="center"/>
              <w:rPr>
                <w:rFonts w:cs="Arial"/>
                <w:lang w:eastAsia="ko-KR"/>
              </w:rPr>
            </w:pPr>
            <w:r>
              <w:rPr>
                <w:rFonts w:cs="Arial"/>
                <w:lang w:eastAsia="ko-KR"/>
              </w:rPr>
              <w:t>Comments</w:t>
            </w:r>
          </w:p>
        </w:tc>
      </w:tr>
      <w:tr w:rsidR="00421977" w14:paraId="29DC41AF" w14:textId="77777777" w:rsidTr="00BD7EE1">
        <w:tc>
          <w:tcPr>
            <w:tcW w:w="1809" w:type="dxa"/>
          </w:tcPr>
          <w:p w14:paraId="60C2DA4E" w14:textId="77777777" w:rsidR="00421977" w:rsidRDefault="00B648C9">
            <w:pPr>
              <w:jc w:val="center"/>
              <w:rPr>
                <w:rFonts w:cs="Arial"/>
              </w:rPr>
            </w:pPr>
            <w:r>
              <w:rPr>
                <w:rFonts w:cs="Arial" w:hint="eastAsia"/>
              </w:rPr>
              <w:t>v</w:t>
            </w:r>
            <w:r>
              <w:rPr>
                <w:rFonts w:cs="Arial"/>
              </w:rPr>
              <w:t>ivo</w:t>
            </w:r>
          </w:p>
        </w:tc>
        <w:tc>
          <w:tcPr>
            <w:tcW w:w="1985" w:type="dxa"/>
          </w:tcPr>
          <w:p w14:paraId="2E3DC6D1" w14:textId="77777777" w:rsidR="00421977" w:rsidRDefault="00B648C9">
            <w:pPr>
              <w:rPr>
                <w:rFonts w:eastAsiaTheme="minorEastAsia" w:cs="Arial"/>
              </w:rPr>
            </w:pPr>
            <w:r>
              <w:rPr>
                <w:rFonts w:eastAsiaTheme="minorEastAsia" w:cs="Arial" w:hint="eastAsia"/>
              </w:rPr>
              <w:t>Y</w:t>
            </w:r>
            <w:r>
              <w:rPr>
                <w:rFonts w:eastAsiaTheme="minorEastAsia" w:cs="Arial"/>
              </w:rPr>
              <w:t>es</w:t>
            </w:r>
          </w:p>
        </w:tc>
        <w:tc>
          <w:tcPr>
            <w:tcW w:w="6045" w:type="dxa"/>
          </w:tcPr>
          <w:p w14:paraId="130109A9" w14:textId="77777777" w:rsidR="00421977" w:rsidRDefault="00B648C9">
            <w:pPr>
              <w:rPr>
                <w:rFonts w:eastAsiaTheme="minorEastAsia" w:cs="Arial"/>
              </w:rPr>
            </w:pPr>
            <w:r>
              <w:rPr>
                <w:rFonts w:eastAsiaTheme="minorEastAsia" w:cs="Arial" w:hint="eastAsia"/>
              </w:rPr>
              <w:t>See</w:t>
            </w:r>
            <w:r>
              <w:rPr>
                <w:rFonts w:eastAsiaTheme="minorEastAsia" w:cs="Arial"/>
              </w:rPr>
              <w:t xml:space="preserve"> </w:t>
            </w:r>
            <w:r>
              <w:rPr>
                <w:rFonts w:eastAsiaTheme="minorEastAsia" w:cs="Arial" w:hint="eastAsia"/>
              </w:rPr>
              <w:t>the</w:t>
            </w:r>
            <w:r>
              <w:rPr>
                <w:rFonts w:eastAsiaTheme="minorEastAsia" w:cs="Arial"/>
              </w:rPr>
              <w:t xml:space="preserve"> above reply for Q3-2.</w:t>
            </w:r>
          </w:p>
        </w:tc>
      </w:tr>
      <w:tr w:rsidR="00421977" w14:paraId="3DA2A594" w14:textId="77777777" w:rsidTr="00BD7EE1">
        <w:tc>
          <w:tcPr>
            <w:tcW w:w="1809" w:type="dxa"/>
          </w:tcPr>
          <w:p w14:paraId="01D08D47" w14:textId="77777777" w:rsidR="00421977" w:rsidRDefault="00B648C9">
            <w:pPr>
              <w:jc w:val="center"/>
              <w:rPr>
                <w:rFonts w:cs="Arial"/>
              </w:rPr>
            </w:pPr>
            <w:r>
              <w:rPr>
                <w:rFonts w:cs="Arial" w:hint="eastAsia"/>
              </w:rPr>
              <w:lastRenderedPageBreak/>
              <w:t>Xiaomi</w:t>
            </w:r>
          </w:p>
        </w:tc>
        <w:tc>
          <w:tcPr>
            <w:tcW w:w="1985" w:type="dxa"/>
          </w:tcPr>
          <w:p w14:paraId="38C880D6" w14:textId="77777777" w:rsidR="00421977" w:rsidRDefault="00B648C9">
            <w:pPr>
              <w:rPr>
                <w:rFonts w:eastAsia="DengXian" w:cs="Arial"/>
              </w:rPr>
            </w:pPr>
            <w:r>
              <w:rPr>
                <w:rFonts w:eastAsia="DengXian" w:cs="Arial" w:hint="eastAsia"/>
              </w:rPr>
              <w:t>Yes</w:t>
            </w:r>
          </w:p>
        </w:tc>
        <w:tc>
          <w:tcPr>
            <w:tcW w:w="6045" w:type="dxa"/>
          </w:tcPr>
          <w:p w14:paraId="7F035361" w14:textId="77777777" w:rsidR="00421977" w:rsidRDefault="00B648C9">
            <w:pPr>
              <w:rPr>
                <w:rFonts w:eastAsia="DengXian" w:cs="Arial"/>
              </w:rPr>
            </w:pPr>
            <w:r>
              <w:rPr>
                <w:rFonts w:eastAsia="DengXian" w:cs="Arial"/>
              </w:rPr>
              <w:t>S</w:t>
            </w:r>
            <w:r>
              <w:rPr>
                <w:rFonts w:eastAsia="DengXian" w:cs="Arial" w:hint="eastAsia"/>
              </w:rPr>
              <w:t xml:space="preserve">ame </w:t>
            </w:r>
            <w:r>
              <w:rPr>
                <w:rFonts w:eastAsia="DengXian" w:cs="Arial"/>
              </w:rPr>
              <w:t>as Q4-1</w:t>
            </w:r>
          </w:p>
        </w:tc>
      </w:tr>
      <w:tr w:rsidR="00421977" w14:paraId="0B4275DB" w14:textId="77777777" w:rsidTr="00BD7EE1">
        <w:tc>
          <w:tcPr>
            <w:tcW w:w="1809" w:type="dxa"/>
          </w:tcPr>
          <w:p w14:paraId="23B6E3A0" w14:textId="77777777" w:rsidR="00421977" w:rsidRDefault="00B648C9">
            <w:pPr>
              <w:jc w:val="center"/>
              <w:rPr>
                <w:rFonts w:cs="Arial"/>
              </w:rPr>
            </w:pPr>
            <w:r>
              <w:rPr>
                <w:rFonts w:cs="Arial"/>
              </w:rPr>
              <w:t>OPPO</w:t>
            </w:r>
          </w:p>
        </w:tc>
        <w:tc>
          <w:tcPr>
            <w:tcW w:w="1985" w:type="dxa"/>
          </w:tcPr>
          <w:p w14:paraId="3A474831" w14:textId="77777777" w:rsidR="00421977" w:rsidRDefault="00B648C9">
            <w:pPr>
              <w:rPr>
                <w:rFonts w:eastAsia="DengXian" w:cs="Arial"/>
              </w:rPr>
            </w:pPr>
            <w:r>
              <w:rPr>
                <w:rFonts w:eastAsia="DengXian" w:cs="Arial"/>
              </w:rPr>
              <w:t>Yes</w:t>
            </w:r>
          </w:p>
        </w:tc>
        <w:tc>
          <w:tcPr>
            <w:tcW w:w="6045" w:type="dxa"/>
          </w:tcPr>
          <w:p w14:paraId="5BA95C30" w14:textId="77777777" w:rsidR="00421977" w:rsidRDefault="00421977">
            <w:pPr>
              <w:rPr>
                <w:rFonts w:eastAsia="DengXian" w:cs="Arial"/>
              </w:rPr>
            </w:pPr>
          </w:p>
        </w:tc>
      </w:tr>
      <w:tr w:rsidR="00421977" w14:paraId="460544BA" w14:textId="77777777" w:rsidTr="00BD7EE1">
        <w:tc>
          <w:tcPr>
            <w:tcW w:w="1809" w:type="dxa"/>
          </w:tcPr>
          <w:p w14:paraId="0FB012ED" w14:textId="77777777" w:rsidR="00421977" w:rsidRDefault="00B648C9">
            <w:pPr>
              <w:jc w:val="center"/>
              <w:rPr>
                <w:rFonts w:cs="Arial"/>
              </w:rPr>
            </w:pPr>
            <w:r>
              <w:rPr>
                <w:rFonts w:cs="Arial" w:hint="eastAsia"/>
              </w:rPr>
              <w:t>CATT</w:t>
            </w:r>
          </w:p>
        </w:tc>
        <w:tc>
          <w:tcPr>
            <w:tcW w:w="1985" w:type="dxa"/>
          </w:tcPr>
          <w:p w14:paraId="70D2C2B2" w14:textId="77777777" w:rsidR="00421977" w:rsidRDefault="00B648C9">
            <w:pPr>
              <w:rPr>
                <w:rFonts w:eastAsia="DengXian" w:cs="Arial"/>
              </w:rPr>
            </w:pPr>
            <w:r>
              <w:rPr>
                <w:rFonts w:eastAsia="DengXian" w:cs="Arial" w:hint="eastAsia"/>
              </w:rPr>
              <w:t>Yes</w:t>
            </w:r>
          </w:p>
        </w:tc>
        <w:tc>
          <w:tcPr>
            <w:tcW w:w="6045" w:type="dxa"/>
          </w:tcPr>
          <w:p w14:paraId="60841422" w14:textId="77777777" w:rsidR="00421977" w:rsidRDefault="00421977">
            <w:pPr>
              <w:rPr>
                <w:rFonts w:eastAsia="DengXian" w:cs="Arial"/>
              </w:rPr>
            </w:pPr>
          </w:p>
        </w:tc>
      </w:tr>
      <w:tr w:rsidR="00421977" w14:paraId="5FE67949" w14:textId="77777777" w:rsidTr="00BD7EE1">
        <w:tc>
          <w:tcPr>
            <w:tcW w:w="1809" w:type="dxa"/>
          </w:tcPr>
          <w:p w14:paraId="532A6E62" w14:textId="77777777" w:rsidR="00421977" w:rsidRDefault="00B648C9">
            <w:pPr>
              <w:jc w:val="center"/>
              <w:rPr>
                <w:rFonts w:cs="Arial"/>
              </w:rPr>
            </w:pPr>
            <w:proofErr w:type="spellStart"/>
            <w:r>
              <w:rPr>
                <w:rFonts w:cs="Arial"/>
              </w:rPr>
              <w:t>InterDigital</w:t>
            </w:r>
            <w:proofErr w:type="spellEnd"/>
          </w:p>
        </w:tc>
        <w:tc>
          <w:tcPr>
            <w:tcW w:w="1985" w:type="dxa"/>
          </w:tcPr>
          <w:p w14:paraId="1DD98523" w14:textId="77777777" w:rsidR="00421977" w:rsidRDefault="00B648C9">
            <w:pPr>
              <w:rPr>
                <w:rFonts w:eastAsia="DengXian" w:cs="Arial"/>
              </w:rPr>
            </w:pPr>
            <w:r>
              <w:rPr>
                <w:rFonts w:eastAsia="DengXian" w:cs="Arial"/>
              </w:rPr>
              <w:t>Yes, but</w:t>
            </w:r>
          </w:p>
        </w:tc>
        <w:tc>
          <w:tcPr>
            <w:tcW w:w="6045" w:type="dxa"/>
          </w:tcPr>
          <w:p w14:paraId="3CD559E5" w14:textId="77777777" w:rsidR="00421977" w:rsidRDefault="00B648C9">
            <w:pPr>
              <w:rPr>
                <w:rFonts w:eastAsia="DengXian" w:cs="Arial"/>
              </w:rPr>
            </w:pPr>
            <w:r>
              <w:rPr>
                <w:rFonts w:eastAsia="DengXian" w:cs="Arial"/>
              </w:rPr>
              <w:t>We prefer to not have such alignment at all for this release, as power savings is minimal.</w:t>
            </w:r>
          </w:p>
        </w:tc>
      </w:tr>
      <w:tr w:rsidR="00421977" w14:paraId="197A5606" w14:textId="77777777" w:rsidTr="00BD7EE1">
        <w:tc>
          <w:tcPr>
            <w:tcW w:w="1809" w:type="dxa"/>
          </w:tcPr>
          <w:p w14:paraId="27C7D038" w14:textId="77777777" w:rsidR="00421977" w:rsidRDefault="00B648C9">
            <w:pPr>
              <w:jc w:val="center"/>
              <w:rPr>
                <w:rFonts w:cs="Arial"/>
              </w:rPr>
            </w:pPr>
            <w:r>
              <w:rPr>
                <w:rFonts w:cs="Arial"/>
              </w:rPr>
              <w:t>Samsung</w:t>
            </w:r>
          </w:p>
        </w:tc>
        <w:tc>
          <w:tcPr>
            <w:tcW w:w="1985" w:type="dxa"/>
          </w:tcPr>
          <w:p w14:paraId="378BC0FF" w14:textId="77777777" w:rsidR="00421977" w:rsidRDefault="00B648C9">
            <w:pPr>
              <w:rPr>
                <w:rFonts w:eastAsia="DengXian" w:cs="Arial"/>
              </w:rPr>
            </w:pPr>
            <w:proofErr w:type="gramStart"/>
            <w:r>
              <w:rPr>
                <w:rFonts w:eastAsia="DengXian" w:cs="Arial"/>
              </w:rPr>
              <w:t>Yes</w:t>
            </w:r>
            <w:proofErr w:type="gramEnd"/>
            <w:r>
              <w:rPr>
                <w:rFonts w:eastAsia="DengXian" w:cs="Arial"/>
              </w:rPr>
              <w:t xml:space="preserve"> only if RAN2 decides that support. </w:t>
            </w:r>
          </w:p>
        </w:tc>
        <w:tc>
          <w:tcPr>
            <w:tcW w:w="6045" w:type="dxa"/>
          </w:tcPr>
          <w:p w14:paraId="0777C983" w14:textId="77777777" w:rsidR="00421977" w:rsidRDefault="00421977">
            <w:pPr>
              <w:rPr>
                <w:rFonts w:eastAsia="DengXian" w:cs="Arial"/>
              </w:rPr>
            </w:pPr>
          </w:p>
        </w:tc>
      </w:tr>
      <w:tr w:rsidR="00421977" w14:paraId="24273FCE" w14:textId="77777777" w:rsidTr="00BD7EE1">
        <w:tc>
          <w:tcPr>
            <w:tcW w:w="1809" w:type="dxa"/>
          </w:tcPr>
          <w:p w14:paraId="0542D6D6" w14:textId="77777777" w:rsidR="00421977" w:rsidRDefault="00B648C9">
            <w:pPr>
              <w:jc w:val="center"/>
              <w:rPr>
                <w:rFonts w:cs="Arial"/>
              </w:rPr>
            </w:pPr>
            <w:proofErr w:type="spellStart"/>
            <w:r>
              <w:rPr>
                <w:rFonts w:cs="Arial"/>
              </w:rPr>
              <w:t>Spreadtrum</w:t>
            </w:r>
            <w:proofErr w:type="spellEnd"/>
          </w:p>
        </w:tc>
        <w:tc>
          <w:tcPr>
            <w:tcW w:w="1985" w:type="dxa"/>
          </w:tcPr>
          <w:p w14:paraId="70387B20" w14:textId="77777777" w:rsidR="00421977" w:rsidRDefault="00B648C9">
            <w:pPr>
              <w:rPr>
                <w:rFonts w:eastAsia="DengXian" w:cs="Arial"/>
              </w:rPr>
            </w:pPr>
            <w:r>
              <w:rPr>
                <w:rFonts w:eastAsia="DengXian" w:cs="Arial"/>
              </w:rPr>
              <w:t>Yes</w:t>
            </w:r>
          </w:p>
        </w:tc>
        <w:tc>
          <w:tcPr>
            <w:tcW w:w="6045" w:type="dxa"/>
          </w:tcPr>
          <w:p w14:paraId="41D85AFC" w14:textId="77777777" w:rsidR="00421977" w:rsidRDefault="00421977">
            <w:pPr>
              <w:rPr>
                <w:rFonts w:eastAsia="DengXian" w:cs="Arial"/>
              </w:rPr>
            </w:pPr>
          </w:p>
        </w:tc>
      </w:tr>
      <w:tr w:rsidR="00421977" w14:paraId="788DF6C5" w14:textId="77777777" w:rsidTr="00BD7EE1">
        <w:tc>
          <w:tcPr>
            <w:tcW w:w="1809" w:type="dxa"/>
          </w:tcPr>
          <w:p w14:paraId="10C7758A"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4EF4EF59" w14:textId="77777777" w:rsidR="00421977" w:rsidRDefault="00B648C9">
            <w:pPr>
              <w:rPr>
                <w:rFonts w:eastAsia="DengXian" w:cs="Arial"/>
              </w:rPr>
            </w:pPr>
            <w:r>
              <w:rPr>
                <w:rFonts w:eastAsiaTheme="minorEastAsia" w:cs="Arial"/>
              </w:rPr>
              <w:t>See comments</w:t>
            </w:r>
          </w:p>
        </w:tc>
        <w:tc>
          <w:tcPr>
            <w:tcW w:w="6045" w:type="dxa"/>
          </w:tcPr>
          <w:p w14:paraId="258EF65C" w14:textId="77777777" w:rsidR="00421977" w:rsidRDefault="00B648C9">
            <w:pPr>
              <w:rPr>
                <w:rFonts w:eastAsia="DengXian" w:cs="Arial"/>
              </w:rPr>
            </w:pPr>
            <w:r>
              <w:rPr>
                <w:rFonts w:eastAsiaTheme="minorEastAsia" w:cs="Arial"/>
              </w:rPr>
              <w:t xml:space="preserve">Based on the offline discussion from </w:t>
            </w:r>
            <w:r>
              <w:rPr>
                <w:bCs/>
              </w:rPr>
              <w:t xml:space="preserve">[POST113-e][704], when the UE is in RRC IDLE/INACTIVE, the UE is responsible for determining the SL DRX configuration with some information from SIB </w:t>
            </w:r>
            <w:proofErr w:type="gramStart"/>
            <w:r>
              <w:rPr>
                <w:bCs/>
              </w:rPr>
              <w:t>taken into account</w:t>
            </w:r>
            <w:proofErr w:type="gramEnd"/>
            <w:r>
              <w:rPr>
                <w:bCs/>
              </w:rPr>
              <w:t xml:space="preserve">. </w:t>
            </w:r>
            <w:proofErr w:type="gramStart"/>
            <w:r>
              <w:rPr>
                <w:bCs/>
              </w:rPr>
              <w:t>Therefore</w:t>
            </w:r>
            <w:proofErr w:type="gramEnd"/>
            <w:r>
              <w:rPr>
                <w:bCs/>
              </w:rPr>
              <w:t xml:space="preserve"> in this case,</w:t>
            </w:r>
            <w:r>
              <w:t xml:space="preserve"> </w:t>
            </w:r>
            <w:r>
              <w:rPr>
                <w:bCs/>
              </w:rPr>
              <w:t xml:space="preserve">if RAN2 decides to support alignment of </w:t>
            </w:r>
            <w:proofErr w:type="spellStart"/>
            <w:r>
              <w:rPr>
                <w:bCs/>
              </w:rPr>
              <w:t>Uu</w:t>
            </w:r>
            <w:proofErr w:type="spellEnd"/>
            <w:r>
              <w:rPr>
                <w:bCs/>
              </w:rPr>
              <w:t xml:space="preserve"> DRX and SL DRX for UE in RRC IDLE/INACTIVE, the alignment should be up to UE implementation</w:t>
            </w:r>
            <w:r>
              <w:rPr>
                <w:rStyle w:val="CommentReference"/>
              </w:rPr>
              <w:t xml:space="preserve"> </w:t>
            </w:r>
            <w:r>
              <w:rPr>
                <w:rFonts w:eastAsiaTheme="minorEastAsia" w:cs="Arial"/>
                <w:highlight w:val="yellow"/>
              </w:rPr>
              <w:t>taking into account of input from SIB</w:t>
            </w:r>
            <w:r>
              <w:rPr>
                <w:rFonts w:eastAsiaTheme="minorEastAsia" w:cs="Arial"/>
              </w:rPr>
              <w:t xml:space="preserve">. </w:t>
            </w:r>
          </w:p>
        </w:tc>
      </w:tr>
      <w:tr w:rsidR="00421977" w14:paraId="7D3F3763" w14:textId="77777777" w:rsidTr="00BD7EE1">
        <w:tc>
          <w:tcPr>
            <w:tcW w:w="1809" w:type="dxa"/>
          </w:tcPr>
          <w:p w14:paraId="7940CB1D" w14:textId="77777777" w:rsidR="00421977" w:rsidRDefault="00B648C9">
            <w:pPr>
              <w:jc w:val="center"/>
              <w:rPr>
                <w:rFonts w:cs="Arial"/>
              </w:rPr>
            </w:pPr>
            <w:r>
              <w:rPr>
                <w:rFonts w:cs="Arial" w:hint="eastAsia"/>
              </w:rPr>
              <w:t>Sha</w:t>
            </w:r>
            <w:r>
              <w:rPr>
                <w:rFonts w:cs="Arial"/>
              </w:rPr>
              <w:t>r</w:t>
            </w:r>
            <w:r>
              <w:rPr>
                <w:rFonts w:cs="Arial" w:hint="eastAsia"/>
              </w:rPr>
              <w:t>p</w:t>
            </w:r>
          </w:p>
        </w:tc>
        <w:tc>
          <w:tcPr>
            <w:tcW w:w="1985" w:type="dxa"/>
          </w:tcPr>
          <w:p w14:paraId="45BD18F0" w14:textId="77777777" w:rsidR="00421977" w:rsidRDefault="00B648C9">
            <w:pPr>
              <w:rPr>
                <w:rFonts w:eastAsiaTheme="minorEastAsia" w:cs="Arial"/>
              </w:rPr>
            </w:pPr>
            <w:r>
              <w:rPr>
                <w:rFonts w:eastAsia="DengXian" w:cs="Arial" w:hint="eastAsia"/>
              </w:rPr>
              <w:t>Yes</w:t>
            </w:r>
          </w:p>
        </w:tc>
        <w:tc>
          <w:tcPr>
            <w:tcW w:w="6045" w:type="dxa"/>
          </w:tcPr>
          <w:p w14:paraId="02727D57" w14:textId="77777777" w:rsidR="00421977" w:rsidRDefault="00421977">
            <w:pPr>
              <w:rPr>
                <w:rFonts w:eastAsiaTheme="minorEastAsia" w:cs="Arial"/>
              </w:rPr>
            </w:pPr>
          </w:p>
        </w:tc>
      </w:tr>
      <w:tr w:rsidR="00421977" w14:paraId="47EB0B62" w14:textId="77777777" w:rsidTr="00BD7EE1">
        <w:tc>
          <w:tcPr>
            <w:tcW w:w="1809" w:type="dxa"/>
          </w:tcPr>
          <w:p w14:paraId="7D3CC76D" w14:textId="77777777" w:rsidR="00421977" w:rsidRDefault="00B648C9">
            <w:pPr>
              <w:jc w:val="center"/>
              <w:rPr>
                <w:rFonts w:cs="Arial"/>
              </w:rPr>
            </w:pPr>
            <w:r>
              <w:rPr>
                <w:rFonts w:cs="Arial" w:hint="eastAsia"/>
              </w:rPr>
              <w:t>ZTE</w:t>
            </w:r>
          </w:p>
        </w:tc>
        <w:tc>
          <w:tcPr>
            <w:tcW w:w="1985" w:type="dxa"/>
          </w:tcPr>
          <w:p w14:paraId="1FBB981C" w14:textId="77777777" w:rsidR="00421977" w:rsidRDefault="00B648C9">
            <w:pPr>
              <w:rPr>
                <w:rFonts w:eastAsia="DengXian" w:cs="Arial"/>
              </w:rPr>
            </w:pPr>
            <w:r>
              <w:rPr>
                <w:rFonts w:eastAsia="DengXian" w:cs="Arial"/>
              </w:rPr>
              <w:t>Yes</w:t>
            </w:r>
          </w:p>
        </w:tc>
        <w:tc>
          <w:tcPr>
            <w:tcW w:w="6045" w:type="dxa"/>
          </w:tcPr>
          <w:p w14:paraId="7AC73938" w14:textId="77777777" w:rsidR="00421977" w:rsidRDefault="00421977">
            <w:pPr>
              <w:rPr>
                <w:rFonts w:eastAsiaTheme="minorEastAsia" w:cs="Arial"/>
              </w:rPr>
            </w:pPr>
          </w:p>
        </w:tc>
      </w:tr>
      <w:tr w:rsidR="00494298" w14:paraId="5E1C9C47" w14:textId="77777777" w:rsidTr="00BD7EE1">
        <w:tc>
          <w:tcPr>
            <w:tcW w:w="1809" w:type="dxa"/>
          </w:tcPr>
          <w:p w14:paraId="2762A509" w14:textId="0659CBFF" w:rsidR="00494298" w:rsidRDefault="00494298" w:rsidP="00494298">
            <w:pPr>
              <w:jc w:val="center"/>
              <w:rPr>
                <w:rFonts w:cs="Arial"/>
              </w:rPr>
            </w:pPr>
            <w:r>
              <w:rPr>
                <w:rFonts w:cs="Arial" w:hint="eastAsia"/>
              </w:rPr>
              <w:t>F</w:t>
            </w:r>
            <w:r>
              <w:rPr>
                <w:rFonts w:cs="Arial"/>
              </w:rPr>
              <w:t>ujitsu</w:t>
            </w:r>
          </w:p>
        </w:tc>
        <w:tc>
          <w:tcPr>
            <w:tcW w:w="1985" w:type="dxa"/>
          </w:tcPr>
          <w:p w14:paraId="0E62023F" w14:textId="3DF3A9B6" w:rsidR="00494298" w:rsidRDefault="00494298" w:rsidP="00494298">
            <w:pPr>
              <w:rPr>
                <w:rFonts w:eastAsia="DengXian" w:cs="Arial"/>
              </w:rPr>
            </w:pPr>
            <w:r>
              <w:rPr>
                <w:rFonts w:eastAsia="DengXian" w:cs="Arial" w:hint="eastAsia"/>
              </w:rPr>
              <w:t>Y</w:t>
            </w:r>
            <w:r>
              <w:rPr>
                <w:rFonts w:eastAsia="DengXian" w:cs="Arial"/>
              </w:rPr>
              <w:t>es</w:t>
            </w:r>
          </w:p>
        </w:tc>
        <w:tc>
          <w:tcPr>
            <w:tcW w:w="6045" w:type="dxa"/>
          </w:tcPr>
          <w:p w14:paraId="60FCD24C" w14:textId="77777777" w:rsidR="00494298" w:rsidRDefault="00494298" w:rsidP="00494298">
            <w:pPr>
              <w:rPr>
                <w:rFonts w:eastAsiaTheme="minorEastAsia" w:cs="Arial"/>
              </w:rPr>
            </w:pPr>
          </w:p>
        </w:tc>
      </w:tr>
      <w:tr w:rsidR="00223EE3" w14:paraId="1671336B" w14:textId="77777777" w:rsidTr="00BD7EE1">
        <w:tc>
          <w:tcPr>
            <w:tcW w:w="1809" w:type="dxa"/>
          </w:tcPr>
          <w:p w14:paraId="177E8145" w14:textId="45C23F43"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6B31EC1C" w14:textId="4801D976" w:rsidR="00223EE3" w:rsidRDefault="00223EE3" w:rsidP="00223EE3">
            <w:pPr>
              <w:rPr>
                <w:rFonts w:eastAsia="DengXian" w:cs="Arial"/>
              </w:rPr>
            </w:pPr>
            <w:r>
              <w:rPr>
                <w:rFonts w:eastAsia="DengXian" w:cs="Arial"/>
              </w:rPr>
              <w:t>Yes</w:t>
            </w:r>
          </w:p>
        </w:tc>
        <w:tc>
          <w:tcPr>
            <w:tcW w:w="6045" w:type="dxa"/>
          </w:tcPr>
          <w:p w14:paraId="753BE947" w14:textId="77777777" w:rsidR="00223EE3" w:rsidRDefault="00223EE3" w:rsidP="00223EE3">
            <w:pPr>
              <w:rPr>
                <w:rFonts w:eastAsiaTheme="minorEastAsia" w:cs="Arial"/>
              </w:rPr>
            </w:pPr>
          </w:p>
        </w:tc>
      </w:tr>
      <w:tr w:rsidR="00A278F9" w14:paraId="5BDCA2C5" w14:textId="77777777" w:rsidTr="00BD7EE1">
        <w:tc>
          <w:tcPr>
            <w:tcW w:w="1809" w:type="dxa"/>
          </w:tcPr>
          <w:p w14:paraId="27FB7E9C" w14:textId="6D5C3633" w:rsidR="00A278F9" w:rsidRDefault="00A278F9" w:rsidP="00223EE3">
            <w:pPr>
              <w:jc w:val="center"/>
              <w:rPr>
                <w:rFonts w:cs="Arial"/>
              </w:rPr>
            </w:pPr>
            <w:r>
              <w:rPr>
                <w:rFonts w:cs="Arial"/>
              </w:rPr>
              <w:t>Nokia</w:t>
            </w:r>
          </w:p>
        </w:tc>
        <w:tc>
          <w:tcPr>
            <w:tcW w:w="1985" w:type="dxa"/>
          </w:tcPr>
          <w:p w14:paraId="7634DE44" w14:textId="385ABB6E" w:rsidR="00A278F9" w:rsidRDefault="00A278F9" w:rsidP="00223EE3">
            <w:pPr>
              <w:rPr>
                <w:rFonts w:eastAsia="DengXian" w:cs="Arial"/>
              </w:rPr>
            </w:pPr>
            <w:r>
              <w:rPr>
                <w:rFonts w:eastAsia="DengXian" w:cs="Arial"/>
              </w:rPr>
              <w:t>Yes</w:t>
            </w:r>
          </w:p>
        </w:tc>
        <w:tc>
          <w:tcPr>
            <w:tcW w:w="6045" w:type="dxa"/>
          </w:tcPr>
          <w:p w14:paraId="653FCE5D" w14:textId="77777777" w:rsidR="00A278F9" w:rsidRDefault="00A278F9" w:rsidP="00223EE3">
            <w:pPr>
              <w:rPr>
                <w:rFonts w:eastAsiaTheme="minorEastAsia" w:cs="Arial"/>
              </w:rPr>
            </w:pPr>
          </w:p>
        </w:tc>
      </w:tr>
      <w:tr w:rsidR="001C6FF7" w14:paraId="07965399" w14:textId="77777777" w:rsidTr="00BD7EE1">
        <w:tc>
          <w:tcPr>
            <w:tcW w:w="1809" w:type="dxa"/>
          </w:tcPr>
          <w:p w14:paraId="780738A0" w14:textId="2B7ED25A" w:rsidR="001C6FF7" w:rsidRDefault="001C6FF7" w:rsidP="00223EE3">
            <w:pPr>
              <w:jc w:val="center"/>
              <w:rPr>
                <w:rFonts w:cs="Arial"/>
              </w:rPr>
            </w:pPr>
            <w:r>
              <w:rPr>
                <w:rFonts w:cs="Arial"/>
              </w:rPr>
              <w:t>Fraunhofer</w:t>
            </w:r>
          </w:p>
        </w:tc>
        <w:tc>
          <w:tcPr>
            <w:tcW w:w="1985" w:type="dxa"/>
          </w:tcPr>
          <w:p w14:paraId="48143FE5" w14:textId="3F88A866" w:rsidR="001C6FF7" w:rsidRDefault="001C6FF7" w:rsidP="00223EE3">
            <w:pPr>
              <w:rPr>
                <w:rFonts w:eastAsia="DengXian" w:cs="Arial"/>
              </w:rPr>
            </w:pPr>
            <w:r>
              <w:rPr>
                <w:rFonts w:eastAsia="DengXian" w:cs="Arial"/>
              </w:rPr>
              <w:t>Yes</w:t>
            </w:r>
          </w:p>
        </w:tc>
        <w:tc>
          <w:tcPr>
            <w:tcW w:w="6045" w:type="dxa"/>
          </w:tcPr>
          <w:p w14:paraId="4BE41213" w14:textId="7DADEA7B" w:rsidR="001C6FF7" w:rsidRDefault="001C6FF7" w:rsidP="00223EE3">
            <w:pPr>
              <w:rPr>
                <w:rFonts w:eastAsiaTheme="minorEastAsia" w:cs="Arial"/>
              </w:rPr>
            </w:pPr>
            <w:r>
              <w:rPr>
                <w:rFonts w:eastAsiaTheme="minorEastAsia" w:cs="Arial"/>
              </w:rPr>
              <w:t xml:space="preserve">As discussed in the </w:t>
            </w:r>
            <w:r w:rsidRPr="00B22101">
              <w:rPr>
                <w:bCs/>
              </w:rPr>
              <w:t>[POST113-e]</w:t>
            </w:r>
            <w:r w:rsidR="00306151">
              <w:rPr>
                <w:bCs/>
              </w:rPr>
              <w:t xml:space="preserve"> </w:t>
            </w:r>
            <w:r w:rsidRPr="00B22101">
              <w:rPr>
                <w:bCs/>
              </w:rPr>
              <w:t>[704]</w:t>
            </w:r>
            <w:r>
              <w:rPr>
                <w:bCs/>
              </w:rPr>
              <w:t xml:space="preserve">, it can be decided by UE implementation while </w:t>
            </w:r>
            <w:proofErr w:type="gramStart"/>
            <w:r>
              <w:rPr>
                <w:bCs/>
              </w:rPr>
              <w:t>taking into account</w:t>
            </w:r>
            <w:proofErr w:type="gramEnd"/>
            <w:r>
              <w:rPr>
                <w:bCs/>
              </w:rPr>
              <w:t xml:space="preserve"> input of the SIB.</w:t>
            </w:r>
          </w:p>
        </w:tc>
      </w:tr>
      <w:tr w:rsidR="00A86F57" w14:paraId="1AFDD3EF" w14:textId="77777777" w:rsidTr="00BD7EE1">
        <w:tc>
          <w:tcPr>
            <w:tcW w:w="1809" w:type="dxa"/>
          </w:tcPr>
          <w:p w14:paraId="7AB50E37" w14:textId="02020D1A" w:rsidR="00A86F57" w:rsidRDefault="00A86F57" w:rsidP="00223EE3">
            <w:pPr>
              <w:jc w:val="center"/>
              <w:rPr>
                <w:rFonts w:cs="Arial"/>
              </w:rPr>
            </w:pPr>
            <w:r>
              <w:rPr>
                <w:rFonts w:cs="Arial"/>
              </w:rPr>
              <w:t>Sony</w:t>
            </w:r>
          </w:p>
        </w:tc>
        <w:tc>
          <w:tcPr>
            <w:tcW w:w="1985" w:type="dxa"/>
          </w:tcPr>
          <w:p w14:paraId="0EEF4008" w14:textId="0D448932" w:rsidR="00A86F57" w:rsidRDefault="00A86F57" w:rsidP="00223EE3">
            <w:pPr>
              <w:rPr>
                <w:rFonts w:eastAsia="DengXian" w:cs="Arial"/>
              </w:rPr>
            </w:pPr>
            <w:r>
              <w:rPr>
                <w:rFonts w:eastAsia="DengXian" w:cs="Arial"/>
              </w:rPr>
              <w:t>Yes</w:t>
            </w:r>
          </w:p>
        </w:tc>
        <w:tc>
          <w:tcPr>
            <w:tcW w:w="6045" w:type="dxa"/>
          </w:tcPr>
          <w:p w14:paraId="0B7823B0" w14:textId="77777777" w:rsidR="00A86F57" w:rsidRDefault="00A86F57" w:rsidP="00223EE3">
            <w:pPr>
              <w:rPr>
                <w:rFonts w:eastAsiaTheme="minorEastAsia" w:cs="Arial"/>
              </w:rPr>
            </w:pPr>
          </w:p>
        </w:tc>
      </w:tr>
      <w:tr w:rsidR="00BD7EE1" w14:paraId="3F3CC23F" w14:textId="77777777" w:rsidTr="00BD7EE1">
        <w:tc>
          <w:tcPr>
            <w:tcW w:w="1809" w:type="dxa"/>
          </w:tcPr>
          <w:p w14:paraId="55B49324" w14:textId="71D32511" w:rsidR="00BD7EE1" w:rsidRDefault="00BD7EE1" w:rsidP="00BD7EE1">
            <w:pPr>
              <w:jc w:val="center"/>
              <w:rPr>
                <w:rFonts w:cs="Arial"/>
              </w:rPr>
            </w:pPr>
            <w:r>
              <w:rPr>
                <w:rFonts w:cs="Arial"/>
              </w:rPr>
              <w:t>Intel</w:t>
            </w:r>
          </w:p>
        </w:tc>
        <w:tc>
          <w:tcPr>
            <w:tcW w:w="1985" w:type="dxa"/>
          </w:tcPr>
          <w:p w14:paraId="0B7DA971" w14:textId="4C41E028" w:rsidR="00BD7EE1" w:rsidRDefault="00BD7EE1" w:rsidP="00BD7EE1">
            <w:pPr>
              <w:rPr>
                <w:rFonts w:eastAsia="DengXian" w:cs="Arial"/>
              </w:rPr>
            </w:pPr>
            <w:r>
              <w:rPr>
                <w:rFonts w:eastAsia="DengXian" w:cs="Arial"/>
              </w:rPr>
              <w:t>Yes</w:t>
            </w:r>
          </w:p>
        </w:tc>
        <w:tc>
          <w:tcPr>
            <w:tcW w:w="6045" w:type="dxa"/>
          </w:tcPr>
          <w:p w14:paraId="6EDA13F6" w14:textId="719D7612" w:rsidR="00BD7EE1" w:rsidRDefault="00BD7EE1" w:rsidP="00BD7EE1">
            <w:pPr>
              <w:rPr>
                <w:rFonts w:eastAsiaTheme="minorEastAsia" w:cs="Arial"/>
              </w:rPr>
            </w:pPr>
            <w:r>
              <w:rPr>
                <w:rFonts w:eastAsia="DengXian" w:cs="Arial"/>
              </w:rPr>
              <w:t>If supported, we assume the UE shall adjust its SL DRX cycle/config to accomplish this alignment in IDLE/INACTIVE. How to take input from SIB in this case can be further discussed</w:t>
            </w:r>
          </w:p>
        </w:tc>
      </w:tr>
      <w:tr w:rsidR="00B42D9A" w14:paraId="14DC0A74" w14:textId="77777777" w:rsidTr="00BD7EE1">
        <w:tc>
          <w:tcPr>
            <w:tcW w:w="1809" w:type="dxa"/>
          </w:tcPr>
          <w:p w14:paraId="279C671A" w14:textId="0ECD9951" w:rsidR="00B42D9A" w:rsidRDefault="00B42D9A" w:rsidP="00BD7EE1">
            <w:pPr>
              <w:jc w:val="center"/>
              <w:rPr>
                <w:rFonts w:cs="Arial"/>
              </w:rPr>
            </w:pPr>
            <w:r>
              <w:rPr>
                <w:rFonts w:cs="Arial"/>
              </w:rPr>
              <w:t>Apple</w:t>
            </w:r>
          </w:p>
        </w:tc>
        <w:tc>
          <w:tcPr>
            <w:tcW w:w="1985" w:type="dxa"/>
          </w:tcPr>
          <w:p w14:paraId="362C2291" w14:textId="73D98809" w:rsidR="00B42D9A" w:rsidRDefault="00B42D9A" w:rsidP="00BD7EE1">
            <w:pPr>
              <w:rPr>
                <w:rFonts w:eastAsia="DengXian" w:cs="Arial"/>
              </w:rPr>
            </w:pPr>
            <w:r>
              <w:rPr>
                <w:rFonts w:eastAsia="DengXian" w:cs="Arial"/>
              </w:rPr>
              <w:t>Yes</w:t>
            </w:r>
          </w:p>
        </w:tc>
        <w:tc>
          <w:tcPr>
            <w:tcW w:w="6045" w:type="dxa"/>
          </w:tcPr>
          <w:p w14:paraId="5636F183" w14:textId="77777777" w:rsidR="00B42D9A" w:rsidRDefault="00B42D9A" w:rsidP="00BD7EE1">
            <w:pPr>
              <w:rPr>
                <w:rFonts w:eastAsia="DengXian" w:cs="Arial"/>
              </w:rPr>
            </w:pPr>
          </w:p>
        </w:tc>
      </w:tr>
      <w:tr w:rsidR="004A7FE6" w14:paraId="13600DD8" w14:textId="77777777" w:rsidTr="00BD7EE1">
        <w:tc>
          <w:tcPr>
            <w:tcW w:w="1809" w:type="dxa"/>
          </w:tcPr>
          <w:p w14:paraId="1EFB904B" w14:textId="3CC16A66"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33DB50AF" w14:textId="631B8E43" w:rsidR="004A7FE6" w:rsidRDefault="004A7FE6" w:rsidP="004A7FE6">
            <w:pPr>
              <w:rPr>
                <w:rFonts w:eastAsia="DengXian" w:cs="Arial"/>
              </w:rPr>
            </w:pPr>
            <w:r>
              <w:rPr>
                <w:rFonts w:eastAsia="DengXian" w:cs="Arial"/>
              </w:rPr>
              <w:t>Yes</w:t>
            </w:r>
          </w:p>
        </w:tc>
        <w:tc>
          <w:tcPr>
            <w:tcW w:w="6045" w:type="dxa"/>
          </w:tcPr>
          <w:p w14:paraId="7FB30F54" w14:textId="77777777" w:rsidR="004A7FE6" w:rsidRDefault="004A7FE6" w:rsidP="004A7FE6">
            <w:pPr>
              <w:rPr>
                <w:rFonts w:eastAsia="DengXian" w:cs="Arial"/>
              </w:rPr>
            </w:pPr>
          </w:p>
        </w:tc>
      </w:tr>
      <w:tr w:rsidR="00BD52C3" w14:paraId="11117700" w14:textId="77777777" w:rsidTr="00BD7EE1">
        <w:tc>
          <w:tcPr>
            <w:tcW w:w="1809" w:type="dxa"/>
          </w:tcPr>
          <w:p w14:paraId="7E5AC08D" w14:textId="47018BAB" w:rsidR="00BD52C3" w:rsidRDefault="00BD52C3" w:rsidP="00BD52C3">
            <w:pPr>
              <w:jc w:val="center"/>
              <w:rPr>
                <w:rFonts w:cs="Arial"/>
              </w:rPr>
            </w:pPr>
            <w:r>
              <w:rPr>
                <w:rFonts w:cs="Arial"/>
              </w:rPr>
              <w:t>Qualcomm</w:t>
            </w:r>
          </w:p>
        </w:tc>
        <w:tc>
          <w:tcPr>
            <w:tcW w:w="1985" w:type="dxa"/>
          </w:tcPr>
          <w:p w14:paraId="7A99E7DE" w14:textId="21580387" w:rsidR="00BD52C3" w:rsidRDefault="00BD52C3" w:rsidP="00BD52C3">
            <w:pPr>
              <w:rPr>
                <w:rFonts w:eastAsia="DengXian" w:cs="Arial"/>
              </w:rPr>
            </w:pPr>
            <w:r>
              <w:rPr>
                <w:rFonts w:eastAsia="DengXian" w:cs="Arial"/>
              </w:rPr>
              <w:t>Yes</w:t>
            </w:r>
          </w:p>
        </w:tc>
        <w:tc>
          <w:tcPr>
            <w:tcW w:w="6045" w:type="dxa"/>
          </w:tcPr>
          <w:p w14:paraId="7D611938" w14:textId="77777777" w:rsidR="00BD52C3" w:rsidRDefault="00BD52C3" w:rsidP="00BD52C3">
            <w:pPr>
              <w:rPr>
                <w:rFonts w:eastAsia="DengXian" w:cs="Arial"/>
              </w:rPr>
            </w:pPr>
          </w:p>
        </w:tc>
      </w:tr>
      <w:tr w:rsidR="0018621E" w14:paraId="268A7B47" w14:textId="77777777" w:rsidTr="00BD7EE1">
        <w:tc>
          <w:tcPr>
            <w:tcW w:w="1809" w:type="dxa"/>
          </w:tcPr>
          <w:p w14:paraId="7EF2A8F4" w14:textId="5948A87D" w:rsidR="0018621E" w:rsidRDefault="0018621E" w:rsidP="0018621E">
            <w:pPr>
              <w:jc w:val="center"/>
              <w:rPr>
                <w:rFonts w:cs="Arial"/>
              </w:rPr>
            </w:pPr>
            <w:r>
              <w:rPr>
                <w:rFonts w:eastAsia="Malgun Gothic" w:cs="Arial" w:hint="eastAsia"/>
                <w:lang w:eastAsia="ko-KR"/>
              </w:rPr>
              <w:t>LG</w:t>
            </w:r>
          </w:p>
        </w:tc>
        <w:tc>
          <w:tcPr>
            <w:tcW w:w="1985" w:type="dxa"/>
          </w:tcPr>
          <w:p w14:paraId="3E489AF1" w14:textId="5374AB56" w:rsidR="0018621E" w:rsidRDefault="0018621E" w:rsidP="0018621E">
            <w:pPr>
              <w:rPr>
                <w:rFonts w:eastAsia="DengXian" w:cs="Arial"/>
              </w:rPr>
            </w:pPr>
            <w:r>
              <w:rPr>
                <w:rFonts w:eastAsia="Malgun Gothic" w:cs="Arial" w:hint="eastAsia"/>
                <w:lang w:eastAsia="ko-KR"/>
              </w:rPr>
              <w:t>Yes</w:t>
            </w:r>
          </w:p>
        </w:tc>
        <w:tc>
          <w:tcPr>
            <w:tcW w:w="6045" w:type="dxa"/>
          </w:tcPr>
          <w:p w14:paraId="026CE499" w14:textId="77777777" w:rsidR="0018621E" w:rsidRDefault="0018621E" w:rsidP="0018621E">
            <w:pPr>
              <w:rPr>
                <w:rFonts w:eastAsia="DengXian" w:cs="Arial"/>
              </w:rPr>
            </w:pPr>
          </w:p>
        </w:tc>
      </w:tr>
      <w:tr w:rsidR="009477B7" w14:paraId="126107DB" w14:textId="77777777" w:rsidTr="00BD7EE1">
        <w:tc>
          <w:tcPr>
            <w:tcW w:w="1809" w:type="dxa"/>
          </w:tcPr>
          <w:p w14:paraId="215EC1F8" w14:textId="7BA4D0ED" w:rsidR="009477B7" w:rsidRDefault="009477B7" w:rsidP="0018621E">
            <w:pPr>
              <w:jc w:val="center"/>
              <w:rPr>
                <w:rFonts w:eastAsia="Malgun Gothic" w:cs="Arial"/>
                <w:lang w:eastAsia="ko-KR"/>
              </w:rPr>
            </w:pPr>
            <w:r>
              <w:rPr>
                <w:rFonts w:eastAsia="Malgun Gothic" w:cs="Arial"/>
                <w:lang w:eastAsia="ko-KR"/>
              </w:rPr>
              <w:t>Ericsson</w:t>
            </w:r>
          </w:p>
        </w:tc>
        <w:tc>
          <w:tcPr>
            <w:tcW w:w="1985" w:type="dxa"/>
          </w:tcPr>
          <w:p w14:paraId="4B43FFD0" w14:textId="39F2BB9D" w:rsidR="009477B7" w:rsidRDefault="009477B7" w:rsidP="0018621E">
            <w:pPr>
              <w:rPr>
                <w:rFonts w:eastAsia="Malgun Gothic" w:cs="Arial"/>
                <w:lang w:eastAsia="ko-KR"/>
              </w:rPr>
            </w:pPr>
            <w:r>
              <w:rPr>
                <w:rFonts w:eastAsia="Malgun Gothic" w:cs="Arial"/>
                <w:lang w:eastAsia="ko-KR"/>
              </w:rPr>
              <w:t>Yes</w:t>
            </w:r>
          </w:p>
        </w:tc>
        <w:tc>
          <w:tcPr>
            <w:tcW w:w="6045" w:type="dxa"/>
          </w:tcPr>
          <w:p w14:paraId="0AB9BBA9" w14:textId="77777777" w:rsidR="009477B7" w:rsidRDefault="009477B7" w:rsidP="0018621E">
            <w:pPr>
              <w:rPr>
                <w:rFonts w:eastAsia="DengXian" w:cs="Arial"/>
              </w:rPr>
            </w:pPr>
          </w:p>
        </w:tc>
      </w:tr>
    </w:tbl>
    <w:p w14:paraId="0EEEE2E3" w14:textId="77777777" w:rsidR="002C20C8" w:rsidRDefault="002C20C8" w:rsidP="002C20C8">
      <w:pPr>
        <w:pStyle w:val="BodyText"/>
        <w:rPr>
          <w:ins w:id="222" w:author="Ericsson" w:date="2021-04-16T08:54:00Z"/>
          <w:b/>
          <w:bCs/>
        </w:rPr>
      </w:pPr>
    </w:p>
    <w:p w14:paraId="4CBDE667" w14:textId="06F0EA27" w:rsidR="00186F9D" w:rsidRDefault="00186F9D" w:rsidP="00186F9D">
      <w:pPr>
        <w:pStyle w:val="BodyText"/>
        <w:rPr>
          <w:ins w:id="223" w:author="Ericsson" w:date="2021-04-16T09:19:00Z"/>
          <w:lang w:val="en-US"/>
        </w:rPr>
      </w:pPr>
      <w:ins w:id="224" w:author="Ericsson" w:date="2021-04-16T09:18:00Z">
        <w:r>
          <w:rPr>
            <w:b/>
            <w:bCs/>
          </w:rPr>
          <w:t>Rapporteur summary</w:t>
        </w:r>
        <w:r>
          <w:t>: According to the comments received by the companies, companies’ comments are summarized in the below</w:t>
        </w:r>
        <w:r>
          <w:rPr>
            <w:lang w:val="en-US"/>
          </w:rPr>
          <w:t xml:space="preserve">. </w:t>
        </w:r>
      </w:ins>
    </w:p>
    <w:p w14:paraId="63537D15" w14:textId="1316240A" w:rsidR="00186F9D" w:rsidRDefault="00186F9D" w:rsidP="00186F9D">
      <w:pPr>
        <w:pStyle w:val="BodyText"/>
        <w:rPr>
          <w:ins w:id="225" w:author="Ericsson" w:date="2021-04-16T09:18:00Z"/>
          <w:lang w:val="en-US"/>
        </w:rPr>
      </w:pPr>
      <w:ins w:id="226" w:author="Ericsson" w:date="2021-04-16T09:19:00Z">
        <w:r>
          <w:rPr>
            <w:lang w:val="en-US"/>
          </w:rPr>
          <w:t>In total, all companies agree to up to UE imple</w:t>
        </w:r>
      </w:ins>
      <w:ins w:id="227" w:author="Ericsson" w:date="2021-04-16T09:20:00Z">
        <w:r>
          <w:rPr>
            <w:lang w:val="en-US"/>
          </w:rPr>
          <w:t xml:space="preserve">mentation on how to achieve alignment of </w:t>
        </w:r>
        <w:proofErr w:type="spellStart"/>
        <w:r>
          <w:rPr>
            <w:lang w:val="en-US"/>
          </w:rPr>
          <w:t>Uu</w:t>
        </w:r>
        <w:proofErr w:type="spellEnd"/>
        <w:r>
          <w:rPr>
            <w:lang w:val="en-US"/>
          </w:rPr>
          <w:t xml:space="preserve"> DRX and SL DRX for UEs in RRC IDLE and RRC INACTIVE, if it is supported.</w:t>
        </w:r>
      </w:ins>
      <w:ins w:id="228" w:author="Ericsson" w:date="2021-04-16T09:21:00Z">
        <w:r>
          <w:rPr>
            <w:lang w:val="en-US"/>
          </w:rPr>
          <w:t xml:space="preserve"> There are </w:t>
        </w:r>
      </w:ins>
      <w:ins w:id="229" w:author="Ericsson" w:date="2021-04-16T09:23:00Z">
        <w:r>
          <w:rPr>
            <w:lang w:val="en-US"/>
          </w:rPr>
          <w:t>3</w:t>
        </w:r>
      </w:ins>
      <w:ins w:id="230" w:author="Ericsson" w:date="2021-04-16T09:21:00Z">
        <w:r>
          <w:rPr>
            <w:lang w:val="en-US"/>
          </w:rPr>
          <w:t xml:space="preserve"> companies suggest </w:t>
        </w:r>
      </w:ins>
      <w:ins w:id="231" w:author="Ericsson" w:date="2021-04-16T09:22:00Z">
        <w:r>
          <w:rPr>
            <w:lang w:val="en-US"/>
          </w:rPr>
          <w:t xml:space="preserve">that UE shall consider SIB when determining alignment. Since this has been handled in email discussion 704, we will skip this </w:t>
        </w:r>
      </w:ins>
      <w:ins w:id="232" w:author="Ericsson" w:date="2021-04-16T09:23:00Z">
        <w:r>
          <w:rPr>
            <w:lang w:val="en-US"/>
          </w:rPr>
          <w:t>question</w:t>
        </w:r>
      </w:ins>
      <w:ins w:id="233" w:author="Ericsson" w:date="2021-04-16T09:22:00Z">
        <w:r>
          <w:rPr>
            <w:lang w:val="en-US"/>
          </w:rPr>
          <w:t xml:space="preserve"> in this email discussion. </w:t>
        </w:r>
      </w:ins>
    </w:p>
    <w:p w14:paraId="1F209A20" w14:textId="77777777" w:rsidR="00421977" w:rsidRDefault="00421977"/>
    <w:p w14:paraId="40C58A34" w14:textId="77777777" w:rsidR="00421977" w:rsidRDefault="00B648C9">
      <w:pPr>
        <w:pStyle w:val="Heading2"/>
        <w:rPr>
          <w:szCs w:val="20"/>
          <w:lang w:eastAsia="en-US"/>
        </w:rPr>
      </w:pPr>
      <w:r>
        <w:t>Alignment scenarios</w:t>
      </w:r>
    </w:p>
    <w:p w14:paraId="7553B8CA" w14:textId="77777777" w:rsidR="00421977" w:rsidRDefault="00B648C9">
      <w:pPr>
        <w:pStyle w:val="BodyText"/>
        <w:rPr>
          <w:rFonts w:cs="Arial"/>
          <w:lang w:val="en-US"/>
        </w:rPr>
      </w:pPr>
      <w:r>
        <w:rPr>
          <w:rFonts w:cs="Arial"/>
        </w:rPr>
        <w:t xml:space="preserve">In addition, a UE may connect to one or multiple neighbour UEs via SL connections. To this end, </w:t>
      </w:r>
      <w:r>
        <w:rPr>
          <w:rFonts w:cs="Arial"/>
          <w:lang w:val="en-US"/>
        </w:rPr>
        <w:t xml:space="preserve">we envision the following two scenarios for aligning </w:t>
      </w:r>
      <w:proofErr w:type="spellStart"/>
      <w:r>
        <w:rPr>
          <w:rFonts w:cs="Arial"/>
          <w:lang w:val="en-US"/>
        </w:rPr>
        <w:t>Uu</w:t>
      </w:r>
      <w:proofErr w:type="spellEnd"/>
      <w:r>
        <w:rPr>
          <w:rFonts w:cs="Arial"/>
          <w:lang w:val="en-US"/>
        </w:rPr>
        <w:t xml:space="preserve"> DRX and SL DRX: </w:t>
      </w:r>
    </w:p>
    <w:p w14:paraId="27E51DA9" w14:textId="77777777" w:rsidR="00421977" w:rsidRDefault="00B648C9">
      <w:pPr>
        <w:pStyle w:val="BodyText"/>
        <w:numPr>
          <w:ilvl w:val="0"/>
          <w:numId w:val="21"/>
        </w:numPr>
        <w:rPr>
          <w:rFonts w:cs="Arial"/>
          <w:lang w:val="en-US"/>
        </w:rPr>
      </w:pPr>
      <w:r>
        <w:rPr>
          <w:rFonts w:cs="Arial"/>
          <w:lang w:val="en-US"/>
        </w:rPr>
        <w:t xml:space="preserve">Scenario 1: Alignment of </w:t>
      </w:r>
      <w:proofErr w:type="spellStart"/>
      <w:r>
        <w:rPr>
          <w:rFonts w:cs="Arial"/>
          <w:lang w:val="en-US"/>
        </w:rPr>
        <w:t>Uu</w:t>
      </w:r>
      <w:proofErr w:type="spellEnd"/>
      <w:r>
        <w:rPr>
          <w:rFonts w:cs="Arial"/>
          <w:lang w:val="en-US"/>
        </w:rPr>
        <w:t xml:space="preserve"> DRX and SL DRX of the same UE</w:t>
      </w:r>
    </w:p>
    <w:p w14:paraId="1BAFB50A" w14:textId="77777777" w:rsidR="00421977" w:rsidRDefault="00B648C9">
      <w:pPr>
        <w:pStyle w:val="BodyText"/>
        <w:numPr>
          <w:ilvl w:val="0"/>
          <w:numId w:val="21"/>
        </w:numPr>
        <w:rPr>
          <w:rFonts w:cs="Arial"/>
        </w:rPr>
      </w:pPr>
      <w:r>
        <w:rPr>
          <w:rFonts w:cs="Arial"/>
          <w:lang w:val="en-US"/>
        </w:rPr>
        <w:t xml:space="preserve">Scenario 2: Alignment of </w:t>
      </w:r>
      <w:proofErr w:type="spellStart"/>
      <w:r>
        <w:rPr>
          <w:rFonts w:cs="Arial"/>
          <w:lang w:val="en-US"/>
        </w:rPr>
        <w:t>Uu</w:t>
      </w:r>
      <w:proofErr w:type="spellEnd"/>
      <w:r>
        <w:rPr>
          <w:rFonts w:cs="Arial"/>
          <w:lang w:val="en-US"/>
        </w:rPr>
        <w:t xml:space="preserve"> DRX of Tx UE and SL DRX of Rx UE (relevant to SL Mode-1).</w:t>
      </w:r>
    </w:p>
    <w:p w14:paraId="3EC0EF8A" w14:textId="77777777" w:rsidR="00421977" w:rsidRDefault="00B648C9">
      <w:r>
        <w:t>From Rapporteur’s understanding, Scenario 1 is needed according the study objective of the WID.</w:t>
      </w:r>
    </w:p>
    <w:p w14:paraId="0AB24FBC" w14:textId="77777777" w:rsidR="00421977" w:rsidRDefault="00B648C9">
      <w:pPr>
        <w:numPr>
          <w:ilvl w:val="0"/>
          <w:numId w:val="22"/>
        </w:numPr>
        <w:rPr>
          <w:i/>
          <w:iCs/>
        </w:rPr>
      </w:pPr>
      <w:r>
        <w:rPr>
          <w:i/>
          <w:iCs/>
        </w:rPr>
        <w:t xml:space="preserve">Specify mechanism aiming to align </w:t>
      </w:r>
      <w:proofErr w:type="spellStart"/>
      <w:r>
        <w:rPr>
          <w:i/>
          <w:iCs/>
        </w:rPr>
        <w:t>sidelink</w:t>
      </w:r>
      <w:proofErr w:type="spellEnd"/>
      <w:r>
        <w:rPr>
          <w:i/>
          <w:iCs/>
        </w:rPr>
        <w:t xml:space="preserve"> DRX wake-up time with </w:t>
      </w:r>
      <w:proofErr w:type="spellStart"/>
      <w:r>
        <w:rPr>
          <w:i/>
          <w:iCs/>
        </w:rPr>
        <w:t>Uu</w:t>
      </w:r>
      <w:proofErr w:type="spellEnd"/>
      <w:r>
        <w:rPr>
          <w:i/>
          <w:iCs/>
        </w:rPr>
        <w:t xml:space="preserve"> DRX wake-up time in an in-coverage UE</w:t>
      </w:r>
    </w:p>
    <w:p w14:paraId="75A9A786" w14:textId="77777777" w:rsidR="00421977" w:rsidRDefault="00B648C9">
      <w:r>
        <w:t>Scenario 2 is mainly motivated for Mode 1 scheduling, otherwise, when gNB schedules a SL grant to a TX UE, the transmission corresponding to the grant would be lost if RX UE is in DRX INACTIVE TIME.</w:t>
      </w:r>
    </w:p>
    <w:p w14:paraId="088CC3C8" w14:textId="77777777" w:rsidR="00421977" w:rsidRDefault="00B648C9">
      <w:pPr>
        <w:spacing w:beforeLines="50" w:before="120"/>
        <w:rPr>
          <w:b/>
        </w:rPr>
      </w:pPr>
      <w:r>
        <w:rPr>
          <w:b/>
        </w:rPr>
        <w:t xml:space="preserve">Q5-1: do companies agree that alignment scenario 1, i.e., alignment of </w:t>
      </w:r>
      <w:proofErr w:type="spellStart"/>
      <w:r>
        <w:rPr>
          <w:b/>
        </w:rPr>
        <w:t>Uu</w:t>
      </w:r>
      <w:proofErr w:type="spellEnd"/>
      <w:r>
        <w:rPr>
          <w:b/>
        </w:rPr>
        <w:t xml:space="preserve"> DRX and SL DRX of the same UE shall be considered?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35A8F3AC" w14:textId="77777777" w:rsidTr="00BD7EE1">
        <w:tc>
          <w:tcPr>
            <w:tcW w:w="1809" w:type="dxa"/>
            <w:shd w:val="clear" w:color="auto" w:fill="E7E6E6"/>
          </w:tcPr>
          <w:p w14:paraId="1B3F8C20"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6FEF7180"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4FE23F73" w14:textId="77777777" w:rsidR="00421977" w:rsidRDefault="00B648C9">
            <w:pPr>
              <w:jc w:val="center"/>
              <w:rPr>
                <w:rFonts w:cs="Arial"/>
                <w:lang w:eastAsia="ko-KR"/>
              </w:rPr>
            </w:pPr>
            <w:r>
              <w:rPr>
                <w:rFonts w:cs="Arial"/>
                <w:lang w:eastAsia="ko-KR"/>
              </w:rPr>
              <w:t>Comments</w:t>
            </w:r>
          </w:p>
        </w:tc>
      </w:tr>
      <w:tr w:rsidR="00421977" w14:paraId="68975356" w14:textId="77777777" w:rsidTr="00BD7EE1">
        <w:tc>
          <w:tcPr>
            <w:tcW w:w="1809" w:type="dxa"/>
          </w:tcPr>
          <w:p w14:paraId="2D98DF9B" w14:textId="77777777" w:rsidR="00421977" w:rsidRDefault="00B648C9">
            <w:pPr>
              <w:jc w:val="center"/>
              <w:rPr>
                <w:rFonts w:cs="Arial"/>
              </w:rPr>
            </w:pPr>
            <w:r>
              <w:rPr>
                <w:rFonts w:cs="Arial" w:hint="eastAsia"/>
              </w:rPr>
              <w:t>v</w:t>
            </w:r>
            <w:r>
              <w:rPr>
                <w:rFonts w:cs="Arial"/>
              </w:rPr>
              <w:t>ivo</w:t>
            </w:r>
          </w:p>
        </w:tc>
        <w:tc>
          <w:tcPr>
            <w:tcW w:w="1985" w:type="dxa"/>
          </w:tcPr>
          <w:p w14:paraId="5CC71A25" w14:textId="77777777" w:rsidR="00421977" w:rsidRDefault="00B648C9">
            <w:pPr>
              <w:rPr>
                <w:rFonts w:eastAsiaTheme="minorEastAsia" w:cs="Arial"/>
              </w:rPr>
            </w:pPr>
            <w:r>
              <w:rPr>
                <w:rFonts w:eastAsiaTheme="minorEastAsia" w:cs="Arial" w:hint="eastAsia"/>
              </w:rPr>
              <w:t>Y</w:t>
            </w:r>
            <w:r>
              <w:rPr>
                <w:rFonts w:eastAsiaTheme="minorEastAsia" w:cs="Arial"/>
              </w:rPr>
              <w:t>es</w:t>
            </w:r>
          </w:p>
        </w:tc>
        <w:tc>
          <w:tcPr>
            <w:tcW w:w="6045" w:type="dxa"/>
          </w:tcPr>
          <w:p w14:paraId="5D42D94D" w14:textId="77777777" w:rsidR="00421977" w:rsidRDefault="00421977">
            <w:pPr>
              <w:rPr>
                <w:rFonts w:eastAsiaTheme="minorEastAsia" w:cs="Arial"/>
              </w:rPr>
            </w:pPr>
          </w:p>
        </w:tc>
      </w:tr>
      <w:tr w:rsidR="00421977" w14:paraId="080F3123" w14:textId="77777777" w:rsidTr="00BD7EE1">
        <w:tc>
          <w:tcPr>
            <w:tcW w:w="1809" w:type="dxa"/>
          </w:tcPr>
          <w:p w14:paraId="1064E775" w14:textId="77777777" w:rsidR="00421977" w:rsidRDefault="00B648C9">
            <w:pPr>
              <w:jc w:val="center"/>
              <w:rPr>
                <w:rFonts w:cs="Arial"/>
              </w:rPr>
            </w:pPr>
            <w:r>
              <w:rPr>
                <w:rFonts w:cs="Arial" w:hint="eastAsia"/>
              </w:rPr>
              <w:t>Xiaomi</w:t>
            </w:r>
          </w:p>
        </w:tc>
        <w:tc>
          <w:tcPr>
            <w:tcW w:w="1985" w:type="dxa"/>
          </w:tcPr>
          <w:p w14:paraId="0A10257C" w14:textId="77777777" w:rsidR="00421977" w:rsidRDefault="00B648C9">
            <w:pPr>
              <w:rPr>
                <w:rFonts w:eastAsia="DengXian" w:cs="Arial"/>
              </w:rPr>
            </w:pPr>
            <w:r>
              <w:rPr>
                <w:rFonts w:eastAsia="DengXian" w:cs="Arial" w:hint="eastAsia"/>
              </w:rPr>
              <w:t>Yes</w:t>
            </w:r>
          </w:p>
        </w:tc>
        <w:tc>
          <w:tcPr>
            <w:tcW w:w="6045" w:type="dxa"/>
          </w:tcPr>
          <w:p w14:paraId="287ABF72" w14:textId="77777777" w:rsidR="00421977" w:rsidRDefault="00421977">
            <w:pPr>
              <w:rPr>
                <w:rFonts w:eastAsia="DengXian" w:cs="Arial"/>
              </w:rPr>
            </w:pPr>
          </w:p>
        </w:tc>
      </w:tr>
      <w:tr w:rsidR="00421977" w14:paraId="6DDAC3AA" w14:textId="77777777" w:rsidTr="00BD7EE1">
        <w:tc>
          <w:tcPr>
            <w:tcW w:w="1809" w:type="dxa"/>
          </w:tcPr>
          <w:p w14:paraId="49DCD272" w14:textId="77777777" w:rsidR="00421977" w:rsidRDefault="00B648C9">
            <w:pPr>
              <w:jc w:val="center"/>
              <w:rPr>
                <w:rFonts w:cs="Arial"/>
              </w:rPr>
            </w:pPr>
            <w:r>
              <w:rPr>
                <w:rFonts w:cs="Arial"/>
              </w:rPr>
              <w:lastRenderedPageBreak/>
              <w:t>OPPO</w:t>
            </w:r>
          </w:p>
        </w:tc>
        <w:tc>
          <w:tcPr>
            <w:tcW w:w="1985" w:type="dxa"/>
          </w:tcPr>
          <w:p w14:paraId="37824B3D" w14:textId="77777777" w:rsidR="00421977" w:rsidRDefault="00B648C9">
            <w:pPr>
              <w:rPr>
                <w:rFonts w:eastAsia="DengXian" w:cs="Arial"/>
              </w:rPr>
            </w:pPr>
            <w:r>
              <w:rPr>
                <w:rFonts w:eastAsia="DengXian" w:cs="Arial"/>
              </w:rPr>
              <w:t>Yes</w:t>
            </w:r>
          </w:p>
        </w:tc>
        <w:tc>
          <w:tcPr>
            <w:tcW w:w="6045" w:type="dxa"/>
          </w:tcPr>
          <w:p w14:paraId="1C8D2540" w14:textId="77777777" w:rsidR="00421977" w:rsidRDefault="00421977">
            <w:pPr>
              <w:rPr>
                <w:rFonts w:eastAsia="DengXian" w:cs="Arial"/>
              </w:rPr>
            </w:pPr>
          </w:p>
        </w:tc>
      </w:tr>
      <w:tr w:rsidR="00421977" w14:paraId="544B749C" w14:textId="77777777" w:rsidTr="00BD7EE1">
        <w:tc>
          <w:tcPr>
            <w:tcW w:w="1809" w:type="dxa"/>
          </w:tcPr>
          <w:p w14:paraId="7C915288" w14:textId="77777777" w:rsidR="00421977" w:rsidRDefault="00B648C9">
            <w:pPr>
              <w:jc w:val="center"/>
              <w:rPr>
                <w:rFonts w:cs="Arial"/>
              </w:rPr>
            </w:pPr>
            <w:r>
              <w:rPr>
                <w:rFonts w:cs="Arial" w:hint="eastAsia"/>
              </w:rPr>
              <w:t>CATT</w:t>
            </w:r>
          </w:p>
        </w:tc>
        <w:tc>
          <w:tcPr>
            <w:tcW w:w="1985" w:type="dxa"/>
          </w:tcPr>
          <w:p w14:paraId="6E181C52" w14:textId="77777777" w:rsidR="00421977" w:rsidRDefault="00B648C9">
            <w:pPr>
              <w:rPr>
                <w:rFonts w:eastAsia="DengXian" w:cs="Arial"/>
              </w:rPr>
            </w:pPr>
            <w:r>
              <w:rPr>
                <w:rFonts w:eastAsia="DengXian" w:cs="Arial" w:hint="eastAsia"/>
              </w:rPr>
              <w:t>Yes</w:t>
            </w:r>
          </w:p>
        </w:tc>
        <w:tc>
          <w:tcPr>
            <w:tcW w:w="6045" w:type="dxa"/>
          </w:tcPr>
          <w:p w14:paraId="2E036BCD" w14:textId="77777777" w:rsidR="00421977" w:rsidRDefault="00421977">
            <w:pPr>
              <w:rPr>
                <w:rFonts w:eastAsia="DengXian" w:cs="Arial"/>
              </w:rPr>
            </w:pPr>
          </w:p>
        </w:tc>
      </w:tr>
      <w:tr w:rsidR="00421977" w14:paraId="422AE51E" w14:textId="77777777" w:rsidTr="00BD7EE1">
        <w:tc>
          <w:tcPr>
            <w:tcW w:w="1809" w:type="dxa"/>
          </w:tcPr>
          <w:p w14:paraId="6DC5560B" w14:textId="77777777" w:rsidR="00421977" w:rsidRDefault="00B648C9">
            <w:pPr>
              <w:jc w:val="center"/>
              <w:rPr>
                <w:rFonts w:cs="Arial"/>
              </w:rPr>
            </w:pPr>
            <w:proofErr w:type="spellStart"/>
            <w:r>
              <w:rPr>
                <w:rFonts w:cs="Arial"/>
              </w:rPr>
              <w:t>InterDigital</w:t>
            </w:r>
            <w:proofErr w:type="spellEnd"/>
          </w:p>
        </w:tc>
        <w:tc>
          <w:tcPr>
            <w:tcW w:w="1985" w:type="dxa"/>
          </w:tcPr>
          <w:p w14:paraId="4682C7E0" w14:textId="77777777" w:rsidR="00421977" w:rsidRDefault="00B648C9">
            <w:pPr>
              <w:rPr>
                <w:rFonts w:eastAsia="DengXian" w:cs="Arial"/>
              </w:rPr>
            </w:pPr>
            <w:r>
              <w:rPr>
                <w:rFonts w:eastAsia="DengXian" w:cs="Arial"/>
              </w:rPr>
              <w:t>Yes</w:t>
            </w:r>
          </w:p>
        </w:tc>
        <w:tc>
          <w:tcPr>
            <w:tcW w:w="6045" w:type="dxa"/>
          </w:tcPr>
          <w:p w14:paraId="223ABB29" w14:textId="77777777" w:rsidR="00421977" w:rsidRDefault="00421977">
            <w:pPr>
              <w:rPr>
                <w:rFonts w:eastAsia="DengXian" w:cs="Arial"/>
              </w:rPr>
            </w:pPr>
          </w:p>
        </w:tc>
      </w:tr>
      <w:tr w:rsidR="00421977" w14:paraId="264660C1" w14:textId="77777777" w:rsidTr="00BD7EE1">
        <w:tc>
          <w:tcPr>
            <w:tcW w:w="1809" w:type="dxa"/>
          </w:tcPr>
          <w:p w14:paraId="02A485D8" w14:textId="77777777" w:rsidR="00421977" w:rsidRDefault="00B648C9">
            <w:pPr>
              <w:jc w:val="center"/>
              <w:rPr>
                <w:rFonts w:cs="Arial"/>
              </w:rPr>
            </w:pPr>
            <w:r>
              <w:rPr>
                <w:rFonts w:cs="Arial"/>
              </w:rPr>
              <w:t xml:space="preserve">Samsung </w:t>
            </w:r>
          </w:p>
        </w:tc>
        <w:tc>
          <w:tcPr>
            <w:tcW w:w="1985" w:type="dxa"/>
          </w:tcPr>
          <w:p w14:paraId="7CAF700E" w14:textId="77777777" w:rsidR="00421977" w:rsidRDefault="00B648C9">
            <w:pPr>
              <w:rPr>
                <w:rFonts w:eastAsia="DengXian" w:cs="Arial"/>
              </w:rPr>
            </w:pPr>
            <w:r>
              <w:rPr>
                <w:rFonts w:eastAsia="DengXian" w:cs="Arial"/>
              </w:rPr>
              <w:t>Yes</w:t>
            </w:r>
          </w:p>
        </w:tc>
        <w:tc>
          <w:tcPr>
            <w:tcW w:w="6045" w:type="dxa"/>
          </w:tcPr>
          <w:p w14:paraId="716AB8F4" w14:textId="77777777" w:rsidR="00421977" w:rsidRDefault="00421977">
            <w:pPr>
              <w:rPr>
                <w:rFonts w:eastAsia="DengXian" w:cs="Arial"/>
              </w:rPr>
            </w:pPr>
          </w:p>
        </w:tc>
      </w:tr>
      <w:tr w:rsidR="00421977" w14:paraId="32760323" w14:textId="77777777" w:rsidTr="00BD7EE1">
        <w:tc>
          <w:tcPr>
            <w:tcW w:w="1809" w:type="dxa"/>
          </w:tcPr>
          <w:p w14:paraId="74FA862E" w14:textId="77777777" w:rsidR="00421977" w:rsidRDefault="00B648C9">
            <w:pPr>
              <w:jc w:val="center"/>
              <w:rPr>
                <w:rFonts w:cs="Arial"/>
              </w:rPr>
            </w:pPr>
            <w:proofErr w:type="spellStart"/>
            <w:r>
              <w:rPr>
                <w:rFonts w:cs="Arial"/>
              </w:rPr>
              <w:t>Spreadtrum</w:t>
            </w:r>
            <w:proofErr w:type="spellEnd"/>
          </w:p>
        </w:tc>
        <w:tc>
          <w:tcPr>
            <w:tcW w:w="1985" w:type="dxa"/>
          </w:tcPr>
          <w:p w14:paraId="49FA8A25" w14:textId="77777777" w:rsidR="00421977" w:rsidRDefault="00B648C9">
            <w:pPr>
              <w:rPr>
                <w:rFonts w:eastAsia="DengXian" w:cs="Arial"/>
              </w:rPr>
            </w:pPr>
            <w:r>
              <w:rPr>
                <w:rFonts w:eastAsia="DengXian" w:cs="Arial"/>
              </w:rPr>
              <w:t>Yes</w:t>
            </w:r>
          </w:p>
        </w:tc>
        <w:tc>
          <w:tcPr>
            <w:tcW w:w="6045" w:type="dxa"/>
          </w:tcPr>
          <w:p w14:paraId="2B929BF6" w14:textId="77777777" w:rsidR="00421977" w:rsidRDefault="00421977">
            <w:pPr>
              <w:rPr>
                <w:rFonts w:eastAsia="DengXian" w:cs="Arial"/>
              </w:rPr>
            </w:pPr>
          </w:p>
        </w:tc>
      </w:tr>
      <w:tr w:rsidR="00421977" w14:paraId="188C34D7" w14:textId="77777777" w:rsidTr="00BD7EE1">
        <w:tc>
          <w:tcPr>
            <w:tcW w:w="1809" w:type="dxa"/>
          </w:tcPr>
          <w:p w14:paraId="7463163A"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185897F9" w14:textId="77777777" w:rsidR="00421977" w:rsidRDefault="00B648C9">
            <w:pPr>
              <w:rPr>
                <w:rFonts w:eastAsia="DengXian" w:cs="Arial"/>
              </w:rPr>
            </w:pPr>
            <w:r>
              <w:rPr>
                <w:rFonts w:eastAsiaTheme="minorEastAsia" w:cs="Arial" w:hint="eastAsia"/>
              </w:rPr>
              <w:t>Y</w:t>
            </w:r>
            <w:r>
              <w:rPr>
                <w:rFonts w:eastAsiaTheme="minorEastAsia" w:cs="Arial"/>
              </w:rPr>
              <w:t>es</w:t>
            </w:r>
          </w:p>
        </w:tc>
        <w:tc>
          <w:tcPr>
            <w:tcW w:w="6045" w:type="dxa"/>
          </w:tcPr>
          <w:p w14:paraId="19CAEA53" w14:textId="77777777" w:rsidR="00421977" w:rsidRDefault="00421977">
            <w:pPr>
              <w:rPr>
                <w:rFonts w:eastAsia="DengXian" w:cs="Arial"/>
              </w:rPr>
            </w:pPr>
          </w:p>
        </w:tc>
      </w:tr>
      <w:tr w:rsidR="00421977" w14:paraId="6C0D960B" w14:textId="77777777" w:rsidTr="00BD7EE1">
        <w:tc>
          <w:tcPr>
            <w:tcW w:w="1809" w:type="dxa"/>
          </w:tcPr>
          <w:p w14:paraId="55D3E8E8" w14:textId="77777777" w:rsidR="00421977" w:rsidRDefault="00B648C9">
            <w:pPr>
              <w:jc w:val="center"/>
              <w:rPr>
                <w:rFonts w:cs="Arial"/>
              </w:rPr>
            </w:pPr>
            <w:r>
              <w:rPr>
                <w:rFonts w:cs="Arial" w:hint="eastAsia"/>
              </w:rPr>
              <w:t>Sha</w:t>
            </w:r>
            <w:r>
              <w:rPr>
                <w:rFonts w:cs="Arial"/>
              </w:rPr>
              <w:t>r</w:t>
            </w:r>
            <w:r>
              <w:rPr>
                <w:rFonts w:cs="Arial" w:hint="eastAsia"/>
              </w:rPr>
              <w:t>p</w:t>
            </w:r>
          </w:p>
        </w:tc>
        <w:tc>
          <w:tcPr>
            <w:tcW w:w="1985" w:type="dxa"/>
          </w:tcPr>
          <w:p w14:paraId="3D9AED17" w14:textId="77777777" w:rsidR="00421977" w:rsidRDefault="00B648C9">
            <w:pPr>
              <w:rPr>
                <w:rFonts w:eastAsiaTheme="minorEastAsia" w:cs="Arial"/>
              </w:rPr>
            </w:pPr>
            <w:r>
              <w:rPr>
                <w:rFonts w:eastAsia="DengXian" w:cs="Arial" w:hint="eastAsia"/>
              </w:rPr>
              <w:t>Yes</w:t>
            </w:r>
          </w:p>
        </w:tc>
        <w:tc>
          <w:tcPr>
            <w:tcW w:w="6045" w:type="dxa"/>
          </w:tcPr>
          <w:p w14:paraId="7B8658E7" w14:textId="77777777" w:rsidR="00421977" w:rsidRDefault="00421977">
            <w:pPr>
              <w:rPr>
                <w:rFonts w:eastAsia="DengXian" w:cs="Arial"/>
              </w:rPr>
            </w:pPr>
          </w:p>
        </w:tc>
      </w:tr>
      <w:tr w:rsidR="00421977" w14:paraId="787089EE" w14:textId="77777777" w:rsidTr="00BD7EE1">
        <w:tc>
          <w:tcPr>
            <w:tcW w:w="1809" w:type="dxa"/>
          </w:tcPr>
          <w:p w14:paraId="60421536" w14:textId="77777777" w:rsidR="00421977" w:rsidRDefault="00B648C9">
            <w:pPr>
              <w:jc w:val="center"/>
              <w:rPr>
                <w:rFonts w:cs="Arial"/>
              </w:rPr>
            </w:pPr>
            <w:r>
              <w:rPr>
                <w:rFonts w:cs="Arial" w:hint="eastAsia"/>
              </w:rPr>
              <w:t>ZTE</w:t>
            </w:r>
          </w:p>
        </w:tc>
        <w:tc>
          <w:tcPr>
            <w:tcW w:w="1985" w:type="dxa"/>
          </w:tcPr>
          <w:p w14:paraId="6234A423" w14:textId="77777777" w:rsidR="00421977" w:rsidRDefault="00B648C9">
            <w:pPr>
              <w:rPr>
                <w:rFonts w:eastAsia="DengXian" w:cs="Arial"/>
              </w:rPr>
            </w:pPr>
            <w:r>
              <w:rPr>
                <w:rFonts w:eastAsia="DengXian" w:cs="Arial"/>
              </w:rPr>
              <w:t>Yes</w:t>
            </w:r>
          </w:p>
        </w:tc>
        <w:tc>
          <w:tcPr>
            <w:tcW w:w="6045" w:type="dxa"/>
          </w:tcPr>
          <w:p w14:paraId="1889C5A8" w14:textId="77777777" w:rsidR="00421977" w:rsidRDefault="00421977">
            <w:pPr>
              <w:rPr>
                <w:rFonts w:eastAsia="DengXian" w:cs="Arial"/>
              </w:rPr>
            </w:pPr>
          </w:p>
        </w:tc>
      </w:tr>
      <w:tr w:rsidR="00494298" w14:paraId="2C1A672C" w14:textId="77777777" w:rsidTr="00BD7EE1">
        <w:tc>
          <w:tcPr>
            <w:tcW w:w="1809" w:type="dxa"/>
          </w:tcPr>
          <w:p w14:paraId="5C72C553" w14:textId="4979EA1C" w:rsidR="00494298" w:rsidRDefault="00494298" w:rsidP="00494298">
            <w:pPr>
              <w:jc w:val="center"/>
              <w:rPr>
                <w:rFonts w:cs="Arial"/>
              </w:rPr>
            </w:pPr>
            <w:r>
              <w:rPr>
                <w:rFonts w:cs="Arial" w:hint="eastAsia"/>
              </w:rPr>
              <w:t>F</w:t>
            </w:r>
            <w:r>
              <w:rPr>
                <w:rFonts w:cs="Arial"/>
              </w:rPr>
              <w:t>ujitsu</w:t>
            </w:r>
          </w:p>
        </w:tc>
        <w:tc>
          <w:tcPr>
            <w:tcW w:w="1985" w:type="dxa"/>
          </w:tcPr>
          <w:p w14:paraId="3A08E81B" w14:textId="65170AF0" w:rsidR="00494298" w:rsidRDefault="00494298" w:rsidP="00494298">
            <w:pPr>
              <w:rPr>
                <w:rFonts w:eastAsia="DengXian" w:cs="Arial"/>
              </w:rPr>
            </w:pPr>
            <w:r>
              <w:rPr>
                <w:rFonts w:eastAsia="DengXian" w:cs="Arial" w:hint="eastAsia"/>
              </w:rPr>
              <w:t>Y</w:t>
            </w:r>
            <w:r>
              <w:rPr>
                <w:rFonts w:eastAsia="DengXian" w:cs="Arial"/>
              </w:rPr>
              <w:t>es</w:t>
            </w:r>
          </w:p>
        </w:tc>
        <w:tc>
          <w:tcPr>
            <w:tcW w:w="6045" w:type="dxa"/>
          </w:tcPr>
          <w:p w14:paraId="02BD1D51" w14:textId="77777777" w:rsidR="00494298" w:rsidRDefault="00494298" w:rsidP="00494298">
            <w:pPr>
              <w:rPr>
                <w:rFonts w:eastAsia="DengXian" w:cs="Arial"/>
              </w:rPr>
            </w:pPr>
          </w:p>
        </w:tc>
      </w:tr>
      <w:tr w:rsidR="00223EE3" w14:paraId="423CA86A" w14:textId="77777777" w:rsidTr="00BD7EE1">
        <w:tc>
          <w:tcPr>
            <w:tcW w:w="1809" w:type="dxa"/>
          </w:tcPr>
          <w:p w14:paraId="40C0DF06" w14:textId="7717E382"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4238CA23" w14:textId="6A7FE95C" w:rsidR="00223EE3" w:rsidRDefault="00223EE3" w:rsidP="00223EE3">
            <w:pPr>
              <w:rPr>
                <w:rFonts w:eastAsia="DengXian" w:cs="Arial"/>
              </w:rPr>
            </w:pPr>
            <w:r>
              <w:rPr>
                <w:rFonts w:eastAsia="DengXian" w:cs="Arial"/>
              </w:rPr>
              <w:t>Yes</w:t>
            </w:r>
          </w:p>
        </w:tc>
        <w:tc>
          <w:tcPr>
            <w:tcW w:w="6045" w:type="dxa"/>
          </w:tcPr>
          <w:p w14:paraId="17AF7C34" w14:textId="77777777" w:rsidR="00223EE3" w:rsidRDefault="00223EE3" w:rsidP="00223EE3">
            <w:pPr>
              <w:rPr>
                <w:rFonts w:eastAsia="DengXian" w:cs="Arial"/>
              </w:rPr>
            </w:pPr>
          </w:p>
        </w:tc>
      </w:tr>
      <w:tr w:rsidR="00A278F9" w14:paraId="0E2D9D4C" w14:textId="77777777" w:rsidTr="00BD7EE1">
        <w:tc>
          <w:tcPr>
            <w:tcW w:w="1809" w:type="dxa"/>
          </w:tcPr>
          <w:p w14:paraId="6DB082DD" w14:textId="73268B4C" w:rsidR="00A278F9" w:rsidRDefault="00A278F9" w:rsidP="00223EE3">
            <w:pPr>
              <w:jc w:val="center"/>
              <w:rPr>
                <w:rFonts w:cs="Arial"/>
              </w:rPr>
            </w:pPr>
            <w:r>
              <w:rPr>
                <w:rFonts w:cs="Arial"/>
              </w:rPr>
              <w:t>Nokia</w:t>
            </w:r>
          </w:p>
        </w:tc>
        <w:tc>
          <w:tcPr>
            <w:tcW w:w="1985" w:type="dxa"/>
          </w:tcPr>
          <w:p w14:paraId="2799520C" w14:textId="0DFEDA4C" w:rsidR="00A278F9" w:rsidRDefault="00A278F9" w:rsidP="00223EE3">
            <w:pPr>
              <w:rPr>
                <w:rFonts w:eastAsia="DengXian" w:cs="Arial"/>
              </w:rPr>
            </w:pPr>
            <w:r>
              <w:rPr>
                <w:rFonts w:eastAsia="DengXian" w:cs="Arial"/>
              </w:rPr>
              <w:t>Yes</w:t>
            </w:r>
          </w:p>
        </w:tc>
        <w:tc>
          <w:tcPr>
            <w:tcW w:w="6045" w:type="dxa"/>
          </w:tcPr>
          <w:p w14:paraId="3FED5047" w14:textId="589E56AF" w:rsidR="00A278F9" w:rsidRDefault="00A278F9" w:rsidP="00223EE3">
            <w:pPr>
              <w:rPr>
                <w:rFonts w:eastAsia="DengXian" w:cs="Arial"/>
              </w:rPr>
            </w:pPr>
          </w:p>
        </w:tc>
      </w:tr>
      <w:tr w:rsidR="00E144BB" w14:paraId="0AD51190" w14:textId="77777777" w:rsidTr="00BD7EE1">
        <w:tc>
          <w:tcPr>
            <w:tcW w:w="1809" w:type="dxa"/>
          </w:tcPr>
          <w:p w14:paraId="27B89DEF" w14:textId="6D64572C" w:rsidR="00E144BB" w:rsidRDefault="00E144BB" w:rsidP="00223EE3">
            <w:pPr>
              <w:jc w:val="center"/>
              <w:rPr>
                <w:rFonts w:cs="Arial"/>
              </w:rPr>
            </w:pPr>
            <w:r>
              <w:rPr>
                <w:rFonts w:cs="Arial"/>
              </w:rPr>
              <w:t>Fraunhofer</w:t>
            </w:r>
          </w:p>
        </w:tc>
        <w:tc>
          <w:tcPr>
            <w:tcW w:w="1985" w:type="dxa"/>
          </w:tcPr>
          <w:p w14:paraId="708FACC4" w14:textId="53E0B2FE" w:rsidR="00E144BB" w:rsidRDefault="00E144BB" w:rsidP="00223EE3">
            <w:pPr>
              <w:rPr>
                <w:rFonts w:eastAsia="DengXian" w:cs="Arial"/>
              </w:rPr>
            </w:pPr>
            <w:r>
              <w:rPr>
                <w:rFonts w:eastAsia="DengXian" w:cs="Arial"/>
              </w:rPr>
              <w:t>Yes</w:t>
            </w:r>
          </w:p>
        </w:tc>
        <w:tc>
          <w:tcPr>
            <w:tcW w:w="6045" w:type="dxa"/>
          </w:tcPr>
          <w:p w14:paraId="52E3DE54" w14:textId="77777777" w:rsidR="00E144BB" w:rsidRDefault="00E144BB" w:rsidP="00223EE3">
            <w:pPr>
              <w:rPr>
                <w:rFonts w:eastAsia="DengXian" w:cs="Arial"/>
              </w:rPr>
            </w:pPr>
          </w:p>
        </w:tc>
      </w:tr>
      <w:tr w:rsidR="00BD7EE1" w14:paraId="4D4BFBC9" w14:textId="77777777" w:rsidTr="00BD7EE1">
        <w:tc>
          <w:tcPr>
            <w:tcW w:w="1809" w:type="dxa"/>
          </w:tcPr>
          <w:p w14:paraId="1DB6C622" w14:textId="2A73AE92" w:rsidR="00BD7EE1" w:rsidRDefault="00BD7EE1" w:rsidP="00BD7EE1">
            <w:pPr>
              <w:jc w:val="center"/>
              <w:rPr>
                <w:rFonts w:cs="Arial"/>
              </w:rPr>
            </w:pPr>
            <w:r>
              <w:rPr>
                <w:rFonts w:cs="Arial"/>
              </w:rPr>
              <w:t>Intel</w:t>
            </w:r>
          </w:p>
        </w:tc>
        <w:tc>
          <w:tcPr>
            <w:tcW w:w="1985" w:type="dxa"/>
          </w:tcPr>
          <w:p w14:paraId="07DBC3CC" w14:textId="32FCE5DD" w:rsidR="00BD7EE1" w:rsidRDefault="00BD7EE1" w:rsidP="00BD7EE1">
            <w:pPr>
              <w:rPr>
                <w:rFonts w:eastAsia="DengXian" w:cs="Arial"/>
              </w:rPr>
            </w:pPr>
            <w:r>
              <w:rPr>
                <w:rFonts w:eastAsia="DengXian" w:cs="Arial"/>
              </w:rPr>
              <w:t>Yes</w:t>
            </w:r>
          </w:p>
        </w:tc>
        <w:tc>
          <w:tcPr>
            <w:tcW w:w="6045" w:type="dxa"/>
          </w:tcPr>
          <w:p w14:paraId="14F31A7D" w14:textId="2B0B2C6C" w:rsidR="00BD7EE1" w:rsidRDefault="00BD7EE1" w:rsidP="00BD7EE1">
            <w:pPr>
              <w:rPr>
                <w:rFonts w:eastAsia="DengXian" w:cs="Arial"/>
              </w:rPr>
            </w:pPr>
            <w:r>
              <w:rPr>
                <w:rFonts w:eastAsia="DengXian" w:cs="Arial"/>
              </w:rPr>
              <w:t>In our understanding, the earlier questions pertain to this exact scenario, i.e. this is the main scenario for which alignment needs to be considered</w:t>
            </w:r>
          </w:p>
        </w:tc>
      </w:tr>
      <w:tr w:rsidR="00B42D9A" w14:paraId="15863109" w14:textId="77777777" w:rsidTr="00BD7EE1">
        <w:tc>
          <w:tcPr>
            <w:tcW w:w="1809" w:type="dxa"/>
          </w:tcPr>
          <w:p w14:paraId="54C22270" w14:textId="2F3B93A4" w:rsidR="00B42D9A" w:rsidRDefault="00B42D9A" w:rsidP="00BD7EE1">
            <w:pPr>
              <w:jc w:val="center"/>
              <w:rPr>
                <w:rFonts w:cs="Arial"/>
              </w:rPr>
            </w:pPr>
            <w:r>
              <w:rPr>
                <w:rFonts w:cs="Arial"/>
              </w:rPr>
              <w:t>Apple</w:t>
            </w:r>
          </w:p>
        </w:tc>
        <w:tc>
          <w:tcPr>
            <w:tcW w:w="1985" w:type="dxa"/>
          </w:tcPr>
          <w:p w14:paraId="36B00811" w14:textId="30FC9FE9" w:rsidR="00B42D9A" w:rsidRDefault="00B42D9A" w:rsidP="00BD7EE1">
            <w:pPr>
              <w:rPr>
                <w:rFonts w:eastAsia="DengXian" w:cs="Arial"/>
              </w:rPr>
            </w:pPr>
            <w:r>
              <w:rPr>
                <w:rFonts w:eastAsia="DengXian" w:cs="Arial"/>
              </w:rPr>
              <w:t>See comment</w:t>
            </w:r>
          </w:p>
        </w:tc>
        <w:tc>
          <w:tcPr>
            <w:tcW w:w="6045" w:type="dxa"/>
          </w:tcPr>
          <w:p w14:paraId="1A3244CD" w14:textId="16C36F90" w:rsidR="00B42D9A" w:rsidRDefault="00B42D9A" w:rsidP="00BD7EE1">
            <w:pPr>
              <w:rPr>
                <w:rFonts w:eastAsia="DengXian" w:cs="Arial"/>
              </w:rPr>
            </w:pPr>
            <w:r>
              <w:rPr>
                <w:rFonts w:eastAsia="DengXian" w:cs="Arial"/>
              </w:rPr>
              <w:t xml:space="preserve">We are not sure this is the main case of alignment. </w:t>
            </w:r>
            <w:proofErr w:type="spellStart"/>
            <w:r>
              <w:rPr>
                <w:rFonts w:eastAsia="DengXian" w:cs="Arial"/>
              </w:rPr>
              <w:t>Uu</w:t>
            </w:r>
            <w:proofErr w:type="spellEnd"/>
            <w:r>
              <w:rPr>
                <w:rFonts w:eastAsia="DengXian" w:cs="Arial"/>
              </w:rPr>
              <w:t xml:space="preserve"> reception and SL reception are rather independent and no obvious power saving benefits are perceived. </w:t>
            </w:r>
          </w:p>
        </w:tc>
      </w:tr>
      <w:tr w:rsidR="004A7FE6" w14:paraId="1CB200D2" w14:textId="77777777" w:rsidTr="00BD7EE1">
        <w:tc>
          <w:tcPr>
            <w:tcW w:w="1809" w:type="dxa"/>
          </w:tcPr>
          <w:p w14:paraId="5E9FFF5E" w14:textId="0B91B20A"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3B149B01" w14:textId="6F67E114" w:rsidR="004A7FE6" w:rsidRDefault="004A7FE6" w:rsidP="004A7FE6">
            <w:pPr>
              <w:rPr>
                <w:rFonts w:eastAsia="DengXian" w:cs="Arial"/>
              </w:rPr>
            </w:pPr>
            <w:r>
              <w:rPr>
                <w:rFonts w:eastAsia="DengXian" w:cs="Arial"/>
              </w:rPr>
              <w:t>Yes</w:t>
            </w:r>
          </w:p>
        </w:tc>
        <w:tc>
          <w:tcPr>
            <w:tcW w:w="6045" w:type="dxa"/>
          </w:tcPr>
          <w:p w14:paraId="208B57BF" w14:textId="77777777" w:rsidR="004A7FE6" w:rsidRDefault="004A7FE6" w:rsidP="004A7FE6">
            <w:pPr>
              <w:rPr>
                <w:rFonts w:eastAsia="DengXian" w:cs="Arial"/>
              </w:rPr>
            </w:pPr>
          </w:p>
        </w:tc>
      </w:tr>
      <w:tr w:rsidR="00BD52C3" w14:paraId="749DC1BD" w14:textId="77777777" w:rsidTr="00BD7EE1">
        <w:tc>
          <w:tcPr>
            <w:tcW w:w="1809" w:type="dxa"/>
          </w:tcPr>
          <w:p w14:paraId="0EA82891" w14:textId="2A2206A7" w:rsidR="00BD52C3" w:rsidRDefault="00BD52C3" w:rsidP="00BD52C3">
            <w:pPr>
              <w:jc w:val="center"/>
              <w:rPr>
                <w:rFonts w:cs="Arial"/>
              </w:rPr>
            </w:pPr>
            <w:r>
              <w:rPr>
                <w:rFonts w:cs="Arial"/>
              </w:rPr>
              <w:t>Qualcomm</w:t>
            </w:r>
          </w:p>
        </w:tc>
        <w:tc>
          <w:tcPr>
            <w:tcW w:w="1985" w:type="dxa"/>
          </w:tcPr>
          <w:p w14:paraId="6428F28E" w14:textId="7665EF69" w:rsidR="00BD52C3" w:rsidRDefault="00BD52C3" w:rsidP="00BD52C3">
            <w:pPr>
              <w:rPr>
                <w:rFonts w:eastAsia="DengXian" w:cs="Arial"/>
              </w:rPr>
            </w:pPr>
            <w:r>
              <w:rPr>
                <w:rFonts w:eastAsia="DengXian" w:cs="Arial"/>
              </w:rPr>
              <w:t>Yes</w:t>
            </w:r>
          </w:p>
        </w:tc>
        <w:tc>
          <w:tcPr>
            <w:tcW w:w="6045" w:type="dxa"/>
          </w:tcPr>
          <w:p w14:paraId="11EE0E0D" w14:textId="77777777" w:rsidR="00BD52C3" w:rsidRDefault="00BD52C3" w:rsidP="00BD52C3">
            <w:pPr>
              <w:rPr>
                <w:rFonts w:eastAsia="DengXian" w:cs="Arial"/>
              </w:rPr>
            </w:pPr>
          </w:p>
        </w:tc>
      </w:tr>
      <w:tr w:rsidR="0018621E" w14:paraId="6CFBCDA1" w14:textId="77777777" w:rsidTr="00BD7EE1">
        <w:tc>
          <w:tcPr>
            <w:tcW w:w="1809" w:type="dxa"/>
          </w:tcPr>
          <w:p w14:paraId="53EB9952" w14:textId="2BA206A1" w:rsidR="0018621E" w:rsidRDefault="0018621E" w:rsidP="0018621E">
            <w:pPr>
              <w:jc w:val="center"/>
              <w:rPr>
                <w:rFonts w:cs="Arial"/>
              </w:rPr>
            </w:pPr>
            <w:r>
              <w:rPr>
                <w:rFonts w:eastAsia="Malgun Gothic" w:cs="Arial" w:hint="eastAsia"/>
                <w:lang w:eastAsia="ko-KR"/>
              </w:rPr>
              <w:t>LG</w:t>
            </w:r>
          </w:p>
        </w:tc>
        <w:tc>
          <w:tcPr>
            <w:tcW w:w="1985" w:type="dxa"/>
          </w:tcPr>
          <w:p w14:paraId="1065C2AC" w14:textId="01E5184C" w:rsidR="0018621E" w:rsidRDefault="0018621E" w:rsidP="0018621E">
            <w:pPr>
              <w:rPr>
                <w:rFonts w:eastAsia="DengXian" w:cs="Arial"/>
              </w:rPr>
            </w:pPr>
            <w:r>
              <w:rPr>
                <w:rFonts w:eastAsia="Malgun Gothic" w:cs="Arial" w:hint="eastAsia"/>
                <w:lang w:eastAsia="ko-KR"/>
              </w:rPr>
              <w:t>Yes</w:t>
            </w:r>
          </w:p>
        </w:tc>
        <w:tc>
          <w:tcPr>
            <w:tcW w:w="6045" w:type="dxa"/>
          </w:tcPr>
          <w:p w14:paraId="2AE9F8D5" w14:textId="77777777" w:rsidR="0018621E" w:rsidRDefault="0018621E" w:rsidP="0018621E">
            <w:pPr>
              <w:rPr>
                <w:rFonts w:eastAsia="DengXian" w:cs="Arial"/>
              </w:rPr>
            </w:pPr>
          </w:p>
        </w:tc>
      </w:tr>
      <w:tr w:rsidR="009477B7" w14:paraId="27F916D2" w14:textId="77777777" w:rsidTr="00BD7EE1">
        <w:tc>
          <w:tcPr>
            <w:tcW w:w="1809" w:type="dxa"/>
          </w:tcPr>
          <w:p w14:paraId="1EE13D35" w14:textId="69C6D63C" w:rsidR="009477B7" w:rsidRDefault="009477B7" w:rsidP="0018621E">
            <w:pPr>
              <w:jc w:val="center"/>
              <w:rPr>
                <w:rFonts w:eastAsia="Malgun Gothic" w:cs="Arial"/>
                <w:lang w:eastAsia="ko-KR"/>
              </w:rPr>
            </w:pPr>
            <w:r>
              <w:rPr>
                <w:rFonts w:eastAsia="Malgun Gothic" w:cs="Arial"/>
                <w:lang w:eastAsia="ko-KR"/>
              </w:rPr>
              <w:t>Ericsson</w:t>
            </w:r>
          </w:p>
        </w:tc>
        <w:tc>
          <w:tcPr>
            <w:tcW w:w="1985" w:type="dxa"/>
          </w:tcPr>
          <w:p w14:paraId="41F5E5A2" w14:textId="46A0C985" w:rsidR="009477B7" w:rsidRDefault="009477B7" w:rsidP="0018621E">
            <w:pPr>
              <w:rPr>
                <w:rFonts w:eastAsia="Malgun Gothic" w:cs="Arial"/>
                <w:lang w:eastAsia="ko-KR"/>
              </w:rPr>
            </w:pPr>
            <w:r>
              <w:rPr>
                <w:rFonts w:eastAsia="Malgun Gothic" w:cs="Arial"/>
                <w:lang w:eastAsia="ko-KR"/>
              </w:rPr>
              <w:t>Yes</w:t>
            </w:r>
          </w:p>
        </w:tc>
        <w:tc>
          <w:tcPr>
            <w:tcW w:w="6045" w:type="dxa"/>
          </w:tcPr>
          <w:p w14:paraId="1177475B" w14:textId="77777777" w:rsidR="009477B7" w:rsidRDefault="009477B7" w:rsidP="0018621E">
            <w:pPr>
              <w:rPr>
                <w:rFonts w:eastAsia="DengXian" w:cs="Arial"/>
              </w:rPr>
            </w:pPr>
          </w:p>
        </w:tc>
      </w:tr>
    </w:tbl>
    <w:p w14:paraId="4B9DACFD" w14:textId="77777777" w:rsidR="00F706D8" w:rsidRDefault="00F706D8" w:rsidP="00F706D8">
      <w:pPr>
        <w:pStyle w:val="BodyText"/>
        <w:rPr>
          <w:ins w:id="234" w:author="Ericsson" w:date="2021-04-16T09:26:00Z"/>
          <w:b/>
          <w:bCs/>
        </w:rPr>
      </w:pPr>
    </w:p>
    <w:p w14:paraId="124A6727" w14:textId="55056918" w:rsidR="00F706D8" w:rsidRDefault="00F706D8" w:rsidP="00F706D8">
      <w:pPr>
        <w:pStyle w:val="BodyText"/>
        <w:rPr>
          <w:ins w:id="235" w:author="Ericsson" w:date="2021-04-16T09:26:00Z"/>
          <w:lang w:val="en-US"/>
        </w:rPr>
      </w:pPr>
      <w:ins w:id="236" w:author="Ericsson" w:date="2021-04-16T09:26:00Z">
        <w:r>
          <w:rPr>
            <w:b/>
            <w:bCs/>
          </w:rPr>
          <w:t>Rapporteur summary</w:t>
        </w:r>
        <w:r>
          <w:t>: According to the comments received by the companies, companies’ comments are summarized in the below</w:t>
        </w:r>
        <w:r>
          <w:rPr>
            <w:lang w:val="en-US"/>
          </w:rPr>
          <w:t xml:space="preserve">. </w:t>
        </w:r>
      </w:ins>
    </w:p>
    <w:p w14:paraId="4B63F6F1" w14:textId="649E16C5" w:rsidR="00F706D8" w:rsidRDefault="00F706D8" w:rsidP="00F706D8">
      <w:pPr>
        <w:pStyle w:val="BodyText"/>
        <w:rPr>
          <w:ins w:id="237" w:author="Ericsson" w:date="2021-04-16T09:27:00Z"/>
        </w:rPr>
      </w:pPr>
      <w:ins w:id="238" w:author="Ericsson" w:date="2021-04-16T09:26:00Z">
        <w:r w:rsidRPr="0045053F">
          <w:rPr>
            <w:lang w:val="en-US"/>
          </w:rPr>
          <w:t xml:space="preserve">In total, </w:t>
        </w:r>
        <w:r w:rsidR="0045053F" w:rsidRPr="0045053F">
          <w:rPr>
            <w:lang w:val="en-US"/>
          </w:rPr>
          <w:t>20 out 21 companies</w:t>
        </w:r>
        <w:r w:rsidRPr="00D15D96">
          <w:rPr>
            <w:lang w:val="en-US"/>
          </w:rPr>
          <w:t xml:space="preserve"> agree </w:t>
        </w:r>
      </w:ins>
      <w:ins w:id="239" w:author="Ericsson" w:date="2021-04-16T09:27:00Z">
        <w:r w:rsidR="0045053F" w:rsidRPr="00B2017B">
          <w:rPr>
            <w:lang w:val="en-US"/>
          </w:rPr>
          <w:t>that</w:t>
        </w:r>
      </w:ins>
      <w:ins w:id="240" w:author="Ericsson" w:date="2021-04-16T09:26:00Z">
        <w:r w:rsidRPr="007C6DAC">
          <w:rPr>
            <w:lang w:val="en-US"/>
          </w:rPr>
          <w:t xml:space="preserve"> </w:t>
        </w:r>
      </w:ins>
      <w:ins w:id="241" w:author="Ericsson" w:date="2021-04-16T09:27:00Z">
        <w:r w:rsidR="0045053F" w:rsidRPr="0045053F">
          <w:t xml:space="preserve">alignment scenario 1, i.e., alignment of </w:t>
        </w:r>
        <w:proofErr w:type="spellStart"/>
        <w:r w:rsidR="0045053F" w:rsidRPr="0045053F">
          <w:t>Uu</w:t>
        </w:r>
        <w:proofErr w:type="spellEnd"/>
        <w:r w:rsidR="0045053F" w:rsidRPr="0045053F">
          <w:t xml:space="preserve"> DRX and SL DRX of the same UE shall be considered</w:t>
        </w:r>
        <w:r w:rsidR="0045053F">
          <w:t xml:space="preserve">. </w:t>
        </w:r>
      </w:ins>
    </w:p>
    <w:p w14:paraId="1FDC6307" w14:textId="5198580D" w:rsidR="0045053F" w:rsidRDefault="0045053F" w:rsidP="00F706D8">
      <w:pPr>
        <w:pStyle w:val="BodyText"/>
        <w:rPr>
          <w:ins w:id="242" w:author="Ericsson" w:date="2021-04-16T09:27:00Z"/>
        </w:rPr>
      </w:pPr>
      <w:ins w:id="243" w:author="Ericsson" w:date="2021-04-16T09:27:00Z">
        <w:r>
          <w:t>Given this is a clear majority.</w:t>
        </w:r>
      </w:ins>
    </w:p>
    <w:p w14:paraId="5C76CB27" w14:textId="083C9E80" w:rsidR="0045053F" w:rsidRDefault="0045053F" w:rsidP="00F706D8">
      <w:pPr>
        <w:pStyle w:val="BodyText"/>
        <w:rPr>
          <w:ins w:id="244" w:author="Ericsson" w:date="2021-04-16T09:27:00Z"/>
        </w:rPr>
      </w:pPr>
      <w:ins w:id="245" w:author="Ericsson" w:date="2021-04-16T09:27:00Z">
        <w:r>
          <w:t>Rapporteur would like to suggest</w:t>
        </w:r>
      </w:ins>
    </w:p>
    <w:p w14:paraId="24EE3B9D" w14:textId="72B1793D" w:rsidR="0045053F" w:rsidRDefault="0045053F" w:rsidP="0045053F">
      <w:pPr>
        <w:pStyle w:val="Proposal"/>
        <w:tabs>
          <w:tab w:val="clear" w:pos="1304"/>
        </w:tabs>
        <w:overflowPunct/>
        <w:autoSpaceDE/>
        <w:autoSpaceDN/>
        <w:adjustRightInd/>
        <w:spacing w:beforeLines="50" w:before="120" w:after="200" w:line="276" w:lineRule="auto"/>
        <w:ind w:left="1701" w:hanging="1701"/>
        <w:jc w:val="left"/>
        <w:textAlignment w:val="auto"/>
        <w:rPr>
          <w:ins w:id="246" w:author="Ericsson" w:date="2021-04-16T09:28:00Z"/>
        </w:rPr>
      </w:pPr>
      <w:bookmarkStart w:id="247" w:name="_Toc69492249"/>
      <w:ins w:id="248" w:author="Ericsson" w:date="2021-04-16T09:28:00Z">
        <w:r>
          <w:t>[Easy</w:t>
        </w:r>
        <w:proofErr w:type="gramStart"/>
        <w:r>
          <w:t>][</w:t>
        </w:r>
        <w:proofErr w:type="gramEnd"/>
        <w:r>
          <w:t xml:space="preserve">20/21] </w:t>
        </w:r>
        <w:r w:rsidRPr="0045053F">
          <w:t>The</w:t>
        </w:r>
        <w:r w:rsidRPr="0045053F">
          <w:rPr>
            <w:rPrChange w:id="249" w:author="Ericsson" w:date="2021-04-16T09:28:00Z">
              <w:rPr>
                <w:b w:val="0"/>
                <w:bCs w:val="0"/>
              </w:rPr>
            </w:rPrChange>
          </w:rPr>
          <w:t xml:space="preserve"> alignment of </w:t>
        </w:r>
        <w:proofErr w:type="spellStart"/>
        <w:r w:rsidRPr="0045053F">
          <w:rPr>
            <w:rPrChange w:id="250" w:author="Ericsson" w:date="2021-04-16T09:28:00Z">
              <w:rPr>
                <w:b w:val="0"/>
                <w:bCs w:val="0"/>
              </w:rPr>
            </w:rPrChange>
          </w:rPr>
          <w:t>Uu</w:t>
        </w:r>
        <w:proofErr w:type="spellEnd"/>
        <w:r w:rsidRPr="0045053F">
          <w:rPr>
            <w:rPrChange w:id="251" w:author="Ericsson" w:date="2021-04-16T09:28:00Z">
              <w:rPr>
                <w:b w:val="0"/>
                <w:bCs w:val="0"/>
              </w:rPr>
            </w:rPrChange>
          </w:rPr>
          <w:t xml:space="preserve"> DRX and SL DRX of the same UE shall be considered</w:t>
        </w:r>
        <w:r w:rsidRPr="0045053F">
          <w:t>.</w:t>
        </w:r>
        <w:bookmarkEnd w:id="247"/>
      </w:ins>
    </w:p>
    <w:p w14:paraId="10686FBE" w14:textId="77777777" w:rsidR="00421977" w:rsidRPr="0045053F" w:rsidRDefault="00421977">
      <w:pPr>
        <w:pStyle w:val="ListParagraph"/>
        <w:rPr>
          <w:lang w:val="en-US"/>
        </w:rPr>
      </w:pPr>
    </w:p>
    <w:p w14:paraId="11937E4E" w14:textId="21070294" w:rsidR="00421977" w:rsidRDefault="00B648C9">
      <w:pPr>
        <w:spacing w:beforeLines="50" w:before="120"/>
        <w:rPr>
          <w:b/>
        </w:rPr>
      </w:pPr>
      <w:r>
        <w:rPr>
          <w:b/>
        </w:rPr>
        <w:t xml:space="preserve">Q5-2: </w:t>
      </w:r>
      <w:ins w:id="252" w:author="Ericsson" w:date="2021-04-16T19:03:00Z">
        <w:r w:rsidR="00180B02">
          <w:rPr>
            <w:b/>
          </w:rPr>
          <w:t xml:space="preserve">In case of Mode 1 scheduling, </w:t>
        </w:r>
      </w:ins>
      <w:r>
        <w:rPr>
          <w:b/>
        </w:rPr>
        <w:t xml:space="preserve">do companies agree that alignment scenario 2, i.e., </w:t>
      </w:r>
      <w:r>
        <w:rPr>
          <w:rFonts w:cs="Arial"/>
          <w:b/>
          <w:bCs/>
        </w:rPr>
        <w:t xml:space="preserve">Alignment of </w:t>
      </w:r>
      <w:proofErr w:type="spellStart"/>
      <w:r>
        <w:rPr>
          <w:rFonts w:cs="Arial"/>
          <w:b/>
          <w:bCs/>
        </w:rPr>
        <w:t>Uu</w:t>
      </w:r>
      <w:proofErr w:type="spellEnd"/>
      <w:r>
        <w:rPr>
          <w:rFonts w:cs="Arial"/>
          <w:b/>
          <w:bCs/>
        </w:rPr>
        <w:t xml:space="preserve"> DRX of Tx UE and SL DRX of Rx UE</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FE704C" w14:textId="77777777" w:rsidTr="00BD7EE1">
        <w:tc>
          <w:tcPr>
            <w:tcW w:w="1809" w:type="dxa"/>
            <w:shd w:val="clear" w:color="auto" w:fill="E7E6E6"/>
          </w:tcPr>
          <w:p w14:paraId="6261253D"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43DE8A20"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4B65B5DB" w14:textId="77777777" w:rsidR="00421977" w:rsidRDefault="00B648C9">
            <w:pPr>
              <w:jc w:val="center"/>
              <w:rPr>
                <w:rFonts w:cs="Arial"/>
                <w:lang w:eastAsia="ko-KR"/>
              </w:rPr>
            </w:pPr>
            <w:r>
              <w:rPr>
                <w:rFonts w:cs="Arial"/>
                <w:lang w:eastAsia="ko-KR"/>
              </w:rPr>
              <w:t>Comments</w:t>
            </w:r>
          </w:p>
        </w:tc>
      </w:tr>
      <w:tr w:rsidR="00421977" w14:paraId="54F3863D" w14:textId="77777777" w:rsidTr="00BD7EE1">
        <w:tc>
          <w:tcPr>
            <w:tcW w:w="1809" w:type="dxa"/>
          </w:tcPr>
          <w:p w14:paraId="1726D001" w14:textId="77777777" w:rsidR="00421977" w:rsidRDefault="00B648C9">
            <w:pPr>
              <w:jc w:val="center"/>
              <w:rPr>
                <w:rFonts w:cs="Arial"/>
              </w:rPr>
            </w:pPr>
            <w:r>
              <w:rPr>
                <w:rFonts w:cs="Arial" w:hint="eastAsia"/>
              </w:rPr>
              <w:t>v</w:t>
            </w:r>
            <w:r>
              <w:rPr>
                <w:rFonts w:cs="Arial"/>
              </w:rPr>
              <w:t>ivo</w:t>
            </w:r>
          </w:p>
        </w:tc>
        <w:tc>
          <w:tcPr>
            <w:tcW w:w="1985" w:type="dxa"/>
          </w:tcPr>
          <w:p w14:paraId="47067946" w14:textId="77777777" w:rsidR="00421977" w:rsidRDefault="00B648C9">
            <w:pPr>
              <w:rPr>
                <w:rFonts w:eastAsiaTheme="minorEastAsia" w:cs="Arial"/>
              </w:rPr>
            </w:pPr>
            <w:proofErr w:type="gramStart"/>
            <w:r>
              <w:rPr>
                <w:rFonts w:eastAsiaTheme="minorEastAsia" w:cs="Arial"/>
              </w:rPr>
              <w:t>Yes</w:t>
            </w:r>
            <w:proofErr w:type="gramEnd"/>
            <w:r>
              <w:rPr>
                <w:rFonts w:eastAsiaTheme="minorEastAsia" w:cs="Arial"/>
              </w:rPr>
              <w:t xml:space="preserve"> with comments</w:t>
            </w:r>
          </w:p>
        </w:tc>
        <w:tc>
          <w:tcPr>
            <w:tcW w:w="6045" w:type="dxa"/>
          </w:tcPr>
          <w:p w14:paraId="5E675422" w14:textId="77777777" w:rsidR="00421977" w:rsidRDefault="00B648C9">
            <w:pPr>
              <w:rPr>
                <w:rFonts w:eastAsiaTheme="minorEastAsia" w:cs="Arial"/>
              </w:rPr>
            </w:pPr>
            <w:r>
              <w:rPr>
                <w:rFonts w:eastAsiaTheme="minorEastAsia" w:cs="Arial" w:hint="eastAsia"/>
              </w:rPr>
              <w:t>T</w:t>
            </w:r>
            <w:r>
              <w:rPr>
                <w:rFonts w:eastAsiaTheme="minorEastAsia" w:cs="Arial"/>
              </w:rPr>
              <w:t xml:space="preserve">X UE needs to request resource allocation in the active time of RX UE. From our view, SL resource scheduling request is more </w:t>
            </w:r>
            <w:proofErr w:type="gramStart"/>
            <w:r>
              <w:rPr>
                <w:rFonts w:eastAsiaTheme="minorEastAsia" w:cs="Arial"/>
              </w:rPr>
              <w:t>similar to</w:t>
            </w:r>
            <w:proofErr w:type="gramEnd"/>
            <w:r>
              <w:rPr>
                <w:rFonts w:eastAsiaTheme="minorEastAsia" w:cs="Arial"/>
              </w:rPr>
              <w:t xml:space="preserve"> UL data. In </w:t>
            </w:r>
            <w:proofErr w:type="spellStart"/>
            <w:r>
              <w:rPr>
                <w:rFonts w:eastAsiaTheme="minorEastAsia" w:cs="Arial"/>
              </w:rPr>
              <w:t>Uu</w:t>
            </w:r>
            <w:proofErr w:type="spellEnd"/>
            <w:r>
              <w:rPr>
                <w:rFonts w:eastAsiaTheme="minorEastAsia" w:cs="Arial"/>
              </w:rPr>
              <w:t xml:space="preserve">, a scheduling request for UL data can be triggered anytime, i.e., there is no need to follow DRX restriction. Hence, </w:t>
            </w:r>
            <w:proofErr w:type="spellStart"/>
            <w:r>
              <w:rPr>
                <w:rFonts w:eastAsiaTheme="minorEastAsia" w:cs="Arial"/>
              </w:rPr>
              <w:t>Uu</w:t>
            </w:r>
            <w:proofErr w:type="spellEnd"/>
            <w:r>
              <w:rPr>
                <w:rFonts w:eastAsiaTheme="minorEastAsia" w:cs="Arial"/>
              </w:rPr>
              <w:t xml:space="preserve"> DRX of TX UE does not impact on SL DRX resource request.</w:t>
            </w:r>
          </w:p>
          <w:p w14:paraId="3D139729" w14:textId="77777777" w:rsidR="00421977" w:rsidRDefault="00421977">
            <w:pPr>
              <w:rPr>
                <w:rFonts w:eastAsiaTheme="minorEastAsia" w:cs="Arial"/>
              </w:rPr>
            </w:pPr>
          </w:p>
          <w:p w14:paraId="339ACE92" w14:textId="77777777" w:rsidR="00421977" w:rsidRDefault="00B648C9">
            <w:pPr>
              <w:rPr>
                <w:rFonts w:eastAsiaTheme="minorEastAsia" w:cs="Arial"/>
              </w:rPr>
            </w:pPr>
            <w:r>
              <w:rPr>
                <w:rFonts w:eastAsiaTheme="minorEastAsia" w:cs="Arial"/>
              </w:rPr>
              <w:t xml:space="preserve">Nevertheless, if TX UE has a requirement on power saving, it can be FFS for TX UE alignment between </w:t>
            </w:r>
            <w:proofErr w:type="spellStart"/>
            <w:r>
              <w:rPr>
                <w:rFonts w:eastAsiaTheme="minorEastAsia" w:cs="Arial"/>
              </w:rPr>
              <w:t>Uu</w:t>
            </w:r>
            <w:proofErr w:type="spellEnd"/>
            <w:r>
              <w:rPr>
                <w:rFonts w:eastAsiaTheme="minorEastAsia" w:cs="Arial"/>
              </w:rPr>
              <w:t xml:space="preserve"> DRX of TX UE and SL DRX of RX UE.</w:t>
            </w:r>
            <w:r>
              <w:rPr>
                <w:rFonts w:eastAsia="Yu Mincho" w:cs="Arial" w:hint="eastAsia"/>
                <w:lang w:eastAsia="ja-JP"/>
              </w:rPr>
              <w:t xml:space="preserve"> </w:t>
            </w:r>
            <w:r>
              <w:rPr>
                <w:rFonts w:eastAsia="Yu Mincho" w:cs="Arial"/>
                <w:lang w:eastAsia="ja-JP"/>
              </w:rPr>
              <w:t xml:space="preserve">It is worthwhile noting that, </w:t>
            </w:r>
            <w:r>
              <w:rPr>
                <w:rFonts w:eastAsia="Yu Mincho" w:cs="Arial" w:hint="eastAsia"/>
                <w:lang w:eastAsia="ja-JP"/>
              </w:rPr>
              <w:t>i</w:t>
            </w:r>
            <w:r>
              <w:rPr>
                <w:rFonts w:eastAsia="Yu Mincho" w:cs="Arial"/>
                <w:lang w:eastAsia="ja-JP"/>
              </w:rPr>
              <w:t xml:space="preserve">n this case, </w:t>
            </w:r>
            <w:r>
              <w:rPr>
                <w:rFonts w:eastAsiaTheme="minorEastAsia" w:cs="Arial"/>
              </w:rPr>
              <w:t xml:space="preserve">the full-overlapping DRX solution may be not beneficial because sequentially, TX UE needs to acquire the grant from gNB during </w:t>
            </w:r>
            <w:proofErr w:type="spellStart"/>
            <w:r>
              <w:rPr>
                <w:rFonts w:eastAsiaTheme="minorEastAsia" w:cs="Arial"/>
              </w:rPr>
              <w:t>Uu</w:t>
            </w:r>
            <w:proofErr w:type="spellEnd"/>
            <w:r>
              <w:rPr>
                <w:rFonts w:eastAsiaTheme="minorEastAsia" w:cs="Arial"/>
              </w:rPr>
              <w:t xml:space="preserve"> DRX active time (including SR triggering) first, and then sends the TB to RX UE, accordingly.</w:t>
            </w:r>
          </w:p>
        </w:tc>
      </w:tr>
      <w:tr w:rsidR="00421977" w14:paraId="71E0A6FD" w14:textId="77777777" w:rsidTr="00BD7EE1">
        <w:tc>
          <w:tcPr>
            <w:tcW w:w="1809" w:type="dxa"/>
          </w:tcPr>
          <w:p w14:paraId="1D71ABC7" w14:textId="77777777" w:rsidR="00421977" w:rsidRDefault="00B648C9">
            <w:pPr>
              <w:jc w:val="center"/>
              <w:rPr>
                <w:rFonts w:cs="Arial"/>
              </w:rPr>
            </w:pPr>
            <w:r>
              <w:rPr>
                <w:rFonts w:cs="Arial" w:hint="eastAsia"/>
              </w:rPr>
              <w:t>Xiaomi</w:t>
            </w:r>
          </w:p>
        </w:tc>
        <w:tc>
          <w:tcPr>
            <w:tcW w:w="1985" w:type="dxa"/>
          </w:tcPr>
          <w:p w14:paraId="2CD7AE10" w14:textId="77777777" w:rsidR="00421977" w:rsidRDefault="00B648C9">
            <w:pPr>
              <w:rPr>
                <w:rFonts w:eastAsia="DengXian" w:cs="Arial"/>
              </w:rPr>
            </w:pPr>
            <w:r>
              <w:rPr>
                <w:rFonts w:eastAsia="DengXian" w:cs="Arial"/>
              </w:rPr>
              <w:t>Comment</w:t>
            </w:r>
          </w:p>
        </w:tc>
        <w:tc>
          <w:tcPr>
            <w:tcW w:w="6045" w:type="dxa"/>
          </w:tcPr>
          <w:p w14:paraId="693D5B33" w14:textId="77777777" w:rsidR="00421977" w:rsidRDefault="00B648C9">
            <w:pPr>
              <w:rPr>
                <w:rFonts w:eastAsia="DengXian" w:cs="Arial"/>
              </w:rPr>
            </w:pPr>
            <w:r>
              <w:rPr>
                <w:rFonts w:eastAsia="DengXian" w:cs="Arial"/>
              </w:rPr>
              <w:t>I</w:t>
            </w:r>
            <w:r>
              <w:rPr>
                <w:rFonts w:eastAsia="DengXian" w:cs="Arial" w:hint="eastAsia"/>
              </w:rPr>
              <w:t xml:space="preserve">f </w:t>
            </w:r>
            <w:r>
              <w:rPr>
                <w:rFonts w:eastAsia="DengXian" w:cs="Arial"/>
              </w:rPr>
              <w:t xml:space="preserve">we agree TX centric DRX configuration, the </w:t>
            </w:r>
            <w:proofErr w:type="spellStart"/>
            <w:r>
              <w:rPr>
                <w:rFonts w:eastAsia="DengXian" w:cs="Arial"/>
              </w:rPr>
              <w:t>Uu</w:t>
            </w:r>
            <w:proofErr w:type="spellEnd"/>
            <w:r>
              <w:rPr>
                <w:rFonts w:eastAsia="DengXian" w:cs="Arial"/>
              </w:rPr>
              <w:t xml:space="preserve"> DRX of TX UE and SL DRX of RX UE are both configured by TX UE’s gNB. It’s up to </w:t>
            </w:r>
            <w:proofErr w:type="spellStart"/>
            <w:r>
              <w:rPr>
                <w:rFonts w:eastAsia="DengXian" w:cs="Arial"/>
              </w:rPr>
              <w:t>gNB’s</w:t>
            </w:r>
            <w:proofErr w:type="spellEnd"/>
            <w:r>
              <w:rPr>
                <w:rFonts w:eastAsia="DengXian" w:cs="Arial"/>
              </w:rPr>
              <w:t xml:space="preserve"> implementation to align them. No additional effort is needed.</w:t>
            </w:r>
          </w:p>
        </w:tc>
      </w:tr>
      <w:tr w:rsidR="00421977" w14:paraId="052BEB41" w14:textId="77777777" w:rsidTr="00BD7EE1">
        <w:tc>
          <w:tcPr>
            <w:tcW w:w="1809" w:type="dxa"/>
          </w:tcPr>
          <w:p w14:paraId="52733497" w14:textId="77777777" w:rsidR="00421977" w:rsidRDefault="00B648C9">
            <w:pPr>
              <w:jc w:val="center"/>
              <w:rPr>
                <w:rFonts w:cs="Arial"/>
              </w:rPr>
            </w:pPr>
            <w:r>
              <w:rPr>
                <w:rFonts w:cs="Arial"/>
              </w:rPr>
              <w:t>OPPO</w:t>
            </w:r>
          </w:p>
        </w:tc>
        <w:tc>
          <w:tcPr>
            <w:tcW w:w="1985" w:type="dxa"/>
          </w:tcPr>
          <w:p w14:paraId="28B56849" w14:textId="77777777" w:rsidR="00421977" w:rsidRDefault="00B648C9">
            <w:pPr>
              <w:rPr>
                <w:rFonts w:eastAsia="DengXian" w:cs="Arial"/>
              </w:rPr>
            </w:pPr>
            <w:r>
              <w:rPr>
                <w:rFonts w:eastAsia="DengXian" w:cs="Arial"/>
              </w:rPr>
              <w:t>See comments</w:t>
            </w:r>
          </w:p>
        </w:tc>
        <w:tc>
          <w:tcPr>
            <w:tcW w:w="6045" w:type="dxa"/>
          </w:tcPr>
          <w:p w14:paraId="526E93C8" w14:textId="77777777" w:rsidR="00421977" w:rsidRDefault="00B648C9">
            <w:pPr>
              <w:rPr>
                <w:rFonts w:eastAsiaTheme="minorEastAsia" w:cs="Arial"/>
              </w:rPr>
            </w:pPr>
            <w:r>
              <w:rPr>
                <w:rFonts w:eastAsiaTheme="minorEastAsia" w:cs="Arial"/>
              </w:rPr>
              <w:t xml:space="preserve">We understand since scenario-2 is for mode-1, it means the Tx UE is in CONNECTED, and the objective of this alignment is to </w:t>
            </w:r>
            <w:r>
              <w:rPr>
                <w:rFonts w:eastAsiaTheme="minorEastAsia" w:cs="Arial"/>
              </w:rPr>
              <w:lastRenderedPageBreak/>
              <w:t xml:space="preserve">make sure the mode1 SL grant is appropriately allocated by gNB considering the SL DRX of the Rx UE. </w:t>
            </w:r>
          </w:p>
          <w:p w14:paraId="772842A2" w14:textId="77777777" w:rsidR="00421977" w:rsidRDefault="00421977">
            <w:pPr>
              <w:rPr>
                <w:rFonts w:eastAsiaTheme="minorEastAsia" w:cs="Arial"/>
              </w:rPr>
            </w:pPr>
          </w:p>
          <w:p w14:paraId="5E913F07" w14:textId="77777777" w:rsidR="00421977" w:rsidRDefault="00B648C9">
            <w:pPr>
              <w:rPr>
                <w:rFonts w:eastAsia="DengXian" w:cs="Arial"/>
              </w:rPr>
            </w:pPr>
            <w:r>
              <w:rPr>
                <w:rFonts w:eastAsiaTheme="minorEastAsia" w:cs="Arial"/>
              </w:rPr>
              <w:t xml:space="preserve">To achieve that, the Tx UE should report the Rx UE’s DRX condition to the serving gNB to make sure gNB is aware of the active time of the </w:t>
            </w:r>
            <w:proofErr w:type="spellStart"/>
            <w:r>
              <w:rPr>
                <w:rFonts w:eastAsiaTheme="minorEastAsia" w:cs="Arial"/>
              </w:rPr>
              <w:t>counter part</w:t>
            </w:r>
            <w:proofErr w:type="spellEnd"/>
            <w:r>
              <w:rPr>
                <w:rFonts w:eastAsiaTheme="minorEastAsia" w:cs="Arial"/>
              </w:rPr>
              <w:t xml:space="preserve"> UE. As for how to achieve the appropriate resource allocation, it can be up to NW implementation.  </w:t>
            </w:r>
          </w:p>
        </w:tc>
      </w:tr>
      <w:tr w:rsidR="00421977" w14:paraId="385673FE" w14:textId="77777777" w:rsidTr="00BD7EE1">
        <w:tc>
          <w:tcPr>
            <w:tcW w:w="1809" w:type="dxa"/>
          </w:tcPr>
          <w:p w14:paraId="00ECCBD3" w14:textId="77777777" w:rsidR="00421977" w:rsidRDefault="00B648C9">
            <w:pPr>
              <w:jc w:val="center"/>
              <w:rPr>
                <w:rFonts w:cs="Arial"/>
              </w:rPr>
            </w:pPr>
            <w:r>
              <w:rPr>
                <w:rFonts w:cs="Arial" w:hint="eastAsia"/>
              </w:rPr>
              <w:lastRenderedPageBreak/>
              <w:t>CATT</w:t>
            </w:r>
          </w:p>
        </w:tc>
        <w:tc>
          <w:tcPr>
            <w:tcW w:w="1985" w:type="dxa"/>
          </w:tcPr>
          <w:p w14:paraId="1753FB67" w14:textId="77777777" w:rsidR="00421977" w:rsidRDefault="00B648C9">
            <w:pPr>
              <w:rPr>
                <w:rFonts w:eastAsia="DengXian" w:cs="Arial"/>
              </w:rPr>
            </w:pPr>
            <w:r>
              <w:rPr>
                <w:rFonts w:eastAsia="DengXian" w:cs="Arial" w:hint="eastAsia"/>
              </w:rPr>
              <w:t>Yes</w:t>
            </w:r>
          </w:p>
        </w:tc>
        <w:tc>
          <w:tcPr>
            <w:tcW w:w="6045" w:type="dxa"/>
          </w:tcPr>
          <w:p w14:paraId="0BE0562B" w14:textId="77777777" w:rsidR="00421977" w:rsidRDefault="00B648C9">
            <w:pPr>
              <w:rPr>
                <w:rFonts w:eastAsia="DengXian" w:cs="Arial"/>
              </w:rPr>
            </w:pPr>
            <w:r>
              <w:rPr>
                <w:rFonts w:eastAsia="DengXian" w:cs="Arial"/>
              </w:rPr>
              <w:t>We agree with this scenario and think that it can be up to NW implementation for mode-1 and Tx-centric is adopted.</w:t>
            </w:r>
          </w:p>
        </w:tc>
      </w:tr>
      <w:tr w:rsidR="00421977" w14:paraId="47E4C5DF" w14:textId="77777777" w:rsidTr="00BD7EE1">
        <w:tc>
          <w:tcPr>
            <w:tcW w:w="1809" w:type="dxa"/>
          </w:tcPr>
          <w:p w14:paraId="67ACBA97" w14:textId="77777777" w:rsidR="00421977" w:rsidRDefault="00B648C9">
            <w:pPr>
              <w:jc w:val="center"/>
              <w:rPr>
                <w:rFonts w:cs="Arial"/>
              </w:rPr>
            </w:pPr>
            <w:proofErr w:type="spellStart"/>
            <w:r>
              <w:rPr>
                <w:rFonts w:cs="Arial"/>
              </w:rPr>
              <w:t>InterDigital</w:t>
            </w:r>
            <w:proofErr w:type="spellEnd"/>
          </w:p>
        </w:tc>
        <w:tc>
          <w:tcPr>
            <w:tcW w:w="1985" w:type="dxa"/>
          </w:tcPr>
          <w:p w14:paraId="687F16CF" w14:textId="77777777" w:rsidR="00421977" w:rsidRDefault="00B648C9">
            <w:pPr>
              <w:rPr>
                <w:rFonts w:eastAsia="DengXian" w:cs="Arial"/>
              </w:rPr>
            </w:pPr>
            <w:r>
              <w:rPr>
                <w:rFonts w:eastAsia="DengXian" w:cs="Arial"/>
              </w:rPr>
              <w:t>Yes</w:t>
            </w:r>
          </w:p>
        </w:tc>
        <w:tc>
          <w:tcPr>
            <w:tcW w:w="6045" w:type="dxa"/>
          </w:tcPr>
          <w:p w14:paraId="6E9AE8E0" w14:textId="77777777" w:rsidR="00421977" w:rsidRDefault="00421977">
            <w:pPr>
              <w:rPr>
                <w:rFonts w:eastAsia="DengXian" w:cs="Arial"/>
              </w:rPr>
            </w:pPr>
          </w:p>
        </w:tc>
      </w:tr>
      <w:tr w:rsidR="00421977" w14:paraId="72F73A7A" w14:textId="77777777" w:rsidTr="00BD7EE1">
        <w:tc>
          <w:tcPr>
            <w:tcW w:w="1809" w:type="dxa"/>
          </w:tcPr>
          <w:p w14:paraId="2E87D674" w14:textId="77777777" w:rsidR="00421977" w:rsidRDefault="00B648C9">
            <w:pPr>
              <w:jc w:val="center"/>
              <w:rPr>
                <w:rFonts w:cs="Arial"/>
              </w:rPr>
            </w:pPr>
            <w:r>
              <w:rPr>
                <w:rFonts w:cs="Arial"/>
              </w:rPr>
              <w:t>Samsung</w:t>
            </w:r>
          </w:p>
        </w:tc>
        <w:tc>
          <w:tcPr>
            <w:tcW w:w="1985" w:type="dxa"/>
          </w:tcPr>
          <w:p w14:paraId="2C3ADCD6" w14:textId="77777777" w:rsidR="00421977" w:rsidRDefault="00B648C9">
            <w:pPr>
              <w:rPr>
                <w:rFonts w:eastAsia="DengXian" w:cs="Arial"/>
              </w:rPr>
            </w:pPr>
            <w:r>
              <w:rPr>
                <w:rFonts w:eastAsia="DengXian" w:cs="Arial"/>
              </w:rPr>
              <w:t>See comments</w:t>
            </w:r>
          </w:p>
        </w:tc>
        <w:tc>
          <w:tcPr>
            <w:tcW w:w="6045" w:type="dxa"/>
          </w:tcPr>
          <w:p w14:paraId="6936B629" w14:textId="77777777" w:rsidR="00421977" w:rsidRDefault="00B648C9">
            <w:pPr>
              <w:rPr>
                <w:rFonts w:eastAsia="DengXian" w:cs="Arial"/>
              </w:rPr>
            </w:pPr>
            <w:r>
              <w:rPr>
                <w:rFonts w:eastAsia="DengXian" w:cs="Arial"/>
              </w:rPr>
              <w:t xml:space="preserve">We agree with OPPO. It seems it was covered by email discussion on TX/RX centric issue hosted by OPPO. It may be good first to see what will be concluded from that discussion.  </w:t>
            </w:r>
          </w:p>
        </w:tc>
      </w:tr>
      <w:tr w:rsidR="00421977" w14:paraId="33D6CF91" w14:textId="77777777" w:rsidTr="00BD7EE1">
        <w:tc>
          <w:tcPr>
            <w:tcW w:w="1809" w:type="dxa"/>
          </w:tcPr>
          <w:p w14:paraId="118B56A1" w14:textId="77777777" w:rsidR="00421977" w:rsidRDefault="00B648C9">
            <w:pPr>
              <w:jc w:val="center"/>
              <w:rPr>
                <w:rFonts w:cs="Arial"/>
              </w:rPr>
            </w:pPr>
            <w:proofErr w:type="spellStart"/>
            <w:r>
              <w:rPr>
                <w:rFonts w:cs="Arial"/>
              </w:rPr>
              <w:t>Spreadtrum</w:t>
            </w:r>
            <w:proofErr w:type="spellEnd"/>
          </w:p>
        </w:tc>
        <w:tc>
          <w:tcPr>
            <w:tcW w:w="1985" w:type="dxa"/>
          </w:tcPr>
          <w:p w14:paraId="29871F27" w14:textId="77777777" w:rsidR="00421977" w:rsidRDefault="00B648C9">
            <w:pPr>
              <w:rPr>
                <w:rFonts w:eastAsia="DengXian" w:cs="Arial"/>
              </w:rPr>
            </w:pPr>
            <w:r>
              <w:rPr>
                <w:rFonts w:eastAsia="DengXian" w:cs="Arial"/>
              </w:rPr>
              <w:t>Yes</w:t>
            </w:r>
          </w:p>
        </w:tc>
        <w:tc>
          <w:tcPr>
            <w:tcW w:w="6045" w:type="dxa"/>
          </w:tcPr>
          <w:p w14:paraId="3FC2EBA4" w14:textId="77777777" w:rsidR="00421977" w:rsidRDefault="00421977">
            <w:pPr>
              <w:rPr>
                <w:rFonts w:eastAsia="DengXian" w:cs="Arial"/>
              </w:rPr>
            </w:pPr>
          </w:p>
        </w:tc>
      </w:tr>
      <w:tr w:rsidR="00421977" w14:paraId="4033948D" w14:textId="77777777" w:rsidTr="00BD7EE1">
        <w:tc>
          <w:tcPr>
            <w:tcW w:w="1809" w:type="dxa"/>
          </w:tcPr>
          <w:p w14:paraId="52E5B11C" w14:textId="77777777" w:rsidR="00421977" w:rsidRDefault="00B648C9">
            <w:pPr>
              <w:jc w:val="center"/>
              <w:rPr>
                <w:rFonts w:cs="Arial"/>
              </w:rPr>
            </w:pPr>
            <w:r>
              <w:rPr>
                <w:rFonts w:cs="Arial"/>
              </w:rPr>
              <w:t xml:space="preserve">Huawei, </w:t>
            </w:r>
            <w:proofErr w:type="spellStart"/>
            <w:r>
              <w:rPr>
                <w:rFonts w:cs="Arial"/>
              </w:rPr>
              <w:t>HiSilicon</w:t>
            </w:r>
            <w:proofErr w:type="spellEnd"/>
          </w:p>
        </w:tc>
        <w:tc>
          <w:tcPr>
            <w:tcW w:w="1985" w:type="dxa"/>
          </w:tcPr>
          <w:p w14:paraId="50C86B4B" w14:textId="77777777" w:rsidR="00421977" w:rsidRDefault="00B648C9">
            <w:pPr>
              <w:rPr>
                <w:rFonts w:eastAsia="DengXian" w:cs="Arial"/>
              </w:rPr>
            </w:pPr>
            <w:r>
              <w:rPr>
                <w:rFonts w:eastAsiaTheme="minorEastAsia" w:cs="Arial" w:hint="eastAsia"/>
              </w:rPr>
              <w:t>Y</w:t>
            </w:r>
            <w:r>
              <w:rPr>
                <w:rFonts w:eastAsiaTheme="minorEastAsia" w:cs="Arial"/>
              </w:rPr>
              <w:t>es</w:t>
            </w:r>
          </w:p>
        </w:tc>
        <w:tc>
          <w:tcPr>
            <w:tcW w:w="6045" w:type="dxa"/>
          </w:tcPr>
          <w:p w14:paraId="33C8FA35" w14:textId="77777777" w:rsidR="00421977" w:rsidRDefault="00B648C9">
            <w:pPr>
              <w:rPr>
                <w:rFonts w:eastAsia="DengXian" w:cs="Arial"/>
              </w:rPr>
            </w:pPr>
            <w:r>
              <w:rPr>
                <w:kern w:val="2"/>
                <w:sz w:val="21"/>
              </w:rPr>
              <w:t xml:space="preserve">If no alignment is performed, it is possible that the SL grant scheduled for the Tx UE during its </w:t>
            </w:r>
            <w:proofErr w:type="spellStart"/>
            <w:r>
              <w:rPr>
                <w:kern w:val="2"/>
                <w:sz w:val="21"/>
              </w:rPr>
              <w:t>Uu</w:t>
            </w:r>
            <w:proofErr w:type="spellEnd"/>
            <w:r>
              <w:rPr>
                <w:kern w:val="2"/>
                <w:sz w:val="21"/>
              </w:rPr>
              <w:t xml:space="preserve"> DRX active time does not fall into the SL DRX active time of the peer Rx UE. If the </w:t>
            </w:r>
            <w:proofErr w:type="spellStart"/>
            <w:r>
              <w:rPr>
                <w:kern w:val="2"/>
                <w:sz w:val="21"/>
              </w:rPr>
              <w:t>Uu</w:t>
            </w:r>
            <w:proofErr w:type="spellEnd"/>
            <w:r>
              <w:rPr>
                <w:kern w:val="2"/>
                <w:sz w:val="21"/>
              </w:rPr>
              <w:t xml:space="preserve"> DRX active time for the TX UE and the SL DRX active time of its peer UE is mismatched with each other, there may be some issue with scheduling, e.g., the SCI scheduling the SL grant corresponding to the DCI within the </w:t>
            </w:r>
            <w:r>
              <w:t xml:space="preserve">Tx UE’s </w:t>
            </w:r>
            <w:proofErr w:type="spellStart"/>
            <w:r>
              <w:rPr>
                <w:kern w:val="2"/>
                <w:sz w:val="21"/>
              </w:rPr>
              <w:t>Uu</w:t>
            </w:r>
            <w:proofErr w:type="spellEnd"/>
            <w:r>
              <w:rPr>
                <w:kern w:val="2"/>
                <w:sz w:val="21"/>
              </w:rPr>
              <w:t xml:space="preserve"> DRX active time is not within the </w:t>
            </w:r>
            <w:r>
              <w:t>Rx UE’s</w:t>
            </w:r>
            <w:r>
              <w:rPr>
                <w:kern w:val="2"/>
                <w:sz w:val="21"/>
              </w:rPr>
              <w:t xml:space="preserve"> SL DRX active time, or the DCI scheduling the SL grant corresponding to the SCI within the </w:t>
            </w:r>
            <w:r>
              <w:t xml:space="preserve">RX UE’s </w:t>
            </w:r>
            <w:r>
              <w:rPr>
                <w:kern w:val="2"/>
                <w:sz w:val="21"/>
              </w:rPr>
              <w:t xml:space="preserve">SL DRX active time is not within the </w:t>
            </w:r>
            <w:r>
              <w:t>Tx UE’s</w:t>
            </w:r>
            <w:r>
              <w:rPr>
                <w:kern w:val="2"/>
                <w:sz w:val="21"/>
              </w:rPr>
              <w:t xml:space="preserve"> </w:t>
            </w:r>
            <w:proofErr w:type="spellStart"/>
            <w:r>
              <w:rPr>
                <w:kern w:val="2"/>
                <w:sz w:val="21"/>
              </w:rPr>
              <w:t>Uu</w:t>
            </w:r>
            <w:proofErr w:type="spellEnd"/>
            <w:r>
              <w:rPr>
                <w:kern w:val="2"/>
                <w:sz w:val="21"/>
              </w:rPr>
              <w:t xml:space="preserve"> DRX active time.</w:t>
            </w:r>
          </w:p>
        </w:tc>
      </w:tr>
      <w:tr w:rsidR="00421977" w14:paraId="4A0C4F60" w14:textId="77777777" w:rsidTr="00BD7EE1">
        <w:tc>
          <w:tcPr>
            <w:tcW w:w="1809" w:type="dxa"/>
          </w:tcPr>
          <w:p w14:paraId="15D6C223" w14:textId="77777777" w:rsidR="00421977" w:rsidRDefault="00B648C9">
            <w:pPr>
              <w:jc w:val="center"/>
              <w:rPr>
                <w:rFonts w:cs="Arial"/>
              </w:rPr>
            </w:pPr>
            <w:r>
              <w:rPr>
                <w:rFonts w:cs="Arial" w:hint="eastAsia"/>
              </w:rPr>
              <w:t>Sha</w:t>
            </w:r>
            <w:r>
              <w:rPr>
                <w:rFonts w:cs="Arial"/>
              </w:rPr>
              <w:t>r</w:t>
            </w:r>
            <w:r>
              <w:rPr>
                <w:rFonts w:cs="Arial" w:hint="eastAsia"/>
              </w:rPr>
              <w:t>p</w:t>
            </w:r>
          </w:p>
        </w:tc>
        <w:tc>
          <w:tcPr>
            <w:tcW w:w="1985" w:type="dxa"/>
          </w:tcPr>
          <w:p w14:paraId="6AE2752E" w14:textId="77777777" w:rsidR="00421977" w:rsidRDefault="00B648C9">
            <w:pPr>
              <w:rPr>
                <w:rFonts w:eastAsiaTheme="minorEastAsia" w:cs="Arial"/>
              </w:rPr>
            </w:pPr>
            <w:r>
              <w:rPr>
                <w:rFonts w:eastAsia="DengXian" w:cs="Arial" w:hint="eastAsia"/>
              </w:rPr>
              <w:t>Yes</w:t>
            </w:r>
          </w:p>
        </w:tc>
        <w:tc>
          <w:tcPr>
            <w:tcW w:w="6045" w:type="dxa"/>
          </w:tcPr>
          <w:p w14:paraId="0CB655F5" w14:textId="77777777" w:rsidR="00421977" w:rsidRDefault="00421977">
            <w:pPr>
              <w:rPr>
                <w:kern w:val="2"/>
                <w:sz w:val="21"/>
              </w:rPr>
            </w:pPr>
          </w:p>
        </w:tc>
      </w:tr>
      <w:tr w:rsidR="00421977" w14:paraId="14482A4E" w14:textId="77777777" w:rsidTr="00BD7EE1">
        <w:tc>
          <w:tcPr>
            <w:tcW w:w="1809" w:type="dxa"/>
          </w:tcPr>
          <w:p w14:paraId="554DF8A1" w14:textId="77777777" w:rsidR="00421977" w:rsidRDefault="00B648C9">
            <w:pPr>
              <w:jc w:val="center"/>
              <w:rPr>
                <w:rFonts w:cs="Arial"/>
              </w:rPr>
            </w:pPr>
            <w:r>
              <w:rPr>
                <w:rFonts w:cs="Arial" w:hint="eastAsia"/>
              </w:rPr>
              <w:t>ZTE</w:t>
            </w:r>
          </w:p>
        </w:tc>
        <w:tc>
          <w:tcPr>
            <w:tcW w:w="1985" w:type="dxa"/>
          </w:tcPr>
          <w:p w14:paraId="2B4821C4" w14:textId="77777777" w:rsidR="00421977" w:rsidRDefault="00B648C9">
            <w:pPr>
              <w:rPr>
                <w:rFonts w:eastAsia="DengXian" w:cs="Arial"/>
              </w:rPr>
            </w:pPr>
            <w:r>
              <w:rPr>
                <w:rFonts w:eastAsia="DengXian" w:cs="Arial"/>
              </w:rPr>
              <w:t>Comment</w:t>
            </w:r>
          </w:p>
        </w:tc>
        <w:tc>
          <w:tcPr>
            <w:tcW w:w="6045" w:type="dxa"/>
          </w:tcPr>
          <w:p w14:paraId="0944178D" w14:textId="77777777" w:rsidR="00421977" w:rsidRDefault="00B648C9">
            <w:pPr>
              <w:rPr>
                <w:rFonts w:eastAsia="DengXian" w:cs="Arial"/>
              </w:rPr>
            </w:pPr>
            <w:r>
              <w:rPr>
                <w:rFonts w:eastAsia="DengXian" w:cs="Arial" w:hint="eastAsia"/>
              </w:rPr>
              <w:t xml:space="preserve">Scenario 2 is only associated to a RRC connected TX UE, as we know, the </w:t>
            </w:r>
            <w:proofErr w:type="spellStart"/>
            <w:r>
              <w:rPr>
                <w:rFonts w:eastAsia="DengXian" w:cs="Arial" w:hint="eastAsia"/>
              </w:rPr>
              <w:t>Uu</w:t>
            </w:r>
            <w:proofErr w:type="spellEnd"/>
            <w:r>
              <w:rPr>
                <w:rFonts w:eastAsia="DengXian" w:cs="Arial" w:hint="eastAsia"/>
              </w:rPr>
              <w:t xml:space="preserve"> DRX configuration for a RRC connected UE is decided by the network, so whether considering scenario 2 is totally NW implementation issue.</w:t>
            </w:r>
          </w:p>
        </w:tc>
      </w:tr>
      <w:tr w:rsidR="00494298" w14:paraId="15B16297" w14:textId="77777777" w:rsidTr="00BD7EE1">
        <w:tc>
          <w:tcPr>
            <w:tcW w:w="1809" w:type="dxa"/>
          </w:tcPr>
          <w:p w14:paraId="68E77604" w14:textId="35BF9F5E" w:rsidR="00494298" w:rsidRDefault="00494298" w:rsidP="00494298">
            <w:pPr>
              <w:jc w:val="center"/>
              <w:rPr>
                <w:rFonts w:cs="Arial"/>
              </w:rPr>
            </w:pPr>
            <w:r>
              <w:rPr>
                <w:rFonts w:cs="Arial" w:hint="eastAsia"/>
              </w:rPr>
              <w:t>F</w:t>
            </w:r>
            <w:r>
              <w:rPr>
                <w:rFonts w:cs="Arial"/>
              </w:rPr>
              <w:t>ujitsu</w:t>
            </w:r>
          </w:p>
        </w:tc>
        <w:tc>
          <w:tcPr>
            <w:tcW w:w="1985" w:type="dxa"/>
          </w:tcPr>
          <w:p w14:paraId="12A76AC5" w14:textId="13519BEA" w:rsidR="00494298" w:rsidRDefault="00494298" w:rsidP="00494298">
            <w:pPr>
              <w:rPr>
                <w:rFonts w:eastAsia="DengXian" w:cs="Arial"/>
              </w:rPr>
            </w:pPr>
            <w:proofErr w:type="gramStart"/>
            <w:r>
              <w:rPr>
                <w:rFonts w:eastAsia="DengXian" w:cs="Arial"/>
              </w:rPr>
              <w:t>Yes</w:t>
            </w:r>
            <w:proofErr w:type="gramEnd"/>
            <w:r>
              <w:rPr>
                <w:rFonts w:eastAsia="DengXian" w:cs="Arial"/>
              </w:rPr>
              <w:t xml:space="preserve"> with comments</w:t>
            </w:r>
          </w:p>
        </w:tc>
        <w:tc>
          <w:tcPr>
            <w:tcW w:w="6045" w:type="dxa"/>
          </w:tcPr>
          <w:p w14:paraId="3BB7CFF3" w14:textId="3CD70D6A" w:rsidR="00494298" w:rsidRDefault="00494298" w:rsidP="00494298">
            <w:pPr>
              <w:rPr>
                <w:rFonts w:eastAsia="DengXian" w:cs="Arial"/>
              </w:rPr>
            </w:pPr>
            <w:r>
              <w:rPr>
                <w:rFonts w:eastAsia="DengXian" w:cs="Arial"/>
              </w:rPr>
              <w:t>In mode-1, the TX UE’s SL resource is allocated by the gNB in DCI by PD</w:t>
            </w:r>
            <w:r w:rsidRPr="00D54FAF">
              <w:rPr>
                <w:rFonts w:eastAsia="DengXian" w:cs="Arial"/>
              </w:rPr>
              <w:t xml:space="preserve">CCH. </w:t>
            </w:r>
            <w:proofErr w:type="gramStart"/>
            <w:r w:rsidRPr="00D54FAF">
              <w:rPr>
                <w:rFonts w:eastAsia="DengXian" w:cs="Arial"/>
              </w:rPr>
              <w:t>In order for</w:t>
            </w:r>
            <w:proofErr w:type="gramEnd"/>
            <w:r w:rsidRPr="00D54FAF">
              <w:rPr>
                <w:rFonts w:eastAsia="DengXian" w:cs="Arial"/>
              </w:rPr>
              <w:t xml:space="preserve"> the RX UE to receive the SL data in the SL resource, it may be better that the TX UE’s </w:t>
            </w:r>
            <w:proofErr w:type="spellStart"/>
            <w:r w:rsidRPr="00D54FAF">
              <w:rPr>
                <w:rFonts w:eastAsia="DengXian" w:cs="Arial"/>
              </w:rPr>
              <w:t>Uu</w:t>
            </w:r>
            <w:proofErr w:type="spellEnd"/>
            <w:r w:rsidRPr="00D54FAF">
              <w:rPr>
                <w:rFonts w:eastAsia="DengXian" w:cs="Arial"/>
              </w:rPr>
              <w:t xml:space="preserve"> DRX active time has some linkage with the SL DRX active time of the RX UE.</w:t>
            </w:r>
            <w:r>
              <w:rPr>
                <w:rFonts w:eastAsia="DengXian" w:cs="Arial"/>
              </w:rPr>
              <w:t xml:space="preserve"> </w:t>
            </w:r>
          </w:p>
        </w:tc>
      </w:tr>
      <w:tr w:rsidR="00223EE3" w14:paraId="4F94B7D5" w14:textId="77777777" w:rsidTr="00BD7EE1">
        <w:tc>
          <w:tcPr>
            <w:tcW w:w="1809" w:type="dxa"/>
          </w:tcPr>
          <w:p w14:paraId="7C25FE3C" w14:textId="6986DA82" w:rsidR="00223EE3" w:rsidRDefault="00223EE3" w:rsidP="00223EE3">
            <w:pPr>
              <w:jc w:val="center"/>
              <w:rPr>
                <w:rFonts w:cs="Arial"/>
              </w:rPr>
            </w:pPr>
            <w:r>
              <w:rPr>
                <w:rFonts w:cs="Arial"/>
              </w:rPr>
              <w:t xml:space="preserve">Lenovo, </w:t>
            </w:r>
            <w:proofErr w:type="spellStart"/>
            <w:r>
              <w:rPr>
                <w:rFonts w:cs="Arial"/>
              </w:rPr>
              <w:t>MotM</w:t>
            </w:r>
            <w:proofErr w:type="spellEnd"/>
          </w:p>
        </w:tc>
        <w:tc>
          <w:tcPr>
            <w:tcW w:w="1985" w:type="dxa"/>
          </w:tcPr>
          <w:p w14:paraId="58974B91" w14:textId="75799BE5" w:rsidR="00223EE3" w:rsidRDefault="00223EE3" w:rsidP="00223EE3">
            <w:pPr>
              <w:rPr>
                <w:rFonts w:eastAsia="DengXian" w:cs="Arial"/>
              </w:rPr>
            </w:pPr>
            <w:proofErr w:type="gramStart"/>
            <w:r>
              <w:rPr>
                <w:rFonts w:eastAsia="DengXian" w:cs="Arial"/>
              </w:rPr>
              <w:t>Yes</w:t>
            </w:r>
            <w:proofErr w:type="gramEnd"/>
            <w:r>
              <w:rPr>
                <w:rFonts w:eastAsia="DengXian" w:cs="Arial"/>
              </w:rPr>
              <w:t xml:space="preserve"> with comment</w:t>
            </w:r>
          </w:p>
        </w:tc>
        <w:tc>
          <w:tcPr>
            <w:tcW w:w="6045" w:type="dxa"/>
          </w:tcPr>
          <w:p w14:paraId="3F3AD89C" w14:textId="555E84E5" w:rsidR="00223EE3" w:rsidRDefault="00223EE3" w:rsidP="00223EE3">
            <w:pPr>
              <w:rPr>
                <w:rFonts w:eastAsia="DengXian" w:cs="Arial"/>
              </w:rPr>
            </w:pPr>
            <w:r>
              <w:rPr>
                <w:rFonts w:eastAsia="DengXian" w:cs="Arial"/>
              </w:rPr>
              <w:t>Some assistance from the UE to gNB can take care of this (i.e. Rx UE’s DRX configuration)</w:t>
            </w:r>
          </w:p>
        </w:tc>
      </w:tr>
      <w:tr w:rsidR="00A278F9" w14:paraId="72FC9205" w14:textId="77777777" w:rsidTr="00BD7EE1">
        <w:tc>
          <w:tcPr>
            <w:tcW w:w="1809" w:type="dxa"/>
          </w:tcPr>
          <w:p w14:paraId="5EDC3619" w14:textId="624E4467" w:rsidR="00A278F9" w:rsidRDefault="00A278F9" w:rsidP="00223EE3">
            <w:pPr>
              <w:jc w:val="center"/>
              <w:rPr>
                <w:rFonts w:cs="Arial"/>
              </w:rPr>
            </w:pPr>
            <w:r>
              <w:rPr>
                <w:rFonts w:cs="Arial"/>
              </w:rPr>
              <w:t>Nokia</w:t>
            </w:r>
          </w:p>
        </w:tc>
        <w:tc>
          <w:tcPr>
            <w:tcW w:w="1985" w:type="dxa"/>
          </w:tcPr>
          <w:p w14:paraId="4114435C" w14:textId="6FA50D1C" w:rsidR="00A278F9" w:rsidRDefault="00A278F9" w:rsidP="00223EE3">
            <w:pPr>
              <w:rPr>
                <w:rFonts w:eastAsia="DengXian" w:cs="Arial"/>
              </w:rPr>
            </w:pPr>
            <w:r>
              <w:rPr>
                <w:rFonts w:eastAsia="DengXian" w:cs="Arial"/>
              </w:rPr>
              <w:t>Yes</w:t>
            </w:r>
          </w:p>
        </w:tc>
        <w:tc>
          <w:tcPr>
            <w:tcW w:w="6045" w:type="dxa"/>
          </w:tcPr>
          <w:p w14:paraId="4168F7F0" w14:textId="77777777" w:rsidR="00A278F9" w:rsidRDefault="00A278F9" w:rsidP="00223EE3">
            <w:pPr>
              <w:rPr>
                <w:rFonts w:eastAsia="DengXian" w:cs="Arial"/>
              </w:rPr>
            </w:pPr>
          </w:p>
        </w:tc>
      </w:tr>
      <w:tr w:rsidR="00B309F2" w14:paraId="36C06125" w14:textId="77777777" w:rsidTr="00BD7EE1">
        <w:tc>
          <w:tcPr>
            <w:tcW w:w="1809" w:type="dxa"/>
          </w:tcPr>
          <w:p w14:paraId="2F0AF779" w14:textId="6B7847C1" w:rsidR="00B309F2" w:rsidRDefault="00B309F2" w:rsidP="00223EE3">
            <w:pPr>
              <w:jc w:val="center"/>
              <w:rPr>
                <w:rFonts w:cs="Arial"/>
              </w:rPr>
            </w:pPr>
            <w:r>
              <w:rPr>
                <w:rFonts w:cs="Arial"/>
              </w:rPr>
              <w:t>Fraunhofer</w:t>
            </w:r>
          </w:p>
        </w:tc>
        <w:tc>
          <w:tcPr>
            <w:tcW w:w="1985" w:type="dxa"/>
          </w:tcPr>
          <w:p w14:paraId="52C4A38A" w14:textId="74A20F1B" w:rsidR="00B309F2" w:rsidRDefault="00B309F2" w:rsidP="00223EE3">
            <w:pPr>
              <w:rPr>
                <w:rFonts w:eastAsia="DengXian" w:cs="Arial"/>
              </w:rPr>
            </w:pPr>
            <w:r>
              <w:rPr>
                <w:rFonts w:eastAsia="DengXian" w:cs="Arial"/>
              </w:rPr>
              <w:t>Yes</w:t>
            </w:r>
          </w:p>
        </w:tc>
        <w:tc>
          <w:tcPr>
            <w:tcW w:w="6045" w:type="dxa"/>
          </w:tcPr>
          <w:p w14:paraId="5CC2C304" w14:textId="77777777" w:rsidR="00B309F2" w:rsidRDefault="00B309F2" w:rsidP="00223EE3">
            <w:pPr>
              <w:rPr>
                <w:rFonts w:eastAsia="DengXian" w:cs="Arial"/>
              </w:rPr>
            </w:pPr>
          </w:p>
        </w:tc>
      </w:tr>
      <w:tr w:rsidR="00BD7EE1" w14:paraId="5DFEBD85" w14:textId="77777777" w:rsidTr="00BD7EE1">
        <w:tc>
          <w:tcPr>
            <w:tcW w:w="1809" w:type="dxa"/>
          </w:tcPr>
          <w:p w14:paraId="276CD7FB" w14:textId="7275B0AA" w:rsidR="00BD7EE1" w:rsidRDefault="00BD7EE1" w:rsidP="00BD7EE1">
            <w:pPr>
              <w:jc w:val="center"/>
              <w:rPr>
                <w:rFonts w:cs="Arial"/>
              </w:rPr>
            </w:pPr>
            <w:r>
              <w:rPr>
                <w:rFonts w:cs="Arial"/>
              </w:rPr>
              <w:t>Intel</w:t>
            </w:r>
          </w:p>
        </w:tc>
        <w:tc>
          <w:tcPr>
            <w:tcW w:w="1985" w:type="dxa"/>
          </w:tcPr>
          <w:p w14:paraId="15A68F54" w14:textId="2807597A" w:rsidR="00BD7EE1" w:rsidRDefault="00BD7EE1" w:rsidP="00BD7EE1">
            <w:pPr>
              <w:rPr>
                <w:rFonts w:eastAsia="DengXian" w:cs="Arial"/>
              </w:rPr>
            </w:pPr>
            <w:r>
              <w:rPr>
                <w:rFonts w:eastAsia="DengXian" w:cs="Arial"/>
              </w:rPr>
              <w:t>See comment</w:t>
            </w:r>
          </w:p>
        </w:tc>
        <w:tc>
          <w:tcPr>
            <w:tcW w:w="6045" w:type="dxa"/>
          </w:tcPr>
          <w:p w14:paraId="31D54682" w14:textId="3D007091" w:rsidR="00BD7EE1" w:rsidRDefault="00BD7EE1" w:rsidP="00BD7EE1">
            <w:pPr>
              <w:rPr>
                <w:rFonts w:eastAsia="DengXian" w:cs="Arial"/>
              </w:rPr>
            </w:pPr>
            <w:r>
              <w:rPr>
                <w:rFonts w:eastAsia="DengXian" w:cs="Arial"/>
              </w:rPr>
              <w:t xml:space="preserve">For the case envisioned for scenario 2, i.e. mode1 scheduling, we assume the alignment is still </w:t>
            </w:r>
            <w:proofErr w:type="spellStart"/>
            <w:r>
              <w:rPr>
                <w:rFonts w:eastAsia="DengXian" w:cs="Arial"/>
              </w:rPr>
              <w:t>upto</w:t>
            </w:r>
            <w:proofErr w:type="spellEnd"/>
            <w:r>
              <w:rPr>
                <w:rFonts w:eastAsia="DengXian" w:cs="Arial"/>
              </w:rPr>
              <w:t xml:space="preserve"> the gNB as discussed above. So, we the same principle as discussed therein applies and no special handling is needed in our view</w:t>
            </w:r>
          </w:p>
        </w:tc>
      </w:tr>
      <w:tr w:rsidR="00B42D9A" w14:paraId="5D5AF7EA" w14:textId="77777777" w:rsidTr="00BD7EE1">
        <w:tc>
          <w:tcPr>
            <w:tcW w:w="1809" w:type="dxa"/>
          </w:tcPr>
          <w:p w14:paraId="34828F18" w14:textId="2C79E8AD" w:rsidR="00B42D9A" w:rsidRDefault="00B42D9A" w:rsidP="00BD7EE1">
            <w:pPr>
              <w:jc w:val="center"/>
              <w:rPr>
                <w:rFonts w:cs="Arial"/>
              </w:rPr>
            </w:pPr>
            <w:r>
              <w:rPr>
                <w:rFonts w:cs="Arial"/>
              </w:rPr>
              <w:t>Apple</w:t>
            </w:r>
          </w:p>
        </w:tc>
        <w:tc>
          <w:tcPr>
            <w:tcW w:w="1985" w:type="dxa"/>
          </w:tcPr>
          <w:p w14:paraId="0FB86509" w14:textId="4B2C4072" w:rsidR="00B42D9A" w:rsidRDefault="00B42D9A" w:rsidP="00BD7EE1">
            <w:pPr>
              <w:rPr>
                <w:rFonts w:eastAsia="DengXian" w:cs="Arial"/>
              </w:rPr>
            </w:pPr>
            <w:r>
              <w:rPr>
                <w:rFonts w:eastAsia="DengXian" w:cs="Arial"/>
              </w:rPr>
              <w:t>Yes</w:t>
            </w:r>
          </w:p>
        </w:tc>
        <w:tc>
          <w:tcPr>
            <w:tcW w:w="6045" w:type="dxa"/>
          </w:tcPr>
          <w:p w14:paraId="3008D187" w14:textId="1222CCE2" w:rsidR="00B42D9A" w:rsidRDefault="00DC10F6" w:rsidP="00BD7EE1">
            <w:pPr>
              <w:rPr>
                <w:rFonts w:eastAsia="DengXian" w:cs="Arial"/>
              </w:rPr>
            </w:pPr>
            <w:r>
              <w:rPr>
                <w:rFonts w:eastAsia="DengXian" w:cs="Arial"/>
              </w:rPr>
              <w:t>This is needed for mode 1</w:t>
            </w:r>
          </w:p>
        </w:tc>
      </w:tr>
      <w:tr w:rsidR="004A7FE6" w14:paraId="6DF9BBC5" w14:textId="77777777" w:rsidTr="00BD7EE1">
        <w:tc>
          <w:tcPr>
            <w:tcW w:w="1809" w:type="dxa"/>
          </w:tcPr>
          <w:p w14:paraId="7D2BF6DF" w14:textId="650B8010" w:rsidR="004A7FE6" w:rsidRDefault="004A7FE6" w:rsidP="004A7FE6">
            <w:pPr>
              <w:jc w:val="center"/>
              <w:rPr>
                <w:rFonts w:cs="Arial"/>
              </w:rPr>
            </w:pPr>
            <w:proofErr w:type="spellStart"/>
            <w:r>
              <w:rPr>
                <w:rFonts w:cs="Arial"/>
              </w:rPr>
              <w:t>Convida</w:t>
            </w:r>
            <w:proofErr w:type="spellEnd"/>
            <w:r>
              <w:rPr>
                <w:rFonts w:cs="Arial"/>
              </w:rPr>
              <w:t xml:space="preserve"> Wireless</w:t>
            </w:r>
          </w:p>
        </w:tc>
        <w:tc>
          <w:tcPr>
            <w:tcW w:w="1985" w:type="dxa"/>
          </w:tcPr>
          <w:p w14:paraId="1AAACC10" w14:textId="053CC726" w:rsidR="004A7FE6" w:rsidRDefault="004A7FE6" w:rsidP="004A7FE6">
            <w:pPr>
              <w:rPr>
                <w:rFonts w:eastAsia="DengXian" w:cs="Arial"/>
              </w:rPr>
            </w:pPr>
            <w:r>
              <w:rPr>
                <w:rFonts w:eastAsia="DengXian" w:cs="Arial"/>
              </w:rPr>
              <w:t>Yes</w:t>
            </w:r>
          </w:p>
        </w:tc>
        <w:tc>
          <w:tcPr>
            <w:tcW w:w="6045" w:type="dxa"/>
          </w:tcPr>
          <w:p w14:paraId="25634FD1" w14:textId="6349AE6A" w:rsidR="004A7FE6" w:rsidRDefault="004A7FE6" w:rsidP="004A7FE6">
            <w:pPr>
              <w:rPr>
                <w:rFonts w:eastAsia="DengXian" w:cs="Arial"/>
              </w:rPr>
            </w:pPr>
            <w:r>
              <w:rPr>
                <w:rFonts w:eastAsia="DengXian" w:cs="Arial"/>
              </w:rPr>
              <w:t xml:space="preserve">We agree that some mechanism is needed to make sure that a SL grant received during the </w:t>
            </w:r>
            <w:proofErr w:type="spellStart"/>
            <w:r>
              <w:rPr>
                <w:rFonts w:eastAsia="DengXian" w:cs="Arial"/>
              </w:rPr>
              <w:t>Uu</w:t>
            </w:r>
            <w:proofErr w:type="spellEnd"/>
            <w:r>
              <w:rPr>
                <w:rFonts w:eastAsia="DengXian" w:cs="Arial"/>
              </w:rPr>
              <w:t xml:space="preserve"> active time may be used during the RX UEs SL active time. However, we find the use of the term ‘alignment’ in the </w:t>
            </w:r>
            <w:r w:rsidR="006061CC">
              <w:rPr>
                <w:rFonts w:eastAsia="DengXian" w:cs="Arial"/>
              </w:rPr>
              <w:t>question</w:t>
            </w:r>
            <w:r>
              <w:rPr>
                <w:rFonts w:eastAsia="DengXian" w:cs="Arial"/>
              </w:rPr>
              <w:t xml:space="preserve"> may be misleading. We are not sure if th</w:t>
            </w:r>
            <w:r w:rsidR="006061CC">
              <w:rPr>
                <w:rFonts w:eastAsia="DengXian" w:cs="Arial"/>
              </w:rPr>
              <w:t>e issue</w:t>
            </w:r>
            <w:r>
              <w:rPr>
                <w:rFonts w:eastAsia="DengXian" w:cs="Arial"/>
              </w:rPr>
              <w:t xml:space="preserve"> can be solved by making sure that the gNB is aware of the RX UE SL DRX configuration.</w:t>
            </w:r>
          </w:p>
        </w:tc>
      </w:tr>
      <w:tr w:rsidR="00BD52C3" w14:paraId="2CEAC50D" w14:textId="77777777" w:rsidTr="00BD7EE1">
        <w:tc>
          <w:tcPr>
            <w:tcW w:w="1809" w:type="dxa"/>
          </w:tcPr>
          <w:p w14:paraId="3BAB08A9" w14:textId="0AD370F1" w:rsidR="00BD52C3" w:rsidRDefault="00BD52C3" w:rsidP="00BD52C3">
            <w:pPr>
              <w:jc w:val="center"/>
              <w:rPr>
                <w:rFonts w:cs="Arial"/>
              </w:rPr>
            </w:pPr>
            <w:r>
              <w:rPr>
                <w:rFonts w:cs="Arial"/>
              </w:rPr>
              <w:t>Qualcomm</w:t>
            </w:r>
          </w:p>
        </w:tc>
        <w:tc>
          <w:tcPr>
            <w:tcW w:w="1985" w:type="dxa"/>
          </w:tcPr>
          <w:p w14:paraId="2B7800A1" w14:textId="6CA07110" w:rsidR="00BD52C3" w:rsidRDefault="00BD52C3" w:rsidP="00BD52C3">
            <w:pPr>
              <w:rPr>
                <w:rFonts w:eastAsia="DengXian" w:cs="Arial"/>
              </w:rPr>
            </w:pPr>
            <w:r>
              <w:rPr>
                <w:rFonts w:eastAsia="DengXian" w:cs="Arial"/>
              </w:rPr>
              <w:t>Comment</w:t>
            </w:r>
          </w:p>
        </w:tc>
        <w:tc>
          <w:tcPr>
            <w:tcW w:w="6045" w:type="dxa"/>
          </w:tcPr>
          <w:p w14:paraId="621E76C2" w14:textId="77777777" w:rsidR="00BD52C3" w:rsidRDefault="00BD52C3" w:rsidP="00BD52C3">
            <w:pPr>
              <w:rPr>
                <w:rFonts w:eastAsia="DengXian" w:cs="Arial"/>
              </w:rPr>
            </w:pPr>
            <w:r>
              <w:rPr>
                <w:rFonts w:eastAsia="DengXian" w:cs="Arial"/>
              </w:rPr>
              <w:t xml:space="preserve">For Tx-centric, it’s straight forward since both </w:t>
            </w:r>
            <w:proofErr w:type="spellStart"/>
            <w:r>
              <w:rPr>
                <w:rFonts w:eastAsia="DengXian" w:cs="Arial"/>
              </w:rPr>
              <w:t>Uu</w:t>
            </w:r>
            <w:proofErr w:type="spellEnd"/>
            <w:r>
              <w:rPr>
                <w:rFonts w:eastAsia="DengXian" w:cs="Arial"/>
              </w:rPr>
              <w:t xml:space="preserve"> DRX and SL DRX are based on the same Tx UE.</w:t>
            </w:r>
          </w:p>
          <w:p w14:paraId="35BCF409" w14:textId="45BEEBBC" w:rsidR="00BD52C3" w:rsidRDefault="00BD52C3" w:rsidP="00BD52C3">
            <w:pPr>
              <w:rPr>
                <w:rFonts w:eastAsia="DengXian" w:cs="Arial"/>
              </w:rPr>
            </w:pPr>
            <w:r>
              <w:rPr>
                <w:rFonts w:eastAsia="DengXian" w:cs="Arial"/>
              </w:rPr>
              <w:t xml:space="preserve">For Rx-centric, it could be a little more complicate since </w:t>
            </w:r>
            <w:proofErr w:type="spellStart"/>
            <w:r>
              <w:rPr>
                <w:rFonts w:eastAsia="DengXian" w:cs="Arial"/>
              </w:rPr>
              <w:t>Uu</w:t>
            </w:r>
            <w:proofErr w:type="spellEnd"/>
            <w:r>
              <w:rPr>
                <w:rFonts w:eastAsia="DengXian" w:cs="Arial"/>
              </w:rPr>
              <w:t xml:space="preserve"> DRX based on Tx UE and SL DRX based on Rx UE, especially if Rx UE is under a different </w:t>
            </w:r>
            <w:proofErr w:type="spellStart"/>
            <w:r>
              <w:rPr>
                <w:rFonts w:eastAsia="DengXian" w:cs="Arial"/>
              </w:rPr>
              <w:t>gNB’s</w:t>
            </w:r>
            <w:proofErr w:type="spellEnd"/>
            <w:r>
              <w:rPr>
                <w:rFonts w:eastAsia="DengXian" w:cs="Arial"/>
              </w:rPr>
              <w:t xml:space="preserve"> management.</w:t>
            </w:r>
          </w:p>
        </w:tc>
      </w:tr>
      <w:tr w:rsidR="0018621E" w14:paraId="0AF900E9" w14:textId="77777777" w:rsidTr="00BD7EE1">
        <w:tc>
          <w:tcPr>
            <w:tcW w:w="1809" w:type="dxa"/>
          </w:tcPr>
          <w:p w14:paraId="6D22769B" w14:textId="4DBD1607" w:rsidR="0018621E" w:rsidRDefault="0018621E" w:rsidP="0018621E">
            <w:pPr>
              <w:jc w:val="center"/>
              <w:rPr>
                <w:rFonts w:cs="Arial"/>
              </w:rPr>
            </w:pPr>
            <w:r>
              <w:rPr>
                <w:rFonts w:eastAsia="Malgun Gothic" w:cs="Arial" w:hint="eastAsia"/>
                <w:lang w:eastAsia="ko-KR"/>
              </w:rPr>
              <w:t>LG</w:t>
            </w:r>
          </w:p>
        </w:tc>
        <w:tc>
          <w:tcPr>
            <w:tcW w:w="1985" w:type="dxa"/>
          </w:tcPr>
          <w:p w14:paraId="5E2D0939" w14:textId="6A02DF49" w:rsidR="0018621E" w:rsidRDefault="0018621E" w:rsidP="0018621E">
            <w:pPr>
              <w:rPr>
                <w:rFonts w:eastAsia="DengXian" w:cs="Arial"/>
              </w:rPr>
            </w:pPr>
            <w:r>
              <w:rPr>
                <w:rFonts w:eastAsia="Malgun Gothic" w:cs="Arial" w:hint="eastAsia"/>
                <w:lang w:eastAsia="ko-KR"/>
              </w:rPr>
              <w:t>Yes</w:t>
            </w:r>
          </w:p>
        </w:tc>
        <w:tc>
          <w:tcPr>
            <w:tcW w:w="6045" w:type="dxa"/>
          </w:tcPr>
          <w:p w14:paraId="00C7C5B9" w14:textId="77777777" w:rsidR="0018621E" w:rsidRDefault="0018621E" w:rsidP="0018621E">
            <w:pPr>
              <w:rPr>
                <w:rFonts w:eastAsia="DengXian" w:cs="Arial"/>
              </w:rPr>
            </w:pPr>
          </w:p>
        </w:tc>
      </w:tr>
      <w:tr w:rsidR="009477B7" w14:paraId="5D67DC1E" w14:textId="77777777" w:rsidTr="00BD7EE1">
        <w:tc>
          <w:tcPr>
            <w:tcW w:w="1809" w:type="dxa"/>
          </w:tcPr>
          <w:p w14:paraId="3775BBC7" w14:textId="098F3AF6" w:rsidR="009477B7" w:rsidRDefault="009477B7" w:rsidP="0018621E">
            <w:pPr>
              <w:jc w:val="center"/>
              <w:rPr>
                <w:rFonts w:eastAsia="Malgun Gothic" w:cs="Arial"/>
                <w:lang w:eastAsia="ko-KR"/>
              </w:rPr>
            </w:pPr>
            <w:r>
              <w:rPr>
                <w:rFonts w:eastAsia="Malgun Gothic" w:cs="Arial"/>
                <w:lang w:eastAsia="ko-KR"/>
              </w:rPr>
              <w:t>Ericsson</w:t>
            </w:r>
          </w:p>
        </w:tc>
        <w:tc>
          <w:tcPr>
            <w:tcW w:w="1985" w:type="dxa"/>
          </w:tcPr>
          <w:p w14:paraId="3AB19F8E" w14:textId="09995BD1" w:rsidR="009477B7" w:rsidRDefault="009477B7" w:rsidP="0018621E">
            <w:pPr>
              <w:rPr>
                <w:rFonts w:eastAsia="Malgun Gothic" w:cs="Arial"/>
                <w:lang w:eastAsia="ko-KR"/>
              </w:rPr>
            </w:pPr>
            <w:r>
              <w:rPr>
                <w:rFonts w:eastAsia="Malgun Gothic" w:cs="Arial"/>
                <w:lang w:eastAsia="ko-KR"/>
              </w:rPr>
              <w:t>Yes</w:t>
            </w:r>
          </w:p>
        </w:tc>
        <w:tc>
          <w:tcPr>
            <w:tcW w:w="6045" w:type="dxa"/>
          </w:tcPr>
          <w:p w14:paraId="4B42D165" w14:textId="77777777" w:rsidR="009477B7" w:rsidRDefault="009477B7" w:rsidP="0018621E">
            <w:pPr>
              <w:rPr>
                <w:rFonts w:eastAsia="DengXian" w:cs="Arial"/>
              </w:rPr>
            </w:pPr>
          </w:p>
        </w:tc>
      </w:tr>
    </w:tbl>
    <w:p w14:paraId="2F8BC103" w14:textId="77777777" w:rsidR="00421977" w:rsidRDefault="00421977"/>
    <w:p w14:paraId="0FBB6160" w14:textId="77777777" w:rsidR="0045053F" w:rsidRDefault="0045053F" w:rsidP="0045053F">
      <w:pPr>
        <w:pStyle w:val="BodyText"/>
        <w:rPr>
          <w:ins w:id="253" w:author="Ericsson" w:date="2021-04-16T09:29:00Z"/>
          <w:lang w:val="en-US"/>
        </w:rPr>
      </w:pPr>
      <w:ins w:id="254" w:author="Ericsson" w:date="2021-04-16T09:29:00Z">
        <w:r>
          <w:rPr>
            <w:b/>
            <w:bCs/>
          </w:rPr>
          <w:t>Rapporteur summary</w:t>
        </w:r>
        <w:r>
          <w:t>: According to the comments received by the companies, companies’ comments are summarized in the below</w:t>
        </w:r>
        <w:r>
          <w:rPr>
            <w:lang w:val="en-US"/>
          </w:rPr>
          <w:t xml:space="preserve">. </w:t>
        </w:r>
      </w:ins>
    </w:p>
    <w:p w14:paraId="4F270F69" w14:textId="77777777" w:rsidR="00BF454F" w:rsidRPr="00D15D96" w:rsidRDefault="00BF454F" w:rsidP="00BF454F">
      <w:pPr>
        <w:pStyle w:val="BodyText"/>
        <w:rPr>
          <w:ins w:id="255" w:author="Ericsson" w:date="2021-04-16T19:02:00Z"/>
        </w:rPr>
      </w:pPr>
      <w:ins w:id="256" w:author="Ericsson" w:date="2021-04-16T19:02:00Z">
        <w:r w:rsidRPr="00D15D96">
          <w:rPr>
            <w:lang w:val="en-US"/>
          </w:rPr>
          <w:lastRenderedPageBreak/>
          <w:t xml:space="preserve">In total, 14 out 21 companies agree that </w:t>
        </w:r>
        <w:r w:rsidRPr="00D15D96">
          <w:t xml:space="preserve">alignment scenario 2, i.e., </w:t>
        </w:r>
        <w:r w:rsidRPr="00D15D96">
          <w:rPr>
            <w:rFonts w:cs="Arial"/>
            <w:lang w:val="en-US"/>
          </w:rPr>
          <w:t>alignment</w:t>
        </w:r>
        <w:r w:rsidRPr="00B2017B">
          <w:rPr>
            <w:rFonts w:cs="Arial"/>
            <w:lang w:val="en-US"/>
          </w:rPr>
          <w:t xml:space="preserve"> of </w:t>
        </w:r>
        <w:proofErr w:type="spellStart"/>
        <w:r w:rsidRPr="00B2017B">
          <w:rPr>
            <w:rFonts w:cs="Arial"/>
            <w:lang w:val="en-US"/>
          </w:rPr>
          <w:t>Uu</w:t>
        </w:r>
        <w:proofErr w:type="spellEnd"/>
        <w:r w:rsidRPr="00B2017B">
          <w:rPr>
            <w:rFonts w:cs="Arial"/>
            <w:lang w:val="en-US"/>
          </w:rPr>
          <w:t xml:space="preserve"> DRX of Tx UE and SL DRX of Rx UE</w:t>
        </w:r>
        <w:r w:rsidRPr="00D15D96">
          <w:t xml:space="preserve">. </w:t>
        </w:r>
        <w:r>
          <w:t xml:space="preserve">Several companies think that this scenario can be just left to gNB implementation. Rapporteur suggest </w:t>
        </w:r>
        <w:proofErr w:type="gramStart"/>
        <w:r>
          <w:t>to put</w:t>
        </w:r>
        <w:proofErr w:type="gramEnd"/>
        <w:r>
          <w:t xml:space="preserve"> a FFS on how alignment is achieved. </w:t>
        </w:r>
      </w:ins>
    </w:p>
    <w:p w14:paraId="28871499" w14:textId="77777777" w:rsidR="00BF454F" w:rsidRDefault="00BF454F" w:rsidP="00BF454F">
      <w:pPr>
        <w:pStyle w:val="BodyText"/>
        <w:rPr>
          <w:ins w:id="257" w:author="Ericsson" w:date="2021-04-16T19:02:00Z"/>
        </w:rPr>
      </w:pPr>
      <w:ins w:id="258" w:author="Ericsson" w:date="2021-04-16T19:02:00Z">
        <w:r>
          <w:t>Given this is a clear majority, rapporteur would like to suggest</w:t>
        </w:r>
      </w:ins>
    </w:p>
    <w:p w14:paraId="41776031" w14:textId="25AED3EA" w:rsidR="0045053F" w:rsidRPr="00D15D96" w:rsidRDefault="0045053F" w:rsidP="0045053F">
      <w:pPr>
        <w:pStyle w:val="Proposal"/>
        <w:tabs>
          <w:tab w:val="clear" w:pos="1304"/>
        </w:tabs>
        <w:overflowPunct/>
        <w:autoSpaceDE/>
        <w:autoSpaceDN/>
        <w:adjustRightInd/>
        <w:spacing w:beforeLines="50" w:before="120" w:after="200" w:line="276" w:lineRule="auto"/>
        <w:ind w:left="1701" w:hanging="1701"/>
        <w:jc w:val="left"/>
        <w:textAlignment w:val="auto"/>
        <w:rPr>
          <w:ins w:id="259" w:author="Ericsson" w:date="2021-04-16T09:29:00Z"/>
        </w:rPr>
      </w:pPr>
      <w:bookmarkStart w:id="260" w:name="_Toc69492250"/>
      <w:ins w:id="261" w:author="Ericsson" w:date="2021-04-16T09:29:00Z">
        <w:r>
          <w:t>[</w:t>
        </w:r>
      </w:ins>
      <w:ins w:id="262" w:author="Ericsson" w:date="2021-04-16T09:38:00Z">
        <w:r w:rsidR="00D15D96">
          <w:t xml:space="preserve">For </w:t>
        </w:r>
        <w:proofErr w:type="gramStart"/>
        <w:r w:rsidR="00D15D96">
          <w:t>discussion</w:t>
        </w:r>
      </w:ins>
      <w:ins w:id="263" w:author="Ericsson" w:date="2021-04-16T09:29:00Z">
        <w:r>
          <w:t>][</w:t>
        </w:r>
      </w:ins>
      <w:proofErr w:type="gramEnd"/>
      <w:ins w:id="264" w:author="Ericsson" w:date="2021-04-16T09:38:00Z">
        <w:r w:rsidR="00D15D96">
          <w:t>14</w:t>
        </w:r>
      </w:ins>
      <w:ins w:id="265" w:author="Ericsson" w:date="2021-04-16T09:29:00Z">
        <w:r>
          <w:t xml:space="preserve">/21] </w:t>
        </w:r>
      </w:ins>
      <w:ins w:id="266" w:author="Ericsson" w:date="2021-04-16T19:03:00Z">
        <w:r w:rsidR="00BF454F">
          <w:t>In case of Mode 1 scheduling, t</w:t>
        </w:r>
        <w:r w:rsidR="00BF454F" w:rsidRPr="00B2017B">
          <w:t xml:space="preserve">he alignment </w:t>
        </w:r>
        <w:r w:rsidR="00BF454F" w:rsidRPr="00B2017B">
          <w:rPr>
            <w:rFonts w:cs="Arial"/>
            <w:lang w:val="en-US"/>
          </w:rPr>
          <w:t xml:space="preserve">of </w:t>
        </w:r>
        <w:proofErr w:type="spellStart"/>
        <w:r w:rsidR="00BF454F" w:rsidRPr="00B2017B">
          <w:rPr>
            <w:rFonts w:cs="Arial"/>
            <w:lang w:val="en-US"/>
          </w:rPr>
          <w:t>Uu</w:t>
        </w:r>
        <w:proofErr w:type="spellEnd"/>
        <w:r w:rsidR="00BF454F" w:rsidRPr="00B2017B">
          <w:rPr>
            <w:rFonts w:cs="Arial"/>
            <w:lang w:val="en-US"/>
          </w:rPr>
          <w:t xml:space="preserve"> DRX of Tx UE and SL DRX of Rx UE</w:t>
        </w:r>
        <w:r w:rsidR="00BF454F">
          <w:rPr>
            <w:rFonts w:cs="Arial"/>
            <w:lang w:val="en-US"/>
          </w:rPr>
          <w:t xml:space="preserve"> shall be considered</w:t>
        </w:r>
        <w:r w:rsidR="00BF454F" w:rsidRPr="00D15D96">
          <w:t>.</w:t>
        </w:r>
        <w:r w:rsidR="00BF454F">
          <w:t xml:space="preserve"> FFS on how alignment is achieved</w:t>
        </w:r>
      </w:ins>
      <w:ins w:id="267" w:author="Ericsson" w:date="2021-04-16T09:40:00Z">
        <w:r w:rsidR="00B2017B">
          <w:t>.</w:t>
        </w:r>
      </w:ins>
      <w:bookmarkEnd w:id="260"/>
    </w:p>
    <w:p w14:paraId="7517B244" w14:textId="77777777" w:rsidR="00421977" w:rsidRDefault="00B648C9">
      <w:pPr>
        <w:pStyle w:val="Heading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7F2F8A00" w14:textId="77777777" w:rsidR="002569F8" w:rsidRDefault="00B648C9">
      <w:pPr>
        <w:pStyle w:val="TOC1"/>
        <w:rPr>
          <w:ins w:id="268" w:author="Ericsson" w:date="2021-04-16T19:03:00Z"/>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ins w:id="269" w:author="Ericsson" w:date="2021-04-16T19:03:00Z">
        <w:r w:rsidR="002569F8" w:rsidRPr="009D6482">
          <w:rPr>
            <w:rStyle w:val="Hyperlink"/>
            <w:noProof/>
          </w:rPr>
          <w:fldChar w:fldCharType="begin"/>
        </w:r>
        <w:r w:rsidR="002569F8" w:rsidRPr="009D6482">
          <w:rPr>
            <w:rStyle w:val="Hyperlink"/>
            <w:noProof/>
          </w:rPr>
          <w:instrText xml:space="preserve"> </w:instrText>
        </w:r>
        <w:r w:rsidR="002569F8">
          <w:rPr>
            <w:noProof/>
          </w:rPr>
          <w:instrText>HYPERLINK \l "_Toc69492240"</w:instrText>
        </w:r>
        <w:r w:rsidR="002569F8" w:rsidRPr="009D6482">
          <w:rPr>
            <w:rStyle w:val="Hyperlink"/>
            <w:noProof/>
          </w:rPr>
          <w:instrText xml:space="preserve"> </w:instrText>
        </w:r>
        <w:r w:rsidR="002569F8" w:rsidRPr="009D6482">
          <w:rPr>
            <w:rStyle w:val="Hyperlink"/>
            <w:noProof/>
          </w:rPr>
        </w:r>
        <w:r w:rsidR="002569F8" w:rsidRPr="009D6482">
          <w:rPr>
            <w:rStyle w:val="Hyperlink"/>
            <w:noProof/>
          </w:rPr>
          <w:fldChar w:fldCharType="separate"/>
        </w:r>
        <w:r w:rsidR="002569F8" w:rsidRPr="009D6482">
          <w:rPr>
            <w:rStyle w:val="Hyperlink"/>
            <w:noProof/>
          </w:rPr>
          <w:t>Proposal 1</w:t>
        </w:r>
        <w:r w:rsidR="002569F8">
          <w:rPr>
            <w:rFonts w:asciiTheme="minorHAnsi" w:eastAsiaTheme="minorEastAsia" w:hAnsiTheme="minorHAnsi" w:cstheme="minorBidi"/>
            <w:b w:val="0"/>
            <w:noProof/>
            <w:sz w:val="22"/>
            <w:lang w:val="sv-SE"/>
          </w:rPr>
          <w:tab/>
        </w:r>
        <w:r w:rsidR="002569F8" w:rsidRPr="009D6482">
          <w:rPr>
            <w:rStyle w:val="Hyperlink"/>
            <w:noProof/>
          </w:rPr>
          <w:t>[Easy][16/20] Alignment of Uu DRX and SL DRX for UE may comprise the full overlapping between Uu DRX and SL DRX in time. FFS on spec impacts.</w:t>
        </w:r>
        <w:r w:rsidR="002569F8" w:rsidRPr="009D6482">
          <w:rPr>
            <w:rStyle w:val="Hyperlink"/>
            <w:noProof/>
          </w:rPr>
          <w:fldChar w:fldCharType="end"/>
        </w:r>
      </w:ins>
    </w:p>
    <w:p w14:paraId="5DCE2E44" w14:textId="77777777" w:rsidR="002569F8" w:rsidRDefault="002569F8">
      <w:pPr>
        <w:pStyle w:val="TOC1"/>
        <w:rPr>
          <w:ins w:id="270" w:author="Ericsson" w:date="2021-04-16T19:03:00Z"/>
          <w:rFonts w:asciiTheme="minorHAnsi" w:eastAsiaTheme="minorEastAsia" w:hAnsiTheme="minorHAnsi" w:cstheme="minorBidi"/>
          <w:b w:val="0"/>
          <w:noProof/>
          <w:sz w:val="22"/>
          <w:lang w:val="sv-SE"/>
        </w:rPr>
      </w:pPr>
      <w:ins w:id="271" w:author="Ericsson" w:date="2021-04-16T19:03:00Z">
        <w:r w:rsidRPr="009D6482">
          <w:rPr>
            <w:rStyle w:val="Hyperlink"/>
            <w:noProof/>
          </w:rPr>
          <w:fldChar w:fldCharType="begin"/>
        </w:r>
        <w:r w:rsidRPr="009D6482">
          <w:rPr>
            <w:rStyle w:val="Hyperlink"/>
            <w:noProof/>
          </w:rPr>
          <w:instrText xml:space="preserve"> </w:instrText>
        </w:r>
        <w:r>
          <w:rPr>
            <w:noProof/>
          </w:rPr>
          <w:instrText>HYPERLINK \l "_Toc69492241"</w:instrText>
        </w:r>
        <w:r w:rsidRPr="009D6482">
          <w:rPr>
            <w:rStyle w:val="Hyperlink"/>
            <w:noProof/>
          </w:rPr>
          <w:instrText xml:space="preserve"> </w:instrText>
        </w:r>
        <w:r w:rsidRPr="009D6482">
          <w:rPr>
            <w:rStyle w:val="Hyperlink"/>
            <w:noProof/>
          </w:rPr>
        </w:r>
        <w:r w:rsidRPr="009D6482">
          <w:rPr>
            <w:rStyle w:val="Hyperlink"/>
            <w:noProof/>
          </w:rPr>
          <w:fldChar w:fldCharType="separate"/>
        </w:r>
        <w:r w:rsidRPr="009D6482">
          <w:rPr>
            <w:rStyle w:val="Hyperlink"/>
            <w:noProof/>
          </w:rPr>
          <w:t>Proposal 2</w:t>
        </w:r>
        <w:r>
          <w:rPr>
            <w:rFonts w:asciiTheme="minorHAnsi" w:eastAsiaTheme="minorEastAsia" w:hAnsiTheme="minorHAnsi" w:cstheme="minorBidi"/>
            <w:b w:val="0"/>
            <w:noProof/>
            <w:sz w:val="22"/>
            <w:lang w:val="sv-SE"/>
          </w:rPr>
          <w:tab/>
        </w:r>
        <w:r w:rsidRPr="009D6482">
          <w:rPr>
            <w:rStyle w:val="Hyperlink"/>
            <w:noProof/>
          </w:rPr>
          <w:t>[Easy][16/20] Alignment of Uu DRX and SL DRX for UE may comprise the partial overlapping between Uu DRX and SL DRX in time. FFS on spec impacts.</w:t>
        </w:r>
        <w:r w:rsidRPr="009D6482">
          <w:rPr>
            <w:rStyle w:val="Hyperlink"/>
            <w:noProof/>
          </w:rPr>
          <w:fldChar w:fldCharType="end"/>
        </w:r>
      </w:ins>
    </w:p>
    <w:p w14:paraId="49D1C1BE" w14:textId="77777777" w:rsidR="002569F8" w:rsidRDefault="002569F8">
      <w:pPr>
        <w:pStyle w:val="TOC1"/>
        <w:rPr>
          <w:ins w:id="272" w:author="Ericsson" w:date="2021-04-16T19:03:00Z"/>
          <w:rFonts w:asciiTheme="minorHAnsi" w:eastAsiaTheme="minorEastAsia" w:hAnsiTheme="minorHAnsi" w:cstheme="minorBidi"/>
          <w:b w:val="0"/>
          <w:noProof/>
          <w:sz w:val="22"/>
          <w:lang w:val="sv-SE"/>
        </w:rPr>
      </w:pPr>
      <w:ins w:id="273" w:author="Ericsson" w:date="2021-04-16T19:03:00Z">
        <w:r w:rsidRPr="009D6482">
          <w:rPr>
            <w:rStyle w:val="Hyperlink"/>
            <w:noProof/>
          </w:rPr>
          <w:fldChar w:fldCharType="begin"/>
        </w:r>
        <w:r w:rsidRPr="009D6482">
          <w:rPr>
            <w:rStyle w:val="Hyperlink"/>
            <w:noProof/>
          </w:rPr>
          <w:instrText xml:space="preserve"> </w:instrText>
        </w:r>
        <w:r>
          <w:rPr>
            <w:noProof/>
          </w:rPr>
          <w:instrText>HYPERLINK \l "_Toc69492242"</w:instrText>
        </w:r>
        <w:r w:rsidRPr="009D6482">
          <w:rPr>
            <w:rStyle w:val="Hyperlink"/>
            <w:noProof/>
          </w:rPr>
          <w:instrText xml:space="preserve"> </w:instrText>
        </w:r>
        <w:r w:rsidRPr="009D6482">
          <w:rPr>
            <w:rStyle w:val="Hyperlink"/>
            <w:noProof/>
          </w:rPr>
        </w:r>
        <w:r w:rsidRPr="009D6482">
          <w:rPr>
            <w:rStyle w:val="Hyperlink"/>
            <w:noProof/>
          </w:rPr>
          <w:fldChar w:fldCharType="separate"/>
        </w:r>
        <w:r w:rsidRPr="009D6482">
          <w:rPr>
            <w:rStyle w:val="Hyperlink"/>
            <w:noProof/>
          </w:rPr>
          <w:t>Proposal 3</w:t>
        </w:r>
        <w:r>
          <w:rPr>
            <w:rFonts w:asciiTheme="minorHAnsi" w:eastAsiaTheme="minorEastAsia" w:hAnsiTheme="minorHAnsi" w:cstheme="minorBidi"/>
            <w:b w:val="0"/>
            <w:noProof/>
            <w:sz w:val="22"/>
            <w:lang w:val="sv-SE"/>
          </w:rPr>
          <w:tab/>
        </w:r>
        <w:r w:rsidRPr="009D6482">
          <w:rPr>
            <w:rStyle w:val="Hyperlink"/>
            <w:noProof/>
          </w:rPr>
          <w:t>[Easy][16/20] Alignment of Uu DRX and SL DRX for UE may comprise the non overlapping between Uu DRX and SL DRX in time (i.e., UE with single RF chain) if single RF chain scenario is supported. FFS on spec impacts.</w:t>
        </w:r>
        <w:r w:rsidRPr="009D6482">
          <w:rPr>
            <w:rStyle w:val="Hyperlink"/>
            <w:noProof/>
          </w:rPr>
          <w:fldChar w:fldCharType="end"/>
        </w:r>
      </w:ins>
    </w:p>
    <w:p w14:paraId="0F02641A" w14:textId="77777777" w:rsidR="002569F8" w:rsidRDefault="002569F8">
      <w:pPr>
        <w:pStyle w:val="TOC1"/>
        <w:rPr>
          <w:ins w:id="274" w:author="Ericsson" w:date="2021-04-16T19:03:00Z"/>
          <w:rFonts w:asciiTheme="minorHAnsi" w:eastAsiaTheme="minorEastAsia" w:hAnsiTheme="minorHAnsi" w:cstheme="minorBidi"/>
          <w:b w:val="0"/>
          <w:noProof/>
          <w:sz w:val="22"/>
          <w:lang w:val="sv-SE"/>
        </w:rPr>
      </w:pPr>
      <w:ins w:id="275" w:author="Ericsson" w:date="2021-04-16T19:03:00Z">
        <w:r w:rsidRPr="009D6482">
          <w:rPr>
            <w:rStyle w:val="Hyperlink"/>
            <w:noProof/>
          </w:rPr>
          <w:fldChar w:fldCharType="begin"/>
        </w:r>
        <w:r w:rsidRPr="009D6482">
          <w:rPr>
            <w:rStyle w:val="Hyperlink"/>
            <w:noProof/>
          </w:rPr>
          <w:instrText xml:space="preserve"> </w:instrText>
        </w:r>
        <w:r>
          <w:rPr>
            <w:noProof/>
          </w:rPr>
          <w:instrText>HYPERLINK \l "_Toc69492243"</w:instrText>
        </w:r>
        <w:r w:rsidRPr="009D6482">
          <w:rPr>
            <w:rStyle w:val="Hyperlink"/>
            <w:noProof/>
          </w:rPr>
          <w:instrText xml:space="preserve"> </w:instrText>
        </w:r>
        <w:r w:rsidRPr="009D6482">
          <w:rPr>
            <w:rStyle w:val="Hyperlink"/>
            <w:noProof/>
          </w:rPr>
        </w:r>
        <w:r w:rsidRPr="009D6482">
          <w:rPr>
            <w:rStyle w:val="Hyperlink"/>
            <w:noProof/>
          </w:rPr>
          <w:fldChar w:fldCharType="separate"/>
        </w:r>
        <w:r w:rsidRPr="009D6482">
          <w:rPr>
            <w:rStyle w:val="Hyperlink"/>
            <w:noProof/>
          </w:rPr>
          <w:t>Proposal 4</w:t>
        </w:r>
        <w:r>
          <w:rPr>
            <w:rFonts w:asciiTheme="minorHAnsi" w:eastAsiaTheme="minorEastAsia" w:hAnsiTheme="minorHAnsi" w:cstheme="minorBidi"/>
            <w:b w:val="0"/>
            <w:noProof/>
            <w:sz w:val="22"/>
            <w:lang w:val="sv-SE"/>
          </w:rPr>
          <w:tab/>
        </w:r>
        <w:r w:rsidRPr="009D6482">
          <w:rPr>
            <w:rStyle w:val="Hyperlink"/>
            <w:noProof/>
          </w:rPr>
          <w:t>[Easy][21/21] Alignment of Uu DRX and SL DRX for unicast is supported. FFS on how alignment is achieved.</w:t>
        </w:r>
        <w:r w:rsidRPr="009D6482">
          <w:rPr>
            <w:rStyle w:val="Hyperlink"/>
            <w:noProof/>
          </w:rPr>
          <w:fldChar w:fldCharType="end"/>
        </w:r>
      </w:ins>
    </w:p>
    <w:p w14:paraId="69C6F742" w14:textId="77777777" w:rsidR="002569F8" w:rsidRDefault="002569F8">
      <w:pPr>
        <w:pStyle w:val="TOC1"/>
        <w:rPr>
          <w:ins w:id="276" w:author="Ericsson" w:date="2021-04-16T19:03:00Z"/>
          <w:rFonts w:asciiTheme="minorHAnsi" w:eastAsiaTheme="minorEastAsia" w:hAnsiTheme="minorHAnsi" w:cstheme="minorBidi"/>
          <w:b w:val="0"/>
          <w:noProof/>
          <w:sz w:val="22"/>
          <w:lang w:val="sv-SE"/>
        </w:rPr>
      </w:pPr>
      <w:ins w:id="277" w:author="Ericsson" w:date="2021-04-16T19:03:00Z">
        <w:r w:rsidRPr="009D6482">
          <w:rPr>
            <w:rStyle w:val="Hyperlink"/>
            <w:noProof/>
          </w:rPr>
          <w:fldChar w:fldCharType="begin"/>
        </w:r>
        <w:r w:rsidRPr="009D6482">
          <w:rPr>
            <w:rStyle w:val="Hyperlink"/>
            <w:noProof/>
          </w:rPr>
          <w:instrText xml:space="preserve"> </w:instrText>
        </w:r>
        <w:r>
          <w:rPr>
            <w:noProof/>
          </w:rPr>
          <w:instrText>HYPERLINK \l "_Toc69492244"</w:instrText>
        </w:r>
        <w:r w:rsidRPr="009D6482">
          <w:rPr>
            <w:rStyle w:val="Hyperlink"/>
            <w:noProof/>
          </w:rPr>
          <w:instrText xml:space="preserve"> </w:instrText>
        </w:r>
        <w:r w:rsidRPr="009D6482">
          <w:rPr>
            <w:rStyle w:val="Hyperlink"/>
            <w:noProof/>
          </w:rPr>
        </w:r>
        <w:r w:rsidRPr="009D6482">
          <w:rPr>
            <w:rStyle w:val="Hyperlink"/>
            <w:noProof/>
          </w:rPr>
          <w:fldChar w:fldCharType="separate"/>
        </w:r>
        <w:r w:rsidRPr="009D6482">
          <w:rPr>
            <w:rStyle w:val="Hyperlink"/>
            <w:noProof/>
          </w:rPr>
          <w:t>Proposal 5</w:t>
        </w:r>
        <w:r>
          <w:rPr>
            <w:rFonts w:asciiTheme="minorHAnsi" w:eastAsiaTheme="minorEastAsia" w:hAnsiTheme="minorHAnsi" w:cstheme="minorBidi"/>
            <w:b w:val="0"/>
            <w:noProof/>
            <w:sz w:val="22"/>
            <w:lang w:val="sv-SE"/>
          </w:rPr>
          <w:tab/>
        </w:r>
        <w:r w:rsidRPr="009D6482">
          <w:rPr>
            <w:rStyle w:val="Hyperlink"/>
            <w:noProof/>
          </w:rPr>
          <w:t>[Easy][19/21] Alignment of Uu DRX and SL DRX for groupcast and broadcast is supported. FFS on whether new mechanisms are needed.</w:t>
        </w:r>
        <w:r w:rsidRPr="009D6482">
          <w:rPr>
            <w:rStyle w:val="Hyperlink"/>
            <w:noProof/>
          </w:rPr>
          <w:fldChar w:fldCharType="end"/>
        </w:r>
      </w:ins>
    </w:p>
    <w:p w14:paraId="11089990" w14:textId="77777777" w:rsidR="002569F8" w:rsidRDefault="002569F8">
      <w:pPr>
        <w:pStyle w:val="TOC1"/>
        <w:rPr>
          <w:ins w:id="278" w:author="Ericsson" w:date="2021-04-16T19:03:00Z"/>
          <w:rFonts w:asciiTheme="minorHAnsi" w:eastAsiaTheme="minorEastAsia" w:hAnsiTheme="minorHAnsi" w:cstheme="minorBidi"/>
          <w:b w:val="0"/>
          <w:noProof/>
          <w:sz w:val="22"/>
          <w:lang w:val="sv-SE"/>
        </w:rPr>
      </w:pPr>
      <w:ins w:id="279" w:author="Ericsson" w:date="2021-04-16T19:03:00Z">
        <w:r w:rsidRPr="009D6482">
          <w:rPr>
            <w:rStyle w:val="Hyperlink"/>
            <w:noProof/>
          </w:rPr>
          <w:fldChar w:fldCharType="begin"/>
        </w:r>
        <w:r w:rsidRPr="009D6482">
          <w:rPr>
            <w:rStyle w:val="Hyperlink"/>
            <w:noProof/>
          </w:rPr>
          <w:instrText xml:space="preserve"> </w:instrText>
        </w:r>
        <w:r>
          <w:rPr>
            <w:noProof/>
          </w:rPr>
          <w:instrText>HYPERLINK \l "_Toc69492245"</w:instrText>
        </w:r>
        <w:r w:rsidRPr="009D6482">
          <w:rPr>
            <w:rStyle w:val="Hyperlink"/>
            <w:noProof/>
          </w:rPr>
          <w:instrText xml:space="preserve"> </w:instrText>
        </w:r>
        <w:r w:rsidRPr="009D6482">
          <w:rPr>
            <w:rStyle w:val="Hyperlink"/>
            <w:noProof/>
          </w:rPr>
        </w:r>
        <w:r w:rsidRPr="009D6482">
          <w:rPr>
            <w:rStyle w:val="Hyperlink"/>
            <w:noProof/>
          </w:rPr>
          <w:fldChar w:fldCharType="separate"/>
        </w:r>
        <w:r w:rsidRPr="009D6482">
          <w:rPr>
            <w:rStyle w:val="Hyperlink"/>
            <w:noProof/>
          </w:rPr>
          <w:t>Proposal 6</w:t>
        </w:r>
        <w:r>
          <w:rPr>
            <w:rFonts w:asciiTheme="minorHAnsi" w:eastAsiaTheme="minorEastAsia" w:hAnsiTheme="minorHAnsi" w:cstheme="minorBidi"/>
            <w:b w:val="0"/>
            <w:noProof/>
            <w:sz w:val="22"/>
            <w:lang w:val="sv-SE"/>
          </w:rPr>
          <w:tab/>
        </w:r>
        <w:r w:rsidRPr="009D6482">
          <w:rPr>
            <w:rStyle w:val="Hyperlink"/>
            <w:noProof/>
          </w:rPr>
          <w:t>[Easy][21/21] Alignment of Uu DRX and SL DRX for UE in RRC CONNECTED shall be a baseline.</w:t>
        </w:r>
        <w:r w:rsidRPr="009D6482">
          <w:rPr>
            <w:rStyle w:val="Hyperlink"/>
            <w:noProof/>
          </w:rPr>
          <w:fldChar w:fldCharType="end"/>
        </w:r>
      </w:ins>
    </w:p>
    <w:p w14:paraId="11F7E316" w14:textId="77777777" w:rsidR="002569F8" w:rsidRDefault="002569F8">
      <w:pPr>
        <w:pStyle w:val="TOC1"/>
        <w:rPr>
          <w:ins w:id="280" w:author="Ericsson" w:date="2021-04-16T19:03:00Z"/>
          <w:rFonts w:asciiTheme="minorHAnsi" w:eastAsiaTheme="minorEastAsia" w:hAnsiTheme="minorHAnsi" w:cstheme="minorBidi"/>
          <w:b w:val="0"/>
          <w:noProof/>
          <w:sz w:val="22"/>
          <w:lang w:val="sv-SE"/>
        </w:rPr>
      </w:pPr>
      <w:ins w:id="281" w:author="Ericsson" w:date="2021-04-16T19:03:00Z">
        <w:r w:rsidRPr="009D6482">
          <w:rPr>
            <w:rStyle w:val="Hyperlink"/>
            <w:noProof/>
          </w:rPr>
          <w:fldChar w:fldCharType="begin"/>
        </w:r>
        <w:r w:rsidRPr="009D6482">
          <w:rPr>
            <w:rStyle w:val="Hyperlink"/>
            <w:noProof/>
          </w:rPr>
          <w:instrText xml:space="preserve"> </w:instrText>
        </w:r>
        <w:r>
          <w:rPr>
            <w:noProof/>
          </w:rPr>
          <w:instrText>HYPERLINK \l "_Toc69492246"</w:instrText>
        </w:r>
        <w:r w:rsidRPr="009D6482">
          <w:rPr>
            <w:rStyle w:val="Hyperlink"/>
            <w:noProof/>
          </w:rPr>
          <w:instrText xml:space="preserve"> </w:instrText>
        </w:r>
        <w:r w:rsidRPr="009D6482">
          <w:rPr>
            <w:rStyle w:val="Hyperlink"/>
            <w:noProof/>
          </w:rPr>
        </w:r>
        <w:r w:rsidRPr="009D6482">
          <w:rPr>
            <w:rStyle w:val="Hyperlink"/>
            <w:noProof/>
          </w:rPr>
          <w:fldChar w:fldCharType="separate"/>
        </w:r>
        <w:r w:rsidRPr="009D6482">
          <w:rPr>
            <w:rStyle w:val="Hyperlink"/>
            <w:noProof/>
          </w:rPr>
          <w:t>Proposal 7</w:t>
        </w:r>
        <w:r>
          <w:rPr>
            <w:rFonts w:asciiTheme="minorHAnsi" w:eastAsiaTheme="minorEastAsia" w:hAnsiTheme="minorHAnsi" w:cstheme="minorBidi"/>
            <w:b w:val="0"/>
            <w:noProof/>
            <w:sz w:val="22"/>
            <w:lang w:val="sv-SE"/>
          </w:rPr>
          <w:tab/>
        </w:r>
        <w:r w:rsidRPr="009D6482">
          <w:rPr>
            <w:rStyle w:val="Hyperlink"/>
            <w:noProof/>
          </w:rPr>
          <w:t>[For discussion][14/21] RAN2 to down-scope alignment of Uu DRX and SL DRX for UEs in RRC IDLE and RRC INACTIVE from Rel-17.</w:t>
        </w:r>
        <w:r w:rsidRPr="009D6482">
          <w:rPr>
            <w:rStyle w:val="Hyperlink"/>
            <w:noProof/>
          </w:rPr>
          <w:fldChar w:fldCharType="end"/>
        </w:r>
      </w:ins>
    </w:p>
    <w:p w14:paraId="6DCF7830" w14:textId="77777777" w:rsidR="002569F8" w:rsidRDefault="002569F8">
      <w:pPr>
        <w:pStyle w:val="TOC1"/>
        <w:rPr>
          <w:ins w:id="282" w:author="Ericsson" w:date="2021-04-16T19:03:00Z"/>
          <w:rFonts w:asciiTheme="minorHAnsi" w:eastAsiaTheme="minorEastAsia" w:hAnsiTheme="minorHAnsi" w:cstheme="minorBidi"/>
          <w:b w:val="0"/>
          <w:noProof/>
          <w:sz w:val="22"/>
          <w:lang w:val="sv-SE"/>
        </w:rPr>
      </w:pPr>
      <w:ins w:id="283" w:author="Ericsson" w:date="2021-04-16T19:03:00Z">
        <w:r w:rsidRPr="009D6482">
          <w:rPr>
            <w:rStyle w:val="Hyperlink"/>
            <w:noProof/>
          </w:rPr>
          <w:fldChar w:fldCharType="begin"/>
        </w:r>
        <w:r w:rsidRPr="009D6482">
          <w:rPr>
            <w:rStyle w:val="Hyperlink"/>
            <w:noProof/>
          </w:rPr>
          <w:instrText xml:space="preserve"> </w:instrText>
        </w:r>
        <w:r>
          <w:rPr>
            <w:noProof/>
          </w:rPr>
          <w:instrText>HYPERLINK \l "_Toc69492247"</w:instrText>
        </w:r>
        <w:r w:rsidRPr="009D6482">
          <w:rPr>
            <w:rStyle w:val="Hyperlink"/>
            <w:noProof/>
          </w:rPr>
          <w:instrText xml:space="preserve"> </w:instrText>
        </w:r>
        <w:r w:rsidRPr="009D6482">
          <w:rPr>
            <w:rStyle w:val="Hyperlink"/>
            <w:noProof/>
          </w:rPr>
        </w:r>
        <w:r w:rsidRPr="009D6482">
          <w:rPr>
            <w:rStyle w:val="Hyperlink"/>
            <w:noProof/>
          </w:rPr>
          <w:fldChar w:fldCharType="separate"/>
        </w:r>
        <w:r w:rsidRPr="009D6482">
          <w:rPr>
            <w:rStyle w:val="Hyperlink"/>
            <w:noProof/>
          </w:rPr>
          <w:t>Proposal 8</w:t>
        </w:r>
        <w:r>
          <w:rPr>
            <w:rFonts w:asciiTheme="minorHAnsi" w:eastAsiaTheme="minorEastAsia" w:hAnsiTheme="minorHAnsi" w:cstheme="minorBidi"/>
            <w:b w:val="0"/>
            <w:noProof/>
            <w:sz w:val="22"/>
            <w:lang w:val="sv-SE"/>
          </w:rPr>
          <w:tab/>
        </w:r>
        <w:r w:rsidRPr="009D6482">
          <w:rPr>
            <w:rStyle w:val="Hyperlink"/>
            <w:noProof/>
          </w:rPr>
          <w:t>[Easy][20/21] For UEs in RRC CONNECTED, the alignment of Uu DRX and SL DRX is up to gNB, e.g., gNB provides proper DRX configuration and SL DRX configuration to achieve alignment.</w:t>
        </w:r>
        <w:r w:rsidRPr="009D6482">
          <w:rPr>
            <w:rStyle w:val="Hyperlink"/>
            <w:noProof/>
          </w:rPr>
          <w:fldChar w:fldCharType="end"/>
        </w:r>
      </w:ins>
    </w:p>
    <w:p w14:paraId="4B42C84A" w14:textId="77777777" w:rsidR="002569F8" w:rsidRDefault="002569F8">
      <w:pPr>
        <w:pStyle w:val="TOC1"/>
        <w:rPr>
          <w:ins w:id="284" w:author="Ericsson" w:date="2021-04-16T19:03:00Z"/>
          <w:rFonts w:asciiTheme="minorHAnsi" w:eastAsiaTheme="minorEastAsia" w:hAnsiTheme="minorHAnsi" w:cstheme="minorBidi"/>
          <w:b w:val="0"/>
          <w:noProof/>
          <w:sz w:val="22"/>
          <w:lang w:val="sv-SE"/>
        </w:rPr>
      </w:pPr>
      <w:ins w:id="285" w:author="Ericsson" w:date="2021-04-16T19:03:00Z">
        <w:r w:rsidRPr="009D6482">
          <w:rPr>
            <w:rStyle w:val="Hyperlink"/>
            <w:noProof/>
          </w:rPr>
          <w:fldChar w:fldCharType="begin"/>
        </w:r>
        <w:r w:rsidRPr="009D6482">
          <w:rPr>
            <w:rStyle w:val="Hyperlink"/>
            <w:noProof/>
          </w:rPr>
          <w:instrText xml:space="preserve"> </w:instrText>
        </w:r>
        <w:r>
          <w:rPr>
            <w:noProof/>
          </w:rPr>
          <w:instrText>HYPERLINK \l "_Toc69492248"</w:instrText>
        </w:r>
        <w:r w:rsidRPr="009D6482">
          <w:rPr>
            <w:rStyle w:val="Hyperlink"/>
            <w:noProof/>
          </w:rPr>
          <w:instrText xml:space="preserve"> </w:instrText>
        </w:r>
        <w:r w:rsidRPr="009D6482">
          <w:rPr>
            <w:rStyle w:val="Hyperlink"/>
            <w:noProof/>
          </w:rPr>
        </w:r>
        <w:r w:rsidRPr="009D6482">
          <w:rPr>
            <w:rStyle w:val="Hyperlink"/>
            <w:noProof/>
          </w:rPr>
          <w:fldChar w:fldCharType="separate"/>
        </w:r>
        <w:r w:rsidRPr="009D6482">
          <w:rPr>
            <w:rStyle w:val="Hyperlink"/>
            <w:noProof/>
          </w:rPr>
          <w:t>Proposal 9</w:t>
        </w:r>
        <w:r>
          <w:rPr>
            <w:rFonts w:asciiTheme="minorHAnsi" w:eastAsiaTheme="minorEastAsia" w:hAnsiTheme="minorHAnsi" w:cstheme="minorBidi"/>
            <w:b w:val="0"/>
            <w:noProof/>
            <w:sz w:val="22"/>
            <w:lang w:val="sv-SE"/>
          </w:rPr>
          <w:tab/>
        </w:r>
        <w:r w:rsidRPr="009D6482">
          <w:rPr>
            <w:rStyle w:val="Hyperlink"/>
            <w:noProof/>
          </w:rPr>
          <w:t>[For discussion][7/21] For UEs in RRC CONNECTED, in order to achieve alignment of Uu DRX and SL DRX, RAN2 further discusses if UE based option is supported, e.g., UE adjusts SL DRX according to Uu DRX or UE determines SL DRX and reports to gNB.</w:t>
        </w:r>
        <w:r w:rsidRPr="009D6482">
          <w:rPr>
            <w:rStyle w:val="Hyperlink"/>
            <w:noProof/>
          </w:rPr>
          <w:fldChar w:fldCharType="end"/>
        </w:r>
      </w:ins>
    </w:p>
    <w:p w14:paraId="5C0AACA7" w14:textId="77777777" w:rsidR="002569F8" w:rsidRDefault="002569F8">
      <w:pPr>
        <w:pStyle w:val="TOC1"/>
        <w:rPr>
          <w:ins w:id="286" w:author="Ericsson" w:date="2021-04-16T19:03:00Z"/>
          <w:rFonts w:asciiTheme="minorHAnsi" w:eastAsiaTheme="minorEastAsia" w:hAnsiTheme="minorHAnsi" w:cstheme="minorBidi"/>
          <w:b w:val="0"/>
          <w:noProof/>
          <w:sz w:val="22"/>
          <w:lang w:val="sv-SE"/>
        </w:rPr>
      </w:pPr>
      <w:ins w:id="287" w:author="Ericsson" w:date="2021-04-16T19:03:00Z">
        <w:r w:rsidRPr="009D6482">
          <w:rPr>
            <w:rStyle w:val="Hyperlink"/>
            <w:noProof/>
          </w:rPr>
          <w:fldChar w:fldCharType="begin"/>
        </w:r>
        <w:r w:rsidRPr="009D6482">
          <w:rPr>
            <w:rStyle w:val="Hyperlink"/>
            <w:noProof/>
          </w:rPr>
          <w:instrText xml:space="preserve"> </w:instrText>
        </w:r>
        <w:r>
          <w:rPr>
            <w:noProof/>
          </w:rPr>
          <w:instrText>HYPERLINK \l "_Toc69492249"</w:instrText>
        </w:r>
        <w:r w:rsidRPr="009D6482">
          <w:rPr>
            <w:rStyle w:val="Hyperlink"/>
            <w:noProof/>
          </w:rPr>
          <w:instrText xml:space="preserve"> </w:instrText>
        </w:r>
        <w:r w:rsidRPr="009D6482">
          <w:rPr>
            <w:rStyle w:val="Hyperlink"/>
            <w:noProof/>
          </w:rPr>
        </w:r>
        <w:r w:rsidRPr="009D6482">
          <w:rPr>
            <w:rStyle w:val="Hyperlink"/>
            <w:noProof/>
          </w:rPr>
          <w:fldChar w:fldCharType="separate"/>
        </w:r>
        <w:r w:rsidRPr="009D6482">
          <w:rPr>
            <w:rStyle w:val="Hyperlink"/>
            <w:noProof/>
          </w:rPr>
          <w:t>Proposal 10</w:t>
        </w:r>
        <w:r>
          <w:rPr>
            <w:rFonts w:asciiTheme="minorHAnsi" w:eastAsiaTheme="minorEastAsia" w:hAnsiTheme="minorHAnsi" w:cstheme="minorBidi"/>
            <w:b w:val="0"/>
            <w:noProof/>
            <w:sz w:val="22"/>
            <w:lang w:val="sv-SE"/>
          </w:rPr>
          <w:tab/>
        </w:r>
        <w:r w:rsidRPr="009D6482">
          <w:rPr>
            <w:rStyle w:val="Hyperlink"/>
            <w:noProof/>
          </w:rPr>
          <w:t>[Easy][20/21] The alignment of Uu DRX and SL DRX of the same UE shall be considered.</w:t>
        </w:r>
        <w:r w:rsidRPr="009D6482">
          <w:rPr>
            <w:rStyle w:val="Hyperlink"/>
            <w:noProof/>
          </w:rPr>
          <w:fldChar w:fldCharType="end"/>
        </w:r>
      </w:ins>
    </w:p>
    <w:p w14:paraId="208E607B" w14:textId="77777777" w:rsidR="002569F8" w:rsidRDefault="002569F8">
      <w:pPr>
        <w:pStyle w:val="TOC1"/>
        <w:rPr>
          <w:ins w:id="288" w:author="Ericsson" w:date="2021-04-16T19:03:00Z"/>
          <w:rFonts w:asciiTheme="minorHAnsi" w:eastAsiaTheme="minorEastAsia" w:hAnsiTheme="minorHAnsi" w:cstheme="minorBidi"/>
          <w:b w:val="0"/>
          <w:noProof/>
          <w:sz w:val="22"/>
          <w:lang w:val="sv-SE"/>
        </w:rPr>
      </w:pPr>
      <w:ins w:id="289" w:author="Ericsson" w:date="2021-04-16T19:03:00Z">
        <w:r w:rsidRPr="009D6482">
          <w:rPr>
            <w:rStyle w:val="Hyperlink"/>
            <w:noProof/>
          </w:rPr>
          <w:fldChar w:fldCharType="begin"/>
        </w:r>
        <w:r w:rsidRPr="009D6482">
          <w:rPr>
            <w:rStyle w:val="Hyperlink"/>
            <w:noProof/>
          </w:rPr>
          <w:instrText xml:space="preserve"> </w:instrText>
        </w:r>
        <w:r>
          <w:rPr>
            <w:noProof/>
          </w:rPr>
          <w:instrText>HYPERLINK \l "_Toc69492250"</w:instrText>
        </w:r>
        <w:r w:rsidRPr="009D6482">
          <w:rPr>
            <w:rStyle w:val="Hyperlink"/>
            <w:noProof/>
          </w:rPr>
          <w:instrText xml:space="preserve"> </w:instrText>
        </w:r>
        <w:r w:rsidRPr="009D6482">
          <w:rPr>
            <w:rStyle w:val="Hyperlink"/>
            <w:noProof/>
          </w:rPr>
        </w:r>
        <w:r w:rsidRPr="009D6482">
          <w:rPr>
            <w:rStyle w:val="Hyperlink"/>
            <w:noProof/>
          </w:rPr>
          <w:fldChar w:fldCharType="separate"/>
        </w:r>
        <w:r w:rsidRPr="009D6482">
          <w:rPr>
            <w:rStyle w:val="Hyperlink"/>
            <w:noProof/>
          </w:rPr>
          <w:t>Proposal 11</w:t>
        </w:r>
        <w:r>
          <w:rPr>
            <w:rFonts w:asciiTheme="minorHAnsi" w:eastAsiaTheme="minorEastAsia" w:hAnsiTheme="minorHAnsi" w:cstheme="minorBidi"/>
            <w:b w:val="0"/>
            <w:noProof/>
            <w:sz w:val="22"/>
            <w:lang w:val="sv-SE"/>
          </w:rPr>
          <w:tab/>
        </w:r>
        <w:r w:rsidRPr="009D6482">
          <w:rPr>
            <w:rStyle w:val="Hyperlink"/>
            <w:noProof/>
          </w:rPr>
          <w:t xml:space="preserve">[For discussion][14/21] In case of Mode 1 scheduling, the alignment </w:t>
        </w:r>
        <w:r w:rsidRPr="009D6482">
          <w:rPr>
            <w:rStyle w:val="Hyperlink"/>
            <w:rFonts w:cs="Arial"/>
            <w:noProof/>
            <w:lang w:val="en-US"/>
          </w:rPr>
          <w:t>of Uu DRX of Tx UE and SL DRX of Rx UE shall be considered</w:t>
        </w:r>
        <w:r w:rsidRPr="009D6482">
          <w:rPr>
            <w:rStyle w:val="Hyperlink"/>
            <w:noProof/>
          </w:rPr>
          <w:t>. FFS on how alignment is achieved.</w:t>
        </w:r>
        <w:r w:rsidRPr="009D6482">
          <w:rPr>
            <w:rStyle w:val="Hyperlink"/>
            <w:noProof/>
          </w:rPr>
          <w:fldChar w:fldCharType="end"/>
        </w:r>
      </w:ins>
    </w:p>
    <w:p w14:paraId="07DC9235" w14:textId="77777777" w:rsidR="00A219C3" w:rsidRDefault="00B648C9" w:rsidP="00A219C3">
      <w:pPr>
        <w:spacing w:beforeLines="50" w:before="120" w:afterLines="50" w:after="120"/>
        <w:rPr>
          <w:ins w:id="290" w:author="Ericsson" w:date="2021-04-16T09:43:00Z"/>
          <w:b/>
        </w:rPr>
      </w:pPr>
      <w:r>
        <w:fldChar w:fldCharType="end"/>
      </w:r>
    </w:p>
    <w:p w14:paraId="33E19EB2" w14:textId="4FBEFC43" w:rsidR="00A219C3" w:rsidRDefault="00A219C3" w:rsidP="00A219C3">
      <w:pPr>
        <w:pStyle w:val="B2"/>
        <w:rPr>
          <w:ins w:id="291" w:author="Ericsson" w:date="2021-04-16T09:43:00Z"/>
        </w:rPr>
      </w:pPr>
      <w:ins w:id="292" w:author="Ericsson" w:date="2021-04-16T09:43:00Z">
        <w:r>
          <w:t>3.1 For chair notes (proposal in priority order)</w:t>
        </w:r>
      </w:ins>
    </w:p>
    <w:p w14:paraId="7191E947" w14:textId="77777777" w:rsidR="00A219C3" w:rsidRDefault="00A219C3" w:rsidP="00A219C3">
      <w:pPr>
        <w:spacing w:before="240"/>
        <w:rPr>
          <w:ins w:id="293" w:author="Ericsson" w:date="2021-04-16T09:43:00Z"/>
          <w:b/>
          <w:sz w:val="21"/>
        </w:rPr>
      </w:pPr>
      <w:ins w:id="294" w:author="Ericsson" w:date="2021-04-16T09:43:00Z">
        <w:r>
          <w:rPr>
            <w:b/>
            <w:sz w:val="21"/>
            <w:highlight w:val="green"/>
          </w:rPr>
          <w:t>Easy Proposals for Block Approval</w:t>
        </w:r>
      </w:ins>
    </w:p>
    <w:p w14:paraId="0408FA61" w14:textId="71A7288E" w:rsidR="00A219C3" w:rsidRPr="00DC139C" w:rsidRDefault="00A219C3" w:rsidP="00A219C3">
      <w:pPr>
        <w:pStyle w:val="TOC1"/>
        <w:rPr>
          <w:ins w:id="295" w:author="Ericsson" w:date="2021-04-16T09:44:00Z"/>
          <w:rFonts w:asciiTheme="minorHAnsi" w:eastAsiaTheme="minorEastAsia" w:hAnsiTheme="minorHAnsi" w:cstheme="minorBidi"/>
          <w:b w:val="0"/>
          <w:noProof/>
          <w:sz w:val="22"/>
        </w:rPr>
      </w:pPr>
      <w:ins w:id="296" w:author="Ericsson" w:date="2021-04-16T09:44:00Z">
        <w:r w:rsidRPr="006C45C0">
          <w:rPr>
            <w:rStyle w:val="Hyperlink"/>
            <w:noProof/>
          </w:rPr>
          <w:lastRenderedPageBreak/>
          <w:fldChar w:fldCharType="begin"/>
        </w:r>
        <w:r w:rsidRPr="006C45C0">
          <w:rPr>
            <w:rStyle w:val="Hyperlink"/>
            <w:noProof/>
          </w:rPr>
          <w:instrText xml:space="preserve"> </w:instrText>
        </w:r>
        <w:r>
          <w:rPr>
            <w:noProof/>
          </w:rPr>
          <w:instrText>HYPERLINK \l "_Toc69458466"</w:instrText>
        </w:r>
        <w:r w:rsidRPr="006C45C0">
          <w:rPr>
            <w:rStyle w:val="Hyperlink"/>
            <w:noProof/>
          </w:rPr>
          <w:instrText xml:space="preserve"> </w:instrText>
        </w:r>
        <w:r w:rsidRPr="006C45C0">
          <w:rPr>
            <w:rStyle w:val="Hyperlink"/>
            <w:noProof/>
          </w:rPr>
          <w:fldChar w:fldCharType="separate"/>
        </w:r>
        <w:r w:rsidRPr="006C45C0">
          <w:rPr>
            <w:rStyle w:val="Hyperlink"/>
            <w:noProof/>
          </w:rPr>
          <w:t>Proposal 1</w:t>
        </w:r>
        <w:r w:rsidRPr="00A219C3">
          <w:rPr>
            <w:rFonts w:asciiTheme="minorHAnsi" w:eastAsiaTheme="minorEastAsia" w:hAnsiTheme="minorHAnsi" w:cstheme="minorBidi"/>
            <w:b w:val="0"/>
            <w:noProof/>
            <w:sz w:val="22"/>
            <w:rPrChange w:id="297" w:author="Ericsson" w:date="2021-04-16T09:44:00Z">
              <w:rPr>
                <w:rFonts w:asciiTheme="minorHAnsi" w:eastAsiaTheme="minorEastAsia" w:hAnsiTheme="minorHAnsi" w:cstheme="minorBidi"/>
                <w:b w:val="0"/>
                <w:noProof/>
                <w:sz w:val="22"/>
                <w:lang w:val="sv-SE"/>
              </w:rPr>
            </w:rPrChange>
          </w:rPr>
          <w:tab/>
        </w:r>
        <w:r w:rsidRPr="006C45C0">
          <w:rPr>
            <w:rStyle w:val="Hyperlink"/>
            <w:noProof/>
          </w:rPr>
          <w:t xml:space="preserve">[Easy][16/20] Alignment of Uu DRX and SL DRX for UE </w:t>
        </w:r>
      </w:ins>
      <w:ins w:id="298" w:author="Ericsson" w:date="2021-04-16T09:53:00Z">
        <w:r w:rsidR="00CF7749">
          <w:rPr>
            <w:rStyle w:val="Hyperlink"/>
            <w:noProof/>
          </w:rPr>
          <w:t xml:space="preserve">may </w:t>
        </w:r>
      </w:ins>
      <w:ins w:id="299" w:author="Ericsson" w:date="2021-04-16T09:44:00Z">
        <w:r w:rsidRPr="006C45C0">
          <w:rPr>
            <w:rStyle w:val="Hyperlink"/>
            <w:noProof/>
          </w:rPr>
          <w:t>comprise the full overlapping between Uu DRX and SL DRX in time. FFS on spec impacts.</w:t>
        </w:r>
        <w:r w:rsidRPr="006C45C0">
          <w:rPr>
            <w:rStyle w:val="Hyperlink"/>
            <w:noProof/>
          </w:rPr>
          <w:fldChar w:fldCharType="end"/>
        </w:r>
      </w:ins>
    </w:p>
    <w:p w14:paraId="677A050C" w14:textId="028195D8" w:rsidR="00A219C3" w:rsidRPr="00DC139C" w:rsidRDefault="00A219C3" w:rsidP="00A219C3">
      <w:pPr>
        <w:pStyle w:val="TOC1"/>
        <w:rPr>
          <w:ins w:id="300" w:author="Ericsson" w:date="2021-04-16T09:44:00Z"/>
          <w:rFonts w:asciiTheme="minorHAnsi" w:eastAsiaTheme="minorEastAsia" w:hAnsiTheme="minorHAnsi" w:cstheme="minorBidi"/>
          <w:b w:val="0"/>
          <w:noProof/>
          <w:sz w:val="22"/>
        </w:rPr>
      </w:pPr>
      <w:ins w:id="301" w:author="Ericsson" w:date="2021-04-16T09:44:00Z">
        <w:r w:rsidRPr="006C45C0">
          <w:rPr>
            <w:rStyle w:val="Hyperlink"/>
            <w:noProof/>
          </w:rPr>
          <w:fldChar w:fldCharType="begin"/>
        </w:r>
        <w:r w:rsidRPr="006C45C0">
          <w:rPr>
            <w:rStyle w:val="Hyperlink"/>
            <w:noProof/>
          </w:rPr>
          <w:instrText xml:space="preserve"> </w:instrText>
        </w:r>
        <w:r>
          <w:rPr>
            <w:noProof/>
          </w:rPr>
          <w:instrText>HYPERLINK \l "_Toc69458467"</w:instrText>
        </w:r>
        <w:r w:rsidRPr="006C45C0">
          <w:rPr>
            <w:rStyle w:val="Hyperlink"/>
            <w:noProof/>
          </w:rPr>
          <w:instrText xml:space="preserve"> </w:instrText>
        </w:r>
        <w:r w:rsidRPr="006C45C0">
          <w:rPr>
            <w:rStyle w:val="Hyperlink"/>
            <w:noProof/>
          </w:rPr>
          <w:fldChar w:fldCharType="separate"/>
        </w:r>
        <w:r w:rsidRPr="006C45C0">
          <w:rPr>
            <w:rStyle w:val="Hyperlink"/>
            <w:noProof/>
          </w:rPr>
          <w:t>Proposal 2</w:t>
        </w:r>
        <w:r w:rsidRPr="00A219C3">
          <w:rPr>
            <w:rFonts w:asciiTheme="minorHAnsi" w:eastAsiaTheme="minorEastAsia" w:hAnsiTheme="minorHAnsi" w:cstheme="minorBidi"/>
            <w:b w:val="0"/>
            <w:noProof/>
            <w:sz w:val="22"/>
            <w:rPrChange w:id="302" w:author="Ericsson" w:date="2021-04-16T09:44:00Z">
              <w:rPr>
                <w:rFonts w:asciiTheme="minorHAnsi" w:eastAsiaTheme="minorEastAsia" w:hAnsiTheme="minorHAnsi" w:cstheme="minorBidi"/>
                <w:b w:val="0"/>
                <w:noProof/>
                <w:sz w:val="22"/>
                <w:lang w:val="sv-SE"/>
              </w:rPr>
            </w:rPrChange>
          </w:rPr>
          <w:tab/>
        </w:r>
        <w:r w:rsidRPr="006C45C0">
          <w:rPr>
            <w:rStyle w:val="Hyperlink"/>
            <w:noProof/>
          </w:rPr>
          <w:t xml:space="preserve">[Easy][16/20] Alignment of Uu DRX and SL DRX for UE </w:t>
        </w:r>
      </w:ins>
      <w:ins w:id="303" w:author="Ericsson" w:date="2021-04-16T09:53:00Z">
        <w:r w:rsidR="00CF7749">
          <w:rPr>
            <w:rStyle w:val="Hyperlink"/>
            <w:noProof/>
          </w:rPr>
          <w:t xml:space="preserve">may </w:t>
        </w:r>
      </w:ins>
      <w:ins w:id="304" w:author="Ericsson" w:date="2021-04-16T09:44:00Z">
        <w:r w:rsidRPr="006C45C0">
          <w:rPr>
            <w:rStyle w:val="Hyperlink"/>
            <w:noProof/>
          </w:rPr>
          <w:t>comprise the partial overlapping between Uu DRX and SL DRX in time. FFS on spec impacts.</w:t>
        </w:r>
        <w:r w:rsidRPr="006C45C0">
          <w:rPr>
            <w:rStyle w:val="Hyperlink"/>
            <w:noProof/>
          </w:rPr>
          <w:fldChar w:fldCharType="end"/>
        </w:r>
      </w:ins>
    </w:p>
    <w:p w14:paraId="4F2084D6" w14:textId="32F996B2" w:rsidR="00A219C3" w:rsidRPr="00DC139C" w:rsidRDefault="00A219C3" w:rsidP="00A219C3">
      <w:pPr>
        <w:pStyle w:val="TOC1"/>
        <w:rPr>
          <w:ins w:id="305" w:author="Ericsson" w:date="2021-04-16T09:44:00Z"/>
          <w:rFonts w:asciiTheme="minorHAnsi" w:eastAsiaTheme="minorEastAsia" w:hAnsiTheme="minorHAnsi" w:cstheme="minorBidi"/>
          <w:b w:val="0"/>
          <w:noProof/>
          <w:sz w:val="22"/>
        </w:rPr>
      </w:pPr>
      <w:ins w:id="306" w:author="Ericsson" w:date="2021-04-16T09:44:00Z">
        <w:r w:rsidRPr="006C45C0">
          <w:rPr>
            <w:rStyle w:val="Hyperlink"/>
            <w:noProof/>
          </w:rPr>
          <w:fldChar w:fldCharType="begin"/>
        </w:r>
        <w:r w:rsidRPr="006C45C0">
          <w:rPr>
            <w:rStyle w:val="Hyperlink"/>
            <w:noProof/>
          </w:rPr>
          <w:instrText xml:space="preserve"> </w:instrText>
        </w:r>
        <w:r>
          <w:rPr>
            <w:noProof/>
          </w:rPr>
          <w:instrText>HYPERLINK \l "_Toc69458468"</w:instrText>
        </w:r>
        <w:r w:rsidRPr="006C45C0">
          <w:rPr>
            <w:rStyle w:val="Hyperlink"/>
            <w:noProof/>
          </w:rPr>
          <w:instrText xml:space="preserve"> </w:instrText>
        </w:r>
        <w:r w:rsidRPr="006C45C0">
          <w:rPr>
            <w:rStyle w:val="Hyperlink"/>
            <w:noProof/>
          </w:rPr>
          <w:fldChar w:fldCharType="separate"/>
        </w:r>
        <w:r w:rsidRPr="006C45C0">
          <w:rPr>
            <w:rStyle w:val="Hyperlink"/>
            <w:noProof/>
          </w:rPr>
          <w:t>Proposal 3</w:t>
        </w:r>
        <w:r w:rsidRPr="00A219C3">
          <w:rPr>
            <w:rFonts w:asciiTheme="minorHAnsi" w:eastAsiaTheme="minorEastAsia" w:hAnsiTheme="minorHAnsi" w:cstheme="minorBidi"/>
            <w:b w:val="0"/>
            <w:noProof/>
            <w:sz w:val="22"/>
            <w:rPrChange w:id="307" w:author="Ericsson" w:date="2021-04-16T09:44:00Z">
              <w:rPr>
                <w:rFonts w:asciiTheme="minorHAnsi" w:eastAsiaTheme="minorEastAsia" w:hAnsiTheme="minorHAnsi" w:cstheme="minorBidi"/>
                <w:b w:val="0"/>
                <w:noProof/>
                <w:sz w:val="22"/>
                <w:lang w:val="sv-SE"/>
              </w:rPr>
            </w:rPrChange>
          </w:rPr>
          <w:tab/>
        </w:r>
        <w:r w:rsidRPr="006C45C0">
          <w:rPr>
            <w:rStyle w:val="Hyperlink"/>
            <w:noProof/>
          </w:rPr>
          <w:t xml:space="preserve">[Easy][16/20] Alignment of Uu DRX and SL DRX for UE </w:t>
        </w:r>
      </w:ins>
      <w:ins w:id="308" w:author="Ericsson" w:date="2021-04-16T09:53:00Z">
        <w:r w:rsidR="00CF7749">
          <w:rPr>
            <w:rStyle w:val="Hyperlink"/>
            <w:noProof/>
          </w:rPr>
          <w:t xml:space="preserve">may </w:t>
        </w:r>
      </w:ins>
      <w:ins w:id="309" w:author="Ericsson" w:date="2021-04-16T09:44:00Z">
        <w:r w:rsidRPr="006C45C0">
          <w:rPr>
            <w:rStyle w:val="Hyperlink"/>
            <w:noProof/>
          </w:rPr>
          <w:t>comprise the non overlapping between Uu DRX and SL DRX in time (i.e., UE with single RF chain) if single RF chain scenario is supported. FFS on spec impacts.</w:t>
        </w:r>
        <w:r w:rsidRPr="006C45C0">
          <w:rPr>
            <w:rStyle w:val="Hyperlink"/>
            <w:noProof/>
          </w:rPr>
          <w:fldChar w:fldCharType="end"/>
        </w:r>
      </w:ins>
    </w:p>
    <w:p w14:paraId="2D94D9AA" w14:textId="283BD727" w:rsidR="00A219C3" w:rsidRPr="00DC139C" w:rsidRDefault="00A219C3" w:rsidP="00A219C3">
      <w:pPr>
        <w:pStyle w:val="TOC1"/>
        <w:rPr>
          <w:ins w:id="310" w:author="Ericsson" w:date="2021-04-16T09:44:00Z"/>
          <w:rFonts w:asciiTheme="minorHAnsi" w:eastAsiaTheme="minorEastAsia" w:hAnsiTheme="minorHAnsi" w:cstheme="minorBidi"/>
          <w:b w:val="0"/>
          <w:noProof/>
          <w:sz w:val="22"/>
        </w:rPr>
      </w:pPr>
      <w:ins w:id="311" w:author="Ericsson" w:date="2021-04-16T09:44:00Z">
        <w:r w:rsidRPr="006C45C0">
          <w:rPr>
            <w:rStyle w:val="Hyperlink"/>
            <w:noProof/>
          </w:rPr>
          <w:fldChar w:fldCharType="begin"/>
        </w:r>
        <w:r w:rsidRPr="006C45C0">
          <w:rPr>
            <w:rStyle w:val="Hyperlink"/>
            <w:noProof/>
          </w:rPr>
          <w:instrText xml:space="preserve"> </w:instrText>
        </w:r>
        <w:r>
          <w:rPr>
            <w:noProof/>
          </w:rPr>
          <w:instrText>HYPERLINK \l "_Toc69458469"</w:instrText>
        </w:r>
        <w:r w:rsidRPr="006C45C0">
          <w:rPr>
            <w:rStyle w:val="Hyperlink"/>
            <w:noProof/>
          </w:rPr>
          <w:instrText xml:space="preserve"> </w:instrText>
        </w:r>
        <w:r w:rsidRPr="006C45C0">
          <w:rPr>
            <w:rStyle w:val="Hyperlink"/>
            <w:noProof/>
          </w:rPr>
          <w:fldChar w:fldCharType="separate"/>
        </w:r>
        <w:r w:rsidRPr="006C45C0">
          <w:rPr>
            <w:rStyle w:val="Hyperlink"/>
            <w:noProof/>
          </w:rPr>
          <w:t>Proposal 4</w:t>
        </w:r>
        <w:r w:rsidRPr="00A219C3">
          <w:rPr>
            <w:rFonts w:asciiTheme="minorHAnsi" w:eastAsiaTheme="minorEastAsia" w:hAnsiTheme="minorHAnsi" w:cstheme="minorBidi"/>
            <w:b w:val="0"/>
            <w:noProof/>
            <w:sz w:val="22"/>
            <w:rPrChange w:id="312" w:author="Ericsson" w:date="2021-04-16T09:44:00Z">
              <w:rPr>
                <w:rFonts w:asciiTheme="minorHAnsi" w:eastAsiaTheme="minorEastAsia" w:hAnsiTheme="minorHAnsi" w:cstheme="minorBidi"/>
                <w:b w:val="0"/>
                <w:noProof/>
                <w:sz w:val="22"/>
                <w:lang w:val="sv-SE"/>
              </w:rPr>
            </w:rPrChange>
          </w:rPr>
          <w:tab/>
        </w:r>
        <w:r w:rsidRPr="006C45C0">
          <w:rPr>
            <w:rStyle w:val="Hyperlink"/>
            <w:noProof/>
          </w:rPr>
          <w:t xml:space="preserve">[Easy][21/21] </w:t>
        </w:r>
      </w:ins>
      <w:ins w:id="313" w:author="Ericsson" w:date="2021-04-16T09:55:00Z">
        <w:r w:rsidR="00CF7749">
          <w:rPr>
            <w:rStyle w:val="Hyperlink"/>
            <w:noProof/>
          </w:rPr>
          <w:t>A</w:t>
        </w:r>
      </w:ins>
      <w:ins w:id="314" w:author="Ericsson" w:date="2021-04-16T09:44:00Z">
        <w:r w:rsidRPr="006C45C0">
          <w:rPr>
            <w:rStyle w:val="Hyperlink"/>
            <w:noProof/>
          </w:rPr>
          <w:t>lignment of Uu DRX and SL DRX for unicast</w:t>
        </w:r>
      </w:ins>
      <w:ins w:id="315" w:author="Ericsson" w:date="2021-04-16T09:56:00Z">
        <w:r w:rsidR="00CF7749">
          <w:rPr>
            <w:rStyle w:val="Hyperlink"/>
            <w:noProof/>
          </w:rPr>
          <w:t xml:space="preserve"> is supported</w:t>
        </w:r>
      </w:ins>
      <w:ins w:id="316" w:author="Ericsson" w:date="2021-04-16T09:44:00Z">
        <w:r w:rsidRPr="006C45C0">
          <w:rPr>
            <w:rStyle w:val="Hyperlink"/>
            <w:noProof/>
          </w:rPr>
          <w:t>.</w:t>
        </w:r>
        <w:r w:rsidRPr="006C45C0">
          <w:rPr>
            <w:rStyle w:val="Hyperlink"/>
            <w:noProof/>
          </w:rPr>
          <w:fldChar w:fldCharType="end"/>
        </w:r>
      </w:ins>
      <w:ins w:id="317" w:author="Ericsson" w:date="2021-04-16T09:56:00Z">
        <w:r w:rsidR="00CF7749">
          <w:rPr>
            <w:rStyle w:val="Hyperlink"/>
            <w:noProof/>
          </w:rPr>
          <w:t xml:space="preserve"> FFS on how alignment is achieved.</w:t>
        </w:r>
      </w:ins>
    </w:p>
    <w:p w14:paraId="426F1305" w14:textId="1C0153B3" w:rsidR="00A219C3" w:rsidRPr="00DC139C" w:rsidRDefault="00A219C3" w:rsidP="00A219C3">
      <w:pPr>
        <w:pStyle w:val="TOC1"/>
        <w:rPr>
          <w:ins w:id="318" w:author="Ericsson" w:date="2021-04-16T09:44:00Z"/>
          <w:rFonts w:asciiTheme="minorHAnsi" w:eastAsiaTheme="minorEastAsia" w:hAnsiTheme="minorHAnsi" w:cstheme="minorBidi"/>
          <w:b w:val="0"/>
          <w:noProof/>
          <w:sz w:val="22"/>
        </w:rPr>
      </w:pPr>
      <w:ins w:id="319" w:author="Ericsson" w:date="2021-04-16T09:44:00Z">
        <w:r w:rsidRPr="006C45C0">
          <w:rPr>
            <w:rStyle w:val="Hyperlink"/>
            <w:noProof/>
          </w:rPr>
          <w:fldChar w:fldCharType="begin"/>
        </w:r>
        <w:r w:rsidRPr="006C45C0">
          <w:rPr>
            <w:rStyle w:val="Hyperlink"/>
            <w:noProof/>
          </w:rPr>
          <w:instrText xml:space="preserve"> </w:instrText>
        </w:r>
        <w:r>
          <w:rPr>
            <w:noProof/>
          </w:rPr>
          <w:instrText>HYPERLINK \l "_Toc69458470"</w:instrText>
        </w:r>
        <w:r w:rsidRPr="006C45C0">
          <w:rPr>
            <w:rStyle w:val="Hyperlink"/>
            <w:noProof/>
          </w:rPr>
          <w:instrText xml:space="preserve"> </w:instrText>
        </w:r>
        <w:r w:rsidRPr="006C45C0">
          <w:rPr>
            <w:rStyle w:val="Hyperlink"/>
            <w:noProof/>
          </w:rPr>
          <w:fldChar w:fldCharType="separate"/>
        </w:r>
        <w:r w:rsidRPr="006C45C0">
          <w:rPr>
            <w:rStyle w:val="Hyperlink"/>
            <w:noProof/>
          </w:rPr>
          <w:t>Proposal 5</w:t>
        </w:r>
        <w:r w:rsidRPr="00A219C3">
          <w:rPr>
            <w:rFonts w:asciiTheme="minorHAnsi" w:eastAsiaTheme="minorEastAsia" w:hAnsiTheme="minorHAnsi" w:cstheme="minorBidi"/>
            <w:b w:val="0"/>
            <w:noProof/>
            <w:sz w:val="22"/>
            <w:rPrChange w:id="320" w:author="Ericsson" w:date="2021-04-16T09:44:00Z">
              <w:rPr>
                <w:rFonts w:asciiTheme="minorHAnsi" w:eastAsiaTheme="minorEastAsia" w:hAnsiTheme="minorHAnsi" w:cstheme="minorBidi"/>
                <w:b w:val="0"/>
                <w:noProof/>
                <w:sz w:val="22"/>
                <w:lang w:val="sv-SE"/>
              </w:rPr>
            </w:rPrChange>
          </w:rPr>
          <w:tab/>
        </w:r>
        <w:r w:rsidRPr="006C45C0">
          <w:rPr>
            <w:rStyle w:val="Hyperlink"/>
            <w:noProof/>
          </w:rPr>
          <w:t>[Easy][19/21]</w:t>
        </w:r>
      </w:ins>
      <w:ins w:id="321" w:author="Ericsson" w:date="2021-04-16T09:56:00Z">
        <w:r w:rsidR="00BE529E">
          <w:rPr>
            <w:rStyle w:val="Hyperlink"/>
            <w:noProof/>
          </w:rPr>
          <w:t xml:space="preserve"> </w:t>
        </w:r>
      </w:ins>
      <w:ins w:id="322" w:author="Ericsson" w:date="2021-04-16T09:57:00Z">
        <w:r w:rsidR="00BE529E">
          <w:rPr>
            <w:rStyle w:val="Hyperlink"/>
            <w:noProof/>
          </w:rPr>
          <w:t>A</w:t>
        </w:r>
      </w:ins>
      <w:ins w:id="323" w:author="Ericsson" w:date="2021-04-16T09:44:00Z">
        <w:r w:rsidRPr="006C45C0">
          <w:rPr>
            <w:rStyle w:val="Hyperlink"/>
            <w:noProof/>
          </w:rPr>
          <w:t>lignment of Uu DRX and SL DRX for groupcast and broadcast</w:t>
        </w:r>
      </w:ins>
      <w:ins w:id="324" w:author="Ericsson" w:date="2021-04-16T09:57:00Z">
        <w:r w:rsidR="00BE529E">
          <w:rPr>
            <w:rStyle w:val="Hyperlink"/>
            <w:noProof/>
          </w:rPr>
          <w:t xml:space="preserve"> is supprted</w:t>
        </w:r>
      </w:ins>
      <w:ins w:id="325" w:author="Ericsson" w:date="2021-04-16T09:44:00Z">
        <w:r w:rsidRPr="006C45C0">
          <w:rPr>
            <w:rStyle w:val="Hyperlink"/>
            <w:noProof/>
          </w:rPr>
          <w:t>. FFS on whether new mechanisms are needed.</w:t>
        </w:r>
        <w:r w:rsidRPr="006C45C0">
          <w:rPr>
            <w:rStyle w:val="Hyperlink"/>
            <w:noProof/>
          </w:rPr>
          <w:fldChar w:fldCharType="end"/>
        </w:r>
      </w:ins>
    </w:p>
    <w:p w14:paraId="3A396C80" w14:textId="77777777" w:rsidR="00A219C3" w:rsidRPr="00B969B3" w:rsidRDefault="00A219C3" w:rsidP="00A219C3">
      <w:pPr>
        <w:pStyle w:val="TOC1"/>
        <w:rPr>
          <w:ins w:id="326" w:author="Ericsson" w:date="2021-04-16T09:44:00Z"/>
          <w:rFonts w:asciiTheme="minorHAnsi" w:eastAsiaTheme="minorEastAsia" w:hAnsiTheme="minorHAnsi" w:cstheme="minorBidi"/>
          <w:b w:val="0"/>
          <w:noProof/>
          <w:sz w:val="22"/>
        </w:rPr>
      </w:pPr>
      <w:ins w:id="327" w:author="Ericsson" w:date="2021-04-16T09:44:00Z">
        <w:r w:rsidRPr="006C45C0">
          <w:rPr>
            <w:rStyle w:val="Hyperlink"/>
            <w:noProof/>
          </w:rPr>
          <w:fldChar w:fldCharType="begin"/>
        </w:r>
        <w:r w:rsidRPr="006C45C0">
          <w:rPr>
            <w:rStyle w:val="Hyperlink"/>
            <w:noProof/>
          </w:rPr>
          <w:instrText xml:space="preserve"> </w:instrText>
        </w:r>
        <w:r>
          <w:rPr>
            <w:noProof/>
          </w:rPr>
          <w:instrText>HYPERLINK \l "_Toc69458471"</w:instrText>
        </w:r>
        <w:r w:rsidRPr="006C45C0">
          <w:rPr>
            <w:rStyle w:val="Hyperlink"/>
            <w:noProof/>
          </w:rPr>
          <w:instrText xml:space="preserve"> </w:instrText>
        </w:r>
        <w:r w:rsidRPr="006C45C0">
          <w:rPr>
            <w:rStyle w:val="Hyperlink"/>
            <w:noProof/>
          </w:rPr>
          <w:fldChar w:fldCharType="separate"/>
        </w:r>
        <w:r w:rsidRPr="006C45C0">
          <w:rPr>
            <w:rStyle w:val="Hyperlink"/>
            <w:noProof/>
          </w:rPr>
          <w:t>Proposal 6</w:t>
        </w:r>
        <w:r w:rsidRPr="00A219C3">
          <w:rPr>
            <w:rFonts w:asciiTheme="minorHAnsi" w:eastAsiaTheme="minorEastAsia" w:hAnsiTheme="minorHAnsi" w:cstheme="minorBidi"/>
            <w:b w:val="0"/>
            <w:noProof/>
            <w:sz w:val="22"/>
            <w:rPrChange w:id="328" w:author="Ericsson" w:date="2021-04-16T09:44:00Z">
              <w:rPr>
                <w:rFonts w:asciiTheme="minorHAnsi" w:eastAsiaTheme="minorEastAsia" w:hAnsiTheme="minorHAnsi" w:cstheme="minorBidi"/>
                <w:b w:val="0"/>
                <w:noProof/>
                <w:sz w:val="22"/>
                <w:lang w:val="sv-SE"/>
              </w:rPr>
            </w:rPrChange>
          </w:rPr>
          <w:tab/>
        </w:r>
        <w:r w:rsidRPr="006C45C0">
          <w:rPr>
            <w:rStyle w:val="Hyperlink"/>
            <w:noProof/>
          </w:rPr>
          <w:t>[Easy][21/21] Alignment of Uu DRX and SL DRX for UE in RRC CONNECTED shall be a baseline.</w:t>
        </w:r>
        <w:r w:rsidRPr="006C45C0">
          <w:rPr>
            <w:rStyle w:val="Hyperlink"/>
            <w:noProof/>
          </w:rPr>
          <w:fldChar w:fldCharType="end"/>
        </w:r>
      </w:ins>
    </w:p>
    <w:p w14:paraId="66515431" w14:textId="4043AE5B" w:rsidR="00A219C3" w:rsidRPr="00CB5009" w:rsidRDefault="00A219C3" w:rsidP="00A219C3">
      <w:pPr>
        <w:pStyle w:val="TOC1"/>
        <w:rPr>
          <w:ins w:id="329" w:author="Ericsson" w:date="2021-04-16T09:44:00Z"/>
          <w:rFonts w:asciiTheme="minorHAnsi" w:eastAsiaTheme="minorEastAsia" w:hAnsiTheme="minorHAnsi" w:cstheme="minorBidi"/>
          <w:b w:val="0"/>
          <w:noProof/>
          <w:sz w:val="22"/>
        </w:rPr>
      </w:pPr>
      <w:ins w:id="330" w:author="Ericsson" w:date="2021-04-16T09:44:00Z">
        <w:r w:rsidRPr="006C45C0">
          <w:rPr>
            <w:rStyle w:val="Hyperlink"/>
            <w:noProof/>
          </w:rPr>
          <w:fldChar w:fldCharType="begin"/>
        </w:r>
        <w:r w:rsidRPr="006C45C0">
          <w:rPr>
            <w:rStyle w:val="Hyperlink"/>
            <w:noProof/>
          </w:rPr>
          <w:instrText xml:space="preserve"> </w:instrText>
        </w:r>
        <w:r>
          <w:rPr>
            <w:noProof/>
          </w:rPr>
          <w:instrText>HYPERLINK \l "_Toc69458473"</w:instrText>
        </w:r>
        <w:r w:rsidRPr="006C45C0">
          <w:rPr>
            <w:rStyle w:val="Hyperlink"/>
            <w:noProof/>
          </w:rPr>
          <w:instrText xml:space="preserve"> </w:instrText>
        </w:r>
        <w:r w:rsidRPr="006C45C0">
          <w:rPr>
            <w:rStyle w:val="Hyperlink"/>
            <w:noProof/>
          </w:rPr>
          <w:fldChar w:fldCharType="separate"/>
        </w:r>
        <w:r w:rsidRPr="006C45C0">
          <w:rPr>
            <w:rStyle w:val="Hyperlink"/>
            <w:noProof/>
          </w:rPr>
          <w:t>Proposal 8</w:t>
        </w:r>
        <w:r w:rsidRPr="00A219C3">
          <w:rPr>
            <w:rFonts w:asciiTheme="minorHAnsi" w:eastAsiaTheme="minorEastAsia" w:hAnsiTheme="minorHAnsi" w:cstheme="minorBidi"/>
            <w:b w:val="0"/>
            <w:noProof/>
            <w:sz w:val="22"/>
            <w:rPrChange w:id="331" w:author="Ericsson" w:date="2021-04-16T09:44:00Z">
              <w:rPr>
                <w:rFonts w:asciiTheme="minorHAnsi" w:eastAsiaTheme="minorEastAsia" w:hAnsiTheme="minorHAnsi" w:cstheme="minorBidi"/>
                <w:b w:val="0"/>
                <w:noProof/>
                <w:sz w:val="22"/>
                <w:lang w:val="sv-SE"/>
              </w:rPr>
            </w:rPrChange>
          </w:rPr>
          <w:tab/>
        </w:r>
        <w:r w:rsidRPr="006C45C0">
          <w:rPr>
            <w:rStyle w:val="Hyperlink"/>
            <w:noProof/>
          </w:rPr>
          <w:t xml:space="preserve">[Easy][20/21] For UEs in RRC CONNECTED, </w:t>
        </w:r>
      </w:ins>
      <w:ins w:id="332" w:author="Ericsson" w:date="2021-04-16T09:59:00Z">
        <w:r w:rsidR="00B969B3">
          <w:rPr>
            <w:rStyle w:val="Hyperlink"/>
            <w:noProof/>
          </w:rPr>
          <w:t>the</w:t>
        </w:r>
      </w:ins>
      <w:ins w:id="333" w:author="Ericsson" w:date="2021-04-16T09:44:00Z">
        <w:r w:rsidRPr="006C45C0">
          <w:rPr>
            <w:rStyle w:val="Hyperlink"/>
            <w:noProof/>
          </w:rPr>
          <w:t xml:space="preserve"> alignment of Uu DRX and SL DRX</w:t>
        </w:r>
      </w:ins>
      <w:ins w:id="334" w:author="Ericsson" w:date="2021-04-16T09:59:00Z">
        <w:r w:rsidR="00B969B3">
          <w:rPr>
            <w:rStyle w:val="Hyperlink"/>
            <w:noProof/>
          </w:rPr>
          <w:t xml:space="preserve"> </w:t>
        </w:r>
      </w:ins>
      <w:ins w:id="335" w:author="Ericsson" w:date="2021-04-16T09:44:00Z">
        <w:r w:rsidRPr="006C45C0">
          <w:rPr>
            <w:rStyle w:val="Hyperlink"/>
            <w:noProof/>
          </w:rPr>
          <w:t xml:space="preserve">is up to gNB, </w:t>
        </w:r>
      </w:ins>
      <w:ins w:id="336" w:author="Ericsson" w:date="2021-04-16T09:59:00Z">
        <w:r w:rsidR="00B969B3">
          <w:rPr>
            <w:rStyle w:val="Hyperlink"/>
            <w:noProof/>
          </w:rPr>
          <w:t>e</w:t>
        </w:r>
      </w:ins>
      <w:ins w:id="337" w:author="Ericsson" w:date="2021-04-16T09:44:00Z">
        <w:r w:rsidRPr="006C45C0">
          <w:rPr>
            <w:rStyle w:val="Hyperlink"/>
            <w:noProof/>
          </w:rPr>
          <w:t>.</w:t>
        </w:r>
      </w:ins>
      <w:ins w:id="338" w:author="Ericsson" w:date="2021-04-16T09:59:00Z">
        <w:r w:rsidR="00B969B3">
          <w:rPr>
            <w:rStyle w:val="Hyperlink"/>
            <w:noProof/>
          </w:rPr>
          <w:t>g</w:t>
        </w:r>
      </w:ins>
      <w:ins w:id="339" w:author="Ericsson" w:date="2021-04-16T09:44:00Z">
        <w:r w:rsidRPr="006C45C0">
          <w:rPr>
            <w:rStyle w:val="Hyperlink"/>
            <w:noProof/>
          </w:rPr>
          <w:t>., gNB provides proper DRX configuration and SL DRX configuration to achieve alignment.</w:t>
        </w:r>
        <w:r w:rsidRPr="006C45C0">
          <w:rPr>
            <w:rStyle w:val="Hyperlink"/>
            <w:noProof/>
          </w:rPr>
          <w:fldChar w:fldCharType="end"/>
        </w:r>
      </w:ins>
    </w:p>
    <w:p w14:paraId="7E07A197" w14:textId="05FE3177" w:rsidR="00A219C3" w:rsidRPr="00CB5009" w:rsidRDefault="00A219C3" w:rsidP="00A219C3">
      <w:pPr>
        <w:pStyle w:val="TOC1"/>
        <w:rPr>
          <w:ins w:id="340" w:author="Ericsson" w:date="2021-04-16T09:44:00Z"/>
          <w:rFonts w:asciiTheme="minorHAnsi" w:eastAsiaTheme="minorEastAsia" w:hAnsiTheme="minorHAnsi" w:cstheme="minorBidi"/>
          <w:b w:val="0"/>
          <w:noProof/>
          <w:sz w:val="22"/>
        </w:rPr>
      </w:pPr>
      <w:ins w:id="341" w:author="Ericsson" w:date="2021-04-16T09:44:00Z">
        <w:r w:rsidRPr="006C45C0">
          <w:rPr>
            <w:rStyle w:val="Hyperlink"/>
            <w:noProof/>
          </w:rPr>
          <w:fldChar w:fldCharType="begin"/>
        </w:r>
        <w:r w:rsidRPr="006C45C0">
          <w:rPr>
            <w:rStyle w:val="Hyperlink"/>
            <w:noProof/>
          </w:rPr>
          <w:instrText xml:space="preserve"> </w:instrText>
        </w:r>
        <w:r>
          <w:rPr>
            <w:noProof/>
          </w:rPr>
          <w:instrText>HYPERLINK \l "_Toc69458475"</w:instrText>
        </w:r>
        <w:r w:rsidRPr="006C45C0">
          <w:rPr>
            <w:rStyle w:val="Hyperlink"/>
            <w:noProof/>
          </w:rPr>
          <w:instrText xml:space="preserve"> </w:instrText>
        </w:r>
        <w:r w:rsidRPr="006C45C0">
          <w:rPr>
            <w:rStyle w:val="Hyperlink"/>
            <w:noProof/>
          </w:rPr>
          <w:fldChar w:fldCharType="separate"/>
        </w:r>
        <w:r w:rsidRPr="006C45C0">
          <w:rPr>
            <w:rStyle w:val="Hyperlink"/>
            <w:noProof/>
          </w:rPr>
          <w:t>Proposal 10</w:t>
        </w:r>
        <w:r w:rsidRPr="00A219C3">
          <w:rPr>
            <w:rFonts w:asciiTheme="minorHAnsi" w:eastAsiaTheme="minorEastAsia" w:hAnsiTheme="minorHAnsi" w:cstheme="minorBidi"/>
            <w:b w:val="0"/>
            <w:noProof/>
            <w:sz w:val="22"/>
            <w:rPrChange w:id="342" w:author="Ericsson" w:date="2021-04-16T09:44:00Z">
              <w:rPr>
                <w:rFonts w:asciiTheme="minorHAnsi" w:eastAsiaTheme="minorEastAsia" w:hAnsiTheme="minorHAnsi" w:cstheme="minorBidi"/>
                <w:b w:val="0"/>
                <w:noProof/>
                <w:sz w:val="22"/>
                <w:lang w:val="sv-SE"/>
              </w:rPr>
            </w:rPrChange>
          </w:rPr>
          <w:tab/>
        </w:r>
        <w:r w:rsidRPr="006C45C0">
          <w:rPr>
            <w:rStyle w:val="Hyperlink"/>
            <w:noProof/>
          </w:rPr>
          <w:t>[Easy][20/21] The alignment of Uu DRX and SL DRX of the same UE shall be considered.</w:t>
        </w:r>
        <w:r w:rsidRPr="006C45C0">
          <w:rPr>
            <w:rStyle w:val="Hyperlink"/>
            <w:noProof/>
          </w:rPr>
          <w:fldChar w:fldCharType="end"/>
        </w:r>
      </w:ins>
    </w:p>
    <w:p w14:paraId="5C56FE56" w14:textId="03245B07" w:rsidR="00421977" w:rsidRDefault="00421977">
      <w:pPr>
        <w:rPr>
          <w:ins w:id="343" w:author="Ericsson" w:date="2021-04-16T09:45:00Z"/>
        </w:rPr>
      </w:pPr>
    </w:p>
    <w:p w14:paraId="321AA9CA" w14:textId="77777777" w:rsidR="00A219C3" w:rsidRDefault="00A219C3" w:rsidP="00A219C3">
      <w:pPr>
        <w:spacing w:before="240"/>
        <w:rPr>
          <w:ins w:id="344" w:author="Ericsson" w:date="2021-04-16T09:45:00Z"/>
          <w:b/>
          <w:sz w:val="21"/>
          <w:highlight w:val="green"/>
        </w:rPr>
      </w:pPr>
      <w:ins w:id="345" w:author="Ericsson" w:date="2021-04-16T09:45:00Z">
        <w:r>
          <w:rPr>
            <w:b/>
            <w:sz w:val="21"/>
            <w:highlight w:val="green"/>
          </w:rPr>
          <w:t>Proposals for Online discussion</w:t>
        </w:r>
      </w:ins>
    </w:p>
    <w:p w14:paraId="24C4D89D" w14:textId="697FF18D" w:rsidR="00A219C3" w:rsidRDefault="00A219C3">
      <w:pPr>
        <w:rPr>
          <w:ins w:id="346" w:author="Ericsson" w:date="2021-04-16T09:45:00Z"/>
        </w:rPr>
      </w:pPr>
    </w:p>
    <w:p w14:paraId="6BA50309" w14:textId="495BBB41" w:rsidR="00A219C3" w:rsidRPr="00991595" w:rsidRDefault="00A219C3" w:rsidP="00A219C3">
      <w:pPr>
        <w:pStyle w:val="TOC1"/>
        <w:rPr>
          <w:ins w:id="347" w:author="Ericsson" w:date="2021-04-16T09:45:00Z"/>
          <w:rFonts w:asciiTheme="minorHAnsi" w:eastAsiaTheme="minorEastAsia" w:hAnsiTheme="minorHAnsi" w:cstheme="minorBidi"/>
          <w:b w:val="0"/>
          <w:noProof/>
          <w:sz w:val="22"/>
        </w:rPr>
      </w:pPr>
      <w:ins w:id="348" w:author="Ericsson" w:date="2021-04-16T09:45:00Z">
        <w:r w:rsidRPr="006C45C0">
          <w:rPr>
            <w:rStyle w:val="Hyperlink"/>
            <w:noProof/>
          </w:rPr>
          <w:fldChar w:fldCharType="begin"/>
        </w:r>
        <w:r w:rsidRPr="006C45C0">
          <w:rPr>
            <w:rStyle w:val="Hyperlink"/>
            <w:noProof/>
          </w:rPr>
          <w:instrText xml:space="preserve"> </w:instrText>
        </w:r>
        <w:r>
          <w:rPr>
            <w:noProof/>
          </w:rPr>
          <w:instrText>HYPERLINK \l "_Toc69458472"</w:instrText>
        </w:r>
        <w:r w:rsidRPr="006C45C0">
          <w:rPr>
            <w:rStyle w:val="Hyperlink"/>
            <w:noProof/>
          </w:rPr>
          <w:instrText xml:space="preserve"> </w:instrText>
        </w:r>
        <w:r w:rsidRPr="006C45C0">
          <w:rPr>
            <w:rStyle w:val="Hyperlink"/>
            <w:noProof/>
          </w:rPr>
          <w:fldChar w:fldCharType="separate"/>
        </w:r>
        <w:r w:rsidRPr="006C45C0">
          <w:rPr>
            <w:rStyle w:val="Hyperlink"/>
            <w:noProof/>
          </w:rPr>
          <w:t>Proposal 7</w:t>
        </w:r>
        <w:r w:rsidRPr="00A219C3">
          <w:rPr>
            <w:rFonts w:asciiTheme="minorHAnsi" w:eastAsiaTheme="minorEastAsia" w:hAnsiTheme="minorHAnsi" w:cstheme="minorBidi"/>
            <w:b w:val="0"/>
            <w:noProof/>
            <w:sz w:val="22"/>
            <w:rPrChange w:id="349" w:author="Ericsson" w:date="2021-04-16T09:45:00Z">
              <w:rPr>
                <w:rFonts w:asciiTheme="minorHAnsi" w:eastAsiaTheme="minorEastAsia" w:hAnsiTheme="minorHAnsi" w:cstheme="minorBidi"/>
                <w:b w:val="0"/>
                <w:noProof/>
                <w:sz w:val="22"/>
                <w:lang w:val="sv-SE"/>
              </w:rPr>
            </w:rPrChange>
          </w:rPr>
          <w:tab/>
        </w:r>
        <w:r w:rsidRPr="006C45C0">
          <w:rPr>
            <w:rStyle w:val="Hyperlink"/>
            <w:noProof/>
          </w:rPr>
          <w:t xml:space="preserve">[For discussion][14/21] </w:t>
        </w:r>
      </w:ins>
      <w:ins w:id="350" w:author="Ericsson" w:date="2021-04-16T10:00:00Z">
        <w:r w:rsidR="002130A7">
          <w:rPr>
            <w:rStyle w:val="Hyperlink"/>
            <w:noProof/>
          </w:rPr>
          <w:t>RAN2 to d</w:t>
        </w:r>
      </w:ins>
      <w:ins w:id="351" w:author="Ericsson" w:date="2021-04-16T09:45:00Z">
        <w:r w:rsidRPr="006C45C0">
          <w:rPr>
            <w:rStyle w:val="Hyperlink"/>
            <w:noProof/>
          </w:rPr>
          <w:t>own-scope alignment of Uu DRX and SL DRX for UEs in RRC IDLE and RRC INACTIVE from Rel-17.</w:t>
        </w:r>
        <w:r w:rsidRPr="006C45C0">
          <w:rPr>
            <w:rStyle w:val="Hyperlink"/>
            <w:noProof/>
          </w:rPr>
          <w:fldChar w:fldCharType="end"/>
        </w:r>
      </w:ins>
    </w:p>
    <w:p w14:paraId="40CC3405" w14:textId="0A71913C" w:rsidR="00A219C3" w:rsidRPr="00CB5009" w:rsidRDefault="00A219C3" w:rsidP="00A219C3">
      <w:pPr>
        <w:pStyle w:val="TOC1"/>
        <w:rPr>
          <w:ins w:id="352" w:author="Ericsson" w:date="2021-04-16T09:45:00Z"/>
          <w:rFonts w:asciiTheme="minorHAnsi" w:eastAsiaTheme="minorEastAsia" w:hAnsiTheme="minorHAnsi" w:cstheme="minorBidi"/>
          <w:b w:val="0"/>
          <w:noProof/>
          <w:sz w:val="22"/>
        </w:rPr>
      </w:pPr>
      <w:ins w:id="353" w:author="Ericsson" w:date="2021-04-16T09:45:00Z">
        <w:r w:rsidRPr="006C45C0">
          <w:rPr>
            <w:rStyle w:val="Hyperlink"/>
            <w:noProof/>
          </w:rPr>
          <w:fldChar w:fldCharType="begin"/>
        </w:r>
        <w:r w:rsidRPr="006C45C0">
          <w:rPr>
            <w:rStyle w:val="Hyperlink"/>
            <w:noProof/>
          </w:rPr>
          <w:instrText xml:space="preserve"> </w:instrText>
        </w:r>
        <w:r>
          <w:rPr>
            <w:noProof/>
          </w:rPr>
          <w:instrText>HYPERLINK \l "_Toc69458476"</w:instrText>
        </w:r>
        <w:r w:rsidRPr="006C45C0">
          <w:rPr>
            <w:rStyle w:val="Hyperlink"/>
            <w:noProof/>
          </w:rPr>
          <w:instrText xml:space="preserve"> </w:instrText>
        </w:r>
        <w:r w:rsidRPr="006C45C0">
          <w:rPr>
            <w:rStyle w:val="Hyperlink"/>
            <w:noProof/>
          </w:rPr>
          <w:fldChar w:fldCharType="separate"/>
        </w:r>
        <w:r w:rsidRPr="006C45C0">
          <w:rPr>
            <w:rStyle w:val="Hyperlink"/>
            <w:noProof/>
          </w:rPr>
          <w:t>Proposal 11</w:t>
        </w:r>
        <w:r w:rsidRPr="00A219C3">
          <w:rPr>
            <w:rFonts w:asciiTheme="minorHAnsi" w:eastAsiaTheme="minorEastAsia" w:hAnsiTheme="minorHAnsi" w:cstheme="minorBidi"/>
            <w:b w:val="0"/>
            <w:noProof/>
            <w:sz w:val="22"/>
            <w:rPrChange w:id="354" w:author="Ericsson" w:date="2021-04-16T09:45:00Z">
              <w:rPr>
                <w:rFonts w:asciiTheme="minorHAnsi" w:eastAsiaTheme="minorEastAsia" w:hAnsiTheme="minorHAnsi" w:cstheme="minorBidi"/>
                <w:b w:val="0"/>
                <w:noProof/>
                <w:sz w:val="22"/>
                <w:lang w:val="sv-SE"/>
              </w:rPr>
            </w:rPrChange>
          </w:rPr>
          <w:tab/>
        </w:r>
        <w:r w:rsidRPr="006C45C0">
          <w:rPr>
            <w:rStyle w:val="Hyperlink"/>
            <w:noProof/>
          </w:rPr>
          <w:t xml:space="preserve">[For discussion][14/21] </w:t>
        </w:r>
      </w:ins>
      <w:ins w:id="355" w:author="Ericsson" w:date="2021-04-16T19:04:00Z">
        <w:r w:rsidR="002569F8">
          <w:t>In case of Mode 1 scheduling, t</w:t>
        </w:r>
        <w:r w:rsidR="002569F8" w:rsidRPr="00B2017B">
          <w:t xml:space="preserve">he alignment </w:t>
        </w:r>
        <w:r w:rsidR="002569F8" w:rsidRPr="00B2017B">
          <w:rPr>
            <w:rFonts w:cs="Arial"/>
          </w:rPr>
          <w:t xml:space="preserve">of </w:t>
        </w:r>
        <w:proofErr w:type="spellStart"/>
        <w:r w:rsidR="002569F8" w:rsidRPr="00B2017B">
          <w:rPr>
            <w:rFonts w:cs="Arial"/>
          </w:rPr>
          <w:t>Uu</w:t>
        </w:r>
        <w:proofErr w:type="spellEnd"/>
        <w:r w:rsidR="002569F8" w:rsidRPr="00B2017B">
          <w:rPr>
            <w:rFonts w:cs="Arial"/>
          </w:rPr>
          <w:t xml:space="preserve"> DRX of Tx UE and SL DRX of Rx UE</w:t>
        </w:r>
        <w:r w:rsidR="002569F8">
          <w:rPr>
            <w:rFonts w:cs="Arial"/>
          </w:rPr>
          <w:t xml:space="preserve"> shall be considered</w:t>
        </w:r>
        <w:r w:rsidR="002569F8" w:rsidRPr="00D15D96">
          <w:t>.</w:t>
        </w:r>
        <w:r w:rsidR="002569F8">
          <w:t xml:space="preserve"> FFS on how alignment is achieved</w:t>
        </w:r>
      </w:ins>
      <w:ins w:id="356" w:author="Ericsson" w:date="2021-04-16T09:45:00Z">
        <w:r w:rsidRPr="006C45C0">
          <w:rPr>
            <w:rStyle w:val="Hyperlink"/>
            <w:noProof/>
          </w:rPr>
          <w:t>.</w:t>
        </w:r>
        <w:r w:rsidRPr="006C45C0">
          <w:rPr>
            <w:rStyle w:val="Hyperlink"/>
            <w:noProof/>
          </w:rPr>
          <w:fldChar w:fldCharType="end"/>
        </w:r>
      </w:ins>
    </w:p>
    <w:p w14:paraId="6C62A4FB" w14:textId="0B989FDE" w:rsidR="00A219C3" w:rsidRDefault="00A219C3">
      <w:pPr>
        <w:rPr>
          <w:ins w:id="357" w:author="Ericsson" w:date="2021-04-16T09:47:00Z"/>
        </w:rPr>
      </w:pPr>
    </w:p>
    <w:p w14:paraId="5509444B" w14:textId="77777777" w:rsidR="00A219C3" w:rsidRDefault="00A219C3" w:rsidP="00A219C3">
      <w:pPr>
        <w:spacing w:before="240"/>
        <w:rPr>
          <w:ins w:id="358" w:author="Ericsson" w:date="2021-04-16T09:47:00Z"/>
          <w:b/>
          <w:sz w:val="21"/>
          <w:highlight w:val="green"/>
        </w:rPr>
      </w:pPr>
      <w:ins w:id="359" w:author="Ericsson" w:date="2021-04-16T09:47:00Z">
        <w:r>
          <w:rPr>
            <w:b/>
            <w:sz w:val="21"/>
            <w:highlight w:val="green"/>
          </w:rPr>
          <w:t>Proposals of Low priority</w:t>
        </w:r>
      </w:ins>
    </w:p>
    <w:p w14:paraId="7939BA72" w14:textId="72BC5F5C" w:rsidR="00A219C3" w:rsidRDefault="00A219C3">
      <w:pPr>
        <w:rPr>
          <w:ins w:id="360" w:author="Ericsson" w:date="2021-04-16T09:47:00Z"/>
        </w:rPr>
      </w:pPr>
    </w:p>
    <w:p w14:paraId="75245A4A" w14:textId="74DD3BE4" w:rsidR="00A219C3" w:rsidRPr="00CC028C" w:rsidRDefault="00A219C3" w:rsidP="00A219C3">
      <w:pPr>
        <w:pStyle w:val="TOC1"/>
        <w:rPr>
          <w:ins w:id="361" w:author="Ericsson" w:date="2021-04-16T09:47:00Z"/>
          <w:rFonts w:asciiTheme="minorHAnsi" w:eastAsiaTheme="minorEastAsia" w:hAnsiTheme="minorHAnsi" w:cstheme="minorBidi"/>
          <w:b w:val="0"/>
          <w:noProof/>
          <w:sz w:val="22"/>
        </w:rPr>
      </w:pPr>
      <w:ins w:id="362" w:author="Ericsson" w:date="2021-04-16T09:47:00Z">
        <w:r w:rsidRPr="006C45C0">
          <w:rPr>
            <w:rStyle w:val="Hyperlink"/>
            <w:noProof/>
          </w:rPr>
          <w:fldChar w:fldCharType="begin"/>
        </w:r>
        <w:r w:rsidRPr="006C45C0">
          <w:rPr>
            <w:rStyle w:val="Hyperlink"/>
            <w:noProof/>
          </w:rPr>
          <w:instrText xml:space="preserve"> </w:instrText>
        </w:r>
        <w:r>
          <w:rPr>
            <w:noProof/>
          </w:rPr>
          <w:instrText>HYPERLINK \l "_Toc69458474"</w:instrText>
        </w:r>
        <w:r w:rsidRPr="006C45C0">
          <w:rPr>
            <w:rStyle w:val="Hyperlink"/>
            <w:noProof/>
          </w:rPr>
          <w:instrText xml:space="preserve"> </w:instrText>
        </w:r>
        <w:r w:rsidRPr="006C45C0">
          <w:rPr>
            <w:rStyle w:val="Hyperlink"/>
            <w:noProof/>
          </w:rPr>
          <w:fldChar w:fldCharType="separate"/>
        </w:r>
        <w:r w:rsidRPr="006C45C0">
          <w:rPr>
            <w:rStyle w:val="Hyperlink"/>
            <w:noProof/>
          </w:rPr>
          <w:t>Proposal 9</w:t>
        </w:r>
        <w:r w:rsidRPr="00CC028C">
          <w:rPr>
            <w:rFonts w:asciiTheme="minorHAnsi" w:eastAsiaTheme="minorEastAsia" w:hAnsiTheme="minorHAnsi" w:cstheme="minorBidi"/>
            <w:b w:val="0"/>
            <w:noProof/>
            <w:sz w:val="22"/>
          </w:rPr>
          <w:tab/>
        </w:r>
        <w:r w:rsidRPr="006C45C0">
          <w:rPr>
            <w:rStyle w:val="Hyperlink"/>
            <w:noProof/>
          </w:rPr>
          <w:t>[For discussion][</w:t>
        </w:r>
      </w:ins>
      <w:ins w:id="363" w:author="Ericsson" w:date="2021-04-16T16:37:00Z">
        <w:r w:rsidR="00460003">
          <w:rPr>
            <w:rStyle w:val="Hyperlink"/>
            <w:noProof/>
          </w:rPr>
          <w:t>7</w:t>
        </w:r>
      </w:ins>
      <w:ins w:id="364" w:author="Ericsson" w:date="2021-04-16T09:47:00Z">
        <w:r w:rsidRPr="006C45C0">
          <w:rPr>
            <w:rStyle w:val="Hyperlink"/>
            <w:noProof/>
          </w:rPr>
          <w:t>/21] For UEs in RRC CONNECTED, in order to achieve alignment of Uu DRX and SL DRX, RAN2 further discusses if UE based option</w:t>
        </w:r>
      </w:ins>
      <w:ins w:id="365" w:author="Ericsson" w:date="2021-04-16T10:03:00Z">
        <w:r w:rsidR="00CB5009">
          <w:rPr>
            <w:rStyle w:val="Hyperlink"/>
            <w:noProof/>
          </w:rPr>
          <w:t xml:space="preserve"> is supported</w:t>
        </w:r>
      </w:ins>
      <w:ins w:id="366" w:author="Ericsson" w:date="2021-04-16T09:47:00Z">
        <w:r w:rsidRPr="006C45C0">
          <w:rPr>
            <w:rStyle w:val="Hyperlink"/>
            <w:noProof/>
          </w:rPr>
          <w:t xml:space="preserve">, </w:t>
        </w:r>
      </w:ins>
      <w:ins w:id="367" w:author="Ericsson" w:date="2021-04-16T10:03:00Z">
        <w:r w:rsidR="00CB5009">
          <w:rPr>
            <w:rStyle w:val="Hyperlink"/>
            <w:noProof/>
          </w:rPr>
          <w:t>e.g</w:t>
        </w:r>
      </w:ins>
      <w:ins w:id="368" w:author="Ericsson" w:date="2021-04-16T09:47:00Z">
        <w:r w:rsidRPr="006C45C0">
          <w:rPr>
            <w:rStyle w:val="Hyperlink"/>
            <w:noProof/>
          </w:rPr>
          <w:t>., UE adjusts SL DRX according to Uu DRX or UE determines SL DRX and reports to gNB.</w:t>
        </w:r>
        <w:r w:rsidRPr="006C45C0">
          <w:rPr>
            <w:rStyle w:val="Hyperlink"/>
            <w:noProof/>
          </w:rPr>
          <w:fldChar w:fldCharType="end"/>
        </w:r>
      </w:ins>
    </w:p>
    <w:p w14:paraId="3FA341E9" w14:textId="77777777" w:rsidR="00A219C3" w:rsidRDefault="00A219C3"/>
    <w:p w14:paraId="10680542" w14:textId="77777777" w:rsidR="00421977" w:rsidRDefault="00B648C9">
      <w:pPr>
        <w:pStyle w:val="Heading1"/>
      </w:pPr>
      <w:bookmarkStart w:id="369" w:name="_In-sequence_SDU_delivery"/>
      <w:bookmarkStart w:id="370" w:name="_Ref450865335"/>
      <w:bookmarkStart w:id="371" w:name="_Ref189809556"/>
      <w:bookmarkStart w:id="372" w:name="_Ref174151459"/>
      <w:bookmarkEnd w:id="369"/>
      <w:r>
        <w:rPr>
          <w:rFonts w:hint="eastAsia"/>
        </w:rPr>
        <w:t>Reference</w:t>
      </w:r>
      <w:bookmarkEnd w:id="370"/>
      <w:bookmarkEnd w:id="371"/>
      <w:bookmarkEnd w:id="372"/>
    </w:p>
    <w:p w14:paraId="019E6A8E" w14:textId="77777777" w:rsidR="00421977" w:rsidRDefault="00213EE6">
      <w:pPr>
        <w:pStyle w:val="ListParagraph"/>
        <w:numPr>
          <w:ilvl w:val="0"/>
          <w:numId w:val="23"/>
        </w:numPr>
        <w:spacing w:before="60"/>
      </w:pPr>
      <w:hyperlink r:id="rId14">
        <w:r w:rsidR="00B648C9">
          <w:rPr>
            <w:rStyle w:val="Hyperlink"/>
          </w:rPr>
          <w:t>R2-2102690</w:t>
        </w:r>
      </w:hyperlink>
      <w:r w:rsidR="00B648C9">
        <w:t xml:space="preserve"> </w:t>
      </w:r>
      <w:hyperlink r:id="rId15">
        <w:r w:rsidR="00B648C9">
          <w:rPr>
            <w:rStyle w:val="Hyperlink"/>
          </w:rPr>
          <w:t>M</w:t>
        </w:r>
      </w:hyperlink>
      <w:r w:rsidR="00B648C9">
        <w:tab/>
      </w:r>
      <w:hyperlink r:id="rId16">
        <w:r w:rsidR="00B648C9">
          <w:rPr>
            <w:rStyle w:val="Hyperlink"/>
          </w:rPr>
          <w:t xml:space="preserve">DRX Active Time Alignment between </w:t>
        </w:r>
        <w:proofErr w:type="spellStart"/>
        <w:r w:rsidR="00B648C9">
          <w:rPr>
            <w:rStyle w:val="Hyperlink"/>
          </w:rPr>
          <w:t>Uu</w:t>
        </w:r>
        <w:proofErr w:type="spellEnd"/>
        <w:r w:rsidR="00B648C9">
          <w:rPr>
            <w:rStyle w:val="Hyperlink"/>
          </w:rPr>
          <w:t xml:space="preserve"> and SL</w:t>
        </w:r>
      </w:hyperlink>
      <w:r w:rsidR="00B648C9">
        <w:tab/>
        <w:t>CATT</w:t>
      </w:r>
    </w:p>
    <w:p w14:paraId="356A7831" w14:textId="77777777" w:rsidR="00421977" w:rsidRDefault="00213EE6">
      <w:pPr>
        <w:pStyle w:val="ListParagraph"/>
        <w:numPr>
          <w:ilvl w:val="0"/>
          <w:numId w:val="23"/>
        </w:numPr>
        <w:spacing w:before="60"/>
      </w:pPr>
      <w:hyperlink r:id="rId17">
        <w:r w:rsidR="00B648C9">
          <w:rPr>
            <w:rStyle w:val="Hyperlink"/>
          </w:rPr>
          <w:t>R2-2102816</w:t>
        </w:r>
      </w:hyperlink>
      <w:r w:rsidR="00B648C9">
        <w:t xml:space="preserve"> </w:t>
      </w:r>
      <w:hyperlink r:id="rId18">
        <w:r w:rsidR="00B648C9">
          <w:rPr>
            <w:rStyle w:val="Hyperlink"/>
          </w:rPr>
          <w:t>M</w:t>
        </w:r>
      </w:hyperlink>
      <w:r w:rsidR="00B648C9">
        <w:tab/>
      </w:r>
      <w:hyperlink r:id="rId19">
        <w:r w:rsidR="00B648C9">
          <w:rPr>
            <w:rStyle w:val="Hyperlink"/>
          </w:rPr>
          <w:t>SL DRX for Unicast</w:t>
        </w:r>
      </w:hyperlink>
      <w:r w:rsidR="00B648C9">
        <w:tab/>
        <w:t>vivo</w:t>
      </w:r>
    </w:p>
    <w:p w14:paraId="5091C8E4" w14:textId="77777777" w:rsidR="00421977" w:rsidRDefault="00213EE6">
      <w:pPr>
        <w:pStyle w:val="ListParagraph"/>
        <w:numPr>
          <w:ilvl w:val="0"/>
          <w:numId w:val="23"/>
        </w:numPr>
        <w:spacing w:before="60"/>
      </w:pPr>
      <w:hyperlink r:id="rId20">
        <w:r w:rsidR="00B648C9">
          <w:rPr>
            <w:rStyle w:val="Hyperlink"/>
          </w:rPr>
          <w:t>R2-2102848</w:t>
        </w:r>
      </w:hyperlink>
      <w:r w:rsidR="00B648C9">
        <w:t xml:space="preserve"> </w:t>
      </w:r>
      <w:hyperlink r:id="rId21">
        <w:r w:rsidR="00B648C9">
          <w:rPr>
            <w:rStyle w:val="Hyperlink"/>
          </w:rPr>
          <w:t>M</w:t>
        </w:r>
      </w:hyperlink>
      <w:r w:rsidR="00B648C9">
        <w:tab/>
      </w:r>
      <w:hyperlink r:id="rId22">
        <w:r w:rsidR="00B648C9">
          <w:rPr>
            <w:rStyle w:val="Hyperlink"/>
          </w:rPr>
          <w:t>Discussion on SL DRX impact on SL resource allocation mode 1</w:t>
        </w:r>
      </w:hyperlink>
      <w:r w:rsidR="00B648C9">
        <w:tab/>
        <w:t>Sharp</w:t>
      </w:r>
    </w:p>
    <w:p w14:paraId="03D4B703" w14:textId="77777777" w:rsidR="00421977" w:rsidRDefault="00213EE6">
      <w:pPr>
        <w:pStyle w:val="ListParagraph"/>
        <w:numPr>
          <w:ilvl w:val="0"/>
          <w:numId w:val="23"/>
        </w:numPr>
        <w:spacing w:before="60"/>
      </w:pPr>
      <w:hyperlink r:id="rId23">
        <w:r w:rsidR="00B648C9">
          <w:rPr>
            <w:rStyle w:val="Hyperlink"/>
          </w:rPr>
          <w:t>R2-2102886</w:t>
        </w:r>
      </w:hyperlink>
      <w:r w:rsidR="00B648C9">
        <w:t xml:space="preserve"> </w:t>
      </w:r>
      <w:hyperlink r:id="rId24">
        <w:r w:rsidR="00B648C9">
          <w:rPr>
            <w:rStyle w:val="Hyperlink"/>
          </w:rPr>
          <w:t>M</w:t>
        </w:r>
      </w:hyperlink>
      <w:r w:rsidR="00B648C9">
        <w:tab/>
      </w:r>
      <w:hyperlink r:id="rId25">
        <w:r w:rsidR="00B648C9">
          <w:rPr>
            <w:rStyle w:val="Hyperlink"/>
          </w:rPr>
          <w:t>Discussion on DRX configuration</w:t>
        </w:r>
      </w:hyperlink>
      <w:r w:rsidR="00B648C9">
        <w:tab/>
        <w:t>OPPO</w:t>
      </w:r>
    </w:p>
    <w:p w14:paraId="127D9BF3" w14:textId="77777777" w:rsidR="00421977" w:rsidRDefault="00213EE6">
      <w:pPr>
        <w:pStyle w:val="ListParagraph"/>
        <w:numPr>
          <w:ilvl w:val="0"/>
          <w:numId w:val="23"/>
        </w:numPr>
        <w:spacing w:before="60"/>
      </w:pPr>
      <w:hyperlink r:id="rId26">
        <w:r w:rsidR="00B648C9">
          <w:rPr>
            <w:rStyle w:val="Hyperlink"/>
            <w:rFonts w:cs="Arial"/>
            <w:color w:val="0563C1" w:themeColor="hyperlink"/>
          </w:rPr>
          <w:t>R2-2102972</w:t>
        </w:r>
      </w:hyperlink>
      <w:r w:rsidR="00B648C9">
        <w:t xml:space="preserve"> </w:t>
      </w:r>
      <w:hyperlink r:id="rId27">
        <w:r w:rsidR="00B648C9">
          <w:rPr>
            <w:rStyle w:val="Hyperlink"/>
            <w:rFonts w:cs="Arial"/>
            <w:color w:val="0563C1" w:themeColor="hyperlink"/>
          </w:rPr>
          <w:t>M</w:t>
        </w:r>
      </w:hyperlink>
      <w:r w:rsidR="00B648C9">
        <w:tab/>
      </w:r>
      <w:hyperlink r:id="rId28">
        <w:r w:rsidR="00B648C9">
          <w:rPr>
            <w:rStyle w:val="Hyperlink"/>
            <w:rFonts w:cs="Arial"/>
            <w:color w:val="0563C1" w:themeColor="hyperlink"/>
          </w:rPr>
          <w:t xml:space="preserve">DRX coordination between </w:t>
        </w:r>
        <w:proofErr w:type="spellStart"/>
        <w:r w:rsidR="00B648C9">
          <w:rPr>
            <w:rStyle w:val="Hyperlink"/>
            <w:rFonts w:cs="Arial"/>
            <w:color w:val="0563C1" w:themeColor="hyperlink"/>
          </w:rPr>
          <w:t>Uu</w:t>
        </w:r>
        <w:proofErr w:type="spellEnd"/>
        <w:r w:rsidR="00B648C9">
          <w:rPr>
            <w:rStyle w:val="Hyperlink"/>
            <w:rFonts w:cs="Arial"/>
            <w:color w:val="0563C1" w:themeColor="hyperlink"/>
          </w:rPr>
          <w:t xml:space="preserve"> and Sidelink</w:t>
        </w:r>
      </w:hyperlink>
      <w:r w:rsidR="00B648C9">
        <w:tab/>
        <w:t>Xiaomi communications</w:t>
      </w:r>
    </w:p>
    <w:p w14:paraId="77D4730B" w14:textId="77777777" w:rsidR="00421977" w:rsidRDefault="00213EE6">
      <w:pPr>
        <w:pStyle w:val="ListParagraph"/>
        <w:numPr>
          <w:ilvl w:val="0"/>
          <w:numId w:val="23"/>
        </w:numPr>
        <w:spacing w:before="60"/>
      </w:pPr>
      <w:hyperlink r:id="rId29">
        <w:r w:rsidR="00B648C9">
          <w:rPr>
            <w:rStyle w:val="Hyperlink"/>
          </w:rPr>
          <w:t>R2-2102979</w:t>
        </w:r>
      </w:hyperlink>
      <w:r w:rsidR="00B648C9">
        <w:t xml:space="preserve"> </w:t>
      </w:r>
      <w:hyperlink r:id="rId30">
        <w:r w:rsidR="00B648C9">
          <w:rPr>
            <w:rStyle w:val="Hyperlink"/>
          </w:rPr>
          <w:t>M</w:t>
        </w:r>
      </w:hyperlink>
      <w:r w:rsidR="00B648C9">
        <w:tab/>
      </w:r>
      <w:hyperlink r:id="rId31">
        <w:r w:rsidR="00B648C9">
          <w:rPr>
            <w:rStyle w:val="Hyperlink"/>
          </w:rPr>
          <w:t xml:space="preserve">Discussion on  Coordination between </w:t>
        </w:r>
        <w:proofErr w:type="spellStart"/>
        <w:r w:rsidR="00B648C9">
          <w:rPr>
            <w:rStyle w:val="Hyperlink"/>
          </w:rPr>
          <w:t>Uu</w:t>
        </w:r>
        <w:proofErr w:type="spellEnd"/>
        <w:r w:rsidR="00B648C9">
          <w:rPr>
            <w:rStyle w:val="Hyperlink"/>
          </w:rPr>
          <w:t xml:space="preserve"> DRX and SL DRX</w:t>
        </w:r>
      </w:hyperlink>
      <w:r w:rsidR="00B648C9">
        <w:tab/>
        <w:t xml:space="preserve">ZTE Corporation, </w:t>
      </w:r>
      <w:proofErr w:type="spellStart"/>
      <w:r w:rsidR="00B648C9">
        <w:t>Sanechips</w:t>
      </w:r>
      <w:proofErr w:type="spellEnd"/>
    </w:p>
    <w:p w14:paraId="2C4E6EEC" w14:textId="77777777" w:rsidR="00421977" w:rsidRDefault="00213EE6">
      <w:pPr>
        <w:pStyle w:val="ListParagraph"/>
        <w:numPr>
          <w:ilvl w:val="0"/>
          <w:numId w:val="23"/>
        </w:numPr>
        <w:spacing w:before="60"/>
      </w:pPr>
      <w:hyperlink r:id="rId32">
        <w:r w:rsidR="00B648C9">
          <w:rPr>
            <w:rStyle w:val="Hyperlink"/>
          </w:rPr>
          <w:t>R2-2103004</w:t>
        </w:r>
      </w:hyperlink>
      <w:r w:rsidR="00B648C9">
        <w:t xml:space="preserve"> </w:t>
      </w:r>
      <w:hyperlink r:id="rId33">
        <w:r w:rsidR="00B648C9">
          <w:rPr>
            <w:rStyle w:val="Hyperlink"/>
          </w:rPr>
          <w:t>M</w:t>
        </w:r>
      </w:hyperlink>
      <w:r w:rsidR="00B648C9">
        <w:tab/>
      </w:r>
      <w:hyperlink r:id="rId34">
        <w:r w:rsidR="00B648C9">
          <w:rPr>
            <w:rStyle w:val="Hyperlink"/>
          </w:rPr>
          <w:t xml:space="preserve">Alignment between SL DRX and </w:t>
        </w:r>
        <w:proofErr w:type="spellStart"/>
        <w:r w:rsidR="00B648C9">
          <w:rPr>
            <w:rStyle w:val="Hyperlink"/>
          </w:rPr>
          <w:t>Uu</w:t>
        </w:r>
        <w:proofErr w:type="spellEnd"/>
        <w:r w:rsidR="00B648C9">
          <w:rPr>
            <w:rStyle w:val="Hyperlink"/>
          </w:rPr>
          <w:t xml:space="preserve"> DRX</w:t>
        </w:r>
      </w:hyperlink>
      <w:r w:rsidR="00B648C9">
        <w:tab/>
      </w:r>
      <w:proofErr w:type="spellStart"/>
      <w:r w:rsidR="00B648C9">
        <w:t>Ericsson,Qualcomm</w:t>
      </w:r>
      <w:proofErr w:type="spellEnd"/>
      <w:r w:rsidR="00B648C9">
        <w:t xml:space="preserve"> Incorporated</w:t>
      </w:r>
    </w:p>
    <w:p w14:paraId="58022C60" w14:textId="77777777" w:rsidR="00421977" w:rsidRPr="00223EE3" w:rsidRDefault="00213EE6">
      <w:pPr>
        <w:pStyle w:val="ListParagraph"/>
        <w:numPr>
          <w:ilvl w:val="0"/>
          <w:numId w:val="23"/>
        </w:numPr>
        <w:spacing w:before="60"/>
        <w:rPr>
          <w:lang w:val="de-DE"/>
        </w:rPr>
      </w:pPr>
      <w:hyperlink r:id="rId35">
        <w:r w:rsidR="00B648C9" w:rsidRPr="00223EE3">
          <w:rPr>
            <w:rStyle w:val="Hyperlink"/>
            <w:lang w:val="de-DE"/>
          </w:rPr>
          <w:t>R2-2103011</w:t>
        </w:r>
      </w:hyperlink>
      <w:r w:rsidR="00B648C9" w:rsidRPr="00223EE3">
        <w:rPr>
          <w:lang w:val="de-DE"/>
        </w:rPr>
        <w:t xml:space="preserve"> </w:t>
      </w:r>
      <w:hyperlink r:id="rId36">
        <w:r w:rsidR="00B648C9" w:rsidRPr="00223EE3">
          <w:rPr>
            <w:rStyle w:val="Hyperlink"/>
            <w:lang w:val="de-DE"/>
          </w:rPr>
          <w:t>M</w:t>
        </w:r>
      </w:hyperlink>
      <w:r w:rsidR="00B648C9" w:rsidRPr="00223EE3">
        <w:rPr>
          <w:lang w:val="de-DE"/>
        </w:rPr>
        <w:tab/>
      </w:r>
      <w:hyperlink r:id="rId37">
        <w:r w:rsidR="00B648C9" w:rsidRPr="00223EE3">
          <w:rPr>
            <w:rStyle w:val="Hyperlink"/>
            <w:lang w:val="de-DE"/>
          </w:rPr>
          <w:t>NR SL DRX</w:t>
        </w:r>
      </w:hyperlink>
      <w:r w:rsidR="00B648C9" w:rsidRPr="00223EE3">
        <w:rPr>
          <w:lang w:val="de-DE"/>
        </w:rPr>
        <w:tab/>
        <w:t>Fraunhofer IIS, Fraunhofer HHI</w:t>
      </w:r>
    </w:p>
    <w:p w14:paraId="666D3424" w14:textId="77777777" w:rsidR="00421977" w:rsidRDefault="00213EE6">
      <w:pPr>
        <w:pStyle w:val="ListParagraph"/>
        <w:numPr>
          <w:ilvl w:val="0"/>
          <w:numId w:val="23"/>
        </w:numPr>
        <w:spacing w:before="60"/>
      </w:pPr>
      <w:hyperlink r:id="rId38">
        <w:r w:rsidR="00B648C9">
          <w:rPr>
            <w:rStyle w:val="Hyperlink"/>
          </w:rPr>
          <w:t>R2-2103070</w:t>
        </w:r>
      </w:hyperlink>
      <w:r w:rsidR="00B648C9">
        <w:t xml:space="preserve"> </w:t>
      </w:r>
      <w:hyperlink r:id="rId39">
        <w:r w:rsidR="00B648C9">
          <w:rPr>
            <w:rStyle w:val="Hyperlink"/>
          </w:rPr>
          <w:t>M</w:t>
        </w:r>
      </w:hyperlink>
      <w:r w:rsidR="00B648C9">
        <w:tab/>
      </w:r>
      <w:hyperlink r:id="rId40">
        <w:r w:rsidR="00B648C9">
          <w:rPr>
            <w:rStyle w:val="Hyperlink"/>
          </w:rPr>
          <w:t>On DRX wake-up time alignment</w:t>
        </w:r>
      </w:hyperlink>
      <w:r w:rsidR="00B648C9">
        <w:tab/>
        <w:t>Intel Corporation</w:t>
      </w:r>
    </w:p>
    <w:p w14:paraId="06763E0C" w14:textId="77777777" w:rsidR="00421977" w:rsidRDefault="00213EE6">
      <w:pPr>
        <w:pStyle w:val="ListParagraph"/>
        <w:numPr>
          <w:ilvl w:val="0"/>
          <w:numId w:val="23"/>
        </w:numPr>
        <w:spacing w:before="60"/>
      </w:pPr>
      <w:hyperlink r:id="rId41">
        <w:r w:rsidR="00B648C9">
          <w:rPr>
            <w:rStyle w:val="Hyperlink"/>
          </w:rPr>
          <w:t>R2-2103470</w:t>
        </w:r>
      </w:hyperlink>
      <w:r w:rsidR="00B648C9">
        <w:t xml:space="preserve"> </w:t>
      </w:r>
      <w:hyperlink r:id="rId42">
        <w:r w:rsidR="00B648C9">
          <w:rPr>
            <w:rStyle w:val="Hyperlink"/>
          </w:rPr>
          <w:t>M</w:t>
        </w:r>
      </w:hyperlink>
      <w:r w:rsidR="00B648C9">
        <w:tab/>
      </w:r>
      <w:hyperlink r:id="rId43">
        <w:r w:rsidR="00B648C9">
          <w:rPr>
            <w:rStyle w:val="Hyperlink"/>
          </w:rPr>
          <w:t xml:space="preserve">Coordination between </w:t>
        </w:r>
        <w:proofErr w:type="spellStart"/>
        <w:r w:rsidR="00B648C9">
          <w:rPr>
            <w:rStyle w:val="Hyperlink"/>
          </w:rPr>
          <w:t>Uu</w:t>
        </w:r>
        <w:proofErr w:type="spellEnd"/>
        <w:r w:rsidR="00B648C9">
          <w:rPr>
            <w:rStyle w:val="Hyperlink"/>
          </w:rPr>
          <w:t xml:space="preserve"> DRX and SL DRX</w:t>
        </w:r>
      </w:hyperlink>
      <w:r w:rsidR="00B648C9">
        <w:tab/>
        <w:t>Lenovo, Motorola Mobility</w:t>
      </w:r>
    </w:p>
    <w:p w14:paraId="0136F43B" w14:textId="77777777" w:rsidR="00421977" w:rsidRDefault="00213EE6">
      <w:pPr>
        <w:pStyle w:val="ListParagraph"/>
        <w:numPr>
          <w:ilvl w:val="0"/>
          <w:numId w:val="23"/>
        </w:numPr>
        <w:spacing w:before="60"/>
      </w:pPr>
      <w:hyperlink r:id="rId44">
        <w:r w:rsidR="00B648C9">
          <w:rPr>
            <w:rStyle w:val="Hyperlink"/>
          </w:rPr>
          <w:t>R2-2103577</w:t>
        </w:r>
      </w:hyperlink>
      <w:r w:rsidR="00B648C9">
        <w:t xml:space="preserve"> </w:t>
      </w:r>
      <w:hyperlink r:id="rId45">
        <w:r w:rsidR="00B648C9">
          <w:rPr>
            <w:rStyle w:val="Hyperlink"/>
          </w:rPr>
          <w:t>M</w:t>
        </w:r>
      </w:hyperlink>
      <w:r w:rsidR="00B648C9">
        <w:tab/>
      </w:r>
      <w:hyperlink r:id="rId46">
        <w:r w:rsidR="00B648C9">
          <w:rPr>
            <w:rStyle w:val="Hyperlink"/>
          </w:rPr>
          <w:t xml:space="preserve">On coordination between </w:t>
        </w:r>
        <w:proofErr w:type="spellStart"/>
        <w:r w:rsidR="00B648C9">
          <w:rPr>
            <w:rStyle w:val="Hyperlink"/>
          </w:rPr>
          <w:t>Uu</w:t>
        </w:r>
        <w:proofErr w:type="spellEnd"/>
        <w:r w:rsidR="00B648C9">
          <w:rPr>
            <w:rStyle w:val="Hyperlink"/>
          </w:rPr>
          <w:t xml:space="preserve"> DRX and SL DRX</w:t>
        </w:r>
      </w:hyperlink>
      <w:r w:rsidR="00B648C9">
        <w:tab/>
        <w:t>MediaTek Inc.</w:t>
      </w:r>
    </w:p>
    <w:p w14:paraId="344432CF" w14:textId="77777777" w:rsidR="00421977" w:rsidRDefault="00213EE6">
      <w:pPr>
        <w:pStyle w:val="ListParagraph"/>
        <w:numPr>
          <w:ilvl w:val="0"/>
          <w:numId w:val="23"/>
        </w:numPr>
        <w:spacing w:before="60"/>
      </w:pPr>
      <w:hyperlink r:id="rId47">
        <w:r w:rsidR="00B648C9">
          <w:rPr>
            <w:rStyle w:val="Hyperlink"/>
          </w:rPr>
          <w:t>R2-2103615</w:t>
        </w:r>
      </w:hyperlink>
      <w:r w:rsidR="00B648C9">
        <w:t xml:space="preserve"> </w:t>
      </w:r>
      <w:hyperlink r:id="rId48">
        <w:r w:rsidR="00B648C9">
          <w:rPr>
            <w:rStyle w:val="Hyperlink"/>
          </w:rPr>
          <w:t>M</w:t>
        </w:r>
      </w:hyperlink>
      <w:r w:rsidR="00B648C9">
        <w:tab/>
      </w:r>
      <w:hyperlink r:id="rId49">
        <w:r w:rsidR="00B648C9">
          <w:rPr>
            <w:rStyle w:val="Hyperlink"/>
          </w:rPr>
          <w:t>Discussion on Sidelink DRX</w:t>
        </w:r>
      </w:hyperlink>
      <w:r w:rsidR="00B648C9">
        <w:tab/>
        <w:t>Sony Europe B.V.</w:t>
      </w:r>
    </w:p>
    <w:p w14:paraId="375DEB98" w14:textId="77777777" w:rsidR="00421977" w:rsidRDefault="00213EE6">
      <w:pPr>
        <w:pStyle w:val="ListParagraph"/>
        <w:numPr>
          <w:ilvl w:val="0"/>
          <w:numId w:val="23"/>
        </w:numPr>
        <w:spacing w:before="60"/>
      </w:pPr>
      <w:hyperlink r:id="rId50">
        <w:r w:rsidR="00B648C9">
          <w:rPr>
            <w:rStyle w:val="Hyperlink"/>
          </w:rPr>
          <w:t>R2-2103852</w:t>
        </w:r>
      </w:hyperlink>
      <w:r w:rsidR="00B648C9">
        <w:t xml:space="preserve"> </w:t>
      </w:r>
      <w:hyperlink r:id="rId51">
        <w:r w:rsidR="00B648C9">
          <w:rPr>
            <w:rStyle w:val="Hyperlink"/>
          </w:rPr>
          <w:t>M</w:t>
        </w:r>
      </w:hyperlink>
      <w:r w:rsidR="00B648C9">
        <w:tab/>
      </w:r>
      <w:hyperlink r:id="rId52">
        <w:r w:rsidR="00B648C9">
          <w:rPr>
            <w:rStyle w:val="Hyperlink"/>
          </w:rPr>
          <w:t>Discussion on remaining issues on SL DRX</w:t>
        </w:r>
      </w:hyperlink>
      <w:r w:rsidR="00B648C9">
        <w:tab/>
        <w:t>Apple</w:t>
      </w:r>
    </w:p>
    <w:p w14:paraId="2923F4A2" w14:textId="77777777" w:rsidR="00421977" w:rsidRDefault="00213EE6">
      <w:pPr>
        <w:pStyle w:val="ListParagraph"/>
        <w:numPr>
          <w:ilvl w:val="0"/>
          <w:numId w:val="23"/>
        </w:numPr>
        <w:spacing w:before="60"/>
      </w:pPr>
      <w:hyperlink r:id="rId53">
        <w:r w:rsidR="00B648C9">
          <w:rPr>
            <w:rStyle w:val="Hyperlink"/>
          </w:rPr>
          <w:t>R2-2103889</w:t>
        </w:r>
      </w:hyperlink>
      <w:r w:rsidR="00B648C9">
        <w:t xml:space="preserve"> </w:t>
      </w:r>
      <w:hyperlink r:id="rId54">
        <w:r w:rsidR="00B648C9">
          <w:rPr>
            <w:rStyle w:val="Hyperlink"/>
          </w:rPr>
          <w:t>M</w:t>
        </w:r>
      </w:hyperlink>
      <w:r w:rsidR="00B648C9">
        <w:tab/>
      </w:r>
      <w:hyperlink r:id="rId55">
        <w:r w:rsidR="00B648C9">
          <w:rPr>
            <w:rStyle w:val="Hyperlink"/>
          </w:rPr>
          <w:t>Coordination between DL DRX and SL DRX</w:t>
        </w:r>
      </w:hyperlink>
      <w:r w:rsidR="00B648C9">
        <w:tab/>
        <w:t>Samsung</w:t>
      </w:r>
    </w:p>
    <w:p w14:paraId="636CB4E1" w14:textId="77777777" w:rsidR="00421977" w:rsidRDefault="00213EE6">
      <w:pPr>
        <w:pStyle w:val="ListParagraph"/>
        <w:numPr>
          <w:ilvl w:val="0"/>
          <w:numId w:val="23"/>
        </w:numPr>
        <w:spacing w:before="60"/>
      </w:pPr>
      <w:hyperlink r:id="rId56">
        <w:r w:rsidR="00B648C9">
          <w:rPr>
            <w:rStyle w:val="Hyperlink"/>
          </w:rPr>
          <w:t>R2-2104113</w:t>
        </w:r>
      </w:hyperlink>
      <w:r w:rsidR="00B648C9">
        <w:t xml:space="preserve"> </w:t>
      </w:r>
      <w:hyperlink r:id="rId57">
        <w:r w:rsidR="00B648C9">
          <w:rPr>
            <w:rStyle w:val="Hyperlink"/>
          </w:rPr>
          <w:t>M</w:t>
        </w:r>
      </w:hyperlink>
      <w:r w:rsidR="00B648C9">
        <w:tab/>
      </w:r>
      <w:hyperlink r:id="rId58">
        <w:r w:rsidR="00B648C9">
          <w:rPr>
            <w:rStyle w:val="Hyperlink"/>
          </w:rPr>
          <w:t xml:space="preserve">Discussion on SL communication impact on </w:t>
        </w:r>
        <w:proofErr w:type="spellStart"/>
        <w:r w:rsidR="00B648C9">
          <w:rPr>
            <w:rStyle w:val="Hyperlink"/>
          </w:rPr>
          <w:t>Uu</w:t>
        </w:r>
        <w:proofErr w:type="spellEnd"/>
        <w:r w:rsidR="00B648C9">
          <w:rPr>
            <w:rStyle w:val="Hyperlink"/>
          </w:rPr>
          <w:t xml:space="preserve"> DRX</w:t>
        </w:r>
      </w:hyperlink>
      <w:r w:rsidR="00B648C9">
        <w:tab/>
        <w:t xml:space="preserve">Huawei, </w:t>
      </w:r>
      <w:proofErr w:type="spellStart"/>
      <w:r w:rsidR="00B648C9">
        <w:t>HiSilicon</w:t>
      </w:r>
      <w:proofErr w:type="spellEnd"/>
    </w:p>
    <w:p w14:paraId="5C640742" w14:textId="77777777" w:rsidR="00421977" w:rsidRDefault="00213EE6">
      <w:pPr>
        <w:pStyle w:val="ListParagraph"/>
        <w:numPr>
          <w:ilvl w:val="0"/>
          <w:numId w:val="23"/>
        </w:numPr>
        <w:spacing w:before="60"/>
      </w:pPr>
      <w:hyperlink r:id="rId59">
        <w:r w:rsidR="00B648C9">
          <w:rPr>
            <w:rStyle w:val="Hyperlink"/>
          </w:rPr>
          <w:t>R2-2104266</w:t>
        </w:r>
      </w:hyperlink>
      <w:r w:rsidR="00B648C9">
        <w:t xml:space="preserve"> </w:t>
      </w:r>
      <w:hyperlink r:id="rId60">
        <w:r w:rsidR="00B648C9">
          <w:rPr>
            <w:rStyle w:val="Hyperlink"/>
          </w:rPr>
          <w:t>M</w:t>
        </w:r>
      </w:hyperlink>
      <w:r w:rsidR="00B648C9">
        <w:tab/>
      </w:r>
      <w:hyperlink r:id="rId61">
        <w:r w:rsidR="00B648C9">
          <w:rPr>
            <w:rStyle w:val="Hyperlink"/>
          </w:rPr>
          <w:t>SL DRX enabled UE Mode 2 operation</w:t>
        </w:r>
      </w:hyperlink>
      <w:r w:rsidR="00B648C9">
        <w:tab/>
        <w:t>ITL</w:t>
      </w:r>
    </w:p>
    <w:p w14:paraId="047761EC" w14:textId="77777777" w:rsidR="00421977" w:rsidRDefault="00B648C9">
      <w:pPr>
        <w:pStyle w:val="Heading1"/>
      </w:pPr>
      <w:r>
        <w:t>Appendix</w:t>
      </w:r>
    </w:p>
    <w:sectPr w:rsidR="00421977">
      <w:headerReference w:type="even" r:id="rId62"/>
      <w:headerReference w:type="default" r:id="rId63"/>
      <w:footerReference w:type="even" r:id="rId64"/>
      <w:footerReference w:type="default" r:id="rId65"/>
      <w:headerReference w:type="first" r:id="rId66"/>
      <w:footerReference w:type="first" r:id="rId6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B8C90" w14:textId="77777777" w:rsidR="00213EE6" w:rsidRDefault="00213EE6">
      <w:r>
        <w:separator/>
      </w:r>
    </w:p>
  </w:endnote>
  <w:endnote w:type="continuationSeparator" w:id="0">
    <w:p w14:paraId="5F90275E" w14:textId="77777777" w:rsidR="00213EE6" w:rsidRDefault="0021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ricsson Hilda">
    <w:panose1 w:val="00000500000000000000"/>
    <w:charset w:val="00"/>
    <w:family w:val="auto"/>
    <w:pitch w:val="variable"/>
    <w:sig w:usb0="00000287" w:usb1="00000000" w:usb2="00000000" w:usb3="00000000" w:csb0="0000009F" w:csb1="00000000"/>
  </w:font>
  <w:font w:name="ZapfDingbats">
    <w:altName w:val="Latha"/>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AEDA8" w14:textId="77777777" w:rsidR="003E6E0F" w:rsidRDefault="003E6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76DDC" w14:textId="07475049" w:rsidR="003E6E0F" w:rsidRDefault="003E6E0F">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11</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17D1C" w14:textId="77777777" w:rsidR="003E6E0F" w:rsidRDefault="003E6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5BD65" w14:textId="77777777" w:rsidR="00213EE6" w:rsidRDefault="00213EE6">
      <w:r>
        <w:separator/>
      </w:r>
    </w:p>
  </w:footnote>
  <w:footnote w:type="continuationSeparator" w:id="0">
    <w:p w14:paraId="0A959506" w14:textId="77777777" w:rsidR="00213EE6" w:rsidRDefault="00213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DFAAF" w14:textId="77777777" w:rsidR="003E6E0F" w:rsidRDefault="003E6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D0DB3" w14:textId="77777777" w:rsidR="003E6E0F" w:rsidRDefault="003E6E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24F00" w14:textId="77777777" w:rsidR="003E6E0F" w:rsidRDefault="003E6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5"/>
  </w:num>
  <w:num w:numId="4">
    <w:abstractNumId w:val="9"/>
  </w:num>
  <w:num w:numId="5">
    <w:abstractNumId w:val="4"/>
  </w:num>
  <w:num w:numId="6">
    <w:abstractNumId w:val="7"/>
  </w:num>
  <w:num w:numId="7">
    <w:abstractNumId w:val="13"/>
  </w:num>
  <w:num w:numId="8">
    <w:abstractNumId w:val="12"/>
  </w:num>
  <w:num w:numId="9">
    <w:abstractNumId w:val="6"/>
  </w:num>
  <w:num w:numId="10">
    <w:abstractNumId w:val="21"/>
  </w:num>
  <w:num w:numId="11">
    <w:abstractNumId w:val="20"/>
  </w:num>
  <w:num w:numId="12">
    <w:abstractNumId w:val="17"/>
  </w:num>
  <w:num w:numId="13">
    <w:abstractNumId w:val="23"/>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8"/>
  </w:num>
  <w:num w:numId="17">
    <w:abstractNumId w:val="16"/>
  </w:num>
  <w:num w:numId="18">
    <w:abstractNumId w:val="3"/>
  </w:num>
  <w:num w:numId="19">
    <w:abstractNumId w:val="18"/>
  </w:num>
  <w:num w:numId="20">
    <w:abstractNumId w:val="10"/>
  </w:num>
  <w:num w:numId="21">
    <w:abstractNumId w:val="1"/>
  </w:num>
  <w:num w:numId="22">
    <w:abstractNumId w:val="19"/>
  </w:num>
  <w:num w:numId="23">
    <w:abstractNumId w:val="11"/>
  </w:num>
  <w:num w:numId="2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455B"/>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360"/>
    <w:rsid w:val="0012778D"/>
    <w:rsid w:val="00130164"/>
    <w:rsid w:val="0013056A"/>
    <w:rsid w:val="00131A27"/>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4759"/>
    <w:rsid w:val="0015514C"/>
    <w:rsid w:val="001551B5"/>
    <w:rsid w:val="00155C52"/>
    <w:rsid w:val="00155D49"/>
    <w:rsid w:val="00156930"/>
    <w:rsid w:val="00156E6F"/>
    <w:rsid w:val="00157D7C"/>
    <w:rsid w:val="001605D8"/>
    <w:rsid w:val="0016078F"/>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E1805"/>
    <w:rsid w:val="001E283B"/>
    <w:rsid w:val="001E4A3A"/>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20C8"/>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3DB"/>
    <w:rsid w:val="00421977"/>
    <w:rsid w:val="00421CBB"/>
    <w:rsid w:val="00422B15"/>
    <w:rsid w:val="00422D45"/>
    <w:rsid w:val="004242F4"/>
    <w:rsid w:val="00425B88"/>
    <w:rsid w:val="00425ED4"/>
    <w:rsid w:val="004261B0"/>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52FD"/>
    <w:rsid w:val="00465F7D"/>
    <w:rsid w:val="004669E2"/>
    <w:rsid w:val="00470C31"/>
    <w:rsid w:val="0047204C"/>
    <w:rsid w:val="004734D0"/>
    <w:rsid w:val="00473C7F"/>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FA"/>
    <w:rsid w:val="004A7FE6"/>
    <w:rsid w:val="004B09A0"/>
    <w:rsid w:val="004B113C"/>
    <w:rsid w:val="004B1FA5"/>
    <w:rsid w:val="004B254E"/>
    <w:rsid w:val="004B2B6D"/>
    <w:rsid w:val="004B32A3"/>
    <w:rsid w:val="004B3510"/>
    <w:rsid w:val="004B5C2F"/>
    <w:rsid w:val="004B5D64"/>
    <w:rsid w:val="004B72FC"/>
    <w:rsid w:val="004B7C0C"/>
    <w:rsid w:val="004C089A"/>
    <w:rsid w:val="004C222A"/>
    <w:rsid w:val="004C23EA"/>
    <w:rsid w:val="004C3898"/>
    <w:rsid w:val="004C4246"/>
    <w:rsid w:val="004C49D0"/>
    <w:rsid w:val="004C57ED"/>
    <w:rsid w:val="004C6233"/>
    <w:rsid w:val="004C66A5"/>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326B"/>
    <w:rsid w:val="00523C1E"/>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74E6"/>
    <w:rsid w:val="00560F4B"/>
    <w:rsid w:val="0056121F"/>
    <w:rsid w:val="0056176B"/>
    <w:rsid w:val="00564107"/>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7CC"/>
    <w:rsid w:val="00723DBB"/>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17AC"/>
    <w:rsid w:val="0086247C"/>
    <w:rsid w:val="0086318D"/>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6B6"/>
    <w:rsid w:val="00883BAF"/>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5B"/>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2879"/>
    <w:rsid w:val="00A92BEC"/>
    <w:rsid w:val="00A932EC"/>
    <w:rsid w:val="00A93EA4"/>
    <w:rsid w:val="00A9442A"/>
    <w:rsid w:val="00A9451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E5B"/>
    <w:rsid w:val="00B5336F"/>
    <w:rsid w:val="00B536D4"/>
    <w:rsid w:val="00B54340"/>
    <w:rsid w:val="00B54571"/>
    <w:rsid w:val="00B5782A"/>
    <w:rsid w:val="00B578AD"/>
    <w:rsid w:val="00B600DD"/>
    <w:rsid w:val="00B61138"/>
    <w:rsid w:val="00B61834"/>
    <w:rsid w:val="00B6253B"/>
    <w:rsid w:val="00B6329B"/>
    <w:rsid w:val="00B63A04"/>
    <w:rsid w:val="00B6408C"/>
    <w:rsid w:val="00B648C9"/>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1234"/>
    <w:rsid w:val="00BE12E2"/>
    <w:rsid w:val="00BE2FA6"/>
    <w:rsid w:val="00BE333F"/>
    <w:rsid w:val="00BE34FC"/>
    <w:rsid w:val="00BE529E"/>
    <w:rsid w:val="00BE5468"/>
    <w:rsid w:val="00BE7406"/>
    <w:rsid w:val="00BE7603"/>
    <w:rsid w:val="00BF12EE"/>
    <w:rsid w:val="00BF1596"/>
    <w:rsid w:val="00BF3279"/>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3572"/>
    <w:rsid w:val="00C45066"/>
    <w:rsid w:val="00C45623"/>
    <w:rsid w:val="00C47623"/>
    <w:rsid w:val="00C4795B"/>
    <w:rsid w:val="00C50B05"/>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53D"/>
    <w:rsid w:val="00CE4EBA"/>
    <w:rsid w:val="00CE50EE"/>
    <w:rsid w:val="00CE6585"/>
    <w:rsid w:val="00CE65A4"/>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49"/>
    <w:rsid w:val="00CF7764"/>
    <w:rsid w:val="00D00118"/>
    <w:rsid w:val="00D0112C"/>
    <w:rsid w:val="00D0212A"/>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65E3"/>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9B0"/>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1B38"/>
    <w:rsid w:val="00F925DF"/>
    <w:rsid w:val="00F92782"/>
    <w:rsid w:val="00F93AA9"/>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9C3"/>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mannerheim.nomadiclab.com/Mannerheim/tdoc/R2-2102816" TargetMode="External"/><Relationship Id="rId26" Type="http://schemas.openxmlformats.org/officeDocument/2006/relationships/hyperlink" Target="https://www.3gpp.org/ftp/tsg_ran/WG2_RL2/TSGR2_113bis-e/Docs/R2-2102972.zip" TargetMode="External"/><Relationship Id="rId39" Type="http://schemas.openxmlformats.org/officeDocument/2006/relationships/hyperlink" Target="http://mannerheim.nomadiclab.com/Mannerheim/tdoc/R2-2103070" TargetMode="External"/><Relationship Id="rId21" Type="http://schemas.openxmlformats.org/officeDocument/2006/relationships/hyperlink" Target="http://mannerheim.nomadiclab.com/Mannerheim/tdoc/R2-2102848" TargetMode="External"/><Relationship Id="rId34" Type="http://schemas.openxmlformats.org/officeDocument/2006/relationships/hyperlink" Target="https://ericsson.sharepoint.com/R2-2103004.zip" TargetMode="External"/><Relationship Id="rId42" Type="http://schemas.openxmlformats.org/officeDocument/2006/relationships/hyperlink" Target="http://mannerheim.nomadiclab.com/Mannerheim/tdoc/R2-2103470" TargetMode="External"/><Relationship Id="rId47" Type="http://schemas.openxmlformats.org/officeDocument/2006/relationships/hyperlink" Target="https://www.3gpp.org/ftp/tsg_ran/WG2_RL2/TSGR2_113bis-e/Docs/R2-2103615.zip" TargetMode="External"/><Relationship Id="rId50" Type="http://schemas.openxmlformats.org/officeDocument/2006/relationships/hyperlink" Target="https://www.3gpp.org/ftp/tsg_ran/WG2_RL2/TSGR2_113bis-e/Docs/R2-2103852.zip" TargetMode="External"/><Relationship Id="rId55" Type="http://schemas.openxmlformats.org/officeDocument/2006/relationships/hyperlink" Target="file:///C:\R2-2103889.zip"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ericsson.sharepoint.com/R2-2102690.zip" TargetMode="External"/><Relationship Id="rId29" Type="http://schemas.openxmlformats.org/officeDocument/2006/relationships/hyperlink" Target="https://www.3gpp.org/ftp/tsg_ran/WG2_RL2/TSGR2_113bis-e/Docs/R2-210297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mannerheim.nomadiclab.com/Mannerheim/tdoc/R2-2102886" TargetMode="External"/><Relationship Id="rId32" Type="http://schemas.openxmlformats.org/officeDocument/2006/relationships/hyperlink" Target="https://www.3gpp.org/ftp/tsg_ran/WG2_RL2/TSGR2_113bis-e/Docs/R2-2103004.zip" TargetMode="External"/><Relationship Id="rId37" Type="http://schemas.openxmlformats.org/officeDocument/2006/relationships/hyperlink" Target="https://ericsson.sharepoint.com/R2-2103011.zip" TargetMode="External"/><Relationship Id="rId40" Type="http://schemas.openxmlformats.org/officeDocument/2006/relationships/hyperlink" Target="https://ericsson.sharepoint.com/R2-2103070.zip" TargetMode="External"/><Relationship Id="rId45" Type="http://schemas.openxmlformats.org/officeDocument/2006/relationships/hyperlink" Target="http://mannerheim.nomadiclab.com/Mannerheim/tdoc/R2-2103577" TargetMode="External"/><Relationship Id="rId53" Type="http://schemas.openxmlformats.org/officeDocument/2006/relationships/hyperlink" Target="https://www.3gpp.org/ftp/tsg_ran/WG2_RL2/TSGR2_113bis-e/Docs/R2-2103889.zip" TargetMode="External"/><Relationship Id="rId58" Type="http://schemas.openxmlformats.org/officeDocument/2006/relationships/hyperlink" Target="file:///C:\R2-2104113.zip" TargetMode="External"/><Relationship Id="rId66"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mannerheim.nomadiclab.com/Mannerheim/tdoc/R2-2102690" TargetMode="External"/><Relationship Id="rId23" Type="http://schemas.openxmlformats.org/officeDocument/2006/relationships/hyperlink" Target="https://www.3gpp.org/ftp/tsg_ran/WG2_RL2/TSGR2_113bis-e/Docs/R2-2102886.zip" TargetMode="External"/><Relationship Id="rId28" Type="http://schemas.openxmlformats.org/officeDocument/2006/relationships/hyperlink" Target="https://ericsson.sharepoint.com/R2-2102972.zip" TargetMode="External"/><Relationship Id="rId36" Type="http://schemas.openxmlformats.org/officeDocument/2006/relationships/hyperlink" Target="http://mannerheim.nomadiclab.com/Mannerheim/tdoc/R2-2103011" TargetMode="External"/><Relationship Id="rId49" Type="http://schemas.openxmlformats.org/officeDocument/2006/relationships/hyperlink" Target="https://ericsson.sharepoint.com/R2-2103615.zip" TargetMode="External"/><Relationship Id="rId57" Type="http://schemas.openxmlformats.org/officeDocument/2006/relationships/hyperlink" Target="http://mannerheim.nomadiclab.com/Mannerheim/tdoc/R2-2104113" TargetMode="External"/><Relationship Id="rId61" Type="http://schemas.openxmlformats.org/officeDocument/2006/relationships/hyperlink" Target="https://ericsson.sharepoint.com/R2-2104266.zip" TargetMode="External"/><Relationship Id="rId10" Type="http://schemas.openxmlformats.org/officeDocument/2006/relationships/settings" Target="settings.xml"/><Relationship Id="rId19" Type="http://schemas.openxmlformats.org/officeDocument/2006/relationships/hyperlink" Target="https://ericsson.sharepoint.com/R2-2102816.zip" TargetMode="External"/><Relationship Id="rId31" Type="http://schemas.openxmlformats.org/officeDocument/2006/relationships/hyperlink" Target="https://ericsson.sharepoint.com/R2-2102979.zip" TargetMode="External"/><Relationship Id="rId44" Type="http://schemas.openxmlformats.org/officeDocument/2006/relationships/hyperlink" Target="https://www.3gpp.org/ftp/tsg_ran/WG2_RL2/TSGR2_113bis-e/Docs/R2-2103577.zip" TargetMode="External"/><Relationship Id="rId52" Type="http://schemas.openxmlformats.org/officeDocument/2006/relationships/hyperlink" Target="file:///C:\R2-2103852.zip" TargetMode="External"/><Relationship Id="rId60" Type="http://schemas.openxmlformats.org/officeDocument/2006/relationships/hyperlink" Target="http://mannerheim.nomadiclab.com/Mannerheim/tdoc/R2-2104266"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bis-e/Docs/R2-2102690.zip" TargetMode="External"/><Relationship Id="rId22" Type="http://schemas.openxmlformats.org/officeDocument/2006/relationships/hyperlink" Target="https://ericsson.sharepoint.com/R2-2102848.zip" TargetMode="External"/><Relationship Id="rId27" Type="http://schemas.openxmlformats.org/officeDocument/2006/relationships/hyperlink" Target="http://mannerheim.nomadiclab.com/Mannerheim/tdoc/R2-2102972" TargetMode="External"/><Relationship Id="rId30" Type="http://schemas.openxmlformats.org/officeDocument/2006/relationships/hyperlink" Target="http://mannerheim.nomadiclab.com/Mannerheim/tdoc/R2-2102979" TargetMode="External"/><Relationship Id="rId35" Type="http://schemas.openxmlformats.org/officeDocument/2006/relationships/hyperlink" Target="https://www.3gpp.org/ftp/tsg_ran/WG2_RL2/TSGR2_113bis-e/Docs/R2-2103011.zip" TargetMode="External"/><Relationship Id="rId43" Type="http://schemas.openxmlformats.org/officeDocument/2006/relationships/hyperlink" Target="https://ericsson.sharepoint.com/R2-2103470.zip" TargetMode="External"/><Relationship Id="rId48" Type="http://schemas.openxmlformats.org/officeDocument/2006/relationships/hyperlink" Target="http://mannerheim.nomadiclab.com/Mannerheim/tdoc/R2-2103615" TargetMode="External"/><Relationship Id="rId56" Type="http://schemas.openxmlformats.org/officeDocument/2006/relationships/hyperlink" Target="https://www.3gpp.org/ftp/tsg_ran/WG2_RL2/TSGR2_113bis-e/Docs/R2-2104113.zip" TargetMode="External"/><Relationship Id="rId64" Type="http://schemas.openxmlformats.org/officeDocument/2006/relationships/footer" Target="footer1.xml"/><Relationship Id="rId69" Type="http://schemas.microsoft.com/office/2011/relationships/people" Target="people.xml"/><Relationship Id="rId8" Type="http://schemas.openxmlformats.org/officeDocument/2006/relationships/numbering" Target="numbering.xml"/><Relationship Id="rId51" Type="http://schemas.openxmlformats.org/officeDocument/2006/relationships/hyperlink" Target="http://mannerheim.nomadiclab.com/Mannerheim/tdoc/R2-2103852"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2_RL2/TSGR2_113bis-e/Docs/R2-2102816.zip" TargetMode="External"/><Relationship Id="rId25" Type="http://schemas.openxmlformats.org/officeDocument/2006/relationships/hyperlink" Target="https://ericsson.sharepoint.com/R2-2102886.zip" TargetMode="External"/><Relationship Id="rId33" Type="http://schemas.openxmlformats.org/officeDocument/2006/relationships/hyperlink" Target="http://mannerheim.nomadiclab.com/Mannerheim/tdoc/R2-2103004" TargetMode="External"/><Relationship Id="rId38" Type="http://schemas.openxmlformats.org/officeDocument/2006/relationships/hyperlink" Target="https://www.3gpp.org/ftp/tsg_ran/WG2_RL2/TSGR2_113bis-e/Docs/R2-2103070.zip" TargetMode="External"/><Relationship Id="rId46" Type="http://schemas.openxmlformats.org/officeDocument/2006/relationships/hyperlink" Target="https://ericsson.sharepoint.com/R2-2103577.zip" TargetMode="External"/><Relationship Id="rId59" Type="http://schemas.openxmlformats.org/officeDocument/2006/relationships/hyperlink" Target="https://www.3gpp.org/ftp/tsg_ran/WG2_RL2/TSGR2_113bis-e/Docs/R2-2104266.zip" TargetMode="External"/><Relationship Id="rId67" Type="http://schemas.openxmlformats.org/officeDocument/2006/relationships/footer" Target="footer3.xml"/><Relationship Id="rId20" Type="http://schemas.openxmlformats.org/officeDocument/2006/relationships/hyperlink" Target="https://www.3gpp.org/ftp/tsg_ran/WG2_RL2/TSGR2_113bis-e/Docs/R2-2102848.zip" TargetMode="External"/><Relationship Id="rId41" Type="http://schemas.openxmlformats.org/officeDocument/2006/relationships/hyperlink" Target="https://www.3gpp.org/ftp/tsg_ran/WG2_RL2/TSGR2_113bis-e/Docs/R2-2103470.zip" TargetMode="External"/><Relationship Id="rId54" Type="http://schemas.openxmlformats.org/officeDocument/2006/relationships/hyperlink" Target="http://mannerheim.nomadiclab.com/Mannerheim/tdoc/R2-2103889" TargetMode="External"/><Relationship Id="rId62" Type="http://schemas.openxmlformats.org/officeDocument/2006/relationships/header" Target="header1.xm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2.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6238858-C5FE-4AFC-BEF6-C1B6266CDED1}">
  <ds:schemaRefs>
    <ds:schemaRef ds:uri="http://schemas.openxmlformats.org/officeDocument/2006/bibliography"/>
  </ds:schemaRefs>
</ds:datastoreItem>
</file>

<file path=customXml/itemProps6.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7.xml><?xml version="1.0" encoding="utf-8"?>
<ds:datastoreItem xmlns:ds="http://schemas.openxmlformats.org/officeDocument/2006/customXml" ds:itemID="{29D80903-B9BF-4841-A83D-D98DD73B1D4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OPPO1</Template>
  <TotalTime>1</TotalTime>
  <Pages>18</Pages>
  <Words>8608</Words>
  <Characters>45627</Characters>
  <Application>Microsoft Office Word</Application>
  <DocSecurity>0</DocSecurity>
  <Lines>380</Lines>
  <Paragraphs>108</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54127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2</cp:revision>
  <cp:lastPrinted>2008-02-01T07:09:00Z</cp:lastPrinted>
  <dcterms:created xsi:type="dcterms:W3CDTF">2021-04-16T17:05:00Z</dcterms:created>
  <dcterms:modified xsi:type="dcterms:W3CDTF">2021-04-16T17:05:00Z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ies>
</file>