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C38CB" w14:textId="3D1B7B01" w:rsidR="00926D3B" w:rsidRPr="00B266B0" w:rsidRDefault="00926D3B" w:rsidP="00926D3B">
      <w:pPr>
        <w:pStyle w:val="a4"/>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#113bis Electronic</w:t>
      </w:r>
      <w:r w:rsidRPr="00B266B0">
        <w:rPr>
          <w:bCs/>
          <w:noProof w:val="0"/>
          <w:sz w:val="24"/>
          <w:szCs w:val="24"/>
        </w:rPr>
        <w:tab/>
      </w:r>
      <w:r w:rsidRPr="00140E93">
        <w:rPr>
          <w:bCs/>
          <w:noProof w:val="0"/>
          <w:sz w:val="24"/>
          <w:szCs w:val="24"/>
        </w:rPr>
        <w:t>R2-210</w:t>
      </w:r>
      <w:r>
        <w:rPr>
          <w:bCs/>
          <w:noProof w:val="0"/>
          <w:sz w:val="24"/>
          <w:szCs w:val="24"/>
        </w:rPr>
        <w:t>xxxx</w:t>
      </w:r>
    </w:p>
    <w:p w14:paraId="349B92A6" w14:textId="77777777" w:rsidR="00926D3B" w:rsidRPr="00465587" w:rsidRDefault="00926D3B" w:rsidP="00926D3B">
      <w:pPr>
        <w:pStyle w:val="a4"/>
        <w:tabs>
          <w:tab w:val="right" w:pos="9639"/>
        </w:tabs>
        <w:rPr>
          <w:rFonts w:eastAsia="宋体"/>
          <w:bCs/>
          <w:sz w:val="24"/>
          <w:szCs w:val="24"/>
          <w:lang w:eastAsia="zh-CN"/>
        </w:rPr>
      </w:pPr>
      <w:r>
        <w:rPr>
          <w:rFonts w:eastAsia="宋体"/>
          <w:bCs/>
          <w:sz w:val="24"/>
          <w:szCs w:val="24"/>
          <w:lang w:eastAsia="zh-CN"/>
        </w:rPr>
        <w:t>Elbonia</w:t>
      </w:r>
      <w:r w:rsidRPr="006574C0">
        <w:rPr>
          <w:rFonts w:eastAsia="宋体"/>
          <w:bCs/>
          <w:sz w:val="24"/>
          <w:szCs w:val="24"/>
          <w:lang w:eastAsia="zh-CN"/>
        </w:rPr>
        <w:t xml:space="preserve">, </w:t>
      </w:r>
      <w:r w:rsidRPr="006E1057">
        <w:rPr>
          <w:rFonts w:eastAsia="宋体"/>
          <w:bCs/>
          <w:sz w:val="24"/>
          <w:szCs w:val="24"/>
          <w:lang w:eastAsia="zh-CN"/>
        </w:rPr>
        <w:t>12 – 20 April 2021</w:t>
      </w:r>
      <w:r>
        <w:rPr>
          <w:rFonts w:eastAsia="宋体"/>
          <w:noProof w:val="0"/>
          <w:sz w:val="24"/>
          <w:szCs w:val="24"/>
          <w:lang w:eastAsia="zh-CN"/>
        </w:rPr>
        <w:tab/>
      </w:r>
    </w:p>
    <w:p w14:paraId="4F55A80C" w14:textId="77777777" w:rsidR="00926D3B" w:rsidRPr="00B266B0" w:rsidRDefault="00926D3B" w:rsidP="00926D3B">
      <w:pPr>
        <w:pStyle w:val="a4"/>
        <w:rPr>
          <w:bCs/>
          <w:noProof w:val="0"/>
          <w:sz w:val="24"/>
        </w:rPr>
      </w:pPr>
    </w:p>
    <w:p w14:paraId="5D7AF1FE" w14:textId="77777777" w:rsidR="00635E11" w:rsidRDefault="00635E11">
      <w:pPr>
        <w:widowControl w:val="0"/>
        <w:spacing w:after="0"/>
        <w:rPr>
          <w:rFonts w:ascii="Arial" w:eastAsia="MS Mincho" w:hAnsi="Arial"/>
          <w:b/>
          <w:bCs/>
          <w:sz w:val="24"/>
          <w:lang w:eastAsia="ja-JP"/>
        </w:rPr>
      </w:pPr>
    </w:p>
    <w:p w14:paraId="50A27A42" w14:textId="5C898603" w:rsidR="00635E11" w:rsidRDefault="00E263BD">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p>
    <w:p w14:paraId="04391FC7" w14:textId="4C2496AA"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56DB7">
        <w:rPr>
          <w:rFonts w:ascii="Arial" w:hAnsi="Arial" w:cs="Arial"/>
          <w:b/>
          <w:bCs/>
          <w:sz w:val="24"/>
        </w:rPr>
        <w:t>Rapporteur (Nokia)</w:t>
      </w:r>
    </w:p>
    <w:p w14:paraId="1E84DB0E" w14:textId="49D4FABE"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756DB7" w:rsidRPr="00756DB7">
        <w:rPr>
          <w:rFonts w:ascii="Arial" w:hAnsi="Arial" w:cs="Arial"/>
          <w:b/>
          <w:bCs/>
          <w:sz w:val="24"/>
        </w:rPr>
        <w:t>[AT113bis-e][031][MBS17] MBS session activation (Nokia)</w:t>
      </w:r>
    </w:p>
    <w:p w14:paraId="12E1C660" w14:textId="77777777" w:rsidR="00926D3B" w:rsidRPr="00B266B0" w:rsidRDefault="00926D3B" w:rsidP="00926D3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w:t>
      </w:r>
      <w:r w:rsidRPr="00112F1A">
        <w:rPr>
          <w:rFonts w:ascii="Arial" w:hAnsi="Arial" w:cs="Arial"/>
          <w:b/>
          <w:bCs/>
          <w:sz w:val="24"/>
        </w:rPr>
        <w:t xml:space="preserve"> </w:t>
      </w:r>
      <w:r>
        <w:rPr>
          <w:rFonts w:ascii="Arial" w:hAnsi="Arial" w:cs="Arial"/>
          <w:b/>
          <w:bCs/>
          <w:sz w:val="24"/>
        </w:rPr>
        <w:t>- Release 17</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3193F725" w14:textId="47952B64" w:rsidR="0043233B" w:rsidRDefault="00756DB7" w:rsidP="00756DB7">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sidRPr="00756DB7">
        <w:rPr>
          <w:rFonts w:ascii="Times New Roman" w:hAnsi="Times New Roman"/>
          <w:sz w:val="22"/>
          <w:szCs w:val="22"/>
          <w:vertAlign w:val="superscript"/>
        </w:rPr>
        <w:t>th</w:t>
      </w:r>
      <w:r>
        <w:rPr>
          <w:rFonts w:ascii="Times New Roman" w:hAnsi="Times New Roman"/>
          <w:sz w:val="22"/>
          <w:szCs w:val="22"/>
        </w:rPr>
        <w:t xml:space="preserve"> of April 2021::</w:t>
      </w:r>
    </w:p>
    <w:p w14:paraId="23D73822" w14:textId="3BA12D6B" w:rsidR="00756DB7" w:rsidRDefault="00997802" w:rsidP="00756DB7">
      <w:pPr>
        <w:pStyle w:val="Doc-title"/>
      </w:pPr>
      <w:hyperlink r:id="rId9" w:tooltip="D:Documents3GPPtsg_ranWG2TSGR2_113bis-eDocsR2-2103278.zip" w:history="1">
        <w:r w:rsidR="00756DB7" w:rsidRPr="00260650">
          <w:rPr>
            <w:rStyle w:val="aa"/>
          </w:rPr>
          <w:t>R2-2103278</w:t>
        </w:r>
      </w:hyperlink>
      <w:r w:rsidR="00756DB7" w:rsidRPr="00260650">
        <w:tab/>
        <w:t>MBS session activation and group paging</w:t>
      </w:r>
      <w:r w:rsidR="00756DB7" w:rsidRPr="00260650">
        <w:tab/>
        <w:t>Nokia, Nokia Shanghai Bell</w:t>
      </w:r>
      <w:r w:rsidR="00756DB7" w:rsidRPr="00260650">
        <w:tab/>
        <w:t>discussion</w:t>
      </w:r>
      <w:r w:rsidR="00756DB7" w:rsidRPr="00260650">
        <w:tab/>
        <w:t>Rel-17</w:t>
      </w:r>
      <w:r w:rsidR="00756DB7" w:rsidRPr="00260650">
        <w:tab/>
        <w:t>NR_MBS-Core</w:t>
      </w:r>
    </w:p>
    <w:p w14:paraId="12914300" w14:textId="77777777" w:rsidR="00756DB7" w:rsidRDefault="00756DB7" w:rsidP="00756DB7">
      <w:pPr>
        <w:pStyle w:val="Doc-text2"/>
      </w:pPr>
      <w:r>
        <w:t xml:space="preserve">DISCUSSION </w:t>
      </w:r>
    </w:p>
    <w:p w14:paraId="69C417E3" w14:textId="77777777" w:rsidR="00756DB7" w:rsidRDefault="00756DB7" w:rsidP="00756DB7">
      <w:pPr>
        <w:pStyle w:val="Doc-text2"/>
      </w:pPr>
      <w:r>
        <w:t>-</w:t>
      </w:r>
      <w:r>
        <w:tab/>
        <w:t xml:space="preserve">NEC support. </w:t>
      </w:r>
    </w:p>
    <w:p w14:paraId="22D544D8" w14:textId="77777777" w:rsidR="00756DB7" w:rsidRDefault="00756DB7" w:rsidP="00756DB7">
      <w:pPr>
        <w:pStyle w:val="Doc-text2"/>
      </w:pPr>
      <w:r>
        <w:t>-</w:t>
      </w:r>
      <w:r>
        <w:tab/>
        <w:t xml:space="preserve">QC support and think it should be restricted to cells supporting MBS. Nokia agrees. QC think that for cells not supporting MBS legacy paging shall be used. LG agrees. </w:t>
      </w:r>
    </w:p>
    <w:p w14:paraId="6ABEE317" w14:textId="77777777" w:rsidR="00756DB7" w:rsidRDefault="00756DB7" w:rsidP="00756DB7">
      <w:pPr>
        <w:pStyle w:val="Doc-text2"/>
      </w:pPr>
      <w:r>
        <w:t>-</w:t>
      </w:r>
      <w:r>
        <w:tab/>
        <w:t xml:space="preserve">Ericsson agrees with P1 but think that also non-supporting nodes need to be supported with group paging, where CN allocates a specific group TMSI (transparent to RAN non supporting MBS). </w:t>
      </w:r>
    </w:p>
    <w:p w14:paraId="381AD447" w14:textId="77777777" w:rsidR="00756DB7" w:rsidRDefault="00756DB7" w:rsidP="00756DB7">
      <w:pPr>
        <w:pStyle w:val="Doc-text2"/>
      </w:pPr>
      <w:r>
        <w:t>-</w:t>
      </w:r>
      <w:r>
        <w:tab/>
        <w:t xml:space="preserve">CATT think MCCH can be used, and think this may have less impact. Vivo agrees with CATT. MTK agrees as well. Vivo think that otherwise the UE need to wake up at more occasions. </w:t>
      </w:r>
    </w:p>
    <w:p w14:paraId="784E8959" w14:textId="77777777" w:rsidR="00756DB7" w:rsidRDefault="00756DB7" w:rsidP="00756DB7">
      <w:pPr>
        <w:pStyle w:val="Doc-text2"/>
      </w:pPr>
      <w:r>
        <w:t>-</w:t>
      </w:r>
      <w:r>
        <w:tab/>
        <w:t xml:space="preserve">Oppo think MSB session ID can be used in the paging message and think </w:t>
      </w:r>
      <w:proofErr w:type="spellStart"/>
      <w:r>
        <w:t>inmpact</w:t>
      </w:r>
      <w:proofErr w:type="spellEnd"/>
      <w:r>
        <w:t xml:space="preserve"> to legacy UEs shall be considered. </w:t>
      </w:r>
    </w:p>
    <w:p w14:paraId="77F80833" w14:textId="77777777" w:rsidR="00756DB7" w:rsidRDefault="00756DB7" w:rsidP="00756DB7">
      <w:pPr>
        <w:pStyle w:val="Doc-text2"/>
      </w:pPr>
      <w:r>
        <w:t>-</w:t>
      </w:r>
      <w:r>
        <w:tab/>
        <w:t xml:space="preserve">Xiaomi think that MCCH is not always best. </w:t>
      </w:r>
    </w:p>
    <w:p w14:paraId="015F89E3" w14:textId="77777777" w:rsidR="00756DB7" w:rsidRDefault="00756DB7" w:rsidP="00756DB7">
      <w:pPr>
        <w:pStyle w:val="Doc-text2"/>
      </w:pPr>
      <w:r>
        <w:t>-</w:t>
      </w:r>
      <w:r>
        <w:tab/>
        <w:t xml:space="preserve">Samsung think that </w:t>
      </w:r>
      <w:proofErr w:type="spellStart"/>
      <w:r>
        <w:t>gropu</w:t>
      </w:r>
      <w:proofErr w:type="spellEnd"/>
      <w:r>
        <w:t xml:space="preserve"> paging can only notify for on one service, and think that power consumption may be an issue. </w:t>
      </w:r>
    </w:p>
    <w:p w14:paraId="49397898" w14:textId="77777777" w:rsidR="00756DB7" w:rsidRDefault="00756DB7" w:rsidP="00756DB7">
      <w:pPr>
        <w:pStyle w:val="Doc-text2"/>
      </w:pPr>
      <w:r>
        <w:t>-</w:t>
      </w:r>
      <w:r>
        <w:tab/>
        <w:t xml:space="preserve">CMCC think we should first discuss what ID we would use. </w:t>
      </w:r>
    </w:p>
    <w:p w14:paraId="3CD442BA" w14:textId="77777777" w:rsidR="00756DB7" w:rsidRDefault="00756DB7" w:rsidP="00756DB7">
      <w:pPr>
        <w:pStyle w:val="Agreement"/>
      </w:pPr>
      <w:r>
        <w:t>There is Support to have group notification for multicast for MBS supporting nodes (e.g. paging)</w:t>
      </w:r>
    </w:p>
    <w:p w14:paraId="3610A0E7" w14:textId="77777777" w:rsidR="00756DB7" w:rsidRDefault="00756DB7" w:rsidP="00756DB7">
      <w:pPr>
        <w:pStyle w:val="Doc-text2"/>
      </w:pPr>
    </w:p>
    <w:p w14:paraId="36F994C3" w14:textId="77777777" w:rsidR="00756DB7" w:rsidRDefault="00756DB7" w:rsidP="00756DB7">
      <w:pPr>
        <w:pStyle w:val="Doc-text2"/>
      </w:pPr>
      <w:r>
        <w:t xml:space="preserve">Go offline to attempt to progress slightly more (Nokia). </w:t>
      </w:r>
    </w:p>
    <w:p w14:paraId="1FCCC453" w14:textId="77777777" w:rsidR="00756DB7" w:rsidRDefault="00756DB7" w:rsidP="00756DB7">
      <w:pPr>
        <w:pStyle w:val="Doc-text2"/>
      </w:pPr>
    </w:p>
    <w:p w14:paraId="0D946292" w14:textId="77777777" w:rsidR="00756DB7" w:rsidRDefault="00756DB7" w:rsidP="00756DB7">
      <w:pPr>
        <w:pStyle w:val="EmailDiscussion"/>
      </w:pPr>
      <w:bookmarkStart w:id="0" w:name="_Hlk69222741"/>
      <w:r>
        <w:t xml:space="preserve">[AT113bis-e][031][MBS17] MBS </w:t>
      </w:r>
      <w:r w:rsidRPr="00260650">
        <w:t>ses</w:t>
      </w:r>
      <w:r>
        <w:t>sion activation (Nokia)</w:t>
      </w:r>
    </w:p>
    <w:p w14:paraId="10963A48" w14:textId="77777777" w:rsidR="00756DB7" w:rsidRDefault="00756DB7" w:rsidP="00756DB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6E469B51" w14:textId="77777777" w:rsidR="00756DB7" w:rsidRDefault="00756DB7" w:rsidP="00756DB7">
      <w:pPr>
        <w:pStyle w:val="EmailDiscussion2"/>
      </w:pPr>
      <w:r>
        <w:tab/>
        <w:t xml:space="preserve">Intended outcome: Report, Agreements </w:t>
      </w:r>
    </w:p>
    <w:p w14:paraId="25C1775A" w14:textId="77777777" w:rsidR="00756DB7" w:rsidRDefault="00756DB7" w:rsidP="00756DB7">
      <w:pPr>
        <w:pStyle w:val="EmailDiscussion2"/>
      </w:pPr>
      <w:r>
        <w:tab/>
        <w:t>Deadline: Report/Agreements Friday April 16</w:t>
      </w:r>
    </w:p>
    <w:bookmarkEnd w:id="0"/>
    <w:p w14:paraId="5D3B8E7A" w14:textId="40AE6FC6" w:rsidR="00756DB7" w:rsidRDefault="00756DB7" w:rsidP="00756DB7">
      <w:pPr>
        <w:pStyle w:val="Doc-text2"/>
        <w:ind w:left="0" w:firstLine="0"/>
      </w:pPr>
    </w:p>
    <w:p w14:paraId="7F02CD9A" w14:textId="2F35E73D" w:rsidR="00756DB7" w:rsidRDefault="00756DB7" w:rsidP="00756DB7">
      <w:pPr>
        <w:pStyle w:val="Doc-text2"/>
        <w:ind w:left="0" w:firstLine="0"/>
      </w:pPr>
      <w:r>
        <w:t>In addition to above paper following papers were provided to the meeting on this topic:</w:t>
      </w:r>
    </w:p>
    <w:p w14:paraId="67F540B3" w14:textId="0456D683" w:rsidR="00756DB7" w:rsidRPr="00260650" w:rsidRDefault="00997802" w:rsidP="00756DB7">
      <w:pPr>
        <w:pStyle w:val="Doc-title"/>
      </w:pPr>
      <w:hyperlink r:id="rId10" w:tooltip="D:Documents3GPPtsg_ranWG2TSGR2_113bis-eDocsR2-2103905.zip" w:history="1">
        <w:r w:rsidR="00756DB7" w:rsidRPr="00260650">
          <w:rPr>
            <w:rStyle w:val="aa"/>
          </w:rPr>
          <w:t>R2-2103905</w:t>
        </w:r>
      </w:hyperlink>
      <w:r w:rsidR="00756DB7" w:rsidRPr="00260650">
        <w:tab/>
        <w:t>Discussion on group notification for multicast session activation</w:t>
      </w:r>
      <w:r w:rsidR="00756DB7" w:rsidRPr="00260650">
        <w:tab/>
        <w:t>Huawei, HiSilicon</w:t>
      </w:r>
      <w:r w:rsidR="00756DB7" w:rsidRPr="00260650">
        <w:tab/>
        <w:t>discussion</w:t>
      </w:r>
      <w:r w:rsidR="00756DB7" w:rsidRPr="00260650">
        <w:tab/>
        <w:t>Rel-17</w:t>
      </w:r>
      <w:r w:rsidR="00756DB7" w:rsidRPr="00260650">
        <w:tab/>
        <w:t>NR_MBS-Core</w:t>
      </w:r>
    </w:p>
    <w:p w14:paraId="46C00F69" w14:textId="6F9942A0" w:rsidR="00756DB7" w:rsidRPr="00260650" w:rsidRDefault="00997802" w:rsidP="00756DB7">
      <w:pPr>
        <w:pStyle w:val="Doc-title"/>
      </w:pPr>
      <w:hyperlink r:id="rId11" w:tooltip="D:Documents3GPPtsg_ranWG2TSGR2_113bis-eDocsR2-2103728.zip" w:history="1">
        <w:r w:rsidR="00756DB7" w:rsidRPr="00260650">
          <w:rPr>
            <w:rStyle w:val="aa"/>
          </w:rPr>
          <w:t>R2-2103728</w:t>
        </w:r>
      </w:hyperlink>
      <w:r w:rsidR="00756DB7" w:rsidRPr="00260650">
        <w:tab/>
        <w:t>Discussion on SA2 Reply LS on 5G MBS</w:t>
      </w:r>
      <w:r w:rsidR="00756DB7" w:rsidRPr="00260650">
        <w:tab/>
        <w:t>CMCC</w:t>
      </w:r>
      <w:r w:rsidR="00756DB7" w:rsidRPr="00260650">
        <w:tab/>
        <w:t>discussion</w:t>
      </w:r>
      <w:r w:rsidR="00756DB7" w:rsidRPr="00260650">
        <w:tab/>
        <w:t>Rel-17</w:t>
      </w:r>
      <w:r w:rsidR="00756DB7" w:rsidRPr="00260650">
        <w:tab/>
        <w:t>NR_MBS-Core</w:t>
      </w:r>
    </w:p>
    <w:p w14:paraId="511BF6B3" w14:textId="1DA17BF7" w:rsidR="00756DB7" w:rsidRPr="00260650" w:rsidRDefault="00997802" w:rsidP="00756DB7">
      <w:pPr>
        <w:pStyle w:val="Doc-title"/>
      </w:pPr>
      <w:hyperlink r:id="rId12" w:tooltip="D:Documents3GPPtsg_ranWG2TSGR2_113bis-eDocsR2-2103179.zip" w:history="1">
        <w:r w:rsidR="00756DB7" w:rsidRPr="00260650">
          <w:rPr>
            <w:rStyle w:val="aa"/>
          </w:rPr>
          <w:t>R2-2103179</w:t>
        </w:r>
      </w:hyperlink>
      <w:r w:rsidR="00756DB7" w:rsidRPr="00260650">
        <w:tab/>
        <w:t>NR Multicast group paging aspects</w:t>
      </w:r>
      <w:r w:rsidR="00756DB7" w:rsidRPr="00260650">
        <w:tab/>
        <w:t>Qualcomm Inc</w:t>
      </w:r>
      <w:r w:rsidR="00756DB7" w:rsidRPr="00260650">
        <w:tab/>
        <w:t>discussion</w:t>
      </w:r>
      <w:r w:rsidR="00756DB7" w:rsidRPr="00260650">
        <w:tab/>
        <w:t>Rel-17</w:t>
      </w:r>
      <w:r w:rsidR="00756DB7" w:rsidRPr="00260650">
        <w:tab/>
        <w:t>NR_MBS-Core</w:t>
      </w:r>
    </w:p>
    <w:p w14:paraId="38D41CC6" w14:textId="40C5B383" w:rsidR="00756DB7" w:rsidRPr="00260650" w:rsidRDefault="00997802" w:rsidP="00756DB7">
      <w:pPr>
        <w:pStyle w:val="Doc-title"/>
      </w:pPr>
      <w:hyperlink r:id="rId13" w:tooltip="D:Documents3GPPtsg_ranWG2TSGR2_113bis-eDocsR2-2103118.zip" w:history="1">
        <w:r w:rsidR="00756DB7" w:rsidRPr="00260650">
          <w:rPr>
            <w:rStyle w:val="aa"/>
          </w:rPr>
          <w:t>R2-2103118</w:t>
        </w:r>
      </w:hyperlink>
      <w:r w:rsidR="00756DB7" w:rsidRPr="00260650">
        <w:tab/>
        <w:t>Considerations on the SA2 questions about session activation</w:t>
      </w:r>
      <w:r w:rsidR="00756DB7" w:rsidRPr="00260650">
        <w:tab/>
        <w:t>vivo</w:t>
      </w:r>
      <w:r w:rsidR="00756DB7" w:rsidRPr="00260650">
        <w:tab/>
        <w:t>discussion</w:t>
      </w:r>
    </w:p>
    <w:p w14:paraId="3C60B969" w14:textId="1C5CF6E1" w:rsidR="00756DB7" w:rsidRPr="00260650" w:rsidRDefault="00997802" w:rsidP="00756DB7">
      <w:pPr>
        <w:pStyle w:val="Doc-title"/>
      </w:pPr>
      <w:hyperlink r:id="rId14" w:tooltip="D:Documents3GPPtsg_ranWG2TSGR2_113bis-eDocsR2-2103729.zip" w:history="1">
        <w:r w:rsidR="00756DB7" w:rsidRPr="00260650">
          <w:rPr>
            <w:rStyle w:val="aa"/>
          </w:rPr>
          <w:t>R2-2103729</w:t>
        </w:r>
      </w:hyperlink>
      <w:r w:rsidR="00756DB7" w:rsidRPr="00260650">
        <w:tab/>
        <w:t>Draft reply LS on Group Paging</w:t>
      </w:r>
      <w:r w:rsidR="00756DB7" w:rsidRPr="00260650">
        <w:tab/>
        <w:t>CMCC</w:t>
      </w:r>
      <w:r w:rsidR="00756DB7" w:rsidRPr="00260650">
        <w:tab/>
        <w:t>LS out</w:t>
      </w:r>
      <w:r w:rsidR="00756DB7" w:rsidRPr="00260650">
        <w:tab/>
        <w:t>Rel-17</w:t>
      </w:r>
      <w:r w:rsidR="00756DB7" w:rsidRPr="00260650">
        <w:tab/>
        <w:t>NR_MBS-Core</w:t>
      </w:r>
      <w:r w:rsidR="00756DB7" w:rsidRPr="00260650">
        <w:tab/>
        <w:t>To:SA2</w:t>
      </w:r>
      <w:r w:rsidR="00756DB7" w:rsidRPr="00260650">
        <w:tab/>
        <w:t>Cc:RAN3</w:t>
      </w:r>
    </w:p>
    <w:p w14:paraId="65B5D70C" w14:textId="7D5E3571" w:rsidR="00756DB7" w:rsidRPr="00260650" w:rsidRDefault="00997802" w:rsidP="00756DB7">
      <w:pPr>
        <w:pStyle w:val="Doc-title"/>
      </w:pPr>
      <w:hyperlink r:id="rId15" w:tooltip="D:Documents3GPPtsg_ranWG2TSGR2_113bis-eDocsR2-2103906.zip" w:history="1">
        <w:r w:rsidR="00756DB7" w:rsidRPr="00260650">
          <w:rPr>
            <w:rStyle w:val="aa"/>
          </w:rPr>
          <w:t>R2-2103906</w:t>
        </w:r>
      </w:hyperlink>
      <w:r w:rsidR="00756DB7" w:rsidRPr="00260650">
        <w:tab/>
        <w:t>Reply LS on 5MBS progress and issues to address</w:t>
      </w:r>
      <w:r w:rsidR="00756DB7" w:rsidRPr="00260650">
        <w:tab/>
        <w:t>Huawei, HiSilicon</w:t>
      </w:r>
      <w:r w:rsidR="00756DB7" w:rsidRPr="00260650">
        <w:tab/>
        <w:t>LS out</w:t>
      </w:r>
      <w:r w:rsidR="00756DB7" w:rsidRPr="00260650">
        <w:tab/>
        <w:t>Rel-17</w:t>
      </w:r>
      <w:r w:rsidR="00756DB7" w:rsidRPr="00260650">
        <w:tab/>
        <w:t>NR_MBS-Core</w:t>
      </w:r>
      <w:r w:rsidR="00756DB7" w:rsidRPr="00260650">
        <w:tab/>
        <w:t>To:SA2, RAN3</w:t>
      </w:r>
    </w:p>
    <w:p w14:paraId="41F4D0A6" w14:textId="31948159" w:rsidR="00756DB7" w:rsidRDefault="00756DB7" w:rsidP="00756DB7">
      <w:pPr>
        <w:pStyle w:val="Doc-text2"/>
        <w:ind w:left="0" w:firstLine="0"/>
      </w:pPr>
    </w:p>
    <w:p w14:paraId="29330DC6" w14:textId="539AAC4F" w:rsidR="00756DB7" w:rsidRDefault="00756DB7" w:rsidP="00756DB7">
      <w:pPr>
        <w:pStyle w:val="Doc-text2"/>
        <w:ind w:left="0" w:firstLine="0"/>
      </w:pPr>
      <w:r>
        <w:t>Additionally on supporting notification for  non-MBS node was treated in this paper:</w:t>
      </w:r>
    </w:p>
    <w:p w14:paraId="459E07B4" w14:textId="52EFEC5C" w:rsidR="00756DB7" w:rsidRPr="00260650" w:rsidRDefault="00997802" w:rsidP="00756DB7">
      <w:pPr>
        <w:pStyle w:val="Doc-title"/>
      </w:pPr>
      <w:hyperlink r:id="rId16" w:tooltip="D:Documents3GPPtsg_ranWG2TSGR2_113bis-eDocsR2-2103776.zip" w:history="1">
        <w:r w:rsidR="00756DB7" w:rsidRPr="00260650">
          <w:rPr>
            <w:rStyle w:val="aa"/>
          </w:rPr>
          <w:t>R2-2103776</w:t>
        </w:r>
      </w:hyperlink>
      <w:r w:rsidR="00756DB7" w:rsidRPr="00260650">
        <w:tab/>
        <w:t>Open issues for UEs in idle or inactive mode</w:t>
      </w:r>
      <w:r w:rsidR="00756DB7" w:rsidRPr="00260650">
        <w:tab/>
        <w:t>Ericsson</w:t>
      </w:r>
      <w:r w:rsidR="00756DB7" w:rsidRPr="00260650">
        <w:tab/>
        <w:t>discussion</w:t>
      </w:r>
      <w:r w:rsidR="00756DB7" w:rsidRPr="00260650">
        <w:tab/>
        <w:t>Rel-17</w:t>
      </w:r>
      <w:r w:rsidR="00756DB7" w:rsidRPr="00260650">
        <w:tab/>
        <w:t>NR_MBS-Core</w:t>
      </w:r>
    </w:p>
    <w:p w14:paraId="7865D147" w14:textId="77777777" w:rsidR="00756DB7" w:rsidRPr="00756DB7" w:rsidRDefault="00756DB7" w:rsidP="00756DB7">
      <w:pPr>
        <w:pStyle w:val="Doc-text2"/>
        <w:ind w:left="0" w:firstLine="0"/>
      </w:pPr>
    </w:p>
    <w:p w14:paraId="0017A86B" w14:textId="77777777" w:rsidR="001C7BCB" w:rsidRDefault="001C7BCB" w:rsidP="001C7BCB">
      <w:pPr>
        <w:pStyle w:val="1"/>
      </w:pPr>
      <w:bookmarkStart w:id="1" w:name="_Toc497230266"/>
      <w:bookmarkStart w:id="2" w:name="_Toc497230267"/>
      <w:r>
        <w:t>2</w:t>
      </w:r>
      <w:r>
        <w:tab/>
        <w:t>Contact Points</w:t>
      </w:r>
    </w:p>
    <w:p w14:paraId="26A4BE82" w14:textId="77777777" w:rsidR="001C7BCB" w:rsidRPr="00785684" w:rsidRDefault="001C7BCB" w:rsidP="001C7BC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7BCB" w14:paraId="58DA81AF"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D3D17" w14:textId="77777777" w:rsidR="001C7BCB" w:rsidRDefault="001C7BCB" w:rsidP="007C589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D693E" w14:textId="77777777" w:rsidR="001C7BCB" w:rsidRDefault="001C7BCB" w:rsidP="007C589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B5578" w14:textId="77777777" w:rsidR="001C7BCB" w:rsidRDefault="001C7BCB" w:rsidP="007C589B">
            <w:pPr>
              <w:pStyle w:val="TAH"/>
              <w:spacing w:before="20" w:after="20"/>
              <w:ind w:left="57" w:right="57"/>
              <w:jc w:val="left"/>
            </w:pPr>
            <w:r>
              <w:t>Email Address</w:t>
            </w:r>
          </w:p>
        </w:tc>
      </w:tr>
      <w:tr w:rsidR="001C7BCB" w14:paraId="5D59A48B"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ADED0A" w14:textId="77777777" w:rsidR="001C7BCB" w:rsidRDefault="001C7BCB" w:rsidP="007C58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86B8A01" w14:textId="003301C1" w:rsidR="001C7BCB" w:rsidRDefault="001C7BCB" w:rsidP="007C589B">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7099F505" w14:textId="7EB8D5AD" w:rsidR="001C7BCB" w:rsidRDefault="001C7BCB" w:rsidP="007C589B">
            <w:pPr>
              <w:pStyle w:val="TAC"/>
              <w:spacing w:before="20" w:after="20"/>
              <w:ind w:left="57" w:right="57"/>
              <w:jc w:val="left"/>
              <w:rPr>
                <w:lang w:eastAsia="zh-CN"/>
              </w:rPr>
            </w:pPr>
            <w:r>
              <w:rPr>
                <w:lang w:eastAsia="zh-CN"/>
              </w:rPr>
              <w:t>Jarkko.t.koskela@nokia.com</w:t>
            </w:r>
          </w:p>
        </w:tc>
      </w:tr>
      <w:tr w:rsidR="001C7BCB" w14:paraId="3AF086C4"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A5FB5" w14:textId="00D6164B" w:rsidR="001C7BCB" w:rsidRDefault="00135EFB" w:rsidP="007C589B">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0067C38" w14:textId="1D3D483A" w:rsidR="001C7BCB" w:rsidRDefault="00135EFB" w:rsidP="007C589B">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3D8458A" w14:textId="332CA533" w:rsidR="001C7BCB" w:rsidRDefault="00135EFB" w:rsidP="007C589B">
            <w:pPr>
              <w:pStyle w:val="TAC"/>
              <w:spacing w:before="20" w:after="20"/>
              <w:ind w:left="57" w:right="57"/>
              <w:jc w:val="left"/>
              <w:rPr>
                <w:lang w:eastAsia="zh-CN"/>
              </w:rPr>
            </w:pPr>
            <w:r>
              <w:rPr>
                <w:lang w:eastAsia="zh-CN"/>
              </w:rPr>
              <w:t>dawid.koziol@huawei.com</w:t>
            </w:r>
          </w:p>
        </w:tc>
      </w:tr>
      <w:tr w:rsidR="000271B8" w14:paraId="5C09FD9B" w14:textId="77777777" w:rsidTr="0073231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D27D47" w14:textId="77777777" w:rsidR="000271B8" w:rsidRDefault="000271B8" w:rsidP="0073231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1CFE29" w14:textId="77777777" w:rsidR="000271B8" w:rsidRDefault="000271B8" w:rsidP="00732318">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554F3DFD" w14:textId="77777777" w:rsidR="000271B8" w:rsidRDefault="000271B8" w:rsidP="00732318">
            <w:pPr>
              <w:pStyle w:val="TAC"/>
              <w:spacing w:before="20" w:after="20"/>
              <w:ind w:left="57" w:right="57"/>
              <w:jc w:val="left"/>
              <w:rPr>
                <w:lang w:eastAsia="zh-CN"/>
              </w:rPr>
            </w:pPr>
            <w:r>
              <w:rPr>
                <w:lang w:eastAsia="zh-CN"/>
              </w:rPr>
              <w:t>martin.van.der.zee@ericsson.com</w:t>
            </w:r>
          </w:p>
        </w:tc>
      </w:tr>
      <w:tr w:rsidR="001C7BCB" w14:paraId="3540F25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6ED98E" w14:textId="4241957E" w:rsidR="001C7BCB" w:rsidRDefault="00784FFB" w:rsidP="007C589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F9CF9F3" w14:textId="3A6476B6" w:rsidR="001C7BCB" w:rsidRDefault="00784FFB" w:rsidP="007C589B">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42D9F32" w14:textId="63E8C510" w:rsidR="001C7BCB" w:rsidRDefault="00784FFB" w:rsidP="007C589B">
            <w:pPr>
              <w:pStyle w:val="TAC"/>
              <w:spacing w:before="20" w:after="20"/>
              <w:ind w:left="57" w:right="57"/>
              <w:jc w:val="left"/>
              <w:rPr>
                <w:lang w:eastAsia="zh-CN"/>
              </w:rPr>
            </w:pPr>
            <w:r>
              <w:rPr>
                <w:lang w:eastAsia="zh-CN"/>
              </w:rPr>
              <w:t>pkadiri@qti.qualcomm.com</w:t>
            </w:r>
          </w:p>
        </w:tc>
      </w:tr>
      <w:tr w:rsidR="002222D5" w14:paraId="35CFF03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9CED43" w14:textId="12EEAD95" w:rsidR="002222D5" w:rsidRDefault="002222D5" w:rsidP="007C589B">
            <w:pPr>
              <w:pStyle w:val="TAC"/>
              <w:spacing w:before="20" w:after="20"/>
              <w:ind w:left="57" w:right="57"/>
              <w:jc w:val="left"/>
              <w:rPr>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46E307" w14:textId="6985F2CF" w:rsidR="002222D5" w:rsidRDefault="002222D5" w:rsidP="007C589B">
            <w:pPr>
              <w:pStyle w:val="TAC"/>
              <w:spacing w:before="20" w:after="20"/>
              <w:ind w:left="57" w:right="57"/>
              <w:jc w:val="left"/>
              <w:rPr>
                <w:lang w:eastAsia="zh-CN"/>
              </w:rPr>
            </w:pPr>
            <w:proofErr w:type="spellStart"/>
            <w:r>
              <w:rPr>
                <w:rFonts w:eastAsia="宋体" w:hint="eastAsia"/>
                <w:lang w:eastAsia="zh-CN"/>
              </w:rPr>
              <w:t>Rui</w:t>
            </w:r>
            <w:proofErr w:type="spellEnd"/>
            <w:r>
              <w:rPr>
                <w:rFonts w:eastAsia="宋体" w:hint="eastAsia"/>
                <w:lang w:eastAsia="zh-CN"/>
              </w:rPr>
              <w:t xml:space="preserve"> Zhou</w:t>
            </w:r>
          </w:p>
        </w:tc>
        <w:tc>
          <w:tcPr>
            <w:tcW w:w="4391" w:type="dxa"/>
            <w:tcBorders>
              <w:top w:val="single" w:sz="4" w:space="0" w:color="auto"/>
              <w:left w:val="single" w:sz="4" w:space="0" w:color="auto"/>
              <w:bottom w:val="single" w:sz="4" w:space="0" w:color="auto"/>
              <w:right w:val="single" w:sz="4" w:space="0" w:color="auto"/>
            </w:tcBorders>
          </w:tcPr>
          <w:p w14:paraId="0C806C85" w14:textId="52C0EC8E" w:rsidR="002222D5" w:rsidRDefault="002222D5" w:rsidP="007C589B">
            <w:pPr>
              <w:pStyle w:val="TAC"/>
              <w:spacing w:before="20" w:after="20"/>
              <w:ind w:left="57" w:right="57"/>
              <w:jc w:val="left"/>
              <w:rPr>
                <w:lang w:eastAsia="zh-CN"/>
              </w:rPr>
            </w:pPr>
            <w:r>
              <w:rPr>
                <w:rFonts w:eastAsia="宋体" w:hint="eastAsia"/>
                <w:lang w:eastAsia="zh-CN"/>
              </w:rPr>
              <w:t>zhourui@catt.cn</w:t>
            </w:r>
          </w:p>
        </w:tc>
      </w:tr>
      <w:tr w:rsidR="001C7BCB" w14:paraId="36B4035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FA69C"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E7515C"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293A72" w14:textId="77777777" w:rsidR="001C7BCB" w:rsidRDefault="001C7BCB" w:rsidP="007C589B">
            <w:pPr>
              <w:pStyle w:val="TAC"/>
              <w:spacing w:before="20" w:after="20"/>
              <w:ind w:left="57" w:right="57"/>
              <w:jc w:val="left"/>
              <w:rPr>
                <w:lang w:eastAsia="zh-CN"/>
              </w:rPr>
            </w:pPr>
          </w:p>
        </w:tc>
      </w:tr>
      <w:tr w:rsidR="001C7BCB" w14:paraId="50020A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168AA"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2491AD8"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7CF8B" w14:textId="77777777" w:rsidR="001C7BCB" w:rsidRDefault="001C7BCB" w:rsidP="007C589B">
            <w:pPr>
              <w:pStyle w:val="TAC"/>
              <w:spacing w:before="20" w:after="20"/>
              <w:ind w:left="57" w:right="57"/>
              <w:jc w:val="left"/>
              <w:rPr>
                <w:lang w:eastAsia="zh-CN"/>
              </w:rPr>
            </w:pPr>
          </w:p>
        </w:tc>
      </w:tr>
      <w:tr w:rsidR="001C7BCB" w14:paraId="32629896"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A2BA2"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D78DBCA"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094AAA1" w14:textId="77777777" w:rsidR="001C7BCB" w:rsidRDefault="001C7BCB" w:rsidP="007C589B">
            <w:pPr>
              <w:pStyle w:val="TAC"/>
              <w:spacing w:before="20" w:after="20"/>
              <w:ind w:left="57" w:right="57"/>
              <w:jc w:val="left"/>
              <w:rPr>
                <w:lang w:eastAsia="zh-CN"/>
              </w:rPr>
            </w:pPr>
          </w:p>
        </w:tc>
      </w:tr>
      <w:tr w:rsidR="001C7BCB" w14:paraId="37849057"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8491E1"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7DD20FA"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471885" w14:textId="77777777" w:rsidR="001C7BCB" w:rsidRDefault="001C7BCB" w:rsidP="007C589B">
            <w:pPr>
              <w:pStyle w:val="TAC"/>
              <w:spacing w:before="20" w:after="20"/>
              <w:ind w:left="57" w:right="57"/>
              <w:jc w:val="left"/>
              <w:rPr>
                <w:lang w:eastAsia="zh-CN"/>
              </w:rPr>
            </w:pPr>
          </w:p>
        </w:tc>
      </w:tr>
      <w:tr w:rsidR="001C7BCB" w14:paraId="3718CF0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23457"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BEEC89"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851239" w14:textId="77777777" w:rsidR="001C7BCB" w:rsidRDefault="001C7BCB" w:rsidP="007C589B">
            <w:pPr>
              <w:pStyle w:val="TAC"/>
              <w:spacing w:before="20" w:after="20"/>
              <w:ind w:left="57" w:right="57"/>
              <w:jc w:val="left"/>
              <w:rPr>
                <w:lang w:eastAsia="zh-CN"/>
              </w:rPr>
            </w:pPr>
          </w:p>
        </w:tc>
      </w:tr>
      <w:tr w:rsidR="001C7BCB" w14:paraId="74A734A5"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A18FA"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D10D3"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EB5EF9" w14:textId="77777777" w:rsidR="001C7BCB" w:rsidRDefault="001C7BCB" w:rsidP="007C589B">
            <w:pPr>
              <w:pStyle w:val="TAC"/>
              <w:spacing w:before="20" w:after="20"/>
              <w:ind w:left="57" w:right="57"/>
              <w:jc w:val="left"/>
              <w:rPr>
                <w:lang w:eastAsia="zh-CN"/>
              </w:rPr>
            </w:pPr>
          </w:p>
        </w:tc>
      </w:tr>
      <w:tr w:rsidR="001C7BCB" w14:paraId="5E2B6B7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B9501"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B012F7"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D47222" w14:textId="77777777" w:rsidR="001C7BCB" w:rsidRDefault="001C7BCB" w:rsidP="007C589B">
            <w:pPr>
              <w:pStyle w:val="TAC"/>
              <w:spacing w:before="20" w:after="20"/>
              <w:ind w:left="57" w:right="57"/>
              <w:jc w:val="left"/>
              <w:rPr>
                <w:lang w:eastAsia="zh-CN"/>
              </w:rPr>
            </w:pPr>
          </w:p>
        </w:tc>
      </w:tr>
      <w:tr w:rsidR="001C7BCB" w14:paraId="729DE8F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C6FB17"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B7E0A"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F39EB" w14:textId="77777777" w:rsidR="001C7BCB" w:rsidRDefault="001C7BCB" w:rsidP="007C589B">
            <w:pPr>
              <w:pStyle w:val="TAC"/>
              <w:spacing w:before="20" w:after="20"/>
              <w:ind w:left="57" w:right="57"/>
              <w:jc w:val="left"/>
              <w:rPr>
                <w:lang w:eastAsia="zh-CN"/>
              </w:rPr>
            </w:pPr>
          </w:p>
        </w:tc>
      </w:tr>
      <w:tr w:rsidR="001C7BCB" w14:paraId="14BBF0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F9B5C" w14:textId="77777777" w:rsidR="001C7BCB" w:rsidRDefault="001C7BCB" w:rsidP="007C589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EF7D87D" w14:textId="77777777" w:rsidR="001C7BCB" w:rsidRDefault="001C7BCB" w:rsidP="007C589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38F280" w14:textId="77777777" w:rsidR="001C7BCB" w:rsidRDefault="001C7BCB" w:rsidP="007C589B">
            <w:pPr>
              <w:pStyle w:val="TAC"/>
              <w:spacing w:before="20" w:after="20"/>
              <w:ind w:left="57" w:right="57"/>
              <w:jc w:val="left"/>
              <w:rPr>
                <w:lang w:eastAsia="zh-CN"/>
              </w:rPr>
            </w:pPr>
          </w:p>
        </w:tc>
      </w:tr>
    </w:tbl>
    <w:p w14:paraId="08F68929" w14:textId="77777777" w:rsidR="001C7BCB" w:rsidRPr="006E13D1" w:rsidRDefault="001C7BCB" w:rsidP="001C7BCB"/>
    <w:bookmarkEnd w:id="1"/>
    <w:p w14:paraId="27C0D0CB" w14:textId="1B967EF1" w:rsidR="00635E11" w:rsidRDefault="001C7BCB" w:rsidP="00397474">
      <w:pPr>
        <w:pStyle w:val="1"/>
      </w:pPr>
      <w:r>
        <w:rPr>
          <w:lang w:eastAsia="ko-KR"/>
        </w:rPr>
        <w:t>3</w:t>
      </w:r>
      <w:r w:rsidR="00E263BD">
        <w:t xml:space="preserve"> </w:t>
      </w:r>
      <w:bookmarkEnd w:id="2"/>
      <w:r w:rsidR="00756DB7">
        <w:tab/>
      </w:r>
      <w:r w:rsidR="00C439BA">
        <w:t>Group Session Activation</w:t>
      </w:r>
    </w:p>
    <w:p w14:paraId="6ABE231A" w14:textId="486DFB07" w:rsidR="00756DB7" w:rsidRDefault="00332621" w:rsidP="00756DB7">
      <w:r>
        <w:t xml:space="preserve">So in the online session RAN2 agreed </w:t>
      </w:r>
    </w:p>
    <w:p w14:paraId="543D2A8D" w14:textId="77777777" w:rsidR="00332621" w:rsidRDefault="00332621" w:rsidP="00332621">
      <w:pPr>
        <w:pStyle w:val="Agreement"/>
      </w:pPr>
      <w:r>
        <w:t>There is Support to have group notification for multicast for MBS supporting nodes (e.g. paging)</w:t>
      </w:r>
    </w:p>
    <w:p w14:paraId="06CCBC3E" w14:textId="29F5FD0A" w:rsidR="00332621" w:rsidRDefault="00332621" w:rsidP="00756DB7"/>
    <w:p w14:paraId="5CF92C97" w14:textId="63F2173D" w:rsidR="008F3CA6" w:rsidRDefault="008F3CA6" w:rsidP="00756DB7">
      <w:r>
        <w:t xml:space="preserve">As this is not firm agreement yet we would need to first consider can we agree to support some sort of group notification for multicast for MBS supporting nodes. Independently to which channel (e.g. MCCH or PCCH) is used for group notification </w:t>
      </w:r>
      <w:r w:rsidR="004335FA">
        <w:t>we could consider what are benefits compared to unicast paging</w:t>
      </w:r>
      <w:r>
        <w:t>.</w:t>
      </w:r>
    </w:p>
    <w:p w14:paraId="660B59EA" w14:textId="65FF0BA7" w:rsidR="003D4308" w:rsidRDefault="003152E5" w:rsidP="003D4308">
      <w:r>
        <w:t xml:space="preserve">In general alternative to support group notification one could use regular unicast paging  i.e. NW would need to include </w:t>
      </w:r>
      <w:r w:rsidR="003D4308">
        <w:t xml:space="preserve">UEs sharing same paging occasion a different </w:t>
      </w:r>
      <w:proofErr w:type="spellStart"/>
      <w:r w:rsidR="003D4308" w:rsidRPr="004335FA">
        <w:rPr>
          <w:i/>
          <w:iCs/>
        </w:rPr>
        <w:t>pagingRecords</w:t>
      </w:r>
      <w:proofErr w:type="spellEnd"/>
      <w:r w:rsidR="003D4308">
        <w:t xml:space="preserve"> thus causing size increase of paging message. Possible even that one cannot accommodate all the required paging records in a message</w:t>
      </w:r>
      <w:r w:rsidR="00A96605">
        <w:t xml:space="preserve"> which can add also latency as </w:t>
      </w:r>
      <w:proofErr w:type="spellStart"/>
      <w:r w:rsidR="00A96605">
        <w:t>pagings</w:t>
      </w:r>
      <w:proofErr w:type="spellEnd"/>
      <w:r w:rsidR="00A96605">
        <w:t xml:space="preserve"> need to be distributed in time.</w:t>
      </w:r>
      <w:r w:rsidR="004335FA">
        <w:t xml:space="preserve"> </w:t>
      </w:r>
    </w:p>
    <w:p w14:paraId="750E982C" w14:textId="2CA165A3" w:rsidR="003D4308" w:rsidRPr="003D4308" w:rsidRDefault="003D4308" w:rsidP="003152E5">
      <w:r>
        <w:rPr>
          <w:b/>
          <w:bCs/>
        </w:rPr>
        <w:t xml:space="preserve">Observation </w:t>
      </w:r>
      <w:r w:rsidR="004335FA">
        <w:rPr>
          <w:b/>
          <w:bCs/>
        </w:rPr>
        <w:t>1</w:t>
      </w:r>
      <w:r>
        <w:rPr>
          <w:b/>
          <w:bCs/>
        </w:rPr>
        <w:t xml:space="preserve">: </w:t>
      </w:r>
      <w:r>
        <w:t>Using unicast paging would increase the overhead on PCCH (need to include multiple paging records in single paging message to signal paging to all UEs)</w:t>
      </w:r>
    </w:p>
    <w:p w14:paraId="5C2F9F37" w14:textId="5E77F4C8" w:rsidR="008F3CA6" w:rsidRDefault="008F3CA6" w:rsidP="008F3CA6">
      <w:r>
        <w:rPr>
          <w:b/>
          <w:bCs/>
        </w:rPr>
        <w:lastRenderedPageBreak/>
        <w:t xml:space="preserve">Question </w:t>
      </w:r>
      <w:r w:rsidR="0037784F">
        <w:rPr>
          <w:b/>
          <w:bCs/>
        </w:rPr>
        <w:t>3.</w:t>
      </w:r>
      <w:r>
        <w:rPr>
          <w:b/>
          <w:bCs/>
        </w:rPr>
        <w:t>1</w:t>
      </w:r>
      <w:r w:rsidRPr="009E0C71">
        <w:t>:</w:t>
      </w:r>
      <w:r>
        <w:t xml:space="preserve"> Do you agree with above observation 1</w:t>
      </w:r>
      <w:r w:rsidR="00353EC9">
        <w:t xml:space="preserve"> and do you consider that we need some type </w:t>
      </w:r>
      <w:proofErr w:type="spellStart"/>
      <w:r w:rsidR="00353EC9">
        <w:t>fo</w:t>
      </w:r>
      <w:proofErr w:type="spellEnd"/>
      <w:r w:rsidR="00353EC9">
        <w:t xml:space="preserve"> group notification mechanism</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3CA6" w14:paraId="03FA731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7BC9D4" w14:textId="1E96BC02" w:rsidR="008F3CA6" w:rsidRDefault="008F3CA6"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1</w:t>
            </w:r>
          </w:p>
        </w:tc>
      </w:tr>
      <w:tr w:rsidR="008F3CA6" w14:paraId="4DBD844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D8E6C" w14:textId="77777777" w:rsidR="008F3CA6" w:rsidRDefault="008F3CA6"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ED9C01" w14:textId="77777777" w:rsidR="008F3CA6" w:rsidRDefault="008F3CA6"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8692E1" w14:textId="77777777" w:rsidR="008F3CA6" w:rsidRDefault="008F3CA6" w:rsidP="007C589B">
            <w:pPr>
              <w:pStyle w:val="TAH"/>
              <w:spacing w:before="20" w:after="20"/>
              <w:ind w:left="57" w:right="57"/>
              <w:jc w:val="left"/>
            </w:pPr>
            <w:r>
              <w:t>Technical Arguments</w:t>
            </w:r>
          </w:p>
        </w:tc>
      </w:tr>
      <w:tr w:rsidR="008F3CA6" w14:paraId="70D8FA8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856A8" w14:textId="02013DAF" w:rsidR="008F3CA6" w:rsidRDefault="008F3CA6"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715414" w14:textId="3CBDA1FD" w:rsidR="008F3CA6" w:rsidRDefault="008F3CA6"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B37695" w14:textId="6C82B824" w:rsidR="008F3CA6" w:rsidRDefault="00353EC9" w:rsidP="004335FA">
            <w:pPr>
              <w:pStyle w:val="TAC"/>
              <w:spacing w:before="20" w:after="20"/>
              <w:ind w:right="57"/>
              <w:jc w:val="left"/>
              <w:rPr>
                <w:lang w:eastAsia="zh-CN"/>
              </w:rPr>
            </w:pPr>
            <w:r>
              <w:rPr>
                <w:lang w:eastAsia="zh-CN"/>
              </w:rPr>
              <w:t xml:space="preserve"> Capacity</w:t>
            </w:r>
            <w:r w:rsidR="001A395D">
              <w:rPr>
                <w:lang w:eastAsia="zh-CN"/>
              </w:rPr>
              <w:t xml:space="preserve"> </w:t>
            </w:r>
            <w:r w:rsidR="006F3397">
              <w:rPr>
                <w:lang w:eastAsia="zh-CN"/>
              </w:rPr>
              <w:t xml:space="preserve">of PCCH and, if UEs ought to connect to the network, also PRACH </w:t>
            </w:r>
            <w:r w:rsidR="001A395D">
              <w:rPr>
                <w:lang w:eastAsia="zh-CN"/>
              </w:rPr>
              <w:t>would be issue with unicast paging</w:t>
            </w:r>
            <w:r w:rsidR="006F3397">
              <w:rPr>
                <w:lang w:eastAsia="zh-CN"/>
              </w:rPr>
              <w:t xml:space="preserve"> which may result in longer latency with which a notification is delivered to UEs</w:t>
            </w:r>
            <w:r w:rsidR="001A395D">
              <w:rPr>
                <w:lang w:eastAsia="zh-CN"/>
              </w:rPr>
              <w:t xml:space="preserve">. </w:t>
            </w:r>
          </w:p>
        </w:tc>
      </w:tr>
      <w:tr w:rsidR="008F3CA6" w14:paraId="363A411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F38E6" w14:textId="1D6B2EC8" w:rsidR="008F3CA6"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06AA25" w14:textId="5D7C29E6" w:rsidR="008F3CA6" w:rsidRDefault="00135EFB"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BA1813" w14:textId="03E65621" w:rsidR="008F3CA6" w:rsidRDefault="00135EFB" w:rsidP="00135EFB">
            <w:pPr>
              <w:pStyle w:val="TAC"/>
              <w:spacing w:before="20" w:after="20"/>
              <w:ind w:right="57"/>
              <w:jc w:val="left"/>
              <w:rPr>
                <w:lang w:eastAsia="zh-CN"/>
              </w:rPr>
            </w:pPr>
            <w:r w:rsidRPr="01928256">
              <w:rPr>
                <w:rFonts w:eastAsiaTheme="minorEastAsia"/>
              </w:rPr>
              <w:t xml:space="preserve">Group notification </w:t>
            </w:r>
            <w:r>
              <w:rPr>
                <w:rFonts w:eastAsiaTheme="minorEastAsia"/>
              </w:rPr>
              <w:t>can</w:t>
            </w:r>
            <w:r w:rsidRPr="01928256">
              <w:rPr>
                <w:rFonts w:eastAsiaTheme="minorEastAsia"/>
              </w:rPr>
              <w:t xml:space="preserve"> improve signalling efficiency</w:t>
            </w:r>
            <w:r>
              <w:rPr>
                <w:rFonts w:eastAsiaTheme="minorEastAsia"/>
              </w:rPr>
              <w:t>, especially that a very large number of UEs can be Paged at the same time in an area where the service is provided.</w:t>
            </w:r>
          </w:p>
        </w:tc>
      </w:tr>
      <w:tr w:rsidR="000271B8" w14:paraId="0867048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F9499" w14:textId="6DAB9671" w:rsidR="000271B8" w:rsidRDefault="000271B8" w:rsidP="000271B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54A6D8" w14:textId="6AB76A8E" w:rsidR="000271B8" w:rsidRDefault="000271B8"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190A6" w14:textId="4531E441" w:rsidR="000271B8" w:rsidRDefault="000271B8" w:rsidP="000271B8">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r>
              <w:rPr>
                <w:lang w:eastAsia="zh-CN"/>
              </w:rPr>
              <w:t>message.The</w:t>
            </w:r>
            <w:proofErr w:type="spellEnd"/>
            <w:r>
              <w:rPr>
                <w:lang w:eastAsia="zh-CN"/>
              </w:rPr>
              <w:t xml:space="preserve"> Paging message size is increased which may reduce performance at the cell border. Paging for multicast UEs may delay Paging for legacy UEs because the paging record list is full. </w:t>
            </w:r>
            <w:r w:rsidR="00AD2875">
              <w:rPr>
                <w:lang w:eastAsia="zh-CN"/>
              </w:rPr>
              <w:t>Legacy UEs</w:t>
            </w:r>
            <w:r>
              <w:rPr>
                <w:lang w:eastAsia="zh-CN"/>
              </w:rPr>
              <w:t xml:space="preserve"> receive unnecessary Paging messages to indicate </w:t>
            </w:r>
            <w:r w:rsidR="00AD2875">
              <w:rPr>
                <w:lang w:eastAsia="zh-CN"/>
              </w:rPr>
              <w:t xml:space="preserve">multicast </w:t>
            </w:r>
            <w:r>
              <w:rPr>
                <w:lang w:eastAsia="zh-CN"/>
              </w:rPr>
              <w:t xml:space="preserve">session start. </w:t>
            </w:r>
          </w:p>
        </w:tc>
      </w:tr>
      <w:tr w:rsidR="000271B8" w14:paraId="4F8F210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568CF" w14:textId="00A50A54" w:rsidR="000271B8" w:rsidRDefault="0022323D" w:rsidP="000271B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D32CF1F" w14:textId="1427D3D5" w:rsidR="000271B8" w:rsidRDefault="0022323D"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40D744" w14:textId="58F15E87" w:rsidR="000271B8" w:rsidRDefault="0022323D" w:rsidP="000271B8">
            <w:pPr>
              <w:pStyle w:val="TAC"/>
              <w:spacing w:before="20" w:after="20"/>
              <w:ind w:left="57" w:right="57"/>
              <w:jc w:val="left"/>
              <w:rPr>
                <w:lang w:eastAsia="zh-CN"/>
              </w:rPr>
            </w:pPr>
            <w:r>
              <w:rPr>
                <w:lang w:eastAsia="zh-CN"/>
              </w:rPr>
              <w:t>Unicast paging for group of UEs at same time causes PCCH congestion</w:t>
            </w:r>
            <w:r w:rsidR="0033323D">
              <w:rPr>
                <w:lang w:eastAsia="zh-CN"/>
              </w:rPr>
              <w:t>, impacts unicast paging due to overload, paging delay</w:t>
            </w:r>
            <w:r>
              <w:rPr>
                <w:lang w:eastAsia="zh-CN"/>
              </w:rPr>
              <w:t xml:space="preserve"> and </w:t>
            </w:r>
            <w:r w:rsidR="0033323D">
              <w:rPr>
                <w:lang w:eastAsia="zh-CN"/>
              </w:rPr>
              <w:t xml:space="preserve">all </w:t>
            </w:r>
            <w:r>
              <w:rPr>
                <w:lang w:eastAsia="zh-CN"/>
              </w:rPr>
              <w:t xml:space="preserve">UEs responding </w:t>
            </w:r>
            <w:r w:rsidR="0033323D">
              <w:rPr>
                <w:lang w:eastAsia="zh-CN"/>
              </w:rPr>
              <w:t xml:space="preserve">at same instance also causes PRACH overload and </w:t>
            </w:r>
            <w:proofErr w:type="spellStart"/>
            <w:r w:rsidR="0033323D">
              <w:rPr>
                <w:lang w:eastAsia="zh-CN"/>
              </w:rPr>
              <w:t>singnaling</w:t>
            </w:r>
            <w:proofErr w:type="spellEnd"/>
            <w:r w:rsidR="0033323D">
              <w:rPr>
                <w:lang w:eastAsia="zh-CN"/>
              </w:rPr>
              <w:t xml:space="preserve"> overload as well.</w:t>
            </w:r>
          </w:p>
        </w:tc>
      </w:tr>
      <w:tr w:rsidR="000271B8" w14:paraId="1D7A680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39EEE" w14:textId="193C9320" w:rsidR="000271B8" w:rsidRPr="00CF6C6F" w:rsidRDefault="00CF6C6F" w:rsidP="000271B8">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24D492" w14:textId="2E421FF7" w:rsidR="000271B8" w:rsidRPr="00CF6C6F" w:rsidRDefault="00CF6C6F" w:rsidP="000271B8">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C737E3" w14:textId="147101E9" w:rsidR="000271B8" w:rsidRDefault="00CF6C6F" w:rsidP="000271B8">
            <w:pPr>
              <w:pStyle w:val="TAC"/>
              <w:spacing w:before="20" w:after="20"/>
              <w:ind w:left="57" w:right="57"/>
              <w:jc w:val="left"/>
              <w:rPr>
                <w:rFonts w:eastAsia="宋体"/>
                <w:lang w:eastAsia="zh-CN"/>
              </w:rPr>
            </w:pPr>
            <w:r>
              <w:rPr>
                <w:rFonts w:eastAsia="宋体" w:hint="eastAsia"/>
                <w:lang w:eastAsia="zh-CN"/>
              </w:rPr>
              <w:t xml:space="preserve">To transfer the same </w:t>
            </w:r>
            <w:proofErr w:type="gramStart"/>
            <w:r>
              <w:rPr>
                <w:rFonts w:eastAsia="宋体" w:hint="eastAsia"/>
                <w:lang w:eastAsia="zh-CN"/>
              </w:rPr>
              <w:t>information(</w:t>
            </w:r>
            <w:proofErr w:type="gramEnd"/>
            <w:r>
              <w:rPr>
                <w:rFonts w:eastAsia="宋体" w:hint="eastAsia"/>
                <w:lang w:eastAsia="zh-CN"/>
              </w:rPr>
              <w:t xml:space="preserve">e.g. TMGI of multicast to be activated) to multiple UEs in a </w:t>
            </w:r>
            <w:proofErr w:type="spellStart"/>
            <w:r>
              <w:rPr>
                <w:rFonts w:eastAsia="宋体" w:hint="eastAsia"/>
                <w:lang w:eastAsia="zh-CN"/>
              </w:rPr>
              <w:t>cell,obviously</w:t>
            </w:r>
            <w:proofErr w:type="spellEnd"/>
            <w:r>
              <w:rPr>
                <w:rFonts w:eastAsia="宋体" w:hint="eastAsia"/>
                <w:lang w:eastAsia="zh-CN"/>
              </w:rPr>
              <w:t xml:space="preserve"> some kind of </w:t>
            </w:r>
            <w:r>
              <w:t>group notification</w:t>
            </w:r>
            <w:r>
              <w:rPr>
                <w:rFonts w:eastAsia="宋体" w:hint="eastAsia"/>
                <w:lang w:eastAsia="zh-CN"/>
              </w:rPr>
              <w:t>(MCCH or PCCH) is a</w:t>
            </w:r>
            <w:r w:rsidR="0030482C">
              <w:rPr>
                <w:rFonts w:eastAsia="宋体" w:hint="eastAsia"/>
                <w:lang w:eastAsia="zh-CN"/>
              </w:rPr>
              <w:t>n</w:t>
            </w:r>
            <w:r>
              <w:rPr>
                <w:rFonts w:eastAsia="宋体" w:hint="eastAsia"/>
                <w:lang w:eastAsia="zh-CN"/>
              </w:rPr>
              <w:t xml:space="preserve"> efficient way.</w:t>
            </w:r>
          </w:p>
          <w:p w14:paraId="447E96F1" w14:textId="77777777" w:rsidR="00CF6C6F" w:rsidRPr="00CF6C6F" w:rsidRDefault="00CF6C6F" w:rsidP="000271B8">
            <w:pPr>
              <w:pStyle w:val="TAC"/>
              <w:spacing w:before="20" w:after="20"/>
              <w:ind w:left="57" w:right="57"/>
              <w:jc w:val="left"/>
              <w:rPr>
                <w:rFonts w:eastAsia="宋体"/>
                <w:lang w:eastAsia="zh-CN"/>
              </w:rPr>
            </w:pPr>
          </w:p>
          <w:p w14:paraId="36A37B87" w14:textId="3B74BA1C" w:rsidR="00CF6C6F" w:rsidRDefault="00CF6C6F" w:rsidP="000271B8">
            <w:pPr>
              <w:pStyle w:val="TAC"/>
              <w:spacing w:before="20" w:after="20"/>
              <w:ind w:left="57" w:right="57"/>
              <w:jc w:val="left"/>
              <w:rPr>
                <w:rFonts w:eastAsia="宋体"/>
                <w:lang w:eastAsia="zh-CN"/>
              </w:rPr>
            </w:pPr>
            <w:r>
              <w:rPr>
                <w:rFonts w:eastAsia="宋体" w:hint="eastAsia"/>
                <w:lang w:eastAsia="zh-CN"/>
              </w:rPr>
              <w:t xml:space="preserve">Drawback of </w:t>
            </w:r>
            <w:r w:rsidR="00743E8E">
              <w:rPr>
                <w:rFonts w:eastAsia="宋体" w:hint="eastAsia"/>
                <w:lang w:eastAsia="zh-CN"/>
              </w:rPr>
              <w:t>u</w:t>
            </w:r>
            <w:r>
              <w:rPr>
                <w:rFonts w:eastAsia="宋体" w:hint="eastAsia"/>
                <w:lang w:eastAsia="zh-CN"/>
              </w:rPr>
              <w:t xml:space="preserve">nicast paging can be </w:t>
            </w:r>
            <w:proofErr w:type="spellStart"/>
            <w:r>
              <w:rPr>
                <w:rFonts w:eastAsia="宋体" w:hint="eastAsia"/>
                <w:lang w:eastAsia="zh-CN"/>
              </w:rPr>
              <w:t>summaried</w:t>
            </w:r>
            <w:proofErr w:type="spellEnd"/>
            <w:r>
              <w:rPr>
                <w:rFonts w:eastAsia="宋体" w:hint="eastAsia"/>
                <w:lang w:eastAsia="zh-CN"/>
              </w:rPr>
              <w:t xml:space="preserve"> as below,</w:t>
            </w:r>
          </w:p>
          <w:p w14:paraId="47F68EC6" w14:textId="08149A1F" w:rsidR="00CF6C6F" w:rsidRDefault="00CF6C6F" w:rsidP="000271B8">
            <w:pPr>
              <w:pStyle w:val="TAC"/>
              <w:spacing w:before="20" w:after="20"/>
              <w:ind w:left="57" w:right="57"/>
              <w:jc w:val="left"/>
              <w:rPr>
                <w:rFonts w:eastAsia="宋体"/>
                <w:lang w:eastAsia="zh-CN"/>
              </w:rPr>
            </w:pPr>
            <w:r>
              <w:rPr>
                <w:rFonts w:eastAsia="宋体" w:hint="eastAsia"/>
                <w:lang w:eastAsia="zh-CN"/>
              </w:rPr>
              <w:t>1.</w:t>
            </w:r>
            <w:r w:rsidRPr="00CF6C6F">
              <w:rPr>
                <w:rFonts w:eastAsia="宋体"/>
                <w:lang w:eastAsia="zh-CN"/>
              </w:rPr>
              <w:t xml:space="preserve">increase the overhead </w:t>
            </w:r>
            <w:r>
              <w:rPr>
                <w:rFonts w:eastAsia="宋体" w:hint="eastAsia"/>
                <w:lang w:eastAsia="zh-CN"/>
              </w:rPr>
              <w:t>of</w:t>
            </w:r>
            <w:r w:rsidRPr="00CF6C6F">
              <w:rPr>
                <w:rFonts w:eastAsia="宋体"/>
                <w:lang w:eastAsia="zh-CN"/>
              </w:rPr>
              <w:t xml:space="preserve"> PCCH</w:t>
            </w:r>
          </w:p>
          <w:p w14:paraId="07871054" w14:textId="49F00BA0" w:rsidR="00CF6C6F" w:rsidRDefault="00CF6C6F" w:rsidP="000271B8">
            <w:pPr>
              <w:pStyle w:val="TAC"/>
              <w:spacing w:before="20" w:after="20"/>
              <w:ind w:left="57" w:right="57"/>
              <w:jc w:val="left"/>
              <w:rPr>
                <w:rFonts w:eastAsia="宋体"/>
                <w:lang w:eastAsia="zh-CN"/>
              </w:rPr>
            </w:pPr>
            <w:proofErr w:type="gramStart"/>
            <w:r>
              <w:rPr>
                <w:rFonts w:eastAsia="宋体" w:hint="eastAsia"/>
                <w:lang w:eastAsia="zh-CN"/>
              </w:rPr>
              <w:t>2.increase</w:t>
            </w:r>
            <w:proofErr w:type="gramEnd"/>
            <w:r>
              <w:rPr>
                <w:rFonts w:eastAsia="宋体" w:hint="eastAsia"/>
                <w:lang w:eastAsia="zh-CN"/>
              </w:rPr>
              <w:t xml:space="preserve"> the signalling overload of NG-RAN node</w:t>
            </w:r>
            <w:r w:rsidR="00796699">
              <w:rPr>
                <w:rFonts w:eastAsia="宋体" w:hint="eastAsia"/>
                <w:lang w:eastAsia="zh-CN"/>
              </w:rPr>
              <w:t>.</w:t>
            </w:r>
          </w:p>
          <w:p w14:paraId="116B84B3" w14:textId="5E2F6EBB" w:rsidR="00CF6C6F" w:rsidRDefault="00796699" w:rsidP="000271B8">
            <w:pPr>
              <w:pStyle w:val="TAC"/>
              <w:spacing w:before="20" w:after="20"/>
              <w:ind w:left="57" w:right="57"/>
              <w:jc w:val="left"/>
              <w:rPr>
                <w:rFonts w:eastAsia="宋体"/>
                <w:lang w:eastAsia="zh-CN"/>
              </w:rPr>
            </w:pPr>
            <w:proofErr w:type="gramStart"/>
            <w:r>
              <w:rPr>
                <w:rFonts w:eastAsia="宋体" w:hint="eastAsia"/>
                <w:lang w:eastAsia="zh-CN"/>
              </w:rPr>
              <w:t>3.not</w:t>
            </w:r>
            <w:proofErr w:type="gramEnd"/>
            <w:r>
              <w:rPr>
                <w:rFonts w:eastAsia="宋体" w:hint="eastAsia"/>
                <w:lang w:eastAsia="zh-CN"/>
              </w:rPr>
              <w:t xml:space="preserve"> resource-efficient.</w:t>
            </w:r>
          </w:p>
          <w:p w14:paraId="4426C793" w14:textId="2E0420B1" w:rsidR="00CF6C6F" w:rsidRDefault="00E47B54" w:rsidP="000271B8">
            <w:pPr>
              <w:pStyle w:val="TAC"/>
              <w:spacing w:before="20" w:after="20"/>
              <w:ind w:left="57" w:right="57"/>
              <w:jc w:val="left"/>
              <w:rPr>
                <w:rFonts w:eastAsia="宋体"/>
                <w:lang w:eastAsia="zh-CN"/>
              </w:rPr>
            </w:pPr>
            <w:proofErr w:type="gramStart"/>
            <w:r>
              <w:rPr>
                <w:rFonts w:eastAsia="宋体" w:hint="eastAsia"/>
                <w:lang w:eastAsia="zh-CN"/>
              </w:rPr>
              <w:t>4</w:t>
            </w:r>
            <w:r w:rsidR="00CF6C6F">
              <w:rPr>
                <w:rFonts w:eastAsia="宋体" w:hint="eastAsia"/>
                <w:lang w:eastAsia="zh-CN"/>
              </w:rPr>
              <w:t>.increse</w:t>
            </w:r>
            <w:proofErr w:type="gramEnd"/>
            <w:r w:rsidR="00CF6C6F">
              <w:rPr>
                <w:rFonts w:eastAsia="宋体" w:hint="eastAsia"/>
                <w:lang w:eastAsia="zh-CN"/>
              </w:rPr>
              <w:t xml:space="preserve"> the paging delay</w:t>
            </w:r>
            <w:r w:rsidR="00796699">
              <w:rPr>
                <w:rFonts w:eastAsia="宋体" w:hint="eastAsia"/>
                <w:lang w:eastAsia="zh-CN"/>
              </w:rPr>
              <w:t>.</w:t>
            </w:r>
          </w:p>
          <w:p w14:paraId="68FBC326" w14:textId="6F6704C8" w:rsidR="00CF6C6F" w:rsidRPr="00CF6C6F" w:rsidRDefault="00E47B54" w:rsidP="00796699">
            <w:pPr>
              <w:pStyle w:val="TAC"/>
              <w:spacing w:before="20" w:after="20"/>
              <w:ind w:left="57" w:right="57"/>
              <w:jc w:val="left"/>
              <w:rPr>
                <w:rFonts w:eastAsia="宋体"/>
                <w:lang w:eastAsia="zh-CN"/>
              </w:rPr>
            </w:pPr>
            <w:r>
              <w:rPr>
                <w:rFonts w:eastAsia="宋体" w:hint="eastAsia"/>
                <w:lang w:eastAsia="zh-CN"/>
              </w:rPr>
              <w:t>5</w:t>
            </w:r>
            <w:r w:rsidR="00CF6C6F">
              <w:rPr>
                <w:rFonts w:eastAsia="宋体" w:hint="eastAsia"/>
                <w:lang w:eastAsia="zh-CN"/>
              </w:rPr>
              <w:t>.</w:t>
            </w:r>
            <w:r w:rsidR="00796699">
              <w:rPr>
                <w:rFonts w:eastAsia="宋体" w:hint="eastAsia"/>
                <w:lang w:eastAsia="zh-CN"/>
              </w:rPr>
              <w:t xml:space="preserve"> may have </w:t>
            </w:r>
            <w:r w:rsidR="00CF6C6F">
              <w:rPr>
                <w:rFonts w:eastAsia="宋体" w:hint="eastAsia"/>
                <w:lang w:eastAsia="zh-CN"/>
              </w:rPr>
              <w:t>impact to legacy UEs</w:t>
            </w:r>
          </w:p>
        </w:tc>
      </w:tr>
      <w:tr w:rsidR="000271B8" w14:paraId="6B4EACD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61C4C"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A8998E"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179F7E" w14:textId="77777777" w:rsidR="000271B8" w:rsidRDefault="000271B8" w:rsidP="000271B8">
            <w:pPr>
              <w:pStyle w:val="TAC"/>
              <w:spacing w:before="20" w:after="20"/>
              <w:ind w:left="57" w:right="57"/>
              <w:jc w:val="left"/>
              <w:rPr>
                <w:lang w:eastAsia="zh-CN"/>
              </w:rPr>
            </w:pPr>
          </w:p>
        </w:tc>
      </w:tr>
      <w:tr w:rsidR="000271B8" w14:paraId="126854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AEEA"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C815C2"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789A4" w14:textId="77777777" w:rsidR="000271B8" w:rsidRDefault="000271B8" w:rsidP="000271B8">
            <w:pPr>
              <w:pStyle w:val="TAC"/>
              <w:spacing w:before="20" w:after="20"/>
              <w:ind w:left="57" w:right="57"/>
              <w:jc w:val="left"/>
              <w:rPr>
                <w:lang w:eastAsia="zh-CN"/>
              </w:rPr>
            </w:pPr>
          </w:p>
        </w:tc>
      </w:tr>
      <w:tr w:rsidR="000271B8" w14:paraId="6318C6D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C09E7"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94CC1D"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6775A2" w14:textId="77777777" w:rsidR="000271B8" w:rsidRDefault="000271B8" w:rsidP="000271B8">
            <w:pPr>
              <w:pStyle w:val="TAC"/>
              <w:spacing w:before="20" w:after="20"/>
              <w:ind w:left="57" w:right="57"/>
              <w:jc w:val="left"/>
              <w:rPr>
                <w:lang w:eastAsia="zh-CN"/>
              </w:rPr>
            </w:pPr>
          </w:p>
        </w:tc>
      </w:tr>
      <w:tr w:rsidR="000271B8" w14:paraId="720C1E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194E7"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A377D"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FF7A85" w14:textId="77777777" w:rsidR="000271B8" w:rsidRDefault="000271B8" w:rsidP="000271B8">
            <w:pPr>
              <w:pStyle w:val="TAC"/>
              <w:spacing w:before="20" w:after="20"/>
              <w:ind w:left="57" w:right="57"/>
              <w:jc w:val="left"/>
              <w:rPr>
                <w:lang w:eastAsia="zh-CN"/>
              </w:rPr>
            </w:pPr>
          </w:p>
        </w:tc>
      </w:tr>
      <w:tr w:rsidR="000271B8" w14:paraId="1BD21F4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81AD5"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2A3220"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1B9D0" w14:textId="77777777" w:rsidR="000271B8" w:rsidRDefault="000271B8" w:rsidP="000271B8">
            <w:pPr>
              <w:pStyle w:val="TAC"/>
              <w:spacing w:before="20" w:after="20"/>
              <w:ind w:left="57" w:right="57"/>
              <w:jc w:val="left"/>
              <w:rPr>
                <w:lang w:eastAsia="zh-CN"/>
              </w:rPr>
            </w:pPr>
          </w:p>
        </w:tc>
      </w:tr>
      <w:tr w:rsidR="000271B8" w14:paraId="3564E23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6C1E7"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49B654"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46E35" w14:textId="77777777" w:rsidR="000271B8" w:rsidRDefault="000271B8" w:rsidP="000271B8">
            <w:pPr>
              <w:pStyle w:val="TAC"/>
              <w:spacing w:before="20" w:after="20"/>
              <w:ind w:left="57" w:right="57"/>
              <w:jc w:val="left"/>
              <w:rPr>
                <w:lang w:eastAsia="zh-CN"/>
              </w:rPr>
            </w:pPr>
          </w:p>
        </w:tc>
      </w:tr>
      <w:tr w:rsidR="000271B8" w14:paraId="2546C49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70E4D"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C9444"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D0A494" w14:textId="77777777" w:rsidR="000271B8" w:rsidRDefault="000271B8" w:rsidP="000271B8">
            <w:pPr>
              <w:pStyle w:val="TAC"/>
              <w:spacing w:before="20" w:after="20"/>
              <w:ind w:left="57" w:right="57"/>
              <w:jc w:val="left"/>
              <w:rPr>
                <w:lang w:eastAsia="zh-CN"/>
              </w:rPr>
            </w:pPr>
          </w:p>
        </w:tc>
      </w:tr>
      <w:tr w:rsidR="000271B8" w14:paraId="70B9848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0B464" w14:textId="77777777" w:rsidR="000271B8" w:rsidRDefault="000271B8" w:rsidP="000271B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452A81" w14:textId="77777777" w:rsidR="000271B8" w:rsidRDefault="000271B8" w:rsidP="000271B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C9053" w14:textId="77777777" w:rsidR="000271B8" w:rsidRDefault="000271B8" w:rsidP="000271B8">
            <w:pPr>
              <w:pStyle w:val="TAC"/>
              <w:spacing w:before="20" w:after="20"/>
              <w:ind w:left="57" w:right="57"/>
              <w:jc w:val="left"/>
              <w:rPr>
                <w:lang w:eastAsia="zh-CN"/>
              </w:rPr>
            </w:pPr>
          </w:p>
        </w:tc>
      </w:tr>
    </w:tbl>
    <w:p w14:paraId="77BEB701" w14:textId="77777777" w:rsidR="00B758FB" w:rsidRDefault="00B758FB" w:rsidP="00756DB7"/>
    <w:p w14:paraId="39931111" w14:textId="1AA7817D" w:rsidR="00B758FB" w:rsidRDefault="00B758FB" w:rsidP="00B758FB">
      <w:r>
        <w:t>For unicast paging minimum paging DRX currently is 320ms (</w:t>
      </w:r>
      <w:proofErr w:type="spellStart"/>
      <w:r w:rsidRPr="005825FE">
        <w:rPr>
          <w:i/>
          <w:iCs/>
        </w:rPr>
        <w:t>defaultPagingCycle</w:t>
      </w:r>
      <w:proofErr w:type="spellEnd"/>
      <w:r>
        <w:t xml:space="preserve"> = 32rf). Thus the delay for providing unicast paging can be up to 320ms even with shortest paging </w:t>
      </w:r>
      <w:proofErr w:type="spellStart"/>
      <w:r>
        <w:t>drx</w:t>
      </w:r>
      <w:proofErr w:type="spellEnd"/>
      <w:r>
        <w:t xml:space="preserve"> cycle. </w:t>
      </w:r>
    </w:p>
    <w:p w14:paraId="5A02921D" w14:textId="6D551FAC" w:rsidR="00B758FB" w:rsidRDefault="00B758FB" w:rsidP="00B758FB">
      <w:r>
        <w:rPr>
          <w:b/>
          <w:bCs/>
        </w:rPr>
        <w:t xml:space="preserve">Question </w:t>
      </w:r>
      <w:r w:rsidR="0037784F">
        <w:rPr>
          <w:b/>
          <w:bCs/>
        </w:rPr>
        <w:t>3.</w:t>
      </w:r>
      <w:r>
        <w:rPr>
          <w:b/>
          <w:bCs/>
        </w:rPr>
        <w:t>2</w:t>
      </w:r>
      <w:r w:rsidRPr="009E0C71">
        <w:t>:</w:t>
      </w:r>
      <w:r>
        <w:t xml:space="preserve"> Should </w:t>
      </w:r>
      <w:r w:rsidR="00EA4D68">
        <w:t>the notification for multicast services have shorter latency than it is possible with regular unicast paging</w:t>
      </w:r>
      <w:r>
        <w:t>?</w:t>
      </w:r>
      <w:r w:rsidR="00281CDF">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758FB" w14:paraId="0112F85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AC53AE" w14:textId="09C11D9E" w:rsidR="00B758FB" w:rsidRDefault="00B758FB"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w:t>
            </w:r>
            <w:r>
              <w:rPr>
                <w:color w:val="FFFFFF" w:themeColor="background1"/>
              </w:rPr>
              <w:t>2</w:t>
            </w:r>
          </w:p>
        </w:tc>
      </w:tr>
      <w:tr w:rsidR="00B758FB" w14:paraId="5B596DF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D783F" w14:textId="77777777" w:rsidR="00B758FB" w:rsidRDefault="00B758FB"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8AD88A" w14:textId="77777777" w:rsidR="00B758FB" w:rsidRDefault="00B758FB"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1E84C" w14:textId="77777777" w:rsidR="00B758FB" w:rsidRDefault="00B758FB" w:rsidP="007C589B">
            <w:pPr>
              <w:pStyle w:val="TAH"/>
              <w:spacing w:before="20" w:after="20"/>
              <w:ind w:left="57" w:right="57"/>
              <w:jc w:val="left"/>
            </w:pPr>
            <w:r>
              <w:t>Technical Arguments</w:t>
            </w:r>
          </w:p>
        </w:tc>
      </w:tr>
      <w:tr w:rsidR="00B758FB" w14:paraId="4E5434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DA6EE" w14:textId="77777777" w:rsidR="00B758FB" w:rsidRDefault="00B758FB"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259C364" w14:textId="73D2F36B" w:rsidR="00B758FB" w:rsidRDefault="00EE7C0D"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D00CF1" w14:textId="127A661D" w:rsidR="00EE7C0D" w:rsidRDefault="00EA4D68" w:rsidP="007C589B">
            <w:pPr>
              <w:pStyle w:val="TAC"/>
              <w:spacing w:before="20" w:after="20"/>
              <w:ind w:right="57"/>
              <w:jc w:val="left"/>
              <w:rPr>
                <w:lang w:eastAsia="zh-CN"/>
              </w:rPr>
            </w:pPr>
            <w:r>
              <w:rPr>
                <w:lang w:eastAsia="zh-CN"/>
              </w:rPr>
              <w:t xml:space="preserve">Some services </w:t>
            </w:r>
            <w:r w:rsidR="009C4E46">
              <w:rPr>
                <w:lang w:eastAsia="zh-CN"/>
              </w:rPr>
              <w:t>c</w:t>
            </w:r>
            <w:r>
              <w:rPr>
                <w:lang w:eastAsia="zh-CN"/>
              </w:rPr>
              <w:t>ould require much shorted delays</w:t>
            </w:r>
            <w:r w:rsidR="007521D6">
              <w:rPr>
                <w:lang w:eastAsia="zh-CN"/>
              </w:rPr>
              <w:t xml:space="preserve"> but alternatively for services requiring very short delays </w:t>
            </w:r>
            <w:r w:rsidR="00A72BA8">
              <w:rPr>
                <w:lang w:eastAsia="zh-CN"/>
              </w:rPr>
              <w:t xml:space="preserve">it could be possible </w:t>
            </w:r>
            <w:r w:rsidR="007521D6">
              <w:rPr>
                <w:lang w:eastAsia="zh-CN"/>
              </w:rPr>
              <w:t xml:space="preserve"> to keep UEs in RRC_CONNECTED state</w:t>
            </w:r>
            <w:r w:rsidR="006F3397">
              <w:rPr>
                <w:lang w:eastAsia="zh-CN"/>
              </w:rPr>
              <w:t xml:space="preserve"> as the network would need to do if the services are provided using unicast</w:t>
            </w:r>
            <w:r w:rsidR="00A72BA8">
              <w:rPr>
                <w:lang w:eastAsia="zh-CN"/>
              </w:rPr>
              <w:t xml:space="preserve">. </w:t>
            </w:r>
          </w:p>
          <w:p w14:paraId="0C392067" w14:textId="77777777" w:rsidR="00EE7C0D" w:rsidRDefault="00EE7C0D" w:rsidP="007C589B">
            <w:pPr>
              <w:pStyle w:val="TAC"/>
              <w:spacing w:before="20" w:after="20"/>
              <w:ind w:right="57"/>
              <w:jc w:val="left"/>
              <w:rPr>
                <w:lang w:eastAsia="zh-CN"/>
              </w:rPr>
            </w:pPr>
          </w:p>
          <w:p w14:paraId="44B75657" w14:textId="40CD3F44" w:rsidR="00EE7C0D" w:rsidRDefault="00EE7C0D" w:rsidP="007C589B">
            <w:pPr>
              <w:pStyle w:val="TAC"/>
              <w:spacing w:before="20" w:after="20"/>
              <w:ind w:right="57"/>
              <w:jc w:val="left"/>
              <w:rPr>
                <w:lang w:eastAsia="zh-CN"/>
              </w:rPr>
            </w:pPr>
            <w:r>
              <w:rPr>
                <w:lang w:eastAsia="zh-CN"/>
              </w:rPr>
              <w:t xml:space="preserve">Probably one would need to consider why would one require shorter delay for </w:t>
            </w:r>
            <w:r w:rsidR="003C0509">
              <w:rPr>
                <w:lang w:eastAsia="zh-CN"/>
              </w:rPr>
              <w:t>multicast session notification than for unicast session.</w:t>
            </w:r>
          </w:p>
          <w:p w14:paraId="1D00E8AD" w14:textId="46EAE793" w:rsidR="003C0509" w:rsidRDefault="003C0509" w:rsidP="007C589B">
            <w:pPr>
              <w:pStyle w:val="TAC"/>
              <w:spacing w:before="20" w:after="20"/>
              <w:ind w:right="57"/>
              <w:jc w:val="left"/>
              <w:rPr>
                <w:lang w:eastAsia="zh-CN"/>
              </w:rPr>
            </w:pPr>
          </w:p>
          <w:p w14:paraId="3CC2CB1E" w14:textId="3ABDB3CD" w:rsidR="003C0509" w:rsidRDefault="003C0509" w:rsidP="007C589B">
            <w:pPr>
              <w:pStyle w:val="TAC"/>
              <w:spacing w:before="20" w:after="20"/>
              <w:ind w:right="57"/>
              <w:jc w:val="left"/>
              <w:rPr>
                <w:lang w:eastAsia="zh-CN"/>
              </w:rPr>
            </w:pPr>
            <w:r>
              <w:rPr>
                <w:lang w:eastAsia="zh-CN"/>
              </w:rPr>
              <w:t>Thus we do not see strong need to go for much shorter session notification</w:t>
            </w:r>
            <w:r w:rsidR="00DB3FF0">
              <w:rPr>
                <w:lang w:eastAsia="zh-CN"/>
              </w:rPr>
              <w:t xml:space="preserve"> period than </w:t>
            </w:r>
            <w:r w:rsidR="007A6DAC">
              <w:rPr>
                <w:lang w:eastAsia="zh-CN"/>
              </w:rPr>
              <w:t>for unicast services.</w:t>
            </w:r>
            <w:r>
              <w:rPr>
                <w:lang w:eastAsia="zh-CN"/>
              </w:rPr>
              <w:t xml:space="preserve"> </w:t>
            </w:r>
          </w:p>
          <w:p w14:paraId="68A99F61" w14:textId="3BBDC8FD" w:rsidR="00B758FB" w:rsidRDefault="00B758FB" w:rsidP="007C589B">
            <w:pPr>
              <w:pStyle w:val="TAC"/>
              <w:spacing w:before="20" w:after="20"/>
              <w:ind w:right="57"/>
              <w:jc w:val="left"/>
              <w:rPr>
                <w:lang w:eastAsia="zh-CN"/>
              </w:rPr>
            </w:pPr>
          </w:p>
        </w:tc>
      </w:tr>
      <w:tr w:rsidR="00B758FB" w14:paraId="7256C30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26C2" w14:textId="3B976A33" w:rsidR="00B758FB"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5E9021" w14:textId="23B5BB39" w:rsidR="00B758FB" w:rsidRDefault="00135EFB"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CC2FE8" w14:textId="415ED559" w:rsidR="00B758FB" w:rsidRDefault="00135EFB" w:rsidP="00135EFB">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D2875" w14:paraId="142DD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4C507" w14:textId="00A235CA" w:rsidR="00AD2875" w:rsidRDefault="00AD2875" w:rsidP="00AD287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875D28" w14:textId="69F62DCB" w:rsidR="00AD2875" w:rsidRDefault="00AD287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DA989" w14:textId="2447B36B" w:rsidR="00AD2875" w:rsidRDefault="00AD2875" w:rsidP="00AD2875">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D2875" w14:paraId="0A989AC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7798C" w14:textId="711375C2" w:rsidR="00AD2875" w:rsidRDefault="00773240" w:rsidP="00AD287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E4EC08E" w14:textId="26A6E446" w:rsidR="00AD2875" w:rsidRDefault="00773240"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3DF97A" w14:textId="0D87C82D" w:rsidR="00AD2875" w:rsidRDefault="00F81194" w:rsidP="00AD2875">
            <w:pPr>
              <w:pStyle w:val="TAC"/>
              <w:spacing w:before="20" w:after="20"/>
              <w:ind w:left="57" w:right="57"/>
              <w:jc w:val="left"/>
              <w:rPr>
                <w:lang w:eastAsia="zh-CN"/>
              </w:rPr>
            </w:pPr>
            <w:r>
              <w:rPr>
                <w:lang w:eastAsia="zh-CN"/>
              </w:rPr>
              <w:t>Agree with above companies comments.</w:t>
            </w:r>
          </w:p>
        </w:tc>
      </w:tr>
      <w:tr w:rsidR="00AD2875" w14:paraId="3B8197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5CB5C" w14:textId="7241B691" w:rsidR="00AD2875" w:rsidRPr="007233C9" w:rsidRDefault="007233C9" w:rsidP="00AD2875">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1075BD2" w14:textId="582B5A70" w:rsidR="00AD2875" w:rsidRPr="007233C9" w:rsidRDefault="007233C9" w:rsidP="00AD2875">
            <w:pPr>
              <w:pStyle w:val="TAC"/>
              <w:spacing w:before="20" w:after="20"/>
              <w:ind w:left="57" w:right="57"/>
              <w:jc w:val="left"/>
              <w:rPr>
                <w:rFonts w:eastAsia="宋体"/>
                <w:lang w:eastAsia="zh-CN"/>
              </w:rPr>
            </w:pPr>
            <w:r>
              <w:rPr>
                <w:rFonts w:eastAsia="宋体" w:hint="eastAsia"/>
                <w:lang w:eastAsia="zh-CN"/>
              </w:rPr>
              <w:t>No</w:t>
            </w:r>
            <w:r w:rsidR="00A053D1">
              <w:rPr>
                <w:rFonts w:eastAsia="宋体" w:hint="eastAsia"/>
                <w:lang w:eastAsia="zh-CN"/>
              </w:rPr>
              <w:t xml:space="preserve"> sure</w:t>
            </w:r>
          </w:p>
        </w:tc>
        <w:tc>
          <w:tcPr>
            <w:tcW w:w="6942" w:type="dxa"/>
            <w:tcBorders>
              <w:top w:val="single" w:sz="4" w:space="0" w:color="auto"/>
              <w:left w:val="single" w:sz="4" w:space="0" w:color="auto"/>
              <w:bottom w:val="single" w:sz="4" w:space="0" w:color="auto"/>
              <w:right w:val="single" w:sz="4" w:space="0" w:color="auto"/>
            </w:tcBorders>
          </w:tcPr>
          <w:p w14:paraId="7DB55A61" w14:textId="5B71E4D6" w:rsidR="00F62B3A" w:rsidRPr="0023523C" w:rsidRDefault="00F62B3A" w:rsidP="0007223C">
            <w:pPr>
              <w:keepNext/>
              <w:keepLines/>
              <w:spacing w:after="0"/>
              <w:rPr>
                <w:rFonts w:ascii="Arial" w:hAnsi="Arial"/>
                <w:sz w:val="18"/>
                <w:lang w:eastAsia="zh-CN"/>
              </w:rPr>
            </w:pPr>
            <w:r w:rsidRPr="0023523C">
              <w:rPr>
                <w:rFonts w:ascii="Arial" w:hAnsi="Arial" w:hint="eastAsia"/>
                <w:sz w:val="18"/>
                <w:lang w:eastAsia="zh-CN"/>
              </w:rPr>
              <w:t xml:space="preserve">We agree with Nokia that some services could require shorter </w:t>
            </w:r>
            <w:proofErr w:type="gramStart"/>
            <w:r w:rsidRPr="0023523C">
              <w:rPr>
                <w:rFonts w:ascii="Arial" w:hAnsi="Arial" w:hint="eastAsia"/>
                <w:sz w:val="18"/>
                <w:lang w:eastAsia="zh-CN"/>
              </w:rPr>
              <w:t>delays</w:t>
            </w:r>
            <w:r w:rsidR="0023523C" w:rsidRPr="0023523C">
              <w:rPr>
                <w:rFonts w:ascii="Arial" w:hAnsi="Arial" w:hint="eastAsia"/>
                <w:sz w:val="18"/>
                <w:lang w:eastAsia="zh-CN"/>
              </w:rPr>
              <w:t>(</w:t>
            </w:r>
            <w:proofErr w:type="spellStart"/>
            <w:proofErr w:type="gramEnd"/>
            <w:r w:rsidR="0023523C" w:rsidRPr="0023523C">
              <w:rPr>
                <w:rFonts w:ascii="Arial" w:hAnsi="Arial" w:hint="eastAsia"/>
                <w:sz w:val="18"/>
                <w:lang w:eastAsia="zh-CN"/>
              </w:rPr>
              <w:t>e.g.the</w:t>
            </w:r>
            <w:proofErr w:type="spellEnd"/>
            <w:r w:rsidR="0023523C" w:rsidRPr="0023523C">
              <w:rPr>
                <w:rFonts w:ascii="Arial" w:hAnsi="Arial" w:hint="eastAsia"/>
                <w:sz w:val="18"/>
                <w:lang w:eastAsia="zh-CN"/>
              </w:rPr>
              <w:t xml:space="preserve"> minimum of </w:t>
            </w:r>
            <w:r w:rsidR="0023523C" w:rsidRPr="0023523C">
              <w:rPr>
                <w:rFonts w:ascii="Arial" w:hAnsi="Arial"/>
                <w:sz w:val="18"/>
                <w:lang w:eastAsia="zh-CN"/>
              </w:rPr>
              <w:t xml:space="preserve"> </w:t>
            </w:r>
            <w:proofErr w:type="spellStart"/>
            <w:r w:rsidR="0023523C" w:rsidRPr="0023523C">
              <w:rPr>
                <w:rFonts w:ascii="Arial" w:hAnsi="Arial"/>
                <w:sz w:val="18"/>
                <w:lang w:eastAsia="zh-CN"/>
              </w:rPr>
              <w:t>sc-mcch-ModificationPeriod</w:t>
            </w:r>
            <w:proofErr w:type="spellEnd"/>
            <w:r w:rsidR="0023523C" w:rsidRPr="0023523C">
              <w:rPr>
                <w:rFonts w:ascii="Arial" w:hAnsi="Arial" w:hint="eastAsia"/>
                <w:sz w:val="18"/>
                <w:lang w:eastAsia="zh-CN"/>
              </w:rPr>
              <w:t xml:space="preserve"> in LTE is 2</w:t>
            </w:r>
            <w:r w:rsidR="0007223C">
              <w:rPr>
                <w:rFonts w:ascii="Arial" w:eastAsia="宋体" w:hAnsi="Arial" w:hint="eastAsia"/>
                <w:sz w:val="18"/>
                <w:lang w:eastAsia="zh-CN"/>
              </w:rPr>
              <w:t>rf</w:t>
            </w:r>
            <w:r w:rsidR="0023523C" w:rsidRPr="0023523C">
              <w:rPr>
                <w:rFonts w:ascii="Arial" w:hAnsi="Arial" w:hint="eastAsia"/>
                <w:sz w:val="18"/>
                <w:lang w:eastAsia="zh-CN"/>
              </w:rPr>
              <w:t>)</w:t>
            </w:r>
            <w:r w:rsidRPr="0023523C">
              <w:rPr>
                <w:rFonts w:ascii="Arial" w:hAnsi="Arial" w:hint="eastAsia"/>
                <w:sz w:val="18"/>
                <w:lang w:eastAsia="zh-CN"/>
              </w:rPr>
              <w:t xml:space="preserve"> than the </w:t>
            </w:r>
            <w:r w:rsidRPr="0023523C">
              <w:rPr>
                <w:rFonts w:ascii="Arial" w:hAnsi="Arial"/>
                <w:sz w:val="18"/>
                <w:lang w:eastAsia="zh-CN"/>
              </w:rPr>
              <w:t xml:space="preserve">minimum </w:t>
            </w:r>
            <w:r w:rsidRPr="0023523C">
              <w:rPr>
                <w:rFonts w:ascii="Arial" w:hAnsi="Arial" w:hint="eastAsia"/>
                <w:sz w:val="18"/>
                <w:lang w:eastAsia="zh-CN"/>
              </w:rPr>
              <w:t xml:space="preserve">legacy </w:t>
            </w:r>
            <w:r w:rsidRPr="0023523C">
              <w:rPr>
                <w:rFonts w:ascii="Arial" w:hAnsi="Arial"/>
                <w:sz w:val="18"/>
                <w:lang w:eastAsia="zh-CN"/>
              </w:rPr>
              <w:t>paging DRX</w:t>
            </w:r>
            <w:r w:rsidRPr="0023523C">
              <w:rPr>
                <w:rFonts w:ascii="Arial" w:hAnsi="Arial" w:hint="eastAsia"/>
                <w:sz w:val="18"/>
                <w:lang w:eastAsia="zh-CN"/>
              </w:rPr>
              <w:t>.</w:t>
            </w:r>
          </w:p>
          <w:p w14:paraId="625A4122" w14:textId="27F2852C" w:rsidR="00AD2875" w:rsidRPr="007233C9" w:rsidRDefault="00F62B3A" w:rsidP="00A053D1">
            <w:pPr>
              <w:pStyle w:val="TAC"/>
              <w:spacing w:before="20" w:after="20"/>
              <w:ind w:left="57" w:right="57"/>
              <w:jc w:val="left"/>
              <w:rPr>
                <w:rFonts w:eastAsia="宋体"/>
                <w:lang w:eastAsia="zh-CN"/>
              </w:rPr>
            </w:pPr>
            <w:r w:rsidRPr="0023523C">
              <w:rPr>
                <w:rFonts w:hint="eastAsia"/>
                <w:lang w:eastAsia="zh-CN"/>
              </w:rPr>
              <w:t xml:space="preserve">However, </w:t>
            </w:r>
            <w:r w:rsidR="007233C9" w:rsidRPr="0023523C">
              <w:rPr>
                <w:rFonts w:hint="eastAsia"/>
                <w:lang w:eastAsia="zh-CN"/>
              </w:rPr>
              <w:t xml:space="preserve">The </w:t>
            </w:r>
            <w:r w:rsidR="007233C9" w:rsidRPr="0023523C">
              <w:rPr>
                <w:lang w:eastAsia="zh-CN"/>
              </w:rPr>
              <w:t>notification</w:t>
            </w:r>
            <w:r w:rsidR="007233C9" w:rsidRPr="0023523C">
              <w:rPr>
                <w:rFonts w:hint="eastAsia"/>
                <w:lang w:eastAsia="zh-CN"/>
              </w:rPr>
              <w:t xml:space="preserve"> is used to notify the multicast session</w:t>
            </w:r>
            <w:r w:rsidRPr="0023523C">
              <w:rPr>
                <w:rFonts w:hint="eastAsia"/>
                <w:lang w:eastAsia="zh-CN"/>
              </w:rPr>
              <w:t xml:space="preserve"> </w:t>
            </w:r>
            <w:r w:rsidR="007233C9" w:rsidRPr="0023523C">
              <w:rPr>
                <w:rFonts w:hint="eastAsia"/>
                <w:lang w:eastAsia="zh-CN"/>
              </w:rPr>
              <w:t>activation to UE in idle/</w:t>
            </w:r>
            <w:r w:rsidR="007233C9" w:rsidRPr="0023523C">
              <w:rPr>
                <w:lang w:eastAsia="zh-CN"/>
              </w:rPr>
              <w:t>inactive</w:t>
            </w:r>
            <w:r w:rsidR="007233C9" w:rsidRPr="0023523C">
              <w:rPr>
                <w:rFonts w:hint="eastAsia"/>
                <w:lang w:eastAsia="zh-CN"/>
              </w:rPr>
              <w:t xml:space="preserve"> </w:t>
            </w:r>
            <w:proofErr w:type="spellStart"/>
            <w:r w:rsidR="007233C9" w:rsidRPr="0023523C">
              <w:rPr>
                <w:rFonts w:hint="eastAsia"/>
                <w:lang w:eastAsia="zh-CN"/>
              </w:rPr>
              <w:t>mode</w:t>
            </w:r>
            <w:proofErr w:type="gramStart"/>
            <w:r w:rsidR="007233C9" w:rsidRPr="0023523C">
              <w:rPr>
                <w:rFonts w:hint="eastAsia"/>
                <w:lang w:eastAsia="zh-CN"/>
              </w:rPr>
              <w:t>,which</w:t>
            </w:r>
            <w:proofErr w:type="spellEnd"/>
            <w:proofErr w:type="gramEnd"/>
            <w:r w:rsidR="007233C9" w:rsidRPr="0023523C">
              <w:rPr>
                <w:rFonts w:hint="eastAsia"/>
                <w:lang w:eastAsia="zh-CN"/>
              </w:rPr>
              <w:t xml:space="preserve"> </w:t>
            </w:r>
            <w:r w:rsidRPr="0023523C">
              <w:rPr>
                <w:rFonts w:hint="eastAsia"/>
                <w:lang w:eastAsia="zh-CN"/>
              </w:rPr>
              <w:t>is not case that often happens.</w:t>
            </w:r>
            <w:r w:rsidR="0023523C" w:rsidRPr="0023523C">
              <w:rPr>
                <w:rFonts w:hint="eastAsia"/>
                <w:lang w:eastAsia="zh-CN"/>
              </w:rPr>
              <w:t xml:space="preserve">so </w:t>
            </w:r>
            <w:r w:rsidR="00A053D1">
              <w:rPr>
                <w:rFonts w:eastAsia="宋体" w:hint="eastAsia"/>
                <w:lang w:eastAsia="zh-CN"/>
              </w:rPr>
              <w:t>we are not sure</w:t>
            </w:r>
            <w:r w:rsidR="0023523C" w:rsidRPr="0023523C">
              <w:rPr>
                <w:rFonts w:hint="eastAsia"/>
                <w:lang w:eastAsia="zh-CN"/>
              </w:rPr>
              <w:t xml:space="preserve"> </w:t>
            </w:r>
            <w:r w:rsidR="0007223C">
              <w:rPr>
                <w:rFonts w:eastAsia="宋体" w:hint="eastAsia"/>
                <w:lang w:eastAsia="zh-CN"/>
              </w:rPr>
              <w:t xml:space="preserve">whether </w:t>
            </w:r>
            <w:r w:rsidR="0023523C" w:rsidRPr="0023523C">
              <w:rPr>
                <w:rFonts w:hint="eastAsia"/>
                <w:lang w:eastAsia="zh-CN"/>
              </w:rPr>
              <w:t>it is worth to consider it.</w:t>
            </w:r>
          </w:p>
        </w:tc>
      </w:tr>
      <w:tr w:rsidR="00AD2875" w14:paraId="6D3B637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C8D78"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BC22A9"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8AA728" w14:textId="77777777" w:rsidR="00AD2875" w:rsidRDefault="00AD2875" w:rsidP="00AD2875">
            <w:pPr>
              <w:pStyle w:val="TAC"/>
              <w:spacing w:before="20" w:after="20"/>
              <w:ind w:left="57" w:right="57"/>
              <w:jc w:val="left"/>
              <w:rPr>
                <w:lang w:eastAsia="zh-CN"/>
              </w:rPr>
            </w:pPr>
          </w:p>
        </w:tc>
      </w:tr>
      <w:tr w:rsidR="00AD2875" w14:paraId="3B7F651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31C47"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40A00A"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88E14" w14:textId="77777777" w:rsidR="00AD2875" w:rsidRDefault="00AD2875" w:rsidP="00AD2875">
            <w:pPr>
              <w:pStyle w:val="TAC"/>
              <w:spacing w:before="20" w:after="20"/>
              <w:ind w:left="57" w:right="57"/>
              <w:jc w:val="left"/>
              <w:rPr>
                <w:lang w:eastAsia="zh-CN"/>
              </w:rPr>
            </w:pPr>
          </w:p>
        </w:tc>
      </w:tr>
      <w:tr w:rsidR="00AD2875" w14:paraId="79C125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501D0"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334AB9"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683F5" w14:textId="77777777" w:rsidR="00AD2875" w:rsidRDefault="00AD2875" w:rsidP="00AD2875">
            <w:pPr>
              <w:pStyle w:val="TAC"/>
              <w:spacing w:before="20" w:after="20"/>
              <w:ind w:left="57" w:right="57"/>
              <w:jc w:val="left"/>
              <w:rPr>
                <w:lang w:eastAsia="zh-CN"/>
              </w:rPr>
            </w:pPr>
          </w:p>
        </w:tc>
      </w:tr>
      <w:tr w:rsidR="00AD2875" w14:paraId="03B13A8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09F8B"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B53D2F"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F91BEE" w14:textId="77777777" w:rsidR="00AD2875" w:rsidRDefault="00AD2875" w:rsidP="00AD2875">
            <w:pPr>
              <w:pStyle w:val="TAC"/>
              <w:spacing w:before="20" w:after="20"/>
              <w:ind w:left="57" w:right="57"/>
              <w:jc w:val="left"/>
              <w:rPr>
                <w:lang w:eastAsia="zh-CN"/>
              </w:rPr>
            </w:pPr>
          </w:p>
        </w:tc>
      </w:tr>
      <w:tr w:rsidR="00AD2875" w14:paraId="32C6D4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E0D74"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F6E386"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8350FC" w14:textId="77777777" w:rsidR="00AD2875" w:rsidRDefault="00AD2875" w:rsidP="00AD2875">
            <w:pPr>
              <w:pStyle w:val="TAC"/>
              <w:spacing w:before="20" w:after="20"/>
              <w:ind w:left="57" w:right="57"/>
              <w:jc w:val="left"/>
              <w:rPr>
                <w:lang w:eastAsia="zh-CN"/>
              </w:rPr>
            </w:pPr>
          </w:p>
        </w:tc>
      </w:tr>
      <w:tr w:rsidR="00AD2875" w14:paraId="278100C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01D43"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FF47A4"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6C302D" w14:textId="77777777" w:rsidR="00AD2875" w:rsidRDefault="00AD2875" w:rsidP="00AD2875">
            <w:pPr>
              <w:pStyle w:val="TAC"/>
              <w:spacing w:before="20" w:after="20"/>
              <w:ind w:left="57" w:right="57"/>
              <w:jc w:val="left"/>
              <w:rPr>
                <w:lang w:eastAsia="zh-CN"/>
              </w:rPr>
            </w:pPr>
          </w:p>
        </w:tc>
      </w:tr>
      <w:tr w:rsidR="00AD2875" w14:paraId="58C404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57EA"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C47764"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24E077" w14:textId="77777777" w:rsidR="00AD2875" w:rsidRDefault="00AD2875" w:rsidP="00AD2875">
            <w:pPr>
              <w:pStyle w:val="TAC"/>
              <w:spacing w:before="20" w:after="20"/>
              <w:ind w:left="57" w:right="57"/>
              <w:jc w:val="left"/>
              <w:rPr>
                <w:lang w:eastAsia="zh-CN"/>
              </w:rPr>
            </w:pPr>
          </w:p>
        </w:tc>
      </w:tr>
      <w:tr w:rsidR="00AD2875" w14:paraId="61E24C5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7E9B4" w14:textId="77777777" w:rsidR="00AD2875" w:rsidRDefault="00AD2875" w:rsidP="00AD287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FD85A4" w14:textId="77777777" w:rsidR="00AD2875" w:rsidRDefault="00AD2875" w:rsidP="00AD287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FCCA1C" w14:textId="77777777" w:rsidR="00AD2875" w:rsidRDefault="00AD2875" w:rsidP="00AD2875">
            <w:pPr>
              <w:pStyle w:val="TAC"/>
              <w:spacing w:before="20" w:after="20"/>
              <w:ind w:left="57" w:right="57"/>
              <w:jc w:val="left"/>
              <w:rPr>
                <w:lang w:eastAsia="zh-CN"/>
              </w:rPr>
            </w:pPr>
          </w:p>
        </w:tc>
      </w:tr>
    </w:tbl>
    <w:p w14:paraId="02280C4B" w14:textId="77777777" w:rsidR="0056566B" w:rsidRDefault="0056566B" w:rsidP="00756DB7"/>
    <w:p w14:paraId="2BF94190" w14:textId="23703F23" w:rsidR="003F2985" w:rsidRDefault="003F2985" w:rsidP="003F2985">
      <w:r>
        <w:rPr>
          <w:b/>
          <w:bCs/>
        </w:rPr>
        <w:t xml:space="preserve">Question </w:t>
      </w:r>
      <w:r w:rsidR="0037784F">
        <w:rPr>
          <w:b/>
          <w:bCs/>
        </w:rPr>
        <w:t>3.</w:t>
      </w:r>
      <w:r w:rsidR="0071186C">
        <w:rPr>
          <w:b/>
          <w:bCs/>
        </w:rPr>
        <w:t>3</w:t>
      </w:r>
      <w:r w:rsidRPr="009E0C71">
        <w:t>:</w:t>
      </w:r>
      <w:r>
        <w:t xml:space="preserve"> </w:t>
      </w:r>
      <w:r w:rsidR="0071186C">
        <w:t>Do you see any other possible issues with using unicast paging for multicast session indications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2985" w14:paraId="1DBC274A"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550C0E" w14:textId="3AAD51D8" w:rsidR="003F2985" w:rsidRDefault="003F2985"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3.3</w:t>
            </w:r>
          </w:p>
        </w:tc>
      </w:tr>
      <w:tr w:rsidR="003F2985" w14:paraId="04950EF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C102F" w14:textId="77777777" w:rsidR="003F2985" w:rsidRDefault="003F2985"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5ADCB" w14:textId="77777777" w:rsidR="003F2985" w:rsidRDefault="003F2985"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932F7" w14:textId="77777777" w:rsidR="003F2985" w:rsidRDefault="003F2985" w:rsidP="007C589B">
            <w:pPr>
              <w:pStyle w:val="TAH"/>
              <w:spacing w:before="20" w:after="20"/>
              <w:ind w:left="57" w:right="57"/>
              <w:jc w:val="left"/>
            </w:pPr>
            <w:r>
              <w:t>Technical Arguments</w:t>
            </w:r>
          </w:p>
        </w:tc>
      </w:tr>
      <w:tr w:rsidR="004D2E3F" w14:paraId="4F7E84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D0E8" w14:textId="7E33A8B4" w:rsidR="004D2E3F" w:rsidRDefault="004D2E3F" w:rsidP="004D2E3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973BAF" w14:textId="1EDBEFEA" w:rsidR="004D2E3F" w:rsidRDefault="004D2E3F" w:rsidP="004D2E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97587" w14:textId="1C6A5F17" w:rsidR="004D2E3F" w:rsidRDefault="004D2E3F" w:rsidP="004D2E3F">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4D2E3F" w14:paraId="49D6953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EE8" w14:textId="7967F551" w:rsidR="004D2E3F" w:rsidRDefault="00F81194" w:rsidP="004D2E3F">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1467B4CC" w14:textId="7435480E" w:rsidR="004D2E3F" w:rsidRDefault="00F81194" w:rsidP="004D2E3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98FB9C4" w14:textId="43C0008C" w:rsidR="004D2E3F" w:rsidRDefault="00F81194" w:rsidP="004D2E3F">
            <w:pPr>
              <w:pStyle w:val="TAC"/>
              <w:spacing w:before="20" w:after="20"/>
              <w:ind w:left="57" w:right="57"/>
              <w:jc w:val="left"/>
              <w:rPr>
                <w:lang w:eastAsia="zh-CN"/>
              </w:rPr>
            </w:pPr>
            <w:r>
              <w:rPr>
                <w:lang w:eastAsia="zh-CN"/>
              </w:rPr>
              <w:t>Same Q3.1 response. Same view as Ericsson comment.</w:t>
            </w:r>
          </w:p>
        </w:tc>
      </w:tr>
      <w:tr w:rsidR="004D2E3F" w14:paraId="082290A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7CA08" w14:textId="76A31802" w:rsidR="004D2E3F" w:rsidRPr="00D91B9D" w:rsidRDefault="004D2E3F" w:rsidP="004D2E3F">
            <w:pPr>
              <w:pStyle w:val="TAC"/>
              <w:spacing w:before="20" w:after="20"/>
              <w:ind w:left="57" w:right="57"/>
              <w:jc w:val="left"/>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97E6754" w14:textId="67EC7DCD" w:rsidR="004D2E3F" w:rsidRPr="00D91B9D" w:rsidRDefault="004D2E3F" w:rsidP="004D2E3F">
            <w:pPr>
              <w:pStyle w:val="TAC"/>
              <w:spacing w:before="20" w:after="20"/>
              <w:ind w:left="57" w:right="57"/>
              <w:jc w:val="left"/>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414ED3DD" w14:textId="146453B8" w:rsidR="004D2E3F" w:rsidRDefault="004D2E3F" w:rsidP="00D91B9D">
            <w:pPr>
              <w:pStyle w:val="TAC"/>
              <w:spacing w:before="20" w:after="20"/>
              <w:ind w:left="57" w:right="57"/>
              <w:jc w:val="left"/>
              <w:rPr>
                <w:lang w:eastAsia="zh-CN"/>
              </w:rPr>
            </w:pPr>
          </w:p>
        </w:tc>
      </w:tr>
      <w:tr w:rsidR="004D2E3F" w14:paraId="275BB9A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9942"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84819"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02E018" w14:textId="77777777" w:rsidR="004D2E3F" w:rsidRDefault="004D2E3F" w:rsidP="004D2E3F">
            <w:pPr>
              <w:pStyle w:val="TAC"/>
              <w:spacing w:before="20" w:after="20"/>
              <w:ind w:left="57" w:right="57"/>
              <w:jc w:val="left"/>
              <w:rPr>
                <w:lang w:eastAsia="zh-CN"/>
              </w:rPr>
            </w:pPr>
          </w:p>
        </w:tc>
      </w:tr>
      <w:tr w:rsidR="004D2E3F" w14:paraId="1CCB6FF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F3490"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C01E7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D0D13" w14:textId="77777777" w:rsidR="004D2E3F" w:rsidRDefault="004D2E3F" w:rsidP="004D2E3F">
            <w:pPr>
              <w:pStyle w:val="TAC"/>
              <w:spacing w:before="20" w:after="20"/>
              <w:ind w:left="57" w:right="57"/>
              <w:jc w:val="left"/>
              <w:rPr>
                <w:lang w:eastAsia="zh-CN"/>
              </w:rPr>
            </w:pPr>
          </w:p>
        </w:tc>
      </w:tr>
      <w:tr w:rsidR="004D2E3F" w14:paraId="14AFD3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22274"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094EE"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E51AB" w14:textId="77777777" w:rsidR="004D2E3F" w:rsidRDefault="004D2E3F" w:rsidP="004D2E3F">
            <w:pPr>
              <w:pStyle w:val="TAC"/>
              <w:spacing w:before="20" w:after="20"/>
              <w:ind w:left="57" w:right="57"/>
              <w:jc w:val="left"/>
              <w:rPr>
                <w:lang w:eastAsia="zh-CN"/>
              </w:rPr>
            </w:pPr>
          </w:p>
        </w:tc>
      </w:tr>
      <w:tr w:rsidR="004D2E3F" w14:paraId="78421B9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DEA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AF67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D79B0" w14:textId="77777777" w:rsidR="004D2E3F" w:rsidRDefault="004D2E3F" w:rsidP="004D2E3F">
            <w:pPr>
              <w:pStyle w:val="TAC"/>
              <w:spacing w:before="20" w:after="20"/>
              <w:ind w:left="57" w:right="57"/>
              <w:jc w:val="left"/>
              <w:rPr>
                <w:lang w:eastAsia="zh-CN"/>
              </w:rPr>
            </w:pPr>
          </w:p>
        </w:tc>
      </w:tr>
      <w:tr w:rsidR="004D2E3F" w14:paraId="0F4405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7B13"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634E4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BE2951" w14:textId="77777777" w:rsidR="004D2E3F" w:rsidRDefault="004D2E3F" w:rsidP="004D2E3F">
            <w:pPr>
              <w:pStyle w:val="TAC"/>
              <w:spacing w:before="20" w:after="20"/>
              <w:ind w:left="57" w:right="57"/>
              <w:jc w:val="left"/>
              <w:rPr>
                <w:lang w:eastAsia="zh-CN"/>
              </w:rPr>
            </w:pPr>
          </w:p>
        </w:tc>
      </w:tr>
      <w:tr w:rsidR="004D2E3F" w14:paraId="5FE11B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31FAB"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2B0C0"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B3701E" w14:textId="77777777" w:rsidR="004D2E3F" w:rsidRDefault="004D2E3F" w:rsidP="004D2E3F">
            <w:pPr>
              <w:pStyle w:val="TAC"/>
              <w:spacing w:before="20" w:after="20"/>
              <w:ind w:left="57" w:right="57"/>
              <w:jc w:val="left"/>
              <w:rPr>
                <w:lang w:eastAsia="zh-CN"/>
              </w:rPr>
            </w:pPr>
          </w:p>
        </w:tc>
      </w:tr>
      <w:tr w:rsidR="004D2E3F" w14:paraId="39E703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60B5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E6C6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0F2FF" w14:textId="77777777" w:rsidR="004D2E3F" w:rsidRDefault="004D2E3F" w:rsidP="004D2E3F">
            <w:pPr>
              <w:pStyle w:val="TAC"/>
              <w:spacing w:before="20" w:after="20"/>
              <w:ind w:left="57" w:right="57"/>
              <w:jc w:val="left"/>
              <w:rPr>
                <w:lang w:eastAsia="zh-CN"/>
              </w:rPr>
            </w:pPr>
          </w:p>
        </w:tc>
      </w:tr>
      <w:tr w:rsidR="004D2E3F" w14:paraId="4B2EA1B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7D1E"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C2DA17"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5774E" w14:textId="77777777" w:rsidR="004D2E3F" w:rsidRDefault="004D2E3F" w:rsidP="004D2E3F">
            <w:pPr>
              <w:pStyle w:val="TAC"/>
              <w:spacing w:before="20" w:after="20"/>
              <w:ind w:left="57" w:right="57"/>
              <w:jc w:val="left"/>
              <w:rPr>
                <w:lang w:eastAsia="zh-CN"/>
              </w:rPr>
            </w:pPr>
          </w:p>
        </w:tc>
      </w:tr>
      <w:tr w:rsidR="004D2E3F" w14:paraId="07CA75E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F7E31"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EFED"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390D92" w14:textId="77777777" w:rsidR="004D2E3F" w:rsidRDefault="004D2E3F" w:rsidP="004D2E3F">
            <w:pPr>
              <w:pStyle w:val="TAC"/>
              <w:spacing w:before="20" w:after="20"/>
              <w:ind w:left="57" w:right="57"/>
              <w:jc w:val="left"/>
              <w:rPr>
                <w:lang w:eastAsia="zh-CN"/>
              </w:rPr>
            </w:pPr>
          </w:p>
        </w:tc>
      </w:tr>
      <w:tr w:rsidR="004D2E3F" w14:paraId="28D327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9ECE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2D09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28BC79" w14:textId="77777777" w:rsidR="004D2E3F" w:rsidRDefault="004D2E3F" w:rsidP="004D2E3F">
            <w:pPr>
              <w:pStyle w:val="TAC"/>
              <w:spacing w:before="20" w:after="20"/>
              <w:ind w:left="57" w:right="57"/>
              <w:jc w:val="left"/>
              <w:rPr>
                <w:lang w:eastAsia="zh-CN"/>
              </w:rPr>
            </w:pPr>
          </w:p>
        </w:tc>
      </w:tr>
    </w:tbl>
    <w:p w14:paraId="3EFE370F" w14:textId="0BF0EDA8" w:rsidR="00B758FB" w:rsidRPr="00054146" w:rsidRDefault="0056566B" w:rsidP="00756DB7">
      <w:pPr>
        <w:rPr>
          <w:i/>
          <w:iCs/>
        </w:rPr>
      </w:pPr>
      <w:r w:rsidRPr="00054146">
        <w:rPr>
          <w:i/>
          <w:iCs/>
        </w:rPr>
        <w:t>PROPOSAL TO BE ADDED Based on Q1/Q2</w:t>
      </w:r>
      <w:r w:rsidR="0071186C">
        <w:rPr>
          <w:i/>
          <w:iCs/>
        </w:rPr>
        <w:t>/Q3</w:t>
      </w:r>
      <w:r w:rsidRPr="00054146">
        <w:rPr>
          <w:i/>
          <w:iCs/>
        </w:rPr>
        <w:t xml:space="preserve"> responses if we can live with unicast paging.</w:t>
      </w:r>
      <w:r w:rsidR="00054146">
        <w:rPr>
          <w:i/>
          <w:iCs/>
        </w:rPr>
        <w:t xml:space="preserve"> Following questions </w:t>
      </w:r>
      <w:r w:rsidR="0071186C">
        <w:rPr>
          <w:i/>
          <w:iCs/>
        </w:rPr>
        <w:t>are more valid if RAN2 sees need for group notification mechanism</w:t>
      </w:r>
    </w:p>
    <w:p w14:paraId="5E840F79" w14:textId="3F1B9058" w:rsidR="00D31191" w:rsidRPr="00D31191" w:rsidRDefault="004335FA" w:rsidP="004335FA">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0F1E1AE" w14:textId="77777777" w:rsidR="00D31191" w:rsidRDefault="00D31191" w:rsidP="00D31191">
      <w:r>
        <w:rPr>
          <w:b/>
          <w:bCs/>
        </w:rPr>
        <w:t xml:space="preserve">Observation 2: </w:t>
      </w:r>
      <w:r>
        <w:t xml:space="preserve">Group paging mechanism cannot be ensured to have same paging occasions as unicast paging. </w:t>
      </w:r>
    </w:p>
    <w:p w14:paraId="5C846333" w14:textId="55699B50" w:rsidR="00D31191" w:rsidRDefault="00D31191" w:rsidP="00D31191">
      <w:r>
        <w:lastRenderedPageBreak/>
        <w:t>Additionally if one tries to have group notification occasions collocated with unicast paging occasions there would be need to accommodate both regular unicast paging and group notification in the same occasion. This may have some impact what is capacity available for un</w:t>
      </w:r>
      <w:r w:rsidR="002C1AF7">
        <w:t>i</w:t>
      </w:r>
      <w:r>
        <w:t xml:space="preserve">cast paging and/or group notification. </w:t>
      </w:r>
    </w:p>
    <w:p w14:paraId="24D1BDAD" w14:textId="1B2DFB6A" w:rsidR="00D31191" w:rsidRDefault="00D31191" w:rsidP="00D31191">
      <w:r>
        <w:rPr>
          <w:b/>
          <w:bCs/>
        </w:rPr>
        <w:t xml:space="preserve">Question </w:t>
      </w:r>
      <w:r w:rsidR="0037784F">
        <w:rPr>
          <w:b/>
          <w:bCs/>
        </w:rPr>
        <w:t>3.4</w:t>
      </w:r>
      <w:r w:rsidRPr="009E0C71">
        <w:t>:</w:t>
      </w:r>
      <w:r>
        <w:t xml:space="preserve"> Should </w:t>
      </w:r>
      <w:r w:rsidR="00A0544A">
        <w:t xml:space="preserve">a special effort be taken in the design of </w:t>
      </w:r>
      <w:r>
        <w:t xml:space="preserve">group notification mechanism </w:t>
      </w:r>
      <w:r w:rsidR="00A0544A">
        <w:t>so that</w:t>
      </w:r>
      <w:r>
        <w:t xml:space="preserve"> simultaneous group notification and unicast paging</w:t>
      </w:r>
      <w:r w:rsidR="00A0544A">
        <w:t xml:space="preserve"> could be avoided</w:t>
      </w:r>
      <w:r w:rsidR="00E41FC9">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191" w14:paraId="7C509632"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666580" w14:textId="1AEA8641" w:rsidR="00D31191" w:rsidRDefault="00D31191" w:rsidP="007C589B">
            <w:pPr>
              <w:pStyle w:val="TAH"/>
              <w:spacing w:before="20" w:after="20"/>
              <w:ind w:left="57" w:right="57"/>
              <w:jc w:val="left"/>
              <w:rPr>
                <w:color w:val="FFFFFF" w:themeColor="background1"/>
              </w:rPr>
            </w:pPr>
            <w:r>
              <w:rPr>
                <w:color w:val="FFFFFF" w:themeColor="background1"/>
              </w:rPr>
              <w:lastRenderedPageBreak/>
              <w:t>Answers to Question</w:t>
            </w:r>
            <w:r w:rsidR="0037784F">
              <w:rPr>
                <w:color w:val="FFFFFF" w:themeColor="background1"/>
              </w:rPr>
              <w:t xml:space="preserve"> 3.4</w:t>
            </w:r>
          </w:p>
        </w:tc>
      </w:tr>
      <w:tr w:rsidR="00D31191" w14:paraId="60C9798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EECEF" w14:textId="77777777" w:rsidR="00D31191" w:rsidRDefault="00D31191"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44E88" w14:textId="77777777" w:rsidR="00D31191" w:rsidRDefault="00D31191"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C313" w14:textId="77777777" w:rsidR="00D31191" w:rsidRDefault="00D31191" w:rsidP="007C589B">
            <w:pPr>
              <w:pStyle w:val="TAH"/>
              <w:spacing w:before="20" w:after="20"/>
              <w:ind w:left="57" w:right="57"/>
              <w:jc w:val="left"/>
            </w:pPr>
            <w:r>
              <w:t>Technical Arguments</w:t>
            </w:r>
          </w:p>
        </w:tc>
      </w:tr>
      <w:tr w:rsidR="00D31191" w14:paraId="0A537D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92BA2" w14:textId="77777777" w:rsidR="00D31191" w:rsidRDefault="00D31191"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1BA0AC" w14:textId="78674CFA" w:rsidR="00D31191" w:rsidRDefault="00A04F69" w:rsidP="007C58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4EFB083" w14:textId="4E12D757" w:rsidR="00D31191" w:rsidRDefault="00A04F69" w:rsidP="007C589B">
            <w:pPr>
              <w:pStyle w:val="TAC"/>
              <w:spacing w:before="20" w:after="20"/>
              <w:ind w:right="57"/>
              <w:jc w:val="left"/>
              <w:rPr>
                <w:lang w:eastAsia="zh-CN"/>
              </w:rPr>
            </w:pPr>
            <w:r>
              <w:rPr>
                <w:lang w:eastAsia="zh-CN"/>
              </w:rPr>
              <w:t xml:space="preserve">It seems unlikely that there would be need to page many multicast session </w:t>
            </w:r>
            <w:r w:rsidR="00A0544A">
              <w:rPr>
                <w:lang w:eastAsia="zh-CN"/>
              </w:rPr>
              <w:t xml:space="preserve">activation </w:t>
            </w:r>
            <w:r>
              <w:rPr>
                <w:lang w:eastAsia="zh-CN"/>
              </w:rPr>
              <w:t>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w:t>
            </w:r>
            <w:r w:rsidR="00E41FC9">
              <w:rPr>
                <w:lang w:eastAsia="zh-CN"/>
              </w:rPr>
              <w:t xml:space="preserve"> / another PCCH</w:t>
            </w:r>
            <w:r>
              <w:rPr>
                <w:lang w:eastAsia="zh-CN"/>
              </w:rPr>
              <w:t>) or modified paging formula</w:t>
            </w:r>
          </w:p>
        </w:tc>
      </w:tr>
      <w:tr w:rsidR="00D31191" w14:paraId="2FAED0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38E1D" w14:textId="4864E1B6" w:rsidR="00D31191" w:rsidRDefault="00C52E63" w:rsidP="00C52E6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D9FBA6F" w14:textId="1BBC4B2E" w:rsidR="00D31191" w:rsidRDefault="00C52E6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C03499" w14:textId="7B3406B7" w:rsidR="00D31191" w:rsidRDefault="00C52E63" w:rsidP="00C52E6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9F635B" w14:paraId="73544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4DFD5" w14:textId="0C314C7C" w:rsidR="009F635B" w:rsidRDefault="009F635B" w:rsidP="009F635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8BEA4F" w14:textId="5A4FF1B5" w:rsidR="009F635B" w:rsidRDefault="009F635B"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6A8C32C" w14:textId="11D58E71" w:rsidR="00D83E4C" w:rsidRDefault="009F635B" w:rsidP="006E21C0">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r w:rsidR="00914057">
              <w:rPr>
                <w:lang w:eastAsia="zh-CN"/>
              </w:rPr>
              <w:t xml:space="preserve"> </w:t>
            </w:r>
          </w:p>
        </w:tc>
      </w:tr>
      <w:tr w:rsidR="009F635B" w14:paraId="656705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E70F5" w14:textId="24414358" w:rsidR="009F635B" w:rsidRDefault="00F81194" w:rsidP="009F635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E01563" w14:textId="6EA6D0AD" w:rsidR="009F635B" w:rsidRDefault="00F81194"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A13B27" w14:textId="073D840C" w:rsidR="009F635B" w:rsidRDefault="00EC75B9" w:rsidP="009F635B">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9F635B" w14:paraId="599D83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98A37" w14:textId="3189639D" w:rsidR="009F635B" w:rsidRPr="00AB56F4" w:rsidRDefault="00AB56F4" w:rsidP="009F635B">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183506" w14:textId="343B6A59" w:rsidR="009F635B" w:rsidRPr="00AB56F4" w:rsidRDefault="00AB56F4" w:rsidP="009F635B">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39E16" w14:textId="0F648A23" w:rsidR="006725F7" w:rsidRDefault="006E2CC3" w:rsidP="006922BB">
            <w:pPr>
              <w:pStyle w:val="TAC"/>
              <w:spacing w:before="20" w:after="20"/>
              <w:ind w:left="57" w:right="57"/>
              <w:jc w:val="left"/>
              <w:rPr>
                <w:rFonts w:eastAsia="宋体"/>
                <w:lang w:eastAsia="zh-CN"/>
              </w:rPr>
            </w:pPr>
            <w:r>
              <w:rPr>
                <w:rFonts w:eastAsia="宋体"/>
                <w:lang w:eastAsia="zh-CN"/>
              </w:rPr>
              <w:t>U</w:t>
            </w:r>
            <w:r>
              <w:rPr>
                <w:rFonts w:eastAsia="宋体" w:hint="eastAsia"/>
                <w:lang w:eastAsia="zh-CN"/>
              </w:rPr>
              <w:t xml:space="preserve">sing </w:t>
            </w:r>
            <w:r w:rsidR="00AB56F4">
              <w:rPr>
                <w:rFonts w:eastAsia="宋体" w:hint="eastAsia"/>
                <w:lang w:eastAsia="zh-CN"/>
              </w:rPr>
              <w:t>MCCH</w:t>
            </w:r>
            <w:r w:rsidR="006725F7">
              <w:rPr>
                <w:rFonts w:eastAsia="宋体" w:hint="eastAsia"/>
                <w:lang w:eastAsia="zh-CN"/>
              </w:rPr>
              <w:t xml:space="preserve"> is </w:t>
            </w:r>
            <w:r w:rsidR="00A7509D">
              <w:rPr>
                <w:rFonts w:eastAsia="宋体" w:hint="eastAsia"/>
                <w:lang w:eastAsia="zh-CN"/>
              </w:rPr>
              <w:t>much easier</w:t>
            </w:r>
            <w:r w:rsidR="00AB56F4">
              <w:rPr>
                <w:rFonts w:eastAsia="宋体" w:hint="eastAsia"/>
                <w:lang w:eastAsia="zh-CN"/>
              </w:rPr>
              <w:t xml:space="preserve"> for the grou</w:t>
            </w:r>
            <w:r w:rsidR="006725F7">
              <w:rPr>
                <w:rFonts w:eastAsia="宋体" w:hint="eastAsia"/>
                <w:lang w:eastAsia="zh-CN"/>
              </w:rPr>
              <w:t>p notification</w:t>
            </w:r>
            <w:r w:rsidR="00A7509D">
              <w:rPr>
                <w:rFonts w:eastAsia="宋体" w:hint="eastAsia"/>
                <w:lang w:eastAsia="zh-CN"/>
              </w:rPr>
              <w:t xml:space="preserve"> purpose.</w:t>
            </w:r>
            <w:r w:rsidR="006725F7">
              <w:rPr>
                <w:rFonts w:eastAsia="宋体" w:hint="eastAsia"/>
                <w:lang w:eastAsia="zh-CN"/>
              </w:rPr>
              <w:t xml:space="preserve"> </w:t>
            </w:r>
            <w:r w:rsidR="00A7509D">
              <w:rPr>
                <w:rFonts w:eastAsia="宋体" w:hint="eastAsia"/>
                <w:lang w:eastAsia="zh-CN"/>
              </w:rPr>
              <w:t>W</w:t>
            </w:r>
            <w:r w:rsidR="006725F7">
              <w:rPr>
                <w:rFonts w:eastAsia="宋体" w:hint="eastAsia"/>
                <w:lang w:eastAsia="zh-CN"/>
              </w:rPr>
              <w:t xml:space="preserve">ith </w:t>
            </w:r>
            <w:proofErr w:type="spellStart"/>
            <w:r w:rsidR="006725F7">
              <w:rPr>
                <w:rFonts w:eastAsia="宋体" w:hint="eastAsia"/>
                <w:lang w:eastAsia="zh-CN"/>
              </w:rPr>
              <w:t>MCCH</w:t>
            </w:r>
            <w:proofErr w:type="gramStart"/>
            <w:r w:rsidR="006725F7">
              <w:rPr>
                <w:rFonts w:eastAsia="宋体" w:hint="eastAsia"/>
                <w:lang w:eastAsia="zh-CN"/>
              </w:rPr>
              <w:t>,we</w:t>
            </w:r>
            <w:proofErr w:type="spellEnd"/>
            <w:proofErr w:type="gramEnd"/>
            <w:r w:rsidR="006725F7">
              <w:rPr>
                <w:rFonts w:eastAsia="宋体" w:hint="eastAsia"/>
                <w:lang w:eastAsia="zh-CN"/>
              </w:rPr>
              <w:t xml:space="preserve"> even do not need to discuss how to avoid </w:t>
            </w:r>
            <w:r w:rsidR="006725F7" w:rsidRPr="006725F7">
              <w:rPr>
                <w:rFonts w:eastAsia="宋体"/>
                <w:lang w:eastAsia="zh-CN"/>
              </w:rPr>
              <w:t xml:space="preserve">simultaneous </w:t>
            </w:r>
            <w:r w:rsidR="00A7509D">
              <w:rPr>
                <w:rFonts w:eastAsia="宋体" w:hint="eastAsia"/>
                <w:lang w:eastAsia="zh-CN"/>
              </w:rPr>
              <w:t>group notification</w:t>
            </w:r>
            <w:r w:rsidR="006725F7">
              <w:rPr>
                <w:rFonts w:eastAsia="宋体"/>
                <w:lang w:eastAsia="zh-CN"/>
              </w:rPr>
              <w:t xml:space="preserve"> and unicast </w:t>
            </w:r>
            <w:proofErr w:type="spellStart"/>
            <w:r w:rsidR="006725F7">
              <w:rPr>
                <w:rFonts w:eastAsia="宋体"/>
                <w:lang w:eastAsia="zh-CN"/>
              </w:rPr>
              <w:t>paging</w:t>
            </w:r>
            <w:r w:rsidR="006725F7">
              <w:rPr>
                <w:rFonts w:eastAsia="宋体" w:hint="eastAsia"/>
                <w:lang w:eastAsia="zh-CN"/>
              </w:rPr>
              <w:t>,as</w:t>
            </w:r>
            <w:proofErr w:type="spellEnd"/>
            <w:r w:rsidR="006725F7">
              <w:rPr>
                <w:rFonts w:eastAsia="宋体" w:hint="eastAsia"/>
                <w:lang w:eastAsia="zh-CN"/>
              </w:rPr>
              <w:t xml:space="preserve"> it is supposed to be </w:t>
            </w:r>
            <w:r w:rsidR="00A7509D">
              <w:rPr>
                <w:rFonts w:eastAsia="宋体"/>
                <w:lang w:eastAsia="zh-CN"/>
              </w:rPr>
              <w:t>the</w:t>
            </w:r>
            <w:r w:rsidR="00A7509D">
              <w:rPr>
                <w:rFonts w:eastAsia="宋体" w:hint="eastAsia"/>
                <w:lang w:eastAsia="zh-CN"/>
              </w:rPr>
              <w:t xml:space="preserve"> part of</w:t>
            </w:r>
            <w:r w:rsidR="006725F7">
              <w:rPr>
                <w:rFonts w:eastAsia="宋体" w:hint="eastAsia"/>
                <w:lang w:eastAsia="zh-CN"/>
              </w:rPr>
              <w:t xml:space="preserve"> MCCH design.</w:t>
            </w:r>
          </w:p>
          <w:p w14:paraId="1224B326" w14:textId="77777777" w:rsidR="00AB56F4" w:rsidRDefault="00AB56F4" w:rsidP="00AB56F4">
            <w:pPr>
              <w:pStyle w:val="TAC"/>
              <w:spacing w:before="20" w:after="20"/>
              <w:ind w:left="57" w:right="57"/>
              <w:jc w:val="left"/>
              <w:rPr>
                <w:rFonts w:eastAsia="宋体"/>
                <w:lang w:eastAsia="zh-CN"/>
              </w:rPr>
            </w:pPr>
          </w:p>
          <w:p w14:paraId="5526A7E8" w14:textId="2E08D187" w:rsidR="006725F7" w:rsidRPr="006725F7" w:rsidRDefault="006725F7" w:rsidP="00AB56F4">
            <w:pPr>
              <w:pStyle w:val="TAC"/>
              <w:spacing w:before="20" w:after="20"/>
              <w:ind w:left="57" w:right="57"/>
              <w:jc w:val="left"/>
              <w:rPr>
                <w:rFonts w:eastAsia="宋体"/>
                <w:lang w:eastAsia="zh-CN"/>
              </w:rPr>
            </w:pPr>
            <w:r>
              <w:rPr>
                <w:rFonts w:eastAsia="宋体" w:hint="eastAsia"/>
                <w:lang w:eastAsia="zh-CN"/>
              </w:rPr>
              <w:t xml:space="preserve">We see efforts and impacts on either group paging on </w:t>
            </w:r>
            <w:r>
              <w:rPr>
                <w:lang w:eastAsia="zh-CN"/>
              </w:rPr>
              <w:t>multicast group PO</w:t>
            </w:r>
            <w:r>
              <w:rPr>
                <w:rFonts w:eastAsia="宋体" w:hint="eastAsia"/>
                <w:lang w:eastAsia="zh-CN"/>
              </w:rPr>
              <w:t xml:space="preserve"> or </w:t>
            </w:r>
            <w:r w:rsidRPr="006725F7">
              <w:rPr>
                <w:rFonts w:eastAsia="宋体"/>
                <w:lang w:eastAsia="zh-CN"/>
              </w:rPr>
              <w:t>collocating unicast paging with multicast paging</w:t>
            </w:r>
            <w:r>
              <w:rPr>
                <w:rFonts w:eastAsia="宋体" w:hint="eastAsia"/>
                <w:lang w:eastAsia="zh-CN"/>
              </w:rPr>
              <w:t xml:space="preserve"> on unicast PO</w:t>
            </w:r>
            <w:r w:rsidR="006922BB">
              <w:rPr>
                <w:rFonts w:eastAsia="宋体" w:hint="eastAsia"/>
                <w:lang w:eastAsia="zh-CN"/>
              </w:rPr>
              <w:t>.</w:t>
            </w:r>
          </w:p>
          <w:p w14:paraId="1AF5FC2A" w14:textId="77777777" w:rsidR="003E737F" w:rsidRDefault="003E737F" w:rsidP="009F635B">
            <w:pPr>
              <w:pStyle w:val="TAC"/>
              <w:spacing w:before="20" w:after="20"/>
              <w:ind w:left="57" w:right="57"/>
              <w:jc w:val="left"/>
              <w:rPr>
                <w:rFonts w:eastAsia="宋体" w:hint="eastAsia"/>
                <w:lang w:eastAsia="zh-CN"/>
              </w:rPr>
            </w:pPr>
          </w:p>
          <w:p w14:paraId="188FDA31" w14:textId="6A30B71D" w:rsidR="00AB56F4" w:rsidRDefault="00AB56F4" w:rsidP="003E737F">
            <w:pPr>
              <w:pStyle w:val="TAC"/>
              <w:spacing w:before="20" w:after="20"/>
              <w:ind w:right="57"/>
              <w:jc w:val="left"/>
              <w:rPr>
                <w:rFonts w:eastAsia="宋体"/>
                <w:lang w:eastAsia="zh-CN"/>
              </w:rPr>
            </w:pPr>
            <w:r>
              <w:rPr>
                <w:rFonts w:eastAsia="宋体" w:hint="eastAsia"/>
                <w:lang w:eastAsia="zh-CN"/>
              </w:rPr>
              <w:t xml:space="preserve">For group paging on </w:t>
            </w:r>
            <w:r>
              <w:rPr>
                <w:lang w:eastAsia="zh-CN"/>
              </w:rPr>
              <w:t>multicast group PO</w:t>
            </w:r>
            <w:r>
              <w:rPr>
                <w:rFonts w:eastAsia="宋体" w:hint="eastAsia"/>
                <w:lang w:eastAsia="zh-CN"/>
              </w:rPr>
              <w:t>,</w:t>
            </w:r>
          </w:p>
          <w:p w14:paraId="24F98502" w14:textId="41267001" w:rsidR="00AB56F4" w:rsidRDefault="00AB56F4" w:rsidP="009F635B">
            <w:pPr>
              <w:pStyle w:val="TAC"/>
              <w:spacing w:before="20" w:after="20"/>
              <w:ind w:left="57" w:right="57"/>
              <w:jc w:val="left"/>
              <w:rPr>
                <w:rFonts w:eastAsia="宋体"/>
                <w:lang w:eastAsia="zh-CN"/>
              </w:rPr>
            </w:pPr>
            <w:r>
              <w:rPr>
                <w:rFonts w:eastAsia="宋体" w:hint="eastAsia"/>
                <w:lang w:eastAsia="zh-CN"/>
              </w:rPr>
              <w:t>1.</w:t>
            </w:r>
            <w:r w:rsidR="003E737F">
              <w:rPr>
                <w:rFonts w:eastAsia="宋体" w:hint="eastAsia"/>
                <w:lang w:eastAsia="zh-CN"/>
              </w:rPr>
              <w:t xml:space="preserve">need </w:t>
            </w:r>
            <w:r>
              <w:rPr>
                <w:rFonts w:eastAsia="宋体" w:hint="eastAsia"/>
                <w:lang w:eastAsia="zh-CN"/>
              </w:rPr>
              <w:t>special effort for the new design</w:t>
            </w:r>
          </w:p>
          <w:p w14:paraId="4B5BFBEB" w14:textId="05AB1F82" w:rsidR="00AB56F4" w:rsidRPr="006725F7" w:rsidRDefault="00AB56F4" w:rsidP="009F635B">
            <w:pPr>
              <w:pStyle w:val="TAC"/>
              <w:spacing w:before="20" w:after="20"/>
              <w:ind w:left="57" w:right="57"/>
              <w:jc w:val="left"/>
              <w:rPr>
                <w:rFonts w:eastAsia="宋体"/>
                <w:lang w:eastAsia="zh-CN"/>
              </w:rPr>
            </w:pPr>
            <w:r>
              <w:rPr>
                <w:rFonts w:eastAsia="宋体" w:hint="eastAsia"/>
                <w:lang w:eastAsia="zh-CN"/>
              </w:rPr>
              <w:t>2.</w:t>
            </w:r>
            <w:r w:rsidR="003E737F">
              <w:rPr>
                <w:rFonts w:eastAsia="宋体" w:hint="eastAsia"/>
                <w:lang w:eastAsia="zh-CN"/>
              </w:rPr>
              <w:t xml:space="preserve">bring </w:t>
            </w:r>
            <w:proofErr w:type="spellStart"/>
            <w:r>
              <w:rPr>
                <w:rFonts w:eastAsia="宋体" w:hint="eastAsia"/>
                <w:lang w:eastAsia="zh-CN"/>
              </w:rPr>
              <w:t>challage</w:t>
            </w:r>
            <w:proofErr w:type="spellEnd"/>
            <w:r>
              <w:rPr>
                <w:rFonts w:eastAsia="宋体" w:hint="eastAsia"/>
                <w:lang w:eastAsia="zh-CN"/>
              </w:rPr>
              <w:t xml:space="preserve"> to UE </w:t>
            </w:r>
            <w:proofErr w:type="spellStart"/>
            <w:r>
              <w:rPr>
                <w:rFonts w:eastAsia="宋体" w:hint="eastAsia"/>
                <w:lang w:eastAsia="zh-CN"/>
              </w:rPr>
              <w:t>capacity,a</w:t>
            </w:r>
            <w:proofErr w:type="spellEnd"/>
            <w:r>
              <w:rPr>
                <w:rFonts w:eastAsia="宋体" w:hint="eastAsia"/>
                <w:lang w:eastAsia="zh-CN"/>
              </w:rPr>
              <w:t xml:space="preserve"> MBS UE may need to monitor unicast PO+</w:t>
            </w:r>
            <w:r w:rsidR="006725F7">
              <w:rPr>
                <w:lang w:eastAsia="zh-CN"/>
              </w:rPr>
              <w:t xml:space="preserve"> group PO</w:t>
            </w:r>
            <w:r w:rsidR="006725F7">
              <w:rPr>
                <w:rFonts w:eastAsia="宋体" w:hint="eastAsia"/>
                <w:lang w:eastAsia="zh-CN"/>
              </w:rPr>
              <w:t>+MCCH</w:t>
            </w:r>
          </w:p>
          <w:p w14:paraId="75EF98F5" w14:textId="77777777" w:rsidR="00AB56F4" w:rsidRDefault="00AB56F4" w:rsidP="009F635B">
            <w:pPr>
              <w:pStyle w:val="TAC"/>
              <w:spacing w:before="20" w:after="20"/>
              <w:ind w:left="57" w:right="57"/>
              <w:jc w:val="left"/>
              <w:rPr>
                <w:rFonts w:eastAsia="宋体"/>
                <w:lang w:eastAsia="zh-CN"/>
              </w:rPr>
            </w:pPr>
          </w:p>
          <w:p w14:paraId="69EDB085" w14:textId="42E321B9" w:rsidR="00AB56F4" w:rsidRDefault="00AB56F4" w:rsidP="009F635B">
            <w:pPr>
              <w:pStyle w:val="TAC"/>
              <w:spacing w:before="20" w:after="20"/>
              <w:ind w:left="57" w:right="57"/>
              <w:jc w:val="left"/>
              <w:rPr>
                <w:rFonts w:eastAsia="宋体"/>
                <w:lang w:eastAsia="zh-CN"/>
              </w:rPr>
            </w:pPr>
            <w:r>
              <w:rPr>
                <w:rFonts w:eastAsia="宋体" w:hint="eastAsia"/>
                <w:lang w:eastAsia="zh-CN"/>
              </w:rPr>
              <w:t>For group paging on unicast PO,</w:t>
            </w:r>
          </w:p>
          <w:p w14:paraId="22DC4D40" w14:textId="18F70C05" w:rsidR="00AB56F4" w:rsidRPr="00AB56F4" w:rsidRDefault="00AB56F4" w:rsidP="009F635B">
            <w:pPr>
              <w:pStyle w:val="TAC"/>
              <w:spacing w:before="20" w:after="20"/>
              <w:ind w:left="57" w:right="57"/>
              <w:jc w:val="left"/>
              <w:rPr>
                <w:rFonts w:eastAsia="宋体"/>
                <w:lang w:eastAsia="zh-CN"/>
              </w:rPr>
            </w:pPr>
            <w:r>
              <w:rPr>
                <w:rFonts w:eastAsia="宋体" w:hint="eastAsia"/>
                <w:lang w:eastAsia="zh-CN"/>
              </w:rPr>
              <w:t>1.</w:t>
            </w:r>
            <w:r w:rsidR="006922BB">
              <w:rPr>
                <w:rFonts w:eastAsia="宋体" w:hint="eastAsia"/>
                <w:lang w:eastAsia="zh-CN"/>
              </w:rPr>
              <w:t xml:space="preserve">it is </w:t>
            </w:r>
            <w:r>
              <w:rPr>
                <w:rFonts w:eastAsia="宋体" w:hint="eastAsia"/>
                <w:lang w:eastAsia="zh-CN"/>
              </w:rPr>
              <w:t>not resource-</w:t>
            </w:r>
            <w:proofErr w:type="spellStart"/>
            <w:r>
              <w:rPr>
                <w:rFonts w:eastAsia="宋体" w:hint="eastAsia"/>
                <w:lang w:eastAsia="zh-CN"/>
              </w:rPr>
              <w:t>efficent,i.e.same</w:t>
            </w:r>
            <w:proofErr w:type="spellEnd"/>
            <w:r>
              <w:rPr>
                <w:rFonts w:eastAsia="宋体" w:hint="eastAsia"/>
                <w:lang w:eastAsia="zh-CN"/>
              </w:rPr>
              <w:t xml:space="preserve"> group paging message need to </w:t>
            </w:r>
            <w:proofErr w:type="spellStart"/>
            <w:r>
              <w:rPr>
                <w:rFonts w:eastAsia="宋体" w:hint="eastAsia"/>
                <w:lang w:eastAsia="zh-CN"/>
              </w:rPr>
              <w:t>sent</w:t>
            </w:r>
            <w:proofErr w:type="spellEnd"/>
            <w:r>
              <w:rPr>
                <w:rFonts w:eastAsia="宋体" w:hint="eastAsia"/>
                <w:lang w:eastAsia="zh-CN"/>
              </w:rPr>
              <w:t xml:space="preserve"> on multiple POs</w:t>
            </w:r>
          </w:p>
          <w:p w14:paraId="2A0326E5" w14:textId="06FEF199" w:rsidR="006725F7" w:rsidRDefault="00AB56F4" w:rsidP="006725F7">
            <w:pPr>
              <w:pStyle w:val="TAC"/>
              <w:spacing w:before="20" w:after="20"/>
              <w:ind w:left="57" w:right="57"/>
              <w:jc w:val="left"/>
              <w:rPr>
                <w:rFonts w:eastAsia="宋体"/>
                <w:lang w:eastAsia="zh-CN"/>
              </w:rPr>
            </w:pPr>
            <w:r>
              <w:rPr>
                <w:rFonts w:eastAsia="宋体" w:hint="eastAsia"/>
                <w:lang w:eastAsia="zh-CN"/>
              </w:rPr>
              <w:t>2.</w:t>
            </w:r>
            <w:r w:rsidR="006922BB">
              <w:rPr>
                <w:rFonts w:eastAsia="宋体" w:hint="eastAsia"/>
                <w:lang w:eastAsia="zh-CN"/>
              </w:rPr>
              <w:t xml:space="preserve">it have </w:t>
            </w:r>
            <w:r>
              <w:rPr>
                <w:rFonts w:eastAsia="宋体" w:hint="eastAsia"/>
                <w:lang w:eastAsia="zh-CN"/>
              </w:rPr>
              <w:t>impact to legacy UEs</w:t>
            </w:r>
          </w:p>
          <w:p w14:paraId="55F7D5F7" w14:textId="77777777" w:rsidR="002222D5" w:rsidRDefault="002222D5" w:rsidP="006725F7">
            <w:pPr>
              <w:pStyle w:val="TAC"/>
              <w:spacing w:before="20" w:after="20"/>
              <w:ind w:left="57" w:right="57"/>
              <w:jc w:val="left"/>
              <w:rPr>
                <w:rFonts w:eastAsia="宋体"/>
                <w:lang w:eastAsia="zh-CN"/>
              </w:rPr>
            </w:pPr>
            <w:bookmarkStart w:id="3" w:name="_GoBack"/>
            <w:bookmarkEnd w:id="3"/>
          </w:p>
          <w:p w14:paraId="05B7073E" w14:textId="0078F321" w:rsidR="002222D5" w:rsidRPr="00AB56F4" w:rsidRDefault="002222D5" w:rsidP="002222D5">
            <w:pPr>
              <w:pStyle w:val="TAC"/>
              <w:spacing w:before="20" w:after="20"/>
              <w:ind w:left="57" w:right="57"/>
              <w:jc w:val="left"/>
              <w:rPr>
                <w:rFonts w:eastAsia="宋体"/>
                <w:lang w:eastAsia="zh-CN"/>
              </w:rPr>
            </w:pPr>
            <w:r>
              <w:rPr>
                <w:rFonts w:eastAsia="宋体" w:hint="eastAsia"/>
                <w:lang w:eastAsia="zh-CN"/>
              </w:rPr>
              <w:t>BTW, It is worth to noting that using group paging is not a conclusion of SA2.</w:t>
            </w:r>
          </w:p>
        </w:tc>
      </w:tr>
      <w:tr w:rsidR="009F635B" w14:paraId="7C1543D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45FBA"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692988"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6AFA68" w14:textId="77777777" w:rsidR="009F635B" w:rsidRDefault="009F635B" w:rsidP="009F635B">
            <w:pPr>
              <w:pStyle w:val="TAC"/>
              <w:spacing w:before="20" w:after="20"/>
              <w:ind w:left="57" w:right="57"/>
              <w:jc w:val="left"/>
              <w:rPr>
                <w:lang w:eastAsia="zh-CN"/>
              </w:rPr>
            </w:pPr>
          </w:p>
        </w:tc>
      </w:tr>
      <w:tr w:rsidR="009F635B" w14:paraId="2D4F17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97E8D"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D8DE6E"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DA21CA" w14:textId="77777777" w:rsidR="009F635B" w:rsidRDefault="009F635B" w:rsidP="009F635B">
            <w:pPr>
              <w:pStyle w:val="TAC"/>
              <w:spacing w:before="20" w:after="20"/>
              <w:ind w:left="57" w:right="57"/>
              <w:jc w:val="left"/>
              <w:rPr>
                <w:lang w:eastAsia="zh-CN"/>
              </w:rPr>
            </w:pPr>
          </w:p>
        </w:tc>
      </w:tr>
      <w:tr w:rsidR="009F635B" w14:paraId="6032CE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1023"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CDF931"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D848C" w14:textId="77777777" w:rsidR="009F635B" w:rsidRDefault="009F635B" w:rsidP="009F635B">
            <w:pPr>
              <w:pStyle w:val="TAC"/>
              <w:spacing w:before="20" w:after="20"/>
              <w:ind w:left="57" w:right="57"/>
              <w:jc w:val="left"/>
              <w:rPr>
                <w:lang w:eastAsia="zh-CN"/>
              </w:rPr>
            </w:pPr>
          </w:p>
        </w:tc>
      </w:tr>
      <w:tr w:rsidR="009F635B" w14:paraId="2DA6C0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94364"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3B108C"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F68DB3" w14:textId="77777777" w:rsidR="009F635B" w:rsidRDefault="009F635B" w:rsidP="009F635B">
            <w:pPr>
              <w:pStyle w:val="TAC"/>
              <w:spacing w:before="20" w:after="20"/>
              <w:ind w:left="57" w:right="57"/>
              <w:jc w:val="left"/>
              <w:rPr>
                <w:lang w:eastAsia="zh-CN"/>
              </w:rPr>
            </w:pPr>
          </w:p>
        </w:tc>
      </w:tr>
      <w:tr w:rsidR="009F635B" w14:paraId="14B086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07FB"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F1CD8"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F283A2" w14:textId="77777777" w:rsidR="009F635B" w:rsidRDefault="009F635B" w:rsidP="009F635B">
            <w:pPr>
              <w:pStyle w:val="TAC"/>
              <w:spacing w:before="20" w:after="20"/>
              <w:ind w:left="57" w:right="57"/>
              <w:jc w:val="left"/>
              <w:rPr>
                <w:lang w:eastAsia="zh-CN"/>
              </w:rPr>
            </w:pPr>
          </w:p>
        </w:tc>
      </w:tr>
      <w:tr w:rsidR="009F635B" w14:paraId="751815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D8833"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FEDDE7"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93A470" w14:textId="77777777" w:rsidR="009F635B" w:rsidRDefault="009F635B" w:rsidP="009F635B">
            <w:pPr>
              <w:pStyle w:val="TAC"/>
              <w:spacing w:before="20" w:after="20"/>
              <w:ind w:left="57" w:right="57"/>
              <w:jc w:val="left"/>
              <w:rPr>
                <w:lang w:eastAsia="zh-CN"/>
              </w:rPr>
            </w:pPr>
          </w:p>
        </w:tc>
      </w:tr>
      <w:tr w:rsidR="009F635B" w14:paraId="5F0212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BC487"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DF39BF"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731E7" w14:textId="77777777" w:rsidR="009F635B" w:rsidRDefault="009F635B" w:rsidP="009F635B">
            <w:pPr>
              <w:pStyle w:val="TAC"/>
              <w:spacing w:before="20" w:after="20"/>
              <w:ind w:left="57" w:right="57"/>
              <w:jc w:val="left"/>
              <w:rPr>
                <w:lang w:eastAsia="zh-CN"/>
              </w:rPr>
            </w:pPr>
          </w:p>
        </w:tc>
      </w:tr>
      <w:tr w:rsidR="009F635B" w14:paraId="5DE606F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8EF0E" w14:textId="77777777" w:rsidR="009F635B" w:rsidRDefault="009F635B" w:rsidP="009F635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7CCAB" w14:textId="77777777" w:rsidR="009F635B" w:rsidRDefault="009F635B" w:rsidP="009F635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39B35" w14:textId="77777777" w:rsidR="009F635B" w:rsidRDefault="009F635B" w:rsidP="009F635B">
            <w:pPr>
              <w:pStyle w:val="TAC"/>
              <w:spacing w:before="20" w:after="20"/>
              <w:ind w:left="57" w:right="57"/>
              <w:jc w:val="left"/>
              <w:rPr>
                <w:lang w:eastAsia="zh-CN"/>
              </w:rPr>
            </w:pPr>
          </w:p>
        </w:tc>
      </w:tr>
    </w:tbl>
    <w:p w14:paraId="3DC7609A" w14:textId="72520C97" w:rsidR="00D31191" w:rsidRDefault="00D31191" w:rsidP="00D31191"/>
    <w:p w14:paraId="5EF9E1A1" w14:textId="43DC0989" w:rsidR="00D31191" w:rsidRDefault="00D31191" w:rsidP="00D31191">
      <w:r>
        <w:t xml:space="preserve">Generally in this email we are considering how to notify group of UEs about multicast session </w:t>
      </w:r>
      <w:r w:rsidR="00A0544A">
        <w:t xml:space="preserve">activation </w:t>
      </w:r>
      <w:r>
        <w:t xml:space="preserve">in IDLE/INACTIVE states. But it would impact RAN2 discussion whether one expects </w:t>
      </w:r>
      <w:r w:rsidR="00A0544A">
        <w:t xml:space="preserve">a </w:t>
      </w:r>
      <w:r>
        <w:t xml:space="preserve">UE to monitor group notification channel </w:t>
      </w:r>
      <w:r w:rsidR="00E303C7">
        <w:t xml:space="preserve"> (e.g. PCCH/MCCH) </w:t>
      </w:r>
      <w:r>
        <w:t xml:space="preserve">in RRC_CONNECTED state e.g. </w:t>
      </w:r>
      <w:r w:rsidR="00E303C7">
        <w:t xml:space="preserve">should CONNECTED mode UE to check regularly to group notification channel about multicast session indications or is it signalled in dedicated </w:t>
      </w:r>
      <w:proofErr w:type="spellStart"/>
      <w:r w:rsidR="00E303C7">
        <w:t>signaling</w:t>
      </w:r>
      <w:proofErr w:type="spellEnd"/>
      <w:r w:rsidR="00E303C7">
        <w:t xml:space="preserve"> to the UE</w:t>
      </w:r>
      <w:r w:rsidR="000B4170">
        <w:t xml:space="preserve"> or by other means</w:t>
      </w:r>
      <w:r w:rsidR="00E303C7">
        <w:t xml:space="preserve">. </w:t>
      </w:r>
    </w:p>
    <w:p w14:paraId="0FC2AD5F" w14:textId="5E251132" w:rsidR="00E303C7" w:rsidRDefault="00E303C7" w:rsidP="00E303C7">
      <w:r>
        <w:rPr>
          <w:b/>
          <w:bCs/>
        </w:rPr>
        <w:lastRenderedPageBreak/>
        <w:t xml:space="preserve">Question </w:t>
      </w:r>
      <w:r w:rsidR="0037784F">
        <w:rPr>
          <w:b/>
          <w:bCs/>
        </w:rPr>
        <w:t>3.5</w:t>
      </w:r>
      <w:r w:rsidRPr="009E0C71">
        <w:t>:</w:t>
      </w:r>
      <w:r>
        <w:t xml:space="preserve">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3C7" w14:paraId="20C05B4F"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81CDC9" w14:textId="06295B50" w:rsidR="00E303C7" w:rsidRDefault="00E303C7"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3.5</w:t>
            </w:r>
          </w:p>
        </w:tc>
      </w:tr>
      <w:tr w:rsidR="00E303C7" w14:paraId="49A38D3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B9D86" w14:textId="77777777" w:rsidR="00E303C7" w:rsidRDefault="00E303C7"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6DD85" w14:textId="77777777" w:rsidR="00E303C7" w:rsidRDefault="00E303C7"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D07DE" w14:textId="77777777" w:rsidR="00E303C7" w:rsidRDefault="00E303C7" w:rsidP="007C589B">
            <w:pPr>
              <w:pStyle w:val="TAH"/>
              <w:spacing w:before="20" w:after="20"/>
              <w:ind w:left="57" w:right="57"/>
              <w:jc w:val="left"/>
            </w:pPr>
            <w:r>
              <w:t>Technical Arguments</w:t>
            </w:r>
          </w:p>
        </w:tc>
      </w:tr>
      <w:tr w:rsidR="00E303C7" w14:paraId="7B65CEB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E42D7" w14:textId="77777777" w:rsidR="00E303C7" w:rsidRDefault="00E303C7"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6F83C" w14:textId="7ADC3A5A" w:rsidR="00E303C7" w:rsidRDefault="00E303C7"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6E1699" w14:textId="246E5A08" w:rsidR="00E303C7" w:rsidRDefault="007615F2" w:rsidP="007C589B">
            <w:pPr>
              <w:pStyle w:val="TAC"/>
              <w:spacing w:before="20" w:after="20"/>
              <w:ind w:right="57"/>
              <w:jc w:val="left"/>
              <w:rPr>
                <w:lang w:eastAsia="zh-CN"/>
              </w:rPr>
            </w:pPr>
            <w:r>
              <w:rPr>
                <w:lang w:eastAsia="zh-CN"/>
              </w:rPr>
              <w:t xml:space="preserve">We see no need for UE to monitor </w:t>
            </w:r>
            <w:r w:rsidR="00A32905">
              <w:rPr>
                <w:lang w:eastAsia="zh-CN"/>
              </w:rPr>
              <w:t>another channel for multicast session indications in RRC_CONNECTED but</w:t>
            </w:r>
            <w:r w:rsidR="008E615D">
              <w:rPr>
                <w:lang w:eastAsia="zh-CN"/>
              </w:rPr>
              <w:t xml:space="preserve">, if </w:t>
            </w:r>
            <w:r w:rsidR="007C589B">
              <w:rPr>
                <w:lang w:eastAsia="zh-CN"/>
              </w:rPr>
              <w:t>the UE configuration needs changes</w:t>
            </w:r>
            <w:r w:rsidR="008E615D">
              <w:rPr>
                <w:lang w:eastAsia="zh-CN"/>
              </w:rPr>
              <w:t xml:space="preserve"> depending on the UEs configuration at the time of multicast session activation,</w:t>
            </w:r>
            <w:r w:rsidR="00A32905">
              <w:rPr>
                <w:lang w:eastAsia="zh-CN"/>
              </w:rPr>
              <w:t xml:space="preserve"> NW could signal it in dedicated </w:t>
            </w:r>
            <w:proofErr w:type="spellStart"/>
            <w:r w:rsidR="00A32905">
              <w:rPr>
                <w:lang w:eastAsia="zh-CN"/>
              </w:rPr>
              <w:t>signaling</w:t>
            </w:r>
            <w:proofErr w:type="spellEnd"/>
            <w:r w:rsidR="00A32905">
              <w:rPr>
                <w:lang w:eastAsia="zh-CN"/>
              </w:rPr>
              <w:t xml:space="preserve"> </w:t>
            </w:r>
            <w:r w:rsidR="008E615D">
              <w:rPr>
                <w:lang w:eastAsia="zh-CN"/>
              </w:rPr>
              <w:t>e.g. RRC reconfiguration</w:t>
            </w:r>
            <w:r w:rsidR="00C6574B">
              <w:rPr>
                <w:lang w:eastAsia="zh-CN"/>
              </w:rPr>
              <w:t xml:space="preserve"> </w:t>
            </w:r>
            <w:r w:rsidR="00F9603C">
              <w:rPr>
                <w:lang w:eastAsia="zh-CN"/>
              </w:rPr>
              <w:t xml:space="preserve">or </w:t>
            </w:r>
            <w:r w:rsidR="008E615D">
              <w:rPr>
                <w:lang w:eastAsia="zh-CN"/>
              </w:rPr>
              <w:t xml:space="preserve"> PTM leg activation </w:t>
            </w:r>
            <w:r w:rsidR="00A32905">
              <w:rPr>
                <w:lang w:eastAsia="zh-CN"/>
              </w:rPr>
              <w:t xml:space="preserve">as NW is aware which UE is registered to which MBS session. </w:t>
            </w:r>
          </w:p>
        </w:tc>
      </w:tr>
      <w:tr w:rsidR="00E303C7" w14:paraId="66CE156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01E0" w14:textId="765BED7A" w:rsidR="00E303C7" w:rsidRDefault="00496A33"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2C9544" w14:textId="37B915D9" w:rsidR="00E303C7" w:rsidRDefault="00496A3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9A4B1F" w14:textId="77777777" w:rsidR="00E303C7" w:rsidRDefault="00496A33" w:rsidP="00496A33">
            <w:pPr>
              <w:pStyle w:val="TAC"/>
              <w:spacing w:before="20" w:after="20"/>
              <w:ind w:left="57" w:right="57"/>
              <w:jc w:val="left"/>
              <w:rPr>
                <w:lang w:eastAsia="zh-CN"/>
              </w:rPr>
            </w:pPr>
            <w:r>
              <w:rPr>
                <w:lang w:eastAsia="zh-CN"/>
              </w:rPr>
              <w:t>We already made the following agreement during the previous meeting:</w:t>
            </w:r>
          </w:p>
          <w:p w14:paraId="1837F262" w14:textId="77777777" w:rsidR="00496A33" w:rsidRDefault="00496A33" w:rsidP="00496A33">
            <w:pPr>
              <w:pStyle w:val="TAC"/>
              <w:spacing w:before="20" w:after="20"/>
              <w:ind w:left="57" w:right="57"/>
              <w:jc w:val="left"/>
              <w:rPr>
                <w:rFonts w:cs="Arial"/>
                <w:b/>
                <w:bCs/>
                <w:color w:val="000000"/>
                <w:sz w:val="20"/>
              </w:rPr>
            </w:pPr>
            <w:r>
              <w:rPr>
                <w:rFonts w:cs="Arial"/>
                <w:b/>
                <w:bCs/>
                <w:color w:val="000000"/>
                <w:sz w:val="20"/>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63C99D07" w14:textId="77777777" w:rsidR="00496A33" w:rsidRDefault="00496A33" w:rsidP="00496A33">
            <w:pPr>
              <w:pStyle w:val="TAC"/>
              <w:spacing w:before="20" w:after="20"/>
              <w:ind w:left="57" w:right="57"/>
              <w:jc w:val="left"/>
              <w:rPr>
                <w:lang w:eastAsia="zh-CN"/>
              </w:rPr>
            </w:pPr>
          </w:p>
          <w:p w14:paraId="22670F99" w14:textId="74728490" w:rsidR="00496A33" w:rsidRDefault="00496A33" w:rsidP="00496A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6E21C0" w14:paraId="6153DC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812CC" w14:textId="06248D2C" w:rsidR="006E21C0" w:rsidRDefault="006E21C0" w:rsidP="006E21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595D1AF" w14:textId="43488728" w:rsidR="006E21C0" w:rsidRDefault="006E21C0" w:rsidP="006E21C0">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4F99FB8B" w14:textId="60EFBBEC" w:rsidR="006E21C0" w:rsidRDefault="006E21C0" w:rsidP="006E21C0">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6E21C0" w14:paraId="775132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23F35" w14:textId="0BD2C58B" w:rsidR="006E21C0" w:rsidRDefault="00735EF0" w:rsidP="006E21C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FB07E" w14:textId="5120E591" w:rsidR="006E21C0" w:rsidRDefault="00735EF0" w:rsidP="006E21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863C93" w14:textId="0063D955" w:rsidR="006E21C0" w:rsidRDefault="00735EF0" w:rsidP="006E21C0">
            <w:pPr>
              <w:pStyle w:val="TAC"/>
              <w:spacing w:before="20" w:after="20"/>
              <w:ind w:left="57" w:right="57"/>
              <w:jc w:val="left"/>
              <w:rPr>
                <w:lang w:eastAsia="zh-CN"/>
              </w:rPr>
            </w:pPr>
            <w:r>
              <w:rPr>
                <w:lang w:eastAsia="zh-CN"/>
              </w:rPr>
              <w:t xml:space="preserve">In general, we agree with Nokia, Huawei points. </w:t>
            </w:r>
          </w:p>
          <w:p w14:paraId="16A29C41" w14:textId="510D5DE4" w:rsidR="00735EF0" w:rsidRDefault="00735EF0" w:rsidP="006E21C0">
            <w:pPr>
              <w:pStyle w:val="TAC"/>
              <w:spacing w:before="20" w:after="20"/>
              <w:ind w:left="57" w:right="57"/>
              <w:jc w:val="left"/>
              <w:rPr>
                <w:lang w:eastAsia="zh-CN"/>
              </w:rPr>
            </w:pPr>
            <w:r>
              <w:rPr>
                <w:lang w:eastAsia="zh-CN"/>
              </w:rPr>
              <w:t xml:space="preserve">If UE is in RRC_CONNECTED state and Multicast session is activated, </w:t>
            </w:r>
            <w:proofErr w:type="spellStart"/>
            <w:r>
              <w:rPr>
                <w:lang w:eastAsia="zh-CN"/>
              </w:rPr>
              <w:t>gNB</w:t>
            </w:r>
            <w:proofErr w:type="spellEnd"/>
            <w:r>
              <w:rPr>
                <w:lang w:eastAsia="zh-CN"/>
              </w:rPr>
              <w:t xml:space="preserve"> can either use RRC </w:t>
            </w:r>
            <w:proofErr w:type="spellStart"/>
            <w:r>
              <w:rPr>
                <w:lang w:eastAsia="zh-CN"/>
              </w:rPr>
              <w:t>Reconfig</w:t>
            </w:r>
            <w:proofErr w:type="spellEnd"/>
            <w:r>
              <w:rPr>
                <w:lang w:eastAsia="zh-CN"/>
              </w:rPr>
              <w:t xml:space="preserve"> message to configure MRB or if UE is already configured with MRB and PTM G-RNTI is deactivated then upon Multicast session activation, GNB can use L1/L2 </w:t>
            </w:r>
            <w:proofErr w:type="spellStart"/>
            <w:r>
              <w:rPr>
                <w:lang w:eastAsia="zh-CN"/>
              </w:rPr>
              <w:t>signaling</w:t>
            </w:r>
            <w:proofErr w:type="spellEnd"/>
            <w:r>
              <w:rPr>
                <w:lang w:eastAsia="zh-CN"/>
              </w:rPr>
              <w:t xml:space="preserve"> to activate G-RNTI monitoring. </w:t>
            </w:r>
          </w:p>
        </w:tc>
      </w:tr>
      <w:tr w:rsidR="006E21C0" w14:paraId="4FCE99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6890" w14:textId="13027E60" w:rsidR="006E21C0" w:rsidRPr="00A7509D" w:rsidRDefault="00A7509D" w:rsidP="006E21C0">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B8041A" w14:textId="4EF1175B" w:rsidR="006E21C0" w:rsidRPr="00A7509D" w:rsidRDefault="00A7509D" w:rsidP="006E21C0">
            <w:pPr>
              <w:pStyle w:val="TAC"/>
              <w:spacing w:before="20" w:after="20"/>
              <w:ind w:left="57" w:right="57"/>
              <w:jc w:val="left"/>
              <w:rPr>
                <w:rFonts w:eastAsia="宋体"/>
                <w:lang w:eastAsia="zh-CN"/>
              </w:rPr>
            </w:pPr>
            <w:r>
              <w:rPr>
                <w:rFonts w:eastAsia="宋体"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1BAD990A" w14:textId="527C796F" w:rsidR="006E21C0" w:rsidRDefault="00A7509D" w:rsidP="006E21C0">
            <w:pPr>
              <w:pStyle w:val="TAC"/>
              <w:spacing w:before="20" w:after="20"/>
              <w:ind w:left="57" w:right="57"/>
              <w:jc w:val="left"/>
              <w:rPr>
                <w:rFonts w:eastAsia="宋体"/>
                <w:lang w:eastAsia="zh-CN"/>
              </w:rPr>
            </w:pPr>
            <w:r>
              <w:rPr>
                <w:rFonts w:eastAsia="宋体" w:hint="eastAsia"/>
                <w:lang w:eastAsia="zh-CN"/>
              </w:rPr>
              <w:t xml:space="preserve">It depends what </w:t>
            </w:r>
            <w:r>
              <w:t xml:space="preserve">Group notification </w:t>
            </w:r>
            <w:proofErr w:type="gramStart"/>
            <w:r>
              <w:t>channel</w:t>
            </w:r>
            <w:r>
              <w:rPr>
                <w:rFonts w:eastAsia="宋体" w:hint="eastAsia"/>
                <w:lang w:eastAsia="zh-CN"/>
              </w:rPr>
              <w:t>(</w:t>
            </w:r>
            <w:proofErr w:type="gramEnd"/>
            <w:r>
              <w:rPr>
                <w:rFonts w:eastAsia="宋体" w:hint="eastAsia"/>
                <w:lang w:eastAsia="zh-CN"/>
              </w:rPr>
              <w:t>MCCH or PCCH) will be chosen finally.</w:t>
            </w:r>
          </w:p>
          <w:p w14:paraId="2330DAC3" w14:textId="2CE3E2E1" w:rsidR="00A7509D" w:rsidRDefault="00A7509D" w:rsidP="006E21C0">
            <w:pPr>
              <w:pStyle w:val="TAC"/>
              <w:spacing w:before="20" w:after="20"/>
              <w:ind w:left="57" w:right="57"/>
              <w:jc w:val="left"/>
              <w:rPr>
                <w:rFonts w:eastAsia="宋体"/>
                <w:lang w:eastAsia="zh-CN"/>
              </w:rPr>
            </w:pPr>
            <w:r>
              <w:rPr>
                <w:rFonts w:eastAsia="宋体" w:hint="eastAsia"/>
                <w:lang w:eastAsia="zh-CN"/>
              </w:rPr>
              <w:t xml:space="preserve">For </w:t>
            </w:r>
            <w:proofErr w:type="spellStart"/>
            <w:r>
              <w:rPr>
                <w:rFonts w:eastAsia="宋体" w:hint="eastAsia"/>
                <w:lang w:eastAsia="zh-CN"/>
              </w:rPr>
              <w:t>MCCH</w:t>
            </w:r>
            <w:proofErr w:type="gramStart"/>
            <w:r>
              <w:rPr>
                <w:rFonts w:eastAsia="宋体" w:hint="eastAsia"/>
                <w:lang w:eastAsia="zh-CN"/>
              </w:rPr>
              <w:t>,it</w:t>
            </w:r>
            <w:proofErr w:type="spellEnd"/>
            <w:proofErr w:type="gramEnd"/>
            <w:r>
              <w:rPr>
                <w:rFonts w:eastAsia="宋体" w:hint="eastAsia"/>
                <w:lang w:eastAsia="zh-CN"/>
              </w:rPr>
              <w:t xml:space="preserve"> is also used for delivery mode 2.</w:t>
            </w:r>
            <w:r w:rsidR="006922BB">
              <w:rPr>
                <w:rFonts w:eastAsia="宋体" w:hint="eastAsia"/>
                <w:lang w:eastAsia="zh-CN"/>
              </w:rPr>
              <w:t xml:space="preserve">So </w:t>
            </w:r>
            <w:r>
              <w:rPr>
                <w:rFonts w:eastAsia="宋体" w:hint="eastAsia"/>
                <w:lang w:eastAsia="zh-CN"/>
              </w:rPr>
              <w:t xml:space="preserve">connected UE </w:t>
            </w:r>
            <w:r w:rsidR="006922BB">
              <w:rPr>
                <w:rFonts w:eastAsia="宋体" w:hint="eastAsia"/>
                <w:lang w:eastAsia="zh-CN"/>
              </w:rPr>
              <w:t>using</w:t>
            </w:r>
            <w:r>
              <w:rPr>
                <w:rFonts w:eastAsia="宋体" w:hint="eastAsia"/>
                <w:lang w:eastAsia="zh-CN"/>
              </w:rPr>
              <w:t xml:space="preserve"> delivery mode 2 should be able to monitor MCCH.</w:t>
            </w:r>
          </w:p>
          <w:p w14:paraId="24453DDD" w14:textId="77777777" w:rsidR="00A7509D" w:rsidRPr="006922BB" w:rsidRDefault="00A7509D" w:rsidP="00A7509D">
            <w:pPr>
              <w:pStyle w:val="Agreement"/>
              <w:tabs>
                <w:tab w:val="num" w:pos="9990"/>
              </w:tabs>
            </w:pPr>
            <w:r w:rsidRPr="006922BB">
              <w:t xml:space="preserve">Assume it is possible to reuse LTE SC-PTM mechanism for the CONNECTED UEs to receive the PTM configuration for NR MBS delivery mode 2, i.e. broadcast based manner. </w:t>
            </w:r>
          </w:p>
          <w:p w14:paraId="39821E3B" w14:textId="2B9F8EAA" w:rsidR="00A7509D" w:rsidRPr="00A7509D" w:rsidRDefault="00A7509D" w:rsidP="006E21C0">
            <w:pPr>
              <w:pStyle w:val="TAC"/>
              <w:spacing w:before="20" w:after="20"/>
              <w:ind w:left="57" w:right="57"/>
              <w:jc w:val="left"/>
              <w:rPr>
                <w:rFonts w:eastAsia="宋体"/>
                <w:lang w:eastAsia="zh-CN"/>
              </w:rPr>
            </w:pPr>
          </w:p>
        </w:tc>
      </w:tr>
      <w:tr w:rsidR="006E21C0" w14:paraId="6004E6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1B71A"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6A2933"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BB71AE" w14:textId="77777777" w:rsidR="006E21C0" w:rsidRDefault="006E21C0" w:rsidP="006E21C0">
            <w:pPr>
              <w:pStyle w:val="TAC"/>
              <w:spacing w:before="20" w:after="20"/>
              <w:ind w:left="57" w:right="57"/>
              <w:jc w:val="left"/>
              <w:rPr>
                <w:lang w:eastAsia="zh-CN"/>
              </w:rPr>
            </w:pPr>
          </w:p>
        </w:tc>
      </w:tr>
      <w:tr w:rsidR="006E21C0" w14:paraId="21FFE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CF8CC"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E1732B"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BEFEB" w14:textId="77777777" w:rsidR="006E21C0" w:rsidRDefault="006E21C0" w:rsidP="006E21C0">
            <w:pPr>
              <w:pStyle w:val="TAC"/>
              <w:spacing w:before="20" w:after="20"/>
              <w:ind w:left="57" w:right="57"/>
              <w:jc w:val="left"/>
              <w:rPr>
                <w:lang w:eastAsia="zh-CN"/>
              </w:rPr>
            </w:pPr>
          </w:p>
        </w:tc>
      </w:tr>
      <w:tr w:rsidR="006E21C0" w14:paraId="3528185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D79ED"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AB5A6D"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B90600" w14:textId="77777777" w:rsidR="006E21C0" w:rsidRDefault="006E21C0" w:rsidP="006E21C0">
            <w:pPr>
              <w:pStyle w:val="TAC"/>
              <w:spacing w:before="20" w:after="20"/>
              <w:ind w:left="57" w:right="57"/>
              <w:jc w:val="left"/>
              <w:rPr>
                <w:lang w:eastAsia="zh-CN"/>
              </w:rPr>
            </w:pPr>
          </w:p>
        </w:tc>
      </w:tr>
      <w:tr w:rsidR="006E21C0" w14:paraId="61C34B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9F853"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F86FA0"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DF4769" w14:textId="77777777" w:rsidR="006E21C0" w:rsidRDefault="006E21C0" w:rsidP="006E21C0">
            <w:pPr>
              <w:pStyle w:val="TAC"/>
              <w:spacing w:before="20" w:after="20"/>
              <w:ind w:left="57" w:right="57"/>
              <w:jc w:val="left"/>
              <w:rPr>
                <w:lang w:eastAsia="zh-CN"/>
              </w:rPr>
            </w:pPr>
          </w:p>
        </w:tc>
      </w:tr>
      <w:tr w:rsidR="006E21C0" w14:paraId="55699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09A78"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29E3A"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9CC61F" w14:textId="77777777" w:rsidR="006E21C0" w:rsidRDefault="006E21C0" w:rsidP="006E21C0">
            <w:pPr>
              <w:pStyle w:val="TAC"/>
              <w:spacing w:before="20" w:after="20"/>
              <w:ind w:left="57" w:right="57"/>
              <w:jc w:val="left"/>
              <w:rPr>
                <w:lang w:eastAsia="zh-CN"/>
              </w:rPr>
            </w:pPr>
          </w:p>
        </w:tc>
      </w:tr>
      <w:tr w:rsidR="006E21C0" w14:paraId="1A252D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28952"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AF43E"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8C61E" w14:textId="77777777" w:rsidR="006E21C0" w:rsidRDefault="006E21C0" w:rsidP="006E21C0">
            <w:pPr>
              <w:pStyle w:val="TAC"/>
              <w:spacing w:before="20" w:after="20"/>
              <w:ind w:left="57" w:right="57"/>
              <w:jc w:val="left"/>
              <w:rPr>
                <w:lang w:eastAsia="zh-CN"/>
              </w:rPr>
            </w:pPr>
          </w:p>
        </w:tc>
      </w:tr>
      <w:tr w:rsidR="006E21C0" w14:paraId="3E9466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91E2D"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1772D6"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9D4CB4" w14:textId="77777777" w:rsidR="006E21C0" w:rsidRDefault="006E21C0" w:rsidP="006E21C0">
            <w:pPr>
              <w:pStyle w:val="TAC"/>
              <w:spacing w:before="20" w:after="20"/>
              <w:ind w:left="57" w:right="57"/>
              <w:jc w:val="left"/>
              <w:rPr>
                <w:lang w:eastAsia="zh-CN"/>
              </w:rPr>
            </w:pPr>
          </w:p>
        </w:tc>
      </w:tr>
      <w:tr w:rsidR="006E21C0" w14:paraId="5B1E0F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02BC1" w14:textId="77777777" w:rsidR="006E21C0" w:rsidRDefault="006E21C0" w:rsidP="006E21C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B646E" w14:textId="77777777" w:rsidR="006E21C0" w:rsidRDefault="006E21C0" w:rsidP="006E21C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89737" w14:textId="77777777" w:rsidR="006E21C0" w:rsidRDefault="006E21C0" w:rsidP="006E21C0">
            <w:pPr>
              <w:pStyle w:val="TAC"/>
              <w:spacing w:before="20" w:after="20"/>
              <w:ind w:left="57" w:right="57"/>
              <w:jc w:val="left"/>
              <w:rPr>
                <w:lang w:eastAsia="zh-CN"/>
              </w:rPr>
            </w:pPr>
          </w:p>
        </w:tc>
      </w:tr>
    </w:tbl>
    <w:p w14:paraId="1D88E09E" w14:textId="77777777" w:rsidR="00E303C7" w:rsidRPr="00E303C7" w:rsidRDefault="00E303C7" w:rsidP="00D31191">
      <w:pPr>
        <w:rPr>
          <w:b/>
          <w:bCs/>
        </w:rPr>
      </w:pPr>
    </w:p>
    <w:p w14:paraId="1EB4C7A4" w14:textId="7EA69BF7" w:rsidR="00A04F69" w:rsidRDefault="00A04F69" w:rsidP="00A04F69">
      <w:r>
        <w:t xml:space="preserve">In </w:t>
      </w:r>
      <w:hyperlink r:id="rId17" w:tooltip="D:Documents3GPPtsg_ranWG2TSGR2_113bis-eDocsR2-2103278.zip" w:history="1">
        <w:r w:rsidRPr="00260650">
          <w:rPr>
            <w:rStyle w:val="aa"/>
          </w:rPr>
          <w:t>R2-2103278</w:t>
        </w:r>
      </w:hyperlink>
      <w:r>
        <w:rPr>
          <w:rStyle w:val="aa"/>
        </w:rPr>
        <w:t xml:space="preserve"> </w:t>
      </w:r>
      <w:r>
        <w:t xml:space="preserve"> it was noted that with group </w:t>
      </w:r>
      <w:proofErr w:type="spellStart"/>
      <w:r>
        <w:t>notication</w:t>
      </w:r>
      <w:proofErr w:type="spellEnd"/>
      <w:r>
        <w:t xml:space="preserve"> it could be that many UEs would start PRACH procedure simultaneously. </w:t>
      </w:r>
    </w:p>
    <w:p w14:paraId="5B695A0F" w14:textId="1942F10C" w:rsidR="00A04F69" w:rsidRDefault="00A04F69" w:rsidP="00A04F69">
      <w:r>
        <w:rPr>
          <w:b/>
          <w:bCs/>
        </w:rPr>
        <w:t xml:space="preserve">Question </w:t>
      </w:r>
      <w:r w:rsidR="0037784F">
        <w:rPr>
          <w:b/>
          <w:bCs/>
        </w:rPr>
        <w:t>3.6</w:t>
      </w:r>
      <w:r w:rsidRPr="009E0C71">
        <w:t>:</w:t>
      </w:r>
      <w:r>
        <w:t xml:space="preserve">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4F69" w14:paraId="62B84D6E"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B0DA6C" w14:textId="68053CDE" w:rsidR="00A04F69" w:rsidRDefault="00A04F69"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3.6</w:t>
            </w:r>
          </w:p>
        </w:tc>
      </w:tr>
      <w:tr w:rsidR="00A04F69" w14:paraId="644F4B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F59E3" w14:textId="77777777" w:rsidR="00A04F69" w:rsidRDefault="00A04F69"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A84D01" w14:textId="77777777" w:rsidR="00A04F69" w:rsidRDefault="00A04F69"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EFCA6" w14:textId="77777777" w:rsidR="00A04F69" w:rsidRDefault="00A04F69" w:rsidP="007C589B">
            <w:pPr>
              <w:pStyle w:val="TAH"/>
              <w:spacing w:before="20" w:after="20"/>
              <w:ind w:left="57" w:right="57"/>
              <w:jc w:val="left"/>
            </w:pPr>
            <w:r>
              <w:t>Technical Arguments</w:t>
            </w:r>
          </w:p>
        </w:tc>
      </w:tr>
      <w:tr w:rsidR="00A04F69" w14:paraId="1D42DF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4A1AC" w14:textId="77777777" w:rsidR="00A04F69" w:rsidRDefault="00A04F69"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F8B22F2" w14:textId="7924A852" w:rsidR="00A04F69" w:rsidRDefault="00A04F69"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86120" w14:textId="4C6A411B" w:rsidR="00A04F69" w:rsidRDefault="00A04F69" w:rsidP="00353EC9">
            <w:pPr>
              <w:pStyle w:val="TAC"/>
              <w:spacing w:before="20" w:after="20"/>
              <w:ind w:right="57"/>
              <w:jc w:val="left"/>
              <w:rPr>
                <w:lang w:eastAsia="zh-CN"/>
              </w:rPr>
            </w:pPr>
            <w:r>
              <w:t>The PRACH resources configured in SIB1 are configured for a typical unicast load in a cell when PRACH transmissions are distributed over time evenly. If there are too few PRACH resources, then random-access procedures are likely to fail due to collisions.</w:t>
            </w:r>
            <w:r w:rsidR="00353EC9">
              <w:t xml:space="preserve"> We think RAN2 should study if possible issue with PRACH capacity needs to be solved. </w:t>
            </w:r>
          </w:p>
        </w:tc>
      </w:tr>
      <w:tr w:rsidR="00A04F69" w14:paraId="376FA0F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2256E" w14:textId="07CF93A2" w:rsidR="00A04F69" w:rsidRDefault="00EA4908"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6B2BD22" w14:textId="5D5342F5" w:rsidR="00A04F69" w:rsidRDefault="00EA4908"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0EA8D3" w14:textId="10DFF592" w:rsidR="00A04F69" w:rsidRDefault="00EA4908" w:rsidP="00EA4908">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804A73" w14:paraId="13DB2E5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DB72" w14:textId="1001A3F3" w:rsidR="00804A73" w:rsidRDefault="00804A73" w:rsidP="00804A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89077" w14:textId="29FB5222" w:rsidR="00804A73" w:rsidRDefault="00804A73" w:rsidP="00804A7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80751FF" w14:textId="77777777" w:rsidR="00804A73" w:rsidRDefault="00804A73" w:rsidP="00804A73">
            <w:pPr>
              <w:pStyle w:val="TAC"/>
              <w:spacing w:before="20" w:after="20"/>
              <w:ind w:left="57" w:right="57"/>
              <w:jc w:val="left"/>
              <w:rPr>
                <w:lang w:eastAsia="zh-CN"/>
              </w:rPr>
            </w:pPr>
            <w:r>
              <w:rPr>
                <w:lang w:eastAsia="zh-CN"/>
              </w:rPr>
              <w:t>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w:t>
            </w:r>
            <w:r w:rsidR="000B17C2">
              <w:rPr>
                <w:lang w:eastAsia="zh-CN"/>
              </w:rPr>
              <w:t xml:space="preserve"> to that question</w:t>
            </w:r>
            <w:r>
              <w:rPr>
                <w:lang w:eastAsia="zh-CN"/>
              </w:rPr>
              <w:t xml:space="preserve"> is that very large groups should remain in connected mode. </w:t>
            </w:r>
          </w:p>
          <w:p w14:paraId="29F89C6F" w14:textId="77777777" w:rsidR="000B17C2" w:rsidRDefault="000B17C2" w:rsidP="00804A73">
            <w:pPr>
              <w:pStyle w:val="TAC"/>
              <w:spacing w:before="20" w:after="20"/>
              <w:ind w:left="57" w:right="57"/>
              <w:jc w:val="left"/>
              <w:rPr>
                <w:lang w:eastAsia="zh-CN"/>
              </w:rPr>
            </w:pPr>
            <w:r>
              <w:rPr>
                <w:lang w:eastAsia="zh-CN"/>
              </w:rPr>
              <w:t>@Huawei:</w:t>
            </w:r>
          </w:p>
          <w:p w14:paraId="6BAAD5DB" w14:textId="4FB474C9" w:rsidR="000B17C2" w:rsidRDefault="000B17C2" w:rsidP="00804A73">
            <w:pPr>
              <w:pStyle w:val="TAC"/>
              <w:spacing w:before="20" w:after="20"/>
              <w:ind w:left="57" w:right="57"/>
              <w:jc w:val="left"/>
              <w:rPr>
                <w:lang w:eastAsia="zh-CN"/>
              </w:rPr>
            </w:pPr>
            <w:r>
              <w:rPr>
                <w:lang w:eastAsia="zh-CN"/>
              </w:rPr>
              <w:t xml:space="preserve">It is true that </w:t>
            </w:r>
            <w:r w:rsidR="003E1B48">
              <w:rPr>
                <w:lang w:eastAsia="zh-CN"/>
              </w:rPr>
              <w:t>unicast POs provide some distribution (</w:t>
            </w:r>
            <w:r w:rsidR="00AB3F7F">
              <w:rPr>
                <w:lang w:eastAsia="zh-CN"/>
              </w:rPr>
              <w:t xml:space="preserve">and PRACH enhancements might achieve something similar), but </w:t>
            </w:r>
            <w:r w:rsidR="002F651A">
              <w:rPr>
                <w:lang w:eastAsia="zh-CN"/>
              </w:rPr>
              <w:t xml:space="preserve">we think there can still be problems with very large groups. Using unicast POs and adding MBS Session Id to Paging message also does not work with non-supporting MBS nodes. </w:t>
            </w:r>
            <w:r w:rsidR="003E1B48">
              <w:rPr>
                <w:lang w:eastAsia="zh-CN"/>
              </w:rPr>
              <w:t xml:space="preserve"> </w:t>
            </w:r>
          </w:p>
        </w:tc>
      </w:tr>
      <w:tr w:rsidR="00804A73" w14:paraId="0283922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9C24" w14:textId="07392A0F" w:rsidR="00804A73" w:rsidRDefault="00735EF0" w:rsidP="00804A7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5ABF76F" w14:textId="3CE1A8D7" w:rsidR="00804A73" w:rsidRDefault="00735EF0" w:rsidP="00804A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094265" w14:textId="77777777" w:rsidR="00804A73" w:rsidRDefault="00735EF0" w:rsidP="00804A73">
            <w:pPr>
              <w:pStyle w:val="TAC"/>
              <w:spacing w:before="20" w:after="20"/>
              <w:ind w:left="57" w:right="57"/>
              <w:jc w:val="left"/>
              <w:rPr>
                <w:lang w:eastAsia="zh-CN"/>
              </w:rPr>
            </w:pPr>
            <w:r>
              <w:rPr>
                <w:lang w:eastAsia="zh-CN"/>
              </w:rPr>
              <w:t>It is valid concern. One possible way to alleviate RACH</w:t>
            </w:r>
            <w:r w:rsidR="008E73C1">
              <w:rPr>
                <w:lang w:eastAsia="zh-CN"/>
              </w:rPr>
              <w:t xml:space="preserve"> and </w:t>
            </w:r>
            <w:proofErr w:type="spellStart"/>
            <w:r w:rsidR="008E73C1">
              <w:rPr>
                <w:lang w:eastAsia="zh-CN"/>
              </w:rPr>
              <w:t>signaling</w:t>
            </w:r>
            <w:proofErr w:type="spellEnd"/>
            <w:r>
              <w:rPr>
                <w:lang w:eastAsia="zh-CN"/>
              </w:rPr>
              <w:t xml:space="preserve"> overload</w:t>
            </w:r>
            <w:r w:rsidR="008E73C1">
              <w:rPr>
                <w:lang w:eastAsia="zh-CN"/>
              </w:rPr>
              <w:t xml:space="preserve"> is to specify random delay mechanism for page response. This needs some discussion in RAN2 and solution can be either RRC or NAS based.</w:t>
            </w:r>
          </w:p>
          <w:p w14:paraId="31401572" w14:textId="6221FC69" w:rsidR="008E73C1" w:rsidRDefault="008E73C1" w:rsidP="00804A73">
            <w:pPr>
              <w:pStyle w:val="TAC"/>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rsidR="00804A73" w14:paraId="068E5F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9BC0E" w14:textId="5DF39BD6" w:rsidR="00804A73" w:rsidRPr="000747EA" w:rsidRDefault="000747EA" w:rsidP="00804A7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B00242E" w14:textId="0132897B" w:rsidR="00804A73" w:rsidRPr="000747EA" w:rsidRDefault="000747EA" w:rsidP="00804A73">
            <w:pPr>
              <w:pStyle w:val="TAC"/>
              <w:spacing w:before="20" w:after="20"/>
              <w:ind w:left="57" w:right="57"/>
              <w:jc w:val="left"/>
              <w:rPr>
                <w:rFonts w:eastAsia="宋体"/>
                <w:lang w:eastAsia="zh-CN"/>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36D9776" w14:textId="152097BF" w:rsidR="002222D5" w:rsidRDefault="002222D5" w:rsidP="00804A73">
            <w:pPr>
              <w:pStyle w:val="TAC"/>
              <w:spacing w:before="20" w:after="20"/>
              <w:ind w:left="57" w:right="57"/>
              <w:jc w:val="left"/>
              <w:rPr>
                <w:rFonts w:eastAsia="宋体"/>
                <w:lang w:eastAsia="zh-CN"/>
              </w:rPr>
            </w:pPr>
            <w:r>
              <w:rPr>
                <w:rFonts w:eastAsia="宋体" w:hint="eastAsia"/>
                <w:lang w:eastAsia="zh-CN"/>
              </w:rPr>
              <w:t>T</w:t>
            </w:r>
            <w:r w:rsidRPr="002222D5">
              <w:rPr>
                <w:rFonts w:eastAsia="宋体"/>
                <w:lang w:eastAsia="zh-CN"/>
              </w:rPr>
              <w:t>heoretically PRACH resources</w:t>
            </w:r>
            <w:r>
              <w:rPr>
                <w:rFonts w:eastAsia="宋体" w:hint="eastAsia"/>
                <w:lang w:eastAsia="zh-CN"/>
              </w:rPr>
              <w:t xml:space="preserve"> could be a problem if there are large number of UEs</w:t>
            </w:r>
          </w:p>
          <w:p w14:paraId="6F78C0EE" w14:textId="753E732A" w:rsidR="00804A73" w:rsidRDefault="002222D5" w:rsidP="006922BB">
            <w:pPr>
              <w:pStyle w:val="TAC"/>
              <w:spacing w:before="20" w:after="20"/>
              <w:ind w:left="57" w:right="57"/>
              <w:jc w:val="left"/>
              <w:rPr>
                <w:lang w:eastAsia="zh-CN"/>
              </w:rPr>
            </w:pPr>
            <w:proofErr w:type="spellStart"/>
            <w:r>
              <w:rPr>
                <w:rFonts w:eastAsia="宋体" w:hint="eastAsia"/>
                <w:lang w:eastAsia="zh-CN"/>
              </w:rPr>
              <w:t>However</w:t>
            </w:r>
            <w:proofErr w:type="gramStart"/>
            <w:r>
              <w:rPr>
                <w:rFonts w:eastAsia="宋体" w:hint="eastAsia"/>
                <w:lang w:eastAsia="zh-CN"/>
              </w:rPr>
              <w:t>,</w:t>
            </w:r>
            <w:r w:rsidR="006922BB">
              <w:rPr>
                <w:rFonts w:eastAsia="宋体" w:hint="eastAsia"/>
                <w:lang w:eastAsia="zh-CN"/>
              </w:rPr>
              <w:t>t</w:t>
            </w:r>
            <w:r w:rsidRPr="002222D5">
              <w:rPr>
                <w:lang w:eastAsia="zh-CN"/>
              </w:rPr>
              <w:t>he</w:t>
            </w:r>
            <w:proofErr w:type="spellEnd"/>
            <w:proofErr w:type="gramEnd"/>
            <w:r w:rsidRPr="002222D5">
              <w:rPr>
                <w:lang w:eastAsia="zh-CN"/>
              </w:rPr>
              <w:t xml:space="preserve"> notification</w:t>
            </w:r>
            <w:r>
              <w:rPr>
                <w:rFonts w:eastAsia="宋体" w:hint="eastAsia"/>
                <w:lang w:eastAsia="zh-CN"/>
              </w:rPr>
              <w:t xml:space="preserve"> we are discussing</w:t>
            </w:r>
            <w:r w:rsidRPr="002222D5">
              <w:rPr>
                <w:lang w:eastAsia="zh-CN"/>
              </w:rPr>
              <w:t xml:space="preserve"> is used to notify the multicast session activation to UE in idle/inactive </w:t>
            </w:r>
            <w:proofErr w:type="spellStart"/>
            <w:r w:rsidRPr="002222D5">
              <w:rPr>
                <w:lang w:eastAsia="zh-CN"/>
              </w:rPr>
              <w:t>mode,which</w:t>
            </w:r>
            <w:proofErr w:type="spellEnd"/>
            <w:r w:rsidRPr="002222D5">
              <w:rPr>
                <w:lang w:eastAsia="zh-CN"/>
              </w:rPr>
              <w:t xml:space="preserve"> is not case that often happens.so maybe it is not worth to consider </w:t>
            </w:r>
            <w:r>
              <w:rPr>
                <w:rFonts w:eastAsia="宋体" w:hint="eastAsia"/>
                <w:lang w:eastAsia="zh-CN"/>
              </w:rPr>
              <w:t>special PRACH design for this</w:t>
            </w:r>
            <w:r w:rsidRPr="002222D5">
              <w:rPr>
                <w:lang w:eastAsia="zh-CN"/>
              </w:rPr>
              <w:t>.</w:t>
            </w:r>
          </w:p>
        </w:tc>
      </w:tr>
      <w:tr w:rsidR="00804A73" w14:paraId="373A7D3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B5110"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9193DA"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E1DF26" w14:textId="77777777" w:rsidR="00804A73" w:rsidRDefault="00804A73" w:rsidP="00804A73">
            <w:pPr>
              <w:pStyle w:val="TAC"/>
              <w:spacing w:before="20" w:after="20"/>
              <w:ind w:left="57" w:right="57"/>
              <w:jc w:val="left"/>
              <w:rPr>
                <w:lang w:eastAsia="zh-CN"/>
              </w:rPr>
            </w:pPr>
          </w:p>
        </w:tc>
      </w:tr>
      <w:tr w:rsidR="00804A73" w14:paraId="5D4321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15FBF"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22FCE7"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CED93" w14:textId="77777777" w:rsidR="00804A73" w:rsidRDefault="00804A73" w:rsidP="00804A73">
            <w:pPr>
              <w:pStyle w:val="TAC"/>
              <w:spacing w:before="20" w:after="20"/>
              <w:ind w:left="57" w:right="57"/>
              <w:jc w:val="left"/>
              <w:rPr>
                <w:lang w:eastAsia="zh-CN"/>
              </w:rPr>
            </w:pPr>
          </w:p>
        </w:tc>
      </w:tr>
      <w:tr w:rsidR="00804A73" w14:paraId="7EA7EB7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64AB4"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4CE21D"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8B3CCA" w14:textId="77777777" w:rsidR="00804A73" w:rsidRDefault="00804A73" w:rsidP="00804A73">
            <w:pPr>
              <w:pStyle w:val="TAC"/>
              <w:spacing w:before="20" w:after="20"/>
              <w:ind w:left="57" w:right="57"/>
              <w:jc w:val="left"/>
              <w:rPr>
                <w:lang w:eastAsia="zh-CN"/>
              </w:rPr>
            </w:pPr>
          </w:p>
        </w:tc>
      </w:tr>
      <w:tr w:rsidR="00804A73" w14:paraId="74D8373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05AFF"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F8F60"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1C2C32" w14:textId="77777777" w:rsidR="00804A73" w:rsidRDefault="00804A73" w:rsidP="00804A73">
            <w:pPr>
              <w:pStyle w:val="TAC"/>
              <w:spacing w:before="20" w:after="20"/>
              <w:ind w:left="57" w:right="57"/>
              <w:jc w:val="left"/>
              <w:rPr>
                <w:lang w:eastAsia="zh-CN"/>
              </w:rPr>
            </w:pPr>
          </w:p>
        </w:tc>
      </w:tr>
      <w:tr w:rsidR="00804A73" w14:paraId="12A7109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BADB3"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D368CC"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68197F" w14:textId="77777777" w:rsidR="00804A73" w:rsidRDefault="00804A73" w:rsidP="00804A73">
            <w:pPr>
              <w:pStyle w:val="TAC"/>
              <w:spacing w:before="20" w:after="20"/>
              <w:ind w:left="57" w:right="57"/>
              <w:jc w:val="left"/>
              <w:rPr>
                <w:lang w:eastAsia="zh-CN"/>
              </w:rPr>
            </w:pPr>
          </w:p>
        </w:tc>
      </w:tr>
      <w:tr w:rsidR="00804A73" w14:paraId="326E8F3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4BA57"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DD5FA4"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AAEDB8" w14:textId="77777777" w:rsidR="00804A73" w:rsidRDefault="00804A73" w:rsidP="00804A73">
            <w:pPr>
              <w:pStyle w:val="TAC"/>
              <w:spacing w:before="20" w:after="20"/>
              <w:ind w:left="57" w:right="57"/>
              <w:jc w:val="left"/>
              <w:rPr>
                <w:lang w:eastAsia="zh-CN"/>
              </w:rPr>
            </w:pPr>
          </w:p>
        </w:tc>
      </w:tr>
      <w:tr w:rsidR="00804A73" w14:paraId="0383B36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86BD2"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CD3E63"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F59C5" w14:textId="77777777" w:rsidR="00804A73" w:rsidRDefault="00804A73" w:rsidP="00804A73">
            <w:pPr>
              <w:pStyle w:val="TAC"/>
              <w:spacing w:before="20" w:after="20"/>
              <w:ind w:left="57" w:right="57"/>
              <w:jc w:val="left"/>
              <w:rPr>
                <w:lang w:eastAsia="zh-CN"/>
              </w:rPr>
            </w:pPr>
          </w:p>
        </w:tc>
      </w:tr>
      <w:tr w:rsidR="00804A73" w14:paraId="27457FC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76D22" w14:textId="77777777" w:rsidR="00804A73" w:rsidRDefault="00804A73" w:rsidP="00804A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299F3" w14:textId="77777777" w:rsidR="00804A73" w:rsidRDefault="00804A73" w:rsidP="00804A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88EEFF" w14:textId="77777777" w:rsidR="00804A73" w:rsidRDefault="00804A73" w:rsidP="00804A73">
            <w:pPr>
              <w:pStyle w:val="TAC"/>
              <w:spacing w:before="20" w:after="20"/>
              <w:ind w:left="57" w:right="57"/>
              <w:jc w:val="left"/>
              <w:rPr>
                <w:lang w:eastAsia="zh-CN"/>
              </w:rPr>
            </w:pPr>
          </w:p>
        </w:tc>
      </w:tr>
    </w:tbl>
    <w:p w14:paraId="0CF90983" w14:textId="77777777" w:rsidR="00A04F69" w:rsidRDefault="00A04F69" w:rsidP="00A04F69"/>
    <w:p w14:paraId="5F1EE9F0" w14:textId="77777777" w:rsidR="00074792" w:rsidRDefault="00074792" w:rsidP="00A04F69"/>
    <w:p w14:paraId="13FCD200" w14:textId="5C73C44C" w:rsidR="00074792" w:rsidRDefault="00074792" w:rsidP="00A04F69">
      <w:r>
        <w:t xml:space="preserve">And if you have any other aspects you would like to be discussed </w:t>
      </w:r>
      <w:r w:rsidR="00184BAE">
        <w:t>regarding group notification principles</w:t>
      </w:r>
    </w:p>
    <w:p w14:paraId="07F9A028" w14:textId="6680945D" w:rsidR="00074792" w:rsidRDefault="00074792" w:rsidP="00074792">
      <w:r>
        <w:rPr>
          <w:b/>
          <w:bCs/>
        </w:rPr>
        <w:t>Question 3.7</w:t>
      </w:r>
      <w:r w:rsidRPr="009E0C71">
        <w:t>:</w:t>
      </w:r>
      <w:r>
        <w:t xml:space="preserve"> </w:t>
      </w:r>
      <w:r w:rsidR="00184BAE">
        <w:t xml:space="preserve">Please list here any other aspects </w:t>
      </w:r>
      <w:r w:rsidR="003957E4">
        <w:t>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74792" w14:paraId="26F4D64B"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81DC80" w14:textId="36B3645D" w:rsidR="00074792" w:rsidRDefault="00074792" w:rsidP="007C589B">
            <w:pPr>
              <w:pStyle w:val="TAH"/>
              <w:spacing w:before="20" w:after="20"/>
              <w:ind w:left="57" w:right="57"/>
              <w:jc w:val="left"/>
              <w:rPr>
                <w:color w:val="FFFFFF" w:themeColor="background1"/>
              </w:rPr>
            </w:pPr>
            <w:r>
              <w:rPr>
                <w:color w:val="FFFFFF" w:themeColor="background1"/>
              </w:rPr>
              <w:lastRenderedPageBreak/>
              <w:t>Answers to Question 3.7</w:t>
            </w:r>
          </w:p>
        </w:tc>
      </w:tr>
      <w:tr w:rsidR="00074792" w14:paraId="790D6F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DD324" w14:textId="77777777" w:rsidR="00074792" w:rsidRDefault="00074792"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29C208" w14:textId="2E00154B" w:rsidR="00074792" w:rsidRDefault="007435C8" w:rsidP="007C589B">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0557FD" w14:textId="1F9F2AFB" w:rsidR="00074792" w:rsidRDefault="007435C8" w:rsidP="007C589B">
            <w:pPr>
              <w:pStyle w:val="TAH"/>
              <w:spacing w:before="20" w:after="20"/>
              <w:ind w:left="57" w:right="57"/>
              <w:jc w:val="left"/>
            </w:pPr>
            <w:r>
              <w:t>Details of the topic</w:t>
            </w:r>
          </w:p>
        </w:tc>
      </w:tr>
      <w:tr w:rsidR="00074792" w14:paraId="5C434C1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4011" w14:textId="0477F193" w:rsidR="00074792" w:rsidRPr="00B20DC9" w:rsidRDefault="00B20DC9" w:rsidP="007C589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F796E0" w14:textId="20803932" w:rsidR="00074792" w:rsidRPr="00B20DC9" w:rsidRDefault="00B20DC9" w:rsidP="007C589B">
            <w:pPr>
              <w:pStyle w:val="TAC"/>
              <w:spacing w:before="20" w:after="20"/>
              <w:ind w:left="57" w:right="57"/>
              <w:jc w:val="left"/>
              <w:rPr>
                <w:rFonts w:eastAsia="宋体"/>
                <w:lang w:eastAsia="zh-CN"/>
              </w:rPr>
            </w:pPr>
            <w:r>
              <w:rPr>
                <w:rFonts w:eastAsia="宋体"/>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A641340" w14:textId="73E1FDF4" w:rsidR="00074792" w:rsidRPr="00B20DC9" w:rsidRDefault="00B20DC9" w:rsidP="00B20DC9">
            <w:pPr>
              <w:pStyle w:val="TAC"/>
              <w:spacing w:before="20" w:after="20"/>
              <w:ind w:right="57"/>
              <w:jc w:val="left"/>
              <w:rPr>
                <w:rFonts w:eastAsia="宋体"/>
                <w:lang w:eastAsia="zh-CN"/>
              </w:rPr>
            </w:pPr>
            <w:r>
              <w:rPr>
                <w:rFonts w:eastAsia="宋体" w:hint="eastAsia"/>
                <w:lang w:eastAsia="zh-CN"/>
              </w:rPr>
              <w:t>R</w:t>
            </w:r>
            <w:r>
              <w:rPr>
                <w:rFonts w:eastAsia="宋体"/>
                <w:lang w:eastAsia="zh-CN"/>
              </w:rPr>
              <w:t>AN2 should confirm that the group identifier in the group paging message is MBS session ID as agreed by SA2, at least for the MBS supporting node.</w:t>
            </w:r>
          </w:p>
        </w:tc>
      </w:tr>
      <w:tr w:rsidR="00074792" w14:paraId="1D99DF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B50B9" w14:textId="1CCA3D8B" w:rsidR="00074792" w:rsidRDefault="008E73C1" w:rsidP="007C58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EE4836D" w14:textId="20A37FD1" w:rsidR="00074792" w:rsidRDefault="008E73C1" w:rsidP="007C589B">
            <w:pPr>
              <w:pStyle w:val="TAC"/>
              <w:spacing w:before="20" w:after="20"/>
              <w:ind w:left="57" w:right="57"/>
              <w:jc w:val="left"/>
              <w:rPr>
                <w:lang w:eastAsia="zh-CN"/>
              </w:rPr>
            </w:pPr>
            <w:r>
              <w:rPr>
                <w:lang w:eastAsia="zh-CN"/>
              </w:rPr>
              <w:t xml:space="preserve">Group </w:t>
            </w:r>
            <w:proofErr w:type="gramStart"/>
            <w:r>
              <w:rPr>
                <w:lang w:eastAsia="zh-CN"/>
              </w:rPr>
              <w:t>ID ,Group</w:t>
            </w:r>
            <w:proofErr w:type="gramEnd"/>
            <w:r>
              <w:rPr>
                <w:lang w:eastAsia="zh-CN"/>
              </w:rPr>
              <w:t xml:space="preserve">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5F92CB9B" w14:textId="0FD2C8DA" w:rsidR="00074792" w:rsidRDefault="008E73C1" w:rsidP="007C589B">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074792" w14:paraId="75A7F33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D9545" w14:textId="4027392C" w:rsidR="00074792" w:rsidRPr="002222D5" w:rsidRDefault="00074792" w:rsidP="007C589B">
            <w:pPr>
              <w:pStyle w:val="TAC"/>
              <w:spacing w:before="20" w:after="20"/>
              <w:ind w:left="57" w:right="57"/>
              <w:jc w:val="left"/>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10F439C8" w14:textId="77D4F77C" w:rsidR="00074792" w:rsidRPr="002222D5" w:rsidRDefault="00074792" w:rsidP="007C589B">
            <w:pPr>
              <w:pStyle w:val="TAC"/>
              <w:spacing w:before="20" w:after="20"/>
              <w:ind w:left="57" w:right="57"/>
              <w:jc w:val="left"/>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4596C9A" w14:textId="5424FCCD" w:rsidR="00074792" w:rsidRPr="002222D5" w:rsidRDefault="00074792" w:rsidP="007C589B">
            <w:pPr>
              <w:pStyle w:val="TAC"/>
              <w:spacing w:before="20" w:after="20"/>
              <w:ind w:left="57" w:right="57"/>
              <w:jc w:val="left"/>
              <w:rPr>
                <w:rFonts w:eastAsia="宋体"/>
                <w:lang w:eastAsia="zh-CN"/>
              </w:rPr>
            </w:pPr>
          </w:p>
        </w:tc>
      </w:tr>
      <w:tr w:rsidR="00074792" w14:paraId="5036A9F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33D7"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0A070"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7C0A6" w14:textId="77777777" w:rsidR="00074792" w:rsidRDefault="00074792" w:rsidP="007C589B">
            <w:pPr>
              <w:pStyle w:val="TAC"/>
              <w:spacing w:before="20" w:after="20"/>
              <w:ind w:left="57" w:right="57"/>
              <w:jc w:val="left"/>
              <w:rPr>
                <w:lang w:eastAsia="zh-CN"/>
              </w:rPr>
            </w:pPr>
          </w:p>
        </w:tc>
      </w:tr>
      <w:tr w:rsidR="00074792" w14:paraId="5F37F78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29CAD"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8B0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FD195" w14:textId="77777777" w:rsidR="00074792" w:rsidRDefault="00074792" w:rsidP="007C589B">
            <w:pPr>
              <w:pStyle w:val="TAC"/>
              <w:spacing w:before="20" w:after="20"/>
              <w:ind w:left="57" w:right="57"/>
              <w:jc w:val="left"/>
              <w:rPr>
                <w:lang w:eastAsia="zh-CN"/>
              </w:rPr>
            </w:pPr>
          </w:p>
        </w:tc>
      </w:tr>
      <w:tr w:rsidR="00074792" w14:paraId="4BCE39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FCAF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B92B4F"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BF5289" w14:textId="77777777" w:rsidR="00074792" w:rsidRDefault="00074792" w:rsidP="007C589B">
            <w:pPr>
              <w:pStyle w:val="TAC"/>
              <w:spacing w:before="20" w:after="20"/>
              <w:ind w:left="57" w:right="57"/>
              <w:jc w:val="left"/>
              <w:rPr>
                <w:lang w:eastAsia="zh-CN"/>
              </w:rPr>
            </w:pPr>
          </w:p>
        </w:tc>
      </w:tr>
      <w:tr w:rsidR="00074792" w14:paraId="01C91B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13A1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D6AAE"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25A24" w14:textId="77777777" w:rsidR="00074792" w:rsidRDefault="00074792" w:rsidP="007C589B">
            <w:pPr>
              <w:pStyle w:val="TAC"/>
              <w:spacing w:before="20" w:after="20"/>
              <w:ind w:left="57" w:right="57"/>
              <w:jc w:val="left"/>
              <w:rPr>
                <w:lang w:eastAsia="zh-CN"/>
              </w:rPr>
            </w:pPr>
          </w:p>
        </w:tc>
      </w:tr>
      <w:tr w:rsidR="00074792" w14:paraId="44CC2DA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FEFAA"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A062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AFC42" w14:textId="77777777" w:rsidR="00074792" w:rsidRDefault="00074792" w:rsidP="007C589B">
            <w:pPr>
              <w:pStyle w:val="TAC"/>
              <w:spacing w:before="20" w:after="20"/>
              <w:ind w:left="57" w:right="57"/>
              <w:jc w:val="left"/>
              <w:rPr>
                <w:lang w:eastAsia="zh-CN"/>
              </w:rPr>
            </w:pPr>
          </w:p>
        </w:tc>
      </w:tr>
      <w:tr w:rsidR="00074792" w14:paraId="7B33569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FD93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48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032872" w14:textId="77777777" w:rsidR="00074792" w:rsidRDefault="00074792" w:rsidP="007C589B">
            <w:pPr>
              <w:pStyle w:val="TAC"/>
              <w:spacing w:before="20" w:after="20"/>
              <w:ind w:left="57" w:right="57"/>
              <w:jc w:val="left"/>
              <w:rPr>
                <w:lang w:eastAsia="zh-CN"/>
              </w:rPr>
            </w:pPr>
          </w:p>
        </w:tc>
      </w:tr>
      <w:tr w:rsidR="00074792" w14:paraId="1D94B8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D82AB"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AD3B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F97F48" w14:textId="77777777" w:rsidR="00074792" w:rsidRDefault="00074792" w:rsidP="007C589B">
            <w:pPr>
              <w:pStyle w:val="TAC"/>
              <w:spacing w:before="20" w:after="20"/>
              <w:ind w:left="57" w:right="57"/>
              <w:jc w:val="left"/>
              <w:rPr>
                <w:lang w:eastAsia="zh-CN"/>
              </w:rPr>
            </w:pPr>
          </w:p>
        </w:tc>
      </w:tr>
      <w:tr w:rsidR="00074792" w14:paraId="719CB6E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B0F23"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0A3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D2FBA" w14:textId="77777777" w:rsidR="00074792" w:rsidRDefault="00074792" w:rsidP="007C589B">
            <w:pPr>
              <w:pStyle w:val="TAC"/>
              <w:spacing w:before="20" w:after="20"/>
              <w:ind w:left="57" w:right="57"/>
              <w:jc w:val="left"/>
              <w:rPr>
                <w:lang w:eastAsia="zh-CN"/>
              </w:rPr>
            </w:pPr>
          </w:p>
        </w:tc>
      </w:tr>
      <w:tr w:rsidR="00074792" w14:paraId="112A666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1AEEF"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0D9C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F3754" w14:textId="77777777" w:rsidR="00074792" w:rsidRDefault="00074792" w:rsidP="007C589B">
            <w:pPr>
              <w:pStyle w:val="TAC"/>
              <w:spacing w:before="20" w:after="20"/>
              <w:ind w:left="57" w:right="57"/>
              <w:jc w:val="left"/>
              <w:rPr>
                <w:lang w:eastAsia="zh-CN"/>
              </w:rPr>
            </w:pPr>
          </w:p>
        </w:tc>
      </w:tr>
      <w:tr w:rsidR="00074792" w14:paraId="20900AA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79C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2B98B"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4BEFF" w14:textId="77777777" w:rsidR="00074792" w:rsidRDefault="00074792" w:rsidP="007C589B">
            <w:pPr>
              <w:pStyle w:val="TAC"/>
              <w:spacing w:before="20" w:after="20"/>
              <w:ind w:left="57" w:right="57"/>
              <w:jc w:val="left"/>
              <w:rPr>
                <w:lang w:eastAsia="zh-CN"/>
              </w:rPr>
            </w:pPr>
          </w:p>
        </w:tc>
      </w:tr>
    </w:tbl>
    <w:p w14:paraId="6A8F9AFC" w14:textId="77777777" w:rsidR="00074792" w:rsidRDefault="00074792" w:rsidP="00A04F69"/>
    <w:p w14:paraId="15E83302" w14:textId="77777777" w:rsidR="00074792" w:rsidRDefault="00074792" w:rsidP="00A04F69"/>
    <w:p w14:paraId="08164D81" w14:textId="6C77F3F0" w:rsidR="00332621" w:rsidRDefault="0037784F" w:rsidP="0037784F">
      <w:pPr>
        <w:pStyle w:val="1"/>
      </w:pPr>
      <w:r>
        <w:t>4</w:t>
      </w:r>
      <w:r w:rsidR="00332621">
        <w:tab/>
        <w:t>Support for non-MBS node</w:t>
      </w:r>
    </w:p>
    <w:p w14:paraId="120B1F9C" w14:textId="77777777" w:rsidR="00DD7A8C" w:rsidRDefault="00DE167B" w:rsidP="00332621">
      <w:r>
        <w:t xml:space="preserve">In few papers e.g.  </w:t>
      </w:r>
      <w:hyperlink r:id="rId18" w:tooltip="D:Documents3GPPtsg_ranWG2TSGR2_113bis-eDocsR2-2103179.zip" w:history="1">
        <w:r w:rsidRPr="00260650">
          <w:rPr>
            <w:rStyle w:val="aa"/>
          </w:rPr>
          <w:t>R2-2103179</w:t>
        </w:r>
      </w:hyperlink>
      <w:r w:rsidRPr="002269FE">
        <w:t xml:space="preserve">, </w:t>
      </w:r>
      <w:hyperlink r:id="rId19" w:tooltip="D:Documents3GPPtsg_ranWG2TSGR2_113bis-eDocsR2-2103278.zip" w:history="1">
        <w:r w:rsidRPr="00260650">
          <w:rPr>
            <w:rStyle w:val="aa"/>
          </w:rPr>
          <w:t>R2-2103278</w:t>
        </w:r>
      </w:hyperlink>
      <w:r w:rsidRPr="002269FE">
        <w:t xml:space="preserve"> and</w:t>
      </w:r>
      <w:r>
        <w:rPr>
          <w:rStyle w:val="aa"/>
        </w:rPr>
        <w:t xml:space="preserve"> </w:t>
      </w:r>
      <w:hyperlink r:id="rId20" w:tooltip="D:Documents3GPPtsg_ranWG2TSGR2_113bis-eDocsR2-2103118.zip" w:history="1">
        <w:r w:rsidR="0024087F" w:rsidRPr="00260650">
          <w:rPr>
            <w:rStyle w:val="aa"/>
          </w:rPr>
          <w:t>R2-2103118</w:t>
        </w:r>
      </w:hyperlink>
      <w:r>
        <w:rPr>
          <w:rStyle w:val="aa"/>
        </w:rPr>
        <w:t xml:space="preserve"> </w:t>
      </w:r>
      <w:r w:rsidR="0024087F">
        <w:t xml:space="preserve">it </w:t>
      </w:r>
      <w:r w:rsidR="008F747D">
        <w:t xml:space="preserve">was noted that paging with MBS session ID </w:t>
      </w:r>
      <w:r w:rsidR="007E53FF">
        <w:t xml:space="preserve">in non-MBS supporting node </w:t>
      </w:r>
      <w:r w:rsidR="008F747D">
        <w:t xml:space="preserve">would cause </w:t>
      </w:r>
      <w:r w:rsidR="007E53FF">
        <w:t xml:space="preserve">quite a bit of changes to such a node. </w:t>
      </w:r>
    </w:p>
    <w:p w14:paraId="4802C17D" w14:textId="02B1415B" w:rsidR="00CD3F34" w:rsidRDefault="004F661D" w:rsidP="00332621">
      <w:r>
        <w:t xml:space="preserve">In </w:t>
      </w:r>
      <w:hyperlink r:id="rId21" w:tooltip="D:Documents3GPPtsg_ranWG2TSGR2_113bis-eDocsR2-2103776.zip" w:history="1">
        <w:r w:rsidRPr="00260650">
          <w:rPr>
            <w:rStyle w:val="aa"/>
          </w:rPr>
          <w:t>R2-2103776</w:t>
        </w:r>
      </w:hyperlink>
      <w:r>
        <w:rPr>
          <w:rStyle w:val="aa"/>
        </w:rPr>
        <w:t xml:space="preserve"> </w:t>
      </w:r>
      <w:proofErr w:type="spellStart"/>
      <w:r>
        <w:t>a</w:t>
      </w:r>
      <w:proofErr w:type="spellEnd"/>
      <w:r>
        <w:t xml:space="preserve"> </w:t>
      </w:r>
      <w:r w:rsidR="00E55B15">
        <w:t>it wa</w:t>
      </w:r>
      <w:r>
        <w:t>s proposed</w:t>
      </w:r>
      <w:r w:rsidR="00416A28">
        <w:t xml:space="preserve"> to use 5G-</w:t>
      </w:r>
      <w:r w:rsidR="006731FD">
        <w:t>S-TMSI</w:t>
      </w:r>
      <w:r w:rsidR="00E55B15">
        <w:t xml:space="preserve"> instead of MBS session ID</w:t>
      </w:r>
      <w:r>
        <w:t>.</w:t>
      </w:r>
      <w:r w:rsidR="007F37B1">
        <w:t xml:space="preserve"> In this solution a 5G S-TMSI is assigned to the UE </w:t>
      </w:r>
      <w:r w:rsidR="00CD3F34">
        <w:t>by upper layers</w:t>
      </w:r>
      <w:r w:rsidR="007F37B1">
        <w:t xml:space="preserve"> when the UE joins the multicast group</w:t>
      </w:r>
      <w:r w:rsidR="00CD3F34">
        <w:t xml:space="preserve">. This would be different 5G-S-TMSI opposed to one used for unicast paging. </w:t>
      </w:r>
    </w:p>
    <w:p w14:paraId="16C80BDB" w14:textId="3C43EBA5" w:rsidR="00466077" w:rsidRDefault="007F37B1" w:rsidP="00332621">
      <w:r>
        <w:t>When the UE is in Idle or Inactive mode, the UE will monitor the group 5G S-TMSI for session activation</w:t>
      </w:r>
      <w:r w:rsidR="007D4935">
        <w:t xml:space="preserve"> as well as </w:t>
      </w:r>
      <w:r w:rsidR="00797B81">
        <w:t>unicast paging</w:t>
      </w:r>
      <w:r>
        <w:t xml:space="preserve"> </w:t>
      </w:r>
    </w:p>
    <w:p w14:paraId="5868FDFC" w14:textId="37E28C47" w:rsidR="00332621" w:rsidRDefault="006E5B52" w:rsidP="00332621">
      <w:r>
        <w:t xml:space="preserve">When the non-supporting gNB receives a Paging message from the CN including a group 5G S-TMSI, the gNB handles the Paging as with any other 5G S-TMSI, i.e. this solution is transparent to the gNB. </w:t>
      </w:r>
    </w:p>
    <w:p w14:paraId="252FA01A" w14:textId="2A59E1C1" w:rsidR="00372653" w:rsidRDefault="00372653" w:rsidP="0037784F">
      <w:r>
        <w:rPr>
          <w:b/>
          <w:bCs/>
        </w:rPr>
        <w:t>Question 4.1</w:t>
      </w:r>
      <w:r w:rsidR="000F389C">
        <w:rPr>
          <w:b/>
          <w:bCs/>
        </w:rPr>
        <w:t xml:space="preserve">: </w:t>
      </w:r>
      <w:r w:rsidR="00800BBB">
        <w:t xml:space="preserve">Should it be possible to support group notification in non MBS node </w:t>
      </w:r>
      <w:r w:rsidR="00B43A09">
        <w:t>by paging UEs with 5G-S-TMSI</w:t>
      </w:r>
      <w:r w:rsidR="00497C03">
        <w:t xml:space="preserve">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A218D" w14:paraId="2EE374B6"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9DDAE5" w14:textId="77777777" w:rsidR="003A218D" w:rsidRDefault="003A218D" w:rsidP="007C589B">
            <w:pPr>
              <w:pStyle w:val="TAH"/>
              <w:spacing w:before="20" w:after="20"/>
              <w:ind w:left="57" w:right="57"/>
              <w:jc w:val="left"/>
              <w:rPr>
                <w:color w:val="FFFFFF" w:themeColor="background1"/>
              </w:rPr>
            </w:pPr>
            <w:r>
              <w:rPr>
                <w:color w:val="FFFFFF" w:themeColor="background1"/>
              </w:rPr>
              <w:lastRenderedPageBreak/>
              <w:t>Answers to Question 3.6</w:t>
            </w:r>
          </w:p>
        </w:tc>
      </w:tr>
      <w:tr w:rsidR="003A218D" w14:paraId="75EB52D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0124B6" w14:textId="77777777" w:rsidR="003A218D" w:rsidRDefault="003A218D"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A359B" w14:textId="77777777" w:rsidR="003A218D" w:rsidRDefault="003A218D"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174CD6" w14:textId="77777777" w:rsidR="003A218D" w:rsidRDefault="003A218D" w:rsidP="007C589B">
            <w:pPr>
              <w:pStyle w:val="TAH"/>
              <w:spacing w:before="20" w:after="20"/>
              <w:ind w:left="57" w:right="57"/>
              <w:jc w:val="left"/>
            </w:pPr>
            <w:r>
              <w:t>Technical Arguments</w:t>
            </w:r>
          </w:p>
        </w:tc>
      </w:tr>
      <w:tr w:rsidR="003A218D" w14:paraId="7A5661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58BD9" w14:textId="77777777" w:rsidR="003A218D" w:rsidRDefault="003A218D"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2DA60" w14:textId="56DCFB58" w:rsidR="003A218D" w:rsidRDefault="00ED2081"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C60621" w14:textId="0C90BE7A" w:rsidR="00651E5A" w:rsidRDefault="00ED2081" w:rsidP="007C589B">
            <w:pPr>
              <w:pStyle w:val="TAC"/>
              <w:spacing w:before="20" w:after="20"/>
              <w:ind w:right="57"/>
              <w:jc w:val="left"/>
            </w:pPr>
            <w:r>
              <w:t>SA2 already indicated paging is performed with MBS session ID/TMGI</w:t>
            </w:r>
            <w:r w:rsidR="003B6D7A">
              <w:t xml:space="preserve">. In </w:t>
            </w:r>
            <w:proofErr w:type="spellStart"/>
            <w:r w:rsidR="003B6D7A">
              <w:t>non supporting</w:t>
            </w:r>
            <w:proofErr w:type="spellEnd"/>
            <w:r w:rsidR="003B6D7A">
              <w:t xml:space="preserve"> node to avoid changes to the node </w:t>
            </w:r>
            <w:r w:rsidR="00623B25">
              <w:t xml:space="preserve">we cannot add new identity to the paging message. </w:t>
            </w:r>
            <w:r w:rsidR="008E615D">
              <w:t xml:space="preserve">Therefore, there must be a mapping between 5G-S-TMSI and MBS session ID/TMGI. </w:t>
            </w:r>
          </w:p>
          <w:p w14:paraId="0ADD0EAF" w14:textId="77777777" w:rsidR="00651E5A" w:rsidRDefault="00651E5A" w:rsidP="007C589B">
            <w:pPr>
              <w:pStyle w:val="TAC"/>
              <w:spacing w:before="20" w:after="20"/>
              <w:ind w:right="57"/>
              <w:jc w:val="left"/>
            </w:pPr>
          </w:p>
          <w:p w14:paraId="69750596" w14:textId="770C4083" w:rsidR="003A218D" w:rsidRDefault="0071208B" w:rsidP="007C589B">
            <w:pPr>
              <w:pStyle w:val="TAC"/>
              <w:spacing w:before="20" w:after="20"/>
              <w:ind w:right="57"/>
              <w:jc w:val="left"/>
            </w:pPr>
            <w:r>
              <w:t>Additionally if we considering mapping of TMGI to 5G-S-TMSI it does not seem to have sufficient amount of space to do it</w:t>
            </w:r>
            <w:r w:rsidR="00FB2FFE">
              <w:t xml:space="preserve"> without reserving some space from AMF Set ID and AMF Pointer</w:t>
            </w:r>
            <w:r>
              <w:t>.</w:t>
            </w:r>
            <w:r w:rsidR="00E4412E">
              <w:t xml:space="preserve"> In 5G-</w:t>
            </w:r>
            <w:r w:rsidR="003A5A47">
              <w:t>T</w:t>
            </w:r>
            <w:r w:rsidR="00E4412E">
              <w:t xml:space="preserve">MSI </w:t>
            </w:r>
            <w:r w:rsidR="003A5A47">
              <w:t xml:space="preserve">(the part of 5G-S-TMSI that </w:t>
            </w:r>
            <w:r w:rsidR="009A4D7A">
              <w:t>is alloc</w:t>
            </w:r>
            <w:r w:rsidR="00595A51">
              <w:t xml:space="preserve">atable) </w:t>
            </w:r>
            <w:r w:rsidR="00E4412E">
              <w:t>we have</w:t>
            </w:r>
            <w:r w:rsidR="00595A51">
              <w:t xml:space="preserve"> 32 bits but TMGI is 44 bits. </w:t>
            </w:r>
          </w:p>
          <w:p w14:paraId="24EFDD69" w14:textId="77777777" w:rsidR="008F5D8C" w:rsidRDefault="008F5D8C" w:rsidP="007C589B">
            <w:pPr>
              <w:pStyle w:val="TAC"/>
              <w:spacing w:before="20" w:after="20"/>
              <w:ind w:right="57"/>
              <w:jc w:val="left"/>
            </w:pPr>
          </w:p>
          <w:p w14:paraId="0C611F57" w14:textId="77777777" w:rsidR="008F5D8C" w:rsidRDefault="008F5D8C" w:rsidP="007C589B">
            <w:pPr>
              <w:pStyle w:val="TAC"/>
              <w:spacing w:before="20" w:after="20"/>
              <w:ind w:right="57"/>
              <w:jc w:val="left"/>
            </w:pPr>
            <w:r>
              <w:t xml:space="preserve">As </w:t>
            </w:r>
            <w:r w:rsidR="00AA3233">
              <w:t>said SA2 has not agreed to use 5G-S-TMSI for paging and we should not open this discussion in RAN2.</w:t>
            </w:r>
            <w:r w:rsidR="00A81061">
              <w:t xml:space="preserve"> </w:t>
            </w:r>
          </w:p>
          <w:p w14:paraId="527F3898" w14:textId="77777777" w:rsidR="00A81061" w:rsidRDefault="00A81061" w:rsidP="007C589B">
            <w:pPr>
              <w:pStyle w:val="TAC"/>
              <w:spacing w:before="20" w:after="20"/>
              <w:ind w:right="57"/>
              <w:jc w:val="left"/>
            </w:pPr>
          </w:p>
          <w:p w14:paraId="516066D9" w14:textId="486FB4AC" w:rsidR="00A81061" w:rsidRDefault="00A81061" w:rsidP="007C589B">
            <w:pPr>
              <w:pStyle w:val="TAC"/>
              <w:spacing w:before="20" w:after="20"/>
              <w:ind w:right="57"/>
              <w:jc w:val="left"/>
              <w:rPr>
                <w:lang w:eastAsia="zh-CN"/>
              </w:rPr>
            </w:pPr>
            <w:r>
              <w:t xml:space="preserve">Also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3A218D" w14:paraId="0A61674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02709" w14:textId="02FB466B" w:rsidR="003A218D" w:rsidRDefault="002B5296"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1677E2" w14:textId="2B711DC9" w:rsidR="003A218D" w:rsidRDefault="00B20DC9" w:rsidP="007C589B">
            <w:pPr>
              <w:pStyle w:val="TAC"/>
              <w:spacing w:before="20" w:after="20"/>
              <w:ind w:left="57" w:right="57"/>
              <w:jc w:val="left"/>
              <w:rPr>
                <w:lang w:eastAsia="zh-CN"/>
              </w:rPr>
            </w:pPr>
            <w:r>
              <w:rPr>
                <w:lang w:eastAsia="zh-CN"/>
              </w:rPr>
              <w:t>Can be 2</w:t>
            </w:r>
            <w:r w:rsidRPr="00B20DC9">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61B5BBF8" w14:textId="2B0ABB3A" w:rsidR="00DB6777" w:rsidRDefault="002B5296" w:rsidP="00DB6777">
            <w:pPr>
              <w:pStyle w:val="TAC"/>
              <w:spacing w:before="20" w:after="20"/>
              <w:ind w:left="57" w:right="57"/>
              <w:jc w:val="left"/>
              <w:rPr>
                <w:lang w:eastAsia="zh-CN"/>
              </w:rPr>
            </w:pPr>
            <w:r>
              <w:rPr>
                <w:lang w:eastAsia="zh-CN"/>
              </w:rPr>
              <w:t xml:space="preserve">We think </w:t>
            </w:r>
            <w:r w:rsidR="00B20DC9">
              <w:rPr>
                <w:lang w:eastAsia="zh-CN"/>
              </w:rPr>
              <w:t>the support of group notification for non MBS node can be the 2</w:t>
            </w:r>
            <w:r w:rsidR="00B20DC9" w:rsidRPr="00B20DC9">
              <w:rPr>
                <w:vertAlign w:val="superscript"/>
                <w:lang w:eastAsia="zh-CN"/>
              </w:rPr>
              <w:t>nd</w:t>
            </w:r>
            <w:r w:rsidR="00B20DC9">
              <w:rPr>
                <w:lang w:eastAsia="zh-CN"/>
              </w:rPr>
              <w:t xml:space="preserve"> priority</w:t>
            </w:r>
            <w:r w:rsidR="00DB6777">
              <w:rPr>
                <w:lang w:eastAsia="zh-CN"/>
              </w:rPr>
              <w:t xml:space="preserve"> and we can first focus on MBS nodes.</w:t>
            </w:r>
            <w:r w:rsidR="00BE1B0C">
              <w:rPr>
                <w:lang w:eastAsia="zh-CN"/>
              </w:rPr>
              <w:t xml:space="preserve"> </w:t>
            </w:r>
            <w:r w:rsidR="00DB6777">
              <w:rPr>
                <w:lang w:eastAsia="zh-CN"/>
              </w:rPr>
              <w:t>In the non-MBS node, the MBS traffic needs to be delivered in the unicast manner, so it may not be so necessary to enhance paging channel only.</w:t>
            </w:r>
          </w:p>
          <w:p w14:paraId="7F01FD5A" w14:textId="55BD6A9F" w:rsidR="003A218D" w:rsidRDefault="003A218D" w:rsidP="00DB6777">
            <w:pPr>
              <w:pStyle w:val="TAC"/>
              <w:spacing w:before="20" w:after="20"/>
              <w:ind w:left="57" w:right="57"/>
              <w:jc w:val="left"/>
              <w:rPr>
                <w:lang w:eastAsia="zh-CN"/>
              </w:rPr>
            </w:pPr>
          </w:p>
        </w:tc>
      </w:tr>
      <w:tr w:rsidR="00D73EEF" w14:paraId="04337E5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2B7F9" w14:textId="1CCC73A6" w:rsidR="00D73EEF" w:rsidRDefault="00D73EEF" w:rsidP="00D73EE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18AE5D" w14:textId="6A7D698A" w:rsidR="00D73EEF" w:rsidRDefault="00D73EEF" w:rsidP="00D73E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46C2D9" w14:textId="6D51DD12" w:rsidR="00D73EEF" w:rsidRPr="002F6CCE" w:rsidRDefault="00D73EEF" w:rsidP="00D73EEF">
            <w:pPr>
              <w:pStyle w:val="TAC"/>
              <w:spacing w:before="20" w:after="20"/>
              <w:ind w:left="57" w:right="57"/>
              <w:jc w:val="left"/>
              <w:rPr>
                <w:lang w:eastAsia="zh-CN"/>
              </w:rPr>
            </w:pPr>
            <w:r>
              <w:rPr>
                <w:lang w:eastAsia="zh-CN"/>
              </w:rPr>
              <w:t>RAN3 asked if notification should be supported on non-supporting node (</w:t>
            </w:r>
            <w:hyperlink r:id="rId22" w:history="1">
              <w:r w:rsidRPr="00A60653">
                <w:rPr>
                  <w:rStyle w:val="aa"/>
                  <w:rFonts w:cs="Arial"/>
                  <w:sz w:val="16"/>
                  <w:szCs w:val="16"/>
                  <w:lang w:val="de-DE"/>
                </w:rPr>
                <w:t>R3-211296</w:t>
              </w:r>
            </w:hyperlink>
            <w:r>
              <w:rPr>
                <w:lang w:eastAsia="zh-CN"/>
              </w:rPr>
              <w:t>) and SA2 confirmed positively (</w:t>
            </w:r>
            <w:hyperlink r:id="rId23" w:history="1">
              <w:r w:rsidRPr="00A60653">
                <w:rPr>
                  <w:rStyle w:val="aa"/>
                  <w:rFonts w:cs="Arial"/>
                  <w:sz w:val="16"/>
                  <w:szCs w:val="16"/>
                  <w:lang w:val="de-DE"/>
                </w:rPr>
                <w:t>S2-2102077</w:t>
              </w:r>
            </w:hyperlink>
            <w:r>
              <w:rPr>
                <w:lang w:eastAsia="zh-CN"/>
              </w:rPr>
              <w:t>):</w:t>
            </w:r>
          </w:p>
          <w:p w14:paraId="7DADF85D" w14:textId="77777777" w:rsidR="00D73EEF" w:rsidRPr="0046616F" w:rsidRDefault="00D73EEF" w:rsidP="009F1A9E">
            <w:pPr>
              <w:spacing w:before="60" w:after="60"/>
              <w:ind w:left="142"/>
              <w:rPr>
                <w:bCs/>
                <w:i/>
                <w:iCs/>
                <w:sz w:val="16"/>
                <w:szCs w:val="16"/>
              </w:rPr>
            </w:pPr>
            <w:r w:rsidRPr="00584BE6">
              <w:rPr>
                <w:bCs/>
                <w:i/>
                <w:iCs/>
                <w:sz w:val="16"/>
                <w:szCs w:val="16"/>
              </w:rPr>
              <w:t xml:space="preserve">SA2 would like to confirm that it is necessary for UE to receive the MBS Session activation notification (e.g., legacy paging) when it is served by a non-supporting NG-RAN node. </w:t>
            </w:r>
          </w:p>
          <w:p w14:paraId="161DF974" w14:textId="77777777" w:rsidR="00D73EEF" w:rsidRDefault="00D73EEF" w:rsidP="00D73EEF">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16F79FC0" w14:textId="77777777" w:rsidR="00D73EEF" w:rsidRDefault="00D73EEF" w:rsidP="00D73EEF">
            <w:pPr>
              <w:pStyle w:val="TAC"/>
              <w:spacing w:before="20" w:after="20"/>
              <w:ind w:left="57" w:right="57"/>
              <w:jc w:val="left"/>
              <w:rPr>
                <w:lang w:eastAsia="zh-CN"/>
              </w:rPr>
            </w:pPr>
          </w:p>
          <w:p w14:paraId="34B83C9A" w14:textId="77777777" w:rsidR="00D73EEF" w:rsidRDefault="00D73EEF" w:rsidP="00D73EEF">
            <w:pPr>
              <w:pStyle w:val="TAC"/>
              <w:spacing w:before="20" w:after="20"/>
              <w:ind w:left="57" w:right="57"/>
              <w:jc w:val="left"/>
              <w:rPr>
                <w:lang w:eastAsia="zh-CN"/>
              </w:rPr>
            </w:pPr>
            <w:r>
              <w:rPr>
                <w:lang w:eastAsia="zh-CN"/>
              </w:rPr>
              <w:t>@Nokia:</w:t>
            </w:r>
          </w:p>
          <w:p w14:paraId="1AF9AE19" w14:textId="77777777" w:rsidR="00D73EEF" w:rsidRDefault="00D73EEF" w:rsidP="00D73EEF">
            <w:pPr>
              <w:pStyle w:val="TAC"/>
              <w:spacing w:before="20" w:after="20"/>
              <w:ind w:right="57"/>
              <w:jc w:val="left"/>
              <w:rPr>
                <w:lang w:eastAsia="zh-CN"/>
              </w:rPr>
            </w:pPr>
            <w:r>
              <w:rPr>
                <w:lang w:eastAsia="zh-CN"/>
              </w:rPr>
              <w:t xml:space="preserve">The UE receives the "group" 5G S-TMSI during the NAS join procedure. The UE then monitors paging for this "group" 5G S-TMSI for session start, and the normal 5G S-TMSI for normal paging. The "group" 5G S-TMSI is used as the UE identity in the Paging message without any impact on the non-supporting node (i.e. the MBS session ID is not included in the Paging message). There is thus no TMGI to 5G S-TMSI mapping issue. </w:t>
            </w:r>
          </w:p>
          <w:p w14:paraId="7798B9DD" w14:textId="77777777" w:rsidR="00D73EEF" w:rsidRDefault="00D73EEF" w:rsidP="00D73EEF">
            <w:pPr>
              <w:pStyle w:val="TAC"/>
              <w:spacing w:before="20" w:after="20"/>
              <w:ind w:right="57"/>
              <w:jc w:val="left"/>
              <w:rPr>
                <w:lang w:eastAsia="zh-CN"/>
              </w:rPr>
            </w:pPr>
          </w:p>
          <w:p w14:paraId="0FE5F6A3" w14:textId="391F49BF" w:rsidR="00D73EEF" w:rsidRDefault="00D73EEF" w:rsidP="00D73EEF">
            <w:pPr>
              <w:pStyle w:val="TAC"/>
              <w:spacing w:before="20" w:after="20"/>
              <w:ind w:left="57" w:right="57"/>
              <w:jc w:val="left"/>
              <w:rPr>
                <w:lang w:eastAsia="zh-CN"/>
              </w:rPr>
            </w:pPr>
            <w:r>
              <w:rPr>
                <w:lang w:eastAsia="zh-CN"/>
              </w:rPr>
              <w:t xml:space="preserve">We agree that RAN2 cannot decide on using a "group" 5G S-TMSI, but RAN2 can check the feasibility with SA2, RAN3 and CT1 (NAS join procedure) if RAN2 thinks this approach can be used for both supporting and non-supporting nodes. </w:t>
            </w:r>
          </w:p>
        </w:tc>
      </w:tr>
      <w:tr w:rsidR="00D73EEF" w14:paraId="6BD3BF6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1BE9F" w14:textId="31CDC6CD" w:rsidR="00D73EEF" w:rsidRDefault="00690C13" w:rsidP="00D73E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7AA164" w14:textId="2CF0816E" w:rsidR="00D73EEF" w:rsidRDefault="00690C13" w:rsidP="00D73EE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E6C0B" w14:textId="6800DCA3" w:rsidR="00D73EEF" w:rsidRDefault="003D2927" w:rsidP="00D73EEF">
            <w:pPr>
              <w:pStyle w:val="TAC"/>
              <w:spacing w:before="20" w:after="20"/>
              <w:ind w:left="57" w:right="57"/>
              <w:jc w:val="left"/>
              <w:rPr>
                <w:lang w:eastAsia="zh-CN"/>
              </w:rPr>
            </w:pPr>
            <w:r>
              <w:rPr>
                <w:lang w:eastAsia="zh-CN"/>
              </w:rPr>
              <w:t xml:space="preserve">From UE side, it has to monitor both unicast PO (associated with unicast 5G S-TMSI) and </w:t>
            </w:r>
            <w:proofErr w:type="spellStart"/>
            <w:r>
              <w:rPr>
                <w:lang w:eastAsia="zh-CN"/>
              </w:rPr>
              <w:t>multiast</w:t>
            </w:r>
            <w:proofErr w:type="spellEnd"/>
            <w:r>
              <w:rPr>
                <w:lang w:eastAsia="zh-CN"/>
              </w:rPr>
              <w:t xml:space="preserve"> PO (as function of “group” 5G S-TMSI), not much benefit from UE perspective. This will have impact to CT1, SA2, RAN3 as well. </w:t>
            </w:r>
          </w:p>
        </w:tc>
      </w:tr>
      <w:tr w:rsidR="00D73EEF" w14:paraId="6938F7E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3CC35"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9DE0CC"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C5E041" w14:textId="77777777" w:rsidR="00D73EEF" w:rsidRDefault="00D73EEF" w:rsidP="00D73EEF">
            <w:pPr>
              <w:pStyle w:val="TAC"/>
              <w:spacing w:before="20" w:after="20"/>
              <w:ind w:left="57" w:right="57"/>
              <w:jc w:val="left"/>
              <w:rPr>
                <w:lang w:eastAsia="zh-CN"/>
              </w:rPr>
            </w:pPr>
          </w:p>
        </w:tc>
      </w:tr>
      <w:tr w:rsidR="00D73EEF" w14:paraId="23AB0CC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B2E09"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71F64B"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029215" w14:textId="77777777" w:rsidR="00D73EEF" w:rsidRDefault="00D73EEF" w:rsidP="00D73EEF">
            <w:pPr>
              <w:pStyle w:val="TAC"/>
              <w:spacing w:before="20" w:after="20"/>
              <w:ind w:left="57" w:right="57"/>
              <w:jc w:val="left"/>
              <w:rPr>
                <w:lang w:eastAsia="zh-CN"/>
              </w:rPr>
            </w:pPr>
          </w:p>
        </w:tc>
      </w:tr>
      <w:tr w:rsidR="00D73EEF" w14:paraId="5E6E35D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58C93"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BEC747"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FF3F1" w14:textId="77777777" w:rsidR="00D73EEF" w:rsidRDefault="00D73EEF" w:rsidP="00D73EEF">
            <w:pPr>
              <w:pStyle w:val="TAC"/>
              <w:spacing w:before="20" w:after="20"/>
              <w:ind w:left="57" w:right="57"/>
              <w:jc w:val="left"/>
              <w:rPr>
                <w:lang w:eastAsia="zh-CN"/>
              </w:rPr>
            </w:pPr>
          </w:p>
        </w:tc>
      </w:tr>
      <w:tr w:rsidR="00D73EEF" w14:paraId="7E4F924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4A2BE"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B435DB"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82DC6F" w14:textId="77777777" w:rsidR="00D73EEF" w:rsidRDefault="00D73EEF" w:rsidP="00D73EEF">
            <w:pPr>
              <w:pStyle w:val="TAC"/>
              <w:spacing w:before="20" w:after="20"/>
              <w:ind w:left="57" w:right="57"/>
              <w:jc w:val="left"/>
              <w:rPr>
                <w:lang w:eastAsia="zh-CN"/>
              </w:rPr>
            </w:pPr>
          </w:p>
        </w:tc>
      </w:tr>
      <w:tr w:rsidR="00D73EEF" w14:paraId="3AFCC67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B5C53"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1AE59"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8A7023" w14:textId="77777777" w:rsidR="00D73EEF" w:rsidRDefault="00D73EEF" w:rsidP="00D73EEF">
            <w:pPr>
              <w:pStyle w:val="TAC"/>
              <w:spacing w:before="20" w:after="20"/>
              <w:ind w:left="57" w:right="57"/>
              <w:jc w:val="left"/>
              <w:rPr>
                <w:lang w:eastAsia="zh-CN"/>
              </w:rPr>
            </w:pPr>
          </w:p>
        </w:tc>
      </w:tr>
      <w:tr w:rsidR="00D73EEF" w14:paraId="6C8D9E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5644E2"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D456E"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D50B3" w14:textId="77777777" w:rsidR="00D73EEF" w:rsidRDefault="00D73EEF" w:rsidP="00D73EEF">
            <w:pPr>
              <w:pStyle w:val="TAC"/>
              <w:spacing w:before="20" w:after="20"/>
              <w:ind w:left="57" w:right="57"/>
              <w:jc w:val="left"/>
              <w:rPr>
                <w:lang w:eastAsia="zh-CN"/>
              </w:rPr>
            </w:pPr>
          </w:p>
        </w:tc>
      </w:tr>
      <w:tr w:rsidR="00D73EEF" w14:paraId="6DFE67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E9717"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F6F9F0"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DF48F4" w14:textId="77777777" w:rsidR="00D73EEF" w:rsidRDefault="00D73EEF" w:rsidP="00D73EEF">
            <w:pPr>
              <w:pStyle w:val="TAC"/>
              <w:spacing w:before="20" w:after="20"/>
              <w:ind w:left="57" w:right="57"/>
              <w:jc w:val="left"/>
              <w:rPr>
                <w:lang w:eastAsia="zh-CN"/>
              </w:rPr>
            </w:pPr>
          </w:p>
        </w:tc>
      </w:tr>
      <w:tr w:rsidR="00D73EEF" w14:paraId="248A85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8D51B"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460B9"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1F72F8" w14:textId="77777777" w:rsidR="00D73EEF" w:rsidRDefault="00D73EEF" w:rsidP="00D73EEF">
            <w:pPr>
              <w:pStyle w:val="TAC"/>
              <w:spacing w:before="20" w:after="20"/>
              <w:ind w:left="57" w:right="57"/>
              <w:jc w:val="left"/>
              <w:rPr>
                <w:lang w:eastAsia="zh-CN"/>
              </w:rPr>
            </w:pPr>
          </w:p>
        </w:tc>
      </w:tr>
      <w:tr w:rsidR="00D73EEF" w14:paraId="4F0454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537A" w14:textId="77777777" w:rsidR="00D73EEF" w:rsidRDefault="00D73EEF" w:rsidP="00D73E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66A80" w14:textId="77777777" w:rsidR="00D73EEF" w:rsidRDefault="00D73EEF" w:rsidP="00D73E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0A204" w14:textId="77777777" w:rsidR="00D73EEF" w:rsidRDefault="00D73EEF" w:rsidP="00D73EEF">
            <w:pPr>
              <w:pStyle w:val="TAC"/>
              <w:spacing w:before="20" w:after="20"/>
              <w:ind w:left="57" w:right="57"/>
              <w:jc w:val="left"/>
              <w:rPr>
                <w:lang w:eastAsia="zh-CN"/>
              </w:rPr>
            </w:pPr>
          </w:p>
        </w:tc>
      </w:tr>
    </w:tbl>
    <w:p w14:paraId="6B6606EE" w14:textId="77777777" w:rsidR="003A218D" w:rsidRPr="000F389C" w:rsidRDefault="003A218D" w:rsidP="0037784F"/>
    <w:p w14:paraId="48551E8B" w14:textId="44022CA6" w:rsidR="00635E11" w:rsidRDefault="0037784F" w:rsidP="00756DB7">
      <w:pPr>
        <w:pStyle w:val="1"/>
        <w:rPr>
          <w:lang w:eastAsia="ko-KR"/>
        </w:rPr>
      </w:pPr>
      <w:r>
        <w:rPr>
          <w:lang w:eastAsia="ko-KR"/>
        </w:rPr>
        <w:t>5</w:t>
      </w:r>
      <w:r w:rsidR="00756DB7">
        <w:rPr>
          <w:lang w:eastAsia="ko-KR"/>
        </w:rPr>
        <w:tab/>
      </w:r>
      <w:r w:rsidR="00E263BD">
        <w:rPr>
          <w:lang w:eastAsia="ko-KR"/>
        </w:rPr>
        <w:t>Conclusion</w:t>
      </w:r>
    </w:p>
    <w:p w14:paraId="429187DD" w14:textId="0C637C62" w:rsidR="003828A3" w:rsidRPr="00361107" w:rsidRDefault="00756DB7" w:rsidP="003828A3">
      <w:pPr>
        <w:pStyle w:val="EX"/>
        <w:ind w:left="0" w:firstLine="0"/>
        <w:rPr>
          <w:rFonts w:eastAsia="宋体"/>
          <w:b/>
          <w:sz w:val="22"/>
          <w:lang w:eastAsia="zh-CN"/>
        </w:rPr>
      </w:pPr>
      <w:r>
        <w:rPr>
          <w:rFonts w:eastAsia="宋体"/>
          <w:b/>
          <w:sz w:val="22"/>
          <w:lang w:eastAsia="zh-CN"/>
        </w:rPr>
        <w:t xml:space="preserve">TO BE UPDATED </w:t>
      </w:r>
    </w:p>
    <w:sectPr w:rsidR="003828A3" w:rsidRPr="00361107">
      <w:head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EA40C" w14:textId="77777777" w:rsidR="00997802" w:rsidRDefault="00997802">
      <w:r>
        <w:separator/>
      </w:r>
    </w:p>
  </w:endnote>
  <w:endnote w:type="continuationSeparator" w:id="0">
    <w:p w14:paraId="7D227049" w14:textId="77777777" w:rsidR="00997802" w:rsidRDefault="00997802">
      <w:r>
        <w:continuationSeparator/>
      </w:r>
    </w:p>
  </w:endnote>
  <w:endnote w:type="continuationNotice" w:id="1">
    <w:p w14:paraId="3EDE17D0" w14:textId="77777777" w:rsidR="00997802" w:rsidRDefault="009978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CA068" w14:textId="77777777" w:rsidR="00997802" w:rsidRDefault="00997802">
      <w:r>
        <w:separator/>
      </w:r>
    </w:p>
  </w:footnote>
  <w:footnote w:type="continuationSeparator" w:id="0">
    <w:p w14:paraId="03F72FB7" w14:textId="77777777" w:rsidR="00997802" w:rsidRDefault="00997802">
      <w:r>
        <w:continuationSeparator/>
      </w:r>
    </w:p>
  </w:footnote>
  <w:footnote w:type="continuationNotice" w:id="1">
    <w:p w14:paraId="1B02DD36" w14:textId="77777777" w:rsidR="00997802" w:rsidRDefault="0099780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4E117" w14:textId="77777777" w:rsidR="00655572" w:rsidRDefault="00655572">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7">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2">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46FF64C0"/>
    <w:multiLevelType w:val="hybridMultilevel"/>
    <w:tmpl w:val="D28CD1E8"/>
    <w:lvl w:ilvl="0" w:tplc="C852AD7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ED43919"/>
    <w:multiLevelType w:val="hybridMultilevel"/>
    <w:tmpl w:val="0B3A03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7">
    <w:nsid w:val="665177B9"/>
    <w:multiLevelType w:val="hybridMultilevel"/>
    <w:tmpl w:val="9D428450"/>
    <w:lvl w:ilvl="0" w:tplc="FCFE5D48">
      <w:start w:val="8"/>
      <w:numFmt w:val="bullet"/>
      <w:lvlText w:val="-"/>
      <w:lvlJc w:val="left"/>
      <w:pPr>
        <w:ind w:left="1556" w:hanging="420"/>
      </w:pPr>
      <w:rPr>
        <w:rFonts w:ascii="Times New Roman" w:eastAsia="Malgun Gothic"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8">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DF8089D"/>
    <w:multiLevelType w:val="hybridMultilevel"/>
    <w:tmpl w:val="57408B84"/>
    <w:lvl w:ilvl="0" w:tplc="E3389DD4">
      <w:start w:val="1"/>
      <w:numFmt w:val="decimal"/>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46"/>
  </w:num>
  <w:num w:numId="4">
    <w:abstractNumId w:val="9"/>
  </w:num>
  <w:num w:numId="5">
    <w:abstractNumId w:val="22"/>
  </w:num>
  <w:num w:numId="6">
    <w:abstractNumId w:val="32"/>
  </w:num>
  <w:num w:numId="7">
    <w:abstractNumId w:val="28"/>
  </w:num>
  <w:num w:numId="8">
    <w:abstractNumId w:val="44"/>
  </w:num>
  <w:num w:numId="9">
    <w:abstractNumId w:val="36"/>
  </w:num>
  <w:num w:numId="10">
    <w:abstractNumId w:val="26"/>
  </w:num>
  <w:num w:numId="11">
    <w:abstractNumId w:val="27"/>
  </w:num>
  <w:num w:numId="12">
    <w:abstractNumId w:val="29"/>
  </w:num>
  <w:num w:numId="13">
    <w:abstractNumId w:val="42"/>
  </w:num>
  <w:num w:numId="14">
    <w:abstractNumId w:val="6"/>
  </w:num>
  <w:num w:numId="15">
    <w:abstractNumId w:val="12"/>
  </w:num>
  <w:num w:numId="16">
    <w:abstractNumId w:val="1"/>
  </w:num>
  <w:num w:numId="17">
    <w:abstractNumId w:val="13"/>
  </w:num>
  <w:num w:numId="18">
    <w:abstractNumId w:val="33"/>
  </w:num>
  <w:num w:numId="19">
    <w:abstractNumId w:val="16"/>
  </w:num>
  <w:num w:numId="20">
    <w:abstractNumId w:val="11"/>
  </w:num>
  <w:num w:numId="21">
    <w:abstractNumId w:val="43"/>
  </w:num>
  <w:num w:numId="22">
    <w:abstractNumId w:val="3"/>
  </w:num>
  <w:num w:numId="23">
    <w:abstractNumId w:val="39"/>
  </w:num>
  <w:num w:numId="24">
    <w:abstractNumId w:val="2"/>
  </w:num>
  <w:num w:numId="25">
    <w:abstractNumId w:val="5"/>
  </w:num>
  <w:num w:numId="26">
    <w:abstractNumId w:val="14"/>
  </w:num>
  <w:num w:numId="27">
    <w:abstractNumId w:val="19"/>
  </w:num>
  <w:num w:numId="28">
    <w:abstractNumId w:val="8"/>
  </w:num>
  <w:num w:numId="29">
    <w:abstractNumId w:val="17"/>
  </w:num>
  <w:num w:numId="30">
    <w:abstractNumId w:val="18"/>
  </w:num>
  <w:num w:numId="31">
    <w:abstractNumId w:val="24"/>
  </w:num>
  <w:num w:numId="32">
    <w:abstractNumId w:val="25"/>
  </w:num>
  <w:num w:numId="33">
    <w:abstractNumId w:val="21"/>
  </w:num>
  <w:num w:numId="34">
    <w:abstractNumId w:val="30"/>
  </w:num>
  <w:num w:numId="35">
    <w:abstractNumId w:val="34"/>
  </w:num>
  <w:num w:numId="36">
    <w:abstractNumId w:val="4"/>
  </w:num>
  <w:num w:numId="37">
    <w:abstractNumId w:val="0"/>
  </w:num>
  <w:num w:numId="38">
    <w:abstractNumId w:val="10"/>
  </w:num>
  <w:num w:numId="39">
    <w:abstractNumId w:val="41"/>
  </w:num>
  <w:num w:numId="40">
    <w:abstractNumId w:val="7"/>
  </w:num>
  <w:num w:numId="41">
    <w:abstractNumId w:val="38"/>
  </w:num>
  <w:num w:numId="42">
    <w:abstractNumId w:val="45"/>
  </w:num>
  <w:num w:numId="43">
    <w:abstractNumId w:val="37"/>
  </w:num>
  <w:num w:numId="44">
    <w:abstractNumId w:val="23"/>
  </w:num>
  <w:num w:numId="45">
    <w:abstractNumId w:val="31"/>
  </w:num>
  <w:num w:numId="46">
    <w:abstractNumId w:val="15"/>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271B8"/>
    <w:rsid w:val="00031C2A"/>
    <w:rsid w:val="00032199"/>
    <w:rsid w:val="000328CE"/>
    <w:rsid w:val="00032D85"/>
    <w:rsid w:val="00032E9C"/>
    <w:rsid w:val="00034093"/>
    <w:rsid w:val="00034678"/>
    <w:rsid w:val="00034679"/>
    <w:rsid w:val="0003622B"/>
    <w:rsid w:val="00037E67"/>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904D8"/>
    <w:rsid w:val="00092034"/>
    <w:rsid w:val="0009256A"/>
    <w:rsid w:val="000927EA"/>
    <w:rsid w:val="000943A1"/>
    <w:rsid w:val="0009492D"/>
    <w:rsid w:val="00095192"/>
    <w:rsid w:val="0009591E"/>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8A8"/>
    <w:rsid w:val="0010620E"/>
    <w:rsid w:val="00110C62"/>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3709"/>
    <w:rsid w:val="001E4DD9"/>
    <w:rsid w:val="001E5C4B"/>
    <w:rsid w:val="001E5E06"/>
    <w:rsid w:val="001E7BAF"/>
    <w:rsid w:val="001F1E9A"/>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98C"/>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2621"/>
    <w:rsid w:val="00332915"/>
    <w:rsid w:val="00332C07"/>
    <w:rsid w:val="0033323D"/>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6413"/>
    <w:rsid w:val="00357849"/>
    <w:rsid w:val="003578A5"/>
    <w:rsid w:val="00361107"/>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4CF"/>
    <w:rsid w:val="003F40CB"/>
    <w:rsid w:val="003F488E"/>
    <w:rsid w:val="003F52A6"/>
    <w:rsid w:val="003F773B"/>
    <w:rsid w:val="003F78BD"/>
    <w:rsid w:val="00401F5D"/>
    <w:rsid w:val="0040498B"/>
    <w:rsid w:val="004051ED"/>
    <w:rsid w:val="00405CF9"/>
    <w:rsid w:val="00407399"/>
    <w:rsid w:val="00413D7F"/>
    <w:rsid w:val="00414FD4"/>
    <w:rsid w:val="00415129"/>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590"/>
    <w:rsid w:val="00467F2A"/>
    <w:rsid w:val="004714D9"/>
    <w:rsid w:val="00471666"/>
    <w:rsid w:val="004732A4"/>
    <w:rsid w:val="00473EB7"/>
    <w:rsid w:val="004750BE"/>
    <w:rsid w:val="004777A8"/>
    <w:rsid w:val="004778AA"/>
    <w:rsid w:val="00481181"/>
    <w:rsid w:val="00481A34"/>
    <w:rsid w:val="00482316"/>
    <w:rsid w:val="00482FF6"/>
    <w:rsid w:val="004866C6"/>
    <w:rsid w:val="00487C4F"/>
    <w:rsid w:val="00492E1C"/>
    <w:rsid w:val="0049374F"/>
    <w:rsid w:val="00493EA1"/>
    <w:rsid w:val="0049466B"/>
    <w:rsid w:val="00496A33"/>
    <w:rsid w:val="0049707C"/>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E2A"/>
    <w:rsid w:val="00581091"/>
    <w:rsid w:val="00581AE3"/>
    <w:rsid w:val="00582120"/>
    <w:rsid w:val="005825FE"/>
    <w:rsid w:val="005844C2"/>
    <w:rsid w:val="00584525"/>
    <w:rsid w:val="00584872"/>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671"/>
    <w:rsid w:val="005B542D"/>
    <w:rsid w:val="005B5D3A"/>
    <w:rsid w:val="005B63E4"/>
    <w:rsid w:val="005B65D1"/>
    <w:rsid w:val="005C0659"/>
    <w:rsid w:val="005C0DF1"/>
    <w:rsid w:val="005C5BC2"/>
    <w:rsid w:val="005C6450"/>
    <w:rsid w:val="005D06B5"/>
    <w:rsid w:val="005D0B53"/>
    <w:rsid w:val="005D152A"/>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1FF8"/>
    <w:rsid w:val="0064372F"/>
    <w:rsid w:val="00643EF1"/>
    <w:rsid w:val="00644673"/>
    <w:rsid w:val="00644DF1"/>
    <w:rsid w:val="00647621"/>
    <w:rsid w:val="00647CFC"/>
    <w:rsid w:val="00650035"/>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4941"/>
    <w:rsid w:val="006E5B52"/>
    <w:rsid w:val="006E65FD"/>
    <w:rsid w:val="006E724C"/>
    <w:rsid w:val="006E7FA8"/>
    <w:rsid w:val="006F12F6"/>
    <w:rsid w:val="006F1FE6"/>
    <w:rsid w:val="006F3397"/>
    <w:rsid w:val="006F35AB"/>
    <w:rsid w:val="006F5FD8"/>
    <w:rsid w:val="006F71BA"/>
    <w:rsid w:val="006F75D5"/>
    <w:rsid w:val="006F7A04"/>
    <w:rsid w:val="006F7A94"/>
    <w:rsid w:val="007001E2"/>
    <w:rsid w:val="00702091"/>
    <w:rsid w:val="00702B6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3340"/>
    <w:rsid w:val="007233C9"/>
    <w:rsid w:val="0072388D"/>
    <w:rsid w:val="007239B8"/>
    <w:rsid w:val="00723C4A"/>
    <w:rsid w:val="00723CF2"/>
    <w:rsid w:val="00723F5A"/>
    <w:rsid w:val="007249B5"/>
    <w:rsid w:val="00724AAA"/>
    <w:rsid w:val="00724E2E"/>
    <w:rsid w:val="0072557F"/>
    <w:rsid w:val="00726306"/>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510D"/>
    <w:rsid w:val="007B6638"/>
    <w:rsid w:val="007C00BB"/>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3809"/>
    <w:rsid w:val="007E3A56"/>
    <w:rsid w:val="007E3B1E"/>
    <w:rsid w:val="007E53FF"/>
    <w:rsid w:val="007E6D2E"/>
    <w:rsid w:val="007E726F"/>
    <w:rsid w:val="007E76E3"/>
    <w:rsid w:val="007F0B1F"/>
    <w:rsid w:val="007F0FEB"/>
    <w:rsid w:val="007F1A67"/>
    <w:rsid w:val="007F222E"/>
    <w:rsid w:val="007F37B1"/>
    <w:rsid w:val="007F5109"/>
    <w:rsid w:val="007F72AB"/>
    <w:rsid w:val="0080086C"/>
    <w:rsid w:val="00800BBB"/>
    <w:rsid w:val="00802819"/>
    <w:rsid w:val="00802D31"/>
    <w:rsid w:val="008032F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46AC"/>
    <w:rsid w:val="00835411"/>
    <w:rsid w:val="00840430"/>
    <w:rsid w:val="008406E3"/>
    <w:rsid w:val="00841B89"/>
    <w:rsid w:val="00842A1B"/>
    <w:rsid w:val="0084347F"/>
    <w:rsid w:val="0084529B"/>
    <w:rsid w:val="00845B72"/>
    <w:rsid w:val="00845DBC"/>
    <w:rsid w:val="008503C5"/>
    <w:rsid w:val="00852658"/>
    <w:rsid w:val="00853379"/>
    <w:rsid w:val="0085633E"/>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548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46E2"/>
    <w:rsid w:val="008D60A8"/>
    <w:rsid w:val="008D7848"/>
    <w:rsid w:val="008E0783"/>
    <w:rsid w:val="008E0D60"/>
    <w:rsid w:val="008E112C"/>
    <w:rsid w:val="008E1448"/>
    <w:rsid w:val="008E233C"/>
    <w:rsid w:val="008E3582"/>
    <w:rsid w:val="008E3869"/>
    <w:rsid w:val="008E3EB1"/>
    <w:rsid w:val="008E49E5"/>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33213"/>
    <w:rsid w:val="009340A4"/>
    <w:rsid w:val="00934248"/>
    <w:rsid w:val="00934902"/>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66E9"/>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624"/>
    <w:rsid w:val="009F7DB3"/>
    <w:rsid w:val="00A00DD9"/>
    <w:rsid w:val="00A039AC"/>
    <w:rsid w:val="00A03C6F"/>
    <w:rsid w:val="00A03E95"/>
    <w:rsid w:val="00A04E8E"/>
    <w:rsid w:val="00A04F69"/>
    <w:rsid w:val="00A053D1"/>
    <w:rsid w:val="00A0544A"/>
    <w:rsid w:val="00A05CD0"/>
    <w:rsid w:val="00A068F9"/>
    <w:rsid w:val="00A07396"/>
    <w:rsid w:val="00A10AAD"/>
    <w:rsid w:val="00A12105"/>
    <w:rsid w:val="00A12FDA"/>
    <w:rsid w:val="00A14894"/>
    <w:rsid w:val="00A14A90"/>
    <w:rsid w:val="00A15668"/>
    <w:rsid w:val="00A15FAC"/>
    <w:rsid w:val="00A16A2C"/>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D45"/>
    <w:rsid w:val="00A608A8"/>
    <w:rsid w:val="00A619E9"/>
    <w:rsid w:val="00A61E9C"/>
    <w:rsid w:val="00A61EB2"/>
    <w:rsid w:val="00A62617"/>
    <w:rsid w:val="00A63329"/>
    <w:rsid w:val="00A6357F"/>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643E"/>
    <w:rsid w:val="00A96605"/>
    <w:rsid w:val="00A976C2"/>
    <w:rsid w:val="00A97E2A"/>
    <w:rsid w:val="00AA0E0B"/>
    <w:rsid w:val="00AA0F65"/>
    <w:rsid w:val="00AA1C25"/>
    <w:rsid w:val="00AA1D65"/>
    <w:rsid w:val="00AA2466"/>
    <w:rsid w:val="00AA3233"/>
    <w:rsid w:val="00AA4956"/>
    <w:rsid w:val="00AA54DA"/>
    <w:rsid w:val="00AA61BB"/>
    <w:rsid w:val="00AA6979"/>
    <w:rsid w:val="00AB0485"/>
    <w:rsid w:val="00AB0D24"/>
    <w:rsid w:val="00AB202E"/>
    <w:rsid w:val="00AB2355"/>
    <w:rsid w:val="00AB3321"/>
    <w:rsid w:val="00AB3361"/>
    <w:rsid w:val="00AB3D90"/>
    <w:rsid w:val="00AB3F7F"/>
    <w:rsid w:val="00AB41C0"/>
    <w:rsid w:val="00AB4D83"/>
    <w:rsid w:val="00AB56F4"/>
    <w:rsid w:val="00AB69C5"/>
    <w:rsid w:val="00AB7760"/>
    <w:rsid w:val="00AB7F2A"/>
    <w:rsid w:val="00AC0531"/>
    <w:rsid w:val="00AC0968"/>
    <w:rsid w:val="00AC09D1"/>
    <w:rsid w:val="00AC1A5D"/>
    <w:rsid w:val="00AC38AE"/>
    <w:rsid w:val="00AC6853"/>
    <w:rsid w:val="00AC7B1B"/>
    <w:rsid w:val="00AD05F1"/>
    <w:rsid w:val="00AD0A8A"/>
    <w:rsid w:val="00AD17D7"/>
    <w:rsid w:val="00AD215C"/>
    <w:rsid w:val="00AD236A"/>
    <w:rsid w:val="00AD2673"/>
    <w:rsid w:val="00AD2875"/>
    <w:rsid w:val="00AD2FCA"/>
    <w:rsid w:val="00AD334E"/>
    <w:rsid w:val="00AD38A9"/>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F9A"/>
    <w:rsid w:val="00B2415B"/>
    <w:rsid w:val="00B24503"/>
    <w:rsid w:val="00B2479C"/>
    <w:rsid w:val="00B25A98"/>
    <w:rsid w:val="00B3007B"/>
    <w:rsid w:val="00B3052D"/>
    <w:rsid w:val="00B34495"/>
    <w:rsid w:val="00B42FCD"/>
    <w:rsid w:val="00B43A09"/>
    <w:rsid w:val="00B44DCC"/>
    <w:rsid w:val="00B468A7"/>
    <w:rsid w:val="00B46BF7"/>
    <w:rsid w:val="00B470D1"/>
    <w:rsid w:val="00B47321"/>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7C7F"/>
    <w:rsid w:val="00B90090"/>
    <w:rsid w:val="00B904E3"/>
    <w:rsid w:val="00B90E13"/>
    <w:rsid w:val="00B95700"/>
    <w:rsid w:val="00B96185"/>
    <w:rsid w:val="00BA0F35"/>
    <w:rsid w:val="00BA19BC"/>
    <w:rsid w:val="00BA26E8"/>
    <w:rsid w:val="00BA482C"/>
    <w:rsid w:val="00BA51FB"/>
    <w:rsid w:val="00BA6553"/>
    <w:rsid w:val="00BA6AE6"/>
    <w:rsid w:val="00BA6F72"/>
    <w:rsid w:val="00BA7317"/>
    <w:rsid w:val="00BB0AAC"/>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171E"/>
    <w:rsid w:val="00C120AB"/>
    <w:rsid w:val="00C127FD"/>
    <w:rsid w:val="00C13599"/>
    <w:rsid w:val="00C16971"/>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62BF"/>
    <w:rsid w:val="00C762D5"/>
    <w:rsid w:val="00C815B8"/>
    <w:rsid w:val="00C841FB"/>
    <w:rsid w:val="00C847F9"/>
    <w:rsid w:val="00C861A1"/>
    <w:rsid w:val="00C8654B"/>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F9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64DE"/>
    <w:rsid w:val="00D56823"/>
    <w:rsid w:val="00D56A01"/>
    <w:rsid w:val="00D600B6"/>
    <w:rsid w:val="00D62631"/>
    <w:rsid w:val="00D628A1"/>
    <w:rsid w:val="00D62F77"/>
    <w:rsid w:val="00D6450E"/>
    <w:rsid w:val="00D64A72"/>
    <w:rsid w:val="00D65004"/>
    <w:rsid w:val="00D65E22"/>
    <w:rsid w:val="00D71075"/>
    <w:rsid w:val="00D712C7"/>
    <w:rsid w:val="00D73EEF"/>
    <w:rsid w:val="00D7537D"/>
    <w:rsid w:val="00D75420"/>
    <w:rsid w:val="00D7689C"/>
    <w:rsid w:val="00D76DF5"/>
    <w:rsid w:val="00D8061B"/>
    <w:rsid w:val="00D81F17"/>
    <w:rsid w:val="00D82C2B"/>
    <w:rsid w:val="00D83E4C"/>
    <w:rsid w:val="00D83EF2"/>
    <w:rsid w:val="00D84126"/>
    <w:rsid w:val="00D845BD"/>
    <w:rsid w:val="00D84AA5"/>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2346"/>
    <w:rsid w:val="00DC2A85"/>
    <w:rsid w:val="00DC318D"/>
    <w:rsid w:val="00DC41EF"/>
    <w:rsid w:val="00DC4CD9"/>
    <w:rsid w:val="00DC559C"/>
    <w:rsid w:val="00DC573C"/>
    <w:rsid w:val="00DC5862"/>
    <w:rsid w:val="00DC66B1"/>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7C20"/>
    <w:rsid w:val="00DF7C98"/>
    <w:rsid w:val="00DF7F34"/>
    <w:rsid w:val="00E016C4"/>
    <w:rsid w:val="00E01794"/>
    <w:rsid w:val="00E02AD9"/>
    <w:rsid w:val="00E02FB1"/>
    <w:rsid w:val="00E03958"/>
    <w:rsid w:val="00E04DA9"/>
    <w:rsid w:val="00E06ABF"/>
    <w:rsid w:val="00E070A1"/>
    <w:rsid w:val="00E109D8"/>
    <w:rsid w:val="00E116F9"/>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5A3"/>
    <w:rsid w:val="00EB3B2B"/>
    <w:rsid w:val="00EC1599"/>
    <w:rsid w:val="00EC176E"/>
    <w:rsid w:val="00EC2417"/>
    <w:rsid w:val="00EC3662"/>
    <w:rsid w:val="00EC3F63"/>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845"/>
    <w:rsid w:val="00EF2601"/>
    <w:rsid w:val="00EF2F68"/>
    <w:rsid w:val="00EF301A"/>
    <w:rsid w:val="00EF3F18"/>
    <w:rsid w:val="00EF41E5"/>
    <w:rsid w:val="00EF4772"/>
    <w:rsid w:val="00EF492D"/>
    <w:rsid w:val="00EF5AA5"/>
    <w:rsid w:val="00EF5F62"/>
    <w:rsid w:val="00EF69E7"/>
    <w:rsid w:val="00EF7DD7"/>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73C9"/>
    <w:rsid w:val="00F473E8"/>
    <w:rsid w:val="00F4797F"/>
    <w:rsid w:val="00F51BB6"/>
    <w:rsid w:val="00F54953"/>
    <w:rsid w:val="00F571C4"/>
    <w:rsid w:val="00F57DF0"/>
    <w:rsid w:val="00F6118D"/>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uiPriority w:val="99"/>
    <w:qFormat/>
    <w:rPr>
      <w:sz w:val="16"/>
    </w:rPr>
  </w:style>
  <w:style w:type="paragraph" w:styleId="ac">
    <w:name w:val="annotation text"/>
    <w:basedOn w:val="a"/>
    <w:link w:val="Char0"/>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0">
    <w:name w:val="批注文字 Char"/>
    <w:link w:val="ac"/>
    <w:uiPriority w:val="99"/>
    <w:rPr>
      <w:rFonts w:ascii="Times New Roman" w:hAnsi="Times New Roman"/>
      <w:lang w:val="en-GB" w:eastAsia="en-US"/>
    </w:rPr>
  </w:style>
  <w:style w:type="paragraph" w:styleId="af2">
    <w:name w:val="Body Text"/>
    <w:basedOn w:val="a"/>
    <w:link w:val="Char1"/>
    <w:pPr>
      <w:spacing w:before="40" w:after="120"/>
    </w:pPr>
    <w:rPr>
      <w:rFonts w:ascii="Arial" w:eastAsia="MS Mincho" w:hAnsi="Arial"/>
      <w:szCs w:val="24"/>
      <w:lang w:eastAsia="en-GB"/>
    </w:rPr>
  </w:style>
  <w:style w:type="character" w:customStyle="1" w:styleId="Char1">
    <w:name w:val="正文文本 Char"/>
    <w:link w:val="af2"/>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aliases w:val="Head2A Char,2 Char,H2 Char,h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3">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Char2">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qFormat/>
    <w:locked/>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16"/>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5">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2">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3">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Char">
    <w:name w:val="页眉 Char"/>
    <w:aliases w:val="header odd Char"/>
    <w:link w:val="a4"/>
    <w:rsid w:val="00926D3B"/>
    <w:rPr>
      <w:rFonts w:ascii="Arial" w:hAnsi="Arial"/>
      <w:b/>
      <w:noProof/>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uiPriority w:val="99"/>
    <w:qFormat/>
    <w:rPr>
      <w:sz w:val="16"/>
    </w:rPr>
  </w:style>
  <w:style w:type="paragraph" w:styleId="ac">
    <w:name w:val="annotation text"/>
    <w:basedOn w:val="a"/>
    <w:link w:val="Char0"/>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0">
    <w:name w:val="批注文字 Char"/>
    <w:link w:val="ac"/>
    <w:uiPriority w:val="99"/>
    <w:rPr>
      <w:rFonts w:ascii="Times New Roman" w:hAnsi="Times New Roman"/>
      <w:lang w:val="en-GB" w:eastAsia="en-US"/>
    </w:rPr>
  </w:style>
  <w:style w:type="paragraph" w:styleId="af2">
    <w:name w:val="Body Text"/>
    <w:basedOn w:val="a"/>
    <w:link w:val="Char1"/>
    <w:pPr>
      <w:spacing w:before="40" w:after="120"/>
    </w:pPr>
    <w:rPr>
      <w:rFonts w:ascii="Arial" w:eastAsia="MS Mincho" w:hAnsi="Arial"/>
      <w:szCs w:val="24"/>
      <w:lang w:eastAsia="en-GB"/>
    </w:rPr>
  </w:style>
  <w:style w:type="character" w:customStyle="1" w:styleId="Char1">
    <w:name w:val="正文文本 Char"/>
    <w:link w:val="af2"/>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aliases w:val="Head2A Char,2 Char,H2 Char,h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3">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Char2">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qFormat/>
    <w:locked/>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16"/>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5">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2">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3">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Char">
    <w:name w:val="页眉 Char"/>
    <w:aliases w:val="header odd Char"/>
    <w:link w:val="a4"/>
    <w:rsid w:val="00926D3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133258108">
          <w:marLeft w:val="576"/>
          <w:marRight w:val="0"/>
          <w:marTop w:val="160"/>
          <w:marBottom w:val="0"/>
          <w:divBdr>
            <w:top w:val="none" w:sz="0" w:space="0" w:color="auto"/>
            <w:left w:val="none" w:sz="0" w:space="0" w:color="auto"/>
            <w:bottom w:val="none" w:sz="0" w:space="0" w:color="auto"/>
            <w:right w:val="none" w:sz="0" w:space="0" w:color="auto"/>
          </w:divBdr>
        </w:div>
        <w:div w:id="329987240">
          <w:marLeft w:val="288"/>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bis-e/Docs/R2-2103118.zip" TargetMode="External"/><Relationship Id="rId18" Type="http://schemas.openxmlformats.org/officeDocument/2006/relationships/hyperlink" Target="https://www.3gpp.org/ftp/tsg_ran/WG2_RL2/TSGR2_113bis-e/Docs/R2-2103179.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ran/WG2_RL2/TSGR2_113bis-e/Docs/R2-2103776.zip" TargetMode="External"/><Relationship Id="rId7" Type="http://schemas.openxmlformats.org/officeDocument/2006/relationships/footnotes" Target="footnotes.xml"/><Relationship Id="rId12" Type="http://schemas.openxmlformats.org/officeDocument/2006/relationships/hyperlink" Target="https://www.3gpp.org/ftp/tsg_ran/WG2_RL2/TSGR2_113bis-e/Docs/R2-2103179.zip" TargetMode="External"/><Relationship Id="rId17" Type="http://schemas.openxmlformats.org/officeDocument/2006/relationships/hyperlink" Target="https://www.3gpp.org/ftp/tsg_ran/WG2_RL2/TSGR2_113bis-e/Docs/R2-2103278.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3bis-e/Docs/R2-2103776.zip" TargetMode="External"/><Relationship Id="rId20" Type="http://schemas.openxmlformats.org/officeDocument/2006/relationships/hyperlink" Target="https://www.3gpp.org/ftp/tsg_ran/WG2_RL2/TSGR2_113bis-e/Docs/R2-210311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bis-e/Docs/R2-2103728.zip"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3gpp.org/ftp/tsg_ran/WG2_RL2/TSGR2_113bis-e/Docs/R2-2103906.zip" TargetMode="External"/><Relationship Id="rId23" Type="http://schemas.openxmlformats.org/officeDocument/2006/relationships/hyperlink" Target="ftp://ftp.3gpp.org/tsg_sa/WG2_Arch/TSGS2_143e_Electronic/Docs/S2-2102077.zip" TargetMode="External"/><Relationship Id="rId10" Type="http://schemas.openxmlformats.org/officeDocument/2006/relationships/hyperlink" Target="https://www.3gpp.org/ftp/tsg_ran/WG2_RL2/TSGR2_113bis-e/Docs/R2-2103905.zip" TargetMode="External"/><Relationship Id="rId19" Type="http://schemas.openxmlformats.org/officeDocument/2006/relationships/hyperlink" Target="https://www.3gpp.org/ftp/tsg_ran/WG2_RL2/TSGR2_113bis-e/Docs/R2-2103278.zip" TargetMode="External"/><Relationship Id="rId4" Type="http://schemas.microsoft.com/office/2007/relationships/stylesWithEffects" Target="stylesWithEffects.xml"/><Relationship Id="rId9" Type="http://schemas.openxmlformats.org/officeDocument/2006/relationships/hyperlink" Target="https://www.3gpp.org/ftp/tsg_ran/WG2_RL2/TSGR2_113bis-e/Docs/R2-2103278.zip" TargetMode="External"/><Relationship Id="rId14" Type="http://schemas.openxmlformats.org/officeDocument/2006/relationships/hyperlink" Target="https://www.3gpp.org/ftp/tsg_ran/WG2_RL2/TSGR2_113bis-e/Docs/R2-2103729.zip" TargetMode="External"/><Relationship Id="rId22" Type="http://schemas.openxmlformats.org/officeDocument/2006/relationships/hyperlink" Target="https://www.3gpp.org/ftp/tsg_ran/WG3_Iu//TSGR3_111-e/Docs/R3-2112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9E7A0-E992-4735-9EFD-CB56C1C1A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24060</CharactersWithSpaces>
  <SharedDoc>false</SharedDoc>
  <HLinks>
    <vt:vector size="78" baseType="variant">
      <vt:variant>
        <vt:i4>3276874</vt:i4>
      </vt:variant>
      <vt:variant>
        <vt:i4>36</vt:i4>
      </vt:variant>
      <vt:variant>
        <vt:i4>0</vt:i4>
      </vt:variant>
      <vt:variant>
        <vt:i4>5</vt:i4>
      </vt:variant>
      <vt:variant>
        <vt:lpwstr>https://www.3gpp.org/ftp/tsg_ran/WG2_RL2/TSGR2_113bis-e/Docs/R2-2103776.zip</vt:lpwstr>
      </vt:variant>
      <vt:variant>
        <vt:lpwstr/>
      </vt:variant>
      <vt:variant>
        <vt:i4>3407938</vt:i4>
      </vt:variant>
      <vt:variant>
        <vt:i4>33</vt:i4>
      </vt:variant>
      <vt:variant>
        <vt:i4>0</vt:i4>
      </vt:variant>
      <vt:variant>
        <vt:i4>5</vt:i4>
      </vt:variant>
      <vt:variant>
        <vt:lpwstr>https://www.3gpp.org/ftp/tsg_ran/WG2_RL2/TSGR2_113bis-e/Docs/R2-2103118.zip</vt:lpwstr>
      </vt:variant>
      <vt:variant>
        <vt:lpwstr/>
      </vt:variant>
      <vt:variant>
        <vt:i4>3276865</vt:i4>
      </vt:variant>
      <vt:variant>
        <vt:i4>30</vt:i4>
      </vt:variant>
      <vt:variant>
        <vt:i4>0</vt:i4>
      </vt:variant>
      <vt:variant>
        <vt:i4>5</vt:i4>
      </vt:variant>
      <vt:variant>
        <vt:lpwstr>https://www.3gpp.org/ftp/tsg_ran/WG2_RL2/TSGR2_113bis-e/Docs/R2-2103278.zip</vt:lpwstr>
      </vt:variant>
      <vt:variant>
        <vt:lpwstr/>
      </vt:variant>
      <vt:variant>
        <vt:i4>3276867</vt:i4>
      </vt:variant>
      <vt:variant>
        <vt:i4>27</vt:i4>
      </vt:variant>
      <vt:variant>
        <vt:i4>0</vt:i4>
      </vt:variant>
      <vt:variant>
        <vt:i4>5</vt:i4>
      </vt:variant>
      <vt:variant>
        <vt:lpwstr>https://www.3gpp.org/ftp/tsg_ran/WG2_RL2/TSGR2_113bis-e/Docs/R2-2103179.zip</vt:lpwstr>
      </vt:variant>
      <vt:variant>
        <vt:lpwstr/>
      </vt:variant>
      <vt:variant>
        <vt:i4>3276865</vt:i4>
      </vt:variant>
      <vt:variant>
        <vt:i4>24</vt:i4>
      </vt:variant>
      <vt:variant>
        <vt:i4>0</vt:i4>
      </vt:variant>
      <vt:variant>
        <vt:i4>5</vt:i4>
      </vt:variant>
      <vt:variant>
        <vt:lpwstr>https://www.3gpp.org/ftp/tsg_ran/WG2_RL2/TSGR2_113bis-e/Docs/R2-2103278.zip</vt:lpwstr>
      </vt:variant>
      <vt:variant>
        <vt:lpwstr/>
      </vt:variant>
      <vt:variant>
        <vt:i4>3276874</vt:i4>
      </vt:variant>
      <vt:variant>
        <vt:i4>21</vt:i4>
      </vt:variant>
      <vt:variant>
        <vt:i4>0</vt:i4>
      </vt:variant>
      <vt:variant>
        <vt:i4>5</vt:i4>
      </vt:variant>
      <vt:variant>
        <vt:lpwstr>https://www.3gpp.org/ftp/tsg_ran/WG2_RL2/TSGR2_113bis-e/Docs/R2-2103776.zip</vt:lpwstr>
      </vt:variant>
      <vt:variant>
        <vt:lpwstr/>
      </vt:variant>
      <vt:variant>
        <vt:i4>3473476</vt:i4>
      </vt:variant>
      <vt:variant>
        <vt:i4>18</vt:i4>
      </vt:variant>
      <vt:variant>
        <vt:i4>0</vt:i4>
      </vt:variant>
      <vt:variant>
        <vt:i4>5</vt:i4>
      </vt:variant>
      <vt:variant>
        <vt:lpwstr>https://www.3gpp.org/ftp/tsg_ran/WG2_RL2/TSGR2_113bis-e/Docs/R2-2103906.zip</vt:lpwstr>
      </vt:variant>
      <vt:variant>
        <vt:lpwstr/>
      </vt:variant>
      <vt:variant>
        <vt:i4>3604549</vt:i4>
      </vt:variant>
      <vt:variant>
        <vt:i4>15</vt:i4>
      </vt:variant>
      <vt:variant>
        <vt:i4>0</vt:i4>
      </vt:variant>
      <vt:variant>
        <vt:i4>5</vt:i4>
      </vt:variant>
      <vt:variant>
        <vt:lpwstr>https://www.3gpp.org/ftp/tsg_ran/WG2_RL2/TSGR2_113bis-e/Docs/R2-2103729.zip</vt:lpwstr>
      </vt:variant>
      <vt:variant>
        <vt:lpwstr/>
      </vt:variant>
      <vt:variant>
        <vt:i4>3407938</vt:i4>
      </vt:variant>
      <vt:variant>
        <vt:i4>12</vt:i4>
      </vt:variant>
      <vt:variant>
        <vt:i4>0</vt:i4>
      </vt:variant>
      <vt:variant>
        <vt:i4>5</vt:i4>
      </vt:variant>
      <vt:variant>
        <vt:lpwstr>https://www.3gpp.org/ftp/tsg_ran/WG2_RL2/TSGR2_113bis-e/Docs/R2-2103118.zip</vt:lpwstr>
      </vt:variant>
      <vt:variant>
        <vt:lpwstr/>
      </vt:variant>
      <vt:variant>
        <vt:i4>3276867</vt:i4>
      </vt:variant>
      <vt:variant>
        <vt:i4>9</vt:i4>
      </vt:variant>
      <vt:variant>
        <vt:i4>0</vt:i4>
      </vt:variant>
      <vt:variant>
        <vt:i4>5</vt:i4>
      </vt:variant>
      <vt:variant>
        <vt:lpwstr>https://www.3gpp.org/ftp/tsg_ran/WG2_RL2/TSGR2_113bis-e/Docs/R2-2103179.zip</vt:lpwstr>
      </vt:variant>
      <vt:variant>
        <vt:lpwstr/>
      </vt:variant>
      <vt:variant>
        <vt:i4>3604548</vt:i4>
      </vt:variant>
      <vt:variant>
        <vt:i4>6</vt:i4>
      </vt:variant>
      <vt:variant>
        <vt:i4>0</vt:i4>
      </vt:variant>
      <vt:variant>
        <vt:i4>5</vt:i4>
      </vt:variant>
      <vt:variant>
        <vt:lpwstr>https://www.3gpp.org/ftp/tsg_ran/WG2_RL2/TSGR2_113bis-e/Docs/R2-2103728.zip</vt:lpwstr>
      </vt:variant>
      <vt:variant>
        <vt:lpwstr/>
      </vt:variant>
      <vt:variant>
        <vt:i4>3473479</vt:i4>
      </vt:variant>
      <vt:variant>
        <vt:i4>3</vt:i4>
      </vt:variant>
      <vt:variant>
        <vt:i4>0</vt:i4>
      </vt:variant>
      <vt:variant>
        <vt:i4>5</vt:i4>
      </vt:variant>
      <vt:variant>
        <vt:lpwstr>https://www.3gpp.org/ftp/tsg_ran/WG2_RL2/TSGR2_113bis-e/Docs/R2-2103905.zip</vt:lpwstr>
      </vt:variant>
      <vt:variant>
        <vt:lpwstr/>
      </vt:variant>
      <vt:variant>
        <vt:i4>3276865</vt:i4>
      </vt:variant>
      <vt:variant>
        <vt:i4>0</vt:i4>
      </vt:variant>
      <vt:variant>
        <vt:i4>0</vt:i4>
      </vt:variant>
      <vt:variant>
        <vt:i4>5</vt:i4>
      </vt:variant>
      <vt:variant>
        <vt:lpwstr>https://www.3gpp.org/ftp/tsg_ran/WG2_RL2/TSGR2_113bis-e/Docs/R2-2103278.zip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2021-04-13T20:08:00Z</dcterms:created>
  <dcterms:modified xsi:type="dcterms:W3CDTF">2021-04-14T01:06:00Z</dcterms:modified>
</cp:coreProperties>
</file>