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r>
        <w:t>eMeeting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r>
        <w:rPr>
          <w:sz w:val="22"/>
          <w:szCs w:val="22"/>
          <w:lang w:val="fr-FR"/>
        </w:rPr>
        <w:t>Source:</w:t>
      </w:r>
      <w:r>
        <w:rPr>
          <w:sz w:val="22"/>
          <w:szCs w:val="22"/>
          <w:lang w:val="fr-FR"/>
        </w:rPr>
        <w:tab/>
        <w:t>InterDigital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[AT113-e][103][NTN]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Heading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[AT113-e][103][NTN] HARQ aspects (InterDigital)</w:t>
      </w:r>
    </w:p>
    <w:p w14:paraId="0366CE79" w14:textId="77777777" w:rsidR="00162DDA" w:rsidRDefault="00753EEC">
      <w:pPr>
        <w:pStyle w:val="EmailDiscussion2"/>
        <w:ind w:left="720" w:firstLine="0"/>
      </w:pPr>
      <w:r>
        <w:t xml:space="preserve">Scope: Discuss HARQ timer aspects from </w:t>
      </w:r>
      <w:hyperlink r:id="rId11" w:tooltip="C:Data3GPPExtractsR2-2101573 (R17 NTN WI AI 8.10.2.2) HARQ RTT Timers.docx" w:history="1">
        <w:r>
          <w:rPr>
            <w:rStyle w:val="Hyperlink"/>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2"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Heading1"/>
      </w:pPr>
      <w:r>
        <w:t>DL HARQ Feedback</w:t>
      </w:r>
    </w:p>
    <w:p w14:paraId="0366CE85" w14:textId="77777777" w:rsidR="00162DDA" w:rsidRDefault="00753EEC">
      <w:pPr>
        <w:pStyle w:val="Heading2"/>
      </w:pPr>
      <w:r>
        <w:t>drx-HARQ-RTT-TimerDL</w:t>
      </w:r>
    </w:p>
    <w:p w14:paraId="0366CE86" w14:textId="77777777" w:rsidR="00162DDA" w:rsidRDefault="00753EEC">
      <w:pPr>
        <w:rPr>
          <w:lang w:val="en-US"/>
        </w:rPr>
      </w:pPr>
      <w:r>
        <w:t xml:space="preserve">From RAN2#112e [1] it was agreed that for UE with pre-compensation capability and for HARQ processes where DL HARQ feedback is enabled, </w:t>
      </w:r>
      <w:r>
        <w:rPr>
          <w:i/>
          <w:iCs/>
          <w:lang w:val="en-US"/>
        </w:rPr>
        <w:t>drx-HARQ-RTT-TimerDL</w:t>
      </w:r>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r>
        <w:rPr>
          <w:i/>
          <w:iCs/>
        </w:rPr>
        <w:t>drx-HARQ-RTT-TimerDL</w:t>
      </w:r>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r>
        <w:rPr>
          <w:i/>
          <w:iCs/>
        </w:rPr>
        <w:t>drx-HARQ-RTT-TimerDL</w:t>
      </w:r>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r>
        <w:rPr>
          <w:b/>
          <w:bCs/>
          <w:i/>
          <w:iCs/>
          <w:lang w:eastAsia="sv-SE"/>
        </w:rPr>
        <w:t>drx-HARQ-RTT-TimerDL</w:t>
      </w:r>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drx-HARQ-RTT-TimerDL is simplest option. </w:t>
            </w:r>
          </w:p>
        </w:tc>
      </w:tr>
      <w:tr w:rsidR="00162DDA" w14:paraId="0366CE99" w14:textId="77777777">
        <w:tc>
          <w:tcPr>
            <w:tcW w:w="1496" w:type="dxa"/>
          </w:tcPr>
          <w:p w14:paraId="0366CE96" w14:textId="77777777" w:rsidR="00162DDA" w:rsidRDefault="00753EEC">
            <w:pPr>
              <w:rPr>
                <w:lang w:eastAsia="sv-SE"/>
              </w:rPr>
            </w:pPr>
            <w:r>
              <w:rPr>
                <w:lang w:eastAsia="sv-SE"/>
              </w:rPr>
              <w:t>Huawei, HiSilicon</w:t>
            </w:r>
          </w:p>
        </w:tc>
        <w:tc>
          <w:tcPr>
            <w:tcW w:w="1739" w:type="dxa"/>
          </w:tcPr>
          <w:p w14:paraId="0366CE97" w14:textId="77777777" w:rsidR="00162DDA" w:rsidRDefault="00753EEC">
            <w:pPr>
              <w:rPr>
                <w:lang w:eastAsia="sv-SE"/>
              </w:rPr>
            </w:pPr>
            <w:r>
              <w:rPr>
                <w:rFonts w:eastAsia="DengXian" w:hint="eastAsia"/>
              </w:rPr>
              <w:t>A</w:t>
            </w:r>
            <w:r>
              <w:rPr>
                <w:rFonts w:eastAsia="DengXian"/>
              </w:rPr>
              <w:t>gree</w:t>
            </w:r>
          </w:p>
        </w:tc>
        <w:tc>
          <w:tcPr>
            <w:tcW w:w="6480" w:type="dxa"/>
          </w:tcPr>
          <w:p w14:paraId="0366CE98" w14:textId="77777777" w:rsidR="00162DDA" w:rsidRDefault="00753EEC">
            <w:pPr>
              <w:rPr>
                <w:lang w:eastAsia="sv-SE"/>
              </w:rPr>
            </w:pPr>
            <w:r>
              <w:rPr>
                <w:rFonts w:eastAsiaTheme="minorEastAsia"/>
              </w:rPr>
              <w:t xml:space="preserve">As the intention of </w:t>
            </w:r>
            <w:r>
              <w:rPr>
                <w:rFonts w:eastAsiaTheme="minorEastAsia"/>
                <w:i/>
              </w:rPr>
              <w:t xml:space="preserve">drx-HARQ-RTT-Timer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DengXian"/>
              </w:rPr>
            </w:pPr>
            <w:r>
              <w:rPr>
                <w:rFonts w:eastAsia="DengXian" w:hint="eastAsia"/>
              </w:rPr>
              <w:t>A</w:t>
            </w:r>
            <w:r>
              <w:rPr>
                <w:rFonts w:eastAsia="DengXian"/>
              </w:rPr>
              <w:t>gree</w:t>
            </w:r>
          </w:p>
        </w:tc>
        <w:tc>
          <w:tcPr>
            <w:tcW w:w="6480" w:type="dxa"/>
          </w:tcPr>
          <w:p w14:paraId="0366CE9C" w14:textId="77777777" w:rsidR="00162DDA" w:rsidRDefault="00753EEC">
            <w:pPr>
              <w:rPr>
                <w:rFonts w:eastAsia="DengXian"/>
              </w:rPr>
            </w:pPr>
            <w:r>
              <w:rPr>
                <w:rFonts w:eastAsia="DengXian"/>
              </w:rPr>
              <w:t xml:space="preserve">Extending </w:t>
            </w:r>
            <w:r>
              <w:rPr>
                <w:rFonts w:eastAsia="DengXian"/>
                <w:i/>
                <w:iCs/>
              </w:rPr>
              <w:t>drx-HARQ-RTT-TimerDL</w:t>
            </w:r>
            <w:r>
              <w:rPr>
                <w:rFonts w:eastAsia="DengXian"/>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SimSun" w:hint="eastAsia"/>
              </w:rPr>
              <w:t>CATT</w:t>
            </w:r>
          </w:p>
        </w:tc>
        <w:tc>
          <w:tcPr>
            <w:tcW w:w="1739" w:type="dxa"/>
          </w:tcPr>
          <w:p w14:paraId="0366CE9F" w14:textId="77777777" w:rsidR="00162DDA" w:rsidRDefault="00753EEC">
            <w:pPr>
              <w:rPr>
                <w:lang w:eastAsia="sv-SE"/>
              </w:rPr>
            </w:pPr>
            <w:r>
              <w:rPr>
                <w:rFonts w:eastAsia="SimSun"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r>
              <w:rPr>
                <w:rFonts w:eastAsiaTheme="minorEastAsia"/>
                <w:i/>
              </w:rPr>
              <w:t>drx-HARQ-RTT-TimerDL</w:t>
            </w:r>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r>
              <w:rPr>
                <w:rFonts w:eastAsiaTheme="majorEastAsia"/>
                <w:i/>
              </w:rPr>
              <w:t>drx-HARQ-RTT-TimerDL</w:t>
            </w:r>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EA3" w14:textId="77777777" w:rsidR="00162DDA" w:rsidRDefault="00753EEC">
            <w:pPr>
              <w:rPr>
                <w:rFonts w:eastAsia="DengXian"/>
              </w:rPr>
            </w:pPr>
            <w:r>
              <w:rPr>
                <w:rFonts w:eastAsia="DengXian" w:hint="eastAsia"/>
              </w:rPr>
              <w:t>A</w:t>
            </w:r>
            <w:r>
              <w:rPr>
                <w:rFonts w:eastAsia="DengXian"/>
              </w:rPr>
              <w:t>gree</w:t>
            </w:r>
          </w:p>
        </w:tc>
        <w:tc>
          <w:tcPr>
            <w:tcW w:w="6480" w:type="dxa"/>
          </w:tcPr>
          <w:p w14:paraId="0366CEA4" w14:textId="77777777" w:rsidR="00162DDA" w:rsidRDefault="00753EEC">
            <w:pPr>
              <w:rPr>
                <w:rFonts w:eastAsia="DengXian"/>
              </w:rPr>
            </w:pPr>
            <w:r>
              <w:rPr>
                <w:rFonts w:eastAsia="DengXian"/>
              </w:rPr>
              <w:t xml:space="preserve">It is good to power saving if </w:t>
            </w:r>
            <w:r>
              <w:rPr>
                <w:rFonts w:eastAsia="DengXian"/>
                <w:i/>
                <w:iCs/>
              </w:rPr>
              <w:t>drx-HARQ-RTT-TimerDL</w:t>
            </w:r>
            <w:r>
              <w:rPr>
                <w:rFonts w:eastAsia="DengXian"/>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drx-HARQ-RTT-TimerDL, drx-HARQ-RTT-TimerUL, ra-ResponseWindow, ra-ContentionResolutionTimer, and sr-ProhibitTimer instead of treating them seperately. All of these parameters need the UE-gNB RTT offset in an NTN. So the UE can use Eq. (1) to calculate the effective value of these timers. </w:t>
            </w:r>
          </w:p>
          <w:p w14:paraId="0366CEAA" w14:textId="77777777" w:rsidR="00162DDA" w:rsidRDefault="00753EEC">
            <w:pPr>
              <w:rPr>
                <w:lang w:eastAsia="sv-SE"/>
              </w:rPr>
            </w:pPr>
            <w:r>
              <w:rPr>
                <w:lang w:eastAsia="sv-SE"/>
              </w:rPr>
              <w:t>NTN R17 Parameter Value= (NTN_delay + R16 Value)      Eq.(1),</w:t>
            </w:r>
          </w:p>
          <w:p w14:paraId="0366CEAB" w14:textId="77777777" w:rsidR="00162DDA" w:rsidRDefault="00753EEC">
            <w:pPr>
              <w:rPr>
                <w:lang w:eastAsia="sv-SE"/>
              </w:rPr>
            </w:pPr>
            <w:r>
              <w:rPr>
                <w:lang w:eastAsia="sv-SE"/>
              </w:rPr>
              <w:t xml:space="preserve">where NTN_delay is (i)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ra-ContentionResolutionTimer. Thus, the same principle can be applied to the HARQ </w:t>
            </w:r>
            <w:r>
              <w:rPr>
                <w:lang w:eastAsia="sv-SE"/>
              </w:rPr>
              <w:t xml:space="preserve">drx-HARQ-RTT-TimerDL., e.g., if the offset is introduced for </w:t>
            </w:r>
            <w:r>
              <w:rPr>
                <w:rFonts w:eastAsia="Malgun Gothic"/>
                <w:lang w:eastAsia="ko-KR"/>
              </w:rPr>
              <w:t xml:space="preserve">HARQ </w:t>
            </w:r>
            <w:r>
              <w:rPr>
                <w:lang w:eastAsia="sv-SE"/>
              </w:rPr>
              <w:t xml:space="preserve">drx-HARQ-RTT-TimerDL, the value of drx-HARQ-RTT-TimerDL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t xml:space="preserve">We see no need of extra clarification. Even today, we do not specify the UE behaviour for out of Active Time. The important thing is when Active Time starts/ends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r>
              <w:rPr>
                <w:i/>
                <w:iCs/>
                <w:lang w:val="en-US"/>
              </w:rPr>
              <w:t>drx-HARQ-RTT-TimerDL</w:t>
            </w:r>
            <w:r>
              <w:rPr>
                <w:lang w:val="en-US"/>
              </w:rPr>
              <w:t xml:space="preserve"> should follow the same way as </w:t>
            </w:r>
            <w:r>
              <w:rPr>
                <w:i/>
                <w:iCs/>
                <w:lang w:val="en-US"/>
              </w:rPr>
              <w:t xml:space="preserve">ra-ResponseWindow, </w:t>
            </w:r>
            <w:r>
              <w:rPr>
                <w:lang w:val="en-US"/>
              </w:rPr>
              <w:t xml:space="preserve">to keep the overall NTN solution simple. Since how to apply offset to </w:t>
            </w:r>
            <w:r>
              <w:rPr>
                <w:i/>
                <w:iCs/>
                <w:lang w:val="en-US"/>
              </w:rPr>
              <w:t>ra-ResponseWindow</w:t>
            </w:r>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r>
              <w:rPr>
                <w:rFonts w:eastAsia="DengXian"/>
                <w:i/>
                <w:iCs/>
              </w:rPr>
              <w:t>drx-HARQ-RTT-TimerDL</w:t>
            </w:r>
            <w:r>
              <w:rPr>
                <w:rFonts w:eastAsia="DengXian"/>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SimSun"/>
                <w:lang w:val="en-US"/>
              </w:rPr>
            </w:pPr>
            <w:r>
              <w:rPr>
                <w:rFonts w:eastAsia="SimSun" w:hint="eastAsia"/>
                <w:lang w:val="en-US"/>
              </w:rPr>
              <w:t>ZTE</w:t>
            </w:r>
          </w:p>
        </w:tc>
        <w:tc>
          <w:tcPr>
            <w:tcW w:w="1739" w:type="dxa"/>
          </w:tcPr>
          <w:p w14:paraId="0366CEC9" w14:textId="77777777" w:rsidR="00162DDA" w:rsidRDefault="00753EEC">
            <w:pPr>
              <w:rPr>
                <w:rFonts w:eastAsia="SimSun"/>
                <w:lang w:val="en-US"/>
              </w:rPr>
            </w:pPr>
            <w:r>
              <w:rPr>
                <w:rFonts w:eastAsia="SimSun"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general we agree that that an offset equals to UE-specific RTT shall be used to extend the </w:t>
            </w:r>
            <w:r>
              <w:rPr>
                <w:i/>
                <w:iCs/>
                <w:lang w:eastAsia="sv-SE"/>
              </w:rPr>
              <w:t>drx-HARQ-RTT-TimerDL</w:t>
            </w:r>
            <w:r>
              <w:rPr>
                <w:rFonts w:eastAsia="SimSun" w:hint="eastAsia"/>
                <w:i/>
                <w:iCs/>
                <w:lang w:val="en-US"/>
              </w:rPr>
              <w:t xml:space="preserve"> </w:t>
            </w:r>
            <w:r>
              <w:rPr>
                <w:rFonts w:eastAsia="SimSun" w:hint="eastAsia"/>
                <w:lang w:val="en-US"/>
              </w:rPr>
              <w:t>length for power saving consideration. But it is uncertain from this proposal whether this value is configurable by NW or is automatically adjusted by UE. From our perspective, it is important that NW and UE</w:t>
            </w:r>
            <w:r>
              <w:rPr>
                <w:rFonts w:eastAsia="SimSun"/>
                <w:lang w:val="en-US"/>
              </w:rPr>
              <w:t>’</w:t>
            </w:r>
            <w:r>
              <w:rPr>
                <w:rFonts w:eastAsia="SimSun" w:hint="eastAsia"/>
                <w:lang w:val="en-US"/>
              </w:rPr>
              <w:t>s understanding on the RTT timer length shall be aligned, therefore this offset shall be configured by NW.</w:t>
            </w:r>
            <w:r>
              <w:rPr>
                <w:rFonts w:eastAsia="SimSun"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But in our view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DengXian"/>
              </w:rPr>
            </w:pPr>
            <w:r>
              <w:rPr>
                <w:rFonts w:eastAsia="DengXian" w:hint="eastAsia"/>
              </w:rPr>
              <w:t>A</w:t>
            </w:r>
            <w:r>
              <w:rPr>
                <w:rFonts w:eastAsia="DengXian"/>
              </w:rPr>
              <w:t>gree</w:t>
            </w:r>
          </w:p>
        </w:tc>
        <w:tc>
          <w:tcPr>
            <w:tcW w:w="6480" w:type="dxa"/>
          </w:tcPr>
          <w:p w14:paraId="6EFFC636" w14:textId="2D938A6F" w:rsidR="003A2461" w:rsidRPr="003A2461" w:rsidRDefault="003A2461" w:rsidP="00BC0E5D">
            <w:pPr>
              <w:rPr>
                <w:rFonts w:eastAsia="DengXian"/>
              </w:rPr>
            </w:pPr>
            <w:r>
              <w:rPr>
                <w:rFonts w:eastAsia="DengXian" w:hint="eastAsia"/>
              </w:rPr>
              <w:t>E</w:t>
            </w:r>
            <w:r>
              <w:rPr>
                <w:rFonts w:eastAsia="DengXian"/>
              </w:rPr>
              <w:t>xtend the timer has less spec impact.</w:t>
            </w:r>
          </w:p>
        </w:tc>
      </w:tr>
      <w:tr w:rsidR="00D477A4" w14:paraId="55095AE3" w14:textId="77777777">
        <w:tc>
          <w:tcPr>
            <w:tcW w:w="1496" w:type="dxa"/>
          </w:tcPr>
          <w:p w14:paraId="19869C73" w14:textId="437FF784" w:rsidR="00D477A4" w:rsidRDefault="00D477A4" w:rsidP="00D477A4">
            <w:pPr>
              <w:rPr>
                <w:lang w:eastAsia="sv-SE"/>
              </w:rPr>
            </w:pPr>
            <w:r>
              <w:rPr>
                <w:lang w:eastAsia="sv-SE"/>
              </w:rPr>
              <w:t>Ericsson</w:t>
            </w:r>
          </w:p>
        </w:tc>
        <w:tc>
          <w:tcPr>
            <w:tcW w:w="1739" w:type="dxa"/>
          </w:tcPr>
          <w:p w14:paraId="5C2CB1E1" w14:textId="63FCF11E" w:rsidR="00D477A4" w:rsidRDefault="00D477A4" w:rsidP="00D477A4">
            <w:pPr>
              <w:rPr>
                <w:rFonts w:eastAsia="DengXian"/>
              </w:rPr>
            </w:pPr>
            <w:r>
              <w:rPr>
                <w:lang w:eastAsia="sv-SE"/>
              </w:rPr>
              <w:t>Disagree</w:t>
            </w:r>
            <w:r w:rsidR="00BD2F57">
              <w:rPr>
                <w:lang w:eastAsia="sv-SE"/>
              </w:rPr>
              <w:t>, wait RAN1 progress on pre-compensation and TA estimation.</w:t>
            </w:r>
          </w:p>
        </w:tc>
        <w:tc>
          <w:tcPr>
            <w:tcW w:w="6480" w:type="dxa"/>
          </w:tcPr>
          <w:p w14:paraId="0EEAF2FE" w14:textId="77777777" w:rsidR="00D477A4" w:rsidRDefault="00D477A4" w:rsidP="00D477A4">
            <w:pPr>
              <w:rPr>
                <w:rFonts w:eastAsiaTheme="minorEastAsia"/>
              </w:rPr>
            </w:pPr>
            <w:r>
              <w:rPr>
                <w:rFonts w:eastAsiaTheme="minorEastAsia"/>
              </w:rPr>
              <w:t xml:space="preserve">The agreement at RAN2#112e was not correct. UE specific RTT offset needs to be defined in the agreement and it is not the UE-gNB delay. </w:t>
            </w:r>
          </w:p>
          <w:p w14:paraId="6678AB59" w14:textId="77777777" w:rsidR="00D477A4" w:rsidRDefault="00D477A4" w:rsidP="00D477A4">
            <w:pPr>
              <w:rPr>
                <w:rFonts w:eastAsiaTheme="minorEastAsia"/>
              </w:rPr>
            </w:pPr>
            <w:r>
              <w:rPr>
                <w:rFonts w:eastAsiaTheme="minorEastAsia"/>
              </w:rPr>
              <w:t xml:space="preserve">The offset depends on when the timer is started, and it also depends on the alignment between UL and DL, which is an issue still being discussed in RAN1. </w:t>
            </w:r>
          </w:p>
          <w:p w14:paraId="791F0DC5" w14:textId="77777777" w:rsidR="00BD2F57" w:rsidRDefault="00D477A4" w:rsidP="00D477A4">
            <w:pPr>
              <w:rPr>
                <w:rFonts w:eastAsiaTheme="minorEastAsia"/>
              </w:rPr>
            </w:pPr>
            <w:r>
              <w:rPr>
                <w:rFonts w:eastAsiaTheme="minorEastAsia"/>
              </w:rPr>
              <w:t xml:space="preserve">We think the timer shall be started AFTER the offset time has passed. </w:t>
            </w:r>
          </w:p>
          <w:p w14:paraId="3E527490" w14:textId="4C762C34" w:rsidR="00D477A4" w:rsidRDefault="00D477A4" w:rsidP="00D477A4">
            <w:pPr>
              <w:rPr>
                <w:rFonts w:eastAsiaTheme="minorEastAsia"/>
              </w:rPr>
            </w:pPr>
            <w:r>
              <w:rPr>
                <w:rFonts w:eastAsiaTheme="minorEastAsia"/>
              </w:rPr>
              <w:t xml:space="preserve">Currently the UE do not expect a retransmission while the HARQ RTT Timer is running (we suggest </w:t>
            </w:r>
            <w:r w:rsidR="00D40230">
              <w:rPr>
                <w:rFonts w:eastAsiaTheme="minorEastAsia"/>
              </w:rPr>
              <w:t xml:space="preserve">removing this restriction in </w:t>
            </w:r>
            <w:r w:rsidRPr="0068280D">
              <w:rPr>
                <w:rFonts w:eastAsiaTheme="minorEastAsia"/>
              </w:rPr>
              <w:t>R2-2101493</w:t>
            </w:r>
            <w:r>
              <w:rPr>
                <w:rFonts w:eastAsiaTheme="minorEastAsia"/>
              </w:rPr>
              <w:t xml:space="preserve">), thus adding an offset to the value of the timer will severely increase the time when a retransmission assignment cannot be sent to the UE. </w:t>
            </w:r>
            <w:r w:rsidR="00BD2F57">
              <w:rPr>
                <w:rFonts w:eastAsiaTheme="minorEastAsia"/>
              </w:rPr>
              <w:t xml:space="preserve">As noted by LG, during the offset time the UE will not be in the Active Time (if not for other reasons, like the </w:t>
            </w:r>
            <w:r w:rsidR="00D40230" w:rsidRPr="00D40230">
              <w:rPr>
                <w:rFonts w:eastAsiaTheme="minorEastAsia"/>
                <w:i/>
                <w:iCs/>
              </w:rPr>
              <w:t>drx-</w:t>
            </w:r>
            <w:r w:rsidR="00BD2F57" w:rsidRPr="00D40230">
              <w:rPr>
                <w:rFonts w:eastAsiaTheme="minorEastAsia"/>
                <w:i/>
                <w:iCs/>
              </w:rPr>
              <w:t>InactivityTimer</w:t>
            </w:r>
            <w:r w:rsidR="00BD2F57">
              <w:rPr>
                <w:rFonts w:eastAsiaTheme="minorEastAsia"/>
              </w:rPr>
              <w:t xml:space="preserve"> running), thus the offset time do not affect the UE power consumption. </w:t>
            </w:r>
          </w:p>
          <w:p w14:paraId="7C4E7C1F" w14:textId="77777777" w:rsidR="00D477A4" w:rsidRDefault="00D477A4" w:rsidP="00D477A4">
            <w:r>
              <w:rPr>
                <w:rFonts w:eastAsiaTheme="minorEastAsia"/>
              </w:rPr>
              <w:t xml:space="preserve">In legacy, the </w:t>
            </w:r>
            <w:r w:rsidRPr="00862199">
              <w:rPr>
                <w:i/>
                <w:iCs/>
              </w:rPr>
              <w:t>drx-HARQ-RTT-TimerDL</w:t>
            </w:r>
            <w:r>
              <w:t xml:space="preserve"> is started “</w:t>
            </w:r>
            <w:r w:rsidRPr="003C0705">
              <w:rPr>
                <w:noProof/>
                <w:lang w:eastAsia="ko-KR"/>
              </w:rPr>
              <w:t>in the first symbol after the end of the corresponding transmission carrying the DL HARQ feedback</w:t>
            </w:r>
            <w:r>
              <w:t xml:space="preserve">”. It does not say if this is the first UL symbol or the first DL symbol after transmission of HARQ feedback. </w:t>
            </w:r>
          </w:p>
          <w:p w14:paraId="69FC99DC" w14:textId="77777777" w:rsidR="00D477A4" w:rsidRDefault="00D477A4" w:rsidP="00D477A4">
            <w:pPr>
              <w:rPr>
                <w:rFonts w:eastAsiaTheme="minorEastAsia"/>
              </w:rPr>
            </w:pPr>
            <w:r>
              <w:t xml:space="preserve">In legacy, it did not make much difference as the UL and DL were not much shifted versus each other in the UE. We think the reasonable interpretation is to base the starting of the timer on the DL timing, as it controls the monitoring of PDCCH in the DL. </w:t>
            </w:r>
          </w:p>
          <w:p w14:paraId="1AA77CA4" w14:textId="15CDEFEB" w:rsidR="00D477A4" w:rsidRDefault="00D477A4" w:rsidP="00D477A4">
            <w:r>
              <w:t xml:space="preserve">We propose to clarify that </w:t>
            </w:r>
            <w:r w:rsidRPr="00862199">
              <w:rPr>
                <w:i/>
                <w:iCs/>
              </w:rPr>
              <w:t>drx-HARQ-RTT-TimerDL</w:t>
            </w:r>
            <w:r>
              <w:t xml:space="preserve"> </w:t>
            </w:r>
            <w:r w:rsidR="00BD2F57">
              <w:t xml:space="preserve">shall be started based on the DL symbol. </w:t>
            </w:r>
            <w:r w:rsidR="0070663E">
              <w:t xml:space="preserve">That is, </w:t>
            </w:r>
            <w:r w:rsidR="0070663E" w:rsidRPr="00862199">
              <w:rPr>
                <w:i/>
                <w:iCs/>
              </w:rPr>
              <w:t>drx-HARQ-RTT-TimerDL</w:t>
            </w:r>
            <w:r>
              <w:t xml:space="preserve"> </w:t>
            </w:r>
            <w:r w:rsidR="0070663E">
              <w:t xml:space="preserve">is </w:t>
            </w:r>
            <w:r>
              <w:t>started on the first DL symbol that has the same system frame number, the same slot number and the same symbol number as the first UL symbol after the end of the HARQ feedback transmission</w:t>
            </w:r>
            <w:r w:rsidR="0070663E">
              <w:t>, for example</w:t>
            </w:r>
            <w:r>
              <w:t>:</w:t>
            </w:r>
          </w:p>
          <w:p w14:paraId="266572C0" w14:textId="77777777" w:rsidR="00D477A4" w:rsidRPr="003C0705" w:rsidRDefault="00D477A4" w:rsidP="00D477A4">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w:t>
            </w:r>
            <w:ins w:id="0" w:author="Robert S Karlsson" w:date="2021-01-27T17:18:00Z">
              <w:r>
                <w:rPr>
                  <w:noProof/>
                  <w:lang w:eastAsia="ko-KR"/>
                </w:rPr>
                <w:t xml:space="preserve"> </w:t>
              </w:r>
              <w:r w:rsidRPr="0051234B">
                <w:rPr>
                  <w:noProof/>
                  <w:lang w:eastAsia="ko-KR"/>
                </w:rPr>
                <w:t>the downlink symbol that has the same symbol number, slot number and system frame number as</w:t>
              </w:r>
            </w:ins>
            <w:r w:rsidRPr="003C0705">
              <w:rPr>
                <w:noProof/>
                <w:lang w:eastAsia="ko-KR"/>
              </w:rPr>
              <w:t xml:space="preserve"> the first </w:t>
            </w:r>
            <w:ins w:id="1" w:author="Robert S Karlsson" w:date="2021-01-27T17:18:00Z">
              <w:r>
                <w:rPr>
                  <w:noProof/>
                  <w:lang w:eastAsia="ko-KR"/>
                </w:rPr>
                <w:t xml:space="preserve">uplink </w:t>
              </w:r>
            </w:ins>
            <w:r w:rsidRPr="003C0705">
              <w:rPr>
                <w:noProof/>
                <w:lang w:eastAsia="ko-KR"/>
              </w:rPr>
              <w:t>symbol after the end of the corresponding transmission carrying the DL HARQ feedback;</w:t>
            </w:r>
          </w:p>
          <w:p w14:paraId="1CEFFB0E" w14:textId="77777777" w:rsidR="00D477A4" w:rsidRDefault="00D477A4" w:rsidP="00D477A4">
            <w:r>
              <w:rPr>
                <w:rFonts w:eastAsiaTheme="minorEastAsia"/>
              </w:rPr>
              <w:t xml:space="preserve">If UL and DL are aligned in the gNB, starting </w:t>
            </w:r>
            <w:r w:rsidRPr="00862199">
              <w:rPr>
                <w:i/>
                <w:iCs/>
              </w:rPr>
              <w:t>drx-HARQ-RTT-TimerDL</w:t>
            </w:r>
            <w:r>
              <w:t xml:space="preserve"> based on the DL timing requires an offset of zero before starting the timer. </w:t>
            </w:r>
          </w:p>
          <w:p w14:paraId="3D7F109E" w14:textId="13BF3404" w:rsidR="00D477A4" w:rsidRDefault="00D477A4" w:rsidP="00D477A4">
            <w:r>
              <w:t>If UL and DL are aligned in the satellite</w:t>
            </w:r>
            <w:r w:rsidR="0070663E">
              <w:t xml:space="preserve"> (or some reference point)</w:t>
            </w:r>
            <w:r>
              <w:t xml:space="preserve">, </w:t>
            </w:r>
            <w:r>
              <w:rPr>
                <w:rFonts w:eastAsiaTheme="minorEastAsia"/>
              </w:rPr>
              <w:t xml:space="preserve">starting </w:t>
            </w:r>
            <w:r w:rsidRPr="00862199">
              <w:rPr>
                <w:i/>
                <w:iCs/>
              </w:rPr>
              <w:t>drx-HARQ-RTT-TimerDL</w:t>
            </w:r>
            <w:r>
              <w:t xml:space="preserve"> based on the DL timing requires an offset equal to the RTT between the satellite and the gNB (still being discussed in RAN1 exactly what the common TA is and how it shall be provided to the UE) before starting the timer</w:t>
            </w:r>
            <w:r w:rsidR="0070663E">
              <w:t xml:space="preserve"> (corresponding adjustments for other reference points than the satellite)</w:t>
            </w:r>
            <w:r>
              <w:t>.</w:t>
            </w:r>
          </w:p>
          <w:p w14:paraId="39B0F73B" w14:textId="7D0AA03C" w:rsidR="00D477A4" w:rsidRDefault="00BD2F57" w:rsidP="00D477A4">
            <w:pPr>
              <w:rPr>
                <w:rFonts w:eastAsia="DengXian"/>
              </w:rPr>
            </w:pPr>
            <w:r>
              <w:t xml:space="preserve">We agree with Nokia, </w:t>
            </w:r>
            <w:r w:rsidR="00D477A4">
              <w:t>this discussion is difficult to conclude before we have the RAN1 agreements</w:t>
            </w:r>
            <w:r>
              <w:t xml:space="preserve">. Therefore we </w:t>
            </w:r>
            <w:r w:rsidR="00D477A4">
              <w:t>propose to postpone this</w:t>
            </w:r>
            <w:r>
              <w:t xml:space="preserve"> unti RAN1 have concluded</w:t>
            </w:r>
            <w:r w:rsidR="00D477A4">
              <w:t>.</w:t>
            </w:r>
          </w:p>
        </w:tc>
      </w:tr>
      <w:tr w:rsidR="004D40B8" w14:paraId="16B19412" w14:textId="77777777">
        <w:tc>
          <w:tcPr>
            <w:tcW w:w="1496" w:type="dxa"/>
          </w:tcPr>
          <w:p w14:paraId="1DC6593C" w14:textId="6CC4CA87" w:rsidR="004D40B8" w:rsidRDefault="004D40B8" w:rsidP="00D477A4">
            <w:pPr>
              <w:rPr>
                <w:lang w:eastAsia="sv-SE"/>
              </w:rPr>
            </w:pPr>
            <w:r>
              <w:rPr>
                <w:lang w:eastAsia="sv-SE"/>
              </w:rPr>
              <w:t>Apple</w:t>
            </w:r>
          </w:p>
        </w:tc>
        <w:tc>
          <w:tcPr>
            <w:tcW w:w="1739" w:type="dxa"/>
          </w:tcPr>
          <w:p w14:paraId="5D5A0200" w14:textId="3F840C9E" w:rsidR="004D40B8" w:rsidRDefault="004D40B8" w:rsidP="00D477A4">
            <w:pPr>
              <w:rPr>
                <w:lang w:eastAsia="sv-SE"/>
              </w:rPr>
            </w:pPr>
            <w:r>
              <w:rPr>
                <w:lang w:eastAsia="sv-SE"/>
              </w:rPr>
              <w:t>Agree, but</w:t>
            </w:r>
          </w:p>
        </w:tc>
        <w:tc>
          <w:tcPr>
            <w:tcW w:w="6480" w:type="dxa"/>
          </w:tcPr>
          <w:p w14:paraId="610BA479" w14:textId="4E53160A" w:rsidR="004D40B8" w:rsidRDefault="004D40B8" w:rsidP="00D477A4">
            <w:pPr>
              <w:rPr>
                <w:rFonts w:eastAsiaTheme="minorEastAsia"/>
              </w:rPr>
            </w:pPr>
            <w:r>
              <w:rPr>
                <w:rFonts w:eastAsiaTheme="minorEastAsia"/>
              </w:rPr>
              <w:t xml:space="preserve">We prefer to wait for RAN1s progress on pre-compensation and TA accuracy to decide on this as suggested by Nokia and Ericsson.  </w:t>
            </w:r>
          </w:p>
        </w:tc>
      </w:tr>
      <w:tr w:rsidR="00983B18" w14:paraId="2F0030D3" w14:textId="77777777">
        <w:tc>
          <w:tcPr>
            <w:tcW w:w="1496" w:type="dxa"/>
          </w:tcPr>
          <w:p w14:paraId="23A8F4E5" w14:textId="252E6B8A" w:rsidR="00983B18" w:rsidRPr="00983B18" w:rsidRDefault="00983B18" w:rsidP="00D477A4">
            <w:pPr>
              <w:rPr>
                <w:rFonts w:eastAsia="DengXian"/>
              </w:rPr>
            </w:pPr>
            <w:r>
              <w:rPr>
                <w:rFonts w:eastAsia="DengXian" w:hint="eastAsia"/>
              </w:rPr>
              <w:t>C</w:t>
            </w:r>
            <w:r>
              <w:rPr>
                <w:rFonts w:eastAsia="DengXian"/>
              </w:rPr>
              <w:t>hina Telecom</w:t>
            </w:r>
          </w:p>
        </w:tc>
        <w:tc>
          <w:tcPr>
            <w:tcW w:w="1739" w:type="dxa"/>
          </w:tcPr>
          <w:p w14:paraId="23C7A991" w14:textId="763CC6D5" w:rsidR="00983B18" w:rsidRPr="00983B18" w:rsidRDefault="00983B18" w:rsidP="00D477A4">
            <w:pPr>
              <w:rPr>
                <w:rFonts w:eastAsia="DengXian"/>
              </w:rPr>
            </w:pPr>
            <w:r>
              <w:rPr>
                <w:rFonts w:eastAsia="DengXian" w:hint="eastAsia"/>
              </w:rPr>
              <w:t>A</w:t>
            </w:r>
            <w:r>
              <w:rPr>
                <w:rFonts w:eastAsia="DengXian"/>
              </w:rPr>
              <w:t>gree</w:t>
            </w:r>
          </w:p>
        </w:tc>
        <w:tc>
          <w:tcPr>
            <w:tcW w:w="6480" w:type="dxa"/>
          </w:tcPr>
          <w:p w14:paraId="3DC0F83E" w14:textId="5D5A1FF6" w:rsidR="00983B18" w:rsidRPr="008F65CC" w:rsidRDefault="008F65CC" w:rsidP="00D477A4">
            <w:pPr>
              <w:rPr>
                <w:rFonts w:eastAsia="DengXian"/>
              </w:rPr>
            </w:pPr>
            <w:r>
              <w:rPr>
                <w:rFonts w:eastAsia="DengXian" w:hint="eastAsia"/>
              </w:rPr>
              <w:t>It</w:t>
            </w:r>
            <w:r>
              <w:rPr>
                <w:rFonts w:eastAsia="DengXian"/>
              </w:rPr>
              <w:t xml:space="preserve"> </w:t>
            </w:r>
            <w:r>
              <w:rPr>
                <w:rFonts w:eastAsia="DengXian" w:hint="eastAsia"/>
              </w:rPr>
              <w:t>is</w:t>
            </w:r>
            <w:r>
              <w:rPr>
                <w:rFonts w:eastAsia="DengXian"/>
              </w:rPr>
              <w:t xml:space="preserve"> simpler compared with changing the start time with offset.</w:t>
            </w:r>
          </w:p>
        </w:tc>
      </w:tr>
      <w:tr w:rsidR="00472C9B" w14:paraId="39A1F6D0" w14:textId="77777777">
        <w:tc>
          <w:tcPr>
            <w:tcW w:w="1496" w:type="dxa"/>
          </w:tcPr>
          <w:p w14:paraId="3BFAA7C8" w14:textId="13335A01" w:rsidR="00472C9B" w:rsidRDefault="00472C9B" w:rsidP="00D477A4">
            <w:pPr>
              <w:rPr>
                <w:rFonts w:eastAsia="DengXian"/>
              </w:rPr>
            </w:pPr>
            <w:r>
              <w:rPr>
                <w:rFonts w:eastAsia="DengXian"/>
              </w:rPr>
              <w:t xml:space="preserve">Vodafone </w:t>
            </w:r>
          </w:p>
        </w:tc>
        <w:tc>
          <w:tcPr>
            <w:tcW w:w="1739" w:type="dxa"/>
          </w:tcPr>
          <w:p w14:paraId="1A0386F0" w14:textId="5AC6AEF9" w:rsidR="00472C9B" w:rsidRDefault="00472C9B" w:rsidP="00D477A4">
            <w:pPr>
              <w:rPr>
                <w:rFonts w:eastAsia="DengXian"/>
              </w:rPr>
            </w:pPr>
            <w:r>
              <w:rPr>
                <w:rFonts w:eastAsia="DengXian"/>
              </w:rPr>
              <w:t>Agree</w:t>
            </w:r>
          </w:p>
        </w:tc>
        <w:tc>
          <w:tcPr>
            <w:tcW w:w="6480" w:type="dxa"/>
          </w:tcPr>
          <w:p w14:paraId="145C7284" w14:textId="77777777" w:rsidR="00472C9B" w:rsidRDefault="00472C9B" w:rsidP="00D477A4">
            <w:pPr>
              <w:rPr>
                <w:rFonts w:eastAsia="DengXian"/>
              </w:rPr>
            </w:pPr>
          </w:p>
        </w:tc>
      </w:tr>
      <w:tr w:rsidR="003A0CE7" w14:paraId="51182BBE" w14:textId="77777777">
        <w:tc>
          <w:tcPr>
            <w:tcW w:w="1496" w:type="dxa"/>
          </w:tcPr>
          <w:p w14:paraId="1507CF79" w14:textId="5947764A" w:rsidR="003A0CE7" w:rsidRDefault="003A0CE7" w:rsidP="00D477A4">
            <w:pPr>
              <w:rPr>
                <w:rFonts w:eastAsia="DengXian"/>
              </w:rPr>
            </w:pPr>
            <w:r>
              <w:rPr>
                <w:lang w:eastAsia="sv-SE"/>
              </w:rPr>
              <w:t>Thales</w:t>
            </w:r>
          </w:p>
        </w:tc>
        <w:tc>
          <w:tcPr>
            <w:tcW w:w="1739" w:type="dxa"/>
          </w:tcPr>
          <w:p w14:paraId="67AF21FB" w14:textId="2591D34B" w:rsidR="003A0CE7" w:rsidRDefault="003A0CE7" w:rsidP="00D477A4">
            <w:pPr>
              <w:rPr>
                <w:rFonts w:eastAsia="DengXian"/>
              </w:rPr>
            </w:pPr>
            <w:r>
              <w:rPr>
                <w:lang w:eastAsia="sv-SE"/>
              </w:rPr>
              <w:t>Agree</w:t>
            </w:r>
          </w:p>
        </w:tc>
        <w:tc>
          <w:tcPr>
            <w:tcW w:w="6480" w:type="dxa"/>
          </w:tcPr>
          <w:p w14:paraId="44B78FE5" w14:textId="6663B8FD" w:rsidR="003A0CE7" w:rsidRDefault="003A0CE7" w:rsidP="00D477A4">
            <w:pPr>
              <w:rPr>
                <w:rFonts w:eastAsia="DengXian"/>
              </w:rPr>
            </w:pPr>
            <w:r>
              <w:rPr>
                <w:lang w:eastAsia="sv-SE"/>
              </w:rPr>
              <w:t>Extending drx-HARQ-RTT-TimerDL for less specification impact.</w:t>
            </w:r>
          </w:p>
        </w:tc>
      </w:tr>
      <w:tr w:rsidR="00114675" w14:paraId="408A69A7" w14:textId="77777777">
        <w:tc>
          <w:tcPr>
            <w:tcW w:w="1496" w:type="dxa"/>
          </w:tcPr>
          <w:p w14:paraId="6F07BBE9" w14:textId="04CA135D"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16C0D401" w14:textId="575586AA" w:rsidR="00114675" w:rsidRDefault="00114675" w:rsidP="00114675">
            <w:pPr>
              <w:rPr>
                <w:lang w:eastAsia="sv-SE"/>
              </w:rPr>
            </w:pPr>
            <w:r>
              <w:rPr>
                <w:rFonts w:eastAsia="Malgun Gothic" w:hint="eastAsia"/>
                <w:lang w:eastAsia="ko-KR"/>
              </w:rPr>
              <w:t>D</w:t>
            </w:r>
            <w:r>
              <w:rPr>
                <w:rFonts w:eastAsia="Malgun Gothic"/>
                <w:lang w:eastAsia="ko-KR"/>
              </w:rPr>
              <w:t>isagree</w:t>
            </w:r>
          </w:p>
        </w:tc>
        <w:tc>
          <w:tcPr>
            <w:tcW w:w="6480" w:type="dxa"/>
          </w:tcPr>
          <w:p w14:paraId="7E91F5AA" w14:textId="071C0439" w:rsidR="00114675" w:rsidRDefault="00114675" w:rsidP="00114675">
            <w:pPr>
              <w:rPr>
                <w:lang w:eastAsia="sv-SE"/>
              </w:rPr>
            </w:pPr>
            <w:r>
              <w:rPr>
                <w:rFonts w:eastAsia="Malgun Gothic" w:hint="eastAsia"/>
                <w:lang w:eastAsia="ko-KR"/>
              </w:rPr>
              <w:t>W</w:t>
            </w:r>
            <w:r>
              <w:rPr>
                <w:rFonts w:eastAsia="Malgun Gothic"/>
                <w:lang w:eastAsia="ko-KR"/>
              </w:rPr>
              <w:t xml:space="preserve">e prefer to start </w:t>
            </w:r>
            <w:r w:rsidRPr="00862199">
              <w:rPr>
                <w:i/>
                <w:iCs/>
              </w:rPr>
              <w:t>drx-HARQ-RTT-TimerDL</w:t>
            </w:r>
            <w:r>
              <w:rPr>
                <w:i/>
                <w:iCs/>
              </w:rPr>
              <w:t xml:space="preserve"> </w:t>
            </w:r>
            <w:r w:rsidRPr="000D2C32">
              <w:rPr>
                <w:rFonts w:eastAsiaTheme="minorEastAsia"/>
              </w:rPr>
              <w:t xml:space="preserve">after </w:t>
            </w:r>
            <w:r>
              <w:rPr>
                <w:rFonts w:eastAsiaTheme="minorEastAsia"/>
              </w:rPr>
              <w:t xml:space="preserve">the offset is expired like other solutions related to UE-specific RTT (e.g. </w:t>
            </w:r>
            <w:r w:rsidRPr="00915DCC">
              <w:t>ra-ResponseWindow</w:t>
            </w:r>
            <w:r>
              <w:t>, ra-ContentionResolutionTimer)</w:t>
            </w:r>
            <w:r>
              <w:rPr>
                <w:rFonts w:eastAsiaTheme="minorEastAsia"/>
              </w:rPr>
              <w:t xml:space="preserve">. </w:t>
            </w:r>
            <w:r>
              <w:t>UE should consider the offset as an off-duration.</w:t>
            </w:r>
          </w:p>
        </w:tc>
      </w:tr>
      <w:tr w:rsidR="0062023B" w14:paraId="330EBBD0" w14:textId="77777777">
        <w:tc>
          <w:tcPr>
            <w:tcW w:w="1496" w:type="dxa"/>
          </w:tcPr>
          <w:p w14:paraId="6E208840" w14:textId="757C613E" w:rsidR="0062023B" w:rsidRDefault="0062023B" w:rsidP="00114675">
            <w:pPr>
              <w:rPr>
                <w:rFonts w:eastAsia="Malgun Gothic"/>
                <w:lang w:eastAsia="ko-KR"/>
              </w:rPr>
            </w:pPr>
            <w:r>
              <w:rPr>
                <w:rFonts w:eastAsia="Malgun Gothic"/>
                <w:lang w:eastAsia="ko-KR"/>
              </w:rPr>
              <w:t>Sequans</w:t>
            </w:r>
          </w:p>
        </w:tc>
        <w:tc>
          <w:tcPr>
            <w:tcW w:w="1739" w:type="dxa"/>
          </w:tcPr>
          <w:p w14:paraId="7117F7E2" w14:textId="72C0D392" w:rsidR="0062023B" w:rsidRDefault="005D35DB" w:rsidP="00114675">
            <w:pPr>
              <w:rPr>
                <w:rFonts w:eastAsia="Malgun Gothic"/>
                <w:lang w:eastAsia="ko-KR"/>
              </w:rPr>
            </w:pPr>
            <w:r>
              <w:rPr>
                <w:rFonts w:eastAsia="Malgun Gothic"/>
                <w:lang w:eastAsia="ko-KR"/>
              </w:rPr>
              <w:t>Agree</w:t>
            </w:r>
          </w:p>
        </w:tc>
        <w:tc>
          <w:tcPr>
            <w:tcW w:w="6480" w:type="dxa"/>
          </w:tcPr>
          <w:p w14:paraId="3F8D8406" w14:textId="6B960DE9" w:rsidR="0062023B" w:rsidRDefault="005D35DB" w:rsidP="00114675">
            <w:pPr>
              <w:rPr>
                <w:rFonts w:eastAsia="Malgun Gothic"/>
                <w:lang w:eastAsia="ko-KR"/>
              </w:rPr>
            </w:pPr>
            <w:r>
              <w:rPr>
                <w:rFonts w:eastAsia="Malgun Gothic"/>
                <w:lang w:eastAsia="ko-KR"/>
              </w:rPr>
              <w:t xml:space="preserve">Just extend </w:t>
            </w:r>
            <w:r>
              <w:rPr>
                <w:lang w:eastAsia="sv-SE"/>
              </w:rPr>
              <w:t>drx-HARQ-RTT-TimerDL to cover larger RTT in NTN.</w:t>
            </w:r>
          </w:p>
        </w:tc>
      </w:tr>
      <w:tr w:rsidR="008813E0" w14:paraId="636C1810" w14:textId="77777777">
        <w:tc>
          <w:tcPr>
            <w:tcW w:w="1496" w:type="dxa"/>
          </w:tcPr>
          <w:p w14:paraId="0135A13A" w14:textId="6D97D371" w:rsidR="008813E0" w:rsidRDefault="008813E0" w:rsidP="00114675">
            <w:pPr>
              <w:rPr>
                <w:rFonts w:eastAsia="Malgun Gothic"/>
                <w:lang w:eastAsia="ko-KR"/>
              </w:rPr>
            </w:pPr>
            <w:r>
              <w:rPr>
                <w:rFonts w:eastAsia="Malgun Gothic"/>
                <w:lang w:eastAsia="ko-KR"/>
              </w:rPr>
              <w:t>Rakuten Mobile</w:t>
            </w:r>
          </w:p>
        </w:tc>
        <w:tc>
          <w:tcPr>
            <w:tcW w:w="1739" w:type="dxa"/>
          </w:tcPr>
          <w:p w14:paraId="0176EA9E" w14:textId="4E21F7A0" w:rsidR="008813E0" w:rsidRDefault="008813E0" w:rsidP="00114675">
            <w:pPr>
              <w:rPr>
                <w:rFonts w:eastAsia="Malgun Gothic"/>
                <w:lang w:eastAsia="ko-KR"/>
              </w:rPr>
            </w:pPr>
            <w:r>
              <w:rPr>
                <w:rFonts w:eastAsia="Malgun Gothic"/>
                <w:lang w:eastAsia="ko-KR"/>
              </w:rPr>
              <w:t>Agree</w:t>
            </w:r>
          </w:p>
        </w:tc>
        <w:tc>
          <w:tcPr>
            <w:tcW w:w="6480" w:type="dxa"/>
          </w:tcPr>
          <w:p w14:paraId="4A1359E2" w14:textId="0F5A1D4A" w:rsidR="008813E0" w:rsidRDefault="008813E0" w:rsidP="00114675">
            <w:pPr>
              <w:rPr>
                <w:rFonts w:eastAsia="Malgun Gothic"/>
                <w:lang w:eastAsia="ko-KR"/>
              </w:rPr>
            </w:pPr>
            <w:r>
              <w:rPr>
                <w:rFonts w:eastAsia="Malgun Gothic"/>
                <w:lang w:eastAsia="ko-KR"/>
              </w:rPr>
              <w:t>In principle agree with solution, but we can wait for RAN1’s response on offset application to RA-Window size.</w:t>
            </w:r>
          </w:p>
        </w:tc>
      </w:tr>
    </w:tbl>
    <w:p w14:paraId="0366CED0" w14:textId="77777777" w:rsidR="00162DDA" w:rsidRDefault="00162DDA"/>
    <w:p w14:paraId="0366CED1" w14:textId="77777777" w:rsidR="00162DDA" w:rsidRDefault="00753EEC">
      <w:r>
        <w:t xml:space="preserve">Behaviour of </w:t>
      </w:r>
      <w:r>
        <w:rPr>
          <w:i/>
          <w:iCs/>
        </w:rPr>
        <w:t>drx-HARQ-RTT-TimerDL</w:t>
      </w:r>
      <w:r>
        <w:t xml:space="preserve"> for a given HARQ process when DL HARQ feedback is disabled is currently FFS. Referring to MAC specification [2], the condition for starting </w:t>
      </w:r>
      <w:commentRangeStart w:id="2"/>
      <w:r>
        <w:rPr>
          <w:i/>
          <w:iCs/>
        </w:rPr>
        <w:t>drx</w:t>
      </w:r>
      <w:commentRangeEnd w:id="2"/>
      <w:r w:rsidR="00A96F61">
        <w:rPr>
          <w:rStyle w:val="CommentReference"/>
        </w:rPr>
        <w:commentReference w:id="2"/>
      </w:r>
      <w:r>
        <w:rPr>
          <w:i/>
          <w:iCs/>
        </w:rPr>
        <w:t>-HARQ-RTT-TimerDL</w:t>
      </w:r>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w:t>
      </w:r>
      <w:r>
        <w:rPr>
          <w:i/>
          <w:iCs/>
          <w:lang w:eastAsia="ko-KR"/>
        </w:rPr>
        <w:t>first symbol after the end of the corresponding transmission carrying the DL HARQ feedback;</w:t>
      </w:r>
    </w:p>
    <w:p w14:paraId="0366CED4" w14:textId="77777777" w:rsidR="00162DDA" w:rsidRDefault="00753EEC">
      <w:pPr>
        <w:rPr>
          <w:bCs/>
        </w:rPr>
      </w:pPr>
      <w:r>
        <w:t xml:space="preserve">If HARQ feedback is disabled for a HARQ process, UE will not transmit DL HARQ feedback. According to current specification </w:t>
      </w:r>
      <w:r>
        <w:rPr>
          <w:bCs/>
          <w:i/>
          <w:iCs/>
          <w:lang w:eastAsia="sv-SE"/>
        </w:rPr>
        <w:t>drx-HARQ-RTT-TimerDL</w:t>
      </w:r>
      <w:r>
        <w:rPr>
          <w:bCs/>
        </w:rPr>
        <w:t xml:space="preserve"> is not started. </w:t>
      </w:r>
    </w:p>
    <w:p w14:paraId="0366CED5" w14:textId="77777777" w:rsidR="00162DDA" w:rsidRDefault="00753EEC">
      <w:pPr>
        <w:rPr>
          <w:rFonts w:cs="Arial"/>
          <w:bCs/>
        </w:rPr>
      </w:pPr>
      <w:r>
        <w:t xml:space="preserve">However, the start condition for </w:t>
      </w:r>
      <w:r>
        <w:rPr>
          <w:i/>
          <w:lang w:eastAsia="ko-KR"/>
        </w:rPr>
        <w:t>drx-RetransmissionTimerDL</w:t>
      </w:r>
      <w:r>
        <w:rPr>
          <w:lang w:eastAsia="ko-KR"/>
        </w:rPr>
        <w:t xml:space="preserve"> is upon expiry of the corresponding </w:t>
      </w:r>
      <w:r>
        <w:rPr>
          <w:i/>
          <w:iCs/>
        </w:rPr>
        <w:t>drx-HARQ-RTT-TimerDL</w:t>
      </w:r>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r>
        <w:rPr>
          <w:rFonts w:cs="Arial"/>
          <w:bCs/>
          <w:i/>
          <w:iCs/>
          <w:lang w:eastAsia="sv-SE"/>
        </w:rPr>
        <w:t>drx-HARQ-RTT-TimerDL</w:t>
      </w:r>
      <w:r>
        <w:rPr>
          <w:rFonts w:cs="Arial"/>
          <w:bCs/>
        </w:rPr>
        <w:t xml:space="preserve"> to zero.</w:t>
      </w:r>
    </w:p>
    <w:p w14:paraId="0366CED6" w14:textId="77777777" w:rsidR="00162DDA" w:rsidRDefault="00753EEC">
      <w:r>
        <w:t xml:space="preserve">To summarize, the following options regarding </w:t>
      </w:r>
      <w:r>
        <w:rPr>
          <w:rFonts w:cs="Arial"/>
          <w:bCs/>
          <w:i/>
          <w:iCs/>
          <w:lang w:eastAsia="sv-SE"/>
        </w:rPr>
        <w:t>drx-HARQ-RTT-TimerDL</w:t>
      </w:r>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r>
        <w:rPr>
          <w:rFonts w:cs="Arial"/>
          <w:b/>
          <w:bCs/>
          <w:i/>
          <w:iCs/>
          <w:lang w:eastAsia="sv-SE"/>
        </w:rPr>
        <w:t>drx-HARQ-RTT-TimerDL</w:t>
      </w:r>
      <w:r>
        <w:rPr>
          <w:rFonts w:cs="Arial"/>
          <w:b/>
          <w:bCs/>
        </w:rPr>
        <w:t xml:space="preserve"> is not started:</w:t>
      </w:r>
    </w:p>
    <w:p w14:paraId="0366CED8"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May require new start condition to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r>
        <w:rPr>
          <w:rFonts w:cs="Arial"/>
          <w:b/>
          <w:bCs/>
          <w:i/>
          <w:iCs/>
          <w:lang w:eastAsia="sv-SE"/>
        </w:rPr>
        <w:t>drx-HARQ-RTT-TimerDL</w:t>
      </w:r>
      <w:r>
        <w:rPr>
          <w:rFonts w:cs="Arial"/>
          <w:b/>
          <w:bCs/>
        </w:rPr>
        <w:t xml:space="preserve"> is set to zero:</w:t>
      </w:r>
    </w:p>
    <w:p w14:paraId="0366CEDB"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lang w:val="en-GB"/>
        </w:rPr>
        <w:t>R</w:t>
      </w:r>
      <w:r>
        <w:rPr>
          <w:rFonts w:ascii="Arial" w:hAnsi="Arial" w:cs="Arial"/>
          <w:sz w:val="20"/>
          <w:szCs w:val="20"/>
        </w:rPr>
        <w:t xml:space="preserve">equires new start condition to </w:t>
      </w:r>
      <w:r>
        <w:rPr>
          <w:rFonts w:ascii="Arial" w:hAnsi="Arial" w:cs="Arial"/>
          <w:bCs/>
          <w:i/>
          <w:iCs/>
          <w:sz w:val="20"/>
          <w:szCs w:val="20"/>
          <w:lang w:eastAsia="sv-SE"/>
        </w:rPr>
        <w:t>drx-HARQ-RTT-TimerDL</w:t>
      </w:r>
      <w:r>
        <w:rPr>
          <w:rFonts w:ascii="Arial" w:hAnsi="Arial" w:cs="Arial"/>
          <w:sz w:val="20"/>
          <w:szCs w:val="20"/>
        </w:rPr>
        <w:t xml:space="preserve"> to be defined when DL HARQ feedback is disabled.</w:t>
      </w:r>
    </w:p>
    <w:p w14:paraId="0366CEDC"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rPr>
        <w:t xml:space="preserve">Results in </w:t>
      </w:r>
      <w:r>
        <w:rPr>
          <w:rFonts w:ascii="Arial" w:hAnsi="Arial" w:cs="Arial"/>
          <w:i/>
          <w:iCs/>
          <w:sz w:val="20"/>
          <w:szCs w:val="20"/>
        </w:rPr>
        <w:t xml:space="preserve">drx-HARQ-RTT-timerDL </w:t>
      </w:r>
      <w:r>
        <w:rPr>
          <w:rFonts w:ascii="Arial" w:hAnsi="Arial" w:cs="Arial"/>
          <w:sz w:val="20"/>
          <w:szCs w:val="20"/>
        </w:rPr>
        <w:t>being assigned a different value depending on whether HARQ is enabled or not;</w:t>
      </w:r>
    </w:p>
    <w:p w14:paraId="0366CEDD"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If agreed, no specification change required for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t>Question 2a:</w:t>
      </w:r>
      <w:r>
        <w:rPr>
          <w:b/>
          <w:bCs/>
          <w:lang w:eastAsia="sv-SE"/>
        </w:rPr>
        <w:tab/>
        <w:t xml:space="preserve">Do you agree that for HARQ processes where DL HARQ feedback is disabled, </w:t>
      </w:r>
      <w:r>
        <w:rPr>
          <w:b/>
          <w:bCs/>
          <w:i/>
          <w:iCs/>
          <w:lang w:eastAsia="sv-SE"/>
        </w:rPr>
        <w:t>drx-HARQ-RTT-TimerDL</w:t>
      </w:r>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3" w:name="OLE_LINK22"/>
            <w:bookmarkStart w:id="4" w:name="OLE_LINK21"/>
            <w:r>
              <w:rPr>
                <w:rFonts w:hint="eastAsia"/>
                <w:lang w:eastAsia="sv-SE"/>
              </w:rPr>
              <w:t>A</w:t>
            </w:r>
            <w:r>
              <w:rPr>
                <w:lang w:eastAsia="sv-SE"/>
              </w:rPr>
              <w:t>PT</w:t>
            </w:r>
            <w:bookmarkEnd w:id="3"/>
            <w:bookmarkEnd w:id="4"/>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5" w:name="OLE_LINK32"/>
            <w:bookmarkStart w:id="6" w:name="OLE_LINK33"/>
            <w:r>
              <w:rPr>
                <w:lang w:eastAsia="sv-SE"/>
              </w:rPr>
              <w:t xml:space="preserve">how to monitor the possible retransmission scheduling can be </w:t>
            </w:r>
            <w:bookmarkEnd w:id="5"/>
            <w:bookmarkEnd w:id="6"/>
            <w:r>
              <w:rPr>
                <w:lang w:eastAsia="sv-SE"/>
              </w:rPr>
              <w:t xml:space="preserve">further considered, e.g., not only the </w:t>
            </w:r>
            <w:r>
              <w:rPr>
                <w:rFonts w:cs="Arial"/>
                <w:i/>
                <w:lang w:eastAsia="ko-KR"/>
              </w:rPr>
              <w:t>drx-RetransmissionTimerDL</w:t>
            </w:r>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Even if blind retransmission is enabled, UE would rely on drx-InactivityTimer to receive blind retransmission as mentioned in our paper (R2-2101067). Furthermore, this option has minimal specification impact. Therefore, we prefer UE would not start drx-RetrasnmissionTimerDL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EEE" w14:textId="77777777" w:rsidR="00162DDA" w:rsidRDefault="00753EEC">
            <w:pPr>
              <w:rPr>
                <w:lang w:eastAsia="sv-SE"/>
              </w:rPr>
            </w:pPr>
            <w:r>
              <w:rPr>
                <w:rFonts w:eastAsia="DengXian" w:hint="eastAsia"/>
              </w:rPr>
              <w:t>A</w:t>
            </w:r>
            <w:r>
              <w:rPr>
                <w:rFonts w:eastAsia="DengXian"/>
              </w:rPr>
              <w:t>gree</w:t>
            </w:r>
          </w:p>
        </w:tc>
        <w:tc>
          <w:tcPr>
            <w:tcW w:w="6480" w:type="dxa"/>
          </w:tcPr>
          <w:p w14:paraId="0366CEEF" w14:textId="77777777" w:rsidR="00162DDA" w:rsidRDefault="00753EEC">
            <w:pPr>
              <w:rPr>
                <w:lang w:eastAsia="sv-SE"/>
              </w:rPr>
            </w:pPr>
            <w:r>
              <w:rPr>
                <w:rFonts w:eastAsia="DengXian"/>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DengXian" w:hint="eastAsia"/>
              </w:rPr>
              <w:t>A</w:t>
            </w:r>
            <w:r>
              <w:rPr>
                <w:rFonts w:eastAsia="DengXian"/>
              </w:rPr>
              <w:t>gree</w:t>
            </w:r>
          </w:p>
        </w:tc>
        <w:tc>
          <w:tcPr>
            <w:tcW w:w="6480" w:type="dxa"/>
          </w:tcPr>
          <w:p w14:paraId="0366CEF3" w14:textId="77777777" w:rsidR="00162DDA" w:rsidRDefault="00753EEC">
            <w:pPr>
              <w:rPr>
                <w:lang w:eastAsia="sv-SE"/>
              </w:rPr>
            </w:pPr>
            <w:r>
              <w:rPr>
                <w:rFonts w:eastAsia="DengXian"/>
              </w:rPr>
              <w:t>Option 1 is simpler as it will no</w:t>
            </w:r>
            <w:r>
              <w:t xml:space="preserve"> </w:t>
            </w:r>
            <w:r>
              <w:rPr>
                <w:rFonts w:eastAsia="DengXian"/>
              </w:rPr>
              <w:t xml:space="preserve">additional start condition to </w:t>
            </w:r>
            <w:r>
              <w:rPr>
                <w:rFonts w:eastAsia="DengXian"/>
                <w:i/>
                <w:iCs/>
              </w:rPr>
              <w:t>drx-HARQ-RTT-TimerDL</w:t>
            </w:r>
            <w:r>
              <w:rPr>
                <w:rFonts w:eastAsia="DengXian"/>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SimSun" w:hint="eastAsia"/>
              </w:rPr>
              <w:t>CATT</w:t>
            </w:r>
          </w:p>
        </w:tc>
        <w:tc>
          <w:tcPr>
            <w:tcW w:w="1739" w:type="dxa"/>
          </w:tcPr>
          <w:p w14:paraId="0366CEF6" w14:textId="77777777" w:rsidR="00162DDA" w:rsidRDefault="00753EEC">
            <w:pPr>
              <w:rPr>
                <w:lang w:eastAsia="sv-SE"/>
              </w:rPr>
            </w:pPr>
            <w:r>
              <w:rPr>
                <w:rFonts w:eastAsia="SimSun" w:hint="eastAsia"/>
              </w:rPr>
              <w:t>Agree</w:t>
            </w:r>
          </w:p>
        </w:tc>
        <w:tc>
          <w:tcPr>
            <w:tcW w:w="6480" w:type="dxa"/>
          </w:tcPr>
          <w:p w14:paraId="0366CEF7" w14:textId="77777777" w:rsidR="00162DDA" w:rsidRDefault="00753EEC">
            <w:pPr>
              <w:rPr>
                <w:lang w:eastAsia="sv-SE"/>
              </w:rPr>
            </w:pPr>
            <w:r>
              <w:rPr>
                <w:rFonts w:eastAsia="SimSun" w:hint="eastAsia"/>
              </w:rPr>
              <w:t>T</w:t>
            </w:r>
            <w:r>
              <w:rPr>
                <w:rFonts w:eastAsia="SimSun"/>
              </w:rPr>
              <w:t xml:space="preserve">he </w:t>
            </w:r>
            <w:r>
              <w:rPr>
                <w:rFonts w:eastAsia="SimSun"/>
                <w:i/>
              </w:rPr>
              <w:t>drx-HARQ-RTT-TimerDL</w:t>
            </w:r>
            <w:r>
              <w:rPr>
                <w:rFonts w:eastAsia="SimSun"/>
              </w:rPr>
              <w:t xml:space="preserve"> should not be started for NTN</w:t>
            </w:r>
            <w:r>
              <w:rPr>
                <w:rFonts w:eastAsia="SimSun" w:hint="eastAsia"/>
              </w:rPr>
              <w:t xml:space="preserve"> when </w:t>
            </w:r>
            <w:r>
              <w:rPr>
                <w:rFonts w:eastAsia="SimSun"/>
              </w:rPr>
              <w:t>the HARQ-feedback is disabled</w:t>
            </w:r>
            <w:r>
              <w:rPr>
                <w:rFonts w:eastAsia="SimSun" w:hint="eastAsia"/>
              </w:rPr>
              <w:t>.</w:t>
            </w:r>
          </w:p>
        </w:tc>
      </w:tr>
      <w:tr w:rsidR="00162DDA" w14:paraId="0366CEFC" w14:textId="77777777">
        <w:tc>
          <w:tcPr>
            <w:tcW w:w="1496" w:type="dxa"/>
          </w:tcPr>
          <w:p w14:paraId="0366CEF9"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EFA" w14:textId="77777777" w:rsidR="00162DDA" w:rsidRDefault="00753EEC">
            <w:pPr>
              <w:rPr>
                <w:rFonts w:eastAsia="DengXian"/>
              </w:rPr>
            </w:pPr>
            <w:r>
              <w:rPr>
                <w:rFonts w:eastAsia="DengXian" w:hint="eastAsia"/>
              </w:rPr>
              <w:t>A</w:t>
            </w:r>
            <w:r>
              <w:rPr>
                <w:rFonts w:eastAsia="DengXian"/>
              </w:rPr>
              <w:t>gree</w:t>
            </w:r>
          </w:p>
        </w:tc>
        <w:tc>
          <w:tcPr>
            <w:tcW w:w="6480" w:type="dxa"/>
          </w:tcPr>
          <w:p w14:paraId="0366CEFB" w14:textId="77777777" w:rsidR="00162DDA" w:rsidRDefault="00753EEC">
            <w:pPr>
              <w:rPr>
                <w:rFonts w:eastAsia="DengXian"/>
              </w:rPr>
            </w:pPr>
            <w:r>
              <w:rPr>
                <w:rFonts w:eastAsia="DengXian" w:hint="eastAsia"/>
              </w:rPr>
              <w:t>O</w:t>
            </w:r>
            <w:r>
              <w:rPr>
                <w:rFonts w:eastAsia="DengXian"/>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Option 1. drx-HARQ-RTT-TimerDL/</w:t>
            </w:r>
            <w:r>
              <w:t xml:space="preserve"> </w:t>
            </w:r>
            <w:r>
              <w:rPr>
                <w:rFonts w:eastAsia="Malgun Gothic"/>
                <w:lang w:eastAsia="ko-KR"/>
              </w:rPr>
              <w:t>drx-HARQ-RTT-TimerUL is not started</w:t>
            </w:r>
          </w:p>
          <w:p w14:paraId="0366CF0F" w14:textId="77777777" w:rsidR="00162DDA" w:rsidRDefault="00753EEC">
            <w:pPr>
              <w:ind w:leftChars="100" w:left="200"/>
              <w:rPr>
                <w:rFonts w:eastAsia="Malgun Gothic"/>
                <w:lang w:eastAsia="ko-KR"/>
              </w:rPr>
            </w:pPr>
            <w:r>
              <w:rPr>
                <w:rFonts w:eastAsia="Malgun Gothic"/>
                <w:lang w:eastAsia="ko-KR"/>
              </w:rPr>
              <w:t>For DL, we see no spec impact unless blind retransmission is supported. To support blind retransmission, a new start condition is required for drx-RetransmissionTimerDL.</w:t>
            </w:r>
          </w:p>
          <w:p w14:paraId="0366CF10" w14:textId="77777777" w:rsidR="00162DDA" w:rsidRDefault="00753EEC">
            <w:pPr>
              <w:ind w:leftChars="100" w:left="200"/>
              <w:rPr>
                <w:rFonts w:eastAsia="Malgun Gothic"/>
                <w:lang w:eastAsia="ko-KR"/>
              </w:rPr>
            </w:pPr>
            <w:r>
              <w:rPr>
                <w:rFonts w:eastAsia="Malgun Gothic"/>
                <w:lang w:eastAsia="ko-KR"/>
              </w:rPr>
              <w:t>For UL, it requires a new condition of not starting drx-HARQ-RTT-TimerUL because, currently, drx-HARQ-RTT-TimerUL always starts when the MAC PDU is transmitted on PUSCH.</w:t>
            </w:r>
          </w:p>
          <w:p w14:paraId="0366CF11" w14:textId="77777777" w:rsidR="00162DDA" w:rsidRDefault="00753EEC">
            <w:pPr>
              <w:rPr>
                <w:rFonts w:eastAsia="Malgun Gothic"/>
                <w:lang w:eastAsia="ko-KR"/>
              </w:rPr>
            </w:pPr>
            <w:r>
              <w:rPr>
                <w:rFonts w:eastAsia="Malgun Gothic"/>
                <w:lang w:eastAsia="ko-KR"/>
              </w:rPr>
              <w:t>- Option 2. drx-HARQ-RTT-TimerDL/ drx-HARQ-RTT-TimerUL are set to zero</w:t>
            </w:r>
          </w:p>
          <w:p w14:paraId="0366CF12" w14:textId="77777777" w:rsidR="00162DDA" w:rsidRDefault="00753EEC">
            <w:pPr>
              <w:ind w:leftChars="100" w:left="200"/>
              <w:rPr>
                <w:rFonts w:eastAsia="Malgun Gothic"/>
                <w:lang w:eastAsia="ko-KR"/>
              </w:rPr>
            </w:pPr>
            <w:r>
              <w:rPr>
                <w:rFonts w:eastAsia="Malgun Gothic"/>
                <w:lang w:eastAsia="ko-KR"/>
              </w:rPr>
              <w:t>For DL, it requires a new start condition because, currently, drx-HARQ-RTT-TimerDL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r>
              <w:rPr>
                <w:rFonts w:cs="Arial"/>
                <w:i/>
                <w:lang w:eastAsia="ko-KR"/>
              </w:rPr>
              <w:t xml:space="preserve">drx-RetransmissionTimerDL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r>
              <w:rPr>
                <w:rFonts w:eastAsia="SimSun"/>
                <w:i/>
              </w:rPr>
              <w:t>drx-HARQ-RTT-TimerDL</w:t>
            </w:r>
            <w:r>
              <w:rPr>
                <w:rFonts w:eastAsia="SimSun"/>
              </w:rPr>
              <w:t xml:space="preserve"> is not needed when HARQ-feedback is disabled</w:t>
            </w:r>
            <w:r>
              <w:rPr>
                <w:rFonts w:eastAsiaTheme="minorEastAsia"/>
              </w:rPr>
              <w:t xml:space="preserve">, and introducing a new start condition to </w:t>
            </w:r>
            <w:r>
              <w:rPr>
                <w:i/>
                <w:iCs/>
                <w:lang w:eastAsia="sv-SE"/>
              </w:rPr>
              <w:t>drx-RetransmissionTimerDL</w:t>
            </w:r>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SimSun"/>
                <w:lang w:val="en-US"/>
              </w:rPr>
            </w:pPr>
            <w:r>
              <w:rPr>
                <w:rFonts w:eastAsia="SimSun" w:hint="eastAsia"/>
                <w:lang w:val="en-US"/>
              </w:rPr>
              <w:t>ZTE</w:t>
            </w:r>
          </w:p>
        </w:tc>
        <w:tc>
          <w:tcPr>
            <w:tcW w:w="1739" w:type="dxa"/>
          </w:tcPr>
          <w:p w14:paraId="0366CF20" w14:textId="77777777" w:rsidR="00162DDA" w:rsidRDefault="00753EEC">
            <w:pPr>
              <w:rPr>
                <w:rFonts w:eastAsia="SimSun"/>
                <w:lang w:val="en-US"/>
              </w:rPr>
            </w:pPr>
            <w:r>
              <w:rPr>
                <w:rFonts w:eastAsia="SimSun"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Either option 1 and option 2 requires specs impact, and from our perspective option 2 is simper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DengXian"/>
              </w:rPr>
            </w:pPr>
            <w:r>
              <w:rPr>
                <w:rFonts w:eastAsia="DengXian" w:hint="eastAsia"/>
              </w:rPr>
              <w:t>X</w:t>
            </w:r>
            <w:r>
              <w:rPr>
                <w:rFonts w:eastAsia="DengXian"/>
              </w:rPr>
              <w:t>iaomi</w:t>
            </w:r>
          </w:p>
        </w:tc>
        <w:tc>
          <w:tcPr>
            <w:tcW w:w="1739" w:type="dxa"/>
          </w:tcPr>
          <w:p w14:paraId="5A5964E7" w14:textId="6B7455B1" w:rsidR="003A2461" w:rsidRPr="003A2461" w:rsidRDefault="003A2461" w:rsidP="00AC6EF9">
            <w:pPr>
              <w:rPr>
                <w:rFonts w:eastAsia="DengXian"/>
              </w:rPr>
            </w:pPr>
            <w:r>
              <w:rPr>
                <w:rFonts w:eastAsia="DengXian" w:hint="eastAsia"/>
              </w:rPr>
              <w:t>D</w:t>
            </w:r>
            <w:r>
              <w:rPr>
                <w:rFonts w:eastAsia="DengXian"/>
              </w:rPr>
              <w:t>isagree</w:t>
            </w:r>
          </w:p>
        </w:tc>
        <w:tc>
          <w:tcPr>
            <w:tcW w:w="6480" w:type="dxa"/>
          </w:tcPr>
          <w:p w14:paraId="3280C9B3" w14:textId="6DAAB7A2" w:rsidR="003A2461" w:rsidRPr="003A2461" w:rsidRDefault="003A2461" w:rsidP="00AC6EF9">
            <w:pPr>
              <w:rPr>
                <w:rFonts w:eastAsia="DengXian"/>
              </w:rPr>
            </w:pPr>
            <w:r>
              <w:rPr>
                <w:rFonts w:eastAsia="DengXian"/>
              </w:rPr>
              <w:t xml:space="preserve">Option 2 is better, it has less spec change. Besides, network can configure non-zero value to enable time diversity and save UE power, i.e. UE doesn’t need to monitor PDCCH during the RTT timer. </w:t>
            </w:r>
          </w:p>
        </w:tc>
      </w:tr>
      <w:tr w:rsidR="00A96F61" w14:paraId="7D645D3C" w14:textId="77777777">
        <w:tc>
          <w:tcPr>
            <w:tcW w:w="1496" w:type="dxa"/>
          </w:tcPr>
          <w:p w14:paraId="51663F76" w14:textId="6591AD05" w:rsidR="00A96F61" w:rsidRDefault="00A96F61" w:rsidP="00A96F61">
            <w:pPr>
              <w:rPr>
                <w:rFonts w:eastAsia="DengXian"/>
              </w:rPr>
            </w:pPr>
            <w:r>
              <w:rPr>
                <w:lang w:eastAsia="sv-SE"/>
              </w:rPr>
              <w:t>Ericsson</w:t>
            </w:r>
          </w:p>
        </w:tc>
        <w:tc>
          <w:tcPr>
            <w:tcW w:w="1739" w:type="dxa"/>
          </w:tcPr>
          <w:p w14:paraId="5A9D6CE7" w14:textId="20A79606" w:rsidR="00A96F61" w:rsidRDefault="00A96F61" w:rsidP="00A96F61">
            <w:pPr>
              <w:rPr>
                <w:rFonts w:eastAsia="DengXian"/>
              </w:rPr>
            </w:pPr>
            <w:r>
              <w:rPr>
                <w:lang w:eastAsia="sv-SE"/>
              </w:rPr>
              <w:t>Agree</w:t>
            </w:r>
          </w:p>
        </w:tc>
        <w:tc>
          <w:tcPr>
            <w:tcW w:w="6480" w:type="dxa"/>
          </w:tcPr>
          <w:p w14:paraId="58332BA9" w14:textId="77777777" w:rsidR="00A96F61" w:rsidRDefault="00A96F61" w:rsidP="00A96F61">
            <w:pPr>
              <w:rPr>
                <w:rFonts w:eastAsiaTheme="minorEastAsia"/>
              </w:rPr>
            </w:pPr>
            <w:r>
              <w:rPr>
                <w:rFonts w:eastAsiaTheme="minorEastAsia"/>
              </w:rPr>
              <w:t xml:space="preserve">About blind retransmissions: </w:t>
            </w:r>
          </w:p>
          <w:p w14:paraId="3E1ED72C" w14:textId="234FD661" w:rsidR="00A96F61" w:rsidRDefault="00A96F61" w:rsidP="00A96F61">
            <w:pPr>
              <w:rPr>
                <w:rFonts w:eastAsiaTheme="minorEastAsia"/>
              </w:rPr>
            </w:pPr>
            <w:r>
              <w:rPr>
                <w:rFonts w:eastAsiaTheme="minorEastAsia"/>
              </w:rPr>
              <w:t xml:space="preserve">Even if </w:t>
            </w:r>
            <w:r w:rsidRPr="006941D8">
              <w:rPr>
                <w:rFonts w:cs="Arial"/>
                <w:bCs/>
                <w:i/>
                <w:iCs/>
                <w:lang w:eastAsia="sv-SE"/>
              </w:rPr>
              <w:t>drx-HARQ-RTT-TimerDL</w:t>
            </w:r>
            <w:r>
              <w:rPr>
                <w:rFonts w:eastAsiaTheme="minorEastAsia"/>
              </w:rPr>
              <w:t xml:space="preserve"> is not running, the RAN1 spec limits the sending of an assignment on the same HP ID until the HARQ feedback is sent – RAN1 is discussing how this shall be interpreted in the case HARQ feedback is disabled, see question 2b. </w:t>
            </w:r>
          </w:p>
          <w:p w14:paraId="40319896" w14:textId="77777777" w:rsidR="00A96F61" w:rsidRDefault="00A96F61" w:rsidP="00A96F61">
            <w:pPr>
              <w:rPr>
                <w:rFonts w:eastAsiaTheme="minorEastAsia"/>
              </w:rPr>
            </w:pPr>
            <w:r>
              <w:rPr>
                <w:rFonts w:eastAsiaTheme="minorEastAsia"/>
              </w:rPr>
              <w:t xml:space="preserve">Note that the </w:t>
            </w:r>
            <w:r w:rsidRPr="00AD6CCE">
              <w:rPr>
                <w:rFonts w:eastAsiaTheme="minorEastAsia"/>
                <w:i/>
                <w:iCs/>
              </w:rPr>
              <w:t>drx-InactivityTimer</w:t>
            </w:r>
            <w:r>
              <w:rPr>
                <w:rFonts w:eastAsiaTheme="minorEastAsia"/>
              </w:rPr>
              <w:t xml:space="preserve"> in the UE will be started/restarted by the received PDCCH when NDI is toggled for dynamic scheduling and this can support blind retransmissions instead of using </w:t>
            </w:r>
            <w:r w:rsidRPr="00E027D5">
              <w:rPr>
                <w:rFonts w:cs="Arial"/>
                <w:i/>
                <w:noProof/>
                <w:lang w:eastAsia="ko-KR"/>
              </w:rPr>
              <w:t>drx-RetransmissionTimerDL</w:t>
            </w:r>
            <w:r>
              <w:rPr>
                <w:rFonts w:eastAsiaTheme="minorEastAsia"/>
              </w:rPr>
              <w:t xml:space="preserve">. </w:t>
            </w:r>
          </w:p>
          <w:p w14:paraId="6467CE5B" w14:textId="5C667F7F" w:rsidR="00A96F61" w:rsidRDefault="00A96F61" w:rsidP="00A96F61">
            <w:pPr>
              <w:rPr>
                <w:rFonts w:eastAsia="DengXian"/>
              </w:rPr>
            </w:pPr>
            <w:r>
              <w:rPr>
                <w:rFonts w:eastAsiaTheme="minorEastAsia"/>
              </w:rPr>
              <w:t xml:space="preserve">For DL SPS, it defeats the purpose to use blind retransmissions – instead the gNB can reconfigure the DL SPS, e.g., according to a new propagation situation, including configuring pdsch-AggregationFactor if multiple slots are needed for coverage/reliability. </w:t>
            </w:r>
          </w:p>
        </w:tc>
      </w:tr>
      <w:tr w:rsidR="004D40B8" w14:paraId="6C5D1F33" w14:textId="77777777">
        <w:tc>
          <w:tcPr>
            <w:tcW w:w="1496" w:type="dxa"/>
          </w:tcPr>
          <w:p w14:paraId="4B51A3E5" w14:textId="7FE64155" w:rsidR="004D40B8" w:rsidRDefault="004D40B8" w:rsidP="00A96F61">
            <w:pPr>
              <w:rPr>
                <w:lang w:eastAsia="sv-SE"/>
              </w:rPr>
            </w:pPr>
            <w:r>
              <w:rPr>
                <w:lang w:eastAsia="sv-SE"/>
              </w:rPr>
              <w:t>Apple</w:t>
            </w:r>
          </w:p>
        </w:tc>
        <w:tc>
          <w:tcPr>
            <w:tcW w:w="1739" w:type="dxa"/>
          </w:tcPr>
          <w:p w14:paraId="16095F43" w14:textId="4E896436" w:rsidR="004D40B8" w:rsidRDefault="004D40B8" w:rsidP="00A96F61">
            <w:pPr>
              <w:rPr>
                <w:lang w:eastAsia="sv-SE"/>
              </w:rPr>
            </w:pPr>
            <w:r>
              <w:rPr>
                <w:lang w:eastAsia="sv-SE"/>
              </w:rPr>
              <w:t>Agree</w:t>
            </w:r>
          </w:p>
        </w:tc>
        <w:tc>
          <w:tcPr>
            <w:tcW w:w="6480" w:type="dxa"/>
          </w:tcPr>
          <w:p w14:paraId="0098435E" w14:textId="4D0CC4B6" w:rsidR="004D40B8" w:rsidRDefault="004D40B8" w:rsidP="00A96F61">
            <w:pPr>
              <w:rPr>
                <w:rFonts w:eastAsiaTheme="minorEastAsia"/>
              </w:rPr>
            </w:pPr>
            <w:r>
              <w:rPr>
                <w:rFonts w:eastAsiaTheme="minorEastAsia"/>
              </w:rPr>
              <w:t xml:space="preserve">No strong preference on 1 or 2. </w:t>
            </w:r>
          </w:p>
        </w:tc>
      </w:tr>
      <w:tr w:rsidR="001B4BEE" w14:paraId="78364D40" w14:textId="77777777">
        <w:tc>
          <w:tcPr>
            <w:tcW w:w="1496" w:type="dxa"/>
          </w:tcPr>
          <w:p w14:paraId="05A0EDB2" w14:textId="3BB8CBD5" w:rsidR="001B4BEE" w:rsidRPr="001B4BEE" w:rsidRDefault="001B4BEE" w:rsidP="00A96F61">
            <w:pPr>
              <w:rPr>
                <w:rFonts w:eastAsia="DengXian"/>
              </w:rPr>
            </w:pPr>
            <w:r>
              <w:rPr>
                <w:rFonts w:eastAsia="DengXian" w:hint="eastAsia"/>
              </w:rPr>
              <w:t>C</w:t>
            </w:r>
            <w:r>
              <w:rPr>
                <w:rFonts w:eastAsia="DengXian"/>
              </w:rPr>
              <w:t>hina Telecom</w:t>
            </w:r>
          </w:p>
        </w:tc>
        <w:tc>
          <w:tcPr>
            <w:tcW w:w="1739" w:type="dxa"/>
          </w:tcPr>
          <w:p w14:paraId="09CB7DDD" w14:textId="05CCA3E1" w:rsidR="001B4BEE" w:rsidRPr="005F521F" w:rsidRDefault="005F521F" w:rsidP="00A96F61">
            <w:pPr>
              <w:rPr>
                <w:rFonts w:eastAsia="DengXian"/>
              </w:rPr>
            </w:pPr>
            <w:r>
              <w:rPr>
                <w:rFonts w:eastAsia="DengXian" w:hint="eastAsia"/>
              </w:rPr>
              <w:t>A</w:t>
            </w:r>
            <w:r>
              <w:rPr>
                <w:rFonts w:eastAsia="DengXian"/>
              </w:rPr>
              <w:t>gree</w:t>
            </w:r>
          </w:p>
        </w:tc>
        <w:tc>
          <w:tcPr>
            <w:tcW w:w="6480" w:type="dxa"/>
          </w:tcPr>
          <w:p w14:paraId="5EA8439A" w14:textId="77777777" w:rsidR="001B4BEE" w:rsidRDefault="001B4BEE" w:rsidP="00A96F61">
            <w:pPr>
              <w:rPr>
                <w:rFonts w:eastAsiaTheme="minorEastAsia"/>
              </w:rPr>
            </w:pPr>
          </w:p>
        </w:tc>
      </w:tr>
      <w:tr w:rsidR="00472C9B" w14:paraId="78B9CA19" w14:textId="77777777">
        <w:tc>
          <w:tcPr>
            <w:tcW w:w="1496" w:type="dxa"/>
          </w:tcPr>
          <w:p w14:paraId="1BBDD5C0" w14:textId="1516D055" w:rsidR="00472C9B" w:rsidRDefault="00472C9B" w:rsidP="00A96F61">
            <w:pPr>
              <w:rPr>
                <w:rFonts w:eastAsia="DengXian"/>
              </w:rPr>
            </w:pPr>
            <w:r>
              <w:rPr>
                <w:rFonts w:eastAsia="DengXian"/>
              </w:rPr>
              <w:t xml:space="preserve">Vodafone </w:t>
            </w:r>
          </w:p>
        </w:tc>
        <w:tc>
          <w:tcPr>
            <w:tcW w:w="1739" w:type="dxa"/>
          </w:tcPr>
          <w:p w14:paraId="5CBDF739" w14:textId="13C253D6" w:rsidR="00472C9B" w:rsidRDefault="00472C9B" w:rsidP="00A96F61">
            <w:pPr>
              <w:rPr>
                <w:rFonts w:eastAsia="DengXian"/>
              </w:rPr>
            </w:pPr>
            <w:r>
              <w:rPr>
                <w:rFonts w:eastAsia="DengXian"/>
              </w:rPr>
              <w:t xml:space="preserve">Agree </w:t>
            </w:r>
          </w:p>
        </w:tc>
        <w:tc>
          <w:tcPr>
            <w:tcW w:w="6480" w:type="dxa"/>
          </w:tcPr>
          <w:p w14:paraId="7EC222B1" w14:textId="2B378633" w:rsidR="00472C9B" w:rsidRDefault="001C4D9C" w:rsidP="00A96F61">
            <w:pPr>
              <w:rPr>
                <w:rFonts w:eastAsiaTheme="minorEastAsia"/>
              </w:rPr>
            </w:pPr>
            <w:r>
              <w:rPr>
                <w:rFonts w:eastAsiaTheme="minorEastAsia"/>
              </w:rPr>
              <w:t xml:space="preserve">Option 1 is preferred </w:t>
            </w:r>
          </w:p>
        </w:tc>
      </w:tr>
      <w:tr w:rsidR="003A0CE7" w14:paraId="289DA084" w14:textId="77777777">
        <w:tc>
          <w:tcPr>
            <w:tcW w:w="1496" w:type="dxa"/>
          </w:tcPr>
          <w:p w14:paraId="74442390" w14:textId="4E197D35" w:rsidR="003A0CE7" w:rsidRDefault="003A0CE7" w:rsidP="00A96F61">
            <w:pPr>
              <w:rPr>
                <w:rFonts w:eastAsia="DengXian"/>
              </w:rPr>
            </w:pPr>
            <w:r>
              <w:rPr>
                <w:lang w:eastAsia="sv-SE"/>
              </w:rPr>
              <w:t>Thales</w:t>
            </w:r>
          </w:p>
        </w:tc>
        <w:tc>
          <w:tcPr>
            <w:tcW w:w="1739" w:type="dxa"/>
          </w:tcPr>
          <w:p w14:paraId="751551BB" w14:textId="42E5301F" w:rsidR="003A0CE7" w:rsidRDefault="003A0CE7" w:rsidP="00A96F61">
            <w:pPr>
              <w:rPr>
                <w:rFonts w:eastAsia="DengXian"/>
              </w:rPr>
            </w:pPr>
            <w:r>
              <w:rPr>
                <w:lang w:eastAsia="sv-SE"/>
              </w:rPr>
              <w:t>Agree</w:t>
            </w:r>
          </w:p>
        </w:tc>
        <w:tc>
          <w:tcPr>
            <w:tcW w:w="6480" w:type="dxa"/>
          </w:tcPr>
          <w:p w14:paraId="4DED6DE4" w14:textId="6D73F53E" w:rsidR="003A0CE7" w:rsidRDefault="003A0CE7" w:rsidP="00A96F61">
            <w:pPr>
              <w:rPr>
                <w:rFonts w:eastAsiaTheme="minorEastAsia"/>
              </w:rPr>
            </w:pPr>
            <w:r>
              <w:rPr>
                <w:rFonts w:eastAsiaTheme="minorEastAsia"/>
              </w:rPr>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neither drx-HARQ-RTT-TimerDL nor d</w:t>
            </w:r>
            <w:r>
              <w:rPr>
                <w:rFonts w:eastAsiaTheme="minorEastAsia"/>
              </w:rPr>
              <w:t xml:space="preserve">rx-HARQ-RTT-TimerUL will start, </w:t>
            </w:r>
            <w:r w:rsidRPr="004B0309">
              <w:rPr>
                <w:rFonts w:eastAsiaTheme="minorEastAsia"/>
              </w:rPr>
              <w:t>otherwise UE might monitor the PDCCH for retransmission opportunities that never will happen</w:t>
            </w:r>
          </w:p>
        </w:tc>
      </w:tr>
      <w:tr w:rsidR="00114675" w14:paraId="3ED9AA0D" w14:textId="77777777">
        <w:tc>
          <w:tcPr>
            <w:tcW w:w="1496" w:type="dxa"/>
          </w:tcPr>
          <w:p w14:paraId="7DA6CCD4" w14:textId="679EFA79"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030CD349" w14:textId="5237B892" w:rsidR="00114675" w:rsidRDefault="00114675" w:rsidP="00114675">
            <w:pPr>
              <w:rPr>
                <w:lang w:eastAsia="sv-SE"/>
              </w:rPr>
            </w:pPr>
            <w:r>
              <w:rPr>
                <w:rFonts w:eastAsia="Malgun Gothic" w:hint="eastAsia"/>
                <w:lang w:eastAsia="ko-KR"/>
              </w:rPr>
              <w:t>A</w:t>
            </w:r>
            <w:r>
              <w:rPr>
                <w:rFonts w:eastAsia="Malgun Gothic"/>
                <w:lang w:eastAsia="ko-KR"/>
              </w:rPr>
              <w:t>gree</w:t>
            </w:r>
          </w:p>
        </w:tc>
        <w:tc>
          <w:tcPr>
            <w:tcW w:w="6480" w:type="dxa"/>
          </w:tcPr>
          <w:p w14:paraId="1E124B26" w14:textId="167B595D" w:rsidR="00114675" w:rsidRDefault="00114675" w:rsidP="00114675">
            <w:pPr>
              <w:rPr>
                <w:rFonts w:eastAsiaTheme="minorEastAsia"/>
              </w:rPr>
            </w:pPr>
            <w:r>
              <w:rPr>
                <w:rFonts w:eastAsia="Malgun Gothic"/>
                <w:lang w:eastAsia="ko-KR"/>
              </w:rPr>
              <w:t>We prefer option1. For blind retransmission, further discussion is needed.</w:t>
            </w:r>
          </w:p>
        </w:tc>
      </w:tr>
      <w:tr w:rsidR="00C15998" w14:paraId="376BB722" w14:textId="77777777">
        <w:tc>
          <w:tcPr>
            <w:tcW w:w="1496" w:type="dxa"/>
          </w:tcPr>
          <w:p w14:paraId="6E7DFA20" w14:textId="4EA5D8E5" w:rsidR="00C15998" w:rsidRDefault="00C15998" w:rsidP="00114675">
            <w:pPr>
              <w:rPr>
                <w:rFonts w:eastAsia="Malgun Gothic"/>
                <w:lang w:eastAsia="ko-KR"/>
              </w:rPr>
            </w:pPr>
            <w:r>
              <w:rPr>
                <w:rFonts w:eastAsia="Malgun Gothic"/>
                <w:lang w:eastAsia="ko-KR"/>
              </w:rPr>
              <w:t>Sequans</w:t>
            </w:r>
          </w:p>
        </w:tc>
        <w:tc>
          <w:tcPr>
            <w:tcW w:w="1739" w:type="dxa"/>
          </w:tcPr>
          <w:p w14:paraId="71F18074" w14:textId="59FD3E2C" w:rsidR="00C15998" w:rsidRDefault="00C15998" w:rsidP="00114675">
            <w:pPr>
              <w:rPr>
                <w:rFonts w:eastAsia="Malgun Gothic"/>
                <w:lang w:eastAsia="ko-KR"/>
              </w:rPr>
            </w:pPr>
            <w:r>
              <w:rPr>
                <w:rFonts w:eastAsia="Malgun Gothic"/>
                <w:lang w:eastAsia="ko-KR"/>
              </w:rPr>
              <w:t>Agree</w:t>
            </w:r>
          </w:p>
        </w:tc>
        <w:tc>
          <w:tcPr>
            <w:tcW w:w="6480" w:type="dxa"/>
          </w:tcPr>
          <w:p w14:paraId="58D9D275" w14:textId="1D8493A7" w:rsidR="00C15998" w:rsidRDefault="00C15998" w:rsidP="00114675">
            <w:pPr>
              <w:rPr>
                <w:rFonts w:eastAsia="Malgun Gothic"/>
                <w:lang w:eastAsia="ko-KR"/>
              </w:rPr>
            </w:pPr>
          </w:p>
        </w:tc>
      </w:tr>
      <w:tr w:rsidR="008813E0" w14:paraId="71D791D1" w14:textId="77777777">
        <w:tc>
          <w:tcPr>
            <w:tcW w:w="1496" w:type="dxa"/>
          </w:tcPr>
          <w:p w14:paraId="43D329B9" w14:textId="0773FD32" w:rsidR="008813E0" w:rsidRDefault="008813E0" w:rsidP="00114675">
            <w:pPr>
              <w:rPr>
                <w:rFonts w:eastAsia="Malgun Gothic"/>
                <w:lang w:eastAsia="ko-KR"/>
              </w:rPr>
            </w:pPr>
            <w:r>
              <w:rPr>
                <w:rFonts w:eastAsia="Malgun Gothic"/>
                <w:lang w:eastAsia="ko-KR"/>
              </w:rPr>
              <w:t>Rakuten Mobile</w:t>
            </w:r>
          </w:p>
        </w:tc>
        <w:tc>
          <w:tcPr>
            <w:tcW w:w="1739" w:type="dxa"/>
          </w:tcPr>
          <w:p w14:paraId="16F484B6" w14:textId="721B2B51" w:rsidR="008813E0" w:rsidRDefault="00ED05A9" w:rsidP="00114675">
            <w:pPr>
              <w:rPr>
                <w:rFonts w:eastAsia="Malgun Gothic"/>
                <w:lang w:eastAsia="ko-KR"/>
              </w:rPr>
            </w:pPr>
            <w:r>
              <w:rPr>
                <w:rFonts w:eastAsia="Malgun Gothic"/>
                <w:lang w:eastAsia="ko-KR"/>
              </w:rPr>
              <w:t>Agree</w:t>
            </w:r>
            <w:bookmarkStart w:id="7" w:name="_GoBack"/>
            <w:bookmarkEnd w:id="7"/>
          </w:p>
        </w:tc>
        <w:tc>
          <w:tcPr>
            <w:tcW w:w="6480" w:type="dxa"/>
          </w:tcPr>
          <w:p w14:paraId="3D94002D" w14:textId="77777777" w:rsidR="008813E0" w:rsidRDefault="008813E0" w:rsidP="00114675">
            <w:pPr>
              <w:rPr>
                <w:rFonts w:eastAsia="Malgun Gothic"/>
                <w:lang w:eastAsia="ko-KR"/>
              </w:rPr>
            </w:pP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r>
        <w:rPr>
          <w:i/>
          <w:iCs/>
          <w:lang w:eastAsia="sv-SE"/>
        </w:rPr>
        <w:t>drx-HARQ-RTT-TimerDL</w:t>
      </w:r>
      <w:r>
        <w:rPr>
          <w:lang w:eastAsia="sv-SE"/>
        </w:rPr>
        <w:t xml:space="preserve"> is not started for a HARQ process, according to current specification </w:t>
      </w:r>
      <w:r>
        <w:rPr>
          <w:i/>
          <w:iCs/>
          <w:lang w:eastAsia="sv-SE"/>
        </w:rPr>
        <w:t>drx-RetransmissionTimerDL</w:t>
      </w:r>
      <w:r>
        <w:rPr>
          <w:lang w:eastAsia="sv-SE"/>
        </w:rPr>
        <w:t xml:space="preserve"> will not be started.  The </w:t>
      </w:r>
      <w:r>
        <w:rPr>
          <w:i/>
          <w:iCs/>
          <w:lang w:eastAsia="sv-SE"/>
        </w:rPr>
        <w:t>drx-RetransmissionTimerDL</w:t>
      </w:r>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ListParagraph"/>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r>
        <w:rPr>
          <w:i/>
          <w:iCs/>
          <w:lang w:eastAsia="sv-SE"/>
        </w:rPr>
        <w:t>drx-RetransmissionTimerDL</w:t>
      </w:r>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r>
        <w:rPr>
          <w:b/>
          <w:bCs/>
          <w:i/>
          <w:iCs/>
          <w:lang w:eastAsia="sv-SE"/>
        </w:rPr>
        <w:t>drx-RetransmissionTimerDL</w:t>
      </w:r>
      <w:r>
        <w:rPr>
          <w:b/>
          <w:bCs/>
          <w:lang w:eastAsia="sv-SE"/>
        </w:rPr>
        <w:t xml:space="preserve"> [X] units after the end of the reception of the last PDSCH or slot-aggregated PDSCH for that HARQ process? (RAN1 to define value and units of X).</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162DDA" w14:paraId="0366CF39" w14:textId="77777777">
        <w:tc>
          <w:tcPr>
            <w:tcW w:w="1496" w:type="dxa"/>
          </w:tcPr>
          <w:p w14:paraId="0366CF36" w14:textId="77777777" w:rsidR="00162DDA" w:rsidRDefault="00753EEC">
            <w:pPr>
              <w:rPr>
                <w:lang w:eastAsia="sv-SE"/>
              </w:rPr>
            </w:pPr>
            <w:r>
              <w:rPr>
                <w:lang w:eastAsia="sv-SE"/>
              </w:rPr>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As mentioned, our answer in Q2a, UE would rely on drx-InactivityTimer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F3B" w14:textId="77777777" w:rsidR="00162DDA" w:rsidRDefault="00753EEC">
            <w:pPr>
              <w:rPr>
                <w:lang w:eastAsia="sv-SE"/>
              </w:rPr>
            </w:pPr>
            <w:r>
              <w:rPr>
                <w:rFonts w:eastAsia="DengXian"/>
              </w:rPr>
              <w:t>Postpone</w:t>
            </w:r>
          </w:p>
        </w:tc>
        <w:tc>
          <w:tcPr>
            <w:tcW w:w="6480" w:type="dxa"/>
          </w:tcPr>
          <w:p w14:paraId="0366CF3C" w14:textId="77777777" w:rsidR="00162DDA" w:rsidRDefault="00753EEC">
            <w:pPr>
              <w:rPr>
                <w:lang w:eastAsia="sv-SE"/>
              </w:rPr>
            </w:pPr>
            <w:r>
              <w:rPr>
                <w:rFonts w:eastAsia="DengXian" w:hint="eastAsia"/>
              </w:rPr>
              <w:t>T</w:t>
            </w:r>
            <w:r>
              <w:rPr>
                <w:rFonts w:eastAsia="DengXian"/>
              </w:rPr>
              <w:t>his issue can wait for more RAN1 progress.</w:t>
            </w:r>
          </w:p>
        </w:tc>
      </w:tr>
      <w:tr w:rsidR="00162DDA" w14:paraId="0366CF41" w14:textId="77777777">
        <w:tc>
          <w:tcPr>
            <w:tcW w:w="1496" w:type="dxa"/>
          </w:tcPr>
          <w:p w14:paraId="0366CF3E" w14:textId="77777777" w:rsidR="00162DDA" w:rsidRDefault="00753EEC">
            <w:pPr>
              <w:rPr>
                <w:rFonts w:eastAsia="DengXian"/>
              </w:rPr>
            </w:pPr>
            <w:r>
              <w:rPr>
                <w:rFonts w:eastAsia="DengXian" w:hint="eastAsia"/>
              </w:rPr>
              <w:t>L</w:t>
            </w:r>
            <w:r>
              <w:rPr>
                <w:rFonts w:eastAsia="DengXian"/>
              </w:rPr>
              <w:t>enovo</w:t>
            </w:r>
          </w:p>
        </w:tc>
        <w:tc>
          <w:tcPr>
            <w:tcW w:w="1739" w:type="dxa"/>
          </w:tcPr>
          <w:p w14:paraId="0366CF3F"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0" w14:textId="77777777" w:rsidR="00162DDA" w:rsidRDefault="00753EEC">
            <w:pPr>
              <w:rPr>
                <w:rFonts w:eastAsia="DengXian"/>
              </w:rPr>
            </w:pPr>
            <w:r>
              <w:rPr>
                <w:rFonts w:eastAsia="DengXian" w:hint="eastAsia"/>
              </w:rPr>
              <w:t>N</w:t>
            </w:r>
            <w:r>
              <w:rPr>
                <w:rFonts w:eastAsia="DengXian"/>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DengXian" w:hint="eastAsia"/>
              </w:rPr>
              <w:t>P</w:t>
            </w:r>
            <w:r>
              <w:rPr>
                <w:rFonts w:eastAsia="DengXian"/>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F47"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8" w14:textId="77777777" w:rsidR="00162DDA" w:rsidRDefault="00753EEC">
            <w:pPr>
              <w:rPr>
                <w:rFonts w:eastAsia="DengXian"/>
              </w:rPr>
            </w:pPr>
            <w:r>
              <w:rPr>
                <w:rFonts w:eastAsia="DengXian"/>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r>
              <w:rPr>
                <w:rFonts w:eastAsia="Malgun Gothic"/>
                <w:i/>
                <w:lang w:eastAsia="ko-KR"/>
              </w:rPr>
              <w:t>drx-RetransmissionTimer</w:t>
            </w:r>
            <w:r>
              <w:rPr>
                <w:rFonts w:eastAsia="Malgun Gothic"/>
                <w:lang w:eastAsia="ko-KR"/>
              </w:rPr>
              <w:t xml:space="preserve"> immediately. Delaying start of </w:t>
            </w:r>
            <w:r>
              <w:rPr>
                <w:rFonts w:eastAsia="Malgun Gothic"/>
                <w:i/>
                <w:lang w:eastAsia="ko-KR"/>
              </w:rPr>
              <w:t xml:space="preserve">drx-RetransmissionTimer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r>
              <w:rPr>
                <w:i/>
                <w:iCs/>
                <w:lang w:eastAsia="sv-SE"/>
              </w:rPr>
              <w:t>drx-RetransmissionTimerDL</w:t>
            </w:r>
            <w:r>
              <w:t xml:space="preserve"> for the corresponding HARQ process.</w:t>
            </w:r>
          </w:p>
        </w:tc>
      </w:tr>
      <w:tr w:rsidR="00162DDA" w14:paraId="0366CF68" w14:textId="77777777">
        <w:tc>
          <w:tcPr>
            <w:tcW w:w="1496" w:type="dxa"/>
          </w:tcPr>
          <w:p w14:paraId="0366CF65" w14:textId="77777777" w:rsidR="00162DDA" w:rsidRDefault="00753EEC">
            <w:pPr>
              <w:rPr>
                <w:rFonts w:eastAsia="SimSun"/>
                <w:lang w:val="en-US"/>
              </w:rPr>
            </w:pPr>
            <w:r>
              <w:rPr>
                <w:rFonts w:eastAsia="SimSun" w:hint="eastAsia"/>
                <w:lang w:val="en-US"/>
              </w:rPr>
              <w:t>ZTE</w:t>
            </w:r>
          </w:p>
        </w:tc>
        <w:tc>
          <w:tcPr>
            <w:tcW w:w="1739" w:type="dxa"/>
          </w:tcPr>
          <w:p w14:paraId="0366CF66" w14:textId="77777777" w:rsidR="00162DDA" w:rsidRDefault="00753EEC">
            <w:pPr>
              <w:rPr>
                <w:rFonts w:eastAsia="SimSun"/>
                <w:lang w:val="en-US"/>
              </w:rPr>
            </w:pPr>
            <w:r>
              <w:rPr>
                <w:rFonts w:eastAsia="SimSun"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DengXian"/>
              </w:rPr>
            </w:pPr>
            <w:r>
              <w:rPr>
                <w:rFonts w:eastAsia="DengXian" w:hint="eastAsia"/>
              </w:rPr>
              <w:t>X</w:t>
            </w:r>
            <w:r>
              <w:rPr>
                <w:rFonts w:eastAsia="DengXian"/>
              </w:rPr>
              <w:t>iaomi</w:t>
            </w:r>
          </w:p>
        </w:tc>
        <w:tc>
          <w:tcPr>
            <w:tcW w:w="1739" w:type="dxa"/>
          </w:tcPr>
          <w:p w14:paraId="099597D9" w14:textId="69CCC931" w:rsidR="003A2461" w:rsidRPr="003A2461" w:rsidRDefault="003A2461" w:rsidP="00C60AB7">
            <w:pPr>
              <w:rPr>
                <w:rFonts w:eastAsia="DengXian"/>
              </w:rPr>
            </w:pPr>
            <w:r>
              <w:rPr>
                <w:rFonts w:eastAsia="DengXian" w:hint="eastAsia"/>
              </w:rPr>
              <w:t>D</w:t>
            </w:r>
            <w:r>
              <w:rPr>
                <w:rFonts w:eastAsia="DengXian"/>
              </w:rPr>
              <w:t>isagree</w:t>
            </w:r>
          </w:p>
        </w:tc>
        <w:tc>
          <w:tcPr>
            <w:tcW w:w="6480" w:type="dxa"/>
          </w:tcPr>
          <w:p w14:paraId="4AEF21FE" w14:textId="3ACE9F24" w:rsidR="003A2461" w:rsidRPr="003A2461" w:rsidRDefault="003A2461" w:rsidP="00C60AB7">
            <w:pPr>
              <w:rPr>
                <w:rFonts w:eastAsia="DengXian"/>
              </w:rPr>
            </w:pPr>
            <w:r>
              <w:rPr>
                <w:rFonts w:eastAsia="DengXian" w:hint="eastAsia"/>
              </w:rPr>
              <w:t>W</w:t>
            </w:r>
            <w:r>
              <w:rPr>
                <w:rFonts w:eastAsia="DengXian"/>
              </w:rPr>
              <w:t xml:space="preserve">e prefer to reuse current </w:t>
            </w:r>
            <w:r w:rsidR="00AC6F92">
              <w:rPr>
                <w:rFonts w:eastAsia="DengXian"/>
              </w:rPr>
              <w:t>behaviour</w:t>
            </w:r>
            <w:r>
              <w:rPr>
                <w:rFonts w:eastAsia="DengXian"/>
              </w:rPr>
              <w:t xml:space="preserve">, that is RTT timer </w:t>
            </w:r>
            <w:r w:rsidR="00AC6F92">
              <w:rPr>
                <w:rFonts w:eastAsia="DengXian"/>
              </w:rPr>
              <w:t>triggers</w:t>
            </w:r>
            <w:r>
              <w:rPr>
                <w:rFonts w:eastAsia="DengXian"/>
              </w:rPr>
              <w:t xml:space="preserve"> retransmission timer.</w:t>
            </w:r>
          </w:p>
        </w:tc>
      </w:tr>
      <w:tr w:rsidR="00A96F61" w14:paraId="0DBE8FAC" w14:textId="77777777">
        <w:tc>
          <w:tcPr>
            <w:tcW w:w="1496" w:type="dxa"/>
          </w:tcPr>
          <w:p w14:paraId="12789C5E" w14:textId="202361AF" w:rsidR="00A96F61" w:rsidRDefault="00A96F61" w:rsidP="00A96F61">
            <w:pPr>
              <w:rPr>
                <w:rFonts w:eastAsia="DengXian"/>
              </w:rPr>
            </w:pPr>
            <w:r>
              <w:rPr>
                <w:lang w:eastAsia="sv-SE"/>
              </w:rPr>
              <w:t>Ericsson</w:t>
            </w:r>
          </w:p>
        </w:tc>
        <w:tc>
          <w:tcPr>
            <w:tcW w:w="1739" w:type="dxa"/>
          </w:tcPr>
          <w:p w14:paraId="38136EA8" w14:textId="086742DB" w:rsidR="00A96F61" w:rsidRDefault="00A96F61" w:rsidP="00A96F61">
            <w:pPr>
              <w:rPr>
                <w:rFonts w:eastAsia="DengXian"/>
              </w:rPr>
            </w:pPr>
            <w:r>
              <w:rPr>
                <w:lang w:eastAsia="sv-SE"/>
              </w:rPr>
              <w:t>Disagree</w:t>
            </w:r>
          </w:p>
        </w:tc>
        <w:tc>
          <w:tcPr>
            <w:tcW w:w="6480" w:type="dxa"/>
          </w:tcPr>
          <w:p w14:paraId="7C7C7B96" w14:textId="77777777" w:rsidR="00A96F61" w:rsidRDefault="00A96F61" w:rsidP="00A96F61">
            <w:pPr>
              <w:rPr>
                <w:rFonts w:eastAsiaTheme="minorEastAsia"/>
              </w:rPr>
            </w:pPr>
            <w:r>
              <w:rPr>
                <w:rFonts w:eastAsiaTheme="minorEastAsia"/>
              </w:rPr>
              <w:t xml:space="preserve">This introduce new functionality that is already supported. We shall not introduce two ways to do the same thing. </w:t>
            </w:r>
          </w:p>
          <w:p w14:paraId="5C88F8D3" w14:textId="35EE8748" w:rsidR="00A96F61" w:rsidRDefault="00A96F61" w:rsidP="00A96F61">
            <w:pPr>
              <w:rPr>
                <w:rFonts w:eastAsia="DengXian"/>
              </w:rPr>
            </w:pPr>
            <w:r>
              <w:rPr>
                <w:rFonts w:eastAsiaTheme="minorEastAsia"/>
              </w:rPr>
              <w:t xml:space="preserve">X will probably be a few </w:t>
            </w:r>
            <w:r w:rsidR="007F1F8F">
              <w:rPr>
                <w:rFonts w:eastAsiaTheme="minorEastAsia"/>
              </w:rPr>
              <w:t xml:space="preserve">slots, the </w:t>
            </w:r>
            <w:r w:rsidRPr="00BF5431">
              <w:rPr>
                <w:i/>
                <w:iCs/>
                <w:lang w:eastAsia="sv-SE"/>
              </w:rPr>
              <w:t>drx-RetransmissionTimerDL</w:t>
            </w:r>
            <w:r w:rsidR="007F1F8F">
              <w:rPr>
                <w:rFonts w:eastAsiaTheme="minorEastAsia"/>
              </w:rPr>
              <w:t xml:space="preserve"> will also be a few slots,</w:t>
            </w:r>
            <w:r>
              <w:rPr>
                <w:rFonts w:eastAsiaTheme="minorEastAsia"/>
              </w:rPr>
              <w:t xml:space="preserve"> thus there is no need to implement a complicated timer starting as we already have the </w:t>
            </w:r>
            <w:r w:rsidRPr="0051234B">
              <w:rPr>
                <w:rFonts w:eastAsiaTheme="minorEastAsia"/>
                <w:i/>
                <w:iCs/>
              </w:rPr>
              <w:t>drx-InactivityTimer</w:t>
            </w:r>
            <w:r>
              <w:rPr>
                <w:rFonts w:eastAsiaTheme="minorEastAsia"/>
              </w:rPr>
              <w:t xml:space="preserve"> that is usually in the order of tens of milliseconds and will be started at the reception of a new assignment. </w:t>
            </w:r>
          </w:p>
        </w:tc>
      </w:tr>
      <w:tr w:rsidR="004D40B8" w14:paraId="4337DC41" w14:textId="77777777">
        <w:tc>
          <w:tcPr>
            <w:tcW w:w="1496" w:type="dxa"/>
          </w:tcPr>
          <w:p w14:paraId="1AEDE033" w14:textId="7B3670DE" w:rsidR="004D40B8" w:rsidRDefault="004D40B8" w:rsidP="00A96F61">
            <w:pPr>
              <w:rPr>
                <w:lang w:eastAsia="sv-SE"/>
              </w:rPr>
            </w:pPr>
            <w:r>
              <w:rPr>
                <w:lang w:eastAsia="sv-SE"/>
              </w:rPr>
              <w:t>Apple</w:t>
            </w:r>
          </w:p>
        </w:tc>
        <w:tc>
          <w:tcPr>
            <w:tcW w:w="1739" w:type="dxa"/>
          </w:tcPr>
          <w:p w14:paraId="32BEB9A7" w14:textId="55F8EBE3" w:rsidR="004D40B8" w:rsidRDefault="004D40B8" w:rsidP="00A96F61">
            <w:pPr>
              <w:rPr>
                <w:lang w:eastAsia="sv-SE"/>
              </w:rPr>
            </w:pPr>
            <w:r>
              <w:rPr>
                <w:lang w:eastAsia="sv-SE"/>
              </w:rPr>
              <w:t>Postpone</w:t>
            </w:r>
          </w:p>
        </w:tc>
        <w:tc>
          <w:tcPr>
            <w:tcW w:w="6480" w:type="dxa"/>
          </w:tcPr>
          <w:p w14:paraId="59E50D30" w14:textId="10745660" w:rsidR="004D40B8" w:rsidRDefault="004D40B8" w:rsidP="00A96F61">
            <w:pPr>
              <w:rPr>
                <w:rFonts w:eastAsiaTheme="minorEastAsia"/>
              </w:rPr>
            </w:pPr>
            <w:r>
              <w:rPr>
                <w:rFonts w:eastAsiaTheme="minorEastAsia"/>
              </w:rPr>
              <w:t xml:space="preserve">Until RAN1 discussion is completed. </w:t>
            </w:r>
          </w:p>
        </w:tc>
      </w:tr>
      <w:tr w:rsidR="006B280D" w14:paraId="5B610FA8" w14:textId="77777777">
        <w:tc>
          <w:tcPr>
            <w:tcW w:w="1496" w:type="dxa"/>
          </w:tcPr>
          <w:p w14:paraId="7F3CBA71" w14:textId="5E7DF748" w:rsidR="006B280D" w:rsidRPr="006B280D" w:rsidRDefault="006B280D" w:rsidP="00A96F61">
            <w:pPr>
              <w:rPr>
                <w:rFonts w:eastAsia="DengXian"/>
              </w:rPr>
            </w:pPr>
            <w:r>
              <w:rPr>
                <w:rFonts w:eastAsia="DengXian" w:hint="eastAsia"/>
              </w:rPr>
              <w:t>C</w:t>
            </w:r>
            <w:r>
              <w:rPr>
                <w:rFonts w:eastAsia="DengXian"/>
              </w:rPr>
              <w:t>hina Telecom</w:t>
            </w:r>
          </w:p>
        </w:tc>
        <w:tc>
          <w:tcPr>
            <w:tcW w:w="1739" w:type="dxa"/>
          </w:tcPr>
          <w:p w14:paraId="57C98573" w14:textId="6703F725" w:rsidR="006B280D" w:rsidRPr="006B280D" w:rsidRDefault="006B280D" w:rsidP="00A96F61">
            <w:pPr>
              <w:rPr>
                <w:rFonts w:eastAsia="DengXian"/>
              </w:rPr>
            </w:pPr>
            <w:r>
              <w:rPr>
                <w:rFonts w:eastAsia="DengXian" w:hint="eastAsia"/>
              </w:rPr>
              <w:t>P</w:t>
            </w:r>
            <w:r>
              <w:rPr>
                <w:rFonts w:eastAsia="DengXian"/>
              </w:rPr>
              <w:t>ostpone</w:t>
            </w:r>
          </w:p>
        </w:tc>
        <w:tc>
          <w:tcPr>
            <w:tcW w:w="6480" w:type="dxa"/>
          </w:tcPr>
          <w:p w14:paraId="6911651E" w14:textId="68757918" w:rsidR="006B280D" w:rsidRPr="006B280D" w:rsidRDefault="006B280D" w:rsidP="00A96F61">
            <w:pPr>
              <w:rPr>
                <w:rFonts w:eastAsia="DengXian"/>
              </w:rPr>
            </w:pPr>
            <w:r>
              <w:rPr>
                <w:rFonts w:eastAsia="DengXian" w:hint="eastAsia"/>
              </w:rPr>
              <w:t>W</w:t>
            </w:r>
            <w:r>
              <w:rPr>
                <w:rFonts w:eastAsia="DengXian"/>
              </w:rPr>
              <w:t>ait for RAN1 conclusion.</w:t>
            </w:r>
          </w:p>
        </w:tc>
      </w:tr>
      <w:tr w:rsidR="001C4D9C" w14:paraId="24D6E5CC" w14:textId="77777777">
        <w:tc>
          <w:tcPr>
            <w:tcW w:w="1496" w:type="dxa"/>
          </w:tcPr>
          <w:p w14:paraId="56699A69" w14:textId="400BAA12" w:rsidR="001C4D9C" w:rsidRDefault="001C4D9C" w:rsidP="00A96F61">
            <w:pPr>
              <w:rPr>
                <w:rFonts w:eastAsia="DengXian"/>
              </w:rPr>
            </w:pPr>
            <w:r>
              <w:rPr>
                <w:rFonts w:eastAsia="DengXian"/>
              </w:rPr>
              <w:t>Vodafone</w:t>
            </w:r>
          </w:p>
        </w:tc>
        <w:tc>
          <w:tcPr>
            <w:tcW w:w="1739" w:type="dxa"/>
          </w:tcPr>
          <w:p w14:paraId="2C55A1FC" w14:textId="2DB2CE6A" w:rsidR="001C4D9C" w:rsidRDefault="001C4D9C" w:rsidP="00A96F61">
            <w:pPr>
              <w:rPr>
                <w:rFonts w:eastAsia="DengXian"/>
              </w:rPr>
            </w:pPr>
            <w:r>
              <w:rPr>
                <w:rFonts w:eastAsia="DengXian"/>
              </w:rPr>
              <w:t>Postpone</w:t>
            </w:r>
          </w:p>
        </w:tc>
        <w:tc>
          <w:tcPr>
            <w:tcW w:w="6480" w:type="dxa"/>
          </w:tcPr>
          <w:p w14:paraId="6C341357" w14:textId="167B577B" w:rsidR="001C4D9C" w:rsidRDefault="001C4D9C" w:rsidP="00A96F61">
            <w:pPr>
              <w:rPr>
                <w:rFonts w:eastAsia="DengXian"/>
              </w:rPr>
            </w:pPr>
            <w:r>
              <w:rPr>
                <w:rFonts w:eastAsia="DengXian"/>
              </w:rPr>
              <w:t xml:space="preserve">Wait for RAN1 analysis </w:t>
            </w:r>
          </w:p>
        </w:tc>
      </w:tr>
      <w:tr w:rsidR="003A0CE7" w14:paraId="580D6C85" w14:textId="77777777">
        <w:tc>
          <w:tcPr>
            <w:tcW w:w="1496" w:type="dxa"/>
          </w:tcPr>
          <w:p w14:paraId="55B7035B" w14:textId="6CA62458" w:rsidR="003A0CE7" w:rsidRDefault="003A0CE7" w:rsidP="00A96F61">
            <w:pPr>
              <w:rPr>
                <w:rFonts w:eastAsia="DengXian"/>
              </w:rPr>
            </w:pPr>
            <w:r>
              <w:rPr>
                <w:lang w:eastAsia="sv-SE"/>
              </w:rPr>
              <w:t>Thales</w:t>
            </w:r>
          </w:p>
        </w:tc>
        <w:tc>
          <w:tcPr>
            <w:tcW w:w="1739" w:type="dxa"/>
          </w:tcPr>
          <w:p w14:paraId="69088D01" w14:textId="3CCD42AC" w:rsidR="003A0CE7" w:rsidRDefault="003A0CE7" w:rsidP="00A96F61">
            <w:pPr>
              <w:rPr>
                <w:rFonts w:eastAsia="DengXian"/>
              </w:rPr>
            </w:pPr>
            <w:r>
              <w:rPr>
                <w:lang w:eastAsia="sv-SE"/>
              </w:rPr>
              <w:t>Disagree</w:t>
            </w:r>
          </w:p>
        </w:tc>
        <w:tc>
          <w:tcPr>
            <w:tcW w:w="6480" w:type="dxa"/>
          </w:tcPr>
          <w:p w14:paraId="08163C21" w14:textId="2983A052" w:rsidR="003A0CE7" w:rsidRDefault="003A0CE7" w:rsidP="00A96F61">
            <w:pPr>
              <w:rPr>
                <w:rFonts w:eastAsia="DengXian"/>
              </w:rPr>
            </w:pPr>
            <w:r>
              <w:rPr>
                <w:lang w:eastAsia="sv-SE"/>
              </w:rPr>
              <w:t>The blind transmission is in discussion in RAN1, it is still FFS on whether blind transmission is adopted for NTN or not. So we should wait for RAN1 input.</w:t>
            </w:r>
          </w:p>
        </w:tc>
      </w:tr>
      <w:tr w:rsidR="00114675" w14:paraId="3510E5FC" w14:textId="77777777">
        <w:tc>
          <w:tcPr>
            <w:tcW w:w="1496" w:type="dxa"/>
          </w:tcPr>
          <w:p w14:paraId="2FDBFDB6" w14:textId="209DFF52"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25A0FE2B" w14:textId="6858AF66" w:rsidR="00114675" w:rsidRDefault="00114675" w:rsidP="00114675">
            <w:pPr>
              <w:rPr>
                <w:lang w:eastAsia="sv-SE"/>
              </w:rPr>
            </w:pPr>
            <w:r>
              <w:rPr>
                <w:rFonts w:eastAsia="Malgun Gothic" w:hint="eastAsia"/>
                <w:lang w:eastAsia="ko-KR"/>
              </w:rPr>
              <w:t>P</w:t>
            </w:r>
            <w:r>
              <w:rPr>
                <w:rFonts w:eastAsia="Malgun Gothic"/>
                <w:lang w:eastAsia="ko-KR"/>
              </w:rPr>
              <w:t>ostpone</w:t>
            </w:r>
          </w:p>
        </w:tc>
        <w:tc>
          <w:tcPr>
            <w:tcW w:w="6480" w:type="dxa"/>
          </w:tcPr>
          <w:p w14:paraId="2C43834D" w14:textId="2D4DC841" w:rsidR="00114675" w:rsidRDefault="00114675" w:rsidP="00114675">
            <w:pPr>
              <w:rPr>
                <w:lang w:eastAsia="sv-SE"/>
              </w:rPr>
            </w:pPr>
            <w:r>
              <w:rPr>
                <w:rFonts w:eastAsia="Malgun Gothic"/>
                <w:lang w:eastAsia="ko-KR"/>
              </w:rPr>
              <w:t>Agree to wait for RAN1 input.</w:t>
            </w:r>
          </w:p>
        </w:tc>
      </w:tr>
      <w:tr w:rsidR="00C15998" w14:paraId="0A1FC2C0" w14:textId="77777777">
        <w:tc>
          <w:tcPr>
            <w:tcW w:w="1496" w:type="dxa"/>
          </w:tcPr>
          <w:p w14:paraId="1F07F3DE" w14:textId="0DB9764A" w:rsidR="00C15998" w:rsidRDefault="00C15998" w:rsidP="00114675">
            <w:pPr>
              <w:rPr>
                <w:rFonts w:eastAsia="Malgun Gothic"/>
                <w:lang w:eastAsia="ko-KR"/>
              </w:rPr>
            </w:pPr>
            <w:r>
              <w:rPr>
                <w:rFonts w:eastAsia="Malgun Gothic"/>
                <w:lang w:eastAsia="ko-KR"/>
              </w:rPr>
              <w:t>Sequans</w:t>
            </w:r>
          </w:p>
        </w:tc>
        <w:tc>
          <w:tcPr>
            <w:tcW w:w="1739" w:type="dxa"/>
          </w:tcPr>
          <w:p w14:paraId="0F23553B" w14:textId="438EDD5B" w:rsidR="00C15998" w:rsidRDefault="00C15998" w:rsidP="00114675">
            <w:pPr>
              <w:rPr>
                <w:rFonts w:eastAsia="Malgun Gothic"/>
                <w:lang w:eastAsia="ko-KR"/>
              </w:rPr>
            </w:pPr>
            <w:r>
              <w:rPr>
                <w:rFonts w:eastAsia="Malgun Gothic"/>
                <w:lang w:eastAsia="ko-KR"/>
              </w:rPr>
              <w:t>Disagree/Postpone</w:t>
            </w:r>
          </w:p>
        </w:tc>
        <w:tc>
          <w:tcPr>
            <w:tcW w:w="6480" w:type="dxa"/>
          </w:tcPr>
          <w:p w14:paraId="59897A25" w14:textId="361C1A3B" w:rsidR="00C15998" w:rsidRDefault="00C15998" w:rsidP="00114675">
            <w:pPr>
              <w:rPr>
                <w:rFonts w:eastAsia="Malgun Gothic"/>
                <w:lang w:eastAsia="ko-KR"/>
              </w:rPr>
            </w:pPr>
            <w:r>
              <w:rPr>
                <w:rFonts w:eastAsia="Malgun Gothic"/>
                <w:lang w:eastAsia="ko-KR"/>
              </w:rPr>
              <w:t>We prefer to wait for RAN1 conclusions on blind retransmission. It is possible inactivity timer is enough</w:t>
            </w:r>
            <w:r w:rsidR="008B4086">
              <w:rPr>
                <w:rFonts w:eastAsia="Malgun Gothic"/>
                <w:lang w:eastAsia="ko-KR"/>
              </w:rPr>
              <w:t xml:space="preserve"> to handle it.</w:t>
            </w:r>
          </w:p>
        </w:tc>
      </w:tr>
      <w:tr w:rsidR="008813E0" w14:paraId="22CAA823" w14:textId="77777777">
        <w:tc>
          <w:tcPr>
            <w:tcW w:w="1496" w:type="dxa"/>
          </w:tcPr>
          <w:p w14:paraId="79890885" w14:textId="6D9CBE76" w:rsidR="008813E0" w:rsidRDefault="008813E0" w:rsidP="00114675">
            <w:pPr>
              <w:rPr>
                <w:rFonts w:eastAsia="Malgun Gothic"/>
                <w:lang w:eastAsia="ko-KR"/>
              </w:rPr>
            </w:pPr>
            <w:r>
              <w:rPr>
                <w:rFonts w:eastAsia="Malgun Gothic"/>
                <w:lang w:eastAsia="ko-KR"/>
              </w:rPr>
              <w:t>Rakuten Mobile</w:t>
            </w:r>
          </w:p>
        </w:tc>
        <w:tc>
          <w:tcPr>
            <w:tcW w:w="1739" w:type="dxa"/>
          </w:tcPr>
          <w:p w14:paraId="1918CB95" w14:textId="7ABDF8EB" w:rsidR="008813E0" w:rsidRDefault="008813E0" w:rsidP="00114675">
            <w:pPr>
              <w:rPr>
                <w:rFonts w:eastAsia="Malgun Gothic"/>
                <w:lang w:eastAsia="ko-KR"/>
              </w:rPr>
            </w:pPr>
            <w:r>
              <w:rPr>
                <w:rFonts w:eastAsia="Malgun Gothic"/>
                <w:lang w:eastAsia="ko-KR"/>
              </w:rPr>
              <w:t>Postpone/Disagree</w:t>
            </w:r>
          </w:p>
        </w:tc>
        <w:tc>
          <w:tcPr>
            <w:tcW w:w="6480" w:type="dxa"/>
          </w:tcPr>
          <w:p w14:paraId="6746D0F1" w14:textId="77777777" w:rsidR="008813E0" w:rsidRDefault="008813E0" w:rsidP="00114675">
            <w:pPr>
              <w:rPr>
                <w:rFonts w:eastAsia="Malgun Gothic"/>
                <w:lang w:eastAsia="ko-KR"/>
              </w:rPr>
            </w:pPr>
          </w:p>
        </w:tc>
      </w:tr>
    </w:tbl>
    <w:p w14:paraId="0366CF6D" w14:textId="77777777" w:rsidR="00162DDA" w:rsidRDefault="00753EEC">
      <w:pPr>
        <w:pStyle w:val="Heading1"/>
      </w:pPr>
      <w:r>
        <w:t>UL HARQ Retransmission</w:t>
      </w:r>
    </w:p>
    <w:p w14:paraId="0366CF6E" w14:textId="77777777" w:rsidR="00162DDA" w:rsidRDefault="00753EEC">
      <w:pPr>
        <w:pStyle w:val="Heading2"/>
        <w:rPr>
          <w:lang w:eastAsia="sv-SE"/>
        </w:rPr>
      </w:pPr>
      <w:r>
        <w:rPr>
          <w:lang w:eastAsia="sv-SE"/>
        </w:rPr>
        <w:t xml:space="preserve">drx-HARQ-RTT-TimerUL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r>
        <w:rPr>
          <w:i/>
          <w:iCs/>
        </w:rPr>
        <w:t>drx-HARQ-RTT-TimerUL</w:t>
      </w:r>
      <w:r>
        <w:t xml:space="preserve"> when UL HARQ retransmission is “enabled”.</w:t>
      </w:r>
    </w:p>
    <w:p w14:paraId="0366CF72" w14:textId="77777777" w:rsidR="00162DDA" w:rsidRDefault="00753EEC">
      <w:pPr>
        <w:rPr>
          <w:lang w:eastAsia="ko-KR"/>
        </w:rPr>
      </w:pPr>
      <w:r>
        <w:t xml:space="preserve">As in DL, MAC specification defines </w:t>
      </w:r>
      <w:r>
        <w:rPr>
          <w:bCs/>
          <w:i/>
          <w:iCs/>
          <w:lang w:eastAsia="sv-SE"/>
        </w:rPr>
        <w:t>drx-HARQ-RTT-TimerUL</w:t>
      </w:r>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r>
        <w:rPr>
          <w:i/>
          <w:iCs/>
        </w:rPr>
        <w:t>drx-HARQ-RTT-TimerUL</w:t>
      </w:r>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r>
        <w:rPr>
          <w:b/>
          <w:bCs/>
          <w:i/>
          <w:iCs/>
          <w:lang w:eastAsia="sv-SE"/>
        </w:rPr>
        <w:t>drx-HARQ-RTT-TimerUL</w:t>
      </w:r>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r>
              <w:rPr>
                <w:i/>
                <w:iCs/>
                <w:lang w:eastAsia="sv-SE"/>
              </w:rPr>
              <w:t>drx-HARQ-RTT-TimerDL.</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Same as drx-HARQ-RTT-TimerDL</w:t>
            </w:r>
          </w:p>
        </w:tc>
      </w:tr>
      <w:tr w:rsidR="00162DDA" w14:paraId="0366CF83" w14:textId="77777777">
        <w:tc>
          <w:tcPr>
            <w:tcW w:w="1496" w:type="dxa"/>
          </w:tcPr>
          <w:p w14:paraId="0366CF80"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F81" w14:textId="77777777" w:rsidR="00162DDA" w:rsidRDefault="00753EEC">
            <w:pPr>
              <w:rPr>
                <w:lang w:eastAsia="sv-SE"/>
              </w:rPr>
            </w:pPr>
            <w:r>
              <w:rPr>
                <w:rFonts w:eastAsia="DengXian" w:hint="eastAsia"/>
              </w:rPr>
              <w:t>A</w:t>
            </w:r>
            <w:r>
              <w:rPr>
                <w:rFonts w:eastAsia="DengXian"/>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DengXian"/>
              </w:rPr>
            </w:pPr>
            <w:r>
              <w:rPr>
                <w:rFonts w:eastAsia="DengXian" w:hint="eastAsia"/>
              </w:rPr>
              <w:t>L</w:t>
            </w:r>
            <w:r>
              <w:rPr>
                <w:rFonts w:eastAsia="DengXian"/>
              </w:rPr>
              <w:t>enovo</w:t>
            </w:r>
          </w:p>
        </w:tc>
        <w:tc>
          <w:tcPr>
            <w:tcW w:w="1739" w:type="dxa"/>
          </w:tcPr>
          <w:p w14:paraId="0366CF85" w14:textId="77777777" w:rsidR="00162DDA" w:rsidRDefault="00753EEC">
            <w:pPr>
              <w:rPr>
                <w:rFonts w:eastAsia="DengXian"/>
              </w:rPr>
            </w:pPr>
            <w:r>
              <w:rPr>
                <w:rFonts w:eastAsia="DengXian" w:hint="eastAsia"/>
              </w:rPr>
              <w:t>A</w:t>
            </w:r>
            <w:r>
              <w:rPr>
                <w:rFonts w:eastAsia="DengXian"/>
              </w:rPr>
              <w:t>gree</w:t>
            </w:r>
          </w:p>
        </w:tc>
        <w:tc>
          <w:tcPr>
            <w:tcW w:w="6480" w:type="dxa"/>
          </w:tcPr>
          <w:p w14:paraId="0366CF86" w14:textId="77777777" w:rsidR="00162DDA" w:rsidRDefault="00753EEC">
            <w:pPr>
              <w:rPr>
                <w:rFonts w:eastAsia="DengXian"/>
              </w:rPr>
            </w:pPr>
            <w:r>
              <w:rPr>
                <w:rFonts w:eastAsia="DengXian" w:hint="eastAsia"/>
              </w:rPr>
              <w:t>S</w:t>
            </w:r>
            <w:r>
              <w:rPr>
                <w:rFonts w:eastAsia="DengXian"/>
              </w:rPr>
              <w:t xml:space="preserve">ame as </w:t>
            </w:r>
            <w:r>
              <w:rPr>
                <w:i/>
                <w:iCs/>
                <w:lang w:eastAsia="sv-SE"/>
              </w:rPr>
              <w:t>drx-HARQ-RTT-TimerDL</w:t>
            </w:r>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SimSun" w:hint="eastAsia"/>
              </w:rPr>
              <w:t>CATT</w:t>
            </w:r>
          </w:p>
        </w:tc>
        <w:tc>
          <w:tcPr>
            <w:tcW w:w="1739" w:type="dxa"/>
          </w:tcPr>
          <w:p w14:paraId="0366CF89" w14:textId="77777777" w:rsidR="00162DDA" w:rsidRDefault="00753EEC">
            <w:pPr>
              <w:rPr>
                <w:lang w:eastAsia="sv-SE"/>
              </w:rPr>
            </w:pPr>
            <w:r>
              <w:rPr>
                <w:rFonts w:eastAsia="SimSun"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F8D" w14:textId="77777777" w:rsidR="00162DDA" w:rsidRDefault="00753EEC">
            <w:pPr>
              <w:rPr>
                <w:rFonts w:eastAsia="DengXian"/>
              </w:rPr>
            </w:pPr>
            <w:r>
              <w:rPr>
                <w:rFonts w:eastAsia="DengXian"/>
              </w:rPr>
              <w:t>Agree</w:t>
            </w:r>
          </w:p>
        </w:tc>
        <w:tc>
          <w:tcPr>
            <w:tcW w:w="6480" w:type="dxa"/>
          </w:tcPr>
          <w:p w14:paraId="0366CF8E" w14:textId="77777777" w:rsidR="00162DDA" w:rsidRDefault="00753EEC">
            <w:pPr>
              <w:rPr>
                <w:lang w:eastAsia="sv-SE"/>
              </w:rPr>
            </w:pPr>
            <w:r>
              <w:rPr>
                <w:rFonts w:eastAsia="DengXian" w:hint="eastAsia"/>
              </w:rPr>
              <w:t>S</w:t>
            </w:r>
            <w:r>
              <w:rPr>
                <w:rFonts w:eastAsia="DengXian"/>
              </w:rPr>
              <w:t xml:space="preserve">ame as </w:t>
            </w:r>
            <w:r>
              <w:rPr>
                <w:i/>
                <w:iCs/>
                <w:lang w:eastAsia="sv-SE"/>
              </w:rPr>
              <w:t>drx-HARQ-RTT-TimerDL</w:t>
            </w:r>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DengXian"/>
              </w:rPr>
              <w:t>LG</w:t>
            </w:r>
          </w:p>
        </w:tc>
        <w:tc>
          <w:tcPr>
            <w:tcW w:w="1739" w:type="dxa"/>
          </w:tcPr>
          <w:p w14:paraId="0366CF9D" w14:textId="77777777" w:rsidR="00162DDA" w:rsidRDefault="00753EEC">
            <w:pPr>
              <w:rPr>
                <w:rFonts w:eastAsiaTheme="minorEastAsia"/>
              </w:rPr>
            </w:pPr>
            <w:r>
              <w:rPr>
                <w:rFonts w:eastAsia="DengXian"/>
              </w:rPr>
              <w:t>Disagree</w:t>
            </w:r>
          </w:p>
        </w:tc>
        <w:tc>
          <w:tcPr>
            <w:tcW w:w="6480" w:type="dxa"/>
          </w:tcPr>
          <w:p w14:paraId="0366CF9E" w14:textId="77777777" w:rsidR="00162DDA" w:rsidRDefault="00753EEC">
            <w:pPr>
              <w:rPr>
                <w:rFonts w:eastAsiaTheme="minorEastAsia"/>
              </w:rPr>
            </w:pPr>
            <w:r>
              <w:rPr>
                <w:rFonts w:eastAsia="DengXian" w:hint="eastAsia"/>
              </w:rPr>
              <w:t>S</w:t>
            </w:r>
            <w:r>
              <w:rPr>
                <w:rFonts w:eastAsia="DengXian"/>
              </w:rPr>
              <w:t xml:space="preserve">ame as </w:t>
            </w:r>
            <w:r>
              <w:rPr>
                <w:i/>
                <w:iCs/>
                <w:lang w:eastAsia="sv-SE"/>
              </w:rPr>
              <w:t>drx-HARQ-RTT-TimerDL</w:t>
            </w:r>
            <w:r>
              <w:rPr>
                <w:lang w:eastAsia="sv-SE"/>
              </w:rPr>
              <w:t>.</w:t>
            </w:r>
          </w:p>
        </w:tc>
      </w:tr>
      <w:tr w:rsidR="00162DDA" w14:paraId="0366CFA6" w14:textId="77777777">
        <w:tc>
          <w:tcPr>
            <w:tcW w:w="1496" w:type="dxa"/>
          </w:tcPr>
          <w:p w14:paraId="0366CFA0" w14:textId="77777777" w:rsidR="00162DDA" w:rsidRDefault="00753EEC">
            <w:pPr>
              <w:rPr>
                <w:rFonts w:eastAsia="DengXian"/>
              </w:rPr>
            </w:pPr>
            <w:r>
              <w:rPr>
                <w:lang w:eastAsia="sv-SE"/>
              </w:rPr>
              <w:t>Nokia</w:t>
            </w:r>
          </w:p>
        </w:tc>
        <w:tc>
          <w:tcPr>
            <w:tcW w:w="1739" w:type="dxa"/>
          </w:tcPr>
          <w:p w14:paraId="0366CFA1" w14:textId="77777777" w:rsidR="00162DDA" w:rsidRDefault="00753EEC">
            <w:pPr>
              <w:rPr>
                <w:rFonts w:eastAsia="DengXian"/>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For Case#1, the RTT delay (i.e. duration to wait for initial transmission decoding result) should be considered in gNB retransmission scheduling. Thus how to apply RTT offset should be discussed. Our view is same as Question1.</w:t>
            </w:r>
          </w:p>
          <w:p w14:paraId="0366CFA5" w14:textId="77777777" w:rsidR="00162DDA" w:rsidRDefault="00753EEC">
            <w:pPr>
              <w:rPr>
                <w:rFonts w:eastAsia="DengXian"/>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r>
              <w:rPr>
                <w:i/>
                <w:iCs/>
              </w:rPr>
              <w:t>drx-HARQ-RTT-TimerUL</w:t>
            </w:r>
            <w:r>
              <w:t>.</w:t>
            </w:r>
          </w:p>
        </w:tc>
      </w:tr>
      <w:tr w:rsidR="00162DDA" w14:paraId="0366CFAA" w14:textId="77777777">
        <w:tc>
          <w:tcPr>
            <w:tcW w:w="1496" w:type="dxa"/>
          </w:tcPr>
          <w:p w14:paraId="0366CFA7" w14:textId="77777777" w:rsidR="00162DDA" w:rsidRDefault="00753EEC">
            <w:pPr>
              <w:rPr>
                <w:rFonts w:eastAsia="DengXian"/>
              </w:rPr>
            </w:pPr>
            <w:r>
              <w:rPr>
                <w:rFonts w:eastAsia="DengXian" w:hint="eastAsia"/>
              </w:rPr>
              <w:t>OPPO</w:t>
            </w:r>
          </w:p>
        </w:tc>
        <w:tc>
          <w:tcPr>
            <w:tcW w:w="1739" w:type="dxa"/>
          </w:tcPr>
          <w:p w14:paraId="0366CFA8" w14:textId="77777777" w:rsidR="00162DDA" w:rsidRDefault="00753EEC">
            <w:pPr>
              <w:rPr>
                <w:rFonts w:eastAsia="DengXian"/>
              </w:rPr>
            </w:pPr>
            <w:r>
              <w:rPr>
                <w:rFonts w:eastAsia="DengXian" w:hint="eastAsia"/>
              </w:rPr>
              <w:t>Disagree</w:t>
            </w:r>
          </w:p>
        </w:tc>
        <w:tc>
          <w:tcPr>
            <w:tcW w:w="6480" w:type="dxa"/>
          </w:tcPr>
          <w:p w14:paraId="0366CFA9" w14:textId="77777777" w:rsidR="00162DDA" w:rsidRDefault="00753EEC">
            <w:pPr>
              <w:rPr>
                <w:rFonts w:eastAsia="DengXian"/>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DengXian"/>
              </w:rPr>
              <w:t xml:space="preserve"> We agree to introduce UE-specific RTT as an offset for </w:t>
            </w:r>
            <w:r>
              <w:rPr>
                <w:rFonts w:eastAsia="DengXian"/>
                <w:i/>
                <w:iCs/>
              </w:rPr>
              <w:t>drx-HARQ-RTT-TimerUL</w:t>
            </w:r>
            <w:r>
              <w:rPr>
                <w:rFonts w:eastAsia="DengXian"/>
              </w:rPr>
              <w:t xml:space="preserve">, but for the start of </w:t>
            </w:r>
            <w:r>
              <w:rPr>
                <w:i/>
                <w:iCs/>
              </w:rPr>
              <w:t>drx-HARQ-RTT-TimerUL.</w:t>
            </w:r>
          </w:p>
        </w:tc>
      </w:tr>
      <w:tr w:rsidR="00162DDA" w14:paraId="0366CFAE" w14:textId="77777777">
        <w:tc>
          <w:tcPr>
            <w:tcW w:w="1496" w:type="dxa"/>
          </w:tcPr>
          <w:p w14:paraId="0366CFAB" w14:textId="77777777" w:rsidR="00162DDA" w:rsidRDefault="00753EEC">
            <w:pPr>
              <w:rPr>
                <w:rFonts w:eastAsia="DengXian"/>
                <w:lang w:val="en-US"/>
              </w:rPr>
            </w:pPr>
            <w:r>
              <w:rPr>
                <w:rFonts w:eastAsia="DengXian" w:hint="eastAsia"/>
                <w:lang w:val="en-US"/>
              </w:rPr>
              <w:t>ZTE</w:t>
            </w:r>
          </w:p>
        </w:tc>
        <w:tc>
          <w:tcPr>
            <w:tcW w:w="1739" w:type="dxa"/>
          </w:tcPr>
          <w:p w14:paraId="0366CFAC" w14:textId="77777777" w:rsidR="00162DDA" w:rsidRDefault="00753EEC">
            <w:pPr>
              <w:rPr>
                <w:rFonts w:eastAsia="DengXian"/>
                <w:lang w:val="en-US"/>
              </w:rPr>
            </w:pPr>
            <w:r>
              <w:rPr>
                <w:rFonts w:eastAsia="DengXian" w:hint="eastAsia"/>
                <w:lang w:val="en-US"/>
              </w:rPr>
              <w:t>Agree</w:t>
            </w:r>
          </w:p>
        </w:tc>
        <w:tc>
          <w:tcPr>
            <w:tcW w:w="6480" w:type="dxa"/>
          </w:tcPr>
          <w:p w14:paraId="0366CFAD" w14:textId="77777777" w:rsidR="00162DDA" w:rsidRDefault="00753EEC">
            <w:pPr>
              <w:rPr>
                <w:rFonts w:eastAsia="DengXian"/>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DengXian"/>
              </w:rPr>
            </w:pPr>
            <w:r>
              <w:rPr>
                <w:rFonts w:eastAsia="DengXian"/>
              </w:rPr>
              <w:t>Qualcomm</w:t>
            </w:r>
          </w:p>
        </w:tc>
        <w:tc>
          <w:tcPr>
            <w:tcW w:w="1739" w:type="dxa"/>
          </w:tcPr>
          <w:p w14:paraId="0366CFB0" w14:textId="12FF8B4E" w:rsidR="00CD2D08" w:rsidRDefault="00CD2D08" w:rsidP="00CD2D08">
            <w:pPr>
              <w:rPr>
                <w:rFonts w:eastAsia="DengXian"/>
              </w:rPr>
            </w:pPr>
            <w:r>
              <w:rPr>
                <w:rFonts w:eastAsia="DengXian"/>
              </w:rPr>
              <w:t>Agree</w:t>
            </w:r>
          </w:p>
        </w:tc>
        <w:tc>
          <w:tcPr>
            <w:tcW w:w="6480" w:type="dxa"/>
          </w:tcPr>
          <w:p w14:paraId="0366CFB1" w14:textId="708FE7D4" w:rsidR="00CD2D08" w:rsidRDefault="00CD2D08" w:rsidP="00CD2D08">
            <w:pPr>
              <w:rPr>
                <w:rFonts w:eastAsia="DengXian"/>
              </w:rPr>
            </w:pPr>
            <w:r>
              <w:rPr>
                <w:rFonts w:eastAsia="DengXian"/>
              </w:rPr>
              <w:t>See our response in Q1.</w:t>
            </w:r>
          </w:p>
        </w:tc>
      </w:tr>
      <w:tr w:rsidR="00CD2D08" w14:paraId="0366CFB6" w14:textId="77777777">
        <w:tc>
          <w:tcPr>
            <w:tcW w:w="1496" w:type="dxa"/>
          </w:tcPr>
          <w:p w14:paraId="0366CFB3" w14:textId="1431244B" w:rsidR="00CD2D08" w:rsidRDefault="00AC6F92" w:rsidP="00CD2D08">
            <w:pPr>
              <w:rPr>
                <w:rFonts w:eastAsia="DengXian"/>
              </w:rPr>
            </w:pPr>
            <w:r>
              <w:rPr>
                <w:rFonts w:eastAsia="DengXian" w:hint="eastAsia"/>
              </w:rPr>
              <w:t>X</w:t>
            </w:r>
            <w:r>
              <w:rPr>
                <w:rFonts w:eastAsia="DengXian"/>
              </w:rPr>
              <w:t>iaomi</w:t>
            </w:r>
          </w:p>
        </w:tc>
        <w:tc>
          <w:tcPr>
            <w:tcW w:w="1739" w:type="dxa"/>
          </w:tcPr>
          <w:p w14:paraId="0366CFB4" w14:textId="44A7988B" w:rsidR="00CD2D08" w:rsidRDefault="00AC6F92" w:rsidP="00CD2D08">
            <w:pPr>
              <w:rPr>
                <w:rFonts w:eastAsia="DengXian"/>
              </w:rPr>
            </w:pPr>
            <w:r>
              <w:rPr>
                <w:rFonts w:eastAsia="DengXian" w:hint="eastAsia"/>
              </w:rPr>
              <w:t>A</w:t>
            </w:r>
            <w:r>
              <w:rPr>
                <w:rFonts w:eastAsia="DengXian"/>
              </w:rPr>
              <w:t>gree</w:t>
            </w:r>
          </w:p>
        </w:tc>
        <w:tc>
          <w:tcPr>
            <w:tcW w:w="6480" w:type="dxa"/>
          </w:tcPr>
          <w:p w14:paraId="0366CFB5" w14:textId="245210DC" w:rsidR="00AC6F92" w:rsidRDefault="00AC6F92" w:rsidP="00CD2D08">
            <w:pPr>
              <w:rPr>
                <w:rFonts w:eastAsia="DengXian"/>
              </w:rPr>
            </w:pPr>
            <w:r>
              <w:rPr>
                <w:rFonts w:eastAsia="DengXian" w:hint="eastAsia"/>
              </w:rPr>
              <w:t>S</w:t>
            </w:r>
            <w:r>
              <w:rPr>
                <w:rFonts w:eastAsia="DengXian"/>
              </w:rPr>
              <w:t xml:space="preserve">ee our response in </w:t>
            </w:r>
            <w:r>
              <w:rPr>
                <w:rFonts w:eastAsia="DengXian" w:hint="eastAsia"/>
              </w:rPr>
              <w:t>Q1</w:t>
            </w:r>
          </w:p>
        </w:tc>
      </w:tr>
      <w:tr w:rsidR="009A3A13" w14:paraId="2FEE1DBB" w14:textId="77777777">
        <w:tc>
          <w:tcPr>
            <w:tcW w:w="1496" w:type="dxa"/>
          </w:tcPr>
          <w:p w14:paraId="5509378A" w14:textId="6FAFAFCD" w:rsidR="009A3A13" w:rsidRDefault="009A3A13" w:rsidP="009A3A13">
            <w:pPr>
              <w:rPr>
                <w:rFonts w:eastAsia="DengXian"/>
              </w:rPr>
            </w:pPr>
            <w:r>
              <w:rPr>
                <w:lang w:eastAsia="sv-SE"/>
              </w:rPr>
              <w:t>Ericsson</w:t>
            </w:r>
          </w:p>
        </w:tc>
        <w:tc>
          <w:tcPr>
            <w:tcW w:w="1739" w:type="dxa"/>
          </w:tcPr>
          <w:p w14:paraId="5DA491CE" w14:textId="41F83798" w:rsidR="009A3A13" w:rsidRDefault="009A3A13" w:rsidP="009A3A13">
            <w:pPr>
              <w:rPr>
                <w:rFonts w:eastAsia="DengXian"/>
              </w:rPr>
            </w:pPr>
            <w:r>
              <w:rPr>
                <w:lang w:eastAsia="sv-SE"/>
              </w:rPr>
              <w:t>Disagree</w:t>
            </w:r>
          </w:p>
        </w:tc>
        <w:tc>
          <w:tcPr>
            <w:tcW w:w="6480" w:type="dxa"/>
          </w:tcPr>
          <w:p w14:paraId="6A79A040" w14:textId="2A2D5263" w:rsidR="009A3A13" w:rsidRPr="00A77B6E" w:rsidRDefault="009A3A13" w:rsidP="009A3A13">
            <w:pPr>
              <w:rPr>
                <w:lang w:eastAsia="sv-SE"/>
              </w:rPr>
            </w:pPr>
            <w:r>
              <w:rPr>
                <w:rFonts w:eastAsiaTheme="minorEastAsia"/>
              </w:rPr>
              <w:t xml:space="preserve">The simplest solution is that the gNB configure </w:t>
            </w:r>
            <w:r w:rsidRPr="006D02CB">
              <w:rPr>
                <w:i/>
                <w:iCs/>
                <w:lang w:eastAsia="sv-SE"/>
              </w:rPr>
              <w:t>drx-HARQ-RTT-Timer</w:t>
            </w:r>
            <w:r>
              <w:rPr>
                <w:i/>
                <w:iCs/>
                <w:lang w:eastAsia="sv-SE"/>
              </w:rPr>
              <w:t>U</w:t>
            </w:r>
            <w:r w:rsidRPr="006D02CB">
              <w:rPr>
                <w:i/>
                <w:iCs/>
                <w:lang w:eastAsia="sv-SE"/>
              </w:rPr>
              <w:t>L</w:t>
            </w:r>
            <w:r>
              <w:rPr>
                <w:lang w:eastAsia="sv-SE"/>
              </w:rPr>
              <w:t xml:space="preserve"> and </w:t>
            </w:r>
            <w:r w:rsidRPr="007C037D">
              <w:rPr>
                <w:rFonts w:cs="Arial"/>
                <w:i/>
                <w:iCs/>
              </w:rPr>
              <w:t>drx-RetransmissionTimerUL</w:t>
            </w:r>
            <w:r>
              <w:rPr>
                <w:lang w:eastAsia="sv-SE"/>
              </w:rPr>
              <w:t xml:space="preserve"> to the value zero regardless of if gNB intends to do HARQ retransmissions or not. </w:t>
            </w:r>
            <w:r w:rsidR="00A77B6E">
              <w:rPr>
                <w:lang w:eastAsia="sv-SE"/>
              </w:rPr>
              <w:t xml:space="preserve">Then the UE can be reached based on the other drx timers like </w:t>
            </w:r>
            <w:r w:rsidR="00A77B6E" w:rsidRPr="00A77B6E">
              <w:rPr>
                <w:i/>
                <w:iCs/>
                <w:lang w:eastAsia="sv-SE"/>
              </w:rPr>
              <w:t>drx-InactivityTimer</w:t>
            </w:r>
            <w:r w:rsidR="00A77B6E">
              <w:rPr>
                <w:lang w:eastAsia="sv-SE"/>
              </w:rPr>
              <w:t xml:space="preserve"> and </w:t>
            </w:r>
            <w:r w:rsidR="00A77B6E" w:rsidRPr="00A77B6E">
              <w:rPr>
                <w:i/>
                <w:iCs/>
                <w:lang w:eastAsia="sv-SE"/>
              </w:rPr>
              <w:t>drx-OnDuration</w:t>
            </w:r>
            <w:r w:rsidR="00A77B6E">
              <w:rPr>
                <w:lang w:eastAsia="sv-SE"/>
              </w:rPr>
              <w:t xml:space="preserve"> which in NTNs will </w:t>
            </w:r>
            <w:r w:rsidR="00606A05">
              <w:rPr>
                <w:lang w:eastAsia="sv-SE"/>
              </w:rPr>
              <w:t>(</w:t>
            </w:r>
            <w:r w:rsidR="003B0174">
              <w:rPr>
                <w:lang w:eastAsia="sv-SE"/>
              </w:rPr>
              <w:t>in worst case</w:t>
            </w:r>
            <w:r w:rsidR="00606A05">
              <w:rPr>
                <w:lang w:eastAsia="sv-SE"/>
              </w:rPr>
              <w:t>)</w:t>
            </w:r>
            <w:r w:rsidR="003B0174">
              <w:rPr>
                <w:lang w:eastAsia="sv-SE"/>
              </w:rPr>
              <w:t xml:space="preserve"> give increased delay but relative the RTT this relative increase will be minor (when drx timers are correctly configured)</w:t>
            </w:r>
            <w:r w:rsidR="00A77B6E">
              <w:rPr>
                <w:lang w:eastAsia="sv-SE"/>
              </w:rPr>
              <w:t>.</w:t>
            </w:r>
          </w:p>
          <w:p w14:paraId="5705B5E1" w14:textId="5A00ECB8" w:rsidR="009A3A13" w:rsidRDefault="009A3A13" w:rsidP="009A3A13">
            <w:pPr>
              <w:rPr>
                <w:lang w:eastAsia="sv-SE"/>
              </w:rPr>
            </w:pPr>
            <w:r>
              <w:rPr>
                <w:lang w:eastAsia="sv-SE"/>
              </w:rPr>
              <w:t xml:space="preserve">For any value other than zero, </w:t>
            </w:r>
            <w:r w:rsidRPr="006D02CB">
              <w:rPr>
                <w:i/>
                <w:iCs/>
                <w:lang w:eastAsia="sv-SE"/>
              </w:rPr>
              <w:t>drx-HARQ-RTT-Timer</w:t>
            </w:r>
            <w:r>
              <w:rPr>
                <w:i/>
                <w:iCs/>
                <w:lang w:eastAsia="sv-SE"/>
              </w:rPr>
              <w:t>U</w:t>
            </w:r>
            <w:r w:rsidR="00024A68">
              <w:rPr>
                <w:i/>
                <w:iCs/>
                <w:lang w:eastAsia="sv-SE"/>
              </w:rPr>
              <w:t>L</w:t>
            </w:r>
            <w:r>
              <w:rPr>
                <w:lang w:eastAsia="sv-SE"/>
              </w:rPr>
              <w:t xml:space="preserve"> shall be started AFTER an offset time have passed</w:t>
            </w:r>
            <w:r w:rsidR="00D40230">
              <w:rPr>
                <w:lang w:eastAsia="sv-SE"/>
              </w:rPr>
              <w:t xml:space="preserve"> (to avoid same issue as for </w:t>
            </w:r>
            <w:r w:rsidR="00D40230" w:rsidRPr="006D02CB">
              <w:rPr>
                <w:i/>
                <w:iCs/>
                <w:lang w:eastAsia="sv-SE"/>
              </w:rPr>
              <w:t>drx-HARQ-RTT-Timer</w:t>
            </w:r>
            <w:r w:rsidR="00D40230">
              <w:rPr>
                <w:i/>
                <w:iCs/>
                <w:lang w:eastAsia="sv-SE"/>
              </w:rPr>
              <w:t>DL</w:t>
            </w:r>
            <w:r w:rsidR="00D40230">
              <w:rPr>
                <w:lang w:eastAsia="sv-SE"/>
              </w:rPr>
              <w:t xml:space="preserve"> see Q1)</w:t>
            </w:r>
            <w:r>
              <w:rPr>
                <w:lang w:eastAsia="sv-SE"/>
              </w:rPr>
              <w:t xml:space="preserve">, and it shall be started based on the DL timing (same as </w:t>
            </w:r>
            <w:r w:rsidRPr="006D02CB">
              <w:rPr>
                <w:i/>
                <w:iCs/>
                <w:lang w:eastAsia="sv-SE"/>
              </w:rPr>
              <w:t>drx-HARQ-RTT-TimerDL</w:t>
            </w:r>
            <w:r>
              <w:rPr>
                <w:lang w:eastAsia="sv-SE"/>
              </w:rPr>
              <w:t>):</w:t>
            </w:r>
          </w:p>
          <w:p w14:paraId="111F5188" w14:textId="77777777" w:rsidR="009A3A13" w:rsidRPr="003C0705" w:rsidRDefault="009A3A13" w:rsidP="009A3A13">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w:t>
            </w:r>
            <w:ins w:id="8" w:author="Robert S Karlsson" w:date="2021-01-27T17:23:00Z">
              <w:r w:rsidRPr="0051234B">
                <w:rPr>
                  <w:noProof/>
                  <w:lang w:eastAsia="ko-KR"/>
                </w:rPr>
                <w:t>the downlink symbol that has the same symbol number, slot number and system frame number as</w:t>
              </w:r>
              <w:r w:rsidRPr="003C0705">
                <w:rPr>
                  <w:noProof/>
                  <w:lang w:eastAsia="ko-KR"/>
                </w:rPr>
                <w:t xml:space="preserve"> </w:t>
              </w:r>
            </w:ins>
            <w:r w:rsidRPr="003C0705">
              <w:rPr>
                <w:noProof/>
                <w:lang w:eastAsia="ko-KR"/>
              </w:rPr>
              <w:t xml:space="preserve">the first </w:t>
            </w:r>
            <w:ins w:id="9" w:author="Robert S Karlsson" w:date="2021-01-27T17:23:00Z">
              <w:r>
                <w:rPr>
                  <w:noProof/>
                  <w:lang w:eastAsia="ko-KR"/>
                </w:rPr>
                <w:t xml:space="preserve">uplink </w:t>
              </w:r>
            </w:ins>
            <w:r w:rsidRPr="003C0705">
              <w:rPr>
                <w:noProof/>
                <w:lang w:eastAsia="ko-KR"/>
              </w:rPr>
              <w:t>symbol after the end of the first transmission (within a bundle) of the corresponding PUSCH transmission;</w:t>
            </w:r>
          </w:p>
          <w:p w14:paraId="79878B3F" w14:textId="77777777" w:rsidR="009A3A13" w:rsidRDefault="009A3A13" w:rsidP="009A3A13">
            <w:r>
              <w:rPr>
                <w:rFonts w:eastAsiaTheme="minorEastAsia"/>
              </w:rPr>
              <w:t xml:space="preserve">If UL and DL are aligned in the gNB, starting </w:t>
            </w:r>
            <w:r w:rsidRPr="00862199">
              <w:rPr>
                <w:i/>
                <w:iCs/>
              </w:rPr>
              <w:t>drx-HARQ-RTT-Timer</w:t>
            </w:r>
            <w:r>
              <w:rPr>
                <w:i/>
                <w:iCs/>
              </w:rPr>
              <w:t>U</w:t>
            </w:r>
            <w:r w:rsidRPr="00862199">
              <w:rPr>
                <w:i/>
                <w:iCs/>
              </w:rPr>
              <w:t>L</w:t>
            </w:r>
            <w:r>
              <w:t xml:space="preserve"> based on the DL timing requires an offset of zero before starting the timer. </w:t>
            </w:r>
          </w:p>
          <w:p w14:paraId="0D7A8287" w14:textId="0EE6666C" w:rsidR="009A3A13" w:rsidRDefault="009A3A13" w:rsidP="009A3A13">
            <w:pPr>
              <w:rPr>
                <w:rFonts w:eastAsia="DengXian"/>
              </w:rPr>
            </w:pPr>
            <w:r>
              <w:t xml:space="preserve">If UL and DL are aligned in the satellite (or some other reference point), </w:t>
            </w:r>
            <w:r>
              <w:rPr>
                <w:rFonts w:eastAsiaTheme="minorEastAsia"/>
              </w:rPr>
              <w:t xml:space="preserve">starting </w:t>
            </w:r>
            <w:r w:rsidRPr="00862199">
              <w:rPr>
                <w:i/>
                <w:iCs/>
              </w:rPr>
              <w:t>drx-HARQ-RTT-Timer</w:t>
            </w:r>
            <w:r>
              <w:rPr>
                <w:i/>
                <w:iCs/>
              </w:rPr>
              <w:t>U</w:t>
            </w:r>
            <w:r w:rsidRPr="00862199">
              <w:rPr>
                <w:i/>
                <w:iCs/>
              </w:rPr>
              <w:t>L</w:t>
            </w:r>
            <w:r>
              <w:t xml:space="preserve"> based on the DL timing requires an offset equal to the RTT between the satellite and the gNB (still being discussed in RAN1 exactly what the common TA is and how it shall be provided to the UE) before starting the timer</w:t>
            </w:r>
            <w:r w:rsidR="00024A68">
              <w:t xml:space="preserve"> (</w:t>
            </w:r>
            <w:r w:rsidR="00EE4A43">
              <w:t>corresponding adjustments for other reference points than the satellite</w:t>
            </w:r>
            <w:r w:rsidR="00024A68">
              <w:t>)</w:t>
            </w:r>
            <w:r>
              <w:t xml:space="preserve">. </w:t>
            </w:r>
          </w:p>
        </w:tc>
      </w:tr>
      <w:tr w:rsidR="004D40B8" w14:paraId="65D31A82" w14:textId="77777777">
        <w:tc>
          <w:tcPr>
            <w:tcW w:w="1496" w:type="dxa"/>
          </w:tcPr>
          <w:p w14:paraId="2048B091" w14:textId="5E449BD6" w:rsidR="004D40B8" w:rsidRDefault="004D40B8" w:rsidP="009A3A13">
            <w:pPr>
              <w:rPr>
                <w:lang w:eastAsia="sv-SE"/>
              </w:rPr>
            </w:pPr>
            <w:r>
              <w:rPr>
                <w:lang w:eastAsia="sv-SE"/>
              </w:rPr>
              <w:t>Apple</w:t>
            </w:r>
          </w:p>
        </w:tc>
        <w:tc>
          <w:tcPr>
            <w:tcW w:w="1739" w:type="dxa"/>
          </w:tcPr>
          <w:p w14:paraId="1FAA7AED" w14:textId="6B0769C2" w:rsidR="004D40B8" w:rsidRDefault="004D40B8" w:rsidP="009A3A13">
            <w:pPr>
              <w:rPr>
                <w:lang w:eastAsia="sv-SE"/>
              </w:rPr>
            </w:pPr>
            <w:r>
              <w:rPr>
                <w:lang w:eastAsia="sv-SE"/>
              </w:rPr>
              <w:t xml:space="preserve">Agree. </w:t>
            </w:r>
          </w:p>
        </w:tc>
        <w:tc>
          <w:tcPr>
            <w:tcW w:w="6480" w:type="dxa"/>
          </w:tcPr>
          <w:p w14:paraId="6A3A9E2D" w14:textId="77777777" w:rsidR="004D40B8" w:rsidRDefault="004D40B8" w:rsidP="009A3A13">
            <w:pPr>
              <w:rPr>
                <w:rFonts w:eastAsiaTheme="minorEastAsia"/>
              </w:rPr>
            </w:pPr>
          </w:p>
        </w:tc>
      </w:tr>
      <w:tr w:rsidR="004C6465" w14:paraId="5AA6DC0C" w14:textId="77777777">
        <w:tc>
          <w:tcPr>
            <w:tcW w:w="1496" w:type="dxa"/>
          </w:tcPr>
          <w:p w14:paraId="0FDA4027" w14:textId="3D9294DC" w:rsidR="004C6465" w:rsidRPr="004C6465" w:rsidRDefault="004C6465" w:rsidP="009A3A13">
            <w:pPr>
              <w:rPr>
                <w:rFonts w:eastAsia="DengXian"/>
              </w:rPr>
            </w:pPr>
            <w:r>
              <w:rPr>
                <w:rFonts w:eastAsia="DengXian" w:hint="eastAsia"/>
              </w:rPr>
              <w:t>C</w:t>
            </w:r>
            <w:r>
              <w:rPr>
                <w:rFonts w:eastAsia="DengXian"/>
              </w:rPr>
              <w:t>hina Telecom</w:t>
            </w:r>
          </w:p>
        </w:tc>
        <w:tc>
          <w:tcPr>
            <w:tcW w:w="1739" w:type="dxa"/>
          </w:tcPr>
          <w:p w14:paraId="42DBC50D" w14:textId="131AA624" w:rsidR="004C6465" w:rsidRPr="004C6465" w:rsidRDefault="004C6465" w:rsidP="009A3A13">
            <w:pPr>
              <w:rPr>
                <w:rFonts w:eastAsia="DengXian"/>
              </w:rPr>
            </w:pPr>
            <w:r>
              <w:rPr>
                <w:rFonts w:eastAsia="DengXian" w:hint="eastAsia"/>
              </w:rPr>
              <w:t>A</w:t>
            </w:r>
            <w:r>
              <w:rPr>
                <w:rFonts w:eastAsia="DengXian"/>
              </w:rPr>
              <w:t>gree</w:t>
            </w:r>
          </w:p>
        </w:tc>
        <w:tc>
          <w:tcPr>
            <w:tcW w:w="6480" w:type="dxa"/>
          </w:tcPr>
          <w:p w14:paraId="042355FF" w14:textId="77777777" w:rsidR="004C6465" w:rsidRDefault="004C6465" w:rsidP="009A3A13">
            <w:pPr>
              <w:rPr>
                <w:rFonts w:eastAsiaTheme="minorEastAsia"/>
              </w:rPr>
            </w:pPr>
          </w:p>
        </w:tc>
      </w:tr>
      <w:tr w:rsidR="001C4D9C" w14:paraId="13DB2440" w14:textId="77777777">
        <w:tc>
          <w:tcPr>
            <w:tcW w:w="1496" w:type="dxa"/>
          </w:tcPr>
          <w:p w14:paraId="34A17E58" w14:textId="66438432" w:rsidR="001C4D9C" w:rsidRDefault="001C4D9C" w:rsidP="009A3A13">
            <w:pPr>
              <w:rPr>
                <w:rFonts w:eastAsia="DengXian"/>
              </w:rPr>
            </w:pPr>
            <w:r>
              <w:rPr>
                <w:rFonts w:eastAsia="DengXian"/>
              </w:rPr>
              <w:t xml:space="preserve">Vodafone </w:t>
            </w:r>
          </w:p>
        </w:tc>
        <w:tc>
          <w:tcPr>
            <w:tcW w:w="1739" w:type="dxa"/>
          </w:tcPr>
          <w:p w14:paraId="3278B68F" w14:textId="7544A4D4" w:rsidR="001C4D9C" w:rsidRDefault="001C4D9C" w:rsidP="009A3A13">
            <w:pPr>
              <w:rPr>
                <w:rFonts w:eastAsia="DengXian"/>
              </w:rPr>
            </w:pPr>
            <w:r>
              <w:rPr>
                <w:rFonts w:eastAsia="DengXian"/>
              </w:rPr>
              <w:t xml:space="preserve">Agree </w:t>
            </w:r>
          </w:p>
        </w:tc>
        <w:tc>
          <w:tcPr>
            <w:tcW w:w="6480" w:type="dxa"/>
          </w:tcPr>
          <w:p w14:paraId="5C005574" w14:textId="77777777" w:rsidR="001C4D9C" w:rsidRDefault="001C4D9C" w:rsidP="009A3A13">
            <w:pPr>
              <w:rPr>
                <w:rFonts w:eastAsiaTheme="minorEastAsia"/>
              </w:rPr>
            </w:pPr>
          </w:p>
        </w:tc>
      </w:tr>
      <w:tr w:rsidR="003A0CE7" w14:paraId="47C17D10" w14:textId="77777777">
        <w:tc>
          <w:tcPr>
            <w:tcW w:w="1496" w:type="dxa"/>
          </w:tcPr>
          <w:p w14:paraId="45FFFEFB" w14:textId="4E0AB8DE" w:rsidR="003A0CE7" w:rsidRDefault="003A0CE7" w:rsidP="009A3A13">
            <w:pPr>
              <w:rPr>
                <w:rFonts w:eastAsia="DengXian"/>
              </w:rPr>
            </w:pPr>
            <w:r>
              <w:rPr>
                <w:lang w:eastAsia="sv-SE"/>
              </w:rPr>
              <w:t>Thales</w:t>
            </w:r>
          </w:p>
        </w:tc>
        <w:tc>
          <w:tcPr>
            <w:tcW w:w="1739" w:type="dxa"/>
          </w:tcPr>
          <w:p w14:paraId="08E5B05D" w14:textId="0C630148" w:rsidR="003A0CE7" w:rsidRDefault="003A0CE7" w:rsidP="009A3A13">
            <w:pPr>
              <w:rPr>
                <w:rFonts w:eastAsia="DengXian"/>
              </w:rPr>
            </w:pPr>
            <w:r>
              <w:rPr>
                <w:lang w:eastAsia="sv-SE"/>
              </w:rPr>
              <w:t>Agree</w:t>
            </w:r>
          </w:p>
        </w:tc>
        <w:tc>
          <w:tcPr>
            <w:tcW w:w="6480" w:type="dxa"/>
          </w:tcPr>
          <w:p w14:paraId="6EAB96B4" w14:textId="4D34E3EC" w:rsidR="003A0CE7" w:rsidRDefault="003A0CE7" w:rsidP="009A3A13">
            <w:pPr>
              <w:rPr>
                <w:rFonts w:eastAsiaTheme="minorEastAsia"/>
              </w:rPr>
            </w:pPr>
            <w:r>
              <w:rPr>
                <w:lang w:eastAsia="sv-SE"/>
              </w:rPr>
              <w:t xml:space="preserve">Same as </w:t>
            </w:r>
            <w:r w:rsidRPr="009C2378">
              <w:rPr>
                <w:lang w:eastAsia="sv-SE"/>
              </w:rPr>
              <w:t>drx-RetransmissionTimerDL</w:t>
            </w:r>
          </w:p>
        </w:tc>
      </w:tr>
      <w:tr w:rsidR="00114675" w14:paraId="586BBBB4" w14:textId="77777777">
        <w:tc>
          <w:tcPr>
            <w:tcW w:w="1496" w:type="dxa"/>
          </w:tcPr>
          <w:p w14:paraId="32B15AA3" w14:textId="01F7E77A"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58EEED84" w14:textId="1E77D93D" w:rsidR="00114675" w:rsidRDefault="00114675" w:rsidP="00114675">
            <w:pPr>
              <w:rPr>
                <w:lang w:eastAsia="sv-SE"/>
              </w:rPr>
            </w:pPr>
            <w:r>
              <w:rPr>
                <w:rFonts w:eastAsia="Malgun Gothic" w:hint="eastAsia"/>
                <w:lang w:eastAsia="ko-KR"/>
              </w:rPr>
              <w:t>D</w:t>
            </w:r>
            <w:r>
              <w:rPr>
                <w:rFonts w:eastAsia="Malgun Gothic"/>
                <w:lang w:eastAsia="ko-KR"/>
              </w:rPr>
              <w:t>isagree</w:t>
            </w:r>
          </w:p>
        </w:tc>
        <w:tc>
          <w:tcPr>
            <w:tcW w:w="6480" w:type="dxa"/>
          </w:tcPr>
          <w:p w14:paraId="611AB3AC" w14:textId="76D5A930" w:rsidR="00114675" w:rsidRDefault="00114675" w:rsidP="00114675">
            <w:pPr>
              <w:rPr>
                <w:lang w:eastAsia="sv-SE"/>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Malgun Gothic" w:hint="eastAsia"/>
                <w:lang w:eastAsia="ko-KR"/>
              </w:rPr>
              <w:t xml:space="preserve"> W</w:t>
            </w:r>
            <w:r>
              <w:rPr>
                <w:rFonts w:eastAsia="Malgun Gothic"/>
                <w:lang w:eastAsia="ko-KR"/>
              </w:rPr>
              <w:t xml:space="preserve">e prefer to start </w:t>
            </w:r>
            <w:r w:rsidRPr="00862199">
              <w:rPr>
                <w:i/>
                <w:iCs/>
              </w:rPr>
              <w:t>drx-HARQ-RTT-Timer</w:t>
            </w:r>
            <w:r>
              <w:rPr>
                <w:i/>
                <w:iCs/>
              </w:rPr>
              <w:t xml:space="preserve">UL </w:t>
            </w:r>
            <w:r w:rsidRPr="000D2C32">
              <w:rPr>
                <w:rFonts w:eastAsiaTheme="minorEastAsia"/>
              </w:rPr>
              <w:t xml:space="preserve">after </w:t>
            </w:r>
            <w:r>
              <w:rPr>
                <w:rFonts w:eastAsiaTheme="minorEastAsia"/>
              </w:rPr>
              <w:t xml:space="preserve">the offset is expired like other solutions related to UE-specific RTT (e.g. </w:t>
            </w:r>
            <w:r w:rsidRPr="00915DCC">
              <w:t>ra-ResponseWindow</w:t>
            </w:r>
            <w:r>
              <w:t>, ra-ContentionResolutionTimer)</w:t>
            </w:r>
            <w:r>
              <w:rPr>
                <w:rFonts w:eastAsiaTheme="minorEastAsia"/>
              </w:rPr>
              <w:t>.</w:t>
            </w:r>
          </w:p>
        </w:tc>
      </w:tr>
      <w:tr w:rsidR="00073AC1" w14:paraId="54DE9129" w14:textId="77777777">
        <w:tc>
          <w:tcPr>
            <w:tcW w:w="1496" w:type="dxa"/>
          </w:tcPr>
          <w:p w14:paraId="6E04470D" w14:textId="6F3E1E98" w:rsidR="00073AC1" w:rsidRDefault="00073AC1" w:rsidP="00114675">
            <w:pPr>
              <w:rPr>
                <w:rFonts w:eastAsia="Malgun Gothic"/>
                <w:lang w:eastAsia="ko-KR"/>
              </w:rPr>
            </w:pPr>
            <w:r>
              <w:rPr>
                <w:rFonts w:eastAsia="Malgun Gothic"/>
                <w:lang w:eastAsia="ko-KR"/>
              </w:rPr>
              <w:t>Sequans</w:t>
            </w:r>
          </w:p>
        </w:tc>
        <w:tc>
          <w:tcPr>
            <w:tcW w:w="1739" w:type="dxa"/>
          </w:tcPr>
          <w:p w14:paraId="3526C1E6" w14:textId="26BAEAD4" w:rsidR="00073AC1" w:rsidRDefault="00073AC1" w:rsidP="00114675">
            <w:pPr>
              <w:rPr>
                <w:rFonts w:eastAsia="Malgun Gothic"/>
                <w:lang w:eastAsia="ko-KR"/>
              </w:rPr>
            </w:pPr>
            <w:r>
              <w:rPr>
                <w:rFonts w:eastAsia="Malgun Gothic"/>
                <w:lang w:eastAsia="ko-KR"/>
              </w:rPr>
              <w:t>Agree</w:t>
            </w:r>
          </w:p>
        </w:tc>
        <w:tc>
          <w:tcPr>
            <w:tcW w:w="6480" w:type="dxa"/>
          </w:tcPr>
          <w:p w14:paraId="2AE957EB" w14:textId="42C5CD8D" w:rsidR="00073AC1" w:rsidRPr="00073AC1" w:rsidRDefault="00073AC1" w:rsidP="00114675">
            <w:pPr>
              <w:rPr>
                <w:rFonts w:eastAsia="DengXian"/>
              </w:rPr>
            </w:pPr>
            <w:r>
              <w:rPr>
                <w:rFonts w:eastAsia="DengXian"/>
              </w:rPr>
              <w:t xml:space="preserve">Agree to increase value range of </w:t>
            </w:r>
            <w:r w:rsidRPr="00862199">
              <w:rPr>
                <w:i/>
                <w:iCs/>
              </w:rPr>
              <w:t>drx-HARQ-RTT-Timer</w:t>
            </w:r>
            <w:r>
              <w:rPr>
                <w:i/>
                <w:iCs/>
              </w:rPr>
              <w:t>U</w:t>
            </w:r>
            <w:r w:rsidRPr="00862199">
              <w:rPr>
                <w:i/>
                <w:iCs/>
              </w:rPr>
              <w:t>L</w:t>
            </w:r>
            <w:r>
              <w:rPr>
                <w:i/>
                <w:iCs/>
              </w:rPr>
              <w:t xml:space="preserve"> </w:t>
            </w:r>
            <w:r>
              <w:t>to address larger RTT in NTN</w:t>
            </w:r>
          </w:p>
        </w:tc>
      </w:tr>
      <w:tr w:rsidR="008813E0" w14:paraId="756B7BA2" w14:textId="77777777">
        <w:tc>
          <w:tcPr>
            <w:tcW w:w="1496" w:type="dxa"/>
          </w:tcPr>
          <w:p w14:paraId="2FA4D71A" w14:textId="69ACEBA3" w:rsidR="008813E0" w:rsidRDefault="008813E0" w:rsidP="00114675">
            <w:pPr>
              <w:rPr>
                <w:rFonts w:eastAsia="Malgun Gothic"/>
                <w:lang w:eastAsia="ko-KR"/>
              </w:rPr>
            </w:pPr>
            <w:r>
              <w:rPr>
                <w:rFonts w:eastAsia="Malgun Gothic"/>
                <w:lang w:eastAsia="ko-KR"/>
              </w:rPr>
              <w:t>Rakuten Mobile</w:t>
            </w:r>
          </w:p>
        </w:tc>
        <w:tc>
          <w:tcPr>
            <w:tcW w:w="1739" w:type="dxa"/>
          </w:tcPr>
          <w:p w14:paraId="61DCCC45" w14:textId="4CD05A97" w:rsidR="008813E0" w:rsidRDefault="008813E0" w:rsidP="00114675">
            <w:pPr>
              <w:rPr>
                <w:rFonts w:eastAsia="Malgun Gothic"/>
                <w:lang w:eastAsia="ko-KR"/>
              </w:rPr>
            </w:pPr>
            <w:r>
              <w:rPr>
                <w:rFonts w:eastAsia="Malgun Gothic"/>
                <w:lang w:eastAsia="ko-KR"/>
              </w:rPr>
              <w:t>Agree</w:t>
            </w:r>
          </w:p>
        </w:tc>
        <w:tc>
          <w:tcPr>
            <w:tcW w:w="6480" w:type="dxa"/>
          </w:tcPr>
          <w:p w14:paraId="6E956C5F" w14:textId="2BF09DFB" w:rsidR="008813E0" w:rsidRDefault="008813E0" w:rsidP="00114675">
            <w:pPr>
              <w:rPr>
                <w:rFonts w:eastAsia="DengXian"/>
              </w:rPr>
            </w:pPr>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FC8" w14:textId="77777777" w:rsidR="00162DDA" w:rsidRDefault="00753EEC">
            <w:pPr>
              <w:rPr>
                <w:lang w:eastAsia="sv-SE"/>
              </w:rPr>
            </w:pPr>
            <w:r>
              <w:rPr>
                <w:rFonts w:eastAsia="DengXian" w:hint="eastAsia"/>
              </w:rPr>
              <w:t>A</w:t>
            </w:r>
            <w:r>
              <w:rPr>
                <w:rFonts w:eastAsia="DengXian"/>
              </w:rPr>
              <w:t>gree</w:t>
            </w:r>
          </w:p>
        </w:tc>
        <w:tc>
          <w:tcPr>
            <w:tcW w:w="6480" w:type="dxa"/>
          </w:tcPr>
          <w:p w14:paraId="0366CFC9" w14:textId="77777777" w:rsidR="00162DDA" w:rsidRDefault="00753EEC">
            <w:pPr>
              <w:rPr>
                <w:lang w:eastAsia="sv-SE"/>
              </w:rPr>
            </w:pPr>
            <w:r>
              <w:rPr>
                <w:rFonts w:eastAsia="DengXian" w:hint="eastAsia"/>
              </w:rPr>
              <w:t>S</w:t>
            </w:r>
            <w:r>
              <w:rPr>
                <w:rFonts w:eastAsia="DengXian"/>
              </w:rPr>
              <w:t>ame view as APT and Panasonic.</w:t>
            </w:r>
          </w:p>
        </w:tc>
      </w:tr>
      <w:tr w:rsidR="00162DDA" w14:paraId="0366CFCE" w14:textId="77777777">
        <w:tc>
          <w:tcPr>
            <w:tcW w:w="1496" w:type="dxa"/>
          </w:tcPr>
          <w:p w14:paraId="0366CFCB" w14:textId="77777777" w:rsidR="00162DDA" w:rsidRDefault="00753EEC">
            <w:pPr>
              <w:rPr>
                <w:rFonts w:eastAsia="DengXian"/>
              </w:rPr>
            </w:pPr>
            <w:r>
              <w:rPr>
                <w:rFonts w:eastAsia="DengXian" w:hint="eastAsia"/>
              </w:rPr>
              <w:t>L</w:t>
            </w:r>
            <w:r>
              <w:rPr>
                <w:rFonts w:eastAsia="DengXian"/>
              </w:rPr>
              <w:t>enovo</w:t>
            </w:r>
          </w:p>
        </w:tc>
        <w:tc>
          <w:tcPr>
            <w:tcW w:w="1739" w:type="dxa"/>
          </w:tcPr>
          <w:p w14:paraId="0366CFCC" w14:textId="77777777" w:rsidR="00162DDA" w:rsidRDefault="00753EEC">
            <w:pPr>
              <w:rPr>
                <w:rFonts w:eastAsia="DengXian"/>
              </w:rPr>
            </w:pPr>
            <w:r>
              <w:rPr>
                <w:rFonts w:eastAsia="DengXian" w:hint="eastAsia"/>
              </w:rPr>
              <w:t>A</w:t>
            </w:r>
            <w:r>
              <w:rPr>
                <w:rFonts w:eastAsia="DengXian"/>
              </w:rPr>
              <w:t>gree</w:t>
            </w:r>
          </w:p>
        </w:tc>
        <w:tc>
          <w:tcPr>
            <w:tcW w:w="6480" w:type="dxa"/>
          </w:tcPr>
          <w:p w14:paraId="0366CFCD" w14:textId="77777777" w:rsidR="00162DDA" w:rsidRDefault="00753EEC">
            <w:pPr>
              <w:rPr>
                <w:rFonts w:eastAsia="DengXian"/>
              </w:rPr>
            </w:pPr>
            <w:r>
              <w:rPr>
                <w:rFonts w:eastAsia="DengXian" w:hint="eastAsia"/>
              </w:rPr>
              <w:t>N</w:t>
            </w:r>
            <w:r>
              <w:rPr>
                <w:rFonts w:eastAsia="DengXian"/>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SimSun" w:hint="eastAsia"/>
              </w:rPr>
              <w:t>CATT</w:t>
            </w:r>
          </w:p>
        </w:tc>
        <w:tc>
          <w:tcPr>
            <w:tcW w:w="1739" w:type="dxa"/>
          </w:tcPr>
          <w:p w14:paraId="0366CFD0" w14:textId="77777777" w:rsidR="00162DDA" w:rsidRDefault="00753EEC">
            <w:pPr>
              <w:rPr>
                <w:lang w:eastAsia="sv-SE"/>
              </w:rPr>
            </w:pPr>
            <w:r>
              <w:rPr>
                <w:rFonts w:eastAsia="SimSun" w:hint="eastAsia"/>
              </w:rPr>
              <w:t>Agree</w:t>
            </w:r>
          </w:p>
        </w:tc>
        <w:tc>
          <w:tcPr>
            <w:tcW w:w="6480" w:type="dxa"/>
          </w:tcPr>
          <w:p w14:paraId="0366CFD1" w14:textId="77777777" w:rsidR="00162DDA" w:rsidRDefault="00753EEC">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162DDA" w14:paraId="0366CFD6" w14:textId="77777777">
        <w:tc>
          <w:tcPr>
            <w:tcW w:w="1496" w:type="dxa"/>
          </w:tcPr>
          <w:p w14:paraId="0366CFD3"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FD4" w14:textId="77777777" w:rsidR="00162DDA" w:rsidRDefault="00753EEC">
            <w:pPr>
              <w:rPr>
                <w:rFonts w:eastAsia="DengXian"/>
              </w:rPr>
            </w:pPr>
            <w:r>
              <w:rPr>
                <w:rFonts w:eastAsia="DengXian" w:hint="eastAsia"/>
              </w:rPr>
              <w:t>A</w:t>
            </w:r>
            <w:r>
              <w:rPr>
                <w:rFonts w:eastAsia="DengXian"/>
              </w:rPr>
              <w:t>gree</w:t>
            </w:r>
          </w:p>
        </w:tc>
        <w:tc>
          <w:tcPr>
            <w:tcW w:w="6480" w:type="dxa"/>
          </w:tcPr>
          <w:p w14:paraId="0366CFD5" w14:textId="77777777" w:rsidR="00162DDA" w:rsidRDefault="00753EEC">
            <w:pPr>
              <w:rPr>
                <w:rFonts w:eastAsia="DengXian"/>
              </w:rPr>
            </w:pPr>
            <w:r>
              <w:rPr>
                <w:rFonts w:eastAsia="DengXian"/>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DengXian" w:hint="eastAsia"/>
              </w:rPr>
              <w:t>N</w:t>
            </w:r>
            <w:r>
              <w:rPr>
                <w:rFonts w:eastAsia="DengXian"/>
              </w:rPr>
              <w:t>W implementation is fine.</w:t>
            </w:r>
          </w:p>
        </w:tc>
      </w:tr>
      <w:tr w:rsidR="00162DDA" w14:paraId="0366CFF3" w14:textId="77777777">
        <w:tc>
          <w:tcPr>
            <w:tcW w:w="1496" w:type="dxa"/>
          </w:tcPr>
          <w:p w14:paraId="0366CFF0" w14:textId="77777777" w:rsidR="00162DDA" w:rsidRDefault="00753EEC">
            <w:pPr>
              <w:rPr>
                <w:rFonts w:eastAsia="SimSun"/>
                <w:lang w:val="en-US"/>
              </w:rPr>
            </w:pPr>
            <w:r>
              <w:rPr>
                <w:rFonts w:eastAsia="SimSun" w:hint="eastAsia"/>
                <w:lang w:val="en-US"/>
              </w:rPr>
              <w:t>ZTE</w:t>
            </w:r>
          </w:p>
        </w:tc>
        <w:tc>
          <w:tcPr>
            <w:tcW w:w="1739" w:type="dxa"/>
          </w:tcPr>
          <w:p w14:paraId="0366CFF1" w14:textId="77777777" w:rsidR="00162DDA" w:rsidRDefault="00753EEC">
            <w:pPr>
              <w:rPr>
                <w:rFonts w:eastAsia="SimSun"/>
                <w:lang w:val="en-US"/>
              </w:rPr>
            </w:pPr>
            <w:r>
              <w:rPr>
                <w:rFonts w:eastAsia="SimSun"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0757EE59" w:rsidR="0099570D" w:rsidRDefault="00AC6F92" w:rsidP="0099570D">
            <w:pPr>
              <w:rPr>
                <w:rFonts w:eastAsia="Malgun Gothic"/>
                <w:lang w:eastAsia="ko-KR"/>
              </w:rPr>
            </w:pPr>
            <w:r>
              <w:rPr>
                <w:rFonts w:ascii="DengXian" w:eastAsia="DengXian" w:hAnsi="DengXian" w:hint="eastAsia"/>
              </w:rPr>
              <w:t>Xiaomi</w:t>
            </w:r>
          </w:p>
        </w:tc>
        <w:tc>
          <w:tcPr>
            <w:tcW w:w="1739" w:type="dxa"/>
          </w:tcPr>
          <w:p w14:paraId="0366CFF9" w14:textId="5E55B2F7" w:rsidR="0099570D" w:rsidRDefault="00AC6F92" w:rsidP="0099570D">
            <w:pPr>
              <w:rPr>
                <w:rFonts w:eastAsia="Malgun Gothic"/>
                <w:lang w:eastAsia="ko-KR"/>
              </w:rPr>
            </w:pPr>
            <w:r>
              <w:rPr>
                <w:rFonts w:ascii="DengXian" w:eastAsia="DengXian" w:hAnsi="DengXian" w:hint="eastAsia"/>
              </w:rPr>
              <w:t>Agree</w:t>
            </w:r>
          </w:p>
        </w:tc>
        <w:tc>
          <w:tcPr>
            <w:tcW w:w="6480" w:type="dxa"/>
          </w:tcPr>
          <w:p w14:paraId="0366CFFA" w14:textId="77777777" w:rsidR="0099570D" w:rsidRDefault="0099570D" w:rsidP="0099570D">
            <w:pPr>
              <w:rPr>
                <w:rFonts w:eastAsia="Malgun Gothic"/>
                <w:lang w:eastAsia="ko-KR"/>
              </w:rPr>
            </w:pPr>
          </w:p>
        </w:tc>
      </w:tr>
      <w:tr w:rsidR="00EE4A43" w14:paraId="2763380D" w14:textId="77777777">
        <w:tc>
          <w:tcPr>
            <w:tcW w:w="1496" w:type="dxa"/>
          </w:tcPr>
          <w:p w14:paraId="716CC7A2" w14:textId="7E0BAF2F" w:rsidR="00EE4A43" w:rsidRDefault="00EE4A43" w:rsidP="00EE4A43">
            <w:pPr>
              <w:rPr>
                <w:rFonts w:ascii="DengXian" w:eastAsia="DengXian" w:hAnsi="DengXian"/>
              </w:rPr>
            </w:pPr>
            <w:r>
              <w:rPr>
                <w:lang w:eastAsia="sv-SE"/>
              </w:rPr>
              <w:t>Ericsson</w:t>
            </w:r>
          </w:p>
        </w:tc>
        <w:tc>
          <w:tcPr>
            <w:tcW w:w="1739" w:type="dxa"/>
          </w:tcPr>
          <w:p w14:paraId="7533767A" w14:textId="445413CE" w:rsidR="00EE4A43" w:rsidRDefault="00606A05" w:rsidP="00EE4A43">
            <w:pPr>
              <w:rPr>
                <w:rFonts w:ascii="DengXian" w:eastAsia="DengXian" w:hAnsi="DengXian"/>
              </w:rPr>
            </w:pPr>
            <w:r>
              <w:rPr>
                <w:lang w:eastAsia="sv-SE"/>
              </w:rPr>
              <w:t>Disagree</w:t>
            </w:r>
          </w:p>
        </w:tc>
        <w:tc>
          <w:tcPr>
            <w:tcW w:w="6480" w:type="dxa"/>
          </w:tcPr>
          <w:p w14:paraId="5B79ABFE" w14:textId="569A6A6F" w:rsidR="00606A05" w:rsidRDefault="00606A05" w:rsidP="00EE4A43">
            <w:pPr>
              <w:rPr>
                <w:rFonts w:eastAsiaTheme="minorEastAsia"/>
              </w:rPr>
            </w:pPr>
            <w:r>
              <w:rPr>
                <w:rFonts w:eastAsiaTheme="minorEastAsia"/>
              </w:rPr>
              <w:t>There is no “</w:t>
            </w:r>
            <w:r>
              <w:rPr>
                <w:b/>
                <w:bCs/>
                <w:lang w:eastAsia="sv-SE"/>
              </w:rPr>
              <w:t>HARQ UL retransmission is disabled</w:t>
            </w:r>
            <w:r>
              <w:rPr>
                <w:rFonts w:eastAsiaTheme="minorEastAsia"/>
              </w:rPr>
              <w:t xml:space="preserve">”. </w:t>
            </w:r>
          </w:p>
          <w:p w14:paraId="124A082A" w14:textId="2DF8F592" w:rsidR="00EE4A43" w:rsidRDefault="00EE4A43" w:rsidP="00EE4A43">
            <w:pPr>
              <w:rPr>
                <w:rFonts w:eastAsiaTheme="minorEastAsia"/>
              </w:rPr>
            </w:pPr>
            <w:r>
              <w:rPr>
                <w:rFonts w:eastAsiaTheme="minorEastAsia"/>
              </w:rPr>
              <w:t xml:space="preserve">RAN1 have </w:t>
            </w:r>
            <w:r w:rsidR="00606A05">
              <w:rPr>
                <w:rFonts w:eastAsiaTheme="minorEastAsia"/>
              </w:rPr>
              <w:t>restrictions</w:t>
            </w:r>
            <w:r>
              <w:rPr>
                <w:rFonts w:eastAsiaTheme="minorEastAsia"/>
              </w:rPr>
              <w:t xml:space="preserve"> (see </w:t>
            </w:r>
            <w:r w:rsidRPr="005B16A3">
              <w:t>38.214 clause 6.1</w:t>
            </w:r>
            <w:r>
              <w:rPr>
                <w:rFonts w:eastAsiaTheme="minorEastAsia"/>
              </w:rPr>
              <w:t>) on when a grant can be sent to the UE using the same HP ID, a few symbols or slots need to pass before it is allowed (depends on UE processing capability Tproc2, CORSET, timing advance and SCS), this restriction still needs to be met.</w:t>
            </w:r>
            <w:r w:rsidR="00606A05">
              <w:rPr>
                <w:rFonts w:eastAsiaTheme="minorEastAsia"/>
              </w:rPr>
              <w:t xml:space="preserve"> </w:t>
            </w:r>
          </w:p>
          <w:p w14:paraId="7015F2D8" w14:textId="74D3BB56" w:rsidR="00D40230" w:rsidRPr="00A77B6E" w:rsidRDefault="00D40230" w:rsidP="00EE4A43">
            <w:pPr>
              <w:rPr>
                <w:rFonts w:eastAsiaTheme="minorEastAsia"/>
              </w:rPr>
            </w:pPr>
            <w:r>
              <w:rPr>
                <w:rFonts w:eastAsiaTheme="minorEastAsia"/>
              </w:rPr>
              <w:t xml:space="preserve">RAN2 also have restrictions, today it says UE do not expect retransmission grant while </w:t>
            </w:r>
            <w:r>
              <w:rPr>
                <w:i/>
                <w:iCs/>
              </w:rPr>
              <w:t>drx-HARQ-RTT-TimerUL</w:t>
            </w:r>
            <w:r>
              <w:rPr>
                <w:rFonts w:eastAsiaTheme="minorEastAsia"/>
              </w:rPr>
              <w:t xml:space="preserve"> is running (we suggest removing this restriction in </w:t>
            </w:r>
            <w:r w:rsidRPr="0068280D">
              <w:rPr>
                <w:rFonts w:eastAsiaTheme="minorEastAsia"/>
              </w:rPr>
              <w:t>R2-2101493</w:t>
            </w:r>
            <w:r>
              <w:rPr>
                <w:rFonts w:eastAsiaTheme="minorEastAsia"/>
              </w:rPr>
              <w:t>)</w:t>
            </w:r>
            <w:r w:rsidR="00A77B6E">
              <w:rPr>
                <w:rFonts w:eastAsiaTheme="minorEastAsia"/>
              </w:rPr>
              <w:t xml:space="preserve">, this restriction need to be met. Using the value zero for </w:t>
            </w:r>
            <w:r w:rsidR="00A77B6E">
              <w:rPr>
                <w:i/>
                <w:iCs/>
              </w:rPr>
              <w:t>drx-HARQ-RTT-TimerUL</w:t>
            </w:r>
            <w:r w:rsidR="00A77B6E">
              <w:t xml:space="preserve"> avoids this restriction. </w:t>
            </w:r>
          </w:p>
          <w:p w14:paraId="5255246D" w14:textId="282D9FE6" w:rsidR="00EE4A43" w:rsidRDefault="006B6B63" w:rsidP="00EE4A43">
            <w:pPr>
              <w:rPr>
                <w:rFonts w:eastAsia="Malgun Gothic"/>
                <w:lang w:eastAsia="ko-KR"/>
              </w:rPr>
            </w:pPr>
            <w:r>
              <w:rPr>
                <w:rFonts w:eastAsiaTheme="minorEastAsia"/>
              </w:rPr>
              <w:t>About the rapporteurs comment on power consumption, t</w:t>
            </w:r>
            <w:r w:rsidR="00D40230">
              <w:rPr>
                <w:rFonts w:eastAsiaTheme="minorEastAsia"/>
              </w:rPr>
              <w:t xml:space="preserve">he UE shall follow the Active Time based on all the drx timers (in this case </w:t>
            </w:r>
            <w:r w:rsidR="00A77B6E" w:rsidRPr="00A77B6E">
              <w:rPr>
                <w:rFonts w:eastAsiaTheme="minorEastAsia"/>
                <w:i/>
                <w:iCs/>
              </w:rPr>
              <w:t>drx-</w:t>
            </w:r>
            <w:r w:rsidR="00D40230" w:rsidRPr="00A77B6E">
              <w:rPr>
                <w:rFonts w:eastAsiaTheme="minorEastAsia"/>
                <w:i/>
                <w:iCs/>
              </w:rPr>
              <w:t>InactivityTimer</w:t>
            </w:r>
            <w:r w:rsidR="00D40230">
              <w:rPr>
                <w:rFonts w:eastAsiaTheme="minorEastAsia"/>
              </w:rPr>
              <w:t xml:space="preserve"> will allow gNB to schedule until it expires)</w:t>
            </w:r>
            <w:r w:rsidR="00A77B6E">
              <w:rPr>
                <w:rFonts w:eastAsiaTheme="minorEastAsia"/>
              </w:rPr>
              <w:t xml:space="preserve">, this </w:t>
            </w:r>
            <w:r w:rsidR="00D40230">
              <w:rPr>
                <w:rFonts w:eastAsiaTheme="minorEastAsia"/>
              </w:rPr>
              <w:t xml:space="preserve">will NOT </w:t>
            </w:r>
            <w:r w:rsidR="00EE4A43">
              <w:rPr>
                <w:rFonts w:cs="Arial"/>
              </w:rPr>
              <w:t xml:space="preserve">introduce considerable power consumption. </w:t>
            </w:r>
          </w:p>
        </w:tc>
      </w:tr>
      <w:tr w:rsidR="004D40B8" w14:paraId="5ED709D8" w14:textId="77777777">
        <w:tc>
          <w:tcPr>
            <w:tcW w:w="1496" w:type="dxa"/>
          </w:tcPr>
          <w:p w14:paraId="4330952E" w14:textId="22BEAEF9" w:rsidR="004D40B8" w:rsidRDefault="004D40B8" w:rsidP="00EE4A43">
            <w:pPr>
              <w:rPr>
                <w:lang w:eastAsia="sv-SE"/>
              </w:rPr>
            </w:pPr>
            <w:r>
              <w:rPr>
                <w:lang w:eastAsia="sv-SE"/>
              </w:rPr>
              <w:t>Apple</w:t>
            </w:r>
          </w:p>
        </w:tc>
        <w:tc>
          <w:tcPr>
            <w:tcW w:w="1739" w:type="dxa"/>
          </w:tcPr>
          <w:p w14:paraId="39D7DCA1" w14:textId="1DBCA8CA" w:rsidR="004D40B8" w:rsidRDefault="004D40B8" w:rsidP="00EE4A43">
            <w:pPr>
              <w:rPr>
                <w:lang w:eastAsia="sv-SE"/>
              </w:rPr>
            </w:pPr>
            <w:r>
              <w:rPr>
                <w:lang w:eastAsia="sv-SE"/>
              </w:rPr>
              <w:t>Agree</w:t>
            </w:r>
          </w:p>
        </w:tc>
        <w:tc>
          <w:tcPr>
            <w:tcW w:w="6480" w:type="dxa"/>
          </w:tcPr>
          <w:p w14:paraId="2937DAF1" w14:textId="77777777" w:rsidR="004D40B8" w:rsidRDefault="004D40B8" w:rsidP="00EE4A43">
            <w:pPr>
              <w:rPr>
                <w:rFonts w:eastAsiaTheme="minorEastAsia"/>
              </w:rPr>
            </w:pPr>
          </w:p>
        </w:tc>
      </w:tr>
      <w:tr w:rsidR="008C0B56" w14:paraId="4C027211" w14:textId="77777777">
        <w:tc>
          <w:tcPr>
            <w:tcW w:w="1496" w:type="dxa"/>
          </w:tcPr>
          <w:p w14:paraId="5D37AED3" w14:textId="352451F1" w:rsidR="008C0B56" w:rsidRPr="008C0B56" w:rsidRDefault="008C0B56" w:rsidP="00EE4A43">
            <w:pPr>
              <w:rPr>
                <w:rFonts w:eastAsia="DengXian"/>
              </w:rPr>
            </w:pPr>
            <w:r>
              <w:rPr>
                <w:rFonts w:eastAsia="DengXian" w:hint="eastAsia"/>
              </w:rPr>
              <w:t>C</w:t>
            </w:r>
            <w:r>
              <w:rPr>
                <w:rFonts w:eastAsia="DengXian"/>
              </w:rPr>
              <w:t>hina Telecom</w:t>
            </w:r>
          </w:p>
        </w:tc>
        <w:tc>
          <w:tcPr>
            <w:tcW w:w="1739" w:type="dxa"/>
          </w:tcPr>
          <w:p w14:paraId="3C3AAB92" w14:textId="563A9A51" w:rsidR="008C0B56" w:rsidRPr="008C0B56" w:rsidRDefault="008C0B56" w:rsidP="00EE4A43">
            <w:pPr>
              <w:rPr>
                <w:rFonts w:eastAsia="DengXian"/>
              </w:rPr>
            </w:pPr>
            <w:r>
              <w:rPr>
                <w:rFonts w:eastAsia="DengXian" w:hint="eastAsia"/>
              </w:rPr>
              <w:t>A</w:t>
            </w:r>
            <w:r>
              <w:rPr>
                <w:rFonts w:eastAsia="DengXian"/>
              </w:rPr>
              <w:t>gree</w:t>
            </w:r>
          </w:p>
        </w:tc>
        <w:tc>
          <w:tcPr>
            <w:tcW w:w="6480" w:type="dxa"/>
          </w:tcPr>
          <w:p w14:paraId="31D4CE7D" w14:textId="77777777" w:rsidR="008C0B56" w:rsidRDefault="008C0B56" w:rsidP="00EE4A43">
            <w:pPr>
              <w:rPr>
                <w:rFonts w:eastAsiaTheme="minorEastAsia"/>
              </w:rPr>
            </w:pPr>
          </w:p>
        </w:tc>
      </w:tr>
      <w:tr w:rsidR="003F7BF9" w14:paraId="31829033" w14:textId="77777777">
        <w:tc>
          <w:tcPr>
            <w:tcW w:w="1496" w:type="dxa"/>
          </w:tcPr>
          <w:p w14:paraId="6A7B1B1E" w14:textId="1CA8EECB" w:rsidR="003F7BF9" w:rsidRDefault="003F7BF9" w:rsidP="00EE4A43">
            <w:pPr>
              <w:rPr>
                <w:rFonts w:eastAsia="DengXian"/>
              </w:rPr>
            </w:pPr>
            <w:r>
              <w:rPr>
                <w:rFonts w:eastAsia="DengXian"/>
              </w:rPr>
              <w:t xml:space="preserve">Vodafone </w:t>
            </w:r>
          </w:p>
        </w:tc>
        <w:tc>
          <w:tcPr>
            <w:tcW w:w="1739" w:type="dxa"/>
          </w:tcPr>
          <w:p w14:paraId="0FCC378D" w14:textId="65894D9E" w:rsidR="003F7BF9" w:rsidRDefault="003F7BF9" w:rsidP="00EE4A43">
            <w:pPr>
              <w:rPr>
                <w:rFonts w:eastAsia="DengXian"/>
              </w:rPr>
            </w:pPr>
            <w:r>
              <w:rPr>
                <w:rFonts w:eastAsia="DengXian"/>
              </w:rPr>
              <w:t xml:space="preserve">Agree </w:t>
            </w:r>
          </w:p>
        </w:tc>
        <w:tc>
          <w:tcPr>
            <w:tcW w:w="6480" w:type="dxa"/>
          </w:tcPr>
          <w:p w14:paraId="287BD40C" w14:textId="77777777" w:rsidR="003F7BF9" w:rsidRDefault="003F7BF9" w:rsidP="00EE4A43">
            <w:pPr>
              <w:rPr>
                <w:rFonts w:eastAsiaTheme="minorEastAsia"/>
              </w:rPr>
            </w:pPr>
          </w:p>
        </w:tc>
      </w:tr>
      <w:tr w:rsidR="003A0CE7" w14:paraId="5799644B" w14:textId="77777777">
        <w:tc>
          <w:tcPr>
            <w:tcW w:w="1496" w:type="dxa"/>
          </w:tcPr>
          <w:p w14:paraId="779A5836" w14:textId="707768A1" w:rsidR="003A0CE7" w:rsidRDefault="003A0CE7" w:rsidP="00EE4A43">
            <w:pPr>
              <w:rPr>
                <w:rFonts w:eastAsia="DengXian"/>
              </w:rPr>
            </w:pPr>
            <w:r>
              <w:rPr>
                <w:lang w:eastAsia="sv-SE"/>
              </w:rPr>
              <w:t>Thales</w:t>
            </w:r>
          </w:p>
        </w:tc>
        <w:tc>
          <w:tcPr>
            <w:tcW w:w="1739" w:type="dxa"/>
          </w:tcPr>
          <w:p w14:paraId="7736F986" w14:textId="2FF5D92F" w:rsidR="003A0CE7" w:rsidRDefault="003A0CE7" w:rsidP="00EE4A43">
            <w:pPr>
              <w:rPr>
                <w:rFonts w:eastAsia="DengXian"/>
              </w:rPr>
            </w:pPr>
            <w:r>
              <w:rPr>
                <w:lang w:eastAsia="sv-SE"/>
              </w:rPr>
              <w:t>Agree</w:t>
            </w:r>
          </w:p>
        </w:tc>
        <w:tc>
          <w:tcPr>
            <w:tcW w:w="6480" w:type="dxa"/>
          </w:tcPr>
          <w:p w14:paraId="130F937A" w14:textId="05999ABF" w:rsidR="003A0CE7" w:rsidRDefault="003A0CE7" w:rsidP="00EE4A43">
            <w:pPr>
              <w:rPr>
                <w:rFonts w:eastAsiaTheme="minorEastAsia"/>
              </w:rPr>
            </w:pPr>
            <w:r>
              <w:rPr>
                <w:lang w:eastAsia="sv-SE"/>
              </w:rPr>
              <w:t xml:space="preserve">This is network implementation dependant. </w:t>
            </w:r>
          </w:p>
        </w:tc>
      </w:tr>
      <w:tr w:rsidR="00114675" w14:paraId="31417FC4" w14:textId="77777777">
        <w:tc>
          <w:tcPr>
            <w:tcW w:w="1496" w:type="dxa"/>
          </w:tcPr>
          <w:p w14:paraId="528EFB9C" w14:textId="195807DC"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52577473" w14:textId="61323D24" w:rsidR="00114675" w:rsidRDefault="00114675" w:rsidP="00114675">
            <w:pPr>
              <w:rPr>
                <w:lang w:eastAsia="sv-SE"/>
              </w:rPr>
            </w:pPr>
            <w:r>
              <w:rPr>
                <w:rFonts w:eastAsia="Malgun Gothic" w:hint="eastAsia"/>
                <w:lang w:eastAsia="ko-KR"/>
              </w:rPr>
              <w:t>A</w:t>
            </w:r>
            <w:r>
              <w:rPr>
                <w:rFonts w:eastAsia="Malgun Gothic"/>
                <w:lang w:eastAsia="ko-KR"/>
              </w:rPr>
              <w:t>gree, but</w:t>
            </w:r>
          </w:p>
        </w:tc>
        <w:tc>
          <w:tcPr>
            <w:tcW w:w="6480" w:type="dxa"/>
          </w:tcPr>
          <w:p w14:paraId="001B4562" w14:textId="5F606D16" w:rsidR="00114675" w:rsidRDefault="00114675" w:rsidP="00114675">
            <w:pPr>
              <w:rPr>
                <w:lang w:eastAsia="sv-SE"/>
              </w:rPr>
            </w:pPr>
            <w:r>
              <w:rPr>
                <w:rFonts w:eastAsia="DengXian"/>
              </w:rPr>
              <w:t>In our understanding, d</w:t>
            </w:r>
            <w:r w:rsidRPr="00EC230E">
              <w:rPr>
                <w:rFonts w:eastAsia="Malgun Gothic"/>
                <w:lang w:eastAsia="ko-KR"/>
              </w:rPr>
              <w:t>isabling HARQ UL retransmission is</w:t>
            </w:r>
            <w:r>
              <w:rPr>
                <w:rFonts w:eastAsia="Malgun Gothic"/>
                <w:lang w:eastAsia="ko-KR"/>
              </w:rPr>
              <w:t xml:space="preserve"> the same as legacy dynamic scheduling except for decoding operation. We believe that legacy scheduling operation (or restriction) shall be applied for the disabling HARQ UL retransmission.</w:t>
            </w:r>
          </w:p>
        </w:tc>
      </w:tr>
      <w:tr w:rsidR="002D21CF" w14:paraId="62C86CD9" w14:textId="77777777">
        <w:tc>
          <w:tcPr>
            <w:tcW w:w="1496" w:type="dxa"/>
          </w:tcPr>
          <w:p w14:paraId="6A989490" w14:textId="729936A8" w:rsidR="002D21CF" w:rsidRDefault="002D21CF" w:rsidP="00114675">
            <w:pPr>
              <w:rPr>
                <w:rFonts w:eastAsia="Malgun Gothic"/>
                <w:lang w:eastAsia="ko-KR"/>
              </w:rPr>
            </w:pPr>
            <w:r>
              <w:rPr>
                <w:rFonts w:eastAsia="Malgun Gothic"/>
                <w:lang w:eastAsia="ko-KR"/>
              </w:rPr>
              <w:t>Sequans</w:t>
            </w:r>
          </w:p>
        </w:tc>
        <w:tc>
          <w:tcPr>
            <w:tcW w:w="1739" w:type="dxa"/>
          </w:tcPr>
          <w:p w14:paraId="7A884C00" w14:textId="4703B58A" w:rsidR="002D21CF" w:rsidRDefault="002D21CF" w:rsidP="00114675">
            <w:pPr>
              <w:rPr>
                <w:rFonts w:eastAsia="Malgun Gothic"/>
                <w:lang w:eastAsia="ko-KR"/>
              </w:rPr>
            </w:pPr>
            <w:r>
              <w:rPr>
                <w:rFonts w:eastAsia="Malgun Gothic"/>
                <w:lang w:eastAsia="ko-KR"/>
              </w:rPr>
              <w:t>Agree but</w:t>
            </w:r>
          </w:p>
        </w:tc>
        <w:tc>
          <w:tcPr>
            <w:tcW w:w="6480" w:type="dxa"/>
          </w:tcPr>
          <w:p w14:paraId="59D88739" w14:textId="0FED1388" w:rsidR="002D21CF" w:rsidRDefault="002D21CF" w:rsidP="00114675">
            <w:pPr>
              <w:rPr>
                <w:rFonts w:eastAsia="DengXian"/>
              </w:rPr>
            </w:pPr>
            <w:r>
              <w:rPr>
                <w:rFonts w:eastAsia="DengXian"/>
              </w:rPr>
              <w:t>In our understanding there will be some RAN1 restrictions.</w:t>
            </w:r>
          </w:p>
        </w:tc>
      </w:tr>
      <w:tr w:rsidR="008813E0" w14:paraId="56343451" w14:textId="77777777">
        <w:tc>
          <w:tcPr>
            <w:tcW w:w="1496" w:type="dxa"/>
          </w:tcPr>
          <w:p w14:paraId="1A58E6C8" w14:textId="1105BD60" w:rsidR="008813E0" w:rsidRDefault="008813E0" w:rsidP="00114675">
            <w:pPr>
              <w:rPr>
                <w:rFonts w:eastAsia="Malgun Gothic"/>
                <w:lang w:eastAsia="ko-KR"/>
              </w:rPr>
            </w:pPr>
            <w:r>
              <w:rPr>
                <w:rFonts w:eastAsia="Malgun Gothic"/>
                <w:lang w:eastAsia="ko-KR"/>
              </w:rPr>
              <w:t>Rakuten Mobile</w:t>
            </w:r>
          </w:p>
        </w:tc>
        <w:tc>
          <w:tcPr>
            <w:tcW w:w="1739" w:type="dxa"/>
          </w:tcPr>
          <w:p w14:paraId="5F9A3423" w14:textId="37A5A9B9" w:rsidR="008813E0" w:rsidRDefault="008813E0" w:rsidP="00114675">
            <w:pPr>
              <w:rPr>
                <w:rFonts w:eastAsia="Malgun Gothic"/>
                <w:lang w:eastAsia="ko-KR"/>
              </w:rPr>
            </w:pPr>
            <w:r>
              <w:rPr>
                <w:rFonts w:eastAsia="Malgun Gothic"/>
                <w:lang w:eastAsia="ko-KR"/>
              </w:rPr>
              <w:t>Agree</w:t>
            </w:r>
          </w:p>
        </w:tc>
        <w:tc>
          <w:tcPr>
            <w:tcW w:w="6480" w:type="dxa"/>
          </w:tcPr>
          <w:p w14:paraId="39CF065F" w14:textId="2F528233" w:rsidR="008813E0" w:rsidRDefault="008813E0" w:rsidP="00114675">
            <w:pPr>
              <w:rPr>
                <w:rFonts w:eastAsia="DengXian"/>
              </w:rPr>
            </w:pPr>
            <w:r>
              <w:rPr>
                <w:rFonts w:eastAsia="DengXian"/>
              </w:rPr>
              <w:t>NW implementation can handle scheduling.</w:t>
            </w:r>
          </w:p>
        </w:tc>
      </w:tr>
    </w:tbl>
    <w:p w14:paraId="0366CFFC" w14:textId="77777777" w:rsidR="00162DDA" w:rsidRDefault="00162DDA"/>
    <w:p w14:paraId="0366CFFD" w14:textId="77777777" w:rsidR="00162DDA" w:rsidRDefault="00753EEC">
      <w:r>
        <w:t xml:space="preserve">How HARQ timers (i.e. </w:t>
      </w:r>
      <w:r>
        <w:rPr>
          <w:i/>
          <w:iCs/>
        </w:rPr>
        <w:t>drx-HARQ-RTT-TimerUL</w:t>
      </w:r>
      <w:r>
        <w:t xml:space="preserve">) are handled when HARQ UL </w:t>
      </w:r>
      <w:del w:id="10" w:author="Huawei" w:date="2021-01-28T10:44:00Z">
        <w:r>
          <w:delText xml:space="preserve">feedback </w:delText>
        </w:r>
      </w:del>
      <w:ins w:id="11" w:author="Huawei" w:date="2021-01-28T10:44:00Z">
        <w:r>
          <w:t xml:space="preserve">retransmission </w:t>
        </w:r>
      </w:ins>
      <w:r>
        <w:t>is ‘disabled’ is currently FFS. There are several options on how to handle the timer:</w:t>
      </w:r>
    </w:p>
    <w:p w14:paraId="0366CFFE"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r>
        <w:rPr>
          <w:rFonts w:cs="Arial"/>
          <w:i/>
          <w:iCs/>
        </w:rPr>
        <w:t>drx-RetransmissionTimerUL</w:t>
      </w:r>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r>
        <w:rPr>
          <w:i/>
          <w:iCs/>
        </w:rPr>
        <w:t>drx-HARQ-RTT-TimerUL</w:t>
      </w:r>
      <w:r>
        <w:t xml:space="preserve"> could be set to zero, with </w:t>
      </w:r>
      <w:r>
        <w:rPr>
          <w:i/>
          <w:iCs/>
        </w:rPr>
        <w:t>drx-RetransmissionTimerUL</w:t>
      </w:r>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r>
        <w:rPr>
          <w:b/>
          <w:bCs/>
          <w:i/>
          <w:iCs/>
        </w:rPr>
        <w:t>drx-HARQ-RTT-TimerUL</w:t>
      </w:r>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behavior with </w:t>
            </w:r>
            <w:r>
              <w:rPr>
                <w:i/>
                <w:iCs/>
                <w:lang w:eastAsia="sv-SE"/>
              </w:rPr>
              <w:t>drx-HARQ-RTT-TimerDL</w:t>
            </w:r>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UE would rely on drx-InactivityTimer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D018" w14:textId="77777777" w:rsidR="00162DDA" w:rsidRDefault="00753EEC">
            <w:pPr>
              <w:rPr>
                <w:lang w:eastAsia="sv-SE"/>
              </w:rPr>
            </w:pPr>
            <w:r>
              <w:rPr>
                <w:rFonts w:eastAsia="DengXian" w:hint="eastAsia"/>
              </w:rPr>
              <w:t>O</w:t>
            </w:r>
            <w:r>
              <w:rPr>
                <w:rFonts w:eastAsia="DengXian"/>
              </w:rPr>
              <w:t>ption 3</w:t>
            </w:r>
          </w:p>
        </w:tc>
        <w:tc>
          <w:tcPr>
            <w:tcW w:w="6480" w:type="dxa"/>
          </w:tcPr>
          <w:p w14:paraId="0366D019" w14:textId="77777777" w:rsidR="00162DDA" w:rsidRDefault="00753EEC">
            <w:pPr>
              <w:rPr>
                <w:rFonts w:eastAsia="DengXian"/>
              </w:rPr>
            </w:pPr>
            <w:r>
              <w:rPr>
                <w:rFonts w:eastAsia="DengXian" w:hint="eastAsia"/>
              </w:rPr>
              <w:t>W</w:t>
            </w:r>
            <w:r>
              <w:rPr>
                <w:rFonts w:eastAsia="DengXian"/>
              </w:rPr>
              <w:t xml:space="preserve">e also prefer to align the DL/UL behaviour. </w:t>
            </w:r>
          </w:p>
          <w:p w14:paraId="0366D01A" w14:textId="77777777" w:rsidR="00162DDA" w:rsidRDefault="00753EEC">
            <w:pPr>
              <w:rPr>
                <w:lang w:eastAsia="sv-SE"/>
              </w:rPr>
            </w:pPr>
            <w:r>
              <w:rPr>
                <w:rFonts w:eastAsia="DengXian"/>
              </w:rPr>
              <w:t>Besides, since it is still FFS whether semi-statically configuring a HARQ process with enabled/disabled UL retransmission via RRC signalling will be introduced, we think the discussion on handling drx-HARQ-RTT-TimerUL when HARQ UL retransmission is ‘disabled’ can be postponed a bit.</w:t>
            </w:r>
          </w:p>
        </w:tc>
      </w:tr>
      <w:tr w:rsidR="00162DDA" w14:paraId="0366D01F" w14:textId="77777777">
        <w:tc>
          <w:tcPr>
            <w:tcW w:w="1496" w:type="dxa"/>
          </w:tcPr>
          <w:p w14:paraId="0366D01C" w14:textId="77777777" w:rsidR="00162DDA" w:rsidRDefault="00753EEC">
            <w:pPr>
              <w:rPr>
                <w:rFonts w:eastAsia="DengXian"/>
              </w:rPr>
            </w:pPr>
            <w:r>
              <w:rPr>
                <w:rFonts w:eastAsia="DengXian" w:hint="eastAsia"/>
              </w:rPr>
              <w:t>L</w:t>
            </w:r>
            <w:r>
              <w:rPr>
                <w:rFonts w:eastAsia="DengXian"/>
              </w:rPr>
              <w:t>enovo</w:t>
            </w:r>
          </w:p>
        </w:tc>
        <w:tc>
          <w:tcPr>
            <w:tcW w:w="1739" w:type="dxa"/>
          </w:tcPr>
          <w:p w14:paraId="0366D01D" w14:textId="77777777" w:rsidR="00162DDA" w:rsidRDefault="00753EEC">
            <w:pPr>
              <w:rPr>
                <w:rFonts w:eastAsia="DengXian"/>
              </w:rPr>
            </w:pPr>
            <w:r>
              <w:rPr>
                <w:rFonts w:eastAsia="DengXian" w:hint="eastAsia"/>
              </w:rPr>
              <w:t>O</w:t>
            </w:r>
            <w:r>
              <w:rPr>
                <w:rFonts w:eastAsia="DengXian"/>
              </w:rPr>
              <w:t>ption 3</w:t>
            </w:r>
          </w:p>
        </w:tc>
        <w:tc>
          <w:tcPr>
            <w:tcW w:w="6480" w:type="dxa"/>
          </w:tcPr>
          <w:p w14:paraId="0366D01E" w14:textId="77777777" w:rsidR="00162DDA" w:rsidRDefault="00753EEC">
            <w:pPr>
              <w:rPr>
                <w:rFonts w:eastAsia="DengXian"/>
              </w:rPr>
            </w:pPr>
            <w:r>
              <w:rPr>
                <w:rFonts w:eastAsia="DengXian" w:hint="eastAsia"/>
              </w:rPr>
              <w:t>W</w:t>
            </w:r>
            <w:r>
              <w:rPr>
                <w:rFonts w:eastAsia="DengXian"/>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SimSun" w:hint="eastAsia"/>
              </w:rPr>
              <w:t>CATT</w:t>
            </w:r>
          </w:p>
        </w:tc>
        <w:tc>
          <w:tcPr>
            <w:tcW w:w="1739" w:type="dxa"/>
          </w:tcPr>
          <w:p w14:paraId="0366D021" w14:textId="77777777" w:rsidR="00162DDA" w:rsidRDefault="00753EEC">
            <w:pPr>
              <w:rPr>
                <w:lang w:eastAsia="sv-SE"/>
              </w:rPr>
            </w:pPr>
            <w:r>
              <w:rPr>
                <w:rFonts w:eastAsia="SimSun" w:hint="eastAsia"/>
              </w:rPr>
              <w:t>Option 3</w:t>
            </w:r>
          </w:p>
        </w:tc>
        <w:tc>
          <w:tcPr>
            <w:tcW w:w="6480" w:type="dxa"/>
          </w:tcPr>
          <w:p w14:paraId="0366D022" w14:textId="77777777" w:rsidR="00162DDA" w:rsidRDefault="00753EEC">
            <w:pPr>
              <w:rPr>
                <w:rFonts w:eastAsia="SimSun" w:cs="Arial"/>
                <w:iCs/>
              </w:rPr>
            </w:pPr>
            <w:r>
              <w:rPr>
                <w:rFonts w:eastAsia="SimSun" w:cs="Arial" w:hint="eastAsia"/>
                <w:iCs/>
              </w:rPr>
              <w:t>I</w:t>
            </w:r>
            <w:r>
              <w:rPr>
                <w:lang w:eastAsia="sv-SE"/>
              </w:rPr>
              <w:t>t’s better to align</w:t>
            </w:r>
            <w:r>
              <w:rPr>
                <w:rFonts w:hint="eastAsia"/>
              </w:rPr>
              <w:t xml:space="preserve"> </w:t>
            </w:r>
            <w:r>
              <w:rPr>
                <w:rFonts w:eastAsia="DengXian"/>
              </w:rPr>
              <w:t>the DL/UL behaviour</w:t>
            </w:r>
            <w:r>
              <w:rPr>
                <w:rFonts w:eastAsia="DengXian" w:hint="eastAsia"/>
              </w:rPr>
              <w:t>.</w:t>
            </w:r>
          </w:p>
          <w:p w14:paraId="0366D023" w14:textId="77777777" w:rsidR="00162DDA" w:rsidRDefault="00753EEC">
            <w:pPr>
              <w:rPr>
                <w:lang w:eastAsia="sv-SE"/>
              </w:rPr>
            </w:pPr>
            <w:r>
              <w:rPr>
                <w:rFonts w:eastAsia="SimSun" w:cs="Arial"/>
                <w:iCs/>
              </w:rPr>
              <w:t>I</w:t>
            </w:r>
            <w:r>
              <w:rPr>
                <w:rFonts w:eastAsia="SimSun" w:cs="Arial" w:hint="eastAsia"/>
                <w:iCs/>
              </w:rPr>
              <w:t xml:space="preserve">f the </w:t>
            </w:r>
            <w:r>
              <w:rPr>
                <w:rFonts w:eastAsia="SimSun" w:cs="Arial"/>
                <w:i/>
                <w:iCs/>
              </w:rPr>
              <w:t>drx-HARQ-RTT-TimerUL</w:t>
            </w:r>
            <w:r>
              <w:rPr>
                <w:rFonts w:eastAsia="SimSun" w:cs="Arial"/>
                <w:iCs/>
              </w:rPr>
              <w:t xml:space="preserve"> </w:t>
            </w:r>
            <w:r>
              <w:rPr>
                <w:rFonts w:eastAsia="SimSun" w:cs="Arial" w:hint="eastAsia"/>
                <w:iCs/>
              </w:rPr>
              <w:t xml:space="preserve">is </w:t>
            </w:r>
            <w:r>
              <w:rPr>
                <w:rFonts w:eastAsia="SimSun" w:cs="Arial"/>
                <w:iCs/>
              </w:rPr>
              <w:t>not started for NTN</w:t>
            </w:r>
            <w:r>
              <w:rPr>
                <w:rFonts w:eastAsia="SimSun" w:cs="Arial" w:hint="eastAsia"/>
                <w:iCs/>
              </w:rPr>
              <w:t xml:space="preserve"> when  </w:t>
            </w:r>
            <w:r>
              <w:rPr>
                <w:rFonts w:eastAsia="SimSun" w:cs="Arial"/>
                <w:iCs/>
              </w:rPr>
              <w:t>HARQ UL retransmission is disabled</w:t>
            </w:r>
            <w:r>
              <w:rPr>
                <w:rFonts w:eastAsia="SimSun" w:cs="Arial" w:hint="eastAsia"/>
                <w:iCs/>
              </w:rPr>
              <w:t xml:space="preserve">, the </w:t>
            </w:r>
            <w:r>
              <w:rPr>
                <w:rFonts w:cs="Arial"/>
              </w:rPr>
              <w:t xml:space="preserve">new start condition </w:t>
            </w:r>
            <w:r>
              <w:rPr>
                <w:rFonts w:cs="Arial" w:hint="eastAsia"/>
              </w:rPr>
              <w:t>of</w:t>
            </w:r>
            <w:r>
              <w:rPr>
                <w:rFonts w:cs="Arial"/>
              </w:rPr>
              <w:t xml:space="preserve"> </w:t>
            </w:r>
            <w:r>
              <w:rPr>
                <w:rFonts w:cs="Arial"/>
                <w:i/>
                <w:lang w:eastAsia="ko-KR"/>
              </w:rPr>
              <w:t>drx-RetransmissionTimerDL</w:t>
            </w:r>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SimSun"/>
              </w:rPr>
            </w:pPr>
            <w:r>
              <w:rPr>
                <w:rFonts w:eastAsia="SimSun" w:hint="eastAsia"/>
              </w:rPr>
              <w:t>S</w:t>
            </w:r>
            <w:r>
              <w:rPr>
                <w:rFonts w:eastAsia="SimSun"/>
              </w:rPr>
              <w:t>preadtrum</w:t>
            </w:r>
          </w:p>
        </w:tc>
        <w:tc>
          <w:tcPr>
            <w:tcW w:w="1739" w:type="dxa"/>
          </w:tcPr>
          <w:p w14:paraId="0366D026" w14:textId="77777777" w:rsidR="00162DDA" w:rsidRDefault="00753EEC">
            <w:pPr>
              <w:rPr>
                <w:rFonts w:eastAsia="SimSun"/>
              </w:rPr>
            </w:pPr>
            <w:r>
              <w:rPr>
                <w:rFonts w:eastAsia="SimSun" w:hint="eastAsia"/>
              </w:rPr>
              <w:t>O</w:t>
            </w:r>
            <w:r>
              <w:rPr>
                <w:rFonts w:eastAsia="SimSun"/>
              </w:rPr>
              <w:t>ption4</w:t>
            </w:r>
          </w:p>
        </w:tc>
        <w:tc>
          <w:tcPr>
            <w:tcW w:w="6480" w:type="dxa"/>
          </w:tcPr>
          <w:p w14:paraId="0366D027" w14:textId="77777777" w:rsidR="00162DDA" w:rsidRDefault="00753EEC">
            <w:pPr>
              <w:rPr>
                <w:rFonts w:eastAsia="SimSun" w:cs="Arial"/>
                <w:iCs/>
              </w:rPr>
            </w:pPr>
            <w:r>
              <w:rPr>
                <w:rFonts w:eastAsia="DengXian" w:hint="eastAsia"/>
              </w:rPr>
              <w:t>O</w:t>
            </w:r>
            <w:r>
              <w:rPr>
                <w:rFonts w:eastAsia="DengXian"/>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If it includes both no UL retransmission case and HARQ with blind retransmissions which is NOT relying on previous/initial transmission 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DengXian"/>
              </w:rPr>
            </w:pPr>
            <w:r>
              <w:rPr>
                <w:rFonts w:eastAsia="DengXian"/>
              </w:rPr>
              <w:t xml:space="preserve">In our understanding, UE does not need to start </w:t>
            </w:r>
            <w:r>
              <w:rPr>
                <w:rFonts w:eastAsia="DengXian"/>
                <w:i/>
                <w:iCs/>
              </w:rPr>
              <w:t>drx-HARQ-RTT-TimerUL</w:t>
            </w:r>
            <w:r>
              <w:rPr>
                <w:rFonts w:eastAsia="DengXian"/>
              </w:rPr>
              <w:t xml:space="preserve"> when  UL retransmission is disabled, which could be achieved with either option 3 or option 4. </w:t>
            </w:r>
          </w:p>
          <w:p w14:paraId="0366D043" w14:textId="77777777" w:rsidR="00162DDA" w:rsidRDefault="00753EEC">
            <w:pPr>
              <w:rPr>
                <w:lang w:eastAsia="sv-SE"/>
              </w:rPr>
            </w:pPr>
            <w:r>
              <w:rPr>
                <w:rFonts w:eastAsia="DengXian"/>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SimSun"/>
                <w:lang w:val="en-US"/>
              </w:rPr>
            </w:pPr>
            <w:r>
              <w:rPr>
                <w:rFonts w:eastAsia="SimSun" w:hint="eastAsia"/>
                <w:lang w:val="en-US"/>
              </w:rPr>
              <w:t>ZTE</w:t>
            </w:r>
          </w:p>
        </w:tc>
        <w:tc>
          <w:tcPr>
            <w:tcW w:w="1739" w:type="dxa"/>
          </w:tcPr>
          <w:p w14:paraId="0366D046" w14:textId="77777777" w:rsidR="00162DDA" w:rsidRDefault="00753EEC">
            <w:pPr>
              <w:rPr>
                <w:rFonts w:eastAsia="SimSun"/>
                <w:lang w:val="en-US"/>
              </w:rPr>
            </w:pPr>
            <w:r>
              <w:rPr>
                <w:rFonts w:eastAsia="SimSun" w:hint="eastAsia"/>
                <w:lang w:val="en-US"/>
              </w:rPr>
              <w:t>Option 4</w:t>
            </w:r>
          </w:p>
        </w:tc>
        <w:tc>
          <w:tcPr>
            <w:tcW w:w="6480" w:type="dxa"/>
          </w:tcPr>
          <w:p w14:paraId="0366D047" w14:textId="77777777" w:rsidR="00162DDA" w:rsidRDefault="00753EEC">
            <w:pPr>
              <w:jc w:val="left"/>
              <w:rPr>
                <w:rFonts w:eastAsiaTheme="minorEastAsia"/>
              </w:rPr>
            </w:pPr>
            <w:r>
              <w:rPr>
                <w:rFonts w:eastAsia="SimSun" w:hint="eastAsia"/>
                <w:lang w:val="en-US"/>
              </w:rPr>
              <w:t xml:space="preserve">Agree with </w:t>
            </w:r>
            <w:r>
              <w:rPr>
                <w:rFonts w:eastAsia="SimSun" w:hint="eastAsia"/>
              </w:rPr>
              <w:t>S</w:t>
            </w:r>
            <w:r>
              <w:rPr>
                <w:rFonts w:eastAsia="SimSun"/>
              </w:rPr>
              <w:t>preadtrum</w:t>
            </w:r>
            <w:r>
              <w:rPr>
                <w:rFonts w:eastAsia="SimSun" w:hint="eastAsia"/>
                <w:lang w:val="en-US"/>
              </w:rPr>
              <w:t xml:space="preserve"> that option 4 cause less specs impact. We don</w:t>
            </w:r>
            <w:r>
              <w:rPr>
                <w:rFonts w:eastAsia="SimSun"/>
                <w:lang w:val="en-US"/>
              </w:rPr>
              <w:t>’</w:t>
            </w:r>
            <w:r>
              <w:rPr>
                <w:rFonts w:eastAsia="SimSun"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r w:rsidRPr="00E92031">
              <w:rPr>
                <w:i/>
                <w:iCs/>
                <w:lang w:eastAsia="sv-SE"/>
              </w:rPr>
              <w:t>drx-HARQ-RTT-TimerDL</w:t>
            </w:r>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Malgun Gothic"/>
                <w:lang w:eastAsia="ko-KR"/>
              </w:rPr>
            </w:pPr>
            <w:r>
              <w:rPr>
                <w:rFonts w:eastAsia="Malgun Gothic"/>
                <w:lang w:eastAsia="ko-KR"/>
              </w:rPr>
              <w:t>Xiaomi</w:t>
            </w:r>
          </w:p>
        </w:tc>
        <w:tc>
          <w:tcPr>
            <w:tcW w:w="1739" w:type="dxa"/>
          </w:tcPr>
          <w:p w14:paraId="0366D04E" w14:textId="6D250E6A" w:rsidR="00265BD3" w:rsidRPr="00AC6F92" w:rsidRDefault="00AC6F92" w:rsidP="00265BD3">
            <w:pPr>
              <w:rPr>
                <w:rFonts w:eastAsia="DengXian"/>
              </w:rPr>
            </w:pPr>
            <w:r>
              <w:rPr>
                <w:rFonts w:eastAsia="DengXian" w:hint="eastAsia"/>
              </w:rPr>
              <w:t>O</w:t>
            </w:r>
            <w:r>
              <w:rPr>
                <w:rFonts w:eastAsia="DengXian"/>
              </w:rPr>
              <w:t>ption 2</w:t>
            </w:r>
          </w:p>
        </w:tc>
        <w:tc>
          <w:tcPr>
            <w:tcW w:w="6480" w:type="dxa"/>
          </w:tcPr>
          <w:p w14:paraId="0366D04F" w14:textId="3A19A4C5" w:rsidR="00265BD3" w:rsidRDefault="00AC6F92" w:rsidP="00265BD3">
            <w:pPr>
              <w:rPr>
                <w:rFonts w:eastAsia="Malgun Gothic"/>
                <w:lang w:eastAsia="ko-KR"/>
              </w:rPr>
            </w:pPr>
            <w:r>
              <w:rPr>
                <w:rFonts w:eastAsia="DengXian"/>
              </w:rPr>
              <w:t>network can configure either zero value or non-zero value. None zero value is to enable time diversity and save UE power, i.e. UE doesn’t need to monitor PDCCH during the RTT timer.</w:t>
            </w:r>
          </w:p>
        </w:tc>
      </w:tr>
      <w:tr w:rsidR="00A77B6E" w14:paraId="64712863" w14:textId="77777777">
        <w:tc>
          <w:tcPr>
            <w:tcW w:w="1496" w:type="dxa"/>
          </w:tcPr>
          <w:p w14:paraId="29C51654" w14:textId="7CB5BD12" w:rsidR="00A77B6E" w:rsidRDefault="00A77B6E" w:rsidP="00A77B6E">
            <w:pPr>
              <w:rPr>
                <w:rFonts w:eastAsia="Malgun Gothic"/>
                <w:lang w:eastAsia="ko-KR"/>
              </w:rPr>
            </w:pPr>
            <w:r>
              <w:rPr>
                <w:lang w:eastAsia="sv-SE"/>
              </w:rPr>
              <w:t>Ericsson</w:t>
            </w:r>
          </w:p>
        </w:tc>
        <w:tc>
          <w:tcPr>
            <w:tcW w:w="1739" w:type="dxa"/>
          </w:tcPr>
          <w:p w14:paraId="08F654F5" w14:textId="6C000BF6" w:rsidR="00A77B6E" w:rsidRDefault="006B6B63" w:rsidP="00A77B6E">
            <w:pPr>
              <w:rPr>
                <w:rFonts w:eastAsia="DengXian"/>
              </w:rPr>
            </w:pPr>
            <w:r>
              <w:rPr>
                <w:rFonts w:eastAsia="DengXian"/>
              </w:rPr>
              <w:t>Disagree with question statement</w:t>
            </w:r>
          </w:p>
        </w:tc>
        <w:tc>
          <w:tcPr>
            <w:tcW w:w="6480" w:type="dxa"/>
          </w:tcPr>
          <w:p w14:paraId="2726BC97" w14:textId="3DA4E720" w:rsidR="00A77B6E" w:rsidRDefault="00A77B6E" w:rsidP="00A77B6E">
            <w:pPr>
              <w:rPr>
                <w:rFonts w:eastAsiaTheme="minorEastAsia"/>
              </w:rPr>
            </w:pPr>
            <w:r>
              <w:rPr>
                <w:rFonts w:eastAsiaTheme="minorEastAsia"/>
              </w:rPr>
              <w:t>Not possible to answer such a question at this time, there is nothing like “</w:t>
            </w:r>
            <w:r>
              <w:rPr>
                <w:b/>
                <w:bCs/>
              </w:rPr>
              <w:t>HARQ UL retransmission is ‘disabled’</w:t>
            </w:r>
            <w:r>
              <w:rPr>
                <w:rFonts w:eastAsiaTheme="minorEastAsia"/>
              </w:rPr>
              <w:t>”, the UE shall always follow the grant it receives</w:t>
            </w:r>
            <w:r w:rsidR="003B0174">
              <w:rPr>
                <w:rFonts w:eastAsiaTheme="minorEastAsia"/>
              </w:rPr>
              <w:t>, period</w:t>
            </w:r>
            <w:r>
              <w:rPr>
                <w:rFonts w:eastAsiaTheme="minorEastAsia"/>
              </w:rPr>
              <w:t xml:space="preserve">. </w:t>
            </w:r>
          </w:p>
          <w:p w14:paraId="6D25F692" w14:textId="5C010C89" w:rsidR="00A77B6E" w:rsidRDefault="00A77B6E" w:rsidP="00A77B6E">
            <w:pPr>
              <w:rPr>
                <w:rFonts w:eastAsia="DengXian"/>
              </w:rPr>
            </w:pPr>
            <w:r>
              <w:rPr>
                <w:rFonts w:eastAsiaTheme="minorEastAsia"/>
              </w:rPr>
              <w:t xml:space="preserve">The simplest handling of </w:t>
            </w:r>
            <w:r>
              <w:rPr>
                <w:i/>
                <w:iCs/>
              </w:rPr>
              <w:t>drx-HARQ-RTT-TimerUL</w:t>
            </w:r>
            <w:r>
              <w:t xml:space="preserve"> </w:t>
            </w:r>
            <w:r>
              <w:rPr>
                <w:rFonts w:eastAsiaTheme="minorEastAsia"/>
              </w:rPr>
              <w:t xml:space="preserve">is for gNB to configure the value zero, regardless of if the gNB intends to have retransmissions based on PUSCH decoding results or not. </w:t>
            </w:r>
          </w:p>
        </w:tc>
      </w:tr>
      <w:tr w:rsidR="004D40B8" w14:paraId="694C8BCA" w14:textId="77777777">
        <w:tc>
          <w:tcPr>
            <w:tcW w:w="1496" w:type="dxa"/>
          </w:tcPr>
          <w:p w14:paraId="656D955F" w14:textId="5B3B53DA" w:rsidR="004D40B8" w:rsidRDefault="004D40B8" w:rsidP="00A77B6E">
            <w:pPr>
              <w:rPr>
                <w:lang w:eastAsia="sv-SE"/>
              </w:rPr>
            </w:pPr>
            <w:r>
              <w:rPr>
                <w:lang w:eastAsia="sv-SE"/>
              </w:rPr>
              <w:t xml:space="preserve">Apple </w:t>
            </w:r>
          </w:p>
        </w:tc>
        <w:tc>
          <w:tcPr>
            <w:tcW w:w="1739" w:type="dxa"/>
          </w:tcPr>
          <w:p w14:paraId="38083D59" w14:textId="63BE8B69" w:rsidR="004D40B8" w:rsidRDefault="004D40B8" w:rsidP="00A77B6E">
            <w:pPr>
              <w:rPr>
                <w:rFonts w:eastAsia="DengXian"/>
              </w:rPr>
            </w:pPr>
            <w:r>
              <w:rPr>
                <w:rFonts w:eastAsia="DengXian"/>
              </w:rPr>
              <w:t>Option 4</w:t>
            </w:r>
          </w:p>
        </w:tc>
        <w:tc>
          <w:tcPr>
            <w:tcW w:w="6480" w:type="dxa"/>
          </w:tcPr>
          <w:p w14:paraId="2F263F06" w14:textId="21B26BE8" w:rsidR="004D40B8" w:rsidRDefault="004D40B8" w:rsidP="00A77B6E">
            <w:pPr>
              <w:rPr>
                <w:rFonts w:eastAsiaTheme="minorEastAsia"/>
              </w:rPr>
            </w:pPr>
            <w:r>
              <w:rPr>
                <w:rFonts w:eastAsiaTheme="minorEastAsia"/>
              </w:rPr>
              <w:t xml:space="preserve">With preference to option 4 which results in less specification impact. </w:t>
            </w:r>
          </w:p>
        </w:tc>
      </w:tr>
      <w:tr w:rsidR="008C0B56" w14:paraId="4AB867B1" w14:textId="77777777">
        <w:tc>
          <w:tcPr>
            <w:tcW w:w="1496" w:type="dxa"/>
          </w:tcPr>
          <w:p w14:paraId="30250C7E" w14:textId="709C52B5" w:rsidR="008C0B56" w:rsidRPr="008C0B56" w:rsidRDefault="008C0B56" w:rsidP="00A77B6E">
            <w:pPr>
              <w:rPr>
                <w:rFonts w:eastAsia="DengXian"/>
              </w:rPr>
            </w:pPr>
            <w:r>
              <w:rPr>
                <w:rFonts w:eastAsia="DengXian" w:hint="eastAsia"/>
              </w:rPr>
              <w:t>C</w:t>
            </w:r>
            <w:r>
              <w:rPr>
                <w:rFonts w:eastAsia="DengXian"/>
              </w:rPr>
              <w:t>hina Telecom</w:t>
            </w:r>
          </w:p>
        </w:tc>
        <w:tc>
          <w:tcPr>
            <w:tcW w:w="1739" w:type="dxa"/>
          </w:tcPr>
          <w:p w14:paraId="185D1C09" w14:textId="083D36C3" w:rsidR="008C0B56" w:rsidRDefault="008C0B56" w:rsidP="00A77B6E">
            <w:pPr>
              <w:rPr>
                <w:rFonts w:eastAsia="DengXian"/>
              </w:rPr>
            </w:pPr>
            <w:r>
              <w:rPr>
                <w:rFonts w:eastAsia="DengXian" w:hint="eastAsia"/>
              </w:rPr>
              <w:t>O</w:t>
            </w:r>
            <w:r>
              <w:rPr>
                <w:rFonts w:eastAsia="DengXian"/>
              </w:rPr>
              <w:t>ption 3</w:t>
            </w:r>
          </w:p>
        </w:tc>
        <w:tc>
          <w:tcPr>
            <w:tcW w:w="6480" w:type="dxa"/>
          </w:tcPr>
          <w:p w14:paraId="47094C14" w14:textId="5A4F83C8" w:rsidR="008C0B56" w:rsidRPr="008C0B56" w:rsidRDefault="008C0B56" w:rsidP="00A77B6E">
            <w:pPr>
              <w:rPr>
                <w:rFonts w:eastAsia="DengXian"/>
              </w:rPr>
            </w:pPr>
            <w:r>
              <w:rPr>
                <w:rFonts w:eastAsia="DengXian"/>
              </w:rPr>
              <w:t xml:space="preserve">Align between DL and UL </w:t>
            </w:r>
          </w:p>
        </w:tc>
      </w:tr>
      <w:tr w:rsidR="00B87957" w14:paraId="66679343" w14:textId="77777777">
        <w:tc>
          <w:tcPr>
            <w:tcW w:w="1496" w:type="dxa"/>
          </w:tcPr>
          <w:p w14:paraId="665E152D" w14:textId="367692F4" w:rsidR="00B87957" w:rsidRDefault="00B87957" w:rsidP="00A77B6E">
            <w:pPr>
              <w:rPr>
                <w:rFonts w:eastAsia="DengXian"/>
              </w:rPr>
            </w:pPr>
            <w:r>
              <w:rPr>
                <w:rFonts w:eastAsia="DengXian"/>
              </w:rPr>
              <w:t xml:space="preserve">Vodafone </w:t>
            </w:r>
          </w:p>
        </w:tc>
        <w:tc>
          <w:tcPr>
            <w:tcW w:w="1739" w:type="dxa"/>
          </w:tcPr>
          <w:p w14:paraId="425F3AC3" w14:textId="37F96593" w:rsidR="00B87957" w:rsidRDefault="00B87957" w:rsidP="00A77B6E">
            <w:pPr>
              <w:rPr>
                <w:rFonts w:eastAsia="DengXian"/>
              </w:rPr>
            </w:pPr>
            <w:r>
              <w:rPr>
                <w:rFonts w:eastAsia="DengXian"/>
              </w:rPr>
              <w:t xml:space="preserve">Option 3 </w:t>
            </w:r>
          </w:p>
        </w:tc>
        <w:tc>
          <w:tcPr>
            <w:tcW w:w="6480" w:type="dxa"/>
          </w:tcPr>
          <w:p w14:paraId="5A5E1564" w14:textId="10D2E079" w:rsidR="00B87957" w:rsidRDefault="00B87957" w:rsidP="00A77B6E">
            <w:pPr>
              <w:rPr>
                <w:rFonts w:eastAsia="DengXian"/>
              </w:rPr>
            </w:pPr>
            <w:r>
              <w:rPr>
                <w:rFonts w:eastAsia="DengXian"/>
              </w:rPr>
              <w:t xml:space="preserve">Agree with comments above: UL and DL solutions to be kept a same </w:t>
            </w:r>
          </w:p>
        </w:tc>
      </w:tr>
      <w:tr w:rsidR="003A0CE7" w14:paraId="3C137AF6" w14:textId="77777777">
        <w:tc>
          <w:tcPr>
            <w:tcW w:w="1496" w:type="dxa"/>
          </w:tcPr>
          <w:p w14:paraId="6987231A" w14:textId="07056D51" w:rsidR="003A0CE7" w:rsidRDefault="003A0CE7" w:rsidP="00A77B6E">
            <w:pPr>
              <w:rPr>
                <w:rFonts w:eastAsia="DengXian"/>
              </w:rPr>
            </w:pPr>
            <w:r>
              <w:rPr>
                <w:lang w:eastAsia="sv-SE"/>
              </w:rPr>
              <w:t>Thales</w:t>
            </w:r>
          </w:p>
        </w:tc>
        <w:tc>
          <w:tcPr>
            <w:tcW w:w="1739" w:type="dxa"/>
          </w:tcPr>
          <w:p w14:paraId="005A9B74" w14:textId="763F5E5E" w:rsidR="003A0CE7" w:rsidRDefault="003A0CE7" w:rsidP="00A77B6E">
            <w:pPr>
              <w:rPr>
                <w:rFonts w:eastAsia="DengXian"/>
              </w:rPr>
            </w:pPr>
            <w:r>
              <w:rPr>
                <w:lang w:eastAsia="sv-SE"/>
              </w:rPr>
              <w:t>Option 3</w:t>
            </w:r>
          </w:p>
        </w:tc>
        <w:tc>
          <w:tcPr>
            <w:tcW w:w="6480" w:type="dxa"/>
          </w:tcPr>
          <w:p w14:paraId="781420D9" w14:textId="77777777" w:rsidR="003A0CE7" w:rsidRDefault="003A0CE7" w:rsidP="0062023B">
            <w:pPr>
              <w:rPr>
                <w:lang w:eastAsia="sv-SE"/>
              </w:rPr>
            </w:pPr>
            <w:r>
              <w:rPr>
                <w:lang w:eastAsia="sv-SE"/>
              </w:rPr>
              <w:t>Same as question 2a</w:t>
            </w:r>
          </w:p>
          <w:p w14:paraId="2F0A600C" w14:textId="373D29D5" w:rsidR="003A0CE7" w:rsidRDefault="003A0CE7" w:rsidP="00A77B6E">
            <w:pPr>
              <w:rPr>
                <w:rFonts w:eastAsia="DengXian"/>
              </w:rPr>
            </w:pPr>
            <w:r>
              <w:rPr>
                <w:rFonts w:eastAsiaTheme="minorEastAsia"/>
              </w:rPr>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neither drx-HARQ-RTT-TimerDL nor d</w:t>
            </w:r>
            <w:r>
              <w:rPr>
                <w:rFonts w:eastAsiaTheme="minorEastAsia"/>
              </w:rPr>
              <w:t xml:space="preserve">rx-HARQ-RTT-TimerUL will start, </w:t>
            </w:r>
            <w:r w:rsidRPr="004B0309">
              <w:rPr>
                <w:rFonts w:eastAsiaTheme="minorEastAsia"/>
              </w:rPr>
              <w:t>otherwise UE might monitor the PDCCH for retransmission opportunities that never will happen</w:t>
            </w:r>
          </w:p>
        </w:tc>
      </w:tr>
      <w:tr w:rsidR="00114675" w14:paraId="5BD6FF2B" w14:textId="77777777">
        <w:tc>
          <w:tcPr>
            <w:tcW w:w="1496" w:type="dxa"/>
          </w:tcPr>
          <w:p w14:paraId="627BB739" w14:textId="09720122"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3F30F8A6" w14:textId="75A231BE" w:rsidR="00114675" w:rsidRDefault="00114675" w:rsidP="00114675">
            <w:pPr>
              <w:rPr>
                <w:lang w:eastAsia="sv-SE"/>
              </w:rPr>
            </w:pPr>
            <w:r>
              <w:rPr>
                <w:rFonts w:eastAsia="Malgun Gothic" w:hint="eastAsia"/>
                <w:lang w:eastAsia="ko-KR"/>
              </w:rPr>
              <w:t>O</w:t>
            </w:r>
            <w:r>
              <w:rPr>
                <w:rFonts w:eastAsia="Malgun Gothic"/>
                <w:lang w:eastAsia="ko-KR"/>
              </w:rPr>
              <w:t>ption 3</w:t>
            </w:r>
          </w:p>
        </w:tc>
        <w:tc>
          <w:tcPr>
            <w:tcW w:w="6480" w:type="dxa"/>
          </w:tcPr>
          <w:p w14:paraId="54BFC435" w14:textId="6A5B2F4C" w:rsidR="00114675" w:rsidRDefault="00114675" w:rsidP="00114675">
            <w:pPr>
              <w:rPr>
                <w:lang w:eastAsia="sv-SE"/>
              </w:rPr>
            </w:pPr>
            <w:r>
              <w:rPr>
                <w:rFonts w:eastAsia="Malgun Gothic"/>
                <w:lang w:eastAsia="ko-KR"/>
              </w:rPr>
              <w:t>Drx-HARQ-RTT-TimerUL is not started when HARQ UL feedback is disabled as drx-HARQ-RTT. Additional start condition of it can be shared with DL.</w:t>
            </w:r>
          </w:p>
        </w:tc>
      </w:tr>
      <w:tr w:rsidR="002D21CF" w14:paraId="47281A02" w14:textId="77777777">
        <w:tc>
          <w:tcPr>
            <w:tcW w:w="1496" w:type="dxa"/>
          </w:tcPr>
          <w:p w14:paraId="433781DF" w14:textId="5A2B09FD" w:rsidR="002D21CF" w:rsidRDefault="002D21CF" w:rsidP="00114675">
            <w:pPr>
              <w:rPr>
                <w:rFonts w:eastAsia="Malgun Gothic"/>
                <w:lang w:eastAsia="ko-KR"/>
              </w:rPr>
            </w:pPr>
            <w:r>
              <w:rPr>
                <w:rFonts w:eastAsia="Malgun Gothic"/>
                <w:lang w:eastAsia="ko-KR"/>
              </w:rPr>
              <w:t>Sequans</w:t>
            </w:r>
          </w:p>
        </w:tc>
        <w:tc>
          <w:tcPr>
            <w:tcW w:w="1739" w:type="dxa"/>
          </w:tcPr>
          <w:p w14:paraId="437E254C" w14:textId="32E27402" w:rsidR="002D21CF" w:rsidRDefault="002D21CF" w:rsidP="00114675">
            <w:pPr>
              <w:rPr>
                <w:rFonts w:eastAsia="Malgun Gothic"/>
                <w:lang w:eastAsia="ko-KR"/>
              </w:rPr>
            </w:pPr>
            <w:r>
              <w:rPr>
                <w:rFonts w:eastAsia="Malgun Gothic"/>
                <w:lang w:eastAsia="ko-KR"/>
              </w:rPr>
              <w:t>Option 3</w:t>
            </w:r>
          </w:p>
        </w:tc>
        <w:tc>
          <w:tcPr>
            <w:tcW w:w="6480" w:type="dxa"/>
          </w:tcPr>
          <w:p w14:paraId="5969B3EB" w14:textId="3142DEB4" w:rsidR="002D21CF" w:rsidRDefault="002D21CF" w:rsidP="00114675">
            <w:pPr>
              <w:rPr>
                <w:rFonts w:eastAsia="Malgun Gothic"/>
                <w:lang w:eastAsia="ko-KR"/>
              </w:rPr>
            </w:pPr>
            <w:r>
              <w:rPr>
                <w:rFonts w:eastAsia="Malgun Gothic"/>
                <w:lang w:eastAsia="ko-KR"/>
              </w:rPr>
              <w:t xml:space="preserve">This aligns DL and UL and makes more sense to us. </w:t>
            </w:r>
          </w:p>
        </w:tc>
      </w:tr>
      <w:tr w:rsidR="003F7A41" w14:paraId="1EF0D0B6" w14:textId="77777777">
        <w:tc>
          <w:tcPr>
            <w:tcW w:w="1496" w:type="dxa"/>
          </w:tcPr>
          <w:p w14:paraId="6D2BE181" w14:textId="13E55368" w:rsidR="003F7A41" w:rsidRDefault="003F7A41" w:rsidP="00114675">
            <w:pPr>
              <w:rPr>
                <w:rFonts w:eastAsia="Malgun Gothic"/>
                <w:lang w:eastAsia="ko-KR"/>
              </w:rPr>
            </w:pPr>
            <w:r>
              <w:rPr>
                <w:rFonts w:eastAsia="Malgun Gothic"/>
                <w:lang w:eastAsia="ko-KR"/>
              </w:rPr>
              <w:t>Rakuten Mobile</w:t>
            </w:r>
          </w:p>
        </w:tc>
        <w:tc>
          <w:tcPr>
            <w:tcW w:w="1739" w:type="dxa"/>
          </w:tcPr>
          <w:p w14:paraId="477701E2" w14:textId="694B9618" w:rsidR="003F7A41" w:rsidRDefault="003F7A41" w:rsidP="00114675">
            <w:pPr>
              <w:rPr>
                <w:rFonts w:eastAsia="Malgun Gothic"/>
                <w:lang w:eastAsia="ko-KR"/>
              </w:rPr>
            </w:pPr>
            <w:r>
              <w:rPr>
                <w:rFonts w:eastAsia="Malgun Gothic"/>
                <w:lang w:eastAsia="ko-KR"/>
              </w:rPr>
              <w:t>Option 4</w:t>
            </w:r>
          </w:p>
        </w:tc>
        <w:tc>
          <w:tcPr>
            <w:tcW w:w="6480" w:type="dxa"/>
          </w:tcPr>
          <w:p w14:paraId="3B9003DC" w14:textId="49945AAB" w:rsidR="003F7A41" w:rsidRDefault="003F7A41" w:rsidP="00114675">
            <w:pPr>
              <w:rPr>
                <w:rFonts w:eastAsia="Malgun Gothic"/>
                <w:lang w:eastAsia="ko-KR"/>
              </w:rPr>
            </w:pPr>
            <w:r>
              <w:rPr>
                <w:rFonts w:eastAsia="Malgun Gothic"/>
                <w:lang w:eastAsia="ko-KR"/>
              </w:rPr>
              <w:t>Agree with Spreadtrum and ZTE. UL/DL doesn’t need to be aligned.</w:t>
            </w:r>
          </w:p>
        </w:tc>
      </w:tr>
    </w:tbl>
    <w:p w14:paraId="0366D051" w14:textId="77777777" w:rsidR="00162DDA" w:rsidRDefault="00162DDA">
      <w:pPr>
        <w:ind w:left="1440" w:hanging="1440"/>
        <w:rPr>
          <w:b/>
          <w:bCs/>
        </w:rPr>
      </w:pPr>
    </w:p>
    <w:p w14:paraId="0366D052" w14:textId="77777777"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Other solutions for enabling/disabling HARQ UL reTX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D061" w14:textId="77777777" w:rsidR="00162DDA" w:rsidRDefault="00753EEC">
            <w:pPr>
              <w:rPr>
                <w:lang w:eastAsia="sv-SE"/>
              </w:rPr>
            </w:pPr>
            <w:r>
              <w:rPr>
                <w:rFonts w:eastAsia="DengXian" w:hint="eastAsia"/>
              </w:rPr>
              <w:t>Y</w:t>
            </w:r>
            <w:r>
              <w:rPr>
                <w:rFonts w:eastAsia="DengXian"/>
              </w:rPr>
              <w:t>es</w:t>
            </w:r>
          </w:p>
        </w:tc>
        <w:tc>
          <w:tcPr>
            <w:tcW w:w="6480" w:type="dxa"/>
          </w:tcPr>
          <w:p w14:paraId="0366D062" w14:textId="77777777" w:rsidR="00162DDA" w:rsidRDefault="00753EEC">
            <w:pPr>
              <w:rPr>
                <w:lang w:eastAsia="sv-SE"/>
              </w:rPr>
            </w:pPr>
            <w:r>
              <w:rPr>
                <w:rFonts w:eastAsia="DengXian" w:hint="eastAsia"/>
              </w:rPr>
              <w:t>W</w:t>
            </w:r>
            <w:r>
              <w:rPr>
                <w:rFonts w:eastAsia="DengXian"/>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DengXian"/>
              </w:rPr>
            </w:pPr>
            <w:bookmarkStart w:id="12" w:name="OLE_LINK1"/>
            <w:bookmarkStart w:id="13" w:name="OLE_LINK2"/>
            <w:r>
              <w:rPr>
                <w:rFonts w:eastAsia="DengXian" w:hint="eastAsia"/>
              </w:rPr>
              <w:t>L</w:t>
            </w:r>
            <w:r>
              <w:rPr>
                <w:rFonts w:eastAsia="DengXian"/>
              </w:rPr>
              <w:t>enovo</w:t>
            </w:r>
            <w:bookmarkEnd w:id="12"/>
            <w:bookmarkEnd w:id="13"/>
          </w:p>
        </w:tc>
        <w:tc>
          <w:tcPr>
            <w:tcW w:w="1739" w:type="dxa"/>
          </w:tcPr>
          <w:p w14:paraId="0366D065" w14:textId="77777777" w:rsidR="00162DDA" w:rsidRDefault="00753EEC">
            <w:pPr>
              <w:rPr>
                <w:rFonts w:eastAsia="DengXian"/>
              </w:rPr>
            </w:pPr>
            <w:r>
              <w:rPr>
                <w:rFonts w:eastAsia="DengXian" w:hint="eastAsia"/>
              </w:rPr>
              <w:t>Y</w:t>
            </w:r>
            <w:r>
              <w:rPr>
                <w:rFonts w:eastAsia="DengXian"/>
              </w:rPr>
              <w:t>es</w:t>
            </w:r>
          </w:p>
        </w:tc>
        <w:tc>
          <w:tcPr>
            <w:tcW w:w="6480" w:type="dxa"/>
          </w:tcPr>
          <w:p w14:paraId="0366D066" w14:textId="77777777" w:rsidR="00162DDA" w:rsidRDefault="00753EEC">
            <w:pPr>
              <w:rPr>
                <w:rFonts w:eastAsia="DengXian"/>
              </w:rPr>
            </w:pPr>
            <w:r>
              <w:rPr>
                <w:rFonts w:eastAsia="DengXian" w:hint="eastAsia"/>
              </w:rPr>
              <w:t>U</w:t>
            </w:r>
            <w:r>
              <w:rPr>
                <w:rFonts w:eastAsia="DengXian"/>
              </w:rPr>
              <w:t xml:space="preserve">E needs to know whether a HARQ process is enabled/disabled for e.g. </w:t>
            </w:r>
            <w:r>
              <w:rPr>
                <w:lang w:eastAsia="sv-SE"/>
              </w:rPr>
              <w:t xml:space="preserve">starting </w:t>
            </w:r>
            <w:r>
              <w:rPr>
                <w:i/>
                <w:iCs/>
                <w:lang w:eastAsia="sv-SE"/>
              </w:rPr>
              <w:t>HARQ-RTT-TimerUL</w:t>
            </w:r>
            <w:r>
              <w:rPr>
                <w:rFonts w:eastAsia="DengXian"/>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DengXian"/>
              </w:rPr>
            </w:pPr>
            <w:r>
              <w:rPr>
                <w:rFonts w:eastAsia="DengXian" w:hint="eastAsia"/>
              </w:rPr>
              <w:t>Yes</w:t>
            </w:r>
          </w:p>
        </w:tc>
        <w:tc>
          <w:tcPr>
            <w:tcW w:w="6480" w:type="dxa"/>
          </w:tcPr>
          <w:p w14:paraId="0366D06A" w14:textId="77777777" w:rsidR="00162DDA" w:rsidRDefault="00753EEC">
            <w:pPr>
              <w:rPr>
                <w:rFonts w:eastAsia="DengXian"/>
              </w:rPr>
            </w:pPr>
            <w:r>
              <w:rPr>
                <w:rFonts w:eastAsia="SimSun" w:cs="Arial"/>
                <w:iCs/>
              </w:rPr>
              <w:t>S</w:t>
            </w:r>
            <w:r>
              <w:rPr>
                <w:rFonts w:eastAsia="SimSun" w:cs="Arial" w:hint="eastAsia"/>
                <w:iCs/>
              </w:rPr>
              <w:t xml:space="preserve">imilar view as </w:t>
            </w:r>
            <w:r>
              <w:rPr>
                <w:rFonts w:hint="eastAsia"/>
                <w:lang w:eastAsia="sv-SE"/>
              </w:rPr>
              <w:t>A</w:t>
            </w:r>
            <w:r>
              <w:rPr>
                <w:lang w:eastAsia="sv-SE"/>
              </w:rPr>
              <w:t>PT</w:t>
            </w:r>
            <w:r>
              <w:rPr>
                <w:rFonts w:eastAsia="DengXian" w:hint="eastAsia"/>
              </w:rPr>
              <w:t xml:space="preserve"> and L</w:t>
            </w:r>
            <w:r>
              <w:rPr>
                <w:rFonts w:eastAsia="DengXian"/>
              </w:rPr>
              <w:t>enovo</w:t>
            </w:r>
            <w:r>
              <w:rPr>
                <w:rFonts w:eastAsia="DengXian" w:hint="eastAsia"/>
              </w:rPr>
              <w:t>.</w:t>
            </w:r>
          </w:p>
        </w:tc>
      </w:tr>
      <w:tr w:rsidR="00162DDA" w14:paraId="0366D06F" w14:textId="77777777">
        <w:tc>
          <w:tcPr>
            <w:tcW w:w="1496" w:type="dxa"/>
          </w:tcPr>
          <w:p w14:paraId="0366D06C"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D06D" w14:textId="77777777" w:rsidR="00162DDA" w:rsidRDefault="00753EEC">
            <w:pPr>
              <w:rPr>
                <w:rFonts w:eastAsia="DengXian"/>
              </w:rPr>
            </w:pPr>
            <w:r>
              <w:rPr>
                <w:rFonts w:eastAsia="DengXian" w:hint="eastAsia"/>
              </w:rPr>
              <w:t>Y</w:t>
            </w:r>
            <w:r>
              <w:rPr>
                <w:rFonts w:eastAsia="DengXian"/>
              </w:rPr>
              <w:t>es</w:t>
            </w:r>
          </w:p>
        </w:tc>
        <w:tc>
          <w:tcPr>
            <w:tcW w:w="6480" w:type="dxa"/>
          </w:tcPr>
          <w:p w14:paraId="0366D06E" w14:textId="77777777" w:rsidR="00162DDA" w:rsidRDefault="00753EEC">
            <w:pPr>
              <w:rPr>
                <w:rFonts w:eastAsia="DengXian"/>
              </w:rPr>
            </w:pPr>
            <w:r>
              <w:rPr>
                <w:rFonts w:eastAsia="DengXian" w:hint="eastAsia"/>
              </w:rPr>
              <w:t>U</w:t>
            </w:r>
            <w:r>
              <w:rPr>
                <w:rFonts w:eastAsia="DengXian"/>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r>
              <w:rPr>
                <w:rFonts w:eastAsiaTheme="minorEastAsia"/>
                <w:i/>
                <w:iCs/>
              </w:rPr>
              <w:t>drx-HARQ-RTT-TimerUL</w:t>
            </w:r>
            <w:r>
              <w:rPr>
                <w:rFonts w:eastAsiaTheme="minorEastAsia"/>
              </w:rPr>
              <w:t xml:space="preserve"> and </w:t>
            </w:r>
            <w:r>
              <w:rPr>
                <w:rFonts w:eastAsiaTheme="minorEastAsia"/>
                <w:i/>
                <w:iCs/>
              </w:rPr>
              <w:t>drx-RetransmissionTimerUL</w:t>
            </w:r>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DengXian"/>
              </w:rPr>
            </w:pPr>
            <w:r>
              <w:rPr>
                <w:rFonts w:eastAsia="Calibri"/>
              </w:rPr>
              <w:t>Meanwhile</w:t>
            </w:r>
            <w:r>
              <w:t xml:space="preserve">, if no explicit indicator, on one hand, </w:t>
            </w:r>
            <w:r>
              <w:rPr>
                <w:i/>
                <w:iCs/>
                <w:lang w:eastAsia="ko-KR"/>
              </w:rPr>
              <w:t>drx-HARQ-RTT-TimerUL</w:t>
            </w:r>
            <w:r>
              <w:t xml:space="preserve"> should be configured as legacy, and there is no need to introduce an offset for </w:t>
            </w:r>
            <w:r>
              <w:rPr>
                <w:i/>
                <w:iCs/>
                <w:lang w:eastAsia="ko-KR"/>
              </w:rPr>
              <w:t>drx-HARQ-RTT-TimerUL</w:t>
            </w:r>
            <w:r>
              <w:rPr>
                <w:lang w:eastAsia="ko-KR"/>
              </w:rPr>
              <w:t xml:space="preserve">. On the other hand, the </w:t>
            </w:r>
            <w:r>
              <w:rPr>
                <w:i/>
                <w:iCs/>
              </w:rPr>
              <w:t>drx-RetransmissionTimerUL</w:t>
            </w:r>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SimSun"/>
                <w:lang w:val="en-US"/>
              </w:rPr>
            </w:pPr>
            <w:r>
              <w:rPr>
                <w:rFonts w:eastAsia="SimSun" w:hint="eastAsia"/>
                <w:lang w:val="en-US"/>
              </w:rPr>
              <w:t>ZTE</w:t>
            </w:r>
          </w:p>
        </w:tc>
        <w:tc>
          <w:tcPr>
            <w:tcW w:w="1739" w:type="dxa"/>
          </w:tcPr>
          <w:p w14:paraId="0366D08B" w14:textId="77777777" w:rsidR="00162DDA" w:rsidRDefault="00753EEC">
            <w:pPr>
              <w:rPr>
                <w:rFonts w:eastAsia="SimSun"/>
                <w:lang w:val="en-US"/>
              </w:rPr>
            </w:pPr>
            <w:r>
              <w:rPr>
                <w:rFonts w:eastAsia="SimSun" w:hint="eastAsia"/>
                <w:lang w:val="en-US"/>
              </w:rPr>
              <w:t>No</w:t>
            </w:r>
          </w:p>
        </w:tc>
        <w:tc>
          <w:tcPr>
            <w:tcW w:w="6480" w:type="dxa"/>
          </w:tcPr>
          <w:p w14:paraId="0366D08C" w14:textId="77777777" w:rsidR="00162DDA" w:rsidRDefault="00753EEC">
            <w:pPr>
              <w:rPr>
                <w:rFonts w:eastAsia="SimSun"/>
                <w:lang w:val="en-US"/>
              </w:rPr>
            </w:pPr>
            <w:r>
              <w:rPr>
                <w:rFonts w:eastAsiaTheme="minorEastAsia" w:hint="eastAsia"/>
                <w:lang w:val="en-US"/>
              </w:rPr>
              <w:t xml:space="preserve">As answered in Q5, NW can configure 0 value for </w:t>
            </w:r>
            <w:r>
              <w:t>drx-HARQ-RTT-TimerUL</w:t>
            </w:r>
            <w:r>
              <w:rPr>
                <w:rFonts w:eastAsia="SimSun" w:hint="eastAsia"/>
                <w:lang w:val="en-US"/>
              </w:rPr>
              <w:t xml:space="preserve">( can already supported by current specs), then there is no UE behavior change required, which has the lease specs impact. </w:t>
            </w:r>
          </w:p>
          <w:p w14:paraId="0366D08D" w14:textId="77777777" w:rsidR="00162DDA" w:rsidRDefault="00753EEC">
            <w:pPr>
              <w:rPr>
                <w:rFonts w:eastAsia="SimSun"/>
                <w:lang w:val="en-US"/>
              </w:rPr>
            </w:pPr>
            <w:r>
              <w:rPr>
                <w:rFonts w:eastAsia="SimSun"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SimSun"/>
                <w:lang w:val="en-US"/>
              </w:rPr>
            </w:pPr>
            <w:r>
              <w:rPr>
                <w:rFonts w:eastAsia="SimSun" w:hint="eastAsia"/>
                <w:lang w:val="en-US"/>
              </w:rPr>
              <w:t>Another drawback of introducing semi-static method to disable UL retransmission is it will damag  both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SimSun"/>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is allowed to disable HARQ retransmission. We can discuss what method, i.e., LCH to HARQ process mapping or repurpose existing </w:t>
            </w:r>
            <w:r w:rsidRPr="00FE5673">
              <w:rPr>
                <w:rFonts w:eastAsia="Malgun Gothic"/>
                <w:i/>
                <w:iCs/>
                <w:lang w:eastAsia="ko-KR"/>
              </w:rPr>
              <w:t>allowedPHY-PriorityIndex</w:t>
            </w:r>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has to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3A9EB82E" w:rsidR="003628A3" w:rsidRPr="00AC6F92" w:rsidRDefault="00AC6F92" w:rsidP="003628A3">
            <w:pPr>
              <w:rPr>
                <w:rFonts w:eastAsia="DengXian"/>
              </w:rPr>
            </w:pPr>
            <w:r>
              <w:rPr>
                <w:rFonts w:eastAsia="DengXian" w:hint="eastAsia"/>
              </w:rPr>
              <w:t>X</w:t>
            </w:r>
            <w:r>
              <w:rPr>
                <w:rFonts w:eastAsia="DengXian"/>
              </w:rPr>
              <w:t>iaomi</w:t>
            </w:r>
          </w:p>
        </w:tc>
        <w:tc>
          <w:tcPr>
            <w:tcW w:w="1739" w:type="dxa"/>
          </w:tcPr>
          <w:p w14:paraId="0366D096" w14:textId="421922CA" w:rsidR="003628A3" w:rsidRPr="00AC6F92" w:rsidRDefault="00AC6F92" w:rsidP="003628A3">
            <w:pPr>
              <w:rPr>
                <w:rFonts w:eastAsia="DengXian"/>
              </w:rPr>
            </w:pPr>
            <w:r>
              <w:rPr>
                <w:rFonts w:eastAsia="DengXian" w:hint="eastAsia"/>
              </w:rPr>
              <w:t>Y</w:t>
            </w:r>
            <w:r>
              <w:rPr>
                <w:rFonts w:eastAsia="DengXian"/>
              </w:rPr>
              <w:t>es</w:t>
            </w:r>
          </w:p>
        </w:tc>
        <w:tc>
          <w:tcPr>
            <w:tcW w:w="6480" w:type="dxa"/>
          </w:tcPr>
          <w:p w14:paraId="0366D097" w14:textId="18CE881D" w:rsidR="003628A3" w:rsidRPr="00AC6F92" w:rsidRDefault="00AC6F92" w:rsidP="003628A3">
            <w:pPr>
              <w:rPr>
                <w:rFonts w:eastAsia="DengXian"/>
              </w:rPr>
            </w:pPr>
            <w:r>
              <w:rPr>
                <w:rFonts w:eastAsia="DengXian" w:hint="eastAsia"/>
              </w:rPr>
              <w:t>U</w:t>
            </w:r>
            <w:r>
              <w:rPr>
                <w:rFonts w:eastAsia="DengXian"/>
              </w:rPr>
              <w:t>E needs to know this information to do LCP and to know the right behavior of RTT timer and retransmission behavior.</w:t>
            </w:r>
          </w:p>
        </w:tc>
      </w:tr>
      <w:tr w:rsidR="003B0174" w14:paraId="64EE4A73" w14:textId="77777777">
        <w:tc>
          <w:tcPr>
            <w:tcW w:w="1496" w:type="dxa"/>
          </w:tcPr>
          <w:p w14:paraId="60819D89" w14:textId="5F2B4F0C" w:rsidR="003B0174" w:rsidRDefault="003B0174" w:rsidP="003B0174">
            <w:pPr>
              <w:rPr>
                <w:rFonts w:eastAsia="DengXian"/>
              </w:rPr>
            </w:pPr>
            <w:r>
              <w:rPr>
                <w:lang w:eastAsia="sv-SE"/>
              </w:rPr>
              <w:t>Ericsson</w:t>
            </w:r>
          </w:p>
        </w:tc>
        <w:tc>
          <w:tcPr>
            <w:tcW w:w="1739" w:type="dxa"/>
          </w:tcPr>
          <w:p w14:paraId="678569DB" w14:textId="1B84566E" w:rsidR="003B0174" w:rsidRDefault="003B0174" w:rsidP="003B0174">
            <w:pPr>
              <w:rPr>
                <w:rFonts w:eastAsia="DengXian"/>
              </w:rPr>
            </w:pPr>
            <w:r>
              <w:rPr>
                <w:lang w:eastAsia="sv-SE"/>
              </w:rPr>
              <w:t>No</w:t>
            </w:r>
          </w:p>
        </w:tc>
        <w:tc>
          <w:tcPr>
            <w:tcW w:w="6480" w:type="dxa"/>
          </w:tcPr>
          <w:p w14:paraId="3748447C" w14:textId="77777777" w:rsidR="008B39A2" w:rsidRDefault="003B0174" w:rsidP="003B0174">
            <w:pPr>
              <w:rPr>
                <w:rFonts w:eastAsiaTheme="minorEastAsia"/>
              </w:rPr>
            </w:pPr>
            <w:r>
              <w:rPr>
                <w:rFonts w:eastAsiaTheme="minorEastAsia"/>
              </w:rPr>
              <w:t xml:space="preserve">The UEs shall follow the grants they receive, period. </w:t>
            </w:r>
          </w:p>
          <w:p w14:paraId="3EF46FFC" w14:textId="10525B7D" w:rsidR="003B0174" w:rsidRPr="003B0174" w:rsidRDefault="003B0174" w:rsidP="003B0174">
            <w:pPr>
              <w:rPr>
                <w:rFonts w:eastAsiaTheme="minorEastAsia"/>
              </w:rPr>
            </w:pPr>
            <w:r>
              <w:rPr>
                <w:rFonts w:eastAsiaTheme="minorEastAsia"/>
              </w:rPr>
              <w:t xml:space="preserve">We shall not make the NTNs unnecessary complex by making complicated schemes that will in turn require other more complicated schemes (like differentiating the UL drx timers or changing LCP). </w:t>
            </w:r>
          </w:p>
          <w:p w14:paraId="31ED77B1" w14:textId="77777777" w:rsidR="003B0174" w:rsidRDefault="003B0174" w:rsidP="003B0174">
            <w:pPr>
              <w:rPr>
                <w:rFonts w:eastAsiaTheme="minorEastAsia"/>
              </w:rPr>
            </w:pPr>
            <w:r>
              <w:rPr>
                <w:rFonts w:eastAsiaTheme="minorEastAsia"/>
              </w:rPr>
              <w:t xml:space="preserve">The unnecessary signalling to enable/disable UL HARQ retransmissions will limit the flexibility of the gNB scheduling. </w:t>
            </w:r>
          </w:p>
          <w:p w14:paraId="043AF5A4" w14:textId="6AEFBF98" w:rsidR="003B0174" w:rsidRDefault="003B0174" w:rsidP="003B0174">
            <w:pPr>
              <w:rPr>
                <w:rFonts w:eastAsia="DengXian"/>
              </w:rPr>
            </w:pPr>
            <w:r>
              <w:rPr>
                <w:rFonts w:eastAsiaTheme="minorEastAsia"/>
              </w:rPr>
              <w:t xml:space="preserve">If the UE report a big buffer, and gNB do not receive new SR/BSR changing the buffer estimates, the gNB can schedule the UE continuously using a few HARQ processes (reused before a full RTT), and close to the end of the burst the gNB may decide that some of the HARQ processes shall be retransmitted (to increase reliability of last few transmissions when resource situation allows it, that is no other high prio users need the resources). </w:t>
            </w:r>
          </w:p>
        </w:tc>
      </w:tr>
      <w:tr w:rsidR="00EB2AC4" w14:paraId="37E9BFDE" w14:textId="77777777">
        <w:tc>
          <w:tcPr>
            <w:tcW w:w="1496" w:type="dxa"/>
          </w:tcPr>
          <w:p w14:paraId="1054E9D1" w14:textId="0565AF31" w:rsidR="00EB2AC4" w:rsidRDefault="00EB2AC4" w:rsidP="003B0174">
            <w:pPr>
              <w:rPr>
                <w:lang w:eastAsia="sv-SE"/>
              </w:rPr>
            </w:pPr>
            <w:r>
              <w:rPr>
                <w:lang w:eastAsia="sv-SE"/>
              </w:rPr>
              <w:t xml:space="preserve">Apple </w:t>
            </w:r>
          </w:p>
        </w:tc>
        <w:tc>
          <w:tcPr>
            <w:tcW w:w="1739" w:type="dxa"/>
          </w:tcPr>
          <w:p w14:paraId="249AA16A" w14:textId="1613833F" w:rsidR="00EB2AC4" w:rsidRDefault="00EB2AC4" w:rsidP="003B0174">
            <w:pPr>
              <w:rPr>
                <w:lang w:eastAsia="sv-SE"/>
              </w:rPr>
            </w:pPr>
            <w:r>
              <w:rPr>
                <w:lang w:eastAsia="sv-SE"/>
              </w:rPr>
              <w:t>Yes</w:t>
            </w:r>
          </w:p>
        </w:tc>
        <w:tc>
          <w:tcPr>
            <w:tcW w:w="6480" w:type="dxa"/>
          </w:tcPr>
          <w:p w14:paraId="5B2F129C" w14:textId="488BBF96" w:rsidR="00EB2AC4" w:rsidRDefault="00EB2AC4" w:rsidP="003B0174">
            <w:pPr>
              <w:rPr>
                <w:rFonts w:eastAsiaTheme="minorEastAsia"/>
              </w:rPr>
            </w:pPr>
            <w:r>
              <w:rPr>
                <w:rFonts w:eastAsiaTheme="minorEastAsia"/>
              </w:rPr>
              <w:t xml:space="preserve">UE needs to know which HARQ process is enabled/disabled. Explicit indication is therefore preferred. </w:t>
            </w:r>
          </w:p>
        </w:tc>
      </w:tr>
      <w:tr w:rsidR="003B3878" w14:paraId="13C8B156" w14:textId="77777777">
        <w:tc>
          <w:tcPr>
            <w:tcW w:w="1496" w:type="dxa"/>
          </w:tcPr>
          <w:p w14:paraId="66601360" w14:textId="71C45FE0" w:rsidR="003B3878" w:rsidRPr="003B3878" w:rsidRDefault="003B3878" w:rsidP="003B0174">
            <w:pPr>
              <w:rPr>
                <w:rFonts w:eastAsia="DengXian"/>
              </w:rPr>
            </w:pPr>
            <w:r>
              <w:rPr>
                <w:rFonts w:eastAsia="DengXian" w:hint="eastAsia"/>
              </w:rPr>
              <w:t>C</w:t>
            </w:r>
            <w:r>
              <w:rPr>
                <w:rFonts w:eastAsia="DengXian"/>
              </w:rPr>
              <w:t>hina Telecom</w:t>
            </w:r>
          </w:p>
        </w:tc>
        <w:tc>
          <w:tcPr>
            <w:tcW w:w="1739" w:type="dxa"/>
          </w:tcPr>
          <w:p w14:paraId="0ED43660" w14:textId="6A023E6D" w:rsidR="003B3878" w:rsidRPr="003B3878" w:rsidRDefault="003B3878" w:rsidP="003B0174">
            <w:pPr>
              <w:rPr>
                <w:rFonts w:eastAsia="DengXian"/>
              </w:rPr>
            </w:pPr>
            <w:r>
              <w:rPr>
                <w:rFonts w:eastAsia="DengXian" w:hint="eastAsia"/>
              </w:rPr>
              <w:t>Y</w:t>
            </w:r>
            <w:r>
              <w:rPr>
                <w:rFonts w:eastAsia="DengXian"/>
              </w:rPr>
              <w:t>es</w:t>
            </w:r>
          </w:p>
        </w:tc>
        <w:tc>
          <w:tcPr>
            <w:tcW w:w="6480" w:type="dxa"/>
          </w:tcPr>
          <w:p w14:paraId="7E36B4F2" w14:textId="77777777" w:rsidR="003B3878" w:rsidRDefault="003B3878" w:rsidP="003B0174">
            <w:pPr>
              <w:rPr>
                <w:rFonts w:eastAsiaTheme="minorEastAsia"/>
              </w:rPr>
            </w:pPr>
          </w:p>
        </w:tc>
      </w:tr>
      <w:tr w:rsidR="00B87957" w14:paraId="74FC4DE5" w14:textId="77777777">
        <w:tc>
          <w:tcPr>
            <w:tcW w:w="1496" w:type="dxa"/>
          </w:tcPr>
          <w:p w14:paraId="23D475E7" w14:textId="220E1915" w:rsidR="00B87957" w:rsidRDefault="00B87957" w:rsidP="003B0174">
            <w:pPr>
              <w:rPr>
                <w:rFonts w:eastAsia="DengXian"/>
              </w:rPr>
            </w:pPr>
            <w:r>
              <w:rPr>
                <w:rFonts w:eastAsia="DengXian"/>
              </w:rPr>
              <w:t>Vodafone</w:t>
            </w:r>
          </w:p>
        </w:tc>
        <w:tc>
          <w:tcPr>
            <w:tcW w:w="1739" w:type="dxa"/>
          </w:tcPr>
          <w:p w14:paraId="28BBF589" w14:textId="68165B47" w:rsidR="00B87957" w:rsidRDefault="00B87957" w:rsidP="003B0174">
            <w:pPr>
              <w:rPr>
                <w:rFonts w:eastAsia="DengXian"/>
              </w:rPr>
            </w:pPr>
            <w:r>
              <w:rPr>
                <w:rFonts w:eastAsia="DengXian"/>
              </w:rPr>
              <w:t>Yes</w:t>
            </w:r>
          </w:p>
        </w:tc>
        <w:tc>
          <w:tcPr>
            <w:tcW w:w="6480" w:type="dxa"/>
          </w:tcPr>
          <w:p w14:paraId="4DC761B5" w14:textId="0BAE464B" w:rsidR="00B87957" w:rsidRDefault="00B87957" w:rsidP="003B0174">
            <w:pPr>
              <w:rPr>
                <w:rFonts w:eastAsiaTheme="minorEastAsia"/>
              </w:rPr>
            </w:pPr>
            <w:r>
              <w:rPr>
                <w:rFonts w:eastAsiaTheme="minorEastAsia"/>
              </w:rPr>
              <w:t xml:space="preserve">The UE needs to be made aware that the UL HARQ has been disabled </w:t>
            </w:r>
          </w:p>
        </w:tc>
      </w:tr>
      <w:tr w:rsidR="003A0CE7" w14:paraId="74E4D952" w14:textId="77777777">
        <w:tc>
          <w:tcPr>
            <w:tcW w:w="1496" w:type="dxa"/>
          </w:tcPr>
          <w:p w14:paraId="7C4851DC" w14:textId="5FD536B1" w:rsidR="003A0CE7" w:rsidRDefault="003A0CE7" w:rsidP="003B0174">
            <w:pPr>
              <w:rPr>
                <w:rFonts w:eastAsia="DengXian"/>
              </w:rPr>
            </w:pPr>
            <w:r>
              <w:rPr>
                <w:lang w:eastAsia="sv-SE"/>
              </w:rPr>
              <w:t>Thales</w:t>
            </w:r>
          </w:p>
        </w:tc>
        <w:tc>
          <w:tcPr>
            <w:tcW w:w="1739" w:type="dxa"/>
          </w:tcPr>
          <w:p w14:paraId="7D796BB7" w14:textId="119FFBF8" w:rsidR="003A0CE7" w:rsidRDefault="003A0CE7" w:rsidP="003B0174">
            <w:pPr>
              <w:rPr>
                <w:rFonts w:eastAsia="DengXian"/>
              </w:rPr>
            </w:pPr>
            <w:r>
              <w:rPr>
                <w:lang w:eastAsia="sv-SE"/>
              </w:rPr>
              <w:t>Yes</w:t>
            </w:r>
          </w:p>
        </w:tc>
        <w:tc>
          <w:tcPr>
            <w:tcW w:w="6480" w:type="dxa"/>
          </w:tcPr>
          <w:p w14:paraId="362642FE" w14:textId="41922080" w:rsidR="003A0CE7" w:rsidRDefault="003A0CE7" w:rsidP="003B0174">
            <w:pPr>
              <w:rPr>
                <w:rFonts w:eastAsiaTheme="minorEastAsia"/>
              </w:rPr>
            </w:pPr>
            <w:r>
              <w:rPr>
                <w:lang w:eastAsia="sv-SE"/>
              </w:rPr>
              <w:t>In order to start or stop the drx-HARQ-RTT-TimerUL, the UE should be aware that the HARQ feedback is enable or disable.</w:t>
            </w:r>
          </w:p>
        </w:tc>
      </w:tr>
      <w:tr w:rsidR="00114675" w14:paraId="0B52920E" w14:textId="77777777">
        <w:tc>
          <w:tcPr>
            <w:tcW w:w="1496" w:type="dxa"/>
          </w:tcPr>
          <w:p w14:paraId="6C68CE39" w14:textId="2CAEF163" w:rsidR="00114675" w:rsidRDefault="00114675" w:rsidP="00114675">
            <w:pPr>
              <w:rPr>
                <w:lang w:eastAsia="sv-SE"/>
              </w:rPr>
            </w:pPr>
            <w:r>
              <w:rPr>
                <w:rFonts w:eastAsia="Malgun Gothic" w:hint="eastAsia"/>
                <w:lang w:eastAsia="ko-KR"/>
              </w:rPr>
              <w:t>E</w:t>
            </w:r>
            <w:r>
              <w:rPr>
                <w:rFonts w:eastAsia="Malgun Gothic"/>
                <w:lang w:eastAsia="ko-KR"/>
              </w:rPr>
              <w:t>TRI</w:t>
            </w:r>
          </w:p>
        </w:tc>
        <w:tc>
          <w:tcPr>
            <w:tcW w:w="1739" w:type="dxa"/>
          </w:tcPr>
          <w:p w14:paraId="0BBC4F88" w14:textId="4E6F3BAE" w:rsidR="00114675" w:rsidRDefault="00114675" w:rsidP="00114675">
            <w:pPr>
              <w:rPr>
                <w:lang w:eastAsia="sv-SE"/>
              </w:rPr>
            </w:pPr>
            <w:r>
              <w:rPr>
                <w:rFonts w:eastAsia="Malgun Gothic" w:hint="eastAsia"/>
                <w:lang w:eastAsia="ko-KR"/>
              </w:rPr>
              <w:t>Y</w:t>
            </w:r>
            <w:r>
              <w:rPr>
                <w:rFonts w:eastAsia="Malgun Gothic"/>
                <w:lang w:eastAsia="ko-KR"/>
              </w:rPr>
              <w:t xml:space="preserve">es </w:t>
            </w:r>
          </w:p>
        </w:tc>
        <w:tc>
          <w:tcPr>
            <w:tcW w:w="6480" w:type="dxa"/>
          </w:tcPr>
          <w:p w14:paraId="5243BA65" w14:textId="1C515E73" w:rsidR="00114675" w:rsidRDefault="00114675" w:rsidP="00114675">
            <w:pPr>
              <w:rPr>
                <w:lang w:eastAsia="sv-SE"/>
              </w:rPr>
            </w:pPr>
            <w:r>
              <w:rPr>
                <w:rFonts w:eastAsia="Malgun Gothic"/>
                <w:lang w:eastAsia="ko-KR"/>
              </w:rPr>
              <w:t xml:space="preserve">Explicit indication is preferred. </w:t>
            </w:r>
          </w:p>
        </w:tc>
      </w:tr>
      <w:tr w:rsidR="002D21CF" w14:paraId="653268F3" w14:textId="77777777">
        <w:tc>
          <w:tcPr>
            <w:tcW w:w="1496" w:type="dxa"/>
          </w:tcPr>
          <w:p w14:paraId="3BA841D7" w14:textId="7F78D8B2" w:rsidR="002D21CF" w:rsidRDefault="002D21CF" w:rsidP="00114675">
            <w:pPr>
              <w:rPr>
                <w:rFonts w:eastAsia="Malgun Gothic"/>
                <w:lang w:eastAsia="ko-KR"/>
              </w:rPr>
            </w:pPr>
            <w:r>
              <w:rPr>
                <w:rFonts w:eastAsia="Malgun Gothic"/>
                <w:lang w:eastAsia="ko-KR"/>
              </w:rPr>
              <w:t>Sequans</w:t>
            </w:r>
          </w:p>
        </w:tc>
        <w:tc>
          <w:tcPr>
            <w:tcW w:w="1739" w:type="dxa"/>
          </w:tcPr>
          <w:p w14:paraId="40F2BB3C" w14:textId="10C407EF" w:rsidR="002D21CF" w:rsidRDefault="002D21CF" w:rsidP="00114675">
            <w:pPr>
              <w:rPr>
                <w:rFonts w:eastAsia="Malgun Gothic"/>
                <w:lang w:eastAsia="ko-KR"/>
              </w:rPr>
            </w:pPr>
            <w:r>
              <w:rPr>
                <w:rFonts w:eastAsia="Malgun Gothic"/>
                <w:lang w:eastAsia="ko-KR"/>
              </w:rPr>
              <w:t>Yes</w:t>
            </w:r>
          </w:p>
        </w:tc>
        <w:tc>
          <w:tcPr>
            <w:tcW w:w="6480" w:type="dxa"/>
          </w:tcPr>
          <w:p w14:paraId="3B05B661" w14:textId="59431C65" w:rsidR="002D21CF" w:rsidRDefault="002D21CF" w:rsidP="00114675">
            <w:pPr>
              <w:rPr>
                <w:rFonts w:eastAsia="Malgun Gothic"/>
                <w:lang w:eastAsia="ko-KR"/>
              </w:rPr>
            </w:pPr>
          </w:p>
        </w:tc>
      </w:tr>
      <w:tr w:rsidR="003F7A41" w14:paraId="4867E5A8" w14:textId="77777777">
        <w:tc>
          <w:tcPr>
            <w:tcW w:w="1496" w:type="dxa"/>
          </w:tcPr>
          <w:p w14:paraId="0F234414" w14:textId="4E93E534" w:rsidR="003F7A41" w:rsidRDefault="003F7A41" w:rsidP="00114675">
            <w:pPr>
              <w:rPr>
                <w:rFonts w:eastAsia="Malgun Gothic"/>
                <w:lang w:eastAsia="ko-KR"/>
              </w:rPr>
            </w:pPr>
            <w:r>
              <w:rPr>
                <w:rFonts w:eastAsia="Malgun Gothic"/>
                <w:lang w:eastAsia="ko-KR"/>
              </w:rPr>
              <w:t>Rakuten Mobile</w:t>
            </w:r>
          </w:p>
        </w:tc>
        <w:tc>
          <w:tcPr>
            <w:tcW w:w="1739" w:type="dxa"/>
          </w:tcPr>
          <w:p w14:paraId="56F75AAD" w14:textId="191CA487" w:rsidR="003F7A41" w:rsidRDefault="003F7A41" w:rsidP="00114675">
            <w:pPr>
              <w:rPr>
                <w:rFonts w:eastAsia="Malgun Gothic"/>
                <w:lang w:eastAsia="ko-KR"/>
              </w:rPr>
            </w:pPr>
            <w:r>
              <w:rPr>
                <w:rFonts w:eastAsia="Malgun Gothic"/>
                <w:lang w:eastAsia="ko-KR"/>
              </w:rPr>
              <w:t>No</w:t>
            </w:r>
          </w:p>
        </w:tc>
        <w:tc>
          <w:tcPr>
            <w:tcW w:w="6480" w:type="dxa"/>
          </w:tcPr>
          <w:p w14:paraId="6A5E8D84" w14:textId="6BC6B1A4" w:rsidR="003F7A41" w:rsidRDefault="003F7A41" w:rsidP="00114675">
            <w:pPr>
              <w:rPr>
                <w:rFonts w:eastAsia="Malgun Gothic"/>
                <w:lang w:eastAsia="ko-KR"/>
              </w:rPr>
            </w:pPr>
            <w:r>
              <w:rPr>
                <w:rFonts w:eastAsia="Malgun Gothic"/>
                <w:lang w:eastAsia="ko-KR"/>
              </w:rPr>
              <w:t>We agree with Ericsson and ZTE; UE should just monitor PDCCH.</w:t>
            </w:r>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2F2CBF" w14:paraId="0366D0B0" w14:textId="77777777">
        <w:tc>
          <w:tcPr>
            <w:tcW w:w="1496" w:type="dxa"/>
          </w:tcPr>
          <w:p w14:paraId="0366D0AD" w14:textId="519C5DED" w:rsidR="002F2CBF" w:rsidRDefault="002F2CBF" w:rsidP="002F2CBF">
            <w:pPr>
              <w:rPr>
                <w:lang w:eastAsia="sv-SE"/>
              </w:rPr>
            </w:pPr>
            <w:r>
              <w:rPr>
                <w:lang w:eastAsia="sv-SE"/>
              </w:rPr>
              <w:t>Ericsson</w:t>
            </w:r>
          </w:p>
        </w:tc>
        <w:tc>
          <w:tcPr>
            <w:tcW w:w="1739" w:type="dxa"/>
          </w:tcPr>
          <w:p w14:paraId="0366D0AE" w14:textId="76CC31B9" w:rsidR="002F2CBF" w:rsidRDefault="002F2CBF" w:rsidP="002F2CBF">
            <w:pPr>
              <w:rPr>
                <w:lang w:eastAsia="sv-SE"/>
              </w:rPr>
            </w:pPr>
            <w:r>
              <w:rPr>
                <w:lang w:eastAsia="sv-SE"/>
              </w:rPr>
              <w:t>Yes</w:t>
            </w:r>
          </w:p>
        </w:tc>
        <w:tc>
          <w:tcPr>
            <w:tcW w:w="6480" w:type="dxa"/>
          </w:tcPr>
          <w:p w14:paraId="129C843D" w14:textId="2FF227E0" w:rsidR="002F2CBF" w:rsidRDefault="002F2CBF" w:rsidP="002F2CBF">
            <w:pPr>
              <w:rPr>
                <w:lang w:eastAsia="sv-SE"/>
              </w:rPr>
            </w:pPr>
            <w:r>
              <w:rPr>
                <w:lang w:eastAsia="sv-SE"/>
              </w:rPr>
              <w:t xml:space="preserve">1) From a RAN2 perspective, retransmission grants, not only new transmission grants, </w:t>
            </w:r>
            <w:r w:rsidR="00336F65">
              <w:rPr>
                <w:lang w:eastAsia="sv-SE"/>
              </w:rPr>
              <w:t xml:space="preserve">can be expected </w:t>
            </w:r>
            <w:r>
              <w:rPr>
                <w:lang w:eastAsia="sv-SE"/>
              </w:rPr>
              <w:t xml:space="preserve">using the same HARQ process ID while </w:t>
            </w:r>
            <w:r w:rsidRPr="006D02CB">
              <w:rPr>
                <w:i/>
                <w:iCs/>
                <w:lang w:eastAsia="sv-SE"/>
              </w:rPr>
              <w:t>drx-HARQ-RTT-Timer</w:t>
            </w:r>
            <w:r>
              <w:rPr>
                <w:i/>
                <w:iCs/>
                <w:lang w:eastAsia="sv-SE"/>
              </w:rPr>
              <w:t>U</w:t>
            </w:r>
            <w:r w:rsidRPr="006D02CB">
              <w:rPr>
                <w:i/>
                <w:iCs/>
                <w:lang w:eastAsia="sv-SE"/>
              </w:rPr>
              <w:t>L</w:t>
            </w:r>
            <w:r>
              <w:rPr>
                <w:i/>
                <w:iCs/>
                <w:lang w:eastAsia="sv-SE"/>
              </w:rPr>
              <w:t xml:space="preserve"> </w:t>
            </w:r>
            <w:r>
              <w:rPr>
                <w:lang w:eastAsia="sv-SE"/>
              </w:rPr>
              <w:t xml:space="preserve">is running (reusing HP ID will still be limited by the RAN1 limits). </w:t>
            </w:r>
          </w:p>
          <w:p w14:paraId="2DB0A18E" w14:textId="4BEC304F" w:rsidR="002F2CBF" w:rsidRDefault="002F2CBF" w:rsidP="002F2CBF">
            <w:pPr>
              <w:rPr>
                <w:lang w:eastAsia="sv-SE"/>
              </w:rPr>
            </w:pPr>
            <w:r>
              <w:rPr>
                <w:lang w:eastAsia="sv-SE"/>
              </w:rPr>
              <w:t xml:space="preserve">2) From a RAN2 perspective, retransmission assignments, not only new transmission assignments, </w:t>
            </w:r>
            <w:r w:rsidR="00336F65">
              <w:rPr>
                <w:lang w:eastAsia="sv-SE"/>
              </w:rPr>
              <w:t xml:space="preserve">can be expected </w:t>
            </w:r>
            <w:r>
              <w:rPr>
                <w:lang w:eastAsia="sv-SE"/>
              </w:rPr>
              <w:t xml:space="preserve">using the same HARQ process ID while </w:t>
            </w:r>
            <w:r w:rsidRPr="006D02CB">
              <w:rPr>
                <w:i/>
                <w:iCs/>
                <w:lang w:eastAsia="sv-SE"/>
              </w:rPr>
              <w:t>drx-HARQ-RTT-Timer</w:t>
            </w:r>
            <w:r>
              <w:rPr>
                <w:i/>
                <w:iCs/>
                <w:lang w:eastAsia="sv-SE"/>
              </w:rPr>
              <w:t>D</w:t>
            </w:r>
            <w:r w:rsidRPr="006D02CB">
              <w:rPr>
                <w:i/>
                <w:iCs/>
                <w:lang w:eastAsia="sv-SE"/>
              </w:rPr>
              <w:t>L</w:t>
            </w:r>
            <w:r>
              <w:rPr>
                <w:lang w:eastAsia="sv-SE"/>
              </w:rPr>
              <w:t xml:space="preserve"> is running (reusing HP ID will still be limited by the RAN1 limits). </w:t>
            </w:r>
          </w:p>
          <w:p w14:paraId="0366D0AF" w14:textId="2AE64FF3" w:rsidR="002F2CBF" w:rsidRDefault="002F2CBF" w:rsidP="008B39A2">
            <w:pPr>
              <w:rPr>
                <w:lang w:eastAsia="sv-SE"/>
              </w:rPr>
            </w:pPr>
            <w:r>
              <w:rPr>
                <w:lang w:eastAsia="sv-SE"/>
              </w:rPr>
              <w:t xml:space="preserve">3) RAN2 confirm </w:t>
            </w:r>
            <w:r w:rsidR="00B17554">
              <w:rPr>
                <w:lang w:eastAsia="sv-SE"/>
              </w:rPr>
              <w:t xml:space="preserve">that the DL SPS deactivation DCI is not associated with any HARQ process ID, and thus the HARQ feedback for DL SPS deactivation </w:t>
            </w:r>
            <w:r w:rsidR="00B17554" w:rsidRPr="00863972">
              <w:rPr>
                <w:lang w:eastAsia="sv-SE"/>
              </w:rPr>
              <w:t>shall always be sent</w:t>
            </w:r>
            <w:r w:rsidRPr="00863972">
              <w:rPr>
                <w:lang w:eastAsia="sv-SE"/>
              </w:rPr>
              <w:t>.</w:t>
            </w:r>
            <w:r w:rsidR="00B17554">
              <w:rPr>
                <w:lang w:eastAsia="sv-SE"/>
              </w:rPr>
              <w:t xml:space="preserve"> </w:t>
            </w:r>
          </w:p>
        </w:tc>
      </w:tr>
      <w:tr w:rsidR="002F2CBF" w14:paraId="0366D0B4" w14:textId="77777777">
        <w:tc>
          <w:tcPr>
            <w:tcW w:w="1496" w:type="dxa"/>
          </w:tcPr>
          <w:p w14:paraId="0366D0B1" w14:textId="77777777" w:rsidR="002F2CBF" w:rsidRDefault="002F2CBF" w:rsidP="002F2CBF">
            <w:pPr>
              <w:rPr>
                <w:lang w:eastAsia="sv-SE"/>
              </w:rPr>
            </w:pPr>
          </w:p>
        </w:tc>
        <w:tc>
          <w:tcPr>
            <w:tcW w:w="1739" w:type="dxa"/>
          </w:tcPr>
          <w:p w14:paraId="0366D0B2" w14:textId="77777777" w:rsidR="002F2CBF" w:rsidRDefault="002F2CBF" w:rsidP="002F2CBF">
            <w:pPr>
              <w:rPr>
                <w:lang w:eastAsia="sv-SE"/>
              </w:rPr>
            </w:pPr>
          </w:p>
        </w:tc>
        <w:tc>
          <w:tcPr>
            <w:tcW w:w="6480" w:type="dxa"/>
          </w:tcPr>
          <w:p w14:paraId="0366D0B3" w14:textId="77777777" w:rsidR="002F2CBF" w:rsidRDefault="002F2CBF" w:rsidP="002F2CBF">
            <w:pPr>
              <w:rPr>
                <w:lang w:eastAsia="sv-SE"/>
              </w:rPr>
            </w:pPr>
          </w:p>
        </w:tc>
      </w:tr>
      <w:tr w:rsidR="002F2CBF" w14:paraId="0366D0B8" w14:textId="77777777">
        <w:tc>
          <w:tcPr>
            <w:tcW w:w="1496" w:type="dxa"/>
          </w:tcPr>
          <w:p w14:paraId="0366D0B5" w14:textId="77777777" w:rsidR="002F2CBF" w:rsidRDefault="002F2CBF" w:rsidP="002F2CBF">
            <w:pPr>
              <w:rPr>
                <w:lang w:eastAsia="sv-SE"/>
              </w:rPr>
            </w:pPr>
          </w:p>
        </w:tc>
        <w:tc>
          <w:tcPr>
            <w:tcW w:w="1739" w:type="dxa"/>
          </w:tcPr>
          <w:p w14:paraId="0366D0B6" w14:textId="77777777" w:rsidR="002F2CBF" w:rsidRDefault="002F2CBF" w:rsidP="002F2CBF">
            <w:pPr>
              <w:rPr>
                <w:lang w:eastAsia="sv-SE"/>
              </w:rPr>
            </w:pPr>
          </w:p>
        </w:tc>
        <w:tc>
          <w:tcPr>
            <w:tcW w:w="6480" w:type="dxa"/>
          </w:tcPr>
          <w:p w14:paraId="0366D0B7" w14:textId="77777777" w:rsidR="002F2CBF" w:rsidRDefault="002F2CBF" w:rsidP="002F2CBF">
            <w:pPr>
              <w:rPr>
                <w:lang w:eastAsia="sv-SE"/>
              </w:rPr>
            </w:pPr>
          </w:p>
        </w:tc>
      </w:tr>
      <w:tr w:rsidR="002F2CBF" w14:paraId="0366D0BC" w14:textId="77777777">
        <w:tc>
          <w:tcPr>
            <w:tcW w:w="1496" w:type="dxa"/>
          </w:tcPr>
          <w:p w14:paraId="0366D0B9" w14:textId="77777777" w:rsidR="002F2CBF" w:rsidRDefault="002F2CBF" w:rsidP="002F2CBF">
            <w:pPr>
              <w:rPr>
                <w:rFonts w:eastAsiaTheme="minorEastAsia"/>
              </w:rPr>
            </w:pPr>
          </w:p>
        </w:tc>
        <w:tc>
          <w:tcPr>
            <w:tcW w:w="1739" w:type="dxa"/>
          </w:tcPr>
          <w:p w14:paraId="0366D0BA" w14:textId="77777777" w:rsidR="002F2CBF" w:rsidRDefault="002F2CBF" w:rsidP="002F2CBF">
            <w:pPr>
              <w:rPr>
                <w:rFonts w:eastAsiaTheme="minorEastAsia"/>
              </w:rPr>
            </w:pPr>
          </w:p>
        </w:tc>
        <w:tc>
          <w:tcPr>
            <w:tcW w:w="6480" w:type="dxa"/>
          </w:tcPr>
          <w:p w14:paraId="0366D0BB" w14:textId="77777777" w:rsidR="002F2CBF" w:rsidRDefault="002F2CBF" w:rsidP="002F2CBF">
            <w:pPr>
              <w:rPr>
                <w:rFonts w:eastAsiaTheme="minorEastAsia"/>
              </w:rPr>
            </w:pPr>
          </w:p>
        </w:tc>
      </w:tr>
      <w:tr w:rsidR="002F2CBF" w14:paraId="0366D0C0" w14:textId="77777777">
        <w:tc>
          <w:tcPr>
            <w:tcW w:w="1496" w:type="dxa"/>
          </w:tcPr>
          <w:p w14:paraId="0366D0BD" w14:textId="77777777" w:rsidR="002F2CBF" w:rsidRDefault="002F2CBF" w:rsidP="002F2CBF">
            <w:pPr>
              <w:rPr>
                <w:rFonts w:eastAsiaTheme="minorEastAsia"/>
              </w:rPr>
            </w:pPr>
          </w:p>
        </w:tc>
        <w:tc>
          <w:tcPr>
            <w:tcW w:w="1739" w:type="dxa"/>
          </w:tcPr>
          <w:p w14:paraId="0366D0BE" w14:textId="77777777" w:rsidR="002F2CBF" w:rsidRDefault="002F2CBF" w:rsidP="002F2CBF">
            <w:pPr>
              <w:rPr>
                <w:rFonts w:eastAsiaTheme="minorEastAsia"/>
              </w:rPr>
            </w:pPr>
          </w:p>
        </w:tc>
        <w:tc>
          <w:tcPr>
            <w:tcW w:w="6480" w:type="dxa"/>
          </w:tcPr>
          <w:p w14:paraId="0366D0BF" w14:textId="77777777" w:rsidR="002F2CBF" w:rsidRDefault="002F2CBF" w:rsidP="002F2CBF">
            <w:pPr>
              <w:rPr>
                <w:rFonts w:eastAsiaTheme="minorEastAsia"/>
              </w:rPr>
            </w:pPr>
          </w:p>
        </w:tc>
      </w:tr>
      <w:tr w:rsidR="002F2CBF" w14:paraId="0366D0C4" w14:textId="77777777">
        <w:tc>
          <w:tcPr>
            <w:tcW w:w="1496" w:type="dxa"/>
          </w:tcPr>
          <w:p w14:paraId="0366D0C1" w14:textId="77777777" w:rsidR="002F2CBF" w:rsidRDefault="002F2CBF" w:rsidP="002F2CBF">
            <w:pPr>
              <w:rPr>
                <w:rFonts w:eastAsiaTheme="minorEastAsia"/>
              </w:rPr>
            </w:pPr>
          </w:p>
        </w:tc>
        <w:tc>
          <w:tcPr>
            <w:tcW w:w="1739" w:type="dxa"/>
          </w:tcPr>
          <w:p w14:paraId="0366D0C2" w14:textId="77777777" w:rsidR="002F2CBF" w:rsidRDefault="002F2CBF" w:rsidP="002F2CBF">
            <w:pPr>
              <w:rPr>
                <w:rFonts w:eastAsiaTheme="minorEastAsia"/>
              </w:rPr>
            </w:pPr>
          </w:p>
        </w:tc>
        <w:tc>
          <w:tcPr>
            <w:tcW w:w="6480" w:type="dxa"/>
          </w:tcPr>
          <w:p w14:paraId="0366D0C3" w14:textId="77777777" w:rsidR="002F2CBF" w:rsidRDefault="002F2CBF" w:rsidP="002F2CBF">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Heading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Heading1"/>
      </w:pPr>
      <w:r>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r>
              <w:rPr>
                <w:rFonts w:hint="eastAsia"/>
                <w:lang w:eastAsia="sv-SE"/>
              </w:rPr>
              <w:t>H</w:t>
            </w:r>
            <w:r>
              <w:rPr>
                <w:lang w:eastAsia="sv-SE"/>
              </w:rPr>
              <w:t xml:space="preserve">sinHsi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r>
              <w:rPr>
                <w:lang w:eastAsia="sv-SE"/>
              </w:rPr>
              <w:t>Rikin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DengXian"/>
              </w:rPr>
            </w:pPr>
            <w:r>
              <w:rPr>
                <w:rFonts w:eastAsia="DengXian" w:hint="eastAsia"/>
              </w:rPr>
              <w:t>H</w:t>
            </w:r>
            <w:r>
              <w:rPr>
                <w:rFonts w:eastAsia="DengXian"/>
              </w:rPr>
              <w:t>uawei, HiSilicon</w:t>
            </w:r>
          </w:p>
        </w:tc>
        <w:tc>
          <w:tcPr>
            <w:tcW w:w="3629" w:type="dxa"/>
          </w:tcPr>
          <w:p w14:paraId="0366D0D8" w14:textId="77777777" w:rsidR="00162DDA" w:rsidRDefault="00753EEC">
            <w:pPr>
              <w:rPr>
                <w:rFonts w:eastAsia="DengXian"/>
              </w:rPr>
            </w:pPr>
            <w:r>
              <w:rPr>
                <w:rFonts w:eastAsia="DengXian" w:hint="eastAsia"/>
              </w:rPr>
              <w:t>L</w:t>
            </w:r>
            <w:r>
              <w:rPr>
                <w:rFonts w:eastAsia="DengXian"/>
              </w:rPr>
              <w:t>ili Zheng</w:t>
            </w:r>
          </w:p>
        </w:tc>
        <w:tc>
          <w:tcPr>
            <w:tcW w:w="4590" w:type="dxa"/>
          </w:tcPr>
          <w:p w14:paraId="0366D0D9" w14:textId="77777777" w:rsidR="00162DDA" w:rsidRDefault="00753EEC">
            <w:pPr>
              <w:rPr>
                <w:rFonts w:eastAsia="DengXian"/>
              </w:rPr>
            </w:pPr>
            <w:r>
              <w:rPr>
                <w:rFonts w:eastAsia="DengXian"/>
              </w:rPr>
              <w:t>zhenglili4@huawei.com</w:t>
            </w:r>
          </w:p>
        </w:tc>
      </w:tr>
      <w:tr w:rsidR="00162DDA" w14:paraId="0366D0DE" w14:textId="77777777">
        <w:tc>
          <w:tcPr>
            <w:tcW w:w="1496" w:type="dxa"/>
          </w:tcPr>
          <w:p w14:paraId="0366D0DB" w14:textId="77777777" w:rsidR="00162DDA" w:rsidRDefault="00753EEC">
            <w:pPr>
              <w:rPr>
                <w:rFonts w:eastAsia="DengXian"/>
              </w:rPr>
            </w:pPr>
            <w:r>
              <w:rPr>
                <w:rFonts w:eastAsia="DengXian" w:hint="eastAsia"/>
              </w:rPr>
              <w:t>L</w:t>
            </w:r>
            <w:r>
              <w:rPr>
                <w:rFonts w:eastAsia="DengXian"/>
              </w:rPr>
              <w:t>enovo</w:t>
            </w:r>
          </w:p>
        </w:tc>
        <w:tc>
          <w:tcPr>
            <w:tcW w:w="3629" w:type="dxa"/>
          </w:tcPr>
          <w:p w14:paraId="0366D0DC" w14:textId="77777777" w:rsidR="00162DDA" w:rsidRDefault="00753EEC">
            <w:pPr>
              <w:rPr>
                <w:rFonts w:eastAsia="DengXian"/>
              </w:rPr>
            </w:pPr>
            <w:r>
              <w:rPr>
                <w:rFonts w:eastAsia="DengXian"/>
              </w:rPr>
              <w:t>Min Xu</w:t>
            </w:r>
          </w:p>
        </w:tc>
        <w:tc>
          <w:tcPr>
            <w:tcW w:w="4590" w:type="dxa"/>
          </w:tcPr>
          <w:p w14:paraId="0366D0DD" w14:textId="77777777" w:rsidR="00162DDA" w:rsidRDefault="00753EEC">
            <w:pPr>
              <w:rPr>
                <w:rFonts w:eastAsia="DengXian"/>
              </w:rPr>
            </w:pPr>
            <w:r>
              <w:rPr>
                <w:rFonts w:eastAsia="DengXian"/>
              </w:rPr>
              <w:t>xumin13@lenovo.com</w:t>
            </w:r>
          </w:p>
        </w:tc>
      </w:tr>
      <w:tr w:rsidR="00162DDA" w14:paraId="0366D0E2" w14:textId="77777777">
        <w:tc>
          <w:tcPr>
            <w:tcW w:w="1496" w:type="dxa"/>
          </w:tcPr>
          <w:p w14:paraId="0366D0DF" w14:textId="77777777" w:rsidR="00162DDA" w:rsidRDefault="00753EEC">
            <w:pPr>
              <w:rPr>
                <w:rFonts w:eastAsia="DengXian"/>
              </w:rPr>
            </w:pPr>
            <w:r>
              <w:rPr>
                <w:rFonts w:eastAsia="DengXian" w:hint="eastAsia"/>
              </w:rPr>
              <w:t>CATT</w:t>
            </w:r>
          </w:p>
        </w:tc>
        <w:tc>
          <w:tcPr>
            <w:tcW w:w="3629" w:type="dxa"/>
          </w:tcPr>
          <w:p w14:paraId="0366D0E0" w14:textId="77777777" w:rsidR="00162DDA" w:rsidRDefault="00753EEC">
            <w:pPr>
              <w:rPr>
                <w:rFonts w:eastAsia="DengXian"/>
              </w:rPr>
            </w:pPr>
            <w:r>
              <w:rPr>
                <w:rFonts w:eastAsia="DengXian" w:hint="eastAsia"/>
              </w:rPr>
              <w:t>Jianxiang Li</w:t>
            </w:r>
          </w:p>
        </w:tc>
        <w:tc>
          <w:tcPr>
            <w:tcW w:w="4590" w:type="dxa"/>
          </w:tcPr>
          <w:p w14:paraId="0366D0E1" w14:textId="77777777" w:rsidR="00162DDA" w:rsidRDefault="00753EEC">
            <w:pPr>
              <w:rPr>
                <w:rFonts w:eastAsia="DengXian"/>
              </w:rPr>
            </w:pPr>
            <w:r>
              <w:rPr>
                <w:rFonts w:eastAsia="DengXian"/>
              </w:rPr>
              <w:t>lijianxiang@</w:t>
            </w:r>
            <w:r>
              <w:rPr>
                <w:rFonts w:eastAsia="DengXian"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Candy Yiu</w:t>
            </w:r>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t>LG</w:t>
            </w:r>
          </w:p>
        </w:tc>
        <w:tc>
          <w:tcPr>
            <w:tcW w:w="3629" w:type="dxa"/>
          </w:tcPr>
          <w:p w14:paraId="0366D0F0" w14:textId="77777777" w:rsidR="00162DDA" w:rsidRDefault="00753EEC">
            <w:pPr>
              <w:rPr>
                <w:rFonts w:eastAsia="Malgun Gothic"/>
                <w:lang w:eastAsia="ko-KR"/>
              </w:rPr>
            </w:pPr>
            <w:r>
              <w:rPr>
                <w:rFonts w:eastAsia="Malgun Gothic" w:hint="eastAsia"/>
                <w:lang w:eastAsia="ko-KR"/>
              </w:rPr>
              <w:t>Geumsan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DengXian"/>
              </w:rPr>
            </w:pPr>
            <w:r>
              <w:rPr>
                <w:rFonts w:eastAsia="DengXian" w:hint="eastAsia"/>
              </w:rPr>
              <w:t>O</w:t>
            </w:r>
            <w:r>
              <w:rPr>
                <w:rFonts w:eastAsia="DengXian"/>
              </w:rPr>
              <w:t>PPO</w:t>
            </w:r>
          </w:p>
        </w:tc>
        <w:tc>
          <w:tcPr>
            <w:tcW w:w="3629" w:type="dxa"/>
          </w:tcPr>
          <w:p w14:paraId="0366D0F8" w14:textId="77777777" w:rsidR="00162DDA" w:rsidRDefault="00753EEC">
            <w:pPr>
              <w:rPr>
                <w:rFonts w:eastAsia="DengXian"/>
              </w:rPr>
            </w:pPr>
            <w:r>
              <w:rPr>
                <w:rFonts w:eastAsia="DengXian" w:hint="eastAsia"/>
              </w:rPr>
              <w:t>H</w:t>
            </w:r>
            <w:r>
              <w:rPr>
                <w:rFonts w:eastAsia="DengXian"/>
              </w:rPr>
              <w:t>aitao Li</w:t>
            </w:r>
          </w:p>
        </w:tc>
        <w:tc>
          <w:tcPr>
            <w:tcW w:w="4590" w:type="dxa"/>
          </w:tcPr>
          <w:p w14:paraId="0366D0F9" w14:textId="77777777" w:rsidR="00162DDA" w:rsidRDefault="00753EEC">
            <w:pPr>
              <w:rPr>
                <w:rFonts w:eastAsia="DengXian"/>
              </w:rPr>
            </w:pPr>
            <w:r>
              <w:rPr>
                <w:rFonts w:eastAsia="DengXian" w:hint="eastAsia"/>
              </w:rPr>
              <w:t>l</w:t>
            </w:r>
            <w:r>
              <w:rPr>
                <w:rFonts w:eastAsia="DengXian"/>
              </w:rPr>
              <w:t>ihaitao@oppo.com</w:t>
            </w:r>
          </w:p>
        </w:tc>
      </w:tr>
      <w:tr w:rsidR="00162DDA" w14:paraId="0366D0FE" w14:textId="77777777">
        <w:tc>
          <w:tcPr>
            <w:tcW w:w="1496" w:type="dxa"/>
          </w:tcPr>
          <w:p w14:paraId="0366D0FB" w14:textId="77777777" w:rsidR="00162DDA" w:rsidRDefault="00753EEC">
            <w:pPr>
              <w:rPr>
                <w:rFonts w:eastAsia="SimSun"/>
                <w:lang w:val="en-US"/>
              </w:rPr>
            </w:pPr>
            <w:r>
              <w:rPr>
                <w:rFonts w:eastAsia="SimSun" w:hint="eastAsia"/>
                <w:lang w:val="en-US"/>
              </w:rPr>
              <w:t>ZTE</w:t>
            </w:r>
          </w:p>
        </w:tc>
        <w:tc>
          <w:tcPr>
            <w:tcW w:w="3629" w:type="dxa"/>
          </w:tcPr>
          <w:p w14:paraId="0366D0FC" w14:textId="77777777" w:rsidR="00162DDA" w:rsidRDefault="00753EEC">
            <w:pPr>
              <w:rPr>
                <w:rFonts w:eastAsia="SimSun"/>
                <w:lang w:val="en-US"/>
              </w:rPr>
            </w:pPr>
            <w:r>
              <w:rPr>
                <w:rFonts w:eastAsia="SimSun" w:hint="eastAsia"/>
                <w:lang w:val="en-US"/>
              </w:rPr>
              <w:t xml:space="preserve">Zhihong Qiu </w:t>
            </w:r>
          </w:p>
        </w:tc>
        <w:tc>
          <w:tcPr>
            <w:tcW w:w="4590" w:type="dxa"/>
          </w:tcPr>
          <w:p w14:paraId="0366D0FD" w14:textId="77777777" w:rsidR="00162DDA" w:rsidRDefault="00753EEC">
            <w:pPr>
              <w:rPr>
                <w:rFonts w:eastAsia="SimSun"/>
                <w:lang w:val="en-US"/>
              </w:rPr>
            </w:pPr>
            <w:r>
              <w:rPr>
                <w:rFonts w:eastAsia="SimSun" w:hint="eastAsia"/>
                <w:lang w:val="en-US"/>
              </w:rPr>
              <w:t>Qiu.zhihong@zte.com.cn</w:t>
            </w:r>
          </w:p>
        </w:tc>
      </w:tr>
      <w:tr w:rsidR="00D71F15" w14:paraId="0366D102" w14:textId="77777777">
        <w:tc>
          <w:tcPr>
            <w:tcW w:w="1496" w:type="dxa"/>
          </w:tcPr>
          <w:p w14:paraId="0366D0FF" w14:textId="1A3BBF3F" w:rsidR="00D71F15" w:rsidRDefault="00D71F15" w:rsidP="00D71F15">
            <w:pPr>
              <w:rPr>
                <w:rFonts w:eastAsia="Malgun Gothic"/>
                <w:lang w:eastAsia="ko-KR"/>
              </w:rPr>
            </w:pPr>
            <w:r>
              <w:rPr>
                <w:lang w:eastAsia="sv-SE"/>
              </w:rPr>
              <w:t>Ericsson</w:t>
            </w:r>
          </w:p>
        </w:tc>
        <w:tc>
          <w:tcPr>
            <w:tcW w:w="3629" w:type="dxa"/>
          </w:tcPr>
          <w:p w14:paraId="0366D100" w14:textId="012483FF" w:rsidR="00D71F15" w:rsidRDefault="00D71F15" w:rsidP="00D71F15">
            <w:pPr>
              <w:rPr>
                <w:rFonts w:eastAsia="Malgun Gothic"/>
                <w:lang w:eastAsia="ko-KR"/>
              </w:rPr>
            </w:pPr>
            <w:r>
              <w:rPr>
                <w:lang w:eastAsia="sv-SE"/>
              </w:rPr>
              <w:t>Robert Karlsson</w:t>
            </w:r>
          </w:p>
        </w:tc>
        <w:tc>
          <w:tcPr>
            <w:tcW w:w="4590" w:type="dxa"/>
          </w:tcPr>
          <w:p w14:paraId="0366D101" w14:textId="70E88947" w:rsidR="00D71F15" w:rsidRDefault="00D71F15" w:rsidP="00D71F15">
            <w:pPr>
              <w:rPr>
                <w:rFonts w:eastAsia="Malgun Gothic"/>
                <w:lang w:eastAsia="ko-KR"/>
              </w:rPr>
            </w:pPr>
            <w:r>
              <w:rPr>
                <w:rFonts w:eastAsiaTheme="minorEastAsia"/>
              </w:rPr>
              <w:t>robert.s.karlsson AT ericsson.com</w:t>
            </w:r>
          </w:p>
        </w:tc>
      </w:tr>
      <w:tr w:rsidR="00EB2AC4" w14:paraId="7D1D525D" w14:textId="77777777">
        <w:tc>
          <w:tcPr>
            <w:tcW w:w="1496" w:type="dxa"/>
          </w:tcPr>
          <w:p w14:paraId="33BE3DFF" w14:textId="1C3E0C1E" w:rsidR="00EB2AC4" w:rsidRDefault="00EB2AC4" w:rsidP="00D71F15">
            <w:pPr>
              <w:rPr>
                <w:lang w:eastAsia="sv-SE"/>
              </w:rPr>
            </w:pPr>
            <w:r>
              <w:rPr>
                <w:lang w:eastAsia="sv-SE"/>
              </w:rPr>
              <w:t>Apple</w:t>
            </w:r>
          </w:p>
        </w:tc>
        <w:tc>
          <w:tcPr>
            <w:tcW w:w="3629" w:type="dxa"/>
          </w:tcPr>
          <w:p w14:paraId="245D1EF4" w14:textId="37B063CC" w:rsidR="00EB2AC4" w:rsidRDefault="00EB2AC4" w:rsidP="00D71F15">
            <w:pPr>
              <w:rPr>
                <w:lang w:eastAsia="sv-SE"/>
              </w:rPr>
            </w:pPr>
            <w:r>
              <w:rPr>
                <w:lang w:eastAsia="sv-SE"/>
              </w:rPr>
              <w:t>Sarma Vangala</w:t>
            </w:r>
          </w:p>
        </w:tc>
        <w:tc>
          <w:tcPr>
            <w:tcW w:w="4590" w:type="dxa"/>
          </w:tcPr>
          <w:p w14:paraId="23793CC7" w14:textId="60677F18" w:rsidR="00EB2AC4" w:rsidRDefault="008813E0" w:rsidP="00D71F15">
            <w:pPr>
              <w:rPr>
                <w:rFonts w:eastAsiaTheme="minorEastAsia"/>
              </w:rPr>
            </w:pPr>
            <w:hyperlink r:id="rId15" w:history="1">
              <w:r w:rsidR="00EB2AC4" w:rsidRPr="008C1754">
                <w:rPr>
                  <w:rStyle w:val="Hyperlink"/>
                  <w:rFonts w:eastAsiaTheme="minorEastAsia"/>
                </w:rPr>
                <w:t>svangala@apple.com</w:t>
              </w:r>
            </w:hyperlink>
            <w:r w:rsidR="00EB2AC4">
              <w:rPr>
                <w:rFonts w:eastAsiaTheme="minorEastAsia"/>
              </w:rPr>
              <w:t xml:space="preserve"> </w:t>
            </w:r>
          </w:p>
        </w:tc>
      </w:tr>
      <w:tr w:rsidR="003B3878" w14:paraId="7299D9CB" w14:textId="77777777">
        <w:tc>
          <w:tcPr>
            <w:tcW w:w="1496" w:type="dxa"/>
          </w:tcPr>
          <w:p w14:paraId="4DDF3703" w14:textId="6F68FC25" w:rsidR="003B3878" w:rsidRPr="003B3878" w:rsidRDefault="003B3878" w:rsidP="00D71F15">
            <w:pPr>
              <w:rPr>
                <w:rFonts w:eastAsia="DengXian"/>
              </w:rPr>
            </w:pPr>
            <w:r>
              <w:rPr>
                <w:rFonts w:eastAsia="DengXian" w:hint="eastAsia"/>
              </w:rPr>
              <w:t>C</w:t>
            </w:r>
            <w:r>
              <w:rPr>
                <w:rFonts w:eastAsia="DengXian"/>
              </w:rPr>
              <w:t>hina Telecom</w:t>
            </w:r>
          </w:p>
        </w:tc>
        <w:tc>
          <w:tcPr>
            <w:tcW w:w="3629" w:type="dxa"/>
          </w:tcPr>
          <w:p w14:paraId="074E538C" w14:textId="1962461F" w:rsidR="003B3878" w:rsidRPr="003B3878" w:rsidRDefault="003B3878" w:rsidP="00D71F15">
            <w:pPr>
              <w:rPr>
                <w:rFonts w:eastAsia="DengXian"/>
              </w:rPr>
            </w:pPr>
            <w:r>
              <w:rPr>
                <w:rFonts w:eastAsia="DengXian" w:hint="eastAsia"/>
              </w:rPr>
              <w:t>J</w:t>
            </w:r>
            <w:r>
              <w:rPr>
                <w:rFonts w:eastAsia="DengXian"/>
              </w:rPr>
              <w:t>iaxiang Liu</w:t>
            </w:r>
          </w:p>
        </w:tc>
        <w:tc>
          <w:tcPr>
            <w:tcW w:w="4590" w:type="dxa"/>
          </w:tcPr>
          <w:p w14:paraId="62E7D316" w14:textId="151BDADB" w:rsidR="003B3878" w:rsidRPr="003B3878" w:rsidRDefault="003B3878" w:rsidP="00D71F15">
            <w:pPr>
              <w:rPr>
                <w:rFonts w:eastAsia="DengXian"/>
              </w:rPr>
            </w:pPr>
            <w:r>
              <w:rPr>
                <w:rFonts w:eastAsia="DengXian"/>
              </w:rPr>
              <w:t>liujiaxiang6@chinatelecom.cn</w:t>
            </w:r>
          </w:p>
        </w:tc>
      </w:tr>
      <w:tr w:rsidR="003A0CE7" w14:paraId="1DEE31D7" w14:textId="77777777">
        <w:tc>
          <w:tcPr>
            <w:tcW w:w="1496" w:type="dxa"/>
          </w:tcPr>
          <w:p w14:paraId="260DA9E4" w14:textId="1B6F6E79" w:rsidR="003A0CE7" w:rsidRDefault="003A0CE7" w:rsidP="00D71F15">
            <w:pPr>
              <w:rPr>
                <w:rFonts w:eastAsia="DengXian"/>
              </w:rPr>
            </w:pPr>
            <w:r>
              <w:rPr>
                <w:rFonts w:eastAsia="DengXian"/>
              </w:rPr>
              <w:t>Thales</w:t>
            </w:r>
          </w:p>
        </w:tc>
        <w:tc>
          <w:tcPr>
            <w:tcW w:w="3629" w:type="dxa"/>
          </w:tcPr>
          <w:p w14:paraId="753B5090" w14:textId="1CEDCDC2" w:rsidR="003A0CE7" w:rsidRDefault="003A0CE7" w:rsidP="00D71F15">
            <w:pPr>
              <w:rPr>
                <w:rFonts w:eastAsia="DengXian"/>
              </w:rPr>
            </w:pPr>
            <w:r>
              <w:rPr>
                <w:rFonts w:eastAsia="DengXian"/>
              </w:rPr>
              <w:t>Camille Bui</w:t>
            </w:r>
          </w:p>
        </w:tc>
        <w:tc>
          <w:tcPr>
            <w:tcW w:w="4590" w:type="dxa"/>
          </w:tcPr>
          <w:p w14:paraId="7F8EA21D" w14:textId="69FB4EFC" w:rsidR="003A0CE7" w:rsidRDefault="003A0CE7" w:rsidP="00D71F15">
            <w:pPr>
              <w:rPr>
                <w:rFonts w:eastAsia="DengXian"/>
              </w:rPr>
            </w:pPr>
            <w:r>
              <w:rPr>
                <w:rFonts w:eastAsia="DengXian"/>
              </w:rPr>
              <w:t>Camille.bui@thalesaleniaspace.com</w:t>
            </w:r>
          </w:p>
        </w:tc>
      </w:tr>
      <w:tr w:rsidR="00114675" w14:paraId="00C5B9A0" w14:textId="77777777">
        <w:tc>
          <w:tcPr>
            <w:tcW w:w="1496" w:type="dxa"/>
          </w:tcPr>
          <w:p w14:paraId="2A5D4E65" w14:textId="27C181FA" w:rsidR="00114675" w:rsidRDefault="00114675" w:rsidP="00114675">
            <w:pPr>
              <w:rPr>
                <w:rFonts w:eastAsia="DengXian"/>
              </w:rPr>
            </w:pPr>
            <w:r>
              <w:rPr>
                <w:rFonts w:eastAsia="Malgun Gothic"/>
                <w:lang w:eastAsia="ko-KR"/>
              </w:rPr>
              <w:t>ETRI</w:t>
            </w:r>
          </w:p>
        </w:tc>
        <w:tc>
          <w:tcPr>
            <w:tcW w:w="3629" w:type="dxa"/>
          </w:tcPr>
          <w:p w14:paraId="58953049" w14:textId="45A4215F" w:rsidR="00114675" w:rsidRDefault="00114675" w:rsidP="00114675">
            <w:pPr>
              <w:rPr>
                <w:rFonts w:eastAsia="DengXian"/>
              </w:rPr>
            </w:pPr>
            <w:r>
              <w:rPr>
                <w:rFonts w:eastAsia="Malgun Gothic" w:hint="eastAsia"/>
                <w:lang w:eastAsia="ko-KR"/>
              </w:rPr>
              <w:t>M</w:t>
            </w:r>
            <w:r>
              <w:rPr>
                <w:rFonts w:eastAsia="Malgun Gothic"/>
                <w:lang w:eastAsia="ko-KR"/>
              </w:rPr>
              <w:t>iyoung Yun</w:t>
            </w:r>
          </w:p>
        </w:tc>
        <w:tc>
          <w:tcPr>
            <w:tcW w:w="4590" w:type="dxa"/>
          </w:tcPr>
          <w:p w14:paraId="6E6A582D" w14:textId="44A11347" w:rsidR="00114675" w:rsidRDefault="00114675" w:rsidP="00114675">
            <w:pPr>
              <w:rPr>
                <w:rFonts w:eastAsia="DengXian"/>
              </w:rPr>
            </w:pPr>
            <w:r>
              <w:rPr>
                <w:rFonts w:eastAsia="Malgun Gothic" w:hint="eastAsia"/>
                <w:lang w:eastAsia="ko-KR"/>
              </w:rPr>
              <w:t>m</w:t>
            </w:r>
            <w:r>
              <w:rPr>
                <w:rFonts w:eastAsia="Malgun Gothic"/>
                <w:lang w:eastAsia="ko-KR"/>
              </w:rPr>
              <w:t>yyun@etri.re.kr</w:t>
            </w:r>
          </w:p>
        </w:tc>
      </w:tr>
      <w:tr w:rsidR="00954BD0" w14:paraId="41F18658" w14:textId="77777777">
        <w:tc>
          <w:tcPr>
            <w:tcW w:w="1496" w:type="dxa"/>
          </w:tcPr>
          <w:p w14:paraId="36DD6978" w14:textId="0815CF02" w:rsidR="00954BD0" w:rsidRDefault="00954BD0" w:rsidP="00114675">
            <w:pPr>
              <w:rPr>
                <w:rFonts w:eastAsia="Malgun Gothic"/>
                <w:lang w:eastAsia="ko-KR"/>
              </w:rPr>
            </w:pPr>
            <w:r>
              <w:rPr>
                <w:rFonts w:eastAsia="Malgun Gothic"/>
                <w:lang w:eastAsia="ko-KR"/>
              </w:rPr>
              <w:t>Rakuten Mobile</w:t>
            </w:r>
          </w:p>
        </w:tc>
        <w:tc>
          <w:tcPr>
            <w:tcW w:w="3629" w:type="dxa"/>
          </w:tcPr>
          <w:p w14:paraId="6723E23B" w14:textId="16625EFA" w:rsidR="00954BD0" w:rsidRDefault="00954BD0" w:rsidP="00114675">
            <w:pPr>
              <w:rPr>
                <w:rFonts w:eastAsia="Malgun Gothic" w:hint="eastAsia"/>
                <w:lang w:eastAsia="ko-KR"/>
              </w:rPr>
            </w:pPr>
            <w:r>
              <w:rPr>
                <w:rFonts w:eastAsia="Malgun Gothic"/>
                <w:lang w:eastAsia="ko-KR"/>
              </w:rPr>
              <w:t>Awn Muhammad</w:t>
            </w:r>
          </w:p>
        </w:tc>
        <w:tc>
          <w:tcPr>
            <w:tcW w:w="4590" w:type="dxa"/>
          </w:tcPr>
          <w:p w14:paraId="66AACFC4" w14:textId="2631BD7E" w:rsidR="00954BD0" w:rsidRDefault="00954BD0" w:rsidP="00114675">
            <w:pPr>
              <w:rPr>
                <w:rFonts w:eastAsia="Malgun Gothic" w:hint="eastAsia"/>
                <w:lang w:eastAsia="ko-KR"/>
              </w:rPr>
            </w:pPr>
            <w:r>
              <w:rPr>
                <w:rFonts w:eastAsia="Malgun Gothic"/>
                <w:lang w:eastAsia="ko-KR"/>
              </w:rPr>
              <w:t>Awn.muhammad@rakuten.com</w:t>
            </w:r>
          </w:p>
        </w:tc>
      </w:tr>
    </w:tbl>
    <w:p w14:paraId="0366D103" w14:textId="77777777" w:rsidR="00162DDA" w:rsidRDefault="00162DDA"/>
    <w:p w14:paraId="0366D104" w14:textId="77777777" w:rsidR="00162DDA" w:rsidRDefault="00753EEC">
      <w:pPr>
        <w:pStyle w:val="Heading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R2-2101573 HARQ timer aspects – InterDigital</w:t>
      </w:r>
    </w:p>
    <w:p w14:paraId="0366D108" w14:textId="77777777" w:rsidR="00162DDA" w:rsidRDefault="00753EEC">
      <w:pPr>
        <w:pStyle w:val="Reference"/>
        <w:rPr>
          <w:rFonts w:ascii="Times New Roman" w:hAnsi="Times New Roman"/>
          <w:lang w:val="en-US" w:eastAsia="en-US"/>
        </w:rPr>
      </w:pPr>
      <w:r>
        <w:t>R2-2008188 Summary of [AT111][107][NTN] Pre-compensation and other MAC issues - InterDigital</w:t>
      </w:r>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obert S Karlsson" w:date="2021-01-29T15:45:00Z" w:initials="///">
    <w:p w14:paraId="5795A3D1" w14:textId="77777777" w:rsidR="008813E0" w:rsidRDefault="008813E0" w:rsidP="00A96F61">
      <w:pPr>
        <w:pStyle w:val="CommentText"/>
      </w:pPr>
      <w:r>
        <w:rPr>
          <w:rStyle w:val="CommentReference"/>
        </w:rPr>
        <w:annotationRef/>
      </w:r>
      <w:r>
        <w:t>Besides this condition for DL SPS, there is the starting condition in the MAC spec for dynamic assignments:</w:t>
      </w:r>
    </w:p>
    <w:p w14:paraId="22BA7221" w14:textId="77777777" w:rsidR="008813E0" w:rsidRPr="003C0705" w:rsidRDefault="008813E0" w:rsidP="00A96F61">
      <w:pPr>
        <w:pStyle w:val="B2"/>
        <w:rPr>
          <w:noProof/>
          <w:lang w:eastAsia="ko-KR"/>
        </w:rPr>
      </w:pPr>
      <w:r w:rsidRPr="003C0705">
        <w:rPr>
          <w:noProof/>
          <w:lang w:eastAsia="ko-KR"/>
        </w:rPr>
        <w:t>2&gt;</w:t>
      </w:r>
      <w:r w:rsidRPr="003C0705">
        <w:rPr>
          <w:noProof/>
        </w:rPr>
        <w:tab/>
        <w:t>if the PDCCH indicates a DL transmission:</w:t>
      </w:r>
    </w:p>
    <w:p w14:paraId="38B2F5F0" w14:textId="65B9105C" w:rsidR="008813E0" w:rsidRDefault="008813E0" w:rsidP="00A96F61">
      <w:pPr>
        <w:pStyle w:val="CommentText"/>
        <w:ind w:left="1440"/>
      </w:pPr>
      <w:r w:rsidRPr="003C0705">
        <w:rPr>
          <w:noProof/>
          <w:lang w:eastAsia="ko-KR"/>
        </w:rPr>
        <w:t>3&gt;</w:t>
      </w:r>
      <w:r w:rsidRPr="003C0705">
        <w:rPr>
          <w:noProof/>
          <w:lang w:eastAsia="ko-KR"/>
        </w:rPr>
        <w:tab/>
      </w:r>
      <w:r w:rsidRPr="003C0705">
        <w:rPr>
          <w:noProof/>
        </w:rPr>
        <w:t xml:space="preserve">start the </w:t>
      </w:r>
      <w:r w:rsidRPr="003C0705">
        <w:rPr>
          <w:i/>
          <w:lang w:eastAsia="ko-KR"/>
        </w:rPr>
        <w:t>drx-HARQ-RTT-TimerDL</w:t>
      </w:r>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B2F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AC2F" w16cex:dateUtc="2021-01-2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B2F5F0" w16cid:durableId="23BEAC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EB477" w14:textId="77777777" w:rsidR="00481DCB" w:rsidRDefault="00481DCB">
      <w:pPr>
        <w:spacing w:after="0"/>
      </w:pPr>
      <w:r>
        <w:separator/>
      </w:r>
    </w:p>
  </w:endnote>
  <w:endnote w:type="continuationSeparator" w:id="0">
    <w:p w14:paraId="4242A543" w14:textId="77777777" w:rsidR="00481DCB" w:rsidRDefault="00481D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D10A" w14:textId="3398D67B" w:rsidR="008813E0" w:rsidRDefault="008813E0">
    <w:pPr>
      <w:pStyle w:val="Footer"/>
      <w:tabs>
        <w:tab w:val="center" w:pos="4820"/>
        <w:tab w:val="right" w:pos="9639"/>
      </w:tabs>
      <w:jc w:val="left"/>
    </w:pPr>
    <w:r>
      <w:rPr>
        <w:noProof/>
        <w:lang w:val="en-GB" w:eastAsia="ja-JP"/>
      </w:rPr>
      <mc:AlternateContent>
        <mc:Choice Requires="wps">
          <w:drawing>
            <wp:anchor distT="0" distB="0" distL="114300" distR="114300" simplePos="0" relativeHeight="251659264" behindDoc="0" locked="0" layoutInCell="0" allowOverlap="1" wp14:anchorId="0969027B" wp14:editId="5326E563">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1E52" w14:textId="71917352" w:rsidR="008813E0" w:rsidRPr="002B37D8" w:rsidRDefault="008813E0"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969027B"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B4jrOGHgMAADgGAAAOAAAAAAAA&#10;AAAAAAAAAC4CAABkcnMvZTJvRG9jLnhtbFBLAQItABQABgAIAAAAIQDy0e5z3gAAAAsBAAAPAAAA&#10;AAAAAAAAAAAAAHgFAABkcnMvZG93bnJldi54bWxQSwUGAAAAAAQABADzAAAAgwYAAAAA&#10;" o:allowincell="f" filled="f" stroked="f" strokeweight=".5pt">
              <v:textbox inset="20pt,0,,0">
                <w:txbxContent>
                  <w:p w14:paraId="4E851E52" w14:textId="71917352" w:rsidR="002B37D8" w:rsidRPr="002B37D8" w:rsidRDefault="002B37D8"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7DA6" w14:textId="77777777" w:rsidR="00481DCB" w:rsidRDefault="00481DCB">
      <w:pPr>
        <w:spacing w:after="0"/>
      </w:pPr>
      <w:r>
        <w:separator/>
      </w:r>
    </w:p>
  </w:footnote>
  <w:footnote w:type="continuationSeparator" w:id="0">
    <w:p w14:paraId="109BFC35" w14:textId="77777777" w:rsidR="00481DCB" w:rsidRDefault="00481D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S Karlsson">
    <w15:presenceInfo w15:providerId="None" w15:userId="Robert S Karl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1326"/>
    <w:rsid w:val="0000237D"/>
    <w:rsid w:val="00003AB4"/>
    <w:rsid w:val="000044E8"/>
    <w:rsid w:val="000117B9"/>
    <w:rsid w:val="00013648"/>
    <w:rsid w:val="000137FE"/>
    <w:rsid w:val="000140E3"/>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73AC1"/>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14675"/>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B4BEE"/>
    <w:rsid w:val="001C1C63"/>
    <w:rsid w:val="001C4D9C"/>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37D8"/>
    <w:rsid w:val="002B481C"/>
    <w:rsid w:val="002B5926"/>
    <w:rsid w:val="002B5EAA"/>
    <w:rsid w:val="002B6070"/>
    <w:rsid w:val="002C4C84"/>
    <w:rsid w:val="002C6E1A"/>
    <w:rsid w:val="002C7497"/>
    <w:rsid w:val="002D0B80"/>
    <w:rsid w:val="002D19F9"/>
    <w:rsid w:val="002D21CF"/>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0CE7"/>
    <w:rsid w:val="003A2461"/>
    <w:rsid w:val="003A2818"/>
    <w:rsid w:val="003A2C98"/>
    <w:rsid w:val="003B0174"/>
    <w:rsid w:val="003B387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3F7A41"/>
    <w:rsid w:val="003F7BF9"/>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2C9B"/>
    <w:rsid w:val="00474CF4"/>
    <w:rsid w:val="00475B8F"/>
    <w:rsid w:val="0048034F"/>
    <w:rsid w:val="00481DCB"/>
    <w:rsid w:val="00491E83"/>
    <w:rsid w:val="004924E0"/>
    <w:rsid w:val="004A436F"/>
    <w:rsid w:val="004A47EA"/>
    <w:rsid w:val="004A4967"/>
    <w:rsid w:val="004A5B46"/>
    <w:rsid w:val="004A5DF4"/>
    <w:rsid w:val="004A6A30"/>
    <w:rsid w:val="004B4A2A"/>
    <w:rsid w:val="004C2228"/>
    <w:rsid w:val="004C44F8"/>
    <w:rsid w:val="004C6465"/>
    <w:rsid w:val="004D171C"/>
    <w:rsid w:val="004D2467"/>
    <w:rsid w:val="004D40B8"/>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5DB"/>
    <w:rsid w:val="005D3700"/>
    <w:rsid w:val="005E40AC"/>
    <w:rsid w:val="005E5498"/>
    <w:rsid w:val="005F0535"/>
    <w:rsid w:val="005F15E8"/>
    <w:rsid w:val="005F32EC"/>
    <w:rsid w:val="005F4E02"/>
    <w:rsid w:val="005F521F"/>
    <w:rsid w:val="005F6A08"/>
    <w:rsid w:val="0060178A"/>
    <w:rsid w:val="006019EA"/>
    <w:rsid w:val="006050A2"/>
    <w:rsid w:val="00606A05"/>
    <w:rsid w:val="00606EA5"/>
    <w:rsid w:val="0060777D"/>
    <w:rsid w:val="00607B22"/>
    <w:rsid w:val="00614706"/>
    <w:rsid w:val="0062023B"/>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280D"/>
    <w:rsid w:val="006B3075"/>
    <w:rsid w:val="006B4D68"/>
    <w:rsid w:val="006B556A"/>
    <w:rsid w:val="006B6B63"/>
    <w:rsid w:val="006C619D"/>
    <w:rsid w:val="006C6A24"/>
    <w:rsid w:val="006D1571"/>
    <w:rsid w:val="006D25E5"/>
    <w:rsid w:val="006D5DA1"/>
    <w:rsid w:val="006D6352"/>
    <w:rsid w:val="006D6959"/>
    <w:rsid w:val="006D715A"/>
    <w:rsid w:val="006F48AB"/>
    <w:rsid w:val="006F4C33"/>
    <w:rsid w:val="006F5414"/>
    <w:rsid w:val="0070274C"/>
    <w:rsid w:val="0070663E"/>
    <w:rsid w:val="00710564"/>
    <w:rsid w:val="00711852"/>
    <w:rsid w:val="007142B9"/>
    <w:rsid w:val="00721AE5"/>
    <w:rsid w:val="007268A1"/>
    <w:rsid w:val="00727935"/>
    <w:rsid w:val="00733580"/>
    <w:rsid w:val="00734D0C"/>
    <w:rsid w:val="00742BD8"/>
    <w:rsid w:val="00743880"/>
    <w:rsid w:val="00745E52"/>
    <w:rsid w:val="00747236"/>
    <w:rsid w:val="007505C6"/>
    <w:rsid w:val="007509F4"/>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0A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13E0"/>
    <w:rsid w:val="00882C64"/>
    <w:rsid w:val="00883E3C"/>
    <w:rsid w:val="008843C2"/>
    <w:rsid w:val="00893879"/>
    <w:rsid w:val="0089601F"/>
    <w:rsid w:val="00896393"/>
    <w:rsid w:val="00896B05"/>
    <w:rsid w:val="00897357"/>
    <w:rsid w:val="008A07ED"/>
    <w:rsid w:val="008A3045"/>
    <w:rsid w:val="008A5794"/>
    <w:rsid w:val="008B39A2"/>
    <w:rsid w:val="008B4086"/>
    <w:rsid w:val="008B43BD"/>
    <w:rsid w:val="008B6073"/>
    <w:rsid w:val="008C0B56"/>
    <w:rsid w:val="008C37C1"/>
    <w:rsid w:val="008C4FE1"/>
    <w:rsid w:val="008C628E"/>
    <w:rsid w:val="008C743B"/>
    <w:rsid w:val="008D056C"/>
    <w:rsid w:val="008D179E"/>
    <w:rsid w:val="008D1C9B"/>
    <w:rsid w:val="008D58E1"/>
    <w:rsid w:val="008E3E63"/>
    <w:rsid w:val="008F1ABF"/>
    <w:rsid w:val="008F2892"/>
    <w:rsid w:val="008F4977"/>
    <w:rsid w:val="008F65CC"/>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4BD0"/>
    <w:rsid w:val="009553BB"/>
    <w:rsid w:val="009727B8"/>
    <w:rsid w:val="00974F0F"/>
    <w:rsid w:val="00976381"/>
    <w:rsid w:val="00977B50"/>
    <w:rsid w:val="009801B0"/>
    <w:rsid w:val="009822A1"/>
    <w:rsid w:val="00983B18"/>
    <w:rsid w:val="00985A06"/>
    <w:rsid w:val="009906B0"/>
    <w:rsid w:val="00990775"/>
    <w:rsid w:val="0099095E"/>
    <w:rsid w:val="0099570D"/>
    <w:rsid w:val="009A3A13"/>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77B6E"/>
    <w:rsid w:val="00A863E3"/>
    <w:rsid w:val="00A86F95"/>
    <w:rsid w:val="00A90D93"/>
    <w:rsid w:val="00A911A9"/>
    <w:rsid w:val="00A92BAB"/>
    <w:rsid w:val="00A94CAE"/>
    <w:rsid w:val="00A94ECA"/>
    <w:rsid w:val="00A955F2"/>
    <w:rsid w:val="00A96F61"/>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17554"/>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87957"/>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2F57"/>
    <w:rsid w:val="00BD435D"/>
    <w:rsid w:val="00BE1698"/>
    <w:rsid w:val="00BE1A44"/>
    <w:rsid w:val="00BE73F2"/>
    <w:rsid w:val="00BF00F8"/>
    <w:rsid w:val="00BF1339"/>
    <w:rsid w:val="00BF5431"/>
    <w:rsid w:val="00BF713D"/>
    <w:rsid w:val="00BF7866"/>
    <w:rsid w:val="00C01B53"/>
    <w:rsid w:val="00C04E35"/>
    <w:rsid w:val="00C118B4"/>
    <w:rsid w:val="00C1206C"/>
    <w:rsid w:val="00C12485"/>
    <w:rsid w:val="00C14B5F"/>
    <w:rsid w:val="00C15998"/>
    <w:rsid w:val="00C164F7"/>
    <w:rsid w:val="00C16F82"/>
    <w:rsid w:val="00C2292D"/>
    <w:rsid w:val="00C243C0"/>
    <w:rsid w:val="00C25E8C"/>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3C94"/>
    <w:rsid w:val="00D7060A"/>
    <w:rsid w:val="00D71F15"/>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3B06"/>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2AC4"/>
    <w:rsid w:val="00EB3234"/>
    <w:rsid w:val="00EB3A60"/>
    <w:rsid w:val="00EB5786"/>
    <w:rsid w:val="00EB6654"/>
    <w:rsid w:val="00EB7489"/>
    <w:rsid w:val="00EB750E"/>
    <w:rsid w:val="00EC108B"/>
    <w:rsid w:val="00EC2CF2"/>
    <w:rsid w:val="00EC61DF"/>
    <w:rsid w:val="00EC6A2E"/>
    <w:rsid w:val="00ED05A9"/>
    <w:rsid w:val="00ED0650"/>
    <w:rsid w:val="00ED3E53"/>
    <w:rsid w:val="00ED452A"/>
    <w:rsid w:val="00ED5307"/>
    <w:rsid w:val="00ED544F"/>
    <w:rsid w:val="00ED5B3E"/>
    <w:rsid w:val="00EE11F3"/>
    <w:rsid w:val="00EE2587"/>
    <w:rsid w:val="00EE4A43"/>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452E9"/>
    <w:rsid w:val="00F50ABF"/>
    <w:rsid w:val="00F51F5F"/>
    <w:rsid w:val="00F52F74"/>
    <w:rsid w:val="00F535C1"/>
    <w:rsid w:val="00F5448A"/>
    <w:rsid w:val="00F5751C"/>
    <w:rsid w:val="00F57ABC"/>
    <w:rsid w:val="00F60EBA"/>
    <w:rsid w:val="00F70445"/>
    <w:rsid w:val="00F70814"/>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B7EC6"/>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66CE70"/>
  <w15:docId w15:val="{868D2845-571A-4282-B6B0-44E35B19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sid w:val="00EB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573%20(R17%20NTN%20WI%20AI%208.10.2.2)%20HARQ%20RTT%20Timers.docx" TargetMode="External"/><Relationship Id="rId5" Type="http://schemas.openxmlformats.org/officeDocument/2006/relationships/numbering" Target="numbering.xml"/><Relationship Id="rId15" Type="http://schemas.openxmlformats.org/officeDocument/2006/relationships/hyperlink" Target="mailto:svangala@appl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6820</Words>
  <Characters>38877</Characters>
  <Application>Microsoft Office Word</Application>
  <DocSecurity>0</DocSecurity>
  <Lines>323</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Muhammad, Awn | Awn | RMI</cp:lastModifiedBy>
  <cp:revision>3</cp:revision>
  <dcterms:created xsi:type="dcterms:W3CDTF">2021-02-01T16:20:00Z</dcterms:created>
  <dcterms:modified xsi:type="dcterms:W3CDTF">2021-02-01T16:21:00Z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