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CFBE32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9D2D45">
        <w:rPr>
          <w:bCs/>
          <w:noProof w:val="0"/>
          <w:sz w:val="24"/>
          <w:szCs w:val="24"/>
        </w:rPr>
        <w:t>-</w:t>
      </w:r>
      <w:r w:rsidR="00086A67">
        <w:rPr>
          <w:bCs/>
          <w:noProof w:val="0"/>
          <w:sz w:val="24"/>
          <w:szCs w:val="24"/>
        </w:rPr>
        <w:t>e</w:t>
      </w:r>
      <w:r w:rsidRPr="00B266B0">
        <w:rPr>
          <w:bCs/>
          <w:noProof w:val="0"/>
          <w:sz w:val="24"/>
          <w:szCs w:val="24"/>
        </w:rPr>
        <w:tab/>
      </w:r>
      <w:r w:rsidRPr="007A5BA6">
        <w:rPr>
          <w:rFonts w:hint="eastAsia"/>
          <w:bCs/>
          <w:noProof w:val="0"/>
          <w:sz w:val="24"/>
          <w:szCs w:val="24"/>
        </w:rPr>
        <w:t>R</w:t>
      </w:r>
      <w:r w:rsidRPr="007A5BA6">
        <w:rPr>
          <w:bCs/>
          <w:noProof w:val="0"/>
          <w:sz w:val="24"/>
          <w:szCs w:val="24"/>
        </w:rPr>
        <w:t>2</w:t>
      </w:r>
      <w:r w:rsidRPr="007A5BA6">
        <w:rPr>
          <w:rFonts w:hint="eastAsia"/>
          <w:bCs/>
          <w:noProof w:val="0"/>
          <w:sz w:val="24"/>
          <w:szCs w:val="24"/>
        </w:rPr>
        <w:t>-</w:t>
      </w:r>
      <w:r w:rsidR="009376CD" w:rsidRPr="007A5BA6">
        <w:rPr>
          <w:bCs/>
          <w:noProof w:val="0"/>
          <w:sz w:val="24"/>
          <w:szCs w:val="24"/>
        </w:rPr>
        <w:t>20</w:t>
      </w:r>
      <w:r w:rsidR="003B3FDE">
        <w:rPr>
          <w:bCs/>
          <w:noProof w:val="0"/>
          <w:sz w:val="24"/>
          <w:szCs w:val="24"/>
        </w:rPr>
        <w:t>0</w:t>
      </w:r>
      <w:r w:rsidR="000D0E2A" w:rsidRPr="000D0E2A">
        <w:rPr>
          <w:bCs/>
          <w:noProof w:val="0"/>
          <w:sz w:val="24"/>
          <w:szCs w:val="24"/>
          <w:highlight w:val="yellow"/>
        </w:rPr>
        <w:t>xxxx</w:t>
      </w:r>
    </w:p>
    <w:p w14:paraId="11776FA6" w14:textId="4BBCF431" w:rsidR="00A209D6" w:rsidRPr="00465587" w:rsidRDefault="009E5B79" w:rsidP="00A209D6">
      <w:pPr>
        <w:pStyle w:val="a3"/>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sidR="00086A67">
        <w:rPr>
          <w:rFonts w:eastAsia="SimSun"/>
          <w:bCs/>
          <w:sz w:val="24"/>
          <w:szCs w:val="24"/>
          <w:lang w:eastAsia="zh-CN"/>
        </w:rPr>
        <w:t xml:space="preserve">February </w:t>
      </w:r>
      <w:r w:rsidR="006574C0" w:rsidRPr="006574C0">
        <w:rPr>
          <w:rFonts w:eastAsia="SimSun"/>
          <w:bCs/>
          <w:sz w:val="24"/>
          <w:szCs w:val="24"/>
          <w:lang w:eastAsia="zh-CN"/>
        </w:rPr>
        <w:t xml:space="preserve">– </w:t>
      </w:r>
      <w:r w:rsidR="00086A67">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2328A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D2D45">
        <w:rPr>
          <w:rFonts w:cs="Arial"/>
          <w:b/>
          <w:bCs/>
          <w:sz w:val="24"/>
          <w:lang w:eastAsia="ja-JP"/>
        </w:rPr>
        <w:t>6.11.6</w:t>
      </w:r>
    </w:p>
    <w:p w14:paraId="73188B46" w14:textId="566C51A4"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A5BA6">
        <w:rPr>
          <w:rFonts w:ascii="Arial" w:hAnsi="Arial" w:cs="Arial"/>
          <w:b/>
          <w:bCs/>
          <w:sz w:val="24"/>
        </w:rPr>
        <w:t>Huawei</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1809CAD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Summary of RRM measurement relaxation open issues</w:t>
      </w:r>
    </w:p>
    <w:p w14:paraId="1F147C23" w14:textId="34E9F64C"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9D2D45" w:rsidRPr="009D2D45">
        <w:rPr>
          <w:rFonts w:ascii="Arial" w:hAnsi="Arial" w:cs="Arial"/>
          <w:b/>
          <w:bCs/>
          <w:sz w:val="24"/>
        </w:rPr>
        <w:t>NR_UE_pow_sav-Core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1"/>
      </w:pPr>
      <w:r w:rsidRPr="006E13D1">
        <w:t>1</w:t>
      </w:r>
      <w:r w:rsidRPr="006E13D1">
        <w:tab/>
      </w:r>
      <w:r w:rsidR="003B3FDE">
        <w:t>Introduction</w:t>
      </w:r>
    </w:p>
    <w:p w14:paraId="38C6C175" w14:textId="77777777" w:rsidR="005C0A49" w:rsidRDefault="00086A67" w:rsidP="00A209D6">
      <w:r w:rsidRPr="003B3FDE">
        <w:t>This document contains the summary of documents from agenda item</w:t>
      </w:r>
      <w:r w:rsidR="003B3FDE" w:rsidRPr="003B3FDE">
        <w:t xml:space="preserve"> 6.11.6</w:t>
      </w:r>
      <w:r w:rsidRPr="003B3FDE">
        <w:t xml:space="preserve"> (“</w:t>
      </w:r>
      <w:r w:rsidR="003B3FDE" w:rsidRPr="003B3FDE">
        <w:t>RRM measurement relaxation</w:t>
      </w:r>
      <w:r w:rsidRPr="003B3FDE">
        <w:t>”) as referenced in Section 4.</w:t>
      </w:r>
      <w:r w:rsidR="00EE43B7">
        <w:t xml:space="preserve"> </w:t>
      </w:r>
    </w:p>
    <w:p w14:paraId="766D6D29" w14:textId="29C9D046" w:rsidR="00A209D6" w:rsidRPr="006E13D1" w:rsidRDefault="00086A67" w:rsidP="00A209D6">
      <w:pPr>
        <w:pStyle w:val="1"/>
      </w:pPr>
      <w:r>
        <w:t>2</w:t>
      </w:r>
      <w:r w:rsidR="00A209D6" w:rsidRPr="006E13D1">
        <w:tab/>
      </w:r>
      <w:r w:rsidR="003B1304">
        <w:t>RRM Measurement relaxation</w:t>
      </w:r>
      <w:r>
        <w:t xml:space="preserve"> </w:t>
      </w:r>
      <w:r w:rsidR="003B1304">
        <w:t xml:space="preserve">issues </w:t>
      </w:r>
      <w:r>
        <w:t>summar</w:t>
      </w:r>
      <w:r w:rsidR="000F2814">
        <w:t>y</w:t>
      </w:r>
    </w:p>
    <w:p w14:paraId="5F01C058" w14:textId="5F9EF54F" w:rsidR="00A209D6" w:rsidRPr="006E13D1" w:rsidRDefault="00086A67" w:rsidP="00A209D6">
      <w:pPr>
        <w:pStyle w:val="2"/>
      </w:pPr>
      <w:r>
        <w:t>2</w:t>
      </w:r>
      <w:r w:rsidR="00A209D6" w:rsidRPr="006E13D1">
        <w:t>.</w:t>
      </w:r>
      <w:r w:rsidR="00B06B79">
        <w:t>0</w:t>
      </w:r>
      <w:r w:rsidR="00A209D6" w:rsidRPr="006E13D1">
        <w:tab/>
      </w:r>
      <w:r w:rsidR="007E561F">
        <w:t>Proposals covered in the email discussion</w:t>
      </w:r>
    </w:p>
    <w:p w14:paraId="61F27CC3" w14:textId="350CA548" w:rsidR="005C0A49" w:rsidRDefault="005C0A49" w:rsidP="005C0A49">
      <w:r>
        <w:t>The following table contains all of the proposals and indicates where a proposal is already covered by the email discussion in [15]</w:t>
      </w:r>
      <w:r w:rsidR="00AA6E77">
        <w:t>. The green highlighted proposals are not covered by the email discussion conclusion</w:t>
      </w:r>
      <w:r w:rsidR="001A20F4">
        <w:t>, either partly or entirely, and are covered in the following sections.</w:t>
      </w:r>
    </w:p>
    <w:tbl>
      <w:tblPr>
        <w:tblW w:w="9781" w:type="dxa"/>
        <w:tblInd w:w="-5" w:type="dxa"/>
        <w:tblLook w:val="04A0" w:firstRow="1" w:lastRow="0" w:firstColumn="1" w:lastColumn="0" w:noHBand="0" w:noVBand="1"/>
      </w:tblPr>
      <w:tblGrid>
        <w:gridCol w:w="483"/>
        <w:gridCol w:w="1077"/>
        <w:gridCol w:w="8221"/>
      </w:tblGrid>
      <w:tr w:rsidR="005C0A49" w:rsidRPr="003B3FDE" w14:paraId="173E0CF9"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A93B2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2D4F19B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4E9B47F1" w14:textId="77777777" w:rsidR="005C0A49" w:rsidRPr="005C0A49"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Ask RAN4:</w:t>
            </w:r>
            <w:r w:rsidRPr="003B3FDE">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highlight w:val="green"/>
                <w:lang w:eastAsia="en-GB"/>
              </w:rPr>
              <w:br/>
            </w:r>
          </w:p>
          <w:p w14:paraId="3623D20D"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Ask RAN4:</w:t>
            </w:r>
            <w:r w:rsidRPr="003B3FDE">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5C0A49" w:rsidRPr="003B3FDE" w14:paraId="296E6AF4" w14:textId="77777777" w:rsidTr="005C0A49">
        <w:trPr>
          <w:trHeight w:val="553"/>
        </w:trPr>
        <w:tc>
          <w:tcPr>
            <w:tcW w:w="483" w:type="dxa"/>
            <w:tcBorders>
              <w:top w:val="nil"/>
              <w:left w:val="single" w:sz="4" w:space="0" w:color="auto"/>
              <w:bottom w:val="single" w:sz="4" w:space="0" w:color="auto"/>
              <w:right w:val="single" w:sz="4" w:space="0" w:color="auto"/>
            </w:tcBorders>
            <w:shd w:val="clear" w:color="000000" w:fill="FFFFFF"/>
            <w:hideMark/>
          </w:tcPr>
          <w:p w14:paraId="4284748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hideMark/>
          </w:tcPr>
          <w:p w14:paraId="6E7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hideMark/>
          </w:tcPr>
          <w:p w14:paraId="3CD1C92C" w14:textId="53A53B65" w:rsidR="005C0A49" w:rsidRDefault="005C0A49" w:rsidP="003F44B3">
            <w:pPr>
              <w:spacing w:after="0"/>
              <w:rPr>
                <w:rFonts w:ascii="Arial" w:eastAsia="Times New Roman" w:hAnsi="Arial" w:cs="Arial"/>
                <w:sz w:val="16"/>
                <w:szCs w:val="16"/>
                <w:highlight w:val="yellow"/>
                <w:lang w:eastAsia="en-GB"/>
              </w:rPr>
            </w:pPr>
            <w:r w:rsidRPr="003B3FDE">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w:t>
            </w:r>
            <w:r>
              <w:rPr>
                <w:rFonts w:ascii="Arial" w:eastAsia="Times New Roman" w:hAnsi="Arial" w:cs="Arial"/>
                <w:sz w:val="16"/>
                <w:szCs w:val="16"/>
                <w:lang w:eastAsia="en-GB"/>
              </w:rPr>
              <w:t xml:space="preserve"> mobility and not at cell edge.</w:t>
            </w:r>
          </w:p>
          <w:p w14:paraId="7E8C1274" w14:textId="1314E7AA"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83DBE3C" w14:textId="77777777" w:rsidR="005C0A49" w:rsidRDefault="005C0A49" w:rsidP="003F44B3">
            <w:pPr>
              <w:spacing w:after="0"/>
              <w:rPr>
                <w:rFonts w:ascii="Arial" w:eastAsia="Times New Roman" w:hAnsi="Arial" w:cs="Arial"/>
                <w:sz w:val="16"/>
                <w:szCs w:val="16"/>
                <w:lang w:eastAsia="en-GB"/>
              </w:rPr>
            </w:pPr>
          </w:p>
          <w:p w14:paraId="5EACFB07" w14:textId="4A55BE19"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w:t>
            </w:r>
            <w:r>
              <w:rPr>
                <w:rFonts w:ascii="Arial" w:eastAsia="Times New Roman" w:hAnsi="Arial" w:cs="Arial"/>
                <w:sz w:val="16"/>
                <w:szCs w:val="16"/>
                <w:lang w:eastAsia="en-GB"/>
              </w:rPr>
              <w:t xml:space="preserve"> mobility and not at cell edge.</w:t>
            </w:r>
          </w:p>
          <w:p w14:paraId="0629BCEE" w14:textId="0BF5A4CD" w:rsid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p>
          <w:p w14:paraId="00B78D79" w14:textId="77777777" w:rsidR="005C0A49" w:rsidRPr="005C0A49" w:rsidRDefault="005C0A49" w:rsidP="005C0A49">
            <w:pPr>
              <w:pStyle w:val="ab"/>
              <w:spacing w:after="0"/>
              <w:rPr>
                <w:rFonts w:ascii="Arial" w:eastAsia="Times New Roman" w:hAnsi="Arial" w:cs="Arial"/>
                <w:sz w:val="16"/>
                <w:szCs w:val="16"/>
                <w:lang w:eastAsia="en-GB"/>
              </w:rPr>
            </w:pPr>
          </w:p>
          <w:p w14:paraId="1168804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UE takes the following RRM measurement relaxation actions:</w:t>
            </w:r>
            <w:r w:rsidRPr="003B3FDE">
              <w:rPr>
                <w:rFonts w:ascii="Arial" w:eastAsia="Times New Roman" w:hAnsi="Arial" w:cs="Arial"/>
                <w:sz w:val="16"/>
                <w:szCs w:val="16"/>
                <w:lang w:eastAsia="en-GB"/>
              </w:rPr>
              <w:br/>
              <w:t xml:space="preserve">- When UE experiences low-mobility scenario, it is allowed to skip neighbour cell measurements. </w:t>
            </w:r>
            <w:r w:rsidRPr="003B3FDE">
              <w:rPr>
                <w:rFonts w:ascii="Arial" w:eastAsia="Times New Roman" w:hAnsi="Arial" w:cs="Arial"/>
                <w:sz w:val="16"/>
                <w:szCs w:val="16"/>
                <w:lang w:eastAsia="en-GB"/>
              </w:rPr>
              <w:br/>
              <w:t xml:space="preserve">- When UE experiences not-at-cell-edge scenario, it is allowed to perform measurements with longer intervals. </w:t>
            </w:r>
            <w:r w:rsidRPr="003B3FDE">
              <w:rPr>
                <w:rFonts w:ascii="Arial" w:eastAsia="Times New Roman" w:hAnsi="Arial" w:cs="Arial"/>
                <w:sz w:val="16"/>
                <w:szCs w:val="16"/>
                <w:lang w:eastAsia="en-GB"/>
              </w:rPr>
              <w:br/>
              <w:t>- When UE experiences low-mobility and not-at-cell-edge scenario, it is allowed to skip neighbour cell measurements.</w:t>
            </w:r>
          </w:p>
          <w:p w14:paraId="2D27245E" w14:textId="3EE5C233"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(Proposals 8 and 9 and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4D479532"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51AB0868" w14:textId="24EC045C" w:rsidR="005C0A49" w:rsidRPr="003B3FDE" w:rsidRDefault="005C0A49"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which provides a baseline running CR</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F625BF2" w14:textId="77777777" w:rsidTr="003F44B3">
        <w:trPr>
          <w:trHeight w:val="3375"/>
        </w:trPr>
        <w:tc>
          <w:tcPr>
            <w:tcW w:w="483" w:type="dxa"/>
            <w:tcBorders>
              <w:top w:val="nil"/>
              <w:left w:val="single" w:sz="4" w:space="0" w:color="auto"/>
              <w:bottom w:val="single" w:sz="4" w:space="0" w:color="auto"/>
              <w:right w:val="single" w:sz="4" w:space="0" w:color="auto"/>
            </w:tcBorders>
            <w:shd w:val="clear" w:color="000000" w:fill="FFFFFF"/>
            <w:hideMark/>
          </w:tcPr>
          <w:p w14:paraId="0C09DF1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hideMark/>
          </w:tcPr>
          <w:p w14:paraId="71BF738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hideMark/>
          </w:tcPr>
          <w:p w14:paraId="58BEFE05" w14:textId="3C173BFE"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sidRPr="003B3FDE">
              <w:rPr>
                <w:rFonts w:ascii="Arial" w:eastAsia="Times New Roman" w:hAnsi="Arial" w:cs="Arial"/>
                <w:sz w:val="16"/>
                <w:szCs w:val="16"/>
                <w:lang w:eastAsia="en-GB"/>
              </w:rPr>
              <w:br/>
              <w:t>• Intra-frequency measurements when below intra-frequency measurement threshold</w:t>
            </w:r>
            <w:r w:rsidRPr="003B3FDE">
              <w:rPr>
                <w:rFonts w:ascii="Arial" w:eastAsia="Times New Roman" w:hAnsi="Arial" w:cs="Arial"/>
                <w:sz w:val="16"/>
                <w:szCs w:val="16"/>
                <w:lang w:eastAsia="en-GB"/>
              </w:rPr>
              <w:br/>
              <w:t>• Inter-frequency measurements on all priority layers when below inter-frequency measurement threshold</w:t>
            </w:r>
            <w:r w:rsidRPr="003B3FDE">
              <w:rPr>
                <w:rFonts w:ascii="Arial" w:eastAsia="Times New Roman" w:hAnsi="Arial" w:cs="Arial"/>
                <w:sz w:val="16"/>
                <w:szCs w:val="16"/>
                <w:lang w:eastAsia="en-GB"/>
              </w:rPr>
              <w:br/>
              <w:t>• Higher priority inter-frequency measurements every Thigher_priority_search when above inter-</w:t>
            </w:r>
            <w:r>
              <w:rPr>
                <w:rFonts w:ascii="Arial" w:eastAsia="Times New Roman" w:hAnsi="Arial" w:cs="Arial"/>
                <w:sz w:val="16"/>
                <w:szCs w:val="16"/>
                <w:lang w:eastAsia="en-GB"/>
              </w:rPr>
              <w:t>frequency measurement threshold</w:t>
            </w:r>
          </w:p>
          <w:p w14:paraId="183EAF55" w14:textId="70C47093"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 xml:space="preserve">Proposal is </w:t>
            </w:r>
            <w:r w:rsidR="00AA6E77">
              <w:rPr>
                <w:rFonts w:ascii="Arial" w:eastAsia="Times New Roman" w:hAnsi="Arial" w:cs="Arial"/>
                <w:sz w:val="16"/>
                <w:szCs w:val="16"/>
                <w:highlight w:val="yellow"/>
                <w:lang w:eastAsia="en-GB"/>
              </w:rPr>
              <w:t xml:space="preserve">implicitly </w:t>
            </w:r>
            <w:r w:rsidRPr="005C0A49">
              <w:rPr>
                <w:rFonts w:ascii="Arial" w:eastAsia="Times New Roman" w:hAnsi="Arial" w:cs="Arial"/>
                <w:sz w:val="16"/>
                <w:szCs w:val="16"/>
                <w:highlight w:val="yellow"/>
                <w:lang w:eastAsia="en-GB"/>
              </w:rPr>
              <w:t>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223DDD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250304CF" w14:textId="0178C7A5"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For “low mobility” trigger the serving cell reference value (SrxlevRef) shall be set to the serving cell value (Srxlev) after a configurabl</w:t>
            </w:r>
            <w:r>
              <w:rPr>
                <w:rFonts w:ascii="Arial" w:eastAsia="Times New Roman" w:hAnsi="Arial" w:cs="Arial"/>
                <w:sz w:val="16"/>
                <w:szCs w:val="16"/>
                <w:lang w:eastAsia="en-GB"/>
              </w:rPr>
              <w:t xml:space="preserve">e time period (TSearchDeltaP). </w:t>
            </w:r>
          </w:p>
          <w:p w14:paraId="546F81E9" w14:textId="088C9F56"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AA6E77">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7FDC4267" w14:textId="2C9706E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The UE shall perform intra-frequency and inter-frequency neighbour cell measurement during TSearchDeltaP aft</w:t>
            </w:r>
            <w:r w:rsidRPr="00AA6E77">
              <w:rPr>
                <w:rFonts w:ascii="Arial" w:eastAsia="Times New Roman" w:hAnsi="Arial" w:cs="Arial"/>
                <w:sz w:val="16"/>
                <w:szCs w:val="16"/>
                <w:highlight w:val="green"/>
                <w:lang w:eastAsia="en-GB"/>
              </w:rPr>
              <w:t>er cell selection/re-selection.</w:t>
            </w:r>
          </w:p>
          <w:p w14:paraId="37E1EFA6" w14:textId="15C95BAB" w:rsidR="005C0A49" w:rsidRPr="005C0A49" w:rsidRDefault="005C0A49" w:rsidP="00AA6E77">
            <w:pPr>
              <w:pStyle w:val="ab"/>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br/>
            </w:r>
          </w:p>
          <w:p w14:paraId="79AC5450" w14:textId="77777777" w:rsidR="005C0A49" w:rsidRPr="005C0A49" w:rsidRDefault="005C0A49" w:rsidP="005C0A49">
            <w:pPr>
              <w:spacing w:after="0"/>
              <w:rPr>
                <w:rFonts w:ascii="Arial" w:eastAsia="Times New Roman" w:hAnsi="Arial" w:cs="Arial"/>
                <w:sz w:val="16"/>
                <w:szCs w:val="16"/>
                <w:lang w:eastAsia="en-GB"/>
              </w:rPr>
            </w:pPr>
            <w:r w:rsidRPr="005C0A49">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5F4F20DB" w14:textId="5626F2D9"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sidR="00BD070E">
              <w:rPr>
                <w:rFonts w:ascii="Arial" w:eastAsia="Times New Roman" w:hAnsi="Arial" w:cs="Arial"/>
                <w:sz w:val="16"/>
                <w:szCs w:val="16"/>
                <w:highlight w:val="yellow"/>
                <w:lang w:eastAsia="en-GB"/>
              </w:rPr>
              <w:t xml:space="preserve"> (Proposal 18)</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68864DFF" w14:textId="129AFFAC"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The network can configure “low mobility” or “not-at-cell-edge” trigger or both triggers, and configure whether either or both triggers (AND/OR) shall be satisfied to enab</w:t>
            </w:r>
            <w:r>
              <w:rPr>
                <w:rFonts w:ascii="Arial" w:eastAsia="Times New Roman" w:hAnsi="Arial" w:cs="Arial"/>
                <w:sz w:val="16"/>
                <w:szCs w:val="16"/>
                <w:lang w:eastAsia="en-GB"/>
              </w:rPr>
              <w:t xml:space="preserve">le relaxed RRM measurements.   </w:t>
            </w:r>
          </w:p>
          <w:p w14:paraId="71B39442" w14:textId="3061B342" w:rsidR="005C0A49" w:rsidRPr="005C0A49" w:rsidRDefault="005C0A49" w:rsidP="005C0A49">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(Proposals 8 and 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14BA9D5"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RAN4 to discuss and agree on the relaxed RRM measurement requirements.</w:t>
            </w:r>
          </w:p>
          <w:p w14:paraId="036B1DC9" w14:textId="4F69B25A" w:rsidR="005C0A49" w:rsidRPr="003B3FDE" w:rsidRDefault="005C0A49"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 (Proposal 23).</w:t>
            </w:r>
            <w:r w:rsidRPr="005C0A49">
              <w:rPr>
                <w:rFonts w:ascii="Arial" w:eastAsia="Times New Roman" w:hAnsi="Arial" w:cs="Arial"/>
                <w:sz w:val="16"/>
                <w:szCs w:val="16"/>
                <w:lang w:eastAsia="en-GB"/>
              </w:rPr>
              <w:br/>
            </w:r>
          </w:p>
        </w:tc>
      </w:tr>
      <w:tr w:rsidR="005C0A49" w:rsidRPr="003B3FDE" w14:paraId="0A6DDA16" w14:textId="77777777" w:rsidTr="003F44B3">
        <w:trPr>
          <w:trHeight w:val="2025"/>
        </w:trPr>
        <w:tc>
          <w:tcPr>
            <w:tcW w:w="483" w:type="dxa"/>
            <w:tcBorders>
              <w:top w:val="nil"/>
              <w:left w:val="single" w:sz="4" w:space="0" w:color="auto"/>
              <w:bottom w:val="single" w:sz="4" w:space="0" w:color="auto"/>
              <w:right w:val="single" w:sz="4" w:space="0" w:color="auto"/>
            </w:tcBorders>
            <w:shd w:val="clear" w:color="000000" w:fill="FFFFFF"/>
            <w:hideMark/>
          </w:tcPr>
          <w:p w14:paraId="3B6E280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hideMark/>
          </w:tcPr>
          <w:p w14:paraId="0C02A1F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hideMark/>
          </w:tcPr>
          <w:p w14:paraId="3E462CD9"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 xml:space="preserve">Proposal 1: Detailed solution and requirements for RRM measurement relaxation in time domain should be decided in RAN4. </w:t>
            </w:r>
          </w:p>
          <w:p w14:paraId="05AFA47E" w14:textId="6098E95C" w:rsidR="00AA6E77" w:rsidRPr="005C0A49" w:rsidRDefault="00AA6E77" w:rsidP="00AA6E77">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3196269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68537F04" w14:textId="77777777" w:rsidR="005C0A49" w:rsidRPr="00AA6E77"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highlight w:val="green"/>
                <w:lang w:eastAsia="en-GB"/>
              </w:rPr>
              <w:br/>
            </w:r>
          </w:p>
          <w:p w14:paraId="663CA893"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sidRPr="003B3FDE">
              <w:rPr>
                <w:rFonts w:ascii="Arial" w:eastAsia="Times New Roman" w:hAnsi="Arial" w:cs="Arial"/>
                <w:sz w:val="16"/>
                <w:szCs w:val="16"/>
                <w:lang w:eastAsia="en-GB"/>
              </w:rPr>
              <w:t xml:space="preserve"> </w:t>
            </w:r>
            <w:r w:rsidRPr="003B3FDE">
              <w:rPr>
                <w:rFonts w:ascii="Arial" w:eastAsia="Times New Roman" w:hAnsi="Arial" w:cs="Arial"/>
                <w:sz w:val="16"/>
                <w:szCs w:val="16"/>
                <w:lang w:eastAsia="en-GB"/>
              </w:rPr>
              <w:br/>
            </w:r>
          </w:p>
          <w:p w14:paraId="6AF8315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401BED5D" w14:textId="021DE1BD" w:rsidR="00AA6E77" w:rsidRPr="003B3FDE" w:rsidRDefault="00AA6E77"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25)</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20E8234D" w14:textId="77777777" w:rsidTr="003F44B3">
        <w:trPr>
          <w:trHeight w:val="1575"/>
        </w:trPr>
        <w:tc>
          <w:tcPr>
            <w:tcW w:w="483" w:type="dxa"/>
            <w:tcBorders>
              <w:top w:val="nil"/>
              <w:left w:val="single" w:sz="4" w:space="0" w:color="auto"/>
              <w:bottom w:val="single" w:sz="4" w:space="0" w:color="auto"/>
              <w:right w:val="single" w:sz="4" w:space="0" w:color="auto"/>
            </w:tcBorders>
            <w:shd w:val="clear" w:color="000000" w:fill="FFFFFF"/>
            <w:hideMark/>
          </w:tcPr>
          <w:p w14:paraId="3354348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hideMark/>
          </w:tcPr>
          <w:p w14:paraId="407074F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hideMark/>
          </w:tcPr>
          <w:p w14:paraId="6F040C76"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680CD602" w14:textId="095F103E" w:rsidR="00AA6E77" w:rsidRPr="005C0A49" w:rsidRDefault="00AA6E77" w:rsidP="00AA6E77">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C799A8A" w14:textId="77777777" w:rsidR="00AA6E77" w:rsidRPr="00AA6E77" w:rsidRDefault="005C0A49" w:rsidP="00AA6E77">
            <w:pPr>
              <w:spacing w:after="0"/>
              <w:rPr>
                <w:rFonts w:ascii="Arial" w:eastAsia="Times New Roman" w:hAnsi="Arial" w:cs="Arial"/>
                <w:sz w:val="16"/>
                <w:szCs w:val="16"/>
                <w:lang w:eastAsia="en-GB"/>
              </w:rPr>
            </w:pPr>
            <w:r w:rsidRPr="00AA6E77">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19603FBB" w14:textId="3ED70930" w:rsidR="00AA6E77" w:rsidRPr="005C0A49" w:rsidRDefault="00AA6E77" w:rsidP="00AA6E77">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6)</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p w14:paraId="1E28A97C" w14:textId="5BB03BE9"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2BA77CC" w14:textId="219EE18D" w:rsidR="005C0A49" w:rsidRPr="00F37387" w:rsidRDefault="00F37387" w:rsidP="002C5B56">
            <w:pPr>
              <w:pStyle w:val="ab"/>
              <w:numPr>
                <w:ilvl w:val="0"/>
                <w:numId w:val="13"/>
              </w:numPr>
              <w:spacing w:after="0"/>
              <w:rPr>
                <w:rFonts w:ascii="Arial" w:eastAsia="Times New Roman" w:hAnsi="Arial" w:cs="Arial"/>
                <w:sz w:val="16"/>
                <w:szCs w:val="16"/>
                <w:lang w:eastAsia="en-GB"/>
              </w:rPr>
            </w:pPr>
            <w:r w:rsidRPr="00F37387">
              <w:rPr>
                <w:rFonts w:ascii="Arial" w:eastAsia="Times New Roman" w:hAnsi="Arial" w:cs="Arial"/>
                <w:sz w:val="16"/>
                <w:szCs w:val="16"/>
                <w:highlight w:val="yellow"/>
                <w:lang w:eastAsia="en-GB"/>
              </w:rPr>
              <w:t>Proposal is covered in the email discussion [15] (Proposals 8 and 9).</w:t>
            </w:r>
            <w:r w:rsidRPr="00F37387">
              <w:rPr>
                <w:rFonts w:ascii="Arial" w:eastAsia="Times New Roman" w:hAnsi="Arial" w:cs="Arial"/>
                <w:sz w:val="16"/>
                <w:szCs w:val="16"/>
                <w:lang w:eastAsia="en-GB"/>
              </w:rPr>
              <w:br/>
            </w:r>
          </w:p>
          <w:p w14:paraId="0DDF0507"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UE can perform measurement relaxation when either RSRP or RSRQ criteria (if configured) is met.</w:t>
            </w:r>
          </w:p>
          <w:p w14:paraId="66929843" w14:textId="5B5A41DD" w:rsidR="00F37387" w:rsidRPr="003B3FDE" w:rsidRDefault="00F37387" w:rsidP="00F37387">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19)</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4399BE4F"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049EF61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hideMark/>
          </w:tcPr>
          <w:p w14:paraId="6153EE9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hideMark/>
          </w:tcPr>
          <w:p w14:paraId="6BF57BC2"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5C0A49" w:rsidRPr="003B3FDE" w14:paraId="66E0F45E"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7C26A7D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nil"/>
              <w:left w:val="nil"/>
              <w:bottom w:val="single" w:sz="4" w:space="0" w:color="auto"/>
              <w:right w:val="single" w:sz="4" w:space="0" w:color="auto"/>
            </w:tcBorders>
            <w:shd w:val="clear" w:color="auto" w:fill="auto"/>
            <w:hideMark/>
          </w:tcPr>
          <w:p w14:paraId="7202372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hideMark/>
          </w:tcPr>
          <w:p w14:paraId="5A0AAEC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Support inter-frequency measurement relaxation in idle mode:</w:t>
            </w:r>
            <w:r w:rsidRPr="003B3FDE">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highlight w:val="green"/>
                <w:lang w:eastAsia="en-GB"/>
              </w:rPr>
              <w:br/>
              <w:t>- While UE performs inter-frequency measurement, UE randomly pick 1 carrier from associated carriers.</w:t>
            </w:r>
            <w:r w:rsidRPr="003B3FDE">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5C0A49" w:rsidRPr="003B3FDE" w14:paraId="6FD1D40D" w14:textId="77777777" w:rsidTr="00C32D66">
        <w:trPr>
          <w:trHeight w:val="412"/>
        </w:trPr>
        <w:tc>
          <w:tcPr>
            <w:tcW w:w="483" w:type="dxa"/>
            <w:tcBorders>
              <w:top w:val="nil"/>
              <w:left w:val="single" w:sz="4" w:space="0" w:color="auto"/>
              <w:bottom w:val="single" w:sz="4" w:space="0" w:color="auto"/>
              <w:right w:val="single" w:sz="4" w:space="0" w:color="auto"/>
            </w:tcBorders>
            <w:shd w:val="clear" w:color="000000" w:fill="FFFFFF"/>
            <w:hideMark/>
          </w:tcPr>
          <w:p w14:paraId="5F0BAAB0"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hideMark/>
          </w:tcPr>
          <w:p w14:paraId="5DA01B6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hideMark/>
          </w:tcPr>
          <w:p w14:paraId="76CE3F4F" w14:textId="77777777" w:rsidR="00F37387" w:rsidRPr="00F37387" w:rsidRDefault="005C0A49" w:rsidP="00F37387">
            <w:pPr>
              <w:spacing w:after="0"/>
              <w:rPr>
                <w:rFonts w:ascii="Arial" w:eastAsia="Times New Roman" w:hAnsi="Arial" w:cs="Arial"/>
                <w:sz w:val="16"/>
                <w:szCs w:val="16"/>
                <w:lang w:eastAsia="en-GB"/>
              </w:rPr>
            </w:pPr>
            <w:r w:rsidRPr="00F37387">
              <w:rPr>
                <w:rFonts w:ascii="Arial" w:eastAsia="Times New Roman" w:hAnsi="Arial" w:cs="Arial"/>
                <w:sz w:val="16"/>
                <w:szCs w:val="16"/>
                <w:lang w:eastAsia="en-GB"/>
              </w:rPr>
              <w:t>Proposal 1: Network can allow/disallow RRM measurement relaxation e.g. for the UE configured with early measurements</w:t>
            </w:r>
          </w:p>
          <w:p w14:paraId="6247DC63" w14:textId="381847B1" w:rsidR="005C0A49" w:rsidRPr="00E3446F" w:rsidRDefault="00F37387" w:rsidP="00691F2C">
            <w:pPr>
              <w:pStyle w:val="ab"/>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24).</w:t>
            </w:r>
            <w:r w:rsidRPr="00E3446F">
              <w:rPr>
                <w:rFonts w:ascii="Arial" w:eastAsia="Times New Roman" w:hAnsi="Arial" w:cs="Arial"/>
                <w:sz w:val="16"/>
                <w:szCs w:val="16"/>
                <w:lang w:eastAsia="en-GB"/>
              </w:rPr>
              <w:br/>
            </w:r>
          </w:p>
          <w:p w14:paraId="2F3AC5C9"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Frequency specific RRM measurement relaxation is supported</w:t>
            </w:r>
          </w:p>
          <w:p w14:paraId="79DEB4FA" w14:textId="168319AF" w:rsidR="00F37387" w:rsidRPr="003B3FDE" w:rsidRDefault="00F37387"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lastRenderedPageBreak/>
              <w:t>Proposal is covered in the email discussion [15]</w:t>
            </w:r>
            <w:r>
              <w:rPr>
                <w:rFonts w:ascii="Arial" w:eastAsia="Times New Roman" w:hAnsi="Arial" w:cs="Arial"/>
                <w:sz w:val="16"/>
                <w:szCs w:val="16"/>
                <w:highlight w:val="yellow"/>
                <w:lang w:eastAsia="en-GB"/>
              </w:rPr>
              <w:t xml:space="preserve"> (Proposal 3)</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59F85593" w14:textId="77777777" w:rsidTr="003F44B3">
        <w:trPr>
          <w:trHeight w:val="450"/>
        </w:trPr>
        <w:tc>
          <w:tcPr>
            <w:tcW w:w="483" w:type="dxa"/>
            <w:tcBorders>
              <w:top w:val="nil"/>
              <w:left w:val="single" w:sz="4" w:space="0" w:color="auto"/>
              <w:bottom w:val="single" w:sz="4" w:space="0" w:color="auto"/>
              <w:right w:val="single" w:sz="4" w:space="0" w:color="auto"/>
            </w:tcBorders>
            <w:shd w:val="clear" w:color="000000" w:fill="FFFFFF"/>
            <w:hideMark/>
          </w:tcPr>
          <w:p w14:paraId="5FC0F30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lastRenderedPageBreak/>
              <w:t>[9]</w:t>
            </w:r>
          </w:p>
        </w:tc>
        <w:tc>
          <w:tcPr>
            <w:tcW w:w="1077" w:type="dxa"/>
            <w:tcBorders>
              <w:top w:val="nil"/>
              <w:left w:val="nil"/>
              <w:bottom w:val="single" w:sz="4" w:space="0" w:color="auto"/>
              <w:right w:val="single" w:sz="4" w:space="0" w:color="auto"/>
            </w:tcBorders>
            <w:shd w:val="clear" w:color="auto" w:fill="auto"/>
            <w:hideMark/>
          </w:tcPr>
          <w:p w14:paraId="08383A9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496CDBB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702BC382" w14:textId="25E67BF7" w:rsidR="00983C62" w:rsidRPr="003B3FDE" w:rsidRDefault="00983C62"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12)</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60F4DE47" w14:textId="77777777" w:rsidTr="003F44B3">
        <w:trPr>
          <w:trHeight w:val="675"/>
        </w:trPr>
        <w:tc>
          <w:tcPr>
            <w:tcW w:w="483" w:type="dxa"/>
            <w:tcBorders>
              <w:top w:val="nil"/>
              <w:left w:val="single" w:sz="4" w:space="0" w:color="auto"/>
              <w:bottom w:val="single" w:sz="4" w:space="0" w:color="auto"/>
              <w:right w:val="single" w:sz="4" w:space="0" w:color="auto"/>
            </w:tcBorders>
            <w:shd w:val="clear" w:color="000000" w:fill="FFFFFF"/>
            <w:hideMark/>
          </w:tcPr>
          <w:p w14:paraId="26F7D247"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hideMark/>
          </w:tcPr>
          <w:p w14:paraId="0C4ABA86"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hideMark/>
          </w:tcPr>
          <w:p w14:paraId="29E25A28"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sidRPr="003B3FDE">
              <w:rPr>
                <w:rFonts w:ascii="Arial" w:eastAsia="Times New Roman" w:hAnsi="Arial" w:cs="Arial"/>
                <w:sz w:val="16"/>
                <w:szCs w:val="16"/>
                <w:highlight w:val="green"/>
                <w:lang w:eastAsia="en-GB"/>
              </w:rPr>
              <w:br/>
            </w:r>
          </w:p>
          <w:p w14:paraId="6BA9823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5C0A49" w:rsidRPr="003B3FDE" w14:paraId="6642A66D"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2D003E75"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hideMark/>
          </w:tcPr>
          <w:p w14:paraId="7D68E13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hideMark/>
          </w:tcPr>
          <w:p w14:paraId="711162D6"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3B9535ED" w14:textId="3E7D13E2" w:rsidR="00983C62" w:rsidRPr="003B3FDE" w:rsidRDefault="00983C62" w:rsidP="00E3446F">
            <w:pPr>
              <w:pStyle w:val="ab"/>
              <w:numPr>
                <w:ilvl w:val="0"/>
                <w:numId w:val="13"/>
              </w:numPr>
              <w:spacing w:after="0"/>
              <w:rPr>
                <w:rFonts w:ascii="Arial" w:eastAsia="Times New Roman" w:hAnsi="Arial" w:cs="Arial"/>
                <w:sz w:val="16"/>
                <w:szCs w:val="16"/>
                <w:lang w:eastAsia="en-GB"/>
              </w:rPr>
            </w:pPr>
            <w:r w:rsidRPr="005C0A49">
              <w:rPr>
                <w:rFonts w:ascii="Arial" w:eastAsia="Times New Roman" w:hAnsi="Arial" w:cs="Arial"/>
                <w:sz w:val="16"/>
                <w:szCs w:val="16"/>
                <w:highlight w:val="yellow"/>
                <w:lang w:eastAsia="en-GB"/>
              </w:rPr>
              <w:t>Proposal is covered in the email discussion [15]</w:t>
            </w:r>
            <w:r>
              <w:rPr>
                <w:rFonts w:ascii="Arial" w:eastAsia="Times New Roman" w:hAnsi="Arial" w:cs="Arial"/>
                <w:sz w:val="16"/>
                <w:szCs w:val="16"/>
                <w:highlight w:val="yellow"/>
                <w:lang w:eastAsia="en-GB"/>
              </w:rPr>
              <w:t xml:space="preserve"> (Proposal 24)</w:t>
            </w:r>
            <w:r w:rsidRPr="005C0A49">
              <w:rPr>
                <w:rFonts w:ascii="Arial" w:eastAsia="Times New Roman" w:hAnsi="Arial" w:cs="Arial"/>
                <w:sz w:val="16"/>
                <w:szCs w:val="16"/>
                <w:highlight w:val="yellow"/>
                <w:lang w:eastAsia="en-GB"/>
              </w:rPr>
              <w:t>.</w:t>
            </w:r>
            <w:r w:rsidRPr="005C0A49">
              <w:rPr>
                <w:rFonts w:ascii="Arial" w:eastAsia="Times New Roman" w:hAnsi="Arial" w:cs="Arial"/>
                <w:sz w:val="16"/>
                <w:szCs w:val="16"/>
                <w:lang w:eastAsia="en-GB"/>
              </w:rPr>
              <w:br/>
            </w:r>
          </w:p>
        </w:tc>
      </w:tr>
      <w:tr w:rsidR="005C0A49" w:rsidRPr="003B3FDE" w14:paraId="30457D00" w14:textId="77777777" w:rsidTr="003F44B3">
        <w:trPr>
          <w:trHeight w:val="1125"/>
        </w:trPr>
        <w:tc>
          <w:tcPr>
            <w:tcW w:w="483" w:type="dxa"/>
            <w:tcBorders>
              <w:top w:val="nil"/>
              <w:left w:val="single" w:sz="4" w:space="0" w:color="auto"/>
              <w:bottom w:val="single" w:sz="4" w:space="0" w:color="auto"/>
              <w:right w:val="single" w:sz="4" w:space="0" w:color="auto"/>
            </w:tcBorders>
            <w:shd w:val="clear" w:color="000000" w:fill="FFFFFF"/>
            <w:hideMark/>
          </w:tcPr>
          <w:p w14:paraId="25F7A1EE"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hideMark/>
          </w:tcPr>
          <w:p w14:paraId="280BE461"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hideMark/>
          </w:tcPr>
          <w:p w14:paraId="6B452A90"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1: Consider per-frequency measurement relaxation based on the neighbour cell measurement results of a UE.</w:t>
            </w:r>
            <w:r w:rsidRPr="003B3FDE">
              <w:rPr>
                <w:rFonts w:ascii="Arial" w:eastAsia="Times New Roman" w:hAnsi="Arial" w:cs="Arial"/>
                <w:sz w:val="16"/>
                <w:szCs w:val="16"/>
                <w:highlight w:val="green"/>
                <w:lang w:eastAsia="en-GB"/>
              </w:rPr>
              <w:br/>
            </w:r>
          </w:p>
          <w:p w14:paraId="577EC189" w14:textId="77777777" w:rsidR="005C0A49" w:rsidRPr="00983C62" w:rsidRDefault="005C0A49" w:rsidP="003F44B3">
            <w:pPr>
              <w:spacing w:after="0"/>
              <w:rPr>
                <w:rFonts w:ascii="Arial" w:eastAsia="Times New Roman" w:hAnsi="Arial" w:cs="Arial"/>
                <w:sz w:val="16"/>
                <w:szCs w:val="16"/>
                <w:highlight w:val="green"/>
                <w:lang w:eastAsia="en-GB"/>
              </w:rPr>
            </w:pPr>
            <w:r w:rsidRPr="003B3FDE">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highlight w:val="green"/>
                <w:lang w:eastAsia="en-GB"/>
              </w:rPr>
              <w:br/>
            </w:r>
          </w:p>
          <w:p w14:paraId="34D37BEA"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3: Introduce an indication that UE has performed measurement relaxation, upon access to the network.</w:t>
            </w:r>
          </w:p>
        </w:tc>
      </w:tr>
      <w:tr w:rsidR="005C0A49" w:rsidRPr="003B3FDE" w14:paraId="3DD7847A"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4D93D4B"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4D114D5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7A6256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BD126C6" w14:textId="31885939" w:rsidR="005C0A49" w:rsidRPr="00E3446F" w:rsidRDefault="00983C62" w:rsidP="00E119DE">
            <w:pPr>
              <w:pStyle w:val="ab"/>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(Proposals 8 and 9).</w:t>
            </w:r>
            <w:r w:rsidRPr="00E3446F">
              <w:rPr>
                <w:rFonts w:ascii="Arial" w:eastAsia="Times New Roman" w:hAnsi="Arial" w:cs="Arial"/>
                <w:sz w:val="16"/>
                <w:szCs w:val="16"/>
                <w:lang w:eastAsia="en-GB"/>
              </w:rPr>
              <w:br/>
            </w:r>
          </w:p>
          <w:p w14:paraId="5AD1F505"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2: The not-cell-edge criteria for RRM measurement relaxation should consider both RSRP and RSRQ.</w:t>
            </w:r>
          </w:p>
          <w:p w14:paraId="11C952CC" w14:textId="3A8B03CF" w:rsidR="005C0A49" w:rsidRPr="00E3446F" w:rsidRDefault="00983C62" w:rsidP="00FE1E00">
            <w:pPr>
              <w:pStyle w:val="ab"/>
              <w:numPr>
                <w:ilvl w:val="0"/>
                <w:numId w:val="13"/>
              </w:numPr>
              <w:spacing w:after="0"/>
              <w:rPr>
                <w:rFonts w:ascii="Arial" w:eastAsia="Times New Roman" w:hAnsi="Arial" w:cs="Arial"/>
                <w:sz w:val="16"/>
                <w:szCs w:val="16"/>
                <w:lang w:eastAsia="en-GB"/>
              </w:rPr>
            </w:pPr>
            <w:r w:rsidRPr="00E3446F">
              <w:rPr>
                <w:rFonts w:ascii="Arial" w:eastAsia="Times New Roman" w:hAnsi="Arial" w:cs="Arial"/>
                <w:sz w:val="16"/>
                <w:szCs w:val="16"/>
                <w:highlight w:val="yellow"/>
                <w:lang w:eastAsia="en-GB"/>
              </w:rPr>
              <w:t>Proposal is covered in the email discussion [15] (Proposal 19).</w:t>
            </w:r>
            <w:r w:rsidRPr="00E3446F">
              <w:rPr>
                <w:rFonts w:ascii="Arial" w:eastAsia="Times New Roman" w:hAnsi="Arial" w:cs="Arial"/>
                <w:sz w:val="16"/>
                <w:szCs w:val="16"/>
                <w:lang w:eastAsia="en-GB"/>
              </w:rPr>
              <w:br/>
            </w:r>
          </w:p>
          <w:p w14:paraId="36F2D4E6" w14:textId="0C5DD306" w:rsidR="00983C62" w:rsidRPr="00983C62" w:rsidRDefault="005C0A49" w:rsidP="00983C62">
            <w:pPr>
              <w:spacing w:after="0"/>
              <w:rPr>
                <w:rFonts w:ascii="Arial" w:eastAsia="Times New Roman" w:hAnsi="Arial" w:cs="Arial"/>
                <w:sz w:val="16"/>
                <w:szCs w:val="16"/>
                <w:highlight w:val="yellow"/>
                <w:lang w:eastAsia="en-GB"/>
              </w:rPr>
            </w:pPr>
            <w:r w:rsidRPr="00983C62">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w:t>
            </w:r>
            <w:r w:rsidR="00983C62" w:rsidRPr="00983C62">
              <w:rPr>
                <w:rFonts w:ascii="Arial" w:eastAsia="Times New Roman" w:hAnsi="Arial" w:cs="Arial"/>
                <w:sz w:val="16"/>
                <w:szCs w:val="16"/>
                <w:lang w:eastAsia="en-GB"/>
              </w:rPr>
              <w:t xml:space="preserve"> and Qqualmeas).</w:t>
            </w:r>
          </w:p>
          <w:p w14:paraId="19ABEF60" w14:textId="268C8F3F" w:rsidR="00983C62" w:rsidRPr="00983C62" w:rsidRDefault="00983C62" w:rsidP="00733E41">
            <w:pPr>
              <w:pStyle w:val="ab"/>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33EC48B" w14:textId="77777777" w:rsidR="00983C62" w:rsidRPr="00983C62" w:rsidRDefault="005C0A49" w:rsidP="00983C62">
            <w:pPr>
              <w:spacing w:after="0"/>
              <w:rPr>
                <w:rFonts w:ascii="Arial" w:eastAsia="Times New Roman" w:hAnsi="Arial" w:cs="Arial"/>
                <w:sz w:val="16"/>
                <w:szCs w:val="16"/>
                <w:lang w:eastAsia="en-GB"/>
              </w:rPr>
            </w:pPr>
            <w:r w:rsidRPr="00983C62">
              <w:rPr>
                <w:rFonts w:ascii="Arial" w:eastAsia="Times New Roman" w:hAnsi="Arial" w:cs="Arial"/>
                <w:sz w:val="16"/>
                <w:szCs w:val="16"/>
                <w:lang w:eastAsia="en-GB"/>
              </w:rPr>
              <w:t>Proposal 4. highPriorityMeasRelax should not be per-frequency indication, but one indication for all higher priority frequencies.</w:t>
            </w:r>
          </w:p>
          <w:p w14:paraId="5AABA54C" w14:textId="6A06C808" w:rsidR="00983C62" w:rsidRPr="00983C62" w:rsidRDefault="00983C62" w:rsidP="00983C62">
            <w:pPr>
              <w:pStyle w:val="ab"/>
              <w:numPr>
                <w:ilvl w:val="0"/>
                <w:numId w:val="13"/>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w:t>
            </w:r>
            <w:r w:rsidRPr="00983C62">
              <w:rPr>
                <w:rFonts w:ascii="Arial" w:eastAsia="Times New Roman" w:hAnsi="Arial" w:cs="Arial"/>
                <w:sz w:val="16"/>
                <w:szCs w:val="16"/>
                <w:highlight w:val="yellow"/>
                <w:lang w:eastAsia="en-GB"/>
              </w:rPr>
              <w:t>roposal is covered in the email discussion [15] (Proposal 20).</w:t>
            </w:r>
            <w:r w:rsidRPr="00983C62">
              <w:rPr>
                <w:rFonts w:ascii="Arial" w:eastAsia="Times New Roman" w:hAnsi="Arial" w:cs="Arial"/>
                <w:sz w:val="16"/>
                <w:szCs w:val="16"/>
                <w:lang w:eastAsia="en-GB"/>
              </w:rPr>
              <w:br/>
            </w:r>
          </w:p>
          <w:p w14:paraId="150CB3D1"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235B05BC" w14:textId="77777777" w:rsidR="005C0A49"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p w14:paraId="75F7C899"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5C0A49" w:rsidRPr="003B3FDE" w14:paraId="5517208E" w14:textId="77777777" w:rsidTr="003F44B3">
        <w:trPr>
          <w:trHeight w:val="900"/>
        </w:trPr>
        <w:tc>
          <w:tcPr>
            <w:tcW w:w="483" w:type="dxa"/>
            <w:tcBorders>
              <w:top w:val="nil"/>
              <w:left w:val="single" w:sz="4" w:space="0" w:color="auto"/>
              <w:bottom w:val="single" w:sz="4" w:space="0" w:color="auto"/>
              <w:right w:val="single" w:sz="4" w:space="0" w:color="auto"/>
            </w:tcBorders>
            <w:shd w:val="clear" w:color="000000" w:fill="FFFFFF"/>
            <w:hideMark/>
          </w:tcPr>
          <w:p w14:paraId="10020F92" w14:textId="78CBA12B"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hideMark/>
          </w:tcPr>
          <w:p w14:paraId="3A1BFFF3"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nil"/>
              <w:left w:val="nil"/>
              <w:bottom w:val="single" w:sz="4" w:space="0" w:color="auto"/>
              <w:right w:val="single" w:sz="4" w:space="0" w:color="auto"/>
            </w:tcBorders>
            <w:shd w:val="clear" w:color="000000" w:fill="FFFFFF"/>
            <w:hideMark/>
          </w:tcPr>
          <w:p w14:paraId="5F36D1AF" w14:textId="77777777" w:rsidR="005C0A49" w:rsidRPr="003B3FDE" w:rsidRDefault="005C0A49" w:rsidP="003F44B3">
            <w:pPr>
              <w:spacing w:after="0"/>
              <w:rPr>
                <w:rFonts w:ascii="Arial" w:eastAsia="Times New Roman" w:hAnsi="Arial" w:cs="Arial"/>
                <w:sz w:val="16"/>
                <w:szCs w:val="16"/>
                <w:lang w:eastAsia="en-GB"/>
              </w:rPr>
            </w:pPr>
            <w:r w:rsidRPr="003B3FDE">
              <w:rPr>
                <w:rFonts w:ascii="Arial" w:eastAsia="Times New Roman" w:hAnsi="Arial" w:cs="Arial"/>
                <w:sz w:val="16"/>
                <w:szCs w:val="16"/>
                <w:highlight w:val="green"/>
                <w:lang w:eastAsia="en-GB"/>
              </w:rPr>
              <w:t xml:space="preserve">Proposal 1. RAN2 don’t introduce reduced number of cells to be measured in the relaxed measurement operation. </w:t>
            </w:r>
            <w:r w:rsidRPr="003B3FDE">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7348DCB2" w14:textId="77777777" w:rsidR="005C0A49" w:rsidRDefault="005C0A49" w:rsidP="005C0A49"/>
    <w:p w14:paraId="6B709596" w14:textId="77777777" w:rsidR="009E5B79" w:rsidRDefault="009E5B79" w:rsidP="009E5B79"/>
    <w:p w14:paraId="70E30B1B" w14:textId="77777777" w:rsidR="001B12DF" w:rsidRDefault="001B12DF">
      <w:pPr>
        <w:spacing w:after="0"/>
        <w:rPr>
          <w:rFonts w:ascii="Arial" w:hAnsi="Arial"/>
          <w:sz w:val="32"/>
        </w:rPr>
      </w:pPr>
      <w:r>
        <w:br w:type="page"/>
      </w:r>
    </w:p>
    <w:p w14:paraId="7098F90D" w14:textId="1C11C5EE" w:rsidR="00A209D6" w:rsidRPr="006E13D1" w:rsidRDefault="00086A67" w:rsidP="00A209D6">
      <w:pPr>
        <w:pStyle w:val="2"/>
      </w:pPr>
      <w:r>
        <w:lastRenderedPageBreak/>
        <w:t>2</w:t>
      </w:r>
      <w:r w:rsidR="00A209D6" w:rsidRPr="006E13D1">
        <w:t>.</w:t>
      </w:r>
      <w:r w:rsidR="00B06B79">
        <w:t>1</w:t>
      </w:r>
      <w:r w:rsidR="00A209D6" w:rsidRPr="006E13D1">
        <w:tab/>
      </w:r>
      <w:r w:rsidR="007E422C">
        <w:t xml:space="preserve">Summary of </w:t>
      </w:r>
      <w:r w:rsidR="00C32D66">
        <w:t xml:space="preserve">open issues related to absolute priorities </w:t>
      </w:r>
    </w:p>
    <w:p w14:paraId="48AB9A41" w14:textId="28EA8210" w:rsidR="000F2814" w:rsidRPr="00C32D66" w:rsidRDefault="00C32D66" w:rsidP="000F2814">
      <w:pPr>
        <w:rPr>
          <w:bCs/>
          <w:iCs/>
        </w:rPr>
      </w:pPr>
      <w:r w:rsidRPr="00C32D66">
        <w:rPr>
          <w:bCs/>
          <w:iCs/>
        </w:rPr>
        <w:t>The following proposals related to absolute priorities are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3F44B3">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hideMark/>
          </w:tcPr>
          <w:p w14:paraId="19FEE0F3"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Ask RAN4:</w:t>
            </w:r>
            <w:r w:rsidRPr="003B3FDE">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sidRPr="003B3FDE">
              <w:rPr>
                <w:rFonts w:ascii="Arial" w:eastAsia="Times New Roman" w:hAnsi="Arial" w:cs="Arial"/>
                <w:sz w:val="16"/>
                <w:szCs w:val="16"/>
                <w:lang w:eastAsia="en-GB"/>
              </w:rPr>
              <w:br/>
            </w:r>
          </w:p>
          <w:p w14:paraId="6208937B"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Ask RAN4:</w:t>
            </w:r>
            <w:r w:rsidRPr="003B3FDE">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C32D66" w:rsidRPr="003B3FDE" w14:paraId="7A1F9B8B"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A57E5C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19169700"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5EF7FCC7" w14:textId="4633A568" w:rsidR="00C32D66" w:rsidRPr="001A20F4" w:rsidRDefault="00C32D66" w:rsidP="00C32D66">
            <w:pPr>
              <w:spacing w:after="0"/>
              <w:rPr>
                <w:rFonts w:ascii="Arial" w:eastAsia="Times New Roman" w:hAnsi="Arial" w:cs="Arial"/>
                <w:sz w:val="16"/>
                <w:szCs w:val="16"/>
                <w:lang w:eastAsia="en-GB"/>
              </w:rPr>
            </w:pPr>
          </w:p>
          <w:p w14:paraId="6AA9495D"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sidRPr="003B3FDE">
              <w:rPr>
                <w:rFonts w:ascii="Arial" w:eastAsia="Times New Roman" w:hAnsi="Arial" w:cs="Arial"/>
                <w:sz w:val="16"/>
                <w:szCs w:val="16"/>
                <w:lang w:eastAsia="en-GB"/>
              </w:rPr>
              <w:br/>
            </w:r>
          </w:p>
          <w:p w14:paraId="60C82AD2" w14:textId="1EF8AD56" w:rsidR="00C32D66" w:rsidRPr="001A20F4" w:rsidRDefault="00C32D66" w:rsidP="00C32D66">
            <w:pPr>
              <w:spacing w:after="0"/>
              <w:rPr>
                <w:rFonts w:ascii="Arial" w:eastAsia="Times New Roman" w:hAnsi="Arial" w:cs="Arial"/>
                <w:sz w:val="16"/>
                <w:szCs w:val="16"/>
                <w:lang w:eastAsia="en-GB"/>
              </w:rPr>
            </w:pPr>
          </w:p>
        </w:tc>
      </w:tr>
      <w:tr w:rsidR="00C32D66" w:rsidRPr="003B3FDE" w14:paraId="01B0985F" w14:textId="77777777" w:rsidTr="00C32D66">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0B22B64"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hideMark/>
          </w:tcPr>
          <w:p w14:paraId="0E377386" w14:textId="77777777" w:rsidR="00C32D66" w:rsidRPr="003B3FDE"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hideMark/>
          </w:tcPr>
          <w:p w14:paraId="7B6083C2" w14:textId="408A88DC" w:rsidR="00C32D66" w:rsidRPr="001A20F4" w:rsidRDefault="00C32D66" w:rsidP="00C32D66">
            <w:pPr>
              <w:spacing w:after="0"/>
              <w:rPr>
                <w:rFonts w:ascii="Arial" w:eastAsia="Times New Roman" w:hAnsi="Arial" w:cs="Arial"/>
                <w:sz w:val="16"/>
                <w:szCs w:val="16"/>
                <w:lang w:eastAsia="en-GB"/>
              </w:rPr>
            </w:pPr>
          </w:p>
          <w:p w14:paraId="40ABAE40" w14:textId="77777777" w:rsidR="00C32D66" w:rsidRPr="001A20F4" w:rsidRDefault="00C32D66"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sidRPr="003B3FDE">
              <w:rPr>
                <w:rFonts w:ascii="Arial" w:eastAsia="Times New Roman" w:hAnsi="Arial" w:cs="Arial"/>
                <w:sz w:val="16"/>
                <w:szCs w:val="16"/>
                <w:lang w:eastAsia="en-GB"/>
              </w:rPr>
              <w:br/>
            </w:r>
          </w:p>
          <w:p w14:paraId="1E7B77D3" w14:textId="1DB14035" w:rsidR="00C32D66" w:rsidRPr="003B3FDE" w:rsidRDefault="00C32D66" w:rsidP="00C32D66">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sidRPr="003B3FDE">
              <w:rPr>
                <w:rFonts w:ascii="Arial" w:eastAsia="Times New Roman" w:hAnsi="Arial" w:cs="Arial"/>
                <w:sz w:val="16"/>
                <w:szCs w:val="16"/>
                <w:lang w:eastAsia="en-GB"/>
              </w:rPr>
              <w:br/>
            </w:r>
          </w:p>
        </w:tc>
      </w:tr>
    </w:tbl>
    <w:p w14:paraId="0B53CCF5" w14:textId="77777777" w:rsidR="00C32D66" w:rsidRPr="00307594" w:rsidRDefault="00C32D66" w:rsidP="000F2814">
      <w:pPr>
        <w:rPr>
          <w:u w:val="single"/>
        </w:rPr>
      </w:pPr>
    </w:p>
    <w:p w14:paraId="01BC2B26" w14:textId="28270118" w:rsidR="00307594" w:rsidRPr="00D004CB" w:rsidRDefault="006F2820" w:rsidP="006F2820">
      <w:pPr>
        <w:pStyle w:val="3"/>
      </w:pPr>
      <w:r>
        <w:t xml:space="preserve">2.1.1 </w:t>
      </w:r>
      <w:r w:rsidR="00307594" w:rsidRPr="00D004CB">
        <w:t>Proposals with potential easy agreement</w:t>
      </w:r>
    </w:p>
    <w:p w14:paraId="12E6C22A" w14:textId="05E2A535" w:rsidR="00307594" w:rsidRDefault="00307594" w:rsidP="00307594">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39B37104" w14:textId="16648557" w:rsidR="00307594" w:rsidRDefault="00307594" w:rsidP="00307594">
      <w:pPr>
        <w:rPr>
          <w:b/>
        </w:rPr>
      </w:pPr>
      <w:r>
        <w:rPr>
          <w:b/>
        </w:rPr>
        <w:t>Proposal S1-1</w:t>
      </w:r>
      <w:r w:rsidRPr="00307594">
        <w:rPr>
          <w:b/>
        </w:rPr>
        <w:t xml:space="preserve">: </w:t>
      </w:r>
      <w:r w:rsidR="00DD26A4">
        <w:rPr>
          <w:b/>
        </w:rPr>
        <w:t>R</w:t>
      </w:r>
      <w:r w:rsidRPr="00307594">
        <w:rPr>
          <w:b/>
        </w:rPr>
        <w:t xml:space="preserve">elaxed RRM measurement </w:t>
      </w:r>
      <w:r w:rsidR="00DD26A4">
        <w:rPr>
          <w:b/>
        </w:rPr>
        <w:t xml:space="preserve">is applied in the same way </w:t>
      </w:r>
      <w:r w:rsidRPr="00307594">
        <w:rPr>
          <w:b/>
        </w:rPr>
        <w:t>irrespective of whether the priorities are provided by dedicated signalling or broadcast signalling.</w:t>
      </w:r>
    </w:p>
    <w:p w14:paraId="0145FB30" w14:textId="74C21795" w:rsidR="006F2820" w:rsidRDefault="006F2820" w:rsidP="0030759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0E8647F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51D64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3B7C70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C5C1DB4"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4EC7661"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26A8B18F"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083E20A" w14:textId="77777777" w:rsidR="006F2820" w:rsidRDefault="006F2820" w:rsidP="00CD1920">
            <w:pPr>
              <w:spacing w:after="0"/>
              <w:rPr>
                <w:rFonts w:ascii="Arial" w:eastAsia="Times New Roman" w:hAnsi="Arial" w:cs="Arial"/>
                <w:sz w:val="16"/>
                <w:szCs w:val="16"/>
                <w:lang w:eastAsia="en-GB"/>
              </w:rPr>
            </w:pPr>
          </w:p>
          <w:p w14:paraId="6E837784" w14:textId="5B8C9A72" w:rsidR="006F2820" w:rsidRPr="003B3FDE" w:rsidRDefault="00673A04" w:rsidP="00CD1920">
            <w:pPr>
              <w:spacing w:after="0"/>
              <w:rPr>
                <w:rFonts w:ascii="Arial" w:eastAsia="Times New Roman" w:hAnsi="Arial" w:cs="Arial"/>
                <w:sz w:val="16"/>
                <w:szCs w:val="16"/>
                <w:lang w:eastAsia="en-GB"/>
              </w:rPr>
            </w:pPr>
            <w:ins w:id="0" w:author="MediaTek (Li-Chuan)" w:date="2020-02-27T11:55: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448CF3A5" w14:textId="3C0DF662" w:rsidR="006F2820" w:rsidRPr="003B3FDE" w:rsidRDefault="00673A04" w:rsidP="00CD1920">
            <w:pPr>
              <w:spacing w:after="0"/>
              <w:rPr>
                <w:rFonts w:ascii="Arial" w:eastAsia="Times New Roman" w:hAnsi="Arial" w:cs="Arial"/>
                <w:sz w:val="16"/>
                <w:szCs w:val="16"/>
                <w:lang w:eastAsia="en-GB"/>
              </w:rPr>
            </w:pPr>
            <w:ins w:id="1" w:author="MediaTek (Li-Chuan)" w:date="2020-02-27T11:55:00Z">
              <w:r>
                <w:rPr>
                  <w:rFonts w:ascii="Arial" w:eastAsia="Times New Roman" w:hAnsi="Arial" w:cs="Arial"/>
                  <w:sz w:val="16"/>
                  <w:szCs w:val="16"/>
                  <w:lang w:eastAsia="en-GB"/>
                </w:rPr>
                <w:t>Yes</w:t>
              </w:r>
            </w:ins>
          </w:p>
        </w:tc>
        <w:tc>
          <w:tcPr>
            <w:tcW w:w="8221" w:type="dxa"/>
            <w:tcBorders>
              <w:top w:val="nil"/>
              <w:left w:val="nil"/>
              <w:bottom w:val="single" w:sz="4" w:space="0" w:color="auto"/>
              <w:right w:val="single" w:sz="4" w:space="0" w:color="auto"/>
            </w:tcBorders>
            <w:shd w:val="clear" w:color="000000" w:fill="FFFFFF"/>
            <w:hideMark/>
          </w:tcPr>
          <w:p w14:paraId="6E6BE1F9" w14:textId="77777777" w:rsidR="006F2820" w:rsidRPr="001A20F4" w:rsidRDefault="006F2820" w:rsidP="00CD1920">
            <w:pPr>
              <w:spacing w:after="0"/>
              <w:rPr>
                <w:rFonts w:ascii="Arial" w:eastAsia="Times New Roman" w:hAnsi="Arial" w:cs="Arial"/>
                <w:sz w:val="16"/>
                <w:szCs w:val="16"/>
                <w:lang w:eastAsia="en-GB"/>
              </w:rPr>
            </w:pPr>
          </w:p>
          <w:p w14:paraId="3BC8EFEA" w14:textId="77777777" w:rsidR="006F2820" w:rsidRPr="003B3FDE" w:rsidRDefault="006F2820" w:rsidP="00CD1920">
            <w:pPr>
              <w:spacing w:after="0"/>
              <w:rPr>
                <w:rFonts w:ascii="Arial" w:eastAsia="Times New Roman" w:hAnsi="Arial" w:cs="Arial"/>
                <w:sz w:val="16"/>
                <w:szCs w:val="16"/>
                <w:lang w:eastAsia="en-GB"/>
              </w:rPr>
            </w:pPr>
          </w:p>
        </w:tc>
      </w:tr>
    </w:tbl>
    <w:p w14:paraId="30B094B7" w14:textId="77777777" w:rsidR="006F2820" w:rsidRDefault="006F2820" w:rsidP="00307594">
      <w:pPr>
        <w:rPr>
          <w:b/>
          <w:u w:val="single"/>
        </w:rPr>
      </w:pPr>
    </w:p>
    <w:p w14:paraId="110CA9DE" w14:textId="7AD8407B" w:rsidR="00307594" w:rsidRPr="00D004CB" w:rsidRDefault="006F2820" w:rsidP="006F2820">
      <w:pPr>
        <w:pStyle w:val="3"/>
      </w:pPr>
      <w:r>
        <w:t xml:space="preserve">2.1.2 </w:t>
      </w:r>
      <w:r w:rsidR="00307594" w:rsidRPr="00D004CB">
        <w:t>Proposals needing further discussion</w:t>
      </w:r>
      <w:r w:rsidR="001A20F4" w:rsidRPr="00D004CB">
        <w:t xml:space="preserve"> in this meeting</w:t>
      </w:r>
    </w:p>
    <w:p w14:paraId="33F8F464" w14:textId="789E700D" w:rsidR="00C32D66" w:rsidRDefault="00B06B79" w:rsidP="000F2814">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499CDDFA" w14:textId="77777777" w:rsidR="00307AEF" w:rsidRDefault="00307AEF" w:rsidP="00307AEF">
      <w:r>
        <w:t xml:space="preserve">In addition the email discussion in [15] contains the proposal 5, which is related to whether the handling of the </w:t>
      </w:r>
      <w:r w:rsidRPr="00307AEF">
        <w:rPr>
          <w:i/>
        </w:rPr>
        <w:t>highPriorityMeasRelax</w:t>
      </w:r>
      <w:r w:rsidRPr="00307AEF">
        <w:t xml:space="preserve"> </w:t>
      </w:r>
      <w:r>
        <w:t xml:space="preserve">indication </w:t>
      </w:r>
      <w:r w:rsidRPr="00307AEF">
        <w:t>is associated with the trigger criteria for measurement relaxation and how RAN4 will make use of it.</w:t>
      </w:r>
      <w:r>
        <w:t xml:space="preserve"> The more important question to answer before solving that is how the high priority carrier measurements are relaxed in each of the existing cases, before deciding if and how the different values of an indication impact that.</w:t>
      </w:r>
    </w:p>
    <w:p w14:paraId="05B4547A" w14:textId="77777777" w:rsidR="00DD26A4" w:rsidRDefault="00DD26A4" w:rsidP="00DD26A4">
      <w:r>
        <w:lastRenderedPageBreak/>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7219771A" w14:textId="37C91BE5" w:rsidR="00DD26A4" w:rsidRDefault="00B06B79" w:rsidP="000F2814">
      <w:pPr>
        <w:rPr>
          <w:b/>
        </w:rPr>
      </w:pPr>
      <w:r w:rsidRPr="00307594">
        <w:rPr>
          <w:b/>
        </w:rPr>
        <w:t>Proposal S1-</w:t>
      </w:r>
      <w:r w:rsidR="00307594">
        <w:rPr>
          <w:b/>
        </w:rPr>
        <w:t>2</w:t>
      </w:r>
      <w:r w:rsidRPr="00307594">
        <w:rPr>
          <w:b/>
        </w:rPr>
        <w:t xml:space="preserve">: </w:t>
      </w:r>
      <w:r w:rsidR="00D206EE" w:rsidRPr="00D206EE">
        <w:rPr>
          <w:b/>
          <w:bCs/>
          <w:iCs/>
        </w:rPr>
        <w:t>[FFS]</w:t>
      </w:r>
      <w:r w:rsidR="00D206EE">
        <w:rPr>
          <w:bCs/>
          <w:iCs/>
        </w:rPr>
        <w:t xml:space="preserve"> </w:t>
      </w:r>
      <w:r w:rsidRPr="00307594">
        <w:rPr>
          <w:b/>
        </w:rPr>
        <w:t xml:space="preserve">Ask RAN4 </w:t>
      </w:r>
      <w:r w:rsidR="00DD26A4">
        <w:rPr>
          <w:b/>
        </w:rPr>
        <w:t xml:space="preserve">about the behaviour of relaxation of higher priority carriers, e.g. </w:t>
      </w:r>
    </w:p>
    <w:p w14:paraId="083CCC7F" w14:textId="77777777" w:rsidR="00DD26A4" w:rsidRDefault="00B06B79" w:rsidP="00660BF5">
      <w:pPr>
        <w:pStyle w:val="ab"/>
        <w:numPr>
          <w:ilvl w:val="0"/>
          <w:numId w:val="15"/>
        </w:numPr>
        <w:rPr>
          <w:b/>
        </w:rPr>
      </w:pPr>
      <w:r w:rsidRPr="00660BF5">
        <w:rPr>
          <w:b/>
        </w:rPr>
        <w:t xml:space="preserve">whether different relaxation should be used </w:t>
      </w:r>
      <w:r w:rsidR="00307594" w:rsidRPr="00660BF5">
        <w:rPr>
          <w:b/>
        </w:rPr>
        <w:t xml:space="preserve">for higher priority carriers </w:t>
      </w:r>
      <w:r w:rsidRPr="00660BF5">
        <w:rPr>
          <w:b/>
        </w:rPr>
        <w:t>depending on whether Srxlev &gt; SnonIntraSearchP and Squal &gt; SnonIntraSearchQ</w:t>
      </w:r>
    </w:p>
    <w:p w14:paraId="1719F1BF" w14:textId="295C1713" w:rsidR="00DD26A4" w:rsidRDefault="00B06B79" w:rsidP="00660BF5">
      <w:pPr>
        <w:pStyle w:val="ab"/>
        <w:numPr>
          <w:ilvl w:val="0"/>
          <w:numId w:val="15"/>
        </w:numPr>
        <w:rPr>
          <w:b/>
        </w:rPr>
      </w:pPr>
      <w:r w:rsidRPr="00660BF5">
        <w:rPr>
          <w:b/>
        </w:rPr>
        <w:t xml:space="preserve">whether it makes sense to </w:t>
      </w:r>
      <w:r w:rsidR="00DD26A4">
        <w:rPr>
          <w:b/>
        </w:rPr>
        <w:t xml:space="preserve">(further) </w:t>
      </w:r>
      <w:r w:rsidRPr="00660BF5">
        <w:rPr>
          <w:b/>
        </w:rPr>
        <w:t>relax high priority carrier measurements at all in each of the 2 cases</w:t>
      </w:r>
    </w:p>
    <w:p w14:paraId="2C332242" w14:textId="4CEDFDC8" w:rsidR="00B06B79" w:rsidRDefault="00307594" w:rsidP="00660BF5">
      <w:pPr>
        <w:pStyle w:val="ab"/>
        <w:numPr>
          <w:ilvl w:val="0"/>
          <w:numId w:val="15"/>
        </w:numPr>
        <w:rPr>
          <w:b/>
        </w:rPr>
      </w:pPr>
      <w:r w:rsidRPr="00660BF5">
        <w:rPr>
          <w:b/>
        </w:rPr>
        <w:t>whether the same or different relaxation is used for high priority carriers compared to equal/lower priority carriers.</w:t>
      </w:r>
    </w:p>
    <w:p w14:paraId="691738FD" w14:textId="3AF2268A" w:rsidR="00DD26A4" w:rsidRPr="00660BF5" w:rsidRDefault="00DD26A4" w:rsidP="00660BF5">
      <w:pPr>
        <w:pStyle w:val="ab"/>
        <w:numPr>
          <w:ilvl w:val="0"/>
          <w:numId w:val="15"/>
        </w:numPr>
        <w:rPr>
          <w:b/>
        </w:rPr>
      </w:pPr>
      <w:r w:rsidRPr="00307594">
        <w:rPr>
          <w:b/>
        </w:rPr>
        <w:t>whether UE should be</w:t>
      </w:r>
      <w:r>
        <w:rPr>
          <w:b/>
        </w:rPr>
        <w:t xml:space="preserve"> </w:t>
      </w:r>
      <w:r w:rsidRPr="00307594">
        <w:rPr>
          <w:b/>
        </w:rPr>
        <w:t>required to perform measurements on higher priority frequencies at least Thigher_priority_search independent of relaxed monitoring criterion</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59"/>
        <w:gridCol w:w="7777"/>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393FECC5" w:rsidR="006F2820" w:rsidRPr="006F2820" w:rsidRDefault="00DD26A4" w:rsidP="00CD1920">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6F2820" w:rsidRPr="003B3FDE" w14:paraId="3A1D645C"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EB1E7D0" w:rsidR="006F2820" w:rsidRPr="003B3FDE" w:rsidRDefault="00673A04" w:rsidP="00CD1920">
            <w:pPr>
              <w:spacing w:after="0"/>
              <w:rPr>
                <w:rFonts w:ascii="Arial" w:eastAsia="Times New Roman" w:hAnsi="Arial" w:cs="Arial"/>
                <w:sz w:val="16"/>
                <w:szCs w:val="16"/>
                <w:lang w:eastAsia="en-GB"/>
              </w:rPr>
            </w:pPr>
            <w:ins w:id="2" w:author="MediaTek (Li-Chuan)" w:date="2020-02-27T11:56: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115F5B2F" w14:textId="6B1A79B0" w:rsidR="006F2820" w:rsidRPr="003B3FDE" w:rsidRDefault="00673A04" w:rsidP="00CD1920">
            <w:pPr>
              <w:spacing w:after="0"/>
              <w:rPr>
                <w:rFonts w:ascii="Arial" w:eastAsia="Times New Roman" w:hAnsi="Arial" w:cs="Arial"/>
                <w:sz w:val="16"/>
                <w:szCs w:val="16"/>
                <w:lang w:eastAsia="en-GB"/>
              </w:rPr>
            </w:pPr>
            <w:ins w:id="3" w:author="MediaTek (Li-Chuan)" w:date="2020-02-27T11:56:00Z">
              <w:r>
                <w:rPr>
                  <w:rFonts w:ascii="Arial" w:eastAsia="Times New Roman" w:hAnsi="Arial" w:cs="Arial"/>
                  <w:sz w:val="16"/>
                  <w:szCs w:val="16"/>
                  <w:lang w:eastAsia="en-GB"/>
                </w:rPr>
                <w:t>Yes</w:t>
              </w:r>
            </w:ins>
          </w:p>
        </w:tc>
        <w:tc>
          <w:tcPr>
            <w:tcW w:w="8221" w:type="dxa"/>
            <w:tcBorders>
              <w:top w:val="nil"/>
              <w:left w:val="nil"/>
              <w:bottom w:val="single" w:sz="4" w:space="0" w:color="auto"/>
              <w:right w:val="single" w:sz="4" w:space="0" w:color="auto"/>
            </w:tcBorders>
            <w:shd w:val="clear" w:color="000000" w:fill="FFFFFF"/>
            <w:hideMark/>
          </w:tcPr>
          <w:p w14:paraId="1239C8E8" w14:textId="1F4E0224" w:rsidR="006F2820" w:rsidRPr="001A20F4" w:rsidRDefault="006F2820" w:rsidP="00CD1920">
            <w:pPr>
              <w:spacing w:after="0"/>
              <w:rPr>
                <w:rFonts w:ascii="Arial" w:eastAsia="Times New Roman" w:hAnsi="Arial" w:cs="Arial"/>
                <w:sz w:val="16"/>
                <w:szCs w:val="16"/>
                <w:lang w:eastAsia="en-GB"/>
              </w:rPr>
            </w:pPr>
          </w:p>
          <w:p w14:paraId="678784BA" w14:textId="77777777" w:rsidR="006F2820" w:rsidRDefault="00673A04" w:rsidP="00673A04">
            <w:pPr>
              <w:spacing w:after="0"/>
              <w:rPr>
                <w:ins w:id="4" w:author="MediaTek (Li-Chuan)" w:date="2020-02-27T12:03:00Z"/>
                <w:rFonts w:ascii="Arial" w:eastAsia="Times New Roman" w:hAnsi="Arial" w:cs="Arial"/>
                <w:sz w:val="16"/>
                <w:szCs w:val="16"/>
                <w:lang w:eastAsia="en-GB"/>
              </w:rPr>
              <w:pPrChange w:id="5" w:author="MediaTek (Li-Chuan)" w:date="2020-02-27T12:02:00Z">
                <w:pPr>
                  <w:spacing w:after="0"/>
                </w:pPr>
              </w:pPrChange>
            </w:pPr>
            <w:ins w:id="6" w:author="MediaTek (Li-Chuan)" w:date="2020-02-27T11:56:00Z">
              <w:r>
                <w:rPr>
                  <w:rFonts w:ascii="Arial" w:eastAsia="Times New Roman" w:hAnsi="Arial" w:cs="Arial"/>
                  <w:sz w:val="16"/>
                  <w:szCs w:val="16"/>
                  <w:lang w:eastAsia="en-GB"/>
                </w:rPr>
                <w:t>Yes</w:t>
              </w:r>
            </w:ins>
            <w:ins w:id="7" w:author="MediaTek (Li-Chuan)" w:date="2020-02-27T12:02:00Z">
              <w:r>
                <w:rPr>
                  <w:rFonts w:ascii="Arial" w:eastAsia="Times New Roman" w:hAnsi="Arial" w:cs="Arial"/>
                  <w:sz w:val="16"/>
                  <w:szCs w:val="16"/>
                  <w:lang w:eastAsia="en-GB"/>
                </w:rPr>
                <w:t>,</w:t>
              </w:r>
            </w:ins>
            <w:ins w:id="8" w:author="MediaTek (Li-Chuan)" w:date="2020-02-27T11:56:00Z">
              <w:r>
                <w:rPr>
                  <w:rFonts w:ascii="Arial" w:eastAsia="Times New Roman" w:hAnsi="Arial" w:cs="Arial"/>
                  <w:sz w:val="16"/>
                  <w:szCs w:val="16"/>
                  <w:lang w:eastAsia="en-GB"/>
                </w:rPr>
                <w:t xml:space="preserve"> we can ask RAN4 about the </w:t>
              </w:r>
            </w:ins>
            <w:ins w:id="9" w:author="MediaTek (Li-Chuan)" w:date="2020-02-27T12:02:00Z">
              <w:r w:rsidRPr="00673A04">
                <w:rPr>
                  <w:rFonts w:ascii="Arial" w:eastAsia="Times New Roman" w:hAnsi="Arial" w:cs="Arial"/>
                  <w:sz w:val="16"/>
                  <w:szCs w:val="16"/>
                  <w:lang w:eastAsia="en-GB"/>
                </w:rPr>
                <w:t>about the behaviour of relaxation of higher priority carrier</w:t>
              </w:r>
              <w:r>
                <w:rPr>
                  <w:rFonts w:ascii="Arial" w:eastAsia="Times New Roman" w:hAnsi="Arial" w:cs="Arial"/>
                  <w:sz w:val="16"/>
                  <w:szCs w:val="16"/>
                  <w:lang w:eastAsia="en-GB"/>
                </w:rPr>
                <w:t>s. B</w:t>
              </w:r>
            </w:ins>
            <w:ins w:id="10" w:author="MediaTek (Li-Chuan)" w:date="2020-02-27T12:03:00Z">
              <w:r>
                <w:rPr>
                  <w:rFonts w:ascii="Arial" w:eastAsia="Times New Roman" w:hAnsi="Arial" w:cs="Arial"/>
                  <w:sz w:val="16"/>
                  <w:szCs w:val="16"/>
                  <w:lang w:eastAsia="en-GB"/>
                </w:rPr>
                <w:t>ut b</w:t>
              </w:r>
            </w:ins>
            <w:ins w:id="11" w:author="MediaTek (Li-Chuan)" w:date="2020-02-27T12:02:00Z">
              <w:r>
                <w:rPr>
                  <w:rFonts w:ascii="Arial" w:eastAsia="Times New Roman" w:hAnsi="Arial" w:cs="Arial"/>
                  <w:sz w:val="16"/>
                  <w:szCs w:val="16"/>
                  <w:lang w:eastAsia="en-GB"/>
                </w:rPr>
                <w:t xml:space="preserve">efore that, </w:t>
              </w:r>
            </w:ins>
            <w:ins w:id="12" w:author="MediaTek (Li-Chuan)" w:date="2020-02-27T12:03:00Z">
              <w:r>
                <w:rPr>
                  <w:rFonts w:ascii="Arial" w:eastAsia="Times New Roman" w:hAnsi="Arial" w:cs="Arial"/>
                  <w:sz w:val="16"/>
                  <w:szCs w:val="16"/>
                  <w:lang w:eastAsia="en-GB"/>
                </w:rPr>
                <w:t xml:space="preserve">RAN2 should be aware that </w:t>
              </w:r>
              <w:r w:rsidRPr="00673A04">
                <w:rPr>
                  <w:rFonts w:ascii="Arial" w:eastAsia="Times New Roman" w:hAnsi="Arial" w:cs="Arial"/>
                  <w:sz w:val="16"/>
                  <w:szCs w:val="16"/>
                  <w:lang w:eastAsia="en-GB"/>
                </w:rPr>
                <w:t>relaxation of higher priority carrier</w:t>
              </w:r>
              <w:r>
                <w:rPr>
                  <w:rFonts w:ascii="Arial" w:eastAsia="Times New Roman" w:hAnsi="Arial" w:cs="Arial"/>
                  <w:sz w:val="16"/>
                  <w:szCs w:val="16"/>
                  <w:lang w:eastAsia="en-GB"/>
                </w:rPr>
                <w:t>s</w:t>
              </w:r>
              <w:r>
                <w:rPr>
                  <w:rFonts w:ascii="Arial" w:eastAsia="Times New Roman" w:hAnsi="Arial" w:cs="Arial"/>
                  <w:sz w:val="16"/>
                  <w:szCs w:val="16"/>
                  <w:lang w:eastAsia="en-GB"/>
                </w:rPr>
                <w:t xml:space="preserve"> is related to “how to relax”.</w:t>
              </w:r>
            </w:ins>
          </w:p>
          <w:p w14:paraId="42CFFDB5" w14:textId="77777777" w:rsidR="00673A04" w:rsidRDefault="00673A04" w:rsidP="00673A04">
            <w:pPr>
              <w:spacing w:after="0"/>
              <w:rPr>
                <w:ins w:id="13" w:author="MediaTek (Li-Chuan)" w:date="2020-02-27T12:05:00Z"/>
                <w:rFonts w:ascii="Arial" w:eastAsia="Times New Roman" w:hAnsi="Arial" w:cs="Arial"/>
                <w:sz w:val="16"/>
                <w:szCs w:val="16"/>
                <w:lang w:eastAsia="en-GB"/>
              </w:rPr>
              <w:pPrChange w:id="14" w:author="MediaTek (Li-Chuan)" w:date="2020-02-27T12:02:00Z">
                <w:pPr>
                  <w:spacing w:after="0"/>
                </w:pPr>
              </w:pPrChange>
            </w:pPr>
            <w:ins w:id="15" w:author="MediaTek (Li-Chuan)" w:date="2020-02-27T12:03:00Z">
              <w:r>
                <w:rPr>
                  <w:rFonts w:ascii="Arial" w:eastAsia="Times New Roman" w:hAnsi="Arial" w:cs="Arial"/>
                  <w:sz w:val="16"/>
                  <w:szCs w:val="16"/>
                  <w:lang w:eastAsia="en-GB"/>
                </w:rPr>
                <w:t>1. If LTE relaxed monitoring is adopted (i.e.,</w:t>
              </w:r>
            </w:ins>
            <w:ins w:id="16" w:author="MediaTek (Li-Chuan)" w:date="2020-02-27T12:04:00Z">
              <w:r>
                <w:rPr>
                  <w:rFonts w:ascii="Arial" w:eastAsia="Times New Roman" w:hAnsi="Arial" w:cs="Arial"/>
                  <w:sz w:val="16"/>
                  <w:szCs w:val="16"/>
                  <w:lang w:eastAsia="en-GB"/>
                </w:rPr>
                <w:t xml:space="preserve"> UE may stop neighbour cell measurements), the RAN4 requirement (UE should </w:t>
              </w:r>
              <w:r w:rsidRPr="00673A04">
                <w:rPr>
                  <w:rFonts w:ascii="Arial" w:eastAsia="Times New Roman" w:hAnsi="Arial" w:cs="Arial"/>
                  <w:sz w:val="16"/>
                  <w:szCs w:val="16"/>
                  <w:lang w:eastAsia="en-GB"/>
                </w:rPr>
                <w:t>perform measurements on higher priority frequencies at least Thigher_priority_search</w:t>
              </w:r>
              <w:r>
                <w:rPr>
                  <w:rFonts w:ascii="Arial" w:eastAsia="Times New Roman" w:hAnsi="Arial" w:cs="Arial"/>
                  <w:sz w:val="16"/>
                  <w:szCs w:val="16"/>
                  <w:lang w:eastAsia="en-GB"/>
                </w:rPr>
                <w:t>)</w:t>
              </w:r>
            </w:ins>
            <w:ins w:id="17" w:author="MediaTek (Li-Chuan)" w:date="2020-02-27T12:05:00Z">
              <w:r>
                <w:rPr>
                  <w:rFonts w:ascii="Arial" w:eastAsia="Times New Roman" w:hAnsi="Arial" w:cs="Arial"/>
                  <w:sz w:val="16"/>
                  <w:szCs w:val="16"/>
                  <w:lang w:eastAsia="en-GB"/>
                </w:rPr>
                <w:t xml:space="preserve"> is violated, so we need to ask RAN4 whether the requirement can be changed.</w:t>
              </w:r>
            </w:ins>
          </w:p>
          <w:p w14:paraId="4DDD33EA" w14:textId="39EB2116" w:rsidR="00673A04" w:rsidRPr="00B00EED" w:rsidRDefault="00673A04" w:rsidP="00B00EED">
            <w:pPr>
              <w:spacing w:after="0"/>
              <w:rPr>
                <w:rFonts w:ascii="Arial" w:eastAsia="Times New Roman" w:hAnsi="Arial" w:cs="Arial"/>
                <w:sz w:val="16"/>
                <w:szCs w:val="16"/>
                <w:lang w:eastAsia="en-GB"/>
              </w:rPr>
            </w:pPr>
            <w:ins w:id="18" w:author="MediaTek (Li-Chuan)" w:date="2020-02-27T12:05:00Z">
              <w:r>
                <w:rPr>
                  <w:rFonts w:ascii="Arial" w:eastAsia="Times New Roman" w:hAnsi="Arial" w:cs="Arial"/>
                  <w:sz w:val="16"/>
                  <w:szCs w:val="16"/>
                  <w:lang w:eastAsia="en-GB"/>
                </w:rPr>
                <w:t xml:space="preserve">2. </w:t>
              </w:r>
              <w:r w:rsidR="00B00EED">
                <w:rPr>
                  <w:rFonts w:ascii="Arial" w:eastAsia="Times New Roman" w:hAnsi="Arial" w:cs="Arial"/>
                  <w:sz w:val="16"/>
                  <w:szCs w:val="16"/>
                  <w:lang w:eastAsia="en-GB"/>
                </w:rPr>
                <w:t>If the “time-domain</w:t>
              </w:r>
            </w:ins>
            <w:ins w:id="19" w:author="MediaTek (Li-Chuan)" w:date="2020-02-27T12:06:00Z">
              <w:r w:rsidR="00B00EED">
                <w:rPr>
                  <w:rFonts w:ascii="Arial" w:eastAsia="Times New Roman" w:hAnsi="Arial" w:cs="Arial"/>
                  <w:sz w:val="16"/>
                  <w:szCs w:val="16"/>
                  <w:lang w:eastAsia="en-GB"/>
                </w:rPr>
                <w:t xml:space="preserve"> relaxation” is adopted</w:t>
              </w:r>
            </w:ins>
            <w:ins w:id="20" w:author="MediaTek (Li-Chuan)" w:date="2020-02-27T12:05:00Z">
              <w:r w:rsidR="00B00EED">
                <w:rPr>
                  <w:rFonts w:ascii="Arial" w:eastAsia="Times New Roman" w:hAnsi="Arial" w:cs="Arial"/>
                  <w:sz w:val="16"/>
                  <w:szCs w:val="16"/>
                  <w:lang w:eastAsia="en-GB"/>
                </w:rPr>
                <w:t>, since the</w:t>
              </w:r>
            </w:ins>
            <w:ins w:id="21" w:author="MediaTek (Li-Chuan)" w:date="2020-02-27T12:06:00Z">
              <w:r w:rsidR="00B00EED">
                <w:rPr>
                  <w:rFonts w:ascii="Arial" w:eastAsia="Times New Roman" w:hAnsi="Arial" w:cs="Arial"/>
                  <w:sz w:val="16"/>
                  <w:szCs w:val="16"/>
                  <w:lang w:eastAsia="en-GB"/>
                </w:rPr>
                <w:t xml:space="preserve"> relaxed measurement</w:t>
              </w:r>
            </w:ins>
            <w:ins w:id="22" w:author="MediaTek (Li-Chuan)" w:date="2020-02-27T12:05:00Z">
              <w:r w:rsidR="00B00EED">
                <w:rPr>
                  <w:rFonts w:ascii="Arial" w:eastAsia="Times New Roman" w:hAnsi="Arial" w:cs="Arial"/>
                  <w:sz w:val="16"/>
                  <w:szCs w:val="16"/>
                  <w:lang w:eastAsia="en-GB"/>
                </w:rPr>
                <w:t xml:space="preserve"> interval (e.g.,</w:t>
              </w:r>
            </w:ins>
            <w:ins w:id="23" w:author="MediaTek (Li-Chuan)" w:date="2020-02-27T12:06:00Z">
              <w:r w:rsidR="00B00EED">
                <w:rPr>
                  <w:rFonts w:ascii="Arial" w:eastAsia="Times New Roman" w:hAnsi="Arial" w:cs="Arial"/>
                  <w:sz w:val="16"/>
                  <w:szCs w:val="16"/>
                  <w:lang w:eastAsia="en-GB"/>
                </w:rPr>
                <w:t xml:space="preserve"> several DRX cycle) is still shorter than </w:t>
              </w:r>
            </w:ins>
            <w:ins w:id="24" w:author="MediaTek (Li-Chuan)" w:date="2020-02-27T12:07:00Z">
              <w:r w:rsidR="00B00EED" w:rsidRPr="00B00EED">
                <w:rPr>
                  <w:rFonts w:ascii="Arial" w:eastAsia="Times New Roman" w:hAnsi="Arial" w:cs="Arial"/>
                  <w:sz w:val="16"/>
                  <w:szCs w:val="16"/>
                  <w:lang w:eastAsia="en-GB"/>
                </w:rPr>
                <w:t>Thigher_priority_search</w:t>
              </w:r>
              <w:r w:rsidR="00B00EED">
                <w:rPr>
                  <w:rFonts w:ascii="Arial" w:eastAsia="Times New Roman" w:hAnsi="Arial" w:cs="Arial"/>
                  <w:sz w:val="16"/>
                  <w:szCs w:val="16"/>
                  <w:lang w:eastAsia="en-GB"/>
                </w:rPr>
                <w:t>, there is no RAN4 impact.</w:t>
              </w:r>
            </w:ins>
          </w:p>
        </w:tc>
      </w:tr>
    </w:tbl>
    <w:p w14:paraId="149FFAC9" w14:textId="54FBC490" w:rsidR="006F2820" w:rsidRDefault="006F2820" w:rsidP="00B06B79"/>
    <w:p w14:paraId="56F80097" w14:textId="27C290DC" w:rsidR="00307594" w:rsidRPr="00307594" w:rsidRDefault="00307594" w:rsidP="000F2814">
      <w:pPr>
        <w:rPr>
          <w:b/>
        </w:rPr>
      </w:pPr>
      <w:r>
        <w:rPr>
          <w:b/>
        </w:rPr>
        <w:t xml:space="preserve">Note: </w:t>
      </w:r>
      <w:r w:rsidRPr="00307594">
        <w:t>It is assumed that proposal S1-2</w:t>
      </w:r>
      <w:r w:rsidR="00D206EE">
        <w:t>, if agreed,</w:t>
      </w:r>
      <w:r w:rsidRPr="00307594">
        <w:t xml:space="preserve"> can be included in the same LS to RAN4 resulting from the email discussio</w:t>
      </w:r>
      <w:r>
        <w:t xml:space="preserve">n in [15], if </w:t>
      </w:r>
      <w:r w:rsidR="00D206EE">
        <w:t>that is also a</w:t>
      </w:r>
      <w:r w:rsidRPr="00307594">
        <w:t>greed to be sent</w:t>
      </w:r>
      <w:r>
        <w:rPr>
          <w:b/>
        </w:rPr>
        <w:t xml:space="preserve">. </w:t>
      </w:r>
    </w:p>
    <w:p w14:paraId="6EE4DE59" w14:textId="77777777" w:rsidR="001B12DF" w:rsidRDefault="001B12DF">
      <w:pPr>
        <w:spacing w:after="0"/>
        <w:rPr>
          <w:rFonts w:ascii="Arial" w:hAnsi="Arial"/>
          <w:sz w:val="32"/>
        </w:rPr>
      </w:pPr>
      <w:r>
        <w:br w:type="page"/>
      </w:r>
    </w:p>
    <w:p w14:paraId="43B64787" w14:textId="512E0E3B" w:rsidR="001A20F4" w:rsidRPr="006E13D1" w:rsidRDefault="001A20F4" w:rsidP="001A20F4">
      <w:pPr>
        <w:pStyle w:val="2"/>
      </w:pPr>
      <w:r>
        <w:lastRenderedPageBreak/>
        <w:t>2</w:t>
      </w:r>
      <w:r w:rsidRPr="006E13D1">
        <w:t>.</w:t>
      </w:r>
      <w:r>
        <w:t>2</w:t>
      </w:r>
      <w:r w:rsidRPr="006E13D1">
        <w:tab/>
      </w:r>
      <w:r>
        <w:t>Summary of reducing the number of cells/carriers to measure</w:t>
      </w:r>
    </w:p>
    <w:p w14:paraId="42E2EDD2" w14:textId="77777777" w:rsidR="001A20F4" w:rsidRDefault="001A20F4" w:rsidP="001A20F4">
      <w:pPr>
        <w:rPr>
          <w:bCs/>
          <w:iCs/>
        </w:rPr>
      </w:pPr>
      <w:r w:rsidRPr="00C32D66">
        <w:rPr>
          <w:bCs/>
          <w:iCs/>
        </w:rPr>
        <w:t xml:space="preserve">The following proposals related to </w:t>
      </w:r>
      <w:r w:rsidRPr="001A20F4">
        <w:rPr>
          <w:bCs/>
          <w:iCs/>
        </w:rPr>
        <w:t xml:space="preserve">reducing the number of cells/carriers to measure </w:t>
      </w:r>
      <w:r w:rsidRPr="00C32D66">
        <w:rPr>
          <w:bCs/>
          <w:iCs/>
        </w:rPr>
        <w:t>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77"/>
        <w:gridCol w:w="8221"/>
      </w:tblGrid>
      <w:tr w:rsidR="001A20F4" w:rsidRPr="003B3FDE" w14:paraId="6E6226DD" w14:textId="77777777" w:rsidTr="001A20F4">
        <w:trPr>
          <w:trHeight w:val="2025"/>
        </w:trPr>
        <w:tc>
          <w:tcPr>
            <w:tcW w:w="483" w:type="dxa"/>
            <w:shd w:val="clear" w:color="000000" w:fill="FFFFFF"/>
            <w:hideMark/>
          </w:tcPr>
          <w:p w14:paraId="105A398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[4]</w:t>
            </w:r>
          </w:p>
        </w:tc>
        <w:tc>
          <w:tcPr>
            <w:tcW w:w="1077" w:type="dxa"/>
            <w:shd w:val="clear" w:color="auto" w:fill="auto"/>
            <w:hideMark/>
          </w:tcPr>
          <w:p w14:paraId="705EA69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vivo</w:t>
            </w:r>
          </w:p>
        </w:tc>
        <w:tc>
          <w:tcPr>
            <w:tcW w:w="8221" w:type="dxa"/>
            <w:shd w:val="clear" w:color="000000" w:fill="FFFFFF"/>
            <w:hideMark/>
          </w:tcPr>
          <w:p w14:paraId="5D707B36" w14:textId="4B53EBF2" w:rsidR="001A20F4" w:rsidRPr="001A20F4" w:rsidRDefault="001A20F4" w:rsidP="001A20F4">
            <w:pPr>
              <w:spacing w:after="0"/>
              <w:rPr>
                <w:rFonts w:ascii="Arial" w:eastAsia="Times New Roman" w:hAnsi="Arial" w:cs="Arial"/>
                <w:sz w:val="16"/>
                <w:szCs w:val="16"/>
                <w:lang w:eastAsia="en-GB"/>
              </w:rPr>
            </w:pPr>
          </w:p>
          <w:p w14:paraId="3F33B270"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When the network configured criteria is satisfied, the UE can perform the reduced RRM measurement with less neighboring cell numbers.</w:t>
            </w:r>
            <w:r w:rsidRPr="003B3FDE">
              <w:rPr>
                <w:rFonts w:ascii="Arial" w:eastAsia="Times New Roman" w:hAnsi="Arial" w:cs="Arial"/>
                <w:sz w:val="16"/>
                <w:szCs w:val="16"/>
                <w:lang w:eastAsia="en-GB"/>
              </w:rPr>
              <w:br/>
            </w:r>
          </w:p>
          <w:p w14:paraId="3D515B23"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sidRPr="003B3FDE">
              <w:rPr>
                <w:rFonts w:ascii="Arial" w:eastAsia="Times New Roman" w:hAnsi="Arial" w:cs="Arial"/>
                <w:sz w:val="16"/>
                <w:szCs w:val="16"/>
                <w:lang w:eastAsia="en-GB"/>
              </w:rPr>
              <w:br/>
            </w:r>
          </w:p>
          <w:p w14:paraId="76F349C6" w14:textId="789A4283"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sidRPr="003B3FDE">
              <w:rPr>
                <w:rFonts w:ascii="Arial" w:eastAsia="Times New Roman" w:hAnsi="Arial" w:cs="Arial"/>
                <w:sz w:val="16"/>
                <w:szCs w:val="16"/>
                <w:lang w:eastAsia="en-GB"/>
              </w:rPr>
              <w:br/>
            </w:r>
          </w:p>
        </w:tc>
      </w:tr>
      <w:tr w:rsidR="001A20F4" w:rsidRPr="003B3FDE" w14:paraId="108DA46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B180A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044E09E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40DD9AE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1A20F4" w:rsidRPr="003B3FDE" w14:paraId="22F04292"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4E80A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74D8AB1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37285FC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Support inter-frequency measurement relaxation in idle mode:</w:t>
            </w:r>
            <w:r w:rsidRPr="003B3FDE">
              <w:rPr>
                <w:rFonts w:ascii="Arial" w:eastAsia="Times New Roman" w:hAnsi="Arial" w:cs="Arial"/>
                <w:sz w:val="16"/>
                <w:szCs w:val="16"/>
                <w:lang w:eastAsia="en-GB"/>
              </w:rPr>
              <w:br/>
              <w:t xml:space="preserve">- SIB4 is added with carrier association, which means the associated carriers are in the same band and co-site deployed. </w:t>
            </w:r>
            <w:r w:rsidRPr="003B3FDE">
              <w:rPr>
                <w:rFonts w:ascii="Arial" w:eastAsia="Times New Roman" w:hAnsi="Arial" w:cs="Arial"/>
                <w:sz w:val="16"/>
                <w:szCs w:val="16"/>
                <w:lang w:eastAsia="en-GB"/>
              </w:rPr>
              <w:br/>
              <w:t>- While UE performs inter-frequency measurement, UE randomly pick 1 carrier from associated carriers.</w:t>
            </w:r>
            <w:r w:rsidRPr="003B3FDE">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1A20F4" w:rsidRPr="003B3FDE" w14:paraId="1ED8D0C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197751A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11844E1C"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1BB544DE"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Allow UE to only monitor N best neighbour cells on a carrier, until one of the N cells falls below a certain threshold.</w:t>
            </w:r>
            <w:r w:rsidRPr="003B3FDE">
              <w:rPr>
                <w:rFonts w:ascii="Arial" w:eastAsia="Times New Roman" w:hAnsi="Arial" w:cs="Arial"/>
                <w:sz w:val="16"/>
                <w:szCs w:val="16"/>
                <w:lang w:eastAsia="en-GB"/>
              </w:rPr>
              <w:br/>
            </w:r>
          </w:p>
          <w:p w14:paraId="141FB113"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1A20F4" w:rsidRPr="003B3FDE" w14:paraId="17CD74F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B85F1F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3C9F9D7E"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5269B6AD"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1: Consider per-frequency measurement relaxation based on the neighbour cell measurement results of a UE.</w:t>
            </w:r>
            <w:r w:rsidRPr="003B3FDE">
              <w:rPr>
                <w:rFonts w:ascii="Arial" w:eastAsia="Times New Roman" w:hAnsi="Arial" w:cs="Arial"/>
                <w:sz w:val="16"/>
                <w:szCs w:val="16"/>
                <w:lang w:eastAsia="en-GB"/>
              </w:rPr>
              <w:br/>
            </w:r>
          </w:p>
          <w:p w14:paraId="4401E57B" w14:textId="7D672401" w:rsidR="001A20F4" w:rsidRPr="003B3FDE" w:rsidRDefault="001A20F4" w:rsidP="001A20F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sidRPr="003B3FDE">
              <w:rPr>
                <w:rFonts w:ascii="Arial" w:eastAsia="Times New Roman" w:hAnsi="Arial" w:cs="Arial"/>
                <w:sz w:val="16"/>
                <w:szCs w:val="16"/>
                <w:lang w:eastAsia="en-GB"/>
              </w:rPr>
              <w:br/>
            </w:r>
          </w:p>
        </w:tc>
      </w:tr>
      <w:tr w:rsidR="001A20F4" w:rsidRPr="003B3FDE" w14:paraId="56CF5CE4" w14:textId="77777777" w:rsidTr="001A20F4">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41D5D06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2A8CED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hideMark/>
          </w:tcPr>
          <w:p w14:paraId="6113FC9F"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 xml:space="preserve">Proposal 1. RAN2 don’t introduce reduced number of cells to be measured in the relaxed measurement operation. </w:t>
            </w:r>
            <w:r w:rsidRPr="003B3FDE">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59D9B74F" w14:textId="77777777" w:rsidR="001A20F4" w:rsidRDefault="001A20F4" w:rsidP="001A20F4">
      <w:pPr>
        <w:rPr>
          <w:bCs/>
          <w:iCs/>
        </w:rPr>
      </w:pPr>
    </w:p>
    <w:p w14:paraId="08BEE904" w14:textId="2C528185" w:rsidR="001A20F4" w:rsidRPr="00D004CB" w:rsidRDefault="006F2820" w:rsidP="006F2820">
      <w:pPr>
        <w:pStyle w:val="3"/>
      </w:pPr>
      <w:r>
        <w:lastRenderedPageBreak/>
        <w:t xml:space="preserve">2.2.1 </w:t>
      </w:r>
      <w:r w:rsidR="001A20F4" w:rsidRPr="00D004CB">
        <w:t>Proposals needing further discussion in this meeting</w:t>
      </w:r>
    </w:p>
    <w:p w14:paraId="61DF3159" w14:textId="4B95C82B" w:rsidR="001A20F4" w:rsidRDefault="001A20F4" w:rsidP="001A20F4">
      <w:pPr>
        <w:rPr>
          <w:bCs/>
          <w:iCs/>
        </w:rPr>
      </w:pPr>
      <w:r>
        <w:rPr>
          <w:bCs/>
          <w:iCs/>
        </w:rPr>
        <w:t xml:space="preserve">Most of the above proposals provide different ways in which the UE could reduce the number of </w:t>
      </w:r>
      <w:r w:rsidR="00D206EE">
        <w:rPr>
          <w:bCs/>
          <w:iCs/>
        </w:rPr>
        <w:t>cells or carriers to measure, although there is also a proposal (proposal 1 in [14]) not to reduce the number of cells to measure. It is proposed in this meeting to conclude whether or not to do that.</w:t>
      </w:r>
    </w:p>
    <w:p w14:paraId="2E3F4062" w14:textId="610C03D7" w:rsidR="00D206EE" w:rsidRPr="00D206EE" w:rsidRDefault="00D206EE" w:rsidP="001A20F4">
      <w:pPr>
        <w:rPr>
          <w:b/>
          <w:bCs/>
          <w:iCs/>
        </w:rPr>
      </w:pPr>
      <w:r w:rsidRPr="00D206EE">
        <w:rPr>
          <w:b/>
          <w:bCs/>
          <w:iCs/>
        </w:rPr>
        <w:t>Proposal S2-1: [FFS] A method for reducing the carriers to measure is introduced in Rel-16</w:t>
      </w:r>
    </w:p>
    <w:p w14:paraId="79CD19A9"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9FA5FA9"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C5E4F58"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5916D2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5BA8FC97"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EF0E09" w14:textId="594E8194"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7A3DB1D6"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34C1EB" w14:textId="77777777" w:rsidR="006F2820" w:rsidRDefault="006F2820" w:rsidP="00CD1920">
            <w:pPr>
              <w:spacing w:after="0"/>
              <w:rPr>
                <w:rFonts w:ascii="Arial" w:eastAsia="Times New Roman" w:hAnsi="Arial" w:cs="Arial"/>
                <w:sz w:val="16"/>
                <w:szCs w:val="16"/>
                <w:lang w:eastAsia="en-GB"/>
              </w:rPr>
            </w:pPr>
          </w:p>
          <w:p w14:paraId="24002106" w14:textId="443D2E2E" w:rsidR="006F2820" w:rsidRPr="003B3FDE" w:rsidRDefault="003E5912" w:rsidP="00CD1920">
            <w:pPr>
              <w:spacing w:after="0"/>
              <w:rPr>
                <w:rFonts w:ascii="Arial" w:eastAsia="Times New Roman" w:hAnsi="Arial" w:cs="Arial"/>
                <w:sz w:val="16"/>
                <w:szCs w:val="16"/>
                <w:lang w:eastAsia="en-GB"/>
              </w:rPr>
            </w:pPr>
            <w:ins w:id="25" w:author="MediaTek (Li-Chuan)" w:date="2020-02-27T12:07: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33FFB60D" w14:textId="2B3D1129" w:rsidR="006F2820" w:rsidRPr="003B3FDE" w:rsidRDefault="00B42326" w:rsidP="00CD1920">
            <w:pPr>
              <w:spacing w:after="0"/>
              <w:rPr>
                <w:rFonts w:ascii="Arial" w:eastAsia="Times New Roman" w:hAnsi="Arial" w:cs="Arial"/>
                <w:sz w:val="16"/>
                <w:szCs w:val="16"/>
                <w:lang w:eastAsia="en-GB"/>
              </w:rPr>
            </w:pPr>
            <w:ins w:id="26" w:author="MediaTek (Li-Chuan)" w:date="2020-02-27T12:30:00Z">
              <w:r>
                <w:rPr>
                  <w:rFonts w:ascii="Arial" w:eastAsia="Times New Roman" w:hAnsi="Arial" w:cs="Arial"/>
                  <w:sz w:val="16"/>
                  <w:szCs w:val="16"/>
                  <w:lang w:eastAsia="en-GB"/>
                </w:rPr>
                <w:t>No</w:t>
              </w:r>
            </w:ins>
          </w:p>
        </w:tc>
        <w:tc>
          <w:tcPr>
            <w:tcW w:w="8221" w:type="dxa"/>
            <w:tcBorders>
              <w:top w:val="nil"/>
              <w:left w:val="nil"/>
              <w:bottom w:val="single" w:sz="4" w:space="0" w:color="auto"/>
              <w:right w:val="single" w:sz="4" w:space="0" w:color="auto"/>
            </w:tcBorders>
            <w:shd w:val="clear" w:color="000000" w:fill="FFFFFF"/>
            <w:hideMark/>
          </w:tcPr>
          <w:p w14:paraId="73F7E683" w14:textId="77777777" w:rsidR="006F2820" w:rsidRPr="001A20F4" w:rsidRDefault="006F2820" w:rsidP="00CD1920">
            <w:pPr>
              <w:spacing w:after="0"/>
              <w:rPr>
                <w:rFonts w:ascii="Arial" w:eastAsia="Times New Roman" w:hAnsi="Arial" w:cs="Arial"/>
                <w:sz w:val="16"/>
                <w:szCs w:val="16"/>
                <w:lang w:eastAsia="en-GB"/>
              </w:rPr>
            </w:pPr>
          </w:p>
          <w:p w14:paraId="08532EF9" w14:textId="7211E8E6" w:rsidR="006F2820" w:rsidRPr="003B3FDE" w:rsidRDefault="00B42326" w:rsidP="00CD1920">
            <w:pPr>
              <w:spacing w:after="0"/>
              <w:rPr>
                <w:rFonts w:ascii="Arial" w:eastAsia="Times New Roman" w:hAnsi="Arial" w:cs="Arial"/>
                <w:sz w:val="16"/>
                <w:szCs w:val="16"/>
                <w:lang w:eastAsia="en-GB"/>
              </w:rPr>
            </w:pPr>
            <w:ins w:id="27" w:author="MediaTek (Li-Chuan)" w:date="2020-02-27T12:30:00Z">
              <w:r>
                <w:rPr>
                  <w:rFonts w:ascii="Arial" w:eastAsia="Times New Roman" w:hAnsi="Arial" w:cs="Arial"/>
                  <w:sz w:val="16"/>
                  <w:szCs w:val="16"/>
                  <w:lang w:eastAsia="en-GB"/>
                </w:rPr>
                <w:t xml:space="preserve">We don’t think </w:t>
              </w:r>
            </w:ins>
            <w:ins w:id="28" w:author="MediaTek (Li-Chuan)" w:date="2020-02-27T12:33:00Z">
              <w:r>
                <w:rPr>
                  <w:rFonts w:ascii="Arial" w:eastAsia="Times New Roman" w:hAnsi="Arial" w:cs="Arial"/>
                  <w:sz w:val="16"/>
                  <w:szCs w:val="16"/>
                  <w:lang w:eastAsia="en-GB"/>
                </w:rPr>
                <w:t xml:space="preserve">it helps much to </w:t>
              </w:r>
            </w:ins>
            <w:ins w:id="29" w:author="MediaTek (Li-Chuan)" w:date="2020-02-27T12:34:00Z">
              <w:r w:rsidRPr="00B42326">
                <w:rPr>
                  <w:rFonts w:ascii="Arial" w:eastAsia="Times New Roman" w:hAnsi="Arial" w:cs="Arial"/>
                  <w:sz w:val="16"/>
                  <w:szCs w:val="16"/>
                  <w:lang w:eastAsia="en-GB"/>
                </w:rPr>
                <w:t>reduce the number of cells or carriers to measure</w:t>
              </w:r>
              <w:r>
                <w:rPr>
                  <w:rFonts w:ascii="Arial" w:eastAsia="Times New Roman" w:hAnsi="Arial" w:cs="Arial"/>
                  <w:sz w:val="16"/>
                  <w:szCs w:val="16"/>
                  <w:lang w:eastAsia="en-GB"/>
                </w:rPr>
                <w:t>.</w:t>
              </w:r>
            </w:ins>
          </w:p>
        </w:tc>
      </w:tr>
    </w:tbl>
    <w:p w14:paraId="57506C17" w14:textId="77777777" w:rsidR="006F2820" w:rsidRDefault="006F2820" w:rsidP="001A20F4">
      <w:pPr>
        <w:rPr>
          <w:b/>
          <w:bCs/>
          <w:iCs/>
        </w:rPr>
      </w:pPr>
    </w:p>
    <w:p w14:paraId="718C1F5C" w14:textId="7D2B0A80" w:rsidR="00D206EE" w:rsidRPr="00D206EE" w:rsidRDefault="00D206EE" w:rsidP="001A20F4">
      <w:pPr>
        <w:rPr>
          <w:b/>
          <w:bCs/>
          <w:iCs/>
        </w:rPr>
      </w:pPr>
      <w:r w:rsidRPr="00D206EE">
        <w:rPr>
          <w:b/>
          <w:bCs/>
          <w:iCs/>
        </w:rPr>
        <w:t>Proposal S2-2: [FFS] A method for reducing the cells to measure on a carrier is introduced in Rel-16</w:t>
      </w:r>
    </w:p>
    <w:p w14:paraId="2BDC6577"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
      <w:tr w:rsidR="006F2820" w:rsidRPr="00307AEF" w14:paraId="709815B8"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12D507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2757F1D"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09A3BBF"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F301C7" w14:textId="43F2EBD7" w:rsidR="006F2820" w:rsidRPr="006F2820" w:rsidRDefault="00DD26A4" w:rsidP="00DD26A4">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6F2820" w:rsidRPr="003B3FDE" w14:paraId="5BA15540"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586194D" w14:textId="77777777" w:rsidR="006F2820" w:rsidRDefault="006F2820" w:rsidP="00CD1920">
            <w:pPr>
              <w:spacing w:after="0"/>
              <w:rPr>
                <w:rFonts w:ascii="Arial" w:eastAsia="Times New Roman" w:hAnsi="Arial" w:cs="Arial"/>
                <w:sz w:val="16"/>
                <w:szCs w:val="16"/>
                <w:lang w:eastAsia="en-GB"/>
              </w:rPr>
            </w:pPr>
          </w:p>
          <w:p w14:paraId="54855059" w14:textId="3420A6E2" w:rsidR="006F2820" w:rsidRPr="003B3FDE" w:rsidRDefault="00B42326" w:rsidP="00CD1920">
            <w:pPr>
              <w:spacing w:after="0"/>
              <w:rPr>
                <w:rFonts w:ascii="Arial" w:eastAsia="Times New Roman" w:hAnsi="Arial" w:cs="Arial"/>
                <w:sz w:val="16"/>
                <w:szCs w:val="16"/>
                <w:lang w:eastAsia="en-GB"/>
              </w:rPr>
            </w:pPr>
            <w:ins w:id="30" w:author="MediaTek (Li-Chuan)" w:date="2020-02-27T12:34: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19685B13" w14:textId="63AEF228" w:rsidR="006F2820" w:rsidRPr="003B3FDE" w:rsidRDefault="00B42326" w:rsidP="00CD1920">
            <w:pPr>
              <w:spacing w:after="0"/>
              <w:rPr>
                <w:rFonts w:ascii="Arial" w:eastAsia="Times New Roman" w:hAnsi="Arial" w:cs="Arial"/>
                <w:sz w:val="16"/>
                <w:szCs w:val="16"/>
                <w:lang w:eastAsia="en-GB"/>
              </w:rPr>
            </w:pPr>
            <w:ins w:id="31" w:author="MediaTek (Li-Chuan)" w:date="2020-02-27T12:34:00Z">
              <w:r>
                <w:rPr>
                  <w:rFonts w:ascii="Arial" w:eastAsia="Times New Roman" w:hAnsi="Arial" w:cs="Arial"/>
                  <w:sz w:val="16"/>
                  <w:szCs w:val="16"/>
                  <w:lang w:eastAsia="en-GB"/>
                </w:rPr>
                <w:t>No</w:t>
              </w:r>
            </w:ins>
          </w:p>
        </w:tc>
        <w:tc>
          <w:tcPr>
            <w:tcW w:w="8221" w:type="dxa"/>
            <w:tcBorders>
              <w:top w:val="nil"/>
              <w:left w:val="nil"/>
              <w:bottom w:val="single" w:sz="4" w:space="0" w:color="auto"/>
              <w:right w:val="single" w:sz="4" w:space="0" w:color="auto"/>
            </w:tcBorders>
            <w:shd w:val="clear" w:color="000000" w:fill="FFFFFF"/>
            <w:hideMark/>
          </w:tcPr>
          <w:p w14:paraId="537A9B3A" w14:textId="77777777" w:rsidR="006F2820" w:rsidRPr="001A20F4" w:rsidRDefault="006F2820" w:rsidP="00CD1920">
            <w:pPr>
              <w:spacing w:after="0"/>
              <w:rPr>
                <w:rFonts w:ascii="Arial" w:eastAsia="Times New Roman" w:hAnsi="Arial" w:cs="Arial"/>
                <w:sz w:val="16"/>
                <w:szCs w:val="16"/>
                <w:lang w:eastAsia="en-GB"/>
              </w:rPr>
            </w:pPr>
          </w:p>
          <w:p w14:paraId="21A1EA2C" w14:textId="77777777" w:rsidR="006F2820" w:rsidRPr="003B3FDE" w:rsidRDefault="006F2820" w:rsidP="00CD1920">
            <w:pPr>
              <w:spacing w:after="0"/>
              <w:rPr>
                <w:rFonts w:ascii="Arial" w:eastAsia="Times New Roman" w:hAnsi="Arial" w:cs="Arial"/>
                <w:sz w:val="16"/>
                <w:szCs w:val="16"/>
                <w:lang w:eastAsia="en-GB"/>
              </w:rPr>
            </w:pPr>
          </w:p>
        </w:tc>
      </w:tr>
    </w:tbl>
    <w:p w14:paraId="434F8127" w14:textId="77777777" w:rsidR="006F2820" w:rsidRDefault="006F2820" w:rsidP="00D206EE">
      <w:pPr>
        <w:rPr>
          <w:b/>
          <w:u w:val="single"/>
        </w:rPr>
      </w:pPr>
    </w:p>
    <w:p w14:paraId="387C7605" w14:textId="44714079" w:rsidR="00D206EE" w:rsidRPr="00D004CB" w:rsidRDefault="006F2820" w:rsidP="006F2820">
      <w:pPr>
        <w:pStyle w:val="3"/>
      </w:pPr>
      <w:r>
        <w:t xml:space="preserve">2.2.2 </w:t>
      </w:r>
      <w:r w:rsidR="00D206EE" w:rsidRPr="00D004CB">
        <w:t>Proposals to postpone</w:t>
      </w:r>
    </w:p>
    <w:p w14:paraId="2D9B0928" w14:textId="459A79A5" w:rsidR="00D206EE" w:rsidRDefault="00D206EE" w:rsidP="001A20F4">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7ECE1AD" w14:textId="523999F0" w:rsidR="00D206EE" w:rsidRPr="00D206EE" w:rsidRDefault="00D206EE" w:rsidP="001A20F4">
      <w:pPr>
        <w:rPr>
          <w:b/>
          <w:bCs/>
          <w:iCs/>
        </w:rPr>
      </w:pPr>
      <w:r w:rsidRPr="00D206EE">
        <w:rPr>
          <w:b/>
          <w:bCs/>
          <w:iCs/>
        </w:rPr>
        <w:t>Proposal S2-3: The specific method(s) for reducing cells/carrier to measure is FFS.</w:t>
      </w:r>
    </w:p>
    <w:p w14:paraId="06D374B7" w14:textId="793152DD" w:rsidR="00D206EE" w:rsidRPr="00C32D66" w:rsidRDefault="00D206EE" w:rsidP="001A20F4">
      <w:pPr>
        <w:rPr>
          <w:bCs/>
          <w:iCs/>
        </w:rPr>
      </w:pPr>
      <w:r w:rsidRPr="00D206EE">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06851750" w14:textId="77777777" w:rsidR="001B12DF" w:rsidRDefault="001B12DF">
      <w:pPr>
        <w:spacing w:after="0"/>
        <w:rPr>
          <w:rFonts w:ascii="Arial" w:hAnsi="Arial"/>
          <w:sz w:val="32"/>
        </w:rPr>
      </w:pPr>
      <w:r>
        <w:br w:type="page"/>
      </w:r>
    </w:p>
    <w:p w14:paraId="3541656A" w14:textId="5D32F245" w:rsidR="000F2814" w:rsidRPr="006E13D1" w:rsidRDefault="000F2814" w:rsidP="000F2814">
      <w:pPr>
        <w:pStyle w:val="2"/>
      </w:pPr>
      <w:r>
        <w:lastRenderedPageBreak/>
        <w:t>2</w:t>
      </w:r>
      <w:r w:rsidRPr="006E13D1">
        <w:t>.</w:t>
      </w:r>
      <w:r>
        <w:t>3</w:t>
      </w:r>
      <w:r w:rsidRPr="006E13D1">
        <w:tab/>
      </w:r>
      <w:r w:rsidR="007E422C">
        <w:t xml:space="preserve">Summary of </w:t>
      </w:r>
      <w:r w:rsidR="001A20F4">
        <w:t>other miscellaneous issues</w:t>
      </w:r>
    </w:p>
    <w:p w14:paraId="27412195" w14:textId="3B69AB79" w:rsidR="001A20F4" w:rsidRPr="00C32D66" w:rsidRDefault="001A20F4" w:rsidP="001A20F4">
      <w:pPr>
        <w:rPr>
          <w:bCs/>
          <w:iCs/>
        </w:rPr>
      </w:pPr>
      <w:r w:rsidRPr="00C32D66">
        <w:rPr>
          <w:bCs/>
          <w:iCs/>
        </w:rPr>
        <w:t xml:space="preserve">The following </w:t>
      </w:r>
      <w:r w:rsidR="00F8266F">
        <w:rPr>
          <w:bCs/>
          <w:iCs/>
        </w:rPr>
        <w:t xml:space="preserve">miscellaneous </w:t>
      </w:r>
      <w:r w:rsidRPr="00C32D66">
        <w:rPr>
          <w:bCs/>
          <w:iCs/>
        </w:rPr>
        <w:t>proposals are covered in this section</w:t>
      </w:r>
    </w:p>
    <w:tbl>
      <w:tblPr>
        <w:tblW w:w="9781" w:type="dxa"/>
        <w:tblInd w:w="-5" w:type="dxa"/>
        <w:tblLook w:val="04A0" w:firstRow="1" w:lastRow="0" w:firstColumn="1" w:lastColumn="0" w:noHBand="0" w:noVBand="1"/>
      </w:tblPr>
      <w:tblGrid>
        <w:gridCol w:w="483"/>
        <w:gridCol w:w="1077"/>
        <w:gridCol w:w="8221"/>
      </w:tblGrid>
      <w:tr w:rsidR="001A20F4" w:rsidRPr="003B3FDE" w14:paraId="7C754B98"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3CAC012"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hideMark/>
          </w:tcPr>
          <w:p w14:paraId="74377151"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hideMark/>
          </w:tcPr>
          <w:p w14:paraId="0BCE0FE3" w14:textId="28092AE1" w:rsidR="001A20F4" w:rsidRPr="001A20F4" w:rsidRDefault="001A20F4" w:rsidP="001A20F4">
            <w:pPr>
              <w:spacing w:after="0"/>
              <w:rPr>
                <w:rFonts w:ascii="Arial" w:eastAsia="Times New Roman" w:hAnsi="Arial" w:cs="Arial"/>
                <w:sz w:val="16"/>
                <w:szCs w:val="16"/>
                <w:lang w:eastAsia="en-GB"/>
              </w:rPr>
            </w:pPr>
          </w:p>
          <w:p w14:paraId="7B44313B" w14:textId="77777777" w:rsidR="001A20F4" w:rsidRPr="001A20F4"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4: The UE shall perform intra-frequency and inter-frequency neighbour cell measurement during TSearchDeltaP aft</w:t>
            </w:r>
            <w:r w:rsidRPr="001A20F4">
              <w:rPr>
                <w:rFonts w:ascii="Arial" w:eastAsia="Times New Roman" w:hAnsi="Arial" w:cs="Arial"/>
                <w:sz w:val="16"/>
                <w:szCs w:val="16"/>
                <w:lang w:eastAsia="en-GB"/>
              </w:rPr>
              <w:t>er cell selection/re-selection.</w:t>
            </w:r>
          </w:p>
          <w:p w14:paraId="37BD83C7" w14:textId="3AE21269" w:rsidR="001A20F4" w:rsidRPr="001A20F4" w:rsidRDefault="001A20F4" w:rsidP="001A20F4">
            <w:pPr>
              <w:spacing w:after="0"/>
              <w:rPr>
                <w:rFonts w:ascii="Arial" w:eastAsia="Times New Roman" w:hAnsi="Arial" w:cs="Arial"/>
                <w:sz w:val="16"/>
                <w:szCs w:val="16"/>
                <w:lang w:eastAsia="en-GB"/>
              </w:rPr>
            </w:pPr>
          </w:p>
        </w:tc>
      </w:tr>
      <w:tr w:rsidR="001A20F4" w:rsidRPr="003B3FDE" w14:paraId="7C0ED7F5" w14:textId="77777777" w:rsidTr="003F44B3">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468F27"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hideMark/>
          </w:tcPr>
          <w:p w14:paraId="38EE7DF8"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hideMark/>
          </w:tcPr>
          <w:p w14:paraId="652C2959" w14:textId="21FDD505" w:rsidR="001A20F4" w:rsidRPr="001A20F4" w:rsidRDefault="001A20F4" w:rsidP="003F44B3">
            <w:pPr>
              <w:spacing w:after="0"/>
              <w:rPr>
                <w:rFonts w:ascii="Arial" w:eastAsia="Times New Roman" w:hAnsi="Arial" w:cs="Arial"/>
                <w:sz w:val="16"/>
                <w:szCs w:val="16"/>
                <w:lang w:eastAsia="en-GB"/>
              </w:rPr>
            </w:pPr>
          </w:p>
          <w:p w14:paraId="6A3B328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1A20F4" w:rsidRPr="003B3FDE" w14:paraId="2CB82933" w14:textId="77777777" w:rsidTr="001A20F4">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041894A"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D3CA696"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5B204236" w14:textId="212757FC" w:rsidR="001A20F4" w:rsidRPr="001A20F4" w:rsidRDefault="001A20F4" w:rsidP="003F44B3">
            <w:pPr>
              <w:spacing w:after="0"/>
              <w:rPr>
                <w:rFonts w:ascii="Arial" w:eastAsia="Times New Roman" w:hAnsi="Arial" w:cs="Arial"/>
                <w:sz w:val="16"/>
                <w:szCs w:val="16"/>
                <w:lang w:eastAsia="en-GB"/>
              </w:rPr>
            </w:pPr>
          </w:p>
          <w:p w14:paraId="7F990740" w14:textId="77777777" w:rsidR="001A20F4" w:rsidRPr="003B3FDE" w:rsidRDefault="001A20F4" w:rsidP="003F44B3">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Proposal 3: Introduce an indication that UE has performed measurement relaxation, upon access to the network.</w:t>
            </w:r>
          </w:p>
        </w:tc>
      </w:tr>
    </w:tbl>
    <w:p w14:paraId="17BA664C" w14:textId="77777777" w:rsidR="001A20F4" w:rsidRDefault="001A20F4" w:rsidP="001A20F4">
      <w:pPr>
        <w:rPr>
          <w:bCs/>
          <w:iCs/>
        </w:rPr>
      </w:pPr>
    </w:p>
    <w:p w14:paraId="3614EDA4" w14:textId="47C34DC7" w:rsidR="00D206EE" w:rsidRPr="00D004CB" w:rsidRDefault="006F2820" w:rsidP="006F2820">
      <w:pPr>
        <w:pStyle w:val="3"/>
      </w:pPr>
      <w:r>
        <w:t xml:space="preserve">2.3.1 </w:t>
      </w:r>
      <w:r w:rsidR="00D206EE" w:rsidRPr="00D004CB">
        <w:t>Proposals with potential easy agreement</w:t>
      </w:r>
    </w:p>
    <w:p w14:paraId="64F31F63" w14:textId="0D4695A3" w:rsidR="001A20F4" w:rsidRDefault="00D206EE" w:rsidP="001A20F4">
      <w:pPr>
        <w:rPr>
          <w:bCs/>
          <w:iCs/>
        </w:rPr>
      </w:pPr>
      <w:r>
        <w:rPr>
          <w:bCs/>
          <w:iCs/>
        </w:rPr>
        <w:t xml:space="preserve">Proposal 4 of [3] is the current behaviour in LTE, but has not been explicitly agreed for NR. Assuming that the email discussion [15] </w:t>
      </w:r>
      <w:r w:rsidR="00D004CB">
        <w:rPr>
          <w:bCs/>
          <w:iCs/>
        </w:rPr>
        <w:t xml:space="preserve">proposal 12 is agreed (i.e. </w:t>
      </w:r>
      <w:r>
        <w:rPr>
          <w:bCs/>
          <w:iCs/>
        </w:rPr>
        <w:t xml:space="preserve"> </w:t>
      </w:r>
      <w:r w:rsidR="00D004CB" w:rsidRPr="00D004CB">
        <w:rPr>
          <w:bCs/>
          <w:iCs/>
        </w:rPr>
        <w:t>The parameter SrxlevRef  is set according to the LTE mechanism as captured in current running 38.304 CR for power saving.</w:t>
      </w:r>
      <w:r w:rsidR="00D004CB">
        <w:rPr>
          <w:bCs/>
          <w:iCs/>
        </w:rPr>
        <w:t xml:space="preserve">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048E0D0C" w14:textId="1EA8EF41" w:rsidR="00D004CB" w:rsidRDefault="00D004CB" w:rsidP="001A20F4">
      <w:pPr>
        <w:rPr>
          <w:b/>
          <w:bCs/>
          <w:iCs/>
        </w:rPr>
      </w:pPr>
      <w:r w:rsidRPr="00D004CB">
        <w:rPr>
          <w:b/>
          <w:bCs/>
          <w:iCs/>
        </w:rPr>
        <w:t>Proposal S3-1: The UE shall perform intra-frequency and inter-frequency neighbour cell measurement during TSearchDeltaP after cell selection/re-selection.</w:t>
      </w:r>
    </w:p>
    <w:p w14:paraId="7D8ADA68"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4350A5BD"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2E9C463"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D1FE680"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7BDAA2D9"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DA663D5" w14:textId="77777777" w:rsidR="006F2820" w:rsidRPr="006F2820" w:rsidRDefault="006F2820" w:rsidP="00CD1920">
            <w:pPr>
              <w:spacing w:after="0"/>
              <w:rPr>
                <w:rFonts w:ascii="Arial" w:eastAsia="Times New Roman" w:hAnsi="Arial" w:cs="Arial"/>
                <w:b/>
                <w:sz w:val="16"/>
                <w:szCs w:val="16"/>
                <w:lang w:eastAsia="en-GB"/>
              </w:rPr>
            </w:pPr>
          </w:p>
        </w:tc>
      </w:tr>
      <w:tr w:rsidR="006F2820" w:rsidRPr="003B3FDE" w14:paraId="0469BB62" w14:textId="77777777" w:rsidTr="00CD1920">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7F328D1" w14:textId="77777777" w:rsidR="006F2820" w:rsidRDefault="006F2820" w:rsidP="00CD1920">
            <w:pPr>
              <w:spacing w:after="0"/>
              <w:rPr>
                <w:rFonts w:ascii="Arial" w:eastAsia="Times New Roman" w:hAnsi="Arial" w:cs="Arial"/>
                <w:sz w:val="16"/>
                <w:szCs w:val="16"/>
                <w:lang w:eastAsia="en-GB"/>
              </w:rPr>
            </w:pPr>
          </w:p>
          <w:p w14:paraId="167195A6" w14:textId="0F6DB053" w:rsidR="006F2820" w:rsidRPr="003B3FDE" w:rsidRDefault="00574F25" w:rsidP="00CD1920">
            <w:pPr>
              <w:spacing w:after="0"/>
              <w:rPr>
                <w:rFonts w:ascii="Arial" w:eastAsia="Times New Roman" w:hAnsi="Arial" w:cs="Arial"/>
                <w:sz w:val="16"/>
                <w:szCs w:val="16"/>
                <w:lang w:eastAsia="en-GB"/>
              </w:rPr>
            </w:pPr>
            <w:ins w:id="32" w:author="MediaTek (Li-Chuan)" w:date="2020-02-27T12:38: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1E86ABDE" w14:textId="7E122B60" w:rsidR="006F2820" w:rsidRPr="003B3FDE" w:rsidRDefault="00574F25" w:rsidP="00CD1920">
            <w:pPr>
              <w:spacing w:after="0"/>
              <w:rPr>
                <w:rFonts w:ascii="Arial" w:eastAsia="Times New Roman" w:hAnsi="Arial" w:cs="Arial"/>
                <w:sz w:val="16"/>
                <w:szCs w:val="16"/>
                <w:lang w:eastAsia="en-GB"/>
              </w:rPr>
            </w:pPr>
            <w:ins w:id="33" w:author="MediaTek (Li-Chuan)" w:date="2020-02-27T12:38:00Z">
              <w:r>
                <w:rPr>
                  <w:rFonts w:ascii="Arial" w:eastAsia="Times New Roman" w:hAnsi="Arial" w:cs="Arial"/>
                  <w:sz w:val="16"/>
                  <w:szCs w:val="16"/>
                  <w:lang w:eastAsia="en-GB"/>
                </w:rPr>
                <w:t>Yes</w:t>
              </w:r>
            </w:ins>
          </w:p>
        </w:tc>
        <w:tc>
          <w:tcPr>
            <w:tcW w:w="8221" w:type="dxa"/>
            <w:tcBorders>
              <w:top w:val="nil"/>
              <w:left w:val="nil"/>
              <w:bottom w:val="single" w:sz="4" w:space="0" w:color="auto"/>
              <w:right w:val="single" w:sz="4" w:space="0" w:color="auto"/>
            </w:tcBorders>
            <w:shd w:val="clear" w:color="000000" w:fill="FFFFFF"/>
            <w:hideMark/>
          </w:tcPr>
          <w:p w14:paraId="2F7C1DB8" w14:textId="77777777" w:rsidR="006F2820" w:rsidRPr="001A20F4" w:rsidRDefault="006F2820" w:rsidP="00CD1920">
            <w:pPr>
              <w:spacing w:after="0"/>
              <w:rPr>
                <w:rFonts w:ascii="Arial" w:eastAsia="Times New Roman" w:hAnsi="Arial" w:cs="Arial"/>
                <w:sz w:val="16"/>
                <w:szCs w:val="16"/>
                <w:lang w:eastAsia="en-GB"/>
              </w:rPr>
            </w:pPr>
          </w:p>
          <w:p w14:paraId="478CECEB" w14:textId="77777777" w:rsidR="006F2820" w:rsidRPr="003B3FDE" w:rsidRDefault="006F2820" w:rsidP="00CD1920">
            <w:pPr>
              <w:spacing w:after="0"/>
              <w:rPr>
                <w:rFonts w:ascii="Arial" w:eastAsia="Times New Roman" w:hAnsi="Arial" w:cs="Arial"/>
                <w:sz w:val="16"/>
                <w:szCs w:val="16"/>
                <w:lang w:eastAsia="en-GB"/>
              </w:rPr>
            </w:pPr>
          </w:p>
        </w:tc>
      </w:tr>
    </w:tbl>
    <w:p w14:paraId="67464111" w14:textId="77777777" w:rsidR="006F2820" w:rsidRDefault="006F2820" w:rsidP="00D004CB">
      <w:pPr>
        <w:rPr>
          <w:b/>
          <w:u w:val="single"/>
        </w:rPr>
      </w:pPr>
    </w:p>
    <w:p w14:paraId="28960D58" w14:textId="63E1F3F7" w:rsidR="00DD26A4" w:rsidRPr="00D004CB" w:rsidRDefault="00DD26A4" w:rsidP="00DD26A4">
      <w:pPr>
        <w:pStyle w:val="3"/>
      </w:pPr>
      <w:r>
        <w:t>2.</w:t>
      </w:r>
      <w:del w:id="34" w:author="Huawei" w:date="2020-02-24T16:13:00Z">
        <w:r w:rsidDel="003918D3">
          <w:delText>2</w:delText>
        </w:r>
      </w:del>
      <w:ins w:id="35" w:author="Huawei" w:date="2020-02-24T16:13:00Z">
        <w:r w:rsidR="003918D3">
          <w:t>3</w:t>
        </w:r>
      </w:ins>
      <w:r>
        <w:t>.</w:t>
      </w:r>
      <w:ins w:id="36" w:author="Huawei" w:date="2020-02-24T16:13:00Z">
        <w:r w:rsidR="003918D3">
          <w:t>2</w:t>
        </w:r>
      </w:ins>
      <w:del w:id="37" w:author="Huawei" w:date="2020-02-24T16:13:00Z">
        <w:r w:rsidDel="003918D3">
          <w:delText>1</w:delText>
        </w:r>
      </w:del>
      <w:r>
        <w:t xml:space="preserve"> </w:t>
      </w:r>
      <w:r w:rsidRPr="00D004CB">
        <w:t>Proposals needing further discussion in this meeting</w:t>
      </w:r>
    </w:p>
    <w:p w14:paraId="65AB5AAE" w14:textId="1E8B67EF" w:rsidR="00DD26A4" w:rsidRDefault="00DD26A4" w:rsidP="00DD26A4">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79C2B560" w14:textId="77777777" w:rsidR="00DD26A4" w:rsidRPr="00D004CB" w:rsidRDefault="00DD26A4" w:rsidP="00DD26A4">
      <w:pPr>
        <w:rPr>
          <w:b/>
          <w:bCs/>
          <w:iCs/>
        </w:rPr>
      </w:pPr>
      <w:r w:rsidRPr="00D004CB">
        <w:rPr>
          <w:b/>
          <w:bCs/>
          <w:iCs/>
        </w:rPr>
        <w:t>Proposal S3-2: If timer T330 is running, the UE should not perform relaxed RRM measurement. Instead, existing measurement rules in Rel-15 are applied</w:t>
      </w:r>
    </w:p>
    <w:p w14:paraId="66A62A82" w14:textId="77777777" w:rsidR="00DD26A4" w:rsidRDefault="00DD26A4" w:rsidP="00DD26A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D26A4" w:rsidRPr="00307AEF" w14:paraId="30961A59" w14:textId="77777777" w:rsidTr="009915C9">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FB9AFCC"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6199CE2B"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64873623" w14:textId="77777777" w:rsidR="00DD26A4" w:rsidRPr="006F2820" w:rsidRDefault="00DD26A4" w:rsidP="009915C9">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3234D9D9" w14:textId="77777777" w:rsidR="00DD26A4" w:rsidRPr="006F2820" w:rsidRDefault="00DD26A4" w:rsidP="009915C9">
            <w:pPr>
              <w:spacing w:after="0"/>
              <w:rPr>
                <w:rFonts w:ascii="Arial" w:eastAsia="Times New Roman" w:hAnsi="Arial" w:cs="Arial"/>
                <w:b/>
                <w:sz w:val="16"/>
                <w:szCs w:val="16"/>
                <w:lang w:eastAsia="en-GB"/>
              </w:rPr>
            </w:pPr>
          </w:p>
        </w:tc>
      </w:tr>
      <w:tr w:rsidR="00DD26A4" w:rsidRPr="003B3FDE" w14:paraId="5B72FFB5" w14:textId="77777777" w:rsidTr="009915C9">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97D8ADF" w14:textId="77777777" w:rsidR="00DD26A4" w:rsidRDefault="00DD26A4" w:rsidP="009915C9">
            <w:pPr>
              <w:spacing w:after="0"/>
              <w:rPr>
                <w:rFonts w:ascii="Arial" w:eastAsia="Times New Roman" w:hAnsi="Arial" w:cs="Arial"/>
                <w:sz w:val="16"/>
                <w:szCs w:val="16"/>
                <w:lang w:eastAsia="en-GB"/>
              </w:rPr>
            </w:pPr>
          </w:p>
          <w:p w14:paraId="30454BE1" w14:textId="1A17102B" w:rsidR="00DD26A4" w:rsidRPr="003B3FDE" w:rsidRDefault="00574F25" w:rsidP="009915C9">
            <w:pPr>
              <w:spacing w:after="0"/>
              <w:rPr>
                <w:rFonts w:ascii="Arial" w:eastAsia="Times New Roman" w:hAnsi="Arial" w:cs="Arial"/>
                <w:sz w:val="16"/>
                <w:szCs w:val="16"/>
                <w:lang w:eastAsia="en-GB"/>
              </w:rPr>
            </w:pPr>
            <w:ins w:id="38" w:author="MediaTek (Li-Chuan)" w:date="2020-02-27T12:39:00Z">
              <w:r>
                <w:rPr>
                  <w:rFonts w:ascii="Arial" w:eastAsia="Times New Roman" w:hAnsi="Arial" w:cs="Arial"/>
                  <w:sz w:val="16"/>
                  <w:szCs w:val="16"/>
                  <w:lang w:eastAsia="en-GB"/>
                </w:rPr>
                <w:t>MediaTek</w:t>
              </w:r>
            </w:ins>
          </w:p>
        </w:tc>
        <w:tc>
          <w:tcPr>
            <w:tcW w:w="1077" w:type="dxa"/>
            <w:tcBorders>
              <w:top w:val="nil"/>
              <w:left w:val="nil"/>
              <w:bottom w:val="single" w:sz="4" w:space="0" w:color="auto"/>
              <w:right w:val="single" w:sz="4" w:space="0" w:color="auto"/>
            </w:tcBorders>
            <w:shd w:val="clear" w:color="auto" w:fill="auto"/>
            <w:hideMark/>
          </w:tcPr>
          <w:p w14:paraId="6D7CB96C" w14:textId="01D3F2B4" w:rsidR="00DD26A4" w:rsidRPr="003B3FDE" w:rsidRDefault="00574F25" w:rsidP="009915C9">
            <w:pPr>
              <w:spacing w:after="0"/>
              <w:rPr>
                <w:rFonts w:ascii="Arial" w:eastAsia="Times New Roman" w:hAnsi="Arial" w:cs="Arial"/>
                <w:sz w:val="16"/>
                <w:szCs w:val="16"/>
                <w:lang w:eastAsia="en-GB"/>
              </w:rPr>
            </w:pPr>
            <w:ins w:id="39" w:author="MediaTek (Li-Chuan)" w:date="2020-02-27T12:39:00Z">
              <w:r>
                <w:rPr>
                  <w:rFonts w:ascii="Arial" w:eastAsia="Times New Roman" w:hAnsi="Arial" w:cs="Arial"/>
                  <w:sz w:val="16"/>
                  <w:szCs w:val="16"/>
                  <w:lang w:eastAsia="en-GB"/>
                </w:rPr>
                <w:t>-</w:t>
              </w:r>
            </w:ins>
          </w:p>
        </w:tc>
        <w:tc>
          <w:tcPr>
            <w:tcW w:w="8221" w:type="dxa"/>
            <w:tcBorders>
              <w:top w:val="nil"/>
              <w:left w:val="nil"/>
              <w:bottom w:val="single" w:sz="4" w:space="0" w:color="auto"/>
              <w:right w:val="single" w:sz="4" w:space="0" w:color="auto"/>
            </w:tcBorders>
            <w:shd w:val="clear" w:color="000000" w:fill="FFFFFF"/>
            <w:hideMark/>
          </w:tcPr>
          <w:p w14:paraId="64E25766" w14:textId="3CDD9D9A" w:rsidR="00DD26A4" w:rsidRPr="001A20F4" w:rsidRDefault="00574F25" w:rsidP="009915C9">
            <w:pPr>
              <w:spacing w:after="0"/>
              <w:rPr>
                <w:rFonts w:ascii="Arial" w:eastAsia="Times New Roman" w:hAnsi="Arial" w:cs="Arial"/>
                <w:sz w:val="16"/>
                <w:szCs w:val="16"/>
                <w:lang w:eastAsia="en-GB"/>
              </w:rPr>
            </w:pPr>
            <w:ins w:id="40" w:author="MediaTek (Li-Chuan)" w:date="2020-02-27T12:39:00Z">
              <w:r>
                <w:rPr>
                  <w:rFonts w:ascii="Arial" w:eastAsia="Times New Roman" w:hAnsi="Arial" w:cs="Arial"/>
                  <w:sz w:val="16"/>
                  <w:szCs w:val="16"/>
                  <w:lang w:eastAsia="en-GB"/>
                </w:rPr>
                <w:t>Need further check.</w:t>
              </w:r>
            </w:ins>
            <w:bookmarkStart w:id="41" w:name="_GoBack"/>
            <w:bookmarkEnd w:id="41"/>
          </w:p>
          <w:p w14:paraId="5A3FC4F0" w14:textId="77777777" w:rsidR="00DD26A4" w:rsidRPr="003B3FDE" w:rsidRDefault="00DD26A4" w:rsidP="009915C9">
            <w:pPr>
              <w:spacing w:after="0"/>
              <w:rPr>
                <w:rFonts w:ascii="Arial" w:eastAsia="Times New Roman" w:hAnsi="Arial" w:cs="Arial"/>
                <w:sz w:val="16"/>
                <w:szCs w:val="16"/>
                <w:lang w:eastAsia="en-GB"/>
              </w:rPr>
            </w:pPr>
          </w:p>
        </w:tc>
      </w:tr>
    </w:tbl>
    <w:p w14:paraId="65C89865" w14:textId="77777777" w:rsidR="00DD26A4" w:rsidRDefault="00DD26A4" w:rsidP="00DD26A4">
      <w:pPr>
        <w:rPr>
          <w:b/>
          <w:u w:val="single"/>
        </w:rPr>
      </w:pPr>
    </w:p>
    <w:p w14:paraId="48A43278" w14:textId="238F4A16" w:rsidR="00D004CB" w:rsidRPr="00D004CB" w:rsidDel="003918D3" w:rsidRDefault="006F2820" w:rsidP="006F2820">
      <w:pPr>
        <w:pStyle w:val="3"/>
        <w:rPr>
          <w:del w:id="42" w:author="Huawei" w:date="2020-02-24T16:13:00Z"/>
        </w:rPr>
      </w:pPr>
      <w:del w:id="43" w:author="Huawei" w:date="2020-02-24T16:13:00Z">
        <w:r w:rsidDel="003918D3">
          <w:delText xml:space="preserve">2.3.2 </w:delText>
        </w:r>
        <w:r w:rsidR="00D004CB" w:rsidRPr="00D004CB" w:rsidDel="003918D3">
          <w:delText>Proposals to postpone</w:delText>
        </w:r>
      </w:del>
    </w:p>
    <w:p w14:paraId="04815D92" w14:textId="2F7B4692" w:rsidR="00D004CB" w:rsidRDefault="00D004CB" w:rsidP="00D004CB">
      <w:pPr>
        <w:rPr>
          <w:bCs/>
          <w:iCs/>
        </w:rPr>
      </w:pPr>
      <w:r>
        <w:rPr>
          <w:bCs/>
          <w:iCs/>
        </w:rPr>
        <w:t>Proposal 3 of [12]</w:t>
      </w:r>
      <w:del w:id="44" w:author="Huawei" w:date="2020-02-24T16:15:00Z">
        <w:r w:rsidDel="003918D3">
          <w:rPr>
            <w:bCs/>
            <w:iCs/>
          </w:rPr>
          <w:delText xml:space="preserve"> is an optimisation which is not essential for the feature to work therefore we propose not to discuss further in this meeting</w:delText>
        </w:r>
      </w:del>
      <w:r>
        <w:rPr>
          <w:bCs/>
          <w:iCs/>
        </w:rPr>
        <w:t xml:space="preserve">. </w:t>
      </w:r>
    </w:p>
    <w:p w14:paraId="71EF50C6" w14:textId="1D1589B7" w:rsidR="00D004CB" w:rsidRPr="00D004CB" w:rsidRDefault="00D004CB" w:rsidP="00D004CB">
      <w:pPr>
        <w:rPr>
          <w:b/>
          <w:bCs/>
          <w:iCs/>
        </w:rPr>
      </w:pPr>
      <w:r w:rsidRPr="00D004CB">
        <w:rPr>
          <w:b/>
          <w:bCs/>
          <w:iCs/>
        </w:rPr>
        <w:lastRenderedPageBreak/>
        <w:t>Proposal S3-3: Introduce an indication that UE has performed measurement relaxation, upon access to the network.</w:t>
      </w:r>
    </w:p>
    <w:tbl>
      <w:tblPr>
        <w:tblW w:w="9781" w:type="dxa"/>
        <w:tblInd w:w="-5" w:type="dxa"/>
        <w:tblLook w:val="04A0" w:firstRow="1" w:lastRow="0" w:firstColumn="1" w:lastColumn="0" w:noHBand="0" w:noVBand="1"/>
      </w:tblPr>
      <w:tblGrid>
        <w:gridCol w:w="945"/>
        <w:gridCol w:w="1062"/>
        <w:gridCol w:w="7774"/>
      </w:tblGrid>
      <w:tr w:rsidR="003918D3" w:rsidRPr="00307AEF" w14:paraId="2C2D94FA" w14:textId="77777777" w:rsidTr="009915C9">
        <w:trPr>
          <w:trHeight w:val="865"/>
          <w:ins w:id="45" w:author="Huawei" w:date="2020-02-24T16:13:00Z"/>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86471B8" w14:textId="77777777" w:rsidR="003918D3" w:rsidRPr="006F2820" w:rsidRDefault="003918D3" w:rsidP="009915C9">
            <w:pPr>
              <w:spacing w:after="0"/>
              <w:rPr>
                <w:ins w:id="46" w:author="Huawei" w:date="2020-02-24T16:13:00Z"/>
                <w:rFonts w:ascii="Arial" w:eastAsia="Times New Roman" w:hAnsi="Arial" w:cs="Arial"/>
                <w:b/>
                <w:sz w:val="16"/>
                <w:szCs w:val="16"/>
                <w:lang w:eastAsia="en-GB"/>
              </w:rPr>
            </w:pPr>
            <w:ins w:id="47" w:author="Huawei" w:date="2020-02-24T16:13:00Z">
              <w:r w:rsidRPr="006F2820">
                <w:rPr>
                  <w:rFonts w:ascii="Arial" w:eastAsia="Times New Roman" w:hAnsi="Arial" w:cs="Arial"/>
                  <w:b/>
                  <w:sz w:val="16"/>
                  <w:szCs w:val="16"/>
                  <w:lang w:eastAsia="en-GB"/>
                </w:rPr>
                <w:t>Company</w:t>
              </w:r>
            </w:ins>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006B81A1" w14:textId="77777777" w:rsidR="003918D3" w:rsidRPr="006F2820" w:rsidRDefault="003918D3" w:rsidP="009915C9">
            <w:pPr>
              <w:spacing w:after="0"/>
              <w:rPr>
                <w:ins w:id="48" w:author="Huawei" w:date="2020-02-24T16:13:00Z"/>
                <w:rFonts w:ascii="Arial" w:eastAsia="Times New Roman" w:hAnsi="Arial" w:cs="Arial"/>
                <w:b/>
                <w:sz w:val="16"/>
                <w:szCs w:val="16"/>
                <w:lang w:eastAsia="en-GB"/>
              </w:rPr>
            </w:pPr>
            <w:ins w:id="49" w:author="Huawei" w:date="2020-02-24T16:13:00Z">
              <w:r w:rsidRPr="006F2820">
                <w:rPr>
                  <w:rFonts w:ascii="Arial" w:eastAsia="Times New Roman" w:hAnsi="Arial" w:cs="Arial"/>
                  <w:b/>
                  <w:sz w:val="16"/>
                  <w:szCs w:val="16"/>
                  <w:lang w:eastAsia="en-GB"/>
                </w:rPr>
                <w:t>Do you agree (yes/no)</w:t>
              </w:r>
            </w:ins>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3758B28A" w14:textId="77777777" w:rsidR="003918D3" w:rsidRPr="006F2820" w:rsidRDefault="003918D3" w:rsidP="009915C9">
            <w:pPr>
              <w:spacing w:after="0"/>
              <w:rPr>
                <w:ins w:id="50" w:author="Huawei" w:date="2020-02-24T16:13:00Z"/>
                <w:rFonts w:ascii="Arial" w:eastAsia="Times New Roman" w:hAnsi="Arial" w:cs="Arial"/>
                <w:b/>
                <w:sz w:val="16"/>
                <w:szCs w:val="16"/>
                <w:lang w:eastAsia="en-GB"/>
              </w:rPr>
            </w:pPr>
            <w:ins w:id="51" w:author="Huawei" w:date="2020-02-24T16:13:00Z">
              <w:r w:rsidRPr="006F2820">
                <w:rPr>
                  <w:rFonts w:ascii="Arial" w:eastAsia="Times New Roman" w:hAnsi="Arial" w:cs="Arial"/>
                  <w:b/>
                  <w:sz w:val="16"/>
                  <w:szCs w:val="16"/>
                  <w:lang w:eastAsia="en-GB"/>
                </w:rPr>
                <w:t>Comments</w:t>
              </w:r>
            </w:ins>
          </w:p>
          <w:p w14:paraId="60C622B0" w14:textId="77777777" w:rsidR="003918D3" w:rsidRPr="006F2820" w:rsidRDefault="003918D3" w:rsidP="009915C9">
            <w:pPr>
              <w:spacing w:after="0"/>
              <w:rPr>
                <w:ins w:id="52" w:author="Huawei" w:date="2020-02-24T16:13:00Z"/>
                <w:rFonts w:ascii="Arial" w:eastAsia="Times New Roman" w:hAnsi="Arial" w:cs="Arial"/>
                <w:b/>
                <w:sz w:val="16"/>
                <w:szCs w:val="16"/>
                <w:lang w:eastAsia="en-GB"/>
              </w:rPr>
            </w:pPr>
          </w:p>
        </w:tc>
      </w:tr>
      <w:tr w:rsidR="003918D3" w:rsidRPr="003B3FDE" w14:paraId="1353796E" w14:textId="77777777" w:rsidTr="009915C9">
        <w:trPr>
          <w:trHeight w:val="983"/>
          <w:ins w:id="53" w:author="Huawei" w:date="2020-02-24T16:13:00Z"/>
        </w:trPr>
        <w:tc>
          <w:tcPr>
            <w:tcW w:w="483" w:type="dxa"/>
            <w:tcBorders>
              <w:top w:val="nil"/>
              <w:left w:val="single" w:sz="4" w:space="0" w:color="auto"/>
              <w:bottom w:val="single" w:sz="4" w:space="0" w:color="auto"/>
              <w:right w:val="single" w:sz="4" w:space="0" w:color="auto"/>
            </w:tcBorders>
            <w:shd w:val="clear" w:color="000000" w:fill="FFFFFF"/>
            <w:hideMark/>
          </w:tcPr>
          <w:p w14:paraId="6BB908E5" w14:textId="77777777" w:rsidR="003918D3" w:rsidRDefault="003918D3" w:rsidP="009915C9">
            <w:pPr>
              <w:spacing w:after="0"/>
              <w:rPr>
                <w:ins w:id="54" w:author="Huawei" w:date="2020-02-24T16:13:00Z"/>
                <w:rFonts w:ascii="Arial" w:eastAsia="Times New Roman" w:hAnsi="Arial" w:cs="Arial"/>
                <w:sz w:val="16"/>
                <w:szCs w:val="16"/>
                <w:lang w:eastAsia="en-GB"/>
              </w:rPr>
            </w:pPr>
          </w:p>
          <w:p w14:paraId="34971D5F" w14:textId="77777777" w:rsidR="003918D3" w:rsidRPr="003B3FDE" w:rsidRDefault="003918D3" w:rsidP="009915C9">
            <w:pPr>
              <w:spacing w:after="0"/>
              <w:rPr>
                <w:ins w:id="55" w:author="Huawei" w:date="2020-02-24T16:13:00Z"/>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244E99CF" w14:textId="77777777" w:rsidR="003918D3" w:rsidRPr="003B3FDE" w:rsidRDefault="003918D3" w:rsidP="009915C9">
            <w:pPr>
              <w:spacing w:after="0"/>
              <w:rPr>
                <w:ins w:id="56" w:author="Huawei" w:date="2020-02-24T16:13:00Z"/>
                <w:rFonts w:ascii="Arial" w:eastAsia="Times New Roman" w:hAnsi="Arial" w:cs="Arial"/>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766F5AEF" w14:textId="77777777" w:rsidR="003918D3" w:rsidRPr="001A20F4" w:rsidRDefault="003918D3" w:rsidP="009915C9">
            <w:pPr>
              <w:spacing w:after="0"/>
              <w:rPr>
                <w:ins w:id="57" w:author="Huawei" w:date="2020-02-24T16:13:00Z"/>
                <w:rFonts w:ascii="Arial" w:eastAsia="Times New Roman" w:hAnsi="Arial" w:cs="Arial"/>
                <w:sz w:val="16"/>
                <w:szCs w:val="16"/>
                <w:lang w:eastAsia="en-GB"/>
              </w:rPr>
            </w:pPr>
          </w:p>
          <w:p w14:paraId="290080A1" w14:textId="77777777" w:rsidR="003918D3" w:rsidRPr="003B3FDE" w:rsidRDefault="003918D3" w:rsidP="009915C9">
            <w:pPr>
              <w:spacing w:after="0"/>
              <w:rPr>
                <w:ins w:id="58" w:author="Huawei" w:date="2020-02-24T16:13:00Z"/>
                <w:rFonts w:ascii="Arial" w:eastAsia="Times New Roman" w:hAnsi="Arial" w:cs="Arial"/>
                <w:sz w:val="16"/>
                <w:szCs w:val="16"/>
                <w:lang w:eastAsia="en-GB"/>
              </w:rPr>
            </w:pPr>
          </w:p>
        </w:tc>
      </w:tr>
    </w:tbl>
    <w:p w14:paraId="35B53A11" w14:textId="77777777" w:rsidR="00D004CB" w:rsidRPr="00D004CB" w:rsidRDefault="00D004CB" w:rsidP="001A20F4">
      <w:pPr>
        <w:rPr>
          <w:bCs/>
          <w:iCs/>
        </w:rPr>
      </w:pPr>
    </w:p>
    <w:p w14:paraId="27181A48" w14:textId="77777777" w:rsidR="001B12DF" w:rsidRDefault="001B12DF">
      <w:pPr>
        <w:spacing w:after="0"/>
        <w:rPr>
          <w:rFonts w:ascii="Arial" w:hAnsi="Arial"/>
          <w:sz w:val="36"/>
        </w:rPr>
      </w:pPr>
      <w:r>
        <w:br w:type="page"/>
      </w:r>
    </w:p>
    <w:p w14:paraId="5FF2457F" w14:textId="3ADC0E29" w:rsidR="00A209D6" w:rsidRPr="006E13D1" w:rsidRDefault="00086A67" w:rsidP="00A209D6">
      <w:pPr>
        <w:pStyle w:val="1"/>
      </w:pPr>
      <w:r>
        <w:lastRenderedPageBreak/>
        <w:t>3</w:t>
      </w:r>
      <w:r w:rsidR="00A209D6" w:rsidRPr="006E13D1">
        <w:tab/>
      </w:r>
      <w:r w:rsidR="008C3057">
        <w:t>Conclusion</w:t>
      </w:r>
      <w:r>
        <w:t>s</w:t>
      </w:r>
      <w:r w:rsidR="006F2820">
        <w:t xml:space="preserve"> (</w:t>
      </w:r>
      <w:r w:rsidR="006F2820" w:rsidRPr="006F2820">
        <w:rPr>
          <w:highlight w:val="yellow"/>
        </w:rPr>
        <w:t>may be updated following offline</w:t>
      </w:r>
      <w:r w:rsidR="006F2820">
        <w:t>)</w:t>
      </w:r>
    </w:p>
    <w:p w14:paraId="58399E8C" w14:textId="77777777" w:rsidR="00D004CB" w:rsidRPr="00D004CB" w:rsidRDefault="00D004CB" w:rsidP="00D004CB">
      <w:pPr>
        <w:rPr>
          <w:b/>
          <w:u w:val="single"/>
        </w:rPr>
      </w:pPr>
      <w:r w:rsidRPr="00D004CB">
        <w:rPr>
          <w:b/>
          <w:u w:val="single"/>
        </w:rPr>
        <w:t>Proposals with potential easy agreement</w:t>
      </w:r>
    </w:p>
    <w:p w14:paraId="2E95C223" w14:textId="77777777" w:rsidR="00D004CB" w:rsidRDefault="00D004CB" w:rsidP="00D004CB">
      <w:pPr>
        <w:rPr>
          <w:b/>
        </w:rPr>
      </w:pPr>
      <w:r>
        <w:rPr>
          <w:b/>
        </w:rPr>
        <w:t>Proposal S1-1</w:t>
      </w:r>
      <w:r w:rsidRPr="00307594">
        <w:rPr>
          <w:b/>
        </w:rPr>
        <w:t>: UE should perform relaxed RRM measurement irrespective of whether the priorities are provided by dedicated signalling or broadcast signalling.</w:t>
      </w:r>
    </w:p>
    <w:p w14:paraId="300E9F82" w14:textId="77777777" w:rsidR="00D004CB" w:rsidRDefault="00D004CB" w:rsidP="00D004CB">
      <w:pPr>
        <w:rPr>
          <w:b/>
          <w:bCs/>
          <w:iCs/>
        </w:rPr>
      </w:pPr>
      <w:r w:rsidRPr="00D004CB">
        <w:rPr>
          <w:b/>
          <w:bCs/>
          <w:iCs/>
        </w:rPr>
        <w:t>Proposal S3-1: The UE shall perform intra-frequency and inter-frequency neighbour cell measurement during TSearchDeltaP after cell selection/re-selection.</w:t>
      </w:r>
    </w:p>
    <w:p w14:paraId="42458F08" w14:textId="77777777" w:rsidR="00D004CB" w:rsidRPr="00D004CB" w:rsidRDefault="00D004CB" w:rsidP="00D004CB">
      <w:pPr>
        <w:rPr>
          <w:b/>
          <w:u w:val="single"/>
        </w:rPr>
      </w:pPr>
      <w:r w:rsidRPr="00D004CB">
        <w:rPr>
          <w:b/>
          <w:u w:val="single"/>
        </w:rPr>
        <w:t>Proposals needing further discussion in this meeting</w:t>
      </w:r>
    </w:p>
    <w:p w14:paraId="1AAC0382" w14:textId="77777777" w:rsidR="00D004CB" w:rsidRPr="00307594" w:rsidRDefault="00D004CB" w:rsidP="00D004CB">
      <w:pPr>
        <w:rPr>
          <w:b/>
        </w:rPr>
      </w:pPr>
      <w:r w:rsidRPr="00307594">
        <w:rPr>
          <w:b/>
        </w:rPr>
        <w:t>Proposal S1-</w:t>
      </w:r>
      <w:r>
        <w:rPr>
          <w:b/>
        </w:rPr>
        <w:t>2</w:t>
      </w:r>
      <w:r w:rsidRPr="00307594">
        <w:rPr>
          <w:b/>
        </w:rPr>
        <w:t xml:space="preserve">: </w:t>
      </w:r>
      <w:r w:rsidRPr="00D206EE">
        <w:rPr>
          <w:b/>
          <w:bCs/>
          <w:iCs/>
        </w:rPr>
        <w:t>[FFS]</w:t>
      </w:r>
      <w:r>
        <w:rPr>
          <w:bCs/>
          <w:iCs/>
        </w:rPr>
        <w:t xml:space="preserve"> </w:t>
      </w:r>
      <w:r w:rsidRPr="00307594">
        <w:rPr>
          <w:b/>
        </w:rPr>
        <w:t xml:space="preserve">Ask RAN4 whether different relaxation should be used </w:t>
      </w:r>
      <w:r>
        <w:rPr>
          <w:b/>
        </w:rPr>
        <w:t xml:space="preserve">for higher priority carriers </w:t>
      </w:r>
      <w:r w:rsidRPr="00307594">
        <w:rPr>
          <w:b/>
        </w:rPr>
        <w:t>depending on whether Srxlev &gt; SnonIntraSearchP and Squal &gt; SnonIntraSearchQ, including whether it makes sense to relax high priority carrier measurements at all in each of the 2 cases</w:t>
      </w:r>
      <w:r>
        <w:rPr>
          <w:b/>
        </w:rPr>
        <w:t xml:space="preserve"> and whether the same or different relaxation is used for high priority carriers compared to equal/lower priority carriers.</w:t>
      </w:r>
    </w:p>
    <w:p w14:paraId="6A5097C9" w14:textId="7EDAA212" w:rsidR="00D004CB" w:rsidRDefault="00D004CB" w:rsidP="00D004CB">
      <w:pPr>
        <w:rPr>
          <w:b/>
        </w:rPr>
      </w:pPr>
      <w:r w:rsidRPr="00307594">
        <w:rPr>
          <w:b/>
        </w:rPr>
        <w:t>Proposal S1-</w:t>
      </w:r>
      <w:r>
        <w:rPr>
          <w:b/>
        </w:rPr>
        <w:t>3</w:t>
      </w:r>
      <w:r w:rsidRPr="00307594">
        <w:rPr>
          <w:b/>
        </w:rPr>
        <w:t xml:space="preserve">: </w:t>
      </w:r>
      <w:r w:rsidRPr="00D206EE">
        <w:rPr>
          <w:b/>
          <w:bCs/>
          <w:iCs/>
        </w:rPr>
        <w:t>[FFS]</w:t>
      </w:r>
      <w:r>
        <w:rPr>
          <w:bCs/>
          <w:iCs/>
        </w:rPr>
        <w:t xml:space="preserve"> </w:t>
      </w:r>
      <w:r w:rsidRPr="00307594">
        <w:rPr>
          <w:b/>
        </w:rPr>
        <w:t>Ask RAN4 whether UE should be</w:t>
      </w:r>
      <w:r w:rsidR="00FA3C89">
        <w:rPr>
          <w:b/>
        </w:rPr>
        <w:t xml:space="preserve"> </w:t>
      </w:r>
      <w:r w:rsidRPr="00307594">
        <w:rPr>
          <w:b/>
        </w:rPr>
        <w:t>required to perform measurements on higher priority frequencies at least Thigher_priority_search independent of relaxed monitoring criterion</w:t>
      </w:r>
    </w:p>
    <w:p w14:paraId="30DBDDFA" w14:textId="77777777" w:rsidR="00D004CB" w:rsidRDefault="00D004CB" w:rsidP="00D004CB">
      <w:pPr>
        <w:rPr>
          <w:b/>
        </w:rPr>
      </w:pPr>
      <w:r>
        <w:rPr>
          <w:b/>
        </w:rPr>
        <w:t xml:space="preserve">Note: </w:t>
      </w:r>
      <w:r w:rsidRPr="00307594">
        <w:t>It is assumed that proposals S1-2 and S1-3</w:t>
      </w:r>
      <w:r>
        <w:t>, if agreed,</w:t>
      </w:r>
      <w:r w:rsidRPr="00307594">
        <w:t xml:space="preserve"> can be included in the same LS to RAN4 resulting from the email discussio</w:t>
      </w:r>
      <w:r>
        <w:t>n in [15], if that is also a</w:t>
      </w:r>
      <w:r w:rsidRPr="00307594">
        <w:t>greed to be sent</w:t>
      </w:r>
      <w:r>
        <w:rPr>
          <w:b/>
        </w:rPr>
        <w:t xml:space="preserve">. </w:t>
      </w:r>
    </w:p>
    <w:p w14:paraId="7E5B5C1F" w14:textId="77777777" w:rsidR="00D004CB" w:rsidRPr="00D206EE" w:rsidRDefault="00D004CB" w:rsidP="00D004CB">
      <w:pPr>
        <w:rPr>
          <w:b/>
          <w:bCs/>
          <w:iCs/>
        </w:rPr>
      </w:pPr>
      <w:r w:rsidRPr="00D206EE">
        <w:rPr>
          <w:b/>
          <w:bCs/>
          <w:iCs/>
        </w:rPr>
        <w:t>Proposal S2-1: [FFS] A method for reducing the carriers to measure is introduced in Rel-16</w:t>
      </w:r>
    </w:p>
    <w:p w14:paraId="11EA070D" w14:textId="77777777" w:rsidR="00D004CB" w:rsidRPr="00D206EE" w:rsidRDefault="00D004CB" w:rsidP="00D004CB">
      <w:pPr>
        <w:rPr>
          <w:b/>
          <w:bCs/>
          <w:iCs/>
        </w:rPr>
      </w:pPr>
      <w:r w:rsidRPr="00D206EE">
        <w:rPr>
          <w:b/>
          <w:bCs/>
          <w:iCs/>
        </w:rPr>
        <w:t>Proposal S2-2: [FFS] A method for reducing the cells to measure on a carrier is introduced in Rel-16</w:t>
      </w:r>
    </w:p>
    <w:p w14:paraId="71EA625D" w14:textId="77777777" w:rsidR="00D004CB" w:rsidRPr="00D004CB" w:rsidRDefault="00D004CB" w:rsidP="00D004CB">
      <w:pPr>
        <w:rPr>
          <w:b/>
          <w:u w:val="single"/>
        </w:rPr>
      </w:pPr>
      <w:r w:rsidRPr="00D004CB">
        <w:rPr>
          <w:b/>
          <w:u w:val="single"/>
        </w:rPr>
        <w:t>Proposals to postpone</w:t>
      </w:r>
    </w:p>
    <w:p w14:paraId="37245AE3" w14:textId="77777777" w:rsidR="00D004CB" w:rsidRPr="00D206EE" w:rsidRDefault="00D004CB" w:rsidP="00D004CB">
      <w:pPr>
        <w:rPr>
          <w:b/>
          <w:bCs/>
          <w:iCs/>
        </w:rPr>
      </w:pPr>
      <w:r w:rsidRPr="00D206EE">
        <w:rPr>
          <w:b/>
          <w:bCs/>
          <w:iCs/>
        </w:rPr>
        <w:t>Proposal S2-3: The specific method(s) for reducing cells/carrier to measure is FFS.</w:t>
      </w:r>
    </w:p>
    <w:p w14:paraId="0AFF15DF" w14:textId="77777777" w:rsidR="00D004CB" w:rsidRPr="00D004CB" w:rsidRDefault="00D004CB" w:rsidP="00D004CB">
      <w:pPr>
        <w:rPr>
          <w:b/>
          <w:bCs/>
          <w:iCs/>
        </w:rPr>
      </w:pPr>
      <w:r w:rsidRPr="00D004CB">
        <w:rPr>
          <w:b/>
          <w:bCs/>
          <w:iCs/>
        </w:rPr>
        <w:t>Proposal S3-2: If timer T330 is running, the UE should not perform relaxed RRM measurement. Instead, existing measurement rules in Rel-15 are applied</w:t>
      </w:r>
    </w:p>
    <w:p w14:paraId="71E39E2D" w14:textId="77777777" w:rsidR="00D004CB" w:rsidRPr="00D004CB" w:rsidRDefault="00D004CB" w:rsidP="00D004CB">
      <w:pPr>
        <w:rPr>
          <w:b/>
          <w:bCs/>
          <w:iCs/>
        </w:rPr>
      </w:pPr>
      <w:r w:rsidRPr="00D004CB">
        <w:rPr>
          <w:b/>
          <w:bCs/>
          <w:iCs/>
        </w:rPr>
        <w:t>Proposal S3-3: Introduce an indication that UE has performed measurement relaxation, upon access to the network.</w:t>
      </w:r>
    </w:p>
    <w:p w14:paraId="6C52D458" w14:textId="707DB6DC" w:rsidR="00086A67" w:rsidRPr="006E13D1" w:rsidRDefault="00086A67" w:rsidP="00086A67">
      <w:pPr>
        <w:pStyle w:val="1"/>
      </w:pPr>
      <w:r>
        <w:t>4</w:t>
      </w:r>
      <w:r w:rsidRPr="006E13D1">
        <w:tab/>
      </w:r>
      <w:r>
        <w:t xml:space="preserve">List of referenced documents </w:t>
      </w:r>
    </w:p>
    <w:p w14:paraId="6BF0C9BB" w14:textId="0608A880" w:rsidR="00B401D0" w:rsidRDefault="00DA765E" w:rsidP="00B401D0">
      <w:pPr>
        <w:pStyle w:val="B1"/>
        <w:numPr>
          <w:ilvl w:val="0"/>
          <w:numId w:val="11"/>
        </w:numPr>
        <w:ind w:left="425" w:hanging="425"/>
        <w:contextualSpacing/>
      </w:pPr>
      <w:hyperlink r:id="rId13" w:tooltip="http://www.3gpp.org/ftp/tsg_ran/WG2_RL2/TSGR2_109_eDocsR2-2000256.zip" w:history="1">
        <w:r w:rsidR="009D2D45" w:rsidRPr="007A5BA6">
          <w:rPr>
            <w:rStyle w:val="a6"/>
          </w:rPr>
          <w:t>R2-2000256</w:t>
        </w:r>
      </w:hyperlink>
      <w:r w:rsidR="00B401D0">
        <w:t>,</w:t>
      </w:r>
      <w:r w:rsidR="009D2D45">
        <w:tab/>
      </w:r>
      <w:r w:rsidR="00B401D0">
        <w:t>“</w:t>
      </w:r>
      <w:r w:rsidR="009D2D45">
        <w:t>Way forward on measurement relaxation with high priority frequencies</w:t>
      </w:r>
      <w:r w:rsidR="00B401D0">
        <w:t>”,</w:t>
      </w:r>
      <w:r w:rsidR="009D2D45">
        <w:tab/>
        <w:t>CATT</w:t>
      </w:r>
    </w:p>
    <w:p w14:paraId="6C0F2C85" w14:textId="5CDF7F27" w:rsidR="00B401D0" w:rsidRDefault="00DA765E" w:rsidP="00B401D0">
      <w:pPr>
        <w:pStyle w:val="B1"/>
        <w:numPr>
          <w:ilvl w:val="0"/>
          <w:numId w:val="11"/>
        </w:numPr>
        <w:ind w:left="425" w:hanging="425"/>
        <w:contextualSpacing/>
      </w:pPr>
      <w:hyperlink r:id="rId14" w:tooltip="http://www.3gpp.org/ftp/tsg_ran/WG2_RL2/TSGR2_109_eDocsR2-2000312.zip" w:history="1">
        <w:r w:rsidR="009D2D45" w:rsidRPr="007A5BA6">
          <w:rPr>
            <w:rStyle w:val="a6"/>
          </w:rPr>
          <w:t>R2-2000312</w:t>
        </w:r>
      </w:hyperlink>
      <w:r w:rsidR="00B401D0">
        <w:t>,</w:t>
      </w:r>
      <w:r w:rsidR="009D2D45">
        <w:tab/>
      </w:r>
      <w:r w:rsidR="00B401D0">
        <w:t>“</w:t>
      </w:r>
      <w:r w:rsidR="009D2D45">
        <w:t>Configurations for RRM Measurement Relaxation in NR</w:t>
      </w:r>
      <w:r w:rsidR="00B401D0">
        <w:t>”,</w:t>
      </w:r>
      <w:r w:rsidR="009D2D45">
        <w:tab/>
        <w:t>MediaTek Inc.</w:t>
      </w:r>
    </w:p>
    <w:p w14:paraId="5339E92F" w14:textId="6CEC5265" w:rsidR="00B401D0" w:rsidRDefault="00DA765E" w:rsidP="00B401D0">
      <w:pPr>
        <w:pStyle w:val="B1"/>
        <w:numPr>
          <w:ilvl w:val="0"/>
          <w:numId w:val="11"/>
        </w:numPr>
        <w:ind w:left="425" w:hanging="425"/>
        <w:contextualSpacing/>
      </w:pPr>
      <w:hyperlink r:id="rId15" w:tooltip="http://www.3gpp.org/ftp/tsg_ran/WG2_RL2/TSGR2_109_eDocsR2-2000352.zip" w:history="1">
        <w:r w:rsidR="009D2D45" w:rsidRPr="007A5BA6">
          <w:rPr>
            <w:rStyle w:val="a6"/>
          </w:rPr>
          <w:t>R2-2000352</w:t>
        </w:r>
      </w:hyperlink>
      <w:r w:rsidR="00B401D0">
        <w:t>,</w:t>
      </w:r>
      <w:r w:rsidR="009D2D45">
        <w:tab/>
      </w:r>
      <w:r w:rsidR="00B401D0">
        <w:t>“</w:t>
      </w:r>
      <w:r w:rsidR="009D2D45">
        <w:t>Open issues RRM measurement relaxation</w:t>
      </w:r>
      <w:r w:rsidR="00B401D0">
        <w:t>”,</w:t>
      </w:r>
      <w:r w:rsidR="009D2D45">
        <w:tab/>
        <w:t>Ericsson</w:t>
      </w:r>
    </w:p>
    <w:p w14:paraId="0B800EC8" w14:textId="2AD03995" w:rsidR="00B401D0" w:rsidRDefault="00DA765E" w:rsidP="00B401D0">
      <w:pPr>
        <w:pStyle w:val="B1"/>
        <w:numPr>
          <w:ilvl w:val="0"/>
          <w:numId w:val="11"/>
        </w:numPr>
        <w:ind w:left="425" w:hanging="425"/>
        <w:contextualSpacing/>
      </w:pPr>
      <w:hyperlink r:id="rId16" w:tooltip="http://www.3gpp.org/ftp/tsg_ran/WG2_RL2/TSGR2_109_eDocsR2-2000370.zip" w:history="1">
        <w:r w:rsidR="009D2D45" w:rsidRPr="007A5BA6">
          <w:rPr>
            <w:rStyle w:val="a6"/>
          </w:rPr>
          <w:t>R2-2000370</w:t>
        </w:r>
      </w:hyperlink>
      <w:r w:rsidR="00B401D0">
        <w:t>,</w:t>
      </w:r>
      <w:r w:rsidR="009D2D45">
        <w:tab/>
      </w:r>
      <w:r w:rsidR="00B401D0">
        <w:t>“</w:t>
      </w:r>
      <w:r w:rsidR="009D2D45">
        <w:t>UE Power Consumption Reduction in RRM Measurement</w:t>
      </w:r>
      <w:r w:rsidR="00B401D0">
        <w:t>”,</w:t>
      </w:r>
      <w:r w:rsidR="009D2D45">
        <w:tab/>
        <w:t>vivo</w:t>
      </w:r>
    </w:p>
    <w:p w14:paraId="1084722A" w14:textId="40FB82A4" w:rsidR="00B401D0" w:rsidRDefault="00DA765E" w:rsidP="00B401D0">
      <w:pPr>
        <w:pStyle w:val="B1"/>
        <w:numPr>
          <w:ilvl w:val="0"/>
          <w:numId w:val="11"/>
        </w:numPr>
        <w:ind w:left="425" w:hanging="425"/>
        <w:contextualSpacing/>
      </w:pPr>
      <w:hyperlink r:id="rId17" w:tooltip="http://www.3gpp.org/ftp/tsg_ran/WG2_RL2/TSGR2_109_eDocsR2-2000595.zip" w:history="1">
        <w:r w:rsidR="009D2D45" w:rsidRPr="007A5BA6">
          <w:rPr>
            <w:rStyle w:val="a6"/>
          </w:rPr>
          <w:t>R2-2000595</w:t>
        </w:r>
      </w:hyperlink>
      <w:r w:rsidR="00B401D0">
        <w:t>,</w:t>
      </w:r>
      <w:r w:rsidR="009D2D45">
        <w:tab/>
      </w:r>
      <w:r w:rsidR="00B401D0">
        <w:t>“</w:t>
      </w:r>
      <w:r w:rsidR="009D2D45">
        <w:t>Open Issues of RRM Measurement Relaxation</w:t>
      </w:r>
      <w:r w:rsidR="00B401D0">
        <w:t>”,</w:t>
      </w:r>
      <w:r w:rsidR="009D2D45">
        <w:tab/>
        <w:t>Apple</w:t>
      </w:r>
    </w:p>
    <w:p w14:paraId="0F75112A" w14:textId="24F2A7C3" w:rsidR="00B401D0" w:rsidRDefault="00DA765E" w:rsidP="00B401D0">
      <w:pPr>
        <w:pStyle w:val="B1"/>
        <w:numPr>
          <w:ilvl w:val="0"/>
          <w:numId w:val="11"/>
        </w:numPr>
        <w:ind w:left="425" w:hanging="425"/>
        <w:contextualSpacing/>
      </w:pPr>
      <w:hyperlink r:id="rId18" w:tooltip="http://www.3gpp.org/ftp/tsg_ran/WG2_RL2/TSGR2_109_eDocsR2-2000827.zip" w:history="1">
        <w:r w:rsidR="009D2D45" w:rsidRPr="007A5BA6">
          <w:rPr>
            <w:rStyle w:val="a6"/>
          </w:rPr>
          <w:t>R2-2000827</w:t>
        </w:r>
      </w:hyperlink>
      <w:r w:rsidR="00B401D0">
        <w:t>,</w:t>
      </w:r>
      <w:r w:rsidR="009D2D45">
        <w:tab/>
      </w:r>
      <w:r w:rsidR="00B401D0">
        <w:t>“</w:t>
      </w:r>
      <w:r w:rsidR="009D2D45">
        <w:t>UE power saving for inter frequency measurements</w:t>
      </w:r>
      <w:r w:rsidR="00B401D0">
        <w:t>”,</w:t>
      </w:r>
      <w:r w:rsidR="009D2D45">
        <w:tab/>
        <w:t>Sony</w:t>
      </w:r>
    </w:p>
    <w:p w14:paraId="2DC63411" w14:textId="22A41E04" w:rsidR="00B401D0" w:rsidRDefault="00DA765E" w:rsidP="00C65F5F">
      <w:pPr>
        <w:pStyle w:val="B1"/>
        <w:numPr>
          <w:ilvl w:val="0"/>
          <w:numId w:val="11"/>
        </w:numPr>
        <w:ind w:left="425" w:hanging="425"/>
        <w:contextualSpacing/>
      </w:pPr>
      <w:hyperlink r:id="rId19" w:tooltip="http://www.3gpp.org/ftp/tsg_ran/WG2_RL2/TSGR2_109_eDocsR2-2000913.zip" w:history="1">
        <w:r w:rsidR="00B401D0" w:rsidRPr="007A5BA6">
          <w:rPr>
            <w:rStyle w:val="a6"/>
          </w:rPr>
          <w:t>R</w:t>
        </w:r>
        <w:r w:rsidR="009D2D45" w:rsidRPr="007A5BA6">
          <w:rPr>
            <w:rStyle w:val="a6"/>
          </w:rPr>
          <w:t>2-2000913</w:t>
        </w:r>
      </w:hyperlink>
      <w:r w:rsidR="00B401D0">
        <w:t>,</w:t>
      </w:r>
      <w:r w:rsidR="009D2D45">
        <w:tab/>
      </w:r>
      <w:r w:rsidR="00B401D0">
        <w:t>“</w:t>
      </w:r>
      <w:r w:rsidR="009D2D45">
        <w:t>Discussion on power saving for inter-frequency measurements</w:t>
      </w:r>
      <w:r w:rsidR="00B401D0">
        <w:t>”,</w:t>
      </w:r>
      <w:r w:rsidR="009D2D45">
        <w:tab/>
        <w:t>CMCC</w:t>
      </w:r>
    </w:p>
    <w:p w14:paraId="5849FB71" w14:textId="5142B324" w:rsidR="00B401D0" w:rsidRDefault="00DA765E" w:rsidP="009F7925">
      <w:pPr>
        <w:pStyle w:val="B1"/>
        <w:numPr>
          <w:ilvl w:val="0"/>
          <w:numId w:val="11"/>
        </w:numPr>
        <w:ind w:left="425" w:hanging="425"/>
        <w:contextualSpacing/>
      </w:pPr>
      <w:hyperlink r:id="rId20" w:tooltip="http://www.3gpp.org/ftp/tsg_ran/WG2_RL2/TSGR2_109_eDocsR2-2001039.zip" w:history="1">
        <w:r w:rsidR="009D2D45" w:rsidRPr="007A5BA6">
          <w:rPr>
            <w:rStyle w:val="a6"/>
          </w:rPr>
          <w:t>R2-2001039</w:t>
        </w:r>
      </w:hyperlink>
      <w:r w:rsidR="00B401D0">
        <w:t>,</w:t>
      </w:r>
      <w:r w:rsidR="009D2D45">
        <w:tab/>
      </w:r>
      <w:r w:rsidR="00B401D0">
        <w:t>“</w:t>
      </w:r>
      <w:r w:rsidR="009D2D45">
        <w:t>On RRM measurement relaxation</w:t>
      </w:r>
      <w:r w:rsidR="00B401D0">
        <w:t>”,</w:t>
      </w:r>
      <w:r w:rsidR="009D2D45">
        <w:tab/>
        <w:t>Nokia, Nokia Shanghai Bell</w:t>
      </w:r>
    </w:p>
    <w:p w14:paraId="4B410461" w14:textId="2E6827A6" w:rsidR="00B401D0" w:rsidRDefault="00DA765E" w:rsidP="0050659A">
      <w:pPr>
        <w:pStyle w:val="B1"/>
        <w:numPr>
          <w:ilvl w:val="0"/>
          <w:numId w:val="11"/>
        </w:numPr>
        <w:ind w:left="425" w:hanging="425"/>
        <w:contextualSpacing/>
      </w:pPr>
      <w:hyperlink r:id="rId21" w:tooltip="http://www.3gpp.org/ftp/tsg_ran/WG2_RL2/TSGR2_109_eDocsR2-2001063.zip" w:history="1">
        <w:r w:rsidR="009D2D45" w:rsidRPr="007A5BA6">
          <w:rPr>
            <w:rStyle w:val="a6"/>
          </w:rPr>
          <w:t>R2-2001063</w:t>
        </w:r>
      </w:hyperlink>
      <w:r w:rsidR="00B401D0">
        <w:t>,</w:t>
      </w:r>
      <w:r w:rsidR="009D2D45">
        <w:tab/>
      </w:r>
      <w:r w:rsidR="00B401D0">
        <w:t>“</w:t>
      </w:r>
      <w:r w:rsidR="009D2D45">
        <w:t>On SrxlevRef adaptation in relaxed monitoring</w:t>
      </w:r>
      <w:r w:rsidR="00B401D0">
        <w:t>”,</w:t>
      </w:r>
      <w:r w:rsidR="009D2D45">
        <w:tab/>
        <w:t>Huawei, HiSilicon</w:t>
      </w:r>
    </w:p>
    <w:p w14:paraId="574D19CA" w14:textId="3A5AA56A" w:rsidR="00B401D0" w:rsidRDefault="00DA765E" w:rsidP="0094184D">
      <w:pPr>
        <w:pStyle w:val="B1"/>
        <w:numPr>
          <w:ilvl w:val="0"/>
          <w:numId w:val="11"/>
        </w:numPr>
        <w:ind w:left="425" w:hanging="425"/>
        <w:contextualSpacing/>
      </w:pPr>
      <w:hyperlink r:id="rId22" w:tooltip="http://www.3gpp.org/ftp/tsg_ran/WG2_RL2/TSGR2_109_eDocsR2-2001064.zip" w:history="1">
        <w:r w:rsidR="009D2D45" w:rsidRPr="007A5BA6">
          <w:rPr>
            <w:rStyle w:val="a6"/>
          </w:rPr>
          <w:t>R2-2001064</w:t>
        </w:r>
      </w:hyperlink>
      <w:r w:rsidR="00B401D0">
        <w:t>,</w:t>
      </w:r>
      <w:r w:rsidR="009D2D45">
        <w:tab/>
      </w:r>
      <w:r w:rsidR="00B401D0">
        <w:t>“</w:t>
      </w:r>
      <w:r w:rsidR="009D2D45">
        <w:t>Reducing the number of neighbour cells/carriers to measure</w:t>
      </w:r>
      <w:r w:rsidR="00B401D0">
        <w:t>”,</w:t>
      </w:r>
      <w:r w:rsidR="009D2D45">
        <w:tab/>
        <w:t>Huawei, HiSilicon</w:t>
      </w:r>
    </w:p>
    <w:p w14:paraId="2CE8A4CF" w14:textId="5704D494" w:rsidR="00B401D0" w:rsidRDefault="00DA765E" w:rsidP="008B6E07">
      <w:pPr>
        <w:pStyle w:val="B1"/>
        <w:numPr>
          <w:ilvl w:val="0"/>
          <w:numId w:val="11"/>
        </w:numPr>
        <w:ind w:left="425" w:hanging="425"/>
        <w:contextualSpacing/>
      </w:pPr>
      <w:hyperlink r:id="rId23" w:tooltip="http://www.3gpp.org/ftp/tsg_ran/WG2_RL2/TSGR2_109_eDocsR2-2001401.zip" w:history="1">
        <w:r w:rsidR="009D2D45" w:rsidRPr="007A5BA6">
          <w:rPr>
            <w:rStyle w:val="a6"/>
          </w:rPr>
          <w:t>R2-2001401</w:t>
        </w:r>
      </w:hyperlink>
      <w:r w:rsidR="00B401D0">
        <w:t>,</w:t>
      </w:r>
      <w:r w:rsidR="009D2D45">
        <w:tab/>
      </w:r>
      <w:r w:rsidR="00B401D0">
        <w:t>“</w:t>
      </w:r>
      <w:r w:rsidR="009D2D45">
        <w:t>Coexistence issues of measurement relaxation and early measurements</w:t>
      </w:r>
      <w:r w:rsidR="00B401D0">
        <w:t>”,</w:t>
      </w:r>
      <w:r w:rsidR="009D2D45">
        <w:tab/>
        <w:t>LG Electronics, Ericsson, MediaTek</w:t>
      </w:r>
    </w:p>
    <w:p w14:paraId="7DBA4620" w14:textId="160148D1" w:rsidR="00B401D0" w:rsidRDefault="00DA765E" w:rsidP="002F61AE">
      <w:pPr>
        <w:pStyle w:val="B1"/>
        <w:numPr>
          <w:ilvl w:val="0"/>
          <w:numId w:val="11"/>
        </w:numPr>
        <w:ind w:left="425" w:hanging="425"/>
        <w:contextualSpacing/>
      </w:pPr>
      <w:hyperlink r:id="rId24" w:tooltip="http://www.3gpp.org/ftp/tsg_ran/WG2_RL2/TSGR2_109_eDocsR2-2001402.zip" w:history="1">
        <w:r w:rsidR="009D2D45" w:rsidRPr="007A5BA6">
          <w:rPr>
            <w:rStyle w:val="a6"/>
          </w:rPr>
          <w:t>R2-2001402</w:t>
        </w:r>
      </w:hyperlink>
      <w:r w:rsidR="00B401D0">
        <w:t>,</w:t>
      </w:r>
      <w:r w:rsidR="009D2D45">
        <w:tab/>
      </w:r>
      <w:r w:rsidR="00B401D0">
        <w:t>“</w:t>
      </w:r>
      <w:r w:rsidR="009D2D45">
        <w:t>Per-frequency measurement relaxation based on neighbour cell quality</w:t>
      </w:r>
      <w:r w:rsidR="00B401D0">
        <w:t>”,</w:t>
      </w:r>
      <w:r w:rsidR="009D2D45">
        <w:tab/>
        <w:t>LG Electronics</w:t>
      </w:r>
    </w:p>
    <w:p w14:paraId="76A02D49" w14:textId="4F80C907" w:rsidR="00B401D0" w:rsidRDefault="00DA765E" w:rsidP="00103BE9">
      <w:pPr>
        <w:pStyle w:val="B1"/>
        <w:numPr>
          <w:ilvl w:val="0"/>
          <w:numId w:val="11"/>
        </w:numPr>
        <w:ind w:left="425" w:hanging="425"/>
        <w:contextualSpacing/>
      </w:pPr>
      <w:hyperlink r:id="rId25" w:tooltip="http://www.3gpp.org/ftp/tsg_ran/WG2_RL2/TSGR2_109_eDocsR2-2001577.zip" w:history="1">
        <w:r w:rsidR="009D2D45" w:rsidRPr="007A5BA6">
          <w:rPr>
            <w:rStyle w:val="a6"/>
          </w:rPr>
          <w:t>R2-2001577</w:t>
        </w:r>
      </w:hyperlink>
      <w:r w:rsidR="00B401D0">
        <w:t>,</w:t>
      </w:r>
      <w:r w:rsidR="009D2D45">
        <w:tab/>
      </w:r>
      <w:r w:rsidR="00B401D0">
        <w:t>“</w:t>
      </w:r>
      <w:r w:rsidR="009D2D45">
        <w:t>RRM measurement relaxation</w:t>
      </w:r>
      <w:r w:rsidR="00B401D0">
        <w:t>”,</w:t>
      </w:r>
      <w:r w:rsidR="009D2D45">
        <w:tab/>
        <w:t>Samsung</w:t>
      </w:r>
    </w:p>
    <w:p w14:paraId="751DB145" w14:textId="77777777" w:rsidR="007E561F" w:rsidRDefault="00DA765E" w:rsidP="007E561F">
      <w:pPr>
        <w:pStyle w:val="B1"/>
        <w:numPr>
          <w:ilvl w:val="0"/>
          <w:numId w:val="11"/>
        </w:numPr>
        <w:ind w:left="426" w:hanging="426"/>
        <w:contextualSpacing/>
      </w:pPr>
      <w:hyperlink r:id="rId26" w:tooltip="http://www.3gpp.org/ftp/tsg_ran/WG2_RL2/TSGR2_109_eDocsR2-2001643.zip" w:history="1">
        <w:r w:rsidR="009D2D45" w:rsidRPr="007A5BA6">
          <w:rPr>
            <w:rStyle w:val="a6"/>
          </w:rPr>
          <w:t>R2-2001643</w:t>
        </w:r>
      </w:hyperlink>
      <w:r w:rsidR="00B401D0">
        <w:t>,</w:t>
      </w:r>
      <w:r w:rsidR="009D2D45">
        <w:tab/>
      </w:r>
      <w:r w:rsidR="00B401D0">
        <w:t>“</w:t>
      </w:r>
      <w:r w:rsidR="009D2D45">
        <w:t>On the frequency selection for RRM relaxation</w:t>
      </w:r>
      <w:r w:rsidR="00B401D0">
        <w:t>”,</w:t>
      </w:r>
      <w:r w:rsidR="009D2D45">
        <w:t xml:space="preserve"> </w:t>
      </w:r>
      <w:r w:rsidR="009D2D45">
        <w:tab/>
        <w:t>Samsung R&amp;D Institute UK</w:t>
      </w:r>
    </w:p>
    <w:p w14:paraId="3832A892" w14:textId="1A25F887" w:rsidR="000F2814" w:rsidRDefault="00DA765E" w:rsidP="000F2814">
      <w:pPr>
        <w:pStyle w:val="B1"/>
        <w:numPr>
          <w:ilvl w:val="0"/>
          <w:numId w:val="11"/>
        </w:numPr>
        <w:ind w:left="426" w:hanging="426"/>
        <w:contextualSpacing/>
      </w:pPr>
      <w:hyperlink r:id="rId27" w:history="1">
        <w:r w:rsidR="007E561F" w:rsidRPr="007E561F">
          <w:rPr>
            <w:rStyle w:val="a6"/>
          </w:rPr>
          <w:t>R2-2000365</w:t>
        </w:r>
      </w:hyperlink>
      <w:r w:rsidR="007E561F">
        <w:t>,</w:t>
      </w:r>
      <w:r w:rsidR="007E561F">
        <w:tab/>
        <w:t>“</w:t>
      </w:r>
      <w:r w:rsidR="007E561F" w:rsidRPr="007E561F">
        <w:t>Report of [108#79] [Power Saving] Running 38.304 phase 2 – Open issues</w:t>
      </w:r>
      <w:r w:rsidR="007E561F">
        <w:t>”, Vivo</w:t>
      </w:r>
    </w:p>
    <w:sectPr w:rsidR="000F2814">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8F947" w14:textId="77777777" w:rsidR="00DA765E" w:rsidRDefault="00DA765E">
      <w:r>
        <w:separator/>
      </w:r>
    </w:p>
  </w:endnote>
  <w:endnote w:type="continuationSeparator" w:id="0">
    <w:p w14:paraId="04D6BAEA" w14:textId="77777777" w:rsidR="00DA765E" w:rsidRDefault="00DA765E">
      <w:r>
        <w:continuationSeparator/>
      </w:r>
    </w:p>
  </w:endnote>
  <w:endnote w:type="continuationNotice" w:id="1">
    <w:p w14:paraId="2B78F05C" w14:textId="77777777" w:rsidR="00DA765E" w:rsidRDefault="00DA76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2CC5C" w14:textId="77777777" w:rsidR="00DA765E" w:rsidRDefault="00DA765E">
      <w:r>
        <w:separator/>
      </w:r>
    </w:p>
  </w:footnote>
  <w:footnote w:type="continuationSeparator" w:id="0">
    <w:p w14:paraId="52EA5A06" w14:textId="77777777" w:rsidR="00DA765E" w:rsidRDefault="00DA765E">
      <w:r>
        <w:continuationSeparator/>
      </w:r>
    </w:p>
  </w:footnote>
  <w:footnote w:type="continuationNotice" w:id="1">
    <w:p w14:paraId="3F85E9E6" w14:textId="77777777" w:rsidR="00DA765E" w:rsidRDefault="00DA765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11"/>
  </w:num>
  <w:num w:numId="13">
    <w:abstractNumId w:val="2"/>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Li-Chuan)">
    <w15:presenceInfo w15:providerId="None" w15:userId="MediaTek (Li-Chua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2606D"/>
    <w:rsid w:val="00231728"/>
    <w:rsid w:val="00250404"/>
    <w:rsid w:val="002610D8"/>
    <w:rsid w:val="002747EC"/>
    <w:rsid w:val="002855BF"/>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E5912"/>
    <w:rsid w:val="003F4E28"/>
    <w:rsid w:val="004006E8"/>
    <w:rsid w:val="00401855"/>
    <w:rsid w:val="00411CED"/>
    <w:rsid w:val="00430BDD"/>
    <w:rsid w:val="00465587"/>
    <w:rsid w:val="00477455"/>
    <w:rsid w:val="004A1F7B"/>
    <w:rsid w:val="004C44D2"/>
    <w:rsid w:val="004D3578"/>
    <w:rsid w:val="004D380D"/>
    <w:rsid w:val="004E213A"/>
    <w:rsid w:val="00503171"/>
    <w:rsid w:val="00506C28"/>
    <w:rsid w:val="00534DA0"/>
    <w:rsid w:val="00543E6C"/>
    <w:rsid w:val="00565087"/>
    <w:rsid w:val="0056573F"/>
    <w:rsid w:val="00574F25"/>
    <w:rsid w:val="00596C0D"/>
    <w:rsid w:val="005B33DF"/>
    <w:rsid w:val="005C0A49"/>
    <w:rsid w:val="00611566"/>
    <w:rsid w:val="00626814"/>
    <w:rsid w:val="00646D99"/>
    <w:rsid w:val="00656910"/>
    <w:rsid w:val="006574C0"/>
    <w:rsid w:val="00660BF5"/>
    <w:rsid w:val="00673A04"/>
    <w:rsid w:val="00680D20"/>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D2E4D"/>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53724"/>
    <w:rsid w:val="00A54B2B"/>
    <w:rsid w:val="00A82346"/>
    <w:rsid w:val="00A9671C"/>
    <w:rsid w:val="00AA1553"/>
    <w:rsid w:val="00AA6E77"/>
    <w:rsid w:val="00B00EED"/>
    <w:rsid w:val="00B05380"/>
    <w:rsid w:val="00B05962"/>
    <w:rsid w:val="00B06B79"/>
    <w:rsid w:val="00B15449"/>
    <w:rsid w:val="00B16C2F"/>
    <w:rsid w:val="00B27303"/>
    <w:rsid w:val="00B401D0"/>
    <w:rsid w:val="00B42326"/>
    <w:rsid w:val="00B47FD1"/>
    <w:rsid w:val="00B516BB"/>
    <w:rsid w:val="00B84DB2"/>
    <w:rsid w:val="00BC3555"/>
    <w:rsid w:val="00BD070E"/>
    <w:rsid w:val="00C12B51"/>
    <w:rsid w:val="00C24650"/>
    <w:rsid w:val="00C25465"/>
    <w:rsid w:val="00C32D66"/>
    <w:rsid w:val="00C33079"/>
    <w:rsid w:val="00C83A13"/>
    <w:rsid w:val="00C9068C"/>
    <w:rsid w:val="00C92967"/>
    <w:rsid w:val="00CA3D0C"/>
    <w:rsid w:val="00CA654B"/>
    <w:rsid w:val="00CB72B8"/>
    <w:rsid w:val="00CC59A5"/>
    <w:rsid w:val="00CD4C7B"/>
    <w:rsid w:val="00CD58FE"/>
    <w:rsid w:val="00D004CB"/>
    <w:rsid w:val="00D206EE"/>
    <w:rsid w:val="00D33BE3"/>
    <w:rsid w:val="00D3792D"/>
    <w:rsid w:val="00D55E47"/>
    <w:rsid w:val="00D62E19"/>
    <w:rsid w:val="00D67CD1"/>
    <w:rsid w:val="00D738D6"/>
    <w:rsid w:val="00D80795"/>
    <w:rsid w:val="00D854BE"/>
    <w:rsid w:val="00D87E00"/>
    <w:rsid w:val="00D9134D"/>
    <w:rsid w:val="00D96D11"/>
    <w:rsid w:val="00DA765E"/>
    <w:rsid w:val="00DA7A03"/>
    <w:rsid w:val="00DB0DB8"/>
    <w:rsid w:val="00DB1818"/>
    <w:rsid w:val="00DC309B"/>
    <w:rsid w:val="00DC4DA2"/>
    <w:rsid w:val="00DC5261"/>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件引導模式 字元"/>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註解方塊文字 字元"/>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0F2814"/>
    <w:pPr>
      <w:ind w:left="720"/>
      <w:contextualSpacing/>
    </w:pPr>
  </w:style>
  <w:style w:type="character" w:styleId="ac">
    <w:name w:val="annotation reference"/>
    <w:basedOn w:val="a0"/>
    <w:rsid w:val="001F592D"/>
    <w:rPr>
      <w:sz w:val="16"/>
      <w:szCs w:val="16"/>
    </w:rPr>
  </w:style>
  <w:style w:type="paragraph" w:styleId="ad">
    <w:name w:val="annotation text"/>
    <w:basedOn w:val="a"/>
    <w:link w:val="ae"/>
    <w:rsid w:val="001F592D"/>
  </w:style>
  <w:style w:type="character" w:customStyle="1" w:styleId="ae">
    <w:name w:val="註解文字 字元"/>
    <w:basedOn w:val="a0"/>
    <w:link w:val="ad"/>
    <w:rsid w:val="001F592D"/>
    <w:rPr>
      <w:lang w:eastAsia="en-US"/>
    </w:rPr>
  </w:style>
  <w:style w:type="paragraph" w:styleId="af">
    <w:name w:val="annotation subject"/>
    <w:basedOn w:val="ad"/>
    <w:next w:val="ad"/>
    <w:link w:val="af0"/>
    <w:semiHidden/>
    <w:unhideWhenUsed/>
    <w:rsid w:val="001F592D"/>
    <w:rPr>
      <w:b/>
      <w:bCs/>
    </w:rPr>
  </w:style>
  <w:style w:type="character" w:customStyle="1" w:styleId="af0">
    <w:name w:val="註解主旨 字元"/>
    <w:basedOn w:val="ae"/>
    <w:link w:val="af"/>
    <w:semiHidden/>
    <w:rsid w:val="001F592D"/>
    <w:rPr>
      <w:b/>
      <w:bCs/>
      <w:lang w:eastAsia="en-US"/>
    </w:rPr>
  </w:style>
  <w:style w:type="character" w:styleId="af1">
    <w:name w:val="FollowedHyperlink"/>
    <w:basedOn w:val="a0"/>
    <w:rsid w:val="00B40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09_e\Docs\R2-2000256.zip" TargetMode="External"/><Relationship Id="rId18" Type="http://schemas.openxmlformats.org/officeDocument/2006/relationships/hyperlink" Target="http://www.3gpp.org/ftp/tsg_ran/WG2_RL2/TSGR2_109_e\Docs\R2-2000827.zip" TargetMode="External"/><Relationship Id="rId26" Type="http://schemas.openxmlformats.org/officeDocument/2006/relationships/hyperlink" Target="http://www.3gpp.org/ftp/tsg_ran/WG2_RL2/TSGR2_109_e\Docs\R2-2001643.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0595.zip" TargetMode="External"/><Relationship Id="rId25" Type="http://schemas.openxmlformats.org/officeDocument/2006/relationships/hyperlink" Target="http://www.3gpp.org/ftp/tsg_ran/WG2_RL2/TSGR2_109_e\Docs\R2-2001577.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370.zip" TargetMode="External"/><Relationship Id="rId20" Type="http://schemas.openxmlformats.org/officeDocument/2006/relationships/hyperlink" Target="http://www.3gpp.org/ftp/tsg_ran/WG2_RL2/TSGR2_109_e\Docs\R2-200103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09_e\Docs\R2-2001402.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52.zip" TargetMode="External"/><Relationship Id="rId23" Type="http://schemas.openxmlformats.org/officeDocument/2006/relationships/hyperlink" Target="http://www.3gpp.org/ftp/tsg_ran/WG2_RL2/TSGR2_109_e\Docs\R2-2001401.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2_RL2/TSGR2_109_e\Docs\R2-2000913.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09_e\Docs\R2-2000312.zip" TargetMode="External"/><Relationship Id="rId22" Type="http://schemas.openxmlformats.org/officeDocument/2006/relationships/hyperlink" Target="http://www.3gpp.org/ftp/tsg_ran/WG2_RL2/TSGR2_109_e\Docs\R2-2001064.zip" TargetMode="External"/><Relationship Id="rId27" Type="http://schemas.openxmlformats.org/officeDocument/2006/relationships/hyperlink" Target="http://www.3gpp.org/ftp/tsg_ran/WG2_RL2/TSGR2_109_e/Docs/R2-2000365.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6D195A15-9BC1-4A88-B11B-2133BA3C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1298</TotalTime>
  <Pages>10</Pages>
  <Words>4280</Words>
  <Characters>24397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28620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MediaTek (Li-Chuan)</cp:lastModifiedBy>
  <cp:revision>24</cp:revision>
  <dcterms:created xsi:type="dcterms:W3CDTF">2020-02-17T11:16:00Z</dcterms:created>
  <dcterms:modified xsi:type="dcterms:W3CDTF">2020-02-27T04:39:00Z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1582455932</vt:lpwstr>
  </property>
</Properties>
</file>