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0ADB4995" w:rsidR="006D3016" w:rsidRPr="00944CB7" w:rsidRDefault="006D3016" w:rsidP="00250190">
      <w:pPr>
        <w:widowControl w:val="0"/>
        <w:tabs>
          <w:tab w:val="right" w:pos="9639"/>
        </w:tabs>
        <w:spacing w:after="0"/>
        <w:jc w:val="left"/>
        <w:rPr>
          <w:rFonts w:ascii="Arial" w:eastAsia="Times New Roman" w:hAnsi="Arial"/>
          <w:b/>
          <w:bCs/>
          <w:i/>
          <w:sz w:val="24"/>
          <w:szCs w:val="24"/>
        </w:rPr>
      </w:pPr>
      <w:r w:rsidRPr="00944CB7">
        <w:rPr>
          <w:rFonts w:ascii="Arial" w:eastAsia="Times New Roman" w:hAnsi="Arial"/>
          <w:b/>
          <w:bCs/>
          <w:sz w:val="24"/>
          <w:szCs w:val="24"/>
        </w:rPr>
        <w:t>3GPP T</w:t>
      </w:r>
      <w:bookmarkStart w:id="0" w:name="_Ref452454252"/>
      <w:bookmarkEnd w:id="0"/>
      <w:r w:rsidRPr="00944CB7">
        <w:rPr>
          <w:rFonts w:ascii="Arial" w:eastAsia="Times New Roman" w:hAnsi="Arial"/>
          <w:b/>
          <w:bCs/>
          <w:sz w:val="24"/>
          <w:szCs w:val="24"/>
        </w:rPr>
        <w:t xml:space="preserve">SG-RAN </w:t>
      </w:r>
      <w:r w:rsidRPr="00944CB7">
        <w:rPr>
          <w:rFonts w:ascii="Arial" w:eastAsia="Times New Roman" w:hAnsi="Arial"/>
          <w:b/>
          <w:sz w:val="24"/>
          <w:szCs w:val="24"/>
        </w:rPr>
        <w:t xml:space="preserve">WG2 Meeting </w:t>
      </w:r>
      <w:r w:rsidR="007D58B0" w:rsidRPr="00944CB7">
        <w:rPr>
          <w:rFonts w:ascii="Arial" w:eastAsia="Times New Roman" w:hAnsi="Arial"/>
          <w:b/>
          <w:sz w:val="24"/>
          <w:szCs w:val="24"/>
        </w:rPr>
        <w:t>#10</w:t>
      </w:r>
      <w:r w:rsidR="00567ED9" w:rsidRPr="00944CB7">
        <w:rPr>
          <w:rFonts w:ascii="Arial" w:eastAsia="Times New Roman" w:hAnsi="Arial"/>
          <w:b/>
          <w:sz w:val="24"/>
          <w:szCs w:val="24"/>
        </w:rPr>
        <w:t>9</w:t>
      </w:r>
      <w:r w:rsidR="007E1646">
        <w:rPr>
          <w:rFonts w:ascii="Arial" w:eastAsia="Times New Roman" w:hAnsi="Arial"/>
          <w:b/>
          <w:sz w:val="24"/>
          <w:szCs w:val="24"/>
        </w:rPr>
        <w:t>e</w:t>
      </w:r>
      <w:r w:rsidRPr="00944CB7">
        <w:rPr>
          <w:rFonts w:ascii="Arial" w:eastAsia="Times New Roman" w:hAnsi="Arial"/>
          <w:b/>
          <w:bCs/>
          <w:sz w:val="24"/>
          <w:szCs w:val="24"/>
        </w:rPr>
        <w:tab/>
        <w:t>R2-</w:t>
      </w:r>
      <w:r w:rsidR="007E1646">
        <w:rPr>
          <w:rFonts w:ascii="Arial" w:eastAsia="Times New Roman" w:hAnsi="Arial"/>
          <w:b/>
          <w:bCs/>
          <w:sz w:val="24"/>
          <w:szCs w:val="24"/>
        </w:rPr>
        <w:t>2000230</w:t>
      </w:r>
    </w:p>
    <w:p w14:paraId="338512CF" w14:textId="2B3072FB" w:rsidR="00F54DA5" w:rsidRPr="00944CB7" w:rsidRDefault="007E1646" w:rsidP="00F54DA5">
      <w:pPr>
        <w:tabs>
          <w:tab w:val="right" w:pos="9639"/>
        </w:tabs>
        <w:overflowPunct/>
        <w:autoSpaceDE/>
        <w:autoSpaceDN/>
        <w:adjustRightInd/>
        <w:spacing w:line="240" w:lineRule="auto"/>
        <w:jc w:val="left"/>
        <w:textAlignment w:val="auto"/>
        <w:rPr>
          <w:rFonts w:ascii="Arial" w:hAnsi="Arial" w:cs="Arial"/>
          <w:b/>
          <w:sz w:val="24"/>
          <w:szCs w:val="24"/>
          <w:lang w:eastAsia="en-US"/>
        </w:rPr>
      </w:pPr>
      <w:proofErr w:type="spellStart"/>
      <w:r>
        <w:rPr>
          <w:rFonts w:ascii="Arial" w:hAnsi="Arial" w:cs="Arial"/>
          <w:b/>
          <w:sz w:val="24"/>
          <w:szCs w:val="24"/>
          <w:lang w:eastAsia="en-US"/>
        </w:rPr>
        <w:t>Elbonia</w:t>
      </w:r>
      <w:proofErr w:type="spellEnd"/>
      <w:r w:rsidR="00F54DA5" w:rsidRPr="00944CB7">
        <w:rPr>
          <w:rFonts w:ascii="Arial" w:hAnsi="Arial" w:cs="Arial"/>
          <w:b/>
          <w:sz w:val="24"/>
          <w:szCs w:val="24"/>
          <w:lang w:eastAsia="en-US"/>
        </w:rPr>
        <w:t>, 24</w:t>
      </w:r>
      <w:r>
        <w:rPr>
          <w:rFonts w:ascii="Arial" w:hAnsi="Arial" w:cs="Arial"/>
          <w:b/>
          <w:sz w:val="24"/>
          <w:szCs w:val="24"/>
          <w:vertAlign w:val="superscript"/>
          <w:lang w:eastAsia="en-US"/>
        </w:rPr>
        <w:t xml:space="preserve"> </w:t>
      </w:r>
      <w:r>
        <w:rPr>
          <w:rFonts w:ascii="Arial" w:hAnsi="Arial" w:cs="Arial"/>
          <w:b/>
          <w:sz w:val="24"/>
          <w:szCs w:val="24"/>
          <w:lang w:eastAsia="en-US"/>
        </w:rPr>
        <w:t>Feb</w:t>
      </w:r>
      <w:r w:rsidR="00F54DA5" w:rsidRPr="00944CB7">
        <w:rPr>
          <w:rFonts w:ascii="Arial" w:hAnsi="Arial" w:cs="Arial"/>
          <w:b/>
          <w:sz w:val="24"/>
          <w:szCs w:val="24"/>
          <w:lang w:eastAsia="en-US"/>
        </w:rPr>
        <w:t xml:space="preserve">– </w:t>
      </w:r>
      <w:r w:rsidR="002B6811">
        <w:rPr>
          <w:rFonts w:ascii="Arial" w:hAnsi="Arial" w:cs="Arial"/>
          <w:b/>
          <w:sz w:val="24"/>
          <w:szCs w:val="24"/>
          <w:lang w:eastAsia="en-US"/>
        </w:rPr>
        <w:t>6</w:t>
      </w:r>
      <w:bookmarkStart w:id="1" w:name="_GoBack"/>
      <w:bookmarkEnd w:id="1"/>
      <w:r>
        <w:rPr>
          <w:rFonts w:ascii="Arial" w:hAnsi="Arial" w:cs="Arial"/>
          <w:b/>
          <w:sz w:val="24"/>
          <w:szCs w:val="24"/>
          <w:lang w:eastAsia="en-US"/>
        </w:rPr>
        <w:t xml:space="preserve"> Mar</w:t>
      </w:r>
      <w:r w:rsidR="00F54DA5" w:rsidRPr="00944CB7">
        <w:rPr>
          <w:rFonts w:ascii="Arial" w:hAnsi="Arial" w:cs="Arial"/>
          <w:b/>
          <w:sz w:val="24"/>
          <w:szCs w:val="24"/>
          <w:lang w:eastAsia="en-US"/>
        </w:rPr>
        <w:t>, 2020</w:t>
      </w:r>
    </w:p>
    <w:p w14:paraId="7811E7C9" w14:textId="77777777" w:rsidR="006D3016" w:rsidRPr="00944CB7" w:rsidRDefault="006D3016" w:rsidP="00250190">
      <w:pPr>
        <w:widowControl w:val="0"/>
        <w:spacing w:after="0"/>
        <w:jc w:val="left"/>
        <w:rPr>
          <w:rFonts w:ascii="Arial" w:eastAsia="Times New Roman" w:hAnsi="Arial"/>
          <w:b/>
          <w:bCs/>
          <w:sz w:val="24"/>
        </w:rPr>
      </w:pPr>
    </w:p>
    <w:p w14:paraId="341E9F0C" w14:textId="73475081" w:rsidR="00E30B2C" w:rsidRPr="00944CB7"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944CB7">
        <w:rPr>
          <w:rFonts w:ascii="Arial" w:eastAsia="Times New Roman" w:hAnsi="Arial" w:cs="Arial"/>
          <w:b/>
          <w:bCs/>
          <w:sz w:val="24"/>
          <w:lang w:eastAsia="en-US"/>
        </w:rPr>
        <w:t>Source:</w:t>
      </w:r>
      <w:r w:rsidRPr="00944CB7">
        <w:rPr>
          <w:rFonts w:ascii="Arial" w:eastAsia="Times New Roman" w:hAnsi="Arial" w:cs="Arial"/>
          <w:b/>
          <w:bCs/>
          <w:sz w:val="24"/>
          <w:lang w:eastAsia="en-US"/>
        </w:rPr>
        <w:tab/>
      </w:r>
      <w:r w:rsidR="00470B2D">
        <w:rPr>
          <w:rFonts w:ascii="Arial" w:eastAsia="Times New Roman" w:hAnsi="Arial" w:cs="Arial"/>
          <w:b/>
          <w:bCs/>
          <w:sz w:val="24"/>
          <w:lang w:eastAsia="en-US"/>
        </w:rPr>
        <w:t xml:space="preserve">CATT, </w:t>
      </w:r>
      <w:r w:rsidR="00A94940" w:rsidRPr="00944CB7">
        <w:rPr>
          <w:rFonts w:ascii="Arial" w:hAnsi="Arial" w:cs="Arial"/>
          <w:b/>
          <w:sz w:val="24"/>
        </w:rPr>
        <w:t xml:space="preserve">Huawei, </w:t>
      </w:r>
      <w:proofErr w:type="spellStart"/>
      <w:r w:rsidR="00A94940" w:rsidRPr="00944CB7">
        <w:rPr>
          <w:rFonts w:ascii="Arial" w:hAnsi="Arial" w:cs="Arial"/>
          <w:b/>
          <w:sz w:val="24"/>
        </w:rPr>
        <w:t>HiSilicon</w:t>
      </w:r>
      <w:proofErr w:type="spellEnd"/>
    </w:p>
    <w:p w14:paraId="15C84C0E" w14:textId="2E6DF90F" w:rsidR="006D3016"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944CB7">
        <w:rPr>
          <w:rFonts w:ascii="Arial" w:eastAsia="Times New Roman" w:hAnsi="Arial" w:cs="Arial"/>
          <w:b/>
          <w:bCs/>
          <w:sz w:val="24"/>
          <w:lang w:eastAsia="en-US"/>
        </w:rPr>
        <w:t>Title:</w:t>
      </w:r>
      <w:r w:rsidRPr="00944CB7">
        <w:rPr>
          <w:rFonts w:ascii="Arial" w:eastAsia="Times New Roman" w:hAnsi="Arial" w:cs="Arial"/>
          <w:b/>
          <w:bCs/>
          <w:sz w:val="24"/>
          <w:lang w:eastAsia="en-US"/>
        </w:rPr>
        <w:tab/>
      </w:r>
      <w:r w:rsidR="00F31357" w:rsidRPr="00944CB7">
        <w:rPr>
          <w:rFonts w:ascii="Arial" w:eastAsia="Times New Roman" w:hAnsi="Arial" w:cs="Arial"/>
          <w:b/>
          <w:bCs/>
          <w:sz w:val="24"/>
          <w:lang w:eastAsia="en-US"/>
        </w:rPr>
        <w:t>SRB only connection enhancement for PDU session change</w:t>
      </w:r>
    </w:p>
    <w:p w14:paraId="4BF89136" w14:textId="32B741BF" w:rsidR="007E1646" w:rsidRPr="007E1646" w:rsidRDefault="007E1646" w:rsidP="007E1646">
      <w:pPr>
        <w:tabs>
          <w:tab w:val="left" w:pos="1985"/>
        </w:tabs>
        <w:overflowPunct/>
        <w:autoSpaceDE/>
        <w:autoSpaceDN/>
        <w:adjustRightInd/>
        <w:spacing w:after="120"/>
        <w:jc w:val="left"/>
        <w:textAlignment w:val="auto"/>
        <w:rPr>
          <w:rFonts w:ascii="Arial" w:eastAsiaTheme="minorEastAsia" w:hAnsi="Arial" w:cs="Arial" w:hint="eastAsia"/>
          <w:b/>
          <w:bCs/>
          <w:sz w:val="24"/>
        </w:rPr>
      </w:pPr>
      <w:r w:rsidRPr="00944CB7">
        <w:rPr>
          <w:rFonts w:ascii="Arial" w:eastAsia="MS Mincho" w:hAnsi="Arial" w:cs="Arial"/>
          <w:b/>
          <w:bCs/>
          <w:sz w:val="24"/>
          <w:lang w:eastAsia="en-US"/>
        </w:rPr>
        <w:t>Agenda item:</w:t>
      </w:r>
      <w:r w:rsidRPr="00944CB7">
        <w:rPr>
          <w:rFonts w:ascii="Arial" w:eastAsia="MS Mincho" w:hAnsi="Arial" w:cs="Arial"/>
          <w:b/>
          <w:bCs/>
          <w:sz w:val="24"/>
          <w:lang w:eastAsia="en-US"/>
        </w:rPr>
        <w:tab/>
      </w:r>
      <w:r>
        <w:rPr>
          <w:rFonts w:ascii="Arial" w:eastAsia="MS Mincho" w:hAnsi="Arial" w:cs="Arial"/>
          <w:b/>
          <w:bCs/>
          <w:sz w:val="24"/>
          <w:lang w:eastAsia="en-US"/>
        </w:rPr>
        <w:t>6.20.1.3</w:t>
      </w:r>
    </w:p>
    <w:p w14:paraId="50E7E573" w14:textId="1CB8E900" w:rsidR="006D3016" w:rsidRPr="00944CB7" w:rsidRDefault="006D3016" w:rsidP="00250190">
      <w:pPr>
        <w:tabs>
          <w:tab w:val="left" w:pos="1985"/>
        </w:tabs>
        <w:overflowPunct/>
        <w:autoSpaceDE/>
        <w:autoSpaceDN/>
        <w:adjustRightInd/>
        <w:jc w:val="left"/>
        <w:textAlignment w:val="auto"/>
        <w:rPr>
          <w:rFonts w:ascii="Arial" w:eastAsia="Times New Roman" w:hAnsi="Arial" w:cs="Arial"/>
          <w:b/>
          <w:bCs/>
          <w:sz w:val="24"/>
          <w:lang w:eastAsia="en-US"/>
        </w:rPr>
      </w:pPr>
      <w:bookmarkStart w:id="2" w:name="_Hlk506366071"/>
      <w:r w:rsidRPr="00944CB7">
        <w:rPr>
          <w:rFonts w:ascii="Arial" w:eastAsia="Times New Roman" w:hAnsi="Arial" w:cs="Arial"/>
          <w:b/>
          <w:bCs/>
          <w:sz w:val="24"/>
          <w:lang w:eastAsia="en-US"/>
        </w:rPr>
        <w:t>Document for:</w:t>
      </w:r>
      <w:r w:rsidRPr="00944CB7">
        <w:rPr>
          <w:rFonts w:ascii="Arial" w:eastAsia="Times New Roman" w:hAnsi="Arial" w:cs="Arial"/>
          <w:b/>
          <w:bCs/>
          <w:sz w:val="24"/>
          <w:lang w:eastAsia="en-US"/>
        </w:rPr>
        <w:tab/>
        <w:t>Discussion and Decision</w:t>
      </w:r>
      <w:bookmarkEnd w:id="2"/>
    </w:p>
    <w:p w14:paraId="6B5A42B8" w14:textId="77777777" w:rsidR="00CD1FF7" w:rsidRPr="00944CB7" w:rsidRDefault="00CD1FF7" w:rsidP="00220301">
      <w:pPr>
        <w:pStyle w:val="1"/>
        <w:numPr>
          <w:ilvl w:val="0"/>
          <w:numId w:val="18"/>
        </w:numPr>
      </w:pPr>
      <w:r w:rsidRPr="00944CB7">
        <w:t>Introduction</w:t>
      </w:r>
    </w:p>
    <w:p w14:paraId="1146D957" w14:textId="7D446AC3" w:rsidR="009806CB" w:rsidRDefault="00FF30DE" w:rsidP="00C9148C">
      <w:r w:rsidRPr="002E03E2">
        <w:rPr>
          <w:lang w:eastAsia="ja-JP"/>
        </w:rPr>
        <w:t>The Change of SSC mode 2 PDU Session Anchor with different PDU Sessions</w:t>
      </w:r>
      <w:r w:rsidRPr="002E03E2">
        <w:rPr>
          <w:i/>
          <w:lang w:eastAsia="ja-JP"/>
        </w:rPr>
        <w:t xml:space="preserve"> </w:t>
      </w:r>
      <w:r w:rsidRPr="002E03E2">
        <w:rPr>
          <w:lang w:eastAsia="ja-JP"/>
        </w:rPr>
        <w:t>procedure that is detailed in</w:t>
      </w:r>
      <w:r w:rsidR="00845CF3" w:rsidRPr="002E03E2">
        <w:rPr>
          <w:lang w:eastAsia="ja-JP"/>
        </w:rPr>
        <w:t xml:space="preserve"> [1]</w:t>
      </w:r>
      <w:r w:rsidRPr="002E03E2">
        <w:rPr>
          <w:lang w:eastAsia="ja-JP"/>
        </w:rPr>
        <w:t xml:space="preserve"> may</w:t>
      </w:r>
      <w:r w:rsidR="00A765DF" w:rsidRPr="002E03E2">
        <w:rPr>
          <w:lang w:eastAsia="ja-JP"/>
        </w:rPr>
        <w:t xml:space="preserve"> </w:t>
      </w:r>
      <w:r w:rsidR="00470B2D" w:rsidRPr="002E03E2">
        <w:rPr>
          <w:lang w:eastAsia="ja-JP"/>
        </w:rPr>
        <w:t xml:space="preserve">lead </w:t>
      </w:r>
      <w:r w:rsidR="009F211D" w:rsidRPr="002E03E2">
        <w:t xml:space="preserve">to </w:t>
      </w:r>
      <w:r w:rsidR="00713E2B" w:rsidRPr="002E03E2">
        <w:rPr>
          <w:rFonts w:hint="eastAsia"/>
        </w:rPr>
        <w:t xml:space="preserve">an </w:t>
      </w:r>
      <w:r w:rsidR="00470B2D" w:rsidRPr="002E03E2">
        <w:rPr>
          <w:lang w:eastAsia="ja-JP"/>
        </w:rPr>
        <w:t xml:space="preserve">error </w:t>
      </w:r>
      <w:r w:rsidR="00713E2B" w:rsidRPr="002E03E2">
        <w:rPr>
          <w:rFonts w:hint="eastAsia"/>
        </w:rPr>
        <w:t>case</w:t>
      </w:r>
      <w:r w:rsidRPr="002E03E2">
        <w:rPr>
          <w:lang w:eastAsia="ja-JP"/>
        </w:rPr>
        <w:t xml:space="preserve"> </w:t>
      </w:r>
      <w:r w:rsidR="009F211D" w:rsidRPr="002E03E2">
        <w:t xml:space="preserve">in </w:t>
      </w:r>
      <w:r w:rsidRPr="002E03E2">
        <w:rPr>
          <w:lang w:eastAsia="ja-JP"/>
        </w:rPr>
        <w:t>the RAN side</w:t>
      </w:r>
      <w:r w:rsidR="000A771E" w:rsidRPr="002E03E2">
        <w:rPr>
          <w:lang w:eastAsia="ja-JP"/>
        </w:rPr>
        <w:t xml:space="preserve"> according to current RRC </w:t>
      </w:r>
      <w:r w:rsidR="009F211D" w:rsidRPr="002E03E2">
        <w:t>specification</w:t>
      </w:r>
      <w:r w:rsidRPr="002E03E2">
        <w:rPr>
          <w:lang w:eastAsia="ja-JP"/>
        </w:rPr>
        <w:t>.</w:t>
      </w:r>
      <w:r w:rsidR="0005136F" w:rsidRPr="0005136F">
        <w:rPr>
          <w:lang w:eastAsia="ja-JP"/>
        </w:rPr>
        <w:t xml:space="preserve"> </w:t>
      </w:r>
    </w:p>
    <w:p w14:paraId="131BFD26" w14:textId="1196DAC5" w:rsidR="00B53FAA" w:rsidRDefault="0005136F" w:rsidP="00C9148C">
      <w:r>
        <w:rPr>
          <w:lang w:eastAsia="ja-JP"/>
        </w:rPr>
        <w:t xml:space="preserve">This procedure </w:t>
      </w:r>
      <w:r w:rsidRPr="00FF30DE">
        <w:rPr>
          <w:lang w:eastAsia="ja-JP"/>
        </w:rPr>
        <w:t>is triggered by SMF</w:t>
      </w:r>
      <w:r w:rsidR="00713E2B">
        <w:rPr>
          <w:rFonts w:hint="eastAsia"/>
        </w:rPr>
        <w:t>, which involves</w:t>
      </w:r>
      <w:r w:rsidRPr="00FF30DE">
        <w:rPr>
          <w:lang w:eastAsia="ja-JP"/>
        </w:rPr>
        <w:t xml:space="preserve"> chang</w:t>
      </w:r>
      <w:r w:rsidR="00713E2B">
        <w:rPr>
          <w:rFonts w:hint="eastAsia"/>
        </w:rPr>
        <w:t>ing</w:t>
      </w:r>
      <w:r w:rsidRPr="00FF30DE">
        <w:rPr>
          <w:lang w:eastAsia="ja-JP"/>
        </w:rPr>
        <w:t xml:space="preserve"> the PDU Session Anchor </w:t>
      </w:r>
      <w:r w:rsidR="00615D96">
        <w:rPr>
          <w:lang w:eastAsia="ja-JP"/>
        </w:rPr>
        <w:t xml:space="preserve">by releasing </w:t>
      </w:r>
      <w:r w:rsidR="00615D96" w:rsidRPr="00944CB7">
        <w:rPr>
          <w:lang w:eastAsia="ja-JP"/>
        </w:rPr>
        <w:t xml:space="preserve">the existing PDU Session associated with an old </w:t>
      </w:r>
      <w:r w:rsidR="00615D96">
        <w:rPr>
          <w:lang w:eastAsia="ja-JP"/>
        </w:rPr>
        <w:t xml:space="preserve">UPF and </w:t>
      </w:r>
      <w:r w:rsidR="008B5A92" w:rsidRPr="00944CB7">
        <w:rPr>
          <w:lang w:eastAsia="ja-JP"/>
        </w:rPr>
        <w:t>immediately establish</w:t>
      </w:r>
      <w:r w:rsidR="00615D96">
        <w:rPr>
          <w:lang w:eastAsia="ja-JP"/>
        </w:rPr>
        <w:t>ing</w:t>
      </w:r>
      <w:r w:rsidR="008B5A92" w:rsidRPr="00944CB7">
        <w:rPr>
          <w:lang w:eastAsia="ja-JP"/>
        </w:rPr>
        <w:t xml:space="preserve"> a new PDU Session with a new </w:t>
      </w:r>
      <w:r w:rsidR="00615D96">
        <w:rPr>
          <w:lang w:eastAsia="ja-JP"/>
        </w:rPr>
        <w:t>UPF</w:t>
      </w:r>
      <w:r w:rsidR="008B5A92" w:rsidRPr="00944CB7">
        <w:rPr>
          <w:lang w:eastAsia="ja-JP"/>
        </w:rPr>
        <w:t xml:space="preserve"> to the same DN</w:t>
      </w:r>
      <w:r w:rsidR="00615D96">
        <w:rPr>
          <w:lang w:eastAsia="ja-JP"/>
        </w:rPr>
        <w:t>.</w:t>
      </w:r>
      <w:r w:rsidR="008B5A92" w:rsidRPr="00944CB7">
        <w:rPr>
          <w:lang w:eastAsia="ja-JP"/>
        </w:rPr>
        <w:t xml:space="preserve"> </w:t>
      </w:r>
      <w:r w:rsidR="00932CB2">
        <w:rPr>
          <w:rFonts w:hint="eastAsia"/>
        </w:rPr>
        <w:t>As part of the procedure, a NAS message is</w:t>
      </w:r>
      <w:r w:rsidR="009806CB">
        <w:rPr>
          <w:rFonts w:hint="eastAsia"/>
        </w:rPr>
        <w:t xml:space="preserve"> delivered to the UE, so that new PDU session can be established. </w:t>
      </w:r>
      <w:r w:rsidR="00681C43">
        <w:rPr>
          <w:lang w:eastAsia="ja-JP"/>
        </w:rPr>
        <w:t>I</w:t>
      </w:r>
      <w:r w:rsidR="00BB5E1F">
        <w:rPr>
          <w:lang w:eastAsia="ja-JP"/>
        </w:rPr>
        <w:t xml:space="preserve">n some cases, </w:t>
      </w:r>
      <w:r w:rsidR="00681C43">
        <w:rPr>
          <w:lang w:eastAsia="ja-JP"/>
        </w:rPr>
        <w:t>a</w:t>
      </w:r>
      <w:r w:rsidR="008B5A92" w:rsidRPr="00944CB7">
        <w:rPr>
          <w:lang w:eastAsia="ja-JP"/>
        </w:rPr>
        <w:t xml:space="preserve">ll of the DRBs </w:t>
      </w:r>
      <w:r w:rsidR="00BB5E1F">
        <w:rPr>
          <w:lang w:eastAsia="ja-JP"/>
        </w:rPr>
        <w:t xml:space="preserve">might </w:t>
      </w:r>
      <w:r w:rsidR="008B5A92" w:rsidRPr="00944CB7">
        <w:rPr>
          <w:lang w:eastAsia="ja-JP"/>
        </w:rPr>
        <w:t>be released as a result of the PDU Session release.</w:t>
      </w:r>
      <w:r w:rsidR="00CF4B84">
        <w:rPr>
          <w:lang w:eastAsia="ja-JP"/>
        </w:rPr>
        <w:t xml:space="preserve"> </w:t>
      </w:r>
      <w:r w:rsidR="00713E2B">
        <w:rPr>
          <w:rFonts w:hint="eastAsia"/>
        </w:rPr>
        <w:t>With</w:t>
      </w:r>
      <w:r w:rsidR="00CF4B84">
        <w:t xml:space="preserve"> </w:t>
      </w:r>
      <w:r w:rsidR="00423DE9">
        <w:rPr>
          <w:lang w:eastAsia="ja-JP"/>
        </w:rPr>
        <w:t>the</w:t>
      </w:r>
      <w:r w:rsidR="009806CB">
        <w:rPr>
          <w:rFonts w:hint="eastAsia"/>
        </w:rPr>
        <w:t xml:space="preserve"> current</w:t>
      </w:r>
      <w:r w:rsidR="00423DE9">
        <w:rPr>
          <w:lang w:eastAsia="ja-JP"/>
        </w:rPr>
        <w:t xml:space="preserve"> </w:t>
      </w:r>
      <w:r w:rsidR="008B5A92" w:rsidRPr="00944CB7">
        <w:rPr>
          <w:lang w:eastAsia="ja-JP"/>
        </w:rPr>
        <w:t xml:space="preserve">requirements of </w:t>
      </w:r>
      <w:r w:rsidR="001B1956">
        <w:rPr>
          <w:lang w:eastAsia="ja-JP"/>
        </w:rPr>
        <w:t>SRB</w:t>
      </w:r>
      <w:r w:rsidR="008B5A92" w:rsidRPr="00944CB7">
        <w:rPr>
          <w:lang w:eastAsia="ja-JP"/>
        </w:rPr>
        <w:t xml:space="preserve"> </w:t>
      </w:r>
      <w:r w:rsidR="00FC368E">
        <w:rPr>
          <w:lang w:eastAsia="ja-JP"/>
        </w:rPr>
        <w:t>o</w:t>
      </w:r>
      <w:r w:rsidR="001B1956">
        <w:rPr>
          <w:lang w:eastAsia="ja-JP"/>
        </w:rPr>
        <w:t xml:space="preserve">nly </w:t>
      </w:r>
      <w:r w:rsidR="00FC368E">
        <w:rPr>
          <w:lang w:eastAsia="ja-JP"/>
        </w:rPr>
        <w:t>connection, the RRC c</w:t>
      </w:r>
      <w:r w:rsidR="008B5A92" w:rsidRPr="00944CB7">
        <w:rPr>
          <w:lang w:eastAsia="ja-JP"/>
        </w:rPr>
        <w:t xml:space="preserve">onnection </w:t>
      </w:r>
      <w:r w:rsidR="00FC368E">
        <w:rPr>
          <w:lang w:eastAsia="ja-JP"/>
        </w:rPr>
        <w:t>should</w:t>
      </w:r>
      <w:r w:rsidR="008B5A92" w:rsidRPr="00944CB7">
        <w:rPr>
          <w:lang w:eastAsia="ja-JP"/>
        </w:rPr>
        <w:t xml:space="preserve"> be release</w:t>
      </w:r>
      <w:r w:rsidR="003246F8" w:rsidRPr="00944CB7">
        <w:rPr>
          <w:lang w:eastAsia="ja-JP"/>
        </w:rPr>
        <w:t>d</w:t>
      </w:r>
      <w:r w:rsidR="008B5A92" w:rsidRPr="00944CB7">
        <w:rPr>
          <w:lang w:eastAsia="ja-JP"/>
        </w:rPr>
        <w:t xml:space="preserve"> correspondingly.</w:t>
      </w:r>
      <w:r w:rsidR="00C9148C" w:rsidRPr="00944CB7">
        <w:rPr>
          <w:lang w:eastAsia="ja-JP"/>
        </w:rPr>
        <w:t xml:space="preserve"> </w:t>
      </w:r>
      <w:r w:rsidR="00310D61">
        <w:rPr>
          <w:rFonts w:hint="eastAsia"/>
        </w:rPr>
        <w:t>Obviously</w:t>
      </w:r>
      <w:r w:rsidR="00713E2B">
        <w:rPr>
          <w:rFonts w:hint="eastAsia"/>
        </w:rPr>
        <w:t xml:space="preserve">, </w:t>
      </w:r>
      <w:r w:rsidR="00310D61">
        <w:rPr>
          <w:rFonts w:hint="eastAsia"/>
        </w:rPr>
        <w:t>it is not possible to deliver the NAS message required by the aforementioned CN procedure while releasing the UE</w:t>
      </w:r>
      <w:r w:rsidR="00310D61">
        <w:t>’</w:t>
      </w:r>
      <w:r w:rsidR="00310D61">
        <w:rPr>
          <w:rFonts w:hint="eastAsia"/>
        </w:rPr>
        <w:t xml:space="preserve">s RRC connection at the same time. </w:t>
      </w:r>
      <w:r w:rsidR="006F3F77">
        <w:rPr>
          <w:rFonts w:hint="eastAsia"/>
        </w:rPr>
        <w:t>Furthermore, in this case the intended situation is actually not to release the UE</w:t>
      </w:r>
      <w:r w:rsidR="006F3F77">
        <w:t>’</w:t>
      </w:r>
      <w:r w:rsidR="006F3F77">
        <w:rPr>
          <w:rFonts w:hint="eastAsia"/>
        </w:rPr>
        <w:t xml:space="preserve">s RRC connection when all DRBs are released. </w:t>
      </w:r>
      <w:r w:rsidR="00B53FAA">
        <w:rPr>
          <w:rFonts w:hint="eastAsia"/>
        </w:rPr>
        <w:t>The error case needs to be solved.</w:t>
      </w:r>
    </w:p>
    <w:p w14:paraId="21060BF3" w14:textId="79AD9051" w:rsidR="00046518" w:rsidRPr="00CF4B84" w:rsidRDefault="00B53FAA" w:rsidP="00372294">
      <w:pPr>
        <w:rPr>
          <w:rFonts w:hint="eastAsia"/>
        </w:rPr>
      </w:pPr>
      <w:r>
        <w:rPr>
          <w:rFonts w:hint="eastAsia"/>
        </w:rPr>
        <w:t xml:space="preserve">In this </w:t>
      </w:r>
      <w:r>
        <w:t>contribution</w:t>
      </w:r>
      <w:r>
        <w:rPr>
          <w:rFonts w:hint="eastAsia"/>
        </w:rPr>
        <w:t xml:space="preserve">, we discuss the case in detail and we provide possible options to handle the issue. We also provide CRs to the RRC </w:t>
      </w:r>
      <w:r>
        <w:t>specification</w:t>
      </w:r>
      <w:r>
        <w:rPr>
          <w:rFonts w:hint="eastAsia"/>
        </w:rPr>
        <w:t xml:space="preserve"> in two </w:t>
      </w:r>
      <w:r>
        <w:t>accompany</w:t>
      </w:r>
      <w:r>
        <w:rPr>
          <w:rFonts w:hint="eastAsia"/>
        </w:rPr>
        <w:t xml:space="preserve"> contributions [2-3].</w:t>
      </w:r>
    </w:p>
    <w:p w14:paraId="66DB81E2" w14:textId="77777777" w:rsidR="00AE3E14" w:rsidRPr="00944CB7" w:rsidRDefault="00AE3E14" w:rsidP="00220301">
      <w:pPr>
        <w:pStyle w:val="1"/>
        <w:numPr>
          <w:ilvl w:val="0"/>
          <w:numId w:val="18"/>
        </w:numPr>
      </w:pPr>
      <w:r w:rsidRPr="00944CB7">
        <w:t>Discussion</w:t>
      </w:r>
    </w:p>
    <w:p w14:paraId="41B2F1DC" w14:textId="42E22312" w:rsidR="00954F11" w:rsidRDefault="00954F11" w:rsidP="00063063">
      <w:pPr>
        <w:pStyle w:val="af1"/>
        <w:numPr>
          <w:ilvl w:val="1"/>
          <w:numId w:val="18"/>
        </w:numPr>
        <w:rPr>
          <w:lang w:val="en-GB"/>
        </w:rPr>
      </w:pPr>
      <w:r w:rsidRPr="00063063">
        <w:rPr>
          <w:lang w:val="en-GB"/>
        </w:rPr>
        <w:t>I</w:t>
      </w:r>
      <w:r w:rsidRPr="00825F80">
        <w:rPr>
          <w:lang w:val="en-GB"/>
        </w:rPr>
        <w:t>ssues</w:t>
      </w:r>
      <w:r>
        <w:rPr>
          <w:lang w:val="en-GB"/>
        </w:rPr>
        <w:t xml:space="preserve"> </w:t>
      </w:r>
    </w:p>
    <w:p w14:paraId="5ED710D3" w14:textId="48F29E26" w:rsidR="00DB3971" w:rsidRPr="00944CB7" w:rsidRDefault="00A765DF" w:rsidP="00A765DF">
      <w:pPr>
        <w:rPr>
          <w:lang w:eastAsia="ja-JP"/>
        </w:rPr>
      </w:pPr>
      <w:r>
        <w:rPr>
          <w:lang w:eastAsia="ja-JP"/>
        </w:rPr>
        <w:t>In some situations,</w:t>
      </w:r>
      <w:r w:rsidR="00DB3971" w:rsidRPr="00944CB7">
        <w:rPr>
          <w:lang w:eastAsia="ja-JP"/>
        </w:rPr>
        <w:t xml:space="preserve"> the SMF </w:t>
      </w:r>
      <w:r>
        <w:rPr>
          <w:lang w:eastAsia="ja-JP"/>
        </w:rPr>
        <w:t>may trigger</w:t>
      </w:r>
      <w:r w:rsidR="00DB3971" w:rsidRPr="00944CB7">
        <w:rPr>
          <w:lang w:eastAsia="ja-JP"/>
        </w:rPr>
        <w:t xml:space="preserve"> the change </w:t>
      </w:r>
      <w:r w:rsidR="003D36EE" w:rsidRPr="00944CB7">
        <w:rPr>
          <w:lang w:eastAsia="ja-JP"/>
        </w:rPr>
        <w:t xml:space="preserve">of </w:t>
      </w:r>
      <w:r w:rsidR="00DB3971" w:rsidRPr="00944CB7">
        <w:rPr>
          <w:lang w:eastAsia="ja-JP"/>
        </w:rPr>
        <w:t xml:space="preserve">the </w:t>
      </w:r>
      <w:r w:rsidR="00D61414">
        <w:rPr>
          <w:lang w:eastAsia="ko-KR"/>
        </w:rPr>
        <w:t xml:space="preserve">UPF for a PDU Session. </w:t>
      </w:r>
      <w:r w:rsidR="006F13B8">
        <w:rPr>
          <w:lang w:eastAsia="ja-JP"/>
        </w:rPr>
        <w:t xml:space="preserve">After the SMF determines to relocate the UPF for </w:t>
      </w:r>
      <w:r w:rsidR="00D61414">
        <w:rPr>
          <w:lang w:eastAsia="ko-KR"/>
        </w:rPr>
        <w:t>a PDU Session, it</w:t>
      </w:r>
      <w:r w:rsidR="00DB3971" w:rsidRPr="00944CB7">
        <w:rPr>
          <w:lang w:eastAsia="ja-JP"/>
        </w:rPr>
        <w:t xml:space="preserve"> releases the existing PDU Session associated with an old </w:t>
      </w:r>
      <w:r w:rsidR="00D61414">
        <w:rPr>
          <w:lang w:eastAsia="ja-JP"/>
        </w:rPr>
        <w:t xml:space="preserve">UPF </w:t>
      </w:r>
      <w:r w:rsidR="00DB3971" w:rsidRPr="00944CB7">
        <w:rPr>
          <w:lang w:eastAsia="ja-JP"/>
        </w:rPr>
        <w:t>(i.e. UPF1 in</w:t>
      </w:r>
      <w:r w:rsidR="002C570C" w:rsidRPr="00944CB7">
        <w:rPr>
          <w:lang w:eastAsia="ja-JP"/>
        </w:rPr>
        <w:t xml:space="preserve"> </w:t>
      </w:r>
      <w:r w:rsidR="002C570C" w:rsidRPr="00944CB7">
        <w:rPr>
          <w:lang w:eastAsia="ja-JP"/>
        </w:rPr>
        <w:fldChar w:fldCharType="begin"/>
      </w:r>
      <w:r w:rsidR="002C570C" w:rsidRPr="00944CB7">
        <w:rPr>
          <w:lang w:eastAsia="ja-JP"/>
        </w:rPr>
        <w:instrText xml:space="preserve"> REF _Ref28856944 \h </w:instrText>
      </w:r>
      <w:r w:rsidR="002C570C" w:rsidRPr="00944CB7">
        <w:rPr>
          <w:lang w:eastAsia="ja-JP"/>
        </w:rPr>
      </w:r>
      <w:r w:rsidR="002C570C" w:rsidRPr="00944CB7">
        <w:rPr>
          <w:lang w:eastAsia="ja-JP"/>
        </w:rPr>
        <w:fldChar w:fldCharType="separate"/>
      </w:r>
      <w:r w:rsidR="009758C3" w:rsidRPr="00944CB7">
        <w:t xml:space="preserve">Figure </w:t>
      </w:r>
      <w:r w:rsidR="009758C3">
        <w:rPr>
          <w:noProof/>
        </w:rPr>
        <w:t>1</w:t>
      </w:r>
      <w:r w:rsidR="002C570C" w:rsidRPr="00944CB7">
        <w:rPr>
          <w:lang w:eastAsia="ja-JP"/>
        </w:rPr>
        <w:fldChar w:fldCharType="end"/>
      </w:r>
      <w:r w:rsidR="00DB3971" w:rsidRPr="00944CB7">
        <w:rPr>
          <w:lang w:eastAsia="ja-JP"/>
        </w:rPr>
        <w:t xml:space="preserve">) and immediately establishes a new PDU Session with a </w:t>
      </w:r>
      <w:r w:rsidR="00D61414">
        <w:rPr>
          <w:lang w:eastAsia="ja-JP"/>
        </w:rPr>
        <w:t>UPF</w:t>
      </w:r>
      <w:r w:rsidR="00DB3971" w:rsidRPr="00944CB7">
        <w:rPr>
          <w:lang w:eastAsia="ja-JP"/>
        </w:rPr>
        <w:t xml:space="preserve"> (i.e. UPF2 in </w:t>
      </w:r>
      <w:r w:rsidR="002C570C" w:rsidRPr="00944CB7">
        <w:rPr>
          <w:lang w:eastAsia="ja-JP"/>
        </w:rPr>
        <w:t>Figure 1)</w:t>
      </w:r>
      <w:r w:rsidR="00DB3971" w:rsidRPr="00944CB7">
        <w:rPr>
          <w:lang w:eastAsia="ja-JP"/>
        </w:rPr>
        <w:t>) to the same DN.</w:t>
      </w:r>
      <w:r w:rsidR="00F00BE4" w:rsidRPr="00944CB7">
        <w:rPr>
          <w:lang w:eastAsia="ja-JP"/>
        </w:rPr>
        <w:t xml:space="preserve"> </w:t>
      </w:r>
    </w:p>
    <w:p w14:paraId="235BB8C6" w14:textId="77777777" w:rsidR="009D0954" w:rsidRPr="00944CB7" w:rsidRDefault="009D0954" w:rsidP="009D0954">
      <w:pPr>
        <w:pStyle w:val="TH"/>
      </w:pPr>
      <w:r w:rsidRPr="00944CB7">
        <w:object w:dxaOrig="10710" w:dyaOrig="5026" w14:anchorId="44B37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06.4pt" o:ole="">
            <v:imagedata r:id="rId8" o:title=""/>
          </v:shape>
          <o:OLEObject Type="Embed" ProgID="Visio.Drawing.15" ShapeID="_x0000_i1025" DrawAspect="Content" ObjectID="_1643120253" r:id="rId9"/>
        </w:object>
      </w:r>
    </w:p>
    <w:p w14:paraId="3871F75D" w14:textId="5FBD842D" w:rsidR="009D0954" w:rsidRPr="00944CB7" w:rsidRDefault="009D0954" w:rsidP="00100AAD">
      <w:pPr>
        <w:pStyle w:val="af7"/>
        <w:jc w:val="center"/>
        <w:rPr>
          <w:lang w:eastAsia="ko-KR"/>
        </w:rPr>
      </w:pPr>
      <w:bookmarkStart w:id="3" w:name="_Ref28856944"/>
      <w:r w:rsidRPr="00944CB7">
        <w:t xml:space="preserve">Figure </w:t>
      </w:r>
      <w:r w:rsidRPr="00944CB7">
        <w:fldChar w:fldCharType="begin"/>
      </w:r>
      <w:r w:rsidRPr="00944CB7">
        <w:instrText xml:space="preserve"> SEQ Figure \* ARABIC </w:instrText>
      </w:r>
      <w:r w:rsidRPr="00944CB7">
        <w:fldChar w:fldCharType="separate"/>
      </w:r>
      <w:r w:rsidR="00CB4BE4">
        <w:rPr>
          <w:noProof/>
        </w:rPr>
        <w:t>1</w:t>
      </w:r>
      <w:r w:rsidRPr="00944CB7">
        <w:fldChar w:fldCharType="end"/>
      </w:r>
      <w:bookmarkEnd w:id="3"/>
      <w:r w:rsidR="00100AAD" w:rsidRPr="00944CB7">
        <w:t xml:space="preserve"> Procedures of </w:t>
      </w:r>
      <w:r w:rsidRPr="00944CB7">
        <w:t>Change of SSC mode 2 PSA for a PDU Session</w:t>
      </w:r>
      <w:r w:rsidR="00100AAD" w:rsidRPr="00944CB7">
        <w:t xml:space="preserve"> defined in TS 23.205</w:t>
      </w:r>
    </w:p>
    <w:p w14:paraId="3EFB1F1E" w14:textId="12866A1E" w:rsidR="005859B0" w:rsidRDefault="00F00BE4" w:rsidP="004146D9">
      <w:r w:rsidRPr="00944CB7">
        <w:rPr>
          <w:lang w:eastAsia="ja-JP"/>
        </w:rPr>
        <w:t xml:space="preserve">In Step 2, if only one PDU Session is established for the UE, </w:t>
      </w:r>
      <w:r w:rsidR="001F553E">
        <w:rPr>
          <w:lang w:eastAsia="ja-JP"/>
        </w:rPr>
        <w:t xml:space="preserve">releasing this PDU Session would result in releasing all of the </w:t>
      </w:r>
      <w:r w:rsidR="001F553E" w:rsidRPr="00944CB7">
        <w:rPr>
          <w:lang w:eastAsia="ja-JP"/>
        </w:rPr>
        <w:t>DRB</w:t>
      </w:r>
      <w:r w:rsidR="001F553E">
        <w:rPr>
          <w:lang w:eastAsia="ja-JP"/>
        </w:rPr>
        <w:t>(s) in the RAN side.</w:t>
      </w:r>
      <w:r w:rsidR="00947D7B">
        <w:rPr>
          <w:lang w:eastAsia="ja-JP"/>
        </w:rPr>
        <w:t xml:space="preserve"> </w:t>
      </w:r>
      <w:r w:rsidR="007368EC" w:rsidRPr="00944CB7">
        <w:t xml:space="preserve">Considering of the </w:t>
      </w:r>
      <w:r w:rsidR="00ED58FA">
        <w:rPr>
          <w:lang w:eastAsia="ja-JP"/>
        </w:rPr>
        <w:t>protocol of</w:t>
      </w:r>
      <w:r w:rsidR="00B137CA" w:rsidRPr="00944CB7">
        <w:rPr>
          <w:lang w:eastAsia="ja-JP"/>
        </w:rPr>
        <w:t xml:space="preserve"> SRB only connection</w:t>
      </w:r>
      <w:r w:rsidR="00ED58FA">
        <w:rPr>
          <w:lang w:eastAsia="ja-JP"/>
        </w:rPr>
        <w:t xml:space="preserve"> detailed</w:t>
      </w:r>
      <w:r w:rsidR="00B137CA" w:rsidRPr="00944CB7">
        <w:rPr>
          <w:lang w:eastAsia="ja-JP"/>
        </w:rPr>
        <w:t xml:space="preserve"> </w:t>
      </w:r>
      <w:r w:rsidR="007368EC" w:rsidRPr="00944CB7">
        <w:rPr>
          <w:lang w:eastAsia="ja-JP"/>
        </w:rPr>
        <w:t>in TS 38.331, ‘</w:t>
      </w:r>
      <w:r w:rsidR="007368EC" w:rsidRPr="00423DE9">
        <w:rPr>
          <w:i/>
          <w:lang w:eastAsia="ja-JP"/>
        </w:rPr>
        <w:t xml:space="preserve">A configuration with SRB2 without DRB or with DRB without SRB2 is not supported (i.e., SRB2 and at least one DRB must be configured in the same RRC Reconfiguration message, and </w:t>
      </w:r>
      <w:r w:rsidR="007368EC" w:rsidRPr="00423DE9">
        <w:rPr>
          <w:i/>
          <w:highlight w:val="yellow"/>
          <w:lang w:eastAsia="ja-JP"/>
        </w:rPr>
        <w:t>it is not allowed to release all the DRBs without releasing the RRC Connection</w:t>
      </w:r>
      <w:r w:rsidR="007368EC" w:rsidRPr="00423DE9">
        <w:rPr>
          <w:i/>
          <w:lang w:eastAsia="ja-JP"/>
        </w:rPr>
        <w:t>)</w:t>
      </w:r>
      <w:r w:rsidR="007368EC" w:rsidRPr="00944CB7">
        <w:rPr>
          <w:lang w:eastAsia="ja-JP"/>
        </w:rPr>
        <w:t>’</w:t>
      </w:r>
      <w:r w:rsidR="0063030C">
        <w:rPr>
          <w:rFonts w:hint="eastAsia"/>
        </w:rPr>
        <w:t>,</w:t>
      </w:r>
      <w:r w:rsidR="0063030C">
        <w:t xml:space="preserve"> </w:t>
      </w:r>
      <w:r w:rsidR="00947D7B">
        <w:rPr>
          <w:rFonts w:hint="eastAsia"/>
        </w:rPr>
        <w:t>i</w:t>
      </w:r>
      <w:r w:rsidR="00947D7B">
        <w:t xml:space="preserve">n this case, </w:t>
      </w:r>
      <w:r w:rsidR="00B137CA" w:rsidRPr="00944CB7">
        <w:t>the RRC Connection should be release</w:t>
      </w:r>
      <w:r w:rsidR="007D6E75" w:rsidRPr="00944CB7">
        <w:t>d</w:t>
      </w:r>
      <w:r w:rsidR="003D36EE" w:rsidRPr="00944CB7">
        <w:t xml:space="preserve"> correspondingly</w:t>
      </w:r>
      <w:r w:rsidR="00B137CA" w:rsidRPr="00944CB7">
        <w:t xml:space="preserve">. </w:t>
      </w:r>
      <w:r w:rsidR="007D6E75" w:rsidRPr="00944CB7">
        <w:rPr>
          <w:lang w:eastAsia="ja-JP"/>
        </w:rPr>
        <w:t xml:space="preserve">In Step 3, it is required to establish </w:t>
      </w:r>
      <w:r w:rsidR="005A4BD2" w:rsidRPr="00944CB7">
        <w:rPr>
          <w:lang w:eastAsia="ja-JP"/>
        </w:rPr>
        <w:t xml:space="preserve">a new PDU Session immediately after releasing the old </w:t>
      </w:r>
      <w:r w:rsidR="009D44DA">
        <w:rPr>
          <w:lang w:eastAsia="ja-JP"/>
        </w:rPr>
        <w:t>one</w:t>
      </w:r>
      <w:r w:rsidR="000F4465">
        <w:rPr>
          <w:lang w:eastAsia="ja-JP"/>
        </w:rPr>
        <w:t>.</w:t>
      </w:r>
    </w:p>
    <w:p w14:paraId="3F0B06FD" w14:textId="08817629" w:rsidR="00470B2D" w:rsidRDefault="00141447" w:rsidP="00CF4B84">
      <w:r>
        <w:rPr>
          <w:rFonts w:hint="eastAsia"/>
        </w:rPr>
        <w:t>A</w:t>
      </w:r>
      <w:r w:rsidR="005859B0">
        <w:rPr>
          <w:rFonts w:hint="eastAsia"/>
        </w:rPr>
        <w:t>s part of Step 2</w:t>
      </w:r>
      <w:r>
        <w:rPr>
          <w:rFonts w:hint="eastAsia"/>
        </w:rPr>
        <w:t xml:space="preserve"> in Figure 1, </w:t>
      </w:r>
      <w:r>
        <w:rPr>
          <w:lang w:eastAsia="ja-JP"/>
        </w:rPr>
        <w:t>to let the UE initiates the PDU Session establishment immediately after PDU Session release, the SMF includes a C</w:t>
      </w:r>
      <w:r w:rsidRPr="00684AB7">
        <w:rPr>
          <w:lang w:eastAsia="ja-JP"/>
        </w:rPr>
        <w:t xml:space="preserve">ause </w:t>
      </w:r>
      <w:r>
        <w:rPr>
          <w:lang w:eastAsia="ja-JP"/>
        </w:rPr>
        <w:t>V</w:t>
      </w:r>
      <w:r w:rsidRPr="00684AB7">
        <w:rPr>
          <w:lang w:eastAsia="ja-JP"/>
        </w:rPr>
        <w:t>alue</w:t>
      </w:r>
      <w:r>
        <w:rPr>
          <w:lang w:eastAsia="ja-JP"/>
        </w:rPr>
        <w:t xml:space="preserve"> to the </w:t>
      </w:r>
      <w:r w:rsidRPr="00684AB7">
        <w:rPr>
          <w:lang w:eastAsia="ja-JP"/>
        </w:rPr>
        <w:t>PDU SESSION RELEASE COMMAND message</w:t>
      </w:r>
      <w:r>
        <w:rPr>
          <w:lang w:eastAsia="ja-JP"/>
        </w:rPr>
        <w:t xml:space="preserve"> to indicate ‘</w:t>
      </w:r>
      <w:r w:rsidRPr="00C50C89">
        <w:t>reactivation requested</w:t>
      </w:r>
      <w:r>
        <w:rPr>
          <w:lang w:eastAsia="ja-JP"/>
        </w:rPr>
        <w:t>’ to the UE</w:t>
      </w:r>
      <w:r>
        <w:rPr>
          <w:rFonts w:hint="eastAsia"/>
        </w:rPr>
        <w:t xml:space="preserve">. Therefore a NAS </w:t>
      </w:r>
      <w:r>
        <w:t>message</w:t>
      </w:r>
      <w:r>
        <w:rPr>
          <w:rFonts w:hint="eastAsia"/>
        </w:rPr>
        <w:t xml:space="preserve"> needs to be delivered to UE. An error case exists in this case</w:t>
      </w:r>
      <w:r w:rsidR="005B18D3">
        <w:rPr>
          <w:rFonts w:hint="eastAsia"/>
        </w:rPr>
        <w:t xml:space="preserve">, </w:t>
      </w:r>
      <w:r w:rsidR="005B18D3" w:rsidRPr="005B18D3">
        <w:t>if only one PDU session is setup for the UE</w:t>
      </w:r>
      <w:r>
        <w:rPr>
          <w:rFonts w:hint="eastAsia"/>
        </w:rPr>
        <w:t>. More specifically, as a result of Step 2 the RRC Connection of the UE is released</w:t>
      </w:r>
      <w:r w:rsidR="005B18D3">
        <w:rPr>
          <w:rFonts w:hint="eastAsia"/>
        </w:rPr>
        <w:t xml:space="preserve"> </w:t>
      </w:r>
      <w:r w:rsidR="005B18D3" w:rsidRPr="00AF15BB">
        <w:t>according to the current specification</w:t>
      </w:r>
      <w:r w:rsidR="005B18D3" w:rsidRPr="00410323">
        <w:t xml:space="preserve"> i.e. “it is not allowed to release all the DRBs without releasing the RRC Connection</w:t>
      </w:r>
      <w:r>
        <w:rPr>
          <w:rFonts w:hint="eastAsia"/>
        </w:rPr>
        <w:t xml:space="preserve">, while it is not possible to include the NAS message in the RRC release message. </w:t>
      </w:r>
    </w:p>
    <w:p w14:paraId="699EA91B" w14:textId="536CC817" w:rsidR="00A255DA" w:rsidRPr="00A255DA" w:rsidRDefault="00A255DA" w:rsidP="00CF4B84">
      <w:pPr>
        <w:rPr>
          <w:rFonts w:hint="eastAsia"/>
          <w:b/>
          <w:bCs/>
        </w:rPr>
      </w:pPr>
      <w:r w:rsidRPr="00A255DA">
        <w:rPr>
          <w:b/>
          <w:bCs/>
        </w:rPr>
        <w:t xml:space="preserve">Observation 1: </w:t>
      </w:r>
      <w:r w:rsidRPr="00A255DA">
        <w:rPr>
          <w:b/>
          <w:bCs/>
          <w:lang w:eastAsia="ja-JP"/>
        </w:rPr>
        <w:t xml:space="preserve">Change of SSC mode 2 PDU Session Anchor with different PDU Sessions would </w:t>
      </w:r>
      <w:r w:rsidRPr="00A255DA">
        <w:rPr>
          <w:rFonts w:hint="eastAsia"/>
          <w:b/>
          <w:bCs/>
        </w:rPr>
        <w:t>result in</w:t>
      </w:r>
      <w:r w:rsidRPr="00A255DA">
        <w:rPr>
          <w:b/>
          <w:bCs/>
          <w:lang w:eastAsia="ja-JP"/>
        </w:rPr>
        <w:t xml:space="preserve"> error </w:t>
      </w:r>
      <w:r w:rsidRPr="00A255DA">
        <w:rPr>
          <w:rFonts w:hint="eastAsia"/>
          <w:b/>
          <w:bCs/>
        </w:rPr>
        <w:t>case</w:t>
      </w:r>
      <w:r w:rsidRPr="00A255DA">
        <w:rPr>
          <w:b/>
          <w:bCs/>
          <w:lang w:eastAsia="ja-JP"/>
        </w:rPr>
        <w:t xml:space="preserve"> </w:t>
      </w:r>
      <w:r w:rsidRPr="00A255DA">
        <w:rPr>
          <w:rFonts w:hint="eastAsia"/>
          <w:b/>
          <w:bCs/>
        </w:rPr>
        <w:t>in</w:t>
      </w:r>
      <w:r w:rsidRPr="00A255DA">
        <w:rPr>
          <w:b/>
          <w:bCs/>
          <w:lang w:eastAsia="ja-JP"/>
        </w:rPr>
        <w:t xml:space="preserve"> the RAN side if only one PDU session is setup for the UE</w:t>
      </w:r>
    </w:p>
    <w:p w14:paraId="279AF847" w14:textId="36DB6986" w:rsidR="00D01C0C" w:rsidRDefault="00CA7886" w:rsidP="00CA7886">
      <w:pPr>
        <w:rPr>
          <w:lang w:eastAsia="ja-JP"/>
        </w:rPr>
      </w:pPr>
      <w:r>
        <w:t xml:space="preserve">In detail, </w:t>
      </w:r>
      <w:r w:rsidR="00D01C0C" w:rsidRPr="003B62ED">
        <w:rPr>
          <w:lang w:eastAsia="ja-JP"/>
        </w:rPr>
        <w:t xml:space="preserve">the SRB only connection allows to setup SRB1 and AS security without configuring SRB2 and DRBs. </w:t>
      </w:r>
      <w:r w:rsidR="00D01C0C">
        <w:rPr>
          <w:lang w:eastAsia="ja-JP"/>
        </w:rPr>
        <w:t>As there is no IE to release the SRB2</w:t>
      </w:r>
      <w:r w:rsidR="00ED58FA">
        <w:rPr>
          <w:lang w:eastAsia="ja-JP"/>
        </w:rPr>
        <w:t xml:space="preserve"> in the current specifications</w:t>
      </w:r>
      <w:r w:rsidR="00D01C0C">
        <w:rPr>
          <w:lang w:eastAsia="ja-JP"/>
        </w:rPr>
        <w:t xml:space="preserve">, once the SRB2 is configured, the only way to release the SRB2 is to release the RRC connection. </w:t>
      </w:r>
      <w:r w:rsidR="0089509F">
        <w:rPr>
          <w:lang w:eastAsia="ja-JP"/>
        </w:rPr>
        <w:t xml:space="preserve">If </w:t>
      </w:r>
      <w:r w:rsidR="0089509F" w:rsidRPr="0089509F">
        <w:rPr>
          <w:lang w:eastAsia="ja-JP"/>
        </w:rPr>
        <w:t>only one PDU Session is established for the UE</w:t>
      </w:r>
      <w:r w:rsidR="0089509F">
        <w:rPr>
          <w:lang w:eastAsia="ja-JP"/>
        </w:rPr>
        <w:t>, when</w:t>
      </w:r>
      <w:r w:rsidRPr="00944CB7">
        <w:rPr>
          <w:lang w:eastAsia="ja-JP"/>
        </w:rPr>
        <w:t xml:space="preserve"> all the DRB</w:t>
      </w:r>
      <w:r>
        <w:rPr>
          <w:lang w:eastAsia="ja-JP"/>
        </w:rPr>
        <w:t>s</w:t>
      </w:r>
      <w:r w:rsidRPr="00944CB7">
        <w:rPr>
          <w:lang w:eastAsia="ja-JP"/>
        </w:rPr>
        <w:t xml:space="preserve"> are released, there would be SRB1, SRB2 and the corresponding AS security </w:t>
      </w:r>
      <w:r>
        <w:rPr>
          <w:rFonts w:hint="eastAsia"/>
        </w:rPr>
        <w:t>re</w:t>
      </w:r>
      <w:r>
        <w:t xml:space="preserve">main </w:t>
      </w:r>
      <w:r>
        <w:rPr>
          <w:lang w:eastAsia="ja-JP"/>
        </w:rPr>
        <w:t>in the radio interface,</w:t>
      </w:r>
      <w:r w:rsidRPr="00944CB7">
        <w:rPr>
          <w:lang w:eastAsia="ja-JP"/>
        </w:rPr>
        <w:t xml:space="preserve"> which is not supported by the SRB </w:t>
      </w:r>
      <w:r>
        <w:rPr>
          <w:lang w:eastAsia="ja-JP"/>
        </w:rPr>
        <w:t>only c</w:t>
      </w:r>
      <w:r w:rsidRPr="00944CB7">
        <w:rPr>
          <w:lang w:eastAsia="ja-JP"/>
        </w:rPr>
        <w:t>onnection protocol</w:t>
      </w:r>
      <w:r w:rsidR="00ED58FA">
        <w:rPr>
          <w:lang w:eastAsia="ja-JP"/>
        </w:rPr>
        <w:t xml:space="preserve"> mentioned above</w:t>
      </w:r>
      <w:r w:rsidRPr="00944CB7">
        <w:rPr>
          <w:lang w:eastAsia="ja-JP"/>
        </w:rPr>
        <w:t xml:space="preserve">. </w:t>
      </w:r>
    </w:p>
    <w:p w14:paraId="5C685415" w14:textId="7142294C" w:rsidR="00BF05FB" w:rsidRPr="00A255DA" w:rsidRDefault="00A255DA" w:rsidP="00A255DA">
      <w:pPr>
        <w:rPr>
          <w:b/>
          <w:bCs/>
          <w:lang w:eastAsia="ja-JP"/>
        </w:rPr>
      </w:pPr>
      <w:bookmarkStart w:id="4" w:name="_Ref29198324"/>
      <w:r w:rsidRPr="00A255DA">
        <w:rPr>
          <w:b/>
          <w:bCs/>
        </w:rPr>
        <w:t xml:space="preserve">Observation </w:t>
      </w:r>
      <w:r>
        <w:rPr>
          <w:b/>
          <w:bCs/>
        </w:rPr>
        <w:t>2</w:t>
      </w:r>
      <w:r w:rsidRPr="00A255DA">
        <w:rPr>
          <w:b/>
          <w:bCs/>
        </w:rPr>
        <w:t>:</w:t>
      </w:r>
      <w:r>
        <w:rPr>
          <w:b/>
          <w:bCs/>
        </w:rPr>
        <w:t xml:space="preserve"> </w:t>
      </w:r>
      <w:r w:rsidR="00BF05FB" w:rsidRPr="00A255DA">
        <w:rPr>
          <w:b/>
          <w:bCs/>
          <w:lang w:eastAsia="ja-JP"/>
        </w:rPr>
        <w:t>SRB2 cannot be released without releasing the RRC Connection.</w:t>
      </w:r>
      <w:bookmarkEnd w:id="4"/>
    </w:p>
    <w:p w14:paraId="1D379E53" w14:textId="12372CCB" w:rsidR="009758C3" w:rsidRDefault="00A255DA" w:rsidP="00A255DA">
      <w:pPr>
        <w:rPr>
          <w:lang w:eastAsia="ja-JP"/>
        </w:rPr>
      </w:pPr>
      <w:bookmarkStart w:id="5" w:name="_Ref29201429"/>
      <w:r w:rsidRPr="00A255DA">
        <w:rPr>
          <w:b/>
          <w:bCs/>
        </w:rPr>
        <w:t xml:space="preserve">Observation </w:t>
      </w:r>
      <w:r>
        <w:rPr>
          <w:b/>
          <w:bCs/>
        </w:rPr>
        <w:t>3</w:t>
      </w:r>
      <w:r w:rsidRPr="00A255DA">
        <w:rPr>
          <w:b/>
          <w:bCs/>
        </w:rPr>
        <w:t>:</w:t>
      </w:r>
      <w:r>
        <w:rPr>
          <w:b/>
          <w:bCs/>
        </w:rPr>
        <w:t xml:space="preserve"> </w:t>
      </w:r>
      <w:r w:rsidR="009758C3" w:rsidRPr="00A255DA">
        <w:rPr>
          <w:b/>
          <w:bCs/>
          <w:lang w:eastAsia="ja-JP"/>
        </w:rPr>
        <w:t>SRB only connection</w:t>
      </w:r>
      <w:r w:rsidR="00854BBE" w:rsidRPr="00A255DA">
        <w:rPr>
          <w:b/>
          <w:bCs/>
          <w:lang w:eastAsia="ja-JP"/>
        </w:rPr>
        <w:t xml:space="preserve"> mode</w:t>
      </w:r>
      <w:r w:rsidR="009758C3" w:rsidRPr="00A255DA">
        <w:rPr>
          <w:b/>
          <w:bCs/>
          <w:lang w:eastAsia="ja-JP"/>
        </w:rPr>
        <w:t xml:space="preserve"> supports the configuration of SRB1 and AS security without SRB2 and DRBs</w:t>
      </w:r>
      <w:r w:rsidR="009758C3" w:rsidRPr="003B62ED">
        <w:rPr>
          <w:lang w:eastAsia="ja-JP"/>
        </w:rPr>
        <w:t>.</w:t>
      </w:r>
      <w:bookmarkEnd w:id="5"/>
    </w:p>
    <w:p w14:paraId="2345507E" w14:textId="593137DD" w:rsidR="00522041" w:rsidRDefault="005D7C77" w:rsidP="00522041">
      <w:pPr>
        <w:pStyle w:val="af1"/>
        <w:numPr>
          <w:ilvl w:val="1"/>
          <w:numId w:val="18"/>
        </w:numPr>
        <w:rPr>
          <w:lang w:val="en-GB" w:eastAsia="ja-JP"/>
        </w:rPr>
      </w:pPr>
      <w:r>
        <w:rPr>
          <w:lang w:val="en-GB" w:eastAsia="ja-JP"/>
        </w:rPr>
        <w:t xml:space="preserve">Solutions </w:t>
      </w:r>
    </w:p>
    <w:p w14:paraId="7614415D" w14:textId="053D8C72" w:rsidR="00AF7220" w:rsidRDefault="00AF7220" w:rsidP="00AF7220">
      <w:pPr>
        <w:rPr>
          <w:lang w:eastAsia="ja-JP"/>
        </w:rPr>
      </w:pPr>
      <w:r>
        <w:rPr>
          <w:lang w:eastAsia="ja-JP"/>
        </w:rPr>
        <w:t xml:space="preserve">In order to </w:t>
      </w:r>
      <w:r w:rsidR="00470B2D">
        <w:rPr>
          <w:lang w:eastAsia="ja-JP"/>
        </w:rPr>
        <w:t xml:space="preserve">handle the error scenario </w:t>
      </w:r>
      <w:r w:rsidR="00ED58FA">
        <w:rPr>
          <w:lang w:eastAsia="ja-JP"/>
        </w:rPr>
        <w:t>caused</w:t>
      </w:r>
      <w:r>
        <w:rPr>
          <w:lang w:eastAsia="ja-JP"/>
        </w:rPr>
        <w:t xml:space="preserve"> by </w:t>
      </w:r>
      <w:r w:rsidR="00D01C0C">
        <w:rPr>
          <w:lang w:eastAsia="ja-JP"/>
        </w:rPr>
        <w:t xml:space="preserve">the </w:t>
      </w:r>
      <w:r w:rsidRPr="00944CB7">
        <w:rPr>
          <w:lang w:eastAsia="ja-JP"/>
        </w:rPr>
        <w:t>Change of SSC mode 2 PDU Session Anchor</w:t>
      </w:r>
      <w:r>
        <w:rPr>
          <w:lang w:eastAsia="ja-JP"/>
        </w:rPr>
        <w:t xml:space="preserve"> procedure, two options are provided. </w:t>
      </w:r>
    </w:p>
    <w:p w14:paraId="15F1B833" w14:textId="70D3BA20" w:rsidR="00AF7220" w:rsidRPr="000E3855" w:rsidRDefault="00AF7220" w:rsidP="00C81A46">
      <w:pPr>
        <w:spacing w:before="120" w:after="60"/>
        <w:ind w:firstLine="284"/>
        <w:rPr>
          <w:b/>
          <w:lang w:eastAsia="ja-JP"/>
        </w:rPr>
      </w:pPr>
      <w:r w:rsidRPr="000E3855">
        <w:rPr>
          <w:b/>
          <w:lang w:eastAsia="ja-JP"/>
        </w:rPr>
        <w:t>Option 1: Supporting</w:t>
      </w:r>
      <w:r w:rsidR="009B2957" w:rsidRPr="000E3855">
        <w:rPr>
          <w:b/>
          <w:lang w:eastAsia="ja-JP"/>
        </w:rPr>
        <w:t xml:space="preserve"> of</w:t>
      </w:r>
      <w:r w:rsidRPr="000E3855">
        <w:rPr>
          <w:b/>
          <w:lang w:eastAsia="ja-JP"/>
        </w:rPr>
        <w:t xml:space="preserve"> SRB2 release. </w:t>
      </w:r>
    </w:p>
    <w:p w14:paraId="76F276DC" w14:textId="2FDE2027" w:rsidR="008353E8" w:rsidRDefault="000F58EE" w:rsidP="008353E8">
      <w:pPr>
        <w:rPr>
          <w:lang w:eastAsia="ja-JP"/>
        </w:rPr>
      </w:pPr>
      <w:r>
        <w:rPr>
          <w:lang w:eastAsia="ja-JP"/>
        </w:rPr>
        <w:lastRenderedPageBreak/>
        <w:t xml:space="preserve">Regarding </w:t>
      </w:r>
      <w:r w:rsidR="00D313E9">
        <w:rPr>
          <w:lang w:eastAsia="ja-JP"/>
        </w:rPr>
        <w:fldChar w:fldCharType="begin"/>
      </w:r>
      <w:r w:rsidR="00D313E9">
        <w:rPr>
          <w:lang w:eastAsia="ja-JP"/>
        </w:rPr>
        <w:instrText xml:space="preserve"> REF _Ref29198324 \r \h </w:instrText>
      </w:r>
      <w:r w:rsidR="00D313E9">
        <w:rPr>
          <w:lang w:eastAsia="ja-JP"/>
        </w:rPr>
      </w:r>
      <w:r w:rsidR="00D313E9">
        <w:rPr>
          <w:lang w:eastAsia="ja-JP"/>
        </w:rPr>
        <w:fldChar w:fldCharType="separate"/>
      </w:r>
      <w:r w:rsidR="009758C3">
        <w:rPr>
          <w:lang w:eastAsia="ja-JP"/>
        </w:rPr>
        <w:t>Observation 2</w:t>
      </w:r>
      <w:r w:rsidR="00D313E9">
        <w:rPr>
          <w:lang w:eastAsia="ja-JP"/>
        </w:rPr>
        <w:fldChar w:fldCharType="end"/>
      </w:r>
      <w:r w:rsidR="00D313E9">
        <w:rPr>
          <w:lang w:eastAsia="ja-JP"/>
        </w:rPr>
        <w:t xml:space="preserve">, </w:t>
      </w:r>
      <w:r w:rsidR="00E93207">
        <w:rPr>
          <w:lang w:eastAsia="ja-JP"/>
        </w:rPr>
        <w:t>o</w:t>
      </w:r>
      <w:r w:rsidR="00841C61">
        <w:rPr>
          <w:lang w:eastAsia="ja-JP"/>
        </w:rPr>
        <w:t xml:space="preserve">nce the SRB2 is configured, </w:t>
      </w:r>
      <w:r w:rsidR="00D01C0C">
        <w:rPr>
          <w:lang w:eastAsia="ja-JP"/>
        </w:rPr>
        <w:t xml:space="preserve">it </w:t>
      </w:r>
      <w:r w:rsidR="00ED58FA">
        <w:rPr>
          <w:lang w:eastAsia="ja-JP"/>
        </w:rPr>
        <w:t xml:space="preserve">only </w:t>
      </w:r>
      <w:r w:rsidR="00D01C0C">
        <w:rPr>
          <w:lang w:eastAsia="ja-JP"/>
        </w:rPr>
        <w:t xml:space="preserve">can be released </w:t>
      </w:r>
      <w:r w:rsidR="00ED58FA">
        <w:rPr>
          <w:lang w:eastAsia="ja-JP"/>
        </w:rPr>
        <w:t>by</w:t>
      </w:r>
      <w:r w:rsidR="00D01C0C">
        <w:rPr>
          <w:lang w:eastAsia="ja-JP"/>
        </w:rPr>
        <w:t xml:space="preserve"> releasing the </w:t>
      </w:r>
      <w:r w:rsidR="00841C61">
        <w:rPr>
          <w:lang w:eastAsia="ja-JP"/>
        </w:rPr>
        <w:t>RRC connection.</w:t>
      </w:r>
      <w:r w:rsidR="00E40DF1">
        <w:rPr>
          <w:lang w:eastAsia="ja-JP"/>
        </w:rPr>
        <w:t xml:space="preserve"> If</w:t>
      </w:r>
      <w:r w:rsidR="005A03C9">
        <w:rPr>
          <w:lang w:eastAsia="ja-JP"/>
        </w:rPr>
        <w:t xml:space="preserve"> the SRB2 could be released once all the DRBs are released in this case, there would be S</w:t>
      </w:r>
      <w:r w:rsidR="005A03C9" w:rsidRPr="005A03C9">
        <w:rPr>
          <w:lang w:eastAsia="ja-JP"/>
        </w:rPr>
        <w:t>RB1 and AS security</w:t>
      </w:r>
      <w:r w:rsidR="005A03C9">
        <w:rPr>
          <w:lang w:eastAsia="ja-JP"/>
        </w:rPr>
        <w:t xml:space="preserve"> left </w:t>
      </w:r>
      <w:r w:rsidR="00ED58FA">
        <w:rPr>
          <w:lang w:eastAsia="ja-JP"/>
        </w:rPr>
        <w:t xml:space="preserve">in the radio interface, </w:t>
      </w:r>
      <w:r w:rsidR="00926C1C">
        <w:rPr>
          <w:lang w:eastAsia="ja-JP"/>
        </w:rPr>
        <w:t>which</w:t>
      </w:r>
      <w:r w:rsidR="005A03C9">
        <w:rPr>
          <w:lang w:eastAsia="ja-JP"/>
        </w:rPr>
        <w:t xml:space="preserve"> is supported by the current SRB only connection. </w:t>
      </w:r>
      <w:r w:rsidR="00573648">
        <w:rPr>
          <w:lang w:eastAsia="ja-JP"/>
        </w:rPr>
        <w:t>Thus</w:t>
      </w:r>
      <w:r w:rsidR="005A03C9">
        <w:rPr>
          <w:lang w:eastAsia="ja-JP"/>
        </w:rPr>
        <w:t>, the RRC connection release would not be trigger</w:t>
      </w:r>
      <w:r w:rsidR="00926C1C">
        <w:rPr>
          <w:lang w:eastAsia="ja-JP"/>
        </w:rPr>
        <w:t>ed</w:t>
      </w:r>
      <w:r w:rsidR="00E339C1">
        <w:rPr>
          <w:lang w:eastAsia="ja-JP"/>
        </w:rPr>
        <w:t>.</w:t>
      </w:r>
      <w:r w:rsidR="00DF1682">
        <w:rPr>
          <w:lang w:eastAsia="ja-JP"/>
        </w:rPr>
        <w:t xml:space="preserve"> </w:t>
      </w:r>
      <w:r w:rsidR="000A771E">
        <w:rPr>
          <w:lang w:eastAsia="ja-JP"/>
        </w:rPr>
        <w:t>For the above case, the RAN can send the RRC reconfiguration message including a NAS message to inform UE release all the DRBs and SRB2.</w:t>
      </w:r>
    </w:p>
    <w:p w14:paraId="398E5DB3" w14:textId="3CBD2FFA" w:rsidR="00F82C20" w:rsidRDefault="008353E8" w:rsidP="008353E8">
      <w:r>
        <w:rPr>
          <w:lang w:eastAsia="ja-JP"/>
        </w:rPr>
        <w:t xml:space="preserve">However, </w:t>
      </w:r>
      <w:r w:rsidR="008632A2">
        <w:rPr>
          <w:lang w:eastAsia="ja-JP"/>
        </w:rPr>
        <w:t xml:space="preserve">in accordance with the </w:t>
      </w:r>
      <w:r>
        <w:rPr>
          <w:lang w:eastAsia="ja-JP"/>
        </w:rPr>
        <w:t>current specification</w:t>
      </w:r>
      <w:r w:rsidR="008632A2">
        <w:rPr>
          <w:lang w:eastAsia="ja-JP"/>
        </w:rPr>
        <w:t>s</w:t>
      </w:r>
      <w:r>
        <w:rPr>
          <w:lang w:eastAsia="ja-JP"/>
        </w:rPr>
        <w:t xml:space="preserve">, </w:t>
      </w:r>
      <w:r w:rsidR="008632A2">
        <w:rPr>
          <w:lang w:eastAsia="ja-JP"/>
        </w:rPr>
        <w:t xml:space="preserve">the UE and the network do not support </w:t>
      </w:r>
      <w:r w:rsidR="00ED58FA">
        <w:rPr>
          <w:lang w:eastAsia="ja-JP"/>
        </w:rPr>
        <w:t>to</w:t>
      </w:r>
      <w:r w:rsidR="008632A2">
        <w:rPr>
          <w:lang w:eastAsia="ja-JP"/>
        </w:rPr>
        <w:t xml:space="preserve"> </w:t>
      </w:r>
      <w:r w:rsidR="00ED58FA">
        <w:rPr>
          <w:lang w:eastAsia="ja-JP"/>
        </w:rPr>
        <w:t xml:space="preserve">release </w:t>
      </w:r>
      <w:r w:rsidR="008632A2">
        <w:rPr>
          <w:lang w:eastAsia="ja-JP"/>
        </w:rPr>
        <w:t xml:space="preserve">SRB2. </w:t>
      </w:r>
      <w:r w:rsidR="00926C1C">
        <w:rPr>
          <w:lang w:eastAsia="ja-JP"/>
        </w:rPr>
        <w:t xml:space="preserve">Therefore, it is proposed to add </w:t>
      </w:r>
      <w:r w:rsidR="004F0EED">
        <w:rPr>
          <w:lang w:eastAsia="ja-JP"/>
        </w:rPr>
        <w:t xml:space="preserve">a new </w:t>
      </w:r>
      <w:r>
        <w:rPr>
          <w:lang w:eastAsia="ja-JP"/>
        </w:rPr>
        <w:t xml:space="preserve">IE </w:t>
      </w:r>
      <w:r w:rsidR="00781DA6">
        <w:rPr>
          <w:lang w:eastAsia="ja-JP"/>
        </w:rPr>
        <w:t>to</w:t>
      </w:r>
      <w:r w:rsidR="00316BAB">
        <w:rPr>
          <w:lang w:eastAsia="ja-JP"/>
        </w:rPr>
        <w:t xml:space="preserve"> </w:t>
      </w:r>
      <w:proofErr w:type="spellStart"/>
      <w:r w:rsidR="00316BAB" w:rsidRPr="0096519C">
        <w:rPr>
          <w:i/>
        </w:rPr>
        <w:t>RRCReconfiguration</w:t>
      </w:r>
      <w:proofErr w:type="spellEnd"/>
      <w:r w:rsidR="00316BAB" w:rsidRPr="0096519C">
        <w:rPr>
          <w:i/>
        </w:rPr>
        <w:t xml:space="preserve"> </w:t>
      </w:r>
      <w:r w:rsidR="00316BAB" w:rsidRPr="0096519C">
        <w:t>message</w:t>
      </w:r>
      <w:r w:rsidR="00781DA6">
        <w:t xml:space="preserve"> </w:t>
      </w:r>
      <w:r w:rsidR="00926C1C">
        <w:rPr>
          <w:lang w:eastAsia="ja-JP"/>
        </w:rPr>
        <w:t xml:space="preserve">to </w:t>
      </w:r>
      <w:r w:rsidR="00ED58FA">
        <w:rPr>
          <w:lang w:eastAsia="ja-JP"/>
        </w:rPr>
        <w:t xml:space="preserve">support </w:t>
      </w:r>
      <w:r w:rsidR="00926C1C">
        <w:rPr>
          <w:lang w:eastAsia="ja-JP"/>
        </w:rPr>
        <w:t>SRB2</w:t>
      </w:r>
      <w:r w:rsidR="00ED58FA">
        <w:rPr>
          <w:lang w:eastAsia="ja-JP"/>
        </w:rPr>
        <w:t xml:space="preserve"> to release</w:t>
      </w:r>
      <w:r w:rsidR="00F82C20">
        <w:rPr>
          <w:lang w:eastAsia="ja-JP"/>
        </w:rPr>
        <w:t>.</w:t>
      </w:r>
    </w:p>
    <w:p w14:paraId="3D5C1803" w14:textId="7892CC03" w:rsidR="008353E8" w:rsidRPr="000E3855" w:rsidRDefault="009408CF" w:rsidP="00C81A46">
      <w:pPr>
        <w:spacing w:before="120" w:after="60"/>
        <w:ind w:firstLine="284"/>
        <w:rPr>
          <w:b/>
          <w:lang w:eastAsia="ja-JP"/>
        </w:rPr>
      </w:pPr>
      <w:r w:rsidRPr="000E3855">
        <w:rPr>
          <w:b/>
          <w:lang w:eastAsia="ja-JP"/>
        </w:rPr>
        <w:t>Option 2: Enhancing the SRB Only Connection to support</w:t>
      </w:r>
      <w:r w:rsidR="00465BC3" w:rsidRPr="000E3855">
        <w:rPr>
          <w:b/>
          <w:lang w:eastAsia="ja-JP"/>
        </w:rPr>
        <w:t xml:space="preserve"> the</w:t>
      </w:r>
      <w:r w:rsidRPr="000E3855">
        <w:rPr>
          <w:b/>
          <w:lang w:eastAsia="ja-JP"/>
        </w:rPr>
        <w:t xml:space="preserve"> SRB1 + SRB2 + AS security mode. </w:t>
      </w:r>
    </w:p>
    <w:p w14:paraId="0E6F5E5A" w14:textId="78D593F6" w:rsidR="00F6595A" w:rsidRDefault="009758C3" w:rsidP="005D595C">
      <w:r>
        <w:rPr>
          <w:lang w:eastAsia="ja-JP"/>
        </w:rPr>
        <w:t xml:space="preserve">Regarding </w:t>
      </w:r>
      <w:r>
        <w:rPr>
          <w:lang w:eastAsia="ja-JP"/>
        </w:rPr>
        <w:fldChar w:fldCharType="begin"/>
      </w:r>
      <w:r>
        <w:rPr>
          <w:lang w:eastAsia="ja-JP"/>
        </w:rPr>
        <w:instrText xml:space="preserve"> REF _Ref29201429 \r \h </w:instrText>
      </w:r>
      <w:r>
        <w:rPr>
          <w:lang w:eastAsia="ja-JP"/>
        </w:rPr>
      </w:r>
      <w:r>
        <w:rPr>
          <w:lang w:eastAsia="ja-JP"/>
        </w:rPr>
        <w:fldChar w:fldCharType="separate"/>
      </w:r>
      <w:r>
        <w:rPr>
          <w:lang w:eastAsia="ja-JP"/>
        </w:rPr>
        <w:t>Observation 3</w:t>
      </w:r>
      <w:r>
        <w:rPr>
          <w:lang w:eastAsia="ja-JP"/>
        </w:rPr>
        <w:fldChar w:fldCharType="end"/>
      </w:r>
      <w:r>
        <w:rPr>
          <w:lang w:eastAsia="ja-JP"/>
        </w:rPr>
        <w:t>,</w:t>
      </w:r>
      <w:r w:rsidR="00DA2805">
        <w:rPr>
          <w:lang w:eastAsia="ja-JP"/>
        </w:rPr>
        <w:t xml:space="preserve"> a</w:t>
      </w:r>
      <w:r w:rsidR="00BC1861">
        <w:rPr>
          <w:lang w:eastAsia="ja-JP"/>
        </w:rPr>
        <w:t xml:space="preserve">s the </w:t>
      </w:r>
      <w:r w:rsidR="00927592">
        <w:rPr>
          <w:lang w:eastAsia="ja-JP"/>
        </w:rPr>
        <w:t xml:space="preserve">SRB only connection does not </w:t>
      </w:r>
      <w:r w:rsidR="00BC1861">
        <w:rPr>
          <w:lang w:eastAsia="ja-JP"/>
        </w:rPr>
        <w:t xml:space="preserve">support the mode with configuring the </w:t>
      </w:r>
      <w:r w:rsidR="00BC1861" w:rsidRPr="00BC1861">
        <w:rPr>
          <w:lang w:eastAsia="ja-JP"/>
        </w:rPr>
        <w:t>SRB1, SRB2 and the corresponding AS security</w:t>
      </w:r>
      <w:r w:rsidR="00DA2805">
        <w:rPr>
          <w:lang w:eastAsia="ko-KR"/>
        </w:rPr>
        <w:t xml:space="preserve">. </w:t>
      </w:r>
      <w:r w:rsidR="00D46FCE">
        <w:rPr>
          <w:lang w:eastAsia="ko-KR"/>
        </w:rPr>
        <w:t xml:space="preserve">If </w:t>
      </w:r>
      <w:r w:rsidR="00486707">
        <w:rPr>
          <w:lang w:eastAsia="ko-KR"/>
        </w:rPr>
        <w:t xml:space="preserve">the </w:t>
      </w:r>
      <w:r w:rsidR="0064485D">
        <w:rPr>
          <w:lang w:eastAsia="ko-KR"/>
        </w:rPr>
        <w:t>mode</w:t>
      </w:r>
      <w:r w:rsidR="00047773">
        <w:rPr>
          <w:lang w:eastAsia="ko-KR"/>
        </w:rPr>
        <w:t xml:space="preserve"> </w:t>
      </w:r>
      <w:r w:rsidR="0064485D">
        <w:rPr>
          <w:lang w:eastAsia="ko-KR"/>
        </w:rPr>
        <w:t>with</w:t>
      </w:r>
      <w:r w:rsidR="00047773">
        <w:rPr>
          <w:lang w:eastAsia="ko-KR"/>
        </w:rPr>
        <w:t xml:space="preserve"> </w:t>
      </w:r>
      <w:r w:rsidR="00D46FCE" w:rsidRPr="00D46FCE">
        <w:rPr>
          <w:lang w:eastAsia="ko-KR"/>
        </w:rPr>
        <w:t>SRB1, SRB2 and the corresponding AS security</w:t>
      </w:r>
      <w:r w:rsidR="0064485D">
        <w:rPr>
          <w:lang w:eastAsia="ko-KR"/>
        </w:rPr>
        <w:t xml:space="preserve"> configured is supported</w:t>
      </w:r>
      <w:r w:rsidR="00047773">
        <w:rPr>
          <w:lang w:eastAsia="ko-KR"/>
        </w:rPr>
        <w:t>,</w:t>
      </w:r>
      <w:r w:rsidR="002C193F">
        <w:rPr>
          <w:lang w:eastAsia="ko-KR"/>
        </w:rPr>
        <w:t xml:space="preserve"> </w:t>
      </w:r>
      <w:r w:rsidR="00927592">
        <w:rPr>
          <w:lang w:eastAsia="ko-KR"/>
        </w:rPr>
        <w:t>when</w:t>
      </w:r>
      <w:r w:rsidR="00D46FCE">
        <w:rPr>
          <w:lang w:eastAsia="ko-KR"/>
        </w:rPr>
        <w:t xml:space="preserve"> all the DRBs are release</w:t>
      </w:r>
      <w:r w:rsidR="001601E8">
        <w:rPr>
          <w:lang w:eastAsia="ko-KR"/>
        </w:rPr>
        <w:t>d</w:t>
      </w:r>
      <w:r w:rsidR="00ED58FA">
        <w:rPr>
          <w:lang w:eastAsia="ko-KR"/>
        </w:rPr>
        <w:t xml:space="preserve"> in the radio interface</w:t>
      </w:r>
      <w:r w:rsidR="00D46FCE">
        <w:rPr>
          <w:lang w:eastAsia="ko-KR"/>
        </w:rPr>
        <w:t>, the RRC connection</w:t>
      </w:r>
      <w:r w:rsidR="00ED58FA">
        <w:rPr>
          <w:lang w:eastAsia="ko-KR"/>
        </w:rPr>
        <w:t xml:space="preserve"> is maintained.</w:t>
      </w:r>
      <w:r w:rsidR="00D46FCE">
        <w:rPr>
          <w:lang w:eastAsia="ko-KR"/>
        </w:rPr>
        <w:t xml:space="preserve"> </w:t>
      </w:r>
      <w:r w:rsidR="00681C43">
        <w:rPr>
          <w:lang w:eastAsia="ko-KR"/>
        </w:rPr>
        <w:t>Therefore, enhanc</w:t>
      </w:r>
      <w:r w:rsidR="00ED58FA">
        <w:rPr>
          <w:lang w:eastAsia="ko-KR"/>
        </w:rPr>
        <w:t>ing</w:t>
      </w:r>
      <w:r w:rsidR="00681C43">
        <w:rPr>
          <w:lang w:eastAsia="ko-KR"/>
        </w:rPr>
        <w:t xml:space="preserve"> the current SRB only connection to support the</w:t>
      </w:r>
      <w:r w:rsidR="00846FF7">
        <w:rPr>
          <w:lang w:eastAsia="ko-KR"/>
        </w:rPr>
        <w:t xml:space="preserve"> mode with</w:t>
      </w:r>
      <w:r w:rsidR="00681C43">
        <w:rPr>
          <w:lang w:eastAsia="ko-KR"/>
        </w:rPr>
        <w:t xml:space="preserve"> </w:t>
      </w:r>
      <w:r w:rsidR="00846FF7">
        <w:rPr>
          <w:lang w:eastAsia="ko-KR"/>
        </w:rPr>
        <w:t xml:space="preserve">the </w:t>
      </w:r>
      <w:r w:rsidR="00681C43" w:rsidRPr="00681C43">
        <w:rPr>
          <w:lang w:eastAsia="ko-KR"/>
        </w:rPr>
        <w:t>SRB1, SRB2 and AS security</w:t>
      </w:r>
      <w:r w:rsidR="00681C43">
        <w:rPr>
          <w:lang w:eastAsia="ko-KR"/>
        </w:rPr>
        <w:t xml:space="preserve"> would </w:t>
      </w:r>
      <w:r w:rsidR="000A771E">
        <w:rPr>
          <w:lang w:eastAsia="ko-KR"/>
        </w:rPr>
        <w:t xml:space="preserve">handle the error </w:t>
      </w:r>
      <w:proofErr w:type="gramStart"/>
      <w:r w:rsidR="000A771E">
        <w:rPr>
          <w:lang w:eastAsia="ko-KR"/>
        </w:rPr>
        <w:t xml:space="preserve">scenario </w:t>
      </w:r>
      <w:r w:rsidR="00681C43" w:rsidRPr="00681C43">
        <w:rPr>
          <w:lang w:eastAsia="ko-KR"/>
        </w:rPr>
        <w:t xml:space="preserve"> in</w:t>
      </w:r>
      <w:proofErr w:type="gramEnd"/>
      <w:r w:rsidR="00681C43" w:rsidRPr="00681C43">
        <w:rPr>
          <w:lang w:eastAsia="ko-KR"/>
        </w:rPr>
        <w:t xml:space="preserve"> the RAN side</w:t>
      </w:r>
      <w:r w:rsidR="00854BBE">
        <w:rPr>
          <w:lang w:eastAsia="ko-KR"/>
        </w:rPr>
        <w:t xml:space="preserve"> during </w:t>
      </w:r>
      <w:r w:rsidR="00854BBE">
        <w:rPr>
          <w:lang w:eastAsia="ja-JP"/>
        </w:rPr>
        <w:t xml:space="preserve">by the </w:t>
      </w:r>
      <w:r w:rsidR="00854BBE" w:rsidRPr="00944CB7">
        <w:t>Change of SSC mode 2 PSA for a PDU Session</w:t>
      </w:r>
      <w:r w:rsidR="00854BBE">
        <w:t xml:space="preserve"> procedure</w:t>
      </w:r>
      <w:r w:rsidR="00FB48E9">
        <w:rPr>
          <w:rFonts w:hint="eastAsia"/>
        </w:rPr>
        <w:t>.</w:t>
      </w:r>
    </w:p>
    <w:p w14:paraId="2447E6B1" w14:textId="2E3C25AA" w:rsidR="00854BBE" w:rsidRPr="00A255DA" w:rsidRDefault="00A255DA" w:rsidP="00A255DA">
      <w:pPr>
        <w:rPr>
          <w:b/>
          <w:bCs/>
        </w:rPr>
      </w:pPr>
      <w:bookmarkStart w:id="6" w:name="_Ref29201716"/>
      <w:r w:rsidRPr="00A255DA">
        <w:rPr>
          <w:b/>
          <w:bCs/>
        </w:rPr>
        <w:t xml:space="preserve">Proposal 1: </w:t>
      </w:r>
      <w:r w:rsidR="008C3A39" w:rsidRPr="00A255DA">
        <w:rPr>
          <w:b/>
          <w:bCs/>
        </w:rPr>
        <w:t xml:space="preserve">Ran2 to </w:t>
      </w:r>
      <w:r w:rsidR="008C3A39" w:rsidRPr="00A255DA">
        <w:rPr>
          <w:b/>
          <w:bCs/>
          <w:lang w:eastAsia="ja-JP"/>
        </w:rPr>
        <w:t>discuss</w:t>
      </w:r>
      <w:r w:rsidR="008C3A39" w:rsidRPr="00A255DA">
        <w:rPr>
          <w:b/>
          <w:bCs/>
        </w:rPr>
        <w:t xml:space="preserve"> which solution to </w:t>
      </w:r>
      <w:r w:rsidR="000A771E" w:rsidRPr="00A255DA">
        <w:rPr>
          <w:b/>
          <w:bCs/>
        </w:rPr>
        <w:t xml:space="preserve">handle the error </w:t>
      </w:r>
      <w:r w:rsidR="00557EE8" w:rsidRPr="00A255DA">
        <w:rPr>
          <w:rFonts w:hint="eastAsia"/>
          <w:b/>
          <w:bCs/>
        </w:rPr>
        <w:t>case</w:t>
      </w:r>
      <w:r w:rsidR="00E339C1" w:rsidRPr="00A255DA">
        <w:rPr>
          <w:b/>
          <w:bCs/>
        </w:rPr>
        <w:t xml:space="preserve"> caused by</w:t>
      </w:r>
      <w:r w:rsidR="00335A54" w:rsidRPr="00A255DA">
        <w:rPr>
          <w:b/>
          <w:bCs/>
        </w:rPr>
        <w:t xml:space="preserve"> the </w:t>
      </w:r>
      <w:r w:rsidR="00854BBE" w:rsidRPr="00A255DA">
        <w:rPr>
          <w:b/>
          <w:bCs/>
        </w:rPr>
        <w:t>Change of SSC mode 2 PDU Session Anchor if one PDU is setup for the UE.</w:t>
      </w:r>
    </w:p>
    <w:bookmarkEnd w:id="6"/>
    <w:p w14:paraId="4235AC50" w14:textId="034DEF41" w:rsidR="008C3A39" w:rsidRPr="00320D0F" w:rsidRDefault="008C3A39" w:rsidP="007B07FF">
      <w:pPr>
        <w:spacing w:after="0"/>
        <w:ind w:left="720" w:hanging="294"/>
        <w:rPr>
          <w:b/>
          <w:lang w:eastAsia="ja-JP"/>
        </w:rPr>
      </w:pPr>
      <w:r w:rsidRPr="00320D0F">
        <w:rPr>
          <w:b/>
          <w:lang w:eastAsia="ja-JP"/>
        </w:rPr>
        <w:t xml:space="preserve">Option 1: </w:t>
      </w:r>
      <w:r w:rsidR="00EE7235" w:rsidRPr="00320D0F">
        <w:rPr>
          <w:b/>
          <w:lang w:eastAsia="ja-JP"/>
        </w:rPr>
        <w:t xml:space="preserve">Supporting </w:t>
      </w:r>
      <w:r w:rsidR="008635F9" w:rsidRPr="00320D0F">
        <w:rPr>
          <w:b/>
          <w:lang w:eastAsia="ja-JP"/>
        </w:rPr>
        <w:t xml:space="preserve">the </w:t>
      </w:r>
      <w:r w:rsidR="00EE7235" w:rsidRPr="00320D0F">
        <w:rPr>
          <w:b/>
          <w:lang w:eastAsia="ja-JP"/>
        </w:rPr>
        <w:t xml:space="preserve">SRB2 </w:t>
      </w:r>
      <w:r w:rsidR="008635F9" w:rsidRPr="00320D0F">
        <w:rPr>
          <w:b/>
          <w:lang w:eastAsia="ja-JP"/>
        </w:rPr>
        <w:t xml:space="preserve">to </w:t>
      </w:r>
      <w:r w:rsidR="00EE7235" w:rsidRPr="00320D0F">
        <w:rPr>
          <w:b/>
          <w:lang w:eastAsia="ja-JP"/>
        </w:rPr>
        <w:t>release</w:t>
      </w:r>
      <w:r w:rsidR="000E3855" w:rsidRPr="00320D0F">
        <w:rPr>
          <w:b/>
          <w:lang w:eastAsia="ja-JP"/>
        </w:rPr>
        <w:t>;</w:t>
      </w:r>
      <w:r w:rsidR="00EE7235" w:rsidRPr="00320D0F">
        <w:rPr>
          <w:b/>
          <w:lang w:eastAsia="ja-JP"/>
        </w:rPr>
        <w:t xml:space="preserve"> </w:t>
      </w:r>
    </w:p>
    <w:p w14:paraId="2ECF2D41" w14:textId="1EBD8404" w:rsidR="008C3A39" w:rsidRPr="00320D0F" w:rsidRDefault="008C3A39" w:rsidP="007B07FF">
      <w:pPr>
        <w:spacing w:after="0"/>
        <w:ind w:left="720" w:hanging="294"/>
        <w:rPr>
          <w:b/>
          <w:lang w:eastAsia="ja-JP"/>
        </w:rPr>
      </w:pPr>
      <w:r w:rsidRPr="00320D0F">
        <w:rPr>
          <w:b/>
          <w:lang w:eastAsia="ja-JP"/>
        </w:rPr>
        <w:t xml:space="preserve">Option 2: </w:t>
      </w:r>
      <w:r w:rsidR="00EE7235" w:rsidRPr="00320D0F">
        <w:rPr>
          <w:b/>
          <w:lang w:eastAsia="ja-JP"/>
        </w:rPr>
        <w:t>Enhancing the SRB Only Connection to support the SRB1 + SRB2 + AS security mode.</w:t>
      </w:r>
    </w:p>
    <w:p w14:paraId="2A8E0279" w14:textId="1BCA9BB5" w:rsidR="00AC22CB" w:rsidRPr="00ED7CB2" w:rsidRDefault="00EE7235" w:rsidP="00EE7235">
      <w:pPr>
        <w:spacing w:before="120" w:after="120"/>
      </w:pPr>
      <w:r>
        <w:t>The</w:t>
      </w:r>
      <w:r w:rsidR="00463097">
        <w:t xml:space="preserve"> </w:t>
      </w:r>
      <w:r w:rsidR="00781AB6">
        <w:t>two o</w:t>
      </w:r>
      <w:r>
        <w:t>ption</w:t>
      </w:r>
      <w:r w:rsidR="00781AB6">
        <w:t>s</w:t>
      </w:r>
      <w:r>
        <w:t xml:space="preserve"> </w:t>
      </w:r>
      <w:r w:rsidR="00E35A70">
        <w:t xml:space="preserve">in </w:t>
      </w:r>
      <w:r>
        <w:fldChar w:fldCharType="begin"/>
      </w:r>
      <w:r>
        <w:instrText xml:space="preserve"> REF _Ref29201716 \r \h </w:instrText>
      </w:r>
      <w:r>
        <w:fldChar w:fldCharType="separate"/>
      </w:r>
      <w:r>
        <w:t>Proposal 1</w:t>
      </w:r>
      <w:r>
        <w:fldChar w:fldCharType="end"/>
      </w:r>
      <w:r>
        <w:t xml:space="preserve"> are </w:t>
      </w:r>
      <w:r w:rsidR="00327B54">
        <w:t xml:space="preserve">both </w:t>
      </w:r>
      <w:r>
        <w:t xml:space="preserve">new capability for the UE and the network. </w:t>
      </w:r>
      <w:r w:rsidR="0055257D">
        <w:t xml:space="preserve">In order to </w:t>
      </w:r>
      <w:r w:rsidR="00E475C0">
        <w:t xml:space="preserve">support the new </w:t>
      </w:r>
      <w:r w:rsidR="00ED7CB2">
        <w:t>function</w:t>
      </w:r>
      <w:r w:rsidR="00E475C0">
        <w:t xml:space="preserve"> </w:t>
      </w:r>
      <w:r w:rsidR="0055257D">
        <w:t xml:space="preserve">without involving any compatible issues, the UE shall </w:t>
      </w:r>
      <w:r w:rsidR="00AC22CB">
        <w:t>include th</w:t>
      </w:r>
      <w:r w:rsidR="0055257D">
        <w:t>e</w:t>
      </w:r>
      <w:r w:rsidR="00111EC9">
        <w:t xml:space="preserve"> agreed </w:t>
      </w:r>
      <w:r w:rsidR="00AC22CB">
        <w:t xml:space="preserve">new </w:t>
      </w:r>
      <w:r w:rsidR="00854BBE">
        <w:t>feature</w:t>
      </w:r>
      <w:r w:rsidR="00ED7CB2">
        <w:t xml:space="preserve"> </w:t>
      </w:r>
      <w:r w:rsidR="00AC22CB">
        <w:t xml:space="preserve">in the UE </w:t>
      </w:r>
      <w:r w:rsidR="00AC22CB" w:rsidRPr="00ED7CB2">
        <w:t>capability report to inform the network.</w:t>
      </w:r>
    </w:p>
    <w:p w14:paraId="316FE8CF" w14:textId="48E24C30" w:rsidR="00925BA3" w:rsidRPr="00A255DA" w:rsidRDefault="00A255DA" w:rsidP="00A255DA">
      <w:pPr>
        <w:rPr>
          <w:b/>
          <w:bCs/>
          <w:lang w:eastAsia="ja-JP"/>
        </w:rPr>
      </w:pPr>
      <w:r w:rsidRPr="00A255DA">
        <w:rPr>
          <w:b/>
          <w:bCs/>
          <w:lang w:eastAsia="ja-JP"/>
        </w:rPr>
        <w:t xml:space="preserve">Proposal 2: </w:t>
      </w:r>
      <w:r w:rsidR="00AC22CB" w:rsidRPr="00A255DA">
        <w:rPr>
          <w:b/>
          <w:bCs/>
          <w:lang w:eastAsia="ja-JP"/>
        </w:rPr>
        <w:t>UE reports the new capability</w:t>
      </w:r>
      <w:r w:rsidR="00436A48" w:rsidRPr="00A255DA">
        <w:rPr>
          <w:b/>
          <w:bCs/>
          <w:lang w:eastAsia="ja-JP"/>
        </w:rPr>
        <w:t xml:space="preserve"> </w:t>
      </w:r>
      <w:r w:rsidR="00845CF3" w:rsidRPr="00A255DA">
        <w:rPr>
          <w:b/>
          <w:bCs/>
          <w:lang w:eastAsia="ja-JP"/>
        </w:rPr>
        <w:t>for option1 or option2</w:t>
      </w:r>
      <w:r w:rsidR="00AC22CB" w:rsidRPr="00A255DA">
        <w:rPr>
          <w:b/>
          <w:bCs/>
          <w:lang w:eastAsia="ja-JP"/>
        </w:rPr>
        <w:t xml:space="preserve"> to the network. </w:t>
      </w:r>
    </w:p>
    <w:p w14:paraId="43323A53" w14:textId="7CABAA2C" w:rsidR="00A130F6" w:rsidRPr="00CF4B84" w:rsidRDefault="0025421E" w:rsidP="00CF4B84">
      <w:pPr>
        <w:spacing w:after="60"/>
        <w:rPr>
          <w:rFonts w:hint="eastAsia"/>
        </w:rPr>
      </w:pPr>
      <w:r>
        <w:rPr>
          <w:rFonts w:hint="eastAsia"/>
        </w:rPr>
        <w:t xml:space="preserve">Following the </w:t>
      </w:r>
      <w:proofErr w:type="gramStart"/>
      <w:r>
        <w:rPr>
          <w:rFonts w:hint="eastAsia"/>
        </w:rPr>
        <w:t>proposals</w:t>
      </w:r>
      <w:proofErr w:type="gramEnd"/>
      <w:r>
        <w:rPr>
          <w:rFonts w:hint="eastAsia"/>
        </w:rPr>
        <w:t xml:space="preserve"> the CRs are provided in the accompany contributions [2,3].</w:t>
      </w:r>
    </w:p>
    <w:p w14:paraId="6A455B2F" w14:textId="77777777" w:rsidR="00C20C06" w:rsidRPr="00944CB7" w:rsidRDefault="00501D61" w:rsidP="001D766C">
      <w:pPr>
        <w:pStyle w:val="1"/>
        <w:numPr>
          <w:ilvl w:val="0"/>
          <w:numId w:val="18"/>
        </w:numPr>
      </w:pPr>
      <w:r w:rsidRPr="00944CB7">
        <w:t>Conclusion</w:t>
      </w:r>
    </w:p>
    <w:p w14:paraId="01C812F0" w14:textId="50DE98FA" w:rsidR="002F1B15" w:rsidRDefault="002F4066" w:rsidP="00290F62">
      <w:pPr>
        <w:rPr>
          <w:lang w:eastAsia="ja-JP"/>
        </w:rPr>
      </w:pPr>
      <w:r w:rsidRPr="00944CB7">
        <w:rPr>
          <w:lang w:eastAsia="ja-JP"/>
        </w:rPr>
        <w:t>Based on the above discussion, w</w:t>
      </w:r>
      <w:r w:rsidR="00D00BD3" w:rsidRPr="00944CB7">
        <w:rPr>
          <w:lang w:eastAsia="ja-JP"/>
        </w:rPr>
        <w:t>e make</w:t>
      </w:r>
      <w:r w:rsidR="004C2D20" w:rsidRPr="00944CB7">
        <w:rPr>
          <w:lang w:eastAsia="ja-JP"/>
        </w:rPr>
        <w:t xml:space="preserve"> the following observations</w:t>
      </w:r>
      <w:r w:rsidR="00D00BD3" w:rsidRPr="00944CB7">
        <w:rPr>
          <w:lang w:eastAsia="ja-JP"/>
        </w:rPr>
        <w:t xml:space="preserve"> </w:t>
      </w:r>
      <w:r w:rsidRPr="00944CB7">
        <w:rPr>
          <w:lang w:eastAsia="ja-JP"/>
        </w:rPr>
        <w:t xml:space="preserve">and recommend RAN2 </w:t>
      </w:r>
      <w:r w:rsidR="00E16629" w:rsidRPr="00944CB7">
        <w:rPr>
          <w:lang w:eastAsia="ja-JP"/>
        </w:rPr>
        <w:t xml:space="preserve">to </w:t>
      </w:r>
      <w:r w:rsidRPr="00944CB7">
        <w:rPr>
          <w:lang w:eastAsia="ja-JP"/>
        </w:rPr>
        <w:t xml:space="preserve">discuss and adopt the following proposals: </w:t>
      </w:r>
    </w:p>
    <w:p w14:paraId="591212F0" w14:textId="77777777" w:rsidR="00A255DA" w:rsidRPr="00A255DA" w:rsidRDefault="00A255DA" w:rsidP="00A255DA">
      <w:pPr>
        <w:rPr>
          <w:rFonts w:hint="eastAsia"/>
          <w:b/>
          <w:bCs/>
        </w:rPr>
      </w:pPr>
      <w:r w:rsidRPr="00A255DA">
        <w:rPr>
          <w:b/>
          <w:bCs/>
        </w:rPr>
        <w:t xml:space="preserve">Observation 1: </w:t>
      </w:r>
      <w:r w:rsidRPr="00A255DA">
        <w:rPr>
          <w:b/>
          <w:bCs/>
          <w:lang w:eastAsia="ja-JP"/>
        </w:rPr>
        <w:t xml:space="preserve">Change of SSC mode 2 PDU Session Anchor with different PDU Sessions would </w:t>
      </w:r>
      <w:r w:rsidRPr="00A255DA">
        <w:rPr>
          <w:rFonts w:hint="eastAsia"/>
          <w:b/>
          <w:bCs/>
        </w:rPr>
        <w:t>result in</w:t>
      </w:r>
      <w:r w:rsidRPr="00A255DA">
        <w:rPr>
          <w:b/>
          <w:bCs/>
          <w:lang w:eastAsia="ja-JP"/>
        </w:rPr>
        <w:t xml:space="preserve"> error </w:t>
      </w:r>
      <w:r w:rsidRPr="00A255DA">
        <w:rPr>
          <w:rFonts w:hint="eastAsia"/>
          <w:b/>
          <w:bCs/>
        </w:rPr>
        <w:t>case</w:t>
      </w:r>
      <w:r w:rsidRPr="00A255DA">
        <w:rPr>
          <w:b/>
          <w:bCs/>
          <w:lang w:eastAsia="ja-JP"/>
        </w:rPr>
        <w:t xml:space="preserve"> </w:t>
      </w:r>
      <w:r w:rsidRPr="00A255DA">
        <w:rPr>
          <w:rFonts w:hint="eastAsia"/>
          <w:b/>
          <w:bCs/>
        </w:rPr>
        <w:t>in</w:t>
      </w:r>
      <w:r w:rsidRPr="00A255DA">
        <w:rPr>
          <w:b/>
          <w:bCs/>
          <w:lang w:eastAsia="ja-JP"/>
        </w:rPr>
        <w:t xml:space="preserve"> the RAN side if only one PDU session is setup for the UE</w:t>
      </w:r>
    </w:p>
    <w:p w14:paraId="234D2135" w14:textId="77777777" w:rsidR="00A255DA" w:rsidRPr="00A255DA" w:rsidRDefault="00A255DA" w:rsidP="00A255DA">
      <w:pPr>
        <w:rPr>
          <w:b/>
          <w:bCs/>
          <w:lang w:eastAsia="ja-JP"/>
        </w:rPr>
      </w:pPr>
      <w:r w:rsidRPr="00A255DA">
        <w:rPr>
          <w:b/>
          <w:bCs/>
        </w:rPr>
        <w:t xml:space="preserve">Observation </w:t>
      </w:r>
      <w:r>
        <w:rPr>
          <w:b/>
          <w:bCs/>
        </w:rPr>
        <w:t>2</w:t>
      </w:r>
      <w:r w:rsidRPr="00A255DA">
        <w:rPr>
          <w:b/>
          <w:bCs/>
        </w:rPr>
        <w:t>:</w:t>
      </w:r>
      <w:r>
        <w:rPr>
          <w:b/>
          <w:bCs/>
        </w:rPr>
        <w:t xml:space="preserve"> </w:t>
      </w:r>
      <w:r w:rsidRPr="00A255DA">
        <w:rPr>
          <w:b/>
          <w:bCs/>
          <w:lang w:eastAsia="ja-JP"/>
        </w:rPr>
        <w:t>SRB2 cannot be released without releasing the RRC Connection.</w:t>
      </w:r>
    </w:p>
    <w:p w14:paraId="60FFAAB8" w14:textId="77777777" w:rsidR="00A255DA" w:rsidRDefault="00A255DA" w:rsidP="00A255DA">
      <w:pPr>
        <w:rPr>
          <w:lang w:eastAsia="ja-JP"/>
        </w:rPr>
      </w:pPr>
      <w:r w:rsidRPr="00A255DA">
        <w:rPr>
          <w:b/>
          <w:bCs/>
        </w:rPr>
        <w:t xml:space="preserve">Observation </w:t>
      </w:r>
      <w:r>
        <w:rPr>
          <w:b/>
          <w:bCs/>
        </w:rPr>
        <w:t>3</w:t>
      </w:r>
      <w:r w:rsidRPr="00A255DA">
        <w:rPr>
          <w:b/>
          <w:bCs/>
        </w:rPr>
        <w:t>:</w:t>
      </w:r>
      <w:r>
        <w:rPr>
          <w:b/>
          <w:bCs/>
        </w:rPr>
        <w:t xml:space="preserve"> </w:t>
      </w:r>
      <w:r w:rsidRPr="00A255DA">
        <w:rPr>
          <w:b/>
          <w:bCs/>
          <w:lang w:eastAsia="ja-JP"/>
        </w:rPr>
        <w:t>SRB only connection mode supports the configuration of SRB1 and AS security without SRB2 and DRBs</w:t>
      </w:r>
      <w:r w:rsidRPr="003B62ED">
        <w:rPr>
          <w:lang w:eastAsia="ja-JP"/>
        </w:rPr>
        <w:t>.</w:t>
      </w:r>
    </w:p>
    <w:p w14:paraId="635E89A5" w14:textId="77777777" w:rsidR="00A255DA" w:rsidRPr="00A255DA" w:rsidRDefault="00A255DA" w:rsidP="00A255DA">
      <w:pPr>
        <w:rPr>
          <w:b/>
          <w:bCs/>
        </w:rPr>
      </w:pPr>
      <w:r w:rsidRPr="00A255DA">
        <w:rPr>
          <w:b/>
          <w:bCs/>
        </w:rPr>
        <w:t xml:space="preserve">Proposal 1: Ran2 to </w:t>
      </w:r>
      <w:r w:rsidRPr="00A255DA">
        <w:rPr>
          <w:b/>
          <w:bCs/>
          <w:lang w:eastAsia="ja-JP"/>
        </w:rPr>
        <w:t>discuss</w:t>
      </w:r>
      <w:r w:rsidRPr="00A255DA">
        <w:rPr>
          <w:b/>
          <w:bCs/>
        </w:rPr>
        <w:t xml:space="preserve"> which solution to handle the error </w:t>
      </w:r>
      <w:r w:rsidRPr="00A255DA">
        <w:rPr>
          <w:rFonts w:hint="eastAsia"/>
          <w:b/>
          <w:bCs/>
        </w:rPr>
        <w:t>case</w:t>
      </w:r>
      <w:r w:rsidRPr="00A255DA">
        <w:rPr>
          <w:b/>
          <w:bCs/>
        </w:rPr>
        <w:t xml:space="preserve"> caused by the Change of SSC mode 2 PDU Session Anchor if one PDU is setup for the UE.</w:t>
      </w:r>
    </w:p>
    <w:p w14:paraId="3CD35FE6" w14:textId="77777777" w:rsidR="00A255DA" w:rsidRPr="00320D0F" w:rsidRDefault="00A255DA" w:rsidP="00A255DA">
      <w:pPr>
        <w:spacing w:after="0"/>
        <w:ind w:left="720" w:hanging="294"/>
        <w:rPr>
          <w:b/>
          <w:lang w:eastAsia="ja-JP"/>
        </w:rPr>
      </w:pPr>
      <w:r w:rsidRPr="00320D0F">
        <w:rPr>
          <w:b/>
          <w:lang w:eastAsia="ja-JP"/>
        </w:rPr>
        <w:t xml:space="preserve">Option 1: Supporting the SRB2 to release; </w:t>
      </w:r>
    </w:p>
    <w:p w14:paraId="1412D60C" w14:textId="77777777" w:rsidR="00A255DA" w:rsidRPr="00320D0F" w:rsidRDefault="00A255DA" w:rsidP="00A255DA">
      <w:pPr>
        <w:spacing w:after="0"/>
        <w:ind w:left="720" w:hanging="294"/>
        <w:rPr>
          <w:b/>
          <w:lang w:eastAsia="ja-JP"/>
        </w:rPr>
      </w:pPr>
      <w:r w:rsidRPr="00320D0F">
        <w:rPr>
          <w:b/>
          <w:lang w:eastAsia="ja-JP"/>
        </w:rPr>
        <w:t>Option 2: Enhancing the SRB Only Connection to support the SRB1 + SRB2 + AS security mode.</w:t>
      </w:r>
    </w:p>
    <w:p w14:paraId="069F85AB" w14:textId="04482E0A" w:rsidR="00A255DA" w:rsidRPr="00A255DA" w:rsidRDefault="00A255DA" w:rsidP="00290F62">
      <w:pPr>
        <w:rPr>
          <w:rFonts w:eastAsia="Yu Mincho" w:hint="eastAsia"/>
          <w:b/>
          <w:bCs/>
          <w:lang w:eastAsia="ja-JP"/>
        </w:rPr>
      </w:pPr>
      <w:r w:rsidRPr="00A255DA">
        <w:rPr>
          <w:b/>
          <w:bCs/>
          <w:lang w:eastAsia="ja-JP"/>
        </w:rPr>
        <w:t xml:space="preserve">Proposal 2: UE reports the new capability for option1 or option2 to the network. </w:t>
      </w:r>
    </w:p>
    <w:p w14:paraId="609BC6F8" w14:textId="55F75665" w:rsidR="00CA75B5" w:rsidRDefault="007240D2" w:rsidP="00CA75B5">
      <w:pPr>
        <w:spacing w:before="120" w:after="60"/>
      </w:pPr>
      <w:r w:rsidRPr="007240D2">
        <w:t xml:space="preserve">Following the </w:t>
      </w:r>
      <w:proofErr w:type="gramStart"/>
      <w:r w:rsidRPr="007240D2">
        <w:t>proposals</w:t>
      </w:r>
      <w:proofErr w:type="gramEnd"/>
      <w:r w:rsidRPr="007240D2">
        <w:t xml:space="preserve"> the CRs are provided in the accompany contributions [2,3].</w:t>
      </w:r>
    </w:p>
    <w:p w14:paraId="2AA0DD2E" w14:textId="20676889" w:rsidR="000240AF" w:rsidRPr="00944CB7" w:rsidRDefault="0059182F" w:rsidP="00220301">
      <w:pPr>
        <w:pStyle w:val="1"/>
      </w:pPr>
      <w:r w:rsidRPr="00944CB7">
        <w:lastRenderedPageBreak/>
        <w:t>Re</w:t>
      </w:r>
      <w:r w:rsidR="001315B9" w:rsidRPr="00944CB7">
        <w:t>ference</w:t>
      </w:r>
      <w:r w:rsidR="000240AF" w:rsidRPr="00944CB7">
        <w:t xml:space="preserve"> </w:t>
      </w:r>
    </w:p>
    <w:p w14:paraId="1CEF3E0B" w14:textId="2C381257" w:rsidR="001E48B7" w:rsidRDefault="00436A48" w:rsidP="002054AA">
      <w:pPr>
        <w:numPr>
          <w:ilvl w:val="0"/>
          <w:numId w:val="33"/>
        </w:numPr>
        <w:spacing w:line="240" w:lineRule="auto"/>
        <w:jc w:val="left"/>
        <w:rPr>
          <w:sz w:val="22"/>
          <w:szCs w:val="22"/>
        </w:rPr>
      </w:pPr>
      <w:r w:rsidRPr="00B24226">
        <w:rPr>
          <w:sz w:val="22"/>
          <w:szCs w:val="22"/>
        </w:rPr>
        <w:t>3GPP TS 23.50</w:t>
      </w:r>
      <w:r>
        <w:rPr>
          <w:sz w:val="22"/>
          <w:szCs w:val="22"/>
        </w:rPr>
        <w:t>2</w:t>
      </w:r>
      <w:r w:rsidRPr="00B24226">
        <w:rPr>
          <w:sz w:val="22"/>
          <w:szCs w:val="22"/>
        </w:rPr>
        <w:t xml:space="preserve">, </w:t>
      </w:r>
      <w:r w:rsidRPr="00436A48">
        <w:rPr>
          <w:i/>
          <w:sz w:val="22"/>
          <w:szCs w:val="22"/>
        </w:rPr>
        <w:t>Pro</w:t>
      </w:r>
      <w:r>
        <w:rPr>
          <w:i/>
          <w:sz w:val="22"/>
          <w:szCs w:val="22"/>
        </w:rPr>
        <w:t>cedures for the 5G System (5GS)</w:t>
      </w:r>
      <w:r w:rsidRPr="00B24226">
        <w:rPr>
          <w:sz w:val="22"/>
          <w:szCs w:val="22"/>
        </w:rPr>
        <w:t>, SA2</w:t>
      </w:r>
    </w:p>
    <w:p w14:paraId="2777398F" w14:textId="0A8B04E0" w:rsidR="0025421E" w:rsidRDefault="0025421E" w:rsidP="0025421E">
      <w:pPr>
        <w:spacing w:line="240" w:lineRule="auto"/>
        <w:jc w:val="left"/>
        <w:rPr>
          <w:sz w:val="22"/>
          <w:szCs w:val="22"/>
        </w:rPr>
      </w:pPr>
      <w:r>
        <w:rPr>
          <w:rFonts w:hint="eastAsia"/>
          <w:sz w:val="22"/>
          <w:szCs w:val="22"/>
        </w:rPr>
        <w:t>[2]</w:t>
      </w:r>
      <w:r w:rsidR="001B7DCD">
        <w:rPr>
          <w:rFonts w:hint="eastAsia"/>
          <w:sz w:val="22"/>
          <w:szCs w:val="22"/>
        </w:rPr>
        <w:t xml:space="preserve"> </w:t>
      </w:r>
      <w:r w:rsidR="00056E23">
        <w:rPr>
          <w:rFonts w:hint="eastAsia"/>
          <w:sz w:val="22"/>
          <w:szCs w:val="22"/>
        </w:rPr>
        <w:t>R2-</w:t>
      </w:r>
      <w:r w:rsidR="00257571">
        <w:rPr>
          <w:sz w:val="22"/>
          <w:szCs w:val="22"/>
        </w:rPr>
        <w:t>2000231</w:t>
      </w:r>
      <w:r w:rsidR="00056E23">
        <w:rPr>
          <w:rFonts w:hint="eastAsia"/>
          <w:sz w:val="22"/>
          <w:szCs w:val="22"/>
        </w:rPr>
        <w:t xml:space="preserve">, </w:t>
      </w:r>
      <w:r w:rsidR="00056E23">
        <w:rPr>
          <w:noProof/>
        </w:rPr>
        <w:t>SRB only connection enhancement option 1</w:t>
      </w:r>
      <w:r>
        <w:rPr>
          <w:rFonts w:hint="eastAsia"/>
          <w:sz w:val="22"/>
          <w:szCs w:val="22"/>
        </w:rPr>
        <w:t xml:space="preserve"> </w:t>
      </w:r>
    </w:p>
    <w:p w14:paraId="06B8ADF7" w14:textId="4B5C56E7" w:rsidR="001B7DCD" w:rsidRPr="0084405D" w:rsidRDefault="001B7DCD" w:rsidP="0025421E">
      <w:pPr>
        <w:spacing w:line="240" w:lineRule="auto"/>
        <w:jc w:val="left"/>
        <w:rPr>
          <w:sz w:val="22"/>
          <w:szCs w:val="22"/>
        </w:rPr>
      </w:pPr>
      <w:r>
        <w:rPr>
          <w:rFonts w:hint="eastAsia"/>
          <w:sz w:val="22"/>
          <w:szCs w:val="22"/>
        </w:rPr>
        <w:t>[3]</w:t>
      </w:r>
      <w:r w:rsidR="00056E23" w:rsidRPr="00056E23">
        <w:rPr>
          <w:rFonts w:hint="eastAsia"/>
          <w:sz w:val="22"/>
          <w:szCs w:val="22"/>
        </w:rPr>
        <w:t xml:space="preserve"> </w:t>
      </w:r>
      <w:r w:rsidR="00056E23">
        <w:rPr>
          <w:rFonts w:hint="eastAsia"/>
          <w:sz w:val="22"/>
          <w:szCs w:val="22"/>
        </w:rPr>
        <w:t>R2-</w:t>
      </w:r>
      <w:r w:rsidR="00257571">
        <w:rPr>
          <w:sz w:val="22"/>
          <w:szCs w:val="22"/>
        </w:rPr>
        <w:t>2000232</w:t>
      </w:r>
      <w:r w:rsidR="00056E23">
        <w:rPr>
          <w:rFonts w:hint="eastAsia"/>
          <w:sz w:val="22"/>
          <w:szCs w:val="22"/>
        </w:rPr>
        <w:t xml:space="preserve">, </w:t>
      </w:r>
      <w:r w:rsidR="00056E23">
        <w:rPr>
          <w:noProof/>
        </w:rPr>
        <w:t xml:space="preserve">SRB only connection enhancement option </w:t>
      </w:r>
      <w:r w:rsidR="001847DE">
        <w:rPr>
          <w:rFonts w:hint="eastAsia"/>
          <w:noProof/>
        </w:rPr>
        <w:t>2</w:t>
      </w:r>
    </w:p>
    <w:sectPr w:rsidR="001B7DCD" w:rsidRPr="0084405D">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FBDF2" w14:textId="77777777" w:rsidR="00F73952" w:rsidRDefault="00F73952">
      <w:r>
        <w:separator/>
      </w:r>
    </w:p>
    <w:p w14:paraId="1FC6C1CF" w14:textId="77777777" w:rsidR="00F73952" w:rsidRDefault="00F73952"/>
  </w:endnote>
  <w:endnote w:type="continuationSeparator" w:id="0">
    <w:p w14:paraId="2A7ACAA0" w14:textId="77777777" w:rsidR="00F73952" w:rsidRDefault="00F73952">
      <w:r>
        <w:continuationSeparator/>
      </w:r>
    </w:p>
    <w:p w14:paraId="43BC37FD" w14:textId="77777777" w:rsidR="00F73952" w:rsidRDefault="00F73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Wingdings"/>
    <w:charset w:val="02"/>
    <w:family w:val="decorative"/>
    <w:pitch w:val="default"/>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2CC35E7A" w:rsidR="00C76B53" w:rsidRDefault="007E1646" w:rsidP="007E1646">
    <w:pPr>
      <w:pStyle w:val="a4"/>
      <w:ind w:right="400"/>
    </w:pPr>
    <w:r>
      <w:t>R2-2000230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1790A" w14:textId="77777777" w:rsidR="00F73952" w:rsidRDefault="00F73952">
      <w:r>
        <w:separator/>
      </w:r>
    </w:p>
    <w:p w14:paraId="09CD2F4E" w14:textId="77777777" w:rsidR="00F73952" w:rsidRDefault="00F73952"/>
  </w:footnote>
  <w:footnote w:type="continuationSeparator" w:id="0">
    <w:p w14:paraId="51D16C5C" w14:textId="77777777" w:rsidR="00F73952" w:rsidRDefault="00F73952">
      <w:r>
        <w:continuationSeparator/>
      </w:r>
    </w:p>
    <w:p w14:paraId="6A36F79C" w14:textId="77777777" w:rsidR="00F73952" w:rsidRDefault="00F73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C76B53" w:rsidRDefault="00C76B53"/>
  <w:p w14:paraId="756100E0" w14:textId="77777777" w:rsidR="00C76B53" w:rsidRDefault="00C76B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D034B"/>
    <w:multiLevelType w:val="hybridMultilevel"/>
    <w:tmpl w:val="2280CB6C"/>
    <w:lvl w:ilvl="0" w:tplc="95F2E31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95457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20317"/>
    <w:multiLevelType w:val="hybridMultilevel"/>
    <w:tmpl w:val="549C5B62"/>
    <w:lvl w:ilvl="0" w:tplc="10029090">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8D82EC2"/>
    <w:multiLevelType w:val="hybridMultilevel"/>
    <w:tmpl w:val="0CEAD616"/>
    <w:lvl w:ilvl="0" w:tplc="10029090">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1" w15:restartNumberingAfterBreak="0">
    <w:nsid w:val="36010ADE"/>
    <w:multiLevelType w:val="hybridMultilevel"/>
    <w:tmpl w:val="47CE2A4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7663D8"/>
    <w:multiLevelType w:val="hybridMultilevel"/>
    <w:tmpl w:val="2EAE5866"/>
    <w:lvl w:ilvl="0" w:tplc="10029090">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C15EEE"/>
    <w:multiLevelType w:val="hybridMultilevel"/>
    <w:tmpl w:val="7D387376"/>
    <w:lvl w:ilvl="0" w:tplc="10029090">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BC260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3DB6"/>
    <w:multiLevelType w:val="hybridMultilevel"/>
    <w:tmpl w:val="B9E4CE88"/>
    <w:lvl w:ilvl="0" w:tplc="95F2E312">
      <w:start w:val="1"/>
      <w:numFmt w:val="decimal"/>
      <w:lvlText w:val="Observation %1:"/>
      <w:lvlJc w:val="left"/>
      <w:pPr>
        <w:ind w:left="360" w:hanging="360"/>
      </w:pPr>
      <w:rPr>
        <w:rFonts w:hint="default"/>
      </w:rPr>
    </w:lvl>
    <w:lvl w:ilvl="1" w:tplc="08090019" w:tentative="1">
      <w:start w:val="1"/>
      <w:numFmt w:val="lowerLetter"/>
      <w:lvlText w:val="%2."/>
      <w:lvlJc w:val="left"/>
      <w:pPr>
        <w:ind w:left="4132" w:hanging="360"/>
      </w:pPr>
    </w:lvl>
    <w:lvl w:ilvl="2" w:tplc="0809001B" w:tentative="1">
      <w:start w:val="1"/>
      <w:numFmt w:val="lowerRoman"/>
      <w:lvlText w:val="%3."/>
      <w:lvlJc w:val="right"/>
      <w:pPr>
        <w:ind w:left="4852" w:hanging="180"/>
      </w:pPr>
    </w:lvl>
    <w:lvl w:ilvl="3" w:tplc="0809000F" w:tentative="1">
      <w:start w:val="1"/>
      <w:numFmt w:val="decimal"/>
      <w:lvlText w:val="%4."/>
      <w:lvlJc w:val="left"/>
      <w:pPr>
        <w:ind w:left="5572" w:hanging="360"/>
      </w:pPr>
    </w:lvl>
    <w:lvl w:ilvl="4" w:tplc="08090019" w:tentative="1">
      <w:start w:val="1"/>
      <w:numFmt w:val="lowerLetter"/>
      <w:lvlText w:val="%5."/>
      <w:lvlJc w:val="left"/>
      <w:pPr>
        <w:ind w:left="6292" w:hanging="360"/>
      </w:pPr>
    </w:lvl>
    <w:lvl w:ilvl="5" w:tplc="0809001B" w:tentative="1">
      <w:start w:val="1"/>
      <w:numFmt w:val="lowerRoman"/>
      <w:lvlText w:val="%6."/>
      <w:lvlJc w:val="right"/>
      <w:pPr>
        <w:ind w:left="7012" w:hanging="180"/>
      </w:pPr>
    </w:lvl>
    <w:lvl w:ilvl="6" w:tplc="0809000F" w:tentative="1">
      <w:start w:val="1"/>
      <w:numFmt w:val="decimal"/>
      <w:lvlText w:val="%7."/>
      <w:lvlJc w:val="left"/>
      <w:pPr>
        <w:ind w:left="7732" w:hanging="360"/>
      </w:pPr>
    </w:lvl>
    <w:lvl w:ilvl="7" w:tplc="08090019" w:tentative="1">
      <w:start w:val="1"/>
      <w:numFmt w:val="lowerLetter"/>
      <w:lvlText w:val="%8."/>
      <w:lvlJc w:val="left"/>
      <w:pPr>
        <w:ind w:left="8452" w:hanging="360"/>
      </w:pPr>
    </w:lvl>
    <w:lvl w:ilvl="8" w:tplc="0809001B" w:tentative="1">
      <w:start w:val="1"/>
      <w:numFmt w:val="lowerRoman"/>
      <w:lvlText w:val="%9."/>
      <w:lvlJc w:val="right"/>
      <w:pPr>
        <w:ind w:left="9172" w:hanging="180"/>
      </w:pPr>
    </w:lvl>
  </w:abstractNum>
  <w:abstractNum w:abstractNumId="24" w15:restartNumberingAfterBreak="0">
    <w:nsid w:val="6B893A98"/>
    <w:multiLevelType w:val="hybridMultilevel"/>
    <w:tmpl w:val="549C5B62"/>
    <w:lvl w:ilvl="0" w:tplc="10029090">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E7AA8"/>
    <w:multiLevelType w:val="hybridMultilevel"/>
    <w:tmpl w:val="B9E4CE88"/>
    <w:lvl w:ilvl="0" w:tplc="95F2E312">
      <w:start w:val="1"/>
      <w:numFmt w:val="decimal"/>
      <w:lvlText w:val="Observation %1:"/>
      <w:lvlJc w:val="left"/>
      <w:pPr>
        <w:ind w:left="360" w:hanging="360"/>
      </w:pPr>
      <w:rPr>
        <w:rFonts w:hint="default"/>
      </w:rPr>
    </w:lvl>
    <w:lvl w:ilvl="1" w:tplc="08090019" w:tentative="1">
      <w:start w:val="1"/>
      <w:numFmt w:val="lowerLetter"/>
      <w:lvlText w:val="%2."/>
      <w:lvlJc w:val="left"/>
      <w:pPr>
        <w:ind w:left="4132" w:hanging="360"/>
      </w:pPr>
    </w:lvl>
    <w:lvl w:ilvl="2" w:tplc="0809001B" w:tentative="1">
      <w:start w:val="1"/>
      <w:numFmt w:val="lowerRoman"/>
      <w:lvlText w:val="%3."/>
      <w:lvlJc w:val="right"/>
      <w:pPr>
        <w:ind w:left="4852" w:hanging="180"/>
      </w:pPr>
    </w:lvl>
    <w:lvl w:ilvl="3" w:tplc="0809000F" w:tentative="1">
      <w:start w:val="1"/>
      <w:numFmt w:val="decimal"/>
      <w:lvlText w:val="%4."/>
      <w:lvlJc w:val="left"/>
      <w:pPr>
        <w:ind w:left="5572" w:hanging="360"/>
      </w:pPr>
    </w:lvl>
    <w:lvl w:ilvl="4" w:tplc="08090019" w:tentative="1">
      <w:start w:val="1"/>
      <w:numFmt w:val="lowerLetter"/>
      <w:lvlText w:val="%5."/>
      <w:lvlJc w:val="left"/>
      <w:pPr>
        <w:ind w:left="6292" w:hanging="360"/>
      </w:pPr>
    </w:lvl>
    <w:lvl w:ilvl="5" w:tplc="0809001B" w:tentative="1">
      <w:start w:val="1"/>
      <w:numFmt w:val="lowerRoman"/>
      <w:lvlText w:val="%6."/>
      <w:lvlJc w:val="right"/>
      <w:pPr>
        <w:ind w:left="7012" w:hanging="180"/>
      </w:pPr>
    </w:lvl>
    <w:lvl w:ilvl="6" w:tplc="0809000F" w:tentative="1">
      <w:start w:val="1"/>
      <w:numFmt w:val="decimal"/>
      <w:lvlText w:val="%7."/>
      <w:lvlJc w:val="left"/>
      <w:pPr>
        <w:ind w:left="7732" w:hanging="360"/>
      </w:pPr>
    </w:lvl>
    <w:lvl w:ilvl="7" w:tplc="08090019" w:tentative="1">
      <w:start w:val="1"/>
      <w:numFmt w:val="lowerLetter"/>
      <w:lvlText w:val="%8."/>
      <w:lvlJc w:val="left"/>
      <w:pPr>
        <w:ind w:left="8452" w:hanging="360"/>
      </w:pPr>
    </w:lvl>
    <w:lvl w:ilvl="8" w:tplc="0809001B" w:tentative="1">
      <w:start w:val="1"/>
      <w:numFmt w:val="lowerRoman"/>
      <w:lvlText w:val="%9."/>
      <w:lvlJc w:val="right"/>
      <w:pPr>
        <w:ind w:left="9172"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F0340"/>
    <w:multiLevelType w:val="hybridMultilevel"/>
    <w:tmpl w:val="D6CAB358"/>
    <w:lvl w:ilvl="0" w:tplc="95F2E312">
      <w:start w:val="1"/>
      <w:numFmt w:val="decimal"/>
      <w:lvlText w:val="Observation %1:"/>
      <w:lvlJc w:val="left"/>
      <w:pPr>
        <w:ind w:left="1637" w:hanging="360"/>
      </w:pPr>
      <w:rPr>
        <w:rFonts w:hint="default"/>
      </w:rPr>
    </w:lvl>
    <w:lvl w:ilvl="1" w:tplc="08090019" w:tentative="1">
      <w:start w:val="1"/>
      <w:numFmt w:val="lowerLetter"/>
      <w:lvlText w:val="%2."/>
      <w:lvlJc w:val="left"/>
      <w:pPr>
        <w:ind w:left="5409" w:hanging="360"/>
      </w:pPr>
    </w:lvl>
    <w:lvl w:ilvl="2" w:tplc="0809001B" w:tentative="1">
      <w:start w:val="1"/>
      <w:numFmt w:val="lowerRoman"/>
      <w:lvlText w:val="%3."/>
      <w:lvlJc w:val="right"/>
      <w:pPr>
        <w:ind w:left="6129" w:hanging="180"/>
      </w:pPr>
    </w:lvl>
    <w:lvl w:ilvl="3" w:tplc="0809000F" w:tentative="1">
      <w:start w:val="1"/>
      <w:numFmt w:val="decimal"/>
      <w:lvlText w:val="%4."/>
      <w:lvlJc w:val="left"/>
      <w:pPr>
        <w:ind w:left="6849" w:hanging="360"/>
      </w:pPr>
    </w:lvl>
    <w:lvl w:ilvl="4" w:tplc="08090019" w:tentative="1">
      <w:start w:val="1"/>
      <w:numFmt w:val="lowerLetter"/>
      <w:lvlText w:val="%5."/>
      <w:lvlJc w:val="left"/>
      <w:pPr>
        <w:ind w:left="7569" w:hanging="360"/>
      </w:pPr>
    </w:lvl>
    <w:lvl w:ilvl="5" w:tplc="0809001B" w:tentative="1">
      <w:start w:val="1"/>
      <w:numFmt w:val="lowerRoman"/>
      <w:lvlText w:val="%6."/>
      <w:lvlJc w:val="right"/>
      <w:pPr>
        <w:ind w:left="8289" w:hanging="180"/>
      </w:pPr>
    </w:lvl>
    <w:lvl w:ilvl="6" w:tplc="0809000F" w:tentative="1">
      <w:start w:val="1"/>
      <w:numFmt w:val="decimal"/>
      <w:lvlText w:val="%7."/>
      <w:lvlJc w:val="left"/>
      <w:pPr>
        <w:ind w:left="9009" w:hanging="360"/>
      </w:pPr>
    </w:lvl>
    <w:lvl w:ilvl="7" w:tplc="08090019" w:tentative="1">
      <w:start w:val="1"/>
      <w:numFmt w:val="lowerLetter"/>
      <w:lvlText w:val="%8."/>
      <w:lvlJc w:val="left"/>
      <w:pPr>
        <w:ind w:left="9729" w:hanging="360"/>
      </w:pPr>
    </w:lvl>
    <w:lvl w:ilvl="8" w:tplc="0809001B" w:tentative="1">
      <w:start w:val="1"/>
      <w:numFmt w:val="lowerRoman"/>
      <w:lvlText w:val="%9."/>
      <w:lvlJc w:val="right"/>
      <w:pPr>
        <w:ind w:left="10449" w:hanging="180"/>
      </w:pPr>
    </w:lvl>
  </w:abstractNum>
  <w:abstractNum w:abstractNumId="28" w15:restartNumberingAfterBreak="0">
    <w:nsid w:val="75B0421F"/>
    <w:multiLevelType w:val="hybridMultilevel"/>
    <w:tmpl w:val="09CAEF78"/>
    <w:lvl w:ilvl="0" w:tplc="10029090">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E7465C"/>
    <w:multiLevelType w:val="hybridMultilevel"/>
    <w:tmpl w:val="E256BC20"/>
    <w:lvl w:ilvl="0" w:tplc="528AD55C">
      <w:start w:val="1"/>
      <w:numFmt w:val="decimal"/>
      <w:lvlText w:val="Observation %1:"/>
      <w:lvlJc w:val="left"/>
      <w:pPr>
        <w:ind w:left="4689" w:hanging="360"/>
      </w:pPr>
      <w:rPr>
        <w:rFonts w:hint="default"/>
      </w:rPr>
    </w:lvl>
    <w:lvl w:ilvl="1" w:tplc="08090019" w:tentative="1">
      <w:start w:val="1"/>
      <w:numFmt w:val="lowerLetter"/>
      <w:lvlText w:val="%2."/>
      <w:lvlJc w:val="left"/>
      <w:pPr>
        <w:ind w:left="5409" w:hanging="360"/>
      </w:pPr>
    </w:lvl>
    <w:lvl w:ilvl="2" w:tplc="0809001B" w:tentative="1">
      <w:start w:val="1"/>
      <w:numFmt w:val="lowerRoman"/>
      <w:lvlText w:val="%3."/>
      <w:lvlJc w:val="right"/>
      <w:pPr>
        <w:ind w:left="6129" w:hanging="180"/>
      </w:pPr>
    </w:lvl>
    <w:lvl w:ilvl="3" w:tplc="0809000F" w:tentative="1">
      <w:start w:val="1"/>
      <w:numFmt w:val="decimal"/>
      <w:lvlText w:val="%4."/>
      <w:lvlJc w:val="left"/>
      <w:pPr>
        <w:ind w:left="6849" w:hanging="360"/>
      </w:pPr>
    </w:lvl>
    <w:lvl w:ilvl="4" w:tplc="08090019" w:tentative="1">
      <w:start w:val="1"/>
      <w:numFmt w:val="lowerLetter"/>
      <w:lvlText w:val="%5."/>
      <w:lvlJc w:val="left"/>
      <w:pPr>
        <w:ind w:left="7569" w:hanging="360"/>
      </w:pPr>
    </w:lvl>
    <w:lvl w:ilvl="5" w:tplc="0809001B" w:tentative="1">
      <w:start w:val="1"/>
      <w:numFmt w:val="lowerRoman"/>
      <w:lvlText w:val="%6."/>
      <w:lvlJc w:val="right"/>
      <w:pPr>
        <w:ind w:left="8289" w:hanging="180"/>
      </w:pPr>
    </w:lvl>
    <w:lvl w:ilvl="6" w:tplc="0809000F" w:tentative="1">
      <w:start w:val="1"/>
      <w:numFmt w:val="decimal"/>
      <w:lvlText w:val="%7."/>
      <w:lvlJc w:val="left"/>
      <w:pPr>
        <w:ind w:left="9009" w:hanging="360"/>
      </w:pPr>
    </w:lvl>
    <w:lvl w:ilvl="7" w:tplc="08090019" w:tentative="1">
      <w:start w:val="1"/>
      <w:numFmt w:val="lowerLetter"/>
      <w:lvlText w:val="%8."/>
      <w:lvlJc w:val="left"/>
      <w:pPr>
        <w:ind w:left="9729" w:hanging="360"/>
      </w:pPr>
    </w:lvl>
    <w:lvl w:ilvl="8" w:tplc="0809001B" w:tentative="1">
      <w:start w:val="1"/>
      <w:numFmt w:val="lowerRoman"/>
      <w:lvlText w:val="%9."/>
      <w:lvlJc w:val="right"/>
      <w:pPr>
        <w:ind w:left="10449" w:hanging="180"/>
      </w:pPr>
    </w:lvl>
  </w:abstractNum>
  <w:abstractNum w:abstractNumId="3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BC054BF"/>
    <w:multiLevelType w:val="hybridMultilevel"/>
    <w:tmpl w:val="549C5B62"/>
    <w:lvl w:ilvl="0" w:tplc="10029090">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1"/>
  </w:num>
  <w:num w:numId="3">
    <w:abstractNumId w:val="20"/>
  </w:num>
  <w:num w:numId="4">
    <w:abstractNumId w:val="6"/>
  </w:num>
  <w:num w:numId="5">
    <w:abstractNumId w:val="7"/>
  </w:num>
  <w:num w:numId="6">
    <w:abstractNumId w:val="26"/>
  </w:num>
  <w:num w:numId="7">
    <w:abstractNumId w:val="17"/>
  </w:num>
  <w:num w:numId="8">
    <w:abstractNumId w:val="9"/>
  </w:num>
  <w:num w:numId="9">
    <w:abstractNumId w:val="22"/>
  </w:num>
  <w:num w:numId="10">
    <w:abstractNumId w:val="10"/>
  </w:num>
  <w:num w:numId="11">
    <w:abstractNumId w:val="2"/>
  </w:num>
  <w:num w:numId="12">
    <w:abstractNumId w:val="30"/>
  </w:num>
  <w:num w:numId="13">
    <w:abstractNumId w:val="13"/>
  </w:num>
  <w:num w:numId="14">
    <w:abstractNumId w:val="3"/>
  </w:num>
  <w:num w:numId="15">
    <w:abstractNumId w:val="21"/>
  </w:num>
  <w:num w:numId="16">
    <w:abstractNumId w:val="16"/>
  </w:num>
  <w:num w:numId="17">
    <w:abstractNumId w:val="14"/>
  </w:num>
  <w:num w:numId="18">
    <w:abstractNumId w:val="32"/>
  </w:num>
  <w:num w:numId="19">
    <w:abstractNumId w:val="5"/>
  </w:num>
  <w:num w:numId="20">
    <w:abstractNumId w:val="15"/>
  </w:num>
  <w:num w:numId="21">
    <w:abstractNumId w:val="27"/>
  </w:num>
  <w:num w:numId="22">
    <w:abstractNumId w:val="19"/>
  </w:num>
  <w:num w:numId="23">
    <w:abstractNumId w:val="8"/>
  </w:num>
  <w:num w:numId="24">
    <w:abstractNumId w:val="1"/>
  </w:num>
  <w:num w:numId="25">
    <w:abstractNumId w:val="28"/>
  </w:num>
  <w:num w:numId="26">
    <w:abstractNumId w:val="29"/>
  </w:num>
  <w:num w:numId="27">
    <w:abstractNumId w:val="18"/>
  </w:num>
  <w:num w:numId="28">
    <w:abstractNumId w:val="0"/>
  </w:num>
  <w:num w:numId="29">
    <w:abstractNumId w:val="12"/>
  </w:num>
  <w:num w:numId="30">
    <w:abstractNumId w:val="25"/>
  </w:num>
  <w:num w:numId="31">
    <w:abstractNumId w:val="4"/>
  </w:num>
  <w:num w:numId="32">
    <w:abstractNumId w:val="33"/>
  </w:num>
  <w:num w:numId="33">
    <w:abstractNumId w:val="11"/>
  </w:num>
  <w:num w:numId="34">
    <w:abstractNumId w:val="23"/>
  </w:num>
  <w:num w:numId="3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46"/>
    <w:rsid w:val="00000556"/>
    <w:rsid w:val="0000147E"/>
    <w:rsid w:val="00001678"/>
    <w:rsid w:val="0000285D"/>
    <w:rsid w:val="000033C6"/>
    <w:rsid w:val="00003A81"/>
    <w:rsid w:val="00006972"/>
    <w:rsid w:val="00011393"/>
    <w:rsid w:val="00011D6B"/>
    <w:rsid w:val="000126F5"/>
    <w:rsid w:val="00012946"/>
    <w:rsid w:val="00013F15"/>
    <w:rsid w:val="00016491"/>
    <w:rsid w:val="000168CE"/>
    <w:rsid w:val="00016C7D"/>
    <w:rsid w:val="00017D2F"/>
    <w:rsid w:val="00020A8A"/>
    <w:rsid w:val="00020E2B"/>
    <w:rsid w:val="00023D86"/>
    <w:rsid w:val="000240AF"/>
    <w:rsid w:val="00024BA4"/>
    <w:rsid w:val="00025440"/>
    <w:rsid w:val="000262F3"/>
    <w:rsid w:val="0002667A"/>
    <w:rsid w:val="00026AE7"/>
    <w:rsid w:val="00031410"/>
    <w:rsid w:val="0003211B"/>
    <w:rsid w:val="000331A0"/>
    <w:rsid w:val="00033468"/>
    <w:rsid w:val="00033882"/>
    <w:rsid w:val="00033F8E"/>
    <w:rsid w:val="000356F7"/>
    <w:rsid w:val="00035B87"/>
    <w:rsid w:val="00037DEE"/>
    <w:rsid w:val="00041424"/>
    <w:rsid w:val="0004147B"/>
    <w:rsid w:val="000420DE"/>
    <w:rsid w:val="0004481B"/>
    <w:rsid w:val="00044C06"/>
    <w:rsid w:val="0004535E"/>
    <w:rsid w:val="00046518"/>
    <w:rsid w:val="00047773"/>
    <w:rsid w:val="0005136F"/>
    <w:rsid w:val="000516BE"/>
    <w:rsid w:val="00051932"/>
    <w:rsid w:val="00051A89"/>
    <w:rsid w:val="000537B7"/>
    <w:rsid w:val="00056C34"/>
    <w:rsid w:val="00056E23"/>
    <w:rsid w:val="00056EB0"/>
    <w:rsid w:val="00057080"/>
    <w:rsid w:val="000605B3"/>
    <w:rsid w:val="000606B5"/>
    <w:rsid w:val="00062286"/>
    <w:rsid w:val="00062CD8"/>
    <w:rsid w:val="00063063"/>
    <w:rsid w:val="00063429"/>
    <w:rsid w:val="00063734"/>
    <w:rsid w:val="000659FC"/>
    <w:rsid w:val="00067869"/>
    <w:rsid w:val="000678B9"/>
    <w:rsid w:val="00071818"/>
    <w:rsid w:val="000736BD"/>
    <w:rsid w:val="00073D47"/>
    <w:rsid w:val="00073EA5"/>
    <w:rsid w:val="00074359"/>
    <w:rsid w:val="0007598B"/>
    <w:rsid w:val="0007617D"/>
    <w:rsid w:val="00076790"/>
    <w:rsid w:val="00076DE5"/>
    <w:rsid w:val="00080137"/>
    <w:rsid w:val="00080956"/>
    <w:rsid w:val="00082E57"/>
    <w:rsid w:val="00083A87"/>
    <w:rsid w:val="000844FF"/>
    <w:rsid w:val="00086555"/>
    <w:rsid w:val="00086940"/>
    <w:rsid w:val="00086AB3"/>
    <w:rsid w:val="00086C64"/>
    <w:rsid w:val="00087781"/>
    <w:rsid w:val="0009062A"/>
    <w:rsid w:val="000911B4"/>
    <w:rsid w:val="00092AB6"/>
    <w:rsid w:val="00093C6F"/>
    <w:rsid w:val="000957BB"/>
    <w:rsid w:val="00095D64"/>
    <w:rsid w:val="000977D9"/>
    <w:rsid w:val="000A07E1"/>
    <w:rsid w:val="000A0BE5"/>
    <w:rsid w:val="000A256F"/>
    <w:rsid w:val="000A4674"/>
    <w:rsid w:val="000A53CD"/>
    <w:rsid w:val="000A642D"/>
    <w:rsid w:val="000A655C"/>
    <w:rsid w:val="000A771E"/>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621"/>
    <w:rsid w:val="000C7D57"/>
    <w:rsid w:val="000D0293"/>
    <w:rsid w:val="000D2514"/>
    <w:rsid w:val="000D38E5"/>
    <w:rsid w:val="000D49ED"/>
    <w:rsid w:val="000D4B4D"/>
    <w:rsid w:val="000D544F"/>
    <w:rsid w:val="000D6B55"/>
    <w:rsid w:val="000D6E5F"/>
    <w:rsid w:val="000D7DE0"/>
    <w:rsid w:val="000D7E08"/>
    <w:rsid w:val="000E0D47"/>
    <w:rsid w:val="000E22A7"/>
    <w:rsid w:val="000E2958"/>
    <w:rsid w:val="000E2FA0"/>
    <w:rsid w:val="000E37C3"/>
    <w:rsid w:val="000E3855"/>
    <w:rsid w:val="000E397B"/>
    <w:rsid w:val="000E5ECA"/>
    <w:rsid w:val="000E7D5F"/>
    <w:rsid w:val="000F064E"/>
    <w:rsid w:val="000F21B2"/>
    <w:rsid w:val="000F24A4"/>
    <w:rsid w:val="000F39D2"/>
    <w:rsid w:val="000F4465"/>
    <w:rsid w:val="000F4CA0"/>
    <w:rsid w:val="000F58EE"/>
    <w:rsid w:val="000F69C6"/>
    <w:rsid w:val="00100AAD"/>
    <w:rsid w:val="00100D2A"/>
    <w:rsid w:val="00101378"/>
    <w:rsid w:val="001022BF"/>
    <w:rsid w:val="00102898"/>
    <w:rsid w:val="00102A27"/>
    <w:rsid w:val="00102BBD"/>
    <w:rsid w:val="00102FAE"/>
    <w:rsid w:val="00103145"/>
    <w:rsid w:val="00103159"/>
    <w:rsid w:val="00103882"/>
    <w:rsid w:val="00104124"/>
    <w:rsid w:val="00106D9E"/>
    <w:rsid w:val="00110E04"/>
    <w:rsid w:val="00111EC9"/>
    <w:rsid w:val="00111F3A"/>
    <w:rsid w:val="00112C5B"/>
    <w:rsid w:val="00112C9D"/>
    <w:rsid w:val="0011355F"/>
    <w:rsid w:val="00120CC9"/>
    <w:rsid w:val="00121AF3"/>
    <w:rsid w:val="00122384"/>
    <w:rsid w:val="00122491"/>
    <w:rsid w:val="00123290"/>
    <w:rsid w:val="00123ADA"/>
    <w:rsid w:val="001246BE"/>
    <w:rsid w:val="001247D3"/>
    <w:rsid w:val="00124ED7"/>
    <w:rsid w:val="00125613"/>
    <w:rsid w:val="00125E9F"/>
    <w:rsid w:val="001262F2"/>
    <w:rsid w:val="0012637C"/>
    <w:rsid w:val="001315B9"/>
    <w:rsid w:val="00132148"/>
    <w:rsid w:val="00132C80"/>
    <w:rsid w:val="00132F59"/>
    <w:rsid w:val="001343F7"/>
    <w:rsid w:val="00135175"/>
    <w:rsid w:val="0013657F"/>
    <w:rsid w:val="0013715F"/>
    <w:rsid w:val="00137A78"/>
    <w:rsid w:val="00141447"/>
    <w:rsid w:val="0014202E"/>
    <w:rsid w:val="00142759"/>
    <w:rsid w:val="0014343A"/>
    <w:rsid w:val="00143CC1"/>
    <w:rsid w:val="0014472B"/>
    <w:rsid w:val="00144AB5"/>
    <w:rsid w:val="00144D8E"/>
    <w:rsid w:val="00145643"/>
    <w:rsid w:val="001470E8"/>
    <w:rsid w:val="00147207"/>
    <w:rsid w:val="001500F7"/>
    <w:rsid w:val="0015085C"/>
    <w:rsid w:val="00155420"/>
    <w:rsid w:val="00156591"/>
    <w:rsid w:val="001570F6"/>
    <w:rsid w:val="001601E8"/>
    <w:rsid w:val="00162432"/>
    <w:rsid w:val="001627AF"/>
    <w:rsid w:val="00164078"/>
    <w:rsid w:val="0016415B"/>
    <w:rsid w:val="00165C3F"/>
    <w:rsid w:val="001674A8"/>
    <w:rsid w:val="00167524"/>
    <w:rsid w:val="00170A65"/>
    <w:rsid w:val="00171382"/>
    <w:rsid w:val="0017205C"/>
    <w:rsid w:val="00173B59"/>
    <w:rsid w:val="00173E7B"/>
    <w:rsid w:val="001763C9"/>
    <w:rsid w:val="00177FA8"/>
    <w:rsid w:val="0018120D"/>
    <w:rsid w:val="00183D6D"/>
    <w:rsid w:val="001847DE"/>
    <w:rsid w:val="0018656A"/>
    <w:rsid w:val="001865B8"/>
    <w:rsid w:val="00186C20"/>
    <w:rsid w:val="00187B63"/>
    <w:rsid w:val="00187C49"/>
    <w:rsid w:val="001913E8"/>
    <w:rsid w:val="00193662"/>
    <w:rsid w:val="00195014"/>
    <w:rsid w:val="00195336"/>
    <w:rsid w:val="001961ED"/>
    <w:rsid w:val="001969E5"/>
    <w:rsid w:val="00197278"/>
    <w:rsid w:val="00197FB4"/>
    <w:rsid w:val="001A0FA0"/>
    <w:rsid w:val="001A19FC"/>
    <w:rsid w:val="001A27B4"/>
    <w:rsid w:val="001A28B1"/>
    <w:rsid w:val="001A34DD"/>
    <w:rsid w:val="001A45BD"/>
    <w:rsid w:val="001A7919"/>
    <w:rsid w:val="001B1813"/>
    <w:rsid w:val="001B1956"/>
    <w:rsid w:val="001B27AF"/>
    <w:rsid w:val="001B281F"/>
    <w:rsid w:val="001B2C8C"/>
    <w:rsid w:val="001B5833"/>
    <w:rsid w:val="001B7DCD"/>
    <w:rsid w:val="001B7E57"/>
    <w:rsid w:val="001B7F72"/>
    <w:rsid w:val="001C0343"/>
    <w:rsid w:val="001C1215"/>
    <w:rsid w:val="001C1FBB"/>
    <w:rsid w:val="001C28D1"/>
    <w:rsid w:val="001C37C6"/>
    <w:rsid w:val="001C4590"/>
    <w:rsid w:val="001C50C9"/>
    <w:rsid w:val="001C51AE"/>
    <w:rsid w:val="001C5668"/>
    <w:rsid w:val="001C5E67"/>
    <w:rsid w:val="001C6AEB"/>
    <w:rsid w:val="001D1C93"/>
    <w:rsid w:val="001D1E21"/>
    <w:rsid w:val="001D30CB"/>
    <w:rsid w:val="001D56D0"/>
    <w:rsid w:val="001D766C"/>
    <w:rsid w:val="001D7794"/>
    <w:rsid w:val="001E17B4"/>
    <w:rsid w:val="001E2326"/>
    <w:rsid w:val="001E48B7"/>
    <w:rsid w:val="001E60C9"/>
    <w:rsid w:val="001E69AD"/>
    <w:rsid w:val="001E7C43"/>
    <w:rsid w:val="001F069B"/>
    <w:rsid w:val="001F0B93"/>
    <w:rsid w:val="001F1177"/>
    <w:rsid w:val="001F4E70"/>
    <w:rsid w:val="001F4ECA"/>
    <w:rsid w:val="001F546F"/>
    <w:rsid w:val="001F553E"/>
    <w:rsid w:val="001F58BE"/>
    <w:rsid w:val="001F7B28"/>
    <w:rsid w:val="00200B2C"/>
    <w:rsid w:val="0020168D"/>
    <w:rsid w:val="0020204B"/>
    <w:rsid w:val="00203898"/>
    <w:rsid w:val="002054AA"/>
    <w:rsid w:val="0020618C"/>
    <w:rsid w:val="00207E3C"/>
    <w:rsid w:val="0021077C"/>
    <w:rsid w:val="00211405"/>
    <w:rsid w:val="002120D7"/>
    <w:rsid w:val="00212946"/>
    <w:rsid w:val="0021512A"/>
    <w:rsid w:val="00216D7A"/>
    <w:rsid w:val="00220202"/>
    <w:rsid w:val="00220301"/>
    <w:rsid w:val="002206A4"/>
    <w:rsid w:val="00220F04"/>
    <w:rsid w:val="002214B8"/>
    <w:rsid w:val="002235C3"/>
    <w:rsid w:val="00223DCE"/>
    <w:rsid w:val="0022449A"/>
    <w:rsid w:val="002274FD"/>
    <w:rsid w:val="00227A33"/>
    <w:rsid w:val="00231F8B"/>
    <w:rsid w:val="002332E4"/>
    <w:rsid w:val="00233CB1"/>
    <w:rsid w:val="00234BB1"/>
    <w:rsid w:val="0023537E"/>
    <w:rsid w:val="00235FB6"/>
    <w:rsid w:val="00236BF8"/>
    <w:rsid w:val="002370D8"/>
    <w:rsid w:val="002401FE"/>
    <w:rsid w:val="002403F6"/>
    <w:rsid w:val="0024048A"/>
    <w:rsid w:val="00241F86"/>
    <w:rsid w:val="00242D18"/>
    <w:rsid w:val="00245CE7"/>
    <w:rsid w:val="00246E03"/>
    <w:rsid w:val="002475B7"/>
    <w:rsid w:val="00250190"/>
    <w:rsid w:val="0025041B"/>
    <w:rsid w:val="00250B57"/>
    <w:rsid w:val="0025109C"/>
    <w:rsid w:val="00252497"/>
    <w:rsid w:val="002524A8"/>
    <w:rsid w:val="00252518"/>
    <w:rsid w:val="00253504"/>
    <w:rsid w:val="00253ACC"/>
    <w:rsid w:val="0025421E"/>
    <w:rsid w:val="00255A92"/>
    <w:rsid w:val="00255F9C"/>
    <w:rsid w:val="00257571"/>
    <w:rsid w:val="00257A57"/>
    <w:rsid w:val="00260DB7"/>
    <w:rsid w:val="00262778"/>
    <w:rsid w:val="002668E6"/>
    <w:rsid w:val="002675DC"/>
    <w:rsid w:val="00267AD3"/>
    <w:rsid w:val="00270F07"/>
    <w:rsid w:val="00275A55"/>
    <w:rsid w:val="002769B8"/>
    <w:rsid w:val="00277332"/>
    <w:rsid w:val="0028058D"/>
    <w:rsid w:val="00281B04"/>
    <w:rsid w:val="00282801"/>
    <w:rsid w:val="0028408C"/>
    <w:rsid w:val="00286BAF"/>
    <w:rsid w:val="002873AF"/>
    <w:rsid w:val="002878D4"/>
    <w:rsid w:val="00287FB8"/>
    <w:rsid w:val="00290F39"/>
    <w:rsid w:val="00290F62"/>
    <w:rsid w:val="00296EC6"/>
    <w:rsid w:val="00297BA3"/>
    <w:rsid w:val="00297F77"/>
    <w:rsid w:val="002A0A0E"/>
    <w:rsid w:val="002A1C8E"/>
    <w:rsid w:val="002A4571"/>
    <w:rsid w:val="002A4FE3"/>
    <w:rsid w:val="002A76ED"/>
    <w:rsid w:val="002A7BDE"/>
    <w:rsid w:val="002A7FA0"/>
    <w:rsid w:val="002B407E"/>
    <w:rsid w:val="002B6811"/>
    <w:rsid w:val="002B6829"/>
    <w:rsid w:val="002B702B"/>
    <w:rsid w:val="002B7198"/>
    <w:rsid w:val="002C193F"/>
    <w:rsid w:val="002C1ABD"/>
    <w:rsid w:val="002C34FC"/>
    <w:rsid w:val="002C4B4A"/>
    <w:rsid w:val="002C4CC5"/>
    <w:rsid w:val="002C5094"/>
    <w:rsid w:val="002C570C"/>
    <w:rsid w:val="002C570F"/>
    <w:rsid w:val="002C6233"/>
    <w:rsid w:val="002C6C9B"/>
    <w:rsid w:val="002D00E4"/>
    <w:rsid w:val="002D0150"/>
    <w:rsid w:val="002D0462"/>
    <w:rsid w:val="002D1DBA"/>
    <w:rsid w:val="002D2C4B"/>
    <w:rsid w:val="002D4766"/>
    <w:rsid w:val="002D51B5"/>
    <w:rsid w:val="002D52BF"/>
    <w:rsid w:val="002D6F60"/>
    <w:rsid w:val="002E02CB"/>
    <w:rsid w:val="002E03E2"/>
    <w:rsid w:val="002E2623"/>
    <w:rsid w:val="002E4030"/>
    <w:rsid w:val="002E4D15"/>
    <w:rsid w:val="002E6611"/>
    <w:rsid w:val="002F08B7"/>
    <w:rsid w:val="002F1B15"/>
    <w:rsid w:val="002F4066"/>
    <w:rsid w:val="002F4C01"/>
    <w:rsid w:val="002F4E34"/>
    <w:rsid w:val="002F55FC"/>
    <w:rsid w:val="002F6BD6"/>
    <w:rsid w:val="002F7416"/>
    <w:rsid w:val="002F757C"/>
    <w:rsid w:val="003006C7"/>
    <w:rsid w:val="00301451"/>
    <w:rsid w:val="00301AC2"/>
    <w:rsid w:val="0030249D"/>
    <w:rsid w:val="00303504"/>
    <w:rsid w:val="00303C46"/>
    <w:rsid w:val="003045F9"/>
    <w:rsid w:val="00305124"/>
    <w:rsid w:val="003052D7"/>
    <w:rsid w:val="0030633B"/>
    <w:rsid w:val="0030664C"/>
    <w:rsid w:val="003077D1"/>
    <w:rsid w:val="00307DCF"/>
    <w:rsid w:val="00310D61"/>
    <w:rsid w:val="003124FF"/>
    <w:rsid w:val="003128DB"/>
    <w:rsid w:val="00312F4D"/>
    <w:rsid w:val="00313940"/>
    <w:rsid w:val="00313C93"/>
    <w:rsid w:val="00314F91"/>
    <w:rsid w:val="003150BA"/>
    <w:rsid w:val="00315971"/>
    <w:rsid w:val="00316202"/>
    <w:rsid w:val="00316BAB"/>
    <w:rsid w:val="00316ED3"/>
    <w:rsid w:val="003203E1"/>
    <w:rsid w:val="00320D0F"/>
    <w:rsid w:val="0032192C"/>
    <w:rsid w:val="00322315"/>
    <w:rsid w:val="003246F8"/>
    <w:rsid w:val="0032605A"/>
    <w:rsid w:val="00326926"/>
    <w:rsid w:val="00327B54"/>
    <w:rsid w:val="00330341"/>
    <w:rsid w:val="00331E7F"/>
    <w:rsid w:val="00332559"/>
    <w:rsid w:val="0033314E"/>
    <w:rsid w:val="00334AAF"/>
    <w:rsid w:val="003353DE"/>
    <w:rsid w:val="00335A54"/>
    <w:rsid w:val="0033667D"/>
    <w:rsid w:val="0034038D"/>
    <w:rsid w:val="00340690"/>
    <w:rsid w:val="00341812"/>
    <w:rsid w:val="00342447"/>
    <w:rsid w:val="003426E4"/>
    <w:rsid w:val="00342F89"/>
    <w:rsid w:val="00343045"/>
    <w:rsid w:val="00343C42"/>
    <w:rsid w:val="00350631"/>
    <w:rsid w:val="00351E31"/>
    <w:rsid w:val="0035324D"/>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4BB8"/>
    <w:rsid w:val="00365F9E"/>
    <w:rsid w:val="00366A41"/>
    <w:rsid w:val="00371977"/>
    <w:rsid w:val="00371CFB"/>
    <w:rsid w:val="00371FD7"/>
    <w:rsid w:val="0037220B"/>
    <w:rsid w:val="00372294"/>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5EBE"/>
    <w:rsid w:val="003978BF"/>
    <w:rsid w:val="003A04B8"/>
    <w:rsid w:val="003A0963"/>
    <w:rsid w:val="003A2F64"/>
    <w:rsid w:val="003A398F"/>
    <w:rsid w:val="003A47CC"/>
    <w:rsid w:val="003A673B"/>
    <w:rsid w:val="003A6D6F"/>
    <w:rsid w:val="003A737D"/>
    <w:rsid w:val="003A7BB0"/>
    <w:rsid w:val="003B0943"/>
    <w:rsid w:val="003B28F2"/>
    <w:rsid w:val="003B2C12"/>
    <w:rsid w:val="003B2F0C"/>
    <w:rsid w:val="003B409D"/>
    <w:rsid w:val="003B44A5"/>
    <w:rsid w:val="003B4A65"/>
    <w:rsid w:val="003B62ED"/>
    <w:rsid w:val="003B63FE"/>
    <w:rsid w:val="003B658A"/>
    <w:rsid w:val="003B6CCF"/>
    <w:rsid w:val="003B7A52"/>
    <w:rsid w:val="003B7A73"/>
    <w:rsid w:val="003B7D3C"/>
    <w:rsid w:val="003C0C15"/>
    <w:rsid w:val="003C0DBC"/>
    <w:rsid w:val="003C13BB"/>
    <w:rsid w:val="003C4E23"/>
    <w:rsid w:val="003C55C2"/>
    <w:rsid w:val="003C604D"/>
    <w:rsid w:val="003C6675"/>
    <w:rsid w:val="003C671B"/>
    <w:rsid w:val="003D03B0"/>
    <w:rsid w:val="003D210D"/>
    <w:rsid w:val="003D3373"/>
    <w:rsid w:val="003D36EE"/>
    <w:rsid w:val="003D46B6"/>
    <w:rsid w:val="003D4B50"/>
    <w:rsid w:val="003D4D48"/>
    <w:rsid w:val="003D6255"/>
    <w:rsid w:val="003E217F"/>
    <w:rsid w:val="003E299D"/>
    <w:rsid w:val="003E2BF5"/>
    <w:rsid w:val="003E31A4"/>
    <w:rsid w:val="003E3E6D"/>
    <w:rsid w:val="003E4F96"/>
    <w:rsid w:val="003E50E6"/>
    <w:rsid w:val="003E7DBD"/>
    <w:rsid w:val="003F0765"/>
    <w:rsid w:val="003F2176"/>
    <w:rsid w:val="003F30F0"/>
    <w:rsid w:val="003F4127"/>
    <w:rsid w:val="003F4B27"/>
    <w:rsid w:val="003F59B8"/>
    <w:rsid w:val="003F6626"/>
    <w:rsid w:val="003F6DFC"/>
    <w:rsid w:val="003F785F"/>
    <w:rsid w:val="003F7ECC"/>
    <w:rsid w:val="00400157"/>
    <w:rsid w:val="00401BF6"/>
    <w:rsid w:val="004032EA"/>
    <w:rsid w:val="00403446"/>
    <w:rsid w:val="00403D08"/>
    <w:rsid w:val="00403FA1"/>
    <w:rsid w:val="00404BBC"/>
    <w:rsid w:val="00405A20"/>
    <w:rsid w:val="00406853"/>
    <w:rsid w:val="0040768E"/>
    <w:rsid w:val="00411013"/>
    <w:rsid w:val="00411DD9"/>
    <w:rsid w:val="0041355A"/>
    <w:rsid w:val="00414452"/>
    <w:rsid w:val="004146D9"/>
    <w:rsid w:val="00415E67"/>
    <w:rsid w:val="00417711"/>
    <w:rsid w:val="00417A32"/>
    <w:rsid w:val="00422D84"/>
    <w:rsid w:val="0042336B"/>
    <w:rsid w:val="00423DE9"/>
    <w:rsid w:val="00424C42"/>
    <w:rsid w:val="00425037"/>
    <w:rsid w:val="00425589"/>
    <w:rsid w:val="00426602"/>
    <w:rsid w:val="00426A19"/>
    <w:rsid w:val="00431FDB"/>
    <w:rsid w:val="0043266A"/>
    <w:rsid w:val="00433B46"/>
    <w:rsid w:val="004342AD"/>
    <w:rsid w:val="00435B77"/>
    <w:rsid w:val="00435F29"/>
    <w:rsid w:val="00436A48"/>
    <w:rsid w:val="004421A8"/>
    <w:rsid w:val="00442A44"/>
    <w:rsid w:val="00442F80"/>
    <w:rsid w:val="00444A89"/>
    <w:rsid w:val="00445819"/>
    <w:rsid w:val="00445AE2"/>
    <w:rsid w:val="004478C1"/>
    <w:rsid w:val="00447D98"/>
    <w:rsid w:val="004510CB"/>
    <w:rsid w:val="00451554"/>
    <w:rsid w:val="0045198D"/>
    <w:rsid w:val="00452B1C"/>
    <w:rsid w:val="00453202"/>
    <w:rsid w:val="00456588"/>
    <w:rsid w:val="00456919"/>
    <w:rsid w:val="00457152"/>
    <w:rsid w:val="004571DB"/>
    <w:rsid w:val="00461C94"/>
    <w:rsid w:val="00461DAF"/>
    <w:rsid w:val="00463097"/>
    <w:rsid w:val="0046341C"/>
    <w:rsid w:val="004639D1"/>
    <w:rsid w:val="00465172"/>
    <w:rsid w:val="004655DC"/>
    <w:rsid w:val="00465BC3"/>
    <w:rsid w:val="00465BCA"/>
    <w:rsid w:val="00466D41"/>
    <w:rsid w:val="00470B2D"/>
    <w:rsid w:val="004729B5"/>
    <w:rsid w:val="0047318B"/>
    <w:rsid w:val="00473374"/>
    <w:rsid w:val="004744BA"/>
    <w:rsid w:val="0047661C"/>
    <w:rsid w:val="00477805"/>
    <w:rsid w:val="00477B8D"/>
    <w:rsid w:val="00481054"/>
    <w:rsid w:val="00483B91"/>
    <w:rsid w:val="00484E6F"/>
    <w:rsid w:val="004853D3"/>
    <w:rsid w:val="004861B6"/>
    <w:rsid w:val="00486707"/>
    <w:rsid w:val="00487D97"/>
    <w:rsid w:val="00491009"/>
    <w:rsid w:val="00495160"/>
    <w:rsid w:val="00496682"/>
    <w:rsid w:val="00496A38"/>
    <w:rsid w:val="00497DE8"/>
    <w:rsid w:val="004A0F4D"/>
    <w:rsid w:val="004A10E3"/>
    <w:rsid w:val="004A5AA1"/>
    <w:rsid w:val="004A644E"/>
    <w:rsid w:val="004A6923"/>
    <w:rsid w:val="004A6A9A"/>
    <w:rsid w:val="004A70C1"/>
    <w:rsid w:val="004A74AD"/>
    <w:rsid w:val="004A75B8"/>
    <w:rsid w:val="004B06C4"/>
    <w:rsid w:val="004B1085"/>
    <w:rsid w:val="004B20DB"/>
    <w:rsid w:val="004B2295"/>
    <w:rsid w:val="004B3102"/>
    <w:rsid w:val="004B3D91"/>
    <w:rsid w:val="004B5F20"/>
    <w:rsid w:val="004B7971"/>
    <w:rsid w:val="004C0083"/>
    <w:rsid w:val="004C1FE5"/>
    <w:rsid w:val="004C2D20"/>
    <w:rsid w:val="004C304E"/>
    <w:rsid w:val="004C32A2"/>
    <w:rsid w:val="004C5244"/>
    <w:rsid w:val="004C52B3"/>
    <w:rsid w:val="004C5D3F"/>
    <w:rsid w:val="004D0DF2"/>
    <w:rsid w:val="004D42F2"/>
    <w:rsid w:val="004D5202"/>
    <w:rsid w:val="004D54B3"/>
    <w:rsid w:val="004D5BE8"/>
    <w:rsid w:val="004D7C7D"/>
    <w:rsid w:val="004E1A1D"/>
    <w:rsid w:val="004E209E"/>
    <w:rsid w:val="004E40E2"/>
    <w:rsid w:val="004E40F0"/>
    <w:rsid w:val="004E4B5C"/>
    <w:rsid w:val="004E4B70"/>
    <w:rsid w:val="004E4FAA"/>
    <w:rsid w:val="004E51FE"/>
    <w:rsid w:val="004E59CF"/>
    <w:rsid w:val="004E5F65"/>
    <w:rsid w:val="004E6461"/>
    <w:rsid w:val="004E6B25"/>
    <w:rsid w:val="004E6FE5"/>
    <w:rsid w:val="004E7950"/>
    <w:rsid w:val="004E7D49"/>
    <w:rsid w:val="004F0BB8"/>
    <w:rsid w:val="004F0DB4"/>
    <w:rsid w:val="004F0EED"/>
    <w:rsid w:val="004F163B"/>
    <w:rsid w:val="004F2720"/>
    <w:rsid w:val="004F3029"/>
    <w:rsid w:val="004F504E"/>
    <w:rsid w:val="004F5FF0"/>
    <w:rsid w:val="004F6528"/>
    <w:rsid w:val="004F6F0F"/>
    <w:rsid w:val="004F70C3"/>
    <w:rsid w:val="004F74DE"/>
    <w:rsid w:val="00500198"/>
    <w:rsid w:val="0050074B"/>
    <w:rsid w:val="00501D61"/>
    <w:rsid w:val="005028C2"/>
    <w:rsid w:val="0050451D"/>
    <w:rsid w:val="00504E45"/>
    <w:rsid w:val="00504F0F"/>
    <w:rsid w:val="005052ED"/>
    <w:rsid w:val="0050667C"/>
    <w:rsid w:val="00507640"/>
    <w:rsid w:val="0051120A"/>
    <w:rsid w:val="0051128C"/>
    <w:rsid w:val="00511F3F"/>
    <w:rsid w:val="0051209F"/>
    <w:rsid w:val="0051319C"/>
    <w:rsid w:val="00513F7B"/>
    <w:rsid w:val="00515C98"/>
    <w:rsid w:val="00516300"/>
    <w:rsid w:val="0051641A"/>
    <w:rsid w:val="00516BA4"/>
    <w:rsid w:val="0052199B"/>
    <w:rsid w:val="00522041"/>
    <w:rsid w:val="005226CF"/>
    <w:rsid w:val="00523739"/>
    <w:rsid w:val="005247B6"/>
    <w:rsid w:val="00527839"/>
    <w:rsid w:val="00527D16"/>
    <w:rsid w:val="0053091E"/>
    <w:rsid w:val="00532ADB"/>
    <w:rsid w:val="00532CD2"/>
    <w:rsid w:val="00533344"/>
    <w:rsid w:val="00533D7B"/>
    <w:rsid w:val="0053438A"/>
    <w:rsid w:val="0053456B"/>
    <w:rsid w:val="00535910"/>
    <w:rsid w:val="005360BB"/>
    <w:rsid w:val="005364DC"/>
    <w:rsid w:val="00537BB3"/>
    <w:rsid w:val="00540F03"/>
    <w:rsid w:val="00542C7C"/>
    <w:rsid w:val="00543BFF"/>
    <w:rsid w:val="00543DB1"/>
    <w:rsid w:val="0054493E"/>
    <w:rsid w:val="00545D9A"/>
    <w:rsid w:val="00545F5A"/>
    <w:rsid w:val="00546D53"/>
    <w:rsid w:val="00547BA3"/>
    <w:rsid w:val="005500CB"/>
    <w:rsid w:val="00551FF5"/>
    <w:rsid w:val="0055257D"/>
    <w:rsid w:val="00552EF5"/>
    <w:rsid w:val="00554D54"/>
    <w:rsid w:val="005564C4"/>
    <w:rsid w:val="005565CB"/>
    <w:rsid w:val="00557BE1"/>
    <w:rsid w:val="00557EE8"/>
    <w:rsid w:val="00560FC2"/>
    <w:rsid w:val="00561EA0"/>
    <w:rsid w:val="0056387A"/>
    <w:rsid w:val="005638D5"/>
    <w:rsid w:val="00563B64"/>
    <w:rsid w:val="00566C24"/>
    <w:rsid w:val="00566C35"/>
    <w:rsid w:val="00567684"/>
    <w:rsid w:val="00567ED9"/>
    <w:rsid w:val="005718E2"/>
    <w:rsid w:val="00571CFE"/>
    <w:rsid w:val="0057265A"/>
    <w:rsid w:val="00572741"/>
    <w:rsid w:val="00572A89"/>
    <w:rsid w:val="00573026"/>
    <w:rsid w:val="005731CC"/>
    <w:rsid w:val="00573648"/>
    <w:rsid w:val="0057468F"/>
    <w:rsid w:val="00574B9B"/>
    <w:rsid w:val="00574E30"/>
    <w:rsid w:val="00576517"/>
    <w:rsid w:val="005766D2"/>
    <w:rsid w:val="00577BAD"/>
    <w:rsid w:val="00577ECB"/>
    <w:rsid w:val="005807B1"/>
    <w:rsid w:val="005810B3"/>
    <w:rsid w:val="00582E48"/>
    <w:rsid w:val="00583802"/>
    <w:rsid w:val="0058475E"/>
    <w:rsid w:val="00585854"/>
    <w:rsid w:val="005859B0"/>
    <w:rsid w:val="0058734D"/>
    <w:rsid w:val="005907C8"/>
    <w:rsid w:val="00590EDE"/>
    <w:rsid w:val="0059182F"/>
    <w:rsid w:val="00591E8F"/>
    <w:rsid w:val="00593071"/>
    <w:rsid w:val="00595FA5"/>
    <w:rsid w:val="00597F04"/>
    <w:rsid w:val="00597F11"/>
    <w:rsid w:val="005A03C9"/>
    <w:rsid w:val="005A0443"/>
    <w:rsid w:val="005A082B"/>
    <w:rsid w:val="005A49AD"/>
    <w:rsid w:val="005A4BD2"/>
    <w:rsid w:val="005A4CE4"/>
    <w:rsid w:val="005A5552"/>
    <w:rsid w:val="005B0B21"/>
    <w:rsid w:val="005B157C"/>
    <w:rsid w:val="005B18D3"/>
    <w:rsid w:val="005B2812"/>
    <w:rsid w:val="005B62F1"/>
    <w:rsid w:val="005C0865"/>
    <w:rsid w:val="005C1775"/>
    <w:rsid w:val="005C2A1D"/>
    <w:rsid w:val="005C2ACB"/>
    <w:rsid w:val="005C31C9"/>
    <w:rsid w:val="005C3FD4"/>
    <w:rsid w:val="005C448E"/>
    <w:rsid w:val="005C44E1"/>
    <w:rsid w:val="005C47F7"/>
    <w:rsid w:val="005C4BA8"/>
    <w:rsid w:val="005C6198"/>
    <w:rsid w:val="005C6C23"/>
    <w:rsid w:val="005C6F34"/>
    <w:rsid w:val="005D1ACB"/>
    <w:rsid w:val="005D2A5B"/>
    <w:rsid w:val="005D2E30"/>
    <w:rsid w:val="005D2E8D"/>
    <w:rsid w:val="005D3C4E"/>
    <w:rsid w:val="005D3D32"/>
    <w:rsid w:val="005D4237"/>
    <w:rsid w:val="005D595C"/>
    <w:rsid w:val="005D6A06"/>
    <w:rsid w:val="005D6AF9"/>
    <w:rsid w:val="005D74A5"/>
    <w:rsid w:val="005D7C77"/>
    <w:rsid w:val="005E08C9"/>
    <w:rsid w:val="005E0C9E"/>
    <w:rsid w:val="005E0CAA"/>
    <w:rsid w:val="005E0D71"/>
    <w:rsid w:val="005E1A0B"/>
    <w:rsid w:val="005E20DD"/>
    <w:rsid w:val="005E2363"/>
    <w:rsid w:val="005E3525"/>
    <w:rsid w:val="005E48D5"/>
    <w:rsid w:val="005E5639"/>
    <w:rsid w:val="005E6A02"/>
    <w:rsid w:val="005E6B54"/>
    <w:rsid w:val="005F068B"/>
    <w:rsid w:val="005F074E"/>
    <w:rsid w:val="005F0C44"/>
    <w:rsid w:val="005F110A"/>
    <w:rsid w:val="005F2701"/>
    <w:rsid w:val="005F3163"/>
    <w:rsid w:val="005F32F3"/>
    <w:rsid w:val="005F577A"/>
    <w:rsid w:val="005F69A1"/>
    <w:rsid w:val="00600B92"/>
    <w:rsid w:val="006021D9"/>
    <w:rsid w:val="00602BA5"/>
    <w:rsid w:val="00603543"/>
    <w:rsid w:val="00605D63"/>
    <w:rsid w:val="006103D7"/>
    <w:rsid w:val="00612150"/>
    <w:rsid w:val="0061274C"/>
    <w:rsid w:val="00612928"/>
    <w:rsid w:val="006148F0"/>
    <w:rsid w:val="00615D96"/>
    <w:rsid w:val="00617E3D"/>
    <w:rsid w:val="006203C8"/>
    <w:rsid w:val="0062183E"/>
    <w:rsid w:val="00622C09"/>
    <w:rsid w:val="00623025"/>
    <w:rsid w:val="00623A4E"/>
    <w:rsid w:val="00626096"/>
    <w:rsid w:val="00627A07"/>
    <w:rsid w:val="00630236"/>
    <w:rsid w:val="0063030C"/>
    <w:rsid w:val="006303B9"/>
    <w:rsid w:val="006303D8"/>
    <w:rsid w:val="00631432"/>
    <w:rsid w:val="00631D99"/>
    <w:rsid w:val="0063219A"/>
    <w:rsid w:val="00632708"/>
    <w:rsid w:val="00632977"/>
    <w:rsid w:val="00633139"/>
    <w:rsid w:val="00633C90"/>
    <w:rsid w:val="00633DFE"/>
    <w:rsid w:val="00634B58"/>
    <w:rsid w:val="006356B5"/>
    <w:rsid w:val="00641859"/>
    <w:rsid w:val="00643296"/>
    <w:rsid w:val="00643D76"/>
    <w:rsid w:val="0064485D"/>
    <w:rsid w:val="00644C4A"/>
    <w:rsid w:val="00644EF7"/>
    <w:rsid w:val="006461BA"/>
    <w:rsid w:val="00646259"/>
    <w:rsid w:val="006462A0"/>
    <w:rsid w:val="00650302"/>
    <w:rsid w:val="00650B6F"/>
    <w:rsid w:val="00653FF4"/>
    <w:rsid w:val="00655058"/>
    <w:rsid w:val="00657BE2"/>
    <w:rsid w:val="00660928"/>
    <w:rsid w:val="00661E50"/>
    <w:rsid w:val="006631AF"/>
    <w:rsid w:val="006632AA"/>
    <w:rsid w:val="0066382B"/>
    <w:rsid w:val="00663B5D"/>
    <w:rsid w:val="00664591"/>
    <w:rsid w:val="00665269"/>
    <w:rsid w:val="006656A8"/>
    <w:rsid w:val="00666774"/>
    <w:rsid w:val="00667B4D"/>
    <w:rsid w:val="006709BE"/>
    <w:rsid w:val="0067152D"/>
    <w:rsid w:val="00672430"/>
    <w:rsid w:val="00673253"/>
    <w:rsid w:val="006744B5"/>
    <w:rsid w:val="006751EF"/>
    <w:rsid w:val="00675559"/>
    <w:rsid w:val="0067698A"/>
    <w:rsid w:val="00677287"/>
    <w:rsid w:val="00677EDC"/>
    <w:rsid w:val="00680DE8"/>
    <w:rsid w:val="00681173"/>
    <w:rsid w:val="00681BE8"/>
    <w:rsid w:val="00681C43"/>
    <w:rsid w:val="00684AB7"/>
    <w:rsid w:val="00684C66"/>
    <w:rsid w:val="006857F5"/>
    <w:rsid w:val="00685D76"/>
    <w:rsid w:val="0068728B"/>
    <w:rsid w:val="006876A5"/>
    <w:rsid w:val="00687FF9"/>
    <w:rsid w:val="006905DE"/>
    <w:rsid w:val="00690F43"/>
    <w:rsid w:val="00692F45"/>
    <w:rsid w:val="00693580"/>
    <w:rsid w:val="00694016"/>
    <w:rsid w:val="00695480"/>
    <w:rsid w:val="006959A2"/>
    <w:rsid w:val="006960B9"/>
    <w:rsid w:val="006A06AC"/>
    <w:rsid w:val="006A2AEF"/>
    <w:rsid w:val="006A4C41"/>
    <w:rsid w:val="006A6332"/>
    <w:rsid w:val="006A6709"/>
    <w:rsid w:val="006B0E03"/>
    <w:rsid w:val="006B10A4"/>
    <w:rsid w:val="006B1F6F"/>
    <w:rsid w:val="006B42A1"/>
    <w:rsid w:val="006B438B"/>
    <w:rsid w:val="006B45FE"/>
    <w:rsid w:val="006B4F31"/>
    <w:rsid w:val="006B635F"/>
    <w:rsid w:val="006B6E87"/>
    <w:rsid w:val="006B708B"/>
    <w:rsid w:val="006B77A7"/>
    <w:rsid w:val="006B7A7A"/>
    <w:rsid w:val="006C00DA"/>
    <w:rsid w:val="006C07FA"/>
    <w:rsid w:val="006C191C"/>
    <w:rsid w:val="006C1E37"/>
    <w:rsid w:val="006C50C0"/>
    <w:rsid w:val="006C5304"/>
    <w:rsid w:val="006C749B"/>
    <w:rsid w:val="006C79E0"/>
    <w:rsid w:val="006D14FF"/>
    <w:rsid w:val="006D3016"/>
    <w:rsid w:val="006D615B"/>
    <w:rsid w:val="006E0DD5"/>
    <w:rsid w:val="006E14C2"/>
    <w:rsid w:val="006E18AE"/>
    <w:rsid w:val="006E1AEF"/>
    <w:rsid w:val="006E2CCD"/>
    <w:rsid w:val="006E3D4B"/>
    <w:rsid w:val="006E5655"/>
    <w:rsid w:val="006E67D0"/>
    <w:rsid w:val="006E6DE4"/>
    <w:rsid w:val="006F0F7A"/>
    <w:rsid w:val="006F107E"/>
    <w:rsid w:val="006F12E6"/>
    <w:rsid w:val="006F13B8"/>
    <w:rsid w:val="006F3372"/>
    <w:rsid w:val="006F3F77"/>
    <w:rsid w:val="006F58A3"/>
    <w:rsid w:val="006F5B25"/>
    <w:rsid w:val="006F6F1A"/>
    <w:rsid w:val="00700789"/>
    <w:rsid w:val="00702DE1"/>
    <w:rsid w:val="00704141"/>
    <w:rsid w:val="007065B1"/>
    <w:rsid w:val="0070685C"/>
    <w:rsid w:val="00707090"/>
    <w:rsid w:val="00707692"/>
    <w:rsid w:val="00707D66"/>
    <w:rsid w:val="00710245"/>
    <w:rsid w:val="007115AC"/>
    <w:rsid w:val="00711F03"/>
    <w:rsid w:val="00712A00"/>
    <w:rsid w:val="00712CDC"/>
    <w:rsid w:val="007132EE"/>
    <w:rsid w:val="00713E2B"/>
    <w:rsid w:val="007147EF"/>
    <w:rsid w:val="00714B9F"/>
    <w:rsid w:val="00716AF5"/>
    <w:rsid w:val="0072118D"/>
    <w:rsid w:val="00722E96"/>
    <w:rsid w:val="007240D2"/>
    <w:rsid w:val="00724EE7"/>
    <w:rsid w:val="00727BEB"/>
    <w:rsid w:val="00730AAA"/>
    <w:rsid w:val="0073272E"/>
    <w:rsid w:val="00732EF0"/>
    <w:rsid w:val="00733627"/>
    <w:rsid w:val="007341B1"/>
    <w:rsid w:val="00734E92"/>
    <w:rsid w:val="007368EC"/>
    <w:rsid w:val="00737965"/>
    <w:rsid w:val="007427ED"/>
    <w:rsid w:val="007433E8"/>
    <w:rsid w:val="007434BA"/>
    <w:rsid w:val="00743CB9"/>
    <w:rsid w:val="007462F1"/>
    <w:rsid w:val="00746BB9"/>
    <w:rsid w:val="00755373"/>
    <w:rsid w:val="0075648E"/>
    <w:rsid w:val="00761C3F"/>
    <w:rsid w:val="00761C6D"/>
    <w:rsid w:val="00761DF4"/>
    <w:rsid w:val="0076289E"/>
    <w:rsid w:val="00762A6C"/>
    <w:rsid w:val="007630A8"/>
    <w:rsid w:val="00765255"/>
    <w:rsid w:val="00766747"/>
    <w:rsid w:val="00766E3D"/>
    <w:rsid w:val="00771805"/>
    <w:rsid w:val="00771B81"/>
    <w:rsid w:val="00772D06"/>
    <w:rsid w:val="0077442B"/>
    <w:rsid w:val="00774C8B"/>
    <w:rsid w:val="0077600F"/>
    <w:rsid w:val="0077714C"/>
    <w:rsid w:val="007774CA"/>
    <w:rsid w:val="007776B3"/>
    <w:rsid w:val="00777E06"/>
    <w:rsid w:val="00777F63"/>
    <w:rsid w:val="0078064E"/>
    <w:rsid w:val="00781AB6"/>
    <w:rsid w:val="00781DA6"/>
    <w:rsid w:val="00782FD3"/>
    <w:rsid w:val="007850E8"/>
    <w:rsid w:val="0078510C"/>
    <w:rsid w:val="00785496"/>
    <w:rsid w:val="00786A1A"/>
    <w:rsid w:val="00786ECC"/>
    <w:rsid w:val="007903F7"/>
    <w:rsid w:val="00790B4D"/>
    <w:rsid w:val="007933CD"/>
    <w:rsid w:val="00794631"/>
    <w:rsid w:val="0079496E"/>
    <w:rsid w:val="007951A6"/>
    <w:rsid w:val="0079598C"/>
    <w:rsid w:val="007A01E8"/>
    <w:rsid w:val="007A3DEA"/>
    <w:rsid w:val="007A3EC4"/>
    <w:rsid w:val="007A5FAC"/>
    <w:rsid w:val="007A67B7"/>
    <w:rsid w:val="007B07FF"/>
    <w:rsid w:val="007B0C4B"/>
    <w:rsid w:val="007B2AB5"/>
    <w:rsid w:val="007B3ABC"/>
    <w:rsid w:val="007B5E20"/>
    <w:rsid w:val="007B6995"/>
    <w:rsid w:val="007B7B7C"/>
    <w:rsid w:val="007C022E"/>
    <w:rsid w:val="007C2B02"/>
    <w:rsid w:val="007C53AB"/>
    <w:rsid w:val="007C667D"/>
    <w:rsid w:val="007C6CD8"/>
    <w:rsid w:val="007C6F5B"/>
    <w:rsid w:val="007D0699"/>
    <w:rsid w:val="007D0B66"/>
    <w:rsid w:val="007D2451"/>
    <w:rsid w:val="007D29FE"/>
    <w:rsid w:val="007D356D"/>
    <w:rsid w:val="007D3A4B"/>
    <w:rsid w:val="007D3DF4"/>
    <w:rsid w:val="007D4026"/>
    <w:rsid w:val="007D58B0"/>
    <w:rsid w:val="007D6E75"/>
    <w:rsid w:val="007D73BA"/>
    <w:rsid w:val="007E00C0"/>
    <w:rsid w:val="007E0444"/>
    <w:rsid w:val="007E0E49"/>
    <w:rsid w:val="007E1646"/>
    <w:rsid w:val="007E16E6"/>
    <w:rsid w:val="007E25FA"/>
    <w:rsid w:val="007E3CD1"/>
    <w:rsid w:val="007E6B0A"/>
    <w:rsid w:val="007E6C65"/>
    <w:rsid w:val="007F127B"/>
    <w:rsid w:val="007F173F"/>
    <w:rsid w:val="007F2273"/>
    <w:rsid w:val="007F2CF7"/>
    <w:rsid w:val="007F2EAF"/>
    <w:rsid w:val="007F4820"/>
    <w:rsid w:val="007F4B61"/>
    <w:rsid w:val="007F6E06"/>
    <w:rsid w:val="0080029E"/>
    <w:rsid w:val="00800910"/>
    <w:rsid w:val="00800C33"/>
    <w:rsid w:val="00800D7A"/>
    <w:rsid w:val="00800F98"/>
    <w:rsid w:val="0080121C"/>
    <w:rsid w:val="008018EB"/>
    <w:rsid w:val="008028E6"/>
    <w:rsid w:val="00802D04"/>
    <w:rsid w:val="00802F7D"/>
    <w:rsid w:val="008054DD"/>
    <w:rsid w:val="0080559C"/>
    <w:rsid w:val="008066F5"/>
    <w:rsid w:val="0080703C"/>
    <w:rsid w:val="00807C2C"/>
    <w:rsid w:val="00811338"/>
    <w:rsid w:val="00811B29"/>
    <w:rsid w:val="0081363E"/>
    <w:rsid w:val="00813A4B"/>
    <w:rsid w:val="00813CFF"/>
    <w:rsid w:val="00814F06"/>
    <w:rsid w:val="00815256"/>
    <w:rsid w:val="00821808"/>
    <w:rsid w:val="00825F80"/>
    <w:rsid w:val="00827E82"/>
    <w:rsid w:val="00827FF6"/>
    <w:rsid w:val="00832CAF"/>
    <w:rsid w:val="00833B95"/>
    <w:rsid w:val="0083425D"/>
    <w:rsid w:val="008349C7"/>
    <w:rsid w:val="00834EC9"/>
    <w:rsid w:val="00834FDF"/>
    <w:rsid w:val="008353E8"/>
    <w:rsid w:val="00835B53"/>
    <w:rsid w:val="00835BC1"/>
    <w:rsid w:val="008375C6"/>
    <w:rsid w:val="0083763C"/>
    <w:rsid w:val="00837CFD"/>
    <w:rsid w:val="00841017"/>
    <w:rsid w:val="00841C61"/>
    <w:rsid w:val="00843379"/>
    <w:rsid w:val="0084405D"/>
    <w:rsid w:val="00844223"/>
    <w:rsid w:val="00845192"/>
    <w:rsid w:val="00845CF3"/>
    <w:rsid w:val="00846E48"/>
    <w:rsid w:val="00846FF7"/>
    <w:rsid w:val="008478D6"/>
    <w:rsid w:val="008501DB"/>
    <w:rsid w:val="00850798"/>
    <w:rsid w:val="00852B89"/>
    <w:rsid w:val="00853958"/>
    <w:rsid w:val="00854574"/>
    <w:rsid w:val="00854BBE"/>
    <w:rsid w:val="008552FB"/>
    <w:rsid w:val="0085687E"/>
    <w:rsid w:val="00861707"/>
    <w:rsid w:val="0086262A"/>
    <w:rsid w:val="008630E6"/>
    <w:rsid w:val="008632A2"/>
    <w:rsid w:val="008635F9"/>
    <w:rsid w:val="00863714"/>
    <w:rsid w:val="0086384E"/>
    <w:rsid w:val="00863E52"/>
    <w:rsid w:val="00864802"/>
    <w:rsid w:val="00864E7C"/>
    <w:rsid w:val="008655FB"/>
    <w:rsid w:val="00865730"/>
    <w:rsid w:val="00866534"/>
    <w:rsid w:val="00866BA2"/>
    <w:rsid w:val="008672A5"/>
    <w:rsid w:val="0087116B"/>
    <w:rsid w:val="00872CC3"/>
    <w:rsid w:val="008735AD"/>
    <w:rsid w:val="00874369"/>
    <w:rsid w:val="0087578E"/>
    <w:rsid w:val="00876E28"/>
    <w:rsid w:val="00877AF8"/>
    <w:rsid w:val="00880586"/>
    <w:rsid w:val="0088161B"/>
    <w:rsid w:val="00881C81"/>
    <w:rsid w:val="00882280"/>
    <w:rsid w:val="00886423"/>
    <w:rsid w:val="008868A4"/>
    <w:rsid w:val="00887AA5"/>
    <w:rsid w:val="00890656"/>
    <w:rsid w:val="00890CA7"/>
    <w:rsid w:val="008921B8"/>
    <w:rsid w:val="00893663"/>
    <w:rsid w:val="0089368A"/>
    <w:rsid w:val="00893A1B"/>
    <w:rsid w:val="00893AF1"/>
    <w:rsid w:val="0089466F"/>
    <w:rsid w:val="00894815"/>
    <w:rsid w:val="0089509F"/>
    <w:rsid w:val="00895341"/>
    <w:rsid w:val="00896807"/>
    <w:rsid w:val="00897C21"/>
    <w:rsid w:val="00897FFB"/>
    <w:rsid w:val="008A27BC"/>
    <w:rsid w:val="008A33DF"/>
    <w:rsid w:val="008A4D38"/>
    <w:rsid w:val="008A5121"/>
    <w:rsid w:val="008A593D"/>
    <w:rsid w:val="008A5B3D"/>
    <w:rsid w:val="008A71E5"/>
    <w:rsid w:val="008A72B6"/>
    <w:rsid w:val="008B05F2"/>
    <w:rsid w:val="008B30DF"/>
    <w:rsid w:val="008B32EE"/>
    <w:rsid w:val="008B55CB"/>
    <w:rsid w:val="008B5A92"/>
    <w:rsid w:val="008B7F39"/>
    <w:rsid w:val="008C2AC4"/>
    <w:rsid w:val="008C3A39"/>
    <w:rsid w:val="008C3C62"/>
    <w:rsid w:val="008C4188"/>
    <w:rsid w:val="008C5246"/>
    <w:rsid w:val="008C5B2B"/>
    <w:rsid w:val="008C6C8A"/>
    <w:rsid w:val="008D01E0"/>
    <w:rsid w:val="008D072D"/>
    <w:rsid w:val="008D0E17"/>
    <w:rsid w:val="008D2205"/>
    <w:rsid w:val="008D23B6"/>
    <w:rsid w:val="008D2A46"/>
    <w:rsid w:val="008D35F1"/>
    <w:rsid w:val="008D3AAC"/>
    <w:rsid w:val="008D6899"/>
    <w:rsid w:val="008D734B"/>
    <w:rsid w:val="008E3795"/>
    <w:rsid w:val="008E457B"/>
    <w:rsid w:val="008E5B8C"/>
    <w:rsid w:val="008E60FE"/>
    <w:rsid w:val="008F266E"/>
    <w:rsid w:val="008F3227"/>
    <w:rsid w:val="008F3AD6"/>
    <w:rsid w:val="008F6135"/>
    <w:rsid w:val="008F7169"/>
    <w:rsid w:val="008F79F1"/>
    <w:rsid w:val="008F7F78"/>
    <w:rsid w:val="009005FA"/>
    <w:rsid w:val="00900BFE"/>
    <w:rsid w:val="00902526"/>
    <w:rsid w:val="00902814"/>
    <w:rsid w:val="009033B0"/>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5BA3"/>
    <w:rsid w:val="009261E1"/>
    <w:rsid w:val="0092639F"/>
    <w:rsid w:val="00926C1C"/>
    <w:rsid w:val="00927592"/>
    <w:rsid w:val="00927F5C"/>
    <w:rsid w:val="00931CC0"/>
    <w:rsid w:val="00932840"/>
    <w:rsid w:val="00932988"/>
    <w:rsid w:val="00932CB2"/>
    <w:rsid w:val="00933D35"/>
    <w:rsid w:val="0093430A"/>
    <w:rsid w:val="00936C37"/>
    <w:rsid w:val="00937374"/>
    <w:rsid w:val="009408CF"/>
    <w:rsid w:val="009409D3"/>
    <w:rsid w:val="0094174B"/>
    <w:rsid w:val="0094192D"/>
    <w:rsid w:val="0094237A"/>
    <w:rsid w:val="00942C63"/>
    <w:rsid w:val="00943F5A"/>
    <w:rsid w:val="00944CB7"/>
    <w:rsid w:val="00945755"/>
    <w:rsid w:val="00945B09"/>
    <w:rsid w:val="0094657E"/>
    <w:rsid w:val="009471F9"/>
    <w:rsid w:val="00947333"/>
    <w:rsid w:val="00947D7B"/>
    <w:rsid w:val="00950605"/>
    <w:rsid w:val="00950AE9"/>
    <w:rsid w:val="00950B80"/>
    <w:rsid w:val="009527AB"/>
    <w:rsid w:val="00952D5C"/>
    <w:rsid w:val="00954EA6"/>
    <w:rsid w:val="00954F11"/>
    <w:rsid w:val="0095504D"/>
    <w:rsid w:val="0095598A"/>
    <w:rsid w:val="009559DC"/>
    <w:rsid w:val="0095632F"/>
    <w:rsid w:val="0095765D"/>
    <w:rsid w:val="009604A4"/>
    <w:rsid w:val="00960963"/>
    <w:rsid w:val="0096200A"/>
    <w:rsid w:val="009645FD"/>
    <w:rsid w:val="00966499"/>
    <w:rsid w:val="009703C9"/>
    <w:rsid w:val="00970724"/>
    <w:rsid w:val="0097087D"/>
    <w:rsid w:val="00970C5C"/>
    <w:rsid w:val="00970E16"/>
    <w:rsid w:val="009713F0"/>
    <w:rsid w:val="00971E77"/>
    <w:rsid w:val="00971F6E"/>
    <w:rsid w:val="00973C7C"/>
    <w:rsid w:val="00974CA2"/>
    <w:rsid w:val="009758C3"/>
    <w:rsid w:val="0097617D"/>
    <w:rsid w:val="0097661D"/>
    <w:rsid w:val="0097673F"/>
    <w:rsid w:val="00976BFC"/>
    <w:rsid w:val="009776F0"/>
    <w:rsid w:val="009806CB"/>
    <w:rsid w:val="00981A0A"/>
    <w:rsid w:val="00981F84"/>
    <w:rsid w:val="00982235"/>
    <w:rsid w:val="00982CC0"/>
    <w:rsid w:val="00982F56"/>
    <w:rsid w:val="009835AE"/>
    <w:rsid w:val="009839DA"/>
    <w:rsid w:val="00985EAA"/>
    <w:rsid w:val="00986164"/>
    <w:rsid w:val="0099153B"/>
    <w:rsid w:val="0099262D"/>
    <w:rsid w:val="00993611"/>
    <w:rsid w:val="00994D15"/>
    <w:rsid w:val="00995461"/>
    <w:rsid w:val="009960F8"/>
    <w:rsid w:val="00996A61"/>
    <w:rsid w:val="009971DD"/>
    <w:rsid w:val="009976E5"/>
    <w:rsid w:val="00997A16"/>
    <w:rsid w:val="009A2782"/>
    <w:rsid w:val="009A341A"/>
    <w:rsid w:val="009A3A36"/>
    <w:rsid w:val="009A6465"/>
    <w:rsid w:val="009A6D3D"/>
    <w:rsid w:val="009B1E4B"/>
    <w:rsid w:val="009B24AB"/>
    <w:rsid w:val="009B2957"/>
    <w:rsid w:val="009B36D4"/>
    <w:rsid w:val="009B4534"/>
    <w:rsid w:val="009B5C5D"/>
    <w:rsid w:val="009C03E4"/>
    <w:rsid w:val="009C27C9"/>
    <w:rsid w:val="009C35B1"/>
    <w:rsid w:val="009C4079"/>
    <w:rsid w:val="009C4BEF"/>
    <w:rsid w:val="009C5566"/>
    <w:rsid w:val="009C6B34"/>
    <w:rsid w:val="009D0954"/>
    <w:rsid w:val="009D1183"/>
    <w:rsid w:val="009D2A80"/>
    <w:rsid w:val="009D2E5C"/>
    <w:rsid w:val="009D3D4F"/>
    <w:rsid w:val="009D426A"/>
    <w:rsid w:val="009D44DA"/>
    <w:rsid w:val="009D5BA8"/>
    <w:rsid w:val="009D6AAF"/>
    <w:rsid w:val="009D70CC"/>
    <w:rsid w:val="009D7F94"/>
    <w:rsid w:val="009E0031"/>
    <w:rsid w:val="009E29EC"/>
    <w:rsid w:val="009E2B50"/>
    <w:rsid w:val="009E2CE6"/>
    <w:rsid w:val="009E35EA"/>
    <w:rsid w:val="009E598D"/>
    <w:rsid w:val="009E65D1"/>
    <w:rsid w:val="009E78F2"/>
    <w:rsid w:val="009F02FB"/>
    <w:rsid w:val="009F041E"/>
    <w:rsid w:val="009F211D"/>
    <w:rsid w:val="009F2348"/>
    <w:rsid w:val="009F5AED"/>
    <w:rsid w:val="00A00A5F"/>
    <w:rsid w:val="00A00EAE"/>
    <w:rsid w:val="00A013F7"/>
    <w:rsid w:val="00A03C4D"/>
    <w:rsid w:val="00A047E6"/>
    <w:rsid w:val="00A07662"/>
    <w:rsid w:val="00A10536"/>
    <w:rsid w:val="00A1097E"/>
    <w:rsid w:val="00A11915"/>
    <w:rsid w:val="00A12F75"/>
    <w:rsid w:val="00A130F6"/>
    <w:rsid w:val="00A14546"/>
    <w:rsid w:val="00A14BC7"/>
    <w:rsid w:val="00A16ADF"/>
    <w:rsid w:val="00A16BA7"/>
    <w:rsid w:val="00A16EF2"/>
    <w:rsid w:val="00A202B1"/>
    <w:rsid w:val="00A215A9"/>
    <w:rsid w:val="00A23C09"/>
    <w:rsid w:val="00A240C8"/>
    <w:rsid w:val="00A255DA"/>
    <w:rsid w:val="00A25DD2"/>
    <w:rsid w:val="00A26613"/>
    <w:rsid w:val="00A26ABB"/>
    <w:rsid w:val="00A3206E"/>
    <w:rsid w:val="00A338AF"/>
    <w:rsid w:val="00A342DC"/>
    <w:rsid w:val="00A34493"/>
    <w:rsid w:val="00A34E2E"/>
    <w:rsid w:val="00A356D5"/>
    <w:rsid w:val="00A35AA6"/>
    <w:rsid w:val="00A35DCB"/>
    <w:rsid w:val="00A374AE"/>
    <w:rsid w:val="00A400FB"/>
    <w:rsid w:val="00A40A2B"/>
    <w:rsid w:val="00A43DE5"/>
    <w:rsid w:val="00A44797"/>
    <w:rsid w:val="00A44BE6"/>
    <w:rsid w:val="00A45B01"/>
    <w:rsid w:val="00A4614D"/>
    <w:rsid w:val="00A4627B"/>
    <w:rsid w:val="00A466D9"/>
    <w:rsid w:val="00A472FA"/>
    <w:rsid w:val="00A509C9"/>
    <w:rsid w:val="00A50C5F"/>
    <w:rsid w:val="00A50F62"/>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35D7"/>
    <w:rsid w:val="00A742B7"/>
    <w:rsid w:val="00A7603A"/>
    <w:rsid w:val="00A76144"/>
    <w:rsid w:val="00A765DF"/>
    <w:rsid w:val="00A77504"/>
    <w:rsid w:val="00A77A6A"/>
    <w:rsid w:val="00A77DCB"/>
    <w:rsid w:val="00A803A2"/>
    <w:rsid w:val="00A807CD"/>
    <w:rsid w:val="00A81B7F"/>
    <w:rsid w:val="00A81EC2"/>
    <w:rsid w:val="00A8264F"/>
    <w:rsid w:val="00A83FC8"/>
    <w:rsid w:val="00A84972"/>
    <w:rsid w:val="00A85F3F"/>
    <w:rsid w:val="00A863C7"/>
    <w:rsid w:val="00A87B87"/>
    <w:rsid w:val="00A87CA0"/>
    <w:rsid w:val="00A905D1"/>
    <w:rsid w:val="00A90E61"/>
    <w:rsid w:val="00A91E64"/>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5386"/>
    <w:rsid w:val="00AB58F1"/>
    <w:rsid w:val="00AB7F7A"/>
    <w:rsid w:val="00AC168F"/>
    <w:rsid w:val="00AC22CB"/>
    <w:rsid w:val="00AC2433"/>
    <w:rsid w:val="00AC40BD"/>
    <w:rsid w:val="00AC4751"/>
    <w:rsid w:val="00AC49A5"/>
    <w:rsid w:val="00AC561E"/>
    <w:rsid w:val="00AC5AA7"/>
    <w:rsid w:val="00AC6163"/>
    <w:rsid w:val="00AC6745"/>
    <w:rsid w:val="00AC6898"/>
    <w:rsid w:val="00AC6B71"/>
    <w:rsid w:val="00AC6E1D"/>
    <w:rsid w:val="00AD00AB"/>
    <w:rsid w:val="00AD04E4"/>
    <w:rsid w:val="00AD2DEE"/>
    <w:rsid w:val="00AD35F6"/>
    <w:rsid w:val="00AD3FA1"/>
    <w:rsid w:val="00AD4DA9"/>
    <w:rsid w:val="00AD6F48"/>
    <w:rsid w:val="00AE11E4"/>
    <w:rsid w:val="00AE13E9"/>
    <w:rsid w:val="00AE14AC"/>
    <w:rsid w:val="00AE1745"/>
    <w:rsid w:val="00AE25EF"/>
    <w:rsid w:val="00AE2625"/>
    <w:rsid w:val="00AE3E14"/>
    <w:rsid w:val="00AE4026"/>
    <w:rsid w:val="00AE4742"/>
    <w:rsid w:val="00AE5084"/>
    <w:rsid w:val="00AE6AD1"/>
    <w:rsid w:val="00AF0822"/>
    <w:rsid w:val="00AF0A03"/>
    <w:rsid w:val="00AF0F25"/>
    <w:rsid w:val="00AF1A64"/>
    <w:rsid w:val="00AF24DA"/>
    <w:rsid w:val="00AF295D"/>
    <w:rsid w:val="00AF2F80"/>
    <w:rsid w:val="00AF623A"/>
    <w:rsid w:val="00AF6ED6"/>
    <w:rsid w:val="00AF721E"/>
    <w:rsid w:val="00AF7220"/>
    <w:rsid w:val="00AF7939"/>
    <w:rsid w:val="00B00DFE"/>
    <w:rsid w:val="00B02391"/>
    <w:rsid w:val="00B04E81"/>
    <w:rsid w:val="00B05907"/>
    <w:rsid w:val="00B107A3"/>
    <w:rsid w:val="00B1210F"/>
    <w:rsid w:val="00B1255D"/>
    <w:rsid w:val="00B137CA"/>
    <w:rsid w:val="00B13CFB"/>
    <w:rsid w:val="00B1403E"/>
    <w:rsid w:val="00B1488F"/>
    <w:rsid w:val="00B14BB0"/>
    <w:rsid w:val="00B15A6E"/>
    <w:rsid w:val="00B16414"/>
    <w:rsid w:val="00B1667D"/>
    <w:rsid w:val="00B16F8A"/>
    <w:rsid w:val="00B20C7E"/>
    <w:rsid w:val="00B2284B"/>
    <w:rsid w:val="00B23C8A"/>
    <w:rsid w:val="00B258C4"/>
    <w:rsid w:val="00B2593E"/>
    <w:rsid w:val="00B26ED4"/>
    <w:rsid w:val="00B301D9"/>
    <w:rsid w:val="00B30F2B"/>
    <w:rsid w:val="00B326E8"/>
    <w:rsid w:val="00B32A49"/>
    <w:rsid w:val="00B32D7F"/>
    <w:rsid w:val="00B3624D"/>
    <w:rsid w:val="00B37053"/>
    <w:rsid w:val="00B375C1"/>
    <w:rsid w:val="00B4023C"/>
    <w:rsid w:val="00B4182A"/>
    <w:rsid w:val="00B41DA9"/>
    <w:rsid w:val="00B42445"/>
    <w:rsid w:val="00B4299A"/>
    <w:rsid w:val="00B43753"/>
    <w:rsid w:val="00B43E43"/>
    <w:rsid w:val="00B4506A"/>
    <w:rsid w:val="00B4587A"/>
    <w:rsid w:val="00B46AFA"/>
    <w:rsid w:val="00B471FB"/>
    <w:rsid w:val="00B4770B"/>
    <w:rsid w:val="00B5022F"/>
    <w:rsid w:val="00B5136F"/>
    <w:rsid w:val="00B52252"/>
    <w:rsid w:val="00B5293B"/>
    <w:rsid w:val="00B52DA3"/>
    <w:rsid w:val="00B53FAA"/>
    <w:rsid w:val="00B56A50"/>
    <w:rsid w:val="00B60A29"/>
    <w:rsid w:val="00B6177E"/>
    <w:rsid w:val="00B629FC"/>
    <w:rsid w:val="00B62DE1"/>
    <w:rsid w:val="00B62E3E"/>
    <w:rsid w:val="00B65A02"/>
    <w:rsid w:val="00B65BEC"/>
    <w:rsid w:val="00B65F7A"/>
    <w:rsid w:val="00B6667F"/>
    <w:rsid w:val="00B66A22"/>
    <w:rsid w:val="00B7172C"/>
    <w:rsid w:val="00B719B8"/>
    <w:rsid w:val="00B733C4"/>
    <w:rsid w:val="00B737D9"/>
    <w:rsid w:val="00B75DE1"/>
    <w:rsid w:val="00B80CBD"/>
    <w:rsid w:val="00B81526"/>
    <w:rsid w:val="00B82A40"/>
    <w:rsid w:val="00B8309F"/>
    <w:rsid w:val="00B8311D"/>
    <w:rsid w:val="00B84934"/>
    <w:rsid w:val="00B84C0B"/>
    <w:rsid w:val="00B850E9"/>
    <w:rsid w:val="00B851E8"/>
    <w:rsid w:val="00B871B3"/>
    <w:rsid w:val="00B9032E"/>
    <w:rsid w:val="00B91043"/>
    <w:rsid w:val="00B9199E"/>
    <w:rsid w:val="00B92827"/>
    <w:rsid w:val="00B9495F"/>
    <w:rsid w:val="00B95CB1"/>
    <w:rsid w:val="00B96216"/>
    <w:rsid w:val="00B96F5E"/>
    <w:rsid w:val="00B972F5"/>
    <w:rsid w:val="00BA01CF"/>
    <w:rsid w:val="00BA0430"/>
    <w:rsid w:val="00BA0651"/>
    <w:rsid w:val="00BA1076"/>
    <w:rsid w:val="00BA185A"/>
    <w:rsid w:val="00BA19C4"/>
    <w:rsid w:val="00BA1D83"/>
    <w:rsid w:val="00BA2246"/>
    <w:rsid w:val="00BA25FF"/>
    <w:rsid w:val="00BA47C6"/>
    <w:rsid w:val="00BA5873"/>
    <w:rsid w:val="00BA631F"/>
    <w:rsid w:val="00BA7A3F"/>
    <w:rsid w:val="00BB0675"/>
    <w:rsid w:val="00BB1877"/>
    <w:rsid w:val="00BB2B08"/>
    <w:rsid w:val="00BB4EE7"/>
    <w:rsid w:val="00BB5192"/>
    <w:rsid w:val="00BB5E1F"/>
    <w:rsid w:val="00BB724A"/>
    <w:rsid w:val="00BB75D3"/>
    <w:rsid w:val="00BC0A30"/>
    <w:rsid w:val="00BC1861"/>
    <w:rsid w:val="00BC2A25"/>
    <w:rsid w:val="00BC2F89"/>
    <w:rsid w:val="00BC2FF4"/>
    <w:rsid w:val="00BC30DD"/>
    <w:rsid w:val="00BC3299"/>
    <w:rsid w:val="00BC3FC2"/>
    <w:rsid w:val="00BC4580"/>
    <w:rsid w:val="00BC590B"/>
    <w:rsid w:val="00BC5CBD"/>
    <w:rsid w:val="00BD07D5"/>
    <w:rsid w:val="00BD1A30"/>
    <w:rsid w:val="00BD43AE"/>
    <w:rsid w:val="00BD48F4"/>
    <w:rsid w:val="00BD5535"/>
    <w:rsid w:val="00BD5855"/>
    <w:rsid w:val="00BD5D41"/>
    <w:rsid w:val="00BE1DEC"/>
    <w:rsid w:val="00BE2ADA"/>
    <w:rsid w:val="00BE38CD"/>
    <w:rsid w:val="00BE45F4"/>
    <w:rsid w:val="00BE5367"/>
    <w:rsid w:val="00BF05FB"/>
    <w:rsid w:val="00BF3796"/>
    <w:rsid w:val="00BF428F"/>
    <w:rsid w:val="00BF4674"/>
    <w:rsid w:val="00BF4BEB"/>
    <w:rsid w:val="00BF618F"/>
    <w:rsid w:val="00BF6961"/>
    <w:rsid w:val="00BF6BE2"/>
    <w:rsid w:val="00BF6D27"/>
    <w:rsid w:val="00BF78E8"/>
    <w:rsid w:val="00C00D1E"/>
    <w:rsid w:val="00C029FF"/>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6EC"/>
    <w:rsid w:val="00C20A16"/>
    <w:rsid w:val="00C20C06"/>
    <w:rsid w:val="00C21D39"/>
    <w:rsid w:val="00C25632"/>
    <w:rsid w:val="00C261E1"/>
    <w:rsid w:val="00C3177D"/>
    <w:rsid w:val="00C3207C"/>
    <w:rsid w:val="00C32BBA"/>
    <w:rsid w:val="00C32F97"/>
    <w:rsid w:val="00C330A0"/>
    <w:rsid w:val="00C330E9"/>
    <w:rsid w:val="00C331E9"/>
    <w:rsid w:val="00C3356D"/>
    <w:rsid w:val="00C347E7"/>
    <w:rsid w:val="00C36691"/>
    <w:rsid w:val="00C369D2"/>
    <w:rsid w:val="00C36F07"/>
    <w:rsid w:val="00C371C6"/>
    <w:rsid w:val="00C410CD"/>
    <w:rsid w:val="00C41B8D"/>
    <w:rsid w:val="00C4366D"/>
    <w:rsid w:val="00C43C77"/>
    <w:rsid w:val="00C45501"/>
    <w:rsid w:val="00C458A0"/>
    <w:rsid w:val="00C4593E"/>
    <w:rsid w:val="00C45A8D"/>
    <w:rsid w:val="00C46DD6"/>
    <w:rsid w:val="00C470E0"/>
    <w:rsid w:val="00C4783A"/>
    <w:rsid w:val="00C47CB0"/>
    <w:rsid w:val="00C501FD"/>
    <w:rsid w:val="00C50796"/>
    <w:rsid w:val="00C517DF"/>
    <w:rsid w:val="00C519E7"/>
    <w:rsid w:val="00C51D40"/>
    <w:rsid w:val="00C51D91"/>
    <w:rsid w:val="00C52F48"/>
    <w:rsid w:val="00C549BB"/>
    <w:rsid w:val="00C56E07"/>
    <w:rsid w:val="00C575B1"/>
    <w:rsid w:val="00C6093B"/>
    <w:rsid w:val="00C610E6"/>
    <w:rsid w:val="00C63772"/>
    <w:rsid w:val="00C64184"/>
    <w:rsid w:val="00C642AC"/>
    <w:rsid w:val="00C667F4"/>
    <w:rsid w:val="00C6795C"/>
    <w:rsid w:val="00C70367"/>
    <w:rsid w:val="00C70420"/>
    <w:rsid w:val="00C70489"/>
    <w:rsid w:val="00C70732"/>
    <w:rsid w:val="00C708BF"/>
    <w:rsid w:val="00C71BEC"/>
    <w:rsid w:val="00C74164"/>
    <w:rsid w:val="00C75112"/>
    <w:rsid w:val="00C7574E"/>
    <w:rsid w:val="00C76B53"/>
    <w:rsid w:val="00C76CF3"/>
    <w:rsid w:val="00C7716E"/>
    <w:rsid w:val="00C77A17"/>
    <w:rsid w:val="00C80087"/>
    <w:rsid w:val="00C81A46"/>
    <w:rsid w:val="00C82257"/>
    <w:rsid w:val="00C83EA6"/>
    <w:rsid w:val="00C84B5D"/>
    <w:rsid w:val="00C84BBF"/>
    <w:rsid w:val="00C852F7"/>
    <w:rsid w:val="00C870D1"/>
    <w:rsid w:val="00C8747F"/>
    <w:rsid w:val="00C87838"/>
    <w:rsid w:val="00C90EE0"/>
    <w:rsid w:val="00C9148C"/>
    <w:rsid w:val="00C93ECD"/>
    <w:rsid w:val="00C944F5"/>
    <w:rsid w:val="00C946F3"/>
    <w:rsid w:val="00C948DA"/>
    <w:rsid w:val="00C956EA"/>
    <w:rsid w:val="00C95AD2"/>
    <w:rsid w:val="00C96033"/>
    <w:rsid w:val="00C9726B"/>
    <w:rsid w:val="00C97560"/>
    <w:rsid w:val="00CA0FB0"/>
    <w:rsid w:val="00CA1CE9"/>
    <w:rsid w:val="00CA243C"/>
    <w:rsid w:val="00CA2530"/>
    <w:rsid w:val="00CA2E69"/>
    <w:rsid w:val="00CA551B"/>
    <w:rsid w:val="00CA5A65"/>
    <w:rsid w:val="00CA756D"/>
    <w:rsid w:val="00CA75B5"/>
    <w:rsid w:val="00CA773A"/>
    <w:rsid w:val="00CA7886"/>
    <w:rsid w:val="00CB27A6"/>
    <w:rsid w:val="00CB2F5E"/>
    <w:rsid w:val="00CB495C"/>
    <w:rsid w:val="00CB4BE4"/>
    <w:rsid w:val="00CB63EC"/>
    <w:rsid w:val="00CB659D"/>
    <w:rsid w:val="00CB7A3C"/>
    <w:rsid w:val="00CC0E03"/>
    <w:rsid w:val="00CC1F2C"/>
    <w:rsid w:val="00CC2DFC"/>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0EEC"/>
    <w:rsid w:val="00CE1A9A"/>
    <w:rsid w:val="00CE1E76"/>
    <w:rsid w:val="00CE36D1"/>
    <w:rsid w:val="00CE39B1"/>
    <w:rsid w:val="00CE3D40"/>
    <w:rsid w:val="00CE3E86"/>
    <w:rsid w:val="00CE48DE"/>
    <w:rsid w:val="00CE54B2"/>
    <w:rsid w:val="00CE5E85"/>
    <w:rsid w:val="00CF103F"/>
    <w:rsid w:val="00CF1A20"/>
    <w:rsid w:val="00CF4B84"/>
    <w:rsid w:val="00CF501A"/>
    <w:rsid w:val="00CF62DC"/>
    <w:rsid w:val="00CF69C6"/>
    <w:rsid w:val="00CF78BE"/>
    <w:rsid w:val="00D004AE"/>
    <w:rsid w:val="00D00BD3"/>
    <w:rsid w:val="00D013E7"/>
    <w:rsid w:val="00D01C0C"/>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5C09"/>
    <w:rsid w:val="00D26555"/>
    <w:rsid w:val="00D27DBE"/>
    <w:rsid w:val="00D30E85"/>
    <w:rsid w:val="00D30F77"/>
    <w:rsid w:val="00D311F5"/>
    <w:rsid w:val="00D313E9"/>
    <w:rsid w:val="00D34A62"/>
    <w:rsid w:val="00D35248"/>
    <w:rsid w:val="00D3650D"/>
    <w:rsid w:val="00D366FB"/>
    <w:rsid w:val="00D36E4D"/>
    <w:rsid w:val="00D37033"/>
    <w:rsid w:val="00D40EA3"/>
    <w:rsid w:val="00D415C2"/>
    <w:rsid w:val="00D43D94"/>
    <w:rsid w:val="00D441FB"/>
    <w:rsid w:val="00D444B5"/>
    <w:rsid w:val="00D44550"/>
    <w:rsid w:val="00D46CE3"/>
    <w:rsid w:val="00D46FCE"/>
    <w:rsid w:val="00D47A8E"/>
    <w:rsid w:val="00D502AB"/>
    <w:rsid w:val="00D516BB"/>
    <w:rsid w:val="00D533C1"/>
    <w:rsid w:val="00D53E25"/>
    <w:rsid w:val="00D54D60"/>
    <w:rsid w:val="00D5554D"/>
    <w:rsid w:val="00D557CC"/>
    <w:rsid w:val="00D572B3"/>
    <w:rsid w:val="00D5777D"/>
    <w:rsid w:val="00D57EBB"/>
    <w:rsid w:val="00D60096"/>
    <w:rsid w:val="00D609CE"/>
    <w:rsid w:val="00D61414"/>
    <w:rsid w:val="00D62085"/>
    <w:rsid w:val="00D631C8"/>
    <w:rsid w:val="00D64C0A"/>
    <w:rsid w:val="00D65F1B"/>
    <w:rsid w:val="00D66A41"/>
    <w:rsid w:val="00D66B6D"/>
    <w:rsid w:val="00D67B28"/>
    <w:rsid w:val="00D713D3"/>
    <w:rsid w:val="00D714DF"/>
    <w:rsid w:val="00D71670"/>
    <w:rsid w:val="00D71E72"/>
    <w:rsid w:val="00D7204B"/>
    <w:rsid w:val="00D73BAB"/>
    <w:rsid w:val="00D73CE3"/>
    <w:rsid w:val="00D74268"/>
    <w:rsid w:val="00D75AAF"/>
    <w:rsid w:val="00D767C9"/>
    <w:rsid w:val="00D76F0E"/>
    <w:rsid w:val="00D77956"/>
    <w:rsid w:val="00D77CC5"/>
    <w:rsid w:val="00D80779"/>
    <w:rsid w:val="00D8087C"/>
    <w:rsid w:val="00D80CC2"/>
    <w:rsid w:val="00D81C92"/>
    <w:rsid w:val="00D81E1E"/>
    <w:rsid w:val="00D820E2"/>
    <w:rsid w:val="00D82329"/>
    <w:rsid w:val="00D824C5"/>
    <w:rsid w:val="00D85A59"/>
    <w:rsid w:val="00D86774"/>
    <w:rsid w:val="00D87984"/>
    <w:rsid w:val="00D928FB"/>
    <w:rsid w:val="00D93596"/>
    <w:rsid w:val="00D93D23"/>
    <w:rsid w:val="00D95353"/>
    <w:rsid w:val="00D9545E"/>
    <w:rsid w:val="00D95F26"/>
    <w:rsid w:val="00D96515"/>
    <w:rsid w:val="00D96938"/>
    <w:rsid w:val="00D9753F"/>
    <w:rsid w:val="00D97844"/>
    <w:rsid w:val="00D97DEB"/>
    <w:rsid w:val="00DA0889"/>
    <w:rsid w:val="00DA0B1C"/>
    <w:rsid w:val="00DA18BD"/>
    <w:rsid w:val="00DA1B3F"/>
    <w:rsid w:val="00DA2805"/>
    <w:rsid w:val="00DA3E85"/>
    <w:rsid w:val="00DA3F1F"/>
    <w:rsid w:val="00DA48D9"/>
    <w:rsid w:val="00DA5C72"/>
    <w:rsid w:val="00DA61A6"/>
    <w:rsid w:val="00DA688B"/>
    <w:rsid w:val="00DA68F9"/>
    <w:rsid w:val="00DA6B3B"/>
    <w:rsid w:val="00DA7429"/>
    <w:rsid w:val="00DB37F0"/>
    <w:rsid w:val="00DB3971"/>
    <w:rsid w:val="00DB4843"/>
    <w:rsid w:val="00DB64B1"/>
    <w:rsid w:val="00DB750E"/>
    <w:rsid w:val="00DB77E0"/>
    <w:rsid w:val="00DC21A1"/>
    <w:rsid w:val="00DC29B4"/>
    <w:rsid w:val="00DC343F"/>
    <w:rsid w:val="00DC6189"/>
    <w:rsid w:val="00DD0457"/>
    <w:rsid w:val="00DD05EF"/>
    <w:rsid w:val="00DD1E07"/>
    <w:rsid w:val="00DD23AC"/>
    <w:rsid w:val="00DD3416"/>
    <w:rsid w:val="00DD459E"/>
    <w:rsid w:val="00DD488D"/>
    <w:rsid w:val="00DD4F99"/>
    <w:rsid w:val="00DD7338"/>
    <w:rsid w:val="00DD7722"/>
    <w:rsid w:val="00DD7F99"/>
    <w:rsid w:val="00DE0601"/>
    <w:rsid w:val="00DE0C72"/>
    <w:rsid w:val="00DE0F50"/>
    <w:rsid w:val="00DE22A8"/>
    <w:rsid w:val="00DE2450"/>
    <w:rsid w:val="00DE2692"/>
    <w:rsid w:val="00DE47DB"/>
    <w:rsid w:val="00DE597F"/>
    <w:rsid w:val="00DE61D7"/>
    <w:rsid w:val="00DE6E6D"/>
    <w:rsid w:val="00DE75DA"/>
    <w:rsid w:val="00DE7AAC"/>
    <w:rsid w:val="00DF06F3"/>
    <w:rsid w:val="00DF1616"/>
    <w:rsid w:val="00DF1682"/>
    <w:rsid w:val="00DF30FF"/>
    <w:rsid w:val="00DF448E"/>
    <w:rsid w:val="00DF6722"/>
    <w:rsid w:val="00DF6C2E"/>
    <w:rsid w:val="00E00645"/>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175D8"/>
    <w:rsid w:val="00E2055C"/>
    <w:rsid w:val="00E231AB"/>
    <w:rsid w:val="00E2436D"/>
    <w:rsid w:val="00E246CA"/>
    <w:rsid w:val="00E2497C"/>
    <w:rsid w:val="00E30B2C"/>
    <w:rsid w:val="00E315E4"/>
    <w:rsid w:val="00E3239B"/>
    <w:rsid w:val="00E335B0"/>
    <w:rsid w:val="00E339C1"/>
    <w:rsid w:val="00E33ED8"/>
    <w:rsid w:val="00E34D2E"/>
    <w:rsid w:val="00E34E20"/>
    <w:rsid w:val="00E35A70"/>
    <w:rsid w:val="00E368A1"/>
    <w:rsid w:val="00E40045"/>
    <w:rsid w:val="00E405DE"/>
    <w:rsid w:val="00E40DF1"/>
    <w:rsid w:val="00E41F88"/>
    <w:rsid w:val="00E42352"/>
    <w:rsid w:val="00E42A94"/>
    <w:rsid w:val="00E44B7F"/>
    <w:rsid w:val="00E4692D"/>
    <w:rsid w:val="00E46CB3"/>
    <w:rsid w:val="00E472E8"/>
    <w:rsid w:val="00E47573"/>
    <w:rsid w:val="00E475C0"/>
    <w:rsid w:val="00E4778B"/>
    <w:rsid w:val="00E477E8"/>
    <w:rsid w:val="00E5236E"/>
    <w:rsid w:val="00E53B10"/>
    <w:rsid w:val="00E53DA0"/>
    <w:rsid w:val="00E53E83"/>
    <w:rsid w:val="00E5421B"/>
    <w:rsid w:val="00E55ECC"/>
    <w:rsid w:val="00E569C8"/>
    <w:rsid w:val="00E57361"/>
    <w:rsid w:val="00E576EB"/>
    <w:rsid w:val="00E57E48"/>
    <w:rsid w:val="00E60314"/>
    <w:rsid w:val="00E6074A"/>
    <w:rsid w:val="00E60786"/>
    <w:rsid w:val="00E610AE"/>
    <w:rsid w:val="00E614DF"/>
    <w:rsid w:val="00E62B60"/>
    <w:rsid w:val="00E62E0B"/>
    <w:rsid w:val="00E63418"/>
    <w:rsid w:val="00E6342C"/>
    <w:rsid w:val="00E63B74"/>
    <w:rsid w:val="00E650A7"/>
    <w:rsid w:val="00E66D09"/>
    <w:rsid w:val="00E67B09"/>
    <w:rsid w:val="00E70730"/>
    <w:rsid w:val="00E71CB1"/>
    <w:rsid w:val="00E728D2"/>
    <w:rsid w:val="00E72A28"/>
    <w:rsid w:val="00E73646"/>
    <w:rsid w:val="00E75CC8"/>
    <w:rsid w:val="00E75F68"/>
    <w:rsid w:val="00E76930"/>
    <w:rsid w:val="00E76C26"/>
    <w:rsid w:val="00E82F93"/>
    <w:rsid w:val="00E84859"/>
    <w:rsid w:val="00E84B17"/>
    <w:rsid w:val="00E85B57"/>
    <w:rsid w:val="00E863DB"/>
    <w:rsid w:val="00E8657E"/>
    <w:rsid w:val="00E86FC4"/>
    <w:rsid w:val="00E871B0"/>
    <w:rsid w:val="00E8783F"/>
    <w:rsid w:val="00E9062E"/>
    <w:rsid w:val="00E90709"/>
    <w:rsid w:val="00E92D5C"/>
    <w:rsid w:val="00E92E35"/>
    <w:rsid w:val="00E92FDF"/>
    <w:rsid w:val="00E93207"/>
    <w:rsid w:val="00E93761"/>
    <w:rsid w:val="00E9376B"/>
    <w:rsid w:val="00E937A2"/>
    <w:rsid w:val="00E93F78"/>
    <w:rsid w:val="00E947E9"/>
    <w:rsid w:val="00E94BCA"/>
    <w:rsid w:val="00E96985"/>
    <w:rsid w:val="00E971EE"/>
    <w:rsid w:val="00E979F9"/>
    <w:rsid w:val="00EA0305"/>
    <w:rsid w:val="00EA1F15"/>
    <w:rsid w:val="00EA385F"/>
    <w:rsid w:val="00EA52BD"/>
    <w:rsid w:val="00EA789F"/>
    <w:rsid w:val="00EB115E"/>
    <w:rsid w:val="00EB1540"/>
    <w:rsid w:val="00EB19DE"/>
    <w:rsid w:val="00EB29C7"/>
    <w:rsid w:val="00EB33FF"/>
    <w:rsid w:val="00EB3887"/>
    <w:rsid w:val="00EB5946"/>
    <w:rsid w:val="00EB7C32"/>
    <w:rsid w:val="00EB7E27"/>
    <w:rsid w:val="00EC0287"/>
    <w:rsid w:val="00EC0509"/>
    <w:rsid w:val="00EC05B3"/>
    <w:rsid w:val="00EC06A5"/>
    <w:rsid w:val="00EC0C29"/>
    <w:rsid w:val="00EC21C2"/>
    <w:rsid w:val="00EC2564"/>
    <w:rsid w:val="00EC2ED4"/>
    <w:rsid w:val="00EC3265"/>
    <w:rsid w:val="00EC4A8B"/>
    <w:rsid w:val="00EC5036"/>
    <w:rsid w:val="00EC5EAC"/>
    <w:rsid w:val="00EC6CFE"/>
    <w:rsid w:val="00EC7201"/>
    <w:rsid w:val="00EC7B20"/>
    <w:rsid w:val="00ED0745"/>
    <w:rsid w:val="00ED08BF"/>
    <w:rsid w:val="00ED0CA9"/>
    <w:rsid w:val="00ED3696"/>
    <w:rsid w:val="00ED3AE4"/>
    <w:rsid w:val="00ED5553"/>
    <w:rsid w:val="00ED58FA"/>
    <w:rsid w:val="00ED621D"/>
    <w:rsid w:val="00ED6D0F"/>
    <w:rsid w:val="00ED7C4F"/>
    <w:rsid w:val="00ED7CB2"/>
    <w:rsid w:val="00EE259C"/>
    <w:rsid w:val="00EE31DA"/>
    <w:rsid w:val="00EE5A1E"/>
    <w:rsid w:val="00EE65AF"/>
    <w:rsid w:val="00EE65B7"/>
    <w:rsid w:val="00EE6D6C"/>
    <w:rsid w:val="00EE7235"/>
    <w:rsid w:val="00EE7672"/>
    <w:rsid w:val="00EF0719"/>
    <w:rsid w:val="00EF166C"/>
    <w:rsid w:val="00EF3020"/>
    <w:rsid w:val="00EF32E9"/>
    <w:rsid w:val="00EF35FC"/>
    <w:rsid w:val="00EF3BCD"/>
    <w:rsid w:val="00EF53B5"/>
    <w:rsid w:val="00EF6D24"/>
    <w:rsid w:val="00F006DC"/>
    <w:rsid w:val="00F00BE4"/>
    <w:rsid w:val="00F0339C"/>
    <w:rsid w:val="00F03D63"/>
    <w:rsid w:val="00F060FF"/>
    <w:rsid w:val="00F066FF"/>
    <w:rsid w:val="00F0676B"/>
    <w:rsid w:val="00F107FE"/>
    <w:rsid w:val="00F11A3C"/>
    <w:rsid w:val="00F11C24"/>
    <w:rsid w:val="00F12221"/>
    <w:rsid w:val="00F142A4"/>
    <w:rsid w:val="00F14367"/>
    <w:rsid w:val="00F154BB"/>
    <w:rsid w:val="00F164DE"/>
    <w:rsid w:val="00F16A28"/>
    <w:rsid w:val="00F16AE5"/>
    <w:rsid w:val="00F2046D"/>
    <w:rsid w:val="00F20A13"/>
    <w:rsid w:val="00F21EC6"/>
    <w:rsid w:val="00F22538"/>
    <w:rsid w:val="00F25313"/>
    <w:rsid w:val="00F2618E"/>
    <w:rsid w:val="00F304B0"/>
    <w:rsid w:val="00F31357"/>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6206"/>
    <w:rsid w:val="00F46821"/>
    <w:rsid w:val="00F478AC"/>
    <w:rsid w:val="00F478E2"/>
    <w:rsid w:val="00F5044F"/>
    <w:rsid w:val="00F50931"/>
    <w:rsid w:val="00F50D27"/>
    <w:rsid w:val="00F5101B"/>
    <w:rsid w:val="00F517CE"/>
    <w:rsid w:val="00F52E0B"/>
    <w:rsid w:val="00F5359C"/>
    <w:rsid w:val="00F53C97"/>
    <w:rsid w:val="00F53D38"/>
    <w:rsid w:val="00F54DA5"/>
    <w:rsid w:val="00F550EA"/>
    <w:rsid w:val="00F55A73"/>
    <w:rsid w:val="00F55E2B"/>
    <w:rsid w:val="00F56F9F"/>
    <w:rsid w:val="00F57D96"/>
    <w:rsid w:val="00F62C9C"/>
    <w:rsid w:val="00F6595A"/>
    <w:rsid w:val="00F65C7E"/>
    <w:rsid w:val="00F65DF3"/>
    <w:rsid w:val="00F67EFA"/>
    <w:rsid w:val="00F70828"/>
    <w:rsid w:val="00F717F2"/>
    <w:rsid w:val="00F72336"/>
    <w:rsid w:val="00F727F0"/>
    <w:rsid w:val="00F728D3"/>
    <w:rsid w:val="00F73952"/>
    <w:rsid w:val="00F739A4"/>
    <w:rsid w:val="00F74566"/>
    <w:rsid w:val="00F74673"/>
    <w:rsid w:val="00F75159"/>
    <w:rsid w:val="00F76291"/>
    <w:rsid w:val="00F76927"/>
    <w:rsid w:val="00F8022F"/>
    <w:rsid w:val="00F8147C"/>
    <w:rsid w:val="00F82C20"/>
    <w:rsid w:val="00F84F0F"/>
    <w:rsid w:val="00F850F9"/>
    <w:rsid w:val="00F85C3A"/>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B0874"/>
    <w:rsid w:val="00FB10F4"/>
    <w:rsid w:val="00FB158E"/>
    <w:rsid w:val="00FB2497"/>
    <w:rsid w:val="00FB48E9"/>
    <w:rsid w:val="00FB5810"/>
    <w:rsid w:val="00FB5DC9"/>
    <w:rsid w:val="00FB5E39"/>
    <w:rsid w:val="00FB7850"/>
    <w:rsid w:val="00FC27A9"/>
    <w:rsid w:val="00FC327D"/>
    <w:rsid w:val="00FC33F4"/>
    <w:rsid w:val="00FC3602"/>
    <w:rsid w:val="00FC368E"/>
    <w:rsid w:val="00FC4E6F"/>
    <w:rsid w:val="00FC4FE5"/>
    <w:rsid w:val="00FC5A31"/>
    <w:rsid w:val="00FC6200"/>
    <w:rsid w:val="00FC6E3D"/>
    <w:rsid w:val="00FD1AC2"/>
    <w:rsid w:val="00FD2CB9"/>
    <w:rsid w:val="00FD2E59"/>
    <w:rsid w:val="00FD3259"/>
    <w:rsid w:val="00FD5430"/>
    <w:rsid w:val="00FD5983"/>
    <w:rsid w:val="00FD65F8"/>
    <w:rsid w:val="00FD78ED"/>
    <w:rsid w:val="00FE1FEA"/>
    <w:rsid w:val="00FE27D4"/>
    <w:rsid w:val="00FE34C3"/>
    <w:rsid w:val="00FE432F"/>
    <w:rsid w:val="00FE5354"/>
    <w:rsid w:val="00FE7B6C"/>
    <w:rsid w:val="00FF0A38"/>
    <w:rsid w:val="00FF30DE"/>
    <w:rsid w:val="00FF368C"/>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docId w15:val="{65A0F06F-F773-4961-A8A1-14D1040D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041E"/>
    <w:pPr>
      <w:overflowPunct w:val="0"/>
      <w:autoSpaceDE w:val="0"/>
      <w:autoSpaceDN w:val="0"/>
      <w:adjustRightInd w:val="0"/>
      <w:spacing w:after="180" w:line="300" w:lineRule="auto"/>
      <w:jc w:val="both"/>
      <w:textAlignment w:val="baseline"/>
    </w:pPr>
    <w:rPr>
      <w:lang w:val="en-GB"/>
    </w:rPr>
  </w:style>
  <w:style w:type="paragraph" w:styleId="1">
    <w:name w:val="heading 1"/>
    <w:aliases w:val="H1,h1,Heading 1 3GPP"/>
    <w:next w:val="a0"/>
    <w:qFormat/>
    <w:rsid w:val="009F041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2"/>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547BA3"/>
    <w:pPr>
      <w:spacing w:before="240" w:after="120"/>
    </w:pPr>
    <w:rPr>
      <w:rFonts w:eastAsia="MS Mincho"/>
      <w:b/>
      <w:sz w:val="24"/>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547BA3"/>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F478E2"/>
    <w:pPr>
      <w:overflowPunct/>
      <w:autoSpaceDE/>
      <w:autoSpaceDN/>
      <w:adjustRightInd/>
      <w:spacing w:after="120"/>
      <w:ind w:leftChars="300" w:left="1598" w:hanging="1298"/>
      <w:textAlignment w:val="auto"/>
    </w:pPr>
    <w:rPr>
      <w:rFonts w:ascii="Times" w:eastAsia="Batang" w:hAnsi="Times"/>
      <w:b/>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F478E2"/>
    <w:rPr>
      <w:rFonts w:ascii="Times" w:eastAsia="Batang" w:hAnsi="Times"/>
      <w:b/>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FE1FEA"/>
    <w:rPr>
      <w:b/>
      <w:bCs/>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character" w:customStyle="1" w:styleId="TFChar">
    <w:name w:val="TF Char"/>
    <w:link w:val="TF"/>
    <w:rsid w:val="009D0954"/>
    <w:rPr>
      <w:rFonts w:ascii="Arial" w:hAnsi="Arial"/>
      <w:b/>
      <w:sz w:val="22"/>
    </w:rPr>
  </w:style>
  <w:style w:type="paragraph" w:customStyle="1" w:styleId="30">
    <w:name w:val="标题3"/>
    <w:basedOn w:val="3"/>
    <w:link w:val="3Char"/>
    <w:qFormat/>
    <w:rsid w:val="003B62ED"/>
    <w:rPr>
      <w:b/>
      <w:sz w:val="22"/>
    </w:rPr>
  </w:style>
  <w:style w:type="character" w:customStyle="1" w:styleId="3Char">
    <w:name w:val="标题3 Char"/>
    <w:basedOn w:val="af2"/>
    <w:link w:val="30"/>
    <w:rsid w:val="003B62ED"/>
    <w:rPr>
      <w:rFonts w:ascii="Arial" w:eastAsia="MS Mincho" w:hAnsi="Arial"/>
      <w:b/>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09D25-A563-4E12-83B8-5BCBC26C5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2019-02-06T17:41:00Z</cp:lastPrinted>
  <dcterms:created xsi:type="dcterms:W3CDTF">2020-02-13T08:50:00Z</dcterms:created>
  <dcterms:modified xsi:type="dcterms:W3CDTF">2020-02-13T09:22:00Z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(3)TEbezFOD1IdFZho2N8exHIN5ntk3qERi28KU+rcUAioPXOU3Xt88f3ynlv6xooVHz/SYiFRC
1dLZtBbRkOX3T6SljS83d7Fz2/EifoyKb2FPgaLNfDR9lUZdeuZBTx6SZtWUbAJciW+6GHFE
ki2EApiJSVSZel97wEEP+iTU9Ke2U/H66INyKMooszePCzJ7UmWtSh8hfpPCxSE4zAQcYsZ6
1NmTuTeqHmwSAACyrM</vt:lpwstr>
  </property>
  <property fmtid="{D5CDD505-2E9C-101B-9397-08002B2CF9AE}" pid="4" name="_2015_ms_pID_7253431">
    <vt:lpwstr>UqZlLQpnOz8Or7YkwhpP2oeNZ45xcKTVdMroJl21qNUw6ntBYYWyvX
L66aOFjr0OSEGdWqAwLdbAM7gNvV6Rc7+dR2IrT2r3+zgAkkeGoD8kdCjU1uzyB6XRvz8rm3
mtMD6YcG3nOVaVMSiqn6ZOcbns5kpCAq2wyvCJ74O0KiEt7QuRCF6qooW53W5bHNefzjyiak
K5cJ5xxnOWkGFTIX90LUy3wWY9rDppdSTgSV</vt:lpwstr>
  </property>
  <property fmtid="{D5CDD505-2E9C-101B-9397-08002B2CF9AE}" pid="5" name="_2015_ms_pID_7253432">
    <vt:lpwstr>zhgy/lBhHc8bauhIs7k6jYw=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1579159788</vt:lpwstr>
  </property>
</Properties>
</file>