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5AB883AE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71198C">
        <w:rPr>
          <w:rFonts w:ascii="Arial" w:hAnsi="Arial" w:cs="Arial"/>
          <w:b/>
          <w:sz w:val="24"/>
          <w:szCs w:val="24"/>
        </w:rPr>
        <w:t>1</w:t>
      </w:r>
      <w:r w:rsidR="00D55FBA">
        <w:rPr>
          <w:rFonts w:ascii="Arial" w:hAnsi="Arial" w:cs="Arial"/>
          <w:b/>
          <w:sz w:val="24"/>
          <w:szCs w:val="24"/>
        </w:rPr>
        <w:t>6599</w:t>
      </w:r>
    </w:p>
    <w:p w14:paraId="254247F9" w14:textId="77777777"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6D3BA6E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55FBA">
        <w:rPr>
          <w:rFonts w:ascii="Arial" w:hAnsi="Arial" w:cs="Arial"/>
          <w:bCs/>
        </w:rPr>
        <w:t>Huawei</w:t>
      </w:r>
    </w:p>
    <w:p w14:paraId="676776F4" w14:textId="77777777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8849BC" w14:textId="25C8695A" w:rsidR="00692548" w:rsidRDefault="00DB1966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692548">
        <w:rPr>
          <w:rFonts w:ascii="Arial" w:hAnsi="Arial" w:cs="Arial"/>
          <w:lang w:eastAsia="zh-CN"/>
        </w:rPr>
        <w:t>agreed</w:t>
      </w:r>
      <w:r>
        <w:rPr>
          <w:rFonts w:ascii="Arial" w:hAnsi="Arial" w:cs="Arial"/>
          <w:lang w:eastAsia="zh-CN"/>
        </w:rPr>
        <w:t xml:space="preserve"> to support the scenario in which, in order to reduce intra-RAT handover delay, the source MN does not perform SN configuration query before inter-MN handover</w:t>
      </w:r>
      <w:r w:rsidR="007502D3">
        <w:rPr>
          <w:rFonts w:ascii="Arial" w:hAnsi="Arial" w:cs="Arial"/>
          <w:lang w:eastAsia="zh-CN"/>
        </w:rPr>
        <w:t xml:space="preserve"> </w:t>
      </w:r>
      <w:r w:rsidR="007502D3">
        <w:rPr>
          <w:rFonts w:ascii="Arial" w:hAnsi="Arial" w:cs="Arial" w:hint="eastAsia"/>
          <w:lang w:eastAsia="zh-CN"/>
        </w:rPr>
        <w:t>in</w:t>
      </w:r>
      <w:r w:rsidR="007502D3">
        <w:rPr>
          <w:rFonts w:ascii="Arial" w:hAnsi="Arial" w:cs="Arial"/>
          <w:lang w:eastAsia="zh-CN"/>
        </w:rPr>
        <w:t xml:space="preserve"> </w:t>
      </w:r>
      <w:r w:rsidR="00F418D0" w:rsidRPr="00DE31EC">
        <w:rPr>
          <w:rFonts w:ascii="Arial" w:hAnsi="Arial" w:cs="Arial"/>
          <w:lang w:eastAsia="zh-CN"/>
        </w:rPr>
        <w:t>EN-DC, NGEN-DC, NR-DC and NE-DC</w:t>
      </w:r>
      <w:r>
        <w:rPr>
          <w:rFonts w:ascii="Arial" w:hAnsi="Arial" w:cs="Arial"/>
          <w:lang w:eastAsia="zh-CN"/>
        </w:rPr>
        <w:t>.</w:t>
      </w:r>
      <w:r w:rsidR="00142901">
        <w:rPr>
          <w:rFonts w:ascii="Arial" w:hAnsi="Arial" w:cs="Arial"/>
          <w:lang w:eastAsia="zh-CN"/>
        </w:rPr>
        <w:t xml:space="preserve"> According to this, the following agreement has been reached during the online discussion:</w:t>
      </w:r>
    </w:p>
    <w:p w14:paraId="4FF2CECA" w14:textId="77777777" w:rsidR="00142901" w:rsidRDefault="00142901" w:rsidP="00142901">
      <w:pPr>
        <w:pStyle w:val="Agreement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14:paraId="165E9FEE" w14:textId="77777777" w:rsidR="00142901" w:rsidRDefault="00142901" w:rsidP="00DB1966">
      <w:pPr>
        <w:spacing w:after="120"/>
        <w:rPr>
          <w:rFonts w:ascii="Arial" w:hAnsi="Arial" w:cs="Arial"/>
          <w:lang w:eastAsia="zh-CN"/>
        </w:rPr>
      </w:pPr>
    </w:p>
    <w:p w14:paraId="2AC2E159" w14:textId="7F645873" w:rsidR="005F7495" w:rsidRDefault="00D55FBA" w:rsidP="0069254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548">
        <w:rPr>
          <w:rFonts w:ascii="Arial" w:hAnsi="Arial" w:cs="Arial"/>
          <w:lang w:eastAsia="zh-CN"/>
        </w:rPr>
        <w:t xml:space="preserve">he target MN </w:t>
      </w:r>
      <w:r w:rsidR="00142901">
        <w:rPr>
          <w:rFonts w:ascii="Arial" w:hAnsi="Arial" w:cs="Arial"/>
          <w:lang w:eastAsia="zh-CN"/>
        </w:rPr>
        <w:t xml:space="preserve">needs to </w:t>
      </w:r>
      <w:r w:rsidR="00692548">
        <w:rPr>
          <w:rFonts w:ascii="Arial" w:hAnsi="Arial" w:cs="Arial"/>
          <w:lang w:eastAsia="zh-CN"/>
        </w:rPr>
        <w:t xml:space="preserve">be informed </w:t>
      </w:r>
      <w:r w:rsidR="00142901">
        <w:rPr>
          <w:rFonts w:ascii="Arial" w:hAnsi="Arial" w:cs="Arial"/>
          <w:lang w:eastAsia="zh-CN"/>
        </w:rPr>
        <w:t xml:space="preserve">by the source MN </w:t>
      </w:r>
      <w:r w:rsidR="00692548">
        <w:rPr>
          <w:rFonts w:ascii="Arial" w:hAnsi="Arial" w:cs="Arial"/>
          <w:lang w:eastAsia="zh-CN"/>
        </w:rPr>
        <w:t>that SN terminated bearers should be released and</w:t>
      </w:r>
      <w:r w:rsidR="00142901">
        <w:rPr>
          <w:rFonts w:ascii="Arial" w:hAnsi="Arial" w:cs="Arial"/>
          <w:lang w:eastAsia="zh-CN"/>
        </w:rPr>
        <w:t>, in doing so,</w:t>
      </w:r>
      <w:r w:rsidR="00692548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</w:t>
      </w:r>
      <w:r w:rsidR="00692548">
        <w:rPr>
          <w:rFonts w:ascii="Arial" w:hAnsi="Arial" w:cs="Arial"/>
          <w:lang w:eastAsia="zh-CN"/>
        </w:rPr>
        <w:t xml:space="preserve"> list of </w:t>
      </w:r>
      <w:r w:rsidR="00F60E15">
        <w:rPr>
          <w:rFonts w:ascii="Arial" w:hAnsi="Arial" w:cs="Arial"/>
          <w:lang w:eastAsia="zh-CN"/>
        </w:rPr>
        <w:t xml:space="preserve">used or potentially used </w:t>
      </w:r>
      <w:r w:rsidR="00692548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 xml:space="preserve"> is provided by the source MN to the target MN</w:t>
      </w:r>
      <w:r w:rsidR="00692548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271BED8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3D3027B0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2D271D">
        <w:rPr>
          <w:rFonts w:ascii="Arial" w:hAnsi="Arial" w:cs="Arial"/>
          <w:lang w:eastAsia="zh-CN"/>
        </w:rPr>
        <w:t xml:space="preserve">define the necessary signalling </w:t>
      </w:r>
      <w:r w:rsidR="00142901">
        <w:rPr>
          <w:rFonts w:ascii="Arial" w:hAnsi="Arial" w:cs="Arial"/>
          <w:lang w:eastAsia="zh-CN"/>
        </w:rPr>
        <w:t>for the case</w:t>
      </w:r>
      <w:r w:rsidR="002D271D">
        <w:rPr>
          <w:rFonts w:ascii="Arial" w:hAnsi="Arial" w:cs="Arial"/>
          <w:lang w:eastAsia="zh-CN"/>
        </w:rPr>
        <w:t xml:space="preserve"> of inter-MN handover without SN configuration </w:t>
      </w:r>
      <w:r w:rsidR="002D271D">
        <w:rPr>
          <w:rFonts w:ascii="Arial" w:hAnsi="Arial" w:cs="Arial"/>
        </w:rPr>
        <w:t>query</w:t>
      </w:r>
      <w:r w:rsidR="00C2387B">
        <w:rPr>
          <w:rFonts w:ascii="Arial" w:hAnsi="Arial" w:cs="Arial"/>
        </w:rPr>
        <w:t xml:space="preserve"> in</w:t>
      </w:r>
      <w:r w:rsidR="00C2387B" w:rsidRPr="00913A8F">
        <w:rPr>
          <w:rFonts w:ascii="Arial" w:hAnsi="Arial" w:cs="Arial"/>
        </w:rPr>
        <w:t xml:space="preserve"> EN-DC, NGEN-DC, NR-DC and NE-DC</w:t>
      </w:r>
      <w:r w:rsidR="002D271D">
        <w:rPr>
          <w:rFonts w:ascii="Arial" w:hAnsi="Arial" w:cs="Arial"/>
        </w:rPr>
        <w:t>,</w:t>
      </w:r>
      <w:r w:rsidR="00142901">
        <w:rPr>
          <w:rFonts w:ascii="Arial" w:hAnsi="Arial" w:cs="Arial"/>
        </w:rPr>
        <w:t xml:space="preserve"> where</w:t>
      </w:r>
      <w:r w:rsidR="00142901">
        <w:rPr>
          <w:rFonts w:ascii="Arial" w:hAnsi="Arial" w:cs="Arial"/>
          <w:lang w:eastAsia="zh-CN"/>
        </w:rPr>
        <w:t xml:space="preserve"> the source MN</w:t>
      </w:r>
      <w:r w:rsidR="002D271D">
        <w:rPr>
          <w:rFonts w:ascii="Arial" w:hAnsi="Arial" w:cs="Arial"/>
          <w:lang w:eastAsia="zh-CN"/>
        </w:rPr>
        <w:t xml:space="preserve"> inform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the target MN that SN terminated bearers should</w:t>
      </w:r>
      <w:r w:rsidR="00F60E15">
        <w:rPr>
          <w:rFonts w:ascii="Arial" w:hAnsi="Arial" w:cs="Arial"/>
          <w:lang w:eastAsia="zh-CN"/>
        </w:rPr>
        <w:t xml:space="preserve"> be released</w:t>
      </w:r>
      <w:r w:rsidR="002D271D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and</w:t>
      </w:r>
      <w:r w:rsidR="002D271D">
        <w:rPr>
          <w:rFonts w:ascii="Arial" w:hAnsi="Arial" w:cs="Arial"/>
          <w:lang w:eastAsia="zh-CN"/>
        </w:rPr>
        <w:t xml:space="preserve"> provide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to the target MN the list </w:t>
      </w:r>
      <w:r w:rsidR="00F60E15">
        <w:rPr>
          <w:rFonts w:ascii="Arial" w:hAnsi="Arial" w:cs="Arial"/>
          <w:lang w:eastAsia="zh-CN"/>
        </w:rPr>
        <w:t xml:space="preserve">of used or potentially used </w:t>
      </w:r>
      <w:r w:rsidR="002D271D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14:paraId="48075B61" w14:textId="77777777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0FEA9" w14:textId="77777777" w:rsidR="007668FE" w:rsidRDefault="007668FE">
      <w:r>
        <w:separator/>
      </w:r>
    </w:p>
  </w:endnote>
  <w:endnote w:type="continuationSeparator" w:id="0">
    <w:p w14:paraId="682B30E8" w14:textId="77777777" w:rsidR="007668FE" w:rsidRDefault="0076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E4FE6" w14:textId="77777777" w:rsidR="007668FE" w:rsidRDefault="007668FE">
      <w:r>
        <w:separator/>
      </w:r>
    </w:p>
  </w:footnote>
  <w:footnote w:type="continuationSeparator" w:id="0">
    <w:p w14:paraId="79E68C84" w14:textId="77777777" w:rsidR="007668FE" w:rsidRDefault="0076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41521"/>
    <w:rsid w:val="00D55FBA"/>
    <w:rsid w:val="00D610D3"/>
    <w:rsid w:val="00D6527A"/>
    <w:rsid w:val="00D8342E"/>
    <w:rsid w:val="00DA1890"/>
    <w:rsid w:val="00DB1966"/>
    <w:rsid w:val="00DB447C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</cp:revision>
  <cp:lastPrinted>2002-04-23T10:10:00Z</cp:lastPrinted>
  <dcterms:created xsi:type="dcterms:W3CDTF">2019-11-23T01:13:00Z</dcterms:created>
  <dcterms:modified xsi:type="dcterms:W3CDTF">2019-11-23T01:13:00Z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