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B3287" w14:textId="6A550EE1" w:rsidR="00962989" w:rsidRPr="00B20198" w:rsidRDefault="00962989" w:rsidP="00962989">
      <w:pPr>
        <w:pStyle w:val="CRCoverPage"/>
        <w:tabs>
          <w:tab w:val="right" w:pos="9639"/>
        </w:tabs>
        <w:spacing w:after="0"/>
        <w:rPr>
          <w:rFonts w:ascii="Times New Roman" w:hAnsi="Times New Roman"/>
          <w:b/>
          <w:i/>
          <w:noProof/>
          <w:sz w:val="22"/>
          <w:szCs w:val="22"/>
          <w:lang w:val="en-GB"/>
        </w:rPr>
      </w:pPr>
      <w:bookmarkStart w:id="0" w:name="_Ref399006623"/>
      <w:bookmarkStart w:id="1" w:name="_Toc92513360"/>
      <w:r w:rsidRPr="00B20198">
        <w:rPr>
          <w:rFonts w:ascii="Times New Roman" w:hAnsi="Times New Roman"/>
          <w:b/>
          <w:noProof/>
          <w:sz w:val="22"/>
          <w:szCs w:val="22"/>
          <w:lang w:val="en-GB"/>
        </w:rPr>
        <w:t>3GPP TSG-</w:t>
      </w:r>
      <w:r w:rsidRPr="00B20198">
        <w:rPr>
          <w:rFonts w:ascii="Times New Roman" w:hAnsi="Times New Roman"/>
          <w:b/>
          <w:noProof/>
          <w:sz w:val="22"/>
          <w:szCs w:val="22"/>
          <w:lang w:val="en-GB" w:eastAsia="zh-CN"/>
        </w:rPr>
        <w:t>RAN WG</w:t>
      </w:r>
      <w:r w:rsidR="00A3557B" w:rsidRPr="00B20198">
        <w:rPr>
          <w:rFonts w:ascii="Times New Roman" w:hAnsi="Times New Roman"/>
          <w:b/>
          <w:noProof/>
          <w:sz w:val="22"/>
          <w:szCs w:val="22"/>
          <w:lang w:val="en-GB" w:eastAsia="zh-CN"/>
        </w:rPr>
        <w:t>2</w:t>
      </w:r>
      <w:r w:rsidRPr="00B20198">
        <w:rPr>
          <w:rFonts w:ascii="Times New Roman" w:hAnsi="Times New Roman"/>
          <w:b/>
          <w:noProof/>
          <w:sz w:val="22"/>
          <w:szCs w:val="22"/>
          <w:lang w:val="en-GB"/>
        </w:rPr>
        <w:t xml:space="preserve"> </w:t>
      </w:r>
      <w:r w:rsidR="000A5132" w:rsidRPr="00B20198">
        <w:rPr>
          <w:rFonts w:ascii="Times New Roman" w:hAnsi="Times New Roman"/>
          <w:b/>
          <w:noProof/>
          <w:sz w:val="22"/>
          <w:szCs w:val="22"/>
          <w:lang w:val="en-GB"/>
        </w:rPr>
        <w:t>Meeting</w:t>
      </w:r>
      <w:r w:rsidR="00D11F46" w:rsidRPr="00B20198">
        <w:rPr>
          <w:rFonts w:ascii="Times New Roman" w:hAnsi="Times New Roman"/>
          <w:b/>
          <w:noProof/>
          <w:sz w:val="22"/>
          <w:szCs w:val="22"/>
          <w:lang w:val="en-GB" w:eastAsia="zh-CN"/>
        </w:rPr>
        <w:t>#</w:t>
      </w:r>
      <w:r w:rsidR="00770CAD" w:rsidRPr="00B20198">
        <w:rPr>
          <w:rFonts w:ascii="Times New Roman" w:hAnsi="Times New Roman"/>
          <w:b/>
          <w:noProof/>
          <w:sz w:val="22"/>
          <w:szCs w:val="22"/>
          <w:lang w:val="en-GB" w:eastAsia="zh-CN"/>
        </w:rPr>
        <w:t>10</w:t>
      </w:r>
      <w:r w:rsidR="00041229" w:rsidRPr="00B20198">
        <w:rPr>
          <w:rFonts w:ascii="Times New Roman" w:hAnsi="Times New Roman"/>
          <w:b/>
          <w:noProof/>
          <w:sz w:val="22"/>
          <w:szCs w:val="22"/>
          <w:lang w:val="en-GB" w:eastAsia="zh-CN"/>
        </w:rPr>
        <w:t>8</w:t>
      </w:r>
      <w:r w:rsidRPr="00B20198">
        <w:rPr>
          <w:rFonts w:ascii="Times New Roman" w:hAnsi="Times New Roman"/>
          <w:b/>
          <w:i/>
          <w:noProof/>
          <w:sz w:val="22"/>
          <w:szCs w:val="22"/>
          <w:lang w:val="en-GB"/>
        </w:rPr>
        <w:tab/>
      </w:r>
      <w:bookmarkStart w:id="2" w:name="_GoBack"/>
      <w:r w:rsidRPr="00B20198">
        <w:rPr>
          <w:rFonts w:ascii="Times New Roman" w:hAnsi="Times New Roman"/>
          <w:b/>
          <w:noProof/>
          <w:sz w:val="22"/>
          <w:szCs w:val="22"/>
          <w:lang w:val="en-GB" w:eastAsia="zh-CN"/>
        </w:rPr>
        <w:t>R</w:t>
      </w:r>
      <w:r w:rsidR="00A3557B" w:rsidRPr="00B20198">
        <w:rPr>
          <w:rFonts w:ascii="Times New Roman" w:hAnsi="Times New Roman"/>
          <w:b/>
          <w:noProof/>
          <w:sz w:val="22"/>
          <w:szCs w:val="22"/>
          <w:lang w:val="en-GB" w:eastAsia="zh-CN"/>
        </w:rPr>
        <w:t>2</w:t>
      </w:r>
      <w:r w:rsidRPr="00B20198">
        <w:rPr>
          <w:rFonts w:ascii="Times New Roman" w:hAnsi="Times New Roman"/>
          <w:b/>
          <w:noProof/>
          <w:sz w:val="22"/>
          <w:szCs w:val="22"/>
          <w:lang w:val="en-GB" w:eastAsia="zh-CN"/>
        </w:rPr>
        <w:t>-</w:t>
      </w:r>
      <w:r w:rsidR="009E5855" w:rsidRPr="00B20198">
        <w:rPr>
          <w:rFonts w:ascii="Times New Roman" w:hAnsi="Times New Roman"/>
          <w:b/>
          <w:noProof/>
          <w:sz w:val="22"/>
          <w:szCs w:val="22"/>
          <w:lang w:val="en-GB" w:eastAsia="zh-CN"/>
        </w:rPr>
        <w:t>1</w:t>
      </w:r>
      <w:r w:rsidR="00901631" w:rsidRPr="00B20198">
        <w:rPr>
          <w:rFonts w:ascii="Times New Roman" w:hAnsi="Times New Roman"/>
          <w:b/>
          <w:noProof/>
          <w:sz w:val="22"/>
          <w:szCs w:val="22"/>
          <w:lang w:val="en-GB" w:eastAsia="zh-CN"/>
        </w:rPr>
        <w:t>9</w:t>
      </w:r>
      <w:r w:rsidR="008F194C">
        <w:rPr>
          <w:rFonts w:ascii="Times New Roman" w:hAnsi="Times New Roman"/>
          <w:b/>
          <w:noProof/>
          <w:sz w:val="22"/>
          <w:szCs w:val="22"/>
          <w:lang w:val="en-GB" w:eastAsia="zh-CN"/>
        </w:rPr>
        <w:t>14676</w:t>
      </w:r>
      <w:bookmarkEnd w:id="2"/>
    </w:p>
    <w:p w14:paraId="23EE5643" w14:textId="77777777" w:rsidR="00A955B9" w:rsidRPr="00B20198" w:rsidRDefault="00041229" w:rsidP="00A955B9">
      <w:pPr>
        <w:tabs>
          <w:tab w:val="left" w:pos="1985"/>
        </w:tabs>
        <w:spacing w:after="100" w:afterAutospacing="1"/>
        <w:jc w:val="both"/>
        <w:rPr>
          <w:rFonts w:eastAsia="宋体"/>
          <w:b/>
          <w:noProof/>
          <w:sz w:val="22"/>
          <w:szCs w:val="22"/>
        </w:rPr>
      </w:pPr>
      <w:r w:rsidRPr="00B20198">
        <w:rPr>
          <w:rFonts w:eastAsia="宋体"/>
          <w:b/>
          <w:noProof/>
          <w:sz w:val="22"/>
          <w:szCs w:val="22"/>
          <w:lang w:eastAsia="zh-CN"/>
        </w:rPr>
        <w:t>Reno</w:t>
      </w:r>
      <w:r w:rsidR="00893A41" w:rsidRPr="00B20198">
        <w:rPr>
          <w:rFonts w:eastAsia="宋体"/>
          <w:b/>
          <w:noProof/>
          <w:sz w:val="22"/>
          <w:szCs w:val="22"/>
          <w:lang w:eastAsia="zh-CN"/>
        </w:rPr>
        <w:t xml:space="preserve">, </w:t>
      </w:r>
      <w:r w:rsidRPr="00B20198">
        <w:rPr>
          <w:rFonts w:eastAsia="宋体"/>
          <w:b/>
          <w:noProof/>
          <w:sz w:val="22"/>
          <w:szCs w:val="22"/>
          <w:lang w:eastAsia="zh-CN"/>
        </w:rPr>
        <w:t>USA</w:t>
      </w:r>
      <w:r w:rsidR="00CA7CC7" w:rsidRPr="00B20198">
        <w:rPr>
          <w:rFonts w:eastAsia="宋体"/>
          <w:b/>
          <w:noProof/>
          <w:sz w:val="22"/>
          <w:szCs w:val="22"/>
          <w:lang w:eastAsia="zh-CN"/>
        </w:rPr>
        <w:t xml:space="preserve">, </w:t>
      </w:r>
      <w:r w:rsidR="00893A41" w:rsidRPr="00B20198">
        <w:rPr>
          <w:rFonts w:eastAsia="宋体"/>
          <w:b/>
          <w:noProof/>
          <w:sz w:val="22"/>
          <w:szCs w:val="22"/>
          <w:lang w:eastAsia="zh-CN"/>
        </w:rPr>
        <w:t>1</w:t>
      </w:r>
      <w:r w:rsidRPr="00B20198">
        <w:rPr>
          <w:rFonts w:eastAsia="宋体"/>
          <w:b/>
          <w:noProof/>
          <w:sz w:val="22"/>
          <w:szCs w:val="22"/>
          <w:lang w:eastAsia="zh-CN"/>
        </w:rPr>
        <w:t>8</w:t>
      </w:r>
      <w:r w:rsidR="005B7968" w:rsidRPr="00B20198">
        <w:rPr>
          <w:rFonts w:eastAsia="宋体"/>
          <w:b/>
          <w:noProof/>
          <w:sz w:val="22"/>
          <w:szCs w:val="22"/>
          <w:vertAlign w:val="superscript"/>
          <w:lang w:eastAsia="zh-CN"/>
        </w:rPr>
        <w:t>th</w:t>
      </w:r>
      <w:r w:rsidR="00CA7CC7" w:rsidRPr="00B20198">
        <w:rPr>
          <w:rFonts w:eastAsia="宋体"/>
          <w:b/>
          <w:noProof/>
          <w:sz w:val="22"/>
          <w:szCs w:val="22"/>
          <w:lang w:eastAsia="zh-CN"/>
        </w:rPr>
        <w:t xml:space="preserve"> – </w:t>
      </w:r>
      <w:r w:rsidRPr="00B20198">
        <w:rPr>
          <w:rFonts w:eastAsia="宋体"/>
          <w:b/>
          <w:noProof/>
          <w:sz w:val="22"/>
          <w:szCs w:val="22"/>
          <w:lang w:eastAsia="zh-CN"/>
        </w:rPr>
        <w:t>22</w:t>
      </w:r>
      <w:r w:rsidRPr="00B20198">
        <w:rPr>
          <w:rFonts w:eastAsia="宋体"/>
          <w:b/>
          <w:noProof/>
          <w:sz w:val="22"/>
          <w:szCs w:val="22"/>
          <w:vertAlign w:val="superscript"/>
          <w:lang w:eastAsia="zh-CN"/>
        </w:rPr>
        <w:t>nd</w:t>
      </w:r>
      <w:r w:rsidR="00CA7CC7" w:rsidRPr="00B20198">
        <w:rPr>
          <w:rFonts w:eastAsia="宋体"/>
          <w:b/>
          <w:noProof/>
          <w:sz w:val="22"/>
          <w:szCs w:val="22"/>
          <w:lang w:eastAsia="zh-CN"/>
        </w:rPr>
        <w:t xml:space="preserve"> </w:t>
      </w:r>
      <w:r w:rsidRPr="00B20198">
        <w:rPr>
          <w:rFonts w:eastAsia="宋体"/>
          <w:b/>
          <w:noProof/>
          <w:sz w:val="22"/>
          <w:szCs w:val="22"/>
          <w:lang w:eastAsia="zh-CN"/>
        </w:rPr>
        <w:t xml:space="preserve">November </w:t>
      </w:r>
      <w:r w:rsidR="00CA7CC7" w:rsidRPr="00B20198">
        <w:rPr>
          <w:rFonts w:eastAsia="宋体"/>
          <w:b/>
          <w:noProof/>
          <w:sz w:val="22"/>
          <w:szCs w:val="22"/>
          <w:lang w:eastAsia="zh-CN"/>
        </w:rPr>
        <w:t>2019</w:t>
      </w:r>
      <w:r w:rsidR="00D06633" w:rsidRPr="00B20198">
        <w:rPr>
          <w:rFonts w:eastAsia="宋体"/>
          <w:b/>
          <w:noProof/>
          <w:sz w:val="22"/>
          <w:szCs w:val="22"/>
          <w:lang w:eastAsia="zh-CN"/>
        </w:rPr>
        <w:t xml:space="preserve">                                   </w:t>
      </w:r>
    </w:p>
    <w:bookmarkEnd w:id="0"/>
    <w:bookmarkEnd w:id="1"/>
    <w:p w14:paraId="09700D81" w14:textId="77777777" w:rsidR="00D74F9D" w:rsidRPr="00B20198" w:rsidRDefault="00D74F9D" w:rsidP="00625C5A">
      <w:pPr>
        <w:tabs>
          <w:tab w:val="left" w:pos="1701"/>
          <w:tab w:val="right" w:pos="9639"/>
        </w:tabs>
        <w:spacing w:after="120"/>
        <w:jc w:val="both"/>
        <w:rPr>
          <w:rFonts w:eastAsia="宋体"/>
          <w:b/>
          <w:sz w:val="24"/>
          <w:lang w:val="en-US" w:eastAsia="zh-CN"/>
        </w:rPr>
      </w:pPr>
      <w:r w:rsidRPr="00B20198">
        <w:rPr>
          <w:rFonts w:eastAsia="宋体"/>
          <w:b/>
          <w:sz w:val="24"/>
          <w:lang w:val="en-US" w:eastAsia="zh-CN"/>
        </w:rPr>
        <w:t>Agenda Item:</w:t>
      </w:r>
      <w:r w:rsidRPr="00B20198">
        <w:rPr>
          <w:rFonts w:eastAsia="宋体"/>
          <w:b/>
          <w:sz w:val="24"/>
          <w:lang w:val="en-US" w:eastAsia="zh-CN"/>
        </w:rPr>
        <w:tab/>
      </w:r>
      <w:r w:rsidR="00136A13" w:rsidRPr="00B20198">
        <w:rPr>
          <w:rFonts w:eastAsia="宋体"/>
          <w:sz w:val="24"/>
          <w:lang w:val="en-US" w:eastAsia="zh-CN"/>
        </w:rPr>
        <w:t>6.16.4</w:t>
      </w:r>
    </w:p>
    <w:p w14:paraId="2AC2B414" w14:textId="77777777" w:rsidR="00D74F9D" w:rsidRPr="00B20198" w:rsidRDefault="00D74F9D" w:rsidP="00D74F9D">
      <w:pPr>
        <w:tabs>
          <w:tab w:val="left" w:pos="1701"/>
          <w:tab w:val="right" w:pos="9639"/>
        </w:tabs>
        <w:spacing w:after="120"/>
        <w:jc w:val="both"/>
        <w:rPr>
          <w:rFonts w:eastAsia="Malgun Gothic"/>
          <w:b/>
          <w:sz w:val="24"/>
          <w:lang w:val="en-US" w:eastAsia="zh-CN"/>
        </w:rPr>
      </w:pPr>
      <w:r w:rsidRPr="00B20198">
        <w:rPr>
          <w:rFonts w:eastAsia="宋体"/>
          <w:b/>
          <w:sz w:val="24"/>
          <w:lang w:val="en-US" w:eastAsia="zh-CN"/>
        </w:rPr>
        <w:t xml:space="preserve">Source: </w:t>
      </w:r>
      <w:r w:rsidRPr="00B20198">
        <w:rPr>
          <w:rFonts w:eastAsia="宋体"/>
          <w:b/>
          <w:sz w:val="24"/>
          <w:lang w:val="en-US" w:eastAsia="zh-CN"/>
        </w:rPr>
        <w:tab/>
      </w:r>
      <w:r w:rsidRPr="00B20198">
        <w:rPr>
          <w:rFonts w:eastAsia="宋体"/>
          <w:sz w:val="24"/>
          <w:lang w:val="en-US" w:eastAsia="zh-CN"/>
        </w:rPr>
        <w:t>Huawei, HiSilicon</w:t>
      </w:r>
    </w:p>
    <w:p w14:paraId="0A832F2C" w14:textId="77777777" w:rsidR="00D74F9D" w:rsidRPr="00B20198" w:rsidRDefault="00D74F9D" w:rsidP="00625C5A">
      <w:pPr>
        <w:tabs>
          <w:tab w:val="left" w:pos="1701"/>
          <w:tab w:val="right" w:pos="9639"/>
        </w:tabs>
        <w:spacing w:after="120"/>
        <w:jc w:val="both"/>
        <w:rPr>
          <w:rFonts w:eastAsia="Malgun Gothic"/>
          <w:bCs/>
          <w:sz w:val="24"/>
          <w:lang w:val="en-US" w:eastAsia="ko-KR"/>
        </w:rPr>
      </w:pPr>
      <w:r w:rsidRPr="00B20198">
        <w:rPr>
          <w:rFonts w:eastAsia="宋体"/>
          <w:b/>
          <w:bCs/>
          <w:sz w:val="24"/>
          <w:lang w:val="en-US" w:eastAsia="zh-CN"/>
        </w:rPr>
        <w:t>Title:</w:t>
      </w:r>
      <w:r w:rsidRPr="00B20198">
        <w:rPr>
          <w:rFonts w:eastAsia="宋体"/>
          <w:bCs/>
          <w:sz w:val="24"/>
          <w:lang w:val="en-US" w:eastAsia="zh-CN"/>
        </w:rPr>
        <w:tab/>
      </w:r>
      <w:r w:rsidR="00041229" w:rsidRPr="00B20198">
        <w:rPr>
          <w:rFonts w:eastAsia="宋体"/>
          <w:sz w:val="22"/>
          <w:lang w:eastAsia="zh-CN"/>
        </w:rPr>
        <w:t>MAC CE signalling for multi-beam enhancement</w:t>
      </w:r>
    </w:p>
    <w:p w14:paraId="65B55E88" w14:textId="77777777" w:rsidR="00D74F9D" w:rsidRPr="00B20198" w:rsidRDefault="00D74F9D" w:rsidP="00D74F9D">
      <w:pPr>
        <w:tabs>
          <w:tab w:val="left" w:pos="1701"/>
          <w:tab w:val="right" w:pos="9639"/>
        </w:tabs>
        <w:spacing w:after="120"/>
        <w:jc w:val="both"/>
        <w:rPr>
          <w:rFonts w:eastAsia="宋体"/>
          <w:b/>
          <w:sz w:val="24"/>
          <w:lang w:val="en-US" w:eastAsia="zh-CN"/>
        </w:rPr>
      </w:pPr>
      <w:r w:rsidRPr="00B20198">
        <w:rPr>
          <w:rFonts w:eastAsia="宋体"/>
          <w:b/>
          <w:sz w:val="24"/>
          <w:lang w:val="en-US" w:eastAsia="zh-CN"/>
        </w:rPr>
        <w:t>Document for:</w:t>
      </w:r>
      <w:r w:rsidRPr="00B20198">
        <w:rPr>
          <w:rFonts w:eastAsia="宋体"/>
          <w:b/>
          <w:sz w:val="24"/>
          <w:lang w:val="en-US" w:eastAsia="zh-CN"/>
        </w:rPr>
        <w:tab/>
      </w:r>
      <w:r w:rsidRPr="00B20198">
        <w:rPr>
          <w:rFonts w:eastAsia="宋体"/>
          <w:sz w:val="24"/>
          <w:lang w:val="en-US" w:eastAsia="zh-CN"/>
        </w:rPr>
        <w:t>Discussion and Decision</w:t>
      </w:r>
    </w:p>
    <w:p w14:paraId="79F88668" w14:textId="77777777" w:rsidR="00BB7889" w:rsidRPr="00B20198" w:rsidRDefault="00BB7889" w:rsidP="00C23B88">
      <w:pPr>
        <w:pStyle w:val="Heading1"/>
        <w:rPr>
          <w:rFonts w:ascii="Times New Roman" w:eastAsia="宋体" w:hAnsi="Times New Roman"/>
          <w:lang w:eastAsia="zh-CN"/>
        </w:rPr>
      </w:pPr>
      <w:r w:rsidRPr="00B20198">
        <w:rPr>
          <w:rFonts w:ascii="Times New Roman" w:hAnsi="Times New Roman"/>
        </w:rPr>
        <w:t>Introduction</w:t>
      </w:r>
    </w:p>
    <w:p w14:paraId="4E493F6A" w14:textId="77777777" w:rsidR="00F045C2" w:rsidRPr="00B20198" w:rsidRDefault="00F045C2" w:rsidP="00F045C2">
      <w:pPr>
        <w:spacing w:after="160"/>
      </w:pPr>
      <w:r w:rsidRPr="00B20198">
        <w:t xml:space="preserve">In [1], agreements until RAN1#98bis of Rel-16 Enhancements on MIMO for NR WI are summarized. In [2], RRC parameter list for Rel-16 </w:t>
      </w:r>
      <w:proofErr w:type="spellStart"/>
      <w:r w:rsidRPr="00B20198">
        <w:t>NR_eMIMO</w:t>
      </w:r>
      <w:proofErr w:type="spellEnd"/>
      <w:r w:rsidRPr="00B20198">
        <w:t xml:space="preserve"> based on the agreements made up to RAN1#98bis is attached. </w:t>
      </w:r>
    </w:p>
    <w:p w14:paraId="6B129441" w14:textId="77777777" w:rsidR="00F045C2" w:rsidRPr="00B20198" w:rsidRDefault="00F045C2" w:rsidP="00F045C2">
      <w:pPr>
        <w:spacing w:after="160"/>
      </w:pPr>
      <w:r w:rsidRPr="00B20198">
        <w:t>In the remaining part of this paper, a summary of RAN1 agreements for this WI which require new MAC CE is provided, as well as proposed new MAC CE signalling to support Rel-16 multi-beam enhancements.</w:t>
      </w:r>
    </w:p>
    <w:p w14:paraId="42CE7E25" w14:textId="77777777" w:rsidR="00EE7BA6" w:rsidRPr="00B20198" w:rsidRDefault="00764ECF" w:rsidP="00EE7BA6">
      <w:pPr>
        <w:pStyle w:val="Heading1"/>
        <w:rPr>
          <w:rFonts w:ascii="Times New Roman" w:eastAsia="宋体" w:hAnsi="Times New Roman"/>
          <w:lang w:eastAsia="zh-CN"/>
        </w:rPr>
      </w:pPr>
      <w:r w:rsidRPr="00B20198">
        <w:rPr>
          <w:rFonts w:ascii="Times New Roman" w:eastAsia="宋体" w:hAnsi="Times New Roman"/>
          <w:lang w:eastAsia="zh-CN"/>
        </w:rPr>
        <w:t>Discussion</w:t>
      </w:r>
    </w:p>
    <w:p w14:paraId="06CA2717" w14:textId="77777777" w:rsidR="00CC1EA8" w:rsidRPr="00B20198" w:rsidRDefault="00CC1EA8" w:rsidP="00CC1EA8">
      <w:pPr>
        <w:pStyle w:val="Heading2"/>
        <w:keepNext/>
        <w:numPr>
          <w:ilvl w:val="1"/>
          <w:numId w:val="8"/>
        </w:numPr>
        <w:tabs>
          <w:tab w:val="num" w:pos="576"/>
        </w:tabs>
        <w:autoSpaceDE w:val="0"/>
        <w:autoSpaceDN w:val="0"/>
        <w:adjustRightInd w:val="0"/>
        <w:snapToGrid w:val="0"/>
        <w:spacing w:before="120" w:beforeAutospacing="0" w:afterLines="0" w:after="120"/>
        <w:ind w:left="576" w:hanging="576"/>
        <w:jc w:val="both"/>
        <w:rPr>
          <w:rFonts w:ascii="Times New Roman" w:hAnsi="Times New Roman"/>
          <w:b/>
          <w:bCs/>
          <w:sz w:val="22"/>
          <w:szCs w:val="22"/>
          <w:lang w:eastAsia="en-US"/>
        </w:rPr>
      </w:pPr>
      <w:r w:rsidRPr="00B20198">
        <w:rPr>
          <w:rFonts w:ascii="Times New Roman" w:hAnsi="Times New Roman"/>
          <w:b/>
          <w:bCs/>
          <w:sz w:val="22"/>
          <w:szCs w:val="22"/>
          <w:lang w:eastAsia="en-US"/>
        </w:rPr>
        <w:t xml:space="preserve">Introduce new </w:t>
      </w:r>
      <w:r w:rsidR="0078650F" w:rsidRPr="00B20198">
        <w:rPr>
          <w:rFonts w:ascii="Times New Roman" w:hAnsi="Times New Roman"/>
          <w:b/>
          <w:bCs/>
          <w:sz w:val="22"/>
          <w:szCs w:val="22"/>
          <w:lang w:eastAsia="en-US"/>
        </w:rPr>
        <w:t>BFRQ</w:t>
      </w:r>
      <w:r w:rsidRPr="00B20198">
        <w:rPr>
          <w:rFonts w:ascii="Times New Roman" w:hAnsi="Times New Roman"/>
          <w:b/>
          <w:bCs/>
          <w:sz w:val="22"/>
          <w:szCs w:val="22"/>
          <w:lang w:eastAsia="en-US"/>
        </w:rPr>
        <w:t xml:space="preserve"> MAC CE</w:t>
      </w:r>
    </w:p>
    <w:p w14:paraId="144A4213" w14:textId="77777777" w:rsidR="00CC1EA8" w:rsidRPr="00B20198" w:rsidRDefault="00CC1EA8" w:rsidP="00CC1EA8">
      <w:pPr>
        <w:spacing w:after="160"/>
        <w:rPr>
          <w:rFonts w:eastAsia="宋体"/>
          <w:lang w:eastAsia="zh-CN"/>
        </w:rPr>
      </w:pPr>
      <w:r w:rsidRPr="00B20198">
        <w:t>In the LS [3]</w:t>
      </w:r>
      <w:r w:rsidRPr="00B20198">
        <w:rPr>
          <w:rFonts w:eastAsiaTheme="minorEastAsia"/>
          <w:lang w:eastAsia="zh-CN"/>
        </w:rPr>
        <w:t xml:space="preserve"> [4] from RAN1, the following agreement and working assumption about beam failure recovery request (BFRQ) for the </w:t>
      </w:r>
      <w:proofErr w:type="spellStart"/>
      <w:r w:rsidRPr="00B20198">
        <w:rPr>
          <w:rFonts w:eastAsiaTheme="minorEastAsia"/>
          <w:lang w:eastAsia="zh-CN"/>
        </w:rPr>
        <w:t>SCell</w:t>
      </w:r>
      <w:proofErr w:type="spellEnd"/>
      <w:r w:rsidRPr="00B20198">
        <w:rPr>
          <w:rFonts w:eastAsiaTheme="minorEastAsia"/>
          <w:lang w:eastAsia="zh-CN"/>
        </w:rPr>
        <w:t xml:space="preserve"> with DL only is included</w:t>
      </w:r>
      <w:r w:rsidRPr="00B20198">
        <w:rPr>
          <w:rFonts w:eastAsia="宋体"/>
          <w:lang w:eastAsia="zh-CN"/>
        </w:rPr>
        <w:t>:</w:t>
      </w:r>
    </w:p>
    <w:p w14:paraId="7FD58686" w14:textId="77777777" w:rsidR="00CC1EA8" w:rsidRPr="00B20198" w:rsidRDefault="00CC1EA8" w:rsidP="00CC1EA8">
      <w:pPr>
        <w:spacing w:before="160" w:after="160"/>
      </w:pPr>
      <w:r w:rsidRPr="00B20198">
        <w:rPr>
          <w:noProof/>
          <w:color w:val="FF0000"/>
          <w:lang w:eastAsia="zh-CN"/>
        </w:rPr>
        <mc:AlternateContent>
          <mc:Choice Requires="wps">
            <w:drawing>
              <wp:inline distT="0" distB="0" distL="0" distR="0" wp14:anchorId="4F575596" wp14:editId="647B2AC4">
                <wp:extent cx="6121400" cy="1079220"/>
                <wp:effectExtent l="0" t="0" r="12700"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1400" cy="1079220"/>
                        </a:xfrm>
                        <a:prstGeom prst="rect">
                          <a:avLst/>
                        </a:prstGeom>
                        <a:solidFill>
                          <a:sysClr val="window" lastClr="FFFFFF"/>
                        </a:solidFill>
                        <a:ln w="6350">
                          <a:solidFill>
                            <a:prstClr val="black"/>
                          </a:solidFill>
                        </a:ln>
                      </wps:spPr>
                      <wps:txbx>
                        <w:txbxContent>
                          <w:p w14:paraId="5B90F0D9" w14:textId="77777777" w:rsidR="00CC1EA8" w:rsidRPr="0074329E" w:rsidRDefault="00CC1EA8" w:rsidP="00B20198">
                            <w:pPr>
                              <w:spacing w:after="0"/>
                              <w:rPr>
                                <w:b/>
                                <w:highlight w:val="green"/>
                              </w:rPr>
                            </w:pPr>
                            <w:r w:rsidRPr="0074329E">
                              <w:rPr>
                                <w:b/>
                                <w:highlight w:val="green"/>
                              </w:rPr>
                              <w:t>Agreement</w:t>
                            </w:r>
                            <w:r>
                              <w:rPr>
                                <w:b/>
                                <w:highlight w:val="green"/>
                              </w:rPr>
                              <w:t xml:space="preserve"> </w:t>
                            </w:r>
                          </w:p>
                          <w:p w14:paraId="6274AA05" w14:textId="77777777" w:rsidR="00CC1EA8" w:rsidRPr="0074329E" w:rsidRDefault="00CC1EA8" w:rsidP="00B20198">
                            <w:pPr>
                              <w:spacing w:after="0"/>
                            </w:pPr>
                            <w:r w:rsidRPr="0074329E">
                              <w:t xml:space="preserve">On BFRQ procedure for </w:t>
                            </w:r>
                            <w:proofErr w:type="spellStart"/>
                            <w:r w:rsidRPr="0074329E">
                              <w:t>SCell</w:t>
                            </w:r>
                            <w:proofErr w:type="spellEnd"/>
                          </w:p>
                          <w:p w14:paraId="30AB5EF4" w14:textId="77777777" w:rsidR="00CC1EA8" w:rsidRPr="0074329E" w:rsidRDefault="00CC1EA8" w:rsidP="00B20198">
                            <w:pPr>
                              <w:numPr>
                                <w:ilvl w:val="0"/>
                                <w:numId w:val="25"/>
                              </w:numPr>
                              <w:overflowPunct/>
                              <w:autoSpaceDE/>
                              <w:autoSpaceDN/>
                              <w:adjustRightInd/>
                              <w:spacing w:after="0"/>
                              <w:textAlignment w:val="auto"/>
                            </w:pPr>
                            <w:r w:rsidRPr="0074329E">
                              <w:t xml:space="preserve">Step 1 can be carried by at least a dedicated SR-like PUCCH resource for BFR over </w:t>
                            </w:r>
                            <w:proofErr w:type="spellStart"/>
                            <w:r w:rsidRPr="0074329E">
                              <w:t>PCell</w:t>
                            </w:r>
                            <w:proofErr w:type="spellEnd"/>
                            <w:r w:rsidRPr="0074329E">
                              <w:t xml:space="preserve"> or </w:t>
                            </w:r>
                            <w:proofErr w:type="spellStart"/>
                            <w:r w:rsidRPr="0074329E">
                              <w:t>PSCell</w:t>
                            </w:r>
                            <w:proofErr w:type="spellEnd"/>
                          </w:p>
                          <w:p w14:paraId="39668803" w14:textId="77777777" w:rsidR="00CC1EA8" w:rsidRPr="0074329E" w:rsidRDefault="00CC1EA8" w:rsidP="00B20198">
                            <w:pPr>
                              <w:numPr>
                                <w:ilvl w:val="1"/>
                                <w:numId w:val="25"/>
                              </w:numPr>
                              <w:overflowPunct/>
                              <w:autoSpaceDE/>
                              <w:autoSpaceDN/>
                              <w:adjustRightInd/>
                              <w:spacing w:after="0"/>
                              <w:textAlignment w:val="auto"/>
                            </w:pPr>
                            <w:r w:rsidRPr="0074329E">
                              <w:t>FFS: Details including whether or not it is precluded that MAC CE in step 2 is multiplexed in a PUSCH not triggered by step 1</w:t>
                            </w:r>
                          </w:p>
                          <w:p w14:paraId="2D7CBEF9" w14:textId="77777777" w:rsidR="00CC1EA8" w:rsidRPr="0074329E" w:rsidRDefault="00CC1EA8" w:rsidP="00B20198">
                            <w:pPr>
                              <w:numPr>
                                <w:ilvl w:val="0"/>
                                <w:numId w:val="25"/>
                              </w:numPr>
                              <w:overflowPunct/>
                              <w:autoSpaceDE/>
                              <w:autoSpaceDN/>
                              <w:adjustRightInd/>
                              <w:spacing w:after="0"/>
                              <w:textAlignment w:val="auto"/>
                            </w:pPr>
                            <w:r w:rsidRPr="0074329E">
                              <w:rPr>
                                <w:highlight w:val="darkYellow"/>
                              </w:rPr>
                              <w:t>(Working Assumption)</w:t>
                            </w:r>
                            <w:r w:rsidRPr="0074329E">
                              <w:t xml:space="preserve"> Step 2 is carried by MAC CE </w:t>
                            </w:r>
                          </w:p>
                          <w:p w14:paraId="25B70ECE" w14:textId="77777777" w:rsidR="00CC1EA8" w:rsidRDefault="00CC1EA8" w:rsidP="00B20198">
                            <w:pPr>
                              <w:spacing w:after="0"/>
                            </w:pPr>
                            <w:r w:rsidRPr="0074329E">
                              <w:t xml:space="preserve">Above applies at least for </w:t>
                            </w:r>
                            <w:proofErr w:type="spellStart"/>
                            <w:r w:rsidRPr="0074329E">
                              <w:t>SCell</w:t>
                            </w:r>
                            <w:proofErr w:type="spellEnd"/>
                            <w:r w:rsidRPr="0074329E">
                              <w:t xml:space="preserve"> with downlink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F575596" id="_x0000_t202" coordsize="21600,21600" o:spt="202" path="m,l,21600r21600,l21600,xe">
                <v:stroke joinstyle="miter"/>
                <v:path gradientshapeok="t" o:connecttype="rect"/>
              </v:shapetype>
              <v:shape id="Text Box 2" o:spid="_x0000_s1026" type="#_x0000_t202" style="width:482pt;height: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" fillcolor="window" strokeweight=".5pt">
                <v:path arrowok="t"/>
                <v:textbox style="mso-fit-shape-to-text:t">
                  <w:txbxContent>
                    <w:p w14:paraId="5B90F0D9" w14:textId="77777777" w:rsidR="00CC1EA8" w:rsidRPr="0074329E" w:rsidRDefault="00CC1EA8" w:rsidP="00B20198">
                      <w:pPr>
                        <w:spacing w:after="0"/>
                        <w:rPr>
                          <w:b/>
                          <w:highlight w:val="green"/>
                        </w:rPr>
                      </w:pPr>
                      <w:r w:rsidRPr="0074329E">
                        <w:rPr>
                          <w:b/>
                          <w:highlight w:val="green"/>
                        </w:rPr>
                        <w:t>Agreement</w:t>
                      </w:r>
                      <w:r>
                        <w:rPr>
                          <w:b/>
                          <w:highlight w:val="green"/>
                        </w:rPr>
                        <w:t xml:space="preserve"> </w:t>
                      </w:r>
                    </w:p>
                    <w:p w14:paraId="6274AA05" w14:textId="77777777" w:rsidR="00CC1EA8" w:rsidRPr="0074329E" w:rsidRDefault="00CC1EA8" w:rsidP="00B20198">
                      <w:pPr>
                        <w:spacing w:after="0"/>
                      </w:pPr>
                      <w:r w:rsidRPr="0074329E">
                        <w:t xml:space="preserve">On BFRQ procedure for </w:t>
                      </w:r>
                      <w:proofErr w:type="spellStart"/>
                      <w:r w:rsidRPr="0074329E">
                        <w:t>SCell</w:t>
                      </w:r>
                      <w:proofErr w:type="spellEnd"/>
                    </w:p>
                    <w:p w14:paraId="30AB5EF4" w14:textId="77777777" w:rsidR="00CC1EA8" w:rsidRPr="0074329E" w:rsidRDefault="00CC1EA8" w:rsidP="00B20198">
                      <w:pPr>
                        <w:numPr>
                          <w:ilvl w:val="0"/>
                          <w:numId w:val="25"/>
                        </w:numPr>
                        <w:overflowPunct/>
                        <w:autoSpaceDE/>
                        <w:autoSpaceDN/>
                        <w:adjustRightInd/>
                        <w:spacing w:after="0"/>
                        <w:textAlignment w:val="auto"/>
                      </w:pPr>
                      <w:r w:rsidRPr="0074329E">
                        <w:t xml:space="preserve">Step 1 can be carried by at least a dedicated SR-like PUCCH resource for BFR over </w:t>
                      </w:r>
                      <w:proofErr w:type="spellStart"/>
                      <w:r w:rsidRPr="0074329E">
                        <w:t>PCell</w:t>
                      </w:r>
                      <w:proofErr w:type="spellEnd"/>
                      <w:r w:rsidRPr="0074329E">
                        <w:t xml:space="preserve"> or </w:t>
                      </w:r>
                      <w:proofErr w:type="spellStart"/>
                      <w:r w:rsidRPr="0074329E">
                        <w:t>PSCell</w:t>
                      </w:r>
                      <w:proofErr w:type="spellEnd"/>
                    </w:p>
                    <w:p w14:paraId="39668803" w14:textId="77777777" w:rsidR="00CC1EA8" w:rsidRPr="0074329E" w:rsidRDefault="00CC1EA8" w:rsidP="00B20198">
                      <w:pPr>
                        <w:numPr>
                          <w:ilvl w:val="1"/>
                          <w:numId w:val="25"/>
                        </w:numPr>
                        <w:overflowPunct/>
                        <w:autoSpaceDE/>
                        <w:autoSpaceDN/>
                        <w:adjustRightInd/>
                        <w:spacing w:after="0"/>
                        <w:textAlignment w:val="auto"/>
                      </w:pPr>
                      <w:r w:rsidRPr="0074329E">
                        <w:t>FFS: Details including whether or not it is precluded that MAC CE in step 2 is multiplexed in a PUSCH not triggered by step 1</w:t>
                      </w:r>
                    </w:p>
                    <w:p w14:paraId="2D7CBEF9" w14:textId="77777777" w:rsidR="00CC1EA8" w:rsidRPr="0074329E" w:rsidRDefault="00CC1EA8" w:rsidP="00B20198">
                      <w:pPr>
                        <w:numPr>
                          <w:ilvl w:val="0"/>
                          <w:numId w:val="25"/>
                        </w:numPr>
                        <w:overflowPunct/>
                        <w:autoSpaceDE/>
                        <w:autoSpaceDN/>
                        <w:adjustRightInd/>
                        <w:spacing w:after="0"/>
                        <w:textAlignment w:val="auto"/>
                      </w:pPr>
                      <w:r w:rsidRPr="0074329E">
                        <w:rPr>
                          <w:highlight w:val="darkYellow"/>
                        </w:rPr>
                        <w:t>(Working Assumption)</w:t>
                      </w:r>
                      <w:r w:rsidRPr="0074329E">
                        <w:t xml:space="preserve"> Step 2 is carried by MAC CE </w:t>
                      </w:r>
                    </w:p>
                    <w:p w14:paraId="25B70ECE" w14:textId="77777777" w:rsidR="00CC1EA8" w:rsidRDefault="00CC1EA8" w:rsidP="00B20198">
                      <w:pPr>
                        <w:spacing w:after="0"/>
                      </w:pPr>
                      <w:r w:rsidRPr="0074329E">
                        <w:t xml:space="preserve">Above applies at least for </w:t>
                      </w:r>
                      <w:proofErr w:type="spellStart"/>
                      <w:r w:rsidRPr="0074329E">
                        <w:t>SCell</w:t>
                      </w:r>
                      <w:proofErr w:type="spellEnd"/>
                      <w:r w:rsidRPr="0074329E">
                        <w:t xml:space="preserve"> with downlink only</w:t>
                      </w:r>
                    </w:p>
                  </w:txbxContent>
                </v:textbox>
                <w10:anchorlock/>
              </v:shape>
            </w:pict>
          </mc:Fallback>
        </mc:AlternateContent>
      </w:r>
    </w:p>
    <w:p w14:paraId="3D96C8A7" w14:textId="77777777" w:rsidR="009A4B72" w:rsidRPr="00B20198" w:rsidRDefault="009A4B72" w:rsidP="00CC1EA8">
      <w:pPr>
        <w:spacing w:before="160" w:after="160"/>
      </w:pPr>
      <w:r w:rsidRPr="00B20198">
        <w:rPr>
          <w:noProof/>
          <w:color w:val="FF0000"/>
          <w:lang w:eastAsia="zh-CN"/>
        </w:rPr>
        <mc:AlternateContent>
          <mc:Choice Requires="wps">
            <w:drawing>
              <wp:inline distT="0" distB="0" distL="0" distR="0" wp14:anchorId="642481C9" wp14:editId="6793DB07">
                <wp:extent cx="6121400" cy="1481455"/>
                <wp:effectExtent l="0" t="0" r="12700" b="234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1400" cy="1481455"/>
                        </a:xfrm>
                        <a:prstGeom prst="rect">
                          <a:avLst/>
                        </a:prstGeom>
                        <a:solidFill>
                          <a:sysClr val="window" lastClr="FFFFFF"/>
                        </a:solidFill>
                        <a:ln w="6350">
                          <a:solidFill>
                            <a:prstClr val="black"/>
                          </a:solidFill>
                        </a:ln>
                      </wps:spPr>
                      <wps:txbx>
                        <w:txbxContent>
                          <w:p w14:paraId="5BFF028B" w14:textId="77777777" w:rsidR="009A4B72" w:rsidRPr="008F601D" w:rsidRDefault="009A4B72" w:rsidP="009A4B72">
                            <w:pPr>
                              <w:spacing w:after="120"/>
                              <w:rPr>
                                <w:rFonts w:ascii="Arial" w:hAnsi="Arial" w:cs="Arial"/>
                              </w:rPr>
                            </w:pPr>
                            <w:r w:rsidRPr="008F601D">
                              <w:rPr>
                                <w:rFonts w:ascii="Arial" w:hAnsi="Arial" w:cs="Arial"/>
                              </w:rPr>
                              <w:t>The purpose of step 1 is to inform the NW that beam failure occurred, whereas step 2 is used to provide the network with information about a new beam (if present).</w:t>
                            </w:r>
                          </w:p>
                          <w:p w14:paraId="61117BF7" w14:textId="77777777" w:rsidR="009A4B72" w:rsidRPr="009A4B72" w:rsidRDefault="009A4B72" w:rsidP="009A4B72">
                            <w:pPr>
                              <w:spacing w:after="120"/>
                              <w:rPr>
                                <w:rFonts w:ascii="Arial" w:hAnsi="Arial" w:cs="Arial"/>
                              </w:rPr>
                            </w:pPr>
                            <w:r w:rsidRPr="008F601D">
                              <w:rPr>
                                <w:rFonts w:ascii="Arial" w:hAnsi="Arial" w:cs="Arial"/>
                              </w:rPr>
                              <w:t xml:space="preserve">The working assumption states that new beam information (if present) would be conveyed using MAC CE. In the same MAC CE, the UE would convey which </w:t>
                            </w:r>
                            <w:proofErr w:type="spellStart"/>
                            <w:r w:rsidRPr="008F601D">
                              <w:rPr>
                                <w:rFonts w:ascii="Arial" w:hAnsi="Arial" w:cs="Arial"/>
                              </w:rPr>
                              <w:t>SCell</w:t>
                            </w:r>
                            <w:proofErr w:type="spellEnd"/>
                            <w:r w:rsidRPr="008F601D">
                              <w:rPr>
                                <w:rFonts w:ascii="Arial" w:hAnsi="Arial" w:cs="Arial"/>
                              </w:rPr>
                              <w:t>(s) failed.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2481C9" id="_x0000_s1027" type="#_x0000_t202" style="width:482pt;height:11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" fillcolor="window" strokeweight=".5pt">
                <v:path arrowok="t"/>
                <v:textbox style="mso-fit-shape-to-text:t">
                  <w:txbxContent>
                    <w:p w14:paraId="5BFF028B" w14:textId="77777777" w:rsidR="009A4B72" w:rsidRPr="008F601D" w:rsidRDefault="009A4B72" w:rsidP="009A4B72">
                      <w:pPr>
                        <w:spacing w:after="120"/>
                        <w:rPr>
                          <w:rFonts w:ascii="Arial" w:hAnsi="Arial" w:cs="Arial"/>
                        </w:rPr>
                      </w:pPr>
                      <w:r w:rsidRPr="008F601D">
                        <w:rPr>
                          <w:rFonts w:ascii="Arial" w:hAnsi="Arial" w:cs="Arial"/>
                        </w:rPr>
                        <w:t>The purpose of step 1 is to inform the NW that beam failure occurred, whereas step 2 is used to provide the network with information about a new beam (if present).</w:t>
                      </w:r>
                    </w:p>
                    <w:p w14:paraId="61117BF7" w14:textId="77777777" w:rsidR="009A4B72" w:rsidRPr="009A4B72" w:rsidRDefault="009A4B72" w:rsidP="009A4B72">
                      <w:pPr>
                        <w:spacing w:after="120"/>
                        <w:rPr>
                          <w:rFonts w:ascii="Arial" w:hAnsi="Arial" w:cs="Arial"/>
                        </w:rPr>
                      </w:pPr>
                      <w:r w:rsidRPr="008F601D">
                        <w:rPr>
                          <w:rFonts w:ascii="Arial" w:hAnsi="Arial" w:cs="Arial"/>
                        </w:rPr>
                        <w:t xml:space="preserve">The working assumption states that new beam information (if present) would be conveyed using MAC CE. In the same MAC CE, the UE would convey which </w:t>
                      </w:r>
                      <w:proofErr w:type="spellStart"/>
                      <w:r w:rsidRPr="008F601D">
                        <w:rPr>
                          <w:rFonts w:ascii="Arial" w:hAnsi="Arial" w:cs="Arial"/>
                        </w:rPr>
                        <w:t>SCell</w:t>
                      </w:r>
                      <w:proofErr w:type="spellEnd"/>
                      <w:r w:rsidRPr="008F601D">
                        <w:rPr>
                          <w:rFonts w:ascii="Arial" w:hAnsi="Arial" w:cs="Arial"/>
                        </w:rPr>
                        <w:t>(s) failed.</w:t>
                      </w:r>
                    </w:p>
                  </w:txbxContent>
                </v:textbox>
                <w10:anchorlock/>
              </v:shape>
            </w:pict>
          </mc:Fallback>
        </mc:AlternateContent>
      </w:r>
    </w:p>
    <w:p w14:paraId="5C9C7FD0" w14:textId="77777777" w:rsidR="00CC1EA8" w:rsidRPr="00B20198" w:rsidRDefault="00CC1EA8" w:rsidP="009A4B72">
      <w:pPr>
        <w:spacing w:before="160" w:after="160"/>
      </w:pPr>
      <w:r w:rsidRPr="00B20198">
        <w:t xml:space="preserve">According to the LS, BFRQ is transmitted via 2 step, where the first step is used to indicate beam failure event, and the second step is used to indicate failed </w:t>
      </w:r>
      <w:proofErr w:type="spellStart"/>
      <w:r w:rsidRPr="00B20198">
        <w:t>SCell</w:t>
      </w:r>
      <w:proofErr w:type="spellEnd"/>
      <w:r w:rsidRPr="00B20198">
        <w:t xml:space="preserve"> index(s) and new beam information(if present). In this </w:t>
      </w:r>
      <w:r w:rsidR="009A4B72" w:rsidRPr="00B20198">
        <w:t>sections</w:t>
      </w:r>
      <w:r w:rsidRPr="00B20198">
        <w:t xml:space="preserve">, we present our views on MAC-CE signalling design for </w:t>
      </w:r>
      <w:proofErr w:type="spellStart"/>
      <w:r w:rsidRPr="00B20198">
        <w:t>SCell</w:t>
      </w:r>
      <w:proofErr w:type="spellEnd"/>
      <w:r w:rsidRPr="00B20198">
        <w:t xml:space="preserve"> BFRQ in step2.</w:t>
      </w:r>
    </w:p>
    <w:p w14:paraId="7AE043E6" w14:textId="26027CFE" w:rsidR="00915816" w:rsidRPr="00B20198" w:rsidRDefault="00481435" w:rsidP="002A44D1">
      <w:pPr>
        <w:rPr>
          <w:rFonts w:eastAsia="宋体"/>
          <w:lang w:eastAsia="zh-CN"/>
        </w:rPr>
      </w:pPr>
      <w:r w:rsidRPr="00B20198">
        <w:rPr>
          <w:rFonts w:eastAsia="宋体"/>
          <w:lang w:eastAsia="zh-CN"/>
        </w:rPr>
        <w:t xml:space="preserve">RAN1 has discussed beam failure recovery (BFR) on </w:t>
      </w:r>
      <w:proofErr w:type="spellStart"/>
      <w:r w:rsidRPr="00B20198">
        <w:rPr>
          <w:rFonts w:eastAsia="宋体"/>
          <w:lang w:eastAsia="zh-CN"/>
        </w:rPr>
        <w:t>SCell</w:t>
      </w:r>
      <w:proofErr w:type="spellEnd"/>
      <w:r w:rsidRPr="00B20198">
        <w:rPr>
          <w:rFonts w:eastAsia="宋体"/>
          <w:lang w:eastAsia="zh-CN"/>
        </w:rPr>
        <w:t xml:space="preserve"> with DL-only. For BFR on </w:t>
      </w:r>
      <w:proofErr w:type="spellStart"/>
      <w:r w:rsidRPr="00B20198">
        <w:rPr>
          <w:rFonts w:eastAsia="宋体"/>
          <w:lang w:eastAsia="zh-CN"/>
        </w:rPr>
        <w:t>SCell</w:t>
      </w:r>
      <w:proofErr w:type="spellEnd"/>
      <w:r w:rsidRPr="00B20198">
        <w:rPr>
          <w:rFonts w:eastAsia="宋体"/>
          <w:lang w:eastAsia="zh-CN"/>
        </w:rPr>
        <w:t xml:space="preserve"> with DL only, the UE monitors the quality of a </w:t>
      </w:r>
      <w:proofErr w:type="spellStart"/>
      <w:r w:rsidRPr="00B20198">
        <w:rPr>
          <w:rFonts w:eastAsia="宋体"/>
          <w:lang w:eastAsia="zh-CN"/>
        </w:rPr>
        <w:t>SCell</w:t>
      </w:r>
      <w:proofErr w:type="spellEnd"/>
      <w:r w:rsidRPr="00B20198">
        <w:rPr>
          <w:rFonts w:eastAsia="宋体"/>
          <w:lang w:eastAsia="zh-CN"/>
        </w:rPr>
        <w:t xml:space="preserve">. In case of declaring beam failure, </w:t>
      </w:r>
      <w:r w:rsidR="008F3700" w:rsidRPr="00B20198">
        <w:rPr>
          <w:rFonts w:eastAsia="宋体"/>
          <w:lang w:eastAsia="zh-CN"/>
        </w:rPr>
        <w:t xml:space="preserve">the UE sends beam failure recovery request information by 2 step to recovery the link of PDCCH. UE conveys </w:t>
      </w:r>
      <w:r w:rsidR="00A5270E" w:rsidRPr="00B20198">
        <w:rPr>
          <w:rFonts w:eastAsia="宋体"/>
          <w:lang w:eastAsia="zh-CN"/>
        </w:rPr>
        <w:t>BFR SR</w:t>
      </w:r>
      <w:r w:rsidR="008F3700" w:rsidRPr="00B20198">
        <w:rPr>
          <w:rFonts w:eastAsia="宋体"/>
          <w:lang w:eastAsia="zh-CN"/>
        </w:rPr>
        <w:t xml:space="preserve"> via PUCCH to indicate the beam failure event in the first step, and reports </w:t>
      </w:r>
      <w:r w:rsidR="00A5270E" w:rsidRPr="00B20198">
        <w:rPr>
          <w:rFonts w:eastAsia="宋体"/>
          <w:lang w:eastAsia="zh-CN"/>
        </w:rPr>
        <w:t>BFR MAC CE</w:t>
      </w:r>
      <w:r w:rsidR="008F3700" w:rsidRPr="00B20198">
        <w:rPr>
          <w:rFonts w:eastAsia="宋体"/>
          <w:lang w:eastAsia="zh-CN"/>
        </w:rPr>
        <w:t xml:space="preserve"> to indicate new beam information (if present) and failed CC </w:t>
      </w:r>
      <w:proofErr w:type="gramStart"/>
      <w:r w:rsidR="008F3700" w:rsidRPr="00B20198">
        <w:rPr>
          <w:rFonts w:eastAsia="宋体"/>
          <w:lang w:eastAsia="zh-CN"/>
        </w:rPr>
        <w:t>index(</w:t>
      </w:r>
      <w:proofErr w:type="spellStart"/>
      <w:proofErr w:type="gramEnd"/>
      <w:r w:rsidR="008F3700" w:rsidRPr="00B20198">
        <w:rPr>
          <w:rFonts w:eastAsia="宋体"/>
          <w:lang w:eastAsia="zh-CN"/>
        </w:rPr>
        <w:t>es</w:t>
      </w:r>
      <w:proofErr w:type="spellEnd"/>
      <w:r w:rsidR="008F3700" w:rsidRPr="00B20198">
        <w:rPr>
          <w:rFonts w:eastAsia="宋体"/>
          <w:lang w:eastAsia="zh-CN"/>
        </w:rPr>
        <w:t xml:space="preserve">) in the second step. Within </w:t>
      </w:r>
      <w:r w:rsidR="00A5270E" w:rsidRPr="00B20198">
        <w:rPr>
          <w:rFonts w:eastAsia="宋体"/>
          <w:lang w:eastAsia="zh-CN"/>
        </w:rPr>
        <w:t>BFR SR</w:t>
      </w:r>
      <w:r w:rsidR="008F3700" w:rsidRPr="00B20198">
        <w:rPr>
          <w:rFonts w:eastAsia="宋体"/>
          <w:lang w:eastAsia="zh-CN"/>
        </w:rPr>
        <w:t xml:space="preserve">, UE can </w:t>
      </w:r>
      <w:r w:rsidR="00115CE8" w:rsidRPr="00B20198">
        <w:rPr>
          <w:rFonts w:eastAsia="宋体"/>
          <w:lang w:eastAsia="zh-CN"/>
        </w:rPr>
        <w:t xml:space="preserve">get a PUSCH resource with good quality instantly for </w:t>
      </w:r>
      <w:r w:rsidR="00A5270E" w:rsidRPr="00B20198">
        <w:rPr>
          <w:rFonts w:eastAsia="宋体"/>
          <w:lang w:eastAsia="zh-CN"/>
        </w:rPr>
        <w:t>BFR MAC CE</w:t>
      </w:r>
      <w:r w:rsidR="00115CE8" w:rsidRPr="00B20198">
        <w:rPr>
          <w:rFonts w:eastAsia="宋体"/>
          <w:lang w:eastAsia="zh-CN"/>
        </w:rPr>
        <w:t xml:space="preserve"> transmission.</w:t>
      </w:r>
    </w:p>
    <w:p w14:paraId="5A73F878" w14:textId="3FC5BF12" w:rsidR="00392FC7" w:rsidRPr="00B20198" w:rsidRDefault="00392FC7" w:rsidP="00392FC7">
      <w:pPr>
        <w:pStyle w:val="Heading3"/>
        <w:keepNext/>
        <w:numPr>
          <w:ilvl w:val="0"/>
          <w:numId w:val="0"/>
        </w:numPr>
        <w:tabs>
          <w:tab w:val="num" w:pos="720"/>
        </w:tabs>
        <w:autoSpaceDE w:val="0"/>
        <w:autoSpaceDN w:val="0"/>
        <w:adjustRightInd w:val="0"/>
        <w:snapToGrid w:val="0"/>
        <w:spacing w:beforeAutospacing="0" w:afterLines="0" w:after="120"/>
        <w:ind w:left="720" w:hanging="720"/>
        <w:jc w:val="both"/>
        <w:rPr>
          <w:rFonts w:ascii="Times New Roman" w:eastAsia="宋体" w:hAnsi="Times New Roman"/>
          <w:b/>
          <w:sz w:val="22"/>
          <w:szCs w:val="22"/>
        </w:rPr>
      </w:pPr>
      <w:r w:rsidRPr="00B20198">
        <w:rPr>
          <w:rFonts w:ascii="Times New Roman" w:eastAsia="宋体" w:hAnsi="Times New Roman"/>
          <w:b/>
          <w:sz w:val="22"/>
          <w:szCs w:val="22"/>
        </w:rPr>
        <w:t>2.1.1</w:t>
      </w:r>
      <w:r w:rsidRPr="00B20198">
        <w:rPr>
          <w:rFonts w:ascii="Times New Roman" w:eastAsia="宋体" w:hAnsi="Times New Roman"/>
          <w:b/>
          <w:sz w:val="22"/>
          <w:szCs w:val="22"/>
        </w:rPr>
        <w:tab/>
      </w:r>
      <w:r w:rsidR="00A5270E" w:rsidRPr="00B20198">
        <w:rPr>
          <w:rFonts w:ascii="Times New Roman" w:eastAsia="宋体" w:hAnsi="Times New Roman"/>
          <w:b/>
          <w:sz w:val="22"/>
          <w:szCs w:val="22"/>
        </w:rPr>
        <w:t xml:space="preserve">BFR </w:t>
      </w:r>
      <w:r w:rsidRPr="00B20198">
        <w:rPr>
          <w:rFonts w:ascii="Times New Roman" w:eastAsia="宋体" w:hAnsi="Times New Roman"/>
          <w:b/>
          <w:sz w:val="22"/>
          <w:szCs w:val="22"/>
        </w:rPr>
        <w:t>MAC CE triggering and transmission</w:t>
      </w:r>
    </w:p>
    <w:p w14:paraId="3D2A4FB8" w14:textId="442A7B9E" w:rsidR="00A5270E" w:rsidRPr="00B20198" w:rsidRDefault="00115CE8" w:rsidP="003F3ED7">
      <w:r w:rsidRPr="00B20198">
        <w:t>As known b</w:t>
      </w:r>
      <w:r w:rsidR="003F3ED7" w:rsidRPr="00B20198">
        <w:t>eam failure is a UE perception event</w:t>
      </w:r>
      <w:r w:rsidRPr="00B20198">
        <w:t>, i</w:t>
      </w:r>
      <w:r w:rsidR="003F3ED7" w:rsidRPr="00B20198">
        <w:t xml:space="preserve">f beam failure event happens, UE has to wait for UL grant to allocate PUSCH where </w:t>
      </w:r>
      <w:proofErr w:type="spellStart"/>
      <w:r w:rsidR="003F3ED7" w:rsidRPr="00B20198">
        <w:t>gNB</w:t>
      </w:r>
      <w:proofErr w:type="spellEnd"/>
      <w:r w:rsidR="003F3ED7" w:rsidRPr="00B20198">
        <w:t xml:space="preserve"> has no idea about the event before. </w:t>
      </w:r>
      <w:proofErr w:type="spellStart"/>
      <w:r w:rsidR="003F3ED7" w:rsidRPr="00B20198">
        <w:t>gNB</w:t>
      </w:r>
      <w:proofErr w:type="spellEnd"/>
      <w:r w:rsidR="003F3ED7" w:rsidRPr="00B20198">
        <w:t xml:space="preserve"> may configure PUSCH resource on the failed </w:t>
      </w:r>
      <w:proofErr w:type="spellStart"/>
      <w:proofErr w:type="gramStart"/>
      <w:r w:rsidR="003F3ED7" w:rsidRPr="00B20198">
        <w:t>SCell</w:t>
      </w:r>
      <w:proofErr w:type="spellEnd"/>
      <w:r w:rsidR="003F3ED7" w:rsidRPr="00B20198">
        <w:t>,</w:t>
      </w:r>
      <w:proofErr w:type="gramEnd"/>
      <w:r w:rsidR="003F3ED7" w:rsidRPr="00B20198">
        <w:t xml:space="preserve"> </w:t>
      </w:r>
      <w:r w:rsidR="00A5270E" w:rsidRPr="00B20198">
        <w:t xml:space="preserve">BFR MAC CE </w:t>
      </w:r>
      <w:r w:rsidR="003F3ED7" w:rsidRPr="00B20198">
        <w:t xml:space="preserve">will not be conveyed successfully. </w:t>
      </w:r>
      <w:r w:rsidR="00A5270E" w:rsidRPr="00B20198">
        <w:t xml:space="preserve">Especially, for the case a configured grant resource is configured on a failed </w:t>
      </w:r>
      <w:proofErr w:type="spellStart"/>
      <w:r w:rsidR="00A5270E" w:rsidRPr="00B20198">
        <w:t>SCell</w:t>
      </w:r>
      <w:proofErr w:type="spellEnd"/>
      <w:r w:rsidR="00A5270E" w:rsidRPr="00B20198">
        <w:t xml:space="preserve">, the BFR MAC CE will transmit on the failed </w:t>
      </w:r>
      <w:proofErr w:type="spellStart"/>
      <w:r w:rsidR="00A5270E" w:rsidRPr="00B20198">
        <w:t>SCell</w:t>
      </w:r>
      <w:proofErr w:type="spellEnd"/>
      <w:r w:rsidR="00A5270E" w:rsidRPr="00B20198">
        <w:t xml:space="preserve"> endless, and the link of </w:t>
      </w:r>
      <w:proofErr w:type="spellStart"/>
      <w:r w:rsidR="00A5270E" w:rsidRPr="00B20198">
        <w:t>SCell</w:t>
      </w:r>
      <w:proofErr w:type="spellEnd"/>
      <w:r w:rsidR="00A5270E" w:rsidRPr="00B20198">
        <w:t xml:space="preserve"> will never be recovered. </w:t>
      </w:r>
      <w:r w:rsidR="00FD1390" w:rsidRPr="00B20198">
        <w:t>These issue has been identified in email discussion [107bis#61], and rapporteur proposes to handle such case. To solve such issue, we present the</w:t>
      </w:r>
      <w:r w:rsidR="00A5270E" w:rsidRPr="00B20198">
        <w:t xml:space="preserve"> following 2 options</w:t>
      </w:r>
      <w:r w:rsidR="00FD1390" w:rsidRPr="00B20198">
        <w:t>:</w:t>
      </w:r>
    </w:p>
    <w:p w14:paraId="0899B9A2" w14:textId="0489DCDC" w:rsidR="003F3ED7" w:rsidRPr="00B20198" w:rsidRDefault="00A5270E" w:rsidP="003F3ED7">
      <w:r w:rsidRPr="00B20198">
        <w:lastRenderedPageBreak/>
        <w:t>Option</w:t>
      </w:r>
      <w:r w:rsidR="00CA23BD" w:rsidRPr="00B20198">
        <w:t xml:space="preserve"> </w:t>
      </w:r>
      <w:r w:rsidRPr="00B20198">
        <w:t xml:space="preserve">1: </w:t>
      </w:r>
      <w:r w:rsidR="005332C9" w:rsidRPr="00B20198">
        <w:t>UE transmits</w:t>
      </w:r>
      <w:r w:rsidRPr="00B20198">
        <w:t xml:space="preserve"> BFR MAC CE only on the resource of the</w:t>
      </w:r>
      <w:r w:rsidR="005332C9" w:rsidRPr="00B20198">
        <w:t xml:space="preserve"> Cell that BFI counter equals to 0.</w:t>
      </w:r>
    </w:p>
    <w:p w14:paraId="67EB1C37" w14:textId="290247DC" w:rsidR="00A5270E" w:rsidRPr="00B20198" w:rsidRDefault="00A5270E" w:rsidP="003F3ED7">
      <w:r w:rsidRPr="00B20198">
        <w:t>Option</w:t>
      </w:r>
      <w:r w:rsidR="00CA23BD" w:rsidRPr="00B20198">
        <w:t xml:space="preserve"> </w:t>
      </w:r>
      <w:r w:rsidRPr="00B20198">
        <w:t xml:space="preserve">2: Introduce a timer starting from the transmission of </w:t>
      </w:r>
      <w:r w:rsidR="00F1214D" w:rsidRPr="00B20198">
        <w:t>BFR MAC CE</w:t>
      </w:r>
      <w:r w:rsidR="00EE019F" w:rsidRPr="00B20198">
        <w:t>.</w:t>
      </w:r>
      <w:r w:rsidR="00F1214D" w:rsidRPr="00B20198">
        <w:t xml:space="preserve"> </w:t>
      </w:r>
      <w:r w:rsidR="00EE019F" w:rsidRPr="00B20198">
        <w:t xml:space="preserve">If </w:t>
      </w:r>
      <w:r w:rsidR="00EE019F" w:rsidRPr="00B20198">
        <w:rPr>
          <w:rFonts w:eastAsia="Malgun Gothic"/>
          <w:lang w:eastAsia="ko-KR"/>
        </w:rPr>
        <w:t xml:space="preserve">a PDCCH addressed to C-RNTI indicating uplink grant for a new transmission is received for the HARQ process used for the </w:t>
      </w:r>
      <w:proofErr w:type="spellStart"/>
      <w:r w:rsidR="00EE019F" w:rsidRPr="00B20198">
        <w:rPr>
          <w:rFonts w:eastAsia="Malgun Gothic"/>
          <w:lang w:eastAsia="ko-KR"/>
        </w:rPr>
        <w:t>SCell</w:t>
      </w:r>
      <w:proofErr w:type="spellEnd"/>
      <w:r w:rsidR="00EE019F" w:rsidRPr="00B20198">
        <w:rPr>
          <w:rFonts w:eastAsia="Malgun Gothic"/>
          <w:lang w:eastAsia="ko-KR"/>
        </w:rPr>
        <w:t xml:space="preserve"> BFR MAC CE transmission indicating this Serving Cell, the timer is stopped, else i</w:t>
      </w:r>
      <w:r w:rsidR="00F1214D" w:rsidRPr="00B20198">
        <w:t>f the timer is expired, UE trigger BFR SR or PRACH procedure</w:t>
      </w:r>
      <w:r w:rsidR="00EE019F" w:rsidRPr="00B20198">
        <w:t xml:space="preserve"> to request a new </w:t>
      </w:r>
      <w:proofErr w:type="spellStart"/>
      <w:r w:rsidR="00227709" w:rsidRPr="00B20198">
        <w:t>ul</w:t>
      </w:r>
      <w:proofErr w:type="spellEnd"/>
      <w:r w:rsidR="00227709" w:rsidRPr="00B20198">
        <w:t xml:space="preserve"> grant</w:t>
      </w:r>
      <w:r w:rsidR="00EE019F" w:rsidRPr="00B20198">
        <w:t xml:space="preserve"> for BFR MAC CE transmission</w:t>
      </w:r>
      <w:r w:rsidR="00C03028" w:rsidRPr="00B20198">
        <w:t>.</w:t>
      </w:r>
      <w:r w:rsidR="00CA23BD" w:rsidRPr="00B20198">
        <w:t xml:space="preserve"> </w:t>
      </w:r>
    </w:p>
    <w:p w14:paraId="1BECDBDC" w14:textId="3A9A5D74" w:rsidR="001066D4" w:rsidRPr="00B20198" w:rsidRDefault="00CA23BD" w:rsidP="003F3ED7">
      <w:r w:rsidRPr="00B20198">
        <w:t xml:space="preserve">Both of option 1 and option 2 can avoid endless retransmission of BFR MAC CE on a failed Cell, and recover the failed </w:t>
      </w:r>
      <w:proofErr w:type="spellStart"/>
      <w:r w:rsidRPr="00B20198">
        <w:t>SCell</w:t>
      </w:r>
      <w:proofErr w:type="spellEnd"/>
      <w:r w:rsidRPr="00B20198">
        <w:t xml:space="preserve"> timely.</w:t>
      </w:r>
    </w:p>
    <w:p w14:paraId="5AB70560" w14:textId="77777777" w:rsidR="00A5270E" w:rsidRPr="00B20198" w:rsidRDefault="00A5270E" w:rsidP="00A5270E">
      <w:pPr>
        <w:rPr>
          <w:kern w:val="2"/>
          <w:lang w:eastAsia="zh-CN"/>
        </w:rPr>
      </w:pPr>
      <w:r w:rsidRPr="00B20198">
        <w:rPr>
          <w:kern w:val="2"/>
          <w:lang w:eastAsia="zh-CN"/>
        </w:rPr>
        <w:t>Based on the discussions above, we have the following proposal:</w:t>
      </w:r>
    </w:p>
    <w:p w14:paraId="0890CE01" w14:textId="34F3C72C" w:rsidR="008C6391" w:rsidRPr="00B20198" w:rsidRDefault="00A5270E" w:rsidP="00A5270E">
      <w:pPr>
        <w:overflowPunct/>
        <w:snapToGrid w:val="0"/>
        <w:spacing w:after="120"/>
        <w:jc w:val="both"/>
        <w:textAlignment w:val="auto"/>
        <w:rPr>
          <w:b/>
          <w:i/>
          <w:kern w:val="2"/>
          <w:lang w:eastAsia="zh-CN"/>
        </w:rPr>
      </w:pPr>
      <w:bookmarkStart w:id="3" w:name="OLE_LINK7"/>
      <w:r w:rsidRPr="00B20198">
        <w:rPr>
          <w:b/>
          <w:i/>
          <w:kern w:val="2"/>
          <w:lang w:eastAsia="zh-CN"/>
        </w:rPr>
        <w:t xml:space="preserve">Proposal </w:t>
      </w:r>
      <w:r w:rsidR="00421C0D" w:rsidRPr="00B20198">
        <w:rPr>
          <w:b/>
          <w:i/>
          <w:kern w:val="2"/>
          <w:lang w:eastAsia="zh-CN"/>
        </w:rPr>
        <w:t>1</w:t>
      </w:r>
      <w:r w:rsidRPr="00B20198">
        <w:rPr>
          <w:b/>
          <w:i/>
          <w:kern w:val="2"/>
          <w:lang w:eastAsia="zh-CN"/>
        </w:rPr>
        <w:t xml:space="preserve">: </w:t>
      </w:r>
      <w:r w:rsidR="00EE019F" w:rsidRPr="00B20198">
        <w:rPr>
          <w:b/>
          <w:i/>
          <w:kern w:val="2"/>
          <w:lang w:eastAsia="zh-CN"/>
        </w:rPr>
        <w:t xml:space="preserve">To avoid BFR MAC CE transmit on a failed </w:t>
      </w:r>
      <w:proofErr w:type="spellStart"/>
      <w:r w:rsidR="00EE019F" w:rsidRPr="00B20198">
        <w:rPr>
          <w:b/>
          <w:i/>
          <w:kern w:val="2"/>
          <w:lang w:eastAsia="zh-CN"/>
        </w:rPr>
        <w:t>SCell</w:t>
      </w:r>
      <w:proofErr w:type="spellEnd"/>
      <w:r w:rsidR="00EE019F" w:rsidRPr="00B20198">
        <w:rPr>
          <w:b/>
          <w:i/>
          <w:kern w:val="2"/>
          <w:lang w:eastAsia="zh-CN"/>
        </w:rPr>
        <w:t xml:space="preserve"> endless</w:t>
      </w:r>
      <w:r w:rsidR="008C6391" w:rsidRPr="00B20198">
        <w:rPr>
          <w:b/>
          <w:i/>
          <w:kern w:val="2"/>
          <w:lang w:eastAsia="zh-CN"/>
        </w:rPr>
        <w:t>, both of the following 2 options should be considered:</w:t>
      </w:r>
    </w:p>
    <w:p w14:paraId="6597627F" w14:textId="69BE0FD0" w:rsidR="008C6391" w:rsidRPr="00B20198" w:rsidRDefault="008C6391" w:rsidP="00A81F57">
      <w:pPr>
        <w:pStyle w:val="ListParagraph"/>
        <w:numPr>
          <w:ilvl w:val="0"/>
          <w:numId w:val="34"/>
        </w:numPr>
        <w:overflowPunct/>
        <w:snapToGrid w:val="0"/>
        <w:spacing w:after="120"/>
        <w:ind w:firstLineChars="0"/>
        <w:jc w:val="both"/>
        <w:textAlignment w:val="auto"/>
        <w:rPr>
          <w:b/>
          <w:i/>
          <w:kern w:val="2"/>
          <w:lang w:eastAsia="zh-CN"/>
        </w:rPr>
      </w:pPr>
      <w:r w:rsidRPr="00B20198">
        <w:rPr>
          <w:b/>
          <w:i/>
          <w:kern w:val="2"/>
          <w:lang w:eastAsia="zh-CN"/>
        </w:rPr>
        <w:t xml:space="preserve">Option 1: </w:t>
      </w:r>
      <w:r w:rsidR="00EE019F" w:rsidRPr="00B20198">
        <w:rPr>
          <w:b/>
          <w:i/>
          <w:kern w:val="2"/>
          <w:lang w:eastAsia="zh-CN"/>
        </w:rPr>
        <w:t xml:space="preserve">UE </w:t>
      </w:r>
      <w:r w:rsidRPr="00B20198">
        <w:rPr>
          <w:b/>
          <w:i/>
          <w:kern w:val="2"/>
          <w:lang w:eastAsia="zh-CN"/>
        </w:rPr>
        <w:t>select</w:t>
      </w:r>
      <w:r w:rsidR="003D3B63" w:rsidRPr="00B20198">
        <w:rPr>
          <w:b/>
          <w:i/>
          <w:kern w:val="2"/>
          <w:lang w:eastAsia="zh-CN"/>
        </w:rPr>
        <w:t>s</w:t>
      </w:r>
      <w:r w:rsidRPr="00B20198">
        <w:rPr>
          <w:b/>
          <w:i/>
          <w:kern w:val="2"/>
          <w:lang w:eastAsia="zh-CN"/>
        </w:rPr>
        <w:t xml:space="preserve"> the resource of a Cell with BFI counter equals to 0</w:t>
      </w:r>
      <w:r w:rsidR="003D3B63" w:rsidRPr="00B20198">
        <w:rPr>
          <w:b/>
          <w:i/>
          <w:kern w:val="2"/>
          <w:lang w:eastAsia="zh-CN"/>
        </w:rPr>
        <w:t xml:space="preserve"> for BFR MAC CE transmission</w:t>
      </w:r>
      <w:r w:rsidRPr="00B20198">
        <w:rPr>
          <w:b/>
          <w:i/>
          <w:kern w:val="2"/>
          <w:lang w:eastAsia="zh-CN"/>
        </w:rPr>
        <w:t>.</w:t>
      </w:r>
    </w:p>
    <w:p w14:paraId="3A56168E" w14:textId="072BDECC" w:rsidR="00A5270E" w:rsidRPr="00B20198" w:rsidRDefault="008C6391" w:rsidP="00A81F57">
      <w:pPr>
        <w:pStyle w:val="ListParagraph"/>
        <w:numPr>
          <w:ilvl w:val="0"/>
          <w:numId w:val="34"/>
        </w:numPr>
        <w:overflowPunct/>
        <w:snapToGrid w:val="0"/>
        <w:spacing w:after="120"/>
        <w:ind w:firstLineChars="0"/>
        <w:jc w:val="both"/>
        <w:textAlignment w:val="auto"/>
        <w:rPr>
          <w:b/>
          <w:i/>
          <w:kern w:val="2"/>
          <w:lang w:eastAsia="zh-CN"/>
        </w:rPr>
      </w:pPr>
      <w:r w:rsidRPr="00B20198">
        <w:rPr>
          <w:b/>
          <w:i/>
          <w:kern w:val="2"/>
          <w:lang w:eastAsia="zh-CN"/>
        </w:rPr>
        <w:t>Option 2: A</w:t>
      </w:r>
      <w:r w:rsidR="00A5270E" w:rsidRPr="00B20198">
        <w:rPr>
          <w:b/>
          <w:i/>
          <w:kern w:val="2"/>
          <w:lang w:eastAsia="zh-CN"/>
        </w:rPr>
        <w:t xml:space="preserve"> time</w:t>
      </w:r>
      <w:r w:rsidR="00EE019F" w:rsidRPr="00B20198">
        <w:rPr>
          <w:b/>
          <w:i/>
          <w:kern w:val="2"/>
          <w:lang w:eastAsia="zh-CN"/>
        </w:rPr>
        <w:t>r</w:t>
      </w:r>
      <w:r w:rsidR="00A5270E" w:rsidRPr="00B20198">
        <w:rPr>
          <w:b/>
          <w:i/>
          <w:kern w:val="2"/>
          <w:lang w:eastAsia="zh-CN"/>
        </w:rPr>
        <w:t xml:space="preserve"> </w:t>
      </w:r>
      <w:r w:rsidRPr="00B20198">
        <w:rPr>
          <w:b/>
          <w:i/>
          <w:kern w:val="2"/>
          <w:lang w:eastAsia="zh-CN"/>
        </w:rPr>
        <w:t xml:space="preserve">is introduced for BFR MAC CE, which </w:t>
      </w:r>
      <w:r w:rsidR="00A5270E" w:rsidRPr="00B20198">
        <w:rPr>
          <w:b/>
          <w:i/>
          <w:kern w:val="2"/>
          <w:lang w:eastAsia="zh-CN"/>
        </w:rPr>
        <w:t>start</w:t>
      </w:r>
      <w:r w:rsidRPr="00B20198">
        <w:rPr>
          <w:b/>
          <w:i/>
          <w:kern w:val="2"/>
          <w:lang w:eastAsia="zh-CN"/>
        </w:rPr>
        <w:t>s</w:t>
      </w:r>
      <w:r w:rsidR="00A5270E" w:rsidRPr="00B20198">
        <w:rPr>
          <w:b/>
          <w:i/>
          <w:kern w:val="2"/>
          <w:lang w:eastAsia="zh-CN"/>
        </w:rPr>
        <w:t xml:space="preserve"> </w:t>
      </w:r>
      <w:r w:rsidR="00D903A6" w:rsidRPr="00B20198">
        <w:rPr>
          <w:b/>
          <w:i/>
          <w:kern w:val="2"/>
          <w:lang w:eastAsia="zh-CN"/>
        </w:rPr>
        <w:t>upon</w:t>
      </w:r>
      <w:r w:rsidR="00A5270E" w:rsidRPr="00B20198">
        <w:rPr>
          <w:b/>
          <w:i/>
          <w:kern w:val="2"/>
          <w:lang w:eastAsia="zh-CN"/>
        </w:rPr>
        <w:t xml:space="preserve"> </w:t>
      </w:r>
      <w:r w:rsidR="00D903A6" w:rsidRPr="00B20198">
        <w:rPr>
          <w:b/>
          <w:i/>
          <w:kern w:val="2"/>
          <w:lang w:eastAsia="zh-CN"/>
        </w:rPr>
        <w:t xml:space="preserve">transmission of </w:t>
      </w:r>
      <w:r w:rsidRPr="00B20198">
        <w:rPr>
          <w:b/>
          <w:i/>
          <w:kern w:val="2"/>
          <w:lang w:eastAsia="zh-CN"/>
        </w:rPr>
        <w:t xml:space="preserve">BFR </w:t>
      </w:r>
      <w:r w:rsidR="00A5270E" w:rsidRPr="00B20198">
        <w:rPr>
          <w:b/>
          <w:i/>
          <w:kern w:val="2"/>
          <w:lang w:eastAsia="zh-CN"/>
        </w:rPr>
        <w:t>MAC CE</w:t>
      </w:r>
      <w:r w:rsidRPr="00B20198">
        <w:rPr>
          <w:b/>
          <w:i/>
          <w:kern w:val="2"/>
          <w:lang w:eastAsia="zh-CN"/>
        </w:rPr>
        <w:t xml:space="preserve"> and stops </w:t>
      </w:r>
      <w:r w:rsidR="00D903A6" w:rsidRPr="00B20198">
        <w:rPr>
          <w:b/>
          <w:i/>
          <w:kern w:val="2"/>
          <w:lang w:eastAsia="zh-CN"/>
        </w:rPr>
        <w:t xml:space="preserve">upon reception of </w:t>
      </w:r>
      <w:r w:rsidRPr="00B20198">
        <w:rPr>
          <w:b/>
          <w:i/>
          <w:kern w:val="2"/>
          <w:lang w:eastAsia="zh-CN"/>
        </w:rPr>
        <w:t xml:space="preserve">an uplink grant for a new transmission for the HARQ process used for the </w:t>
      </w:r>
      <w:proofErr w:type="spellStart"/>
      <w:r w:rsidRPr="00B20198">
        <w:rPr>
          <w:b/>
          <w:i/>
          <w:kern w:val="2"/>
          <w:lang w:eastAsia="zh-CN"/>
        </w:rPr>
        <w:t>SCell</w:t>
      </w:r>
      <w:proofErr w:type="spellEnd"/>
      <w:r w:rsidRPr="00B20198">
        <w:rPr>
          <w:b/>
          <w:i/>
          <w:kern w:val="2"/>
          <w:lang w:eastAsia="zh-CN"/>
        </w:rPr>
        <w:t xml:space="preserve"> BFR MAC CE transmission. When the timer is expired</w:t>
      </w:r>
      <w:r w:rsidR="00227709" w:rsidRPr="00B20198">
        <w:rPr>
          <w:b/>
          <w:i/>
          <w:kern w:val="2"/>
          <w:lang w:eastAsia="zh-CN"/>
        </w:rPr>
        <w:t>,</w:t>
      </w:r>
      <w:r w:rsidRPr="00B20198">
        <w:rPr>
          <w:b/>
          <w:i/>
          <w:kern w:val="2"/>
          <w:lang w:eastAsia="zh-CN"/>
        </w:rPr>
        <w:t xml:space="preserve"> UE trigger BFR SR or PRACH procedure to request a new </w:t>
      </w:r>
      <w:r w:rsidR="00227709" w:rsidRPr="00B20198">
        <w:rPr>
          <w:b/>
          <w:i/>
          <w:kern w:val="2"/>
          <w:lang w:eastAsia="zh-CN"/>
        </w:rPr>
        <w:t xml:space="preserve">a new </w:t>
      </w:r>
      <w:proofErr w:type="spellStart"/>
      <w:r w:rsidR="00227709" w:rsidRPr="00B20198">
        <w:rPr>
          <w:b/>
          <w:i/>
          <w:kern w:val="2"/>
          <w:lang w:eastAsia="zh-CN"/>
        </w:rPr>
        <w:t>ul</w:t>
      </w:r>
      <w:proofErr w:type="spellEnd"/>
      <w:r w:rsidR="00227709" w:rsidRPr="00B20198">
        <w:rPr>
          <w:b/>
          <w:i/>
          <w:kern w:val="2"/>
          <w:lang w:eastAsia="zh-CN"/>
        </w:rPr>
        <w:t xml:space="preserve"> grant</w:t>
      </w:r>
      <w:r w:rsidRPr="00B20198">
        <w:rPr>
          <w:b/>
          <w:i/>
          <w:kern w:val="2"/>
          <w:lang w:eastAsia="zh-CN"/>
        </w:rPr>
        <w:t xml:space="preserve"> for BFR MAC CE transmission.</w:t>
      </w:r>
    </w:p>
    <w:bookmarkEnd w:id="3"/>
    <w:p w14:paraId="701DA6F8" w14:textId="4B6E3B48" w:rsidR="00A5270E" w:rsidRPr="00B20198" w:rsidRDefault="00783CCB" w:rsidP="00783CCB">
      <w:pPr>
        <w:pStyle w:val="Heading3"/>
        <w:keepNext/>
        <w:numPr>
          <w:ilvl w:val="0"/>
          <w:numId w:val="0"/>
        </w:numPr>
        <w:tabs>
          <w:tab w:val="num" w:pos="720"/>
        </w:tabs>
        <w:autoSpaceDE w:val="0"/>
        <w:autoSpaceDN w:val="0"/>
        <w:adjustRightInd w:val="0"/>
        <w:snapToGrid w:val="0"/>
        <w:spacing w:beforeAutospacing="0" w:afterLines="0" w:after="120"/>
        <w:ind w:left="720" w:hanging="720"/>
        <w:jc w:val="both"/>
        <w:rPr>
          <w:rFonts w:ascii="Times New Roman" w:eastAsia="宋体" w:hAnsi="Times New Roman"/>
          <w:b/>
          <w:sz w:val="22"/>
          <w:szCs w:val="22"/>
        </w:rPr>
      </w:pPr>
      <w:r w:rsidRPr="00B20198">
        <w:rPr>
          <w:rFonts w:ascii="Times New Roman" w:eastAsia="宋体" w:hAnsi="Times New Roman"/>
          <w:b/>
          <w:sz w:val="22"/>
          <w:szCs w:val="22"/>
        </w:rPr>
        <w:t>2.1.2</w:t>
      </w:r>
      <w:r w:rsidRPr="00B20198">
        <w:rPr>
          <w:rFonts w:ascii="Times New Roman" w:eastAsia="宋体" w:hAnsi="Times New Roman"/>
          <w:b/>
          <w:sz w:val="22"/>
          <w:szCs w:val="22"/>
        </w:rPr>
        <w:tab/>
        <w:t>BFR MAC CE format</w:t>
      </w:r>
    </w:p>
    <w:p w14:paraId="78D1E619" w14:textId="1375C510" w:rsidR="00F31E48" w:rsidRPr="00B20198" w:rsidRDefault="00D32C4E" w:rsidP="00DB5973">
      <w:pPr>
        <w:rPr>
          <w:rFonts w:eastAsiaTheme="minorEastAsia"/>
          <w:b/>
          <w:i/>
          <w:sz w:val="22"/>
          <w:szCs w:val="22"/>
          <w:lang w:val="en-US" w:eastAsia="zh-CN"/>
        </w:rPr>
      </w:pPr>
      <w:r w:rsidRPr="00B20198">
        <w:rPr>
          <w:rFonts w:eastAsia="宋体"/>
          <w:lang w:eastAsia="zh-CN"/>
        </w:rPr>
        <w:t xml:space="preserve">There are at most 31 </w:t>
      </w:r>
      <w:proofErr w:type="spellStart"/>
      <w:r w:rsidRPr="00B20198">
        <w:rPr>
          <w:rFonts w:eastAsia="宋体"/>
          <w:lang w:eastAsia="zh-CN"/>
        </w:rPr>
        <w:t>SCell</w:t>
      </w:r>
      <w:r w:rsidR="00C27B14" w:rsidRPr="00B20198">
        <w:rPr>
          <w:rFonts w:eastAsia="宋体"/>
          <w:lang w:eastAsia="zh-CN"/>
        </w:rPr>
        <w:t>s</w:t>
      </w:r>
      <w:proofErr w:type="spellEnd"/>
      <w:r w:rsidRPr="00B20198">
        <w:rPr>
          <w:rFonts w:eastAsia="宋体"/>
          <w:lang w:eastAsia="zh-CN"/>
        </w:rPr>
        <w:t xml:space="preserve"> can be configured to a UE</w:t>
      </w:r>
      <w:r w:rsidR="00C27B14" w:rsidRPr="00B20198">
        <w:rPr>
          <w:rFonts w:eastAsia="宋体"/>
          <w:lang w:eastAsia="zh-CN"/>
        </w:rPr>
        <w:t xml:space="preserve">. </w:t>
      </w:r>
      <w:r w:rsidR="001436CF" w:rsidRPr="00B20198">
        <w:rPr>
          <w:rFonts w:eastAsia="宋体"/>
          <w:lang w:eastAsia="zh-CN"/>
        </w:rPr>
        <w:t>In one case, m</w:t>
      </w:r>
      <w:r w:rsidRPr="00B20198">
        <w:rPr>
          <w:rFonts w:eastAsia="宋体"/>
          <w:lang w:eastAsia="zh-CN"/>
        </w:rPr>
        <w:t xml:space="preserve">ultiple </w:t>
      </w:r>
      <w:proofErr w:type="spellStart"/>
      <w:r w:rsidRPr="00B20198">
        <w:rPr>
          <w:rFonts w:eastAsia="宋体"/>
          <w:lang w:eastAsia="zh-CN"/>
        </w:rPr>
        <w:t>SCells</w:t>
      </w:r>
      <w:proofErr w:type="spellEnd"/>
      <w:r w:rsidRPr="00B20198">
        <w:rPr>
          <w:rFonts w:eastAsia="宋体"/>
          <w:lang w:eastAsia="zh-CN"/>
        </w:rPr>
        <w:t xml:space="preserve"> </w:t>
      </w:r>
      <w:r w:rsidR="001436CF" w:rsidRPr="00B20198">
        <w:rPr>
          <w:rFonts w:eastAsia="宋体"/>
          <w:lang w:eastAsia="zh-CN"/>
        </w:rPr>
        <w:t xml:space="preserve">may </w:t>
      </w:r>
      <w:r w:rsidRPr="00B20198">
        <w:rPr>
          <w:rFonts w:eastAsia="宋体"/>
          <w:lang w:eastAsia="zh-CN"/>
        </w:rPr>
        <w:t xml:space="preserve">fail simultaneously, </w:t>
      </w:r>
      <w:r w:rsidR="001436CF" w:rsidRPr="00B20198">
        <w:rPr>
          <w:rFonts w:eastAsia="宋体"/>
          <w:lang w:eastAsia="zh-CN"/>
        </w:rPr>
        <w:t xml:space="preserve">and </w:t>
      </w:r>
      <w:r w:rsidRPr="00B20198">
        <w:rPr>
          <w:rFonts w:eastAsia="宋体"/>
          <w:lang w:eastAsia="zh-CN"/>
        </w:rPr>
        <w:t xml:space="preserve">MAC-CE </w:t>
      </w:r>
      <w:r w:rsidR="001436CF" w:rsidRPr="00B20198">
        <w:rPr>
          <w:rFonts w:eastAsia="宋体"/>
          <w:lang w:eastAsia="zh-CN"/>
        </w:rPr>
        <w:t>should carry</w:t>
      </w:r>
      <w:r w:rsidRPr="00B20198">
        <w:rPr>
          <w:rFonts w:eastAsia="宋体"/>
          <w:lang w:eastAsia="zh-CN"/>
        </w:rPr>
        <w:t xml:space="preserve"> multiple failed </w:t>
      </w:r>
      <w:proofErr w:type="spellStart"/>
      <w:r w:rsidRPr="00B20198">
        <w:rPr>
          <w:rFonts w:eastAsia="宋体"/>
          <w:lang w:eastAsia="zh-CN"/>
        </w:rPr>
        <w:t>SCell</w:t>
      </w:r>
      <w:proofErr w:type="spellEnd"/>
      <w:r w:rsidRPr="00B20198">
        <w:rPr>
          <w:rFonts w:eastAsia="宋体"/>
          <w:lang w:eastAsia="zh-CN"/>
        </w:rPr>
        <w:t xml:space="preserve"> information in a reporting instance. </w:t>
      </w:r>
      <w:r w:rsidR="001C15F2" w:rsidRPr="00B20198">
        <w:rPr>
          <w:rFonts w:eastAsia="宋体"/>
          <w:lang w:eastAsia="zh-CN"/>
        </w:rPr>
        <w:t xml:space="preserve">The MAC-CE </w:t>
      </w:r>
      <w:r w:rsidR="00A359B6" w:rsidRPr="00B20198">
        <w:rPr>
          <w:rFonts w:eastAsia="宋体"/>
          <w:lang w:eastAsia="zh-CN"/>
        </w:rPr>
        <w:t xml:space="preserve">used </w:t>
      </w:r>
      <w:r w:rsidR="001C15F2" w:rsidRPr="00B20198">
        <w:rPr>
          <w:rFonts w:eastAsia="宋体"/>
          <w:lang w:eastAsia="zh-CN"/>
        </w:rPr>
        <w:t xml:space="preserve">for </w:t>
      </w:r>
      <w:proofErr w:type="spellStart"/>
      <w:r w:rsidR="00A359B6" w:rsidRPr="00B20198">
        <w:rPr>
          <w:rFonts w:eastAsia="宋体"/>
          <w:lang w:eastAsia="zh-CN"/>
        </w:rPr>
        <w:t>SCell</w:t>
      </w:r>
      <w:proofErr w:type="spellEnd"/>
      <w:r w:rsidR="00A359B6" w:rsidRPr="00B20198">
        <w:rPr>
          <w:rFonts w:eastAsia="宋体"/>
          <w:lang w:eastAsia="zh-CN"/>
        </w:rPr>
        <w:t xml:space="preserve"> BFR</w:t>
      </w:r>
      <w:r w:rsidR="001C15F2" w:rsidRPr="00B20198">
        <w:rPr>
          <w:rFonts w:eastAsia="宋体"/>
          <w:lang w:eastAsia="zh-CN"/>
        </w:rPr>
        <w:t xml:space="preserve"> </w:t>
      </w:r>
      <w:r w:rsidR="007F2ABF" w:rsidRPr="00B20198">
        <w:rPr>
          <w:rFonts w:eastAsia="宋体"/>
          <w:lang w:eastAsia="zh-CN"/>
        </w:rPr>
        <w:t xml:space="preserve">should </w:t>
      </w:r>
      <w:r w:rsidR="001C15F2" w:rsidRPr="00B20198">
        <w:rPr>
          <w:rFonts w:eastAsia="宋体"/>
          <w:lang w:eastAsia="zh-CN"/>
        </w:rPr>
        <w:t xml:space="preserve">include the failed </w:t>
      </w:r>
      <w:proofErr w:type="spellStart"/>
      <w:r w:rsidR="001C15F2" w:rsidRPr="00B20198">
        <w:rPr>
          <w:rFonts w:eastAsia="宋体"/>
          <w:lang w:eastAsia="zh-CN"/>
        </w:rPr>
        <w:t>SCell</w:t>
      </w:r>
      <w:proofErr w:type="spellEnd"/>
      <w:r w:rsidR="001C15F2" w:rsidRPr="00B20198">
        <w:rPr>
          <w:rFonts w:eastAsia="宋体"/>
          <w:lang w:eastAsia="zh-CN"/>
        </w:rPr>
        <w:t xml:space="preserve"> index and new beam info</w:t>
      </w:r>
      <w:r w:rsidR="008E246E" w:rsidRPr="00B20198">
        <w:rPr>
          <w:rFonts w:eastAsia="宋体"/>
          <w:lang w:eastAsia="zh-CN"/>
        </w:rPr>
        <w:t xml:space="preserve">rmation </w:t>
      </w:r>
      <w:r w:rsidR="00DB5973" w:rsidRPr="00B20198">
        <w:rPr>
          <w:rFonts w:eastAsia="宋体"/>
          <w:lang w:eastAsia="zh-CN"/>
        </w:rPr>
        <w:t xml:space="preserve">if a new beam </w:t>
      </w:r>
      <w:r w:rsidR="008E246E" w:rsidRPr="00B20198">
        <w:rPr>
          <w:rFonts w:eastAsia="宋体"/>
          <w:lang w:eastAsia="zh-CN"/>
        </w:rPr>
        <w:t xml:space="preserve">can be identified </w:t>
      </w:r>
      <w:r w:rsidR="00DB5973" w:rsidRPr="00B20198">
        <w:rPr>
          <w:rFonts w:eastAsia="宋体"/>
          <w:lang w:eastAsia="zh-CN"/>
        </w:rPr>
        <w:t xml:space="preserve">from the candidate </w:t>
      </w:r>
      <w:r w:rsidR="008E246E" w:rsidRPr="00B20198">
        <w:rPr>
          <w:rFonts w:eastAsia="宋体"/>
          <w:lang w:eastAsia="zh-CN"/>
        </w:rPr>
        <w:t xml:space="preserve">beams </w:t>
      </w:r>
      <w:r w:rsidR="00DB5973" w:rsidRPr="00B20198">
        <w:rPr>
          <w:rFonts w:eastAsia="宋体"/>
          <w:lang w:eastAsia="zh-CN"/>
        </w:rPr>
        <w:t xml:space="preserve">for a failed </w:t>
      </w:r>
      <w:proofErr w:type="spellStart"/>
      <w:r w:rsidR="00DB5973" w:rsidRPr="00B20198">
        <w:rPr>
          <w:rFonts w:eastAsia="宋体"/>
          <w:lang w:eastAsia="zh-CN"/>
        </w:rPr>
        <w:t>SCell</w:t>
      </w:r>
      <w:proofErr w:type="spellEnd"/>
      <w:r w:rsidR="008E246E" w:rsidRPr="00B20198">
        <w:rPr>
          <w:rFonts w:eastAsia="宋体"/>
          <w:lang w:eastAsia="zh-CN"/>
        </w:rPr>
        <w:t xml:space="preserve"> </w:t>
      </w:r>
      <w:r w:rsidR="00E42A6B" w:rsidRPr="00B20198">
        <w:rPr>
          <w:rFonts w:eastAsia="宋体"/>
          <w:lang w:eastAsia="zh-CN"/>
        </w:rPr>
        <w:t>[</w:t>
      </w:r>
      <w:r w:rsidR="007C03EA" w:rsidRPr="00B20198">
        <w:rPr>
          <w:rFonts w:eastAsia="宋体"/>
          <w:lang w:eastAsia="zh-CN"/>
        </w:rPr>
        <w:t>3</w:t>
      </w:r>
      <w:r w:rsidR="00E42A6B" w:rsidRPr="00B20198">
        <w:rPr>
          <w:rFonts w:eastAsia="宋体"/>
          <w:lang w:eastAsia="zh-CN"/>
        </w:rPr>
        <w:t>]</w:t>
      </w:r>
      <w:r w:rsidR="00DB5973" w:rsidRPr="00B20198">
        <w:rPr>
          <w:rFonts w:eastAsia="宋体"/>
          <w:lang w:eastAsia="zh-CN"/>
        </w:rPr>
        <w:t>.</w:t>
      </w:r>
      <w:r w:rsidR="00F31E48" w:rsidRPr="00B20198">
        <w:rPr>
          <w:rFonts w:eastAsia="宋体"/>
          <w:lang w:eastAsia="zh-CN"/>
        </w:rPr>
        <w:t xml:space="preserve"> </w:t>
      </w:r>
      <w:r w:rsidR="00A359B6" w:rsidRPr="00B20198">
        <w:rPr>
          <w:rFonts w:eastAsia="宋体"/>
          <w:lang w:eastAsia="zh-CN"/>
        </w:rPr>
        <w:t xml:space="preserve">For the </w:t>
      </w:r>
      <w:r w:rsidR="00F31E48" w:rsidRPr="00B20198">
        <w:rPr>
          <w:rFonts w:eastAsia="宋体"/>
          <w:lang w:eastAsia="zh-CN"/>
        </w:rPr>
        <w:t>new beam information</w:t>
      </w:r>
      <w:r w:rsidR="00A359B6" w:rsidRPr="00B20198">
        <w:rPr>
          <w:rFonts w:eastAsia="宋体"/>
          <w:lang w:eastAsia="zh-CN"/>
        </w:rPr>
        <w:t xml:space="preserve">, </w:t>
      </w:r>
      <w:r w:rsidR="00F31E48" w:rsidRPr="00B20198">
        <w:rPr>
          <w:rFonts w:eastAsia="宋体"/>
          <w:lang w:eastAsia="zh-CN"/>
        </w:rPr>
        <w:t>the following agreement has been reached in RAN1</w:t>
      </w:r>
      <w:r w:rsidR="001807B4" w:rsidRPr="00B20198">
        <w:rPr>
          <w:rFonts w:eastAsia="宋体"/>
          <w:lang w:eastAsia="zh-CN"/>
        </w:rPr>
        <w:t xml:space="preserve"> </w:t>
      </w:r>
      <w:r w:rsidR="00A359B6" w:rsidRPr="00B20198">
        <w:rPr>
          <w:rFonts w:eastAsia="宋体"/>
          <w:lang w:eastAsia="zh-CN"/>
        </w:rPr>
        <w:t>meeting</w:t>
      </w:r>
      <w:r w:rsidR="00F31E48" w:rsidRPr="00B20198">
        <w:rPr>
          <w:rFonts w:eastAsia="宋体"/>
          <w:lang w:eastAsia="zh-CN"/>
        </w:rPr>
        <w:t xml:space="preserve"> [</w:t>
      </w:r>
      <w:r w:rsidR="007C03EA" w:rsidRPr="00B20198">
        <w:rPr>
          <w:rFonts w:eastAsia="宋体"/>
          <w:lang w:eastAsia="zh-CN"/>
        </w:rPr>
        <w:t>5</w:t>
      </w:r>
      <w:r w:rsidR="00F31E48" w:rsidRPr="00B20198">
        <w:rPr>
          <w:rFonts w:eastAsia="宋体"/>
          <w:lang w:eastAsia="zh-CN"/>
        </w:rPr>
        <w:t>]:</w:t>
      </w:r>
    </w:p>
    <w:p w14:paraId="27753B3A" w14:textId="77777777" w:rsidR="00F31E48" w:rsidRPr="00B20198" w:rsidRDefault="00F31E48" w:rsidP="00F31E48">
      <w:pPr>
        <w:jc w:val="both"/>
        <w:rPr>
          <w:rFonts w:eastAsia="Batang"/>
          <w:b/>
          <w:highlight w:val="green"/>
        </w:rPr>
      </w:pPr>
      <w:r w:rsidRPr="00B20198">
        <w:rPr>
          <w:b/>
          <w:highlight w:val="green"/>
        </w:rPr>
        <w:t xml:space="preserve">Agreement </w:t>
      </w:r>
    </w:p>
    <w:p w14:paraId="576DFA82" w14:textId="77777777" w:rsidR="00F31E48" w:rsidRPr="00B20198" w:rsidRDefault="00F31E48" w:rsidP="00F31E48">
      <w:pPr>
        <w:pStyle w:val="LGTdoc"/>
        <w:numPr>
          <w:ilvl w:val="0"/>
          <w:numId w:val="29"/>
        </w:numPr>
        <w:spacing w:afterLines="0" w:line="240" w:lineRule="auto"/>
        <w:ind w:left="720" w:hanging="320"/>
        <w:contextualSpacing/>
        <w:rPr>
          <w:sz w:val="20"/>
          <w:szCs w:val="20"/>
          <w:lang w:val="en-US"/>
        </w:rPr>
      </w:pPr>
      <w:r w:rsidRPr="00B20198">
        <w:rPr>
          <w:sz w:val="20"/>
          <w:szCs w:val="20"/>
          <w:lang w:val="en-US"/>
        </w:rPr>
        <w:t xml:space="preserve">When </w:t>
      </w:r>
      <w:proofErr w:type="spellStart"/>
      <w:r w:rsidRPr="00B20198">
        <w:rPr>
          <w:sz w:val="20"/>
          <w:szCs w:val="20"/>
          <w:lang w:val="en-US"/>
        </w:rPr>
        <w:t>SCell</w:t>
      </w:r>
      <w:proofErr w:type="spellEnd"/>
      <w:r w:rsidRPr="00B20198">
        <w:rPr>
          <w:sz w:val="20"/>
          <w:szCs w:val="20"/>
          <w:lang w:val="en-US"/>
        </w:rPr>
        <w:t xml:space="preserve"> BFR is configured and RS for new beam identification is configured, the threshold for new beam identification should be always configured</w:t>
      </w:r>
    </w:p>
    <w:p w14:paraId="31303048" w14:textId="77777777" w:rsidR="00F31E48" w:rsidRPr="00B20198" w:rsidRDefault="00F31E48" w:rsidP="00F31E48">
      <w:pPr>
        <w:pStyle w:val="LGTdoc"/>
        <w:numPr>
          <w:ilvl w:val="0"/>
          <w:numId w:val="29"/>
        </w:numPr>
        <w:spacing w:afterLines="0" w:line="240" w:lineRule="auto"/>
        <w:ind w:left="720" w:hanging="320"/>
        <w:contextualSpacing/>
        <w:rPr>
          <w:sz w:val="20"/>
          <w:szCs w:val="20"/>
          <w:lang w:val="en-US"/>
        </w:rPr>
      </w:pPr>
      <w:r w:rsidRPr="00B20198">
        <w:rPr>
          <w:sz w:val="20"/>
          <w:szCs w:val="20"/>
          <w:lang w:val="en-US"/>
        </w:rPr>
        <w:t xml:space="preserve">If a </w:t>
      </w:r>
      <w:proofErr w:type="spellStart"/>
      <w:r w:rsidRPr="00B20198">
        <w:rPr>
          <w:sz w:val="20"/>
          <w:szCs w:val="20"/>
          <w:lang w:val="en-US"/>
        </w:rPr>
        <w:t>SCell</w:t>
      </w:r>
      <w:proofErr w:type="spellEnd"/>
      <w:r w:rsidRPr="00B20198">
        <w:rPr>
          <w:sz w:val="20"/>
          <w:szCs w:val="20"/>
          <w:lang w:val="en-US"/>
        </w:rPr>
        <w:t xml:space="preserve"> has failed, when there is no new beam with L1-RSRP higher than configured threshold for </w:t>
      </w:r>
      <w:proofErr w:type="spellStart"/>
      <w:r w:rsidRPr="00B20198">
        <w:rPr>
          <w:sz w:val="20"/>
          <w:szCs w:val="20"/>
          <w:lang w:val="en-US"/>
        </w:rPr>
        <w:t>SCell</w:t>
      </w:r>
      <w:proofErr w:type="spellEnd"/>
      <w:r w:rsidRPr="00B20198">
        <w:rPr>
          <w:sz w:val="20"/>
          <w:szCs w:val="20"/>
          <w:lang w:val="en-US"/>
        </w:rPr>
        <w:t xml:space="preserve"> BFR, for new beam information reporting, UE reports that there is no new beam identified for the </w:t>
      </w:r>
      <w:proofErr w:type="spellStart"/>
      <w:r w:rsidRPr="00B20198">
        <w:rPr>
          <w:sz w:val="20"/>
          <w:szCs w:val="20"/>
          <w:lang w:val="en-US"/>
        </w:rPr>
        <w:t>SCell</w:t>
      </w:r>
      <w:proofErr w:type="spellEnd"/>
    </w:p>
    <w:p w14:paraId="20B918F1" w14:textId="77777777" w:rsidR="006A7482" w:rsidRPr="00B20198" w:rsidRDefault="006A7482" w:rsidP="005B7968">
      <w:pPr>
        <w:pStyle w:val="LGTdoc"/>
        <w:spacing w:afterLines="0" w:line="240" w:lineRule="auto"/>
        <w:contextualSpacing/>
        <w:rPr>
          <w:rFonts w:eastAsia="宋体"/>
          <w:kern w:val="0"/>
          <w:sz w:val="20"/>
          <w:szCs w:val="20"/>
          <w:lang w:eastAsia="zh-CN"/>
        </w:rPr>
      </w:pPr>
    </w:p>
    <w:p w14:paraId="5A438509" w14:textId="662A8DA5" w:rsidR="006E1502" w:rsidRPr="00B20198" w:rsidRDefault="00AE5A87" w:rsidP="00783CCB">
      <w:pPr>
        <w:pStyle w:val="LGTdoc"/>
        <w:spacing w:afterLines="0" w:after="180" w:line="240" w:lineRule="auto"/>
        <w:contextualSpacing/>
        <w:rPr>
          <w:rFonts w:eastAsia="宋体"/>
          <w:kern w:val="0"/>
          <w:sz w:val="20"/>
          <w:szCs w:val="20"/>
          <w:lang w:eastAsia="zh-CN"/>
        </w:rPr>
      </w:pPr>
      <w:r w:rsidRPr="00B20198">
        <w:rPr>
          <w:rFonts w:eastAsia="宋体"/>
          <w:kern w:val="0"/>
          <w:sz w:val="20"/>
          <w:szCs w:val="20"/>
          <w:lang w:eastAsia="zh-CN"/>
        </w:rPr>
        <w:t>According to the agreements, w</w:t>
      </w:r>
      <w:r w:rsidR="006A7482" w:rsidRPr="00B20198">
        <w:rPr>
          <w:rFonts w:eastAsia="宋体"/>
          <w:kern w:val="0"/>
          <w:sz w:val="20"/>
          <w:szCs w:val="20"/>
          <w:lang w:eastAsia="zh-CN"/>
        </w:rPr>
        <w:t xml:space="preserve">hen no new beam identified from the candidate beams, UE should report the no new beam identified event. </w:t>
      </w:r>
      <w:r w:rsidR="00A359B6" w:rsidRPr="00B20198">
        <w:rPr>
          <w:rFonts w:eastAsia="宋体"/>
          <w:kern w:val="0"/>
          <w:sz w:val="20"/>
          <w:szCs w:val="20"/>
          <w:lang w:eastAsia="zh-CN"/>
        </w:rPr>
        <w:t xml:space="preserve">Thus, to reduce the overhead of </w:t>
      </w:r>
      <w:r w:rsidR="00783CCB" w:rsidRPr="00B20198">
        <w:rPr>
          <w:rFonts w:eastAsia="宋体"/>
          <w:kern w:val="0"/>
          <w:sz w:val="20"/>
          <w:szCs w:val="20"/>
          <w:lang w:eastAsia="zh-CN"/>
        </w:rPr>
        <w:t>BFR MAC CE</w:t>
      </w:r>
      <w:r w:rsidR="00A359B6" w:rsidRPr="00B20198">
        <w:rPr>
          <w:rFonts w:eastAsia="宋体"/>
          <w:kern w:val="0"/>
          <w:sz w:val="20"/>
          <w:szCs w:val="20"/>
          <w:lang w:eastAsia="zh-CN"/>
        </w:rPr>
        <w:t xml:space="preserve">, </w:t>
      </w:r>
      <w:r w:rsidR="00783CCB" w:rsidRPr="00B20198">
        <w:rPr>
          <w:rFonts w:eastAsia="宋体"/>
          <w:kern w:val="0"/>
          <w:sz w:val="20"/>
          <w:szCs w:val="20"/>
          <w:lang w:eastAsia="zh-CN"/>
        </w:rPr>
        <w:t>a bitmap</w:t>
      </w:r>
      <w:r w:rsidR="00DB5973" w:rsidRPr="00B20198">
        <w:rPr>
          <w:rFonts w:eastAsia="宋体"/>
          <w:kern w:val="0"/>
          <w:sz w:val="20"/>
          <w:szCs w:val="20"/>
          <w:lang w:eastAsia="zh-CN"/>
        </w:rPr>
        <w:t xml:space="preserve"> </w:t>
      </w:r>
      <w:r w:rsidR="00A359B6" w:rsidRPr="00B20198">
        <w:rPr>
          <w:rFonts w:eastAsia="宋体"/>
          <w:kern w:val="0"/>
          <w:sz w:val="20"/>
          <w:szCs w:val="20"/>
          <w:lang w:eastAsia="zh-CN"/>
        </w:rPr>
        <w:t>can be</w:t>
      </w:r>
      <w:r w:rsidR="00DB5973" w:rsidRPr="00B20198">
        <w:rPr>
          <w:rFonts w:eastAsia="宋体"/>
          <w:kern w:val="0"/>
          <w:sz w:val="20"/>
          <w:szCs w:val="20"/>
          <w:lang w:eastAsia="zh-CN"/>
        </w:rPr>
        <w:t xml:space="preserve"> used for each failed </w:t>
      </w:r>
      <w:proofErr w:type="spellStart"/>
      <w:r w:rsidR="00DB5973" w:rsidRPr="00B20198">
        <w:rPr>
          <w:rFonts w:eastAsia="宋体"/>
          <w:kern w:val="0"/>
          <w:sz w:val="20"/>
          <w:szCs w:val="20"/>
          <w:lang w:eastAsia="zh-CN"/>
        </w:rPr>
        <w:t>SCell</w:t>
      </w:r>
      <w:proofErr w:type="spellEnd"/>
      <w:r w:rsidR="00DB5973" w:rsidRPr="00B20198">
        <w:rPr>
          <w:rFonts w:eastAsia="宋体"/>
          <w:kern w:val="0"/>
          <w:sz w:val="20"/>
          <w:szCs w:val="20"/>
          <w:lang w:eastAsia="zh-CN"/>
        </w:rPr>
        <w:t xml:space="preserve"> to indicate whether a new beam information is reported together with the </w:t>
      </w:r>
      <w:r w:rsidR="006000FF" w:rsidRPr="00B20198">
        <w:rPr>
          <w:rFonts w:eastAsia="宋体"/>
          <w:kern w:val="0"/>
          <w:sz w:val="20"/>
          <w:szCs w:val="20"/>
          <w:lang w:eastAsia="zh-CN"/>
        </w:rPr>
        <w:t xml:space="preserve">failed </w:t>
      </w:r>
      <w:proofErr w:type="spellStart"/>
      <w:r w:rsidR="00DB5973" w:rsidRPr="00B20198">
        <w:rPr>
          <w:rFonts w:eastAsia="宋体"/>
          <w:kern w:val="0"/>
          <w:sz w:val="20"/>
          <w:szCs w:val="20"/>
          <w:lang w:eastAsia="zh-CN"/>
        </w:rPr>
        <w:t>SCell</w:t>
      </w:r>
      <w:proofErr w:type="spellEnd"/>
      <w:r w:rsidR="00DB5973" w:rsidRPr="00B20198">
        <w:rPr>
          <w:rFonts w:eastAsia="宋体"/>
          <w:kern w:val="0"/>
          <w:sz w:val="20"/>
          <w:szCs w:val="20"/>
          <w:lang w:eastAsia="zh-CN"/>
        </w:rPr>
        <w:t xml:space="preserve"> </w:t>
      </w:r>
      <w:r w:rsidR="006000FF" w:rsidRPr="00B20198">
        <w:rPr>
          <w:rFonts w:eastAsia="宋体"/>
          <w:kern w:val="0"/>
          <w:sz w:val="20"/>
          <w:szCs w:val="20"/>
          <w:lang w:eastAsia="zh-CN"/>
        </w:rPr>
        <w:t>index in the MAC-CE</w:t>
      </w:r>
      <w:r w:rsidR="00DB5973" w:rsidRPr="00B20198">
        <w:rPr>
          <w:rFonts w:eastAsia="宋体"/>
          <w:kern w:val="0"/>
          <w:sz w:val="20"/>
          <w:szCs w:val="20"/>
          <w:lang w:eastAsia="zh-CN"/>
        </w:rPr>
        <w:t xml:space="preserve">. </w:t>
      </w:r>
      <w:r w:rsidR="00783CCB" w:rsidRPr="00B20198">
        <w:rPr>
          <w:rFonts w:eastAsia="宋体"/>
          <w:kern w:val="0"/>
          <w:sz w:val="20"/>
          <w:szCs w:val="20"/>
          <w:lang w:eastAsia="zh-CN"/>
        </w:rPr>
        <w:t>Thus, a</w:t>
      </w:r>
      <w:r w:rsidR="006E1502" w:rsidRPr="00B20198">
        <w:rPr>
          <w:rFonts w:eastAsia="宋体"/>
          <w:lang w:eastAsia="zh-CN"/>
        </w:rPr>
        <w:t xml:space="preserve">s shown in Figure 1, the MAC-CE includes the following fields: </w:t>
      </w:r>
    </w:p>
    <w:p w14:paraId="6B53A12E" w14:textId="4287D5DD" w:rsidR="006E1502" w:rsidRPr="00B20198" w:rsidRDefault="00E703D4" w:rsidP="008F11F2">
      <w:pPr>
        <w:pStyle w:val="ListParagraph"/>
        <w:numPr>
          <w:ilvl w:val="0"/>
          <w:numId w:val="31"/>
        </w:numPr>
        <w:ind w:firstLineChars="0"/>
        <w:rPr>
          <w:noProof/>
        </w:rPr>
      </w:pPr>
      <w:r w:rsidRPr="00B20198">
        <w:rPr>
          <w:noProof/>
        </w:rPr>
        <w:t>Ci</w:t>
      </w:r>
      <w:r w:rsidR="00887973" w:rsidRPr="00B20198">
        <w:rPr>
          <w:noProof/>
        </w:rPr>
        <w:t>:</w:t>
      </w:r>
      <w:r w:rsidR="006E1502" w:rsidRPr="00B20198">
        <w:rPr>
          <w:noProof/>
        </w:rPr>
        <w:t xml:space="preserve"> </w:t>
      </w:r>
      <w:r w:rsidR="00887973" w:rsidRPr="00B20198">
        <w:rPr>
          <w:noProof/>
        </w:rPr>
        <w:t>This field</w:t>
      </w:r>
      <w:r w:rsidR="006E1502" w:rsidRPr="00B20198">
        <w:rPr>
          <w:noProof/>
        </w:rPr>
        <w:t xml:space="preserve"> indicates </w:t>
      </w:r>
      <w:r w:rsidR="00887973" w:rsidRPr="00B20198">
        <w:rPr>
          <w:noProof/>
        </w:rPr>
        <w:t>the failure or no failure status of ServCellIndex i</w:t>
      </w:r>
      <w:r w:rsidR="006E1502" w:rsidRPr="00B20198">
        <w:rPr>
          <w:noProof/>
        </w:rPr>
        <w:t>;</w:t>
      </w:r>
      <w:r w:rsidR="00887973" w:rsidRPr="00B20198">
        <w:rPr>
          <w:noProof/>
        </w:rPr>
        <w:t xml:space="preserve"> </w:t>
      </w:r>
      <w:r w:rsidR="008F11F2" w:rsidRPr="00B20198">
        <w:rPr>
          <w:noProof/>
        </w:rPr>
        <w:t xml:space="preserve">The Ci field set to 1 indicates that beam failure occurs on a Serving Cell with ServCellIndex i. The Ci field set to 0 indicates that no beam failure occurs on a Serving Cell with ServCellIndex </w:t>
      </w:r>
      <w:r w:rsidR="00A95592" w:rsidRPr="00B20198">
        <w:rPr>
          <w:noProof/>
        </w:rPr>
        <w:t>I;</w:t>
      </w:r>
    </w:p>
    <w:p w14:paraId="025B45AB" w14:textId="0F2DEECC" w:rsidR="006E1502" w:rsidRPr="00B20198" w:rsidRDefault="006E1502" w:rsidP="00887973">
      <w:pPr>
        <w:pStyle w:val="ListParagraph"/>
        <w:numPr>
          <w:ilvl w:val="0"/>
          <w:numId w:val="32"/>
        </w:numPr>
        <w:ind w:firstLineChars="0"/>
        <w:rPr>
          <w:rFonts w:eastAsia="宋体"/>
          <w:lang w:eastAsia="zh-CN"/>
        </w:rPr>
      </w:pPr>
      <w:r w:rsidRPr="00B20198">
        <w:rPr>
          <w:rFonts w:eastAsia="宋体"/>
          <w:lang w:eastAsia="zh-CN"/>
        </w:rPr>
        <w:t>B</w:t>
      </w:r>
      <w:r w:rsidR="00887973" w:rsidRPr="00B20198">
        <w:rPr>
          <w:rFonts w:eastAsia="宋体"/>
          <w:lang w:eastAsia="zh-CN"/>
        </w:rPr>
        <w:t>i:</w:t>
      </w:r>
      <w:r w:rsidRPr="00B20198">
        <w:rPr>
          <w:rFonts w:eastAsia="宋体"/>
          <w:lang w:eastAsia="zh-CN"/>
        </w:rPr>
        <w:t xml:space="preserve"> </w:t>
      </w:r>
      <w:r w:rsidR="00887973" w:rsidRPr="00B20198">
        <w:rPr>
          <w:noProof/>
        </w:rPr>
        <w:t xml:space="preserve">This field </w:t>
      </w:r>
      <w:r w:rsidRPr="00B20198">
        <w:rPr>
          <w:rFonts w:eastAsia="宋体"/>
          <w:lang w:eastAsia="zh-CN"/>
        </w:rPr>
        <w:t xml:space="preserve">indicates </w:t>
      </w:r>
      <w:r w:rsidR="00887973" w:rsidRPr="00B20198">
        <w:rPr>
          <w:rFonts w:eastAsia="宋体"/>
          <w:lang w:eastAsia="zh-CN"/>
        </w:rPr>
        <w:t xml:space="preserve">if a new candidate beam RS is detected or not for </w:t>
      </w:r>
      <w:r w:rsidR="00887DA4" w:rsidRPr="00B20198">
        <w:rPr>
          <w:rFonts w:eastAsia="宋体"/>
          <w:lang w:eastAsia="zh-CN"/>
        </w:rPr>
        <w:t xml:space="preserve">corresponding </w:t>
      </w:r>
      <w:r w:rsidR="00887973" w:rsidRPr="00B20198">
        <w:rPr>
          <w:rFonts w:eastAsia="宋体"/>
          <w:lang w:eastAsia="zh-CN"/>
        </w:rPr>
        <w:t>Serving Cell with Ci field set to 1</w:t>
      </w:r>
      <w:r w:rsidRPr="00B20198">
        <w:rPr>
          <w:rFonts w:eastAsia="宋体"/>
          <w:lang w:eastAsia="zh-CN"/>
        </w:rPr>
        <w:t>;</w:t>
      </w:r>
      <w:r w:rsidR="00A95592" w:rsidRPr="00B20198">
        <w:rPr>
          <w:rFonts w:eastAsia="宋体"/>
          <w:lang w:eastAsia="zh-CN"/>
        </w:rPr>
        <w:t xml:space="preserve"> </w:t>
      </w:r>
      <w:r w:rsidR="00A95592" w:rsidRPr="00B20198">
        <w:rPr>
          <w:noProof/>
        </w:rPr>
        <w:t>The Bi field set to 1 indicates that there is New beam info field for corresponding Serving Cell. The Bi field set to 0 indicates that there is no New beam info field for corresponding Serving Cell;</w:t>
      </w:r>
    </w:p>
    <w:p w14:paraId="028C7097" w14:textId="2999A40C" w:rsidR="006E1502" w:rsidRPr="00B20198" w:rsidRDefault="006E1502" w:rsidP="00783CCB">
      <w:pPr>
        <w:pStyle w:val="ListParagraph"/>
        <w:numPr>
          <w:ilvl w:val="0"/>
          <w:numId w:val="32"/>
        </w:numPr>
        <w:ind w:firstLineChars="0"/>
        <w:rPr>
          <w:rFonts w:eastAsia="宋体"/>
          <w:lang w:eastAsia="zh-CN"/>
        </w:rPr>
      </w:pPr>
      <w:r w:rsidRPr="00B20198">
        <w:rPr>
          <w:rFonts w:eastAsia="宋体"/>
          <w:lang w:eastAsia="zh-CN"/>
        </w:rPr>
        <w:t>New beam info</w:t>
      </w:r>
      <w:r w:rsidR="00887973" w:rsidRPr="00B20198">
        <w:rPr>
          <w:rFonts w:eastAsia="宋体"/>
          <w:lang w:eastAsia="zh-CN"/>
        </w:rPr>
        <w:t xml:space="preserve"> i: This</w:t>
      </w:r>
      <w:r w:rsidRPr="00B20198">
        <w:rPr>
          <w:rFonts w:eastAsia="宋体"/>
          <w:lang w:eastAsia="zh-CN"/>
        </w:rPr>
        <w:t xml:space="preserve"> field indicates the CSI-RS or SSB </w:t>
      </w:r>
      <w:r w:rsidR="009F3678" w:rsidRPr="00B20198">
        <w:rPr>
          <w:rFonts w:eastAsia="宋体"/>
          <w:lang w:eastAsia="zh-CN"/>
        </w:rPr>
        <w:t>with L1-RSRP higher than</w:t>
      </w:r>
      <w:r w:rsidRPr="00B20198">
        <w:rPr>
          <w:rFonts w:eastAsia="宋体"/>
          <w:lang w:eastAsia="zh-CN"/>
        </w:rPr>
        <w:t xml:space="preserve"> the threshold configured for </w:t>
      </w:r>
      <w:proofErr w:type="spellStart"/>
      <w:r w:rsidR="009F3678" w:rsidRPr="00B20198">
        <w:rPr>
          <w:rFonts w:eastAsia="宋体"/>
          <w:lang w:eastAsia="zh-CN"/>
        </w:rPr>
        <w:t>SCell</w:t>
      </w:r>
      <w:proofErr w:type="spellEnd"/>
      <w:r w:rsidR="009F3678" w:rsidRPr="00B20198">
        <w:rPr>
          <w:rFonts w:eastAsia="宋体"/>
          <w:lang w:eastAsia="zh-CN"/>
        </w:rPr>
        <w:t xml:space="preserve"> BFR</w:t>
      </w:r>
      <w:r w:rsidR="00A95592" w:rsidRPr="00B20198">
        <w:rPr>
          <w:rFonts w:eastAsia="宋体"/>
          <w:lang w:eastAsia="zh-CN"/>
        </w:rPr>
        <w:t xml:space="preserve"> for corresponding Serving Cell</w:t>
      </w:r>
      <w:r w:rsidR="00783CCB" w:rsidRPr="00B20198">
        <w:rPr>
          <w:rFonts w:eastAsia="宋体"/>
          <w:lang w:eastAsia="zh-CN"/>
        </w:rPr>
        <w:t>;</w:t>
      </w:r>
    </w:p>
    <w:p w14:paraId="3BAFF035" w14:textId="325F4A4C" w:rsidR="00783CCB" w:rsidRPr="00B20198" w:rsidRDefault="00783CCB" w:rsidP="00783CCB">
      <w:pPr>
        <w:pStyle w:val="B1"/>
        <w:numPr>
          <w:ilvl w:val="0"/>
          <w:numId w:val="32"/>
        </w:numPr>
        <w:rPr>
          <w:lang w:eastAsia="ko-KR"/>
        </w:rPr>
      </w:pPr>
      <w:r w:rsidRPr="00B20198">
        <w:rPr>
          <w:lang w:eastAsia="ko-KR"/>
        </w:rPr>
        <w:t>R: Reserved bit, set to 0.</w:t>
      </w:r>
    </w:p>
    <w:p w14:paraId="598DCE3B" w14:textId="77777777" w:rsidR="00CD3F19" w:rsidRDefault="003705B4" w:rsidP="00CD3F19">
      <w:pPr>
        <w:keepNext/>
        <w:jc w:val="center"/>
      </w:pPr>
      <w:r w:rsidRPr="00B20198">
        <w:rPr>
          <w:rFonts w:eastAsia="楷体"/>
          <w:sz w:val="24"/>
          <w:szCs w:val="24"/>
          <w:u w:color="EEECE1"/>
          <w:lang w:val="en-US" w:eastAsia="zh-CN"/>
        </w:rPr>
        <w:object w:dxaOrig="5700" w:dyaOrig="3285" w14:anchorId="61E96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3pt;height:163.6pt" o:ole="">
            <v:imagedata r:id="rId8" o:title=""/>
          </v:shape>
          <o:OLEObject Type="Embed" ProgID="Visio.Drawing.15" ShapeID="_x0000_i1025" DrawAspect="Content" ObjectID="_1634658412" r:id="rId9"/>
        </w:object>
      </w:r>
    </w:p>
    <w:p w14:paraId="044F71B3" w14:textId="77777777" w:rsidR="00CD3F19" w:rsidRPr="00B20198" w:rsidRDefault="00CD3F19" w:rsidP="00CD3F19">
      <w:pPr>
        <w:jc w:val="center"/>
        <w:rPr>
          <w:rFonts w:eastAsia="宋体"/>
          <w:lang w:eastAsia="zh-CN"/>
        </w:rPr>
      </w:pPr>
      <w:r w:rsidRPr="00B20198">
        <w:rPr>
          <w:rFonts w:eastAsia="宋体"/>
          <w:lang w:eastAsia="zh-CN"/>
        </w:rPr>
        <w:t>Multi-entry BFRQ MAC-CE</w:t>
      </w:r>
    </w:p>
    <w:p w14:paraId="7C1436AE" w14:textId="2E82BCE1" w:rsidR="00CD3F19" w:rsidRPr="00CD3F19" w:rsidRDefault="00CD3F19" w:rsidP="00CD3F19">
      <w:pPr>
        <w:pStyle w:val="Caption"/>
        <w:jc w:val="center"/>
        <w:rPr>
          <w:sz w:val="21"/>
          <w:szCs w:val="22"/>
        </w:rPr>
      </w:pPr>
      <w:r w:rsidRPr="00CD3F19">
        <w:rPr>
          <w:sz w:val="21"/>
          <w:szCs w:val="22"/>
        </w:rPr>
        <w:t xml:space="preserve">Figure </w:t>
      </w:r>
      <w:r w:rsidRPr="00CD3F19">
        <w:rPr>
          <w:sz w:val="21"/>
          <w:szCs w:val="22"/>
        </w:rPr>
        <w:fldChar w:fldCharType="begin"/>
      </w:r>
      <w:r w:rsidRPr="00CD3F19">
        <w:rPr>
          <w:sz w:val="21"/>
          <w:szCs w:val="22"/>
        </w:rPr>
        <w:instrText xml:space="preserve"> SEQ Figure \* ARABIC </w:instrText>
      </w:r>
      <w:r w:rsidRPr="00CD3F19">
        <w:rPr>
          <w:sz w:val="21"/>
          <w:szCs w:val="22"/>
        </w:rPr>
        <w:fldChar w:fldCharType="separate"/>
      </w:r>
      <w:r w:rsidR="00E339EF">
        <w:rPr>
          <w:noProof/>
          <w:sz w:val="21"/>
          <w:szCs w:val="22"/>
        </w:rPr>
        <w:t>1</w:t>
      </w:r>
      <w:r w:rsidRPr="00CD3F19">
        <w:rPr>
          <w:sz w:val="21"/>
          <w:szCs w:val="22"/>
        </w:rPr>
        <w:fldChar w:fldCharType="end"/>
      </w:r>
      <w:r w:rsidRPr="00CD3F19">
        <w:rPr>
          <w:sz w:val="21"/>
          <w:szCs w:val="22"/>
        </w:rPr>
        <w:t xml:space="preserve"> MAC-CE for BFRQ transmission</w:t>
      </w:r>
    </w:p>
    <w:p w14:paraId="43C258EF" w14:textId="538A98A2" w:rsidR="006E1502" w:rsidRPr="00B20198" w:rsidRDefault="003705B4" w:rsidP="002A44D1">
      <w:pPr>
        <w:rPr>
          <w:rFonts w:eastAsia="宋体"/>
          <w:lang w:eastAsia="zh-CN"/>
        </w:rPr>
      </w:pPr>
      <w:r w:rsidRPr="00B20198">
        <w:rPr>
          <w:rFonts w:eastAsia="宋体"/>
          <w:lang w:eastAsia="zh-CN"/>
        </w:rPr>
        <w:t xml:space="preserve">Assuming 31 </w:t>
      </w:r>
      <w:proofErr w:type="spellStart"/>
      <w:r w:rsidRPr="00B20198">
        <w:rPr>
          <w:rFonts w:eastAsia="宋体"/>
          <w:lang w:eastAsia="zh-CN"/>
        </w:rPr>
        <w:t>SCell</w:t>
      </w:r>
      <w:r w:rsidR="00CA2DFE" w:rsidRPr="00B20198">
        <w:rPr>
          <w:rFonts w:eastAsia="宋体"/>
          <w:lang w:eastAsia="zh-CN"/>
        </w:rPr>
        <w:t>s</w:t>
      </w:r>
      <w:proofErr w:type="spellEnd"/>
      <w:r w:rsidRPr="00B20198">
        <w:rPr>
          <w:rFonts w:eastAsia="宋体"/>
          <w:lang w:eastAsia="zh-CN"/>
        </w:rPr>
        <w:t xml:space="preserve"> </w:t>
      </w:r>
      <w:r w:rsidR="00CA2DFE" w:rsidRPr="00B20198">
        <w:rPr>
          <w:rFonts w:eastAsia="宋体"/>
          <w:lang w:eastAsia="zh-CN"/>
        </w:rPr>
        <w:t xml:space="preserve">are </w:t>
      </w:r>
      <w:r w:rsidRPr="00B20198">
        <w:rPr>
          <w:rFonts w:eastAsia="宋体"/>
          <w:lang w:eastAsia="zh-CN"/>
        </w:rPr>
        <w:t xml:space="preserve">configured for BFR, and 64 candidate beams </w:t>
      </w:r>
      <w:r w:rsidR="002A4ED2" w:rsidRPr="00B20198">
        <w:rPr>
          <w:rFonts w:eastAsia="宋体"/>
          <w:lang w:eastAsia="zh-CN"/>
        </w:rPr>
        <w:t>are</w:t>
      </w:r>
      <w:r w:rsidRPr="00B20198">
        <w:rPr>
          <w:rFonts w:eastAsia="宋体"/>
          <w:lang w:eastAsia="zh-CN"/>
        </w:rPr>
        <w:t xml:space="preserve"> configured by RRC signalling for </w:t>
      </w:r>
      <w:proofErr w:type="spellStart"/>
      <w:r w:rsidRPr="00B20198">
        <w:rPr>
          <w:rFonts w:eastAsia="宋体"/>
          <w:lang w:eastAsia="zh-CN"/>
        </w:rPr>
        <w:t>SCell</w:t>
      </w:r>
      <w:proofErr w:type="spellEnd"/>
      <w:r w:rsidRPr="00B20198">
        <w:rPr>
          <w:rFonts w:eastAsia="宋体"/>
          <w:lang w:eastAsia="zh-CN"/>
        </w:rPr>
        <w:t xml:space="preserve"> BFR per BWP. </w:t>
      </w:r>
      <w:r w:rsidR="00511A23" w:rsidRPr="00B20198">
        <w:rPr>
          <w:rFonts w:eastAsia="宋体"/>
          <w:lang w:eastAsia="zh-CN"/>
        </w:rPr>
        <w:t xml:space="preserve">For multi-entry </w:t>
      </w:r>
      <w:r w:rsidR="009B7C19" w:rsidRPr="00B20198">
        <w:rPr>
          <w:rFonts w:eastAsia="宋体"/>
          <w:lang w:eastAsia="zh-CN"/>
        </w:rPr>
        <w:t xml:space="preserve">BFRQ </w:t>
      </w:r>
      <w:r w:rsidR="00511A23" w:rsidRPr="00B20198">
        <w:rPr>
          <w:rFonts w:eastAsia="宋体"/>
          <w:lang w:eastAsia="zh-CN"/>
        </w:rPr>
        <w:t xml:space="preserve">MAC-CE, multiple failed </w:t>
      </w:r>
      <w:proofErr w:type="spellStart"/>
      <w:r w:rsidR="00511A23" w:rsidRPr="00B20198">
        <w:rPr>
          <w:rFonts w:eastAsia="宋体"/>
          <w:lang w:eastAsia="zh-CN"/>
        </w:rPr>
        <w:t>SCell</w:t>
      </w:r>
      <w:proofErr w:type="spellEnd"/>
      <w:r w:rsidR="00511A23" w:rsidRPr="00B20198">
        <w:rPr>
          <w:rFonts w:eastAsia="宋体"/>
          <w:lang w:eastAsia="zh-CN"/>
        </w:rPr>
        <w:t xml:space="preserve"> </w:t>
      </w:r>
      <w:r w:rsidR="009B7C19" w:rsidRPr="00B20198">
        <w:rPr>
          <w:rFonts w:eastAsia="宋体"/>
          <w:lang w:eastAsia="zh-CN"/>
        </w:rPr>
        <w:t xml:space="preserve">indexes </w:t>
      </w:r>
      <w:r w:rsidR="00511A23" w:rsidRPr="00B20198">
        <w:rPr>
          <w:rFonts w:eastAsia="宋体"/>
          <w:lang w:eastAsia="zh-CN"/>
        </w:rPr>
        <w:t xml:space="preserve">can be indicated by bitmap, where each </w:t>
      </w:r>
      <w:r w:rsidR="00580AC2" w:rsidRPr="00B20198">
        <w:rPr>
          <w:rFonts w:eastAsia="宋体"/>
          <w:lang w:eastAsia="zh-CN"/>
        </w:rPr>
        <w:t>bit</w:t>
      </w:r>
      <w:r w:rsidR="00511A23" w:rsidRPr="00B20198">
        <w:rPr>
          <w:rFonts w:eastAsia="宋体"/>
          <w:lang w:eastAsia="zh-CN"/>
        </w:rPr>
        <w:t xml:space="preserve"> corresponds to one </w:t>
      </w:r>
      <w:proofErr w:type="spellStart"/>
      <w:r w:rsidR="00511A23" w:rsidRPr="00B20198">
        <w:rPr>
          <w:rFonts w:eastAsia="宋体"/>
          <w:lang w:eastAsia="zh-CN"/>
        </w:rPr>
        <w:t>SCell</w:t>
      </w:r>
      <w:proofErr w:type="spellEnd"/>
      <w:r w:rsidR="00511A23" w:rsidRPr="00B20198">
        <w:rPr>
          <w:rFonts w:eastAsia="宋体"/>
          <w:lang w:eastAsia="zh-CN"/>
        </w:rPr>
        <w:t xml:space="preserve">. </w:t>
      </w:r>
    </w:p>
    <w:p w14:paraId="17F833E7" w14:textId="32F9CD85" w:rsidR="009F0086" w:rsidRPr="00B20198" w:rsidRDefault="009F0086" w:rsidP="009F0086">
      <w:pPr>
        <w:overflowPunct/>
        <w:snapToGrid w:val="0"/>
        <w:spacing w:after="120"/>
        <w:jc w:val="both"/>
        <w:textAlignment w:val="auto"/>
        <w:rPr>
          <w:b/>
          <w:i/>
          <w:kern w:val="2"/>
          <w:lang w:eastAsia="zh-CN"/>
        </w:rPr>
      </w:pPr>
      <w:r w:rsidRPr="00B20198">
        <w:rPr>
          <w:b/>
          <w:i/>
          <w:kern w:val="2"/>
          <w:lang w:eastAsia="zh-CN"/>
        </w:rPr>
        <w:t>Proposal 2: The BFR MAC CE should include the following fields:</w:t>
      </w:r>
    </w:p>
    <w:p w14:paraId="780A073C" w14:textId="038F29FF" w:rsidR="009F0086" w:rsidRPr="00B20198" w:rsidRDefault="009F0086" w:rsidP="009F0086">
      <w:pPr>
        <w:pStyle w:val="ListParagraph"/>
        <w:numPr>
          <w:ilvl w:val="0"/>
          <w:numId w:val="33"/>
        </w:numPr>
        <w:overflowPunct/>
        <w:snapToGrid w:val="0"/>
        <w:spacing w:after="120"/>
        <w:ind w:firstLineChars="0"/>
        <w:jc w:val="both"/>
        <w:textAlignment w:val="auto"/>
        <w:rPr>
          <w:b/>
          <w:i/>
          <w:kern w:val="2"/>
          <w:lang w:eastAsia="zh-CN"/>
        </w:rPr>
      </w:pPr>
      <w:r w:rsidRPr="00B20198">
        <w:rPr>
          <w:b/>
          <w:i/>
          <w:kern w:val="2"/>
          <w:lang w:eastAsia="zh-CN"/>
        </w:rPr>
        <w:t>A bitmap to indicate failure or no failure status of a Serving Cell;</w:t>
      </w:r>
    </w:p>
    <w:p w14:paraId="08EDFD7D" w14:textId="209EEA33" w:rsidR="009F0086" w:rsidRPr="00B20198" w:rsidRDefault="009F0086" w:rsidP="009F0086">
      <w:pPr>
        <w:pStyle w:val="ListParagraph"/>
        <w:numPr>
          <w:ilvl w:val="0"/>
          <w:numId w:val="33"/>
        </w:numPr>
        <w:overflowPunct/>
        <w:snapToGrid w:val="0"/>
        <w:spacing w:after="120"/>
        <w:ind w:firstLineChars="0"/>
        <w:jc w:val="both"/>
        <w:textAlignment w:val="auto"/>
        <w:rPr>
          <w:b/>
          <w:i/>
          <w:kern w:val="2"/>
          <w:lang w:eastAsia="zh-CN"/>
        </w:rPr>
      </w:pPr>
      <w:r w:rsidRPr="00B20198">
        <w:rPr>
          <w:b/>
          <w:i/>
          <w:kern w:val="2"/>
          <w:lang w:eastAsia="zh-CN"/>
        </w:rPr>
        <w:t>A bitmap to indicate whether new beam is detected or not of a failed Serving Cell;</w:t>
      </w:r>
    </w:p>
    <w:p w14:paraId="5973307B" w14:textId="5765C4F7" w:rsidR="009F0086" w:rsidRPr="00B20198" w:rsidRDefault="002D3ADF" w:rsidP="009F0086">
      <w:pPr>
        <w:pStyle w:val="ListParagraph"/>
        <w:numPr>
          <w:ilvl w:val="0"/>
          <w:numId w:val="33"/>
        </w:numPr>
        <w:overflowPunct/>
        <w:snapToGrid w:val="0"/>
        <w:spacing w:after="120"/>
        <w:ind w:firstLineChars="0"/>
        <w:jc w:val="both"/>
        <w:textAlignment w:val="auto"/>
        <w:rPr>
          <w:b/>
          <w:i/>
          <w:kern w:val="2"/>
          <w:lang w:eastAsia="zh-CN"/>
        </w:rPr>
      </w:pPr>
      <w:r w:rsidRPr="00B20198">
        <w:rPr>
          <w:b/>
          <w:i/>
          <w:kern w:val="2"/>
          <w:lang w:eastAsia="zh-CN"/>
        </w:rPr>
        <w:t>A sequence of n</w:t>
      </w:r>
      <w:r w:rsidR="009F0086" w:rsidRPr="00B20198">
        <w:rPr>
          <w:b/>
          <w:i/>
          <w:kern w:val="2"/>
          <w:lang w:eastAsia="zh-CN"/>
        </w:rPr>
        <w:t xml:space="preserve">ew beam info to indicate the new beam </w:t>
      </w:r>
      <w:r w:rsidRPr="00B20198">
        <w:rPr>
          <w:b/>
          <w:i/>
          <w:kern w:val="2"/>
          <w:lang w:eastAsia="zh-CN"/>
        </w:rPr>
        <w:t>index</w:t>
      </w:r>
      <w:r w:rsidR="009F0086" w:rsidRPr="00B20198">
        <w:rPr>
          <w:b/>
          <w:i/>
          <w:kern w:val="2"/>
          <w:lang w:eastAsia="zh-CN"/>
        </w:rPr>
        <w:t xml:space="preserve"> of </w:t>
      </w:r>
      <w:r w:rsidR="00E96769" w:rsidRPr="00B20198">
        <w:rPr>
          <w:b/>
          <w:i/>
          <w:kern w:val="2"/>
          <w:lang w:eastAsia="zh-CN"/>
        </w:rPr>
        <w:t>each</w:t>
      </w:r>
      <w:r w:rsidR="009F0086" w:rsidRPr="00B20198">
        <w:rPr>
          <w:b/>
          <w:i/>
          <w:kern w:val="2"/>
          <w:lang w:eastAsia="zh-CN"/>
        </w:rPr>
        <w:t xml:space="preserve"> failed Serving Cell.</w:t>
      </w:r>
    </w:p>
    <w:p w14:paraId="4698A0AC" w14:textId="77777777" w:rsidR="007F15B3" w:rsidRPr="00B20198" w:rsidRDefault="007F15B3" w:rsidP="007F15B3">
      <w:pPr>
        <w:pStyle w:val="Heading2"/>
        <w:keepNext/>
        <w:numPr>
          <w:ilvl w:val="1"/>
          <w:numId w:val="8"/>
        </w:numPr>
        <w:tabs>
          <w:tab w:val="num" w:pos="576"/>
        </w:tabs>
        <w:autoSpaceDE w:val="0"/>
        <w:autoSpaceDN w:val="0"/>
        <w:adjustRightInd w:val="0"/>
        <w:snapToGrid w:val="0"/>
        <w:spacing w:before="120" w:beforeAutospacing="0" w:afterLines="0" w:after="120"/>
        <w:ind w:left="576" w:hanging="576"/>
        <w:jc w:val="both"/>
        <w:rPr>
          <w:rFonts w:ascii="Times New Roman" w:hAnsi="Times New Roman"/>
          <w:b/>
          <w:bCs/>
          <w:sz w:val="22"/>
          <w:szCs w:val="22"/>
          <w:lang w:eastAsia="en-US"/>
        </w:rPr>
      </w:pPr>
      <w:r w:rsidRPr="00B20198">
        <w:rPr>
          <w:rFonts w:ascii="Times New Roman" w:hAnsi="Times New Roman"/>
          <w:b/>
          <w:bCs/>
          <w:sz w:val="22"/>
          <w:szCs w:val="22"/>
          <w:lang w:eastAsia="en-US"/>
        </w:rPr>
        <w:t>Introduce new PUCCH spatial relation Activation/Deactivation MAC CE</w:t>
      </w:r>
    </w:p>
    <w:tbl>
      <w:tblPr>
        <w:tblStyle w:val="TableGrid"/>
        <w:tblW w:w="0" w:type="auto"/>
        <w:tblLook w:val="04A0" w:firstRow="1" w:lastRow="0" w:firstColumn="1" w:lastColumn="0" w:noHBand="0" w:noVBand="1"/>
      </w:tblPr>
      <w:tblGrid>
        <w:gridCol w:w="9307"/>
      </w:tblGrid>
      <w:tr w:rsidR="007F15B3" w:rsidRPr="00B20198" w14:paraId="5B5C2159" w14:textId="77777777" w:rsidTr="007825A2">
        <w:tc>
          <w:tcPr>
            <w:tcW w:w="9307" w:type="dxa"/>
          </w:tcPr>
          <w:p w14:paraId="6858B8FA" w14:textId="77777777" w:rsidR="007F15B3" w:rsidRPr="00B20198" w:rsidRDefault="007F15B3" w:rsidP="007825A2">
            <w:pPr>
              <w:pStyle w:val="0Maintext"/>
              <w:spacing w:after="0" w:afterAutospacing="0" w:line="276" w:lineRule="auto"/>
              <w:ind w:firstLine="0"/>
              <w:rPr>
                <w:rFonts w:eastAsia="微软雅黑" w:cs="Times New Roman"/>
                <w:sz w:val="22"/>
                <w:szCs w:val="22"/>
                <w:lang w:val="en-US"/>
              </w:rPr>
            </w:pPr>
            <w:r w:rsidRPr="00B20198">
              <w:rPr>
                <w:rFonts w:cs="Times New Roman"/>
                <w:b/>
                <w:sz w:val="22"/>
                <w:szCs w:val="22"/>
                <w:highlight w:val="green"/>
                <w:lang w:eastAsia="x-none"/>
              </w:rPr>
              <w:t>Agreement</w:t>
            </w:r>
            <w:r w:rsidRPr="00B20198">
              <w:rPr>
                <w:rFonts w:cs="Times New Roman"/>
                <w:b/>
                <w:sz w:val="22"/>
                <w:szCs w:val="22"/>
                <w:lang w:eastAsia="x-none"/>
              </w:rPr>
              <w:t xml:space="preserve"> @ RAN1#96bis</w:t>
            </w:r>
          </w:p>
          <w:p w14:paraId="2EBD4E80" w14:textId="77777777" w:rsidR="007F15B3" w:rsidRPr="00B20198" w:rsidRDefault="007F15B3" w:rsidP="007825A2">
            <w:pPr>
              <w:spacing w:after="0" w:line="276" w:lineRule="auto"/>
            </w:pPr>
            <w:r w:rsidRPr="00B20198">
              <w:t xml:space="preserve">For UL beam management latency reduction in controlling PUCCH spatial relation, the maximum RRC configurable number of spatial relations for PUCCH (i.e., </w:t>
            </w:r>
            <w:proofErr w:type="spellStart"/>
            <w:r w:rsidRPr="00B20198">
              <w:t>maxNrofSpatialRelationInfos</w:t>
            </w:r>
            <w:proofErr w:type="spellEnd"/>
            <w:r w:rsidRPr="00B20198">
              <w:t>) is increased to be 64 per BWP.</w:t>
            </w:r>
          </w:p>
          <w:p w14:paraId="2F794BC2" w14:textId="77777777" w:rsidR="007F15B3" w:rsidRPr="00B20198" w:rsidRDefault="007F15B3" w:rsidP="007825A2">
            <w:pPr>
              <w:spacing w:after="0"/>
            </w:pPr>
            <w:r w:rsidRPr="00B20198">
              <w:t xml:space="preserve">FFS: RRC and/or MAC CE </w:t>
            </w:r>
            <w:proofErr w:type="spellStart"/>
            <w:r w:rsidRPr="00B20198">
              <w:t>signaling</w:t>
            </w:r>
            <w:proofErr w:type="spellEnd"/>
            <w:r w:rsidRPr="00B20198">
              <w:t xml:space="preserve"> overhead reduction related to this.</w:t>
            </w:r>
          </w:p>
        </w:tc>
      </w:tr>
    </w:tbl>
    <w:p w14:paraId="7878454B" w14:textId="77777777" w:rsidR="007F15B3" w:rsidRPr="00B20198" w:rsidRDefault="007F15B3" w:rsidP="0018372B">
      <w:pPr>
        <w:spacing w:after="0"/>
      </w:pPr>
    </w:p>
    <w:p w14:paraId="39075904" w14:textId="77777777" w:rsidR="007F15B3" w:rsidRPr="00B20198" w:rsidRDefault="007F15B3" w:rsidP="007F15B3">
      <w:r w:rsidRPr="00B20198">
        <w:t xml:space="preserve">According to this agreement, PUCCH spatial relation Activation/Deactivation MAC CE would be impacted. In Rel-15, S0-S7 are used to indicate PUCCH spatial relation info in a ‘bitmap’ way since </w:t>
      </w:r>
      <w:proofErr w:type="spellStart"/>
      <w:r w:rsidRPr="00B20198">
        <w:rPr>
          <w:i/>
        </w:rPr>
        <w:t>maxNrofSpatialRelationInfos</w:t>
      </w:r>
      <w:proofErr w:type="spellEnd"/>
      <w:r w:rsidRPr="00B20198">
        <w:t xml:space="preserve"> = 8. If it is increased to 64, 8 bits are not enough. Therefore, we propose to add a new MAC CE for Rel-16 PUCCH spatial relation Activation/Deactivation, as shown in the figure below and Si indicates the activation status of PUCCH Spatial Relation Info with </w:t>
      </w:r>
      <w:r w:rsidRPr="00B20198">
        <w:rPr>
          <w:i/>
        </w:rPr>
        <w:t>PUCCH-</w:t>
      </w:r>
      <w:proofErr w:type="spellStart"/>
      <w:r w:rsidRPr="00B20198">
        <w:rPr>
          <w:i/>
        </w:rPr>
        <w:t>SpatialRelationInfoId</w:t>
      </w:r>
      <w:proofErr w:type="spellEnd"/>
      <w:r w:rsidRPr="00B20198">
        <w:t xml:space="preserve"> equal to </w:t>
      </w:r>
      <w:proofErr w:type="spellStart"/>
      <w:r w:rsidRPr="00B20198">
        <w:t>i</w:t>
      </w:r>
      <w:proofErr w:type="spellEnd"/>
      <w:r w:rsidRPr="00B20198">
        <w:t xml:space="preserve"> + 1.</w:t>
      </w:r>
    </w:p>
    <w:p w14:paraId="69EEB136" w14:textId="77777777" w:rsidR="007F15B3" w:rsidRPr="00B20198" w:rsidRDefault="007F15B3" w:rsidP="002C5112">
      <w:pPr>
        <w:keepNext/>
        <w:spacing w:after="0"/>
        <w:jc w:val="center"/>
      </w:pPr>
      <w:r w:rsidRPr="00B20198">
        <w:object w:dxaOrig="6435" w:dyaOrig="4576" w14:anchorId="739C408B">
          <v:shape id="_x0000_i1026" type="#_x0000_t75" style="width:321.75pt;height:228.55pt" o:ole="">
            <v:imagedata r:id="rId10" o:title=""/>
          </v:shape>
          <o:OLEObject Type="Embed" ProgID="Visio.Drawing.15" ShapeID="_x0000_i1026" DrawAspect="Content" ObjectID="_1634658413" r:id="rId11"/>
        </w:object>
      </w:r>
    </w:p>
    <w:p w14:paraId="05115EC1" w14:textId="77777777" w:rsidR="007F15B3" w:rsidRPr="008F194C" w:rsidRDefault="007F15B3" w:rsidP="008F194C">
      <w:pPr>
        <w:pStyle w:val="Caption"/>
        <w:jc w:val="center"/>
        <w:rPr>
          <w:sz w:val="21"/>
          <w:szCs w:val="22"/>
        </w:rPr>
      </w:pPr>
      <w:r w:rsidRPr="008F194C">
        <w:rPr>
          <w:sz w:val="21"/>
          <w:szCs w:val="22"/>
        </w:rPr>
        <w:t xml:space="preserve">Figure </w:t>
      </w:r>
      <w:r w:rsidRPr="008F194C">
        <w:rPr>
          <w:sz w:val="21"/>
          <w:szCs w:val="22"/>
        </w:rPr>
        <w:fldChar w:fldCharType="begin"/>
      </w:r>
      <w:r w:rsidRPr="008F194C">
        <w:rPr>
          <w:sz w:val="21"/>
          <w:szCs w:val="22"/>
        </w:rPr>
        <w:instrText xml:space="preserve"> SEQ Figure \* ARABIC </w:instrText>
      </w:r>
      <w:r w:rsidRPr="008F194C">
        <w:rPr>
          <w:sz w:val="21"/>
          <w:szCs w:val="22"/>
        </w:rPr>
        <w:fldChar w:fldCharType="separate"/>
      </w:r>
      <w:r w:rsidR="00E339EF">
        <w:rPr>
          <w:noProof/>
          <w:sz w:val="21"/>
          <w:szCs w:val="22"/>
        </w:rPr>
        <w:t>2</w:t>
      </w:r>
      <w:r w:rsidRPr="008F194C">
        <w:rPr>
          <w:sz w:val="21"/>
          <w:szCs w:val="22"/>
        </w:rPr>
        <w:fldChar w:fldCharType="end"/>
      </w:r>
      <w:r w:rsidRPr="008F194C">
        <w:rPr>
          <w:sz w:val="21"/>
          <w:szCs w:val="22"/>
        </w:rPr>
        <w:t xml:space="preserve"> </w:t>
      </w:r>
      <w:r w:rsidRPr="008F194C">
        <w:rPr>
          <w:rFonts w:eastAsiaTheme="minorEastAsia"/>
          <w:i/>
          <w:sz w:val="21"/>
          <w:szCs w:val="22"/>
          <w:lang w:eastAsia="zh-CN"/>
        </w:rPr>
        <w:t>Rel-16 PUCCH spatial relation Activation/Deactivation MAC CE</w:t>
      </w:r>
    </w:p>
    <w:p w14:paraId="1EB1AE68" w14:textId="77777777" w:rsidR="002C5112" w:rsidRDefault="002C5112" w:rsidP="0018372B">
      <w:pPr>
        <w:spacing w:after="0"/>
      </w:pPr>
    </w:p>
    <w:p w14:paraId="066CC871" w14:textId="77777777" w:rsidR="007F15B3" w:rsidRPr="00B20198" w:rsidRDefault="007F15B3" w:rsidP="007F15B3">
      <w:r w:rsidRPr="00B20198">
        <w:t>Therefore, we have the following proposal.</w:t>
      </w:r>
    </w:p>
    <w:p w14:paraId="16523E9E" w14:textId="51E81D1F" w:rsidR="007F15B3" w:rsidRPr="00B20198" w:rsidRDefault="007F15B3" w:rsidP="007F15B3">
      <w:pPr>
        <w:rPr>
          <w:rFonts w:eastAsiaTheme="minorEastAsia"/>
          <w:b/>
          <w:i/>
          <w:lang w:eastAsia="zh-CN"/>
        </w:rPr>
      </w:pPr>
      <w:r w:rsidRPr="00B20198">
        <w:rPr>
          <w:rFonts w:eastAsiaTheme="minorEastAsia"/>
          <w:b/>
          <w:i/>
          <w:lang w:eastAsia="zh-CN"/>
        </w:rPr>
        <w:t xml:space="preserve">Proposal </w:t>
      </w:r>
      <w:r w:rsidR="005C2C9D" w:rsidRPr="00B20198">
        <w:rPr>
          <w:rFonts w:eastAsiaTheme="minorEastAsia"/>
          <w:b/>
          <w:i/>
          <w:lang w:eastAsia="zh-CN"/>
        </w:rPr>
        <w:t>3</w:t>
      </w:r>
      <w:r w:rsidRPr="00B20198">
        <w:rPr>
          <w:rFonts w:eastAsiaTheme="minorEastAsia"/>
          <w:b/>
          <w:i/>
          <w:lang w:eastAsia="zh-CN"/>
        </w:rPr>
        <w:t>:</w:t>
      </w:r>
      <w:r w:rsidRPr="00B20198">
        <w:t xml:space="preserve"> </w:t>
      </w:r>
      <w:r w:rsidRPr="00B20198">
        <w:rPr>
          <w:rFonts w:eastAsiaTheme="minorEastAsia"/>
          <w:b/>
          <w:i/>
          <w:lang w:eastAsia="zh-CN"/>
        </w:rPr>
        <w:t>Support to introduce Rel-16 PUCCH spatial relation Activation/Deactivation MAC CE.</w:t>
      </w:r>
    </w:p>
    <w:p w14:paraId="5D73F741" w14:textId="77777777" w:rsidR="007F15B3" w:rsidRPr="00B20198" w:rsidRDefault="007F15B3" w:rsidP="007F15B3">
      <w:pPr>
        <w:pStyle w:val="Heading2"/>
        <w:keepNext/>
        <w:numPr>
          <w:ilvl w:val="1"/>
          <w:numId w:val="8"/>
        </w:numPr>
        <w:tabs>
          <w:tab w:val="num" w:pos="576"/>
        </w:tabs>
        <w:autoSpaceDE w:val="0"/>
        <w:autoSpaceDN w:val="0"/>
        <w:adjustRightInd w:val="0"/>
        <w:snapToGrid w:val="0"/>
        <w:spacing w:before="120" w:beforeAutospacing="0" w:afterLines="0" w:after="120"/>
        <w:ind w:left="576" w:hanging="576"/>
        <w:jc w:val="both"/>
        <w:rPr>
          <w:rFonts w:ascii="Times New Roman" w:hAnsi="Times New Roman"/>
          <w:b/>
          <w:bCs/>
          <w:sz w:val="22"/>
          <w:szCs w:val="22"/>
          <w:lang w:eastAsia="en-US"/>
        </w:rPr>
      </w:pPr>
      <w:r w:rsidRPr="00B20198">
        <w:rPr>
          <w:rFonts w:ascii="Times New Roman" w:hAnsi="Times New Roman"/>
          <w:b/>
          <w:bCs/>
          <w:sz w:val="22"/>
          <w:szCs w:val="22"/>
          <w:lang w:eastAsia="en-US"/>
        </w:rPr>
        <w:t>Introduce simultaneous PUCCH resource group spatial relation update/indication MAC CE</w:t>
      </w:r>
    </w:p>
    <w:tbl>
      <w:tblPr>
        <w:tblStyle w:val="TableGrid"/>
        <w:tblW w:w="0" w:type="auto"/>
        <w:tblLook w:val="04A0" w:firstRow="1" w:lastRow="0" w:firstColumn="1" w:lastColumn="0" w:noHBand="0" w:noVBand="1"/>
      </w:tblPr>
      <w:tblGrid>
        <w:gridCol w:w="9307"/>
      </w:tblGrid>
      <w:tr w:rsidR="007F15B3" w:rsidRPr="00B20198" w14:paraId="26EA24CE" w14:textId="77777777" w:rsidTr="007825A2">
        <w:tc>
          <w:tcPr>
            <w:tcW w:w="9307" w:type="dxa"/>
          </w:tcPr>
          <w:p w14:paraId="44E15826" w14:textId="77777777" w:rsidR="007F15B3" w:rsidRPr="002C5112" w:rsidRDefault="007F15B3" w:rsidP="007825A2">
            <w:pPr>
              <w:pStyle w:val="0Maintext"/>
              <w:spacing w:after="0" w:afterAutospacing="0" w:line="276" w:lineRule="auto"/>
              <w:ind w:firstLine="0"/>
              <w:rPr>
                <w:rFonts w:eastAsia="微软雅黑" w:cs="Times New Roman"/>
                <w:lang w:val="en-US"/>
              </w:rPr>
            </w:pPr>
            <w:r w:rsidRPr="002C5112">
              <w:rPr>
                <w:rFonts w:cs="Times New Roman"/>
                <w:b/>
                <w:highlight w:val="green"/>
                <w:lang w:eastAsia="x-none"/>
              </w:rPr>
              <w:t>Agreement</w:t>
            </w:r>
            <w:r w:rsidRPr="002C5112">
              <w:rPr>
                <w:rFonts w:cs="Times New Roman"/>
                <w:b/>
                <w:lang w:eastAsia="x-none"/>
              </w:rPr>
              <w:t xml:space="preserve"> @ RAN1#98bis</w:t>
            </w:r>
          </w:p>
          <w:p w14:paraId="13FF73FD" w14:textId="77777777" w:rsidR="007F15B3" w:rsidRPr="002C5112" w:rsidRDefault="007F15B3" w:rsidP="007825A2">
            <w:pPr>
              <w:pStyle w:val="LGTdoc"/>
              <w:spacing w:afterLines="0" w:line="276" w:lineRule="auto"/>
              <w:contextualSpacing/>
              <w:rPr>
                <w:rFonts w:eastAsia="微软雅黑"/>
                <w:bCs/>
                <w:sz w:val="20"/>
                <w:szCs w:val="20"/>
                <w:lang w:val="en-US"/>
              </w:rPr>
            </w:pPr>
            <w:r w:rsidRPr="002C5112">
              <w:rPr>
                <w:rFonts w:eastAsia="微软雅黑"/>
                <w:bCs/>
                <w:sz w:val="20"/>
                <w:szCs w:val="20"/>
                <w:lang w:val="en-US"/>
              </w:rPr>
              <w:t>Confirm the working assumption made in RAN1#97</w:t>
            </w:r>
            <w:r w:rsidRPr="002C5112">
              <w:rPr>
                <w:rFonts w:eastAsia="微软雅黑"/>
                <w:bCs/>
                <w:color w:val="FF0000"/>
                <w:sz w:val="20"/>
                <w:szCs w:val="20"/>
                <w:lang w:val="en-US"/>
              </w:rPr>
              <w:t>, with the following updates</w:t>
            </w:r>
            <w:r w:rsidRPr="002C5112">
              <w:rPr>
                <w:rFonts w:eastAsia="微软雅黑"/>
                <w:bCs/>
                <w:sz w:val="20"/>
                <w:szCs w:val="20"/>
                <w:lang w:val="en-US"/>
              </w:rPr>
              <w:t>.</w:t>
            </w:r>
          </w:p>
          <w:p w14:paraId="4A115DA4" w14:textId="77777777" w:rsidR="007F15B3" w:rsidRPr="002C5112" w:rsidRDefault="007F15B3" w:rsidP="007825A2">
            <w:pPr>
              <w:pStyle w:val="LGTdoc"/>
              <w:spacing w:afterLines="0" w:line="276" w:lineRule="auto"/>
              <w:contextualSpacing/>
              <w:rPr>
                <w:rFonts w:eastAsia="微软雅黑"/>
                <w:bCs/>
                <w:sz w:val="20"/>
                <w:szCs w:val="20"/>
                <w:lang w:val="en-US"/>
              </w:rPr>
            </w:pPr>
            <w:r w:rsidRPr="002C5112">
              <w:rPr>
                <w:rFonts w:eastAsia="微软雅黑"/>
                <w:bCs/>
                <w:sz w:val="20"/>
                <w:szCs w:val="20"/>
                <w:lang w:val="en-US"/>
              </w:rPr>
              <w:t>For the supported feature of simultaneous update/indication of a single spatial relation per group of PUCCH by using one MAC CE, the following configuration options for the group are supported:</w:t>
            </w:r>
          </w:p>
          <w:p w14:paraId="17424747" w14:textId="77777777" w:rsidR="007F15B3" w:rsidRPr="002C5112" w:rsidRDefault="007F15B3" w:rsidP="007F15B3">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2C5112">
              <w:rPr>
                <w:rFonts w:eastAsia="微软雅黑"/>
                <w:bCs/>
                <w:sz w:val="20"/>
                <w:szCs w:val="20"/>
                <w:lang w:val="en-US"/>
              </w:rPr>
              <w:t>At least up to two groups per BWP.</w:t>
            </w:r>
          </w:p>
          <w:p w14:paraId="64B53B71" w14:textId="77777777" w:rsidR="007F15B3" w:rsidRPr="002C5112" w:rsidRDefault="007F15B3" w:rsidP="007F15B3">
            <w:pPr>
              <w:pStyle w:val="LGTdoc"/>
              <w:numPr>
                <w:ilvl w:val="1"/>
                <w:numId w:val="29"/>
              </w:numPr>
              <w:autoSpaceDE w:val="0"/>
              <w:autoSpaceDN w:val="0"/>
              <w:adjustRightInd w:val="0"/>
              <w:spacing w:afterLines="0" w:line="276" w:lineRule="auto"/>
              <w:contextualSpacing/>
              <w:rPr>
                <w:rFonts w:eastAsia="微软雅黑"/>
                <w:bCs/>
                <w:sz w:val="20"/>
                <w:szCs w:val="20"/>
                <w:lang w:val="en-US"/>
              </w:rPr>
            </w:pPr>
            <w:r w:rsidRPr="002C5112">
              <w:rPr>
                <w:rFonts w:eastAsia="微软雅黑"/>
                <w:bCs/>
                <w:sz w:val="20"/>
                <w:szCs w:val="20"/>
                <w:lang w:val="en-US"/>
              </w:rPr>
              <w:t>FFS: Details on configuring the groups including whether to use implicit method or explicit method</w:t>
            </w:r>
          </w:p>
          <w:p w14:paraId="17B6574A" w14:textId="77777777" w:rsidR="007F15B3" w:rsidRPr="002C5112" w:rsidRDefault="007F15B3" w:rsidP="007F15B3">
            <w:pPr>
              <w:pStyle w:val="LGTdoc"/>
              <w:numPr>
                <w:ilvl w:val="2"/>
                <w:numId w:val="29"/>
              </w:numPr>
              <w:autoSpaceDE w:val="0"/>
              <w:autoSpaceDN w:val="0"/>
              <w:adjustRightInd w:val="0"/>
              <w:spacing w:afterLines="0" w:line="276" w:lineRule="auto"/>
              <w:contextualSpacing/>
              <w:rPr>
                <w:rFonts w:eastAsia="微软雅黑"/>
                <w:bCs/>
                <w:sz w:val="20"/>
                <w:szCs w:val="20"/>
                <w:lang w:val="en-US"/>
              </w:rPr>
            </w:pPr>
            <w:r w:rsidRPr="002C5112">
              <w:rPr>
                <w:rFonts w:eastAsia="微软雅黑"/>
                <w:bCs/>
                <w:sz w:val="20"/>
                <w:szCs w:val="20"/>
                <w:lang w:val="en-US"/>
              </w:rPr>
              <w:t>For example, each corresponding to different TRP/panel, at least for multi-TRP/panel case</w:t>
            </w:r>
          </w:p>
          <w:p w14:paraId="493F6150" w14:textId="77777777" w:rsidR="007F15B3" w:rsidRPr="002C5112" w:rsidRDefault="007F15B3" w:rsidP="007F15B3">
            <w:pPr>
              <w:pStyle w:val="LGTdoc"/>
              <w:numPr>
                <w:ilvl w:val="2"/>
                <w:numId w:val="29"/>
              </w:numPr>
              <w:autoSpaceDE w:val="0"/>
              <w:autoSpaceDN w:val="0"/>
              <w:adjustRightInd w:val="0"/>
              <w:spacing w:afterLines="0" w:line="276" w:lineRule="auto"/>
              <w:contextualSpacing/>
              <w:rPr>
                <w:rFonts w:eastAsia="微软雅黑"/>
                <w:bCs/>
                <w:sz w:val="20"/>
                <w:szCs w:val="20"/>
                <w:lang w:val="en-US"/>
              </w:rPr>
            </w:pPr>
            <w:r w:rsidRPr="002C5112">
              <w:rPr>
                <w:rFonts w:eastAsia="微软雅黑"/>
                <w:bCs/>
                <w:sz w:val="20"/>
                <w:szCs w:val="20"/>
                <w:lang w:val="en-US"/>
              </w:rPr>
              <w:t>Another example, each corresponding to different active spatial relation at least for single TRP case</w:t>
            </w:r>
          </w:p>
          <w:p w14:paraId="1F851314" w14:textId="77777777" w:rsidR="007F15B3" w:rsidRPr="002C5112" w:rsidRDefault="007F15B3" w:rsidP="007F15B3">
            <w:pPr>
              <w:pStyle w:val="LGTdoc"/>
              <w:numPr>
                <w:ilvl w:val="1"/>
                <w:numId w:val="29"/>
              </w:numPr>
              <w:autoSpaceDE w:val="0"/>
              <w:autoSpaceDN w:val="0"/>
              <w:adjustRightInd w:val="0"/>
              <w:spacing w:afterLines="0" w:line="276" w:lineRule="auto"/>
              <w:contextualSpacing/>
              <w:rPr>
                <w:rFonts w:eastAsia="微软雅黑"/>
                <w:bCs/>
                <w:sz w:val="20"/>
                <w:szCs w:val="20"/>
                <w:lang w:val="en-US"/>
              </w:rPr>
            </w:pPr>
            <w:r w:rsidRPr="002C5112">
              <w:rPr>
                <w:rFonts w:eastAsia="微软雅黑"/>
                <w:bCs/>
                <w:sz w:val="20"/>
                <w:szCs w:val="20"/>
                <w:lang w:val="en-US"/>
              </w:rPr>
              <w:t>If there is no consensus to support more than two groups</w:t>
            </w:r>
            <w:r w:rsidRPr="002C5112">
              <w:rPr>
                <w:rFonts w:eastAsia="微软雅黑"/>
                <w:bCs/>
                <w:color w:val="FF0000"/>
                <w:sz w:val="20"/>
                <w:szCs w:val="20"/>
                <w:lang w:val="en-US"/>
              </w:rPr>
              <w:t xml:space="preserve"> within RAN1#98bis, </w:t>
            </w:r>
            <w:r w:rsidRPr="002C5112">
              <w:rPr>
                <w:rFonts w:eastAsia="微软雅黑"/>
                <w:bCs/>
                <w:sz w:val="20"/>
                <w:szCs w:val="20"/>
                <w:lang w:val="en-US"/>
              </w:rPr>
              <w:t>only up to two groups will be supported in Rel-16</w:t>
            </w:r>
          </w:p>
          <w:p w14:paraId="4F39B803" w14:textId="77777777" w:rsidR="007F15B3" w:rsidRPr="002C5112" w:rsidRDefault="007F15B3" w:rsidP="007F15B3">
            <w:pPr>
              <w:pStyle w:val="LGTdoc"/>
              <w:numPr>
                <w:ilvl w:val="1"/>
                <w:numId w:val="29"/>
              </w:numPr>
              <w:autoSpaceDE w:val="0"/>
              <w:autoSpaceDN w:val="0"/>
              <w:adjustRightInd w:val="0"/>
              <w:spacing w:afterLines="0" w:line="276" w:lineRule="auto"/>
              <w:contextualSpacing/>
              <w:rPr>
                <w:rFonts w:eastAsia="微软雅黑"/>
                <w:bCs/>
                <w:color w:val="FF0000"/>
                <w:sz w:val="20"/>
                <w:szCs w:val="20"/>
                <w:lang w:val="en-US"/>
              </w:rPr>
            </w:pPr>
            <w:r w:rsidRPr="002C5112">
              <w:rPr>
                <w:rFonts w:eastAsia="微软雅黑"/>
                <w:bCs/>
                <w:color w:val="FF0000"/>
                <w:sz w:val="20"/>
                <w:szCs w:val="20"/>
                <w:lang w:val="en-US"/>
              </w:rPr>
              <w:t>Note: the terminology of “group” may or may not be in specifications.</w:t>
            </w:r>
          </w:p>
          <w:p w14:paraId="74552B72" w14:textId="77777777" w:rsidR="007F15B3" w:rsidRPr="002C5112" w:rsidRDefault="007F15B3" w:rsidP="007825A2">
            <w:pPr>
              <w:spacing w:after="0" w:line="276" w:lineRule="auto"/>
              <w:rPr>
                <w:rFonts w:eastAsia="微软雅黑"/>
                <w:b/>
                <w:bCs/>
                <w:lang w:eastAsia="x-none"/>
              </w:rPr>
            </w:pPr>
            <w:r w:rsidRPr="002C5112">
              <w:rPr>
                <w:rFonts w:eastAsia="微软雅黑"/>
                <w:b/>
                <w:bCs/>
                <w:highlight w:val="green"/>
                <w:lang w:eastAsia="x-none"/>
              </w:rPr>
              <w:t>Agreement</w:t>
            </w:r>
          </w:p>
          <w:p w14:paraId="0270A4E3" w14:textId="77777777" w:rsidR="007F15B3" w:rsidRPr="002C5112" w:rsidRDefault="007F15B3" w:rsidP="007825A2">
            <w:pPr>
              <w:pStyle w:val="LGTdoc"/>
              <w:spacing w:afterLines="0" w:line="276" w:lineRule="auto"/>
              <w:contextualSpacing/>
              <w:rPr>
                <w:rFonts w:eastAsia="微软雅黑"/>
                <w:bCs/>
                <w:sz w:val="20"/>
                <w:szCs w:val="20"/>
                <w:lang w:val="en-US"/>
              </w:rPr>
            </w:pPr>
            <w:r w:rsidRPr="002C5112">
              <w:rPr>
                <w:rFonts w:eastAsia="微软雅黑"/>
                <w:bCs/>
                <w:sz w:val="20"/>
                <w:szCs w:val="20"/>
                <w:lang w:val="en-US"/>
              </w:rPr>
              <w:t xml:space="preserve">At least for the agreed feature of simultaneous update/indication of a single spatial relation per group of PUCCH resources by using MAC CE, explicit higher layer </w:t>
            </w:r>
            <w:proofErr w:type="spellStart"/>
            <w:r w:rsidRPr="002C5112">
              <w:rPr>
                <w:rFonts w:eastAsia="微软雅黑"/>
                <w:bCs/>
                <w:sz w:val="20"/>
                <w:szCs w:val="20"/>
                <w:lang w:val="en-US"/>
              </w:rPr>
              <w:t>signalling</w:t>
            </w:r>
            <w:proofErr w:type="spellEnd"/>
            <w:r w:rsidRPr="002C5112">
              <w:rPr>
                <w:rFonts w:eastAsia="微软雅黑"/>
                <w:bCs/>
                <w:sz w:val="20"/>
                <w:szCs w:val="20"/>
                <w:lang w:val="en-US"/>
              </w:rPr>
              <w:t xml:space="preserve"> on PUCCH resource grouping is supported.</w:t>
            </w:r>
          </w:p>
          <w:p w14:paraId="36723E4E" w14:textId="77777777" w:rsidR="007F15B3" w:rsidRPr="002C5112" w:rsidRDefault="007F15B3" w:rsidP="007F15B3">
            <w:pPr>
              <w:pStyle w:val="LGTdoc"/>
              <w:numPr>
                <w:ilvl w:val="1"/>
                <w:numId w:val="29"/>
              </w:numPr>
              <w:autoSpaceDE w:val="0"/>
              <w:autoSpaceDN w:val="0"/>
              <w:adjustRightInd w:val="0"/>
              <w:spacing w:afterLines="0" w:line="276" w:lineRule="auto"/>
              <w:contextualSpacing/>
              <w:rPr>
                <w:rFonts w:eastAsia="微软雅黑"/>
                <w:bCs/>
                <w:sz w:val="20"/>
                <w:szCs w:val="20"/>
                <w:lang w:val="en-US"/>
              </w:rPr>
            </w:pPr>
            <w:proofErr w:type="spellStart"/>
            <w:r w:rsidRPr="002C5112">
              <w:rPr>
                <w:rFonts w:eastAsia="微软雅黑"/>
                <w:bCs/>
                <w:sz w:val="20"/>
                <w:szCs w:val="20"/>
                <w:lang w:val="en-US"/>
              </w:rPr>
              <w:t>Signalling</w:t>
            </w:r>
            <w:proofErr w:type="spellEnd"/>
            <w:r w:rsidRPr="002C5112">
              <w:rPr>
                <w:rFonts w:eastAsia="微软雅黑"/>
                <w:bCs/>
                <w:sz w:val="20"/>
                <w:szCs w:val="20"/>
                <w:lang w:val="en-US"/>
              </w:rPr>
              <w:t xml:space="preserve"> details are up to RAN2</w:t>
            </w:r>
          </w:p>
          <w:p w14:paraId="57CD05C3" w14:textId="77777777" w:rsidR="007F15B3" w:rsidRPr="002C5112" w:rsidRDefault="007F15B3" w:rsidP="007825A2">
            <w:pPr>
              <w:spacing w:after="0" w:line="276" w:lineRule="auto"/>
              <w:rPr>
                <w:rFonts w:eastAsia="微软雅黑"/>
                <w:b/>
                <w:bCs/>
                <w:lang w:eastAsia="x-none"/>
              </w:rPr>
            </w:pPr>
            <w:r w:rsidRPr="002C5112">
              <w:rPr>
                <w:rFonts w:eastAsia="微软雅黑"/>
                <w:b/>
                <w:bCs/>
                <w:highlight w:val="green"/>
                <w:lang w:eastAsia="x-none"/>
              </w:rPr>
              <w:t>Agreement</w:t>
            </w:r>
          </w:p>
          <w:p w14:paraId="6F62E8FF" w14:textId="77777777" w:rsidR="007F15B3" w:rsidRPr="002C5112" w:rsidRDefault="007F15B3" w:rsidP="007825A2">
            <w:pPr>
              <w:pStyle w:val="LGTdoc"/>
              <w:spacing w:afterLines="0" w:line="276" w:lineRule="auto"/>
              <w:contextualSpacing/>
              <w:rPr>
                <w:rFonts w:eastAsia="微软雅黑"/>
                <w:bCs/>
                <w:sz w:val="20"/>
                <w:szCs w:val="20"/>
                <w:lang w:val="en-US"/>
              </w:rPr>
            </w:pPr>
            <w:r w:rsidRPr="002C5112">
              <w:rPr>
                <w:rFonts w:eastAsia="微软雅黑"/>
                <w:bCs/>
                <w:sz w:val="20"/>
                <w:szCs w:val="20"/>
                <w:lang w:val="en-US"/>
              </w:rPr>
              <w:t>For the agreed feature of simultaneous update/indication of a single spatial relation per group of PUCCH resources by using MAC CE,</w:t>
            </w:r>
          </w:p>
          <w:p w14:paraId="409172B3" w14:textId="77777777" w:rsidR="007F15B3" w:rsidRPr="00B20198" w:rsidRDefault="007F15B3" w:rsidP="007825A2">
            <w:pPr>
              <w:spacing w:after="0"/>
            </w:pPr>
            <w:r w:rsidRPr="002C5112">
              <w:rPr>
                <w:rFonts w:eastAsia="微软雅黑"/>
                <w:bCs/>
              </w:rPr>
              <w:t>Support up to 4 groups per BWP.</w:t>
            </w:r>
          </w:p>
        </w:tc>
      </w:tr>
    </w:tbl>
    <w:p w14:paraId="7F92BC43" w14:textId="77777777" w:rsidR="007F15B3" w:rsidRPr="00B20198" w:rsidRDefault="007F15B3" w:rsidP="007F15B3"/>
    <w:p w14:paraId="3B4D56D8" w14:textId="77777777" w:rsidR="007F15B3" w:rsidRPr="00B20198" w:rsidRDefault="007F15B3" w:rsidP="007F15B3">
      <w:r w:rsidRPr="00B20198">
        <w:t>According to RAN1 agreements, PUCCH resource grouping is supported with explicit higher layer signalling and up to 4 PUCCH resource groups can be configured per BWP. A new MAC CE is needed to update/indicate one spatial relation for a group of PUCCH resources, for example, as shown in the next figure where</w:t>
      </w:r>
    </w:p>
    <w:p w14:paraId="210963BA" w14:textId="77777777" w:rsidR="007F15B3" w:rsidRPr="002C5112" w:rsidRDefault="007F15B3" w:rsidP="007F15B3">
      <w:pPr>
        <w:pStyle w:val="B1"/>
        <w:rPr>
          <w:lang w:eastAsia="ko-KR"/>
        </w:rPr>
      </w:pPr>
      <w:r w:rsidRPr="002C5112">
        <w:rPr>
          <w:lang w:eastAsia="ko-KR"/>
        </w:rPr>
        <w:t>-</w:t>
      </w:r>
      <w:r w:rsidRPr="002C5112">
        <w:rPr>
          <w:lang w:eastAsia="ko-KR"/>
        </w:rPr>
        <w:tab/>
        <w:t>Group ID: 2 bits, and this field indicates the PUCCH resource group configured in RRC [2].</w:t>
      </w:r>
    </w:p>
    <w:p w14:paraId="0043A673" w14:textId="77777777" w:rsidR="007F15B3" w:rsidRPr="002C5112" w:rsidRDefault="007F15B3" w:rsidP="007F15B3">
      <w:pPr>
        <w:pStyle w:val="B1"/>
        <w:rPr>
          <w:lang w:eastAsia="ko-KR"/>
        </w:rPr>
      </w:pPr>
      <w:r w:rsidRPr="002C5112">
        <w:rPr>
          <w:lang w:eastAsia="ko-KR"/>
        </w:rPr>
        <w:t>-</w:t>
      </w:r>
      <w:r w:rsidRPr="002C5112">
        <w:rPr>
          <w:lang w:eastAsia="ko-KR"/>
        </w:rPr>
        <w:tab/>
        <w:t xml:space="preserve">PUCCH Spatial Relation: 6 bits, and this field indicates </w:t>
      </w:r>
      <w:r w:rsidRPr="002C5112">
        <w:rPr>
          <w:i/>
        </w:rPr>
        <w:t>PUCCH-</w:t>
      </w:r>
      <w:proofErr w:type="spellStart"/>
      <w:r w:rsidRPr="002C5112">
        <w:rPr>
          <w:i/>
        </w:rPr>
        <w:t>SpatialRelationInfoId</w:t>
      </w:r>
      <w:proofErr w:type="spellEnd"/>
      <w:r w:rsidRPr="002C5112">
        <w:rPr>
          <w:lang w:eastAsia="ko-KR"/>
        </w:rPr>
        <w:t xml:space="preserve"> configured in RRC.</w:t>
      </w:r>
    </w:p>
    <w:p w14:paraId="3E552F04" w14:textId="77777777" w:rsidR="007F15B3" w:rsidRPr="00B20198" w:rsidRDefault="007F15B3" w:rsidP="002C5112">
      <w:pPr>
        <w:keepNext/>
        <w:spacing w:after="0"/>
        <w:jc w:val="center"/>
      </w:pPr>
      <w:r w:rsidRPr="00B20198">
        <w:object w:dxaOrig="6420" w:dyaOrig="2311" w14:anchorId="4C650124">
          <v:shape id="_x0000_i1027" type="#_x0000_t75" style="width:321.3pt;height:115.65pt" o:ole="">
            <v:imagedata r:id="rId12" o:title=""/>
          </v:shape>
          <o:OLEObject Type="Embed" ProgID="Visio.Drawing.15" ShapeID="_x0000_i1027" DrawAspect="Content" ObjectID="_1634658414" r:id="rId13"/>
        </w:object>
      </w:r>
    </w:p>
    <w:p w14:paraId="55371911" w14:textId="13FCA534" w:rsidR="007F15B3" w:rsidRPr="008F194C" w:rsidRDefault="007F15B3" w:rsidP="008F194C">
      <w:pPr>
        <w:pStyle w:val="Caption"/>
        <w:jc w:val="center"/>
        <w:rPr>
          <w:rFonts w:eastAsiaTheme="minorEastAsia"/>
          <w:lang w:eastAsia="zh-CN"/>
        </w:rPr>
      </w:pPr>
      <w:r w:rsidRPr="008F194C">
        <w:rPr>
          <w:sz w:val="21"/>
          <w:szCs w:val="22"/>
        </w:rPr>
        <w:t xml:space="preserve">Figure </w:t>
      </w:r>
      <w:r w:rsidRPr="008F194C">
        <w:rPr>
          <w:sz w:val="21"/>
          <w:szCs w:val="22"/>
        </w:rPr>
        <w:fldChar w:fldCharType="begin"/>
      </w:r>
      <w:r w:rsidRPr="008F194C">
        <w:rPr>
          <w:sz w:val="21"/>
          <w:szCs w:val="22"/>
        </w:rPr>
        <w:instrText xml:space="preserve"> SEQ Figure \* ARABIC </w:instrText>
      </w:r>
      <w:r w:rsidRPr="008F194C">
        <w:rPr>
          <w:sz w:val="21"/>
          <w:szCs w:val="22"/>
        </w:rPr>
        <w:fldChar w:fldCharType="separate"/>
      </w:r>
      <w:r w:rsidR="00E339EF">
        <w:rPr>
          <w:noProof/>
          <w:sz w:val="21"/>
          <w:szCs w:val="22"/>
        </w:rPr>
        <w:t>3</w:t>
      </w:r>
      <w:r w:rsidRPr="008F194C">
        <w:rPr>
          <w:sz w:val="21"/>
          <w:szCs w:val="22"/>
        </w:rPr>
        <w:fldChar w:fldCharType="end"/>
      </w:r>
      <w:r w:rsidRPr="008F194C">
        <w:rPr>
          <w:sz w:val="21"/>
          <w:szCs w:val="22"/>
        </w:rPr>
        <w:t xml:space="preserve"> PUCCH resource group simultaneous spatial relation update/indication MAC CE</w:t>
      </w:r>
    </w:p>
    <w:p w14:paraId="4C946793" w14:textId="77777777" w:rsidR="002C5112" w:rsidRDefault="002C5112" w:rsidP="0018372B">
      <w:pPr>
        <w:spacing w:after="0"/>
      </w:pPr>
    </w:p>
    <w:p w14:paraId="217C9CB5" w14:textId="74566198" w:rsidR="002C5112" w:rsidRPr="002C5112" w:rsidRDefault="002C5112" w:rsidP="007F15B3">
      <w:r w:rsidRPr="00B20198">
        <w:t>Therefore, we have the following proposal.</w:t>
      </w:r>
    </w:p>
    <w:p w14:paraId="3DC99684" w14:textId="5C3D98F7" w:rsidR="007F15B3" w:rsidRPr="00B20198" w:rsidRDefault="007F15B3" w:rsidP="007F15B3">
      <w:pPr>
        <w:rPr>
          <w:rFonts w:eastAsiaTheme="minorEastAsia"/>
          <w:b/>
          <w:i/>
          <w:lang w:eastAsia="zh-CN"/>
        </w:rPr>
      </w:pPr>
      <w:r w:rsidRPr="00B20198">
        <w:rPr>
          <w:rFonts w:eastAsiaTheme="minorEastAsia"/>
          <w:b/>
          <w:i/>
          <w:lang w:eastAsia="zh-CN"/>
        </w:rPr>
        <w:t xml:space="preserve">Proposal </w:t>
      </w:r>
      <w:r w:rsidR="005C2C9D" w:rsidRPr="00B20198">
        <w:rPr>
          <w:rFonts w:eastAsiaTheme="minorEastAsia"/>
          <w:b/>
          <w:i/>
          <w:lang w:eastAsia="zh-CN"/>
        </w:rPr>
        <w:t>4</w:t>
      </w:r>
      <w:r w:rsidRPr="00B20198">
        <w:rPr>
          <w:rFonts w:eastAsiaTheme="minorEastAsia"/>
          <w:b/>
          <w:i/>
          <w:lang w:eastAsia="zh-CN"/>
        </w:rPr>
        <w:t>: Support to introduce PUCCH resource group simultaneous spatial relation update/indication MAC CE.</w:t>
      </w:r>
    </w:p>
    <w:p w14:paraId="0BC5E4E4" w14:textId="77777777" w:rsidR="007F15B3" w:rsidRPr="00B20198" w:rsidRDefault="007F15B3" w:rsidP="007F15B3">
      <w:pPr>
        <w:pStyle w:val="Heading2"/>
        <w:keepNext/>
        <w:numPr>
          <w:ilvl w:val="1"/>
          <w:numId w:val="8"/>
        </w:numPr>
        <w:tabs>
          <w:tab w:val="num" w:pos="576"/>
        </w:tabs>
        <w:autoSpaceDE w:val="0"/>
        <w:autoSpaceDN w:val="0"/>
        <w:adjustRightInd w:val="0"/>
        <w:snapToGrid w:val="0"/>
        <w:spacing w:before="120" w:beforeAutospacing="0" w:afterLines="0" w:after="120"/>
        <w:ind w:left="576" w:hanging="576"/>
        <w:jc w:val="both"/>
        <w:rPr>
          <w:rFonts w:ascii="Times New Roman" w:hAnsi="Times New Roman"/>
          <w:b/>
          <w:bCs/>
          <w:sz w:val="22"/>
          <w:szCs w:val="22"/>
          <w:lang w:eastAsia="en-US"/>
        </w:rPr>
      </w:pPr>
      <w:r w:rsidRPr="00B20198">
        <w:rPr>
          <w:rFonts w:ascii="Times New Roman" w:hAnsi="Times New Roman"/>
          <w:b/>
          <w:bCs/>
          <w:sz w:val="22"/>
          <w:szCs w:val="22"/>
          <w:lang w:eastAsia="en-US"/>
        </w:rPr>
        <w:t xml:space="preserve">Introduce AP-SRS spatial relation and </w:t>
      </w:r>
      <w:proofErr w:type="spellStart"/>
      <w:r w:rsidRPr="00B20198">
        <w:rPr>
          <w:rFonts w:ascii="Times New Roman" w:hAnsi="Times New Roman"/>
          <w:b/>
          <w:bCs/>
          <w:sz w:val="22"/>
          <w:szCs w:val="22"/>
          <w:lang w:eastAsia="en-US"/>
        </w:rPr>
        <w:t>pathloss</w:t>
      </w:r>
      <w:proofErr w:type="spellEnd"/>
      <w:r w:rsidRPr="00B20198">
        <w:rPr>
          <w:rFonts w:ascii="Times New Roman" w:hAnsi="Times New Roman"/>
          <w:b/>
          <w:bCs/>
          <w:sz w:val="22"/>
          <w:szCs w:val="22"/>
          <w:lang w:eastAsia="en-US"/>
        </w:rPr>
        <w:t xml:space="preserve"> reference RS update MAC CE</w:t>
      </w:r>
    </w:p>
    <w:tbl>
      <w:tblPr>
        <w:tblStyle w:val="TableGrid"/>
        <w:tblW w:w="0" w:type="auto"/>
        <w:tblLook w:val="04A0" w:firstRow="1" w:lastRow="0" w:firstColumn="1" w:lastColumn="0" w:noHBand="0" w:noVBand="1"/>
      </w:tblPr>
      <w:tblGrid>
        <w:gridCol w:w="9307"/>
      </w:tblGrid>
      <w:tr w:rsidR="007F15B3" w:rsidRPr="00B20198" w14:paraId="52D2C7F9" w14:textId="77777777" w:rsidTr="007825A2">
        <w:tc>
          <w:tcPr>
            <w:tcW w:w="9307" w:type="dxa"/>
          </w:tcPr>
          <w:p w14:paraId="41EABD18" w14:textId="77777777" w:rsidR="007F15B3" w:rsidRPr="00092984" w:rsidRDefault="007F15B3" w:rsidP="00E339EF">
            <w:pPr>
              <w:pStyle w:val="0Maintext"/>
              <w:spacing w:after="0" w:afterAutospacing="0" w:line="240" w:lineRule="auto"/>
              <w:ind w:firstLine="0"/>
              <w:rPr>
                <w:rFonts w:eastAsia="微软雅黑" w:cs="Times New Roman"/>
                <w:lang w:val="en-US"/>
              </w:rPr>
            </w:pPr>
            <w:r w:rsidRPr="00092984">
              <w:rPr>
                <w:rFonts w:cs="Times New Roman"/>
                <w:b/>
                <w:highlight w:val="green"/>
                <w:lang w:eastAsia="x-none"/>
              </w:rPr>
              <w:t>Agreement</w:t>
            </w:r>
            <w:r w:rsidRPr="00092984">
              <w:rPr>
                <w:rFonts w:cs="Times New Roman"/>
                <w:b/>
                <w:lang w:eastAsia="x-none"/>
              </w:rPr>
              <w:t xml:space="preserve"> @ RAN1#98</w:t>
            </w:r>
          </w:p>
          <w:p w14:paraId="65651962" w14:textId="77777777" w:rsidR="007F15B3" w:rsidRPr="00092984" w:rsidRDefault="007F15B3" w:rsidP="00E339EF">
            <w:pPr>
              <w:spacing w:after="0"/>
              <w:rPr>
                <w:lang w:eastAsia="x-none"/>
              </w:rPr>
            </w:pPr>
            <w:r w:rsidRPr="00092984">
              <w:rPr>
                <w:lang w:eastAsia="x-none"/>
              </w:rPr>
              <w:t xml:space="preserve">The following working assumption is confirmed with modification (in </w:t>
            </w:r>
            <w:r w:rsidRPr="00092984">
              <w:rPr>
                <w:color w:val="FF0000"/>
                <w:lang w:eastAsia="x-none"/>
              </w:rPr>
              <w:t>red</w:t>
            </w:r>
            <w:r w:rsidRPr="00092984">
              <w:rPr>
                <w:lang w:eastAsia="x-none"/>
              </w:rPr>
              <w:t>):</w:t>
            </w:r>
          </w:p>
          <w:p w14:paraId="728BB25E" w14:textId="77777777" w:rsidR="007F15B3" w:rsidRPr="00092984" w:rsidRDefault="007F15B3" w:rsidP="00E339EF">
            <w:pPr>
              <w:spacing w:after="0"/>
              <w:rPr>
                <w:lang w:eastAsia="x-none"/>
              </w:rPr>
            </w:pPr>
            <w:r w:rsidRPr="00092984">
              <w:rPr>
                <w:lang w:eastAsia="x-none"/>
              </w:rPr>
              <w:t>The supported feature of MAC CE based spatial relation update for aperiodic SRS is applicable to the usage of antenna switching per SRS resource level.</w:t>
            </w:r>
          </w:p>
          <w:p w14:paraId="7446C452" w14:textId="77777777" w:rsidR="007F15B3" w:rsidRPr="00092984" w:rsidRDefault="007F15B3" w:rsidP="00E339EF">
            <w:pPr>
              <w:pStyle w:val="LGTdoc"/>
              <w:numPr>
                <w:ilvl w:val="0"/>
                <w:numId w:val="29"/>
              </w:numPr>
              <w:autoSpaceDE w:val="0"/>
              <w:autoSpaceDN w:val="0"/>
              <w:adjustRightInd w:val="0"/>
              <w:spacing w:afterLines="0" w:line="240" w:lineRule="auto"/>
              <w:ind w:left="720" w:hanging="320"/>
              <w:contextualSpacing/>
              <w:rPr>
                <w:bCs/>
                <w:color w:val="FF0000"/>
                <w:sz w:val="20"/>
                <w:szCs w:val="20"/>
                <w:lang w:val="en-US"/>
              </w:rPr>
            </w:pPr>
            <w:r w:rsidRPr="00092984">
              <w:rPr>
                <w:bCs/>
                <w:color w:val="FF0000"/>
                <w:sz w:val="20"/>
                <w:szCs w:val="20"/>
                <w:lang w:val="en-US"/>
              </w:rPr>
              <w:t>In case of antenna switching, UE does not expect to be configured with different spatial relation within the same set</w:t>
            </w:r>
          </w:p>
          <w:p w14:paraId="59E66783" w14:textId="77777777" w:rsidR="007F15B3" w:rsidRPr="00092984" w:rsidRDefault="007F15B3" w:rsidP="00E339EF">
            <w:pPr>
              <w:spacing w:after="0"/>
              <w:rPr>
                <w:b/>
                <w:highlight w:val="green"/>
              </w:rPr>
            </w:pPr>
            <w:r w:rsidRPr="00092984">
              <w:rPr>
                <w:b/>
                <w:highlight w:val="green"/>
              </w:rPr>
              <w:t>Agreement</w:t>
            </w:r>
            <w:r w:rsidRPr="00092984">
              <w:rPr>
                <w:b/>
                <w:lang w:eastAsia="x-none"/>
              </w:rPr>
              <w:t xml:space="preserve"> @ RAN1#97</w:t>
            </w:r>
          </w:p>
          <w:p w14:paraId="771DF1D1" w14:textId="77777777" w:rsidR="007F15B3" w:rsidRPr="00092984" w:rsidRDefault="007F15B3" w:rsidP="00E339EF">
            <w:pPr>
              <w:spacing w:after="0"/>
            </w:pPr>
            <w:r w:rsidRPr="00092984">
              <w:t>The supported feature of MAC CE based spatial relation update for aperiodic SRS per resource level is applicable to at least 3 supported usages as codebook-based UL, non-codebook-based UL, beam management.</w:t>
            </w:r>
          </w:p>
        </w:tc>
      </w:tr>
    </w:tbl>
    <w:p w14:paraId="7B4E8EC5" w14:textId="77777777" w:rsidR="007F15B3" w:rsidRPr="00B20198" w:rsidRDefault="007F15B3" w:rsidP="007F15B3"/>
    <w:tbl>
      <w:tblPr>
        <w:tblStyle w:val="TableGrid"/>
        <w:tblW w:w="0" w:type="auto"/>
        <w:tblLook w:val="04A0" w:firstRow="1" w:lastRow="0" w:firstColumn="1" w:lastColumn="0" w:noHBand="0" w:noVBand="1"/>
      </w:tblPr>
      <w:tblGrid>
        <w:gridCol w:w="9307"/>
      </w:tblGrid>
      <w:tr w:rsidR="007F15B3" w:rsidRPr="00B20198" w14:paraId="2EE7D5C3" w14:textId="77777777" w:rsidTr="007825A2">
        <w:tc>
          <w:tcPr>
            <w:tcW w:w="9307" w:type="dxa"/>
          </w:tcPr>
          <w:p w14:paraId="0FC80A50" w14:textId="77777777" w:rsidR="007F15B3" w:rsidRPr="00092984" w:rsidRDefault="007F15B3" w:rsidP="007825A2">
            <w:pPr>
              <w:pStyle w:val="0Maintext"/>
              <w:spacing w:after="0" w:afterAutospacing="0" w:line="276" w:lineRule="auto"/>
              <w:ind w:firstLine="0"/>
              <w:rPr>
                <w:rFonts w:eastAsia="微软雅黑" w:cs="Times New Roman"/>
                <w:lang w:val="en-US"/>
              </w:rPr>
            </w:pPr>
            <w:r w:rsidRPr="00092984">
              <w:rPr>
                <w:rFonts w:cs="Times New Roman"/>
                <w:b/>
                <w:highlight w:val="green"/>
                <w:lang w:eastAsia="x-none"/>
              </w:rPr>
              <w:t>Agreement</w:t>
            </w:r>
            <w:r w:rsidRPr="00092984">
              <w:rPr>
                <w:rFonts w:cs="Times New Roman"/>
                <w:b/>
                <w:lang w:eastAsia="x-none"/>
              </w:rPr>
              <w:t xml:space="preserve"> @ RAN1#98bis</w:t>
            </w:r>
          </w:p>
          <w:p w14:paraId="08406486" w14:textId="77777777" w:rsidR="007F15B3" w:rsidRPr="00092984" w:rsidRDefault="007F15B3" w:rsidP="007825A2">
            <w:pPr>
              <w:pStyle w:val="LGTdoc"/>
              <w:spacing w:afterLines="0" w:line="276" w:lineRule="auto"/>
              <w:contextualSpacing/>
              <w:rPr>
                <w:bCs/>
                <w:sz w:val="20"/>
                <w:szCs w:val="20"/>
                <w:lang w:val="en-US"/>
              </w:rPr>
            </w:pPr>
            <w:r w:rsidRPr="00092984">
              <w:rPr>
                <w:bCs/>
                <w:sz w:val="20"/>
                <w:szCs w:val="20"/>
                <w:lang w:val="en-US"/>
              </w:rPr>
              <w:t xml:space="preserve">Select one among the following alternatives on whether/how to revise the existing mechanism on higher layer filtered RSRP for </w:t>
            </w:r>
            <w:proofErr w:type="spellStart"/>
            <w:r w:rsidRPr="00092984">
              <w:rPr>
                <w:bCs/>
                <w:sz w:val="20"/>
                <w:szCs w:val="20"/>
                <w:lang w:val="en-US"/>
              </w:rPr>
              <w:t>pathloss</w:t>
            </w:r>
            <w:proofErr w:type="spellEnd"/>
            <w:r w:rsidRPr="00092984">
              <w:rPr>
                <w:bCs/>
                <w:sz w:val="20"/>
                <w:szCs w:val="20"/>
                <w:lang w:val="en-US"/>
              </w:rPr>
              <w:t xml:space="preserve"> measurement, when a </w:t>
            </w:r>
            <w:proofErr w:type="spellStart"/>
            <w:r w:rsidRPr="00092984">
              <w:rPr>
                <w:bCs/>
                <w:sz w:val="20"/>
                <w:szCs w:val="20"/>
                <w:lang w:val="en-US"/>
              </w:rPr>
              <w:t>pathloss</w:t>
            </w:r>
            <w:proofErr w:type="spellEnd"/>
            <w:r w:rsidRPr="00092984">
              <w:rPr>
                <w:bCs/>
                <w:sz w:val="20"/>
                <w:szCs w:val="20"/>
                <w:lang w:val="en-US"/>
              </w:rPr>
              <w:t xml:space="preserve"> RS is updated by MAC CE (if agreed) in RAN1#99.</w:t>
            </w:r>
          </w:p>
          <w:p w14:paraId="295D2AC5" w14:textId="77777777" w:rsidR="007F15B3" w:rsidRPr="00092984"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092984">
              <w:rPr>
                <w:bCs/>
                <w:sz w:val="20"/>
                <w:szCs w:val="20"/>
                <w:lang w:val="en-US"/>
              </w:rPr>
              <w:t xml:space="preserve">Alt.1: L1-RSRP based </w:t>
            </w:r>
            <w:proofErr w:type="spellStart"/>
            <w:r w:rsidRPr="00092984">
              <w:rPr>
                <w:bCs/>
                <w:sz w:val="20"/>
                <w:szCs w:val="20"/>
                <w:lang w:val="en-US"/>
              </w:rPr>
              <w:t>pathloss</w:t>
            </w:r>
            <w:proofErr w:type="spellEnd"/>
            <w:r w:rsidRPr="00092984">
              <w:rPr>
                <w:bCs/>
                <w:sz w:val="20"/>
                <w:szCs w:val="20"/>
                <w:lang w:val="en-US"/>
              </w:rPr>
              <w:t xml:space="preserve"> measurement is applied when the </w:t>
            </w:r>
            <w:proofErr w:type="spellStart"/>
            <w:r w:rsidRPr="00092984">
              <w:rPr>
                <w:bCs/>
                <w:sz w:val="20"/>
                <w:szCs w:val="20"/>
                <w:lang w:val="en-US"/>
              </w:rPr>
              <w:t>pathloss</w:t>
            </w:r>
            <w:proofErr w:type="spellEnd"/>
            <w:r w:rsidRPr="00092984">
              <w:rPr>
                <w:bCs/>
                <w:sz w:val="20"/>
                <w:szCs w:val="20"/>
                <w:lang w:val="en-US"/>
              </w:rPr>
              <w:t xml:space="preserve"> RS is updated by MAC CE.</w:t>
            </w:r>
          </w:p>
          <w:p w14:paraId="763E82FB" w14:textId="77777777" w:rsidR="007F15B3" w:rsidRPr="00092984"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092984">
              <w:rPr>
                <w:bCs/>
                <w:sz w:val="20"/>
                <w:szCs w:val="20"/>
                <w:lang w:val="en-US"/>
              </w:rPr>
              <w:t xml:space="preserve">Alt.2: Reuse higher layer filtered RSRP for </w:t>
            </w:r>
            <w:proofErr w:type="spellStart"/>
            <w:r w:rsidRPr="00092984">
              <w:rPr>
                <w:bCs/>
                <w:sz w:val="20"/>
                <w:szCs w:val="20"/>
                <w:lang w:val="en-US"/>
              </w:rPr>
              <w:t>pathloss</w:t>
            </w:r>
            <w:proofErr w:type="spellEnd"/>
            <w:r w:rsidRPr="00092984">
              <w:rPr>
                <w:bCs/>
                <w:sz w:val="20"/>
                <w:szCs w:val="20"/>
                <w:lang w:val="en-US"/>
              </w:rPr>
              <w:t xml:space="preserve"> measurement, with defining the applicable timing after the MAC CE. </w:t>
            </w:r>
          </w:p>
          <w:p w14:paraId="5733D8F5" w14:textId="77777777" w:rsidR="007F15B3" w:rsidRPr="00092984"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092984">
              <w:rPr>
                <w:bCs/>
                <w:sz w:val="20"/>
                <w:szCs w:val="20"/>
                <w:lang w:val="en-US"/>
              </w:rPr>
              <w:t xml:space="preserve">Note, before the higher layer filtered RSRP is applied, UE uses L1-RSRP for </w:t>
            </w:r>
            <w:proofErr w:type="spellStart"/>
            <w:r w:rsidRPr="00092984">
              <w:rPr>
                <w:bCs/>
                <w:sz w:val="20"/>
                <w:szCs w:val="20"/>
                <w:lang w:val="en-US"/>
              </w:rPr>
              <w:t>pathloss</w:t>
            </w:r>
            <w:proofErr w:type="spellEnd"/>
            <w:r w:rsidRPr="00092984">
              <w:rPr>
                <w:bCs/>
                <w:sz w:val="20"/>
                <w:szCs w:val="20"/>
                <w:lang w:val="en-US"/>
              </w:rPr>
              <w:t xml:space="preserve"> estimation.</w:t>
            </w:r>
          </w:p>
          <w:p w14:paraId="7B171FEB" w14:textId="77777777" w:rsidR="007F15B3" w:rsidRPr="00092984"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092984">
              <w:rPr>
                <w:bCs/>
                <w:sz w:val="20"/>
                <w:szCs w:val="20"/>
                <w:lang w:val="en-US"/>
              </w:rPr>
              <w:t xml:space="preserve">Alt.3: Reuse higher layer filtered RSRP for </w:t>
            </w:r>
            <w:proofErr w:type="spellStart"/>
            <w:r w:rsidRPr="00092984">
              <w:rPr>
                <w:bCs/>
                <w:sz w:val="20"/>
                <w:szCs w:val="20"/>
                <w:lang w:val="en-US"/>
              </w:rPr>
              <w:t>pathloss</w:t>
            </w:r>
            <w:proofErr w:type="spellEnd"/>
            <w:r w:rsidRPr="00092984">
              <w:rPr>
                <w:bCs/>
                <w:sz w:val="20"/>
                <w:szCs w:val="20"/>
                <w:lang w:val="en-US"/>
              </w:rPr>
              <w:t xml:space="preserve"> measurement, with defining the applicable timing after the MAC CE.</w:t>
            </w:r>
          </w:p>
          <w:p w14:paraId="4130704F" w14:textId="77777777" w:rsidR="007F15B3" w:rsidRPr="00092984"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092984">
              <w:rPr>
                <w:bCs/>
                <w:sz w:val="20"/>
                <w:szCs w:val="20"/>
                <w:lang w:val="en-US"/>
              </w:rPr>
              <w:t xml:space="preserve">Note: Filtered RSRP value for previous </w:t>
            </w:r>
            <w:proofErr w:type="spellStart"/>
            <w:r w:rsidRPr="00092984">
              <w:rPr>
                <w:bCs/>
                <w:sz w:val="20"/>
                <w:szCs w:val="20"/>
                <w:lang w:val="en-US"/>
              </w:rPr>
              <w:t>pathloss</w:t>
            </w:r>
            <w:proofErr w:type="spellEnd"/>
            <w:r w:rsidRPr="00092984">
              <w:rPr>
                <w:bCs/>
                <w:sz w:val="20"/>
                <w:szCs w:val="20"/>
                <w:lang w:val="en-US"/>
              </w:rPr>
              <w:t xml:space="preserve"> RS will be used before the application time.</w:t>
            </w:r>
          </w:p>
          <w:p w14:paraId="7A515CF0" w14:textId="77777777" w:rsidR="007F15B3" w:rsidRPr="00092984"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092984">
              <w:rPr>
                <w:bCs/>
                <w:sz w:val="20"/>
                <w:szCs w:val="20"/>
                <w:lang w:val="en-US"/>
              </w:rPr>
              <w:t xml:space="preserve">Alt.4: Reuse higher layer filtered RSRP for </w:t>
            </w:r>
            <w:proofErr w:type="spellStart"/>
            <w:r w:rsidRPr="00092984">
              <w:rPr>
                <w:bCs/>
                <w:sz w:val="20"/>
                <w:szCs w:val="20"/>
                <w:lang w:val="en-US"/>
              </w:rPr>
              <w:t>pathloss</w:t>
            </w:r>
            <w:proofErr w:type="spellEnd"/>
            <w:r w:rsidRPr="00092984">
              <w:rPr>
                <w:bCs/>
                <w:sz w:val="20"/>
                <w:szCs w:val="20"/>
                <w:lang w:val="en-US"/>
              </w:rPr>
              <w:t xml:space="preserve"> measurement, with the same behavior with higher layer filtered RSRP as in Rel-15.</w:t>
            </w:r>
          </w:p>
          <w:p w14:paraId="1E676604" w14:textId="77777777" w:rsidR="007F15B3" w:rsidRPr="00092984"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092984">
              <w:rPr>
                <w:bCs/>
                <w:sz w:val="20"/>
                <w:szCs w:val="20"/>
                <w:lang w:val="en-US"/>
              </w:rPr>
              <w:t xml:space="preserve">Note: UE is expected to track all the RRC-configured candidate </w:t>
            </w:r>
            <w:proofErr w:type="spellStart"/>
            <w:r w:rsidRPr="00092984">
              <w:rPr>
                <w:bCs/>
                <w:sz w:val="20"/>
                <w:szCs w:val="20"/>
                <w:lang w:val="en-US"/>
              </w:rPr>
              <w:t>pathloss</w:t>
            </w:r>
            <w:proofErr w:type="spellEnd"/>
            <w:r w:rsidRPr="00092984">
              <w:rPr>
                <w:bCs/>
                <w:sz w:val="20"/>
                <w:szCs w:val="20"/>
                <w:lang w:val="en-US"/>
              </w:rPr>
              <w:t xml:space="preserve"> RSs.</w:t>
            </w:r>
          </w:p>
          <w:p w14:paraId="7FC1609F" w14:textId="77777777" w:rsidR="007F15B3" w:rsidRPr="00092984"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092984">
              <w:rPr>
                <w:bCs/>
                <w:sz w:val="20"/>
                <w:szCs w:val="20"/>
                <w:lang w:val="en-US"/>
              </w:rPr>
              <w:t xml:space="preserve">Note: The maximum configurable </w:t>
            </w:r>
            <w:proofErr w:type="spellStart"/>
            <w:r w:rsidRPr="00092984">
              <w:rPr>
                <w:bCs/>
                <w:sz w:val="20"/>
                <w:szCs w:val="20"/>
                <w:lang w:val="en-US"/>
              </w:rPr>
              <w:t>pathloss</w:t>
            </w:r>
            <w:proofErr w:type="spellEnd"/>
            <w:r w:rsidRPr="00092984">
              <w:rPr>
                <w:bCs/>
                <w:sz w:val="20"/>
                <w:szCs w:val="20"/>
                <w:lang w:val="en-US"/>
              </w:rPr>
              <w:t xml:space="preserve"> RSs by RRC is up to UE capability.</w:t>
            </w:r>
          </w:p>
          <w:p w14:paraId="38A4A44E" w14:textId="77777777" w:rsidR="007F15B3" w:rsidRPr="00092984"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092984">
              <w:rPr>
                <w:bCs/>
                <w:sz w:val="20"/>
                <w:szCs w:val="20"/>
                <w:lang w:val="en-US"/>
              </w:rPr>
              <w:t xml:space="preserve">Note: If there is no consensus to the down-selection above, the specification in Rel-16 only allows the maximum configurable </w:t>
            </w:r>
            <w:proofErr w:type="spellStart"/>
            <w:r w:rsidRPr="00092984">
              <w:rPr>
                <w:bCs/>
                <w:sz w:val="20"/>
                <w:szCs w:val="20"/>
                <w:lang w:val="en-US"/>
              </w:rPr>
              <w:t>pathloss</w:t>
            </w:r>
            <w:proofErr w:type="spellEnd"/>
            <w:r w:rsidRPr="00092984">
              <w:rPr>
                <w:bCs/>
                <w:sz w:val="20"/>
                <w:szCs w:val="20"/>
                <w:lang w:val="en-US"/>
              </w:rPr>
              <w:t xml:space="preserve"> RSs by RRC is 4 (same as Rel-15). For less than or equal to X candidate </w:t>
            </w:r>
            <w:proofErr w:type="spellStart"/>
            <w:r w:rsidRPr="00092984">
              <w:rPr>
                <w:bCs/>
                <w:sz w:val="20"/>
                <w:szCs w:val="20"/>
                <w:lang w:val="en-US"/>
              </w:rPr>
              <w:t>pathloss</w:t>
            </w:r>
            <w:proofErr w:type="spellEnd"/>
            <w:r w:rsidRPr="00092984">
              <w:rPr>
                <w:bCs/>
                <w:sz w:val="20"/>
                <w:szCs w:val="20"/>
                <w:lang w:val="en-US"/>
              </w:rPr>
              <w:t xml:space="preserve"> RSs configured by RRC, the existing mechanism on higher layer filtered RSRP for </w:t>
            </w:r>
            <w:proofErr w:type="spellStart"/>
            <w:r w:rsidRPr="00092984">
              <w:rPr>
                <w:bCs/>
                <w:sz w:val="20"/>
                <w:szCs w:val="20"/>
                <w:lang w:val="en-US"/>
              </w:rPr>
              <w:t>pathloss</w:t>
            </w:r>
            <w:proofErr w:type="spellEnd"/>
            <w:r w:rsidRPr="00092984">
              <w:rPr>
                <w:bCs/>
                <w:sz w:val="20"/>
                <w:szCs w:val="20"/>
                <w:lang w:val="en-US"/>
              </w:rPr>
              <w:t xml:space="preserve"> measurement can be reused.</w:t>
            </w:r>
          </w:p>
          <w:p w14:paraId="1F401795" w14:textId="77777777" w:rsidR="007F15B3" w:rsidRPr="00092984"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092984">
              <w:rPr>
                <w:bCs/>
                <w:sz w:val="20"/>
                <w:szCs w:val="20"/>
                <w:lang w:val="en-US"/>
              </w:rPr>
              <w:t>Baseline is X=4.</w:t>
            </w:r>
          </w:p>
          <w:p w14:paraId="78D58166" w14:textId="77777777" w:rsidR="007F15B3" w:rsidRPr="00092984"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092984">
              <w:rPr>
                <w:bCs/>
                <w:sz w:val="20"/>
                <w:szCs w:val="20"/>
                <w:lang w:val="en-US"/>
              </w:rPr>
              <w:t xml:space="preserve">The </w:t>
            </w:r>
            <w:proofErr w:type="spellStart"/>
            <w:r w:rsidRPr="00092984">
              <w:rPr>
                <w:bCs/>
                <w:sz w:val="20"/>
                <w:szCs w:val="20"/>
                <w:lang w:val="en-US"/>
              </w:rPr>
              <w:t>pathloss</w:t>
            </w:r>
            <w:proofErr w:type="spellEnd"/>
            <w:r w:rsidRPr="00092984">
              <w:rPr>
                <w:bCs/>
                <w:sz w:val="20"/>
                <w:szCs w:val="20"/>
                <w:lang w:val="en-US"/>
              </w:rPr>
              <w:t xml:space="preserve"> RS selected by the MAC CE, if agreed, is among the X RRC configured candidate </w:t>
            </w:r>
            <w:proofErr w:type="spellStart"/>
            <w:r w:rsidRPr="00092984">
              <w:rPr>
                <w:bCs/>
                <w:sz w:val="20"/>
                <w:szCs w:val="20"/>
                <w:lang w:val="en-US"/>
              </w:rPr>
              <w:t>pathloss</w:t>
            </w:r>
            <w:proofErr w:type="spellEnd"/>
            <w:r w:rsidRPr="00092984">
              <w:rPr>
                <w:bCs/>
                <w:sz w:val="20"/>
                <w:szCs w:val="20"/>
                <w:lang w:val="en-US"/>
              </w:rPr>
              <w:t xml:space="preserve"> RSs.</w:t>
            </w:r>
          </w:p>
          <w:p w14:paraId="31D210D4" w14:textId="77777777" w:rsidR="007F15B3" w:rsidRPr="00092984"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092984">
              <w:rPr>
                <w:bCs/>
                <w:sz w:val="20"/>
                <w:szCs w:val="20"/>
                <w:lang w:val="en-US"/>
              </w:rPr>
              <w:t xml:space="preserve">Note: For Alt.1, Alt.2, Alt.3, and Alt.4, the maximum configurable </w:t>
            </w:r>
            <w:proofErr w:type="spellStart"/>
            <w:r w:rsidRPr="00092984">
              <w:rPr>
                <w:bCs/>
                <w:sz w:val="20"/>
                <w:szCs w:val="20"/>
                <w:lang w:val="en-US"/>
              </w:rPr>
              <w:t>pathloss</w:t>
            </w:r>
            <w:proofErr w:type="spellEnd"/>
            <w:r w:rsidRPr="00092984">
              <w:rPr>
                <w:bCs/>
                <w:sz w:val="20"/>
                <w:szCs w:val="20"/>
                <w:lang w:val="en-US"/>
              </w:rPr>
              <w:t xml:space="preserve"> RSs by RRC is increased from Rel-15, e.g., 8, 16, or 64.</w:t>
            </w:r>
          </w:p>
          <w:p w14:paraId="62DC68B5" w14:textId="77777777" w:rsidR="007F15B3" w:rsidRPr="00092984"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092984">
              <w:rPr>
                <w:bCs/>
                <w:sz w:val="20"/>
                <w:szCs w:val="20"/>
                <w:lang w:val="en-US"/>
              </w:rPr>
              <w:t xml:space="preserve">For Alt.1, Alt.2, Alt.3, such </w:t>
            </w:r>
            <w:proofErr w:type="spellStart"/>
            <w:r w:rsidRPr="00092984">
              <w:rPr>
                <w:bCs/>
                <w:sz w:val="20"/>
                <w:szCs w:val="20"/>
                <w:lang w:val="en-US"/>
              </w:rPr>
              <w:t>pathloss</w:t>
            </w:r>
            <w:proofErr w:type="spellEnd"/>
            <w:r w:rsidRPr="00092984">
              <w:rPr>
                <w:bCs/>
                <w:sz w:val="20"/>
                <w:szCs w:val="20"/>
                <w:lang w:val="en-US"/>
              </w:rPr>
              <w:t xml:space="preserve"> reference signals are for configuration purpose only.</w:t>
            </w:r>
          </w:p>
          <w:p w14:paraId="3CA9E3D6" w14:textId="77777777" w:rsidR="007F15B3" w:rsidRPr="00092984" w:rsidRDefault="007F15B3" w:rsidP="007825A2">
            <w:pPr>
              <w:pStyle w:val="LGTdoc"/>
              <w:spacing w:after="120" w:line="276" w:lineRule="auto"/>
              <w:contextualSpacing/>
              <w:rPr>
                <w:b/>
                <w:sz w:val="20"/>
                <w:szCs w:val="20"/>
                <w:lang w:val="en-US"/>
              </w:rPr>
            </w:pPr>
            <w:r w:rsidRPr="00092984">
              <w:rPr>
                <w:b/>
                <w:sz w:val="20"/>
                <w:szCs w:val="20"/>
                <w:highlight w:val="darkYellow"/>
                <w:lang w:val="en-US"/>
              </w:rPr>
              <w:t>Working assumption</w:t>
            </w:r>
          </w:p>
          <w:p w14:paraId="5C965ACA" w14:textId="77777777" w:rsidR="007F15B3" w:rsidRPr="00092984" w:rsidRDefault="007F15B3" w:rsidP="007825A2">
            <w:pPr>
              <w:pStyle w:val="LGTdoc"/>
              <w:spacing w:after="120" w:line="276" w:lineRule="auto"/>
              <w:contextualSpacing/>
              <w:rPr>
                <w:bCs/>
                <w:sz w:val="20"/>
                <w:szCs w:val="20"/>
                <w:lang w:val="en-US"/>
              </w:rPr>
            </w:pPr>
            <w:proofErr w:type="spellStart"/>
            <w:r w:rsidRPr="00092984">
              <w:rPr>
                <w:bCs/>
                <w:sz w:val="20"/>
                <w:szCs w:val="20"/>
                <w:lang w:val="en-US"/>
              </w:rPr>
              <w:t>Pathloss</w:t>
            </w:r>
            <w:proofErr w:type="spellEnd"/>
            <w:r w:rsidRPr="00092984">
              <w:rPr>
                <w:bCs/>
                <w:sz w:val="20"/>
                <w:szCs w:val="20"/>
                <w:lang w:val="en-US"/>
              </w:rPr>
              <w:t xml:space="preserve"> reference RS for AP-SRS/SP-SRS can be activated/updated via a MAC CE.</w:t>
            </w:r>
          </w:p>
          <w:p w14:paraId="0F25CD41" w14:textId="77777777" w:rsidR="007F15B3" w:rsidRPr="00092984" w:rsidRDefault="007F15B3" w:rsidP="007F15B3">
            <w:pPr>
              <w:pStyle w:val="LGTdoc"/>
              <w:numPr>
                <w:ilvl w:val="0"/>
                <w:numId w:val="29"/>
              </w:numPr>
              <w:autoSpaceDE w:val="0"/>
              <w:autoSpaceDN w:val="0"/>
              <w:adjustRightInd w:val="0"/>
              <w:spacing w:after="120" w:line="276" w:lineRule="auto"/>
              <w:ind w:left="760"/>
              <w:contextualSpacing/>
              <w:rPr>
                <w:bCs/>
                <w:sz w:val="20"/>
                <w:szCs w:val="20"/>
                <w:lang w:val="en-US"/>
              </w:rPr>
            </w:pPr>
            <w:r w:rsidRPr="00092984">
              <w:rPr>
                <w:bCs/>
                <w:sz w:val="20"/>
                <w:szCs w:val="20"/>
                <w:lang w:val="en-US"/>
              </w:rPr>
              <w:t xml:space="preserve">A UE can be configured with multiple </w:t>
            </w:r>
            <w:proofErr w:type="spellStart"/>
            <w:r w:rsidRPr="00092984">
              <w:rPr>
                <w:bCs/>
                <w:sz w:val="20"/>
                <w:szCs w:val="20"/>
                <w:lang w:val="en-US"/>
              </w:rPr>
              <w:t>pathloss</w:t>
            </w:r>
            <w:proofErr w:type="spellEnd"/>
            <w:r w:rsidRPr="00092984">
              <w:rPr>
                <w:bCs/>
                <w:sz w:val="20"/>
                <w:szCs w:val="20"/>
                <w:lang w:val="en-US"/>
              </w:rPr>
              <w:t xml:space="preserve"> RSs by RRC and one of them can be activated/updated </w:t>
            </w:r>
            <w:r w:rsidRPr="00092984">
              <w:rPr>
                <w:bCs/>
                <w:sz w:val="20"/>
                <w:szCs w:val="20"/>
                <w:lang w:val="en-US"/>
              </w:rPr>
              <w:lastRenderedPageBreak/>
              <w:t>via the MAC CE for a SRS resource set.</w:t>
            </w:r>
          </w:p>
          <w:p w14:paraId="383FF03C" w14:textId="77777777" w:rsidR="007F15B3" w:rsidRPr="00092984" w:rsidRDefault="007F15B3" w:rsidP="007F15B3">
            <w:pPr>
              <w:pStyle w:val="LGTdoc"/>
              <w:numPr>
                <w:ilvl w:val="0"/>
                <w:numId w:val="29"/>
              </w:numPr>
              <w:autoSpaceDE w:val="0"/>
              <w:autoSpaceDN w:val="0"/>
              <w:adjustRightInd w:val="0"/>
              <w:spacing w:after="120" w:line="276" w:lineRule="auto"/>
              <w:ind w:left="760"/>
              <w:contextualSpacing/>
              <w:rPr>
                <w:bCs/>
                <w:sz w:val="20"/>
                <w:szCs w:val="20"/>
                <w:lang w:val="en-US"/>
              </w:rPr>
            </w:pPr>
            <w:r w:rsidRPr="00092984">
              <w:rPr>
                <w:bCs/>
                <w:sz w:val="20"/>
                <w:szCs w:val="20"/>
                <w:lang w:val="en-US"/>
              </w:rPr>
              <w:t>Further signaling details are up to RAN2.</w:t>
            </w:r>
          </w:p>
          <w:p w14:paraId="07EFFB6D" w14:textId="77777777" w:rsidR="007F15B3" w:rsidRPr="00092984" w:rsidRDefault="007F15B3" w:rsidP="007F15B3">
            <w:pPr>
              <w:pStyle w:val="LGTdoc"/>
              <w:numPr>
                <w:ilvl w:val="0"/>
                <w:numId w:val="29"/>
              </w:numPr>
              <w:autoSpaceDE w:val="0"/>
              <w:autoSpaceDN w:val="0"/>
              <w:adjustRightInd w:val="0"/>
              <w:spacing w:after="120" w:line="276" w:lineRule="auto"/>
              <w:ind w:left="760"/>
              <w:contextualSpacing/>
              <w:rPr>
                <w:bCs/>
                <w:sz w:val="20"/>
                <w:szCs w:val="20"/>
                <w:lang w:val="en-US"/>
              </w:rPr>
            </w:pPr>
            <w:r w:rsidRPr="00092984">
              <w:rPr>
                <w:bCs/>
                <w:sz w:val="20"/>
                <w:szCs w:val="20"/>
                <w:lang w:val="en-US"/>
              </w:rPr>
              <w:t xml:space="preserve">Reuse higher layer filtered RSRP for </w:t>
            </w:r>
            <w:proofErr w:type="spellStart"/>
            <w:r w:rsidRPr="00092984">
              <w:rPr>
                <w:bCs/>
                <w:sz w:val="20"/>
                <w:szCs w:val="20"/>
                <w:lang w:val="en-US"/>
              </w:rPr>
              <w:t>pathloss</w:t>
            </w:r>
            <w:proofErr w:type="spellEnd"/>
            <w:r w:rsidRPr="00092984">
              <w:rPr>
                <w:bCs/>
                <w:sz w:val="20"/>
                <w:szCs w:val="20"/>
                <w:lang w:val="en-US"/>
              </w:rPr>
              <w:t xml:space="preserve"> measurement, with defining the applicable timing after the MAC CE.</w:t>
            </w:r>
          </w:p>
          <w:p w14:paraId="1C8D3EF8" w14:textId="77777777" w:rsidR="007F15B3" w:rsidRPr="00092984" w:rsidRDefault="007F15B3" w:rsidP="007F15B3">
            <w:pPr>
              <w:pStyle w:val="LGTdoc"/>
              <w:numPr>
                <w:ilvl w:val="1"/>
                <w:numId w:val="29"/>
              </w:numPr>
              <w:autoSpaceDE w:val="0"/>
              <w:autoSpaceDN w:val="0"/>
              <w:adjustRightInd w:val="0"/>
              <w:spacing w:after="120" w:line="276" w:lineRule="auto"/>
              <w:contextualSpacing/>
              <w:rPr>
                <w:b/>
                <w:sz w:val="20"/>
                <w:szCs w:val="20"/>
                <w:lang w:val="en-US"/>
              </w:rPr>
            </w:pPr>
            <w:r w:rsidRPr="00092984">
              <w:rPr>
                <w:bCs/>
                <w:sz w:val="20"/>
                <w:szCs w:val="20"/>
                <w:lang w:val="en-US"/>
              </w:rPr>
              <w:t xml:space="preserve">Filtered RSRP value for previous </w:t>
            </w:r>
            <w:proofErr w:type="spellStart"/>
            <w:r w:rsidRPr="00092984">
              <w:rPr>
                <w:bCs/>
                <w:sz w:val="20"/>
                <w:szCs w:val="20"/>
                <w:lang w:val="en-US"/>
              </w:rPr>
              <w:t>pathloss</w:t>
            </w:r>
            <w:proofErr w:type="spellEnd"/>
            <w:r w:rsidRPr="00092984">
              <w:rPr>
                <w:bCs/>
                <w:sz w:val="20"/>
                <w:szCs w:val="20"/>
                <w:lang w:val="en-US"/>
              </w:rPr>
              <w:t xml:space="preserve"> RS will be used before the application time, which is the next slot after the 5</w:t>
            </w:r>
            <w:r w:rsidRPr="00092984">
              <w:rPr>
                <w:bCs/>
                <w:sz w:val="20"/>
                <w:szCs w:val="20"/>
                <w:vertAlign w:val="superscript"/>
                <w:lang w:val="en-US"/>
              </w:rPr>
              <w:t>th</w:t>
            </w:r>
            <w:r w:rsidRPr="00092984">
              <w:rPr>
                <w:bCs/>
                <w:sz w:val="20"/>
                <w:szCs w:val="20"/>
                <w:lang w:val="en-US"/>
              </w:rPr>
              <w:t xml:space="preserve"> measurement sample, where the 1</w:t>
            </w:r>
            <w:r w:rsidRPr="00092984">
              <w:rPr>
                <w:bCs/>
                <w:sz w:val="20"/>
                <w:szCs w:val="20"/>
                <w:vertAlign w:val="superscript"/>
                <w:lang w:val="en-US"/>
              </w:rPr>
              <w:t>st</w:t>
            </w:r>
            <w:r w:rsidRPr="00092984">
              <w:rPr>
                <w:bCs/>
                <w:sz w:val="20"/>
                <w:szCs w:val="20"/>
                <w:lang w:val="en-US"/>
              </w:rPr>
              <w:t xml:space="preserve"> measurement sample corresponds to be the 1</w:t>
            </w:r>
            <w:r w:rsidRPr="00092984">
              <w:rPr>
                <w:bCs/>
                <w:sz w:val="20"/>
                <w:szCs w:val="20"/>
                <w:vertAlign w:val="superscript"/>
                <w:lang w:val="en-US"/>
              </w:rPr>
              <w:t>st</w:t>
            </w:r>
            <w:r w:rsidRPr="00092984">
              <w:rPr>
                <w:bCs/>
                <w:sz w:val="20"/>
                <w:szCs w:val="20"/>
                <w:lang w:val="en-US"/>
              </w:rPr>
              <w:t xml:space="preserve"> instance, 3ms after sending ACK for the MAC CE. </w:t>
            </w:r>
          </w:p>
          <w:p w14:paraId="71B576AC" w14:textId="77777777" w:rsidR="007F15B3" w:rsidRPr="00092984" w:rsidRDefault="007F15B3" w:rsidP="007F15B3">
            <w:pPr>
              <w:pStyle w:val="LGTdoc"/>
              <w:numPr>
                <w:ilvl w:val="2"/>
                <w:numId w:val="29"/>
              </w:numPr>
              <w:autoSpaceDE w:val="0"/>
              <w:autoSpaceDN w:val="0"/>
              <w:adjustRightInd w:val="0"/>
              <w:spacing w:after="120" w:line="276" w:lineRule="auto"/>
              <w:contextualSpacing/>
              <w:rPr>
                <w:b/>
                <w:sz w:val="20"/>
                <w:szCs w:val="20"/>
                <w:lang w:val="en-US"/>
              </w:rPr>
            </w:pPr>
            <w:r w:rsidRPr="00092984">
              <w:rPr>
                <w:bCs/>
                <w:sz w:val="20"/>
                <w:szCs w:val="20"/>
                <w:lang w:val="en-US"/>
              </w:rPr>
              <w:t xml:space="preserve">This is only applicable for UEs supporting the number of RRC-configurable </w:t>
            </w:r>
            <w:proofErr w:type="spellStart"/>
            <w:r w:rsidRPr="00092984">
              <w:rPr>
                <w:bCs/>
                <w:sz w:val="20"/>
                <w:szCs w:val="20"/>
                <w:lang w:val="en-US"/>
              </w:rPr>
              <w:t>pathloss</w:t>
            </w:r>
            <w:proofErr w:type="spellEnd"/>
            <w:r w:rsidRPr="00092984">
              <w:rPr>
                <w:bCs/>
                <w:sz w:val="20"/>
                <w:szCs w:val="20"/>
                <w:lang w:val="en-US"/>
              </w:rPr>
              <w:t xml:space="preserve"> RSs larger than 4, and this is only for the case that the activated PL RS by the MAC CE is not tracked.</w:t>
            </w:r>
          </w:p>
          <w:p w14:paraId="5996A8BB" w14:textId="77777777" w:rsidR="007F15B3" w:rsidRPr="00092984" w:rsidRDefault="007F15B3" w:rsidP="007F15B3">
            <w:pPr>
              <w:pStyle w:val="LGTdoc"/>
              <w:numPr>
                <w:ilvl w:val="2"/>
                <w:numId w:val="29"/>
              </w:numPr>
              <w:autoSpaceDE w:val="0"/>
              <w:autoSpaceDN w:val="0"/>
              <w:adjustRightInd w:val="0"/>
              <w:spacing w:after="120" w:line="276" w:lineRule="auto"/>
              <w:contextualSpacing/>
              <w:rPr>
                <w:b/>
                <w:sz w:val="20"/>
                <w:szCs w:val="20"/>
                <w:lang w:val="en-US"/>
              </w:rPr>
            </w:pPr>
            <w:r w:rsidRPr="00092984">
              <w:rPr>
                <w:bCs/>
                <w:sz w:val="20"/>
                <w:szCs w:val="20"/>
                <w:lang w:val="en-US"/>
              </w:rPr>
              <w:t>UE is only required to track the activated PL RS if the configured PL RSs by RRC is greater than 4.</w:t>
            </w:r>
          </w:p>
          <w:p w14:paraId="03D3FEB4" w14:textId="77777777" w:rsidR="007F15B3" w:rsidRPr="00092984" w:rsidRDefault="007F15B3" w:rsidP="007F15B3">
            <w:pPr>
              <w:pStyle w:val="LGTdoc"/>
              <w:numPr>
                <w:ilvl w:val="2"/>
                <w:numId w:val="29"/>
              </w:numPr>
              <w:autoSpaceDE w:val="0"/>
              <w:autoSpaceDN w:val="0"/>
              <w:adjustRightInd w:val="0"/>
              <w:spacing w:after="120" w:line="276" w:lineRule="auto"/>
              <w:contextualSpacing/>
              <w:rPr>
                <w:b/>
                <w:sz w:val="20"/>
                <w:szCs w:val="20"/>
                <w:lang w:val="en-US"/>
              </w:rPr>
            </w:pPr>
            <w:r w:rsidRPr="00092984">
              <w:rPr>
                <w:bCs/>
                <w:sz w:val="20"/>
                <w:szCs w:val="20"/>
                <w:lang w:val="en-US"/>
              </w:rPr>
              <w:t>It is up to UE whether to update the filtered RSRP value for previous PL RS 3ms after sending ACK for the MAC CE.</w:t>
            </w:r>
          </w:p>
          <w:p w14:paraId="76DF0106" w14:textId="77777777" w:rsidR="007F15B3" w:rsidRPr="00092984" w:rsidRDefault="007F15B3" w:rsidP="007825A2">
            <w:pPr>
              <w:spacing w:after="0"/>
              <w:rPr>
                <w:bCs/>
              </w:rPr>
            </w:pPr>
            <w:r w:rsidRPr="00092984">
              <w:rPr>
                <w:bCs/>
              </w:rPr>
              <w:t>Send an LS to RAN4 asking opinion on this working assumption.</w:t>
            </w:r>
          </w:p>
          <w:p w14:paraId="643747E0" w14:textId="77777777" w:rsidR="007F15B3" w:rsidRPr="00092984" w:rsidRDefault="007F15B3" w:rsidP="007825A2">
            <w:pPr>
              <w:spacing w:after="0"/>
              <w:rPr>
                <w:bCs/>
              </w:rPr>
            </w:pPr>
          </w:p>
          <w:p w14:paraId="37CD5097" w14:textId="77777777" w:rsidR="007F15B3" w:rsidRPr="00092984" w:rsidRDefault="007F15B3" w:rsidP="007825A2">
            <w:pPr>
              <w:pStyle w:val="LGTdoc"/>
              <w:spacing w:afterLines="0" w:line="276" w:lineRule="auto"/>
              <w:contextualSpacing/>
              <w:rPr>
                <w:b/>
                <w:sz w:val="20"/>
                <w:szCs w:val="20"/>
                <w:lang w:val="en-US"/>
              </w:rPr>
            </w:pPr>
            <w:r w:rsidRPr="00092984">
              <w:rPr>
                <w:b/>
                <w:sz w:val="20"/>
                <w:szCs w:val="20"/>
                <w:highlight w:val="green"/>
                <w:lang w:val="en-US"/>
              </w:rPr>
              <w:t>Agreement</w:t>
            </w:r>
            <w:r w:rsidRPr="00092984">
              <w:rPr>
                <w:b/>
                <w:sz w:val="20"/>
                <w:szCs w:val="20"/>
                <w:lang w:eastAsia="x-none"/>
              </w:rPr>
              <w:t xml:space="preserve"> @ RAN1#98</w:t>
            </w:r>
          </w:p>
          <w:p w14:paraId="5A998021" w14:textId="77777777" w:rsidR="007F15B3" w:rsidRPr="00092984" w:rsidRDefault="007F15B3" w:rsidP="007825A2">
            <w:pPr>
              <w:spacing w:line="276" w:lineRule="auto"/>
              <w:rPr>
                <w:bCs/>
              </w:rPr>
            </w:pPr>
            <w:r w:rsidRPr="00092984">
              <w:rPr>
                <w:bCs/>
              </w:rPr>
              <w:t xml:space="preserve">Continue discussion on the support of updating </w:t>
            </w:r>
            <w:proofErr w:type="spellStart"/>
            <w:r w:rsidRPr="00092984">
              <w:rPr>
                <w:bCs/>
              </w:rPr>
              <w:t>pathloss</w:t>
            </w:r>
            <w:proofErr w:type="spellEnd"/>
            <w:r w:rsidRPr="00092984">
              <w:rPr>
                <w:bCs/>
              </w:rPr>
              <w:t xml:space="preserve"> RSs for power control for PUSCH and SRS via MAC-CE, including the following candidates until RAN1#98bis:</w:t>
            </w:r>
          </w:p>
          <w:p w14:paraId="4DD55292" w14:textId="77777777" w:rsidR="007F15B3" w:rsidRPr="00092984" w:rsidRDefault="007F15B3" w:rsidP="007F15B3">
            <w:pPr>
              <w:numPr>
                <w:ilvl w:val="0"/>
                <w:numId w:val="29"/>
              </w:numPr>
              <w:overflowPunct/>
              <w:autoSpaceDE/>
              <w:autoSpaceDN/>
              <w:snapToGrid w:val="0"/>
              <w:spacing w:after="0" w:line="276" w:lineRule="auto"/>
              <w:ind w:left="720" w:hanging="320"/>
              <w:contextualSpacing/>
              <w:textAlignment w:val="auto"/>
              <w:rPr>
                <w:bCs/>
              </w:rPr>
            </w:pPr>
            <w:r w:rsidRPr="00092984">
              <w:rPr>
                <w:bCs/>
              </w:rPr>
              <w:t xml:space="preserve">Option 1: For codebook based PUSCH transmission, the </w:t>
            </w:r>
            <w:proofErr w:type="spellStart"/>
            <w:r w:rsidRPr="00092984">
              <w:rPr>
                <w:bCs/>
              </w:rPr>
              <w:t>pathloss</w:t>
            </w:r>
            <w:proofErr w:type="spellEnd"/>
            <w:r w:rsidRPr="00092984">
              <w:rPr>
                <w:bCs/>
              </w:rPr>
              <w:t xml:space="preserve"> RS follows DL RS in spatial relation associated with SRI indicated in scheduling DCI, if the </w:t>
            </w:r>
            <w:proofErr w:type="spellStart"/>
            <w:r w:rsidRPr="00092984">
              <w:rPr>
                <w:bCs/>
              </w:rPr>
              <w:t>pathloss</w:t>
            </w:r>
            <w:proofErr w:type="spellEnd"/>
            <w:r w:rsidRPr="00092984">
              <w:rPr>
                <w:bCs/>
              </w:rPr>
              <w:t xml:space="preserve"> RS is not configured and periodic DL RS is configured in the spatial relation.</w:t>
            </w:r>
          </w:p>
          <w:p w14:paraId="0BCD8A0D" w14:textId="77777777" w:rsidR="007F15B3" w:rsidRPr="00092984" w:rsidRDefault="007F15B3" w:rsidP="007F15B3">
            <w:pPr>
              <w:numPr>
                <w:ilvl w:val="1"/>
                <w:numId w:val="29"/>
              </w:numPr>
              <w:overflowPunct/>
              <w:autoSpaceDE/>
              <w:autoSpaceDN/>
              <w:snapToGrid w:val="0"/>
              <w:spacing w:after="0" w:line="276" w:lineRule="auto"/>
              <w:contextualSpacing/>
              <w:textAlignment w:val="auto"/>
              <w:rPr>
                <w:bCs/>
              </w:rPr>
            </w:pPr>
            <w:r w:rsidRPr="00092984">
              <w:rPr>
                <w:bCs/>
              </w:rPr>
              <w:t>FFS: the cases of non-codebook based PUSCH, SRS</w:t>
            </w:r>
          </w:p>
          <w:p w14:paraId="6735D47C" w14:textId="77777777" w:rsidR="007F15B3" w:rsidRPr="00092984" w:rsidRDefault="007F15B3" w:rsidP="007F15B3">
            <w:pPr>
              <w:numPr>
                <w:ilvl w:val="0"/>
                <w:numId w:val="29"/>
              </w:numPr>
              <w:overflowPunct/>
              <w:autoSpaceDE/>
              <w:autoSpaceDN/>
              <w:snapToGrid w:val="0"/>
              <w:spacing w:after="0" w:line="276" w:lineRule="auto"/>
              <w:ind w:left="720" w:hanging="320"/>
              <w:contextualSpacing/>
              <w:textAlignment w:val="auto"/>
              <w:rPr>
                <w:bCs/>
              </w:rPr>
            </w:pPr>
            <w:r w:rsidRPr="00092984">
              <w:rPr>
                <w:bCs/>
              </w:rPr>
              <w:t xml:space="preserve">Option 2: </w:t>
            </w:r>
            <w:proofErr w:type="spellStart"/>
            <w:r w:rsidRPr="00092984">
              <w:rPr>
                <w:bCs/>
              </w:rPr>
              <w:t>Pathloss</w:t>
            </w:r>
            <w:proofErr w:type="spellEnd"/>
            <w:r w:rsidRPr="00092984">
              <w:rPr>
                <w:bCs/>
              </w:rPr>
              <w:t xml:space="preserve"> RS is associated/configured for downlink RS in spatial relation info.</w:t>
            </w:r>
          </w:p>
          <w:p w14:paraId="172588FE" w14:textId="77777777" w:rsidR="007F15B3" w:rsidRPr="00092984" w:rsidRDefault="007F15B3" w:rsidP="007F15B3">
            <w:pPr>
              <w:numPr>
                <w:ilvl w:val="1"/>
                <w:numId w:val="29"/>
              </w:numPr>
              <w:overflowPunct/>
              <w:autoSpaceDE/>
              <w:autoSpaceDN/>
              <w:snapToGrid w:val="0"/>
              <w:spacing w:after="0" w:line="276" w:lineRule="auto"/>
              <w:contextualSpacing/>
              <w:textAlignment w:val="auto"/>
              <w:rPr>
                <w:bCs/>
              </w:rPr>
            </w:pPr>
            <w:proofErr w:type="spellStart"/>
            <w:r w:rsidRPr="00092984">
              <w:rPr>
                <w:bCs/>
              </w:rPr>
              <w:t>gNB</w:t>
            </w:r>
            <w:proofErr w:type="spellEnd"/>
            <w:r w:rsidRPr="00092984">
              <w:rPr>
                <w:bCs/>
              </w:rPr>
              <w:t xml:space="preserve"> can configure more than </w:t>
            </w:r>
            <w:proofErr w:type="gramStart"/>
            <w:r w:rsidRPr="00092984">
              <w:rPr>
                <w:bCs/>
              </w:rPr>
              <w:t>4</w:t>
            </w:r>
            <w:proofErr w:type="gramEnd"/>
            <w:r w:rsidRPr="00092984">
              <w:rPr>
                <w:bCs/>
              </w:rPr>
              <w:t xml:space="preserve"> </w:t>
            </w:r>
            <w:proofErr w:type="spellStart"/>
            <w:r w:rsidRPr="00092984">
              <w:rPr>
                <w:bCs/>
              </w:rPr>
              <w:t>pathloss</w:t>
            </w:r>
            <w:proofErr w:type="spellEnd"/>
            <w:r w:rsidRPr="00092984">
              <w:rPr>
                <w:bCs/>
              </w:rPr>
              <w:t xml:space="preserve"> RSs.</w:t>
            </w:r>
          </w:p>
          <w:p w14:paraId="160539FD" w14:textId="77777777" w:rsidR="007F15B3" w:rsidRPr="00092984" w:rsidRDefault="007F15B3" w:rsidP="007F15B3">
            <w:pPr>
              <w:numPr>
                <w:ilvl w:val="0"/>
                <w:numId w:val="29"/>
              </w:numPr>
              <w:overflowPunct/>
              <w:autoSpaceDE/>
              <w:autoSpaceDN/>
              <w:snapToGrid w:val="0"/>
              <w:spacing w:after="0" w:line="276" w:lineRule="auto"/>
              <w:ind w:left="720" w:hanging="320"/>
              <w:contextualSpacing/>
              <w:textAlignment w:val="auto"/>
              <w:rPr>
                <w:bCs/>
              </w:rPr>
            </w:pPr>
            <w:r w:rsidRPr="00092984">
              <w:rPr>
                <w:bCs/>
              </w:rPr>
              <w:t xml:space="preserve">Option 3: At least the </w:t>
            </w:r>
            <w:proofErr w:type="spellStart"/>
            <w:r w:rsidRPr="00092984">
              <w:rPr>
                <w:bCs/>
              </w:rPr>
              <w:t>pathloss</w:t>
            </w:r>
            <w:proofErr w:type="spellEnd"/>
            <w:r w:rsidRPr="00092984">
              <w:rPr>
                <w:bCs/>
              </w:rPr>
              <w:t xml:space="preserve"> RSs for SRS or PUSCH can be explicitly activated/updated by the MAC-CE</w:t>
            </w:r>
          </w:p>
          <w:p w14:paraId="618E5DD9" w14:textId="77777777" w:rsidR="007F15B3" w:rsidRPr="00092984" w:rsidRDefault="007F15B3" w:rsidP="007F15B3">
            <w:pPr>
              <w:numPr>
                <w:ilvl w:val="1"/>
                <w:numId w:val="29"/>
              </w:numPr>
              <w:overflowPunct/>
              <w:autoSpaceDE/>
              <w:autoSpaceDN/>
              <w:snapToGrid w:val="0"/>
              <w:spacing w:after="0" w:line="276" w:lineRule="auto"/>
              <w:contextualSpacing/>
              <w:textAlignment w:val="auto"/>
              <w:rPr>
                <w:bCs/>
              </w:rPr>
            </w:pPr>
            <w:r w:rsidRPr="00092984">
              <w:rPr>
                <w:bCs/>
              </w:rPr>
              <w:t>FFS: The other power control parameters including P0, alpha, and a closed loop process index are also activated by the MAC-CE</w:t>
            </w:r>
          </w:p>
          <w:p w14:paraId="2DB33DDA" w14:textId="77777777" w:rsidR="007F15B3" w:rsidRPr="00092984" w:rsidRDefault="007F15B3" w:rsidP="007F15B3">
            <w:pPr>
              <w:numPr>
                <w:ilvl w:val="1"/>
                <w:numId w:val="29"/>
              </w:numPr>
              <w:overflowPunct/>
              <w:autoSpaceDE/>
              <w:autoSpaceDN/>
              <w:snapToGrid w:val="0"/>
              <w:spacing w:after="0" w:line="276" w:lineRule="auto"/>
              <w:contextualSpacing/>
              <w:textAlignment w:val="auto"/>
              <w:rPr>
                <w:bCs/>
              </w:rPr>
            </w:pPr>
            <w:r w:rsidRPr="00092984">
              <w:rPr>
                <w:bCs/>
              </w:rPr>
              <w:t xml:space="preserve">FFS on whether to support the number of configured </w:t>
            </w:r>
            <w:proofErr w:type="spellStart"/>
            <w:r w:rsidRPr="00092984">
              <w:rPr>
                <w:bCs/>
              </w:rPr>
              <w:t>pathloss</w:t>
            </w:r>
            <w:proofErr w:type="spellEnd"/>
            <w:r w:rsidRPr="00092984">
              <w:rPr>
                <w:bCs/>
              </w:rPr>
              <w:t xml:space="preserve"> RSs are more than four.</w:t>
            </w:r>
          </w:p>
          <w:p w14:paraId="50589CE0" w14:textId="77777777" w:rsidR="007F15B3" w:rsidRPr="00092984" w:rsidRDefault="007F15B3" w:rsidP="007F15B3">
            <w:pPr>
              <w:numPr>
                <w:ilvl w:val="1"/>
                <w:numId w:val="29"/>
              </w:numPr>
              <w:overflowPunct/>
              <w:autoSpaceDE/>
              <w:autoSpaceDN/>
              <w:snapToGrid w:val="0"/>
              <w:spacing w:after="0" w:line="276" w:lineRule="auto"/>
              <w:contextualSpacing/>
              <w:textAlignment w:val="auto"/>
              <w:rPr>
                <w:bCs/>
              </w:rPr>
            </w:pPr>
            <w:r w:rsidRPr="00092984">
              <w:rPr>
                <w:bCs/>
              </w:rPr>
              <w:t xml:space="preserve">Note: The MAC-CE is the activation MAC CE for </w:t>
            </w:r>
            <w:proofErr w:type="spellStart"/>
            <w:r w:rsidRPr="00092984">
              <w:rPr>
                <w:bCs/>
              </w:rPr>
              <w:t>ap</w:t>
            </w:r>
            <w:proofErr w:type="spellEnd"/>
            <w:r w:rsidRPr="00092984">
              <w:rPr>
                <w:bCs/>
              </w:rPr>
              <w:t>-SRS/</w:t>
            </w:r>
            <w:proofErr w:type="spellStart"/>
            <w:r w:rsidRPr="00092984">
              <w:rPr>
                <w:bCs/>
              </w:rPr>
              <w:t>sp</w:t>
            </w:r>
            <w:proofErr w:type="spellEnd"/>
            <w:r w:rsidRPr="00092984">
              <w:rPr>
                <w:bCs/>
              </w:rPr>
              <w:t>-SRS.</w:t>
            </w:r>
          </w:p>
          <w:p w14:paraId="72871E8E" w14:textId="77777777" w:rsidR="007F15B3" w:rsidRPr="00092984" w:rsidRDefault="007F15B3" w:rsidP="007F15B3">
            <w:pPr>
              <w:numPr>
                <w:ilvl w:val="0"/>
                <w:numId w:val="29"/>
              </w:numPr>
              <w:overflowPunct/>
              <w:autoSpaceDE/>
              <w:autoSpaceDN/>
              <w:snapToGrid w:val="0"/>
              <w:spacing w:after="0" w:line="276" w:lineRule="auto"/>
              <w:ind w:left="760"/>
              <w:contextualSpacing/>
              <w:textAlignment w:val="auto"/>
              <w:rPr>
                <w:bCs/>
              </w:rPr>
            </w:pPr>
            <w:r w:rsidRPr="00092984">
              <w:rPr>
                <w:bCs/>
              </w:rPr>
              <w:t>Option 4: Support updating TCI state for periodic CSI-RS by MAC CE.</w:t>
            </w:r>
          </w:p>
          <w:p w14:paraId="44AC1DFA" w14:textId="77777777" w:rsidR="007F15B3" w:rsidRPr="00092984" w:rsidRDefault="007F15B3" w:rsidP="007F15B3">
            <w:pPr>
              <w:numPr>
                <w:ilvl w:val="1"/>
                <w:numId w:val="29"/>
              </w:numPr>
              <w:overflowPunct/>
              <w:autoSpaceDE/>
              <w:autoSpaceDN/>
              <w:snapToGrid w:val="0"/>
              <w:spacing w:after="0" w:line="276" w:lineRule="auto"/>
              <w:contextualSpacing/>
              <w:textAlignment w:val="auto"/>
              <w:rPr>
                <w:bCs/>
              </w:rPr>
            </w:pPr>
            <w:r w:rsidRPr="00092984">
              <w:rPr>
                <w:bCs/>
              </w:rPr>
              <w:t xml:space="preserve">Note: The periodic CSI-RS is used for </w:t>
            </w:r>
            <w:proofErr w:type="spellStart"/>
            <w:r w:rsidRPr="00092984">
              <w:rPr>
                <w:bCs/>
              </w:rPr>
              <w:t>pathloss</w:t>
            </w:r>
            <w:proofErr w:type="spellEnd"/>
            <w:r w:rsidRPr="00092984">
              <w:rPr>
                <w:bCs/>
              </w:rPr>
              <w:t xml:space="preserve"> reference.</w:t>
            </w:r>
          </w:p>
          <w:p w14:paraId="1A06EB58" w14:textId="77777777" w:rsidR="007F15B3" w:rsidRPr="00092984" w:rsidRDefault="007F15B3" w:rsidP="007F15B3">
            <w:pPr>
              <w:numPr>
                <w:ilvl w:val="0"/>
                <w:numId w:val="29"/>
              </w:numPr>
              <w:overflowPunct/>
              <w:autoSpaceDE/>
              <w:autoSpaceDN/>
              <w:snapToGrid w:val="0"/>
              <w:spacing w:after="0" w:line="276" w:lineRule="auto"/>
              <w:ind w:left="760"/>
              <w:contextualSpacing/>
              <w:textAlignment w:val="auto"/>
              <w:rPr>
                <w:bCs/>
              </w:rPr>
            </w:pPr>
            <w:r w:rsidRPr="00092984">
              <w:rPr>
                <w:bCs/>
              </w:rPr>
              <w:t xml:space="preserve">Option 5: Support semi-persistent CSI-RS for </w:t>
            </w:r>
            <w:proofErr w:type="spellStart"/>
            <w:r w:rsidRPr="00092984">
              <w:rPr>
                <w:bCs/>
              </w:rPr>
              <w:t>pathloss</w:t>
            </w:r>
            <w:proofErr w:type="spellEnd"/>
            <w:r w:rsidRPr="00092984">
              <w:rPr>
                <w:bCs/>
              </w:rPr>
              <w:t xml:space="preserve"> reference RS.</w:t>
            </w:r>
          </w:p>
          <w:p w14:paraId="167F5B8C" w14:textId="77777777" w:rsidR="007F15B3" w:rsidRPr="00092984" w:rsidRDefault="007F15B3" w:rsidP="007825A2">
            <w:pPr>
              <w:spacing w:after="0"/>
            </w:pPr>
            <w:r w:rsidRPr="00092984">
              <w:rPr>
                <w:bCs/>
              </w:rPr>
              <w:t>Note: Baseline is that the same transmission power is applied within SRS resource set (same as Rel-15).</w:t>
            </w:r>
          </w:p>
        </w:tc>
      </w:tr>
    </w:tbl>
    <w:p w14:paraId="0F0073C2" w14:textId="77777777" w:rsidR="007F15B3" w:rsidRPr="00092984" w:rsidRDefault="007F15B3" w:rsidP="002F074F">
      <w:pPr>
        <w:spacing w:after="0"/>
      </w:pPr>
    </w:p>
    <w:p w14:paraId="1F658BC1" w14:textId="77777777" w:rsidR="007F15B3" w:rsidRPr="00092984" w:rsidRDefault="007F15B3" w:rsidP="007F15B3">
      <w:r w:rsidRPr="00092984">
        <w:t xml:space="preserve">According to RAN1 agreements, MAC CE based spatial relation update is support for AP-SRS per resource. Meanwhile, MAC CE based </w:t>
      </w:r>
      <w:proofErr w:type="spellStart"/>
      <w:r w:rsidRPr="00092984">
        <w:t>pathloss</w:t>
      </w:r>
      <w:proofErr w:type="spellEnd"/>
      <w:r w:rsidRPr="00092984">
        <w:t xml:space="preserve"> reference RS update for AP-SRS per resource set is also supported. A UE can be configured with multiple </w:t>
      </w:r>
      <w:proofErr w:type="spellStart"/>
      <w:r w:rsidRPr="00092984">
        <w:t>pathloss</w:t>
      </w:r>
      <w:proofErr w:type="spellEnd"/>
      <w:r w:rsidRPr="00092984">
        <w:t xml:space="preserve"> RSs by RRC and one of them can be activated/updated via the MAC CE for a SRS resource set. RAN 1 also suggests this MAC-CE is the activation MAC CE for AP-SRS. Therefore a new MAC CE can be introduced to indicate both spatial relation and </w:t>
      </w:r>
      <w:proofErr w:type="spellStart"/>
      <w:r w:rsidRPr="00092984">
        <w:t>pathloss</w:t>
      </w:r>
      <w:proofErr w:type="spellEnd"/>
      <w:r w:rsidRPr="00092984">
        <w:t xml:space="preserve"> reference RS, for example, as shown in the next figure where</w:t>
      </w:r>
    </w:p>
    <w:p w14:paraId="15AF4062" w14:textId="47C2F811" w:rsidR="007F15B3" w:rsidRPr="00092984" w:rsidRDefault="007F15B3" w:rsidP="007F15B3">
      <w:pPr>
        <w:pStyle w:val="B1"/>
        <w:rPr>
          <w:noProof/>
        </w:rPr>
      </w:pPr>
      <w:r w:rsidRPr="00092984">
        <w:rPr>
          <w:noProof/>
        </w:rPr>
        <w:t>-</w:t>
      </w:r>
      <w:r w:rsidRPr="00092984">
        <w:rPr>
          <w:noProof/>
        </w:rPr>
        <w:tab/>
        <w:t xml:space="preserve">PL: This field indicates whether the octet containing Pathloss Reference RS is present. If this field is set to 1, </w:t>
      </w:r>
      <w:r w:rsidR="00DB25EE" w:rsidRPr="00092984">
        <w:rPr>
          <w:noProof/>
        </w:rPr>
        <w:t>t</w:t>
      </w:r>
      <w:r w:rsidRPr="00092984">
        <w:rPr>
          <w:noProof/>
        </w:rPr>
        <w:t>he octet containing Pathloss Reference RS is present</w:t>
      </w:r>
      <w:r w:rsidRPr="00092984">
        <w:rPr>
          <w:noProof/>
          <w:lang w:eastAsia="ko-KR"/>
        </w:rPr>
        <w:t>, otherwise it is not present</w:t>
      </w:r>
      <w:r w:rsidR="00092984" w:rsidRPr="00092984">
        <w:rPr>
          <w:noProof/>
        </w:rPr>
        <w:t>.</w:t>
      </w:r>
    </w:p>
    <w:p w14:paraId="7F45BE33" w14:textId="5E5A864B" w:rsidR="007F15B3" w:rsidRPr="00092984" w:rsidRDefault="007F15B3" w:rsidP="007F15B3">
      <w:pPr>
        <w:pStyle w:val="B1"/>
        <w:rPr>
          <w:lang w:eastAsia="ko-KR"/>
        </w:rPr>
      </w:pPr>
      <w:r w:rsidRPr="00092984">
        <w:rPr>
          <w:lang w:eastAsia="ko-KR"/>
        </w:rPr>
        <w:t>-</w:t>
      </w:r>
      <w:r w:rsidRPr="00092984">
        <w:rPr>
          <w:lang w:eastAsia="ko-KR"/>
        </w:rPr>
        <w:tab/>
      </w:r>
      <w:proofErr w:type="spellStart"/>
      <w:r w:rsidRPr="00092984">
        <w:rPr>
          <w:lang w:eastAsia="ko-KR"/>
        </w:rPr>
        <w:t>Pathloss</w:t>
      </w:r>
      <w:proofErr w:type="spellEnd"/>
      <w:r w:rsidRPr="00092984">
        <w:rPr>
          <w:lang w:eastAsia="ko-KR"/>
        </w:rPr>
        <w:t xml:space="preserve"> Reference RS: [6] bits, and this field </w:t>
      </w:r>
      <w:proofErr w:type="gramStart"/>
      <w:r w:rsidRPr="00092984">
        <w:rPr>
          <w:lang w:eastAsia="ko-KR"/>
        </w:rPr>
        <w:t>indicates</w:t>
      </w:r>
      <w:proofErr w:type="gramEnd"/>
      <w:r w:rsidRPr="00092984">
        <w:rPr>
          <w:lang w:eastAsia="ko-KR"/>
        </w:rPr>
        <w:t xml:space="preserve"> [</w:t>
      </w:r>
      <w:r w:rsidRPr="00092984">
        <w:rPr>
          <w:i/>
        </w:rPr>
        <w:t>SRS-</w:t>
      </w:r>
      <w:proofErr w:type="spellStart"/>
      <w:r w:rsidRPr="00092984">
        <w:rPr>
          <w:i/>
        </w:rPr>
        <w:t>PathlossRSId</w:t>
      </w:r>
      <w:proofErr w:type="spellEnd"/>
      <w:r w:rsidRPr="00092984">
        <w:rPr>
          <w:lang w:eastAsia="ko-KR"/>
        </w:rPr>
        <w:t>] configured in RRC [2]</w:t>
      </w:r>
      <w:r w:rsidR="00092984" w:rsidRPr="00092984">
        <w:rPr>
          <w:lang w:eastAsia="ko-KR"/>
        </w:rPr>
        <w:t>.</w:t>
      </w:r>
    </w:p>
    <w:p w14:paraId="797B723B" w14:textId="652020E8" w:rsidR="00DB25EE" w:rsidRPr="00092984" w:rsidRDefault="00DB25EE" w:rsidP="007F15B3">
      <w:pPr>
        <w:pStyle w:val="B1"/>
        <w:rPr>
          <w:lang w:eastAsia="ko-KR"/>
        </w:rPr>
      </w:pPr>
      <w:r w:rsidRPr="00092984">
        <w:rPr>
          <w:lang w:eastAsia="ko-KR"/>
        </w:rPr>
        <w:t>-</w:t>
      </w:r>
      <w:r w:rsidRPr="00092984">
        <w:rPr>
          <w:lang w:eastAsia="ko-KR"/>
        </w:rPr>
        <w:tab/>
        <w:t>SUL: This field indicates whether the MAC CE applies to the NUL carrier or SUL carrier configuration. This field is set to 1 to indicate that it applies to the SUL carrier configuration, and it is set to 0 to indicate that it applies t</w:t>
      </w:r>
      <w:r w:rsidR="00092984" w:rsidRPr="00092984">
        <w:rPr>
          <w:lang w:eastAsia="ko-KR"/>
        </w:rPr>
        <w:t>o the NUL carrier configuration.</w:t>
      </w:r>
    </w:p>
    <w:p w14:paraId="319E991F" w14:textId="6111D5FC" w:rsidR="007F15B3" w:rsidRPr="008F194C" w:rsidRDefault="00126F3E" w:rsidP="008F194C">
      <w:pPr>
        <w:pStyle w:val="B1"/>
        <w:rPr>
          <w:lang w:eastAsia="ko-KR"/>
        </w:rPr>
      </w:pPr>
      <w:r w:rsidRPr="00092984">
        <w:rPr>
          <w:lang w:eastAsia="ko-KR"/>
        </w:rPr>
        <w:t>-</w:t>
      </w:r>
      <w:r w:rsidRPr="00092984">
        <w:rPr>
          <w:lang w:eastAsia="ko-KR"/>
        </w:rPr>
        <w:tab/>
      </w:r>
      <w:r w:rsidR="007F15B3" w:rsidRPr="008F194C">
        <w:rPr>
          <w:lang w:eastAsia="ko-KR"/>
        </w:rPr>
        <w:t>The definition of other fields in the next figure is exactly the same as specified in Rel-15 SP SRS Activation/Deactivation MAC CE.</w:t>
      </w:r>
    </w:p>
    <w:p w14:paraId="2C651800" w14:textId="1CBBEFB3" w:rsidR="007F15B3" w:rsidRPr="00B20198" w:rsidRDefault="00DB25EE" w:rsidP="002C5112">
      <w:pPr>
        <w:keepNext/>
        <w:spacing w:after="0"/>
        <w:jc w:val="center"/>
      </w:pPr>
      <w:r w:rsidRPr="00B20198">
        <w:object w:dxaOrig="6420" w:dyaOrig="6286" w14:anchorId="59E9AA9A">
          <v:shape id="_x0000_i1028" type="#_x0000_t75" style="width:321.3pt;height:314.6pt" o:ole="">
            <v:imagedata r:id="rId14" o:title=""/>
          </v:shape>
          <o:OLEObject Type="Embed" ProgID="Visio.Drawing.15" ShapeID="_x0000_i1028" DrawAspect="Content" ObjectID="_1634658415" r:id="rId15"/>
        </w:object>
      </w:r>
    </w:p>
    <w:p w14:paraId="3D567465" w14:textId="77777777" w:rsidR="007F15B3" w:rsidRPr="008F194C" w:rsidRDefault="007F15B3" w:rsidP="008F194C">
      <w:pPr>
        <w:pStyle w:val="Caption"/>
        <w:jc w:val="center"/>
        <w:rPr>
          <w:sz w:val="21"/>
          <w:szCs w:val="22"/>
        </w:rPr>
      </w:pPr>
      <w:r w:rsidRPr="008F194C">
        <w:rPr>
          <w:sz w:val="21"/>
          <w:szCs w:val="22"/>
        </w:rPr>
        <w:t xml:space="preserve">Figure </w:t>
      </w:r>
      <w:r w:rsidRPr="008F194C">
        <w:rPr>
          <w:sz w:val="21"/>
          <w:szCs w:val="22"/>
        </w:rPr>
        <w:fldChar w:fldCharType="begin"/>
      </w:r>
      <w:r w:rsidRPr="008F194C">
        <w:rPr>
          <w:sz w:val="21"/>
          <w:szCs w:val="22"/>
        </w:rPr>
        <w:instrText xml:space="preserve"> SEQ Figure \* ARABIC </w:instrText>
      </w:r>
      <w:r w:rsidRPr="008F194C">
        <w:rPr>
          <w:sz w:val="21"/>
          <w:szCs w:val="22"/>
        </w:rPr>
        <w:fldChar w:fldCharType="separate"/>
      </w:r>
      <w:r w:rsidR="00E339EF">
        <w:rPr>
          <w:noProof/>
          <w:sz w:val="21"/>
          <w:szCs w:val="22"/>
        </w:rPr>
        <w:t>4</w:t>
      </w:r>
      <w:r w:rsidRPr="008F194C">
        <w:rPr>
          <w:sz w:val="21"/>
          <w:szCs w:val="22"/>
        </w:rPr>
        <w:fldChar w:fldCharType="end"/>
      </w:r>
      <w:r w:rsidRPr="008F194C">
        <w:rPr>
          <w:sz w:val="21"/>
          <w:szCs w:val="22"/>
        </w:rPr>
        <w:t xml:space="preserve"> AP-SRS spatial relation and </w:t>
      </w:r>
      <w:proofErr w:type="spellStart"/>
      <w:r w:rsidRPr="008F194C">
        <w:rPr>
          <w:sz w:val="21"/>
          <w:szCs w:val="22"/>
        </w:rPr>
        <w:t>pathloss</w:t>
      </w:r>
      <w:proofErr w:type="spellEnd"/>
      <w:r w:rsidRPr="008F194C">
        <w:rPr>
          <w:sz w:val="21"/>
          <w:szCs w:val="22"/>
        </w:rPr>
        <w:t xml:space="preserve"> reference RS update MAC CE</w:t>
      </w:r>
    </w:p>
    <w:p w14:paraId="40861278" w14:textId="77777777" w:rsidR="002C5112" w:rsidRDefault="002C5112" w:rsidP="0018372B">
      <w:pPr>
        <w:spacing w:after="0"/>
      </w:pPr>
    </w:p>
    <w:p w14:paraId="38BC099A" w14:textId="77777777" w:rsidR="007F15B3" w:rsidRPr="00B20198" w:rsidRDefault="007F15B3" w:rsidP="007F15B3">
      <w:r w:rsidRPr="00B20198">
        <w:t>Therefore, we have the following proposal.</w:t>
      </w:r>
    </w:p>
    <w:p w14:paraId="20C93AA7" w14:textId="51DED33F" w:rsidR="007F15B3" w:rsidRPr="00B20198" w:rsidRDefault="007F15B3" w:rsidP="007F15B3">
      <w:pPr>
        <w:rPr>
          <w:rFonts w:eastAsiaTheme="minorEastAsia"/>
          <w:b/>
          <w:i/>
          <w:lang w:eastAsia="zh-CN"/>
        </w:rPr>
      </w:pPr>
      <w:proofErr w:type="gramStart"/>
      <w:r w:rsidRPr="00B20198">
        <w:rPr>
          <w:rFonts w:eastAsiaTheme="minorEastAsia"/>
          <w:b/>
          <w:i/>
          <w:lang w:eastAsia="zh-CN"/>
        </w:rPr>
        <w:t xml:space="preserve">Proposal </w:t>
      </w:r>
      <w:r w:rsidR="005C2C9D" w:rsidRPr="00B20198">
        <w:rPr>
          <w:rFonts w:eastAsiaTheme="minorEastAsia"/>
          <w:b/>
          <w:i/>
          <w:lang w:eastAsia="zh-CN"/>
        </w:rPr>
        <w:t>5</w:t>
      </w:r>
      <w:r w:rsidRPr="00B20198">
        <w:rPr>
          <w:rFonts w:eastAsiaTheme="minorEastAsia"/>
          <w:b/>
          <w:i/>
          <w:lang w:eastAsia="zh-CN"/>
        </w:rPr>
        <w:t>: Support to introduce</w:t>
      </w:r>
      <w:r w:rsidR="00DB25EE" w:rsidRPr="00B20198">
        <w:rPr>
          <w:rFonts w:eastAsiaTheme="minorEastAsia"/>
          <w:b/>
          <w:i/>
          <w:lang w:eastAsia="zh-CN"/>
        </w:rPr>
        <w:t xml:space="preserve"> </w:t>
      </w:r>
      <w:r w:rsidRPr="00B20198">
        <w:rPr>
          <w:rFonts w:eastAsiaTheme="minorEastAsia"/>
          <w:b/>
          <w:i/>
          <w:lang w:eastAsia="zh-CN"/>
        </w:rPr>
        <w:t xml:space="preserve">AP-SRS spatial relation and </w:t>
      </w:r>
      <w:proofErr w:type="spellStart"/>
      <w:r w:rsidRPr="00B20198">
        <w:rPr>
          <w:rFonts w:eastAsiaTheme="minorEastAsia"/>
          <w:b/>
          <w:i/>
          <w:lang w:eastAsia="zh-CN"/>
        </w:rPr>
        <w:t>pathloss</w:t>
      </w:r>
      <w:proofErr w:type="spellEnd"/>
      <w:r w:rsidRPr="00B20198">
        <w:rPr>
          <w:rFonts w:eastAsiaTheme="minorEastAsia"/>
          <w:b/>
          <w:i/>
          <w:lang w:eastAsia="zh-CN"/>
        </w:rPr>
        <w:t xml:space="preserve"> reference RS update MAC CE.</w:t>
      </w:r>
      <w:proofErr w:type="gramEnd"/>
    </w:p>
    <w:p w14:paraId="2A244036" w14:textId="77777777" w:rsidR="007F15B3" w:rsidRPr="00B20198" w:rsidRDefault="007F15B3" w:rsidP="007F15B3">
      <w:pPr>
        <w:pStyle w:val="Heading2"/>
        <w:keepNext/>
        <w:numPr>
          <w:ilvl w:val="1"/>
          <w:numId w:val="8"/>
        </w:numPr>
        <w:tabs>
          <w:tab w:val="num" w:pos="576"/>
        </w:tabs>
        <w:autoSpaceDE w:val="0"/>
        <w:autoSpaceDN w:val="0"/>
        <w:adjustRightInd w:val="0"/>
        <w:snapToGrid w:val="0"/>
        <w:spacing w:before="120" w:beforeAutospacing="0" w:afterLines="0" w:after="120"/>
        <w:ind w:left="576" w:hanging="576"/>
        <w:jc w:val="both"/>
        <w:rPr>
          <w:rFonts w:ascii="Times New Roman" w:hAnsi="Times New Roman"/>
          <w:b/>
          <w:bCs/>
          <w:sz w:val="22"/>
          <w:szCs w:val="22"/>
          <w:lang w:eastAsia="en-US"/>
        </w:rPr>
      </w:pPr>
      <w:r w:rsidRPr="00B20198">
        <w:rPr>
          <w:rFonts w:ascii="Times New Roman" w:hAnsi="Times New Roman"/>
          <w:b/>
          <w:bCs/>
          <w:sz w:val="22"/>
          <w:szCs w:val="22"/>
          <w:lang w:eastAsia="en-US"/>
        </w:rPr>
        <w:t xml:space="preserve">Introduce SP-SRS </w:t>
      </w:r>
      <w:proofErr w:type="spellStart"/>
      <w:r w:rsidRPr="00B20198">
        <w:rPr>
          <w:rFonts w:ascii="Times New Roman" w:hAnsi="Times New Roman"/>
          <w:b/>
          <w:bCs/>
          <w:sz w:val="22"/>
          <w:szCs w:val="22"/>
          <w:lang w:eastAsia="en-US"/>
        </w:rPr>
        <w:t>pathloss</w:t>
      </w:r>
      <w:proofErr w:type="spellEnd"/>
      <w:r w:rsidRPr="00B20198">
        <w:rPr>
          <w:rFonts w:ascii="Times New Roman" w:hAnsi="Times New Roman"/>
          <w:b/>
          <w:bCs/>
          <w:sz w:val="22"/>
          <w:szCs w:val="22"/>
          <w:lang w:eastAsia="en-US"/>
        </w:rPr>
        <w:t xml:space="preserve"> reference RS update MAC CE</w:t>
      </w:r>
    </w:p>
    <w:p w14:paraId="4BC026D1" w14:textId="77777777" w:rsidR="007F15B3" w:rsidRPr="00C06F78" w:rsidRDefault="007F15B3" w:rsidP="007F15B3">
      <w:r w:rsidRPr="00C06F78">
        <w:t xml:space="preserve">According to RAN1 agreements (the same set of agreements as in the last section), MAC CE based </w:t>
      </w:r>
      <w:proofErr w:type="spellStart"/>
      <w:r w:rsidRPr="00C06F78">
        <w:t>pathloss</w:t>
      </w:r>
      <w:proofErr w:type="spellEnd"/>
      <w:r w:rsidRPr="00C06F78">
        <w:t xml:space="preserve"> reference RS update for SP-SRS per resource set is supported. A UE can be configured with multiple </w:t>
      </w:r>
      <w:proofErr w:type="spellStart"/>
      <w:r w:rsidRPr="00C06F78">
        <w:t>pathloss</w:t>
      </w:r>
      <w:proofErr w:type="spellEnd"/>
      <w:r w:rsidRPr="00C06F78">
        <w:t xml:space="preserve"> RSs by RRC and one of them can be activated/updated via the MAC CE for a SRS resource set. Therefore a new MAC CE is needed for </w:t>
      </w:r>
      <w:proofErr w:type="spellStart"/>
      <w:r w:rsidRPr="00C06F78">
        <w:t>pathloss</w:t>
      </w:r>
      <w:proofErr w:type="spellEnd"/>
      <w:r w:rsidRPr="00C06F78">
        <w:t xml:space="preserve"> reference RS update, for example, as shown in the next figure where</w:t>
      </w:r>
    </w:p>
    <w:p w14:paraId="259DF98B" w14:textId="77777777" w:rsidR="007F15B3" w:rsidRPr="00C06F78" w:rsidRDefault="007F15B3" w:rsidP="007F15B3">
      <w:pPr>
        <w:pStyle w:val="B1"/>
        <w:rPr>
          <w:lang w:eastAsia="ko-KR"/>
        </w:rPr>
      </w:pPr>
      <w:r w:rsidRPr="00C06F78">
        <w:rPr>
          <w:lang w:eastAsia="ko-KR"/>
        </w:rPr>
        <w:t>-</w:t>
      </w:r>
      <w:r w:rsidRPr="00C06F78">
        <w:rPr>
          <w:lang w:eastAsia="ko-KR"/>
        </w:rPr>
        <w:tab/>
      </w:r>
      <w:proofErr w:type="spellStart"/>
      <w:r w:rsidRPr="00C06F78">
        <w:rPr>
          <w:lang w:eastAsia="ko-KR"/>
        </w:rPr>
        <w:t>Pathloss</w:t>
      </w:r>
      <w:proofErr w:type="spellEnd"/>
      <w:r w:rsidRPr="00C06F78">
        <w:rPr>
          <w:lang w:eastAsia="ko-KR"/>
        </w:rPr>
        <w:t xml:space="preserve"> Reference RS: [6] bits, and this field indicates [</w:t>
      </w:r>
      <w:r w:rsidRPr="00C06F78">
        <w:rPr>
          <w:i/>
        </w:rPr>
        <w:t>SRS-</w:t>
      </w:r>
      <w:proofErr w:type="spellStart"/>
      <w:r w:rsidRPr="00C06F78">
        <w:rPr>
          <w:i/>
        </w:rPr>
        <w:t>PathlossRSId</w:t>
      </w:r>
      <w:proofErr w:type="spellEnd"/>
      <w:r w:rsidRPr="00C06F78">
        <w:rPr>
          <w:lang w:eastAsia="ko-KR"/>
        </w:rPr>
        <w:t>] configured in RRC [2].</w:t>
      </w:r>
    </w:p>
    <w:p w14:paraId="34343A30" w14:textId="019503E5" w:rsidR="00DB25EE" w:rsidRPr="00C06F78" w:rsidRDefault="00DB25EE" w:rsidP="00DB25EE">
      <w:pPr>
        <w:pStyle w:val="B1"/>
        <w:rPr>
          <w:rFonts w:eastAsia="Malgun Gothic"/>
          <w:lang w:eastAsia="ko-KR"/>
        </w:rPr>
      </w:pPr>
      <w:r w:rsidRPr="00C06F78">
        <w:rPr>
          <w:lang w:eastAsia="ko-KR"/>
        </w:rPr>
        <w:t>-</w:t>
      </w:r>
      <w:r w:rsidRPr="00C06F78">
        <w:rPr>
          <w:lang w:eastAsia="ko-KR"/>
        </w:rPr>
        <w:tab/>
        <w:t>SUL: This field indicates whether the MAC CE applies to the NUL carrier or SUL carrier configuration. This field is set to 1 to indicate that it applies to the SUL carrier configuration, and it is set to 0 to indicate that it applies to the NUL carrier configuration</w:t>
      </w:r>
      <w:r w:rsidR="00092984">
        <w:rPr>
          <w:lang w:eastAsia="ko-KR"/>
        </w:rPr>
        <w:t>.</w:t>
      </w:r>
    </w:p>
    <w:p w14:paraId="387B0644" w14:textId="4B4A11E2" w:rsidR="007F15B3" w:rsidRPr="00C06F78" w:rsidRDefault="00C06F78" w:rsidP="00C06F78">
      <w:pPr>
        <w:pStyle w:val="B1"/>
        <w:rPr>
          <w:lang w:eastAsia="ko-KR"/>
        </w:rPr>
      </w:pPr>
      <w:r w:rsidRPr="00C06F78">
        <w:rPr>
          <w:lang w:eastAsia="ko-KR"/>
        </w:rPr>
        <w:t>-</w:t>
      </w:r>
      <w:r w:rsidRPr="00C06F78">
        <w:rPr>
          <w:lang w:eastAsia="ko-KR"/>
        </w:rPr>
        <w:tab/>
      </w:r>
      <w:r w:rsidR="007F15B3" w:rsidRPr="00C06F78">
        <w:rPr>
          <w:lang w:eastAsia="ko-KR"/>
        </w:rPr>
        <w:t>The definition of other fields in the next figure is exactly the same as specified in Rel-15 SP SRS Activation/Deactivation MAC CE.</w:t>
      </w:r>
    </w:p>
    <w:p w14:paraId="62AC1E17" w14:textId="6DE484DC" w:rsidR="007F15B3" w:rsidRPr="00B20198" w:rsidRDefault="00DB25EE" w:rsidP="003A26F2">
      <w:pPr>
        <w:spacing w:after="0"/>
        <w:jc w:val="center"/>
        <w:rPr>
          <w:lang w:eastAsia="zh-CN"/>
        </w:rPr>
      </w:pPr>
      <w:r w:rsidRPr="00B20198">
        <w:object w:dxaOrig="6420" w:dyaOrig="2881" w14:anchorId="7442BEB1">
          <v:shape id="_x0000_i1029" type="#_x0000_t75" style="width:321.3pt;height:144.05pt" o:ole="">
            <v:imagedata r:id="rId16" o:title=""/>
          </v:shape>
          <o:OLEObject Type="Embed" ProgID="Visio.Drawing.15" ShapeID="_x0000_i1029" DrawAspect="Content" ObjectID="_1634658416" r:id="rId17"/>
        </w:object>
      </w:r>
    </w:p>
    <w:p w14:paraId="000B4BD3" w14:textId="77777777" w:rsidR="007F15B3" w:rsidRPr="008F194C" w:rsidRDefault="007F15B3" w:rsidP="008F194C">
      <w:pPr>
        <w:pStyle w:val="Caption"/>
        <w:jc w:val="center"/>
        <w:rPr>
          <w:sz w:val="21"/>
          <w:szCs w:val="22"/>
        </w:rPr>
      </w:pPr>
      <w:r w:rsidRPr="008F194C">
        <w:rPr>
          <w:sz w:val="21"/>
          <w:szCs w:val="22"/>
        </w:rPr>
        <w:lastRenderedPageBreak/>
        <w:t xml:space="preserve">Figure </w:t>
      </w:r>
      <w:r w:rsidRPr="008F194C">
        <w:rPr>
          <w:sz w:val="21"/>
          <w:szCs w:val="22"/>
        </w:rPr>
        <w:fldChar w:fldCharType="begin"/>
      </w:r>
      <w:r w:rsidRPr="008F194C">
        <w:rPr>
          <w:sz w:val="21"/>
          <w:szCs w:val="22"/>
        </w:rPr>
        <w:instrText xml:space="preserve"> SEQ Figure \* ARABIC </w:instrText>
      </w:r>
      <w:r w:rsidRPr="008F194C">
        <w:rPr>
          <w:sz w:val="21"/>
          <w:szCs w:val="22"/>
        </w:rPr>
        <w:fldChar w:fldCharType="separate"/>
      </w:r>
      <w:r w:rsidR="00E339EF">
        <w:rPr>
          <w:noProof/>
          <w:sz w:val="21"/>
          <w:szCs w:val="22"/>
        </w:rPr>
        <w:t>5</w:t>
      </w:r>
      <w:r w:rsidRPr="008F194C">
        <w:rPr>
          <w:sz w:val="21"/>
          <w:szCs w:val="22"/>
        </w:rPr>
        <w:fldChar w:fldCharType="end"/>
      </w:r>
      <w:r w:rsidRPr="008F194C">
        <w:rPr>
          <w:sz w:val="21"/>
          <w:szCs w:val="22"/>
        </w:rPr>
        <w:t xml:space="preserve"> AP-SRS spatial relation and </w:t>
      </w:r>
      <w:proofErr w:type="spellStart"/>
      <w:r w:rsidRPr="008F194C">
        <w:rPr>
          <w:sz w:val="21"/>
          <w:szCs w:val="22"/>
        </w:rPr>
        <w:t>pathloss</w:t>
      </w:r>
      <w:proofErr w:type="spellEnd"/>
      <w:r w:rsidRPr="008F194C">
        <w:rPr>
          <w:sz w:val="21"/>
          <w:szCs w:val="22"/>
        </w:rPr>
        <w:t xml:space="preserve"> reference RS update MAC CE</w:t>
      </w:r>
    </w:p>
    <w:p w14:paraId="4C2BE37E" w14:textId="77777777" w:rsidR="003A26F2" w:rsidRDefault="003A26F2" w:rsidP="0018372B">
      <w:pPr>
        <w:spacing w:after="0"/>
      </w:pPr>
    </w:p>
    <w:p w14:paraId="4C688D9B" w14:textId="77777777" w:rsidR="007F15B3" w:rsidRPr="00B20198" w:rsidRDefault="007F15B3" w:rsidP="007F15B3">
      <w:r w:rsidRPr="00B20198">
        <w:t>Therefore, we have the following proposal.</w:t>
      </w:r>
    </w:p>
    <w:p w14:paraId="620D56BD" w14:textId="6C5AF638" w:rsidR="007F15B3" w:rsidRPr="00B20198" w:rsidRDefault="007F15B3" w:rsidP="007F15B3">
      <w:pPr>
        <w:rPr>
          <w:rFonts w:eastAsiaTheme="minorEastAsia"/>
          <w:b/>
          <w:i/>
          <w:lang w:eastAsia="zh-CN"/>
        </w:rPr>
      </w:pPr>
      <w:proofErr w:type="gramStart"/>
      <w:r w:rsidRPr="00B20198">
        <w:rPr>
          <w:rFonts w:eastAsiaTheme="minorEastAsia"/>
          <w:b/>
          <w:i/>
          <w:lang w:eastAsia="zh-CN"/>
        </w:rPr>
        <w:t xml:space="preserve">Proposal </w:t>
      </w:r>
      <w:r w:rsidR="005C2C9D" w:rsidRPr="00B20198">
        <w:rPr>
          <w:rFonts w:eastAsiaTheme="minorEastAsia"/>
          <w:b/>
          <w:i/>
          <w:lang w:eastAsia="zh-CN"/>
        </w:rPr>
        <w:t>6</w:t>
      </w:r>
      <w:r w:rsidRPr="00B20198">
        <w:rPr>
          <w:rFonts w:eastAsiaTheme="minorEastAsia"/>
          <w:b/>
          <w:i/>
          <w:lang w:eastAsia="zh-CN"/>
        </w:rPr>
        <w:t>: Support to introduce</w:t>
      </w:r>
      <w:r w:rsidR="00DB25EE" w:rsidRPr="00B20198">
        <w:rPr>
          <w:rFonts w:eastAsiaTheme="minorEastAsia"/>
          <w:b/>
          <w:i/>
          <w:lang w:eastAsia="zh-CN"/>
        </w:rPr>
        <w:t xml:space="preserve"> </w:t>
      </w:r>
      <w:r w:rsidRPr="00B20198">
        <w:rPr>
          <w:rFonts w:eastAsiaTheme="minorEastAsia"/>
          <w:b/>
          <w:i/>
          <w:lang w:eastAsia="zh-CN"/>
        </w:rPr>
        <w:t xml:space="preserve">SP-SRS </w:t>
      </w:r>
      <w:proofErr w:type="spellStart"/>
      <w:r w:rsidRPr="00B20198">
        <w:rPr>
          <w:rFonts w:eastAsiaTheme="minorEastAsia"/>
          <w:b/>
          <w:i/>
          <w:lang w:eastAsia="zh-CN"/>
        </w:rPr>
        <w:t>pathloss</w:t>
      </w:r>
      <w:proofErr w:type="spellEnd"/>
      <w:r w:rsidRPr="00B20198">
        <w:rPr>
          <w:rFonts w:eastAsiaTheme="minorEastAsia"/>
          <w:b/>
          <w:i/>
          <w:lang w:eastAsia="zh-CN"/>
        </w:rPr>
        <w:t xml:space="preserve"> reference RS update MAC CE.</w:t>
      </w:r>
      <w:proofErr w:type="gramEnd"/>
    </w:p>
    <w:p w14:paraId="16D5482E" w14:textId="77777777" w:rsidR="007F15B3" w:rsidRPr="00B20198" w:rsidRDefault="007F15B3" w:rsidP="007F15B3">
      <w:pPr>
        <w:pStyle w:val="Heading2"/>
        <w:keepNext/>
        <w:numPr>
          <w:ilvl w:val="1"/>
          <w:numId w:val="8"/>
        </w:numPr>
        <w:tabs>
          <w:tab w:val="num" w:pos="576"/>
        </w:tabs>
        <w:autoSpaceDE w:val="0"/>
        <w:autoSpaceDN w:val="0"/>
        <w:adjustRightInd w:val="0"/>
        <w:snapToGrid w:val="0"/>
        <w:spacing w:before="120" w:beforeAutospacing="0" w:afterLines="0" w:after="120"/>
        <w:ind w:left="576" w:hanging="576"/>
        <w:jc w:val="both"/>
        <w:rPr>
          <w:rFonts w:ascii="Times New Roman" w:hAnsi="Times New Roman"/>
          <w:b/>
          <w:bCs/>
          <w:sz w:val="22"/>
          <w:szCs w:val="22"/>
          <w:lang w:eastAsia="en-US"/>
        </w:rPr>
      </w:pPr>
      <w:r w:rsidRPr="00B20198">
        <w:rPr>
          <w:rFonts w:ascii="Times New Roman" w:hAnsi="Times New Roman"/>
          <w:b/>
          <w:bCs/>
          <w:sz w:val="22"/>
          <w:szCs w:val="22"/>
          <w:lang w:eastAsia="en-US"/>
        </w:rPr>
        <w:t xml:space="preserve">Introduce PUSCH </w:t>
      </w:r>
      <w:proofErr w:type="spellStart"/>
      <w:r w:rsidRPr="00B20198">
        <w:rPr>
          <w:rFonts w:ascii="Times New Roman" w:hAnsi="Times New Roman"/>
          <w:b/>
          <w:bCs/>
          <w:sz w:val="22"/>
          <w:szCs w:val="22"/>
          <w:lang w:eastAsia="en-US"/>
        </w:rPr>
        <w:t>pathloss</w:t>
      </w:r>
      <w:proofErr w:type="spellEnd"/>
      <w:r w:rsidRPr="00B20198">
        <w:rPr>
          <w:rFonts w:ascii="Times New Roman" w:hAnsi="Times New Roman"/>
          <w:b/>
          <w:bCs/>
          <w:sz w:val="22"/>
          <w:szCs w:val="22"/>
          <w:lang w:eastAsia="en-US"/>
        </w:rPr>
        <w:t xml:space="preserve"> reference RS update MAC CE</w:t>
      </w:r>
    </w:p>
    <w:tbl>
      <w:tblPr>
        <w:tblStyle w:val="TableGrid"/>
        <w:tblW w:w="0" w:type="auto"/>
        <w:tblLook w:val="04A0" w:firstRow="1" w:lastRow="0" w:firstColumn="1" w:lastColumn="0" w:noHBand="0" w:noVBand="1"/>
      </w:tblPr>
      <w:tblGrid>
        <w:gridCol w:w="9307"/>
      </w:tblGrid>
      <w:tr w:rsidR="007F15B3" w:rsidRPr="00B20198" w14:paraId="7372878C" w14:textId="77777777" w:rsidTr="007825A2">
        <w:tc>
          <w:tcPr>
            <w:tcW w:w="9307" w:type="dxa"/>
          </w:tcPr>
          <w:p w14:paraId="0F3ECF67" w14:textId="77777777" w:rsidR="007F15B3" w:rsidRPr="00632019" w:rsidRDefault="007F15B3" w:rsidP="007825A2">
            <w:pPr>
              <w:pStyle w:val="0Maintext"/>
              <w:spacing w:after="0" w:afterAutospacing="0" w:line="276" w:lineRule="auto"/>
              <w:ind w:firstLine="0"/>
              <w:rPr>
                <w:rFonts w:eastAsia="微软雅黑" w:cs="Times New Roman"/>
                <w:lang w:val="en-US"/>
              </w:rPr>
            </w:pPr>
            <w:r w:rsidRPr="00632019">
              <w:rPr>
                <w:rFonts w:cs="Times New Roman"/>
                <w:b/>
                <w:highlight w:val="green"/>
                <w:lang w:eastAsia="x-none"/>
              </w:rPr>
              <w:t>Agreement</w:t>
            </w:r>
            <w:r w:rsidRPr="00632019">
              <w:rPr>
                <w:rFonts w:cs="Times New Roman"/>
                <w:b/>
                <w:lang w:eastAsia="x-none"/>
              </w:rPr>
              <w:t xml:space="preserve"> @ RAN1#98bis</w:t>
            </w:r>
          </w:p>
          <w:p w14:paraId="77A748DA" w14:textId="77777777" w:rsidR="007F15B3" w:rsidRPr="00632019" w:rsidRDefault="007F15B3" w:rsidP="007825A2">
            <w:pPr>
              <w:pStyle w:val="LGTdoc"/>
              <w:spacing w:afterLines="0" w:line="276" w:lineRule="auto"/>
              <w:contextualSpacing/>
              <w:rPr>
                <w:bCs/>
                <w:sz w:val="20"/>
                <w:szCs w:val="20"/>
                <w:lang w:val="en-US"/>
              </w:rPr>
            </w:pPr>
            <w:r w:rsidRPr="00632019">
              <w:rPr>
                <w:bCs/>
                <w:sz w:val="20"/>
                <w:szCs w:val="20"/>
                <w:lang w:val="en-US"/>
              </w:rPr>
              <w:t xml:space="preserve">Select one among the following alternatives on whether/how to revise the existing mechanism on higher layer filtered RSRP for </w:t>
            </w:r>
            <w:proofErr w:type="spellStart"/>
            <w:r w:rsidRPr="00632019">
              <w:rPr>
                <w:bCs/>
                <w:sz w:val="20"/>
                <w:szCs w:val="20"/>
                <w:lang w:val="en-US"/>
              </w:rPr>
              <w:t>pathloss</w:t>
            </w:r>
            <w:proofErr w:type="spellEnd"/>
            <w:r w:rsidRPr="00632019">
              <w:rPr>
                <w:bCs/>
                <w:sz w:val="20"/>
                <w:szCs w:val="20"/>
                <w:lang w:val="en-US"/>
              </w:rPr>
              <w:t xml:space="preserve"> measurement, when a </w:t>
            </w:r>
            <w:proofErr w:type="spellStart"/>
            <w:r w:rsidRPr="00632019">
              <w:rPr>
                <w:bCs/>
                <w:sz w:val="20"/>
                <w:szCs w:val="20"/>
                <w:lang w:val="en-US"/>
              </w:rPr>
              <w:t>pathloss</w:t>
            </w:r>
            <w:proofErr w:type="spellEnd"/>
            <w:r w:rsidRPr="00632019">
              <w:rPr>
                <w:bCs/>
                <w:sz w:val="20"/>
                <w:szCs w:val="20"/>
                <w:lang w:val="en-US"/>
              </w:rPr>
              <w:t xml:space="preserve"> RS is updated by MAC CE (if agreed) in RAN1#99.</w:t>
            </w:r>
          </w:p>
          <w:p w14:paraId="67A2DA5D" w14:textId="77777777" w:rsidR="007F15B3" w:rsidRPr="00632019"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632019">
              <w:rPr>
                <w:bCs/>
                <w:sz w:val="20"/>
                <w:szCs w:val="20"/>
                <w:lang w:val="en-US"/>
              </w:rPr>
              <w:t xml:space="preserve">Alt.1: L1-RSRP based </w:t>
            </w:r>
            <w:proofErr w:type="spellStart"/>
            <w:r w:rsidRPr="00632019">
              <w:rPr>
                <w:bCs/>
                <w:sz w:val="20"/>
                <w:szCs w:val="20"/>
                <w:lang w:val="en-US"/>
              </w:rPr>
              <w:t>pathloss</w:t>
            </w:r>
            <w:proofErr w:type="spellEnd"/>
            <w:r w:rsidRPr="00632019">
              <w:rPr>
                <w:bCs/>
                <w:sz w:val="20"/>
                <w:szCs w:val="20"/>
                <w:lang w:val="en-US"/>
              </w:rPr>
              <w:t xml:space="preserve"> measurement is applied when the </w:t>
            </w:r>
            <w:proofErr w:type="spellStart"/>
            <w:r w:rsidRPr="00632019">
              <w:rPr>
                <w:bCs/>
                <w:sz w:val="20"/>
                <w:szCs w:val="20"/>
                <w:lang w:val="en-US"/>
              </w:rPr>
              <w:t>pathloss</w:t>
            </w:r>
            <w:proofErr w:type="spellEnd"/>
            <w:r w:rsidRPr="00632019">
              <w:rPr>
                <w:bCs/>
                <w:sz w:val="20"/>
                <w:szCs w:val="20"/>
                <w:lang w:val="en-US"/>
              </w:rPr>
              <w:t xml:space="preserve"> RS is updated by MAC CE.</w:t>
            </w:r>
          </w:p>
          <w:p w14:paraId="6DA015B2" w14:textId="77777777" w:rsidR="007F15B3" w:rsidRPr="00632019"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632019">
              <w:rPr>
                <w:bCs/>
                <w:sz w:val="20"/>
                <w:szCs w:val="20"/>
                <w:lang w:val="en-US"/>
              </w:rPr>
              <w:t xml:space="preserve">Alt.2: Reuse higher layer filtered RSRP for </w:t>
            </w:r>
            <w:proofErr w:type="spellStart"/>
            <w:r w:rsidRPr="00632019">
              <w:rPr>
                <w:bCs/>
                <w:sz w:val="20"/>
                <w:szCs w:val="20"/>
                <w:lang w:val="en-US"/>
              </w:rPr>
              <w:t>pathloss</w:t>
            </w:r>
            <w:proofErr w:type="spellEnd"/>
            <w:r w:rsidRPr="00632019">
              <w:rPr>
                <w:bCs/>
                <w:sz w:val="20"/>
                <w:szCs w:val="20"/>
                <w:lang w:val="en-US"/>
              </w:rPr>
              <w:t xml:space="preserve"> measurement, with defining the applicable timing after the MAC CE. </w:t>
            </w:r>
          </w:p>
          <w:p w14:paraId="316D4DCB" w14:textId="77777777" w:rsidR="007F15B3" w:rsidRPr="00632019"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632019">
              <w:rPr>
                <w:bCs/>
                <w:sz w:val="20"/>
                <w:szCs w:val="20"/>
                <w:lang w:val="en-US"/>
              </w:rPr>
              <w:t xml:space="preserve">Note, before the higher layer filtered RSRP is applied, UE uses L1-RSRP for </w:t>
            </w:r>
            <w:proofErr w:type="spellStart"/>
            <w:r w:rsidRPr="00632019">
              <w:rPr>
                <w:bCs/>
                <w:sz w:val="20"/>
                <w:szCs w:val="20"/>
                <w:lang w:val="en-US"/>
              </w:rPr>
              <w:t>pathloss</w:t>
            </w:r>
            <w:proofErr w:type="spellEnd"/>
            <w:r w:rsidRPr="00632019">
              <w:rPr>
                <w:bCs/>
                <w:sz w:val="20"/>
                <w:szCs w:val="20"/>
                <w:lang w:val="en-US"/>
              </w:rPr>
              <w:t xml:space="preserve"> estimation.</w:t>
            </w:r>
          </w:p>
          <w:p w14:paraId="494E2F99" w14:textId="77777777" w:rsidR="007F15B3" w:rsidRPr="00632019"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632019">
              <w:rPr>
                <w:bCs/>
                <w:sz w:val="20"/>
                <w:szCs w:val="20"/>
                <w:lang w:val="en-US"/>
              </w:rPr>
              <w:t xml:space="preserve">Alt.3: Reuse higher layer filtered RSRP for </w:t>
            </w:r>
            <w:proofErr w:type="spellStart"/>
            <w:r w:rsidRPr="00632019">
              <w:rPr>
                <w:bCs/>
                <w:sz w:val="20"/>
                <w:szCs w:val="20"/>
                <w:lang w:val="en-US"/>
              </w:rPr>
              <w:t>pathloss</w:t>
            </w:r>
            <w:proofErr w:type="spellEnd"/>
            <w:r w:rsidRPr="00632019">
              <w:rPr>
                <w:bCs/>
                <w:sz w:val="20"/>
                <w:szCs w:val="20"/>
                <w:lang w:val="en-US"/>
              </w:rPr>
              <w:t xml:space="preserve"> measurement, with defining the applicable timing after the MAC CE.</w:t>
            </w:r>
          </w:p>
          <w:p w14:paraId="5784EC07" w14:textId="77777777" w:rsidR="007F15B3" w:rsidRPr="00632019"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632019">
              <w:rPr>
                <w:bCs/>
                <w:sz w:val="20"/>
                <w:szCs w:val="20"/>
                <w:lang w:val="en-US"/>
              </w:rPr>
              <w:t xml:space="preserve">Note: Filtered RSRP value for previous </w:t>
            </w:r>
            <w:proofErr w:type="spellStart"/>
            <w:r w:rsidRPr="00632019">
              <w:rPr>
                <w:bCs/>
                <w:sz w:val="20"/>
                <w:szCs w:val="20"/>
                <w:lang w:val="en-US"/>
              </w:rPr>
              <w:t>pathloss</w:t>
            </w:r>
            <w:proofErr w:type="spellEnd"/>
            <w:r w:rsidRPr="00632019">
              <w:rPr>
                <w:bCs/>
                <w:sz w:val="20"/>
                <w:szCs w:val="20"/>
                <w:lang w:val="en-US"/>
              </w:rPr>
              <w:t xml:space="preserve"> RS will be used before the application time.</w:t>
            </w:r>
          </w:p>
          <w:p w14:paraId="215FB484" w14:textId="77777777" w:rsidR="007F15B3" w:rsidRPr="00632019"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632019">
              <w:rPr>
                <w:bCs/>
                <w:sz w:val="20"/>
                <w:szCs w:val="20"/>
                <w:lang w:val="en-US"/>
              </w:rPr>
              <w:t xml:space="preserve">Alt.4: Reuse higher layer filtered RSRP for </w:t>
            </w:r>
            <w:proofErr w:type="spellStart"/>
            <w:r w:rsidRPr="00632019">
              <w:rPr>
                <w:bCs/>
                <w:sz w:val="20"/>
                <w:szCs w:val="20"/>
                <w:lang w:val="en-US"/>
              </w:rPr>
              <w:t>pathloss</w:t>
            </w:r>
            <w:proofErr w:type="spellEnd"/>
            <w:r w:rsidRPr="00632019">
              <w:rPr>
                <w:bCs/>
                <w:sz w:val="20"/>
                <w:szCs w:val="20"/>
                <w:lang w:val="en-US"/>
              </w:rPr>
              <w:t xml:space="preserve"> measurement, with the same behavior with higher layer filtered RSRP as in Rel-15.</w:t>
            </w:r>
          </w:p>
          <w:p w14:paraId="6F9CFBF9" w14:textId="77777777" w:rsidR="007F15B3" w:rsidRPr="00632019"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632019">
              <w:rPr>
                <w:bCs/>
                <w:sz w:val="20"/>
                <w:szCs w:val="20"/>
                <w:lang w:val="en-US"/>
              </w:rPr>
              <w:t xml:space="preserve">Note: UE is expected to track all the RRC-configured candidate </w:t>
            </w:r>
            <w:proofErr w:type="spellStart"/>
            <w:r w:rsidRPr="00632019">
              <w:rPr>
                <w:bCs/>
                <w:sz w:val="20"/>
                <w:szCs w:val="20"/>
                <w:lang w:val="en-US"/>
              </w:rPr>
              <w:t>pathloss</w:t>
            </w:r>
            <w:proofErr w:type="spellEnd"/>
            <w:r w:rsidRPr="00632019">
              <w:rPr>
                <w:bCs/>
                <w:sz w:val="20"/>
                <w:szCs w:val="20"/>
                <w:lang w:val="en-US"/>
              </w:rPr>
              <w:t xml:space="preserve"> RSs.</w:t>
            </w:r>
          </w:p>
          <w:p w14:paraId="747B7F5B" w14:textId="77777777" w:rsidR="007F15B3" w:rsidRPr="00632019"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632019">
              <w:rPr>
                <w:bCs/>
                <w:sz w:val="20"/>
                <w:szCs w:val="20"/>
                <w:lang w:val="en-US"/>
              </w:rPr>
              <w:t xml:space="preserve">Note: The maximum configurable </w:t>
            </w:r>
            <w:proofErr w:type="spellStart"/>
            <w:r w:rsidRPr="00632019">
              <w:rPr>
                <w:bCs/>
                <w:sz w:val="20"/>
                <w:szCs w:val="20"/>
                <w:lang w:val="en-US"/>
              </w:rPr>
              <w:t>pathloss</w:t>
            </w:r>
            <w:proofErr w:type="spellEnd"/>
            <w:r w:rsidRPr="00632019">
              <w:rPr>
                <w:bCs/>
                <w:sz w:val="20"/>
                <w:szCs w:val="20"/>
                <w:lang w:val="en-US"/>
              </w:rPr>
              <w:t xml:space="preserve"> RSs by RRC is up to UE capability.</w:t>
            </w:r>
          </w:p>
          <w:p w14:paraId="40D1C8A9" w14:textId="77777777" w:rsidR="007F15B3" w:rsidRPr="00632019"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632019">
              <w:rPr>
                <w:bCs/>
                <w:sz w:val="20"/>
                <w:szCs w:val="20"/>
                <w:lang w:val="en-US"/>
              </w:rPr>
              <w:t xml:space="preserve">Note: If there is no consensus to the down-selection above, the specification in Rel-16 only allows the maximum configurable </w:t>
            </w:r>
            <w:proofErr w:type="spellStart"/>
            <w:r w:rsidRPr="00632019">
              <w:rPr>
                <w:bCs/>
                <w:sz w:val="20"/>
                <w:szCs w:val="20"/>
                <w:lang w:val="en-US"/>
              </w:rPr>
              <w:t>pathloss</w:t>
            </w:r>
            <w:proofErr w:type="spellEnd"/>
            <w:r w:rsidRPr="00632019">
              <w:rPr>
                <w:bCs/>
                <w:sz w:val="20"/>
                <w:szCs w:val="20"/>
                <w:lang w:val="en-US"/>
              </w:rPr>
              <w:t xml:space="preserve"> RSs by RRC is 4 (same as Rel-15). For less than or equal to X candidate </w:t>
            </w:r>
            <w:proofErr w:type="spellStart"/>
            <w:r w:rsidRPr="00632019">
              <w:rPr>
                <w:bCs/>
                <w:sz w:val="20"/>
                <w:szCs w:val="20"/>
                <w:lang w:val="en-US"/>
              </w:rPr>
              <w:t>pathloss</w:t>
            </w:r>
            <w:proofErr w:type="spellEnd"/>
            <w:r w:rsidRPr="00632019">
              <w:rPr>
                <w:bCs/>
                <w:sz w:val="20"/>
                <w:szCs w:val="20"/>
                <w:lang w:val="en-US"/>
              </w:rPr>
              <w:t xml:space="preserve"> RSs configured by RRC, the existing mechanism on higher layer filtered RSRP for </w:t>
            </w:r>
            <w:proofErr w:type="spellStart"/>
            <w:r w:rsidRPr="00632019">
              <w:rPr>
                <w:bCs/>
                <w:sz w:val="20"/>
                <w:szCs w:val="20"/>
                <w:lang w:val="en-US"/>
              </w:rPr>
              <w:t>pathloss</w:t>
            </w:r>
            <w:proofErr w:type="spellEnd"/>
            <w:r w:rsidRPr="00632019">
              <w:rPr>
                <w:bCs/>
                <w:sz w:val="20"/>
                <w:szCs w:val="20"/>
                <w:lang w:val="en-US"/>
              </w:rPr>
              <w:t xml:space="preserve"> measurement can be reused.</w:t>
            </w:r>
          </w:p>
          <w:p w14:paraId="4B0BC5F3" w14:textId="77777777" w:rsidR="007F15B3" w:rsidRPr="00632019"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632019">
              <w:rPr>
                <w:bCs/>
                <w:sz w:val="20"/>
                <w:szCs w:val="20"/>
                <w:lang w:val="en-US"/>
              </w:rPr>
              <w:t>Baseline is X=4.</w:t>
            </w:r>
          </w:p>
          <w:p w14:paraId="1DB5CADB" w14:textId="77777777" w:rsidR="007F15B3" w:rsidRPr="00632019"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632019">
              <w:rPr>
                <w:bCs/>
                <w:sz w:val="20"/>
                <w:szCs w:val="20"/>
                <w:lang w:val="en-US"/>
              </w:rPr>
              <w:t xml:space="preserve">The </w:t>
            </w:r>
            <w:proofErr w:type="spellStart"/>
            <w:r w:rsidRPr="00632019">
              <w:rPr>
                <w:bCs/>
                <w:sz w:val="20"/>
                <w:szCs w:val="20"/>
                <w:lang w:val="en-US"/>
              </w:rPr>
              <w:t>pathloss</w:t>
            </w:r>
            <w:proofErr w:type="spellEnd"/>
            <w:r w:rsidRPr="00632019">
              <w:rPr>
                <w:bCs/>
                <w:sz w:val="20"/>
                <w:szCs w:val="20"/>
                <w:lang w:val="en-US"/>
              </w:rPr>
              <w:t xml:space="preserve"> RS selected by the MAC CE, if agreed, is among the X RRC configured candidate </w:t>
            </w:r>
            <w:proofErr w:type="spellStart"/>
            <w:r w:rsidRPr="00632019">
              <w:rPr>
                <w:bCs/>
                <w:sz w:val="20"/>
                <w:szCs w:val="20"/>
                <w:lang w:val="en-US"/>
              </w:rPr>
              <w:t>pathloss</w:t>
            </w:r>
            <w:proofErr w:type="spellEnd"/>
            <w:r w:rsidRPr="00632019">
              <w:rPr>
                <w:bCs/>
                <w:sz w:val="20"/>
                <w:szCs w:val="20"/>
                <w:lang w:val="en-US"/>
              </w:rPr>
              <w:t xml:space="preserve"> RSs.</w:t>
            </w:r>
          </w:p>
          <w:p w14:paraId="6233E349" w14:textId="77777777" w:rsidR="007F15B3" w:rsidRPr="00632019" w:rsidRDefault="007F15B3" w:rsidP="007F15B3">
            <w:pPr>
              <w:pStyle w:val="LGTdoc"/>
              <w:numPr>
                <w:ilvl w:val="0"/>
                <w:numId w:val="29"/>
              </w:numPr>
              <w:autoSpaceDE w:val="0"/>
              <w:autoSpaceDN w:val="0"/>
              <w:adjustRightInd w:val="0"/>
              <w:spacing w:afterLines="0" w:line="276" w:lineRule="auto"/>
              <w:ind w:left="760"/>
              <w:contextualSpacing/>
              <w:rPr>
                <w:bCs/>
                <w:sz w:val="20"/>
                <w:szCs w:val="20"/>
                <w:lang w:val="en-US"/>
              </w:rPr>
            </w:pPr>
            <w:r w:rsidRPr="00632019">
              <w:rPr>
                <w:bCs/>
                <w:sz w:val="20"/>
                <w:szCs w:val="20"/>
                <w:lang w:val="en-US"/>
              </w:rPr>
              <w:t xml:space="preserve">Note: For Alt.1, Alt.2, Alt.3, and Alt.4, the maximum configurable </w:t>
            </w:r>
            <w:proofErr w:type="spellStart"/>
            <w:r w:rsidRPr="00632019">
              <w:rPr>
                <w:bCs/>
                <w:sz w:val="20"/>
                <w:szCs w:val="20"/>
                <w:lang w:val="en-US"/>
              </w:rPr>
              <w:t>pathloss</w:t>
            </w:r>
            <w:proofErr w:type="spellEnd"/>
            <w:r w:rsidRPr="00632019">
              <w:rPr>
                <w:bCs/>
                <w:sz w:val="20"/>
                <w:szCs w:val="20"/>
                <w:lang w:val="en-US"/>
              </w:rPr>
              <w:t xml:space="preserve"> RSs by RRC is increased from Rel-15, e.g., 8, 16, or 64.</w:t>
            </w:r>
          </w:p>
          <w:p w14:paraId="7BA35C68" w14:textId="77777777" w:rsidR="007F15B3" w:rsidRPr="00632019" w:rsidRDefault="007F15B3" w:rsidP="007F15B3">
            <w:pPr>
              <w:pStyle w:val="LGTdoc"/>
              <w:numPr>
                <w:ilvl w:val="1"/>
                <w:numId w:val="29"/>
              </w:numPr>
              <w:autoSpaceDE w:val="0"/>
              <w:autoSpaceDN w:val="0"/>
              <w:adjustRightInd w:val="0"/>
              <w:spacing w:afterLines="0" w:line="276" w:lineRule="auto"/>
              <w:contextualSpacing/>
              <w:rPr>
                <w:bCs/>
                <w:sz w:val="20"/>
                <w:szCs w:val="20"/>
                <w:lang w:val="en-US"/>
              </w:rPr>
            </w:pPr>
            <w:r w:rsidRPr="00632019">
              <w:rPr>
                <w:bCs/>
                <w:sz w:val="20"/>
                <w:szCs w:val="20"/>
                <w:lang w:val="en-US"/>
              </w:rPr>
              <w:t xml:space="preserve">For Alt.1, Alt.2, Alt.3, such </w:t>
            </w:r>
            <w:proofErr w:type="spellStart"/>
            <w:r w:rsidRPr="00632019">
              <w:rPr>
                <w:bCs/>
                <w:sz w:val="20"/>
                <w:szCs w:val="20"/>
                <w:lang w:val="en-US"/>
              </w:rPr>
              <w:t>pathloss</w:t>
            </w:r>
            <w:proofErr w:type="spellEnd"/>
            <w:r w:rsidRPr="00632019">
              <w:rPr>
                <w:bCs/>
                <w:sz w:val="20"/>
                <w:szCs w:val="20"/>
                <w:lang w:val="en-US"/>
              </w:rPr>
              <w:t xml:space="preserve"> reference signals are for configuration purpose only.</w:t>
            </w:r>
          </w:p>
          <w:p w14:paraId="451CE968" w14:textId="77777777" w:rsidR="007F15B3" w:rsidRPr="00632019" w:rsidRDefault="007F15B3" w:rsidP="007825A2">
            <w:pPr>
              <w:pStyle w:val="LGTdoc"/>
              <w:spacing w:after="120" w:line="276" w:lineRule="auto"/>
              <w:contextualSpacing/>
              <w:rPr>
                <w:b/>
                <w:sz w:val="20"/>
                <w:szCs w:val="20"/>
                <w:lang w:val="en-US"/>
              </w:rPr>
            </w:pPr>
            <w:r w:rsidRPr="00632019">
              <w:rPr>
                <w:b/>
                <w:sz w:val="20"/>
                <w:szCs w:val="20"/>
                <w:highlight w:val="darkYellow"/>
                <w:lang w:val="en-US"/>
              </w:rPr>
              <w:t>Working assumption</w:t>
            </w:r>
          </w:p>
          <w:p w14:paraId="01331CB7" w14:textId="77777777" w:rsidR="007F15B3" w:rsidRPr="00632019" w:rsidRDefault="007F15B3" w:rsidP="007825A2">
            <w:pPr>
              <w:pStyle w:val="LGTdoc"/>
              <w:spacing w:after="120" w:line="276" w:lineRule="auto"/>
              <w:contextualSpacing/>
              <w:rPr>
                <w:bCs/>
                <w:sz w:val="20"/>
                <w:szCs w:val="20"/>
                <w:lang w:val="en-US"/>
              </w:rPr>
            </w:pPr>
            <w:proofErr w:type="spellStart"/>
            <w:r w:rsidRPr="00632019">
              <w:rPr>
                <w:bCs/>
                <w:sz w:val="20"/>
                <w:szCs w:val="20"/>
                <w:lang w:val="en-US"/>
              </w:rPr>
              <w:t>Pathloss</w:t>
            </w:r>
            <w:proofErr w:type="spellEnd"/>
            <w:r w:rsidRPr="00632019">
              <w:rPr>
                <w:bCs/>
                <w:sz w:val="20"/>
                <w:szCs w:val="20"/>
                <w:lang w:val="en-US"/>
              </w:rPr>
              <w:t xml:space="preserve"> reference RS for PUSCH can be activated/updated via a MAC CE</w:t>
            </w:r>
          </w:p>
          <w:p w14:paraId="20E15B78" w14:textId="77777777" w:rsidR="007F15B3" w:rsidRPr="00632019" w:rsidRDefault="007F15B3" w:rsidP="007F15B3">
            <w:pPr>
              <w:pStyle w:val="LGTdoc"/>
              <w:numPr>
                <w:ilvl w:val="0"/>
                <w:numId w:val="29"/>
              </w:numPr>
              <w:autoSpaceDE w:val="0"/>
              <w:autoSpaceDN w:val="0"/>
              <w:adjustRightInd w:val="0"/>
              <w:spacing w:after="120" w:line="276" w:lineRule="auto"/>
              <w:ind w:left="760"/>
              <w:contextualSpacing/>
              <w:rPr>
                <w:bCs/>
                <w:sz w:val="20"/>
                <w:szCs w:val="20"/>
                <w:lang w:val="en-US"/>
              </w:rPr>
            </w:pPr>
            <w:r w:rsidRPr="00632019">
              <w:rPr>
                <w:bCs/>
                <w:sz w:val="20"/>
                <w:szCs w:val="20"/>
                <w:lang w:val="en-US"/>
              </w:rPr>
              <w:t xml:space="preserve">The MAC CE message can activate/update the value of </w:t>
            </w:r>
            <w:r w:rsidRPr="00632019">
              <w:rPr>
                <w:bCs/>
                <w:i/>
                <w:sz w:val="20"/>
                <w:szCs w:val="20"/>
                <w:lang w:val="en-US"/>
              </w:rPr>
              <w:t>PUSCH-</w:t>
            </w:r>
            <w:proofErr w:type="spellStart"/>
            <w:r w:rsidRPr="00632019">
              <w:rPr>
                <w:bCs/>
                <w:i/>
                <w:sz w:val="20"/>
                <w:szCs w:val="20"/>
                <w:lang w:val="en-US"/>
              </w:rPr>
              <w:t>PathlossReferenceRS</w:t>
            </w:r>
            <w:proofErr w:type="spellEnd"/>
            <w:r w:rsidRPr="00632019">
              <w:rPr>
                <w:bCs/>
                <w:i/>
                <w:sz w:val="20"/>
                <w:szCs w:val="20"/>
                <w:lang w:val="en-US"/>
              </w:rPr>
              <w:t>-Id</w:t>
            </w:r>
            <w:r w:rsidRPr="00632019">
              <w:rPr>
                <w:bCs/>
                <w:sz w:val="20"/>
                <w:szCs w:val="20"/>
                <w:lang w:val="en-US"/>
              </w:rPr>
              <w:t xml:space="preserve"> corresponding to </w:t>
            </w:r>
            <w:proofErr w:type="spellStart"/>
            <w:r w:rsidRPr="00632019">
              <w:rPr>
                <w:bCs/>
                <w:i/>
                <w:sz w:val="20"/>
                <w:szCs w:val="20"/>
                <w:lang w:val="en-US"/>
              </w:rPr>
              <w:t>sri</w:t>
            </w:r>
            <w:proofErr w:type="spellEnd"/>
            <w:r w:rsidRPr="00632019">
              <w:rPr>
                <w:bCs/>
                <w:i/>
                <w:sz w:val="20"/>
                <w:szCs w:val="20"/>
                <w:lang w:val="en-US"/>
              </w:rPr>
              <w:t>-PUSCH-</w:t>
            </w:r>
            <w:proofErr w:type="spellStart"/>
            <w:r w:rsidRPr="00632019">
              <w:rPr>
                <w:bCs/>
                <w:i/>
                <w:sz w:val="20"/>
                <w:szCs w:val="20"/>
                <w:lang w:val="en-US"/>
              </w:rPr>
              <w:t>PowerControlId</w:t>
            </w:r>
            <w:proofErr w:type="spellEnd"/>
            <w:r w:rsidRPr="00632019">
              <w:rPr>
                <w:bCs/>
                <w:sz w:val="20"/>
                <w:szCs w:val="20"/>
                <w:lang w:val="en-US"/>
              </w:rPr>
              <w:t>.</w:t>
            </w:r>
          </w:p>
          <w:p w14:paraId="007ECCE9" w14:textId="77777777" w:rsidR="007F15B3" w:rsidRPr="00632019" w:rsidRDefault="007F15B3" w:rsidP="007F15B3">
            <w:pPr>
              <w:pStyle w:val="LGTdoc"/>
              <w:numPr>
                <w:ilvl w:val="1"/>
                <w:numId w:val="29"/>
              </w:numPr>
              <w:autoSpaceDE w:val="0"/>
              <w:autoSpaceDN w:val="0"/>
              <w:adjustRightInd w:val="0"/>
              <w:spacing w:after="120" w:line="276" w:lineRule="auto"/>
              <w:contextualSpacing/>
              <w:rPr>
                <w:bCs/>
                <w:sz w:val="20"/>
                <w:szCs w:val="20"/>
                <w:lang w:val="en-US"/>
              </w:rPr>
            </w:pPr>
            <w:proofErr w:type="gramStart"/>
            <w:r w:rsidRPr="00632019">
              <w:rPr>
                <w:bCs/>
                <w:sz w:val="20"/>
                <w:szCs w:val="20"/>
                <w:lang w:val="en-US"/>
              </w:rPr>
              <w:t>Note(</w:t>
            </w:r>
            <w:proofErr w:type="gramEnd"/>
            <w:r w:rsidRPr="00632019">
              <w:rPr>
                <w:bCs/>
                <w:sz w:val="20"/>
                <w:szCs w:val="20"/>
                <w:lang w:val="en-US"/>
              </w:rPr>
              <w:t xml:space="preserve">Informative): In TS38.331, the mapping is given by </w:t>
            </w:r>
            <w:r w:rsidRPr="00632019">
              <w:rPr>
                <w:bCs/>
                <w:i/>
                <w:sz w:val="20"/>
                <w:szCs w:val="20"/>
                <w:lang w:val="en-US"/>
              </w:rPr>
              <w:t>SRI-PUSCH-</w:t>
            </w:r>
            <w:proofErr w:type="spellStart"/>
            <w:r w:rsidRPr="00632019">
              <w:rPr>
                <w:bCs/>
                <w:i/>
                <w:sz w:val="20"/>
                <w:szCs w:val="20"/>
                <w:lang w:val="en-US"/>
              </w:rPr>
              <w:t>PowerControl</w:t>
            </w:r>
            <w:proofErr w:type="spellEnd"/>
            <w:r w:rsidRPr="00632019">
              <w:rPr>
                <w:bCs/>
                <w:sz w:val="20"/>
                <w:szCs w:val="20"/>
                <w:lang w:val="en-US"/>
              </w:rPr>
              <w:t xml:space="preserve">, in which the linkage is between </w:t>
            </w:r>
            <w:proofErr w:type="spellStart"/>
            <w:r w:rsidRPr="00632019">
              <w:rPr>
                <w:bCs/>
                <w:i/>
                <w:sz w:val="20"/>
                <w:szCs w:val="20"/>
                <w:lang w:val="en-US"/>
              </w:rPr>
              <w:t>sri</w:t>
            </w:r>
            <w:proofErr w:type="spellEnd"/>
            <w:r w:rsidRPr="00632019">
              <w:rPr>
                <w:bCs/>
                <w:i/>
                <w:sz w:val="20"/>
                <w:szCs w:val="20"/>
                <w:lang w:val="en-US"/>
              </w:rPr>
              <w:t>-PUSCH-</w:t>
            </w:r>
            <w:proofErr w:type="spellStart"/>
            <w:r w:rsidRPr="00632019">
              <w:rPr>
                <w:bCs/>
                <w:i/>
                <w:sz w:val="20"/>
                <w:szCs w:val="20"/>
                <w:lang w:val="en-US"/>
              </w:rPr>
              <w:t>PowerControlId</w:t>
            </w:r>
            <w:proofErr w:type="spellEnd"/>
            <w:r w:rsidRPr="00632019">
              <w:rPr>
                <w:bCs/>
                <w:sz w:val="20"/>
                <w:szCs w:val="20"/>
                <w:lang w:val="en-US"/>
              </w:rPr>
              <w:t xml:space="preserve"> and </w:t>
            </w:r>
            <w:r w:rsidRPr="00632019">
              <w:rPr>
                <w:bCs/>
                <w:i/>
                <w:sz w:val="20"/>
                <w:szCs w:val="20"/>
                <w:lang w:val="en-US"/>
              </w:rPr>
              <w:t>PUSCH-</w:t>
            </w:r>
            <w:proofErr w:type="spellStart"/>
            <w:r w:rsidRPr="00632019">
              <w:rPr>
                <w:bCs/>
                <w:i/>
                <w:sz w:val="20"/>
                <w:szCs w:val="20"/>
                <w:lang w:val="en-US"/>
              </w:rPr>
              <w:t>PathlossReferenceRS</w:t>
            </w:r>
            <w:proofErr w:type="spellEnd"/>
            <w:r w:rsidRPr="00632019">
              <w:rPr>
                <w:bCs/>
                <w:i/>
                <w:sz w:val="20"/>
                <w:szCs w:val="20"/>
                <w:lang w:val="en-US"/>
              </w:rPr>
              <w:t>-Id</w:t>
            </w:r>
            <w:r w:rsidRPr="00632019">
              <w:rPr>
                <w:bCs/>
                <w:sz w:val="20"/>
                <w:szCs w:val="20"/>
                <w:lang w:val="en-US"/>
              </w:rPr>
              <w:t>.</w:t>
            </w:r>
          </w:p>
          <w:p w14:paraId="1B87BC1C" w14:textId="77777777" w:rsidR="007F15B3" w:rsidRPr="00632019" w:rsidRDefault="007F15B3" w:rsidP="007F15B3">
            <w:pPr>
              <w:pStyle w:val="LGTdoc"/>
              <w:numPr>
                <w:ilvl w:val="0"/>
                <w:numId w:val="29"/>
              </w:numPr>
              <w:autoSpaceDE w:val="0"/>
              <w:autoSpaceDN w:val="0"/>
              <w:adjustRightInd w:val="0"/>
              <w:spacing w:after="120" w:line="276" w:lineRule="auto"/>
              <w:ind w:left="760"/>
              <w:contextualSpacing/>
              <w:rPr>
                <w:bCs/>
                <w:sz w:val="20"/>
                <w:szCs w:val="20"/>
                <w:lang w:val="en-US"/>
              </w:rPr>
            </w:pPr>
            <w:r w:rsidRPr="00632019">
              <w:rPr>
                <w:bCs/>
                <w:sz w:val="20"/>
                <w:szCs w:val="20"/>
                <w:lang w:val="en-US"/>
              </w:rPr>
              <w:t>Further signaling details are up to RAN2.</w:t>
            </w:r>
          </w:p>
          <w:p w14:paraId="41483582" w14:textId="77777777" w:rsidR="007F15B3" w:rsidRPr="00632019" w:rsidRDefault="007F15B3" w:rsidP="007F15B3">
            <w:pPr>
              <w:pStyle w:val="LGTdoc"/>
              <w:numPr>
                <w:ilvl w:val="0"/>
                <w:numId w:val="29"/>
              </w:numPr>
              <w:autoSpaceDE w:val="0"/>
              <w:autoSpaceDN w:val="0"/>
              <w:adjustRightInd w:val="0"/>
              <w:spacing w:after="120" w:line="276" w:lineRule="auto"/>
              <w:ind w:left="760"/>
              <w:contextualSpacing/>
              <w:rPr>
                <w:bCs/>
                <w:sz w:val="20"/>
                <w:szCs w:val="20"/>
                <w:lang w:val="en-US"/>
              </w:rPr>
            </w:pPr>
            <w:r w:rsidRPr="00632019">
              <w:rPr>
                <w:bCs/>
                <w:sz w:val="20"/>
                <w:szCs w:val="20"/>
                <w:lang w:val="en-US"/>
              </w:rPr>
              <w:t xml:space="preserve">Reuse higher layer filtered RSRP for </w:t>
            </w:r>
            <w:proofErr w:type="spellStart"/>
            <w:r w:rsidRPr="00632019">
              <w:rPr>
                <w:bCs/>
                <w:sz w:val="20"/>
                <w:szCs w:val="20"/>
                <w:lang w:val="en-US"/>
              </w:rPr>
              <w:t>pathloss</w:t>
            </w:r>
            <w:proofErr w:type="spellEnd"/>
            <w:r w:rsidRPr="00632019">
              <w:rPr>
                <w:bCs/>
                <w:sz w:val="20"/>
                <w:szCs w:val="20"/>
                <w:lang w:val="en-US"/>
              </w:rPr>
              <w:t xml:space="preserve"> measurement, with defining the applicable timing after the MAC CE.</w:t>
            </w:r>
          </w:p>
          <w:p w14:paraId="0A3993D2" w14:textId="77777777" w:rsidR="007F15B3" w:rsidRPr="00632019" w:rsidRDefault="007F15B3" w:rsidP="007F15B3">
            <w:pPr>
              <w:pStyle w:val="LGTdoc"/>
              <w:numPr>
                <w:ilvl w:val="1"/>
                <w:numId w:val="29"/>
              </w:numPr>
              <w:autoSpaceDE w:val="0"/>
              <w:autoSpaceDN w:val="0"/>
              <w:adjustRightInd w:val="0"/>
              <w:spacing w:after="120" w:line="276" w:lineRule="auto"/>
              <w:contextualSpacing/>
              <w:rPr>
                <w:b/>
                <w:sz w:val="20"/>
                <w:szCs w:val="20"/>
                <w:lang w:val="en-US"/>
              </w:rPr>
            </w:pPr>
            <w:r w:rsidRPr="00632019">
              <w:rPr>
                <w:bCs/>
                <w:sz w:val="20"/>
                <w:szCs w:val="20"/>
                <w:lang w:val="en-US"/>
              </w:rPr>
              <w:t xml:space="preserve">Filtered RSRP value for previous </w:t>
            </w:r>
            <w:proofErr w:type="spellStart"/>
            <w:r w:rsidRPr="00632019">
              <w:rPr>
                <w:bCs/>
                <w:sz w:val="20"/>
                <w:szCs w:val="20"/>
                <w:lang w:val="en-US"/>
              </w:rPr>
              <w:t>pathloss</w:t>
            </w:r>
            <w:proofErr w:type="spellEnd"/>
            <w:r w:rsidRPr="00632019">
              <w:rPr>
                <w:bCs/>
                <w:sz w:val="20"/>
                <w:szCs w:val="20"/>
                <w:lang w:val="en-US"/>
              </w:rPr>
              <w:t xml:space="preserve"> RS will be used before the application time, which is the next slot after the 5</w:t>
            </w:r>
            <w:r w:rsidRPr="00632019">
              <w:rPr>
                <w:bCs/>
                <w:sz w:val="20"/>
                <w:szCs w:val="20"/>
                <w:vertAlign w:val="superscript"/>
                <w:lang w:val="en-US"/>
              </w:rPr>
              <w:t>th</w:t>
            </w:r>
            <w:r w:rsidRPr="00632019">
              <w:rPr>
                <w:bCs/>
                <w:sz w:val="20"/>
                <w:szCs w:val="20"/>
                <w:lang w:val="en-US"/>
              </w:rPr>
              <w:t xml:space="preserve"> measurement sample, where the 1</w:t>
            </w:r>
            <w:r w:rsidRPr="00632019">
              <w:rPr>
                <w:bCs/>
                <w:sz w:val="20"/>
                <w:szCs w:val="20"/>
                <w:vertAlign w:val="superscript"/>
                <w:lang w:val="en-US"/>
              </w:rPr>
              <w:t>st</w:t>
            </w:r>
            <w:r w:rsidRPr="00632019">
              <w:rPr>
                <w:bCs/>
                <w:sz w:val="20"/>
                <w:szCs w:val="20"/>
                <w:lang w:val="en-US"/>
              </w:rPr>
              <w:t xml:space="preserve"> measurement sample corresponds to be the 1</w:t>
            </w:r>
            <w:r w:rsidRPr="00632019">
              <w:rPr>
                <w:bCs/>
                <w:sz w:val="20"/>
                <w:szCs w:val="20"/>
                <w:vertAlign w:val="superscript"/>
                <w:lang w:val="en-US"/>
              </w:rPr>
              <w:t>st</w:t>
            </w:r>
            <w:r w:rsidRPr="00632019">
              <w:rPr>
                <w:bCs/>
                <w:sz w:val="20"/>
                <w:szCs w:val="20"/>
                <w:lang w:val="en-US"/>
              </w:rPr>
              <w:t xml:space="preserve"> instance, 3ms after sending ACK for the MAC CE. </w:t>
            </w:r>
          </w:p>
          <w:p w14:paraId="5DE89FBA" w14:textId="77777777" w:rsidR="007F15B3" w:rsidRPr="00632019" w:rsidRDefault="007F15B3" w:rsidP="007F15B3">
            <w:pPr>
              <w:pStyle w:val="LGTdoc"/>
              <w:numPr>
                <w:ilvl w:val="2"/>
                <w:numId w:val="29"/>
              </w:numPr>
              <w:autoSpaceDE w:val="0"/>
              <w:autoSpaceDN w:val="0"/>
              <w:adjustRightInd w:val="0"/>
              <w:spacing w:after="120" w:line="276" w:lineRule="auto"/>
              <w:contextualSpacing/>
              <w:rPr>
                <w:b/>
                <w:sz w:val="20"/>
                <w:szCs w:val="20"/>
                <w:lang w:val="en-US"/>
              </w:rPr>
            </w:pPr>
            <w:r w:rsidRPr="00632019">
              <w:rPr>
                <w:bCs/>
                <w:sz w:val="20"/>
                <w:szCs w:val="20"/>
                <w:lang w:val="en-US"/>
              </w:rPr>
              <w:t xml:space="preserve">This is only applicable for UEs supporting the number of RRC-configurable </w:t>
            </w:r>
            <w:proofErr w:type="spellStart"/>
            <w:r w:rsidRPr="00632019">
              <w:rPr>
                <w:bCs/>
                <w:sz w:val="20"/>
                <w:szCs w:val="20"/>
                <w:lang w:val="en-US"/>
              </w:rPr>
              <w:t>pathloss</w:t>
            </w:r>
            <w:proofErr w:type="spellEnd"/>
            <w:r w:rsidRPr="00632019">
              <w:rPr>
                <w:bCs/>
                <w:sz w:val="20"/>
                <w:szCs w:val="20"/>
                <w:lang w:val="en-US"/>
              </w:rPr>
              <w:t xml:space="preserve"> RSs larger than 4, and this is only for the case that the activated PL RS by the MAC CE is not tracked.</w:t>
            </w:r>
          </w:p>
          <w:p w14:paraId="40448480" w14:textId="77777777" w:rsidR="007F15B3" w:rsidRPr="00632019" w:rsidRDefault="007F15B3" w:rsidP="007F15B3">
            <w:pPr>
              <w:pStyle w:val="LGTdoc"/>
              <w:numPr>
                <w:ilvl w:val="2"/>
                <w:numId w:val="29"/>
              </w:numPr>
              <w:autoSpaceDE w:val="0"/>
              <w:autoSpaceDN w:val="0"/>
              <w:adjustRightInd w:val="0"/>
              <w:spacing w:after="120" w:line="276" w:lineRule="auto"/>
              <w:contextualSpacing/>
              <w:rPr>
                <w:b/>
                <w:sz w:val="20"/>
                <w:szCs w:val="20"/>
                <w:lang w:val="en-US"/>
              </w:rPr>
            </w:pPr>
            <w:r w:rsidRPr="00632019">
              <w:rPr>
                <w:bCs/>
                <w:sz w:val="20"/>
                <w:szCs w:val="20"/>
                <w:lang w:val="en-US"/>
              </w:rPr>
              <w:t xml:space="preserve">UE is only required to track the activated PL RS(s) if the configured PL RSs by RRC is greater than 4. </w:t>
            </w:r>
          </w:p>
          <w:p w14:paraId="1F9C0BDA" w14:textId="77777777" w:rsidR="007F15B3" w:rsidRPr="00632019" w:rsidRDefault="007F15B3" w:rsidP="007F15B3">
            <w:pPr>
              <w:pStyle w:val="LGTdoc"/>
              <w:numPr>
                <w:ilvl w:val="2"/>
                <w:numId w:val="29"/>
              </w:numPr>
              <w:autoSpaceDE w:val="0"/>
              <w:autoSpaceDN w:val="0"/>
              <w:adjustRightInd w:val="0"/>
              <w:spacing w:after="120" w:line="276" w:lineRule="auto"/>
              <w:contextualSpacing/>
              <w:rPr>
                <w:b/>
                <w:sz w:val="20"/>
                <w:szCs w:val="20"/>
                <w:lang w:val="en-US"/>
              </w:rPr>
            </w:pPr>
            <w:r w:rsidRPr="00632019">
              <w:rPr>
                <w:bCs/>
                <w:sz w:val="20"/>
                <w:szCs w:val="20"/>
                <w:lang w:val="en-US"/>
              </w:rPr>
              <w:t>It is up to UE whether to update the filtered RSRP value for previous PL RS 3ms after sending ACK for the MAC CE.</w:t>
            </w:r>
          </w:p>
          <w:p w14:paraId="407F6C82" w14:textId="77777777" w:rsidR="007F15B3" w:rsidRPr="00632019" w:rsidRDefault="007F15B3" w:rsidP="007825A2">
            <w:pPr>
              <w:spacing w:after="0"/>
            </w:pPr>
            <w:r w:rsidRPr="00632019">
              <w:rPr>
                <w:bCs/>
              </w:rPr>
              <w:t>Send an LS to RAN4 asking opinion on this working assumption.</w:t>
            </w:r>
          </w:p>
        </w:tc>
      </w:tr>
    </w:tbl>
    <w:p w14:paraId="0BC6FB47" w14:textId="77777777" w:rsidR="007F15B3" w:rsidRPr="00B20198" w:rsidRDefault="007F15B3" w:rsidP="0018372B">
      <w:pPr>
        <w:spacing w:after="0"/>
      </w:pPr>
    </w:p>
    <w:p w14:paraId="6BA2782E" w14:textId="77777777" w:rsidR="007F15B3" w:rsidRPr="00632019" w:rsidRDefault="007F15B3" w:rsidP="007F15B3">
      <w:pPr>
        <w:rPr>
          <w:lang w:eastAsia="zh-CN"/>
        </w:rPr>
      </w:pPr>
      <w:r w:rsidRPr="00632019">
        <w:lastRenderedPageBreak/>
        <w:t xml:space="preserve">According to RAN1 agreements, MAC CE based </w:t>
      </w:r>
      <w:proofErr w:type="spellStart"/>
      <w:r w:rsidRPr="00632019">
        <w:t>pathloss</w:t>
      </w:r>
      <w:proofErr w:type="spellEnd"/>
      <w:r w:rsidRPr="00632019">
        <w:t xml:space="preserve"> reference RS update for PUSCH is supported, via activating/updating the value of </w:t>
      </w:r>
      <w:r w:rsidRPr="00632019">
        <w:rPr>
          <w:i/>
        </w:rPr>
        <w:t>PUSCH-</w:t>
      </w:r>
      <w:proofErr w:type="spellStart"/>
      <w:r w:rsidRPr="00632019">
        <w:rPr>
          <w:i/>
        </w:rPr>
        <w:t>PathlossReferenceRS</w:t>
      </w:r>
      <w:proofErr w:type="spellEnd"/>
      <w:r w:rsidRPr="00632019">
        <w:rPr>
          <w:i/>
        </w:rPr>
        <w:t>-Id</w:t>
      </w:r>
      <w:r w:rsidRPr="00632019">
        <w:t xml:space="preserve"> corresponding to </w:t>
      </w:r>
      <w:proofErr w:type="spellStart"/>
      <w:r w:rsidRPr="00632019">
        <w:rPr>
          <w:i/>
        </w:rPr>
        <w:t>sri</w:t>
      </w:r>
      <w:proofErr w:type="spellEnd"/>
      <w:r w:rsidRPr="00632019">
        <w:rPr>
          <w:i/>
        </w:rPr>
        <w:t>-PUSCH-</w:t>
      </w:r>
      <w:proofErr w:type="spellStart"/>
      <w:r w:rsidRPr="00632019">
        <w:rPr>
          <w:i/>
        </w:rPr>
        <w:t>PowerControlId</w:t>
      </w:r>
      <w:proofErr w:type="spellEnd"/>
      <w:r w:rsidRPr="00632019">
        <w:t>.</w:t>
      </w:r>
      <w:r w:rsidRPr="00632019">
        <w:rPr>
          <w:lang w:eastAsia="zh-CN"/>
        </w:rPr>
        <w:t xml:space="preserve"> Note that </w:t>
      </w:r>
      <w:proofErr w:type="spellStart"/>
      <w:r w:rsidRPr="00632019">
        <w:rPr>
          <w:i/>
        </w:rPr>
        <w:t>sri</w:t>
      </w:r>
      <w:proofErr w:type="spellEnd"/>
      <w:r w:rsidRPr="00632019">
        <w:rPr>
          <w:i/>
        </w:rPr>
        <w:t>-PUSCH-</w:t>
      </w:r>
      <w:proofErr w:type="spellStart"/>
      <w:r w:rsidRPr="00632019">
        <w:rPr>
          <w:i/>
        </w:rPr>
        <w:t>PowerControlId</w:t>
      </w:r>
      <w:proofErr w:type="spellEnd"/>
      <w:r w:rsidRPr="00632019">
        <w:rPr>
          <w:lang w:eastAsia="ja-JP"/>
        </w:rPr>
        <w:t xml:space="preserve"> is used as the codepoint (payload) in the SRI DCI field.</w:t>
      </w:r>
    </w:p>
    <w:p w14:paraId="52E96F0D" w14:textId="77777777" w:rsidR="007F15B3" w:rsidRPr="00632019" w:rsidRDefault="007F15B3" w:rsidP="007F15B3">
      <w:r w:rsidRPr="00632019">
        <w:t xml:space="preserve">Therefore a new MAC CE is needed for PUSCH </w:t>
      </w:r>
      <w:proofErr w:type="spellStart"/>
      <w:r w:rsidRPr="00632019">
        <w:t>pathloss</w:t>
      </w:r>
      <w:proofErr w:type="spellEnd"/>
      <w:r w:rsidRPr="00632019">
        <w:t xml:space="preserve"> reference RS update, for example, as shown in the next figure where</w:t>
      </w:r>
    </w:p>
    <w:p w14:paraId="605626C1" w14:textId="77777777" w:rsidR="007F15B3" w:rsidRPr="00632019" w:rsidRDefault="007F15B3" w:rsidP="007F15B3">
      <w:pPr>
        <w:pStyle w:val="B1"/>
        <w:rPr>
          <w:lang w:eastAsia="ko-KR"/>
        </w:rPr>
      </w:pPr>
      <w:r w:rsidRPr="00632019">
        <w:rPr>
          <w:noProof/>
          <w:lang w:eastAsia="ko-KR"/>
        </w:rPr>
        <w:t>-</w:t>
      </w:r>
      <w:r w:rsidRPr="00632019">
        <w:rPr>
          <w:noProof/>
          <w:lang w:eastAsia="ko-KR"/>
        </w:rPr>
        <w:tab/>
        <w:t>T</w:t>
      </w:r>
      <w:r w:rsidRPr="00632019">
        <w:rPr>
          <w:noProof/>
          <w:vertAlign w:val="subscript"/>
        </w:rPr>
        <w:t>i</w:t>
      </w:r>
      <w:r w:rsidRPr="00632019">
        <w:rPr>
          <w:noProof/>
        </w:rPr>
        <w:t xml:space="preserve">: this field indicates the activation/deactivation status of the </w:t>
      </w:r>
      <w:r w:rsidRPr="00632019">
        <w:rPr>
          <w:i/>
        </w:rPr>
        <w:t>PUSCH-</w:t>
      </w:r>
      <w:proofErr w:type="spellStart"/>
      <w:r w:rsidRPr="00632019">
        <w:rPr>
          <w:i/>
        </w:rPr>
        <w:t>PathlossReferenceRS</w:t>
      </w:r>
      <w:proofErr w:type="spellEnd"/>
      <w:r w:rsidRPr="00632019">
        <w:rPr>
          <w:noProof/>
          <w:lang w:eastAsia="ko-KR"/>
        </w:rPr>
        <w:t xml:space="preserve"> with </w:t>
      </w:r>
      <w:r w:rsidRPr="00632019">
        <w:rPr>
          <w:i/>
        </w:rPr>
        <w:t>PUSCH-</w:t>
      </w:r>
      <w:proofErr w:type="spellStart"/>
      <w:r w:rsidRPr="00632019">
        <w:rPr>
          <w:i/>
        </w:rPr>
        <w:t>PathlossReferenceRS</w:t>
      </w:r>
      <w:proofErr w:type="spellEnd"/>
      <w:r w:rsidRPr="00632019">
        <w:rPr>
          <w:i/>
        </w:rPr>
        <w:t>-Id</w:t>
      </w:r>
      <w:r w:rsidRPr="00632019">
        <w:t xml:space="preserve"> </w:t>
      </w:r>
      <w:proofErr w:type="spellStart"/>
      <w:r w:rsidRPr="00632019">
        <w:t>i</w:t>
      </w:r>
      <w:proofErr w:type="spellEnd"/>
      <w:r w:rsidRPr="00632019">
        <w:rPr>
          <w:noProof/>
          <w:lang w:eastAsia="ko-KR"/>
        </w:rPr>
        <w:t xml:space="preserve">. </w:t>
      </w:r>
      <w:r w:rsidRPr="00632019">
        <w:rPr>
          <w:lang w:eastAsia="ko-KR"/>
        </w:rPr>
        <w:t xml:space="preserve">The </w:t>
      </w:r>
      <w:proofErr w:type="spellStart"/>
      <w:r w:rsidRPr="00632019">
        <w:rPr>
          <w:lang w:eastAsia="ko-KR"/>
        </w:rPr>
        <w:t>T</w:t>
      </w:r>
      <w:r w:rsidRPr="00632019">
        <w:rPr>
          <w:vertAlign w:val="subscript"/>
          <w:lang w:eastAsia="ko-KR"/>
        </w:rPr>
        <w:t>i</w:t>
      </w:r>
      <w:proofErr w:type="spellEnd"/>
      <w:r w:rsidRPr="00632019">
        <w:rPr>
          <w:lang w:eastAsia="ko-KR"/>
        </w:rPr>
        <w:t xml:space="preserve"> field is set to </w:t>
      </w:r>
      <w:r w:rsidRPr="00632019">
        <w:rPr>
          <w:noProof/>
        </w:rPr>
        <w:t>1</w:t>
      </w:r>
      <w:r w:rsidRPr="00632019">
        <w:rPr>
          <w:lang w:eastAsia="ko-KR"/>
        </w:rPr>
        <w:t xml:space="preserve"> to indicate that the </w:t>
      </w:r>
      <w:r w:rsidRPr="00632019">
        <w:rPr>
          <w:i/>
        </w:rPr>
        <w:t>PUSCH-</w:t>
      </w:r>
      <w:proofErr w:type="spellStart"/>
      <w:r w:rsidRPr="00632019">
        <w:rPr>
          <w:i/>
        </w:rPr>
        <w:t>PathlossReferenceRS</w:t>
      </w:r>
      <w:proofErr w:type="spellEnd"/>
      <w:r w:rsidRPr="00632019">
        <w:rPr>
          <w:noProof/>
          <w:lang w:eastAsia="ko-KR"/>
        </w:rPr>
        <w:t xml:space="preserve"> with </w:t>
      </w:r>
      <w:r w:rsidRPr="00632019">
        <w:rPr>
          <w:i/>
        </w:rPr>
        <w:t>PUSCH-</w:t>
      </w:r>
      <w:proofErr w:type="spellStart"/>
      <w:r w:rsidRPr="00632019">
        <w:rPr>
          <w:i/>
        </w:rPr>
        <w:t>PathlossReferenceRS</w:t>
      </w:r>
      <w:proofErr w:type="spellEnd"/>
      <w:r w:rsidRPr="00632019">
        <w:rPr>
          <w:i/>
        </w:rPr>
        <w:t>-Id</w:t>
      </w:r>
      <w:r w:rsidRPr="00632019">
        <w:t xml:space="preserve"> </w:t>
      </w:r>
      <w:proofErr w:type="spellStart"/>
      <w:r w:rsidRPr="00632019">
        <w:t>i</w:t>
      </w:r>
      <w:proofErr w:type="spellEnd"/>
      <w:r w:rsidRPr="00632019">
        <w:rPr>
          <w:lang w:eastAsia="ko-KR"/>
        </w:rPr>
        <w:t xml:space="preserve"> shall be activated and mapped </w:t>
      </w:r>
      <w:r w:rsidRPr="00632019">
        <w:t xml:space="preserve">to the codepoint of the DCI </w:t>
      </w:r>
      <w:r w:rsidRPr="00632019">
        <w:rPr>
          <w:i/>
        </w:rPr>
        <w:t>SRS resource indicator</w:t>
      </w:r>
      <w:r w:rsidRPr="00632019">
        <w:t xml:space="preserve"> field</w:t>
      </w:r>
      <w:r w:rsidRPr="00632019">
        <w:rPr>
          <w:lang w:eastAsia="ko-KR"/>
        </w:rPr>
        <w:t xml:space="preserve">. The </w:t>
      </w:r>
      <w:proofErr w:type="spellStart"/>
      <w:r w:rsidRPr="00632019">
        <w:rPr>
          <w:lang w:eastAsia="ko-KR"/>
        </w:rPr>
        <w:t>T</w:t>
      </w:r>
      <w:r w:rsidRPr="00632019">
        <w:rPr>
          <w:vertAlign w:val="subscript"/>
          <w:lang w:eastAsia="ko-KR"/>
        </w:rPr>
        <w:t>i</w:t>
      </w:r>
      <w:proofErr w:type="spellEnd"/>
      <w:r w:rsidRPr="00632019">
        <w:rPr>
          <w:lang w:eastAsia="ko-KR"/>
        </w:rPr>
        <w:t xml:space="preserve"> field is set to 0 to indicate that the </w:t>
      </w:r>
      <w:r w:rsidRPr="00632019">
        <w:rPr>
          <w:i/>
        </w:rPr>
        <w:t>PUSCH-</w:t>
      </w:r>
      <w:proofErr w:type="spellStart"/>
      <w:r w:rsidRPr="00632019">
        <w:rPr>
          <w:i/>
        </w:rPr>
        <w:t>PathlossReferenceRS</w:t>
      </w:r>
      <w:proofErr w:type="spellEnd"/>
      <w:r w:rsidRPr="00632019">
        <w:rPr>
          <w:noProof/>
          <w:lang w:eastAsia="ko-KR"/>
        </w:rPr>
        <w:t xml:space="preserve"> with </w:t>
      </w:r>
      <w:r w:rsidRPr="00632019">
        <w:rPr>
          <w:i/>
        </w:rPr>
        <w:t>PUSCH-</w:t>
      </w:r>
      <w:proofErr w:type="spellStart"/>
      <w:r w:rsidRPr="00632019">
        <w:rPr>
          <w:i/>
        </w:rPr>
        <w:t>PathlossReferenceRS</w:t>
      </w:r>
      <w:proofErr w:type="spellEnd"/>
      <w:r w:rsidRPr="00632019">
        <w:rPr>
          <w:i/>
        </w:rPr>
        <w:t>-Id</w:t>
      </w:r>
      <w:r w:rsidRPr="00632019">
        <w:t xml:space="preserve"> </w:t>
      </w:r>
      <w:proofErr w:type="spellStart"/>
      <w:r w:rsidRPr="00632019">
        <w:t>i</w:t>
      </w:r>
      <w:proofErr w:type="spellEnd"/>
      <w:r w:rsidRPr="00632019">
        <w:rPr>
          <w:lang w:eastAsia="ko-KR"/>
        </w:rPr>
        <w:t xml:space="preserve"> shall be deactivated and is not mapped </w:t>
      </w:r>
      <w:r w:rsidRPr="00632019">
        <w:t xml:space="preserve">to the codepoint of the DCI </w:t>
      </w:r>
      <w:r w:rsidRPr="00632019">
        <w:rPr>
          <w:i/>
        </w:rPr>
        <w:t>SRS resource indicator</w:t>
      </w:r>
      <w:r w:rsidRPr="00632019">
        <w:t xml:space="preserve"> field</w:t>
      </w:r>
      <w:r w:rsidRPr="00632019">
        <w:rPr>
          <w:lang w:eastAsia="ko-KR"/>
        </w:rPr>
        <w:t xml:space="preserve">. The codepoint to which the </w:t>
      </w:r>
      <w:r w:rsidRPr="00632019">
        <w:rPr>
          <w:i/>
        </w:rPr>
        <w:t>PUSCH-</w:t>
      </w:r>
      <w:proofErr w:type="spellStart"/>
      <w:r w:rsidRPr="00632019">
        <w:rPr>
          <w:i/>
        </w:rPr>
        <w:t>PathlossReferenceRS</w:t>
      </w:r>
      <w:proofErr w:type="spellEnd"/>
      <w:r w:rsidRPr="00632019">
        <w:rPr>
          <w:noProof/>
        </w:rPr>
        <w:t xml:space="preserve"> </w:t>
      </w:r>
      <w:r w:rsidRPr="00632019">
        <w:rPr>
          <w:lang w:eastAsia="ko-KR"/>
        </w:rPr>
        <w:t xml:space="preserve">is mapped is determined by its ordinal position among all the </w:t>
      </w:r>
      <w:r w:rsidRPr="00632019">
        <w:rPr>
          <w:i/>
        </w:rPr>
        <w:t>PUSCH-</w:t>
      </w:r>
      <w:proofErr w:type="spellStart"/>
      <w:r w:rsidRPr="00632019">
        <w:rPr>
          <w:i/>
        </w:rPr>
        <w:t>PathlossReferenceRS</w:t>
      </w:r>
      <w:proofErr w:type="spellEnd"/>
      <w:r w:rsidRPr="00632019">
        <w:rPr>
          <w:noProof/>
        </w:rPr>
        <w:t xml:space="preserve"> with</w:t>
      </w:r>
      <w:r w:rsidRPr="00632019">
        <w:rPr>
          <w:lang w:eastAsia="ko-KR"/>
        </w:rPr>
        <w:t xml:space="preserve"> </w:t>
      </w:r>
      <w:proofErr w:type="spellStart"/>
      <w:r w:rsidRPr="00632019">
        <w:rPr>
          <w:lang w:eastAsia="ko-KR"/>
        </w:rPr>
        <w:t>T</w:t>
      </w:r>
      <w:r w:rsidRPr="00632019">
        <w:rPr>
          <w:vertAlign w:val="subscript"/>
          <w:lang w:eastAsia="ko-KR"/>
        </w:rPr>
        <w:t>i</w:t>
      </w:r>
      <w:proofErr w:type="spellEnd"/>
      <w:r w:rsidRPr="00632019">
        <w:rPr>
          <w:lang w:eastAsia="ko-KR"/>
        </w:rPr>
        <w:t xml:space="preserve"> field set to </w:t>
      </w:r>
      <w:r w:rsidRPr="00632019">
        <w:rPr>
          <w:noProof/>
        </w:rPr>
        <w:t>1</w:t>
      </w:r>
      <w:r w:rsidRPr="00632019">
        <w:rPr>
          <w:lang w:eastAsia="ko-KR"/>
        </w:rPr>
        <w:t xml:space="preserve">. The maximum number of activated </w:t>
      </w:r>
      <w:r w:rsidRPr="00632019">
        <w:rPr>
          <w:i/>
        </w:rPr>
        <w:t>PUSCH-</w:t>
      </w:r>
      <w:proofErr w:type="spellStart"/>
      <w:r w:rsidRPr="00632019">
        <w:rPr>
          <w:i/>
        </w:rPr>
        <w:t>PathlossReferenceRS</w:t>
      </w:r>
      <w:proofErr w:type="spellEnd"/>
      <w:r w:rsidRPr="00632019">
        <w:rPr>
          <w:lang w:eastAsia="ko-KR"/>
        </w:rPr>
        <w:t xml:space="preserve"> is [4];</w:t>
      </w:r>
    </w:p>
    <w:p w14:paraId="4ACB287A" w14:textId="77777777" w:rsidR="00DB25EE" w:rsidRPr="00632019" w:rsidRDefault="00DB25EE" w:rsidP="00DB25EE">
      <w:pPr>
        <w:pStyle w:val="B1"/>
        <w:rPr>
          <w:lang w:eastAsia="ko-KR"/>
        </w:rPr>
      </w:pPr>
      <w:r w:rsidRPr="00632019">
        <w:rPr>
          <w:lang w:eastAsia="ko-KR"/>
        </w:rPr>
        <w:t>-</w:t>
      </w:r>
      <w:r w:rsidRPr="00632019">
        <w:rPr>
          <w:lang w:eastAsia="ko-KR"/>
        </w:rPr>
        <w:tab/>
        <w:t>SUL: This field indicates whether the MAC CE applies to the NUL carrier or SUL carrier configuration. This field is set to 1 to indicate that it applies to the SUL carrier configuration, and it is set to 0 to indicate that it applies to the NUL carrier configuration;</w:t>
      </w:r>
    </w:p>
    <w:p w14:paraId="1E62AE73" w14:textId="77777777" w:rsidR="00DB25EE" w:rsidRPr="00B20198" w:rsidRDefault="00DB25EE" w:rsidP="007F15B3">
      <w:pPr>
        <w:pStyle w:val="B1"/>
        <w:rPr>
          <w:lang w:eastAsia="ko-KR"/>
        </w:rPr>
      </w:pPr>
    </w:p>
    <w:p w14:paraId="64199C91" w14:textId="5274F258" w:rsidR="007F15B3" w:rsidRPr="00B20198" w:rsidRDefault="00F56781" w:rsidP="00F506F3">
      <w:pPr>
        <w:spacing w:after="0"/>
        <w:jc w:val="center"/>
        <w:rPr>
          <w:lang w:eastAsia="zh-CN"/>
        </w:rPr>
      </w:pPr>
      <w:r w:rsidRPr="00B20198">
        <w:object w:dxaOrig="5700" w:dyaOrig="3285" w14:anchorId="3F9A89F5">
          <v:shape id="_x0000_i1030" type="#_x0000_t75" style="width:285.3pt;height:164.25pt" o:ole="">
            <v:imagedata r:id="rId18" o:title=""/>
          </v:shape>
          <o:OLEObject Type="Embed" ProgID="Visio.Drawing.15" ShapeID="_x0000_i1030" DrawAspect="Content" ObjectID="_1634658417" r:id="rId19"/>
        </w:object>
      </w:r>
    </w:p>
    <w:p w14:paraId="45985A71" w14:textId="77777777" w:rsidR="007F15B3" w:rsidRPr="008F194C" w:rsidRDefault="007F15B3" w:rsidP="008F194C">
      <w:pPr>
        <w:pStyle w:val="Caption"/>
        <w:jc w:val="center"/>
        <w:rPr>
          <w:sz w:val="21"/>
          <w:szCs w:val="22"/>
        </w:rPr>
      </w:pPr>
      <w:r w:rsidRPr="008F194C">
        <w:rPr>
          <w:sz w:val="21"/>
          <w:szCs w:val="22"/>
        </w:rPr>
        <w:t xml:space="preserve">Figure </w:t>
      </w:r>
      <w:r w:rsidRPr="008F194C">
        <w:rPr>
          <w:sz w:val="21"/>
          <w:szCs w:val="22"/>
        </w:rPr>
        <w:fldChar w:fldCharType="begin"/>
      </w:r>
      <w:r w:rsidRPr="008F194C">
        <w:rPr>
          <w:sz w:val="21"/>
          <w:szCs w:val="22"/>
        </w:rPr>
        <w:instrText xml:space="preserve"> SEQ Figure \* ARABIC </w:instrText>
      </w:r>
      <w:r w:rsidRPr="008F194C">
        <w:rPr>
          <w:sz w:val="21"/>
          <w:szCs w:val="22"/>
        </w:rPr>
        <w:fldChar w:fldCharType="separate"/>
      </w:r>
      <w:r w:rsidR="00E339EF">
        <w:rPr>
          <w:noProof/>
          <w:sz w:val="21"/>
          <w:szCs w:val="22"/>
        </w:rPr>
        <w:t>6</w:t>
      </w:r>
      <w:r w:rsidRPr="008F194C">
        <w:rPr>
          <w:sz w:val="21"/>
          <w:szCs w:val="22"/>
        </w:rPr>
        <w:fldChar w:fldCharType="end"/>
      </w:r>
      <w:r w:rsidRPr="008F194C">
        <w:rPr>
          <w:sz w:val="21"/>
          <w:szCs w:val="22"/>
        </w:rPr>
        <w:t xml:space="preserve"> PUSCH </w:t>
      </w:r>
      <w:proofErr w:type="spellStart"/>
      <w:r w:rsidRPr="008F194C">
        <w:rPr>
          <w:sz w:val="21"/>
          <w:szCs w:val="22"/>
        </w:rPr>
        <w:t>pathloss</w:t>
      </w:r>
      <w:proofErr w:type="spellEnd"/>
      <w:r w:rsidRPr="008F194C">
        <w:rPr>
          <w:sz w:val="21"/>
          <w:szCs w:val="22"/>
        </w:rPr>
        <w:t xml:space="preserve"> reference RS update MAC CE</w:t>
      </w:r>
    </w:p>
    <w:p w14:paraId="56766F48" w14:textId="77777777" w:rsidR="00F506F3" w:rsidRDefault="00F506F3" w:rsidP="0018372B">
      <w:pPr>
        <w:spacing w:after="0"/>
      </w:pPr>
    </w:p>
    <w:p w14:paraId="00D26CE2" w14:textId="77777777" w:rsidR="007F15B3" w:rsidRPr="00B20198" w:rsidRDefault="007F15B3" w:rsidP="007F15B3">
      <w:r w:rsidRPr="00B20198">
        <w:t>Therefore, we have the following proposal.</w:t>
      </w:r>
    </w:p>
    <w:p w14:paraId="23A7C6B0" w14:textId="78A4B67B" w:rsidR="007F15B3" w:rsidRPr="00B20198" w:rsidRDefault="007F15B3" w:rsidP="007F15B3">
      <w:pPr>
        <w:rPr>
          <w:rFonts w:eastAsiaTheme="minorEastAsia"/>
          <w:b/>
          <w:i/>
          <w:lang w:eastAsia="zh-CN"/>
        </w:rPr>
      </w:pPr>
      <w:proofErr w:type="gramStart"/>
      <w:r w:rsidRPr="00B20198">
        <w:rPr>
          <w:rFonts w:eastAsiaTheme="minorEastAsia"/>
          <w:b/>
          <w:i/>
          <w:lang w:eastAsia="zh-CN"/>
        </w:rPr>
        <w:t xml:space="preserve">Proposal </w:t>
      </w:r>
      <w:r w:rsidR="005C2C9D" w:rsidRPr="00B20198">
        <w:rPr>
          <w:rFonts w:eastAsiaTheme="minorEastAsia"/>
          <w:b/>
          <w:i/>
          <w:lang w:eastAsia="zh-CN"/>
        </w:rPr>
        <w:t>7</w:t>
      </w:r>
      <w:r w:rsidRPr="00B20198">
        <w:rPr>
          <w:rFonts w:eastAsiaTheme="minorEastAsia"/>
          <w:b/>
          <w:i/>
          <w:lang w:eastAsia="zh-CN"/>
        </w:rPr>
        <w:t>: Support to introduce</w:t>
      </w:r>
      <w:r w:rsidR="00126F3E" w:rsidRPr="00B20198">
        <w:rPr>
          <w:rFonts w:eastAsiaTheme="minorEastAsia"/>
          <w:b/>
          <w:i/>
          <w:lang w:eastAsia="zh-CN"/>
        </w:rPr>
        <w:t xml:space="preserve"> </w:t>
      </w:r>
      <w:r w:rsidRPr="00B20198">
        <w:rPr>
          <w:rFonts w:eastAsiaTheme="minorEastAsia"/>
          <w:b/>
          <w:i/>
          <w:lang w:eastAsia="zh-CN"/>
        </w:rPr>
        <w:t xml:space="preserve">PUSCH </w:t>
      </w:r>
      <w:proofErr w:type="spellStart"/>
      <w:r w:rsidRPr="00B20198">
        <w:rPr>
          <w:rFonts w:eastAsiaTheme="minorEastAsia"/>
          <w:b/>
          <w:i/>
          <w:lang w:eastAsia="zh-CN"/>
        </w:rPr>
        <w:t>pathloss</w:t>
      </w:r>
      <w:proofErr w:type="spellEnd"/>
      <w:r w:rsidRPr="00B20198">
        <w:rPr>
          <w:rFonts w:eastAsiaTheme="minorEastAsia"/>
          <w:b/>
          <w:i/>
          <w:lang w:eastAsia="zh-CN"/>
        </w:rPr>
        <w:t xml:space="preserve"> reference RS update MAC CE.</w:t>
      </w:r>
      <w:proofErr w:type="gramEnd"/>
    </w:p>
    <w:p w14:paraId="5B7937A3" w14:textId="77777777" w:rsidR="007F15B3" w:rsidRPr="00B20198" w:rsidRDefault="007F15B3" w:rsidP="007F15B3">
      <w:pPr>
        <w:pStyle w:val="Heading2"/>
        <w:keepNext/>
        <w:numPr>
          <w:ilvl w:val="1"/>
          <w:numId w:val="8"/>
        </w:numPr>
        <w:tabs>
          <w:tab w:val="num" w:pos="576"/>
        </w:tabs>
        <w:autoSpaceDE w:val="0"/>
        <w:autoSpaceDN w:val="0"/>
        <w:adjustRightInd w:val="0"/>
        <w:snapToGrid w:val="0"/>
        <w:spacing w:before="120" w:beforeAutospacing="0" w:afterLines="0" w:after="120"/>
        <w:ind w:left="576" w:hanging="576"/>
        <w:jc w:val="both"/>
        <w:rPr>
          <w:rFonts w:ascii="Times New Roman" w:hAnsi="Times New Roman"/>
          <w:b/>
          <w:bCs/>
          <w:sz w:val="22"/>
          <w:szCs w:val="22"/>
          <w:lang w:eastAsia="en-US"/>
        </w:rPr>
      </w:pPr>
      <w:r w:rsidRPr="00B20198">
        <w:rPr>
          <w:rFonts w:ascii="Times New Roman" w:hAnsi="Times New Roman"/>
          <w:b/>
          <w:bCs/>
          <w:sz w:val="22"/>
          <w:szCs w:val="22"/>
          <w:lang w:eastAsia="en-US"/>
        </w:rPr>
        <w:t>Introduce simultaneous multiple CCs/BWPs PDSCH TCI state IDs activation</w:t>
      </w:r>
    </w:p>
    <w:tbl>
      <w:tblPr>
        <w:tblStyle w:val="TableGrid"/>
        <w:tblW w:w="0" w:type="auto"/>
        <w:tblLook w:val="04A0" w:firstRow="1" w:lastRow="0" w:firstColumn="1" w:lastColumn="0" w:noHBand="0" w:noVBand="1"/>
      </w:tblPr>
      <w:tblGrid>
        <w:gridCol w:w="9307"/>
      </w:tblGrid>
      <w:tr w:rsidR="007F15B3" w:rsidRPr="00B20198" w14:paraId="6BB5831E" w14:textId="77777777" w:rsidTr="007825A2">
        <w:tc>
          <w:tcPr>
            <w:tcW w:w="9307" w:type="dxa"/>
          </w:tcPr>
          <w:p w14:paraId="54584919" w14:textId="77777777" w:rsidR="007F15B3" w:rsidRPr="0018372B" w:rsidRDefault="007F15B3" w:rsidP="007825A2">
            <w:pPr>
              <w:pStyle w:val="0Maintext"/>
              <w:spacing w:after="0" w:afterAutospacing="0" w:line="276" w:lineRule="auto"/>
              <w:ind w:firstLine="0"/>
              <w:rPr>
                <w:rFonts w:eastAsia="微软雅黑" w:cs="Times New Roman"/>
                <w:lang w:val="en-US"/>
              </w:rPr>
            </w:pPr>
            <w:r w:rsidRPr="0018372B">
              <w:rPr>
                <w:rFonts w:cs="Times New Roman"/>
                <w:b/>
                <w:highlight w:val="green"/>
                <w:lang w:eastAsia="x-none"/>
              </w:rPr>
              <w:t>Agreement</w:t>
            </w:r>
            <w:r w:rsidRPr="0018372B">
              <w:rPr>
                <w:rFonts w:cs="Times New Roman"/>
                <w:b/>
                <w:lang w:eastAsia="x-none"/>
              </w:rPr>
              <w:t xml:space="preserve"> @ RAN1#98bis</w:t>
            </w:r>
          </w:p>
          <w:p w14:paraId="59F9189A" w14:textId="77777777" w:rsidR="007F15B3" w:rsidRPr="0018372B" w:rsidRDefault="007F15B3" w:rsidP="007825A2">
            <w:pPr>
              <w:pStyle w:val="LGTdoc"/>
              <w:spacing w:after="120" w:line="276" w:lineRule="auto"/>
              <w:contextualSpacing/>
              <w:rPr>
                <w:rFonts w:eastAsia="微软雅黑"/>
                <w:b/>
                <w:bCs/>
                <w:sz w:val="20"/>
                <w:szCs w:val="20"/>
                <w:lang w:val="en-US"/>
              </w:rPr>
            </w:pPr>
            <w:r w:rsidRPr="0018372B">
              <w:rPr>
                <w:rFonts w:eastAsia="微软雅黑"/>
                <w:b/>
                <w:bCs/>
                <w:sz w:val="20"/>
                <w:szCs w:val="20"/>
                <w:lang w:val="en-US"/>
              </w:rPr>
              <w:t>Conclusion</w:t>
            </w:r>
          </w:p>
          <w:p w14:paraId="4431A197" w14:textId="77777777" w:rsidR="007F15B3" w:rsidRPr="0018372B" w:rsidRDefault="007F15B3" w:rsidP="007825A2">
            <w:pPr>
              <w:pStyle w:val="LGTdoc"/>
              <w:spacing w:after="120" w:line="276" w:lineRule="auto"/>
              <w:contextualSpacing/>
              <w:rPr>
                <w:rFonts w:eastAsia="微软雅黑"/>
                <w:bCs/>
                <w:sz w:val="20"/>
                <w:szCs w:val="20"/>
                <w:lang w:val="en-US"/>
              </w:rPr>
            </w:pPr>
            <w:r w:rsidRPr="0018372B">
              <w:rPr>
                <w:rFonts w:eastAsia="微软雅黑"/>
                <w:bCs/>
                <w:sz w:val="20"/>
                <w:szCs w:val="20"/>
                <w:lang w:val="en-US"/>
              </w:rPr>
              <w:t>For the agreed feature of single MAC-CE to activate at least the same set of PDSCH TCI state IDs for multiple CCs/BWPs,</w:t>
            </w:r>
          </w:p>
          <w:p w14:paraId="3F10E8EF" w14:textId="77777777" w:rsidR="007F15B3" w:rsidRPr="0018372B" w:rsidRDefault="007F15B3" w:rsidP="007825A2">
            <w:pPr>
              <w:pStyle w:val="LGTdoc"/>
              <w:spacing w:afterLines="0" w:line="276" w:lineRule="auto"/>
              <w:contextualSpacing/>
              <w:rPr>
                <w:rFonts w:eastAsia="微软雅黑"/>
                <w:bCs/>
                <w:sz w:val="20"/>
                <w:szCs w:val="20"/>
                <w:lang w:val="en-US"/>
              </w:rPr>
            </w:pPr>
            <w:r w:rsidRPr="0018372B">
              <w:rPr>
                <w:rFonts w:eastAsia="微软雅黑"/>
                <w:bCs/>
                <w:sz w:val="20"/>
                <w:szCs w:val="20"/>
                <w:lang w:val="en-US"/>
              </w:rPr>
              <w:t>-</w:t>
            </w:r>
            <w:r w:rsidRPr="0018372B">
              <w:rPr>
                <w:rFonts w:eastAsia="微软雅黑"/>
                <w:bCs/>
                <w:sz w:val="20"/>
                <w:szCs w:val="20"/>
                <w:lang w:val="en-US"/>
              </w:rPr>
              <w:tab/>
              <w:t>In the RRC perspective, the candidate (up to 128) TCI-states are still independently configurable by RRC for each CC/BWP.</w:t>
            </w:r>
          </w:p>
          <w:p w14:paraId="06C4F2D1" w14:textId="77777777" w:rsidR="007F15B3" w:rsidRPr="0018372B" w:rsidRDefault="007F15B3" w:rsidP="007825A2">
            <w:pPr>
              <w:spacing w:line="276" w:lineRule="auto"/>
              <w:rPr>
                <w:rFonts w:eastAsia="微软雅黑"/>
                <w:b/>
                <w:bCs/>
                <w:lang w:eastAsia="x-none"/>
              </w:rPr>
            </w:pPr>
            <w:r w:rsidRPr="0018372B">
              <w:rPr>
                <w:rFonts w:eastAsia="微软雅黑"/>
                <w:b/>
                <w:bCs/>
                <w:highlight w:val="green"/>
                <w:lang w:eastAsia="x-none"/>
              </w:rPr>
              <w:t>Agreement</w:t>
            </w:r>
          </w:p>
          <w:p w14:paraId="4CA3F52C" w14:textId="77777777" w:rsidR="007F15B3" w:rsidRPr="0018372B" w:rsidRDefault="007F15B3" w:rsidP="007825A2">
            <w:pPr>
              <w:pStyle w:val="LGTdoc"/>
              <w:spacing w:afterLines="0" w:line="276" w:lineRule="auto"/>
              <w:contextualSpacing/>
              <w:rPr>
                <w:rFonts w:eastAsia="微软雅黑"/>
                <w:bCs/>
                <w:sz w:val="20"/>
                <w:szCs w:val="20"/>
                <w:lang w:val="en-US"/>
              </w:rPr>
            </w:pPr>
            <w:r w:rsidRPr="0018372B">
              <w:rPr>
                <w:rFonts w:eastAsia="微软雅黑"/>
                <w:bCs/>
                <w:sz w:val="20"/>
                <w:szCs w:val="20"/>
                <w:lang w:val="en-US"/>
              </w:rPr>
              <w:t xml:space="preserve">When a set of TCI-state IDs for PDSCH are activated by a MAC CE for a set of CCs/BWPs at least for the same band, where the applicable list of CCs is indicated by RRC </w:t>
            </w:r>
            <w:proofErr w:type="spellStart"/>
            <w:r w:rsidRPr="0018372B">
              <w:rPr>
                <w:rFonts w:eastAsia="微软雅黑"/>
                <w:bCs/>
                <w:sz w:val="20"/>
                <w:szCs w:val="20"/>
                <w:lang w:val="en-US"/>
              </w:rPr>
              <w:t>signalling</w:t>
            </w:r>
            <w:proofErr w:type="spellEnd"/>
            <w:r w:rsidRPr="0018372B">
              <w:rPr>
                <w:rFonts w:eastAsia="微软雅黑"/>
                <w:bCs/>
                <w:sz w:val="20"/>
                <w:szCs w:val="20"/>
                <w:lang w:val="en-US"/>
              </w:rPr>
              <w:t>, the same set of TCI-state IDs are applied for the all BWPs in the indicated CCs.</w:t>
            </w:r>
          </w:p>
          <w:p w14:paraId="49016A22" w14:textId="77777777" w:rsidR="007F15B3" w:rsidRPr="0018372B" w:rsidRDefault="007F15B3" w:rsidP="007F15B3">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18372B">
              <w:rPr>
                <w:rFonts w:eastAsia="微软雅黑"/>
                <w:bCs/>
                <w:sz w:val="20"/>
                <w:szCs w:val="20"/>
                <w:lang w:val="en-US"/>
              </w:rPr>
              <w:t>Further signaling details are up to RAN2.</w:t>
            </w:r>
          </w:p>
          <w:p w14:paraId="56516953" w14:textId="77777777" w:rsidR="007F15B3" w:rsidRPr="0018372B" w:rsidRDefault="007F15B3" w:rsidP="007F15B3">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18372B">
              <w:rPr>
                <w:rFonts w:eastAsia="微软雅黑"/>
                <w:bCs/>
                <w:sz w:val="20"/>
                <w:szCs w:val="20"/>
                <w:lang w:val="en-US"/>
              </w:rPr>
              <w:t>Whether to support the inter-band CA for this feature will be decided in RAN1#99.</w:t>
            </w:r>
          </w:p>
          <w:p w14:paraId="0C42803A" w14:textId="77777777" w:rsidR="007F15B3" w:rsidRPr="0018372B" w:rsidRDefault="007F15B3" w:rsidP="007F15B3">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18372B">
              <w:rPr>
                <w:rFonts w:eastAsia="微软雅黑"/>
                <w:bCs/>
                <w:sz w:val="20"/>
                <w:szCs w:val="20"/>
                <w:lang w:val="en-US"/>
              </w:rPr>
              <w:t>Whether to indicate the applicable list of bands for the feature of single MAC-CE to activate the same set of PDSCH TCI state IDs for multiple CCs/BWPs is up to capability discussion.</w:t>
            </w:r>
          </w:p>
          <w:p w14:paraId="6E3DFA33" w14:textId="77777777" w:rsidR="007F15B3" w:rsidRPr="0018372B" w:rsidRDefault="007F15B3" w:rsidP="007F15B3">
            <w:pPr>
              <w:pStyle w:val="LGTdoc"/>
              <w:numPr>
                <w:ilvl w:val="1"/>
                <w:numId w:val="29"/>
              </w:numPr>
              <w:autoSpaceDE w:val="0"/>
              <w:autoSpaceDN w:val="0"/>
              <w:adjustRightInd w:val="0"/>
              <w:spacing w:afterLines="0" w:line="276" w:lineRule="auto"/>
              <w:contextualSpacing/>
              <w:rPr>
                <w:rFonts w:eastAsia="微软雅黑"/>
                <w:bCs/>
                <w:sz w:val="20"/>
                <w:szCs w:val="20"/>
                <w:lang w:val="en-US"/>
              </w:rPr>
            </w:pPr>
            <w:r w:rsidRPr="0018372B">
              <w:rPr>
                <w:rFonts w:eastAsia="微软雅黑"/>
                <w:bCs/>
                <w:sz w:val="20"/>
                <w:szCs w:val="20"/>
                <w:lang w:val="en-US"/>
              </w:rPr>
              <w:t>FFS on the UE capability signaling details</w:t>
            </w:r>
          </w:p>
          <w:p w14:paraId="5AB45B28" w14:textId="77777777" w:rsidR="007F15B3" w:rsidRPr="0018372B" w:rsidRDefault="007F15B3" w:rsidP="007F15B3">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18372B">
              <w:rPr>
                <w:rFonts w:eastAsia="微软雅黑"/>
                <w:bCs/>
                <w:sz w:val="20"/>
                <w:szCs w:val="20"/>
                <w:lang w:val="en-US"/>
              </w:rPr>
              <w:lastRenderedPageBreak/>
              <w:t>Note: This at least applies to single TRP case.</w:t>
            </w:r>
          </w:p>
          <w:p w14:paraId="5419E545" w14:textId="77777777" w:rsidR="007F15B3" w:rsidRPr="0018372B" w:rsidRDefault="007F15B3" w:rsidP="007F15B3">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18372B">
              <w:rPr>
                <w:rFonts w:eastAsia="微软雅黑"/>
                <w:bCs/>
                <w:sz w:val="20"/>
                <w:szCs w:val="20"/>
                <w:lang w:val="en-US"/>
              </w:rPr>
              <w:t>FFS: How many combinations of CCs can be configured by RRC and relevant UE capability</w:t>
            </w:r>
          </w:p>
          <w:p w14:paraId="007D7CCF" w14:textId="77777777" w:rsidR="007F15B3" w:rsidRPr="0018372B" w:rsidRDefault="007F15B3" w:rsidP="007825A2">
            <w:pPr>
              <w:spacing w:line="276" w:lineRule="auto"/>
              <w:rPr>
                <w:rFonts w:eastAsia="微软雅黑"/>
                <w:b/>
                <w:bCs/>
                <w:lang w:eastAsia="ja-JP"/>
              </w:rPr>
            </w:pPr>
            <w:r w:rsidRPr="0018372B">
              <w:rPr>
                <w:rFonts w:eastAsia="微软雅黑"/>
                <w:b/>
                <w:bCs/>
                <w:highlight w:val="green"/>
                <w:lang w:eastAsia="ja-JP"/>
              </w:rPr>
              <w:t>Agreement</w:t>
            </w:r>
          </w:p>
          <w:p w14:paraId="6929C486" w14:textId="77777777" w:rsidR="007F15B3" w:rsidRPr="0018372B" w:rsidRDefault="007F15B3" w:rsidP="007825A2">
            <w:pPr>
              <w:pStyle w:val="LGTdoc"/>
              <w:spacing w:afterLines="0" w:line="276" w:lineRule="auto"/>
              <w:contextualSpacing/>
              <w:rPr>
                <w:rFonts w:eastAsia="微软雅黑"/>
                <w:sz w:val="20"/>
                <w:szCs w:val="20"/>
              </w:rPr>
            </w:pPr>
            <w:r w:rsidRPr="0018372B">
              <w:rPr>
                <w:rFonts w:eastAsia="微软雅黑"/>
                <w:sz w:val="20"/>
                <w:szCs w:val="20"/>
                <w:lang w:val="en-US"/>
              </w:rPr>
              <w:t>For the purpose of simultaneous TCI state activation across multiple CCs/BWPs,</w:t>
            </w:r>
          </w:p>
          <w:p w14:paraId="026532C9" w14:textId="77777777" w:rsidR="007F15B3" w:rsidRPr="0018372B" w:rsidRDefault="007F15B3" w:rsidP="007F15B3">
            <w:pPr>
              <w:numPr>
                <w:ilvl w:val="0"/>
                <w:numId w:val="29"/>
              </w:numPr>
              <w:overflowPunct/>
              <w:autoSpaceDE/>
              <w:autoSpaceDN/>
              <w:snapToGrid w:val="0"/>
              <w:spacing w:after="0" w:line="276" w:lineRule="auto"/>
              <w:ind w:left="760"/>
              <w:contextualSpacing/>
              <w:textAlignment w:val="auto"/>
              <w:rPr>
                <w:rFonts w:eastAsia="微软雅黑"/>
              </w:rPr>
            </w:pPr>
            <w:r w:rsidRPr="0018372B">
              <w:rPr>
                <w:rFonts w:eastAsia="微软雅黑"/>
              </w:rPr>
              <w:t>Up to 2 lists of CCs can be configured by RRC per UE, and the applied list is determined by the indicated CC in the MAC CE.</w:t>
            </w:r>
          </w:p>
          <w:p w14:paraId="7F59E963" w14:textId="77777777" w:rsidR="007F15B3" w:rsidRPr="0018372B" w:rsidRDefault="007F15B3" w:rsidP="007F15B3">
            <w:pPr>
              <w:numPr>
                <w:ilvl w:val="1"/>
                <w:numId w:val="29"/>
              </w:numPr>
              <w:overflowPunct/>
              <w:autoSpaceDE/>
              <w:autoSpaceDN/>
              <w:snapToGrid w:val="0"/>
              <w:spacing w:after="0" w:line="276" w:lineRule="auto"/>
              <w:contextualSpacing/>
              <w:textAlignment w:val="auto"/>
              <w:rPr>
                <w:rFonts w:eastAsia="微软雅黑"/>
              </w:rPr>
            </w:pPr>
            <w:r w:rsidRPr="0018372B">
              <w:rPr>
                <w:rFonts w:eastAsia="微软雅黑"/>
              </w:rPr>
              <w:t>UE expect no overlapped CC in multiple RRC-configured lists of CCs.</w:t>
            </w:r>
          </w:p>
          <w:p w14:paraId="375B66CA" w14:textId="77777777" w:rsidR="007F15B3" w:rsidRPr="0018372B" w:rsidRDefault="007F15B3" w:rsidP="007825A2">
            <w:pPr>
              <w:spacing w:after="0"/>
              <w:rPr>
                <w:rFonts w:eastAsia="微软雅黑"/>
                <w:lang w:eastAsia="ja-JP"/>
              </w:rPr>
            </w:pPr>
            <w:r w:rsidRPr="0018372B">
              <w:rPr>
                <w:rFonts w:eastAsia="微软雅黑"/>
                <w:lang w:eastAsia="ja-JP"/>
              </w:rPr>
              <w:t>Send LS to RAN2 to inform above</w:t>
            </w:r>
          </w:p>
          <w:p w14:paraId="48832C79" w14:textId="77777777" w:rsidR="007F15B3" w:rsidRPr="0018372B" w:rsidRDefault="007F15B3" w:rsidP="007825A2">
            <w:pPr>
              <w:spacing w:after="0"/>
              <w:rPr>
                <w:rFonts w:eastAsia="微软雅黑"/>
                <w:lang w:eastAsia="ja-JP"/>
              </w:rPr>
            </w:pPr>
          </w:p>
          <w:p w14:paraId="6B4DF6AB" w14:textId="77777777" w:rsidR="007F15B3" w:rsidRPr="0018372B" w:rsidRDefault="007F15B3" w:rsidP="007825A2">
            <w:pPr>
              <w:pStyle w:val="0Maintext"/>
              <w:spacing w:after="0" w:afterAutospacing="0" w:line="276" w:lineRule="auto"/>
              <w:ind w:firstLine="0"/>
              <w:rPr>
                <w:rFonts w:eastAsia="微软雅黑" w:cs="Times New Roman"/>
                <w:lang w:val="en-US"/>
              </w:rPr>
            </w:pPr>
            <w:r w:rsidRPr="0018372B">
              <w:rPr>
                <w:rFonts w:cs="Times New Roman"/>
                <w:b/>
                <w:highlight w:val="green"/>
                <w:lang w:eastAsia="x-none"/>
              </w:rPr>
              <w:t>Agreement</w:t>
            </w:r>
            <w:r w:rsidRPr="0018372B">
              <w:rPr>
                <w:rFonts w:cs="Times New Roman"/>
                <w:b/>
                <w:lang w:eastAsia="x-none"/>
              </w:rPr>
              <w:t xml:space="preserve"> @ RAN1#98</w:t>
            </w:r>
          </w:p>
          <w:p w14:paraId="28FD00B9" w14:textId="77777777" w:rsidR="007F15B3" w:rsidRPr="0018372B" w:rsidRDefault="007F15B3" w:rsidP="007825A2">
            <w:pPr>
              <w:spacing w:line="276" w:lineRule="auto"/>
              <w:rPr>
                <w:rFonts w:eastAsia="微软雅黑"/>
              </w:rPr>
            </w:pPr>
            <w:r w:rsidRPr="0018372B">
              <w:rPr>
                <w:rFonts w:eastAsia="微软雅黑"/>
              </w:rPr>
              <w:t>For latency/overhead reduction across multiple CCs/BWPs, support single MAC-CE to activate at least the same set of PDSCH TCI state IDs for multiple CCs/BWPs</w:t>
            </w:r>
          </w:p>
          <w:p w14:paraId="0D1183C4" w14:textId="77777777" w:rsidR="007F15B3" w:rsidRPr="0018372B" w:rsidRDefault="007F15B3" w:rsidP="007F15B3">
            <w:pPr>
              <w:numPr>
                <w:ilvl w:val="0"/>
                <w:numId w:val="29"/>
              </w:numPr>
              <w:overflowPunct/>
              <w:autoSpaceDE/>
              <w:autoSpaceDN/>
              <w:adjustRightInd/>
              <w:snapToGrid w:val="0"/>
              <w:spacing w:after="0" w:line="276" w:lineRule="auto"/>
              <w:ind w:left="760"/>
              <w:contextualSpacing/>
              <w:textAlignment w:val="auto"/>
              <w:rPr>
                <w:rFonts w:eastAsia="微软雅黑"/>
              </w:rPr>
            </w:pPr>
            <w:r w:rsidRPr="0018372B">
              <w:rPr>
                <w:rFonts w:eastAsia="微软雅黑"/>
              </w:rPr>
              <w:t>Example 1: Reuse Rel-15 MAC-CE to activate same set of TCI state IDs for all active BWPs in same band or cell group(s) on FR2</w:t>
            </w:r>
          </w:p>
          <w:p w14:paraId="73F89F69" w14:textId="77777777" w:rsidR="007F15B3" w:rsidRPr="0018372B" w:rsidRDefault="007F15B3" w:rsidP="007F15B3">
            <w:pPr>
              <w:numPr>
                <w:ilvl w:val="1"/>
                <w:numId w:val="29"/>
              </w:numPr>
              <w:overflowPunct/>
              <w:autoSpaceDE/>
              <w:autoSpaceDN/>
              <w:adjustRightInd/>
              <w:snapToGrid w:val="0"/>
              <w:spacing w:after="0" w:line="276" w:lineRule="auto"/>
              <w:contextualSpacing/>
              <w:textAlignment w:val="auto"/>
              <w:rPr>
                <w:rFonts w:eastAsia="微软雅黑"/>
              </w:rPr>
            </w:pPr>
            <w:r w:rsidRPr="0018372B">
              <w:rPr>
                <w:rFonts w:eastAsia="微软雅黑"/>
              </w:rPr>
              <w:t>Support of this mode can be indicated by UE capability</w:t>
            </w:r>
          </w:p>
          <w:p w14:paraId="24087B9A" w14:textId="77777777" w:rsidR="007F15B3" w:rsidRPr="0018372B" w:rsidRDefault="007F15B3" w:rsidP="007F15B3">
            <w:pPr>
              <w:numPr>
                <w:ilvl w:val="1"/>
                <w:numId w:val="29"/>
              </w:numPr>
              <w:overflowPunct/>
              <w:autoSpaceDE/>
              <w:autoSpaceDN/>
              <w:adjustRightInd/>
              <w:snapToGrid w:val="0"/>
              <w:spacing w:after="0" w:line="276" w:lineRule="auto"/>
              <w:contextualSpacing/>
              <w:textAlignment w:val="auto"/>
              <w:rPr>
                <w:rFonts w:eastAsia="微软雅黑"/>
              </w:rPr>
            </w:pPr>
            <w:r w:rsidRPr="0018372B">
              <w:rPr>
                <w:rFonts w:eastAsia="微软雅黑"/>
              </w:rPr>
              <w:t>To operate in this mode, UE may expect the same QCL-</w:t>
            </w:r>
            <w:proofErr w:type="spellStart"/>
            <w:r w:rsidRPr="0018372B">
              <w:rPr>
                <w:rFonts w:eastAsia="微软雅黑"/>
              </w:rPr>
              <w:t>TypeD</w:t>
            </w:r>
            <w:proofErr w:type="spellEnd"/>
            <w:r w:rsidRPr="0018372B">
              <w:rPr>
                <w:rFonts w:eastAsia="微软雅黑"/>
              </w:rPr>
              <w:t xml:space="preserve"> RS is configured for same TCI state ID for all BWPs in each band or cell group(s)</w:t>
            </w:r>
          </w:p>
          <w:p w14:paraId="747A918B" w14:textId="77777777" w:rsidR="007F15B3" w:rsidRPr="0018372B" w:rsidRDefault="007F15B3" w:rsidP="007F15B3">
            <w:pPr>
              <w:numPr>
                <w:ilvl w:val="1"/>
                <w:numId w:val="29"/>
              </w:numPr>
              <w:overflowPunct/>
              <w:autoSpaceDE/>
              <w:autoSpaceDN/>
              <w:adjustRightInd/>
              <w:snapToGrid w:val="0"/>
              <w:spacing w:after="0" w:line="276" w:lineRule="auto"/>
              <w:contextualSpacing/>
              <w:textAlignment w:val="auto"/>
              <w:rPr>
                <w:rFonts w:eastAsia="微软雅黑"/>
              </w:rPr>
            </w:pPr>
            <w:r w:rsidRPr="0018372B">
              <w:rPr>
                <w:rFonts w:eastAsia="微软雅黑"/>
              </w:rPr>
              <w:t>For activation MAC-CE received on any active BWP in a band or cell group(s), indicated activated TCI state IDs will be applied to every active BWP in that band or cell group(s)</w:t>
            </w:r>
          </w:p>
          <w:p w14:paraId="1D2E7018" w14:textId="77777777" w:rsidR="007F15B3" w:rsidRPr="0018372B" w:rsidRDefault="007F15B3" w:rsidP="007F15B3">
            <w:pPr>
              <w:numPr>
                <w:ilvl w:val="0"/>
                <w:numId w:val="29"/>
              </w:numPr>
              <w:overflowPunct/>
              <w:autoSpaceDE/>
              <w:autoSpaceDN/>
              <w:adjustRightInd/>
              <w:snapToGrid w:val="0"/>
              <w:spacing w:after="0" w:line="276" w:lineRule="auto"/>
              <w:ind w:left="760"/>
              <w:contextualSpacing/>
              <w:textAlignment w:val="auto"/>
              <w:rPr>
                <w:rFonts w:eastAsia="微软雅黑"/>
              </w:rPr>
            </w:pPr>
            <w:r w:rsidRPr="0018372B">
              <w:rPr>
                <w:rFonts w:eastAsia="微软雅黑"/>
              </w:rPr>
              <w:t>Example 2: Reuse Rel-15 MAC-CE to activate one set of TCI state IDs (including both QCL Type-A and Type-D RSs) for an active BWP of the CC indicated by the MAC-CE to be applied to all active BWPs in same band or cell group(s) on FR2</w:t>
            </w:r>
          </w:p>
          <w:p w14:paraId="198F0018" w14:textId="77777777" w:rsidR="007F15B3" w:rsidRPr="0018372B" w:rsidRDefault="007F15B3" w:rsidP="007F15B3">
            <w:pPr>
              <w:numPr>
                <w:ilvl w:val="1"/>
                <w:numId w:val="29"/>
              </w:numPr>
              <w:overflowPunct/>
              <w:autoSpaceDE/>
              <w:autoSpaceDN/>
              <w:adjustRightInd/>
              <w:snapToGrid w:val="0"/>
              <w:spacing w:after="0" w:line="276" w:lineRule="auto"/>
              <w:contextualSpacing/>
              <w:textAlignment w:val="auto"/>
              <w:rPr>
                <w:rFonts w:eastAsia="微软雅黑"/>
              </w:rPr>
            </w:pPr>
            <w:r w:rsidRPr="0018372B">
              <w:rPr>
                <w:rFonts w:eastAsia="微软雅黑"/>
              </w:rPr>
              <w:t xml:space="preserve">Note: The QCL Type A RS(s) applied to each CC/BWP is that corresponding to the same resource ID(s) indicated by the TCI state IDs </w:t>
            </w:r>
          </w:p>
          <w:p w14:paraId="1E03551D" w14:textId="77777777" w:rsidR="007F15B3" w:rsidRPr="0018372B" w:rsidRDefault="007F15B3" w:rsidP="007F15B3">
            <w:pPr>
              <w:numPr>
                <w:ilvl w:val="0"/>
                <w:numId w:val="29"/>
              </w:numPr>
              <w:overflowPunct/>
              <w:autoSpaceDE/>
              <w:autoSpaceDN/>
              <w:adjustRightInd/>
              <w:snapToGrid w:val="0"/>
              <w:spacing w:after="0" w:line="276" w:lineRule="auto"/>
              <w:ind w:left="760"/>
              <w:contextualSpacing/>
              <w:textAlignment w:val="auto"/>
              <w:rPr>
                <w:rFonts w:eastAsia="微软雅黑"/>
              </w:rPr>
            </w:pPr>
            <w:r w:rsidRPr="0018372B">
              <w:rPr>
                <w:rFonts w:eastAsia="微软雅黑"/>
              </w:rPr>
              <w:t>FFS: operation/</w:t>
            </w:r>
            <w:proofErr w:type="spellStart"/>
            <w:r w:rsidRPr="0018372B">
              <w:rPr>
                <w:rFonts w:eastAsia="微软雅黑"/>
              </w:rPr>
              <w:t>signaling</w:t>
            </w:r>
            <w:proofErr w:type="spellEnd"/>
            <w:r w:rsidRPr="0018372B">
              <w:rPr>
                <w:rFonts w:eastAsia="微软雅黑"/>
              </w:rPr>
              <w:t xml:space="preserve"> details including the possibility to activate different sets of PDSCH TCI state IDs for multiple CCs/BWPs</w:t>
            </w:r>
          </w:p>
          <w:p w14:paraId="00E4FC73" w14:textId="77777777" w:rsidR="007F15B3" w:rsidRPr="0018372B" w:rsidRDefault="007F15B3" w:rsidP="007825A2">
            <w:pPr>
              <w:spacing w:after="0"/>
            </w:pPr>
            <w:r w:rsidRPr="0018372B">
              <w:rPr>
                <w:rFonts w:eastAsia="微软雅黑"/>
              </w:rPr>
              <w:t>Note: QCL type-A comes from the BWP where the TCI state is applied</w:t>
            </w:r>
          </w:p>
        </w:tc>
      </w:tr>
    </w:tbl>
    <w:p w14:paraId="2D7410B5" w14:textId="77777777" w:rsidR="007F15B3" w:rsidRPr="00B20198" w:rsidRDefault="007F15B3" w:rsidP="0018372B">
      <w:pPr>
        <w:spacing w:after="0"/>
      </w:pPr>
    </w:p>
    <w:p w14:paraId="58B1CA0B" w14:textId="77777777" w:rsidR="007F15B3" w:rsidRPr="00B20198" w:rsidRDefault="007F15B3" w:rsidP="007F15B3">
      <w:r w:rsidRPr="00B20198">
        <w:t xml:space="preserve">According to RAN1 agreements, a single MAC-CE to activate a same set of PDSCH TCI state IDs for multiple CCs/BWPs in supported. RAN 1 suggests that the applied list is determined by the indicated CC in the MAC CE. Up to 2 lists of non-overlapping CCs can be configured by RRC [2] per UE. RAN 1 suggests examples of reusing Rel-15 </w:t>
      </w:r>
      <w:proofErr w:type="spellStart"/>
      <w:r w:rsidRPr="00B20198">
        <w:t>signaling</w:t>
      </w:r>
      <w:proofErr w:type="spellEnd"/>
      <w:r w:rsidRPr="00B20198">
        <w:t xml:space="preserve"> format.</w:t>
      </w:r>
    </w:p>
    <w:p w14:paraId="37A0DD1E" w14:textId="77777777" w:rsidR="007F15B3" w:rsidRPr="00B20198" w:rsidRDefault="007F15B3" w:rsidP="007F15B3">
      <w:pPr>
        <w:rPr>
          <w:lang w:eastAsia="zh-CN"/>
        </w:rPr>
      </w:pPr>
      <w:r w:rsidRPr="00B20198">
        <w:t xml:space="preserve">Therefore a new MAC CE can be introduced to activate a same set of PDSCH TCI state IDs for multiple CCs/BWPs, for example, as shown in the next figure, </w:t>
      </w:r>
      <w:r w:rsidRPr="00B20198">
        <w:rPr>
          <w:lang w:eastAsia="zh-CN"/>
        </w:rPr>
        <w:t xml:space="preserve">which is exactly the same as specified in Rel-15 </w:t>
      </w:r>
      <w:r w:rsidRPr="00B20198">
        <w:rPr>
          <w:lang w:eastAsia="ko-KR"/>
        </w:rPr>
        <w:t>TCI States Activation/Deactivation for UE-specific PDSCH MAC CE</w:t>
      </w:r>
      <w:r w:rsidRPr="00B20198">
        <w:rPr>
          <w:lang w:eastAsia="zh-CN"/>
        </w:rPr>
        <w:t>.</w:t>
      </w:r>
    </w:p>
    <w:p w14:paraId="314F8890" w14:textId="77777777" w:rsidR="007F15B3" w:rsidRPr="00B20198" w:rsidRDefault="007F15B3" w:rsidP="00F506F3">
      <w:pPr>
        <w:keepNext/>
        <w:spacing w:after="0"/>
        <w:jc w:val="center"/>
      </w:pPr>
      <w:r w:rsidRPr="00B20198">
        <w:object w:dxaOrig="5712" w:dyaOrig="3300" w14:anchorId="26AB4702">
          <v:shape id="_x0000_i1031" type="#_x0000_t75" style="width:285.9pt;height:164.65pt" o:ole="">
            <v:imagedata r:id="rId20" o:title=""/>
          </v:shape>
          <o:OLEObject Type="Embed" ProgID="Visio.Drawing.15" ShapeID="_x0000_i1031" DrawAspect="Content" ObjectID="_1634658418" r:id="rId21"/>
        </w:object>
      </w:r>
    </w:p>
    <w:p w14:paraId="5336CCC9" w14:textId="77777777" w:rsidR="007F15B3" w:rsidRPr="008F194C" w:rsidRDefault="007F15B3" w:rsidP="008F194C">
      <w:pPr>
        <w:pStyle w:val="Caption"/>
        <w:jc w:val="center"/>
        <w:rPr>
          <w:sz w:val="21"/>
          <w:szCs w:val="22"/>
        </w:rPr>
      </w:pPr>
      <w:r w:rsidRPr="008F194C">
        <w:rPr>
          <w:sz w:val="21"/>
          <w:szCs w:val="22"/>
        </w:rPr>
        <w:t xml:space="preserve">Figure </w:t>
      </w:r>
      <w:r w:rsidRPr="008F194C">
        <w:rPr>
          <w:sz w:val="21"/>
          <w:szCs w:val="22"/>
        </w:rPr>
        <w:fldChar w:fldCharType="begin"/>
      </w:r>
      <w:r w:rsidRPr="008F194C">
        <w:rPr>
          <w:sz w:val="21"/>
          <w:szCs w:val="22"/>
        </w:rPr>
        <w:instrText xml:space="preserve"> SEQ Figure \* ARABIC </w:instrText>
      </w:r>
      <w:r w:rsidRPr="008F194C">
        <w:rPr>
          <w:sz w:val="21"/>
          <w:szCs w:val="22"/>
        </w:rPr>
        <w:fldChar w:fldCharType="separate"/>
      </w:r>
      <w:r w:rsidR="00E339EF">
        <w:rPr>
          <w:noProof/>
          <w:sz w:val="21"/>
          <w:szCs w:val="22"/>
        </w:rPr>
        <w:t>7</w:t>
      </w:r>
      <w:r w:rsidRPr="008F194C">
        <w:rPr>
          <w:sz w:val="21"/>
          <w:szCs w:val="22"/>
        </w:rPr>
        <w:fldChar w:fldCharType="end"/>
      </w:r>
      <w:r w:rsidRPr="008F194C">
        <w:rPr>
          <w:sz w:val="21"/>
          <w:szCs w:val="22"/>
        </w:rPr>
        <w:t xml:space="preserve"> Simultaneous multiple CCs/BWPs PDSCH TCI state IDs activation MAC CE</w:t>
      </w:r>
    </w:p>
    <w:p w14:paraId="442D3051" w14:textId="77777777" w:rsidR="0018372B" w:rsidRDefault="0018372B" w:rsidP="0018372B">
      <w:pPr>
        <w:spacing w:after="0"/>
      </w:pPr>
    </w:p>
    <w:p w14:paraId="785B1801" w14:textId="77777777" w:rsidR="007F15B3" w:rsidRPr="00B20198" w:rsidRDefault="007F15B3" w:rsidP="007F15B3">
      <w:r w:rsidRPr="00B20198">
        <w:t>Therefore, we have the following proposal.</w:t>
      </w:r>
    </w:p>
    <w:p w14:paraId="59B4C829" w14:textId="52C5397D" w:rsidR="007F15B3" w:rsidRPr="00B20198" w:rsidRDefault="007F15B3" w:rsidP="007F15B3">
      <w:pPr>
        <w:rPr>
          <w:rFonts w:eastAsiaTheme="minorEastAsia"/>
          <w:b/>
          <w:i/>
          <w:lang w:eastAsia="zh-CN"/>
        </w:rPr>
      </w:pPr>
      <w:r w:rsidRPr="00B20198">
        <w:rPr>
          <w:rFonts w:eastAsiaTheme="minorEastAsia"/>
          <w:b/>
          <w:i/>
          <w:lang w:eastAsia="zh-CN"/>
        </w:rPr>
        <w:lastRenderedPageBreak/>
        <w:t xml:space="preserve">Proposal </w:t>
      </w:r>
      <w:r w:rsidR="005C2C9D" w:rsidRPr="00B20198">
        <w:rPr>
          <w:rFonts w:eastAsiaTheme="minorEastAsia"/>
          <w:b/>
          <w:i/>
          <w:lang w:eastAsia="zh-CN"/>
        </w:rPr>
        <w:t>8</w:t>
      </w:r>
      <w:r w:rsidRPr="00B20198">
        <w:rPr>
          <w:rFonts w:eastAsiaTheme="minorEastAsia"/>
          <w:b/>
          <w:i/>
          <w:lang w:eastAsia="zh-CN"/>
        </w:rPr>
        <w:t>:</w:t>
      </w:r>
      <w:r w:rsidRPr="00B20198">
        <w:t xml:space="preserve"> </w:t>
      </w:r>
      <w:r w:rsidRPr="00B20198">
        <w:rPr>
          <w:rFonts w:eastAsiaTheme="minorEastAsia"/>
          <w:b/>
          <w:i/>
          <w:lang w:eastAsia="zh-CN"/>
        </w:rPr>
        <w:t>Support to introduce simultaneous multiple CCs/BWPs PDSCH TCI state IDs activation MAC CE.</w:t>
      </w:r>
    </w:p>
    <w:p w14:paraId="6419AC69" w14:textId="77777777" w:rsidR="007F15B3" w:rsidRPr="00B20198" w:rsidRDefault="007F15B3" w:rsidP="007F15B3">
      <w:pPr>
        <w:pStyle w:val="Heading2"/>
        <w:keepNext/>
        <w:numPr>
          <w:ilvl w:val="1"/>
          <w:numId w:val="8"/>
        </w:numPr>
        <w:tabs>
          <w:tab w:val="num" w:pos="576"/>
        </w:tabs>
        <w:autoSpaceDE w:val="0"/>
        <w:autoSpaceDN w:val="0"/>
        <w:adjustRightInd w:val="0"/>
        <w:snapToGrid w:val="0"/>
        <w:spacing w:before="120" w:beforeAutospacing="0" w:afterLines="0" w:after="120"/>
        <w:ind w:left="576" w:hanging="576"/>
        <w:jc w:val="both"/>
        <w:rPr>
          <w:rFonts w:ascii="Times New Roman" w:hAnsi="Times New Roman"/>
          <w:b/>
          <w:bCs/>
          <w:sz w:val="22"/>
          <w:szCs w:val="22"/>
          <w:lang w:eastAsia="en-US"/>
        </w:rPr>
      </w:pPr>
      <w:r w:rsidRPr="00B20198">
        <w:rPr>
          <w:rFonts w:ascii="Times New Roman" w:hAnsi="Times New Roman"/>
          <w:b/>
          <w:bCs/>
          <w:sz w:val="22"/>
          <w:szCs w:val="22"/>
          <w:lang w:eastAsia="en-US"/>
        </w:rPr>
        <w:t>Introduce simultaneous multiple CCs/BWPs PDCCH CORESET TCI state IDs activation</w:t>
      </w:r>
    </w:p>
    <w:tbl>
      <w:tblPr>
        <w:tblStyle w:val="TableGrid"/>
        <w:tblW w:w="0" w:type="auto"/>
        <w:tblLook w:val="04A0" w:firstRow="1" w:lastRow="0" w:firstColumn="1" w:lastColumn="0" w:noHBand="0" w:noVBand="1"/>
      </w:tblPr>
      <w:tblGrid>
        <w:gridCol w:w="9307"/>
      </w:tblGrid>
      <w:tr w:rsidR="007F15B3" w:rsidRPr="00B20198" w14:paraId="7E6DD344" w14:textId="77777777" w:rsidTr="007825A2">
        <w:tc>
          <w:tcPr>
            <w:tcW w:w="9307" w:type="dxa"/>
          </w:tcPr>
          <w:p w14:paraId="47F82FCE" w14:textId="77777777" w:rsidR="007F15B3" w:rsidRPr="00F506F3" w:rsidRDefault="007F15B3" w:rsidP="007825A2">
            <w:pPr>
              <w:pStyle w:val="0Maintext"/>
              <w:spacing w:after="0" w:afterAutospacing="0" w:line="276" w:lineRule="auto"/>
              <w:ind w:firstLine="0"/>
              <w:rPr>
                <w:rFonts w:eastAsia="微软雅黑" w:cs="Times New Roman"/>
                <w:lang w:val="en-US"/>
              </w:rPr>
            </w:pPr>
            <w:r w:rsidRPr="00F506F3">
              <w:rPr>
                <w:rFonts w:cs="Times New Roman"/>
                <w:b/>
                <w:highlight w:val="green"/>
                <w:lang w:eastAsia="x-none"/>
              </w:rPr>
              <w:t>Agreement</w:t>
            </w:r>
            <w:r w:rsidRPr="00F506F3">
              <w:rPr>
                <w:rFonts w:cs="Times New Roman"/>
                <w:b/>
                <w:lang w:eastAsia="x-none"/>
              </w:rPr>
              <w:t xml:space="preserve"> @ RAN1#98bis</w:t>
            </w:r>
          </w:p>
          <w:p w14:paraId="174ECEC0" w14:textId="77777777" w:rsidR="007F15B3" w:rsidRPr="00F506F3" w:rsidRDefault="007F15B3" w:rsidP="007825A2">
            <w:pPr>
              <w:pStyle w:val="LGTdoc"/>
              <w:spacing w:afterLines="0" w:line="276" w:lineRule="auto"/>
              <w:contextualSpacing/>
              <w:rPr>
                <w:rFonts w:eastAsia="微软雅黑"/>
                <w:bCs/>
                <w:kern w:val="0"/>
                <w:sz w:val="20"/>
                <w:szCs w:val="20"/>
                <w:lang w:eastAsia="x-none"/>
              </w:rPr>
            </w:pPr>
            <w:r w:rsidRPr="00F506F3">
              <w:rPr>
                <w:rFonts w:eastAsia="微软雅黑"/>
                <w:bCs/>
                <w:sz w:val="20"/>
                <w:szCs w:val="20"/>
                <w:lang w:val="en-US"/>
              </w:rPr>
              <w:t xml:space="preserve">When a TCI-state ID is activated for a CORESET by a MAC CE for a set of CCs/BWPs at least for the same band, where the applicable list of CCs is indicated by RRC </w:t>
            </w:r>
            <w:proofErr w:type="spellStart"/>
            <w:r w:rsidRPr="00F506F3">
              <w:rPr>
                <w:rFonts w:eastAsia="微软雅黑"/>
                <w:bCs/>
                <w:sz w:val="20"/>
                <w:szCs w:val="20"/>
                <w:lang w:val="en-US"/>
              </w:rPr>
              <w:t>signalling</w:t>
            </w:r>
            <w:proofErr w:type="spellEnd"/>
            <w:r w:rsidRPr="00F506F3">
              <w:rPr>
                <w:rFonts w:eastAsia="微软雅黑"/>
                <w:bCs/>
                <w:sz w:val="20"/>
                <w:szCs w:val="20"/>
                <w:lang w:val="en-US"/>
              </w:rPr>
              <w:t>, the TCI-state ID is applied for the CORESET(s) with the same CORESET ID for all the BWPs in the indicated CCs.</w:t>
            </w:r>
          </w:p>
          <w:p w14:paraId="455E5838" w14:textId="77777777" w:rsidR="007F15B3" w:rsidRPr="00F506F3" w:rsidRDefault="007F15B3" w:rsidP="007F15B3">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F506F3">
              <w:rPr>
                <w:rFonts w:eastAsia="微软雅黑"/>
                <w:bCs/>
                <w:sz w:val="20"/>
                <w:szCs w:val="20"/>
                <w:lang w:val="en-US"/>
              </w:rPr>
              <w:t>Further signaling details are up to RAN2.</w:t>
            </w:r>
          </w:p>
          <w:p w14:paraId="4F6B2639" w14:textId="77777777" w:rsidR="007F15B3" w:rsidRPr="00F506F3" w:rsidRDefault="007F15B3" w:rsidP="007F15B3">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F506F3">
              <w:rPr>
                <w:rFonts w:eastAsia="微软雅黑"/>
                <w:bCs/>
                <w:sz w:val="20"/>
                <w:szCs w:val="20"/>
                <w:lang w:val="en-US"/>
              </w:rPr>
              <w:t>Whether to support the inter-band CA for this feature will be decided in RAN1#99.</w:t>
            </w:r>
          </w:p>
          <w:p w14:paraId="5CA6364B" w14:textId="77777777" w:rsidR="007F15B3" w:rsidRPr="00F506F3" w:rsidRDefault="007F15B3" w:rsidP="007F15B3">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F506F3">
              <w:rPr>
                <w:rFonts w:eastAsia="微软雅黑"/>
                <w:bCs/>
                <w:sz w:val="20"/>
                <w:szCs w:val="20"/>
                <w:lang w:val="en-US"/>
              </w:rPr>
              <w:t>Whether to indicate the applicable list of bands for the feature of single MAC-CE to activate the same PDCCH TCI state IDs for multiple CCs/BWPs is up to capability discussion.</w:t>
            </w:r>
          </w:p>
          <w:p w14:paraId="6F7DB010" w14:textId="77777777" w:rsidR="007F15B3" w:rsidRPr="00F506F3" w:rsidRDefault="007F15B3" w:rsidP="007F15B3">
            <w:pPr>
              <w:pStyle w:val="LGTdoc"/>
              <w:numPr>
                <w:ilvl w:val="1"/>
                <w:numId w:val="29"/>
              </w:numPr>
              <w:autoSpaceDE w:val="0"/>
              <w:autoSpaceDN w:val="0"/>
              <w:adjustRightInd w:val="0"/>
              <w:spacing w:afterLines="0" w:line="276" w:lineRule="auto"/>
              <w:contextualSpacing/>
              <w:rPr>
                <w:rFonts w:eastAsia="微软雅黑"/>
                <w:bCs/>
                <w:sz w:val="20"/>
                <w:szCs w:val="20"/>
                <w:lang w:val="en-US"/>
              </w:rPr>
            </w:pPr>
            <w:r w:rsidRPr="00F506F3">
              <w:rPr>
                <w:rFonts w:eastAsia="微软雅黑"/>
                <w:bCs/>
                <w:sz w:val="20"/>
                <w:szCs w:val="20"/>
                <w:lang w:val="en-US"/>
              </w:rPr>
              <w:t>FFS on the UE capability signaling details</w:t>
            </w:r>
          </w:p>
          <w:p w14:paraId="43D84754" w14:textId="77777777" w:rsidR="007F15B3" w:rsidRPr="00F506F3" w:rsidRDefault="007F15B3" w:rsidP="007F15B3">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F506F3">
              <w:rPr>
                <w:rFonts w:eastAsia="微软雅黑"/>
                <w:bCs/>
                <w:sz w:val="20"/>
                <w:szCs w:val="20"/>
                <w:lang w:val="en-US"/>
              </w:rPr>
              <w:t>Note: This at least applies to single TRP case.</w:t>
            </w:r>
          </w:p>
          <w:p w14:paraId="5B35428C" w14:textId="77777777" w:rsidR="007F15B3" w:rsidRPr="00F506F3" w:rsidRDefault="007F15B3" w:rsidP="007825A2">
            <w:pPr>
              <w:spacing w:line="276" w:lineRule="auto"/>
              <w:rPr>
                <w:rFonts w:eastAsia="微软雅黑"/>
                <w:b/>
                <w:bCs/>
                <w:lang w:eastAsia="ja-JP"/>
              </w:rPr>
            </w:pPr>
            <w:r w:rsidRPr="00F506F3">
              <w:rPr>
                <w:rFonts w:eastAsia="微软雅黑"/>
                <w:b/>
                <w:bCs/>
                <w:highlight w:val="green"/>
                <w:lang w:eastAsia="ja-JP"/>
              </w:rPr>
              <w:t>Agreement</w:t>
            </w:r>
          </w:p>
          <w:p w14:paraId="2546D751" w14:textId="77777777" w:rsidR="007F15B3" w:rsidRPr="00F506F3" w:rsidRDefault="007F15B3" w:rsidP="007825A2">
            <w:pPr>
              <w:pStyle w:val="LGTdoc"/>
              <w:spacing w:afterLines="0" w:line="276" w:lineRule="auto"/>
              <w:contextualSpacing/>
              <w:rPr>
                <w:rFonts w:eastAsia="微软雅黑"/>
                <w:sz w:val="20"/>
                <w:szCs w:val="20"/>
              </w:rPr>
            </w:pPr>
            <w:r w:rsidRPr="00F506F3">
              <w:rPr>
                <w:rFonts w:eastAsia="微软雅黑"/>
                <w:sz w:val="20"/>
                <w:szCs w:val="20"/>
                <w:lang w:val="en-US"/>
              </w:rPr>
              <w:t>For the purpose of simultaneous TCI state activation across multiple CCs/BWPs,</w:t>
            </w:r>
          </w:p>
          <w:p w14:paraId="29BF0BD4" w14:textId="77777777" w:rsidR="007F15B3" w:rsidRPr="00F506F3" w:rsidRDefault="007F15B3" w:rsidP="007F15B3">
            <w:pPr>
              <w:numPr>
                <w:ilvl w:val="0"/>
                <w:numId w:val="29"/>
              </w:numPr>
              <w:overflowPunct/>
              <w:autoSpaceDE/>
              <w:autoSpaceDN/>
              <w:snapToGrid w:val="0"/>
              <w:spacing w:after="0" w:line="276" w:lineRule="auto"/>
              <w:ind w:left="760"/>
              <w:contextualSpacing/>
              <w:textAlignment w:val="auto"/>
              <w:rPr>
                <w:rFonts w:eastAsia="微软雅黑"/>
              </w:rPr>
            </w:pPr>
            <w:r w:rsidRPr="00F506F3">
              <w:rPr>
                <w:rFonts w:eastAsia="微软雅黑"/>
              </w:rPr>
              <w:t>Up to 2 lists of CCs can be configured by RRC per UE, and the applied list is determined by the indicated CC in the MAC CE.</w:t>
            </w:r>
          </w:p>
          <w:p w14:paraId="21358FD8" w14:textId="77777777" w:rsidR="007F15B3" w:rsidRPr="00F506F3" w:rsidRDefault="007F15B3" w:rsidP="007F15B3">
            <w:pPr>
              <w:numPr>
                <w:ilvl w:val="1"/>
                <w:numId w:val="29"/>
              </w:numPr>
              <w:overflowPunct/>
              <w:autoSpaceDE/>
              <w:autoSpaceDN/>
              <w:snapToGrid w:val="0"/>
              <w:spacing w:after="0" w:line="276" w:lineRule="auto"/>
              <w:contextualSpacing/>
              <w:textAlignment w:val="auto"/>
              <w:rPr>
                <w:rFonts w:eastAsia="微软雅黑"/>
              </w:rPr>
            </w:pPr>
            <w:r w:rsidRPr="00F506F3">
              <w:rPr>
                <w:rFonts w:eastAsia="微软雅黑"/>
              </w:rPr>
              <w:t>UE expect no overlapped CC in multiple RRC-configured lists of CCs.</w:t>
            </w:r>
          </w:p>
          <w:p w14:paraId="1EDC246B" w14:textId="77777777" w:rsidR="007F15B3" w:rsidRPr="00B20198" w:rsidRDefault="007F15B3" w:rsidP="007825A2">
            <w:pPr>
              <w:spacing w:after="0"/>
            </w:pPr>
            <w:r w:rsidRPr="00F506F3">
              <w:rPr>
                <w:rFonts w:eastAsia="微软雅黑"/>
                <w:lang w:eastAsia="ja-JP"/>
              </w:rPr>
              <w:t>Send LS to RAN2 to inform above</w:t>
            </w:r>
          </w:p>
        </w:tc>
      </w:tr>
    </w:tbl>
    <w:p w14:paraId="564ED2F6" w14:textId="77777777" w:rsidR="007F15B3" w:rsidRPr="00B20198" w:rsidRDefault="007F15B3" w:rsidP="0018372B">
      <w:pPr>
        <w:spacing w:after="0"/>
      </w:pPr>
    </w:p>
    <w:p w14:paraId="28FFF991" w14:textId="77777777" w:rsidR="007F15B3" w:rsidRPr="00B20198" w:rsidRDefault="007F15B3" w:rsidP="007F15B3">
      <w:r w:rsidRPr="00B20198">
        <w:t xml:space="preserve">According to RAN1 agreements, a single MAC-CE to activate </w:t>
      </w:r>
      <w:r w:rsidRPr="00B20198">
        <w:rPr>
          <w:rFonts w:eastAsia="微软雅黑"/>
          <w:bCs/>
        </w:rPr>
        <w:t xml:space="preserve">a TCI-state ID for a CORESET </w:t>
      </w:r>
      <w:r w:rsidRPr="00B20198">
        <w:t xml:space="preserve">for multiple CCs/BWPs in supported. RAN 1 suggests that the applied list is determined by the indicated CC in the MAC CE. Up to 2 lists of non-overlapping CCs can be configured by RRC [2] per UE. </w:t>
      </w:r>
    </w:p>
    <w:p w14:paraId="7F15ED1D" w14:textId="77777777" w:rsidR="007F15B3" w:rsidRPr="00B20198" w:rsidRDefault="007F15B3" w:rsidP="007F15B3">
      <w:pPr>
        <w:rPr>
          <w:lang w:eastAsia="zh-CN"/>
        </w:rPr>
      </w:pPr>
      <w:r w:rsidRPr="00B20198">
        <w:t xml:space="preserve">Therefore a new MAC CE can be introduced to activate </w:t>
      </w:r>
      <w:r w:rsidRPr="00B20198">
        <w:rPr>
          <w:rFonts w:eastAsia="微软雅黑"/>
          <w:bCs/>
        </w:rPr>
        <w:t xml:space="preserve">a TCI-state ID for a CORESET </w:t>
      </w:r>
      <w:r w:rsidRPr="00B20198">
        <w:t xml:space="preserve">for multiple CCs/BWPs, for example, as shown in the next figure, </w:t>
      </w:r>
      <w:r w:rsidRPr="00B20198">
        <w:rPr>
          <w:lang w:eastAsia="zh-CN"/>
        </w:rPr>
        <w:t xml:space="preserve">which is exactly the same as specified in Rel-15 </w:t>
      </w:r>
      <w:r w:rsidRPr="00B20198">
        <w:rPr>
          <w:lang w:eastAsia="ko-KR"/>
        </w:rPr>
        <w:t>TCI State Indication for UE-specific PDCCH MAC CE</w:t>
      </w:r>
      <w:r w:rsidRPr="00B20198">
        <w:rPr>
          <w:lang w:eastAsia="zh-CN"/>
        </w:rPr>
        <w:t>.</w:t>
      </w:r>
    </w:p>
    <w:p w14:paraId="07366FA5" w14:textId="77777777" w:rsidR="007F15B3" w:rsidRPr="00B20198" w:rsidRDefault="007F15B3" w:rsidP="007F15B3">
      <w:pPr>
        <w:keepNext/>
        <w:jc w:val="center"/>
      </w:pPr>
      <w:r w:rsidRPr="00B20198">
        <w:object w:dxaOrig="5700" w:dyaOrig="1590" w14:anchorId="13CFEAC0">
          <v:shape id="_x0000_i1032" type="#_x0000_t75" style="width:285.3pt;height:79.65pt" o:ole="">
            <v:imagedata r:id="rId22" o:title=""/>
          </v:shape>
          <o:OLEObject Type="Embed" ProgID="Visio.Drawing.15" ShapeID="_x0000_i1032" DrawAspect="Content" ObjectID="_1634658419" r:id="rId23"/>
        </w:object>
      </w:r>
    </w:p>
    <w:p w14:paraId="4E65B507" w14:textId="77777777" w:rsidR="007F15B3" w:rsidRPr="008F194C" w:rsidRDefault="007F15B3" w:rsidP="008F194C">
      <w:pPr>
        <w:pStyle w:val="Caption"/>
        <w:jc w:val="center"/>
        <w:rPr>
          <w:sz w:val="21"/>
          <w:szCs w:val="22"/>
        </w:rPr>
      </w:pPr>
      <w:r w:rsidRPr="008F194C">
        <w:rPr>
          <w:sz w:val="21"/>
          <w:szCs w:val="22"/>
        </w:rPr>
        <w:t xml:space="preserve">Figure </w:t>
      </w:r>
      <w:r w:rsidRPr="008F194C">
        <w:rPr>
          <w:sz w:val="21"/>
          <w:szCs w:val="22"/>
        </w:rPr>
        <w:fldChar w:fldCharType="begin"/>
      </w:r>
      <w:r w:rsidRPr="008F194C">
        <w:rPr>
          <w:sz w:val="21"/>
          <w:szCs w:val="22"/>
        </w:rPr>
        <w:instrText xml:space="preserve"> SEQ Figure \* ARABIC </w:instrText>
      </w:r>
      <w:r w:rsidRPr="008F194C">
        <w:rPr>
          <w:sz w:val="21"/>
          <w:szCs w:val="22"/>
        </w:rPr>
        <w:fldChar w:fldCharType="separate"/>
      </w:r>
      <w:r w:rsidR="00E339EF">
        <w:rPr>
          <w:noProof/>
          <w:sz w:val="21"/>
          <w:szCs w:val="22"/>
        </w:rPr>
        <w:t>8</w:t>
      </w:r>
      <w:r w:rsidRPr="008F194C">
        <w:rPr>
          <w:sz w:val="21"/>
          <w:szCs w:val="22"/>
        </w:rPr>
        <w:fldChar w:fldCharType="end"/>
      </w:r>
      <w:r w:rsidRPr="008F194C">
        <w:rPr>
          <w:sz w:val="21"/>
          <w:szCs w:val="22"/>
        </w:rPr>
        <w:t xml:space="preserve"> Simultaneous multiple CCs/BWPs PDCCH CORESET TCI state IDs activation MAC CE</w:t>
      </w:r>
    </w:p>
    <w:p w14:paraId="09FCD968" w14:textId="77777777" w:rsidR="0018372B" w:rsidRDefault="0018372B" w:rsidP="0018372B">
      <w:pPr>
        <w:spacing w:after="0"/>
      </w:pPr>
    </w:p>
    <w:p w14:paraId="2EDEAE34" w14:textId="77777777" w:rsidR="007F15B3" w:rsidRPr="00B20198" w:rsidRDefault="007F15B3" w:rsidP="007F15B3">
      <w:r w:rsidRPr="00B20198">
        <w:t>Therefore, we have the following proposal.</w:t>
      </w:r>
    </w:p>
    <w:p w14:paraId="2FCDC082" w14:textId="4406D1A6" w:rsidR="007F15B3" w:rsidRPr="00B20198" w:rsidRDefault="007F15B3" w:rsidP="007F15B3">
      <w:pPr>
        <w:rPr>
          <w:rFonts w:eastAsiaTheme="minorEastAsia"/>
          <w:b/>
          <w:i/>
          <w:lang w:eastAsia="zh-CN"/>
        </w:rPr>
      </w:pPr>
      <w:r w:rsidRPr="00B20198">
        <w:rPr>
          <w:rFonts w:eastAsiaTheme="minorEastAsia"/>
          <w:b/>
          <w:i/>
          <w:lang w:eastAsia="zh-CN"/>
        </w:rPr>
        <w:t xml:space="preserve">Proposal </w:t>
      </w:r>
      <w:r w:rsidR="005C2C9D" w:rsidRPr="00B20198">
        <w:rPr>
          <w:rFonts w:eastAsiaTheme="minorEastAsia"/>
          <w:b/>
          <w:i/>
          <w:lang w:eastAsia="zh-CN"/>
        </w:rPr>
        <w:t>9</w:t>
      </w:r>
      <w:r w:rsidRPr="00B20198">
        <w:rPr>
          <w:rFonts w:eastAsiaTheme="minorEastAsia"/>
          <w:b/>
          <w:i/>
          <w:lang w:eastAsia="zh-CN"/>
        </w:rPr>
        <w:t>:</w:t>
      </w:r>
      <w:r w:rsidRPr="00B20198">
        <w:t xml:space="preserve"> </w:t>
      </w:r>
      <w:r w:rsidRPr="00B20198">
        <w:rPr>
          <w:rFonts w:eastAsiaTheme="minorEastAsia"/>
          <w:b/>
          <w:i/>
          <w:lang w:eastAsia="zh-CN"/>
        </w:rPr>
        <w:t>Support to introduce simultaneous multiple CCs/BWPs PDCCH CORESET TCI state IDs activation MAC CE.</w:t>
      </w:r>
    </w:p>
    <w:p w14:paraId="6D3192F7" w14:textId="77777777" w:rsidR="007F15B3" w:rsidRPr="00B20198" w:rsidRDefault="007F15B3" w:rsidP="007F15B3">
      <w:pPr>
        <w:pStyle w:val="Heading2"/>
        <w:keepNext/>
        <w:numPr>
          <w:ilvl w:val="1"/>
          <w:numId w:val="8"/>
        </w:numPr>
        <w:tabs>
          <w:tab w:val="num" w:pos="576"/>
        </w:tabs>
        <w:autoSpaceDE w:val="0"/>
        <w:autoSpaceDN w:val="0"/>
        <w:adjustRightInd w:val="0"/>
        <w:snapToGrid w:val="0"/>
        <w:spacing w:before="120" w:beforeAutospacing="0" w:afterLines="0" w:after="120"/>
        <w:ind w:left="576" w:hanging="576"/>
        <w:jc w:val="both"/>
        <w:rPr>
          <w:rFonts w:ascii="Times New Roman" w:hAnsi="Times New Roman"/>
          <w:b/>
          <w:bCs/>
          <w:sz w:val="22"/>
          <w:szCs w:val="22"/>
          <w:lang w:eastAsia="en-US"/>
        </w:rPr>
      </w:pPr>
      <w:r w:rsidRPr="00B20198">
        <w:rPr>
          <w:rFonts w:ascii="Times New Roman" w:hAnsi="Times New Roman"/>
          <w:b/>
          <w:bCs/>
          <w:sz w:val="22"/>
          <w:szCs w:val="22"/>
          <w:lang w:eastAsia="en-US"/>
        </w:rPr>
        <w:t>Introduce simultaneous multiple CCs/BWPs SP/AP SRS resource Spatial Relation activation</w:t>
      </w:r>
    </w:p>
    <w:tbl>
      <w:tblPr>
        <w:tblStyle w:val="TableGrid"/>
        <w:tblW w:w="0" w:type="auto"/>
        <w:tblLook w:val="04A0" w:firstRow="1" w:lastRow="0" w:firstColumn="1" w:lastColumn="0" w:noHBand="0" w:noVBand="1"/>
      </w:tblPr>
      <w:tblGrid>
        <w:gridCol w:w="9307"/>
      </w:tblGrid>
      <w:tr w:rsidR="007F15B3" w:rsidRPr="00B20198" w14:paraId="6D5CC90F" w14:textId="77777777" w:rsidTr="007825A2">
        <w:tc>
          <w:tcPr>
            <w:tcW w:w="9307" w:type="dxa"/>
          </w:tcPr>
          <w:p w14:paraId="21DFF249" w14:textId="77777777" w:rsidR="007F15B3" w:rsidRPr="00E84622" w:rsidRDefault="007F15B3" w:rsidP="00E84622">
            <w:pPr>
              <w:spacing w:after="0" w:line="276" w:lineRule="auto"/>
              <w:rPr>
                <w:rFonts w:eastAsia="微软雅黑"/>
                <w:lang w:eastAsia="ja-JP"/>
              </w:rPr>
            </w:pPr>
            <w:r w:rsidRPr="00E84622">
              <w:rPr>
                <w:rFonts w:eastAsia="微软雅黑"/>
                <w:highlight w:val="darkYellow"/>
                <w:lang w:eastAsia="ja-JP"/>
              </w:rPr>
              <w:t>Working assumption</w:t>
            </w:r>
            <w:r w:rsidRPr="00E84622">
              <w:rPr>
                <w:b/>
                <w:lang w:eastAsia="x-none"/>
              </w:rPr>
              <w:t>@ RAN1#98bis</w:t>
            </w:r>
          </w:p>
          <w:p w14:paraId="275EAB5E" w14:textId="77777777" w:rsidR="007F15B3" w:rsidRPr="00E84622" w:rsidRDefault="007F15B3" w:rsidP="00E84622">
            <w:pPr>
              <w:pStyle w:val="LGTdoc"/>
              <w:spacing w:afterLines="0" w:line="276" w:lineRule="auto"/>
              <w:contextualSpacing/>
              <w:rPr>
                <w:rFonts w:eastAsia="微软雅黑"/>
                <w:sz w:val="20"/>
                <w:szCs w:val="20"/>
              </w:rPr>
            </w:pPr>
            <w:r w:rsidRPr="00E84622">
              <w:rPr>
                <w:rFonts w:eastAsia="微软雅黑"/>
                <w:sz w:val="20"/>
                <w:szCs w:val="20"/>
                <w:lang w:val="en-US"/>
              </w:rPr>
              <w:t>For the purpose of simultaneous Spatial Relation update across multiple CCs/BWPs,</w:t>
            </w:r>
          </w:p>
          <w:p w14:paraId="75E10E9C" w14:textId="77777777" w:rsidR="007F15B3" w:rsidRPr="00E84622" w:rsidRDefault="007F15B3" w:rsidP="00E84622">
            <w:pPr>
              <w:numPr>
                <w:ilvl w:val="0"/>
                <w:numId w:val="29"/>
              </w:numPr>
              <w:overflowPunct/>
              <w:autoSpaceDE/>
              <w:autoSpaceDN/>
              <w:snapToGrid w:val="0"/>
              <w:spacing w:after="0" w:line="276" w:lineRule="auto"/>
              <w:ind w:left="760"/>
              <w:contextualSpacing/>
              <w:textAlignment w:val="auto"/>
              <w:rPr>
                <w:rFonts w:eastAsia="微软雅黑"/>
              </w:rPr>
            </w:pPr>
            <w:r w:rsidRPr="00E84622">
              <w:rPr>
                <w:rFonts w:eastAsia="微软雅黑"/>
              </w:rPr>
              <w:t>Up to 2 lists of CCs can be configured by RRC per UE, and the applied list is determined by the indicated CC in the MAC CE.</w:t>
            </w:r>
          </w:p>
          <w:p w14:paraId="55FA723A" w14:textId="77777777" w:rsidR="007F15B3" w:rsidRPr="00E84622" w:rsidRDefault="007F15B3" w:rsidP="00E84622">
            <w:pPr>
              <w:numPr>
                <w:ilvl w:val="1"/>
                <w:numId w:val="29"/>
              </w:numPr>
              <w:overflowPunct/>
              <w:autoSpaceDE/>
              <w:autoSpaceDN/>
              <w:snapToGrid w:val="0"/>
              <w:spacing w:after="0" w:line="276" w:lineRule="auto"/>
              <w:contextualSpacing/>
              <w:textAlignment w:val="auto"/>
              <w:rPr>
                <w:rFonts w:eastAsia="微软雅黑"/>
              </w:rPr>
            </w:pPr>
            <w:r w:rsidRPr="00E84622">
              <w:rPr>
                <w:rFonts w:eastAsia="微软雅黑"/>
              </w:rPr>
              <w:t>UE expect no overlapped CC in multiple RRC-configured lists of CCs.</w:t>
            </w:r>
          </w:p>
          <w:p w14:paraId="03FD0925" w14:textId="77777777" w:rsidR="007F15B3" w:rsidRPr="00E84622" w:rsidRDefault="007F15B3" w:rsidP="00E84622">
            <w:pPr>
              <w:numPr>
                <w:ilvl w:val="1"/>
                <w:numId w:val="29"/>
              </w:numPr>
              <w:overflowPunct/>
              <w:autoSpaceDE/>
              <w:autoSpaceDN/>
              <w:snapToGrid w:val="0"/>
              <w:spacing w:after="0" w:line="276" w:lineRule="auto"/>
              <w:contextualSpacing/>
              <w:textAlignment w:val="auto"/>
              <w:rPr>
                <w:rFonts w:eastAsia="微软雅黑"/>
              </w:rPr>
            </w:pPr>
            <w:r w:rsidRPr="00E84622">
              <w:rPr>
                <w:rFonts w:eastAsia="微软雅黑"/>
                <w:lang w:eastAsia="ja-JP"/>
              </w:rPr>
              <w:t xml:space="preserve">The lists are independent from those for </w:t>
            </w:r>
            <w:r w:rsidRPr="00E84622">
              <w:rPr>
                <w:rFonts w:eastAsia="微软雅黑"/>
              </w:rPr>
              <w:t>simultaneous TCI state activation</w:t>
            </w:r>
          </w:p>
          <w:p w14:paraId="1D547D67" w14:textId="77777777" w:rsidR="007F15B3" w:rsidRPr="00E84622" w:rsidRDefault="007F15B3" w:rsidP="00E84622">
            <w:pPr>
              <w:pStyle w:val="LGTdoc"/>
              <w:spacing w:afterLines="0" w:line="276" w:lineRule="auto"/>
              <w:contextualSpacing/>
              <w:rPr>
                <w:rFonts w:eastAsia="MS Mincho"/>
                <w:sz w:val="20"/>
                <w:szCs w:val="20"/>
                <w:lang w:eastAsia="ja-JP"/>
              </w:rPr>
            </w:pPr>
            <w:r w:rsidRPr="00E84622">
              <w:rPr>
                <w:rFonts w:eastAsia="微软雅黑"/>
                <w:sz w:val="20"/>
                <w:szCs w:val="20"/>
                <w:lang w:eastAsia="ja-JP"/>
              </w:rPr>
              <w:t>Send LS to RAN2 to inform above</w:t>
            </w:r>
          </w:p>
          <w:p w14:paraId="4D5B8B4B" w14:textId="77777777" w:rsidR="007F15B3" w:rsidRPr="00E84622" w:rsidRDefault="007F15B3" w:rsidP="00E84622">
            <w:pPr>
              <w:pStyle w:val="LGTdoc"/>
              <w:spacing w:afterLines="0" w:line="276" w:lineRule="auto"/>
              <w:contextualSpacing/>
              <w:rPr>
                <w:rFonts w:eastAsia="微软雅黑"/>
                <w:bCs/>
                <w:sz w:val="20"/>
                <w:szCs w:val="20"/>
                <w:lang w:val="en-US" w:eastAsia="ja-JP"/>
              </w:rPr>
            </w:pPr>
            <w:r w:rsidRPr="00E84622">
              <w:rPr>
                <w:rFonts w:eastAsia="微软雅黑"/>
                <w:bCs/>
                <w:sz w:val="20"/>
                <w:szCs w:val="20"/>
                <w:highlight w:val="darkYellow"/>
                <w:lang w:val="en-US" w:eastAsia="ja-JP"/>
              </w:rPr>
              <w:t>Working assumption</w:t>
            </w:r>
          </w:p>
          <w:p w14:paraId="4BFBA2E6" w14:textId="77777777" w:rsidR="007F15B3" w:rsidRPr="00E84622" w:rsidRDefault="007F15B3" w:rsidP="00E84622">
            <w:pPr>
              <w:pStyle w:val="LGTdoc"/>
              <w:spacing w:afterLines="0" w:line="276" w:lineRule="auto"/>
              <w:contextualSpacing/>
              <w:rPr>
                <w:rFonts w:eastAsia="微软雅黑"/>
                <w:bCs/>
                <w:sz w:val="20"/>
                <w:szCs w:val="20"/>
                <w:lang w:val="en-US"/>
              </w:rPr>
            </w:pPr>
            <w:r w:rsidRPr="00E84622">
              <w:rPr>
                <w:rFonts w:eastAsia="微软雅黑"/>
                <w:bCs/>
                <w:sz w:val="20"/>
                <w:szCs w:val="20"/>
                <w:lang w:val="en-US"/>
              </w:rPr>
              <w:t xml:space="preserve">When a Spatial Relation Info is activated for a SP/AP SRS resource by a MAC CE for a set of CCs/BWPs at least for the same band, where the applicable list of CCs is indicated by RRC </w:t>
            </w:r>
            <w:proofErr w:type="spellStart"/>
            <w:r w:rsidRPr="00E84622">
              <w:rPr>
                <w:rFonts w:eastAsia="微软雅黑"/>
                <w:bCs/>
                <w:sz w:val="20"/>
                <w:szCs w:val="20"/>
                <w:lang w:val="en-US"/>
              </w:rPr>
              <w:t>signalling</w:t>
            </w:r>
            <w:proofErr w:type="spellEnd"/>
            <w:r w:rsidRPr="00E84622">
              <w:rPr>
                <w:rFonts w:eastAsia="微软雅黑"/>
                <w:bCs/>
                <w:sz w:val="20"/>
                <w:szCs w:val="20"/>
                <w:lang w:val="en-US"/>
              </w:rPr>
              <w:t>, the Spatial Relation Info is applied for the SP/AP SRS resource(s) with the same SRS resource ID for all the BWPs in the indicated CCs.</w:t>
            </w:r>
          </w:p>
          <w:p w14:paraId="0FA5258D" w14:textId="77777777" w:rsidR="007F15B3" w:rsidRPr="00E84622" w:rsidRDefault="007F15B3" w:rsidP="00E84622">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E84622">
              <w:rPr>
                <w:rFonts w:eastAsia="微软雅黑"/>
                <w:bCs/>
                <w:sz w:val="20"/>
                <w:szCs w:val="20"/>
                <w:lang w:val="en-US"/>
              </w:rPr>
              <w:lastRenderedPageBreak/>
              <w:t>Further signaling details are up to RAN2.</w:t>
            </w:r>
          </w:p>
          <w:p w14:paraId="4D9E5D73" w14:textId="77777777" w:rsidR="007F15B3" w:rsidRPr="00E84622" w:rsidRDefault="007F15B3" w:rsidP="00E84622">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E84622">
              <w:rPr>
                <w:rFonts w:eastAsia="微软雅黑"/>
                <w:bCs/>
                <w:sz w:val="20"/>
                <w:szCs w:val="20"/>
                <w:lang w:val="en-US"/>
              </w:rPr>
              <w:t>Whether to support the inter-band CA for this feature will be decided in RAN1#99.</w:t>
            </w:r>
          </w:p>
          <w:p w14:paraId="4F73ECB4" w14:textId="77777777" w:rsidR="007F15B3" w:rsidRPr="00E84622" w:rsidRDefault="007F15B3" w:rsidP="00E84622">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E84622">
              <w:rPr>
                <w:rFonts w:eastAsia="微软雅黑"/>
                <w:bCs/>
                <w:sz w:val="20"/>
                <w:szCs w:val="20"/>
                <w:lang w:val="en-US"/>
              </w:rPr>
              <w:t>Whether to indicate the applicable list of bands for the feature of single MAC-CE to activate the same SRS resource IDs for multiple CCs/BWPs is up to capability discussion.</w:t>
            </w:r>
          </w:p>
          <w:p w14:paraId="2D4C8CC2" w14:textId="77777777" w:rsidR="007F15B3" w:rsidRPr="00E84622" w:rsidRDefault="007F15B3" w:rsidP="00E84622">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E84622">
              <w:rPr>
                <w:rFonts w:eastAsia="微软雅黑"/>
                <w:bCs/>
                <w:sz w:val="20"/>
                <w:szCs w:val="20"/>
                <w:lang w:val="en-US"/>
              </w:rPr>
              <w:t>FFS on the UE capability signaling details</w:t>
            </w:r>
          </w:p>
          <w:p w14:paraId="6CC0C05F" w14:textId="77777777" w:rsidR="007F15B3" w:rsidRPr="00E84622" w:rsidRDefault="007F15B3" w:rsidP="00E84622">
            <w:pPr>
              <w:pStyle w:val="LGTdoc"/>
              <w:numPr>
                <w:ilvl w:val="0"/>
                <w:numId w:val="29"/>
              </w:numPr>
              <w:autoSpaceDE w:val="0"/>
              <w:autoSpaceDN w:val="0"/>
              <w:adjustRightInd w:val="0"/>
              <w:spacing w:afterLines="0" w:line="276" w:lineRule="auto"/>
              <w:ind w:left="760"/>
              <w:contextualSpacing/>
              <w:rPr>
                <w:rFonts w:eastAsia="微软雅黑"/>
                <w:bCs/>
                <w:sz w:val="20"/>
                <w:szCs w:val="20"/>
                <w:lang w:val="en-US"/>
              </w:rPr>
            </w:pPr>
            <w:r w:rsidRPr="00E84622">
              <w:rPr>
                <w:rFonts w:eastAsia="微软雅黑"/>
                <w:bCs/>
                <w:sz w:val="20"/>
                <w:szCs w:val="20"/>
                <w:lang w:val="en-US"/>
              </w:rPr>
              <w:t>Note: This at least applies to single TRP case.</w:t>
            </w:r>
          </w:p>
          <w:p w14:paraId="39A0EACF" w14:textId="77777777" w:rsidR="007F15B3" w:rsidRPr="00B20198" w:rsidRDefault="007F15B3" w:rsidP="00E84622">
            <w:pPr>
              <w:spacing w:after="0"/>
            </w:pPr>
            <w:r w:rsidRPr="00E84622">
              <w:rPr>
                <w:rFonts w:eastAsia="微软雅黑"/>
                <w:bCs/>
                <w:lang w:eastAsia="ja-JP"/>
              </w:rPr>
              <w:t>FFS on the power control details (without RAN2 impact)</w:t>
            </w:r>
          </w:p>
        </w:tc>
      </w:tr>
    </w:tbl>
    <w:p w14:paraId="1B9A37B1" w14:textId="77777777" w:rsidR="007F15B3" w:rsidRPr="00B20198" w:rsidRDefault="007F15B3" w:rsidP="0018372B">
      <w:pPr>
        <w:spacing w:after="0"/>
      </w:pPr>
    </w:p>
    <w:p w14:paraId="065742DE" w14:textId="77777777" w:rsidR="007F15B3" w:rsidRPr="00B20198" w:rsidRDefault="007F15B3" w:rsidP="007F15B3">
      <w:r w:rsidRPr="00B20198">
        <w:t xml:space="preserve">According to RAN1 working assumptions, a single MAC-CE to activate </w:t>
      </w:r>
      <w:r w:rsidRPr="00B20198">
        <w:rPr>
          <w:rFonts w:eastAsia="微软雅黑"/>
          <w:bCs/>
        </w:rPr>
        <w:t xml:space="preserve">a Spatial Relation Info for a SP/AP SRS resource </w:t>
      </w:r>
      <w:r w:rsidRPr="00B20198">
        <w:t xml:space="preserve">for multiple CCs/BWPs in supported. RAN 1 suggests that the applied list is determined by the indicated CC in the MAC CE. Up to 2 lists of non-overlapping CCs can be configured by RRC [2] per UE. </w:t>
      </w:r>
    </w:p>
    <w:p w14:paraId="5CACEFA6" w14:textId="77777777" w:rsidR="007F15B3" w:rsidRPr="00B20198" w:rsidRDefault="007F15B3" w:rsidP="007F15B3">
      <w:pPr>
        <w:rPr>
          <w:lang w:eastAsia="zh-CN"/>
        </w:rPr>
      </w:pPr>
      <w:r w:rsidRPr="00B20198">
        <w:t xml:space="preserve">Therefore a new MAC CE can be introduced to activate </w:t>
      </w:r>
      <w:r w:rsidRPr="00B20198">
        <w:rPr>
          <w:rFonts w:eastAsia="微软雅黑"/>
          <w:bCs/>
        </w:rPr>
        <w:t xml:space="preserve">a TCI-state ID for a CORESET </w:t>
      </w:r>
      <w:r w:rsidRPr="00B20198">
        <w:t xml:space="preserve">for multiple CCs/BWPs, for example, as shown in the next figure, </w:t>
      </w:r>
      <w:r w:rsidRPr="00B20198">
        <w:rPr>
          <w:lang w:eastAsia="zh-CN"/>
        </w:rPr>
        <w:t xml:space="preserve">where </w:t>
      </w:r>
    </w:p>
    <w:p w14:paraId="7172AB90" w14:textId="77777777" w:rsidR="007F15B3" w:rsidRPr="00B20198" w:rsidRDefault="007F15B3" w:rsidP="007F15B3">
      <w:pPr>
        <w:pStyle w:val="B1"/>
        <w:rPr>
          <w:noProof/>
          <w:lang w:eastAsia="ko-KR"/>
        </w:rPr>
      </w:pPr>
      <w:r w:rsidRPr="00B20198">
        <w:rPr>
          <w:noProof/>
          <w:lang w:eastAsia="ko-KR"/>
        </w:rPr>
        <w:t>-</w:t>
      </w:r>
      <w:r w:rsidRPr="00B20198">
        <w:rPr>
          <w:noProof/>
          <w:lang w:eastAsia="ko-KR"/>
        </w:rPr>
        <w:tab/>
        <w:t>SRS Resource ID</w:t>
      </w:r>
      <w:r w:rsidRPr="00B20198">
        <w:rPr>
          <w:noProof/>
        </w:rPr>
        <w:t xml:space="preserve">: 6 bits, this field indicates the SP/AP SRS Resource ID identified by </w:t>
      </w:r>
      <w:r w:rsidRPr="00B20198">
        <w:rPr>
          <w:i/>
        </w:rPr>
        <w:t>SRS-</w:t>
      </w:r>
      <w:proofErr w:type="spellStart"/>
      <w:r w:rsidRPr="00B20198">
        <w:rPr>
          <w:i/>
        </w:rPr>
        <w:t>ResourceSetId</w:t>
      </w:r>
      <w:proofErr w:type="spellEnd"/>
      <w:r w:rsidRPr="00B20198">
        <w:t xml:space="preserve"> as specified in TS 38.331</w:t>
      </w:r>
      <w:r w:rsidRPr="00B20198">
        <w:rPr>
          <w:noProof/>
          <w:lang w:eastAsia="ko-KR"/>
        </w:rPr>
        <w:t xml:space="preserve">, which is to be activated or deactivated. </w:t>
      </w:r>
    </w:p>
    <w:p w14:paraId="572CA19B" w14:textId="77777777" w:rsidR="007F15B3" w:rsidRPr="00B20198" w:rsidRDefault="007F15B3" w:rsidP="007F15B3">
      <w:pPr>
        <w:pStyle w:val="B1"/>
        <w:rPr>
          <w:lang w:eastAsia="zh-CN"/>
        </w:rPr>
      </w:pPr>
      <w:r w:rsidRPr="00B20198">
        <w:rPr>
          <w:noProof/>
        </w:rPr>
        <w:t>-</w:t>
      </w:r>
      <w:r w:rsidRPr="00B20198">
        <w:rPr>
          <w:noProof/>
        </w:rPr>
        <w:tab/>
        <w:t xml:space="preserve">C, F, Resource ID, Resource Serving Cell ID, Resource BWP ID </w:t>
      </w:r>
      <w:r w:rsidRPr="00B20198">
        <w:rPr>
          <w:lang w:eastAsia="zh-CN"/>
        </w:rPr>
        <w:t xml:space="preserve">are defined as the same as specified in Rel-15 </w:t>
      </w:r>
      <w:r w:rsidRPr="00B20198">
        <w:rPr>
          <w:lang w:eastAsia="ko-KR"/>
        </w:rPr>
        <w:t>SP SRS Activation/Deactivation MAC CE</w:t>
      </w:r>
      <w:r w:rsidRPr="00B20198">
        <w:rPr>
          <w:lang w:eastAsia="zh-CN"/>
        </w:rPr>
        <w:t>.</w:t>
      </w:r>
    </w:p>
    <w:p w14:paraId="5BD8F35C" w14:textId="77777777" w:rsidR="00126F3E" w:rsidRPr="00B20198" w:rsidRDefault="00126F3E" w:rsidP="00126F3E">
      <w:pPr>
        <w:pStyle w:val="B1"/>
        <w:rPr>
          <w:sz w:val="22"/>
          <w:szCs w:val="22"/>
          <w:lang w:eastAsia="ko-KR"/>
        </w:rPr>
      </w:pPr>
      <w:r w:rsidRPr="00B20198">
        <w:rPr>
          <w:sz w:val="22"/>
          <w:szCs w:val="22"/>
          <w:lang w:eastAsia="ko-KR"/>
        </w:rPr>
        <w:t>-</w:t>
      </w:r>
      <w:r w:rsidRPr="00B20198">
        <w:rPr>
          <w:sz w:val="22"/>
          <w:szCs w:val="22"/>
          <w:lang w:eastAsia="ko-KR"/>
        </w:rPr>
        <w:tab/>
        <w:t>SUL: This field indicates whether the MAC CE applies to the NUL carrier or SUL carrier configuration. This field is set to 1 to indicate that it applies to the SUL carrier configuration, and it is set to 0 to indicate that it applies to the NUL carrier configuration;</w:t>
      </w:r>
    </w:p>
    <w:p w14:paraId="66409F88" w14:textId="60DC9BA1" w:rsidR="007F15B3" w:rsidRPr="00B20198" w:rsidRDefault="00126F3E" w:rsidP="007F642F">
      <w:pPr>
        <w:keepNext/>
        <w:spacing w:after="0"/>
        <w:jc w:val="center"/>
      </w:pPr>
      <w:r w:rsidRPr="00B20198">
        <w:object w:dxaOrig="6420" w:dyaOrig="3451" w14:anchorId="2A6D851E">
          <v:shape id="_x0000_i1033" type="#_x0000_t75" style="width:321.3pt;height:172.9pt" o:ole="">
            <v:imagedata r:id="rId24" o:title=""/>
          </v:shape>
          <o:OLEObject Type="Embed" ProgID="Visio.Drawing.15" ShapeID="_x0000_i1033" DrawAspect="Content" ObjectID="_1634658420" r:id="rId25"/>
        </w:object>
      </w:r>
    </w:p>
    <w:p w14:paraId="583517A5" w14:textId="77777777" w:rsidR="007F15B3" w:rsidRPr="008F194C" w:rsidRDefault="007F15B3" w:rsidP="008F194C">
      <w:pPr>
        <w:pStyle w:val="Caption"/>
        <w:jc w:val="center"/>
        <w:rPr>
          <w:sz w:val="21"/>
          <w:szCs w:val="22"/>
        </w:rPr>
      </w:pPr>
      <w:r w:rsidRPr="008F194C">
        <w:rPr>
          <w:sz w:val="21"/>
          <w:szCs w:val="22"/>
        </w:rPr>
        <w:t xml:space="preserve">Figure </w:t>
      </w:r>
      <w:r w:rsidRPr="008F194C">
        <w:rPr>
          <w:sz w:val="21"/>
          <w:szCs w:val="22"/>
        </w:rPr>
        <w:fldChar w:fldCharType="begin"/>
      </w:r>
      <w:r w:rsidRPr="008F194C">
        <w:rPr>
          <w:sz w:val="21"/>
          <w:szCs w:val="22"/>
        </w:rPr>
        <w:instrText xml:space="preserve"> SEQ Figure \* ARABIC </w:instrText>
      </w:r>
      <w:r w:rsidRPr="008F194C">
        <w:rPr>
          <w:sz w:val="21"/>
          <w:szCs w:val="22"/>
        </w:rPr>
        <w:fldChar w:fldCharType="separate"/>
      </w:r>
      <w:r w:rsidR="00E339EF">
        <w:rPr>
          <w:noProof/>
          <w:sz w:val="21"/>
          <w:szCs w:val="22"/>
        </w:rPr>
        <w:t>9</w:t>
      </w:r>
      <w:r w:rsidRPr="008F194C">
        <w:rPr>
          <w:sz w:val="21"/>
          <w:szCs w:val="22"/>
        </w:rPr>
        <w:fldChar w:fldCharType="end"/>
      </w:r>
      <w:r w:rsidRPr="008F194C">
        <w:rPr>
          <w:sz w:val="21"/>
          <w:szCs w:val="22"/>
        </w:rPr>
        <w:t xml:space="preserve"> Simultaneous multiple CCs/BWPs SP/AP SRS resource Spatial Relation activation MAC CE</w:t>
      </w:r>
    </w:p>
    <w:p w14:paraId="6A78D32B" w14:textId="77777777" w:rsidR="007F642F" w:rsidRDefault="007F642F" w:rsidP="0018372B">
      <w:pPr>
        <w:spacing w:after="0"/>
      </w:pPr>
    </w:p>
    <w:p w14:paraId="07D8FCB9" w14:textId="77777777" w:rsidR="007F15B3" w:rsidRPr="00B20198" w:rsidRDefault="007F15B3" w:rsidP="007F15B3">
      <w:r w:rsidRPr="00B20198">
        <w:t>Therefore, we have the following proposal.</w:t>
      </w:r>
    </w:p>
    <w:p w14:paraId="2A63E846" w14:textId="6F9D240C" w:rsidR="007F15B3" w:rsidRPr="00B20198" w:rsidRDefault="007F15B3" w:rsidP="007F15B3">
      <w:pPr>
        <w:rPr>
          <w:rFonts w:eastAsiaTheme="minorEastAsia"/>
          <w:b/>
          <w:i/>
          <w:lang w:eastAsia="zh-CN"/>
        </w:rPr>
      </w:pPr>
      <w:r w:rsidRPr="00B20198">
        <w:rPr>
          <w:rFonts w:eastAsiaTheme="minorEastAsia"/>
          <w:b/>
          <w:i/>
          <w:lang w:eastAsia="zh-CN"/>
        </w:rPr>
        <w:t xml:space="preserve">Proposal </w:t>
      </w:r>
      <w:r w:rsidR="00765195" w:rsidRPr="00B20198">
        <w:rPr>
          <w:rFonts w:eastAsiaTheme="minorEastAsia"/>
          <w:b/>
          <w:i/>
          <w:lang w:eastAsia="zh-CN"/>
        </w:rPr>
        <w:t>1</w:t>
      </w:r>
      <w:r w:rsidR="005C2C9D" w:rsidRPr="00B20198">
        <w:rPr>
          <w:rFonts w:eastAsiaTheme="minorEastAsia"/>
          <w:b/>
          <w:i/>
          <w:lang w:eastAsia="zh-CN"/>
        </w:rPr>
        <w:t>0</w:t>
      </w:r>
      <w:r w:rsidRPr="00B20198">
        <w:rPr>
          <w:rFonts w:eastAsiaTheme="minorEastAsia"/>
          <w:b/>
          <w:i/>
          <w:lang w:eastAsia="zh-CN"/>
        </w:rPr>
        <w:t>:</w:t>
      </w:r>
      <w:r w:rsidRPr="00B20198">
        <w:t xml:space="preserve"> </w:t>
      </w:r>
      <w:r w:rsidRPr="00B20198">
        <w:rPr>
          <w:rFonts w:eastAsiaTheme="minorEastAsia"/>
          <w:b/>
          <w:i/>
          <w:lang w:eastAsia="zh-CN"/>
        </w:rPr>
        <w:t>Support to introduce simultaneous multiple CCs/BWPs SP/AP SRS resource Spatial Relation activation MAC CE.</w:t>
      </w:r>
    </w:p>
    <w:p w14:paraId="7307C278" w14:textId="77777777" w:rsidR="00877A98" w:rsidRPr="00B20198" w:rsidRDefault="00877A98" w:rsidP="009D4BC9">
      <w:pPr>
        <w:pStyle w:val="Heading1"/>
        <w:rPr>
          <w:rFonts w:ascii="Times New Roman" w:eastAsia="宋体" w:hAnsi="Times New Roman"/>
          <w:sz w:val="32"/>
          <w:lang w:eastAsia="zh-CN"/>
        </w:rPr>
      </w:pPr>
      <w:r w:rsidRPr="00B20198">
        <w:rPr>
          <w:rFonts w:ascii="Times New Roman" w:eastAsia="宋体" w:hAnsi="Times New Roman"/>
          <w:sz w:val="32"/>
          <w:lang w:eastAsia="zh-CN"/>
        </w:rPr>
        <w:t>Conclusion</w:t>
      </w:r>
    </w:p>
    <w:p w14:paraId="0BBC7B0B" w14:textId="77777777" w:rsidR="001730FB" w:rsidRPr="00B20198" w:rsidRDefault="001730FB" w:rsidP="00140EB1">
      <w:pPr>
        <w:rPr>
          <w:rFonts w:eastAsia="宋体"/>
          <w:lang w:eastAsia="zh-CN"/>
        </w:rPr>
      </w:pPr>
      <w:bookmarkStart w:id="4" w:name="OLE_LINK3"/>
      <w:r w:rsidRPr="00B20198">
        <w:rPr>
          <w:rFonts w:eastAsia="宋体"/>
          <w:lang w:eastAsia="zh-CN"/>
        </w:rPr>
        <w:t>This</w:t>
      </w:r>
      <w:r w:rsidR="000A7054" w:rsidRPr="00B20198">
        <w:rPr>
          <w:rFonts w:eastAsia="宋体"/>
          <w:lang w:eastAsia="zh-CN"/>
        </w:rPr>
        <w:t xml:space="preserve"> paper </w:t>
      </w:r>
      <w:r w:rsidR="00F309D4" w:rsidRPr="00B20198">
        <w:rPr>
          <w:rFonts w:eastAsia="宋体"/>
          <w:lang w:eastAsia="zh-CN"/>
        </w:rPr>
        <w:t>mainly discusses</w:t>
      </w:r>
      <w:r w:rsidR="00766023" w:rsidRPr="00B20198">
        <w:rPr>
          <w:rFonts w:eastAsia="宋体"/>
          <w:lang w:eastAsia="zh-CN"/>
        </w:rPr>
        <w:t xml:space="preserve"> </w:t>
      </w:r>
      <w:r w:rsidR="00097648" w:rsidRPr="00B20198">
        <w:rPr>
          <w:rFonts w:eastAsia="宋体"/>
          <w:lang w:eastAsia="zh-CN"/>
        </w:rPr>
        <w:t xml:space="preserve">about </w:t>
      </w:r>
      <w:r w:rsidR="008768A6" w:rsidRPr="00B20198">
        <w:rPr>
          <w:rFonts w:eastAsia="宋体"/>
          <w:lang w:eastAsia="zh-CN"/>
        </w:rPr>
        <w:t>MAC CE signalling enhancement for TCI indication of single-PDCCH based multi-TRP/panel transmission</w:t>
      </w:r>
      <w:r w:rsidR="00F309D4" w:rsidRPr="00B20198">
        <w:rPr>
          <w:rFonts w:eastAsia="宋体"/>
          <w:lang w:eastAsia="zh-CN"/>
        </w:rPr>
        <w:t xml:space="preserve">. Based on the above </w:t>
      </w:r>
      <w:r w:rsidR="00491B76" w:rsidRPr="00B20198">
        <w:rPr>
          <w:rFonts w:eastAsia="宋体"/>
          <w:lang w:eastAsia="zh-CN"/>
        </w:rPr>
        <w:t>discussion</w:t>
      </w:r>
      <w:r w:rsidR="00F309D4" w:rsidRPr="00B20198">
        <w:rPr>
          <w:rFonts w:eastAsia="宋体"/>
          <w:lang w:eastAsia="zh-CN"/>
        </w:rPr>
        <w:t xml:space="preserve">, we have the following </w:t>
      </w:r>
      <w:r w:rsidR="006B6C35" w:rsidRPr="00B20198">
        <w:rPr>
          <w:rFonts w:eastAsia="宋体"/>
          <w:lang w:eastAsia="zh-CN"/>
        </w:rPr>
        <w:t>proposal</w:t>
      </w:r>
      <w:r w:rsidR="00082EB4" w:rsidRPr="00B20198">
        <w:rPr>
          <w:rFonts w:eastAsia="宋体"/>
          <w:lang w:eastAsia="zh-CN"/>
        </w:rPr>
        <w:t>:</w:t>
      </w:r>
    </w:p>
    <w:bookmarkEnd w:id="4"/>
    <w:p w14:paraId="1A53C071" w14:textId="77777777" w:rsidR="00A81F57" w:rsidRPr="00B20198" w:rsidRDefault="00A81F57" w:rsidP="00A81F57">
      <w:pPr>
        <w:overflowPunct/>
        <w:snapToGrid w:val="0"/>
        <w:spacing w:after="120"/>
        <w:jc w:val="both"/>
        <w:textAlignment w:val="auto"/>
        <w:rPr>
          <w:b/>
          <w:i/>
          <w:kern w:val="2"/>
          <w:lang w:eastAsia="zh-CN"/>
        </w:rPr>
      </w:pPr>
      <w:r w:rsidRPr="00B20198">
        <w:rPr>
          <w:b/>
          <w:i/>
          <w:kern w:val="2"/>
          <w:lang w:eastAsia="zh-CN"/>
        </w:rPr>
        <w:t xml:space="preserve">Proposal 1: To avoid BFR MAC CE transmit on a failed </w:t>
      </w:r>
      <w:proofErr w:type="spellStart"/>
      <w:r w:rsidRPr="00B20198">
        <w:rPr>
          <w:b/>
          <w:i/>
          <w:kern w:val="2"/>
          <w:lang w:eastAsia="zh-CN"/>
        </w:rPr>
        <w:t>SCell</w:t>
      </w:r>
      <w:proofErr w:type="spellEnd"/>
      <w:r w:rsidRPr="00B20198">
        <w:rPr>
          <w:b/>
          <w:i/>
          <w:kern w:val="2"/>
          <w:lang w:eastAsia="zh-CN"/>
        </w:rPr>
        <w:t xml:space="preserve"> endless, both of the following 2 options should be considered:</w:t>
      </w:r>
    </w:p>
    <w:p w14:paraId="1A0A7842" w14:textId="77777777" w:rsidR="00A81F57" w:rsidRPr="00B20198" w:rsidRDefault="00A81F57" w:rsidP="00A81F57">
      <w:pPr>
        <w:pStyle w:val="ListParagraph"/>
        <w:numPr>
          <w:ilvl w:val="0"/>
          <w:numId w:val="34"/>
        </w:numPr>
        <w:overflowPunct/>
        <w:snapToGrid w:val="0"/>
        <w:spacing w:after="120"/>
        <w:ind w:firstLineChars="0"/>
        <w:jc w:val="both"/>
        <w:textAlignment w:val="auto"/>
        <w:rPr>
          <w:b/>
          <w:i/>
          <w:kern w:val="2"/>
          <w:lang w:eastAsia="zh-CN"/>
        </w:rPr>
      </w:pPr>
      <w:r w:rsidRPr="00B20198">
        <w:rPr>
          <w:b/>
          <w:i/>
          <w:kern w:val="2"/>
          <w:lang w:eastAsia="zh-CN"/>
        </w:rPr>
        <w:t>Option 1: UE selects the resource of a Cell with BFI counter equals to 0 for BFR MAC CE transmission.</w:t>
      </w:r>
    </w:p>
    <w:p w14:paraId="1EB44136" w14:textId="77777777" w:rsidR="00A81F57" w:rsidRPr="00B20198" w:rsidRDefault="00A81F57" w:rsidP="00A81F57">
      <w:pPr>
        <w:pStyle w:val="ListParagraph"/>
        <w:numPr>
          <w:ilvl w:val="0"/>
          <w:numId w:val="34"/>
        </w:numPr>
        <w:overflowPunct/>
        <w:snapToGrid w:val="0"/>
        <w:spacing w:after="120"/>
        <w:ind w:firstLineChars="0"/>
        <w:jc w:val="both"/>
        <w:textAlignment w:val="auto"/>
        <w:rPr>
          <w:b/>
          <w:i/>
          <w:kern w:val="2"/>
          <w:lang w:eastAsia="zh-CN"/>
        </w:rPr>
      </w:pPr>
      <w:r w:rsidRPr="00B20198">
        <w:rPr>
          <w:b/>
          <w:i/>
          <w:kern w:val="2"/>
          <w:lang w:eastAsia="zh-CN"/>
        </w:rPr>
        <w:t xml:space="preserve">Option 2: A timer is introduced for BFR MAC CE, which starts upon transmission of BFR MAC CE and stops upon reception of an uplink grant for a new transmission for the HARQ process used for the </w:t>
      </w:r>
      <w:proofErr w:type="spellStart"/>
      <w:r w:rsidRPr="00B20198">
        <w:rPr>
          <w:b/>
          <w:i/>
          <w:kern w:val="2"/>
          <w:lang w:eastAsia="zh-CN"/>
        </w:rPr>
        <w:t>SCell</w:t>
      </w:r>
      <w:proofErr w:type="spellEnd"/>
      <w:r w:rsidRPr="00B20198">
        <w:rPr>
          <w:b/>
          <w:i/>
          <w:kern w:val="2"/>
          <w:lang w:eastAsia="zh-CN"/>
        </w:rPr>
        <w:t xml:space="preserve"> BFR MAC CE transmission. When the timer is expired, UE trigger BFR SR or PRACH procedure to request a new a new </w:t>
      </w:r>
      <w:proofErr w:type="spellStart"/>
      <w:r w:rsidRPr="00B20198">
        <w:rPr>
          <w:b/>
          <w:i/>
          <w:kern w:val="2"/>
          <w:lang w:eastAsia="zh-CN"/>
        </w:rPr>
        <w:t>ul</w:t>
      </w:r>
      <w:proofErr w:type="spellEnd"/>
      <w:r w:rsidRPr="00B20198">
        <w:rPr>
          <w:b/>
          <w:i/>
          <w:kern w:val="2"/>
          <w:lang w:eastAsia="zh-CN"/>
        </w:rPr>
        <w:t xml:space="preserve"> grant for BFR MAC CE transmission.</w:t>
      </w:r>
    </w:p>
    <w:p w14:paraId="0699FB04" w14:textId="77777777" w:rsidR="00A81F57" w:rsidRPr="00B20198" w:rsidRDefault="00A81F57" w:rsidP="00A81F57">
      <w:pPr>
        <w:overflowPunct/>
        <w:snapToGrid w:val="0"/>
        <w:spacing w:after="120"/>
        <w:jc w:val="both"/>
        <w:textAlignment w:val="auto"/>
        <w:rPr>
          <w:b/>
          <w:i/>
          <w:kern w:val="2"/>
          <w:lang w:eastAsia="zh-CN"/>
        </w:rPr>
      </w:pPr>
      <w:r w:rsidRPr="00B20198">
        <w:rPr>
          <w:b/>
          <w:i/>
          <w:kern w:val="2"/>
          <w:lang w:eastAsia="zh-CN"/>
        </w:rPr>
        <w:lastRenderedPageBreak/>
        <w:t>Proposal 2: The BFR MAC CE should include the following fields:</w:t>
      </w:r>
    </w:p>
    <w:p w14:paraId="5C3F8658" w14:textId="77777777" w:rsidR="00A81F57" w:rsidRPr="00B20198" w:rsidRDefault="00A81F57" w:rsidP="00A81F57">
      <w:pPr>
        <w:pStyle w:val="ListParagraph"/>
        <w:numPr>
          <w:ilvl w:val="0"/>
          <w:numId w:val="33"/>
        </w:numPr>
        <w:overflowPunct/>
        <w:snapToGrid w:val="0"/>
        <w:spacing w:after="120"/>
        <w:ind w:firstLineChars="0"/>
        <w:jc w:val="both"/>
        <w:textAlignment w:val="auto"/>
        <w:rPr>
          <w:b/>
          <w:i/>
          <w:kern w:val="2"/>
          <w:lang w:eastAsia="zh-CN"/>
        </w:rPr>
      </w:pPr>
      <w:r w:rsidRPr="00B20198">
        <w:rPr>
          <w:b/>
          <w:i/>
          <w:kern w:val="2"/>
          <w:lang w:eastAsia="zh-CN"/>
        </w:rPr>
        <w:t>A bitmap to indicate failure or no failure status of a Serving Cell;</w:t>
      </w:r>
    </w:p>
    <w:p w14:paraId="0C11B929" w14:textId="77777777" w:rsidR="00A81F57" w:rsidRPr="00B20198" w:rsidRDefault="00A81F57" w:rsidP="00A81F57">
      <w:pPr>
        <w:pStyle w:val="ListParagraph"/>
        <w:numPr>
          <w:ilvl w:val="0"/>
          <w:numId w:val="33"/>
        </w:numPr>
        <w:overflowPunct/>
        <w:snapToGrid w:val="0"/>
        <w:spacing w:after="120"/>
        <w:ind w:firstLineChars="0"/>
        <w:jc w:val="both"/>
        <w:textAlignment w:val="auto"/>
        <w:rPr>
          <w:b/>
          <w:i/>
          <w:kern w:val="2"/>
          <w:lang w:eastAsia="zh-CN"/>
        </w:rPr>
      </w:pPr>
      <w:r w:rsidRPr="00B20198">
        <w:rPr>
          <w:b/>
          <w:i/>
          <w:kern w:val="2"/>
          <w:lang w:eastAsia="zh-CN"/>
        </w:rPr>
        <w:t>A bitmap to indicate whether new beam is detected or not of a failed Serving Cell;</w:t>
      </w:r>
    </w:p>
    <w:p w14:paraId="1EF90F8C" w14:textId="77777777" w:rsidR="00A81F57" w:rsidRPr="00B20198" w:rsidRDefault="00A81F57" w:rsidP="00A81F57">
      <w:pPr>
        <w:pStyle w:val="ListParagraph"/>
        <w:numPr>
          <w:ilvl w:val="0"/>
          <w:numId w:val="33"/>
        </w:numPr>
        <w:overflowPunct/>
        <w:snapToGrid w:val="0"/>
        <w:spacing w:after="120"/>
        <w:ind w:firstLineChars="0"/>
        <w:jc w:val="both"/>
        <w:textAlignment w:val="auto"/>
        <w:rPr>
          <w:b/>
          <w:i/>
          <w:kern w:val="2"/>
          <w:lang w:eastAsia="zh-CN"/>
        </w:rPr>
      </w:pPr>
      <w:r w:rsidRPr="00B20198">
        <w:rPr>
          <w:b/>
          <w:i/>
          <w:kern w:val="2"/>
          <w:lang w:eastAsia="zh-CN"/>
        </w:rPr>
        <w:t>A sequence of new beam info to indicate the new beam index of each failed Serving Cell.</w:t>
      </w:r>
    </w:p>
    <w:p w14:paraId="5E935AF4" w14:textId="78B2126C" w:rsidR="00765195" w:rsidRPr="00B20198" w:rsidRDefault="00765195" w:rsidP="00765195">
      <w:pPr>
        <w:rPr>
          <w:rFonts w:eastAsiaTheme="minorEastAsia"/>
          <w:b/>
          <w:i/>
          <w:lang w:eastAsia="zh-CN"/>
        </w:rPr>
      </w:pPr>
      <w:r w:rsidRPr="00B20198">
        <w:rPr>
          <w:rFonts w:eastAsiaTheme="minorEastAsia"/>
          <w:b/>
          <w:i/>
          <w:lang w:eastAsia="zh-CN"/>
        </w:rPr>
        <w:t xml:space="preserve">Proposal </w:t>
      </w:r>
      <w:r w:rsidR="00F50707" w:rsidRPr="00B20198">
        <w:rPr>
          <w:rFonts w:eastAsiaTheme="minorEastAsia"/>
          <w:b/>
          <w:i/>
          <w:lang w:eastAsia="zh-CN"/>
        </w:rPr>
        <w:t>3</w:t>
      </w:r>
      <w:r w:rsidRPr="00B20198">
        <w:rPr>
          <w:rFonts w:eastAsiaTheme="minorEastAsia"/>
          <w:b/>
          <w:i/>
          <w:lang w:eastAsia="zh-CN"/>
        </w:rPr>
        <w:t>:</w:t>
      </w:r>
      <w:r w:rsidRPr="00B20198">
        <w:t xml:space="preserve"> </w:t>
      </w:r>
      <w:r w:rsidRPr="00B20198">
        <w:rPr>
          <w:rFonts w:eastAsiaTheme="minorEastAsia"/>
          <w:b/>
          <w:i/>
          <w:lang w:eastAsia="zh-CN"/>
        </w:rPr>
        <w:t>Support to introduce Rel-16 PUCCH spatial relation Activation/Deactivation MAC CE.</w:t>
      </w:r>
    </w:p>
    <w:p w14:paraId="0C8815EA" w14:textId="6FF4903A" w:rsidR="00765195" w:rsidRPr="00B20198" w:rsidRDefault="00765195" w:rsidP="00765195">
      <w:pPr>
        <w:rPr>
          <w:rFonts w:eastAsiaTheme="minorEastAsia"/>
          <w:b/>
          <w:i/>
          <w:lang w:eastAsia="zh-CN"/>
        </w:rPr>
      </w:pPr>
      <w:r w:rsidRPr="00B20198">
        <w:rPr>
          <w:rFonts w:eastAsiaTheme="minorEastAsia"/>
          <w:b/>
          <w:i/>
          <w:lang w:eastAsia="zh-CN"/>
        </w:rPr>
        <w:t xml:space="preserve">Proposal </w:t>
      </w:r>
      <w:r w:rsidR="00F50707" w:rsidRPr="00B20198">
        <w:rPr>
          <w:rFonts w:eastAsiaTheme="minorEastAsia"/>
          <w:b/>
          <w:i/>
          <w:lang w:eastAsia="zh-CN"/>
        </w:rPr>
        <w:t>4</w:t>
      </w:r>
      <w:r w:rsidRPr="00B20198">
        <w:rPr>
          <w:rFonts w:eastAsiaTheme="minorEastAsia"/>
          <w:b/>
          <w:i/>
          <w:lang w:eastAsia="zh-CN"/>
        </w:rPr>
        <w:t>: Support to introduce PUCCH resource group simultaneous spatial relation update/indication MAC CE.</w:t>
      </w:r>
    </w:p>
    <w:p w14:paraId="0CAE8EEE" w14:textId="5E7AA574" w:rsidR="00765195" w:rsidRPr="00B20198" w:rsidRDefault="00765195" w:rsidP="00765195">
      <w:pPr>
        <w:rPr>
          <w:rFonts w:eastAsiaTheme="minorEastAsia"/>
          <w:b/>
          <w:i/>
          <w:lang w:eastAsia="zh-CN"/>
        </w:rPr>
      </w:pPr>
      <w:r w:rsidRPr="00B20198">
        <w:rPr>
          <w:rFonts w:eastAsiaTheme="minorEastAsia"/>
          <w:b/>
          <w:i/>
          <w:lang w:eastAsia="zh-CN"/>
        </w:rPr>
        <w:t xml:space="preserve">Proposal </w:t>
      </w:r>
      <w:r w:rsidR="00F50707" w:rsidRPr="00B20198">
        <w:rPr>
          <w:rFonts w:eastAsiaTheme="minorEastAsia"/>
          <w:b/>
          <w:i/>
          <w:lang w:eastAsia="zh-CN"/>
        </w:rPr>
        <w:t>5</w:t>
      </w:r>
      <w:r w:rsidR="00F82E84">
        <w:rPr>
          <w:rFonts w:eastAsiaTheme="minorEastAsia"/>
          <w:b/>
          <w:i/>
          <w:lang w:eastAsia="zh-CN"/>
        </w:rPr>
        <w:t xml:space="preserve">: Support to introduce </w:t>
      </w:r>
      <w:r w:rsidRPr="00B20198">
        <w:rPr>
          <w:rFonts w:eastAsiaTheme="minorEastAsia"/>
          <w:b/>
          <w:i/>
          <w:lang w:eastAsia="zh-CN"/>
        </w:rPr>
        <w:t xml:space="preserve">AP-SRS spatial relation and </w:t>
      </w:r>
      <w:proofErr w:type="spellStart"/>
      <w:r w:rsidRPr="00B20198">
        <w:rPr>
          <w:rFonts w:eastAsiaTheme="minorEastAsia"/>
          <w:b/>
          <w:i/>
          <w:lang w:eastAsia="zh-CN"/>
        </w:rPr>
        <w:t>pathloss</w:t>
      </w:r>
      <w:proofErr w:type="spellEnd"/>
      <w:r w:rsidRPr="00B20198">
        <w:rPr>
          <w:rFonts w:eastAsiaTheme="minorEastAsia"/>
          <w:b/>
          <w:i/>
          <w:lang w:eastAsia="zh-CN"/>
        </w:rPr>
        <w:t xml:space="preserve"> reference RS update MAC CE.</w:t>
      </w:r>
    </w:p>
    <w:p w14:paraId="4B3B1D3D" w14:textId="4A8A62A3" w:rsidR="00765195" w:rsidRPr="00B20198" w:rsidRDefault="00765195" w:rsidP="00765195">
      <w:pPr>
        <w:rPr>
          <w:rFonts w:eastAsiaTheme="minorEastAsia"/>
          <w:b/>
          <w:i/>
          <w:lang w:eastAsia="zh-CN"/>
        </w:rPr>
      </w:pPr>
      <w:r w:rsidRPr="00B20198">
        <w:rPr>
          <w:rFonts w:eastAsiaTheme="minorEastAsia"/>
          <w:b/>
          <w:i/>
          <w:lang w:eastAsia="zh-CN"/>
        </w:rPr>
        <w:t xml:space="preserve">Proposal </w:t>
      </w:r>
      <w:r w:rsidR="00F50707" w:rsidRPr="00B20198">
        <w:rPr>
          <w:rFonts w:eastAsiaTheme="minorEastAsia"/>
          <w:b/>
          <w:i/>
          <w:lang w:eastAsia="zh-CN"/>
        </w:rPr>
        <w:t>6</w:t>
      </w:r>
      <w:r w:rsidRPr="00B20198">
        <w:rPr>
          <w:rFonts w:eastAsiaTheme="minorEastAsia"/>
          <w:b/>
          <w:i/>
          <w:lang w:eastAsia="zh-CN"/>
        </w:rPr>
        <w:t>: Support to introduce</w:t>
      </w:r>
      <w:r w:rsidR="00F82E84">
        <w:rPr>
          <w:rFonts w:eastAsiaTheme="minorEastAsia"/>
          <w:b/>
          <w:i/>
          <w:lang w:eastAsia="zh-CN"/>
        </w:rPr>
        <w:t xml:space="preserve"> </w:t>
      </w:r>
      <w:r w:rsidRPr="00B20198">
        <w:rPr>
          <w:rFonts w:eastAsiaTheme="minorEastAsia"/>
          <w:b/>
          <w:i/>
          <w:lang w:eastAsia="zh-CN"/>
        </w:rPr>
        <w:t xml:space="preserve">SP-SRS </w:t>
      </w:r>
      <w:proofErr w:type="spellStart"/>
      <w:r w:rsidRPr="00B20198">
        <w:rPr>
          <w:rFonts w:eastAsiaTheme="minorEastAsia"/>
          <w:b/>
          <w:i/>
          <w:lang w:eastAsia="zh-CN"/>
        </w:rPr>
        <w:t>pathloss</w:t>
      </w:r>
      <w:proofErr w:type="spellEnd"/>
      <w:r w:rsidRPr="00B20198">
        <w:rPr>
          <w:rFonts w:eastAsiaTheme="minorEastAsia"/>
          <w:b/>
          <w:i/>
          <w:lang w:eastAsia="zh-CN"/>
        </w:rPr>
        <w:t xml:space="preserve"> reference RS update MAC CE.</w:t>
      </w:r>
    </w:p>
    <w:p w14:paraId="25A63242" w14:textId="4CBAA390" w:rsidR="00765195" w:rsidRPr="00B20198" w:rsidRDefault="00765195" w:rsidP="00765195">
      <w:pPr>
        <w:rPr>
          <w:rFonts w:eastAsiaTheme="minorEastAsia"/>
          <w:b/>
          <w:i/>
          <w:lang w:eastAsia="zh-CN"/>
        </w:rPr>
      </w:pPr>
      <w:r w:rsidRPr="00B20198">
        <w:rPr>
          <w:rFonts w:eastAsiaTheme="minorEastAsia"/>
          <w:b/>
          <w:i/>
          <w:lang w:eastAsia="zh-CN"/>
        </w:rPr>
        <w:t xml:space="preserve">Proposal </w:t>
      </w:r>
      <w:r w:rsidR="00F50707" w:rsidRPr="00B20198">
        <w:rPr>
          <w:rFonts w:eastAsiaTheme="minorEastAsia"/>
          <w:b/>
          <w:i/>
          <w:lang w:eastAsia="zh-CN"/>
        </w:rPr>
        <w:t>7</w:t>
      </w:r>
      <w:r w:rsidRPr="00B20198">
        <w:rPr>
          <w:rFonts w:eastAsiaTheme="minorEastAsia"/>
          <w:b/>
          <w:i/>
          <w:lang w:eastAsia="zh-CN"/>
        </w:rPr>
        <w:t>: Support to introduce</w:t>
      </w:r>
      <w:r w:rsidR="00F82E84">
        <w:rPr>
          <w:rFonts w:eastAsiaTheme="minorEastAsia"/>
          <w:b/>
          <w:i/>
          <w:lang w:eastAsia="zh-CN"/>
        </w:rPr>
        <w:t xml:space="preserve"> </w:t>
      </w:r>
      <w:r w:rsidRPr="00B20198">
        <w:rPr>
          <w:rFonts w:eastAsiaTheme="minorEastAsia"/>
          <w:b/>
          <w:i/>
          <w:lang w:eastAsia="zh-CN"/>
        </w:rPr>
        <w:t xml:space="preserve">PUSCH </w:t>
      </w:r>
      <w:proofErr w:type="spellStart"/>
      <w:r w:rsidRPr="00B20198">
        <w:rPr>
          <w:rFonts w:eastAsiaTheme="minorEastAsia"/>
          <w:b/>
          <w:i/>
          <w:lang w:eastAsia="zh-CN"/>
        </w:rPr>
        <w:t>pathloss</w:t>
      </w:r>
      <w:proofErr w:type="spellEnd"/>
      <w:r w:rsidRPr="00B20198">
        <w:rPr>
          <w:rFonts w:eastAsiaTheme="minorEastAsia"/>
          <w:b/>
          <w:i/>
          <w:lang w:eastAsia="zh-CN"/>
        </w:rPr>
        <w:t xml:space="preserve"> reference RS update MAC CE.</w:t>
      </w:r>
    </w:p>
    <w:p w14:paraId="58968539" w14:textId="3C229824" w:rsidR="00765195" w:rsidRPr="00B20198" w:rsidRDefault="00765195" w:rsidP="00765195">
      <w:pPr>
        <w:rPr>
          <w:rFonts w:eastAsiaTheme="minorEastAsia"/>
          <w:b/>
          <w:i/>
          <w:lang w:eastAsia="zh-CN"/>
        </w:rPr>
      </w:pPr>
      <w:r w:rsidRPr="00B20198">
        <w:rPr>
          <w:rFonts w:eastAsiaTheme="minorEastAsia"/>
          <w:b/>
          <w:i/>
          <w:lang w:eastAsia="zh-CN"/>
        </w:rPr>
        <w:t xml:space="preserve">Proposal </w:t>
      </w:r>
      <w:r w:rsidR="00F50707" w:rsidRPr="00B20198">
        <w:rPr>
          <w:rFonts w:eastAsiaTheme="minorEastAsia"/>
          <w:b/>
          <w:i/>
          <w:lang w:eastAsia="zh-CN"/>
        </w:rPr>
        <w:t>8</w:t>
      </w:r>
      <w:r w:rsidRPr="00B20198">
        <w:rPr>
          <w:rFonts w:eastAsiaTheme="minorEastAsia"/>
          <w:b/>
          <w:i/>
          <w:lang w:eastAsia="zh-CN"/>
        </w:rPr>
        <w:t>:</w:t>
      </w:r>
      <w:r w:rsidRPr="00B20198">
        <w:t xml:space="preserve"> </w:t>
      </w:r>
      <w:r w:rsidRPr="00B20198">
        <w:rPr>
          <w:rFonts w:eastAsiaTheme="minorEastAsia"/>
          <w:b/>
          <w:i/>
          <w:lang w:eastAsia="zh-CN"/>
        </w:rPr>
        <w:t>Support to introduce simultaneous multiple CCs/BWPs PDSCH TCI state IDs activation MAC CE.</w:t>
      </w:r>
    </w:p>
    <w:p w14:paraId="1DA49232" w14:textId="4CD3A4A8" w:rsidR="00765195" w:rsidRPr="00B20198" w:rsidRDefault="00765195" w:rsidP="00765195">
      <w:pPr>
        <w:rPr>
          <w:rFonts w:eastAsiaTheme="minorEastAsia"/>
          <w:b/>
          <w:i/>
          <w:lang w:eastAsia="zh-CN"/>
        </w:rPr>
      </w:pPr>
      <w:r w:rsidRPr="00B20198">
        <w:rPr>
          <w:rFonts w:eastAsiaTheme="minorEastAsia"/>
          <w:b/>
          <w:i/>
          <w:lang w:eastAsia="zh-CN"/>
        </w:rPr>
        <w:t xml:space="preserve">Proposal </w:t>
      </w:r>
      <w:r w:rsidR="00F50707" w:rsidRPr="00B20198">
        <w:rPr>
          <w:rFonts w:eastAsiaTheme="minorEastAsia"/>
          <w:b/>
          <w:i/>
          <w:lang w:eastAsia="zh-CN"/>
        </w:rPr>
        <w:t>9</w:t>
      </w:r>
      <w:r w:rsidRPr="00B20198">
        <w:rPr>
          <w:rFonts w:eastAsiaTheme="minorEastAsia"/>
          <w:b/>
          <w:i/>
          <w:lang w:eastAsia="zh-CN"/>
        </w:rPr>
        <w:t>:</w:t>
      </w:r>
      <w:r w:rsidRPr="00B20198">
        <w:t xml:space="preserve"> </w:t>
      </w:r>
      <w:r w:rsidRPr="00B20198">
        <w:rPr>
          <w:rFonts w:eastAsiaTheme="minorEastAsia"/>
          <w:b/>
          <w:i/>
          <w:lang w:eastAsia="zh-CN"/>
        </w:rPr>
        <w:t>Support to introduce simultaneous multiple CCs/BWPs PDCCH CORESET TCI state IDs activation MAC CE.</w:t>
      </w:r>
    </w:p>
    <w:p w14:paraId="6CE98A1C" w14:textId="0E8367C3" w:rsidR="00765195" w:rsidRPr="00B20198" w:rsidRDefault="00765195" w:rsidP="0069697E">
      <w:pPr>
        <w:rPr>
          <w:rFonts w:eastAsiaTheme="minorEastAsia"/>
          <w:b/>
          <w:i/>
          <w:lang w:eastAsia="zh-CN"/>
        </w:rPr>
      </w:pPr>
      <w:r w:rsidRPr="00B20198">
        <w:rPr>
          <w:rFonts w:eastAsiaTheme="minorEastAsia"/>
          <w:b/>
          <w:i/>
          <w:lang w:eastAsia="zh-CN"/>
        </w:rPr>
        <w:t>Proposal 1</w:t>
      </w:r>
      <w:r w:rsidR="00F50707" w:rsidRPr="00B20198">
        <w:rPr>
          <w:rFonts w:eastAsiaTheme="minorEastAsia"/>
          <w:b/>
          <w:i/>
          <w:lang w:eastAsia="zh-CN"/>
        </w:rPr>
        <w:t>0</w:t>
      </w:r>
      <w:r w:rsidRPr="00B20198">
        <w:rPr>
          <w:rFonts w:eastAsiaTheme="minorEastAsia"/>
          <w:b/>
          <w:i/>
          <w:lang w:eastAsia="zh-CN"/>
        </w:rPr>
        <w:t>:</w:t>
      </w:r>
      <w:r w:rsidRPr="00B20198">
        <w:t xml:space="preserve"> </w:t>
      </w:r>
      <w:r w:rsidRPr="00B20198">
        <w:rPr>
          <w:rFonts w:eastAsiaTheme="minorEastAsia"/>
          <w:b/>
          <w:i/>
          <w:lang w:eastAsia="zh-CN"/>
        </w:rPr>
        <w:t>Support to introduce simultaneous multiple CCs/BWPs SP/AP SRS resource Spatial Relation activation MAC CE.</w:t>
      </w:r>
    </w:p>
    <w:p w14:paraId="492B40AB" w14:textId="77777777" w:rsidR="00BB7889" w:rsidRPr="00B20198" w:rsidRDefault="00BB7889" w:rsidP="00C23B88">
      <w:pPr>
        <w:pStyle w:val="Heading1"/>
        <w:rPr>
          <w:rFonts w:ascii="Times New Roman" w:hAnsi="Times New Roman"/>
          <w:lang w:eastAsia="zh-CN"/>
        </w:rPr>
      </w:pPr>
      <w:r w:rsidRPr="00B20198">
        <w:rPr>
          <w:rFonts w:ascii="Times New Roman" w:hAnsi="Times New Roman"/>
        </w:rPr>
        <w:t>References</w:t>
      </w:r>
    </w:p>
    <w:p w14:paraId="1B5CC248" w14:textId="77777777" w:rsidR="00CC1EA8" w:rsidRPr="00B20198" w:rsidRDefault="007B4823" w:rsidP="00CC1EA8">
      <w:pPr>
        <w:rPr>
          <w:rFonts w:eastAsia="MS Mincho"/>
          <w:lang w:eastAsia="ja-JP"/>
        </w:rPr>
      </w:pPr>
      <w:r w:rsidRPr="00B20198">
        <w:rPr>
          <w:rFonts w:eastAsia="MS Mincho"/>
          <w:lang w:eastAsia="ja-JP"/>
        </w:rPr>
        <w:t>[1]</w:t>
      </w:r>
      <w:r w:rsidR="00CC1EA8" w:rsidRPr="00B20198">
        <w:rPr>
          <w:rFonts w:eastAsia="MS Mincho"/>
          <w:lang w:eastAsia="ja-JP"/>
        </w:rPr>
        <w:tab/>
        <w:t xml:space="preserve">R1-1911730, R16 Summary </w:t>
      </w:r>
      <w:proofErr w:type="spellStart"/>
      <w:r w:rsidR="00CC1EA8" w:rsidRPr="00B20198">
        <w:rPr>
          <w:rFonts w:eastAsia="MS Mincho"/>
          <w:lang w:eastAsia="ja-JP"/>
        </w:rPr>
        <w:t>NR_eMIMO</w:t>
      </w:r>
      <w:proofErr w:type="spellEnd"/>
      <w:r w:rsidR="00CC1EA8" w:rsidRPr="00B20198">
        <w:rPr>
          <w:rFonts w:eastAsia="MS Mincho"/>
          <w:lang w:eastAsia="ja-JP"/>
        </w:rPr>
        <w:t xml:space="preserve"> agreements 98bis, Samsung</w:t>
      </w:r>
    </w:p>
    <w:p w14:paraId="5095F5AF" w14:textId="77777777" w:rsidR="00CC1EA8" w:rsidRPr="00B20198" w:rsidRDefault="00CC1EA8" w:rsidP="00CC1EA8">
      <w:pPr>
        <w:rPr>
          <w:rFonts w:eastAsia="MS Mincho"/>
          <w:lang w:eastAsia="ja-JP"/>
        </w:rPr>
      </w:pPr>
      <w:r w:rsidRPr="00B20198">
        <w:rPr>
          <w:rFonts w:eastAsia="MS Mincho"/>
          <w:lang w:eastAsia="ja-JP"/>
        </w:rPr>
        <w:t>[2]</w:t>
      </w:r>
      <w:r w:rsidRPr="00B20198">
        <w:rPr>
          <w:rFonts w:eastAsia="MS Mincho"/>
          <w:lang w:eastAsia="ja-JP"/>
        </w:rPr>
        <w:tab/>
        <w:t xml:space="preserve">R1-1911731, Summary of RRC parameters for Rel.16 </w:t>
      </w:r>
      <w:proofErr w:type="spellStart"/>
      <w:r w:rsidRPr="00B20198">
        <w:rPr>
          <w:rFonts w:eastAsia="MS Mincho"/>
          <w:lang w:eastAsia="ja-JP"/>
        </w:rPr>
        <w:t>NR_eMIMO</w:t>
      </w:r>
      <w:proofErr w:type="spellEnd"/>
      <w:r w:rsidRPr="00B20198">
        <w:rPr>
          <w:rFonts w:eastAsia="MS Mincho"/>
          <w:lang w:eastAsia="ja-JP"/>
        </w:rPr>
        <w:t>, Samsung</w:t>
      </w:r>
    </w:p>
    <w:p w14:paraId="23FF16E3" w14:textId="77777777" w:rsidR="008E246E" w:rsidRPr="00B20198" w:rsidRDefault="00CC1EA8" w:rsidP="00A1285B">
      <w:pPr>
        <w:rPr>
          <w:rFonts w:eastAsia="MS Mincho"/>
          <w:lang w:eastAsia="ja-JP"/>
        </w:rPr>
      </w:pPr>
      <w:r w:rsidRPr="00B20198">
        <w:rPr>
          <w:rFonts w:eastAsia="MS Mincho"/>
          <w:lang w:eastAsia="ja-JP"/>
        </w:rPr>
        <w:t xml:space="preserve">[3] </w:t>
      </w:r>
      <w:r w:rsidR="009928DC" w:rsidRPr="00B20198">
        <w:rPr>
          <w:rFonts w:eastAsia="MS Mincho"/>
          <w:lang w:eastAsia="ja-JP"/>
        </w:rPr>
        <w:t>R</w:t>
      </w:r>
      <w:r w:rsidR="00F64265" w:rsidRPr="00B20198">
        <w:rPr>
          <w:rFonts w:eastAsia="MS Mincho"/>
          <w:lang w:eastAsia="ja-JP"/>
        </w:rPr>
        <w:t>1</w:t>
      </w:r>
      <w:r w:rsidR="009928DC" w:rsidRPr="00B20198">
        <w:rPr>
          <w:rFonts w:eastAsia="MS Mincho"/>
          <w:lang w:eastAsia="ja-JP"/>
        </w:rPr>
        <w:t>-190</w:t>
      </w:r>
      <w:r w:rsidR="00F237CD" w:rsidRPr="00B20198">
        <w:rPr>
          <w:rFonts w:eastAsia="MS Mincho"/>
          <w:lang w:eastAsia="ja-JP"/>
        </w:rPr>
        <w:t>7870</w:t>
      </w:r>
      <w:r w:rsidR="009928DC" w:rsidRPr="00B20198">
        <w:rPr>
          <w:rFonts w:eastAsia="MS Mincho"/>
          <w:lang w:eastAsia="ja-JP"/>
        </w:rPr>
        <w:t xml:space="preserve">, LS on </w:t>
      </w:r>
      <w:r w:rsidR="00F237CD" w:rsidRPr="00B20198">
        <w:rPr>
          <w:rFonts w:eastAsia="MS Mincho"/>
          <w:lang w:eastAsia="ja-JP"/>
        </w:rPr>
        <w:t xml:space="preserve">MAC-CE design for </w:t>
      </w:r>
      <w:proofErr w:type="spellStart"/>
      <w:r w:rsidR="00F237CD" w:rsidRPr="00B20198">
        <w:rPr>
          <w:rFonts w:eastAsia="MS Mincho"/>
          <w:lang w:eastAsia="ja-JP"/>
        </w:rPr>
        <w:t>SCell</w:t>
      </w:r>
      <w:proofErr w:type="spellEnd"/>
      <w:r w:rsidR="00F237CD" w:rsidRPr="00B20198">
        <w:rPr>
          <w:rFonts w:eastAsiaTheme="minorEastAsia"/>
          <w:lang w:eastAsia="zh-CN"/>
        </w:rPr>
        <w:t xml:space="preserve"> BFR</w:t>
      </w:r>
      <w:r w:rsidR="009928DC" w:rsidRPr="00B20198">
        <w:rPr>
          <w:rFonts w:eastAsia="MS Mincho"/>
          <w:lang w:eastAsia="ja-JP"/>
        </w:rPr>
        <w:t>.</w:t>
      </w:r>
    </w:p>
    <w:p w14:paraId="0C1DD3EA" w14:textId="77777777" w:rsidR="00812FCF" w:rsidRPr="00B20198" w:rsidRDefault="00812FCF" w:rsidP="00A1285B">
      <w:pPr>
        <w:rPr>
          <w:rFonts w:eastAsia="MS Mincho"/>
          <w:lang w:eastAsia="ja-JP"/>
        </w:rPr>
      </w:pPr>
      <w:r w:rsidRPr="00B20198">
        <w:rPr>
          <w:rFonts w:eastAsia="MS Mincho"/>
          <w:lang w:eastAsia="ja-JP"/>
        </w:rPr>
        <w:t>[</w:t>
      </w:r>
      <w:r w:rsidR="00CC1EA8" w:rsidRPr="00B20198">
        <w:rPr>
          <w:rFonts w:eastAsia="MS Mincho"/>
          <w:lang w:eastAsia="ja-JP"/>
        </w:rPr>
        <w:t>4</w:t>
      </w:r>
      <w:r w:rsidRPr="00B20198">
        <w:rPr>
          <w:rFonts w:eastAsia="MS Mincho"/>
          <w:lang w:eastAsia="ja-JP"/>
        </w:rPr>
        <w:t xml:space="preserve">] R1-1909833, Reply LS on MAC-CE design for </w:t>
      </w:r>
      <w:proofErr w:type="spellStart"/>
      <w:r w:rsidRPr="00B20198">
        <w:rPr>
          <w:rFonts w:eastAsia="MS Mincho"/>
          <w:lang w:eastAsia="ja-JP"/>
        </w:rPr>
        <w:t>SCell</w:t>
      </w:r>
      <w:proofErr w:type="spellEnd"/>
      <w:r w:rsidRPr="00B20198">
        <w:rPr>
          <w:rFonts w:eastAsiaTheme="minorEastAsia"/>
          <w:lang w:eastAsia="zh-CN"/>
        </w:rPr>
        <w:t xml:space="preserve"> BFR</w:t>
      </w:r>
      <w:r w:rsidRPr="00B20198">
        <w:rPr>
          <w:rFonts w:eastAsia="MS Mincho"/>
          <w:lang w:eastAsia="ja-JP"/>
        </w:rPr>
        <w:t>.</w:t>
      </w:r>
    </w:p>
    <w:p w14:paraId="6F577C7D" w14:textId="77777777" w:rsidR="008E246E" w:rsidRPr="00B20198" w:rsidRDefault="008E246E" w:rsidP="00A1285B">
      <w:pPr>
        <w:rPr>
          <w:rFonts w:eastAsia="MS Mincho"/>
          <w:lang w:eastAsia="ja-JP"/>
        </w:rPr>
      </w:pPr>
      <w:r w:rsidRPr="00B20198">
        <w:rPr>
          <w:rFonts w:eastAsia="MS Mincho"/>
          <w:lang w:eastAsia="ja-JP"/>
        </w:rPr>
        <w:t>[</w:t>
      </w:r>
      <w:r w:rsidR="00CC1EA8" w:rsidRPr="00B20198">
        <w:rPr>
          <w:rFonts w:eastAsia="MS Mincho"/>
          <w:lang w:eastAsia="ja-JP"/>
        </w:rPr>
        <w:t>5</w:t>
      </w:r>
      <w:r w:rsidRPr="00B20198">
        <w:rPr>
          <w:rFonts w:eastAsia="MS Mincho"/>
          <w:lang w:eastAsia="ja-JP"/>
        </w:rPr>
        <w:t>]</w:t>
      </w:r>
      <w:r w:rsidR="00F31E48" w:rsidRPr="00B20198">
        <w:rPr>
          <w:rFonts w:eastAsia="MS Mincho"/>
          <w:lang w:eastAsia="ja-JP"/>
        </w:rPr>
        <w:t xml:space="preserve"> Chairman's Notes, RAN1#97, Reno, USA, May 13th – 17th 2019.</w:t>
      </w:r>
    </w:p>
    <w:sectPr w:rsidR="008E246E" w:rsidRPr="00B20198" w:rsidSect="009E5855">
      <w:footerReference w:type="default" r:id="rId26"/>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C0019" w14:textId="77777777" w:rsidR="00A20579" w:rsidRDefault="00A20579">
      <w:r>
        <w:separator/>
      </w:r>
    </w:p>
  </w:endnote>
  <w:endnote w:type="continuationSeparator" w:id="0">
    <w:p w14:paraId="0D3EF772" w14:textId="77777777" w:rsidR="00A20579" w:rsidRDefault="00A2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Nokia Pure Text">
    <w:altName w:val="Times New Roman"/>
    <w:charset w:val="00"/>
    <w:family w:val="auto"/>
    <w:pitch w:val="default"/>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06882" w14:textId="77777777" w:rsidR="003622FC" w:rsidRDefault="003622F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B1FB3" w14:textId="77777777" w:rsidR="00A20579" w:rsidRDefault="00A20579">
      <w:r>
        <w:separator/>
      </w:r>
    </w:p>
  </w:footnote>
  <w:footnote w:type="continuationSeparator" w:id="0">
    <w:p w14:paraId="30B62342" w14:textId="77777777" w:rsidR="00A20579" w:rsidRDefault="00A205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Heading1"/>
      <w:suff w:val="nothing"/>
      <w:lvlText w:val="%1  "/>
      <w:lvlJc w:val="left"/>
      <w:pPr>
        <w:ind w:left="0" w:firstLine="0"/>
      </w:pPr>
      <w:rPr>
        <w:rFonts w:ascii="Arial" w:eastAsia="黑体" w:hAnsi="Arial" w:hint="default"/>
        <w:b w:val="0"/>
        <w:i w:val="0"/>
        <w:sz w:val="36"/>
        <w:szCs w:val="36"/>
        <w:lang w:val="en-GB"/>
      </w:rPr>
    </w:lvl>
    <w:lvl w:ilvl="1">
      <w:start w:val="1"/>
      <w:numFmt w:val="decimal"/>
      <w:suff w:val="nothing"/>
      <w:lvlText w:val="%1.%2  "/>
      <w:lvlJc w:val="left"/>
      <w:pPr>
        <w:ind w:left="3828"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D300FD"/>
    <w:multiLevelType w:val="hybridMultilevel"/>
    <w:tmpl w:val="2A869C80"/>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701EC2FC"/>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AEA1E49"/>
    <w:multiLevelType w:val="hybridMultilevel"/>
    <w:tmpl w:val="00889C6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F412A"/>
    <w:multiLevelType w:val="hybridMultilevel"/>
    <w:tmpl w:val="2F82041A"/>
    <w:lvl w:ilvl="0" w:tplc="7D92EA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DA2842"/>
    <w:multiLevelType w:val="hybridMultilevel"/>
    <w:tmpl w:val="6ECA9EC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2D6375"/>
    <w:multiLevelType w:val="hybridMultilevel"/>
    <w:tmpl w:val="568A70C2"/>
    <w:lvl w:ilvl="0" w:tplc="6624D5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954BB"/>
    <w:multiLevelType w:val="hybridMultilevel"/>
    <w:tmpl w:val="BBFE8EF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448BD"/>
    <w:multiLevelType w:val="hybridMultilevel"/>
    <w:tmpl w:val="7342464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9"/>
  </w:num>
  <w:num w:numId="3">
    <w:abstractNumId w:val="13"/>
  </w:num>
  <w:num w:numId="4">
    <w:abstractNumId w:val="21"/>
  </w:num>
  <w:num w:numId="5">
    <w:abstractNumId w:val="16"/>
  </w:num>
  <w:num w:numId="6">
    <w:abstractNumId w:val="20"/>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11"/>
  </w:num>
  <w:num w:numId="15">
    <w:abstractNumId w:val="0"/>
  </w:num>
  <w:num w:numId="16">
    <w:abstractNumId w:val="0"/>
  </w:num>
  <w:num w:numId="17">
    <w:abstractNumId w:val="0"/>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3"/>
  </w:num>
  <w:num w:numId="23">
    <w:abstractNumId w:val="7"/>
  </w:num>
  <w:num w:numId="24">
    <w:abstractNumId w:val="18"/>
  </w:num>
  <w:num w:numId="25">
    <w:abstractNumId w:val="8"/>
  </w:num>
  <w:num w:numId="26">
    <w:abstractNumId w:val="15"/>
  </w:num>
  <w:num w:numId="27">
    <w:abstractNumId w:val="12"/>
  </w:num>
  <w:num w:numId="28">
    <w:abstractNumId w:val="10"/>
  </w:num>
  <w:num w:numId="29">
    <w:abstractNumId w:val="4"/>
  </w:num>
  <w:num w:numId="30">
    <w:abstractNumId w:val="2"/>
  </w:num>
  <w:num w:numId="31">
    <w:abstractNumId w:val="19"/>
  </w:num>
  <w:num w:numId="32">
    <w:abstractNumId w:val="6"/>
  </w:num>
  <w:num w:numId="33">
    <w:abstractNumId w:val="17"/>
  </w:num>
  <w:num w:numId="3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91A"/>
    <w:rsid w:val="00002EF3"/>
    <w:rsid w:val="000046FC"/>
    <w:rsid w:val="000047D8"/>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0228"/>
    <w:rsid w:val="00031165"/>
    <w:rsid w:val="0003152B"/>
    <w:rsid w:val="00031CC0"/>
    <w:rsid w:val="00031E3C"/>
    <w:rsid w:val="00032561"/>
    <w:rsid w:val="000326E2"/>
    <w:rsid w:val="00032C27"/>
    <w:rsid w:val="00032D5B"/>
    <w:rsid w:val="00033537"/>
    <w:rsid w:val="00033D6C"/>
    <w:rsid w:val="00033E61"/>
    <w:rsid w:val="00033F47"/>
    <w:rsid w:val="00034F28"/>
    <w:rsid w:val="0003525E"/>
    <w:rsid w:val="0003564D"/>
    <w:rsid w:val="000368DA"/>
    <w:rsid w:val="00036C4C"/>
    <w:rsid w:val="0004013E"/>
    <w:rsid w:val="00040278"/>
    <w:rsid w:val="000402AB"/>
    <w:rsid w:val="00041229"/>
    <w:rsid w:val="00041AF5"/>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6DDB"/>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3083"/>
    <w:rsid w:val="0005317F"/>
    <w:rsid w:val="0005366B"/>
    <w:rsid w:val="0005425A"/>
    <w:rsid w:val="00054BDF"/>
    <w:rsid w:val="00055AD9"/>
    <w:rsid w:val="00056CBD"/>
    <w:rsid w:val="00057835"/>
    <w:rsid w:val="00057E85"/>
    <w:rsid w:val="00060556"/>
    <w:rsid w:val="00060859"/>
    <w:rsid w:val="00060C50"/>
    <w:rsid w:val="00062143"/>
    <w:rsid w:val="000633D5"/>
    <w:rsid w:val="00063696"/>
    <w:rsid w:val="00063731"/>
    <w:rsid w:val="00063B92"/>
    <w:rsid w:val="00063E37"/>
    <w:rsid w:val="0006423A"/>
    <w:rsid w:val="0006461C"/>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B17"/>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84"/>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648"/>
    <w:rsid w:val="0009767C"/>
    <w:rsid w:val="0009783A"/>
    <w:rsid w:val="00097C02"/>
    <w:rsid w:val="00097F90"/>
    <w:rsid w:val="000A016B"/>
    <w:rsid w:val="000A1AAF"/>
    <w:rsid w:val="000A20D7"/>
    <w:rsid w:val="000A2529"/>
    <w:rsid w:val="000A2D43"/>
    <w:rsid w:val="000A2F47"/>
    <w:rsid w:val="000A353E"/>
    <w:rsid w:val="000A3954"/>
    <w:rsid w:val="000A471D"/>
    <w:rsid w:val="000A5132"/>
    <w:rsid w:val="000A5151"/>
    <w:rsid w:val="000A5594"/>
    <w:rsid w:val="000A5B15"/>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73D6"/>
    <w:rsid w:val="000B770A"/>
    <w:rsid w:val="000B7BFF"/>
    <w:rsid w:val="000B7CA5"/>
    <w:rsid w:val="000C00A2"/>
    <w:rsid w:val="000C0293"/>
    <w:rsid w:val="000C28E8"/>
    <w:rsid w:val="000C2AFA"/>
    <w:rsid w:val="000C2EF7"/>
    <w:rsid w:val="000C322C"/>
    <w:rsid w:val="000C3874"/>
    <w:rsid w:val="000C3D1C"/>
    <w:rsid w:val="000C4338"/>
    <w:rsid w:val="000C440D"/>
    <w:rsid w:val="000C445E"/>
    <w:rsid w:val="000C4D56"/>
    <w:rsid w:val="000C5CCA"/>
    <w:rsid w:val="000C5FCB"/>
    <w:rsid w:val="000C5FEE"/>
    <w:rsid w:val="000C67EF"/>
    <w:rsid w:val="000C6B58"/>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B7C"/>
    <w:rsid w:val="000D1FEC"/>
    <w:rsid w:val="000D22DB"/>
    <w:rsid w:val="000D2359"/>
    <w:rsid w:val="000D3240"/>
    <w:rsid w:val="000D4391"/>
    <w:rsid w:val="000D45BB"/>
    <w:rsid w:val="000D4A00"/>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5CD"/>
    <w:rsid w:val="000E5617"/>
    <w:rsid w:val="000E6723"/>
    <w:rsid w:val="000E692C"/>
    <w:rsid w:val="000E6F1A"/>
    <w:rsid w:val="000E72B8"/>
    <w:rsid w:val="000E7494"/>
    <w:rsid w:val="000E79C6"/>
    <w:rsid w:val="000F031A"/>
    <w:rsid w:val="000F0576"/>
    <w:rsid w:val="000F0692"/>
    <w:rsid w:val="000F0F33"/>
    <w:rsid w:val="000F1404"/>
    <w:rsid w:val="000F18A5"/>
    <w:rsid w:val="000F1A29"/>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5917"/>
    <w:rsid w:val="000F68EE"/>
    <w:rsid w:val="000F68F1"/>
    <w:rsid w:val="000F690C"/>
    <w:rsid w:val="000F6A99"/>
    <w:rsid w:val="000F70E0"/>
    <w:rsid w:val="000F7382"/>
    <w:rsid w:val="000F7560"/>
    <w:rsid w:val="000F7649"/>
    <w:rsid w:val="000F7D2E"/>
    <w:rsid w:val="00100615"/>
    <w:rsid w:val="0010092D"/>
    <w:rsid w:val="00100D58"/>
    <w:rsid w:val="00100ED8"/>
    <w:rsid w:val="001012BD"/>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568"/>
    <w:rsid w:val="001057B0"/>
    <w:rsid w:val="00105D85"/>
    <w:rsid w:val="00105F21"/>
    <w:rsid w:val="00105FAF"/>
    <w:rsid w:val="0010635F"/>
    <w:rsid w:val="001066D4"/>
    <w:rsid w:val="0010684E"/>
    <w:rsid w:val="00106B0D"/>
    <w:rsid w:val="001076AC"/>
    <w:rsid w:val="001079CD"/>
    <w:rsid w:val="00110243"/>
    <w:rsid w:val="00110EAF"/>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5CE8"/>
    <w:rsid w:val="00116080"/>
    <w:rsid w:val="00117964"/>
    <w:rsid w:val="00117C35"/>
    <w:rsid w:val="00120141"/>
    <w:rsid w:val="00120BBB"/>
    <w:rsid w:val="0012120A"/>
    <w:rsid w:val="00121792"/>
    <w:rsid w:val="00121B5B"/>
    <w:rsid w:val="00122A38"/>
    <w:rsid w:val="00123389"/>
    <w:rsid w:val="00124075"/>
    <w:rsid w:val="001244B5"/>
    <w:rsid w:val="00125824"/>
    <w:rsid w:val="00125993"/>
    <w:rsid w:val="00125CD7"/>
    <w:rsid w:val="00125FC0"/>
    <w:rsid w:val="0012618D"/>
    <w:rsid w:val="00126A3F"/>
    <w:rsid w:val="00126F3E"/>
    <w:rsid w:val="00127CB0"/>
    <w:rsid w:val="00127D8D"/>
    <w:rsid w:val="001300F3"/>
    <w:rsid w:val="0013109C"/>
    <w:rsid w:val="00131D4B"/>
    <w:rsid w:val="00131F11"/>
    <w:rsid w:val="00132B1C"/>
    <w:rsid w:val="0013360E"/>
    <w:rsid w:val="00133EB9"/>
    <w:rsid w:val="0013512A"/>
    <w:rsid w:val="00135141"/>
    <w:rsid w:val="00135898"/>
    <w:rsid w:val="00135A3C"/>
    <w:rsid w:val="00135C70"/>
    <w:rsid w:val="00136650"/>
    <w:rsid w:val="00136A13"/>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6CF"/>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25A7"/>
    <w:rsid w:val="00162C66"/>
    <w:rsid w:val="00162D77"/>
    <w:rsid w:val="00163644"/>
    <w:rsid w:val="001637D4"/>
    <w:rsid w:val="00163D7E"/>
    <w:rsid w:val="00163E02"/>
    <w:rsid w:val="001645B2"/>
    <w:rsid w:val="00164D63"/>
    <w:rsid w:val="00165083"/>
    <w:rsid w:val="0016523B"/>
    <w:rsid w:val="001656BD"/>
    <w:rsid w:val="001657A1"/>
    <w:rsid w:val="00165CF7"/>
    <w:rsid w:val="001664CF"/>
    <w:rsid w:val="00166822"/>
    <w:rsid w:val="001668D7"/>
    <w:rsid w:val="0016727F"/>
    <w:rsid w:val="0016752D"/>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5E6C"/>
    <w:rsid w:val="00176AED"/>
    <w:rsid w:val="00177C30"/>
    <w:rsid w:val="00177D92"/>
    <w:rsid w:val="001804BE"/>
    <w:rsid w:val="00180724"/>
    <w:rsid w:val="001807B4"/>
    <w:rsid w:val="00180945"/>
    <w:rsid w:val="00181048"/>
    <w:rsid w:val="00181528"/>
    <w:rsid w:val="001815BA"/>
    <w:rsid w:val="001815F1"/>
    <w:rsid w:val="00181AD5"/>
    <w:rsid w:val="001822D6"/>
    <w:rsid w:val="0018235E"/>
    <w:rsid w:val="001824D1"/>
    <w:rsid w:val="00182D6C"/>
    <w:rsid w:val="0018314E"/>
    <w:rsid w:val="0018366E"/>
    <w:rsid w:val="0018372B"/>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6C9"/>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0CD7"/>
    <w:rsid w:val="001C15F2"/>
    <w:rsid w:val="001C1BB3"/>
    <w:rsid w:val="001C23E8"/>
    <w:rsid w:val="001C2EBC"/>
    <w:rsid w:val="001C31DE"/>
    <w:rsid w:val="001C34DC"/>
    <w:rsid w:val="001C35E2"/>
    <w:rsid w:val="001C37A9"/>
    <w:rsid w:val="001C37FE"/>
    <w:rsid w:val="001C389D"/>
    <w:rsid w:val="001C3F87"/>
    <w:rsid w:val="001C43CD"/>
    <w:rsid w:val="001C4584"/>
    <w:rsid w:val="001C4637"/>
    <w:rsid w:val="001C4764"/>
    <w:rsid w:val="001C49FA"/>
    <w:rsid w:val="001C4B3F"/>
    <w:rsid w:val="001C5661"/>
    <w:rsid w:val="001C5EB0"/>
    <w:rsid w:val="001C614F"/>
    <w:rsid w:val="001C6374"/>
    <w:rsid w:val="001C650E"/>
    <w:rsid w:val="001C6572"/>
    <w:rsid w:val="001C66BA"/>
    <w:rsid w:val="001C6BE2"/>
    <w:rsid w:val="001C7401"/>
    <w:rsid w:val="001C7469"/>
    <w:rsid w:val="001C7747"/>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525"/>
    <w:rsid w:val="001F4FD0"/>
    <w:rsid w:val="001F503C"/>
    <w:rsid w:val="001F520D"/>
    <w:rsid w:val="001F5512"/>
    <w:rsid w:val="001F5890"/>
    <w:rsid w:val="001F626C"/>
    <w:rsid w:val="001F6F34"/>
    <w:rsid w:val="001F70A8"/>
    <w:rsid w:val="001F71E4"/>
    <w:rsid w:val="001F75E0"/>
    <w:rsid w:val="001F7A64"/>
    <w:rsid w:val="001F7C4D"/>
    <w:rsid w:val="002004D3"/>
    <w:rsid w:val="002006E3"/>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1DA3"/>
    <w:rsid w:val="002122E4"/>
    <w:rsid w:val="00212630"/>
    <w:rsid w:val="0021272A"/>
    <w:rsid w:val="00212F58"/>
    <w:rsid w:val="0021303C"/>
    <w:rsid w:val="00213798"/>
    <w:rsid w:val="00213A07"/>
    <w:rsid w:val="00213A22"/>
    <w:rsid w:val="00213F5E"/>
    <w:rsid w:val="0021494A"/>
    <w:rsid w:val="00214EB5"/>
    <w:rsid w:val="002151E7"/>
    <w:rsid w:val="00215964"/>
    <w:rsid w:val="00215988"/>
    <w:rsid w:val="0021633E"/>
    <w:rsid w:val="00216342"/>
    <w:rsid w:val="002165ED"/>
    <w:rsid w:val="00216AE8"/>
    <w:rsid w:val="00216D56"/>
    <w:rsid w:val="002176EF"/>
    <w:rsid w:val="00217843"/>
    <w:rsid w:val="002179F0"/>
    <w:rsid w:val="00217F0A"/>
    <w:rsid w:val="00217F22"/>
    <w:rsid w:val="00220500"/>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27709"/>
    <w:rsid w:val="00230493"/>
    <w:rsid w:val="00230FFD"/>
    <w:rsid w:val="00231235"/>
    <w:rsid w:val="00231D60"/>
    <w:rsid w:val="0023248E"/>
    <w:rsid w:val="00232745"/>
    <w:rsid w:val="0023276E"/>
    <w:rsid w:val="0023315F"/>
    <w:rsid w:val="002333B3"/>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2EF2"/>
    <w:rsid w:val="00243513"/>
    <w:rsid w:val="00243F07"/>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94"/>
    <w:rsid w:val="00251E85"/>
    <w:rsid w:val="00252287"/>
    <w:rsid w:val="0025315F"/>
    <w:rsid w:val="00253A4B"/>
    <w:rsid w:val="00253C2B"/>
    <w:rsid w:val="002542C8"/>
    <w:rsid w:val="0025430D"/>
    <w:rsid w:val="00254398"/>
    <w:rsid w:val="00254808"/>
    <w:rsid w:val="00254B95"/>
    <w:rsid w:val="0025508D"/>
    <w:rsid w:val="00255226"/>
    <w:rsid w:val="002552E0"/>
    <w:rsid w:val="00255873"/>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D6E"/>
    <w:rsid w:val="00274F83"/>
    <w:rsid w:val="0027520E"/>
    <w:rsid w:val="002758C5"/>
    <w:rsid w:val="00275B69"/>
    <w:rsid w:val="00275BDB"/>
    <w:rsid w:val="0027699C"/>
    <w:rsid w:val="002769F4"/>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0933"/>
    <w:rsid w:val="0029130A"/>
    <w:rsid w:val="002913B8"/>
    <w:rsid w:val="0029150D"/>
    <w:rsid w:val="002915B7"/>
    <w:rsid w:val="00291E51"/>
    <w:rsid w:val="002920E6"/>
    <w:rsid w:val="002923EF"/>
    <w:rsid w:val="00292704"/>
    <w:rsid w:val="002928F7"/>
    <w:rsid w:val="00292D6B"/>
    <w:rsid w:val="00293020"/>
    <w:rsid w:val="002930B0"/>
    <w:rsid w:val="00294047"/>
    <w:rsid w:val="002941B6"/>
    <w:rsid w:val="002947C2"/>
    <w:rsid w:val="002955C5"/>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193E"/>
    <w:rsid w:val="002A2166"/>
    <w:rsid w:val="002A23C5"/>
    <w:rsid w:val="002A28FB"/>
    <w:rsid w:val="002A2993"/>
    <w:rsid w:val="002A2B7C"/>
    <w:rsid w:val="002A3539"/>
    <w:rsid w:val="002A3E86"/>
    <w:rsid w:val="002A44D1"/>
    <w:rsid w:val="002A4ED2"/>
    <w:rsid w:val="002A5C33"/>
    <w:rsid w:val="002A5E62"/>
    <w:rsid w:val="002A6430"/>
    <w:rsid w:val="002A6AA0"/>
    <w:rsid w:val="002A6B55"/>
    <w:rsid w:val="002A6C09"/>
    <w:rsid w:val="002A7229"/>
    <w:rsid w:val="002A74D9"/>
    <w:rsid w:val="002A7653"/>
    <w:rsid w:val="002B0062"/>
    <w:rsid w:val="002B055C"/>
    <w:rsid w:val="002B104F"/>
    <w:rsid w:val="002B148A"/>
    <w:rsid w:val="002B1F8F"/>
    <w:rsid w:val="002B23E0"/>
    <w:rsid w:val="002B2455"/>
    <w:rsid w:val="002B2E25"/>
    <w:rsid w:val="002B37B2"/>
    <w:rsid w:val="002B397E"/>
    <w:rsid w:val="002B41D1"/>
    <w:rsid w:val="002B45AA"/>
    <w:rsid w:val="002B4B09"/>
    <w:rsid w:val="002B5376"/>
    <w:rsid w:val="002B5B27"/>
    <w:rsid w:val="002B6588"/>
    <w:rsid w:val="002B6BCD"/>
    <w:rsid w:val="002B6F42"/>
    <w:rsid w:val="002B6F4B"/>
    <w:rsid w:val="002B7992"/>
    <w:rsid w:val="002B7A84"/>
    <w:rsid w:val="002B7AAE"/>
    <w:rsid w:val="002B7B57"/>
    <w:rsid w:val="002C01E3"/>
    <w:rsid w:val="002C05D6"/>
    <w:rsid w:val="002C070D"/>
    <w:rsid w:val="002C11E0"/>
    <w:rsid w:val="002C1B7F"/>
    <w:rsid w:val="002C1D74"/>
    <w:rsid w:val="002C20D4"/>
    <w:rsid w:val="002C28A8"/>
    <w:rsid w:val="002C3755"/>
    <w:rsid w:val="002C3D43"/>
    <w:rsid w:val="002C43AB"/>
    <w:rsid w:val="002C497E"/>
    <w:rsid w:val="002C4DEB"/>
    <w:rsid w:val="002C501D"/>
    <w:rsid w:val="002C5112"/>
    <w:rsid w:val="002C5113"/>
    <w:rsid w:val="002C529D"/>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ADF"/>
    <w:rsid w:val="002D3DF2"/>
    <w:rsid w:val="002D48B6"/>
    <w:rsid w:val="002D4B4A"/>
    <w:rsid w:val="002D586C"/>
    <w:rsid w:val="002D5E3C"/>
    <w:rsid w:val="002D65C7"/>
    <w:rsid w:val="002D6BDE"/>
    <w:rsid w:val="002D7685"/>
    <w:rsid w:val="002D76B1"/>
    <w:rsid w:val="002D7D3E"/>
    <w:rsid w:val="002D7FE7"/>
    <w:rsid w:val="002E02E0"/>
    <w:rsid w:val="002E0753"/>
    <w:rsid w:val="002E092D"/>
    <w:rsid w:val="002E1055"/>
    <w:rsid w:val="002E12A9"/>
    <w:rsid w:val="002E132E"/>
    <w:rsid w:val="002E16D8"/>
    <w:rsid w:val="002E17D8"/>
    <w:rsid w:val="002E32E6"/>
    <w:rsid w:val="002E3B08"/>
    <w:rsid w:val="002E3BE1"/>
    <w:rsid w:val="002E3C54"/>
    <w:rsid w:val="002E4286"/>
    <w:rsid w:val="002E4453"/>
    <w:rsid w:val="002E5FFC"/>
    <w:rsid w:val="002E675E"/>
    <w:rsid w:val="002E6824"/>
    <w:rsid w:val="002E6DB3"/>
    <w:rsid w:val="002E719D"/>
    <w:rsid w:val="002E71A0"/>
    <w:rsid w:val="002E7451"/>
    <w:rsid w:val="002E794A"/>
    <w:rsid w:val="002E7D9C"/>
    <w:rsid w:val="002E7FAD"/>
    <w:rsid w:val="002F0654"/>
    <w:rsid w:val="002F074F"/>
    <w:rsid w:val="002F0E4C"/>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53A"/>
    <w:rsid w:val="00312591"/>
    <w:rsid w:val="003125C6"/>
    <w:rsid w:val="00313F0D"/>
    <w:rsid w:val="003141EF"/>
    <w:rsid w:val="00314856"/>
    <w:rsid w:val="00315344"/>
    <w:rsid w:val="00315554"/>
    <w:rsid w:val="003157EA"/>
    <w:rsid w:val="003159B7"/>
    <w:rsid w:val="00315C82"/>
    <w:rsid w:val="00315DC8"/>
    <w:rsid w:val="0031656C"/>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769B"/>
    <w:rsid w:val="00327964"/>
    <w:rsid w:val="003300C3"/>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62A"/>
    <w:rsid w:val="00335F81"/>
    <w:rsid w:val="0033686C"/>
    <w:rsid w:val="00336C82"/>
    <w:rsid w:val="00340B71"/>
    <w:rsid w:val="00340EBF"/>
    <w:rsid w:val="00341ADA"/>
    <w:rsid w:val="00342AA2"/>
    <w:rsid w:val="00343043"/>
    <w:rsid w:val="0034422D"/>
    <w:rsid w:val="003442B0"/>
    <w:rsid w:val="003446BA"/>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CD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05B4"/>
    <w:rsid w:val="003711BE"/>
    <w:rsid w:val="00371627"/>
    <w:rsid w:val="00371AFF"/>
    <w:rsid w:val="00371E85"/>
    <w:rsid w:val="0037214C"/>
    <w:rsid w:val="00372C70"/>
    <w:rsid w:val="00373353"/>
    <w:rsid w:val="003735E2"/>
    <w:rsid w:val="00373EA6"/>
    <w:rsid w:val="003747C0"/>
    <w:rsid w:val="00374A4E"/>
    <w:rsid w:val="00374A6C"/>
    <w:rsid w:val="00374B4B"/>
    <w:rsid w:val="00375734"/>
    <w:rsid w:val="00375CFF"/>
    <w:rsid w:val="00375D9C"/>
    <w:rsid w:val="003765D2"/>
    <w:rsid w:val="00376966"/>
    <w:rsid w:val="00376ED2"/>
    <w:rsid w:val="003778C9"/>
    <w:rsid w:val="00377D90"/>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2FC7"/>
    <w:rsid w:val="003930C6"/>
    <w:rsid w:val="00393614"/>
    <w:rsid w:val="003936F2"/>
    <w:rsid w:val="00393873"/>
    <w:rsid w:val="00394D01"/>
    <w:rsid w:val="003950DD"/>
    <w:rsid w:val="0039607A"/>
    <w:rsid w:val="00396825"/>
    <w:rsid w:val="00396E15"/>
    <w:rsid w:val="003973CC"/>
    <w:rsid w:val="0039777A"/>
    <w:rsid w:val="003A189F"/>
    <w:rsid w:val="003A1B19"/>
    <w:rsid w:val="003A26F2"/>
    <w:rsid w:val="003A2E6B"/>
    <w:rsid w:val="003A404E"/>
    <w:rsid w:val="003A42A0"/>
    <w:rsid w:val="003A469E"/>
    <w:rsid w:val="003A4876"/>
    <w:rsid w:val="003A48D5"/>
    <w:rsid w:val="003A49D8"/>
    <w:rsid w:val="003A49EE"/>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B7EFA"/>
    <w:rsid w:val="003C04D4"/>
    <w:rsid w:val="003C0B83"/>
    <w:rsid w:val="003C0DDE"/>
    <w:rsid w:val="003C11E1"/>
    <w:rsid w:val="003C2545"/>
    <w:rsid w:val="003C3192"/>
    <w:rsid w:val="003C351E"/>
    <w:rsid w:val="003C3A38"/>
    <w:rsid w:val="003C3B62"/>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B63"/>
    <w:rsid w:val="003D3F2E"/>
    <w:rsid w:val="003D414F"/>
    <w:rsid w:val="003D43F8"/>
    <w:rsid w:val="003D4FFC"/>
    <w:rsid w:val="003D508F"/>
    <w:rsid w:val="003D5C37"/>
    <w:rsid w:val="003D63E1"/>
    <w:rsid w:val="003D6447"/>
    <w:rsid w:val="003D68D3"/>
    <w:rsid w:val="003D7757"/>
    <w:rsid w:val="003E034F"/>
    <w:rsid w:val="003E1296"/>
    <w:rsid w:val="003E162A"/>
    <w:rsid w:val="003E18BF"/>
    <w:rsid w:val="003E203F"/>
    <w:rsid w:val="003E27DA"/>
    <w:rsid w:val="003E2EB0"/>
    <w:rsid w:val="003E30FE"/>
    <w:rsid w:val="003E373F"/>
    <w:rsid w:val="003E3882"/>
    <w:rsid w:val="003E4148"/>
    <w:rsid w:val="003E4724"/>
    <w:rsid w:val="003E4AF6"/>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767"/>
    <w:rsid w:val="003F3945"/>
    <w:rsid w:val="003F3ADC"/>
    <w:rsid w:val="003F3ED7"/>
    <w:rsid w:val="003F4293"/>
    <w:rsid w:val="003F451F"/>
    <w:rsid w:val="003F4AF6"/>
    <w:rsid w:val="003F4C6F"/>
    <w:rsid w:val="003F4E30"/>
    <w:rsid w:val="003F509D"/>
    <w:rsid w:val="003F53EF"/>
    <w:rsid w:val="003F573C"/>
    <w:rsid w:val="003F6702"/>
    <w:rsid w:val="003F6D66"/>
    <w:rsid w:val="003F7078"/>
    <w:rsid w:val="003F715E"/>
    <w:rsid w:val="003F755A"/>
    <w:rsid w:val="003F7907"/>
    <w:rsid w:val="003F7D62"/>
    <w:rsid w:val="004000CF"/>
    <w:rsid w:val="00400147"/>
    <w:rsid w:val="00400B8E"/>
    <w:rsid w:val="00400F18"/>
    <w:rsid w:val="0040123F"/>
    <w:rsid w:val="00401648"/>
    <w:rsid w:val="00401E1C"/>
    <w:rsid w:val="00402636"/>
    <w:rsid w:val="004029DE"/>
    <w:rsid w:val="0040312B"/>
    <w:rsid w:val="0040356F"/>
    <w:rsid w:val="004035EE"/>
    <w:rsid w:val="0040416A"/>
    <w:rsid w:val="004050E9"/>
    <w:rsid w:val="00405374"/>
    <w:rsid w:val="00405597"/>
    <w:rsid w:val="00405B3C"/>
    <w:rsid w:val="00405F8D"/>
    <w:rsid w:val="004061CC"/>
    <w:rsid w:val="00406346"/>
    <w:rsid w:val="004065E5"/>
    <w:rsid w:val="00406984"/>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C0D"/>
    <w:rsid w:val="00421EB0"/>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1FCB"/>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656"/>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030"/>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35D"/>
    <w:rsid w:val="00457955"/>
    <w:rsid w:val="00457C74"/>
    <w:rsid w:val="00457FF1"/>
    <w:rsid w:val="00461118"/>
    <w:rsid w:val="00461C89"/>
    <w:rsid w:val="00461D1B"/>
    <w:rsid w:val="00461DBE"/>
    <w:rsid w:val="00462062"/>
    <w:rsid w:val="004622F2"/>
    <w:rsid w:val="00462353"/>
    <w:rsid w:val="004626DB"/>
    <w:rsid w:val="004628A2"/>
    <w:rsid w:val="00462AC2"/>
    <w:rsid w:val="00463C56"/>
    <w:rsid w:val="00463D83"/>
    <w:rsid w:val="00463EC0"/>
    <w:rsid w:val="00464076"/>
    <w:rsid w:val="0046566A"/>
    <w:rsid w:val="00465AE3"/>
    <w:rsid w:val="00465DFF"/>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35"/>
    <w:rsid w:val="004814A8"/>
    <w:rsid w:val="004819D9"/>
    <w:rsid w:val="004822A9"/>
    <w:rsid w:val="00482DFB"/>
    <w:rsid w:val="004835A3"/>
    <w:rsid w:val="00483F86"/>
    <w:rsid w:val="0048410E"/>
    <w:rsid w:val="00484266"/>
    <w:rsid w:val="0048505D"/>
    <w:rsid w:val="00485C7E"/>
    <w:rsid w:val="00485DBD"/>
    <w:rsid w:val="00485F39"/>
    <w:rsid w:val="00486982"/>
    <w:rsid w:val="00487531"/>
    <w:rsid w:val="004879E3"/>
    <w:rsid w:val="00487D57"/>
    <w:rsid w:val="00490080"/>
    <w:rsid w:val="00490145"/>
    <w:rsid w:val="00490287"/>
    <w:rsid w:val="00490B56"/>
    <w:rsid w:val="00490D83"/>
    <w:rsid w:val="00490FAB"/>
    <w:rsid w:val="004916A9"/>
    <w:rsid w:val="0049171C"/>
    <w:rsid w:val="004919A6"/>
    <w:rsid w:val="00491B76"/>
    <w:rsid w:val="0049200B"/>
    <w:rsid w:val="00492404"/>
    <w:rsid w:val="00492646"/>
    <w:rsid w:val="00492B50"/>
    <w:rsid w:val="00492B68"/>
    <w:rsid w:val="00493F31"/>
    <w:rsid w:val="00494FA2"/>
    <w:rsid w:val="00495749"/>
    <w:rsid w:val="00495A00"/>
    <w:rsid w:val="00495ABB"/>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3837"/>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660"/>
    <w:rsid w:val="004C3AD6"/>
    <w:rsid w:val="004C3FBC"/>
    <w:rsid w:val="004C460C"/>
    <w:rsid w:val="004C4856"/>
    <w:rsid w:val="004C53D8"/>
    <w:rsid w:val="004C5618"/>
    <w:rsid w:val="004C5795"/>
    <w:rsid w:val="004C5872"/>
    <w:rsid w:val="004C5E94"/>
    <w:rsid w:val="004C61F2"/>
    <w:rsid w:val="004C66F1"/>
    <w:rsid w:val="004C6976"/>
    <w:rsid w:val="004C7412"/>
    <w:rsid w:val="004C7804"/>
    <w:rsid w:val="004C7937"/>
    <w:rsid w:val="004C7F29"/>
    <w:rsid w:val="004D05B3"/>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6F5"/>
    <w:rsid w:val="004F0A81"/>
    <w:rsid w:val="004F0C43"/>
    <w:rsid w:val="004F16E2"/>
    <w:rsid w:val="004F1DFE"/>
    <w:rsid w:val="004F1FC1"/>
    <w:rsid w:val="004F21EE"/>
    <w:rsid w:val="004F2F78"/>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6DD"/>
    <w:rsid w:val="00511A23"/>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B02"/>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2E0D"/>
    <w:rsid w:val="005332C9"/>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187"/>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40F"/>
    <w:rsid w:val="005525A0"/>
    <w:rsid w:val="00552C55"/>
    <w:rsid w:val="00553666"/>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0E03"/>
    <w:rsid w:val="00561031"/>
    <w:rsid w:val="005610D2"/>
    <w:rsid w:val="0056119D"/>
    <w:rsid w:val="00561994"/>
    <w:rsid w:val="00561A3E"/>
    <w:rsid w:val="005625B0"/>
    <w:rsid w:val="00562EDA"/>
    <w:rsid w:val="005636BF"/>
    <w:rsid w:val="00563A91"/>
    <w:rsid w:val="00563E2C"/>
    <w:rsid w:val="00564486"/>
    <w:rsid w:val="0056462E"/>
    <w:rsid w:val="005649EE"/>
    <w:rsid w:val="00564D95"/>
    <w:rsid w:val="00565312"/>
    <w:rsid w:val="0056557B"/>
    <w:rsid w:val="00565BC4"/>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0AC2"/>
    <w:rsid w:val="00581A68"/>
    <w:rsid w:val="00581B00"/>
    <w:rsid w:val="0058229F"/>
    <w:rsid w:val="00582D10"/>
    <w:rsid w:val="00582FDB"/>
    <w:rsid w:val="005834F5"/>
    <w:rsid w:val="005835B3"/>
    <w:rsid w:val="005836AF"/>
    <w:rsid w:val="0058454D"/>
    <w:rsid w:val="005846CA"/>
    <w:rsid w:val="00584903"/>
    <w:rsid w:val="005851D2"/>
    <w:rsid w:val="0058532E"/>
    <w:rsid w:val="005854C4"/>
    <w:rsid w:val="0058575F"/>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A08"/>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968"/>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2C9D"/>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41A"/>
    <w:rsid w:val="005E3E29"/>
    <w:rsid w:val="005E4410"/>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919"/>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C4"/>
    <w:rsid w:val="005F6B1E"/>
    <w:rsid w:val="005F6D92"/>
    <w:rsid w:val="005F6E26"/>
    <w:rsid w:val="005F75A0"/>
    <w:rsid w:val="005F7A7B"/>
    <w:rsid w:val="006000FF"/>
    <w:rsid w:val="0060012D"/>
    <w:rsid w:val="0060020A"/>
    <w:rsid w:val="006010A4"/>
    <w:rsid w:val="006010EC"/>
    <w:rsid w:val="0060239E"/>
    <w:rsid w:val="00602C07"/>
    <w:rsid w:val="006034A7"/>
    <w:rsid w:val="00604275"/>
    <w:rsid w:val="0060451A"/>
    <w:rsid w:val="00604847"/>
    <w:rsid w:val="00604D12"/>
    <w:rsid w:val="006065DD"/>
    <w:rsid w:val="00606964"/>
    <w:rsid w:val="00606B0E"/>
    <w:rsid w:val="00606DD8"/>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6C3F"/>
    <w:rsid w:val="00617417"/>
    <w:rsid w:val="006177D1"/>
    <w:rsid w:val="00617BC9"/>
    <w:rsid w:val="0062093A"/>
    <w:rsid w:val="00620E17"/>
    <w:rsid w:val="00621140"/>
    <w:rsid w:val="0062124E"/>
    <w:rsid w:val="00621C92"/>
    <w:rsid w:val="006225F0"/>
    <w:rsid w:val="006229C8"/>
    <w:rsid w:val="0062322C"/>
    <w:rsid w:val="0062360C"/>
    <w:rsid w:val="00623DBE"/>
    <w:rsid w:val="006244B1"/>
    <w:rsid w:val="00624600"/>
    <w:rsid w:val="00624E74"/>
    <w:rsid w:val="00624F42"/>
    <w:rsid w:val="0062545C"/>
    <w:rsid w:val="00625C5A"/>
    <w:rsid w:val="00626C0D"/>
    <w:rsid w:val="00626E16"/>
    <w:rsid w:val="00627034"/>
    <w:rsid w:val="00627285"/>
    <w:rsid w:val="00627325"/>
    <w:rsid w:val="006274B4"/>
    <w:rsid w:val="0062751C"/>
    <w:rsid w:val="006276A9"/>
    <w:rsid w:val="0063008A"/>
    <w:rsid w:val="00630A98"/>
    <w:rsid w:val="00631259"/>
    <w:rsid w:val="00631C31"/>
    <w:rsid w:val="00631FE8"/>
    <w:rsid w:val="00632019"/>
    <w:rsid w:val="0063224E"/>
    <w:rsid w:val="00632CE3"/>
    <w:rsid w:val="00632E8A"/>
    <w:rsid w:val="006331FF"/>
    <w:rsid w:val="00633C9C"/>
    <w:rsid w:val="00633CB5"/>
    <w:rsid w:val="00634AFB"/>
    <w:rsid w:val="00634B66"/>
    <w:rsid w:val="00635498"/>
    <w:rsid w:val="00635785"/>
    <w:rsid w:val="006358D6"/>
    <w:rsid w:val="00635BDA"/>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E75"/>
    <w:rsid w:val="0064736E"/>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7B8D"/>
    <w:rsid w:val="006602A9"/>
    <w:rsid w:val="00660409"/>
    <w:rsid w:val="006605CF"/>
    <w:rsid w:val="006607D7"/>
    <w:rsid w:val="00660948"/>
    <w:rsid w:val="006609F8"/>
    <w:rsid w:val="00661544"/>
    <w:rsid w:val="00661F0B"/>
    <w:rsid w:val="00662717"/>
    <w:rsid w:val="0066277B"/>
    <w:rsid w:val="006629F5"/>
    <w:rsid w:val="00662E82"/>
    <w:rsid w:val="006630AB"/>
    <w:rsid w:val="006632B0"/>
    <w:rsid w:val="006637B3"/>
    <w:rsid w:val="00663AFE"/>
    <w:rsid w:val="00664234"/>
    <w:rsid w:val="00664591"/>
    <w:rsid w:val="00664901"/>
    <w:rsid w:val="006649E0"/>
    <w:rsid w:val="00664CCF"/>
    <w:rsid w:val="00664F0E"/>
    <w:rsid w:val="006652D3"/>
    <w:rsid w:val="00665480"/>
    <w:rsid w:val="00665749"/>
    <w:rsid w:val="00666330"/>
    <w:rsid w:val="006667C6"/>
    <w:rsid w:val="00666A8C"/>
    <w:rsid w:val="00670735"/>
    <w:rsid w:val="006710A1"/>
    <w:rsid w:val="00672186"/>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1ACF"/>
    <w:rsid w:val="00682042"/>
    <w:rsid w:val="00682A8F"/>
    <w:rsid w:val="00682C38"/>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007"/>
    <w:rsid w:val="0069121E"/>
    <w:rsid w:val="00691346"/>
    <w:rsid w:val="006916C1"/>
    <w:rsid w:val="006930A3"/>
    <w:rsid w:val="006933C9"/>
    <w:rsid w:val="006939F3"/>
    <w:rsid w:val="0069446A"/>
    <w:rsid w:val="00694498"/>
    <w:rsid w:val="006949C1"/>
    <w:rsid w:val="00694D5D"/>
    <w:rsid w:val="00694E59"/>
    <w:rsid w:val="006955A5"/>
    <w:rsid w:val="00695B01"/>
    <w:rsid w:val="0069697E"/>
    <w:rsid w:val="00696F88"/>
    <w:rsid w:val="0069733E"/>
    <w:rsid w:val="00697495"/>
    <w:rsid w:val="006977CC"/>
    <w:rsid w:val="006A0281"/>
    <w:rsid w:val="006A0359"/>
    <w:rsid w:val="006A0AB8"/>
    <w:rsid w:val="006A1459"/>
    <w:rsid w:val="006A1830"/>
    <w:rsid w:val="006A2686"/>
    <w:rsid w:val="006A3056"/>
    <w:rsid w:val="006A35BD"/>
    <w:rsid w:val="006A369C"/>
    <w:rsid w:val="006A3874"/>
    <w:rsid w:val="006A395C"/>
    <w:rsid w:val="006A3FD2"/>
    <w:rsid w:val="006A4095"/>
    <w:rsid w:val="006A46A7"/>
    <w:rsid w:val="006A4A4E"/>
    <w:rsid w:val="006A5446"/>
    <w:rsid w:val="006A5591"/>
    <w:rsid w:val="006A5C86"/>
    <w:rsid w:val="006A60DA"/>
    <w:rsid w:val="006A61F2"/>
    <w:rsid w:val="006A7482"/>
    <w:rsid w:val="006A7511"/>
    <w:rsid w:val="006A7836"/>
    <w:rsid w:val="006A7DB6"/>
    <w:rsid w:val="006B06D5"/>
    <w:rsid w:val="006B10DF"/>
    <w:rsid w:val="006B1704"/>
    <w:rsid w:val="006B1C85"/>
    <w:rsid w:val="006B1CCC"/>
    <w:rsid w:val="006B1FBC"/>
    <w:rsid w:val="006B2253"/>
    <w:rsid w:val="006B264B"/>
    <w:rsid w:val="006B32CC"/>
    <w:rsid w:val="006B3348"/>
    <w:rsid w:val="006B35A9"/>
    <w:rsid w:val="006B35C6"/>
    <w:rsid w:val="006B3728"/>
    <w:rsid w:val="006B400B"/>
    <w:rsid w:val="006B4C45"/>
    <w:rsid w:val="006B4E72"/>
    <w:rsid w:val="006B4F60"/>
    <w:rsid w:val="006B53B5"/>
    <w:rsid w:val="006B5A8F"/>
    <w:rsid w:val="006B5BDC"/>
    <w:rsid w:val="006B65E5"/>
    <w:rsid w:val="006B6C35"/>
    <w:rsid w:val="006B6EB1"/>
    <w:rsid w:val="006B6F0B"/>
    <w:rsid w:val="006B7154"/>
    <w:rsid w:val="006B77EA"/>
    <w:rsid w:val="006B79F4"/>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4AA"/>
    <w:rsid w:val="006E09A8"/>
    <w:rsid w:val="006E0A34"/>
    <w:rsid w:val="006E0BFF"/>
    <w:rsid w:val="006E0CC1"/>
    <w:rsid w:val="006E0F17"/>
    <w:rsid w:val="006E1341"/>
    <w:rsid w:val="006E13DC"/>
    <w:rsid w:val="006E1502"/>
    <w:rsid w:val="006E159E"/>
    <w:rsid w:val="006E2A1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9F0"/>
    <w:rsid w:val="006F4AF1"/>
    <w:rsid w:val="006F5541"/>
    <w:rsid w:val="006F5576"/>
    <w:rsid w:val="006F61FC"/>
    <w:rsid w:val="006F6486"/>
    <w:rsid w:val="006F65C9"/>
    <w:rsid w:val="006F73DC"/>
    <w:rsid w:val="007002D7"/>
    <w:rsid w:val="007006D6"/>
    <w:rsid w:val="00700983"/>
    <w:rsid w:val="00700D12"/>
    <w:rsid w:val="00700D3F"/>
    <w:rsid w:val="00700F67"/>
    <w:rsid w:val="00700FC3"/>
    <w:rsid w:val="00701041"/>
    <w:rsid w:val="00701418"/>
    <w:rsid w:val="00702159"/>
    <w:rsid w:val="0070275D"/>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679"/>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195"/>
    <w:rsid w:val="00765421"/>
    <w:rsid w:val="0076546D"/>
    <w:rsid w:val="00766023"/>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5325"/>
    <w:rsid w:val="00775C1B"/>
    <w:rsid w:val="007764EE"/>
    <w:rsid w:val="00776FEC"/>
    <w:rsid w:val="00777CCA"/>
    <w:rsid w:val="0078053D"/>
    <w:rsid w:val="00780611"/>
    <w:rsid w:val="007810A7"/>
    <w:rsid w:val="007810AF"/>
    <w:rsid w:val="00782FFF"/>
    <w:rsid w:val="007831A9"/>
    <w:rsid w:val="007832CA"/>
    <w:rsid w:val="00783CCB"/>
    <w:rsid w:val="00783E94"/>
    <w:rsid w:val="007848B7"/>
    <w:rsid w:val="00784957"/>
    <w:rsid w:val="00784ECA"/>
    <w:rsid w:val="00785275"/>
    <w:rsid w:val="007857B4"/>
    <w:rsid w:val="007857D8"/>
    <w:rsid w:val="00786000"/>
    <w:rsid w:val="0078603F"/>
    <w:rsid w:val="00786356"/>
    <w:rsid w:val="0078650F"/>
    <w:rsid w:val="00786FB4"/>
    <w:rsid w:val="00787012"/>
    <w:rsid w:val="00787980"/>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C8A"/>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0E9E"/>
    <w:rsid w:val="007B138C"/>
    <w:rsid w:val="007B232B"/>
    <w:rsid w:val="007B291C"/>
    <w:rsid w:val="007B34A4"/>
    <w:rsid w:val="007B3E89"/>
    <w:rsid w:val="007B4823"/>
    <w:rsid w:val="007B528E"/>
    <w:rsid w:val="007B6387"/>
    <w:rsid w:val="007B692F"/>
    <w:rsid w:val="007B6C73"/>
    <w:rsid w:val="007B74A3"/>
    <w:rsid w:val="007B75FE"/>
    <w:rsid w:val="007B7756"/>
    <w:rsid w:val="007B775D"/>
    <w:rsid w:val="007B7F8A"/>
    <w:rsid w:val="007C03EA"/>
    <w:rsid w:val="007C06A8"/>
    <w:rsid w:val="007C06DB"/>
    <w:rsid w:val="007C0FBC"/>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3F66"/>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2CAE"/>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15B3"/>
    <w:rsid w:val="007F26EC"/>
    <w:rsid w:val="007F2ABF"/>
    <w:rsid w:val="007F2CE5"/>
    <w:rsid w:val="007F3099"/>
    <w:rsid w:val="007F43AF"/>
    <w:rsid w:val="007F44EB"/>
    <w:rsid w:val="007F47A4"/>
    <w:rsid w:val="007F4E94"/>
    <w:rsid w:val="007F54DC"/>
    <w:rsid w:val="007F5C28"/>
    <w:rsid w:val="007F614A"/>
    <w:rsid w:val="007F6371"/>
    <w:rsid w:val="007F642F"/>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BC"/>
    <w:rsid w:val="00811BDE"/>
    <w:rsid w:val="00812818"/>
    <w:rsid w:val="00812FCF"/>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3C4A"/>
    <w:rsid w:val="0083482A"/>
    <w:rsid w:val="00835106"/>
    <w:rsid w:val="00835352"/>
    <w:rsid w:val="00835B57"/>
    <w:rsid w:val="00835BB3"/>
    <w:rsid w:val="00835E23"/>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3BC5"/>
    <w:rsid w:val="008444F9"/>
    <w:rsid w:val="008448D1"/>
    <w:rsid w:val="00844A0F"/>
    <w:rsid w:val="00844E10"/>
    <w:rsid w:val="00844E4F"/>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479"/>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674"/>
    <w:rsid w:val="008752FB"/>
    <w:rsid w:val="00875455"/>
    <w:rsid w:val="008755C6"/>
    <w:rsid w:val="0087579E"/>
    <w:rsid w:val="00875949"/>
    <w:rsid w:val="00875966"/>
    <w:rsid w:val="0087644F"/>
    <w:rsid w:val="00876456"/>
    <w:rsid w:val="008766F7"/>
    <w:rsid w:val="008768A6"/>
    <w:rsid w:val="00876A06"/>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8A2"/>
    <w:rsid w:val="00884A4E"/>
    <w:rsid w:val="00884CEA"/>
    <w:rsid w:val="00886145"/>
    <w:rsid w:val="008863CE"/>
    <w:rsid w:val="00886512"/>
    <w:rsid w:val="00886863"/>
    <w:rsid w:val="00886C7B"/>
    <w:rsid w:val="00886E65"/>
    <w:rsid w:val="0088772F"/>
    <w:rsid w:val="00887973"/>
    <w:rsid w:val="00887C45"/>
    <w:rsid w:val="00887DA4"/>
    <w:rsid w:val="00887EE3"/>
    <w:rsid w:val="0089001B"/>
    <w:rsid w:val="00890783"/>
    <w:rsid w:val="00890919"/>
    <w:rsid w:val="00891A04"/>
    <w:rsid w:val="00892543"/>
    <w:rsid w:val="00892A58"/>
    <w:rsid w:val="00892CBB"/>
    <w:rsid w:val="0089376D"/>
    <w:rsid w:val="00893A41"/>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D2"/>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85"/>
    <w:rsid w:val="008C38C3"/>
    <w:rsid w:val="008C3D9A"/>
    <w:rsid w:val="008C3E55"/>
    <w:rsid w:val="008C403A"/>
    <w:rsid w:val="008C4057"/>
    <w:rsid w:val="008C44E5"/>
    <w:rsid w:val="008C45BD"/>
    <w:rsid w:val="008C49AC"/>
    <w:rsid w:val="008C57A9"/>
    <w:rsid w:val="008C59BC"/>
    <w:rsid w:val="008C5DCB"/>
    <w:rsid w:val="008C6315"/>
    <w:rsid w:val="008C6391"/>
    <w:rsid w:val="008C66F4"/>
    <w:rsid w:val="008C7CC9"/>
    <w:rsid w:val="008D07F3"/>
    <w:rsid w:val="008D0F24"/>
    <w:rsid w:val="008D169B"/>
    <w:rsid w:val="008D1C7B"/>
    <w:rsid w:val="008D2150"/>
    <w:rsid w:val="008D3903"/>
    <w:rsid w:val="008D3F8E"/>
    <w:rsid w:val="008D4233"/>
    <w:rsid w:val="008D436F"/>
    <w:rsid w:val="008D474E"/>
    <w:rsid w:val="008D4FDA"/>
    <w:rsid w:val="008D562C"/>
    <w:rsid w:val="008D5A1C"/>
    <w:rsid w:val="008D6032"/>
    <w:rsid w:val="008D62A6"/>
    <w:rsid w:val="008D69D5"/>
    <w:rsid w:val="008D7410"/>
    <w:rsid w:val="008D76C1"/>
    <w:rsid w:val="008E01E5"/>
    <w:rsid w:val="008E03B3"/>
    <w:rsid w:val="008E07B3"/>
    <w:rsid w:val="008E1058"/>
    <w:rsid w:val="008E1309"/>
    <w:rsid w:val="008E18F2"/>
    <w:rsid w:val="008E1C4F"/>
    <w:rsid w:val="008E1D5A"/>
    <w:rsid w:val="008E2172"/>
    <w:rsid w:val="008E246E"/>
    <w:rsid w:val="008E25EB"/>
    <w:rsid w:val="008E2662"/>
    <w:rsid w:val="008E3AE7"/>
    <w:rsid w:val="008E3B64"/>
    <w:rsid w:val="008E3BCB"/>
    <w:rsid w:val="008E40CC"/>
    <w:rsid w:val="008E4899"/>
    <w:rsid w:val="008E4C0D"/>
    <w:rsid w:val="008E5A0F"/>
    <w:rsid w:val="008E5D59"/>
    <w:rsid w:val="008E61E2"/>
    <w:rsid w:val="008E6576"/>
    <w:rsid w:val="008E6D6C"/>
    <w:rsid w:val="008E6E44"/>
    <w:rsid w:val="008E6EF3"/>
    <w:rsid w:val="008F00AF"/>
    <w:rsid w:val="008F01CA"/>
    <w:rsid w:val="008F0232"/>
    <w:rsid w:val="008F0674"/>
    <w:rsid w:val="008F1104"/>
    <w:rsid w:val="008F118B"/>
    <w:rsid w:val="008F11F2"/>
    <w:rsid w:val="008F18ED"/>
    <w:rsid w:val="008F194C"/>
    <w:rsid w:val="008F21B4"/>
    <w:rsid w:val="008F29D1"/>
    <w:rsid w:val="008F2C82"/>
    <w:rsid w:val="008F2F6B"/>
    <w:rsid w:val="008F2F81"/>
    <w:rsid w:val="008F3700"/>
    <w:rsid w:val="008F4131"/>
    <w:rsid w:val="008F42FF"/>
    <w:rsid w:val="008F448A"/>
    <w:rsid w:val="008F48E8"/>
    <w:rsid w:val="008F498F"/>
    <w:rsid w:val="008F4BE6"/>
    <w:rsid w:val="008F4C3C"/>
    <w:rsid w:val="008F4E65"/>
    <w:rsid w:val="008F53DC"/>
    <w:rsid w:val="008F5EC8"/>
    <w:rsid w:val="008F6073"/>
    <w:rsid w:val="008F63D5"/>
    <w:rsid w:val="008F67B0"/>
    <w:rsid w:val="008F6D43"/>
    <w:rsid w:val="008F7A87"/>
    <w:rsid w:val="008F7F50"/>
    <w:rsid w:val="009008D9"/>
    <w:rsid w:val="00900932"/>
    <w:rsid w:val="00901401"/>
    <w:rsid w:val="00901631"/>
    <w:rsid w:val="00901A00"/>
    <w:rsid w:val="009033A2"/>
    <w:rsid w:val="009033B5"/>
    <w:rsid w:val="00903743"/>
    <w:rsid w:val="00903A12"/>
    <w:rsid w:val="0090423E"/>
    <w:rsid w:val="009045B2"/>
    <w:rsid w:val="009048F4"/>
    <w:rsid w:val="009050D1"/>
    <w:rsid w:val="009051C2"/>
    <w:rsid w:val="009051EF"/>
    <w:rsid w:val="00905CCA"/>
    <w:rsid w:val="00906E43"/>
    <w:rsid w:val="00906FC3"/>
    <w:rsid w:val="0091092C"/>
    <w:rsid w:val="00910CC3"/>
    <w:rsid w:val="009112E8"/>
    <w:rsid w:val="00911369"/>
    <w:rsid w:val="009114FC"/>
    <w:rsid w:val="00911A11"/>
    <w:rsid w:val="00912326"/>
    <w:rsid w:val="00912372"/>
    <w:rsid w:val="009123C2"/>
    <w:rsid w:val="0091369A"/>
    <w:rsid w:val="00913BC7"/>
    <w:rsid w:val="00913EF8"/>
    <w:rsid w:val="00913F46"/>
    <w:rsid w:val="009145CC"/>
    <w:rsid w:val="0091489F"/>
    <w:rsid w:val="00915129"/>
    <w:rsid w:val="00915460"/>
    <w:rsid w:val="00915816"/>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015"/>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86F"/>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A06"/>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46D98"/>
    <w:rsid w:val="0095041A"/>
    <w:rsid w:val="00950D30"/>
    <w:rsid w:val="00951584"/>
    <w:rsid w:val="0095234C"/>
    <w:rsid w:val="00953096"/>
    <w:rsid w:val="009532F7"/>
    <w:rsid w:val="00953878"/>
    <w:rsid w:val="009538B7"/>
    <w:rsid w:val="00953A7B"/>
    <w:rsid w:val="00954619"/>
    <w:rsid w:val="00955468"/>
    <w:rsid w:val="0095556C"/>
    <w:rsid w:val="0095572E"/>
    <w:rsid w:val="00955C8B"/>
    <w:rsid w:val="00956143"/>
    <w:rsid w:val="009565F5"/>
    <w:rsid w:val="00956922"/>
    <w:rsid w:val="009569D9"/>
    <w:rsid w:val="00956ED3"/>
    <w:rsid w:val="0095711F"/>
    <w:rsid w:val="00957380"/>
    <w:rsid w:val="00957F9D"/>
    <w:rsid w:val="00960189"/>
    <w:rsid w:val="00960510"/>
    <w:rsid w:val="00960964"/>
    <w:rsid w:val="00960ADF"/>
    <w:rsid w:val="0096101D"/>
    <w:rsid w:val="009621D7"/>
    <w:rsid w:val="009627DB"/>
    <w:rsid w:val="0096284C"/>
    <w:rsid w:val="00962989"/>
    <w:rsid w:val="00962E5D"/>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3F19"/>
    <w:rsid w:val="0097402E"/>
    <w:rsid w:val="00974092"/>
    <w:rsid w:val="009746B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C"/>
    <w:rsid w:val="009928DF"/>
    <w:rsid w:val="00992D16"/>
    <w:rsid w:val="00993D71"/>
    <w:rsid w:val="009943D0"/>
    <w:rsid w:val="00994B39"/>
    <w:rsid w:val="0099508C"/>
    <w:rsid w:val="00995128"/>
    <w:rsid w:val="0099520F"/>
    <w:rsid w:val="00995339"/>
    <w:rsid w:val="00995394"/>
    <w:rsid w:val="009953B8"/>
    <w:rsid w:val="009961C4"/>
    <w:rsid w:val="009966A4"/>
    <w:rsid w:val="00996746"/>
    <w:rsid w:val="00996A33"/>
    <w:rsid w:val="00997E8B"/>
    <w:rsid w:val="009A0322"/>
    <w:rsid w:val="009A0403"/>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E1F"/>
    <w:rsid w:val="009A3E85"/>
    <w:rsid w:val="009A4B72"/>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034"/>
    <w:rsid w:val="009B41D4"/>
    <w:rsid w:val="009B4262"/>
    <w:rsid w:val="009B43B6"/>
    <w:rsid w:val="009B43EC"/>
    <w:rsid w:val="009B465D"/>
    <w:rsid w:val="009B4DAD"/>
    <w:rsid w:val="009B5CEA"/>
    <w:rsid w:val="009B6091"/>
    <w:rsid w:val="009B65D0"/>
    <w:rsid w:val="009B6680"/>
    <w:rsid w:val="009B6AAF"/>
    <w:rsid w:val="009B710A"/>
    <w:rsid w:val="009B772B"/>
    <w:rsid w:val="009B7C19"/>
    <w:rsid w:val="009B7C1E"/>
    <w:rsid w:val="009C0082"/>
    <w:rsid w:val="009C125B"/>
    <w:rsid w:val="009C13D4"/>
    <w:rsid w:val="009C23C5"/>
    <w:rsid w:val="009C2445"/>
    <w:rsid w:val="009C313C"/>
    <w:rsid w:val="009C3492"/>
    <w:rsid w:val="009C3558"/>
    <w:rsid w:val="009C3E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E7EE1"/>
    <w:rsid w:val="009F0086"/>
    <w:rsid w:val="009F06CD"/>
    <w:rsid w:val="009F06FC"/>
    <w:rsid w:val="009F072F"/>
    <w:rsid w:val="009F0CB4"/>
    <w:rsid w:val="009F140E"/>
    <w:rsid w:val="009F191F"/>
    <w:rsid w:val="009F1C34"/>
    <w:rsid w:val="009F2327"/>
    <w:rsid w:val="009F233D"/>
    <w:rsid w:val="009F2759"/>
    <w:rsid w:val="009F2886"/>
    <w:rsid w:val="009F2B68"/>
    <w:rsid w:val="009F2B99"/>
    <w:rsid w:val="009F3042"/>
    <w:rsid w:val="009F313C"/>
    <w:rsid w:val="009F3227"/>
    <w:rsid w:val="009F3678"/>
    <w:rsid w:val="009F3D9D"/>
    <w:rsid w:val="009F4015"/>
    <w:rsid w:val="009F418E"/>
    <w:rsid w:val="009F4419"/>
    <w:rsid w:val="009F4BE7"/>
    <w:rsid w:val="009F4DBE"/>
    <w:rsid w:val="009F5315"/>
    <w:rsid w:val="009F57A3"/>
    <w:rsid w:val="009F5AF4"/>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5B"/>
    <w:rsid w:val="00A128B8"/>
    <w:rsid w:val="00A12B48"/>
    <w:rsid w:val="00A13005"/>
    <w:rsid w:val="00A139F6"/>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579"/>
    <w:rsid w:val="00A20760"/>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2D50"/>
    <w:rsid w:val="00A3316F"/>
    <w:rsid w:val="00A333C2"/>
    <w:rsid w:val="00A33421"/>
    <w:rsid w:val="00A33667"/>
    <w:rsid w:val="00A336A4"/>
    <w:rsid w:val="00A33950"/>
    <w:rsid w:val="00A33FE8"/>
    <w:rsid w:val="00A34233"/>
    <w:rsid w:val="00A34BB4"/>
    <w:rsid w:val="00A34BE2"/>
    <w:rsid w:val="00A35145"/>
    <w:rsid w:val="00A3557B"/>
    <w:rsid w:val="00A359B6"/>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1D4C"/>
    <w:rsid w:val="00A525F9"/>
    <w:rsid w:val="00A5270E"/>
    <w:rsid w:val="00A529E5"/>
    <w:rsid w:val="00A52C30"/>
    <w:rsid w:val="00A52C74"/>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582"/>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43F"/>
    <w:rsid w:val="00A77774"/>
    <w:rsid w:val="00A778C7"/>
    <w:rsid w:val="00A77C0A"/>
    <w:rsid w:val="00A77E7B"/>
    <w:rsid w:val="00A802EF"/>
    <w:rsid w:val="00A806DB"/>
    <w:rsid w:val="00A80CEE"/>
    <w:rsid w:val="00A81A25"/>
    <w:rsid w:val="00A81AAF"/>
    <w:rsid w:val="00A81E22"/>
    <w:rsid w:val="00A81F40"/>
    <w:rsid w:val="00A81F57"/>
    <w:rsid w:val="00A81FD9"/>
    <w:rsid w:val="00A8280A"/>
    <w:rsid w:val="00A829FA"/>
    <w:rsid w:val="00A82E33"/>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92"/>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0B2"/>
    <w:rsid w:val="00AA710A"/>
    <w:rsid w:val="00AA7995"/>
    <w:rsid w:val="00AA7CE3"/>
    <w:rsid w:val="00AA7F08"/>
    <w:rsid w:val="00AB041B"/>
    <w:rsid w:val="00AB0867"/>
    <w:rsid w:val="00AB0900"/>
    <w:rsid w:val="00AB0B27"/>
    <w:rsid w:val="00AB0BEB"/>
    <w:rsid w:val="00AB0E12"/>
    <w:rsid w:val="00AB0F01"/>
    <w:rsid w:val="00AB2617"/>
    <w:rsid w:val="00AB34A2"/>
    <w:rsid w:val="00AB3C53"/>
    <w:rsid w:val="00AB4242"/>
    <w:rsid w:val="00AB4314"/>
    <w:rsid w:val="00AB44C2"/>
    <w:rsid w:val="00AB552C"/>
    <w:rsid w:val="00AB5591"/>
    <w:rsid w:val="00AB563B"/>
    <w:rsid w:val="00AB564D"/>
    <w:rsid w:val="00AB6287"/>
    <w:rsid w:val="00AB651A"/>
    <w:rsid w:val="00AB6A85"/>
    <w:rsid w:val="00AB6C08"/>
    <w:rsid w:val="00AB7747"/>
    <w:rsid w:val="00AB7A79"/>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788"/>
    <w:rsid w:val="00AC7DC3"/>
    <w:rsid w:val="00AD0141"/>
    <w:rsid w:val="00AD01A3"/>
    <w:rsid w:val="00AD02A6"/>
    <w:rsid w:val="00AD0778"/>
    <w:rsid w:val="00AD1D72"/>
    <w:rsid w:val="00AD1D7A"/>
    <w:rsid w:val="00AD28EF"/>
    <w:rsid w:val="00AD2FE8"/>
    <w:rsid w:val="00AD3359"/>
    <w:rsid w:val="00AD3782"/>
    <w:rsid w:val="00AD3819"/>
    <w:rsid w:val="00AD39D7"/>
    <w:rsid w:val="00AD3E59"/>
    <w:rsid w:val="00AD3E8A"/>
    <w:rsid w:val="00AD4364"/>
    <w:rsid w:val="00AD45A7"/>
    <w:rsid w:val="00AD57DD"/>
    <w:rsid w:val="00AD60A2"/>
    <w:rsid w:val="00AD6249"/>
    <w:rsid w:val="00AD674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5A87"/>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5AA"/>
    <w:rsid w:val="00B01914"/>
    <w:rsid w:val="00B01D14"/>
    <w:rsid w:val="00B01DC2"/>
    <w:rsid w:val="00B029D8"/>
    <w:rsid w:val="00B02AE0"/>
    <w:rsid w:val="00B02C65"/>
    <w:rsid w:val="00B02ED1"/>
    <w:rsid w:val="00B039A7"/>
    <w:rsid w:val="00B03C3F"/>
    <w:rsid w:val="00B03C4C"/>
    <w:rsid w:val="00B03D80"/>
    <w:rsid w:val="00B0474D"/>
    <w:rsid w:val="00B04A98"/>
    <w:rsid w:val="00B04ED1"/>
    <w:rsid w:val="00B04ED8"/>
    <w:rsid w:val="00B04FA4"/>
    <w:rsid w:val="00B053ED"/>
    <w:rsid w:val="00B05940"/>
    <w:rsid w:val="00B05E8A"/>
    <w:rsid w:val="00B061BA"/>
    <w:rsid w:val="00B062AD"/>
    <w:rsid w:val="00B0658C"/>
    <w:rsid w:val="00B06876"/>
    <w:rsid w:val="00B07493"/>
    <w:rsid w:val="00B07565"/>
    <w:rsid w:val="00B0757E"/>
    <w:rsid w:val="00B076B3"/>
    <w:rsid w:val="00B100C4"/>
    <w:rsid w:val="00B101C9"/>
    <w:rsid w:val="00B10A3C"/>
    <w:rsid w:val="00B10B65"/>
    <w:rsid w:val="00B10DCE"/>
    <w:rsid w:val="00B10EF0"/>
    <w:rsid w:val="00B117F0"/>
    <w:rsid w:val="00B118F4"/>
    <w:rsid w:val="00B12C0E"/>
    <w:rsid w:val="00B13CD4"/>
    <w:rsid w:val="00B1481C"/>
    <w:rsid w:val="00B1502C"/>
    <w:rsid w:val="00B1596D"/>
    <w:rsid w:val="00B161BD"/>
    <w:rsid w:val="00B1640F"/>
    <w:rsid w:val="00B167D7"/>
    <w:rsid w:val="00B169B1"/>
    <w:rsid w:val="00B16AF2"/>
    <w:rsid w:val="00B16EEF"/>
    <w:rsid w:val="00B1716A"/>
    <w:rsid w:val="00B17C31"/>
    <w:rsid w:val="00B17D5B"/>
    <w:rsid w:val="00B20198"/>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29EC"/>
    <w:rsid w:val="00B33912"/>
    <w:rsid w:val="00B33D7B"/>
    <w:rsid w:val="00B33DBE"/>
    <w:rsid w:val="00B347C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48D"/>
    <w:rsid w:val="00B43516"/>
    <w:rsid w:val="00B437D3"/>
    <w:rsid w:val="00B43EC2"/>
    <w:rsid w:val="00B441D0"/>
    <w:rsid w:val="00B444DF"/>
    <w:rsid w:val="00B44759"/>
    <w:rsid w:val="00B45516"/>
    <w:rsid w:val="00B458DE"/>
    <w:rsid w:val="00B467CB"/>
    <w:rsid w:val="00B46D69"/>
    <w:rsid w:val="00B470EF"/>
    <w:rsid w:val="00B47427"/>
    <w:rsid w:val="00B47509"/>
    <w:rsid w:val="00B4779B"/>
    <w:rsid w:val="00B479AE"/>
    <w:rsid w:val="00B47FB5"/>
    <w:rsid w:val="00B50A0E"/>
    <w:rsid w:val="00B50AA8"/>
    <w:rsid w:val="00B512DB"/>
    <w:rsid w:val="00B51933"/>
    <w:rsid w:val="00B51979"/>
    <w:rsid w:val="00B519EB"/>
    <w:rsid w:val="00B52E33"/>
    <w:rsid w:val="00B52EF1"/>
    <w:rsid w:val="00B52FFE"/>
    <w:rsid w:val="00B5366C"/>
    <w:rsid w:val="00B54160"/>
    <w:rsid w:val="00B5424F"/>
    <w:rsid w:val="00B54552"/>
    <w:rsid w:val="00B55195"/>
    <w:rsid w:val="00B55383"/>
    <w:rsid w:val="00B553BD"/>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49F"/>
    <w:rsid w:val="00B645BE"/>
    <w:rsid w:val="00B6534A"/>
    <w:rsid w:val="00B65D41"/>
    <w:rsid w:val="00B65F77"/>
    <w:rsid w:val="00B660FB"/>
    <w:rsid w:val="00B663F5"/>
    <w:rsid w:val="00B666BC"/>
    <w:rsid w:val="00B66D7B"/>
    <w:rsid w:val="00B671DB"/>
    <w:rsid w:val="00B67258"/>
    <w:rsid w:val="00B67846"/>
    <w:rsid w:val="00B722FB"/>
    <w:rsid w:val="00B72507"/>
    <w:rsid w:val="00B729A7"/>
    <w:rsid w:val="00B72A7A"/>
    <w:rsid w:val="00B72EDE"/>
    <w:rsid w:val="00B7395D"/>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7798C"/>
    <w:rsid w:val="00B8023D"/>
    <w:rsid w:val="00B80328"/>
    <w:rsid w:val="00B8132B"/>
    <w:rsid w:val="00B814EE"/>
    <w:rsid w:val="00B81A66"/>
    <w:rsid w:val="00B81E15"/>
    <w:rsid w:val="00B82295"/>
    <w:rsid w:val="00B82750"/>
    <w:rsid w:val="00B82CD5"/>
    <w:rsid w:val="00B82DF0"/>
    <w:rsid w:val="00B82EFA"/>
    <w:rsid w:val="00B82FA8"/>
    <w:rsid w:val="00B832A7"/>
    <w:rsid w:val="00B833B8"/>
    <w:rsid w:val="00B83694"/>
    <w:rsid w:val="00B83836"/>
    <w:rsid w:val="00B839E8"/>
    <w:rsid w:val="00B83EAB"/>
    <w:rsid w:val="00B83FF6"/>
    <w:rsid w:val="00B840C8"/>
    <w:rsid w:val="00B84179"/>
    <w:rsid w:val="00B84388"/>
    <w:rsid w:val="00B845D3"/>
    <w:rsid w:val="00B8476C"/>
    <w:rsid w:val="00B847F3"/>
    <w:rsid w:val="00B84E81"/>
    <w:rsid w:val="00B84E97"/>
    <w:rsid w:val="00B8675E"/>
    <w:rsid w:val="00B86F19"/>
    <w:rsid w:val="00B8791F"/>
    <w:rsid w:val="00B90C89"/>
    <w:rsid w:val="00B90F58"/>
    <w:rsid w:val="00B9129A"/>
    <w:rsid w:val="00B914E0"/>
    <w:rsid w:val="00B9189D"/>
    <w:rsid w:val="00B91DDC"/>
    <w:rsid w:val="00B925D4"/>
    <w:rsid w:val="00B92F3D"/>
    <w:rsid w:val="00B9306E"/>
    <w:rsid w:val="00B93936"/>
    <w:rsid w:val="00B93B95"/>
    <w:rsid w:val="00B93D50"/>
    <w:rsid w:val="00B93EAB"/>
    <w:rsid w:val="00B94204"/>
    <w:rsid w:val="00B9429D"/>
    <w:rsid w:val="00B94EC4"/>
    <w:rsid w:val="00B955FC"/>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2E8B"/>
    <w:rsid w:val="00BB3B49"/>
    <w:rsid w:val="00BB442E"/>
    <w:rsid w:val="00BB4A7F"/>
    <w:rsid w:val="00BB4B45"/>
    <w:rsid w:val="00BB50F1"/>
    <w:rsid w:val="00BB5ABB"/>
    <w:rsid w:val="00BB70E7"/>
    <w:rsid w:val="00BB7889"/>
    <w:rsid w:val="00BB7CEF"/>
    <w:rsid w:val="00BB7F9D"/>
    <w:rsid w:val="00BB7FA4"/>
    <w:rsid w:val="00BC059F"/>
    <w:rsid w:val="00BC0F58"/>
    <w:rsid w:val="00BC12E0"/>
    <w:rsid w:val="00BC1714"/>
    <w:rsid w:val="00BC1C4B"/>
    <w:rsid w:val="00BC218D"/>
    <w:rsid w:val="00BC246D"/>
    <w:rsid w:val="00BC27C7"/>
    <w:rsid w:val="00BC27E1"/>
    <w:rsid w:val="00BC29D7"/>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6BE3"/>
    <w:rsid w:val="00BC7227"/>
    <w:rsid w:val="00BC763C"/>
    <w:rsid w:val="00BC7B0E"/>
    <w:rsid w:val="00BD0533"/>
    <w:rsid w:val="00BD0888"/>
    <w:rsid w:val="00BD0AD9"/>
    <w:rsid w:val="00BD0DD5"/>
    <w:rsid w:val="00BD10F6"/>
    <w:rsid w:val="00BD1634"/>
    <w:rsid w:val="00BD1FC7"/>
    <w:rsid w:val="00BD2087"/>
    <w:rsid w:val="00BD2345"/>
    <w:rsid w:val="00BD293D"/>
    <w:rsid w:val="00BD2949"/>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E89"/>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2EB8"/>
    <w:rsid w:val="00C03028"/>
    <w:rsid w:val="00C03D11"/>
    <w:rsid w:val="00C0437C"/>
    <w:rsid w:val="00C04435"/>
    <w:rsid w:val="00C0443F"/>
    <w:rsid w:val="00C0449E"/>
    <w:rsid w:val="00C044FC"/>
    <w:rsid w:val="00C0491A"/>
    <w:rsid w:val="00C04B37"/>
    <w:rsid w:val="00C058F0"/>
    <w:rsid w:val="00C05B24"/>
    <w:rsid w:val="00C05F0D"/>
    <w:rsid w:val="00C06AD3"/>
    <w:rsid w:val="00C06DF4"/>
    <w:rsid w:val="00C06F78"/>
    <w:rsid w:val="00C0734C"/>
    <w:rsid w:val="00C07433"/>
    <w:rsid w:val="00C076CD"/>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883"/>
    <w:rsid w:val="00C15D1F"/>
    <w:rsid w:val="00C16128"/>
    <w:rsid w:val="00C16D10"/>
    <w:rsid w:val="00C17643"/>
    <w:rsid w:val="00C17BD1"/>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B14"/>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1B1"/>
    <w:rsid w:val="00C437F1"/>
    <w:rsid w:val="00C43D1B"/>
    <w:rsid w:val="00C453E7"/>
    <w:rsid w:val="00C45A95"/>
    <w:rsid w:val="00C45B4F"/>
    <w:rsid w:val="00C46552"/>
    <w:rsid w:val="00C469D8"/>
    <w:rsid w:val="00C46D24"/>
    <w:rsid w:val="00C47093"/>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4F4"/>
    <w:rsid w:val="00C57573"/>
    <w:rsid w:val="00C57786"/>
    <w:rsid w:val="00C57ADB"/>
    <w:rsid w:val="00C57DCF"/>
    <w:rsid w:val="00C60565"/>
    <w:rsid w:val="00C607A4"/>
    <w:rsid w:val="00C60843"/>
    <w:rsid w:val="00C61411"/>
    <w:rsid w:val="00C62042"/>
    <w:rsid w:val="00C62217"/>
    <w:rsid w:val="00C6222D"/>
    <w:rsid w:val="00C624D9"/>
    <w:rsid w:val="00C62B6A"/>
    <w:rsid w:val="00C62FB4"/>
    <w:rsid w:val="00C634B9"/>
    <w:rsid w:val="00C63A83"/>
    <w:rsid w:val="00C63AE3"/>
    <w:rsid w:val="00C63B01"/>
    <w:rsid w:val="00C64439"/>
    <w:rsid w:val="00C649D6"/>
    <w:rsid w:val="00C64A6B"/>
    <w:rsid w:val="00C64CBB"/>
    <w:rsid w:val="00C65B3E"/>
    <w:rsid w:val="00C65D4A"/>
    <w:rsid w:val="00C67D98"/>
    <w:rsid w:val="00C70619"/>
    <w:rsid w:val="00C70FAD"/>
    <w:rsid w:val="00C71050"/>
    <w:rsid w:val="00C710CF"/>
    <w:rsid w:val="00C7131E"/>
    <w:rsid w:val="00C71CDC"/>
    <w:rsid w:val="00C725C4"/>
    <w:rsid w:val="00C72B5C"/>
    <w:rsid w:val="00C72B94"/>
    <w:rsid w:val="00C73313"/>
    <w:rsid w:val="00C734ED"/>
    <w:rsid w:val="00C73E1C"/>
    <w:rsid w:val="00C740E8"/>
    <w:rsid w:val="00C74791"/>
    <w:rsid w:val="00C75685"/>
    <w:rsid w:val="00C75874"/>
    <w:rsid w:val="00C75DAC"/>
    <w:rsid w:val="00C76352"/>
    <w:rsid w:val="00C76758"/>
    <w:rsid w:val="00C76E98"/>
    <w:rsid w:val="00C77395"/>
    <w:rsid w:val="00C7749E"/>
    <w:rsid w:val="00C779E5"/>
    <w:rsid w:val="00C779E8"/>
    <w:rsid w:val="00C77E42"/>
    <w:rsid w:val="00C80047"/>
    <w:rsid w:val="00C80B13"/>
    <w:rsid w:val="00C80ED8"/>
    <w:rsid w:val="00C813EF"/>
    <w:rsid w:val="00C81CA1"/>
    <w:rsid w:val="00C82413"/>
    <w:rsid w:val="00C82447"/>
    <w:rsid w:val="00C8299C"/>
    <w:rsid w:val="00C82A38"/>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979"/>
    <w:rsid w:val="00C90CBD"/>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97922"/>
    <w:rsid w:val="00CA0510"/>
    <w:rsid w:val="00CA084F"/>
    <w:rsid w:val="00CA13E1"/>
    <w:rsid w:val="00CA1A4B"/>
    <w:rsid w:val="00CA23BD"/>
    <w:rsid w:val="00CA2C40"/>
    <w:rsid w:val="00CA2C91"/>
    <w:rsid w:val="00CA2CDD"/>
    <w:rsid w:val="00CA2D01"/>
    <w:rsid w:val="00CA2DFE"/>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4E3"/>
    <w:rsid w:val="00CA6610"/>
    <w:rsid w:val="00CA6A69"/>
    <w:rsid w:val="00CA6FEB"/>
    <w:rsid w:val="00CA72FB"/>
    <w:rsid w:val="00CA73EE"/>
    <w:rsid w:val="00CA7927"/>
    <w:rsid w:val="00CA7A66"/>
    <w:rsid w:val="00CA7CC7"/>
    <w:rsid w:val="00CB0608"/>
    <w:rsid w:val="00CB070C"/>
    <w:rsid w:val="00CB0D50"/>
    <w:rsid w:val="00CB0E08"/>
    <w:rsid w:val="00CB1272"/>
    <w:rsid w:val="00CB1A5E"/>
    <w:rsid w:val="00CB216F"/>
    <w:rsid w:val="00CB252E"/>
    <w:rsid w:val="00CB2685"/>
    <w:rsid w:val="00CB5115"/>
    <w:rsid w:val="00CB5137"/>
    <w:rsid w:val="00CB702A"/>
    <w:rsid w:val="00CB7D59"/>
    <w:rsid w:val="00CB7E9C"/>
    <w:rsid w:val="00CC1B2D"/>
    <w:rsid w:val="00CC1C97"/>
    <w:rsid w:val="00CC1EA8"/>
    <w:rsid w:val="00CC1F35"/>
    <w:rsid w:val="00CC2488"/>
    <w:rsid w:val="00CC268C"/>
    <w:rsid w:val="00CC2B36"/>
    <w:rsid w:val="00CC3588"/>
    <w:rsid w:val="00CC374C"/>
    <w:rsid w:val="00CC377E"/>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3D5D"/>
    <w:rsid w:val="00CD3F19"/>
    <w:rsid w:val="00CD406D"/>
    <w:rsid w:val="00CD45B5"/>
    <w:rsid w:val="00CD4771"/>
    <w:rsid w:val="00CD4FFF"/>
    <w:rsid w:val="00CD52E7"/>
    <w:rsid w:val="00CD55E9"/>
    <w:rsid w:val="00CD5D6C"/>
    <w:rsid w:val="00CD74E6"/>
    <w:rsid w:val="00CD782C"/>
    <w:rsid w:val="00CD7D59"/>
    <w:rsid w:val="00CE0388"/>
    <w:rsid w:val="00CE05E5"/>
    <w:rsid w:val="00CE05F0"/>
    <w:rsid w:val="00CE0A06"/>
    <w:rsid w:val="00CE0FDE"/>
    <w:rsid w:val="00CE1B85"/>
    <w:rsid w:val="00CE1D25"/>
    <w:rsid w:val="00CE1F0A"/>
    <w:rsid w:val="00CE24B6"/>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5FB"/>
    <w:rsid w:val="00CF582F"/>
    <w:rsid w:val="00CF587C"/>
    <w:rsid w:val="00CF64C2"/>
    <w:rsid w:val="00CF681C"/>
    <w:rsid w:val="00CF692C"/>
    <w:rsid w:val="00CF6ED0"/>
    <w:rsid w:val="00CF7185"/>
    <w:rsid w:val="00CF72B0"/>
    <w:rsid w:val="00CF769A"/>
    <w:rsid w:val="00CF7DD7"/>
    <w:rsid w:val="00D001E1"/>
    <w:rsid w:val="00D01453"/>
    <w:rsid w:val="00D017E5"/>
    <w:rsid w:val="00D01D44"/>
    <w:rsid w:val="00D01F4D"/>
    <w:rsid w:val="00D027FD"/>
    <w:rsid w:val="00D02F19"/>
    <w:rsid w:val="00D03014"/>
    <w:rsid w:val="00D03201"/>
    <w:rsid w:val="00D03243"/>
    <w:rsid w:val="00D03851"/>
    <w:rsid w:val="00D03D69"/>
    <w:rsid w:val="00D0477B"/>
    <w:rsid w:val="00D04A14"/>
    <w:rsid w:val="00D05509"/>
    <w:rsid w:val="00D056ED"/>
    <w:rsid w:val="00D05A4D"/>
    <w:rsid w:val="00D05C93"/>
    <w:rsid w:val="00D05EAC"/>
    <w:rsid w:val="00D060DF"/>
    <w:rsid w:val="00D06169"/>
    <w:rsid w:val="00D06492"/>
    <w:rsid w:val="00D064E2"/>
    <w:rsid w:val="00D064E3"/>
    <w:rsid w:val="00D06633"/>
    <w:rsid w:val="00D06FAD"/>
    <w:rsid w:val="00D07023"/>
    <w:rsid w:val="00D072DA"/>
    <w:rsid w:val="00D073B9"/>
    <w:rsid w:val="00D10477"/>
    <w:rsid w:val="00D10654"/>
    <w:rsid w:val="00D10E06"/>
    <w:rsid w:val="00D10EE1"/>
    <w:rsid w:val="00D11012"/>
    <w:rsid w:val="00D11353"/>
    <w:rsid w:val="00D113D8"/>
    <w:rsid w:val="00D114B5"/>
    <w:rsid w:val="00D117AA"/>
    <w:rsid w:val="00D11BBE"/>
    <w:rsid w:val="00D11D18"/>
    <w:rsid w:val="00D11E2A"/>
    <w:rsid w:val="00D11F46"/>
    <w:rsid w:val="00D120F3"/>
    <w:rsid w:val="00D1213A"/>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2C4E"/>
    <w:rsid w:val="00D33347"/>
    <w:rsid w:val="00D33F19"/>
    <w:rsid w:val="00D34AF5"/>
    <w:rsid w:val="00D34EC2"/>
    <w:rsid w:val="00D35825"/>
    <w:rsid w:val="00D3589E"/>
    <w:rsid w:val="00D35BE5"/>
    <w:rsid w:val="00D35EF1"/>
    <w:rsid w:val="00D36495"/>
    <w:rsid w:val="00D37032"/>
    <w:rsid w:val="00D41A63"/>
    <w:rsid w:val="00D41FE7"/>
    <w:rsid w:val="00D42A1F"/>
    <w:rsid w:val="00D430F6"/>
    <w:rsid w:val="00D44149"/>
    <w:rsid w:val="00D4476E"/>
    <w:rsid w:val="00D44DF1"/>
    <w:rsid w:val="00D45C1B"/>
    <w:rsid w:val="00D46046"/>
    <w:rsid w:val="00D461CD"/>
    <w:rsid w:val="00D46A5F"/>
    <w:rsid w:val="00D46F0A"/>
    <w:rsid w:val="00D475F1"/>
    <w:rsid w:val="00D47AF5"/>
    <w:rsid w:val="00D50995"/>
    <w:rsid w:val="00D51618"/>
    <w:rsid w:val="00D51743"/>
    <w:rsid w:val="00D51D52"/>
    <w:rsid w:val="00D51DBD"/>
    <w:rsid w:val="00D52300"/>
    <w:rsid w:val="00D53DED"/>
    <w:rsid w:val="00D5426B"/>
    <w:rsid w:val="00D54503"/>
    <w:rsid w:val="00D5463C"/>
    <w:rsid w:val="00D55243"/>
    <w:rsid w:val="00D5549A"/>
    <w:rsid w:val="00D55BC6"/>
    <w:rsid w:val="00D55C6C"/>
    <w:rsid w:val="00D55EB8"/>
    <w:rsid w:val="00D565B6"/>
    <w:rsid w:val="00D57AAC"/>
    <w:rsid w:val="00D60525"/>
    <w:rsid w:val="00D61029"/>
    <w:rsid w:val="00D610C6"/>
    <w:rsid w:val="00D61673"/>
    <w:rsid w:val="00D61ACE"/>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34"/>
    <w:rsid w:val="00D66EC8"/>
    <w:rsid w:val="00D6782A"/>
    <w:rsid w:val="00D67D3B"/>
    <w:rsid w:val="00D67D4F"/>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A58"/>
    <w:rsid w:val="00D74CEC"/>
    <w:rsid w:val="00D74F2A"/>
    <w:rsid w:val="00D74F9D"/>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A8C"/>
    <w:rsid w:val="00D865FF"/>
    <w:rsid w:val="00D8759F"/>
    <w:rsid w:val="00D87AD7"/>
    <w:rsid w:val="00D903A6"/>
    <w:rsid w:val="00D90873"/>
    <w:rsid w:val="00D90A0E"/>
    <w:rsid w:val="00D90F45"/>
    <w:rsid w:val="00D911BE"/>
    <w:rsid w:val="00D91AA9"/>
    <w:rsid w:val="00D928B1"/>
    <w:rsid w:val="00D9296E"/>
    <w:rsid w:val="00D92B45"/>
    <w:rsid w:val="00D9370A"/>
    <w:rsid w:val="00D942F5"/>
    <w:rsid w:val="00D94526"/>
    <w:rsid w:val="00D94754"/>
    <w:rsid w:val="00D9496A"/>
    <w:rsid w:val="00D94A3F"/>
    <w:rsid w:val="00D94BAE"/>
    <w:rsid w:val="00D94D6E"/>
    <w:rsid w:val="00D9513A"/>
    <w:rsid w:val="00D9595B"/>
    <w:rsid w:val="00D95A78"/>
    <w:rsid w:val="00D97151"/>
    <w:rsid w:val="00D9745F"/>
    <w:rsid w:val="00D97889"/>
    <w:rsid w:val="00D97F70"/>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5EE"/>
    <w:rsid w:val="00DB2F33"/>
    <w:rsid w:val="00DB3073"/>
    <w:rsid w:val="00DB3906"/>
    <w:rsid w:val="00DB3A9B"/>
    <w:rsid w:val="00DB3C4C"/>
    <w:rsid w:val="00DB524A"/>
    <w:rsid w:val="00DB5500"/>
    <w:rsid w:val="00DB553D"/>
    <w:rsid w:val="00DB5973"/>
    <w:rsid w:val="00DB5B58"/>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B67"/>
    <w:rsid w:val="00DC3E10"/>
    <w:rsid w:val="00DC3F87"/>
    <w:rsid w:val="00DC4256"/>
    <w:rsid w:val="00DC466E"/>
    <w:rsid w:val="00DC487D"/>
    <w:rsid w:val="00DC5FB1"/>
    <w:rsid w:val="00DC61FF"/>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48B"/>
    <w:rsid w:val="00DD58F8"/>
    <w:rsid w:val="00DD6ADD"/>
    <w:rsid w:val="00DD6EA7"/>
    <w:rsid w:val="00DD6EEF"/>
    <w:rsid w:val="00DD6F2D"/>
    <w:rsid w:val="00DD7195"/>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DF1"/>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F0772"/>
    <w:rsid w:val="00DF089D"/>
    <w:rsid w:val="00DF0BB9"/>
    <w:rsid w:val="00DF0C82"/>
    <w:rsid w:val="00DF2C9D"/>
    <w:rsid w:val="00DF2ED6"/>
    <w:rsid w:val="00DF37BA"/>
    <w:rsid w:val="00DF38FA"/>
    <w:rsid w:val="00DF3D70"/>
    <w:rsid w:val="00DF3DFB"/>
    <w:rsid w:val="00DF4C1D"/>
    <w:rsid w:val="00DF53DD"/>
    <w:rsid w:val="00DF53EB"/>
    <w:rsid w:val="00DF5E57"/>
    <w:rsid w:val="00DF665B"/>
    <w:rsid w:val="00DF66BA"/>
    <w:rsid w:val="00DF66D9"/>
    <w:rsid w:val="00DF718E"/>
    <w:rsid w:val="00DF7684"/>
    <w:rsid w:val="00DF7D38"/>
    <w:rsid w:val="00DF7F08"/>
    <w:rsid w:val="00E00A95"/>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0A1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E4F"/>
    <w:rsid w:val="00E20F68"/>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56E"/>
    <w:rsid w:val="00E339EF"/>
    <w:rsid w:val="00E33ABD"/>
    <w:rsid w:val="00E3482C"/>
    <w:rsid w:val="00E34A05"/>
    <w:rsid w:val="00E34D32"/>
    <w:rsid w:val="00E36478"/>
    <w:rsid w:val="00E3668D"/>
    <w:rsid w:val="00E368CE"/>
    <w:rsid w:val="00E36AD0"/>
    <w:rsid w:val="00E372F4"/>
    <w:rsid w:val="00E373BD"/>
    <w:rsid w:val="00E377DE"/>
    <w:rsid w:val="00E4020F"/>
    <w:rsid w:val="00E402A1"/>
    <w:rsid w:val="00E40AA3"/>
    <w:rsid w:val="00E41CE2"/>
    <w:rsid w:val="00E42A6B"/>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81F"/>
    <w:rsid w:val="00E47DE7"/>
    <w:rsid w:val="00E50859"/>
    <w:rsid w:val="00E51BDC"/>
    <w:rsid w:val="00E51C99"/>
    <w:rsid w:val="00E51E69"/>
    <w:rsid w:val="00E51FE4"/>
    <w:rsid w:val="00E5200D"/>
    <w:rsid w:val="00E5206D"/>
    <w:rsid w:val="00E5219C"/>
    <w:rsid w:val="00E52715"/>
    <w:rsid w:val="00E527AA"/>
    <w:rsid w:val="00E532A6"/>
    <w:rsid w:val="00E539EA"/>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3D4"/>
    <w:rsid w:val="00E7073D"/>
    <w:rsid w:val="00E70B89"/>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622"/>
    <w:rsid w:val="00E84D1B"/>
    <w:rsid w:val="00E850E0"/>
    <w:rsid w:val="00E85AF4"/>
    <w:rsid w:val="00E85FBB"/>
    <w:rsid w:val="00E8612C"/>
    <w:rsid w:val="00E8639A"/>
    <w:rsid w:val="00E873CB"/>
    <w:rsid w:val="00E876AF"/>
    <w:rsid w:val="00E87B44"/>
    <w:rsid w:val="00E87C10"/>
    <w:rsid w:val="00E87DF2"/>
    <w:rsid w:val="00E90341"/>
    <w:rsid w:val="00E9034B"/>
    <w:rsid w:val="00E909A1"/>
    <w:rsid w:val="00E90ADF"/>
    <w:rsid w:val="00E90E4D"/>
    <w:rsid w:val="00E91AB9"/>
    <w:rsid w:val="00E91AF3"/>
    <w:rsid w:val="00E91D3C"/>
    <w:rsid w:val="00E91E8D"/>
    <w:rsid w:val="00E92326"/>
    <w:rsid w:val="00E925D1"/>
    <w:rsid w:val="00E92874"/>
    <w:rsid w:val="00E9301B"/>
    <w:rsid w:val="00E93623"/>
    <w:rsid w:val="00E93F56"/>
    <w:rsid w:val="00E9404D"/>
    <w:rsid w:val="00E94169"/>
    <w:rsid w:val="00E942A8"/>
    <w:rsid w:val="00E94628"/>
    <w:rsid w:val="00E950AC"/>
    <w:rsid w:val="00E950D5"/>
    <w:rsid w:val="00E95127"/>
    <w:rsid w:val="00E958AA"/>
    <w:rsid w:val="00E96769"/>
    <w:rsid w:val="00E96E1B"/>
    <w:rsid w:val="00E9744E"/>
    <w:rsid w:val="00EA0485"/>
    <w:rsid w:val="00EA0CA2"/>
    <w:rsid w:val="00EA15EB"/>
    <w:rsid w:val="00EA1E8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3EA"/>
    <w:rsid w:val="00EA59B1"/>
    <w:rsid w:val="00EA5CF6"/>
    <w:rsid w:val="00EA5D87"/>
    <w:rsid w:val="00EA6343"/>
    <w:rsid w:val="00EA7289"/>
    <w:rsid w:val="00EA7B9D"/>
    <w:rsid w:val="00EA7C6D"/>
    <w:rsid w:val="00EA7CCB"/>
    <w:rsid w:val="00EB06D0"/>
    <w:rsid w:val="00EB074F"/>
    <w:rsid w:val="00EB0F30"/>
    <w:rsid w:val="00EB1BDB"/>
    <w:rsid w:val="00EB2089"/>
    <w:rsid w:val="00EB2215"/>
    <w:rsid w:val="00EB2706"/>
    <w:rsid w:val="00EB3521"/>
    <w:rsid w:val="00EB3663"/>
    <w:rsid w:val="00EB3835"/>
    <w:rsid w:val="00EB39A6"/>
    <w:rsid w:val="00EB3DEC"/>
    <w:rsid w:val="00EB58C7"/>
    <w:rsid w:val="00EB621B"/>
    <w:rsid w:val="00EB643B"/>
    <w:rsid w:val="00EB73DA"/>
    <w:rsid w:val="00EB7E26"/>
    <w:rsid w:val="00EC03C7"/>
    <w:rsid w:val="00EC07E1"/>
    <w:rsid w:val="00EC0D08"/>
    <w:rsid w:val="00EC1B96"/>
    <w:rsid w:val="00EC21BB"/>
    <w:rsid w:val="00EC28D1"/>
    <w:rsid w:val="00EC363B"/>
    <w:rsid w:val="00EC36B0"/>
    <w:rsid w:val="00EC3B96"/>
    <w:rsid w:val="00EC3C7B"/>
    <w:rsid w:val="00EC3DF8"/>
    <w:rsid w:val="00EC3F40"/>
    <w:rsid w:val="00EC3FEB"/>
    <w:rsid w:val="00EC4207"/>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6B38"/>
    <w:rsid w:val="00ED7AC1"/>
    <w:rsid w:val="00EE019F"/>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5C2"/>
    <w:rsid w:val="00F047B9"/>
    <w:rsid w:val="00F04E1C"/>
    <w:rsid w:val="00F05069"/>
    <w:rsid w:val="00F058A0"/>
    <w:rsid w:val="00F05CED"/>
    <w:rsid w:val="00F05F67"/>
    <w:rsid w:val="00F05FA6"/>
    <w:rsid w:val="00F062B5"/>
    <w:rsid w:val="00F0677E"/>
    <w:rsid w:val="00F06846"/>
    <w:rsid w:val="00F06F06"/>
    <w:rsid w:val="00F07553"/>
    <w:rsid w:val="00F100E8"/>
    <w:rsid w:val="00F10850"/>
    <w:rsid w:val="00F10E1B"/>
    <w:rsid w:val="00F10ECB"/>
    <w:rsid w:val="00F114B6"/>
    <w:rsid w:val="00F11742"/>
    <w:rsid w:val="00F11BBB"/>
    <w:rsid w:val="00F1214D"/>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7CD"/>
    <w:rsid w:val="00F23861"/>
    <w:rsid w:val="00F23B09"/>
    <w:rsid w:val="00F23C2E"/>
    <w:rsid w:val="00F23E27"/>
    <w:rsid w:val="00F23E7F"/>
    <w:rsid w:val="00F23E9C"/>
    <w:rsid w:val="00F24065"/>
    <w:rsid w:val="00F247C3"/>
    <w:rsid w:val="00F25AC6"/>
    <w:rsid w:val="00F26B4E"/>
    <w:rsid w:val="00F273C6"/>
    <w:rsid w:val="00F2764A"/>
    <w:rsid w:val="00F279A3"/>
    <w:rsid w:val="00F30600"/>
    <w:rsid w:val="00F309D4"/>
    <w:rsid w:val="00F311D3"/>
    <w:rsid w:val="00F311E3"/>
    <w:rsid w:val="00F3139F"/>
    <w:rsid w:val="00F315B3"/>
    <w:rsid w:val="00F31989"/>
    <w:rsid w:val="00F31D12"/>
    <w:rsid w:val="00F31E48"/>
    <w:rsid w:val="00F3290F"/>
    <w:rsid w:val="00F32D9E"/>
    <w:rsid w:val="00F33320"/>
    <w:rsid w:val="00F3401F"/>
    <w:rsid w:val="00F34156"/>
    <w:rsid w:val="00F342E2"/>
    <w:rsid w:val="00F34B44"/>
    <w:rsid w:val="00F35BE6"/>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8BF"/>
    <w:rsid w:val="00F43CCB"/>
    <w:rsid w:val="00F441D6"/>
    <w:rsid w:val="00F44881"/>
    <w:rsid w:val="00F44D57"/>
    <w:rsid w:val="00F45B6A"/>
    <w:rsid w:val="00F45F39"/>
    <w:rsid w:val="00F46DF4"/>
    <w:rsid w:val="00F4722A"/>
    <w:rsid w:val="00F477C8"/>
    <w:rsid w:val="00F47EA2"/>
    <w:rsid w:val="00F506F3"/>
    <w:rsid w:val="00F50707"/>
    <w:rsid w:val="00F50AA0"/>
    <w:rsid w:val="00F51276"/>
    <w:rsid w:val="00F51CD4"/>
    <w:rsid w:val="00F51DD5"/>
    <w:rsid w:val="00F51F24"/>
    <w:rsid w:val="00F52059"/>
    <w:rsid w:val="00F528C4"/>
    <w:rsid w:val="00F52EAA"/>
    <w:rsid w:val="00F535A2"/>
    <w:rsid w:val="00F53BC0"/>
    <w:rsid w:val="00F5563F"/>
    <w:rsid w:val="00F5606F"/>
    <w:rsid w:val="00F56781"/>
    <w:rsid w:val="00F56B82"/>
    <w:rsid w:val="00F56E8B"/>
    <w:rsid w:val="00F57B41"/>
    <w:rsid w:val="00F57B96"/>
    <w:rsid w:val="00F60150"/>
    <w:rsid w:val="00F60279"/>
    <w:rsid w:val="00F60E27"/>
    <w:rsid w:val="00F61147"/>
    <w:rsid w:val="00F61C05"/>
    <w:rsid w:val="00F61EC6"/>
    <w:rsid w:val="00F62579"/>
    <w:rsid w:val="00F62A75"/>
    <w:rsid w:val="00F64265"/>
    <w:rsid w:val="00F64E9E"/>
    <w:rsid w:val="00F66681"/>
    <w:rsid w:val="00F66992"/>
    <w:rsid w:val="00F66AA9"/>
    <w:rsid w:val="00F672BB"/>
    <w:rsid w:val="00F67472"/>
    <w:rsid w:val="00F6781F"/>
    <w:rsid w:val="00F67A03"/>
    <w:rsid w:val="00F67AC3"/>
    <w:rsid w:val="00F7027D"/>
    <w:rsid w:val="00F702FB"/>
    <w:rsid w:val="00F703A4"/>
    <w:rsid w:val="00F70418"/>
    <w:rsid w:val="00F70D1C"/>
    <w:rsid w:val="00F70D34"/>
    <w:rsid w:val="00F7117D"/>
    <w:rsid w:val="00F713A0"/>
    <w:rsid w:val="00F71B15"/>
    <w:rsid w:val="00F72834"/>
    <w:rsid w:val="00F72847"/>
    <w:rsid w:val="00F72ED2"/>
    <w:rsid w:val="00F72F0E"/>
    <w:rsid w:val="00F731D9"/>
    <w:rsid w:val="00F735E7"/>
    <w:rsid w:val="00F73AC8"/>
    <w:rsid w:val="00F74570"/>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2E84"/>
    <w:rsid w:val="00F83083"/>
    <w:rsid w:val="00F83530"/>
    <w:rsid w:val="00F843A4"/>
    <w:rsid w:val="00F8454F"/>
    <w:rsid w:val="00F84E0B"/>
    <w:rsid w:val="00F850A0"/>
    <w:rsid w:val="00F856B0"/>
    <w:rsid w:val="00F858F6"/>
    <w:rsid w:val="00F86516"/>
    <w:rsid w:val="00F86562"/>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49A"/>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4EE0"/>
    <w:rsid w:val="00FA537E"/>
    <w:rsid w:val="00FA5653"/>
    <w:rsid w:val="00FA56C4"/>
    <w:rsid w:val="00FA573F"/>
    <w:rsid w:val="00FA588B"/>
    <w:rsid w:val="00FA632A"/>
    <w:rsid w:val="00FA758A"/>
    <w:rsid w:val="00FA75C0"/>
    <w:rsid w:val="00FA797E"/>
    <w:rsid w:val="00FA79C8"/>
    <w:rsid w:val="00FA79FD"/>
    <w:rsid w:val="00FA7C3F"/>
    <w:rsid w:val="00FA7E4E"/>
    <w:rsid w:val="00FB05A4"/>
    <w:rsid w:val="00FB0651"/>
    <w:rsid w:val="00FB066E"/>
    <w:rsid w:val="00FB0A9A"/>
    <w:rsid w:val="00FB0E0B"/>
    <w:rsid w:val="00FB2358"/>
    <w:rsid w:val="00FB24BF"/>
    <w:rsid w:val="00FB2B05"/>
    <w:rsid w:val="00FB3A2B"/>
    <w:rsid w:val="00FB3EAF"/>
    <w:rsid w:val="00FB3F04"/>
    <w:rsid w:val="00FB4E15"/>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74E"/>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1390"/>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9FC"/>
    <w:rsid w:val="00FD6C16"/>
    <w:rsid w:val="00FD760B"/>
    <w:rsid w:val="00FE075C"/>
    <w:rsid w:val="00FE08AF"/>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4CAB37"/>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FE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er 2,Header2,22,heading2,2nd level,H21,H22,H23,H24,H25,R2,E2,†berschrift 2,õberschrift 2"/>
    <w:next w:val="Normal"/>
    <w:link w:val="Heading2Char1"/>
    <w:qFormat/>
    <w:rsid w:val="004919A6"/>
    <w:p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er 2 Char,Header2 Char,22 Char,heading2 Char,2nd level Char,H21 Char,H22 Char,H23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0">
    <w:name w:val="表格题注"/>
    <w:next w:val="Normal"/>
    <w:rsid w:val="00627325"/>
    <w:pPr>
      <w:numPr>
        <w:ilvl w:val="8"/>
        <w:numId w:val="8"/>
      </w:numPr>
      <w:spacing w:beforeLines="50" w:afterLines="50"/>
      <w:jc w:val="center"/>
    </w:pPr>
    <w:rPr>
      <w:rFonts w:eastAsia="Times New Roman"/>
      <w:b/>
      <w:lang w:val="en-GB"/>
    </w:rPr>
  </w:style>
  <w:style w:type="paragraph" w:customStyle="1" w:styleId="a">
    <w:name w:val="插图题注"/>
    <w:next w:val="Normal"/>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ListParagraphChar">
    <w:name w:val="List Paragraph Char"/>
    <w:link w:val="ListParagraph"/>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Normal"/>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Normal"/>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2">
    <w:name w:val="样式 (中文) 宋体 两端对齐"/>
    <w:basedOn w:val="Normal"/>
    <w:rsid w:val="006E75EA"/>
    <w:pPr>
      <w:jc w:val="both"/>
    </w:pPr>
    <w:rPr>
      <w:rFonts w:eastAsia="宋体" w:cs="宋体"/>
      <w:lang w:eastAsia="en-GB"/>
    </w:rPr>
  </w:style>
  <w:style w:type="paragraph" w:customStyle="1" w:styleId="References">
    <w:name w:val="References"/>
    <w:basedOn w:val="Normal"/>
    <w:rsid w:val="008E246E"/>
    <w:pPr>
      <w:numPr>
        <w:numId w:val="28"/>
      </w:numPr>
      <w:overflowPunct/>
      <w:adjustRightInd/>
      <w:snapToGrid w:val="0"/>
      <w:spacing w:after="60"/>
      <w:jc w:val="both"/>
      <w:textAlignment w:val="auto"/>
    </w:pPr>
    <w:rPr>
      <w:rFonts w:ascii="Nokia Pure Text" w:eastAsia="宋体" w:hAnsi="Nokia Pure Text" w:cs="Nokia Pure Text"/>
      <w:szCs w:val="16"/>
      <w:lang w:val="en-US"/>
    </w:rPr>
  </w:style>
  <w:style w:type="paragraph" w:customStyle="1" w:styleId="LGTdoc">
    <w:name w:val="LGTdoc_본문"/>
    <w:basedOn w:val="Normal"/>
    <w:link w:val="LGTdocChar"/>
    <w:qFormat/>
    <w:rsid w:val="00F31E48"/>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31E48"/>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7C03EA"/>
    <w:rPr>
      <w:rFonts w:ascii="Arial" w:eastAsia="–¾’©" w:hAnsi="Arial"/>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7F15B3"/>
    <w:rPr>
      <w:rFonts w:eastAsia="Times New Roman"/>
      <w:b/>
      <w:lang w:val="en-GB" w:eastAsia="en-US"/>
    </w:rPr>
  </w:style>
  <w:style w:type="character" w:customStyle="1" w:styleId="B10">
    <w:name w:val="B1 (文字)"/>
    <w:qFormat/>
    <w:locked/>
    <w:rsid w:val="007F15B3"/>
    <w:rPr>
      <w:rFonts w:eastAsia="Times New Roman"/>
      <w:lang w:val="en-GB"/>
    </w:rPr>
  </w:style>
  <w:style w:type="paragraph" w:customStyle="1" w:styleId="0Maintext">
    <w:name w:val="0 Main text"/>
    <w:basedOn w:val="Normal"/>
    <w:link w:val="0MaintextChar"/>
    <w:qFormat/>
    <w:rsid w:val="007F15B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7F15B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766332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91343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__7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5.vsdx"/><Relationship Id="rId25" Type="http://schemas.openxmlformats.org/officeDocument/2006/relationships/package" Target="embeddings/Microsoft_Visio___99.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44.vsdx"/><Relationship Id="rId23" Type="http://schemas.openxmlformats.org/officeDocument/2006/relationships/package" Target="embeddings/Microsoft_Visio___88.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66.vsdx"/><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F11A9-E179-4DDD-891C-794442B0A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13</Pages>
  <Words>5381</Words>
  <Characters>26886</Characters>
  <Application>Microsoft Office Word</Application>
  <DocSecurity>4</DocSecurity>
  <Lines>224</Lines>
  <Paragraphs>64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2</cp:revision>
  <cp:lastPrinted>2010-01-06T23:23:00Z</cp:lastPrinted>
  <dcterms:created xsi:type="dcterms:W3CDTF">2019-11-07T18:00:00Z</dcterms:created>
  <dcterms:modified xsi:type="dcterms:W3CDTF">2019-11-07T18:00:00Z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(3)Z54WfrLQYGhjMHY/lyV0uOKp4Tcf0ol/yLq+GggcSR6eUi/lU6Dv6f1hUmI2905yrSHwIvYy
MJUpPUVfCgwgKACFhwOt6OfILnZ+gt/97Ryt19fM/+NW/xkurSv01TkQknSb1LPhR8USFjMN
koOeHHNkjrB9nU7qP42ELfjx9Z4lt0LBsv/MxUgeyCZDK3V4LsnGn8rGCoMa79sARhrrp9rp
Mc0CGKcFQ8LHl1V7ul</vt:lpwstr>
  </property>
  <property fmtid="{D5CDD505-2E9C-101B-9397-08002B2CF9AE}" pid="11" name="_2015_ms_pID_7253431">
    <vt:lpwstr>nLF2+0RlITdfyasCcIlG9YcXq1bGRbAKM4hW4CRkqJrz3qOEbbYtSa
HM69ValSJVzt2HYozmqXINKXh/GVK6igKpRU3s7Bo5tZzydcbQoEK2fthx1Z3jIWbnYZrTUl
y/l7pkHG/Nxm87y7A6aFAdRwYuTxmQvz2ho972XrSPpVUusJ/AJCRa9lQrLFGZxjRxFR7sWW
UBLa/PFyW9Y0sYfraznBjQM7VnW4ShnMJH2S</vt:lpwstr>
  </property>
  <property fmtid="{D5CDD505-2E9C-101B-9397-08002B2CF9AE}" pid="12" name="_2015_ms_pID_7253432">
    <vt:lpwstr>wWf/402XJYWysBoz3oMW8vK9wfAtFuoxP/Qv
TAp3+OsBXU+bvWKZMpcE99wyqKtvA43suHE2QeqgzXiQa2InF3s=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1573147321</vt:lpwstr>
  </property>
</Properties>
</file>