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F5B" w:rsidRPr="00960A05" w:rsidRDefault="00C72155" w:rsidP="003029EE">
      <w:pPr>
        <w:tabs>
          <w:tab w:val="right" w:pos="9800"/>
        </w:tabs>
        <w:spacing w:after="60"/>
        <w:ind w:left="1985" w:hanging="1985"/>
        <w:rPr>
          <w:rFonts w:ascii="Arial" w:hAnsi="Arial" w:cs="Arial"/>
          <w:b/>
          <w:bCs/>
          <w:lang w:eastAsia="zh-CN"/>
        </w:rPr>
      </w:pPr>
      <w:r>
        <w:rPr>
          <w:rFonts w:ascii="Arial" w:hAnsi="Arial" w:cs="Arial"/>
          <w:b/>
          <w:bCs/>
        </w:rPr>
        <w:t>3GPP TSG-RAN WG</w:t>
      </w:r>
      <w:r w:rsidR="00622997">
        <w:rPr>
          <w:rFonts w:ascii="Arial" w:hAnsi="Arial" w:cs="Arial" w:hint="eastAsia"/>
          <w:b/>
          <w:bCs/>
          <w:lang w:eastAsia="zh-CN"/>
        </w:rPr>
        <w:t>2</w:t>
      </w:r>
      <w:r w:rsidR="0050014E" w:rsidRPr="00960A05">
        <w:rPr>
          <w:rFonts w:ascii="Arial" w:hAnsi="Arial" w:cs="Arial"/>
          <w:b/>
          <w:bCs/>
          <w:lang w:eastAsia="zh-CN"/>
        </w:rPr>
        <w:t xml:space="preserve"> </w:t>
      </w:r>
      <w:r>
        <w:rPr>
          <w:rFonts w:ascii="Arial" w:hAnsi="Arial" w:cs="Arial"/>
          <w:b/>
          <w:bCs/>
          <w:lang w:eastAsia="zh-CN"/>
        </w:rPr>
        <w:t>#</w:t>
      </w:r>
      <w:r w:rsidR="00622997">
        <w:rPr>
          <w:rFonts w:ascii="Arial" w:hAnsi="Arial" w:cs="Arial" w:hint="eastAsia"/>
          <w:b/>
          <w:bCs/>
          <w:lang w:eastAsia="zh-CN"/>
        </w:rPr>
        <w:t>108</w:t>
      </w:r>
      <w:r>
        <w:rPr>
          <w:rFonts w:ascii="Arial" w:hAnsi="Arial" w:cs="Arial"/>
          <w:b/>
          <w:bCs/>
        </w:rPr>
        <w:tab/>
        <w:t>R</w:t>
      </w:r>
      <w:r w:rsidR="00622997">
        <w:rPr>
          <w:rFonts w:ascii="Arial" w:hAnsi="Arial" w:cs="Arial" w:hint="eastAsia"/>
          <w:b/>
          <w:bCs/>
          <w:lang w:eastAsia="zh-CN"/>
        </w:rPr>
        <w:t>2</w:t>
      </w:r>
      <w:r w:rsidR="004D3F5B" w:rsidRPr="00960A05">
        <w:rPr>
          <w:rFonts w:ascii="Arial" w:hAnsi="Arial" w:cs="Arial"/>
          <w:b/>
          <w:bCs/>
        </w:rPr>
        <w:t>-</w:t>
      </w:r>
      <w:r w:rsidR="00482ECB" w:rsidRPr="00960A05">
        <w:rPr>
          <w:rFonts w:ascii="Arial" w:hAnsi="Arial" w:cs="Arial"/>
          <w:b/>
          <w:bCs/>
          <w:lang w:eastAsia="zh-CN"/>
        </w:rPr>
        <w:t>1</w:t>
      </w:r>
      <w:r w:rsidR="00286320">
        <w:rPr>
          <w:rFonts w:ascii="Arial" w:hAnsi="Arial" w:cs="Arial" w:hint="eastAsia"/>
          <w:b/>
          <w:bCs/>
          <w:lang w:eastAsia="zh-CN"/>
        </w:rPr>
        <w:t>9</w:t>
      </w:r>
      <w:r w:rsidR="00064824">
        <w:rPr>
          <w:rFonts w:ascii="Arial" w:hAnsi="Arial" w:cs="Arial" w:hint="eastAsia"/>
          <w:b/>
          <w:bCs/>
          <w:lang w:eastAsia="zh-CN"/>
        </w:rPr>
        <w:t>14509</w:t>
      </w:r>
    </w:p>
    <w:p w:rsidR="004D3F5B" w:rsidRPr="00960A05" w:rsidRDefault="006B6D64" w:rsidP="003029EE">
      <w:pPr>
        <w:tabs>
          <w:tab w:val="right" w:pos="9800"/>
        </w:tabs>
        <w:spacing w:after="60"/>
        <w:ind w:left="1985" w:hanging="1985"/>
        <w:rPr>
          <w:rFonts w:ascii="Arial" w:hAnsi="Arial" w:cs="Arial"/>
          <w:b/>
          <w:bCs/>
          <w:lang w:eastAsia="zh-CN"/>
        </w:rPr>
      </w:pPr>
      <w:r>
        <w:rPr>
          <w:rFonts w:ascii="Arial" w:hAnsi="Arial" w:cs="Arial" w:hint="eastAsia"/>
          <w:b/>
          <w:bCs/>
          <w:lang w:eastAsia="zh-CN"/>
        </w:rPr>
        <w:t>Reno</w:t>
      </w:r>
      <w:r w:rsidR="003029EE" w:rsidRPr="00960A05">
        <w:rPr>
          <w:rFonts w:ascii="Arial" w:hAnsi="Arial" w:cs="Arial"/>
          <w:b/>
          <w:bCs/>
          <w:lang w:eastAsia="zh-CN"/>
        </w:rPr>
        <w:t xml:space="preserve">, </w:t>
      </w:r>
      <w:r>
        <w:rPr>
          <w:rFonts w:ascii="Arial" w:hAnsi="Arial" w:cs="Arial" w:hint="eastAsia"/>
          <w:b/>
          <w:bCs/>
          <w:lang w:eastAsia="zh-CN"/>
        </w:rPr>
        <w:t>USA</w:t>
      </w:r>
      <w:r w:rsidR="00C72155">
        <w:rPr>
          <w:rFonts w:ascii="Arial" w:hAnsi="Arial" w:cs="Arial"/>
          <w:b/>
          <w:bCs/>
        </w:rPr>
        <w:t xml:space="preserve">, </w:t>
      </w:r>
      <w:r>
        <w:rPr>
          <w:rFonts w:ascii="Arial" w:hAnsi="Arial" w:cs="Arial" w:hint="eastAsia"/>
          <w:b/>
          <w:bCs/>
          <w:lang w:eastAsia="zh-CN"/>
        </w:rPr>
        <w:t>18</w:t>
      </w:r>
      <w:r w:rsidR="003029EE" w:rsidRPr="00960A05">
        <w:rPr>
          <w:rFonts w:ascii="Arial" w:hAnsi="Arial" w:cs="Arial"/>
          <w:b/>
          <w:bCs/>
          <w:lang w:eastAsia="zh-CN"/>
        </w:rPr>
        <w:t>th</w:t>
      </w:r>
      <w:r w:rsidR="004D3F5B" w:rsidRPr="00960A05">
        <w:rPr>
          <w:rFonts w:ascii="Arial" w:hAnsi="Arial" w:cs="Arial"/>
          <w:b/>
          <w:bCs/>
        </w:rPr>
        <w:t xml:space="preserve"> – </w:t>
      </w:r>
      <w:r>
        <w:rPr>
          <w:rFonts w:ascii="Arial" w:hAnsi="Arial" w:cs="Arial" w:hint="eastAsia"/>
          <w:b/>
          <w:bCs/>
          <w:lang w:eastAsia="zh-CN"/>
        </w:rPr>
        <w:t>22</w:t>
      </w:r>
      <w:r w:rsidR="004D3F5B" w:rsidRPr="00960A05">
        <w:rPr>
          <w:rFonts w:ascii="Arial" w:hAnsi="Arial" w:cs="Arial"/>
          <w:b/>
          <w:bCs/>
        </w:rPr>
        <w:t xml:space="preserve">th </w:t>
      </w:r>
      <w:r>
        <w:rPr>
          <w:rFonts w:ascii="Arial" w:hAnsi="Arial" w:cs="Arial" w:hint="eastAsia"/>
          <w:b/>
          <w:bCs/>
          <w:lang w:eastAsia="zh-CN"/>
        </w:rPr>
        <w:t>November</w:t>
      </w:r>
      <w:r w:rsidR="004D3F5B" w:rsidRPr="00960A05">
        <w:rPr>
          <w:rFonts w:ascii="Arial" w:hAnsi="Arial" w:cs="Arial"/>
          <w:b/>
          <w:bCs/>
        </w:rPr>
        <w:t xml:space="preserve"> 201</w:t>
      </w:r>
      <w:r w:rsidR="00286320">
        <w:rPr>
          <w:rFonts w:ascii="Arial" w:hAnsi="Arial" w:cs="Arial" w:hint="eastAsia"/>
          <w:b/>
          <w:bCs/>
          <w:lang w:eastAsia="zh-CN"/>
        </w:rPr>
        <w:t>9</w:t>
      </w:r>
      <w:bookmarkStart w:id="0" w:name="_GoBack"/>
      <w:bookmarkEnd w:id="0"/>
    </w:p>
    <w:p w:rsidR="002A6C9B" w:rsidRPr="00960A05" w:rsidRDefault="002A6C9B" w:rsidP="003029EE">
      <w:pPr>
        <w:spacing w:after="60"/>
        <w:ind w:left="1985" w:hanging="1985"/>
        <w:rPr>
          <w:rFonts w:ascii="Arial" w:hAnsi="Arial" w:cs="Arial"/>
          <w:bCs/>
          <w:lang w:eastAsia="zh-CN"/>
        </w:rPr>
      </w:pPr>
      <w:r w:rsidRPr="00960A05">
        <w:rPr>
          <w:rFonts w:ascii="Arial" w:hAnsi="Arial" w:cs="Arial"/>
          <w:b/>
        </w:rPr>
        <w:t>Title:</w:t>
      </w:r>
      <w:r w:rsidRPr="00960A05">
        <w:rPr>
          <w:rFonts w:ascii="Arial" w:hAnsi="Arial" w:cs="Arial"/>
          <w:b/>
        </w:rPr>
        <w:tab/>
      </w:r>
      <w:r w:rsidR="004D4A5E" w:rsidRPr="00960A05">
        <w:rPr>
          <w:rFonts w:ascii="Arial" w:hAnsi="Arial" w:cs="Arial"/>
          <w:bCs/>
          <w:lang w:eastAsia="zh-CN"/>
        </w:rPr>
        <w:t>[Draft]</w:t>
      </w:r>
      <w:r w:rsidR="000C4114" w:rsidRPr="00960A05">
        <w:rPr>
          <w:rFonts w:ascii="Arial" w:hAnsi="Arial" w:cs="Arial"/>
          <w:bCs/>
          <w:lang w:eastAsia="zh-CN"/>
        </w:rPr>
        <w:t xml:space="preserve"> </w:t>
      </w:r>
      <w:r w:rsidR="00385B72" w:rsidRPr="00385B72">
        <w:rPr>
          <w:rFonts w:ascii="Arial" w:hAnsi="Arial" w:cs="Arial"/>
          <w:bCs/>
          <w:lang w:eastAsia="zh-CN"/>
        </w:rPr>
        <w:t>Reply LS on PRACH configuration conflict detection</w:t>
      </w:r>
    </w:p>
    <w:p w:rsidR="002A6C9B" w:rsidRPr="00960A05" w:rsidRDefault="002A6C9B">
      <w:pPr>
        <w:spacing w:after="60"/>
        <w:ind w:left="1985" w:hanging="1985"/>
        <w:rPr>
          <w:rFonts w:ascii="Arial" w:hAnsi="Arial" w:cs="Arial"/>
          <w:bCs/>
          <w:lang w:eastAsia="zh-CN"/>
        </w:rPr>
      </w:pPr>
      <w:r w:rsidRPr="00960A05">
        <w:rPr>
          <w:rFonts w:ascii="Arial" w:hAnsi="Arial" w:cs="Arial"/>
          <w:b/>
        </w:rPr>
        <w:t>Response to:</w:t>
      </w:r>
      <w:r w:rsidRPr="00960A05">
        <w:rPr>
          <w:rFonts w:ascii="Arial" w:hAnsi="Arial" w:cs="Arial"/>
          <w:bCs/>
        </w:rPr>
        <w:tab/>
      </w:r>
      <w:r w:rsidR="002043B5">
        <w:rPr>
          <w:rFonts w:ascii="Arial" w:hAnsi="Arial" w:cs="Arial" w:hint="eastAsia"/>
          <w:bCs/>
          <w:lang w:eastAsia="zh-CN"/>
        </w:rPr>
        <w:t>R2</w:t>
      </w:r>
      <w:r w:rsidR="0028221F">
        <w:rPr>
          <w:rFonts w:ascii="Arial" w:hAnsi="Arial" w:cs="Arial" w:hint="eastAsia"/>
          <w:bCs/>
          <w:lang w:eastAsia="zh-CN"/>
        </w:rPr>
        <w:t>-19</w:t>
      </w:r>
      <w:r w:rsidR="00053C5A">
        <w:rPr>
          <w:rFonts w:ascii="Arial" w:hAnsi="Arial" w:cs="Arial" w:hint="eastAsia"/>
          <w:bCs/>
          <w:lang w:eastAsia="zh-CN"/>
        </w:rPr>
        <w:t>1</w:t>
      </w:r>
      <w:r w:rsidR="002043B5">
        <w:rPr>
          <w:rFonts w:ascii="Arial" w:hAnsi="Arial" w:cs="Arial" w:hint="eastAsia"/>
          <w:bCs/>
          <w:lang w:eastAsia="zh-CN"/>
        </w:rPr>
        <w:t>4329</w:t>
      </w:r>
      <w:r w:rsidR="0028221F">
        <w:rPr>
          <w:rFonts w:ascii="Arial" w:hAnsi="Arial" w:cs="Arial" w:hint="eastAsia"/>
          <w:bCs/>
          <w:lang w:eastAsia="zh-CN"/>
        </w:rPr>
        <w:t>/</w:t>
      </w:r>
      <w:r w:rsidR="001F091F">
        <w:rPr>
          <w:rFonts w:ascii="Arial" w:hAnsi="Arial" w:cs="Arial"/>
          <w:bCs/>
        </w:rPr>
        <w:t>R3-196270</w:t>
      </w:r>
    </w:p>
    <w:p w:rsidR="002A6C9B" w:rsidRPr="00960A05" w:rsidRDefault="002A6C9B">
      <w:pPr>
        <w:spacing w:after="60"/>
        <w:ind w:left="1985" w:hanging="1985"/>
        <w:rPr>
          <w:rFonts w:ascii="Arial" w:hAnsi="Arial" w:cs="Arial"/>
          <w:bCs/>
          <w:lang w:eastAsia="zh-CN"/>
        </w:rPr>
      </w:pPr>
      <w:r w:rsidRPr="00960A05">
        <w:rPr>
          <w:rFonts w:ascii="Arial" w:hAnsi="Arial" w:cs="Arial"/>
          <w:b/>
        </w:rPr>
        <w:t>Release:</w:t>
      </w:r>
      <w:r w:rsidRPr="00960A05">
        <w:rPr>
          <w:rFonts w:ascii="Arial" w:hAnsi="Arial" w:cs="Arial"/>
          <w:bCs/>
        </w:rPr>
        <w:tab/>
      </w:r>
      <w:r w:rsidR="005F77FA" w:rsidRPr="00960A05">
        <w:rPr>
          <w:rFonts w:ascii="Arial" w:hAnsi="Arial" w:cs="Arial"/>
          <w:bCs/>
        </w:rPr>
        <w:t>Rel-1</w:t>
      </w:r>
      <w:r w:rsidR="00827FDB">
        <w:rPr>
          <w:rFonts w:ascii="Arial" w:hAnsi="Arial" w:cs="Arial" w:hint="eastAsia"/>
          <w:bCs/>
          <w:lang w:eastAsia="zh-CN"/>
        </w:rPr>
        <w:t>6</w:t>
      </w:r>
    </w:p>
    <w:p w:rsidR="002A6C9B" w:rsidRPr="00960A05" w:rsidRDefault="002A6C9B">
      <w:pPr>
        <w:spacing w:after="60"/>
        <w:ind w:left="1985" w:hanging="1985"/>
        <w:rPr>
          <w:rFonts w:ascii="Arial" w:hAnsi="Arial" w:cs="Arial"/>
          <w:bCs/>
          <w:lang w:eastAsia="zh-CN"/>
        </w:rPr>
      </w:pPr>
      <w:r w:rsidRPr="00960A05">
        <w:rPr>
          <w:rFonts w:ascii="Arial" w:hAnsi="Arial" w:cs="Arial"/>
          <w:b/>
        </w:rPr>
        <w:t>Work Item:</w:t>
      </w:r>
      <w:r w:rsidRPr="00960A05">
        <w:rPr>
          <w:rFonts w:ascii="Arial" w:hAnsi="Arial" w:cs="Arial"/>
          <w:bCs/>
        </w:rPr>
        <w:tab/>
      </w:r>
      <w:r w:rsidR="004D4A5E" w:rsidRPr="00960A05">
        <w:rPr>
          <w:rFonts w:ascii="Arial" w:hAnsi="Arial" w:cs="Arial"/>
          <w:bCs/>
        </w:rPr>
        <w:t>NR_</w:t>
      </w:r>
      <w:r w:rsidR="001D57F6">
        <w:rPr>
          <w:rFonts w:ascii="Arial" w:hAnsi="Arial" w:cs="Arial" w:hint="eastAsia"/>
          <w:bCs/>
          <w:lang w:eastAsia="zh-CN"/>
        </w:rPr>
        <w:t>SON_MDT</w:t>
      </w:r>
    </w:p>
    <w:p w:rsidR="002A6C9B" w:rsidRPr="00960A05" w:rsidRDefault="002A6C9B">
      <w:pPr>
        <w:spacing w:after="60"/>
        <w:ind w:left="1985" w:hanging="1985"/>
        <w:rPr>
          <w:rFonts w:ascii="Arial" w:hAnsi="Arial" w:cs="Arial"/>
          <w:b/>
        </w:rPr>
      </w:pPr>
    </w:p>
    <w:p w:rsidR="002A6C9B" w:rsidRPr="00960A05" w:rsidRDefault="002A6C9B" w:rsidP="003029EE">
      <w:pPr>
        <w:spacing w:after="60"/>
        <w:ind w:left="1985" w:hanging="1985"/>
        <w:rPr>
          <w:rFonts w:ascii="Arial" w:hAnsi="Arial" w:cs="Arial"/>
          <w:bCs/>
          <w:lang w:eastAsia="zh-CN"/>
        </w:rPr>
      </w:pPr>
      <w:r w:rsidRPr="00960A05">
        <w:rPr>
          <w:rFonts w:ascii="Arial" w:hAnsi="Arial" w:cs="Arial"/>
          <w:b/>
        </w:rPr>
        <w:t>Source:</w:t>
      </w:r>
      <w:r w:rsidRPr="00960A05">
        <w:rPr>
          <w:rFonts w:ascii="Arial" w:hAnsi="Arial" w:cs="Arial"/>
          <w:bCs/>
          <w:color w:val="FF0000"/>
        </w:rPr>
        <w:tab/>
      </w:r>
      <w:r w:rsidR="00C72155">
        <w:rPr>
          <w:rFonts w:ascii="Arial" w:hAnsi="Arial" w:cs="Arial" w:hint="eastAsia"/>
          <w:bCs/>
          <w:color w:val="000000"/>
          <w:lang w:eastAsia="zh-CN"/>
        </w:rPr>
        <w:t>RAN</w:t>
      </w:r>
      <w:r w:rsidR="000049D5">
        <w:rPr>
          <w:rFonts w:ascii="Arial" w:hAnsi="Arial" w:cs="Arial" w:hint="eastAsia"/>
          <w:bCs/>
          <w:color w:val="000000"/>
          <w:lang w:eastAsia="zh-CN"/>
        </w:rPr>
        <w:t>2</w:t>
      </w:r>
    </w:p>
    <w:p w:rsidR="002A6C9B" w:rsidRPr="00960A05" w:rsidRDefault="002A6C9B" w:rsidP="003029EE">
      <w:pPr>
        <w:spacing w:after="60"/>
        <w:ind w:left="1985" w:hanging="1985"/>
        <w:rPr>
          <w:rFonts w:ascii="Arial" w:hAnsi="Arial" w:cs="Arial"/>
          <w:bCs/>
          <w:lang w:eastAsia="zh-CN"/>
        </w:rPr>
      </w:pPr>
      <w:r w:rsidRPr="00960A05">
        <w:rPr>
          <w:rFonts w:ascii="Arial" w:hAnsi="Arial" w:cs="Arial"/>
          <w:b/>
        </w:rPr>
        <w:t>To:</w:t>
      </w:r>
      <w:r w:rsidRPr="00960A05">
        <w:rPr>
          <w:rFonts w:ascii="Arial" w:hAnsi="Arial" w:cs="Arial"/>
          <w:bCs/>
        </w:rPr>
        <w:tab/>
      </w:r>
      <w:r w:rsidR="002822F2">
        <w:rPr>
          <w:rFonts w:ascii="Arial" w:hAnsi="Arial" w:cs="Arial" w:hint="eastAsia"/>
          <w:bCs/>
          <w:color w:val="000000"/>
          <w:lang w:eastAsia="zh-CN"/>
        </w:rPr>
        <w:t>RAN</w:t>
      </w:r>
      <w:r w:rsidR="008B1261">
        <w:rPr>
          <w:rFonts w:ascii="Arial" w:hAnsi="Arial" w:cs="Arial" w:hint="eastAsia"/>
          <w:bCs/>
          <w:color w:val="000000"/>
          <w:lang w:eastAsia="zh-CN"/>
        </w:rPr>
        <w:t>3</w:t>
      </w:r>
    </w:p>
    <w:p w:rsidR="00C33B4D" w:rsidRPr="00960A05" w:rsidRDefault="002A6C9B" w:rsidP="00C33B4D">
      <w:pPr>
        <w:spacing w:after="60"/>
        <w:ind w:left="1985" w:hanging="1985"/>
        <w:rPr>
          <w:rFonts w:ascii="Arial" w:hAnsi="Arial" w:cs="Arial"/>
          <w:bCs/>
          <w:lang w:eastAsia="zh-CN"/>
        </w:rPr>
      </w:pPr>
      <w:r w:rsidRPr="00960A05">
        <w:rPr>
          <w:rFonts w:ascii="Arial" w:hAnsi="Arial" w:cs="Arial"/>
          <w:b/>
        </w:rPr>
        <w:t>Cc:</w:t>
      </w:r>
      <w:r w:rsidRPr="00960A05">
        <w:rPr>
          <w:rFonts w:ascii="Arial" w:hAnsi="Arial" w:cs="Arial"/>
          <w:bCs/>
        </w:rPr>
        <w:tab/>
      </w:r>
      <w:r w:rsidR="000049D5">
        <w:rPr>
          <w:rFonts w:ascii="Arial" w:hAnsi="Arial" w:cs="Arial" w:hint="eastAsia"/>
          <w:bCs/>
          <w:lang w:eastAsia="zh-CN"/>
        </w:rPr>
        <w:t>RAN1</w:t>
      </w:r>
    </w:p>
    <w:p w:rsidR="002A6C9B" w:rsidRPr="00960A05" w:rsidRDefault="002A6C9B">
      <w:pPr>
        <w:spacing w:after="60"/>
        <w:ind w:left="1985" w:hanging="1985"/>
        <w:rPr>
          <w:rFonts w:ascii="Arial" w:hAnsi="Arial" w:cs="Arial"/>
          <w:bCs/>
        </w:rPr>
      </w:pPr>
    </w:p>
    <w:p w:rsidR="00E90B27" w:rsidRPr="00960A05" w:rsidRDefault="00E90B27" w:rsidP="00E90B27">
      <w:pPr>
        <w:spacing w:after="60"/>
        <w:ind w:left="1985" w:hanging="1985"/>
        <w:rPr>
          <w:rFonts w:ascii="Arial" w:hAnsi="Arial" w:cs="Arial"/>
          <w:bCs/>
          <w:lang w:eastAsia="zh-CN"/>
        </w:rPr>
      </w:pPr>
      <w:r>
        <w:rPr>
          <w:rFonts w:ascii="Arial" w:hAnsi="Arial" w:cs="Arial" w:hint="eastAsia"/>
          <w:b/>
          <w:lang w:eastAsia="zh-CN"/>
        </w:rPr>
        <w:t>Attachment</w:t>
      </w:r>
      <w:r w:rsidRPr="00960A05">
        <w:rPr>
          <w:rFonts w:ascii="Arial" w:hAnsi="Arial" w:cs="Arial"/>
          <w:b/>
        </w:rPr>
        <w:t>:</w:t>
      </w:r>
      <w:r w:rsidRPr="00960A05">
        <w:rPr>
          <w:rFonts w:ascii="Arial" w:hAnsi="Arial" w:cs="Arial"/>
          <w:bCs/>
        </w:rPr>
        <w:tab/>
      </w:r>
      <w:r w:rsidR="0076667F">
        <w:rPr>
          <w:rFonts w:ascii="Arial" w:hAnsi="Arial" w:cs="Arial" w:hint="eastAsia"/>
          <w:bCs/>
          <w:lang w:eastAsia="zh-CN"/>
        </w:rPr>
        <w:t>-</w:t>
      </w:r>
    </w:p>
    <w:p w:rsidR="00E90B27" w:rsidRDefault="00E90B27">
      <w:pPr>
        <w:tabs>
          <w:tab w:val="left" w:pos="2268"/>
        </w:tabs>
        <w:rPr>
          <w:rFonts w:ascii="Arial" w:hAnsi="Arial" w:cs="Arial"/>
          <w:b/>
          <w:lang w:eastAsia="zh-CN"/>
        </w:rPr>
      </w:pPr>
    </w:p>
    <w:p w:rsidR="002A6C9B" w:rsidRPr="00960A05" w:rsidRDefault="002A6C9B">
      <w:pPr>
        <w:tabs>
          <w:tab w:val="left" w:pos="2268"/>
        </w:tabs>
        <w:rPr>
          <w:rFonts w:ascii="Arial" w:hAnsi="Arial" w:cs="Arial"/>
          <w:bCs/>
        </w:rPr>
      </w:pPr>
      <w:r w:rsidRPr="00960A05">
        <w:rPr>
          <w:rFonts w:ascii="Arial" w:hAnsi="Arial" w:cs="Arial"/>
          <w:b/>
        </w:rPr>
        <w:t>Contact Person:</w:t>
      </w:r>
    </w:p>
    <w:p w:rsidR="002A6C9B" w:rsidRPr="00960A05" w:rsidRDefault="002A6C9B" w:rsidP="003029EE">
      <w:pPr>
        <w:pStyle w:val="4"/>
        <w:tabs>
          <w:tab w:val="left" w:pos="2268"/>
        </w:tabs>
        <w:ind w:left="567"/>
        <w:rPr>
          <w:rFonts w:cs="Arial"/>
          <w:b w:val="0"/>
          <w:bCs/>
          <w:lang w:eastAsia="zh-CN"/>
        </w:rPr>
      </w:pPr>
      <w:r w:rsidRPr="00960A05">
        <w:rPr>
          <w:rFonts w:cs="Arial"/>
        </w:rPr>
        <w:t>Name:</w:t>
      </w:r>
      <w:r w:rsidRPr="00960A05">
        <w:rPr>
          <w:rFonts w:cs="Arial"/>
          <w:b w:val="0"/>
          <w:bCs/>
        </w:rPr>
        <w:tab/>
      </w:r>
      <w:proofErr w:type="spellStart"/>
      <w:r w:rsidR="000049D5">
        <w:rPr>
          <w:rFonts w:cs="Arial" w:hint="eastAsia"/>
          <w:b w:val="0"/>
          <w:bCs/>
          <w:lang w:eastAsia="zh-CN"/>
        </w:rPr>
        <w:t>Jiangsheng</w:t>
      </w:r>
      <w:proofErr w:type="spellEnd"/>
      <w:r w:rsidR="000049D5">
        <w:rPr>
          <w:rFonts w:cs="Arial" w:hint="eastAsia"/>
          <w:b w:val="0"/>
          <w:bCs/>
          <w:lang w:eastAsia="zh-CN"/>
        </w:rPr>
        <w:t xml:space="preserve"> Fan</w:t>
      </w:r>
    </w:p>
    <w:p w:rsidR="002A6C9B" w:rsidRPr="00960A05" w:rsidRDefault="002A6C9B" w:rsidP="003029EE">
      <w:pPr>
        <w:pStyle w:val="7"/>
        <w:tabs>
          <w:tab w:val="left" w:pos="2268"/>
        </w:tabs>
        <w:ind w:left="567"/>
        <w:rPr>
          <w:rFonts w:cs="Arial"/>
          <w:b w:val="0"/>
          <w:bCs/>
          <w:color w:val="000000"/>
          <w:lang w:eastAsia="zh-CN"/>
        </w:rPr>
      </w:pPr>
      <w:r w:rsidRPr="00960A05">
        <w:rPr>
          <w:rFonts w:cs="Arial"/>
          <w:color w:val="000000"/>
        </w:rPr>
        <w:t>E-mail Address:</w:t>
      </w:r>
      <w:r w:rsidRPr="00960A05">
        <w:rPr>
          <w:rFonts w:cs="Arial"/>
          <w:b w:val="0"/>
          <w:bCs/>
          <w:color w:val="000000"/>
        </w:rPr>
        <w:tab/>
      </w:r>
      <w:proofErr w:type="spellStart"/>
      <w:r w:rsidR="000049D5">
        <w:rPr>
          <w:rFonts w:cs="Arial" w:hint="eastAsia"/>
          <w:b w:val="0"/>
          <w:bCs/>
          <w:color w:val="000000"/>
          <w:lang w:eastAsia="zh-CN"/>
        </w:rPr>
        <w:t>fanjiangsheng</w:t>
      </w:r>
      <w:proofErr w:type="spellEnd"/>
      <w:r w:rsidR="007437E7" w:rsidRPr="00960A05">
        <w:rPr>
          <w:rFonts w:cs="Arial"/>
          <w:b w:val="0"/>
          <w:bCs/>
          <w:color w:val="000000"/>
          <w:lang w:eastAsia="zh-CN"/>
        </w:rPr>
        <w:t xml:space="preserve"> (at) </w:t>
      </w:r>
      <w:proofErr w:type="spellStart"/>
      <w:r w:rsidR="007437E7" w:rsidRPr="00960A05">
        <w:rPr>
          <w:rFonts w:cs="Arial"/>
          <w:b w:val="0"/>
          <w:bCs/>
          <w:color w:val="000000"/>
          <w:lang w:eastAsia="zh-CN"/>
        </w:rPr>
        <w:t>catt</w:t>
      </w:r>
      <w:proofErr w:type="spellEnd"/>
      <w:r w:rsidR="009D288A" w:rsidRPr="00960A05">
        <w:rPr>
          <w:rFonts w:cs="Arial"/>
          <w:b w:val="0"/>
          <w:bCs/>
          <w:color w:val="000000"/>
          <w:lang w:eastAsia="zh-CN"/>
        </w:rPr>
        <w:t xml:space="preserve"> (dot</w:t>
      </w:r>
      <w:r w:rsidR="007437E7" w:rsidRPr="00960A05">
        <w:rPr>
          <w:rFonts w:cs="Arial"/>
          <w:b w:val="0"/>
          <w:bCs/>
          <w:color w:val="000000"/>
          <w:lang w:eastAsia="zh-CN"/>
        </w:rPr>
        <w:t xml:space="preserve">) </w:t>
      </w:r>
      <w:proofErr w:type="spellStart"/>
      <w:r w:rsidR="007437E7" w:rsidRPr="00960A05">
        <w:rPr>
          <w:rFonts w:cs="Arial"/>
          <w:b w:val="0"/>
          <w:bCs/>
          <w:color w:val="000000"/>
          <w:lang w:eastAsia="zh-CN"/>
        </w:rPr>
        <w:t>cn</w:t>
      </w:r>
      <w:proofErr w:type="spellEnd"/>
    </w:p>
    <w:p w:rsidR="002A6C9B" w:rsidRPr="00960A05" w:rsidRDefault="002A6C9B">
      <w:pPr>
        <w:pBdr>
          <w:bottom w:val="single" w:sz="4" w:space="1" w:color="auto"/>
        </w:pBdr>
        <w:rPr>
          <w:rFonts w:ascii="Arial" w:hAnsi="Arial" w:cs="Arial"/>
        </w:rPr>
      </w:pPr>
    </w:p>
    <w:p w:rsidR="002A6C9B" w:rsidRPr="00960A05" w:rsidRDefault="002A6C9B">
      <w:pPr>
        <w:rPr>
          <w:rFonts w:ascii="Arial" w:hAnsi="Arial" w:cs="Arial"/>
        </w:rPr>
      </w:pPr>
    </w:p>
    <w:p w:rsidR="002A6C9B" w:rsidRPr="002977FE" w:rsidRDefault="000C477D" w:rsidP="002977FE">
      <w:pPr>
        <w:pStyle w:val="2"/>
        <w:rPr>
          <w:lang w:eastAsia="zh-CN"/>
        </w:rPr>
      </w:pPr>
      <w:r>
        <w:t>1. Overall Description</w:t>
      </w:r>
    </w:p>
    <w:p w:rsidR="00D80E83" w:rsidRDefault="00C87763" w:rsidP="00FF71E4">
      <w:pPr>
        <w:autoSpaceDE w:val="0"/>
        <w:autoSpaceDN w:val="0"/>
        <w:adjustRightInd w:val="0"/>
        <w:spacing w:after="120"/>
        <w:jc w:val="both"/>
        <w:rPr>
          <w:rFonts w:ascii="Arial" w:hAnsi="Arial" w:cs="Arial"/>
          <w:iCs/>
          <w:lang w:eastAsia="zh-CN"/>
        </w:rPr>
      </w:pPr>
      <w:r>
        <w:rPr>
          <w:rFonts w:ascii="Arial" w:hAnsi="Arial" w:cs="Arial"/>
          <w:iCs/>
          <w:lang w:eastAsia="zh-CN"/>
        </w:rPr>
        <w:t>RAN</w:t>
      </w:r>
      <w:r w:rsidR="000049D5">
        <w:rPr>
          <w:rFonts w:ascii="Arial" w:hAnsi="Arial" w:cs="Arial" w:hint="eastAsia"/>
          <w:iCs/>
          <w:lang w:eastAsia="zh-CN"/>
        </w:rPr>
        <w:t>2</w:t>
      </w:r>
      <w:r>
        <w:rPr>
          <w:rFonts w:ascii="Arial" w:hAnsi="Arial" w:cs="Arial"/>
          <w:iCs/>
          <w:lang w:eastAsia="zh-CN"/>
        </w:rPr>
        <w:t xml:space="preserve"> </w:t>
      </w:r>
      <w:r w:rsidR="00106392">
        <w:rPr>
          <w:rFonts w:ascii="Arial" w:hAnsi="Arial" w:cs="Arial" w:hint="eastAsia"/>
          <w:iCs/>
          <w:lang w:eastAsia="zh-CN"/>
        </w:rPr>
        <w:t>would like to thank RAN3 for taking PRACH coordination into consideration as a part of SON feature</w:t>
      </w:r>
      <w:r w:rsidR="00353B3C">
        <w:rPr>
          <w:rFonts w:ascii="Arial" w:hAnsi="Arial" w:cs="Arial" w:hint="eastAsia"/>
          <w:iCs/>
          <w:lang w:eastAsia="zh-CN"/>
        </w:rPr>
        <w:t>.</w:t>
      </w:r>
      <w:r w:rsidR="000049D5">
        <w:rPr>
          <w:rFonts w:ascii="Arial" w:hAnsi="Arial" w:cs="Arial" w:hint="eastAsia"/>
          <w:iCs/>
          <w:lang w:eastAsia="zh-CN"/>
        </w:rPr>
        <w:t xml:space="preserve"> RAN2</w:t>
      </w:r>
      <w:r w:rsidR="009A7965">
        <w:rPr>
          <w:rFonts w:ascii="Arial" w:hAnsi="Arial" w:cs="Arial" w:hint="eastAsia"/>
          <w:iCs/>
          <w:lang w:eastAsia="zh-CN"/>
        </w:rPr>
        <w:t xml:space="preserve"> </w:t>
      </w:r>
      <w:r w:rsidR="009C0FC7">
        <w:rPr>
          <w:rFonts w:ascii="Arial" w:hAnsi="Arial" w:cs="Arial" w:hint="eastAsia"/>
          <w:iCs/>
          <w:lang w:eastAsia="zh-CN"/>
        </w:rPr>
        <w:t>agrees</w:t>
      </w:r>
      <w:r w:rsidR="009A7965">
        <w:rPr>
          <w:rFonts w:ascii="Arial" w:hAnsi="Arial" w:cs="Arial" w:hint="eastAsia"/>
          <w:iCs/>
          <w:lang w:eastAsia="zh-CN"/>
        </w:rPr>
        <w:t xml:space="preserve"> that </w:t>
      </w:r>
      <w:r w:rsidR="006521CB">
        <w:rPr>
          <w:rFonts w:ascii="Arial" w:hAnsi="Arial" w:cs="Arial" w:hint="eastAsia"/>
          <w:iCs/>
          <w:lang w:eastAsia="zh-CN"/>
        </w:rPr>
        <w:t xml:space="preserve">PRACH configuration conflict </w:t>
      </w:r>
      <w:r w:rsidR="009A7965">
        <w:rPr>
          <w:rFonts w:ascii="Arial" w:hAnsi="Arial" w:cs="Arial" w:hint="eastAsia"/>
          <w:iCs/>
          <w:lang w:eastAsia="zh-CN"/>
        </w:rPr>
        <w:t xml:space="preserve">can be </w:t>
      </w:r>
      <w:r w:rsidR="006521CB">
        <w:rPr>
          <w:rFonts w:ascii="Arial" w:hAnsi="Arial" w:cs="Arial" w:hint="eastAsia"/>
          <w:iCs/>
          <w:lang w:eastAsia="zh-CN"/>
        </w:rPr>
        <w:t>detected</w:t>
      </w:r>
      <w:r w:rsidR="009A7965">
        <w:rPr>
          <w:rFonts w:ascii="Arial" w:hAnsi="Arial" w:cs="Arial" w:hint="eastAsia"/>
          <w:iCs/>
          <w:lang w:eastAsia="zh-CN"/>
        </w:rPr>
        <w:t xml:space="preserve"> by following a similar mechanism as in E-UTRA</w:t>
      </w:r>
      <w:r w:rsidR="004C75DD">
        <w:rPr>
          <w:rFonts w:ascii="Arial" w:hAnsi="Arial" w:cs="Arial" w:hint="eastAsia"/>
          <w:iCs/>
          <w:lang w:eastAsia="zh-CN"/>
        </w:rPr>
        <w:t xml:space="preserve">, i.e. by </w:t>
      </w:r>
      <w:r w:rsidR="00CC23BE">
        <w:rPr>
          <w:rFonts w:ascii="Arial" w:hAnsi="Arial" w:cs="Arial"/>
          <w:iCs/>
          <w:lang w:eastAsia="zh-CN"/>
        </w:rPr>
        <w:t>exchanging</w:t>
      </w:r>
      <w:r w:rsidR="00CC23BE">
        <w:rPr>
          <w:rFonts w:ascii="Arial" w:hAnsi="Arial" w:cs="Arial" w:hint="eastAsia"/>
          <w:iCs/>
          <w:lang w:eastAsia="zh-CN"/>
        </w:rPr>
        <w:t xml:space="preserve"> </w:t>
      </w:r>
      <w:r w:rsidR="005F4A52">
        <w:rPr>
          <w:rFonts w:ascii="Arial" w:hAnsi="Arial" w:cs="Arial" w:hint="eastAsia"/>
          <w:iCs/>
          <w:lang w:eastAsia="zh-CN"/>
        </w:rPr>
        <w:t>PRACH configuration information</w:t>
      </w:r>
      <w:r w:rsidR="00DE3E9F">
        <w:rPr>
          <w:rFonts w:ascii="Arial" w:hAnsi="Arial" w:cs="Arial" w:hint="eastAsia"/>
          <w:iCs/>
          <w:lang w:eastAsia="zh-CN"/>
        </w:rPr>
        <w:t xml:space="preserve"> between </w:t>
      </w:r>
      <w:r w:rsidR="00194271">
        <w:rPr>
          <w:rFonts w:ascii="Arial" w:hAnsi="Arial" w:cs="Arial" w:hint="eastAsia"/>
          <w:iCs/>
          <w:lang w:eastAsia="zh-CN"/>
        </w:rPr>
        <w:t xml:space="preserve">neighbour nodes </w:t>
      </w:r>
      <w:r w:rsidR="00DE3E9F">
        <w:rPr>
          <w:rFonts w:ascii="Arial" w:hAnsi="Arial" w:cs="Arial" w:hint="eastAsia"/>
          <w:iCs/>
          <w:lang w:eastAsia="zh-CN"/>
        </w:rPr>
        <w:t>hosting the NR cells.</w:t>
      </w:r>
    </w:p>
    <w:p w:rsidR="00051B7A" w:rsidRDefault="000049D5" w:rsidP="00FF71E4">
      <w:pPr>
        <w:autoSpaceDE w:val="0"/>
        <w:autoSpaceDN w:val="0"/>
        <w:adjustRightInd w:val="0"/>
        <w:spacing w:after="120"/>
        <w:jc w:val="both"/>
        <w:rPr>
          <w:rFonts w:ascii="Arial" w:hAnsi="Arial" w:cs="Arial"/>
          <w:iCs/>
          <w:lang w:eastAsia="zh-CN"/>
        </w:rPr>
      </w:pPr>
      <w:r>
        <w:rPr>
          <w:rFonts w:ascii="Arial" w:hAnsi="Arial" w:cs="Arial" w:hint="eastAsia"/>
          <w:iCs/>
          <w:lang w:eastAsia="zh-CN"/>
        </w:rPr>
        <w:t>RAN2</w:t>
      </w:r>
      <w:r w:rsidR="00051B7A">
        <w:rPr>
          <w:rFonts w:ascii="Arial" w:hAnsi="Arial" w:cs="Arial" w:hint="eastAsia"/>
          <w:iCs/>
          <w:lang w:eastAsia="zh-CN"/>
        </w:rPr>
        <w:t xml:space="preserve"> would like to answer </w:t>
      </w:r>
      <w:r w:rsidR="0058216A">
        <w:rPr>
          <w:rFonts w:ascii="Arial" w:hAnsi="Arial" w:cs="Arial" w:hint="eastAsia"/>
          <w:iCs/>
          <w:lang w:eastAsia="zh-CN"/>
        </w:rPr>
        <w:t xml:space="preserve">to </w:t>
      </w:r>
      <w:r w:rsidR="00051B7A">
        <w:rPr>
          <w:rFonts w:ascii="Arial" w:hAnsi="Arial" w:cs="Arial" w:hint="eastAsia"/>
          <w:iCs/>
          <w:lang w:eastAsia="zh-CN"/>
        </w:rPr>
        <w:t>the two questions raised in the LS as following:</w:t>
      </w:r>
    </w:p>
    <w:p w:rsidR="00051B7A" w:rsidRDefault="008F1FA3" w:rsidP="00FF71E4">
      <w:pPr>
        <w:autoSpaceDE w:val="0"/>
        <w:autoSpaceDN w:val="0"/>
        <w:adjustRightInd w:val="0"/>
        <w:spacing w:after="120"/>
        <w:jc w:val="both"/>
        <w:rPr>
          <w:rFonts w:ascii="Arial" w:hAnsi="Arial" w:cs="Arial"/>
          <w:iCs/>
          <w:lang w:eastAsia="zh-CN"/>
        </w:rPr>
      </w:pPr>
      <w:r>
        <w:rPr>
          <w:rFonts w:ascii="Arial" w:hAnsi="Arial" w:cs="Arial" w:hint="eastAsia"/>
          <w:iCs/>
          <w:lang w:eastAsia="zh-CN"/>
        </w:rPr>
        <w:t xml:space="preserve">RAN3: </w:t>
      </w:r>
      <w:r w:rsidRPr="00231A4E">
        <w:rPr>
          <w:rFonts w:ascii="Arial" w:hAnsi="Arial" w:cs="Arial"/>
          <w:iCs/>
        </w:rPr>
        <w:t>In LTE, only frequency resource and preamble sequence generation (Root Sequence Index) information is coordinated between two neighbour nodes. RAN3 would like to know whether the same principle should apply for PRACH configuration information exchange for NR.</w:t>
      </w:r>
    </w:p>
    <w:p w:rsidR="008F1FA3" w:rsidRDefault="000049D5" w:rsidP="00FF71E4">
      <w:pPr>
        <w:autoSpaceDE w:val="0"/>
        <w:autoSpaceDN w:val="0"/>
        <w:adjustRightInd w:val="0"/>
        <w:spacing w:after="120"/>
        <w:jc w:val="both"/>
        <w:rPr>
          <w:rFonts w:ascii="Arial" w:hAnsi="Arial" w:cs="Arial"/>
          <w:iCs/>
          <w:lang w:eastAsia="zh-CN"/>
        </w:rPr>
      </w:pPr>
      <w:r>
        <w:rPr>
          <w:rFonts w:ascii="Arial" w:hAnsi="Arial" w:cs="Arial" w:hint="eastAsia"/>
          <w:iCs/>
          <w:lang w:eastAsia="zh-CN"/>
        </w:rPr>
        <w:t>RAN2</w:t>
      </w:r>
      <w:r w:rsidR="008F1FA3">
        <w:rPr>
          <w:rFonts w:ascii="Arial" w:hAnsi="Arial" w:cs="Arial" w:hint="eastAsia"/>
          <w:iCs/>
          <w:lang w:eastAsia="zh-CN"/>
        </w:rPr>
        <w:t xml:space="preserve">: </w:t>
      </w:r>
      <w:r w:rsidR="003E6B8C">
        <w:rPr>
          <w:rFonts w:ascii="Arial" w:hAnsi="Arial" w:cs="Arial" w:hint="eastAsia"/>
          <w:iCs/>
          <w:lang w:eastAsia="zh-CN"/>
        </w:rPr>
        <w:t xml:space="preserve">In NR, preamble </w:t>
      </w:r>
      <w:r w:rsidR="00C26312">
        <w:rPr>
          <w:rFonts w:ascii="Arial" w:hAnsi="Arial" w:cs="Arial" w:hint="eastAsia"/>
          <w:iCs/>
          <w:lang w:eastAsia="zh-CN"/>
        </w:rPr>
        <w:t xml:space="preserve">sequence generation information, </w:t>
      </w:r>
      <w:r w:rsidR="003E6B8C">
        <w:rPr>
          <w:rFonts w:ascii="Arial" w:hAnsi="Arial" w:cs="Arial" w:hint="eastAsia"/>
          <w:iCs/>
          <w:lang w:eastAsia="zh-CN"/>
        </w:rPr>
        <w:t>time-domain position</w:t>
      </w:r>
      <w:r w:rsidR="00C26312">
        <w:rPr>
          <w:rFonts w:ascii="Arial" w:hAnsi="Arial" w:cs="Arial" w:hint="eastAsia"/>
          <w:iCs/>
          <w:lang w:eastAsia="zh-CN"/>
        </w:rPr>
        <w:t xml:space="preserve"> of PRACH occasion and frequency-domain position of PRACH occasion are all beneficial to be coordinated between neighbour nodes.</w:t>
      </w:r>
    </w:p>
    <w:p w:rsidR="00677B26" w:rsidRDefault="00677B26" w:rsidP="00677B26">
      <w:pPr>
        <w:autoSpaceDE w:val="0"/>
        <w:autoSpaceDN w:val="0"/>
        <w:adjustRightInd w:val="0"/>
        <w:spacing w:after="120"/>
        <w:jc w:val="both"/>
        <w:rPr>
          <w:rFonts w:ascii="Arial" w:hAnsi="Arial" w:cs="Arial"/>
          <w:iCs/>
          <w:lang w:eastAsia="zh-CN"/>
        </w:rPr>
      </w:pPr>
      <w:r>
        <w:rPr>
          <w:rFonts w:ascii="Arial" w:hAnsi="Arial" w:cs="Arial" w:hint="eastAsia"/>
          <w:iCs/>
          <w:lang w:eastAsia="zh-CN"/>
        </w:rPr>
        <w:t xml:space="preserve">RAN3: </w:t>
      </w:r>
      <w:r w:rsidR="00963A81" w:rsidRPr="00963A81">
        <w:rPr>
          <w:rFonts w:ascii="Arial" w:hAnsi="Arial" w:cs="Arial"/>
          <w:iCs/>
        </w:rPr>
        <w:t>RAN3 would like to have guidance from RAN1 and RAN2 on the list of PRACH configuration parameters to be exchanged on network interfaces for PRACH configuration conflict detection.</w:t>
      </w:r>
    </w:p>
    <w:p w:rsidR="00051B7A" w:rsidRDefault="000049D5" w:rsidP="00FF71E4">
      <w:pPr>
        <w:autoSpaceDE w:val="0"/>
        <w:autoSpaceDN w:val="0"/>
        <w:adjustRightInd w:val="0"/>
        <w:spacing w:after="120"/>
        <w:jc w:val="both"/>
        <w:rPr>
          <w:rFonts w:ascii="Arial" w:hAnsi="Arial" w:cs="Arial"/>
          <w:iCs/>
          <w:lang w:eastAsia="zh-CN"/>
        </w:rPr>
      </w:pPr>
      <w:r>
        <w:rPr>
          <w:rFonts w:ascii="Arial" w:hAnsi="Arial" w:cs="Arial" w:hint="eastAsia"/>
          <w:iCs/>
          <w:lang w:eastAsia="zh-CN"/>
        </w:rPr>
        <w:t>RAN2</w:t>
      </w:r>
      <w:r w:rsidR="006B05EE">
        <w:rPr>
          <w:rFonts w:ascii="Arial" w:hAnsi="Arial" w:cs="Arial" w:hint="eastAsia"/>
          <w:iCs/>
          <w:lang w:eastAsia="zh-CN"/>
        </w:rPr>
        <w:t>:</w:t>
      </w:r>
      <w:r w:rsidR="00F15DEA">
        <w:rPr>
          <w:rFonts w:ascii="Arial" w:hAnsi="Arial" w:cs="Arial" w:hint="eastAsia"/>
          <w:iCs/>
          <w:lang w:eastAsia="zh-CN"/>
        </w:rPr>
        <w:t xml:space="preserve"> </w:t>
      </w:r>
      <w:r>
        <w:rPr>
          <w:rFonts w:ascii="Arial" w:hAnsi="Arial" w:cs="Arial" w:hint="eastAsia"/>
          <w:iCs/>
          <w:lang w:eastAsia="zh-CN"/>
        </w:rPr>
        <w:t>RAN2</w:t>
      </w:r>
      <w:r w:rsidR="00C8303E">
        <w:rPr>
          <w:rFonts w:ascii="Arial" w:hAnsi="Arial" w:cs="Arial" w:hint="eastAsia"/>
          <w:iCs/>
          <w:lang w:eastAsia="zh-CN"/>
        </w:rPr>
        <w:t xml:space="preserve"> would like to point out that it is common in NR to </w:t>
      </w:r>
      <w:r w:rsidR="00DA72CF">
        <w:rPr>
          <w:rFonts w:ascii="Arial" w:hAnsi="Arial" w:cs="Arial" w:hint="eastAsia"/>
          <w:iCs/>
          <w:lang w:eastAsia="zh-CN"/>
        </w:rPr>
        <w:t xml:space="preserve">reserve multiple set of PRACH </w:t>
      </w:r>
      <w:r w:rsidR="00C150B1">
        <w:rPr>
          <w:rFonts w:ascii="Arial" w:hAnsi="Arial" w:cs="Arial" w:hint="eastAsia"/>
          <w:iCs/>
          <w:lang w:eastAsia="zh-CN"/>
        </w:rPr>
        <w:t xml:space="preserve">resource </w:t>
      </w:r>
      <w:r w:rsidR="00DA72CF">
        <w:rPr>
          <w:rFonts w:ascii="Arial" w:hAnsi="Arial" w:cs="Arial" w:hint="eastAsia"/>
          <w:iCs/>
          <w:lang w:eastAsia="zh-CN"/>
        </w:rPr>
        <w:t>other than the default one(s) indicated within the system information</w:t>
      </w:r>
      <w:r w:rsidR="00B4745A">
        <w:rPr>
          <w:rFonts w:ascii="Arial" w:hAnsi="Arial" w:cs="Arial" w:hint="eastAsia"/>
          <w:iCs/>
          <w:lang w:eastAsia="zh-CN"/>
        </w:rPr>
        <w:t>,</w:t>
      </w:r>
      <w:r w:rsidR="00DA72CF">
        <w:rPr>
          <w:rFonts w:ascii="Arial" w:hAnsi="Arial" w:cs="Arial" w:hint="eastAsia"/>
          <w:iCs/>
          <w:lang w:eastAsia="zh-CN"/>
        </w:rPr>
        <w:t xml:space="preserve"> which is useful </w:t>
      </w:r>
      <w:r w:rsidR="00365E67">
        <w:rPr>
          <w:rFonts w:ascii="Arial" w:hAnsi="Arial" w:cs="Arial" w:hint="eastAsia"/>
          <w:iCs/>
          <w:lang w:eastAsia="zh-CN"/>
        </w:rPr>
        <w:t xml:space="preserve">for </w:t>
      </w:r>
      <w:r w:rsidR="000B1BC1">
        <w:rPr>
          <w:rFonts w:ascii="Arial" w:hAnsi="Arial" w:cs="Arial" w:hint="eastAsia"/>
          <w:iCs/>
          <w:lang w:eastAsia="zh-CN"/>
        </w:rPr>
        <w:t xml:space="preserve">some </w:t>
      </w:r>
      <w:r w:rsidR="00365E67">
        <w:rPr>
          <w:rFonts w:ascii="Arial" w:hAnsi="Arial" w:cs="Arial" w:hint="eastAsia"/>
          <w:iCs/>
          <w:lang w:eastAsia="zh-CN"/>
        </w:rPr>
        <w:t>cases such as Beam Failure Recovery</w:t>
      </w:r>
      <w:r w:rsidR="00C8303E">
        <w:rPr>
          <w:rFonts w:ascii="Arial" w:hAnsi="Arial" w:cs="Arial" w:hint="eastAsia"/>
          <w:iCs/>
          <w:lang w:eastAsia="zh-CN"/>
        </w:rPr>
        <w:t>.</w:t>
      </w:r>
      <w:r w:rsidR="00C150B1">
        <w:rPr>
          <w:rFonts w:ascii="Arial" w:hAnsi="Arial" w:cs="Arial" w:hint="eastAsia"/>
          <w:iCs/>
          <w:lang w:eastAsia="zh-CN"/>
        </w:rPr>
        <w:t xml:space="preserve"> </w:t>
      </w:r>
      <w:r w:rsidR="001E4A50">
        <w:rPr>
          <w:rFonts w:ascii="Arial" w:hAnsi="Arial" w:cs="Arial" w:hint="eastAsia"/>
          <w:iCs/>
          <w:lang w:eastAsia="zh-CN"/>
        </w:rPr>
        <w:t>The information of t</w:t>
      </w:r>
      <w:r w:rsidR="00C150B1">
        <w:rPr>
          <w:rFonts w:ascii="Arial" w:hAnsi="Arial" w:cs="Arial" w:hint="eastAsia"/>
          <w:iCs/>
          <w:lang w:eastAsia="zh-CN"/>
        </w:rPr>
        <w:t xml:space="preserve">hese additional </w:t>
      </w:r>
      <w:r w:rsidR="005E017A">
        <w:rPr>
          <w:rFonts w:ascii="Arial" w:hAnsi="Arial" w:cs="Arial" w:hint="eastAsia"/>
          <w:iCs/>
          <w:lang w:eastAsia="zh-CN"/>
        </w:rPr>
        <w:t xml:space="preserve">PRACH resources are also beneficial to be exchanged </w:t>
      </w:r>
      <w:r w:rsidR="009118EE">
        <w:rPr>
          <w:rFonts w:ascii="Arial" w:hAnsi="Arial" w:cs="Arial" w:hint="eastAsia"/>
          <w:iCs/>
          <w:lang w:eastAsia="zh-CN"/>
        </w:rPr>
        <w:t xml:space="preserve">over </w:t>
      </w:r>
      <w:r w:rsidR="005E017A">
        <w:rPr>
          <w:rFonts w:ascii="Arial" w:hAnsi="Arial" w:cs="Arial" w:hint="eastAsia"/>
          <w:iCs/>
          <w:lang w:eastAsia="zh-CN"/>
        </w:rPr>
        <w:t>the network interfaces</w:t>
      </w:r>
      <w:r w:rsidR="00DB38A4">
        <w:rPr>
          <w:rFonts w:ascii="Arial" w:hAnsi="Arial" w:cs="Arial" w:hint="eastAsia"/>
          <w:iCs/>
          <w:lang w:eastAsia="zh-CN"/>
        </w:rPr>
        <w:t xml:space="preserve">, i.e. multiple sets of PRACH configuration information </w:t>
      </w:r>
      <w:r w:rsidR="00E36BA1">
        <w:rPr>
          <w:rFonts w:ascii="Arial" w:hAnsi="Arial" w:cs="Arial" w:hint="eastAsia"/>
          <w:iCs/>
          <w:lang w:eastAsia="zh-CN"/>
        </w:rPr>
        <w:t xml:space="preserve">can be exchanged </w:t>
      </w:r>
      <w:r w:rsidR="00DB38A4">
        <w:rPr>
          <w:rFonts w:ascii="Arial" w:hAnsi="Arial" w:cs="Arial" w:hint="eastAsia"/>
          <w:iCs/>
          <w:lang w:eastAsia="zh-CN"/>
        </w:rPr>
        <w:t>per cell</w:t>
      </w:r>
      <w:r w:rsidR="001E4A50">
        <w:rPr>
          <w:rFonts w:ascii="Arial" w:hAnsi="Arial" w:cs="Arial" w:hint="eastAsia"/>
          <w:iCs/>
          <w:lang w:eastAsia="zh-CN"/>
        </w:rPr>
        <w:t>.</w:t>
      </w:r>
      <w:r w:rsidR="00C8303E">
        <w:rPr>
          <w:rFonts w:ascii="Arial" w:hAnsi="Arial" w:cs="Arial" w:hint="eastAsia"/>
          <w:iCs/>
          <w:lang w:eastAsia="zh-CN"/>
        </w:rPr>
        <w:t xml:space="preserve"> </w:t>
      </w:r>
      <w:r w:rsidR="00A53E6A">
        <w:rPr>
          <w:rFonts w:ascii="Arial" w:hAnsi="Arial" w:cs="Arial" w:hint="eastAsia"/>
          <w:iCs/>
          <w:lang w:eastAsia="zh-CN"/>
        </w:rPr>
        <w:t xml:space="preserve">Following is the list of </w:t>
      </w:r>
      <w:r w:rsidR="005B0A78">
        <w:rPr>
          <w:rFonts w:ascii="Arial" w:hAnsi="Arial" w:cs="Arial" w:hint="eastAsia"/>
          <w:iCs/>
          <w:lang w:eastAsia="zh-CN"/>
        </w:rPr>
        <w:t xml:space="preserve">necessary parameters </w:t>
      </w:r>
      <w:r w:rsidR="00A12DB6">
        <w:rPr>
          <w:rFonts w:ascii="Arial" w:hAnsi="Arial" w:cs="Arial" w:hint="eastAsia"/>
          <w:iCs/>
          <w:lang w:eastAsia="zh-CN"/>
        </w:rPr>
        <w:t xml:space="preserve">for </w:t>
      </w:r>
      <w:r w:rsidR="00385889">
        <w:rPr>
          <w:rFonts w:ascii="Arial" w:hAnsi="Arial" w:cs="Arial" w:hint="eastAsia"/>
          <w:iCs/>
          <w:lang w:eastAsia="zh-CN"/>
        </w:rPr>
        <w:t>each set of PRACH resource</w:t>
      </w:r>
      <w:r w:rsidR="005B0A78">
        <w:rPr>
          <w:rFonts w:ascii="Arial" w:hAnsi="Arial" w:cs="Arial" w:hint="eastAsia"/>
          <w:iCs/>
          <w:lang w:eastAsia="zh-CN"/>
        </w:rPr>
        <w:t>:</w:t>
      </w:r>
    </w:p>
    <w:p w:rsidR="003C54C7" w:rsidRDefault="003C54C7" w:rsidP="003C54C7">
      <w:pPr>
        <w:pStyle w:val="af"/>
        <w:numPr>
          <w:ilvl w:val="0"/>
          <w:numId w:val="12"/>
        </w:numPr>
        <w:autoSpaceDE w:val="0"/>
        <w:autoSpaceDN w:val="0"/>
        <w:adjustRightInd w:val="0"/>
        <w:spacing w:after="120"/>
        <w:ind w:firstLineChars="0"/>
        <w:jc w:val="both"/>
        <w:rPr>
          <w:rFonts w:ascii="Arial" w:hAnsi="Arial" w:cs="Arial"/>
          <w:iCs/>
          <w:lang w:eastAsia="zh-CN"/>
        </w:rPr>
      </w:pPr>
      <w:proofErr w:type="spellStart"/>
      <w:r w:rsidRPr="003C54C7">
        <w:rPr>
          <w:rFonts w:ascii="Arial" w:hAnsi="Arial" w:cs="Arial"/>
          <w:i/>
          <w:iCs/>
          <w:lang w:eastAsia="zh-CN"/>
        </w:rPr>
        <w:t>prach-RootSequenceIndex</w:t>
      </w:r>
      <w:proofErr w:type="spellEnd"/>
      <w:r>
        <w:rPr>
          <w:rFonts w:ascii="Arial" w:hAnsi="Arial" w:cs="Arial" w:hint="eastAsia"/>
          <w:iCs/>
          <w:lang w:eastAsia="zh-CN"/>
        </w:rPr>
        <w:t>;</w:t>
      </w:r>
    </w:p>
    <w:p w:rsidR="003C54C7" w:rsidRDefault="003C54C7" w:rsidP="003C54C7">
      <w:pPr>
        <w:pStyle w:val="af"/>
        <w:numPr>
          <w:ilvl w:val="0"/>
          <w:numId w:val="12"/>
        </w:numPr>
        <w:autoSpaceDE w:val="0"/>
        <w:autoSpaceDN w:val="0"/>
        <w:adjustRightInd w:val="0"/>
        <w:spacing w:after="120"/>
        <w:ind w:firstLineChars="0"/>
        <w:jc w:val="both"/>
        <w:rPr>
          <w:rFonts w:ascii="Arial" w:hAnsi="Arial" w:cs="Arial"/>
          <w:iCs/>
          <w:lang w:eastAsia="zh-CN"/>
        </w:rPr>
      </w:pPr>
      <w:proofErr w:type="spellStart"/>
      <w:r w:rsidRPr="003C54C7">
        <w:rPr>
          <w:rFonts w:ascii="Arial" w:hAnsi="Arial" w:cs="Arial"/>
          <w:i/>
          <w:iCs/>
          <w:lang w:eastAsia="zh-CN"/>
        </w:rPr>
        <w:t>zeroCorrelationZoneConfig</w:t>
      </w:r>
      <w:proofErr w:type="spellEnd"/>
      <w:r>
        <w:rPr>
          <w:rFonts w:ascii="Arial" w:hAnsi="Arial" w:cs="Arial" w:hint="eastAsia"/>
          <w:iCs/>
          <w:lang w:eastAsia="zh-CN"/>
        </w:rPr>
        <w:t>;</w:t>
      </w:r>
    </w:p>
    <w:p w:rsidR="003C54C7" w:rsidRDefault="000B13AC" w:rsidP="000B13AC">
      <w:pPr>
        <w:pStyle w:val="af"/>
        <w:numPr>
          <w:ilvl w:val="0"/>
          <w:numId w:val="12"/>
        </w:numPr>
        <w:autoSpaceDE w:val="0"/>
        <w:autoSpaceDN w:val="0"/>
        <w:adjustRightInd w:val="0"/>
        <w:spacing w:after="120"/>
        <w:ind w:firstLineChars="0"/>
        <w:jc w:val="both"/>
        <w:rPr>
          <w:rFonts w:ascii="Arial" w:hAnsi="Arial" w:cs="Arial"/>
          <w:iCs/>
          <w:lang w:eastAsia="zh-CN"/>
        </w:rPr>
      </w:pPr>
      <w:proofErr w:type="spellStart"/>
      <w:r w:rsidRPr="000B13AC">
        <w:rPr>
          <w:rFonts w:ascii="Arial" w:hAnsi="Arial" w:cs="Arial"/>
          <w:i/>
          <w:iCs/>
          <w:lang w:eastAsia="zh-CN"/>
        </w:rPr>
        <w:t>restrictedSetConfig</w:t>
      </w:r>
      <w:proofErr w:type="spellEnd"/>
      <w:r>
        <w:rPr>
          <w:rFonts w:ascii="Arial" w:hAnsi="Arial" w:cs="Arial" w:hint="eastAsia"/>
          <w:iCs/>
          <w:lang w:eastAsia="zh-CN"/>
        </w:rPr>
        <w:t xml:space="preserve"> for the case of </w:t>
      </w:r>
      <m:oMath>
        <m:sSub>
          <m:sSubPr>
            <m:ctrlPr>
              <w:rPr>
                <w:rFonts w:ascii="Cambria Math" w:hAnsi="Cambria Math" w:cs="Arial"/>
                <w:iCs/>
                <w:lang w:val="en-US" w:eastAsia="zh-CN"/>
              </w:rPr>
            </m:ctrlPr>
          </m:sSubPr>
          <m:e>
            <m:r>
              <w:rPr>
                <w:rFonts w:ascii="Cambria Math" w:hAnsi="Cambria Math" w:cs="Arial"/>
                <w:lang w:val="en-US" w:eastAsia="zh-CN"/>
              </w:rPr>
              <m:t>L</m:t>
            </m:r>
          </m:e>
          <m:sub>
            <m:r>
              <m:rPr>
                <m:nor/>
              </m:rPr>
              <w:rPr>
                <w:rFonts w:ascii="Arial" w:hAnsi="Arial" w:cs="Arial"/>
                <w:iCs/>
                <w:lang w:val="en-US" w:eastAsia="zh-CN"/>
              </w:rPr>
              <m:t>RA</m:t>
            </m:r>
          </m:sub>
        </m:sSub>
        <m:r>
          <m:rPr>
            <m:sty m:val="p"/>
          </m:rPr>
          <w:rPr>
            <w:rFonts w:ascii="Cambria Math" w:hAnsi="Cambria Math" w:cs="Arial"/>
            <w:lang w:val="en-US" w:eastAsia="zh-CN"/>
          </w:rPr>
          <m:t>=839</m:t>
        </m:r>
      </m:oMath>
      <w:r w:rsidR="00B76018">
        <w:rPr>
          <w:rFonts w:ascii="Arial" w:hAnsi="Arial" w:cs="Arial" w:hint="eastAsia"/>
          <w:iCs/>
          <w:lang w:eastAsia="zh-CN"/>
        </w:rPr>
        <w:t>;</w:t>
      </w:r>
    </w:p>
    <w:p w:rsidR="00A94552" w:rsidRDefault="006C400B" w:rsidP="006C400B">
      <w:pPr>
        <w:pStyle w:val="af"/>
        <w:numPr>
          <w:ilvl w:val="0"/>
          <w:numId w:val="12"/>
        </w:numPr>
        <w:autoSpaceDE w:val="0"/>
        <w:autoSpaceDN w:val="0"/>
        <w:adjustRightInd w:val="0"/>
        <w:spacing w:after="120"/>
        <w:ind w:firstLineChars="0"/>
        <w:jc w:val="both"/>
        <w:rPr>
          <w:rFonts w:ascii="Arial" w:hAnsi="Arial" w:cs="Arial"/>
          <w:iCs/>
          <w:lang w:eastAsia="zh-CN"/>
        </w:rPr>
      </w:pPr>
      <w:proofErr w:type="spellStart"/>
      <w:r w:rsidRPr="006C400B">
        <w:rPr>
          <w:rFonts w:ascii="Arial" w:hAnsi="Arial" w:cs="Arial"/>
          <w:i/>
          <w:iCs/>
          <w:lang w:eastAsia="zh-CN"/>
        </w:rPr>
        <w:t>prach-ConfigurationIndex</w:t>
      </w:r>
      <w:proofErr w:type="spellEnd"/>
      <w:r>
        <w:rPr>
          <w:rFonts w:ascii="Arial" w:hAnsi="Arial" w:cs="Arial" w:hint="eastAsia"/>
          <w:iCs/>
          <w:lang w:eastAsia="zh-CN"/>
        </w:rPr>
        <w:t>;</w:t>
      </w:r>
    </w:p>
    <w:p w:rsidR="006C400B" w:rsidRDefault="00E274C4" w:rsidP="004F066D">
      <w:pPr>
        <w:pStyle w:val="af"/>
        <w:numPr>
          <w:ilvl w:val="0"/>
          <w:numId w:val="12"/>
        </w:numPr>
        <w:autoSpaceDE w:val="0"/>
        <w:autoSpaceDN w:val="0"/>
        <w:adjustRightInd w:val="0"/>
        <w:spacing w:after="120"/>
        <w:ind w:firstLineChars="0"/>
        <w:jc w:val="both"/>
        <w:rPr>
          <w:rFonts w:ascii="Arial" w:hAnsi="Arial" w:cs="Arial"/>
          <w:iCs/>
          <w:lang w:eastAsia="zh-CN"/>
        </w:rPr>
      </w:pPr>
      <w:r w:rsidRPr="00E274C4">
        <w:rPr>
          <w:rFonts w:ascii="Arial" w:hAnsi="Arial" w:cs="Arial"/>
          <w:iCs/>
          <w:lang w:eastAsia="zh-CN"/>
        </w:rPr>
        <w:t xml:space="preserve">an indicator on whether the PRACH occasion is within </w:t>
      </w:r>
      <w:r>
        <w:rPr>
          <w:rFonts w:ascii="Arial" w:hAnsi="Arial" w:cs="Arial" w:hint="eastAsia"/>
          <w:iCs/>
          <w:lang w:eastAsia="zh-CN"/>
        </w:rPr>
        <w:t xml:space="preserve">the </w:t>
      </w:r>
      <w:r w:rsidRPr="00E274C4">
        <w:rPr>
          <w:rFonts w:ascii="Arial" w:hAnsi="Arial" w:cs="Arial"/>
          <w:iCs/>
          <w:lang w:eastAsia="zh-CN"/>
        </w:rPr>
        <w:t xml:space="preserve">UL </w:t>
      </w:r>
      <w:r>
        <w:rPr>
          <w:rFonts w:ascii="Arial" w:hAnsi="Arial" w:cs="Arial" w:hint="eastAsia"/>
          <w:iCs/>
          <w:lang w:eastAsia="zh-CN"/>
        </w:rPr>
        <w:t xml:space="preserve">band </w:t>
      </w:r>
      <w:r w:rsidRPr="00E274C4">
        <w:rPr>
          <w:rFonts w:ascii="Arial" w:hAnsi="Arial" w:cs="Arial"/>
          <w:iCs/>
          <w:lang w:eastAsia="zh-CN"/>
        </w:rPr>
        <w:t xml:space="preserve">or </w:t>
      </w:r>
      <w:r>
        <w:rPr>
          <w:rFonts w:ascii="Arial" w:hAnsi="Arial" w:cs="Arial" w:hint="eastAsia"/>
          <w:iCs/>
          <w:lang w:eastAsia="zh-CN"/>
        </w:rPr>
        <w:t xml:space="preserve">the </w:t>
      </w:r>
      <w:r w:rsidRPr="00E274C4">
        <w:rPr>
          <w:rFonts w:ascii="Arial" w:hAnsi="Arial" w:cs="Arial"/>
          <w:iCs/>
          <w:lang w:eastAsia="zh-CN"/>
        </w:rPr>
        <w:t>SUL band</w:t>
      </w:r>
      <w:r w:rsidR="004F066D">
        <w:rPr>
          <w:rFonts w:ascii="Arial" w:hAnsi="Arial" w:cs="Arial" w:hint="eastAsia"/>
          <w:iCs/>
          <w:lang w:eastAsia="zh-CN"/>
        </w:rPr>
        <w:t xml:space="preserve"> </w:t>
      </w:r>
      <w:r w:rsidR="004F066D" w:rsidRPr="004F066D">
        <w:rPr>
          <w:rFonts w:ascii="Arial" w:hAnsi="Arial" w:cs="Arial"/>
          <w:iCs/>
          <w:lang w:eastAsia="zh-CN"/>
        </w:rPr>
        <w:t>, used to determine from which “</w:t>
      </w:r>
      <w:r w:rsidR="00EC778D" w:rsidRPr="00B02856">
        <w:rPr>
          <w:rFonts w:ascii="Arial" w:hAnsi="Arial" w:cs="Arial"/>
          <w:iCs/>
          <w:lang w:val="en-US" w:eastAsia="zh-CN"/>
        </w:rPr>
        <w:t>Point A</w:t>
      </w:r>
      <w:r w:rsidR="004F066D" w:rsidRPr="004F066D">
        <w:rPr>
          <w:rFonts w:ascii="Arial" w:hAnsi="Arial" w:cs="Arial"/>
          <w:iCs/>
          <w:lang w:eastAsia="zh-CN"/>
        </w:rPr>
        <w:t>” to calculate</w:t>
      </w:r>
      <w:r>
        <w:rPr>
          <w:rFonts w:ascii="Arial" w:hAnsi="Arial" w:cs="Arial" w:hint="eastAsia"/>
          <w:iCs/>
          <w:lang w:eastAsia="zh-CN"/>
        </w:rPr>
        <w:t>;</w:t>
      </w:r>
    </w:p>
    <w:p w:rsidR="005C7D5A" w:rsidRDefault="002F17E3" w:rsidP="002F17E3">
      <w:pPr>
        <w:pStyle w:val="af"/>
        <w:numPr>
          <w:ilvl w:val="0"/>
          <w:numId w:val="12"/>
        </w:numPr>
        <w:autoSpaceDE w:val="0"/>
        <w:autoSpaceDN w:val="0"/>
        <w:adjustRightInd w:val="0"/>
        <w:spacing w:after="120"/>
        <w:ind w:firstLineChars="0"/>
        <w:jc w:val="both"/>
        <w:rPr>
          <w:rFonts w:ascii="Arial" w:hAnsi="Arial" w:cs="Arial"/>
          <w:iCs/>
          <w:lang w:eastAsia="zh-CN"/>
        </w:rPr>
      </w:pPr>
      <w:proofErr w:type="spellStart"/>
      <w:r w:rsidRPr="002F17E3">
        <w:rPr>
          <w:rFonts w:ascii="Arial" w:hAnsi="Arial" w:cs="Arial"/>
          <w:i/>
          <w:iCs/>
          <w:lang w:eastAsia="zh-CN"/>
        </w:rPr>
        <w:t>subcarrierSpacing</w:t>
      </w:r>
      <w:proofErr w:type="spellEnd"/>
      <w:r>
        <w:rPr>
          <w:rFonts w:ascii="Arial" w:hAnsi="Arial" w:cs="Arial" w:hint="eastAsia"/>
          <w:iCs/>
          <w:lang w:eastAsia="zh-CN"/>
        </w:rPr>
        <w:t xml:space="preserve"> of the related carrier;</w:t>
      </w:r>
    </w:p>
    <w:p w:rsidR="0000513A" w:rsidRPr="007178CD" w:rsidRDefault="00B02856" w:rsidP="002F17E3">
      <w:pPr>
        <w:pStyle w:val="af"/>
        <w:numPr>
          <w:ilvl w:val="0"/>
          <w:numId w:val="12"/>
        </w:numPr>
        <w:autoSpaceDE w:val="0"/>
        <w:autoSpaceDN w:val="0"/>
        <w:adjustRightInd w:val="0"/>
        <w:spacing w:after="120"/>
        <w:ind w:firstLineChars="0"/>
        <w:jc w:val="both"/>
        <w:rPr>
          <w:rFonts w:ascii="Arial" w:hAnsi="Arial" w:cs="Arial"/>
          <w:iCs/>
          <w:lang w:eastAsia="zh-CN"/>
        </w:rPr>
      </w:pPr>
      <w:r w:rsidRPr="00B02856">
        <w:rPr>
          <w:rFonts w:ascii="Arial" w:hAnsi="Arial" w:cs="Arial"/>
          <w:iCs/>
          <w:lang w:val="en-US" w:eastAsia="zh-CN"/>
        </w:rPr>
        <w:t xml:space="preserve">an absolute offset </w:t>
      </w:r>
      <m:oMath>
        <m:sSubSup>
          <m:sSubSupPr>
            <m:ctrlPr>
              <w:rPr>
                <w:rFonts w:ascii="Cambria Math" w:hAnsi="Cambria Math" w:cs="Arial"/>
                <w:iCs/>
                <w:lang w:val="en-US" w:eastAsia="zh-CN"/>
              </w:rPr>
            </m:ctrlPr>
          </m:sSubSupPr>
          <m:e>
            <m:r>
              <w:rPr>
                <w:rFonts w:ascii="Cambria Math" w:hAnsi="Cambria Math" w:cs="Arial"/>
                <w:lang w:val="en-US" w:eastAsia="zh-CN"/>
              </w:rPr>
              <m:t>n</m:t>
            </m:r>
          </m:e>
          <m:sub>
            <m:r>
              <m:rPr>
                <m:nor/>
              </m:rPr>
              <w:rPr>
                <w:rFonts w:ascii="Arial" w:hAnsi="Arial" w:cs="Arial" w:hint="eastAsia"/>
                <w:iCs/>
                <w:lang w:val="en-US" w:eastAsia="zh-CN"/>
              </w:rPr>
              <m:t xml:space="preserve">CRB, </m:t>
            </m:r>
            <m:r>
              <m:rPr>
                <m:nor/>
              </m:rPr>
              <w:rPr>
                <w:rFonts w:ascii="Arial" w:hAnsi="Arial" w:cs="Arial"/>
                <w:iCs/>
                <w:lang w:val="en-US" w:eastAsia="zh-CN"/>
              </w:rPr>
              <m:t>RA</m:t>
            </m:r>
          </m:sub>
          <m:sup>
            <m:r>
              <m:rPr>
                <m:nor/>
              </m:rPr>
              <w:rPr>
                <w:rFonts w:ascii="Arial" w:hAnsi="Arial" w:cs="Arial"/>
                <w:iCs/>
                <w:lang w:val="en-US" w:eastAsia="zh-CN"/>
              </w:rPr>
              <m:t>start</m:t>
            </m:r>
          </m:sup>
        </m:sSubSup>
      </m:oMath>
      <w:r w:rsidRPr="00B02856">
        <w:rPr>
          <w:rFonts w:ascii="Arial" w:hAnsi="Arial" w:cs="Arial"/>
          <w:iCs/>
          <w:lang w:val="en-US" w:eastAsia="zh-CN"/>
        </w:rPr>
        <w:t xml:space="preserve"> from the “Point A” counting in </w:t>
      </w:r>
      <w:r w:rsidRPr="00B02856">
        <w:rPr>
          <w:rFonts w:ascii="Arial" w:hAnsi="Arial" w:cs="Arial" w:hint="eastAsia"/>
          <w:iCs/>
          <w:lang w:val="en-US" w:eastAsia="zh-CN"/>
        </w:rPr>
        <w:t xml:space="preserve">(common) </w:t>
      </w:r>
      <w:r w:rsidRPr="00B02856">
        <w:rPr>
          <w:rFonts w:ascii="Arial" w:hAnsi="Arial" w:cs="Arial"/>
          <w:iCs/>
          <w:lang w:val="en-US" w:eastAsia="zh-CN"/>
        </w:rPr>
        <w:t xml:space="preserve">resource blocks, equals to </w:t>
      </w:r>
      <m:oMath>
        <m:d>
          <m:dPr>
            <m:ctrlPr>
              <w:rPr>
                <w:rFonts w:ascii="Cambria Math" w:hAnsi="Cambria Math" w:cs="Arial"/>
                <w:iCs/>
                <w:lang w:val="en-US" w:eastAsia="zh-CN"/>
              </w:rPr>
            </m:ctrlPr>
          </m:dPr>
          <m:e>
            <m:sSubSup>
              <m:sSubSupPr>
                <m:ctrlPr>
                  <w:rPr>
                    <w:rFonts w:ascii="Cambria Math" w:hAnsi="Cambria Math" w:cs="Arial"/>
                    <w:iCs/>
                    <w:lang w:val="en-US" w:eastAsia="zh-CN"/>
                  </w:rPr>
                </m:ctrlPr>
              </m:sSubSupPr>
              <m:e>
                <m:r>
                  <w:rPr>
                    <w:rFonts w:ascii="Cambria Math" w:hAnsi="Cambria Math" w:cs="Arial"/>
                    <w:lang w:val="en-US" w:eastAsia="zh-CN"/>
                  </w:rPr>
                  <m:t>N</m:t>
                </m:r>
              </m:e>
              <m:sub>
                <m:r>
                  <m:rPr>
                    <m:nor/>
                  </m:rPr>
                  <w:rPr>
                    <w:rFonts w:ascii="Arial" w:hAnsi="Arial" w:cs="Arial"/>
                    <w:iCs/>
                    <w:lang w:val="en-US" w:eastAsia="zh-CN"/>
                  </w:rPr>
                  <m:t>BWP</m:t>
                </m:r>
                <m:r>
                  <m:rPr>
                    <m:sty m:val="p"/>
                  </m:rPr>
                  <w:rPr>
                    <w:rFonts w:ascii="Cambria Math" w:hAnsi="Cambria Math" w:cs="Arial"/>
                    <w:lang w:val="en-US" w:eastAsia="zh-CN"/>
                  </w:rPr>
                  <m:t>,</m:t>
                </m:r>
                <m:r>
                  <w:rPr>
                    <w:rFonts w:ascii="Cambria Math" w:hAnsi="Cambria Math" w:cs="Arial"/>
                    <w:lang w:val="en-US" w:eastAsia="zh-CN"/>
                  </w:rPr>
                  <m:t>i</m:t>
                </m:r>
              </m:sub>
              <m:sup>
                <m:r>
                  <m:rPr>
                    <m:nor/>
                  </m:rPr>
                  <w:rPr>
                    <w:rFonts w:ascii="Arial" w:hAnsi="Arial" w:cs="Arial"/>
                    <w:iCs/>
                    <w:lang w:val="en-US" w:eastAsia="zh-CN"/>
                  </w:rPr>
                  <m:t>start</m:t>
                </m:r>
              </m:sup>
            </m:sSubSup>
            <m:r>
              <w:rPr>
                <w:rFonts w:ascii="Cambria Math" w:hAnsi="Cambria Math" w:cs="Arial"/>
                <w:lang w:val="en-US" w:eastAsia="zh-CN"/>
              </w:rPr>
              <m:t>+</m:t>
            </m:r>
            <m:sSubSup>
              <m:sSubSupPr>
                <m:ctrlPr>
                  <w:rPr>
                    <w:rFonts w:ascii="Cambria Math" w:hAnsi="Cambria Math" w:cs="Arial"/>
                    <w:iCs/>
                    <w:lang w:val="en-US" w:eastAsia="zh-CN"/>
                  </w:rPr>
                </m:ctrlPr>
              </m:sSubSupPr>
              <m:e>
                <m:r>
                  <w:rPr>
                    <w:rFonts w:ascii="Cambria Math" w:hAnsi="Cambria Math" w:cs="Arial"/>
                    <w:lang w:val="en-US" w:eastAsia="zh-CN"/>
                  </w:rPr>
                  <m:t>n</m:t>
                </m:r>
              </m:e>
              <m:sub>
                <m:r>
                  <m:rPr>
                    <m:nor/>
                  </m:rPr>
                  <w:rPr>
                    <w:rFonts w:ascii="Arial" w:hAnsi="Arial" w:cs="Arial"/>
                    <w:iCs/>
                    <w:lang w:val="en-US" w:eastAsia="zh-CN"/>
                  </w:rPr>
                  <m:t>RA</m:t>
                </m:r>
              </m:sub>
              <m:sup>
                <m:r>
                  <m:rPr>
                    <m:nor/>
                  </m:rPr>
                  <w:rPr>
                    <w:rFonts w:ascii="Arial" w:hAnsi="Arial" w:cs="Arial"/>
                    <w:iCs/>
                    <w:lang w:val="en-US" w:eastAsia="zh-CN"/>
                  </w:rPr>
                  <m:t>start</m:t>
                </m:r>
              </m:sup>
            </m:sSubSup>
          </m:e>
        </m:d>
      </m:oMath>
      <w:r w:rsidRPr="00B02856">
        <w:rPr>
          <w:rFonts w:ascii="Arial" w:hAnsi="Arial" w:cs="Arial"/>
          <w:iCs/>
          <w:lang w:val="en-US" w:eastAsia="zh-CN"/>
        </w:rPr>
        <w:t xml:space="preserve"> in TS 38.211</w:t>
      </w:r>
      <w:r w:rsidR="00AE5F76">
        <w:rPr>
          <w:rFonts w:ascii="Arial" w:hAnsi="Arial" w:cs="Arial" w:hint="eastAsia"/>
          <w:iCs/>
          <w:lang w:val="en-US" w:eastAsia="zh-CN"/>
        </w:rPr>
        <w:t xml:space="preserve"> </w:t>
      </w:r>
      <w:r w:rsidR="00AE5F76" w:rsidRPr="00AE5F76">
        <w:rPr>
          <w:rFonts w:ascii="Arial" w:hAnsi="Arial" w:cs="Arial" w:hint="eastAsia"/>
          <w:iCs/>
          <w:lang w:val="en-US" w:eastAsia="zh-CN"/>
        </w:rPr>
        <w:t>(</w:t>
      </w:r>
      <w:r w:rsidR="00956161">
        <w:rPr>
          <w:rFonts w:ascii="Arial" w:hAnsi="Arial" w:cs="Arial" w:hint="eastAsia"/>
          <w:iCs/>
          <w:lang w:val="en-US" w:eastAsia="zh-CN"/>
        </w:rPr>
        <w:t xml:space="preserve">NOTE: </w:t>
      </w:r>
      <w:r w:rsidR="00AE5F76" w:rsidRPr="00AE5F76">
        <w:rPr>
          <w:rFonts w:ascii="Arial" w:hAnsi="Arial" w:cs="Arial" w:hint="eastAsia"/>
          <w:iCs/>
          <w:lang w:val="en-US" w:eastAsia="zh-CN"/>
        </w:rPr>
        <w:t>in TS</w:t>
      </w:r>
      <w:r w:rsidR="00AE5F76" w:rsidRPr="00AE5F76">
        <w:rPr>
          <w:rFonts w:ascii="Arial" w:hAnsi="Arial" w:cs="Arial"/>
          <w:iCs/>
          <w:lang w:val="en-US" w:eastAsia="zh-CN"/>
        </w:rPr>
        <w:t> </w:t>
      </w:r>
      <w:r w:rsidR="00AE5F76" w:rsidRPr="00AE5F76">
        <w:rPr>
          <w:rFonts w:ascii="Arial" w:hAnsi="Arial" w:cs="Arial" w:hint="eastAsia"/>
          <w:iCs/>
          <w:lang w:val="en-US" w:eastAsia="zh-CN"/>
        </w:rPr>
        <w:t xml:space="preserve">38.331 is provided </w:t>
      </w:r>
      <w:r w:rsidR="00AE5F76" w:rsidRPr="00357682">
        <w:rPr>
          <w:rFonts w:ascii="Arial" w:hAnsi="Arial" w:cs="Arial" w:hint="eastAsia"/>
          <w:iCs/>
          <w:u w:val="single"/>
          <w:lang w:val="en-US" w:eastAsia="zh-CN"/>
        </w:rPr>
        <w:t>within</w:t>
      </w:r>
      <w:r w:rsidR="00AE5F76" w:rsidRPr="00AE5F76">
        <w:rPr>
          <w:rFonts w:ascii="Arial" w:hAnsi="Arial" w:cs="Arial" w:hint="eastAsia"/>
          <w:iCs/>
          <w:lang w:val="en-US" w:eastAsia="zh-CN"/>
        </w:rPr>
        <w:t xml:space="preserve"> </w:t>
      </w:r>
      <w:proofErr w:type="spellStart"/>
      <w:r w:rsidR="00AE5F76" w:rsidRPr="00AE5F76">
        <w:rPr>
          <w:rFonts w:ascii="Arial" w:hAnsi="Arial" w:cs="Arial"/>
          <w:i/>
          <w:iCs/>
          <w:lang w:val="en-US" w:eastAsia="zh-CN"/>
        </w:rPr>
        <w:t>locationAndBandwidth</w:t>
      </w:r>
      <w:proofErr w:type="spellEnd"/>
      <w:r w:rsidR="00AE5F76" w:rsidRPr="00AE5F76">
        <w:rPr>
          <w:rFonts w:ascii="Arial" w:hAnsi="Arial" w:cs="Arial" w:hint="eastAsia"/>
          <w:iCs/>
          <w:lang w:val="en-US" w:eastAsia="zh-CN"/>
        </w:rPr>
        <w:t xml:space="preserve">, and </w:t>
      </w:r>
      <m:oMath>
        <m:sSubSup>
          <m:sSubSupPr>
            <m:ctrlPr>
              <w:rPr>
                <w:rFonts w:ascii="Cambria Math" w:hAnsi="Cambria Math" w:cs="Arial"/>
                <w:iCs/>
                <w:lang w:val="en-US" w:eastAsia="zh-CN"/>
              </w:rPr>
            </m:ctrlPr>
          </m:sSubSupPr>
          <m:e>
            <m:r>
              <w:rPr>
                <w:rFonts w:ascii="Cambria Math" w:hAnsi="Cambria Math" w:cs="Arial"/>
                <w:lang w:val="en-US" w:eastAsia="zh-CN"/>
              </w:rPr>
              <m:t>n</m:t>
            </m:r>
          </m:e>
          <m:sub>
            <m:r>
              <m:rPr>
                <m:nor/>
              </m:rPr>
              <w:rPr>
                <w:rFonts w:ascii="Arial" w:hAnsi="Arial" w:cs="Arial"/>
                <w:iCs/>
                <w:lang w:val="en-US" w:eastAsia="zh-CN"/>
              </w:rPr>
              <m:t>RA</m:t>
            </m:r>
          </m:sub>
          <m:sup>
            <m:r>
              <m:rPr>
                <m:nor/>
              </m:rPr>
              <w:rPr>
                <w:rFonts w:ascii="Arial" w:hAnsi="Arial" w:cs="Arial"/>
                <w:iCs/>
                <w:lang w:val="en-US" w:eastAsia="zh-CN"/>
              </w:rPr>
              <m:t>start</m:t>
            </m:r>
          </m:sup>
        </m:sSubSup>
      </m:oMath>
      <w:r w:rsidR="00AE5F76" w:rsidRPr="00AE5F76">
        <w:rPr>
          <w:rFonts w:ascii="Arial" w:hAnsi="Arial" w:cs="Arial" w:hint="eastAsia"/>
          <w:iCs/>
          <w:lang w:val="en-US" w:eastAsia="zh-CN"/>
        </w:rPr>
        <w:t xml:space="preserve"> is provided as </w:t>
      </w:r>
      <w:r w:rsidR="00AE5F76" w:rsidRPr="00AE5F76">
        <w:rPr>
          <w:rFonts w:ascii="Arial" w:hAnsi="Arial" w:cs="Arial"/>
          <w:i/>
          <w:iCs/>
          <w:lang w:val="en-US" w:eastAsia="zh-CN"/>
        </w:rPr>
        <w:t>msg1-FrequencyStart</w:t>
      </w:r>
      <w:r w:rsidR="00AE5F76" w:rsidRPr="00AE5F76">
        <w:rPr>
          <w:rFonts w:ascii="Arial" w:hAnsi="Arial" w:cs="Arial" w:hint="eastAsia"/>
          <w:iCs/>
          <w:lang w:val="en-US" w:eastAsia="zh-CN"/>
        </w:rPr>
        <w:t>)</w:t>
      </w:r>
      <w:r w:rsidR="00EF6F92">
        <w:rPr>
          <w:rFonts w:ascii="Arial" w:hAnsi="Arial" w:cs="Arial" w:hint="eastAsia"/>
          <w:iCs/>
          <w:lang w:val="en-US" w:eastAsia="zh-CN"/>
        </w:rPr>
        <w:t xml:space="preserve">, and ranges as </w:t>
      </w:r>
      <m:oMath>
        <m:r>
          <m:rPr>
            <m:sty m:val="p"/>
          </m:rPr>
          <w:rPr>
            <w:rFonts w:ascii="Cambria Math" w:hAnsi="Cambria Math"/>
            <w:lang w:val="en-US"/>
          </w:rPr>
          <m:t>0≤</m:t>
        </m:r>
        <m:sSubSup>
          <m:sSubSupPr>
            <m:ctrlPr>
              <w:rPr>
                <w:rFonts w:ascii="Cambria Math" w:hAnsi="Cambria Math" w:cs="Arial"/>
                <w:iCs/>
                <w:lang w:val="en-US" w:eastAsia="zh-CN"/>
              </w:rPr>
            </m:ctrlPr>
          </m:sSubSupPr>
          <m:e>
            <m:r>
              <w:rPr>
                <w:rFonts w:ascii="Cambria Math" w:hAnsi="Cambria Math" w:cs="Arial"/>
                <w:lang w:val="en-US" w:eastAsia="zh-CN"/>
              </w:rPr>
              <m:t>n</m:t>
            </m:r>
          </m:e>
          <m:sub>
            <m:r>
              <m:rPr>
                <m:nor/>
              </m:rPr>
              <w:rPr>
                <w:rFonts w:ascii="Arial" w:hAnsi="Arial" w:cs="Arial" w:hint="eastAsia"/>
                <w:iCs/>
                <w:lang w:val="en-US" w:eastAsia="zh-CN"/>
              </w:rPr>
              <m:t xml:space="preserve">CRB, </m:t>
            </m:r>
            <m:r>
              <m:rPr>
                <m:nor/>
              </m:rPr>
              <w:rPr>
                <w:rFonts w:ascii="Arial" w:hAnsi="Arial" w:cs="Arial"/>
                <w:iCs/>
                <w:lang w:val="en-US" w:eastAsia="zh-CN"/>
              </w:rPr>
              <m:t>RA</m:t>
            </m:r>
          </m:sub>
          <m:sup>
            <m:r>
              <m:rPr>
                <m:nor/>
              </m:rPr>
              <w:rPr>
                <w:rFonts w:ascii="Arial" w:hAnsi="Arial" w:cs="Arial"/>
                <w:iCs/>
                <w:lang w:val="en-US" w:eastAsia="zh-CN"/>
              </w:rPr>
              <m:t>start</m:t>
            </m:r>
          </m:sup>
        </m:sSubSup>
        <m:r>
          <w:rPr>
            <w:rFonts w:ascii="Cambria Math" w:hAnsi="Cambria Math"/>
            <w:lang w:val="en-US"/>
          </w:rPr>
          <m:t>&lt;275</m:t>
        </m:r>
      </m:oMath>
      <w:r w:rsidRPr="00B02856">
        <w:rPr>
          <w:rFonts w:ascii="Arial" w:hAnsi="Arial" w:cs="Arial"/>
          <w:iCs/>
          <w:lang w:val="en-US" w:eastAsia="zh-CN"/>
        </w:rPr>
        <w:t>;</w:t>
      </w:r>
    </w:p>
    <w:p w:rsidR="007178CD" w:rsidRDefault="007178CD" w:rsidP="007178CD">
      <w:pPr>
        <w:pStyle w:val="af"/>
        <w:numPr>
          <w:ilvl w:val="0"/>
          <w:numId w:val="12"/>
        </w:numPr>
        <w:autoSpaceDE w:val="0"/>
        <w:autoSpaceDN w:val="0"/>
        <w:adjustRightInd w:val="0"/>
        <w:spacing w:after="120"/>
        <w:ind w:firstLineChars="0"/>
        <w:jc w:val="both"/>
        <w:rPr>
          <w:rFonts w:ascii="Arial" w:hAnsi="Arial" w:cs="Arial"/>
          <w:iCs/>
          <w:lang w:eastAsia="zh-CN"/>
        </w:rPr>
      </w:pPr>
      <w:r w:rsidRPr="007178CD">
        <w:rPr>
          <w:rFonts w:ascii="Arial" w:hAnsi="Arial" w:cs="Arial"/>
          <w:i/>
          <w:iCs/>
          <w:lang w:eastAsia="zh-CN"/>
        </w:rPr>
        <w:t>msg1-FDM</w:t>
      </w:r>
      <w:r>
        <w:rPr>
          <w:rFonts w:ascii="Arial" w:hAnsi="Arial" w:cs="Arial" w:hint="eastAsia"/>
          <w:iCs/>
          <w:lang w:eastAsia="zh-CN"/>
        </w:rPr>
        <w:t>;</w:t>
      </w:r>
    </w:p>
    <w:p w:rsidR="007178CD" w:rsidRPr="00B02856" w:rsidRDefault="00A0085D" w:rsidP="00A0085D">
      <w:pPr>
        <w:pStyle w:val="af"/>
        <w:numPr>
          <w:ilvl w:val="0"/>
          <w:numId w:val="12"/>
        </w:numPr>
        <w:autoSpaceDE w:val="0"/>
        <w:autoSpaceDN w:val="0"/>
        <w:adjustRightInd w:val="0"/>
        <w:spacing w:after="120"/>
        <w:ind w:firstLineChars="0"/>
        <w:jc w:val="both"/>
        <w:rPr>
          <w:rFonts w:ascii="Arial" w:hAnsi="Arial" w:cs="Arial"/>
          <w:iCs/>
          <w:lang w:eastAsia="zh-CN"/>
        </w:rPr>
      </w:pPr>
      <w:r w:rsidRPr="00A0085D">
        <w:rPr>
          <w:rFonts w:ascii="Arial" w:hAnsi="Arial" w:cs="Arial"/>
          <w:i/>
          <w:iCs/>
          <w:lang w:eastAsia="zh-CN"/>
        </w:rPr>
        <w:t>msg1-SubcarrierSpacing</w:t>
      </w:r>
      <w:r>
        <w:rPr>
          <w:rFonts w:ascii="Arial" w:hAnsi="Arial" w:cs="Arial" w:hint="eastAsia"/>
          <w:iCs/>
          <w:lang w:eastAsia="zh-CN"/>
        </w:rPr>
        <w:t xml:space="preserve"> for the case of </w:t>
      </w:r>
      <m:oMath>
        <m:sSub>
          <m:sSubPr>
            <m:ctrlPr>
              <w:rPr>
                <w:rFonts w:ascii="Cambria Math" w:hAnsi="Cambria Math" w:cs="Arial"/>
                <w:iCs/>
                <w:lang w:val="en-US" w:eastAsia="zh-CN"/>
              </w:rPr>
            </m:ctrlPr>
          </m:sSubPr>
          <m:e>
            <m:r>
              <w:rPr>
                <w:rFonts w:ascii="Cambria Math" w:hAnsi="Cambria Math" w:cs="Arial"/>
                <w:lang w:val="en-US" w:eastAsia="zh-CN"/>
              </w:rPr>
              <m:t>L</m:t>
            </m:r>
          </m:e>
          <m:sub>
            <m:r>
              <m:rPr>
                <m:nor/>
              </m:rPr>
              <w:rPr>
                <w:rFonts w:ascii="Arial" w:hAnsi="Arial" w:cs="Arial"/>
                <w:iCs/>
                <w:lang w:val="en-US" w:eastAsia="zh-CN"/>
              </w:rPr>
              <m:t>RA</m:t>
            </m:r>
          </m:sub>
        </m:sSub>
        <m:r>
          <m:rPr>
            <m:sty m:val="p"/>
          </m:rPr>
          <w:rPr>
            <w:rFonts w:ascii="Cambria Math" w:hAnsi="Cambria Math" w:cs="Arial"/>
            <w:lang w:val="en-US" w:eastAsia="zh-CN"/>
          </w:rPr>
          <m:t>=139</m:t>
        </m:r>
      </m:oMath>
      <w:r>
        <w:rPr>
          <w:rFonts w:ascii="Arial" w:hAnsi="Arial" w:cs="Arial" w:hint="eastAsia"/>
          <w:iCs/>
          <w:lang w:eastAsia="zh-CN"/>
        </w:rPr>
        <w:t>.</w:t>
      </w:r>
    </w:p>
    <w:p w:rsidR="00A6085D" w:rsidRDefault="000049D5" w:rsidP="002B7D82">
      <w:pPr>
        <w:autoSpaceDE w:val="0"/>
        <w:autoSpaceDN w:val="0"/>
        <w:adjustRightInd w:val="0"/>
        <w:spacing w:after="120"/>
        <w:jc w:val="both"/>
        <w:rPr>
          <w:rFonts w:ascii="Arial" w:hAnsi="Arial" w:cs="Arial"/>
          <w:iCs/>
          <w:lang w:eastAsia="zh-CN"/>
        </w:rPr>
      </w:pPr>
      <w:r>
        <w:rPr>
          <w:rFonts w:ascii="Arial" w:hAnsi="Arial" w:cs="Arial" w:hint="eastAsia"/>
          <w:iCs/>
          <w:lang w:eastAsia="zh-CN"/>
        </w:rPr>
        <w:t>RAN2</w:t>
      </w:r>
      <w:r w:rsidR="008A22E5">
        <w:rPr>
          <w:rFonts w:ascii="Arial" w:hAnsi="Arial" w:cs="Arial" w:hint="eastAsia"/>
          <w:iCs/>
          <w:lang w:eastAsia="zh-CN"/>
        </w:rPr>
        <w:t xml:space="preserve"> </w:t>
      </w:r>
      <w:r w:rsidR="007307AC">
        <w:rPr>
          <w:rFonts w:ascii="Arial" w:hAnsi="Arial" w:cs="Arial" w:hint="eastAsia"/>
          <w:iCs/>
          <w:lang w:eastAsia="zh-CN"/>
        </w:rPr>
        <w:t xml:space="preserve">has </w:t>
      </w:r>
      <w:r w:rsidR="008A22E5">
        <w:rPr>
          <w:rFonts w:ascii="Arial" w:hAnsi="Arial" w:cs="Arial" w:hint="eastAsia"/>
          <w:iCs/>
          <w:lang w:eastAsia="zh-CN"/>
        </w:rPr>
        <w:t xml:space="preserve">noticed that the NR-ARFCN of the </w:t>
      </w:r>
      <w:r w:rsidR="000E3585" w:rsidRPr="00B02856">
        <w:rPr>
          <w:rFonts w:ascii="Arial" w:hAnsi="Arial" w:cs="Arial"/>
          <w:iCs/>
          <w:lang w:val="en-US" w:eastAsia="zh-CN"/>
        </w:rPr>
        <w:t>Point A</w:t>
      </w:r>
      <w:r w:rsidR="008A22E5">
        <w:rPr>
          <w:rFonts w:ascii="Arial" w:hAnsi="Arial" w:cs="Arial" w:hint="eastAsia"/>
          <w:iCs/>
          <w:lang w:eastAsia="zh-CN"/>
        </w:rPr>
        <w:t xml:space="preserve"> is already exchanged over the network interfaces</w:t>
      </w:r>
      <w:r w:rsidR="009B2EB5">
        <w:rPr>
          <w:rFonts w:ascii="Arial" w:hAnsi="Arial" w:cs="Arial" w:hint="eastAsia"/>
          <w:iCs/>
          <w:lang w:eastAsia="zh-CN"/>
        </w:rPr>
        <w:t xml:space="preserve">, </w:t>
      </w:r>
      <w:r w:rsidR="00F70EAE">
        <w:rPr>
          <w:rFonts w:ascii="Arial" w:hAnsi="Arial" w:cs="Arial" w:hint="eastAsia"/>
          <w:iCs/>
          <w:lang w:eastAsia="zh-CN"/>
        </w:rPr>
        <w:t>while</w:t>
      </w:r>
      <w:r w:rsidR="009B2EB5">
        <w:rPr>
          <w:rFonts w:ascii="Arial" w:hAnsi="Arial" w:cs="Arial" w:hint="eastAsia"/>
          <w:iCs/>
          <w:lang w:eastAsia="zh-CN"/>
        </w:rPr>
        <w:t xml:space="preserve"> </w:t>
      </w:r>
      <w:r w:rsidR="00F70EAE">
        <w:rPr>
          <w:rFonts w:ascii="Arial" w:hAnsi="Arial" w:cs="Arial" w:hint="eastAsia"/>
          <w:iCs/>
          <w:lang w:eastAsia="zh-CN"/>
        </w:rPr>
        <w:t>t</w:t>
      </w:r>
      <w:r w:rsidR="009B2EB5" w:rsidRPr="009B2EB5">
        <w:rPr>
          <w:rFonts w:ascii="Arial" w:hAnsi="Arial" w:cs="Arial"/>
          <w:iCs/>
          <w:lang w:eastAsia="zh-CN"/>
        </w:rPr>
        <w:t xml:space="preserve">he field </w:t>
      </w:r>
      <w:r w:rsidR="009B2EB5" w:rsidRPr="009B2EB5">
        <w:rPr>
          <w:rFonts w:ascii="Arial" w:hAnsi="Arial" w:cs="Arial"/>
          <w:i/>
          <w:iCs/>
          <w:lang w:eastAsia="zh-CN"/>
        </w:rPr>
        <w:t>Frequency Shift 7p5kHz</w:t>
      </w:r>
      <w:r w:rsidR="009B2EB5" w:rsidRPr="009B2EB5">
        <w:rPr>
          <w:rFonts w:ascii="Arial" w:hAnsi="Arial" w:cs="Arial" w:hint="eastAsia"/>
          <w:iCs/>
          <w:lang w:eastAsia="zh-CN"/>
        </w:rPr>
        <w:t xml:space="preserve"> </w:t>
      </w:r>
      <w:r w:rsidR="009B2EB5">
        <w:rPr>
          <w:rFonts w:ascii="Arial" w:hAnsi="Arial" w:cs="Arial" w:hint="eastAsia"/>
          <w:iCs/>
          <w:lang w:eastAsia="zh-CN"/>
        </w:rPr>
        <w:t>is not</w:t>
      </w:r>
      <w:r w:rsidR="004E7944">
        <w:rPr>
          <w:rFonts w:ascii="Arial" w:hAnsi="Arial" w:cs="Arial" w:hint="eastAsia"/>
          <w:iCs/>
          <w:lang w:eastAsia="zh-CN"/>
        </w:rPr>
        <w:t xml:space="preserve"> yet</w:t>
      </w:r>
      <w:r w:rsidR="009B2EB5">
        <w:rPr>
          <w:rFonts w:ascii="Arial" w:hAnsi="Arial" w:cs="Arial" w:hint="eastAsia"/>
          <w:iCs/>
          <w:lang w:eastAsia="zh-CN"/>
        </w:rPr>
        <w:t>.</w:t>
      </w:r>
      <w:r>
        <w:rPr>
          <w:rFonts w:ascii="Arial" w:hAnsi="Arial" w:cs="Arial" w:hint="eastAsia"/>
          <w:iCs/>
          <w:lang w:eastAsia="zh-CN"/>
        </w:rPr>
        <w:t xml:space="preserve"> RAN2</w:t>
      </w:r>
      <w:r w:rsidR="00713E50">
        <w:rPr>
          <w:rFonts w:ascii="Arial" w:hAnsi="Arial" w:cs="Arial" w:hint="eastAsia"/>
          <w:iCs/>
          <w:lang w:eastAsia="zh-CN"/>
        </w:rPr>
        <w:t xml:space="preserve"> consider this shift is also essential </w:t>
      </w:r>
      <w:r w:rsidR="00CB67A3">
        <w:rPr>
          <w:rFonts w:ascii="Arial" w:hAnsi="Arial" w:cs="Arial" w:hint="eastAsia"/>
          <w:iCs/>
          <w:lang w:eastAsia="zh-CN"/>
        </w:rPr>
        <w:t xml:space="preserve">for </w:t>
      </w:r>
      <w:r w:rsidR="00EC2A14">
        <w:rPr>
          <w:rFonts w:ascii="Arial" w:hAnsi="Arial" w:cs="Arial" w:hint="eastAsia"/>
          <w:iCs/>
          <w:lang w:eastAsia="zh-CN"/>
        </w:rPr>
        <w:t xml:space="preserve">the accurate position </w:t>
      </w:r>
      <w:r w:rsidR="004E4D1F">
        <w:rPr>
          <w:rFonts w:ascii="Arial" w:hAnsi="Arial" w:cs="Arial" w:hint="eastAsia"/>
          <w:iCs/>
          <w:lang w:eastAsia="zh-CN"/>
        </w:rPr>
        <w:t>of resource grid</w:t>
      </w:r>
      <w:r w:rsidR="004751A6">
        <w:rPr>
          <w:rFonts w:ascii="Arial" w:hAnsi="Arial" w:cs="Arial" w:hint="eastAsia"/>
          <w:iCs/>
          <w:lang w:eastAsia="zh-CN"/>
        </w:rPr>
        <w:t xml:space="preserve">, which would </w:t>
      </w:r>
      <w:r w:rsidR="00C35F33">
        <w:rPr>
          <w:rFonts w:ascii="Arial" w:hAnsi="Arial" w:cs="Arial" w:hint="eastAsia"/>
          <w:iCs/>
          <w:lang w:eastAsia="zh-CN"/>
        </w:rPr>
        <w:t xml:space="preserve">also </w:t>
      </w:r>
      <w:r w:rsidR="00A3793E">
        <w:rPr>
          <w:rFonts w:ascii="Arial" w:hAnsi="Arial" w:cs="Arial" w:hint="eastAsia"/>
          <w:iCs/>
          <w:lang w:eastAsia="zh-CN"/>
        </w:rPr>
        <w:t xml:space="preserve">further </w:t>
      </w:r>
      <w:r w:rsidR="004751A6">
        <w:rPr>
          <w:rFonts w:ascii="Arial" w:hAnsi="Arial" w:cs="Arial" w:hint="eastAsia"/>
          <w:iCs/>
          <w:lang w:eastAsia="zh-CN"/>
        </w:rPr>
        <w:t>affect the frequency-domain position of PRACH occasion.</w:t>
      </w:r>
      <w:r>
        <w:rPr>
          <w:rFonts w:ascii="Arial" w:hAnsi="Arial" w:cs="Arial" w:hint="eastAsia"/>
          <w:iCs/>
          <w:lang w:eastAsia="zh-CN"/>
        </w:rPr>
        <w:t xml:space="preserve"> RAN2</w:t>
      </w:r>
      <w:r w:rsidR="00156ED0">
        <w:rPr>
          <w:rFonts w:ascii="Arial" w:hAnsi="Arial" w:cs="Arial" w:hint="eastAsia"/>
          <w:iCs/>
          <w:lang w:eastAsia="zh-CN"/>
        </w:rPr>
        <w:t xml:space="preserve"> consider this shift is also beneficial to be exchanged over the network interfaces.</w:t>
      </w:r>
    </w:p>
    <w:p w:rsidR="009B518C" w:rsidRPr="00FF71E4" w:rsidRDefault="009B518C" w:rsidP="002B7D82">
      <w:pPr>
        <w:autoSpaceDE w:val="0"/>
        <w:autoSpaceDN w:val="0"/>
        <w:adjustRightInd w:val="0"/>
        <w:spacing w:after="120"/>
        <w:jc w:val="both"/>
        <w:rPr>
          <w:rFonts w:ascii="Arial" w:hAnsi="Arial" w:cs="Arial"/>
          <w:iCs/>
          <w:lang w:eastAsia="zh-CN"/>
        </w:rPr>
      </w:pPr>
    </w:p>
    <w:p w:rsidR="002A6C9B" w:rsidRPr="00960A05" w:rsidRDefault="000C477D" w:rsidP="006F69C3">
      <w:pPr>
        <w:pStyle w:val="2"/>
        <w:rPr>
          <w:lang w:eastAsia="zh-CN"/>
        </w:rPr>
      </w:pPr>
      <w:r>
        <w:t>2. Actions</w:t>
      </w:r>
    </w:p>
    <w:p w:rsidR="005A260D" w:rsidRPr="00960A05" w:rsidRDefault="005A260D" w:rsidP="005A260D"/>
    <w:p w:rsidR="002A6C9B" w:rsidRPr="00960A05" w:rsidRDefault="002A6C9B">
      <w:pPr>
        <w:spacing w:after="120"/>
        <w:ind w:left="1985" w:hanging="1985"/>
        <w:rPr>
          <w:rFonts w:ascii="Arial" w:hAnsi="Arial" w:cs="Arial"/>
          <w:b/>
        </w:rPr>
      </w:pPr>
      <w:r w:rsidRPr="00960A05">
        <w:rPr>
          <w:rFonts w:ascii="Arial" w:hAnsi="Arial" w:cs="Arial"/>
          <w:b/>
        </w:rPr>
        <w:t>To</w:t>
      </w:r>
      <w:r w:rsidR="004D4A5E" w:rsidRPr="00960A05">
        <w:rPr>
          <w:rFonts w:ascii="Arial" w:hAnsi="Arial" w:cs="Arial"/>
          <w:b/>
        </w:rPr>
        <w:t xml:space="preserve"> </w:t>
      </w:r>
      <w:r w:rsidR="00280181">
        <w:rPr>
          <w:rFonts w:ascii="Arial" w:hAnsi="Arial" w:cs="Arial" w:hint="eastAsia"/>
          <w:b/>
          <w:lang w:eastAsia="zh-CN"/>
        </w:rPr>
        <w:t>RAN</w:t>
      </w:r>
      <w:r w:rsidR="00FC0491">
        <w:rPr>
          <w:rFonts w:ascii="Arial" w:hAnsi="Arial" w:cs="Arial" w:hint="eastAsia"/>
          <w:b/>
          <w:lang w:eastAsia="zh-CN"/>
        </w:rPr>
        <w:t>3</w:t>
      </w:r>
      <w:r w:rsidR="00EB6937" w:rsidRPr="00960A05">
        <w:rPr>
          <w:rFonts w:ascii="Arial" w:hAnsi="Arial" w:cs="Arial"/>
          <w:b/>
        </w:rPr>
        <w:t>:</w:t>
      </w:r>
    </w:p>
    <w:p w:rsidR="005A260D" w:rsidRPr="00960A05" w:rsidRDefault="005A260D" w:rsidP="002B7D82">
      <w:pPr>
        <w:ind w:left="851" w:hanging="851"/>
        <w:rPr>
          <w:rFonts w:ascii="Arial" w:eastAsia="MS Mincho" w:hAnsi="Arial" w:cs="Arial"/>
          <w:iCs/>
          <w:lang w:eastAsia="ja-JP"/>
        </w:rPr>
      </w:pPr>
      <w:r w:rsidRPr="00960A05">
        <w:rPr>
          <w:rFonts w:ascii="Arial" w:hAnsi="Arial" w:cs="Arial"/>
          <w:b/>
        </w:rPr>
        <w:t xml:space="preserve">ACTION: </w:t>
      </w:r>
      <w:r w:rsidR="00BC08BB">
        <w:rPr>
          <w:rFonts w:ascii="Arial" w:hAnsi="Arial" w:cs="Arial"/>
          <w:bCs/>
        </w:rPr>
        <w:t>RAN</w:t>
      </w:r>
      <w:r w:rsidR="00B828F0">
        <w:rPr>
          <w:rFonts w:ascii="Arial" w:hAnsi="Arial" w:cs="Arial" w:hint="eastAsia"/>
          <w:bCs/>
          <w:lang w:eastAsia="zh-CN"/>
        </w:rPr>
        <w:t>2</w:t>
      </w:r>
      <w:r w:rsidR="00BC08BB">
        <w:rPr>
          <w:rFonts w:ascii="Arial" w:hAnsi="Arial" w:cs="Arial"/>
          <w:bCs/>
        </w:rPr>
        <w:t xml:space="preserve"> respectfully asks RAN</w:t>
      </w:r>
      <w:r w:rsidR="00BC08BB">
        <w:rPr>
          <w:rFonts w:ascii="Arial" w:hAnsi="Arial" w:cs="Arial" w:hint="eastAsia"/>
          <w:bCs/>
          <w:lang w:eastAsia="zh-CN"/>
        </w:rPr>
        <w:t>3</w:t>
      </w:r>
      <w:r w:rsidR="00BC08BB" w:rsidRPr="00BC08BB">
        <w:rPr>
          <w:rFonts w:ascii="Arial" w:hAnsi="Arial" w:cs="Arial"/>
          <w:bCs/>
        </w:rPr>
        <w:t xml:space="preserve"> to take the above information into account in the </w:t>
      </w:r>
      <w:r w:rsidR="00BC08BB">
        <w:rPr>
          <w:rFonts w:ascii="Arial" w:hAnsi="Arial" w:cs="Arial" w:hint="eastAsia"/>
          <w:bCs/>
          <w:lang w:eastAsia="zh-CN"/>
        </w:rPr>
        <w:t>SON</w:t>
      </w:r>
      <w:r w:rsidR="00BC08BB" w:rsidRPr="00BC08BB">
        <w:rPr>
          <w:rFonts w:ascii="Arial" w:hAnsi="Arial" w:cs="Arial"/>
          <w:bCs/>
        </w:rPr>
        <w:t xml:space="preserve"> work.</w:t>
      </w:r>
    </w:p>
    <w:p w:rsidR="005A260D" w:rsidRPr="00FF71E4" w:rsidRDefault="005A260D" w:rsidP="005A260D">
      <w:pPr>
        <w:rPr>
          <w:rFonts w:ascii="Arial" w:eastAsia="MS Mincho" w:hAnsi="Arial" w:cs="Arial"/>
          <w:iCs/>
          <w:lang w:eastAsia="ja-JP"/>
        </w:rPr>
      </w:pPr>
    </w:p>
    <w:p w:rsidR="002A6C9B" w:rsidRPr="00960A05" w:rsidRDefault="002A6C9B">
      <w:pPr>
        <w:spacing w:after="120"/>
        <w:ind w:left="993" w:hanging="993"/>
        <w:rPr>
          <w:rFonts w:ascii="Arial" w:hAnsi="Arial" w:cs="Arial"/>
        </w:rPr>
      </w:pPr>
    </w:p>
    <w:p w:rsidR="002A6C9B" w:rsidRPr="00960A05" w:rsidRDefault="00280181">
      <w:pPr>
        <w:spacing w:after="120"/>
        <w:rPr>
          <w:rFonts w:ascii="Arial" w:hAnsi="Arial" w:cs="Arial"/>
          <w:b/>
        </w:rPr>
      </w:pPr>
      <w:r>
        <w:rPr>
          <w:rFonts w:ascii="Arial" w:hAnsi="Arial" w:cs="Arial"/>
          <w:b/>
        </w:rPr>
        <w:t>3. Date of Next TSG-RAN</w:t>
      </w:r>
      <w:r w:rsidR="002C7F49">
        <w:rPr>
          <w:rFonts w:ascii="Arial" w:hAnsi="Arial" w:cs="Arial" w:hint="eastAsia"/>
          <w:b/>
          <w:lang w:eastAsia="zh-CN"/>
        </w:rPr>
        <w:t>1</w:t>
      </w:r>
      <w:r w:rsidR="002A6C9B" w:rsidRPr="00960A05">
        <w:rPr>
          <w:rFonts w:ascii="Arial" w:hAnsi="Arial" w:cs="Arial"/>
          <w:b/>
        </w:rPr>
        <w:t xml:space="preserve"> Meetings:</w:t>
      </w:r>
    </w:p>
    <w:p w:rsidR="003029EE" w:rsidRPr="00960A05" w:rsidRDefault="00280181" w:rsidP="00FB7813">
      <w:pPr>
        <w:tabs>
          <w:tab w:val="left" w:pos="3119"/>
          <w:tab w:val="left" w:pos="6096"/>
        </w:tabs>
        <w:spacing w:after="120"/>
        <w:ind w:left="2268" w:hanging="2268"/>
        <w:rPr>
          <w:rFonts w:ascii="Arial" w:hAnsi="Arial" w:cs="Arial"/>
          <w:bCs/>
          <w:color w:val="000000"/>
          <w:lang w:eastAsia="zh-CN"/>
        </w:rPr>
      </w:pPr>
      <w:r>
        <w:rPr>
          <w:rFonts w:ascii="Arial" w:hAnsi="Arial" w:cs="Arial"/>
          <w:bCs/>
          <w:color w:val="000000"/>
        </w:rPr>
        <w:t>TSG-RAN</w:t>
      </w:r>
      <w:r w:rsidR="00B828F0">
        <w:rPr>
          <w:rFonts w:ascii="Arial" w:hAnsi="Arial" w:cs="Arial" w:hint="eastAsia"/>
          <w:bCs/>
          <w:color w:val="000000"/>
          <w:lang w:eastAsia="zh-CN"/>
        </w:rPr>
        <w:t>2</w:t>
      </w:r>
      <w:r w:rsidR="003029EE" w:rsidRPr="00960A05">
        <w:rPr>
          <w:rFonts w:ascii="Arial" w:hAnsi="Arial" w:cs="Arial"/>
          <w:bCs/>
          <w:color w:val="000000"/>
        </w:rPr>
        <w:t xml:space="preserve"> Meeting #10</w:t>
      </w:r>
      <w:r w:rsidR="00B828F0">
        <w:rPr>
          <w:rFonts w:ascii="Arial" w:hAnsi="Arial" w:cs="Arial" w:hint="eastAsia"/>
          <w:bCs/>
          <w:color w:val="000000"/>
          <w:lang w:eastAsia="zh-CN"/>
        </w:rPr>
        <w:t>9</w:t>
      </w:r>
      <w:r w:rsidR="003029EE" w:rsidRPr="00960A05">
        <w:rPr>
          <w:rFonts w:ascii="Arial" w:hAnsi="Arial" w:cs="Arial"/>
          <w:bCs/>
          <w:color w:val="000000"/>
        </w:rPr>
        <w:tab/>
      </w:r>
      <w:r w:rsidR="00214474">
        <w:rPr>
          <w:rFonts w:ascii="Arial" w:hAnsi="Arial" w:cs="Arial" w:hint="eastAsia"/>
          <w:bCs/>
          <w:color w:val="000000"/>
          <w:lang w:eastAsia="zh-CN"/>
        </w:rPr>
        <w:t>24</w:t>
      </w:r>
      <w:r w:rsidR="00DD3CF2">
        <w:rPr>
          <w:rFonts w:ascii="Arial" w:hAnsi="Arial" w:cs="Arial" w:hint="eastAsia"/>
          <w:bCs/>
          <w:color w:val="000000"/>
          <w:lang w:eastAsia="zh-CN"/>
        </w:rPr>
        <w:t>th</w:t>
      </w:r>
      <w:r w:rsidR="00FB7813" w:rsidRPr="00960A05">
        <w:rPr>
          <w:rFonts w:ascii="Arial" w:hAnsi="Arial" w:cs="Arial"/>
          <w:bCs/>
          <w:color w:val="000000"/>
        </w:rPr>
        <w:t xml:space="preserve"> – </w:t>
      </w:r>
      <w:r w:rsidR="00214474">
        <w:rPr>
          <w:rFonts w:ascii="Arial" w:hAnsi="Arial" w:cs="Arial" w:hint="eastAsia"/>
          <w:bCs/>
          <w:color w:val="000000"/>
          <w:lang w:eastAsia="zh-CN"/>
        </w:rPr>
        <w:t>2</w:t>
      </w:r>
      <w:r w:rsidR="00DD3CF2">
        <w:rPr>
          <w:rFonts w:ascii="Arial" w:hAnsi="Arial" w:cs="Arial" w:hint="eastAsia"/>
          <w:bCs/>
          <w:color w:val="000000"/>
          <w:lang w:eastAsia="zh-CN"/>
        </w:rPr>
        <w:t>8th</w:t>
      </w:r>
      <w:r w:rsidR="00FB7813" w:rsidRPr="00960A05">
        <w:rPr>
          <w:rFonts w:ascii="Arial" w:hAnsi="Arial" w:cs="Arial"/>
          <w:bCs/>
          <w:color w:val="000000"/>
        </w:rPr>
        <w:t xml:space="preserve"> </w:t>
      </w:r>
      <w:r w:rsidR="00214474">
        <w:rPr>
          <w:rFonts w:ascii="Arial" w:hAnsi="Arial" w:cs="Arial" w:hint="eastAsia"/>
          <w:bCs/>
          <w:color w:val="000000"/>
          <w:lang w:eastAsia="zh-CN"/>
        </w:rPr>
        <w:t>February</w:t>
      </w:r>
      <w:r w:rsidR="00FB7813" w:rsidRPr="00960A05">
        <w:rPr>
          <w:rFonts w:ascii="Arial" w:hAnsi="Arial" w:cs="Arial"/>
          <w:bCs/>
          <w:color w:val="000000"/>
        </w:rPr>
        <w:t xml:space="preserve"> 20</w:t>
      </w:r>
      <w:r w:rsidR="00214474">
        <w:rPr>
          <w:rFonts w:ascii="Arial" w:hAnsi="Arial" w:cs="Arial" w:hint="eastAsia"/>
          <w:bCs/>
          <w:color w:val="000000"/>
          <w:lang w:eastAsia="zh-CN"/>
        </w:rPr>
        <w:t>20</w:t>
      </w:r>
      <w:r w:rsidR="003029EE" w:rsidRPr="00960A05">
        <w:rPr>
          <w:rFonts w:ascii="Arial" w:hAnsi="Arial" w:cs="Arial"/>
          <w:bCs/>
          <w:color w:val="000000"/>
        </w:rPr>
        <w:tab/>
      </w:r>
      <w:r w:rsidR="00214474">
        <w:rPr>
          <w:rFonts w:ascii="Arial" w:hAnsi="Arial" w:cs="Arial" w:hint="eastAsia"/>
          <w:bCs/>
          <w:color w:val="000000"/>
          <w:lang w:eastAsia="zh-CN"/>
        </w:rPr>
        <w:t>Athens</w:t>
      </w:r>
      <w:r w:rsidR="00DD3CF2">
        <w:rPr>
          <w:rFonts w:ascii="Arial" w:hAnsi="Arial" w:cs="Arial" w:hint="eastAsia"/>
          <w:bCs/>
          <w:color w:val="000000"/>
          <w:lang w:eastAsia="zh-CN"/>
        </w:rPr>
        <w:t xml:space="preserve">, </w:t>
      </w:r>
      <w:r w:rsidR="00214474">
        <w:rPr>
          <w:rFonts w:ascii="Arial" w:hAnsi="Arial" w:cs="Arial" w:hint="eastAsia"/>
          <w:bCs/>
          <w:color w:val="000000"/>
          <w:lang w:eastAsia="zh-CN"/>
        </w:rPr>
        <w:t>Greece</w:t>
      </w:r>
    </w:p>
    <w:p w:rsidR="00A2144A" w:rsidRPr="00960A05" w:rsidRDefault="00A2144A" w:rsidP="00A2144A">
      <w:pPr>
        <w:tabs>
          <w:tab w:val="left" w:pos="3119"/>
          <w:tab w:val="left" w:pos="6096"/>
        </w:tabs>
        <w:spacing w:after="120"/>
        <w:ind w:left="2268" w:hanging="2268"/>
        <w:rPr>
          <w:rFonts w:ascii="Arial" w:hAnsi="Arial" w:cs="Arial"/>
          <w:bCs/>
          <w:color w:val="000000"/>
          <w:lang w:eastAsia="zh-CN"/>
        </w:rPr>
      </w:pPr>
      <w:r>
        <w:rPr>
          <w:rFonts w:ascii="Arial" w:hAnsi="Arial" w:cs="Arial"/>
          <w:bCs/>
          <w:color w:val="000000"/>
        </w:rPr>
        <w:t>TSG-RAN</w:t>
      </w:r>
      <w:r w:rsidR="00B828F0">
        <w:rPr>
          <w:rFonts w:ascii="Arial" w:hAnsi="Arial" w:cs="Arial" w:hint="eastAsia"/>
          <w:bCs/>
          <w:color w:val="000000"/>
          <w:lang w:eastAsia="zh-CN"/>
        </w:rPr>
        <w:t>2</w:t>
      </w:r>
      <w:r w:rsidRPr="00960A05">
        <w:rPr>
          <w:rFonts w:ascii="Arial" w:hAnsi="Arial" w:cs="Arial"/>
          <w:bCs/>
          <w:color w:val="000000"/>
        </w:rPr>
        <w:t xml:space="preserve"> Meeting #10</w:t>
      </w:r>
      <w:r w:rsidR="00B828F0">
        <w:rPr>
          <w:rFonts w:ascii="Arial" w:hAnsi="Arial" w:cs="Arial" w:hint="eastAsia"/>
          <w:bCs/>
          <w:color w:val="000000"/>
          <w:lang w:eastAsia="zh-CN"/>
        </w:rPr>
        <w:t>9</w:t>
      </w:r>
      <w:r w:rsidR="00214474">
        <w:rPr>
          <w:rFonts w:ascii="Arial" w:hAnsi="Arial" w:cs="Arial" w:hint="eastAsia"/>
          <w:bCs/>
          <w:color w:val="000000"/>
          <w:lang w:eastAsia="zh-CN"/>
        </w:rPr>
        <w:t>-Bis</w:t>
      </w:r>
      <w:r w:rsidRPr="00960A05">
        <w:rPr>
          <w:rFonts w:ascii="Arial" w:hAnsi="Arial" w:cs="Arial"/>
          <w:bCs/>
          <w:color w:val="000000"/>
        </w:rPr>
        <w:tab/>
      </w:r>
      <w:r w:rsidR="0079266B">
        <w:rPr>
          <w:rFonts w:ascii="Arial" w:hAnsi="Arial" w:cs="Arial" w:hint="eastAsia"/>
          <w:bCs/>
          <w:color w:val="000000"/>
          <w:lang w:eastAsia="zh-CN"/>
        </w:rPr>
        <w:t>20</w:t>
      </w:r>
      <w:r w:rsidRPr="00960A05">
        <w:rPr>
          <w:rFonts w:ascii="Arial" w:hAnsi="Arial" w:cs="Arial"/>
          <w:bCs/>
          <w:color w:val="000000"/>
        </w:rPr>
        <w:t xml:space="preserve">th – </w:t>
      </w:r>
      <w:r w:rsidR="006056E5">
        <w:rPr>
          <w:rFonts w:ascii="Arial" w:hAnsi="Arial" w:cs="Arial" w:hint="eastAsia"/>
          <w:bCs/>
          <w:color w:val="000000"/>
          <w:lang w:eastAsia="zh-CN"/>
        </w:rPr>
        <w:t>2</w:t>
      </w:r>
      <w:r w:rsidR="0079266B">
        <w:rPr>
          <w:rFonts w:ascii="Arial" w:hAnsi="Arial" w:cs="Arial" w:hint="eastAsia"/>
          <w:bCs/>
          <w:color w:val="000000"/>
          <w:lang w:eastAsia="zh-CN"/>
        </w:rPr>
        <w:t>4</w:t>
      </w:r>
      <w:r w:rsidRPr="00960A05">
        <w:rPr>
          <w:rFonts w:ascii="Arial" w:hAnsi="Arial" w:cs="Arial"/>
          <w:bCs/>
          <w:color w:val="000000"/>
        </w:rPr>
        <w:t xml:space="preserve">th </w:t>
      </w:r>
      <w:r w:rsidR="0079266B">
        <w:rPr>
          <w:rFonts w:ascii="Arial" w:hAnsi="Arial" w:cs="Arial" w:hint="eastAsia"/>
          <w:bCs/>
          <w:color w:val="000000"/>
          <w:lang w:eastAsia="zh-CN"/>
        </w:rPr>
        <w:t>April</w:t>
      </w:r>
      <w:r w:rsidRPr="00960A05">
        <w:rPr>
          <w:rFonts w:ascii="Arial" w:hAnsi="Arial" w:cs="Arial"/>
          <w:bCs/>
          <w:color w:val="000000"/>
        </w:rPr>
        <w:t xml:space="preserve"> 20</w:t>
      </w:r>
      <w:r w:rsidR="0079266B">
        <w:rPr>
          <w:rFonts w:ascii="Arial" w:hAnsi="Arial" w:cs="Arial" w:hint="eastAsia"/>
          <w:bCs/>
          <w:color w:val="000000"/>
          <w:lang w:eastAsia="zh-CN"/>
        </w:rPr>
        <w:t>20</w:t>
      </w:r>
      <w:r w:rsidRPr="00960A05">
        <w:rPr>
          <w:rFonts w:ascii="Arial" w:hAnsi="Arial" w:cs="Arial"/>
          <w:bCs/>
          <w:color w:val="000000"/>
        </w:rPr>
        <w:tab/>
      </w:r>
      <w:r w:rsidR="009A0587">
        <w:rPr>
          <w:rFonts w:ascii="Arial" w:hAnsi="Arial" w:cs="Arial" w:hint="eastAsia"/>
          <w:bCs/>
          <w:color w:val="000000"/>
          <w:lang w:eastAsia="zh-CN"/>
        </w:rPr>
        <w:t>TBD</w:t>
      </w:r>
    </w:p>
    <w:p w:rsidR="00921156" w:rsidRDefault="00921156" w:rsidP="001D5BFC">
      <w:pPr>
        <w:spacing w:after="120"/>
        <w:ind w:left="2268" w:hanging="2268"/>
        <w:rPr>
          <w:rFonts w:ascii="Arial" w:hAnsi="Arial" w:cs="Arial"/>
          <w:bCs/>
          <w:color w:val="000000"/>
          <w:lang w:eastAsia="zh-CN"/>
        </w:rPr>
      </w:pPr>
    </w:p>
    <w:sectPr w:rsidR="0092115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837" w:rsidRDefault="00BF3837">
      <w:r>
        <w:separator/>
      </w:r>
    </w:p>
  </w:endnote>
  <w:endnote w:type="continuationSeparator" w:id="0">
    <w:p w:rsidR="00BF3837" w:rsidRDefault="00BF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egoe Print"/>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837" w:rsidRDefault="00BF3837">
      <w:r>
        <w:separator/>
      </w:r>
    </w:p>
  </w:footnote>
  <w:footnote w:type="continuationSeparator" w:id="0">
    <w:p w:rsidR="00BF3837" w:rsidRDefault="00BF38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9FC6074"/>
    <w:multiLevelType w:val="hybridMultilevel"/>
    <w:tmpl w:val="841A6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186FA2"/>
    <w:multiLevelType w:val="hybridMultilevel"/>
    <w:tmpl w:val="DAD01296"/>
    <w:lvl w:ilvl="0" w:tplc="AE84A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DF9438C"/>
    <w:multiLevelType w:val="hybridMultilevel"/>
    <w:tmpl w:val="A0960DFE"/>
    <w:lvl w:ilvl="0" w:tplc="BB0404BC">
      <w:start w:val="1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10">
    <w:nsid w:val="742A500E"/>
    <w:multiLevelType w:val="hybridMultilevel"/>
    <w:tmpl w:val="BC28CAC6"/>
    <w:lvl w:ilvl="0" w:tplc="7A462E9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5"/>
  </w:num>
  <w:num w:numId="3">
    <w:abstractNumId w:val="2"/>
  </w:num>
  <w:num w:numId="4">
    <w:abstractNumId w:val="0"/>
  </w:num>
  <w:num w:numId="5">
    <w:abstractNumId w:val="11"/>
  </w:num>
  <w:num w:numId="6">
    <w:abstractNumId w:val="6"/>
  </w:num>
  <w:num w:numId="7">
    <w:abstractNumId w:val="9"/>
  </w:num>
  <w:num w:numId="8">
    <w:abstractNumId w:val="3"/>
  </w:num>
  <w:num w:numId="9">
    <w:abstractNumId w:val="1"/>
  </w:num>
  <w:num w:numId="10">
    <w:abstractNumId w:val="8"/>
  </w:num>
  <w:num w:numId="11">
    <w:abstractNumId w:val="4"/>
  </w:num>
  <w:num w:numId="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6B4"/>
    <w:rsid w:val="000049D5"/>
    <w:rsid w:val="0000513A"/>
    <w:rsid w:val="00011677"/>
    <w:rsid w:val="00041002"/>
    <w:rsid w:val="000446C4"/>
    <w:rsid w:val="00051B7A"/>
    <w:rsid w:val="00053C5A"/>
    <w:rsid w:val="00064824"/>
    <w:rsid w:val="0007361D"/>
    <w:rsid w:val="0008164A"/>
    <w:rsid w:val="00086096"/>
    <w:rsid w:val="000865C0"/>
    <w:rsid w:val="0009644A"/>
    <w:rsid w:val="000B13AC"/>
    <w:rsid w:val="000B1BC1"/>
    <w:rsid w:val="000B3346"/>
    <w:rsid w:val="000B5656"/>
    <w:rsid w:val="000B6602"/>
    <w:rsid w:val="000B760A"/>
    <w:rsid w:val="000B79E1"/>
    <w:rsid w:val="000C2341"/>
    <w:rsid w:val="000C4114"/>
    <w:rsid w:val="000C477D"/>
    <w:rsid w:val="000E3585"/>
    <w:rsid w:val="000E385D"/>
    <w:rsid w:val="000F3C49"/>
    <w:rsid w:val="000F6C23"/>
    <w:rsid w:val="00106392"/>
    <w:rsid w:val="001117E9"/>
    <w:rsid w:val="00121586"/>
    <w:rsid w:val="00123A8F"/>
    <w:rsid w:val="00123F96"/>
    <w:rsid w:val="00124F16"/>
    <w:rsid w:val="00135BAF"/>
    <w:rsid w:val="00142E83"/>
    <w:rsid w:val="00156ED0"/>
    <w:rsid w:val="00157CF7"/>
    <w:rsid w:val="00163ED9"/>
    <w:rsid w:val="00165D4E"/>
    <w:rsid w:val="00172C05"/>
    <w:rsid w:val="00174D84"/>
    <w:rsid w:val="00175C90"/>
    <w:rsid w:val="00194271"/>
    <w:rsid w:val="001B0B06"/>
    <w:rsid w:val="001D57F6"/>
    <w:rsid w:val="001D5BFC"/>
    <w:rsid w:val="001E05A3"/>
    <w:rsid w:val="001E0B74"/>
    <w:rsid w:val="001E4A50"/>
    <w:rsid w:val="001E5440"/>
    <w:rsid w:val="001E66DB"/>
    <w:rsid w:val="001F091F"/>
    <w:rsid w:val="001F5CCD"/>
    <w:rsid w:val="002033DB"/>
    <w:rsid w:val="002043B5"/>
    <w:rsid w:val="00214474"/>
    <w:rsid w:val="00222284"/>
    <w:rsid w:val="002271BD"/>
    <w:rsid w:val="00246497"/>
    <w:rsid w:val="00255CEB"/>
    <w:rsid w:val="002676E8"/>
    <w:rsid w:val="00272410"/>
    <w:rsid w:val="00272F38"/>
    <w:rsid w:val="00276074"/>
    <w:rsid w:val="00280181"/>
    <w:rsid w:val="0028221F"/>
    <w:rsid w:val="002822F2"/>
    <w:rsid w:val="00286320"/>
    <w:rsid w:val="002923FA"/>
    <w:rsid w:val="002977FE"/>
    <w:rsid w:val="002A46F0"/>
    <w:rsid w:val="002A47E0"/>
    <w:rsid w:val="002A53DC"/>
    <w:rsid w:val="002A56B4"/>
    <w:rsid w:val="002A608A"/>
    <w:rsid w:val="002A6C9B"/>
    <w:rsid w:val="002B023F"/>
    <w:rsid w:val="002B7D82"/>
    <w:rsid w:val="002C7D23"/>
    <w:rsid w:val="002C7F49"/>
    <w:rsid w:val="002D22E9"/>
    <w:rsid w:val="002D4D81"/>
    <w:rsid w:val="002D5AE3"/>
    <w:rsid w:val="002D6869"/>
    <w:rsid w:val="002F17E3"/>
    <w:rsid w:val="00300B5E"/>
    <w:rsid w:val="003029EE"/>
    <w:rsid w:val="00305062"/>
    <w:rsid w:val="00306355"/>
    <w:rsid w:val="00311382"/>
    <w:rsid w:val="003178B2"/>
    <w:rsid w:val="0035134C"/>
    <w:rsid w:val="00353B3C"/>
    <w:rsid w:val="00355BCD"/>
    <w:rsid w:val="00357682"/>
    <w:rsid w:val="0036016B"/>
    <w:rsid w:val="00365E67"/>
    <w:rsid w:val="00366C09"/>
    <w:rsid w:val="00381BCA"/>
    <w:rsid w:val="00384D85"/>
    <w:rsid w:val="00385889"/>
    <w:rsid w:val="00385B72"/>
    <w:rsid w:val="0038749D"/>
    <w:rsid w:val="0039113F"/>
    <w:rsid w:val="003A4E44"/>
    <w:rsid w:val="003B477E"/>
    <w:rsid w:val="003C1DB0"/>
    <w:rsid w:val="003C54C7"/>
    <w:rsid w:val="003E1EEB"/>
    <w:rsid w:val="003E2DA2"/>
    <w:rsid w:val="003E53D3"/>
    <w:rsid w:val="003E6B8C"/>
    <w:rsid w:val="00405535"/>
    <w:rsid w:val="00420DBE"/>
    <w:rsid w:val="00443066"/>
    <w:rsid w:val="0045526E"/>
    <w:rsid w:val="00466956"/>
    <w:rsid w:val="00470A8B"/>
    <w:rsid w:val="004751A6"/>
    <w:rsid w:val="00482ECB"/>
    <w:rsid w:val="00490274"/>
    <w:rsid w:val="004A342D"/>
    <w:rsid w:val="004C44E6"/>
    <w:rsid w:val="004C75DD"/>
    <w:rsid w:val="004D12EE"/>
    <w:rsid w:val="004D3F5B"/>
    <w:rsid w:val="004D4A5E"/>
    <w:rsid w:val="004E4D1F"/>
    <w:rsid w:val="004E7944"/>
    <w:rsid w:val="004F066D"/>
    <w:rsid w:val="004F636C"/>
    <w:rsid w:val="0050014E"/>
    <w:rsid w:val="00502C02"/>
    <w:rsid w:val="00511597"/>
    <w:rsid w:val="00514603"/>
    <w:rsid w:val="0054358B"/>
    <w:rsid w:val="005521F0"/>
    <w:rsid w:val="00556BC9"/>
    <w:rsid w:val="00560362"/>
    <w:rsid w:val="005666C9"/>
    <w:rsid w:val="005742A9"/>
    <w:rsid w:val="005744BA"/>
    <w:rsid w:val="005747F2"/>
    <w:rsid w:val="0058216A"/>
    <w:rsid w:val="005927EC"/>
    <w:rsid w:val="00596ED5"/>
    <w:rsid w:val="005A1C72"/>
    <w:rsid w:val="005A260D"/>
    <w:rsid w:val="005A2FEB"/>
    <w:rsid w:val="005A6C3B"/>
    <w:rsid w:val="005B0A78"/>
    <w:rsid w:val="005C3ADA"/>
    <w:rsid w:val="005C48CB"/>
    <w:rsid w:val="005C7D5A"/>
    <w:rsid w:val="005E017A"/>
    <w:rsid w:val="005F14F1"/>
    <w:rsid w:val="005F4A52"/>
    <w:rsid w:val="005F6892"/>
    <w:rsid w:val="005F77FA"/>
    <w:rsid w:val="00600754"/>
    <w:rsid w:val="006056E5"/>
    <w:rsid w:val="0060657C"/>
    <w:rsid w:val="0061167A"/>
    <w:rsid w:val="006158CC"/>
    <w:rsid w:val="006162EF"/>
    <w:rsid w:val="00620D77"/>
    <w:rsid w:val="00622997"/>
    <w:rsid w:val="00632C81"/>
    <w:rsid w:val="00637469"/>
    <w:rsid w:val="00645E15"/>
    <w:rsid w:val="006521CB"/>
    <w:rsid w:val="00653185"/>
    <w:rsid w:val="00662F33"/>
    <w:rsid w:val="00666AD7"/>
    <w:rsid w:val="00677B26"/>
    <w:rsid w:val="0068438B"/>
    <w:rsid w:val="006B05EE"/>
    <w:rsid w:val="006B4591"/>
    <w:rsid w:val="006B5508"/>
    <w:rsid w:val="006B6D64"/>
    <w:rsid w:val="006C400B"/>
    <w:rsid w:val="006D0ACE"/>
    <w:rsid w:val="006D40BD"/>
    <w:rsid w:val="006E2622"/>
    <w:rsid w:val="006E7B5E"/>
    <w:rsid w:val="006F09CA"/>
    <w:rsid w:val="006F2A8F"/>
    <w:rsid w:val="006F69C3"/>
    <w:rsid w:val="00705CB6"/>
    <w:rsid w:val="00712974"/>
    <w:rsid w:val="00713E50"/>
    <w:rsid w:val="007178CD"/>
    <w:rsid w:val="007208A7"/>
    <w:rsid w:val="007307AC"/>
    <w:rsid w:val="00736210"/>
    <w:rsid w:val="007437E7"/>
    <w:rsid w:val="007506EB"/>
    <w:rsid w:val="007555DF"/>
    <w:rsid w:val="0076667F"/>
    <w:rsid w:val="00766BA0"/>
    <w:rsid w:val="007709C3"/>
    <w:rsid w:val="00776106"/>
    <w:rsid w:val="0079266B"/>
    <w:rsid w:val="007C4B8F"/>
    <w:rsid w:val="007D1EE0"/>
    <w:rsid w:val="007E7A37"/>
    <w:rsid w:val="007F6637"/>
    <w:rsid w:val="00805FEF"/>
    <w:rsid w:val="00814200"/>
    <w:rsid w:val="00825D17"/>
    <w:rsid w:val="00827FDB"/>
    <w:rsid w:val="008363C3"/>
    <w:rsid w:val="0084419E"/>
    <w:rsid w:val="008479EC"/>
    <w:rsid w:val="008519AD"/>
    <w:rsid w:val="008735A3"/>
    <w:rsid w:val="0087556A"/>
    <w:rsid w:val="00876322"/>
    <w:rsid w:val="008840C8"/>
    <w:rsid w:val="00892C8E"/>
    <w:rsid w:val="008A22E5"/>
    <w:rsid w:val="008A35E9"/>
    <w:rsid w:val="008A4EE2"/>
    <w:rsid w:val="008B035D"/>
    <w:rsid w:val="008B1261"/>
    <w:rsid w:val="008B7141"/>
    <w:rsid w:val="008D4EB5"/>
    <w:rsid w:val="008E1E83"/>
    <w:rsid w:val="008F1FA3"/>
    <w:rsid w:val="008F4EF6"/>
    <w:rsid w:val="009058AD"/>
    <w:rsid w:val="009118EE"/>
    <w:rsid w:val="00912D40"/>
    <w:rsid w:val="00921156"/>
    <w:rsid w:val="009248BA"/>
    <w:rsid w:val="0092615D"/>
    <w:rsid w:val="009301AE"/>
    <w:rsid w:val="00955CB4"/>
    <w:rsid w:val="00956161"/>
    <w:rsid w:val="00960A05"/>
    <w:rsid w:val="00961D87"/>
    <w:rsid w:val="00962563"/>
    <w:rsid w:val="009631A3"/>
    <w:rsid w:val="00963A81"/>
    <w:rsid w:val="00964216"/>
    <w:rsid w:val="00976B76"/>
    <w:rsid w:val="00981839"/>
    <w:rsid w:val="00982AB2"/>
    <w:rsid w:val="00993778"/>
    <w:rsid w:val="00996386"/>
    <w:rsid w:val="009A0587"/>
    <w:rsid w:val="009A7965"/>
    <w:rsid w:val="009B1BA9"/>
    <w:rsid w:val="009B2EB5"/>
    <w:rsid w:val="009B518C"/>
    <w:rsid w:val="009C0FC7"/>
    <w:rsid w:val="009C5FC5"/>
    <w:rsid w:val="009D1F8D"/>
    <w:rsid w:val="009D2507"/>
    <w:rsid w:val="009D288A"/>
    <w:rsid w:val="009D3E7F"/>
    <w:rsid w:val="009E350C"/>
    <w:rsid w:val="009E561C"/>
    <w:rsid w:val="009F69D1"/>
    <w:rsid w:val="00A0085D"/>
    <w:rsid w:val="00A0461D"/>
    <w:rsid w:val="00A061FF"/>
    <w:rsid w:val="00A12DB6"/>
    <w:rsid w:val="00A159C7"/>
    <w:rsid w:val="00A16957"/>
    <w:rsid w:val="00A2144A"/>
    <w:rsid w:val="00A229DB"/>
    <w:rsid w:val="00A22EB7"/>
    <w:rsid w:val="00A3140A"/>
    <w:rsid w:val="00A36328"/>
    <w:rsid w:val="00A36A34"/>
    <w:rsid w:val="00A3793E"/>
    <w:rsid w:val="00A40E13"/>
    <w:rsid w:val="00A43D39"/>
    <w:rsid w:val="00A53E6A"/>
    <w:rsid w:val="00A54F32"/>
    <w:rsid w:val="00A550BB"/>
    <w:rsid w:val="00A5696F"/>
    <w:rsid w:val="00A60774"/>
    <w:rsid w:val="00A6085D"/>
    <w:rsid w:val="00A63CAB"/>
    <w:rsid w:val="00A66F10"/>
    <w:rsid w:val="00A718C8"/>
    <w:rsid w:val="00A94552"/>
    <w:rsid w:val="00AA116F"/>
    <w:rsid w:val="00AA1523"/>
    <w:rsid w:val="00AA29BC"/>
    <w:rsid w:val="00AA5A6B"/>
    <w:rsid w:val="00AB3B73"/>
    <w:rsid w:val="00AB48A6"/>
    <w:rsid w:val="00AC655C"/>
    <w:rsid w:val="00AD1CFB"/>
    <w:rsid w:val="00AD2C76"/>
    <w:rsid w:val="00AD4E88"/>
    <w:rsid w:val="00AE0FEC"/>
    <w:rsid w:val="00AE5F76"/>
    <w:rsid w:val="00AF395F"/>
    <w:rsid w:val="00AF3FC4"/>
    <w:rsid w:val="00AF64D7"/>
    <w:rsid w:val="00B02287"/>
    <w:rsid w:val="00B02856"/>
    <w:rsid w:val="00B0470D"/>
    <w:rsid w:val="00B144F1"/>
    <w:rsid w:val="00B22F78"/>
    <w:rsid w:val="00B27807"/>
    <w:rsid w:val="00B317E7"/>
    <w:rsid w:val="00B33233"/>
    <w:rsid w:val="00B37108"/>
    <w:rsid w:val="00B4745A"/>
    <w:rsid w:val="00B47A62"/>
    <w:rsid w:val="00B55645"/>
    <w:rsid w:val="00B7082D"/>
    <w:rsid w:val="00B74CDF"/>
    <w:rsid w:val="00B76018"/>
    <w:rsid w:val="00B8023E"/>
    <w:rsid w:val="00B817F6"/>
    <w:rsid w:val="00B828F0"/>
    <w:rsid w:val="00B86185"/>
    <w:rsid w:val="00B92479"/>
    <w:rsid w:val="00B97BF2"/>
    <w:rsid w:val="00BA53AC"/>
    <w:rsid w:val="00BB2DDC"/>
    <w:rsid w:val="00BC08BB"/>
    <w:rsid w:val="00BF0EA1"/>
    <w:rsid w:val="00BF1E79"/>
    <w:rsid w:val="00BF3837"/>
    <w:rsid w:val="00C030E7"/>
    <w:rsid w:val="00C12BA6"/>
    <w:rsid w:val="00C150B1"/>
    <w:rsid w:val="00C17963"/>
    <w:rsid w:val="00C26312"/>
    <w:rsid w:val="00C277B4"/>
    <w:rsid w:val="00C33B4D"/>
    <w:rsid w:val="00C35F33"/>
    <w:rsid w:val="00C4600D"/>
    <w:rsid w:val="00C515EF"/>
    <w:rsid w:val="00C63F9A"/>
    <w:rsid w:val="00C703E0"/>
    <w:rsid w:val="00C7117A"/>
    <w:rsid w:val="00C72155"/>
    <w:rsid w:val="00C7247F"/>
    <w:rsid w:val="00C72DA9"/>
    <w:rsid w:val="00C8303E"/>
    <w:rsid w:val="00C8599E"/>
    <w:rsid w:val="00C85ECE"/>
    <w:rsid w:val="00C87763"/>
    <w:rsid w:val="00C87AC6"/>
    <w:rsid w:val="00CA08D6"/>
    <w:rsid w:val="00CB0765"/>
    <w:rsid w:val="00CB67A3"/>
    <w:rsid w:val="00CC18AB"/>
    <w:rsid w:val="00CC23BE"/>
    <w:rsid w:val="00CE7F71"/>
    <w:rsid w:val="00CF162B"/>
    <w:rsid w:val="00CF6C6F"/>
    <w:rsid w:val="00D135CD"/>
    <w:rsid w:val="00D136C7"/>
    <w:rsid w:val="00D15840"/>
    <w:rsid w:val="00D24A37"/>
    <w:rsid w:val="00D260F2"/>
    <w:rsid w:val="00D35DCC"/>
    <w:rsid w:val="00D37CF0"/>
    <w:rsid w:val="00D37F1D"/>
    <w:rsid w:val="00D63A63"/>
    <w:rsid w:val="00D6424F"/>
    <w:rsid w:val="00D66B25"/>
    <w:rsid w:val="00D66DBF"/>
    <w:rsid w:val="00D7058C"/>
    <w:rsid w:val="00D743D2"/>
    <w:rsid w:val="00D76BB5"/>
    <w:rsid w:val="00D80E83"/>
    <w:rsid w:val="00D8521C"/>
    <w:rsid w:val="00D90639"/>
    <w:rsid w:val="00D91000"/>
    <w:rsid w:val="00DA1D90"/>
    <w:rsid w:val="00DA30A2"/>
    <w:rsid w:val="00DA72CF"/>
    <w:rsid w:val="00DB38A4"/>
    <w:rsid w:val="00DB428D"/>
    <w:rsid w:val="00DC0A10"/>
    <w:rsid w:val="00DD1758"/>
    <w:rsid w:val="00DD3CF2"/>
    <w:rsid w:val="00DE3E9F"/>
    <w:rsid w:val="00DE431E"/>
    <w:rsid w:val="00DF26C0"/>
    <w:rsid w:val="00E07174"/>
    <w:rsid w:val="00E15D71"/>
    <w:rsid w:val="00E16A63"/>
    <w:rsid w:val="00E176BE"/>
    <w:rsid w:val="00E274C4"/>
    <w:rsid w:val="00E31597"/>
    <w:rsid w:val="00E36BA1"/>
    <w:rsid w:val="00E57424"/>
    <w:rsid w:val="00E60E0C"/>
    <w:rsid w:val="00E74303"/>
    <w:rsid w:val="00E90B27"/>
    <w:rsid w:val="00EA071A"/>
    <w:rsid w:val="00EA0F76"/>
    <w:rsid w:val="00EB6937"/>
    <w:rsid w:val="00EB6C8B"/>
    <w:rsid w:val="00EC2A14"/>
    <w:rsid w:val="00EC4C85"/>
    <w:rsid w:val="00EC778D"/>
    <w:rsid w:val="00ED3285"/>
    <w:rsid w:val="00EE0A86"/>
    <w:rsid w:val="00EE5475"/>
    <w:rsid w:val="00EE6A69"/>
    <w:rsid w:val="00EF0B6A"/>
    <w:rsid w:val="00EF17C9"/>
    <w:rsid w:val="00EF21D6"/>
    <w:rsid w:val="00EF6F92"/>
    <w:rsid w:val="00F03817"/>
    <w:rsid w:val="00F03FC0"/>
    <w:rsid w:val="00F04DBB"/>
    <w:rsid w:val="00F05E2C"/>
    <w:rsid w:val="00F15DEA"/>
    <w:rsid w:val="00F217BE"/>
    <w:rsid w:val="00F47B0A"/>
    <w:rsid w:val="00F54536"/>
    <w:rsid w:val="00F61430"/>
    <w:rsid w:val="00F61CA5"/>
    <w:rsid w:val="00F6241C"/>
    <w:rsid w:val="00F64E69"/>
    <w:rsid w:val="00F70EAE"/>
    <w:rsid w:val="00F715C5"/>
    <w:rsid w:val="00F72DA6"/>
    <w:rsid w:val="00F84EFD"/>
    <w:rsid w:val="00F87D0A"/>
    <w:rsid w:val="00F87D1B"/>
    <w:rsid w:val="00F934A1"/>
    <w:rsid w:val="00F96DC1"/>
    <w:rsid w:val="00FB7813"/>
    <w:rsid w:val="00FC0491"/>
    <w:rsid w:val="00FC7814"/>
    <w:rsid w:val="00FD09CD"/>
    <w:rsid w:val="00FF3ADE"/>
    <w:rsid w:val="00FF7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2A56B4"/>
    <w:rPr>
      <w:rFonts w:ascii="Segoe UI" w:hAnsi="Segoe UI"/>
      <w:sz w:val="18"/>
      <w:szCs w:val="18"/>
    </w:rPr>
  </w:style>
  <w:style w:type="character" w:customStyle="1" w:styleId="Char">
    <w:name w:val="批注框文本 Char"/>
    <w:link w:val="aa"/>
    <w:uiPriority w:val="99"/>
    <w:semiHidden/>
    <w:rsid w:val="002A56B4"/>
    <w:rPr>
      <w:rFonts w:ascii="Segoe UI" w:hAnsi="Segoe UI" w:cs="Segoe UI"/>
      <w:sz w:val="18"/>
      <w:szCs w:val="18"/>
      <w:lang w:val="en-GB" w:eastAsia="en-US"/>
    </w:rPr>
  </w:style>
  <w:style w:type="character" w:styleId="ab">
    <w:name w:val="Hyperlink"/>
    <w:uiPriority w:val="99"/>
    <w:unhideWhenUsed/>
    <w:rsid w:val="00B27807"/>
    <w:rPr>
      <w:color w:val="0563C1"/>
      <w:u w:val="single"/>
    </w:rPr>
  </w:style>
  <w:style w:type="paragraph" w:customStyle="1" w:styleId="3GPPHeader">
    <w:name w:val="3GPP_Header"/>
    <w:basedOn w:val="a"/>
    <w:rsid w:val="00D7058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Observation">
    <w:name w:val="Observation"/>
    <w:basedOn w:val="a"/>
    <w:qFormat/>
    <w:rsid w:val="00D7058C"/>
    <w:pPr>
      <w:numPr>
        <w:numId w:val="8"/>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ac">
    <w:name w:val="FollowedHyperlink"/>
    <w:uiPriority w:val="99"/>
    <w:semiHidden/>
    <w:unhideWhenUsed/>
    <w:rsid w:val="00E74303"/>
    <w:rPr>
      <w:color w:val="954F72"/>
      <w:u w:val="single"/>
    </w:rPr>
  </w:style>
  <w:style w:type="paragraph" w:styleId="ad">
    <w:name w:val="Document Map"/>
    <w:basedOn w:val="a"/>
    <w:link w:val="Char0"/>
    <w:uiPriority w:val="99"/>
    <w:semiHidden/>
    <w:unhideWhenUsed/>
    <w:rsid w:val="00B0470D"/>
    <w:rPr>
      <w:rFonts w:ascii="宋体"/>
      <w:sz w:val="18"/>
      <w:szCs w:val="18"/>
    </w:rPr>
  </w:style>
  <w:style w:type="character" w:customStyle="1" w:styleId="Char0">
    <w:name w:val="文档结构图 Char"/>
    <w:link w:val="ad"/>
    <w:uiPriority w:val="99"/>
    <w:semiHidden/>
    <w:rsid w:val="00B0470D"/>
    <w:rPr>
      <w:rFonts w:ascii="宋体"/>
      <w:sz w:val="18"/>
      <w:szCs w:val="18"/>
      <w:lang w:val="en-GB" w:eastAsia="en-US"/>
    </w:rPr>
  </w:style>
  <w:style w:type="paragraph" w:styleId="ae">
    <w:name w:val="caption"/>
    <w:aliases w:val="cap,cap Char,Caption Char,Caption Char1 Char,cap Char Char1,Caption Char Char1 Char,cap Char2"/>
    <w:basedOn w:val="a"/>
    <w:next w:val="a"/>
    <w:link w:val="Char1"/>
    <w:qFormat/>
    <w:rsid w:val="00A16957"/>
    <w:pPr>
      <w:overflowPunct w:val="0"/>
      <w:autoSpaceDE w:val="0"/>
      <w:autoSpaceDN w:val="0"/>
      <w:adjustRightInd w:val="0"/>
      <w:spacing w:before="120" w:after="120"/>
      <w:textAlignment w:val="baseline"/>
    </w:pPr>
  </w:style>
  <w:style w:type="character" w:customStyle="1" w:styleId="Char1">
    <w:name w:val="题注 Char"/>
    <w:aliases w:val="cap Char1,cap Char Char,Caption Char Char,Caption Char1 Char Char,cap Char Char1 Char,Caption Char Char1 Char Char,cap Char2 Char"/>
    <w:link w:val="ae"/>
    <w:rsid w:val="00A16957"/>
    <w:rPr>
      <w:lang w:val="en-GB" w:eastAsia="en-US"/>
    </w:rPr>
  </w:style>
  <w:style w:type="paragraph" w:customStyle="1" w:styleId="proposaltext">
    <w:name w:val="proposal text"/>
    <w:basedOn w:val="a"/>
    <w:qFormat/>
    <w:rsid w:val="00A16957"/>
    <w:pPr>
      <w:overflowPunct w:val="0"/>
      <w:autoSpaceDE w:val="0"/>
      <w:autoSpaceDN w:val="0"/>
      <w:adjustRightInd w:val="0"/>
      <w:spacing w:after="180"/>
      <w:textAlignment w:val="baseline"/>
    </w:pPr>
    <w:rPr>
      <w:lang w:eastAsia="zh-CN"/>
    </w:rPr>
  </w:style>
  <w:style w:type="paragraph" w:styleId="af">
    <w:name w:val="List Paragraph"/>
    <w:basedOn w:val="a"/>
    <w:uiPriority w:val="34"/>
    <w:qFormat/>
    <w:rsid w:val="003C54C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2A56B4"/>
    <w:rPr>
      <w:rFonts w:ascii="Segoe UI" w:hAnsi="Segoe UI"/>
      <w:sz w:val="18"/>
      <w:szCs w:val="18"/>
    </w:rPr>
  </w:style>
  <w:style w:type="character" w:customStyle="1" w:styleId="Char">
    <w:name w:val="批注框文本 Char"/>
    <w:link w:val="aa"/>
    <w:uiPriority w:val="99"/>
    <w:semiHidden/>
    <w:rsid w:val="002A56B4"/>
    <w:rPr>
      <w:rFonts w:ascii="Segoe UI" w:hAnsi="Segoe UI" w:cs="Segoe UI"/>
      <w:sz w:val="18"/>
      <w:szCs w:val="18"/>
      <w:lang w:val="en-GB" w:eastAsia="en-US"/>
    </w:rPr>
  </w:style>
  <w:style w:type="character" w:styleId="ab">
    <w:name w:val="Hyperlink"/>
    <w:uiPriority w:val="99"/>
    <w:unhideWhenUsed/>
    <w:rsid w:val="00B27807"/>
    <w:rPr>
      <w:color w:val="0563C1"/>
      <w:u w:val="single"/>
    </w:rPr>
  </w:style>
  <w:style w:type="paragraph" w:customStyle="1" w:styleId="3GPPHeader">
    <w:name w:val="3GPP_Header"/>
    <w:basedOn w:val="a"/>
    <w:rsid w:val="00D7058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Observation">
    <w:name w:val="Observation"/>
    <w:basedOn w:val="a"/>
    <w:qFormat/>
    <w:rsid w:val="00D7058C"/>
    <w:pPr>
      <w:numPr>
        <w:numId w:val="8"/>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ac">
    <w:name w:val="FollowedHyperlink"/>
    <w:uiPriority w:val="99"/>
    <w:semiHidden/>
    <w:unhideWhenUsed/>
    <w:rsid w:val="00E74303"/>
    <w:rPr>
      <w:color w:val="954F72"/>
      <w:u w:val="single"/>
    </w:rPr>
  </w:style>
  <w:style w:type="paragraph" w:styleId="ad">
    <w:name w:val="Document Map"/>
    <w:basedOn w:val="a"/>
    <w:link w:val="Char0"/>
    <w:uiPriority w:val="99"/>
    <w:semiHidden/>
    <w:unhideWhenUsed/>
    <w:rsid w:val="00B0470D"/>
    <w:rPr>
      <w:rFonts w:ascii="宋体"/>
      <w:sz w:val="18"/>
      <w:szCs w:val="18"/>
    </w:rPr>
  </w:style>
  <w:style w:type="character" w:customStyle="1" w:styleId="Char0">
    <w:name w:val="文档结构图 Char"/>
    <w:link w:val="ad"/>
    <w:uiPriority w:val="99"/>
    <w:semiHidden/>
    <w:rsid w:val="00B0470D"/>
    <w:rPr>
      <w:rFonts w:ascii="宋体"/>
      <w:sz w:val="18"/>
      <w:szCs w:val="18"/>
      <w:lang w:val="en-GB" w:eastAsia="en-US"/>
    </w:rPr>
  </w:style>
  <w:style w:type="paragraph" w:styleId="ae">
    <w:name w:val="caption"/>
    <w:aliases w:val="cap,cap Char,Caption Char,Caption Char1 Char,cap Char Char1,Caption Char Char1 Char,cap Char2"/>
    <w:basedOn w:val="a"/>
    <w:next w:val="a"/>
    <w:link w:val="Char1"/>
    <w:qFormat/>
    <w:rsid w:val="00A16957"/>
    <w:pPr>
      <w:overflowPunct w:val="0"/>
      <w:autoSpaceDE w:val="0"/>
      <w:autoSpaceDN w:val="0"/>
      <w:adjustRightInd w:val="0"/>
      <w:spacing w:before="120" w:after="120"/>
      <w:textAlignment w:val="baseline"/>
    </w:pPr>
  </w:style>
  <w:style w:type="character" w:customStyle="1" w:styleId="Char1">
    <w:name w:val="题注 Char"/>
    <w:aliases w:val="cap Char1,cap Char Char,Caption Char Char,Caption Char1 Char Char,cap Char Char1 Char,Caption Char Char1 Char Char,cap Char2 Char"/>
    <w:link w:val="ae"/>
    <w:rsid w:val="00A16957"/>
    <w:rPr>
      <w:lang w:val="en-GB" w:eastAsia="en-US"/>
    </w:rPr>
  </w:style>
  <w:style w:type="paragraph" w:customStyle="1" w:styleId="proposaltext">
    <w:name w:val="proposal text"/>
    <w:basedOn w:val="a"/>
    <w:qFormat/>
    <w:rsid w:val="00A16957"/>
    <w:pPr>
      <w:overflowPunct w:val="0"/>
      <w:autoSpaceDE w:val="0"/>
      <w:autoSpaceDN w:val="0"/>
      <w:adjustRightInd w:val="0"/>
      <w:spacing w:after="180"/>
      <w:textAlignment w:val="baseline"/>
    </w:pPr>
    <w:rPr>
      <w:lang w:eastAsia="zh-CN"/>
    </w:rPr>
  </w:style>
  <w:style w:type="paragraph" w:styleId="af">
    <w:name w:val="List Paragraph"/>
    <w:basedOn w:val="a"/>
    <w:uiPriority w:val="34"/>
    <w:qFormat/>
    <w:rsid w:val="003C54C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6170">
      <w:bodyDiv w:val="1"/>
      <w:marLeft w:val="0"/>
      <w:marRight w:val="0"/>
      <w:marTop w:val="0"/>
      <w:marBottom w:val="0"/>
      <w:divBdr>
        <w:top w:val="none" w:sz="0" w:space="0" w:color="auto"/>
        <w:left w:val="none" w:sz="0" w:space="0" w:color="auto"/>
        <w:bottom w:val="none" w:sz="0" w:space="0" w:color="auto"/>
        <w:right w:val="none" w:sz="0" w:space="0" w:color="auto"/>
      </w:divBdr>
    </w:div>
    <w:div w:id="1155609442">
      <w:bodyDiv w:val="1"/>
      <w:marLeft w:val="0"/>
      <w:marRight w:val="0"/>
      <w:marTop w:val="0"/>
      <w:marBottom w:val="0"/>
      <w:divBdr>
        <w:top w:val="none" w:sz="0" w:space="0" w:color="auto"/>
        <w:left w:val="none" w:sz="0" w:space="0" w:color="auto"/>
        <w:bottom w:val="none" w:sz="0" w:space="0" w:color="auto"/>
        <w:right w:val="none" w:sz="0" w:space="0" w:color="auto"/>
      </w:divBdr>
    </w:div>
    <w:div w:id="1546329009">
      <w:bodyDiv w:val="1"/>
      <w:marLeft w:val="0"/>
      <w:marRight w:val="0"/>
      <w:marTop w:val="0"/>
      <w:marBottom w:val="0"/>
      <w:divBdr>
        <w:top w:val="none" w:sz="0" w:space="0" w:color="auto"/>
        <w:left w:val="none" w:sz="0" w:space="0" w:color="auto"/>
        <w:bottom w:val="none" w:sz="0" w:space="0" w:color="auto"/>
        <w:right w:val="none" w:sz="0" w:space="0" w:color="auto"/>
      </w:divBdr>
    </w:div>
    <w:div w:id="19857724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489</Words>
  <Characters>2788</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LS template for N3</vt:lpstr>
      <vt:lpstr>    2. Actions:</vt:lpstr>
    </vt:vector>
  </TitlesOfParts>
  <Company>Huawei</Company>
  <LinksUpToDate>false</LinksUpToDate>
  <CharactersWithSpaces>3271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HW</dc:creator>
  <cp:lastModifiedBy>CATT</cp:lastModifiedBy>
  <cp:revision>95</cp:revision>
  <cp:lastPrinted>2002-04-23T01:10:00Z</cp:lastPrinted>
  <dcterms:created xsi:type="dcterms:W3CDTF">2019-11-05T06:37:00Z</dcterms:created>
  <dcterms:modified xsi:type="dcterms:W3CDTF">2019-11-08T06:03:00Z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(3)HEhhs0yfSxbAeoMrKsoJeCQ7c8cqlW6f8D558XTAmVHAs1InBPMJb3aQBYYa9xESw06FomTj_x000d_
KQ7WgL4654TWFteiQNAJdqDJRukKnDPf8HFmTOWLKAGpqU8Ev7Z0hxGTWtzh/beuQ2NS48pU_x000d_
h3xNB+qNaAwbdskkqUNHwzccxSGAs0xfhbYNto1lGx8o0L0QQHUzh8SMW2a+sJdzmLfP3eF1_x000d_
Tra7U/J1OYWgDa9r8K</vt:lpwstr>
  </property>
  <property fmtid="{D5CDD505-2E9C-101B-9397-08002B2CF9AE}" pid="3" name="_2015_ms_pID_7253431">
    <vt:lpwstr>IhChlXgZU6N6KjdaVqIfbPtGQOsO/jkcdY7HFa+MWE3V3scfrUPtpY_x000d_
vXyMQCDiYafPhiEFIQasDajAYlwwI0NVXpA3DpVzqTXhbPSvhMtE1dnYQW41A8h544CHkJaN_x000d_
20ZT24Fo8OcW2R/dhBNAImUwGaKRnNvilVAE36Hh2UP0CbHe4oeqoiwMjeorohhkgU/1q1hT_x000d_
CydKvrBPFi4p0BRQW5cUKbfRdelLThSpG57Y</vt:lpwstr>
  </property>
  <property fmtid="{D5CDD505-2E9C-101B-9397-08002B2CF9AE}" pid="4" name="_2015_ms_pID_7253432">
    <vt:lpwstr>usJQOmZpz0KdAdQsLisyCgU=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1510730446</vt:lpwstr>
  </property>
</Properties>
</file>