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9C0A6B" w14:textId="50FDC6AA" w:rsidR="00463675" w:rsidRPr="00B62C41" w:rsidRDefault="004817F5" w:rsidP="000F4E43">
      <w:pPr>
        <w:pStyle w:val="a3"/>
        <w:tabs>
          <w:tab w:val="clear" w:pos="4153"/>
          <w:tab w:val="clear" w:pos="8306"/>
          <w:tab w:val="right" w:pos="9639"/>
        </w:tabs>
        <w:rPr>
          <w:rFonts w:ascii="Arial" w:hAnsi="Arial" w:cs="Arial"/>
          <w:b/>
          <w:bCs/>
          <w:sz w:val="24"/>
          <w:szCs w:val="24"/>
          <w:lang w:eastAsia="ko-KR"/>
        </w:rPr>
      </w:pPr>
      <w:r w:rsidRPr="004817F5">
        <w:rPr>
          <w:rFonts w:ascii="Arial" w:hAnsi="Arial" w:cs="Arial"/>
          <w:b/>
          <w:bCs/>
          <w:sz w:val="24"/>
          <w:szCs w:val="24"/>
        </w:rPr>
        <w:t>3GPP TSG-RAN WG2 Meeting #106</w:t>
      </w:r>
      <w:r w:rsidR="000F4E43" w:rsidRPr="00B62C41">
        <w:rPr>
          <w:rFonts w:ascii="Arial" w:hAnsi="Arial" w:cs="Arial"/>
          <w:b/>
          <w:bCs/>
          <w:sz w:val="24"/>
          <w:szCs w:val="24"/>
        </w:rPr>
        <w:tab/>
      </w:r>
      <w:r w:rsidR="00220FD2" w:rsidRPr="00220FD2">
        <w:rPr>
          <w:rFonts w:ascii="Arial" w:hAnsi="Arial" w:cs="Arial"/>
          <w:b/>
          <w:bCs/>
          <w:sz w:val="24"/>
          <w:szCs w:val="24"/>
          <w:lang w:eastAsia="ko-KR"/>
        </w:rPr>
        <w:t>R2-</w:t>
      </w:r>
      <w:r w:rsidR="002A6774" w:rsidRPr="00220FD2">
        <w:rPr>
          <w:rFonts w:ascii="Arial" w:hAnsi="Arial" w:cs="Arial"/>
          <w:b/>
          <w:bCs/>
          <w:sz w:val="24"/>
          <w:szCs w:val="24"/>
          <w:lang w:eastAsia="ko-KR"/>
        </w:rPr>
        <w:t>190</w:t>
      </w:r>
      <w:r w:rsidR="002A6774">
        <w:rPr>
          <w:rFonts w:ascii="Arial" w:hAnsi="Arial" w:cs="Arial"/>
          <w:b/>
          <w:bCs/>
          <w:sz w:val="24"/>
          <w:szCs w:val="24"/>
          <w:lang w:eastAsia="ko-KR"/>
        </w:rPr>
        <w:t>8422</w:t>
      </w:r>
    </w:p>
    <w:p w14:paraId="7F488E72" w14:textId="77777777" w:rsidR="00463675" w:rsidRPr="00B62C41" w:rsidRDefault="004817F5" w:rsidP="000F4E43">
      <w:pPr>
        <w:pStyle w:val="a3"/>
        <w:pBdr>
          <w:bottom w:val="single" w:sz="4" w:space="1" w:color="auto"/>
        </w:pBdr>
        <w:tabs>
          <w:tab w:val="clear" w:pos="4153"/>
          <w:tab w:val="clear" w:pos="8306"/>
          <w:tab w:val="right" w:pos="9639"/>
        </w:tabs>
        <w:rPr>
          <w:rFonts w:ascii="Arial" w:hAnsi="Arial" w:cs="Arial"/>
          <w:b/>
          <w:bCs/>
          <w:sz w:val="24"/>
          <w:szCs w:val="24"/>
        </w:rPr>
      </w:pPr>
      <w:r w:rsidRPr="004817F5">
        <w:rPr>
          <w:rFonts w:ascii="Arial" w:hAnsi="Arial" w:cs="Arial"/>
          <w:b/>
          <w:bCs/>
          <w:sz w:val="24"/>
          <w:szCs w:val="24"/>
        </w:rPr>
        <w:t>Reno, USA, 13–17 May, 2019</w:t>
      </w:r>
    </w:p>
    <w:p w14:paraId="1D8DBAFB" w14:textId="77777777" w:rsidR="00463675" w:rsidRPr="00B62C41" w:rsidRDefault="00463675">
      <w:pPr>
        <w:rPr>
          <w:rFonts w:ascii="Arial" w:hAnsi="Arial" w:cs="Arial"/>
        </w:rPr>
      </w:pPr>
    </w:p>
    <w:p w14:paraId="614AE38F" w14:textId="77777777" w:rsidR="00463675" w:rsidRPr="00B62C41" w:rsidRDefault="00463675" w:rsidP="000F4E43">
      <w:pPr>
        <w:pStyle w:val="ac"/>
      </w:pPr>
      <w:r w:rsidRPr="00B62C41">
        <w:t>Title:</w:t>
      </w:r>
      <w:r w:rsidRPr="00B62C41">
        <w:tab/>
        <w:t>[</w:t>
      </w:r>
      <w:commentRangeStart w:id="0"/>
      <w:r w:rsidRPr="00B62C41">
        <w:rPr>
          <w:highlight w:val="yellow"/>
        </w:rPr>
        <w:t>DRAFT</w:t>
      </w:r>
      <w:commentRangeEnd w:id="0"/>
      <w:r w:rsidR="008E2280">
        <w:rPr>
          <w:rStyle w:val="a8"/>
          <w:rFonts w:eastAsiaTheme="minorEastAsia" w:cs="Times New Roman"/>
          <w:b w:val="0"/>
          <w:bCs w:val="0"/>
          <w:kern w:val="0"/>
        </w:rPr>
        <w:commentReference w:id="0"/>
      </w:r>
      <w:r w:rsidRPr="00B62C41">
        <w:t xml:space="preserve">] </w:t>
      </w:r>
      <w:r w:rsidR="00AD487E" w:rsidRPr="00B62C41">
        <w:rPr>
          <w:rFonts w:eastAsiaTheme="minorEastAsia" w:hint="eastAsia"/>
          <w:lang w:eastAsia="ko-KR"/>
        </w:rPr>
        <w:t xml:space="preserve">Reply </w:t>
      </w:r>
      <w:r w:rsidRPr="00B62C41">
        <w:t xml:space="preserve">LS on </w:t>
      </w:r>
      <w:r w:rsidR="00D842DA" w:rsidRPr="00D842DA">
        <w:t>RAN-assisted codec adaptation</w:t>
      </w:r>
    </w:p>
    <w:p w14:paraId="1108BD85" w14:textId="77777777" w:rsidR="00463675" w:rsidRPr="00B62C41" w:rsidRDefault="00463675" w:rsidP="000F4E43">
      <w:pPr>
        <w:pStyle w:val="ac"/>
        <w:rPr>
          <w:rFonts w:eastAsiaTheme="minorEastAsia"/>
          <w:lang w:eastAsia="ko-KR"/>
        </w:rPr>
      </w:pPr>
      <w:r w:rsidRPr="00B62C41">
        <w:t>Response to:</w:t>
      </w:r>
      <w:r w:rsidRPr="00B62C41">
        <w:tab/>
      </w:r>
      <w:r w:rsidR="00B62C41" w:rsidRPr="00B62C41">
        <w:t>S4-19055</w:t>
      </w:r>
      <w:r w:rsidR="006167B4">
        <w:rPr>
          <w:rFonts w:eastAsiaTheme="minorEastAsia" w:hint="eastAsia"/>
          <w:lang w:eastAsia="ko-KR"/>
        </w:rPr>
        <w:t>6</w:t>
      </w:r>
      <w:r w:rsidR="00B62C41">
        <w:rPr>
          <w:rFonts w:eastAsiaTheme="minorEastAsia" w:hint="eastAsia"/>
          <w:lang w:eastAsia="ko-KR"/>
        </w:rPr>
        <w:t>/</w:t>
      </w:r>
      <w:r w:rsidR="00B62C41" w:rsidRPr="00B62C41">
        <w:rPr>
          <w:rFonts w:eastAsiaTheme="minorEastAsia"/>
          <w:lang w:eastAsia="ko-KR"/>
        </w:rPr>
        <w:t>R2-190553</w:t>
      </w:r>
      <w:r w:rsidR="006167B4">
        <w:rPr>
          <w:rFonts w:eastAsiaTheme="minorEastAsia" w:hint="eastAsia"/>
          <w:lang w:eastAsia="ko-KR"/>
        </w:rPr>
        <w:t>9</w:t>
      </w:r>
    </w:p>
    <w:p w14:paraId="175B3F42" w14:textId="77777777" w:rsidR="00463675" w:rsidRPr="002D3EAA" w:rsidRDefault="00463675" w:rsidP="000F4E43">
      <w:pPr>
        <w:pStyle w:val="ac"/>
        <w:rPr>
          <w:rFonts w:eastAsiaTheme="minorEastAsia"/>
          <w:lang w:eastAsia="ko-KR"/>
        </w:rPr>
      </w:pPr>
      <w:r w:rsidRPr="00B62C41">
        <w:t>Release:</w:t>
      </w:r>
      <w:r w:rsidRPr="00B62C41">
        <w:tab/>
      </w:r>
      <w:r w:rsidR="00451FDB">
        <w:rPr>
          <w:rFonts w:eastAsiaTheme="minorEastAsia" w:hint="eastAsia"/>
          <w:lang w:eastAsia="ko-KR"/>
        </w:rPr>
        <w:t>Release</w:t>
      </w:r>
      <w:r w:rsidR="00F95728">
        <w:rPr>
          <w:rFonts w:eastAsiaTheme="minorEastAsia" w:hint="eastAsia"/>
          <w:lang w:eastAsia="ko-KR"/>
        </w:rPr>
        <w:t>s</w:t>
      </w:r>
      <w:r w:rsidR="00451FDB">
        <w:rPr>
          <w:rFonts w:eastAsiaTheme="minorEastAsia" w:hint="eastAsia"/>
          <w:lang w:eastAsia="ko-KR"/>
        </w:rPr>
        <w:t xml:space="preserve"> </w:t>
      </w:r>
      <w:r w:rsidR="006167B4">
        <w:rPr>
          <w:rFonts w:eastAsiaTheme="minorEastAsia" w:hint="eastAsia"/>
          <w:lang w:eastAsia="ko-KR"/>
        </w:rPr>
        <w:t xml:space="preserve">14 </w:t>
      </w:r>
      <w:r w:rsidR="006167B4">
        <w:rPr>
          <w:rFonts w:eastAsiaTheme="minorEastAsia"/>
          <w:lang w:eastAsia="ko-KR"/>
        </w:rPr>
        <w:t>and</w:t>
      </w:r>
      <w:r w:rsidR="006167B4">
        <w:rPr>
          <w:rFonts w:eastAsiaTheme="minorEastAsia" w:hint="eastAsia"/>
          <w:lang w:eastAsia="ko-KR"/>
        </w:rPr>
        <w:t xml:space="preserve"> 16</w:t>
      </w:r>
    </w:p>
    <w:p w14:paraId="22967356" w14:textId="77777777" w:rsidR="00463675" w:rsidRPr="00B62C41" w:rsidRDefault="00463675" w:rsidP="000F4E43">
      <w:pPr>
        <w:pStyle w:val="ac"/>
      </w:pPr>
      <w:r w:rsidRPr="00B62C41">
        <w:t>Work Item:</w:t>
      </w:r>
      <w:r w:rsidRPr="00B62C41">
        <w:tab/>
      </w:r>
      <w:r w:rsidR="006167B4" w:rsidRPr="006167B4">
        <w:t>LTE_VoLTE_ViLTE_enh-S4, E2E_DELAY</w:t>
      </w:r>
    </w:p>
    <w:p w14:paraId="00D3721A" w14:textId="77777777" w:rsidR="00463675" w:rsidRPr="00B62C41" w:rsidRDefault="00463675">
      <w:pPr>
        <w:spacing w:after="60"/>
        <w:ind w:left="1985" w:hanging="1985"/>
        <w:rPr>
          <w:rFonts w:ascii="Arial" w:hAnsi="Arial" w:cs="Arial"/>
          <w:b/>
        </w:rPr>
      </w:pPr>
    </w:p>
    <w:p w14:paraId="4ACD0A57" w14:textId="77777777" w:rsidR="00463675" w:rsidRPr="008E0313" w:rsidRDefault="00463675" w:rsidP="000F4E43">
      <w:pPr>
        <w:pStyle w:val="Source"/>
        <w:rPr>
          <w:lang w:eastAsia="ko-KR"/>
        </w:rPr>
      </w:pPr>
      <w:r w:rsidRPr="00B62C41">
        <w:t>Source:</w:t>
      </w:r>
      <w:r w:rsidRPr="00B62C41">
        <w:tab/>
      </w:r>
      <w:commentRangeStart w:id="1"/>
      <w:r w:rsidR="00AD487E" w:rsidRPr="008E2280">
        <w:rPr>
          <w:rFonts w:hint="eastAsia"/>
          <w:highlight w:val="yellow"/>
          <w:lang w:eastAsia="ko-KR"/>
        </w:rPr>
        <w:t>Samsung</w:t>
      </w:r>
      <w:commentRangeEnd w:id="1"/>
      <w:r w:rsidR="008E2280">
        <w:rPr>
          <w:rStyle w:val="a8"/>
          <w:rFonts w:cs="Times New Roman"/>
          <w:b w:val="0"/>
        </w:rPr>
        <w:commentReference w:id="1"/>
      </w:r>
    </w:p>
    <w:p w14:paraId="37127C9B" w14:textId="799EF3D5" w:rsidR="00463675" w:rsidRPr="008E0313" w:rsidRDefault="00463675" w:rsidP="000F4E43">
      <w:pPr>
        <w:pStyle w:val="Source"/>
        <w:rPr>
          <w:lang w:eastAsia="ko-KR"/>
        </w:rPr>
      </w:pPr>
      <w:r w:rsidRPr="00B62C41">
        <w:t>To:</w:t>
      </w:r>
      <w:r w:rsidRPr="008E0313">
        <w:tab/>
      </w:r>
      <w:r w:rsidR="00DE7E89" w:rsidRPr="008E0313">
        <w:rPr>
          <w:rFonts w:hint="eastAsia"/>
          <w:lang w:eastAsia="ko-KR"/>
        </w:rPr>
        <w:t>SA WG</w:t>
      </w:r>
      <w:r w:rsidR="00AD487E" w:rsidRPr="008E0313">
        <w:rPr>
          <w:rFonts w:hint="eastAsia"/>
          <w:lang w:eastAsia="ko-KR"/>
        </w:rPr>
        <w:t>4</w:t>
      </w:r>
    </w:p>
    <w:p w14:paraId="5B4312CF" w14:textId="5E62DF33" w:rsidR="00463675" w:rsidRPr="008E0313" w:rsidRDefault="00463675" w:rsidP="000F4E43">
      <w:pPr>
        <w:pStyle w:val="Source"/>
        <w:rPr>
          <w:lang w:eastAsia="ko-KR"/>
        </w:rPr>
      </w:pPr>
      <w:r w:rsidRPr="00B62C41">
        <w:t>Cc:</w:t>
      </w:r>
      <w:r w:rsidRPr="008E0313">
        <w:tab/>
      </w:r>
      <w:r w:rsidR="00EC4094" w:rsidRPr="00EC4094">
        <w:rPr>
          <w:lang w:eastAsia="ko-KR"/>
        </w:rPr>
        <w:t>GSMA 5GJA</w:t>
      </w:r>
      <w:r w:rsidR="00806E1B">
        <w:rPr>
          <w:lang w:eastAsia="ko-KR"/>
        </w:rPr>
        <w:t>, R</w:t>
      </w:r>
      <w:bookmarkStart w:id="2" w:name="_GoBack"/>
      <w:bookmarkEnd w:id="2"/>
      <w:r w:rsidR="00806E1B">
        <w:rPr>
          <w:lang w:eastAsia="ko-KR"/>
        </w:rPr>
        <w:t>AN WG1</w:t>
      </w:r>
    </w:p>
    <w:p w14:paraId="37357A7F" w14:textId="77777777" w:rsidR="00463675" w:rsidRPr="00B62C41" w:rsidRDefault="00463675">
      <w:pPr>
        <w:spacing w:after="60"/>
        <w:ind w:left="1985" w:hanging="1985"/>
        <w:rPr>
          <w:rFonts w:ascii="Arial" w:hAnsi="Arial" w:cs="Arial"/>
          <w:bCs/>
        </w:rPr>
      </w:pPr>
    </w:p>
    <w:p w14:paraId="19A9382D" w14:textId="77777777" w:rsidR="00463675" w:rsidRPr="00B62C41" w:rsidRDefault="00463675">
      <w:pPr>
        <w:tabs>
          <w:tab w:val="left" w:pos="2268"/>
        </w:tabs>
        <w:rPr>
          <w:rFonts w:ascii="Arial" w:hAnsi="Arial" w:cs="Arial"/>
          <w:bCs/>
        </w:rPr>
      </w:pPr>
      <w:r w:rsidRPr="00B62C41">
        <w:rPr>
          <w:rFonts w:ascii="Arial" w:hAnsi="Arial" w:cs="Arial"/>
          <w:b/>
        </w:rPr>
        <w:t>Contact Person:</w:t>
      </w:r>
      <w:r w:rsidRPr="00B62C41">
        <w:rPr>
          <w:rFonts w:ascii="Arial" w:hAnsi="Arial" w:cs="Arial"/>
          <w:bCs/>
        </w:rPr>
        <w:tab/>
      </w:r>
    </w:p>
    <w:p w14:paraId="0BDCC841" w14:textId="77777777" w:rsidR="00463675" w:rsidRPr="00B62C41" w:rsidRDefault="00463675" w:rsidP="000F4E43">
      <w:pPr>
        <w:pStyle w:val="Contact"/>
        <w:tabs>
          <w:tab w:val="clear" w:pos="2268"/>
        </w:tabs>
        <w:rPr>
          <w:bCs/>
        </w:rPr>
      </w:pPr>
      <w:r w:rsidRPr="00B62C41">
        <w:t>Name:</w:t>
      </w:r>
      <w:r w:rsidR="00A2267E">
        <w:rPr>
          <w:rFonts w:hint="eastAsia"/>
          <w:lang w:eastAsia="ko-KR"/>
        </w:rPr>
        <w:tab/>
        <w:t>Jaehyuk Jang</w:t>
      </w:r>
      <w:r w:rsidRPr="00B62C41">
        <w:rPr>
          <w:bCs/>
        </w:rPr>
        <w:tab/>
      </w:r>
    </w:p>
    <w:p w14:paraId="2FFB180B" w14:textId="77777777" w:rsidR="00463675" w:rsidRPr="00B62C41" w:rsidRDefault="00463675" w:rsidP="000F4E43">
      <w:pPr>
        <w:pStyle w:val="Contact"/>
        <w:tabs>
          <w:tab w:val="clear" w:pos="2268"/>
        </w:tabs>
        <w:rPr>
          <w:bCs/>
          <w:lang w:eastAsia="ko-KR"/>
        </w:rPr>
      </w:pPr>
      <w:r w:rsidRPr="00B62C41">
        <w:t>E-mail Address:</w:t>
      </w:r>
      <w:r w:rsidRPr="00B62C41">
        <w:rPr>
          <w:bCs/>
        </w:rPr>
        <w:tab/>
      </w:r>
      <w:r w:rsidR="00A2267E">
        <w:rPr>
          <w:rFonts w:hint="eastAsia"/>
          <w:bCs/>
          <w:lang w:eastAsia="ko-KR"/>
        </w:rPr>
        <w:t>jack.jang@samsung.com</w:t>
      </w:r>
    </w:p>
    <w:p w14:paraId="4ED61AD6" w14:textId="77777777" w:rsidR="00463675" w:rsidRPr="00B62C41" w:rsidRDefault="00463675">
      <w:pPr>
        <w:spacing w:after="60"/>
        <w:ind w:left="1985" w:hanging="1985"/>
        <w:rPr>
          <w:rFonts w:ascii="Arial" w:hAnsi="Arial" w:cs="Arial"/>
          <w:b/>
        </w:rPr>
      </w:pPr>
    </w:p>
    <w:p w14:paraId="06D07078" w14:textId="77777777" w:rsidR="00923E7C" w:rsidRPr="00B62C41" w:rsidRDefault="00923E7C" w:rsidP="00923E7C">
      <w:pPr>
        <w:tabs>
          <w:tab w:val="left" w:pos="2268"/>
        </w:tabs>
        <w:rPr>
          <w:rFonts w:ascii="Arial" w:hAnsi="Arial" w:cs="Arial"/>
          <w:bCs/>
        </w:rPr>
      </w:pPr>
      <w:r w:rsidRPr="00B62C41">
        <w:rPr>
          <w:rFonts w:ascii="Arial" w:hAnsi="Arial" w:cs="Arial"/>
          <w:b/>
        </w:rPr>
        <w:t>Send any reply LS to:</w:t>
      </w:r>
      <w:r w:rsidRPr="00B62C41">
        <w:rPr>
          <w:rFonts w:ascii="Arial" w:hAnsi="Arial" w:cs="Arial"/>
          <w:b/>
        </w:rPr>
        <w:tab/>
        <w:t xml:space="preserve">3GPP Liaisons Coordinator, </w:t>
      </w:r>
      <w:hyperlink r:id="rId10" w:history="1">
        <w:r w:rsidRPr="00B62C41">
          <w:rPr>
            <w:rStyle w:val="ab"/>
            <w:rFonts w:ascii="Arial" w:hAnsi="Arial" w:cs="Arial"/>
            <w:b/>
            <w:color w:val="auto"/>
          </w:rPr>
          <w:t>mailto:3GPPLiaison@etsi.org</w:t>
        </w:r>
      </w:hyperlink>
      <w:r w:rsidRPr="00B62C41">
        <w:rPr>
          <w:rFonts w:ascii="Arial" w:hAnsi="Arial" w:cs="Arial"/>
          <w:b/>
        </w:rPr>
        <w:t xml:space="preserve"> </w:t>
      </w:r>
      <w:r w:rsidRPr="00B62C41">
        <w:rPr>
          <w:rFonts w:ascii="Arial" w:hAnsi="Arial" w:cs="Arial"/>
          <w:bCs/>
        </w:rPr>
        <w:tab/>
      </w:r>
    </w:p>
    <w:p w14:paraId="05774E37" w14:textId="77777777" w:rsidR="00923E7C" w:rsidRPr="00B62C41" w:rsidRDefault="00923E7C">
      <w:pPr>
        <w:spacing w:after="60"/>
        <w:ind w:left="1985" w:hanging="1985"/>
        <w:rPr>
          <w:rFonts w:ascii="Arial" w:hAnsi="Arial" w:cs="Arial"/>
          <w:b/>
        </w:rPr>
      </w:pPr>
    </w:p>
    <w:p w14:paraId="4D00444F" w14:textId="77777777" w:rsidR="00463675" w:rsidRPr="00FD3520" w:rsidRDefault="00463675" w:rsidP="000F4E43">
      <w:pPr>
        <w:pStyle w:val="ac"/>
        <w:rPr>
          <w:rFonts w:eastAsiaTheme="minorEastAsia"/>
          <w:lang w:eastAsia="ko-KR"/>
        </w:rPr>
      </w:pPr>
      <w:r w:rsidRPr="00B62C41">
        <w:t>Attachments:</w:t>
      </w:r>
      <w:r w:rsidRPr="00B62C41">
        <w:tab/>
      </w:r>
      <w:r w:rsidR="00FD3520">
        <w:rPr>
          <w:rFonts w:eastAsiaTheme="minorEastAsia" w:hint="eastAsia"/>
          <w:lang w:eastAsia="ko-KR"/>
        </w:rPr>
        <w:t>-</w:t>
      </w:r>
    </w:p>
    <w:p w14:paraId="1E496A9C" w14:textId="77777777" w:rsidR="00463675" w:rsidRPr="00B62C41" w:rsidRDefault="00463675">
      <w:pPr>
        <w:pBdr>
          <w:bottom w:val="single" w:sz="4" w:space="1" w:color="auto"/>
        </w:pBdr>
        <w:rPr>
          <w:rFonts w:ascii="Arial" w:hAnsi="Arial" w:cs="Arial"/>
        </w:rPr>
      </w:pPr>
    </w:p>
    <w:p w14:paraId="018BA955" w14:textId="77777777" w:rsidR="00463675" w:rsidRPr="00B62C41" w:rsidRDefault="00463675">
      <w:pPr>
        <w:rPr>
          <w:rFonts w:ascii="Arial" w:hAnsi="Arial" w:cs="Arial"/>
        </w:rPr>
      </w:pPr>
    </w:p>
    <w:p w14:paraId="65EBE05E" w14:textId="77777777" w:rsidR="00463675" w:rsidRPr="00B62C41" w:rsidRDefault="00463675">
      <w:pPr>
        <w:spacing w:after="120"/>
        <w:rPr>
          <w:rFonts w:ascii="Arial" w:hAnsi="Arial" w:cs="Arial"/>
          <w:b/>
        </w:rPr>
      </w:pPr>
      <w:r w:rsidRPr="00B62C41">
        <w:rPr>
          <w:rFonts w:ascii="Arial" w:hAnsi="Arial" w:cs="Arial"/>
          <w:b/>
        </w:rPr>
        <w:t>1. Overall Description:</w:t>
      </w:r>
    </w:p>
    <w:p w14:paraId="250B62B9" w14:textId="2E9BF3D5" w:rsidR="00AB2102" w:rsidRDefault="0081055F" w:rsidP="00AB2102">
      <w:pPr>
        <w:rPr>
          <w:rFonts w:ascii="Arial" w:hAnsi="Arial" w:cs="Arial"/>
          <w:lang w:eastAsia="ko-KR"/>
        </w:rPr>
      </w:pPr>
      <w:r w:rsidRPr="0081055F">
        <w:rPr>
          <w:rFonts w:ascii="Arial" w:hAnsi="Arial" w:cs="Arial"/>
          <w:lang w:eastAsia="ko-KR"/>
        </w:rPr>
        <w:t>RAN</w:t>
      </w:r>
      <w:r>
        <w:rPr>
          <w:rFonts w:ascii="Arial" w:hAnsi="Arial" w:cs="Arial" w:hint="eastAsia"/>
          <w:lang w:eastAsia="ko-KR"/>
        </w:rPr>
        <w:t>2</w:t>
      </w:r>
      <w:r w:rsidRPr="0081055F">
        <w:rPr>
          <w:rFonts w:ascii="Arial" w:hAnsi="Arial" w:cs="Arial"/>
          <w:lang w:eastAsia="ko-KR"/>
        </w:rPr>
        <w:t xml:space="preserve"> would like to thank </w:t>
      </w:r>
      <w:r>
        <w:rPr>
          <w:rFonts w:ascii="Arial" w:hAnsi="Arial" w:cs="Arial" w:hint="eastAsia"/>
          <w:lang w:eastAsia="ko-KR"/>
        </w:rPr>
        <w:t>SA4</w:t>
      </w:r>
      <w:r w:rsidRPr="0081055F">
        <w:rPr>
          <w:rFonts w:ascii="Arial" w:hAnsi="Arial" w:cs="Arial"/>
          <w:lang w:eastAsia="ko-KR"/>
        </w:rPr>
        <w:t xml:space="preserve"> for the LS on the implementation issues of RAN-assisted codec adaptation and NR aspects of RAN delay budget reporting</w:t>
      </w:r>
      <w:r w:rsidR="00944187">
        <w:rPr>
          <w:rFonts w:ascii="Arial" w:hAnsi="Arial" w:cs="Arial" w:hint="eastAsia"/>
          <w:lang w:eastAsia="ko-KR"/>
        </w:rPr>
        <w:t xml:space="preserve"> (</w:t>
      </w:r>
      <w:r w:rsidR="00944187" w:rsidRPr="00944187">
        <w:rPr>
          <w:rFonts w:ascii="Arial" w:hAnsi="Arial" w:cs="Arial"/>
          <w:lang w:eastAsia="ko-KR"/>
        </w:rPr>
        <w:t>S4-190556/R2-1905539</w:t>
      </w:r>
      <w:r w:rsidR="00944187">
        <w:rPr>
          <w:rFonts w:ascii="Arial" w:hAnsi="Arial" w:cs="Arial" w:hint="eastAsia"/>
          <w:lang w:eastAsia="ko-KR"/>
        </w:rPr>
        <w:t>)</w:t>
      </w:r>
      <w:r w:rsidRPr="0081055F">
        <w:rPr>
          <w:rFonts w:ascii="Arial" w:hAnsi="Arial" w:cs="Arial"/>
          <w:lang w:eastAsia="ko-KR"/>
        </w:rPr>
        <w:t>. RAN</w:t>
      </w:r>
      <w:r>
        <w:rPr>
          <w:rFonts w:ascii="Arial" w:hAnsi="Arial" w:cs="Arial" w:hint="eastAsia"/>
          <w:lang w:eastAsia="ko-KR"/>
        </w:rPr>
        <w:t>2</w:t>
      </w:r>
      <w:r w:rsidRPr="0081055F">
        <w:rPr>
          <w:rFonts w:ascii="Arial" w:hAnsi="Arial" w:cs="Arial"/>
          <w:lang w:eastAsia="ko-KR"/>
        </w:rPr>
        <w:t xml:space="preserve"> has discussed the </w:t>
      </w:r>
      <w:r w:rsidR="00806E1B">
        <w:rPr>
          <w:rFonts w:ascii="Arial" w:hAnsi="Arial" w:cs="Arial"/>
          <w:lang w:eastAsia="ko-KR"/>
        </w:rPr>
        <w:t>questions</w:t>
      </w:r>
      <w:r w:rsidR="00806E1B" w:rsidRPr="0081055F">
        <w:rPr>
          <w:rFonts w:ascii="Arial" w:hAnsi="Arial" w:cs="Arial"/>
          <w:lang w:eastAsia="ko-KR"/>
        </w:rPr>
        <w:t xml:space="preserve"> </w:t>
      </w:r>
      <w:r w:rsidRPr="0081055F">
        <w:rPr>
          <w:rFonts w:ascii="Arial" w:hAnsi="Arial" w:cs="Arial"/>
          <w:lang w:eastAsia="ko-KR"/>
        </w:rPr>
        <w:t xml:space="preserve">and </w:t>
      </w:r>
      <w:r w:rsidR="00135324">
        <w:rPr>
          <w:rFonts w:ascii="Arial" w:hAnsi="Arial" w:cs="Arial" w:hint="eastAsia"/>
          <w:lang w:eastAsia="ko-KR"/>
        </w:rPr>
        <w:t>provides</w:t>
      </w:r>
      <w:r w:rsidRPr="0081055F">
        <w:rPr>
          <w:rFonts w:ascii="Arial" w:hAnsi="Arial" w:cs="Arial"/>
          <w:lang w:eastAsia="ko-KR"/>
        </w:rPr>
        <w:t xml:space="preserve"> </w:t>
      </w:r>
      <w:r w:rsidR="0042559A">
        <w:rPr>
          <w:rFonts w:ascii="Arial" w:hAnsi="Arial" w:cs="Arial" w:hint="eastAsia"/>
          <w:lang w:eastAsia="ko-KR"/>
        </w:rPr>
        <w:t xml:space="preserve">SA4 </w:t>
      </w:r>
      <w:r w:rsidRPr="0081055F">
        <w:rPr>
          <w:rFonts w:ascii="Arial" w:hAnsi="Arial" w:cs="Arial"/>
          <w:lang w:eastAsia="ko-KR"/>
        </w:rPr>
        <w:t>the following</w:t>
      </w:r>
      <w:r w:rsidR="00135324">
        <w:rPr>
          <w:rFonts w:ascii="Arial" w:hAnsi="Arial" w:cs="Arial" w:hint="eastAsia"/>
          <w:lang w:eastAsia="ko-KR"/>
        </w:rPr>
        <w:t xml:space="preserve"> feedback</w:t>
      </w:r>
      <w:r w:rsidR="00335466">
        <w:rPr>
          <w:rFonts w:ascii="Arial" w:hAnsi="Arial" w:cs="Arial" w:hint="eastAsia"/>
          <w:lang w:eastAsia="ko-KR"/>
        </w:rPr>
        <w:t xml:space="preserve"> (starting with [</w:t>
      </w:r>
      <w:r w:rsidR="00335466" w:rsidRPr="009A7E33">
        <w:rPr>
          <w:rFonts w:ascii="Arial" w:hAnsi="Arial" w:cs="Arial" w:hint="eastAsia"/>
          <w:b/>
          <w:lang w:eastAsia="ko-KR"/>
        </w:rPr>
        <w:t>R2</w:t>
      </w:r>
      <w:r w:rsidR="00335466">
        <w:rPr>
          <w:rFonts w:ascii="Arial" w:hAnsi="Arial" w:cs="Arial" w:hint="eastAsia"/>
          <w:lang w:eastAsia="ko-KR"/>
        </w:rPr>
        <w:t>]</w:t>
      </w:r>
      <w:r w:rsidR="003D2DBB">
        <w:rPr>
          <w:rFonts w:ascii="Arial" w:hAnsi="Arial" w:cs="Arial" w:hint="eastAsia"/>
          <w:lang w:eastAsia="ko-KR"/>
        </w:rPr>
        <w:t xml:space="preserve"> below</w:t>
      </w:r>
      <w:r w:rsidR="00335466">
        <w:rPr>
          <w:rFonts w:ascii="Arial" w:hAnsi="Arial" w:cs="Arial" w:hint="eastAsia"/>
          <w:lang w:eastAsia="ko-KR"/>
        </w:rPr>
        <w:t>)</w:t>
      </w:r>
      <w:r w:rsidR="00135324">
        <w:rPr>
          <w:rFonts w:ascii="Arial" w:hAnsi="Arial" w:cs="Arial" w:hint="eastAsia"/>
          <w:lang w:eastAsia="ko-KR"/>
        </w:rPr>
        <w:t>:</w:t>
      </w:r>
    </w:p>
    <w:p w14:paraId="40D719B7" w14:textId="77777777" w:rsidR="00F75EBC" w:rsidRDefault="00F75EBC" w:rsidP="00AB2102">
      <w:pPr>
        <w:rPr>
          <w:rFonts w:ascii="Arial" w:hAnsi="Arial" w:cs="Arial"/>
          <w:lang w:eastAsia="ko-K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7910"/>
      </w:tblGrid>
      <w:tr w:rsidR="00F75EBC" w:rsidRPr="00DE4435" w14:paraId="138DA886" w14:textId="77777777" w:rsidTr="00224ADC">
        <w:tc>
          <w:tcPr>
            <w:tcW w:w="1260" w:type="dxa"/>
            <w:shd w:val="clear" w:color="auto" w:fill="auto"/>
          </w:tcPr>
          <w:p w14:paraId="17025866" w14:textId="77777777" w:rsidR="00F75EBC" w:rsidRPr="00DE4435" w:rsidRDefault="00F75EBC" w:rsidP="00224ADC">
            <w:pPr>
              <w:spacing w:after="60"/>
              <w:rPr>
                <w:rFonts w:ascii="Arial" w:hAnsi="Arial" w:cs="Arial"/>
                <w:lang w:eastAsia="ko-KR"/>
              </w:rPr>
            </w:pPr>
            <w:r w:rsidRPr="00DE4435">
              <w:rPr>
                <w:rFonts w:ascii="Arial" w:hAnsi="Arial" w:cs="Arial"/>
                <w:lang w:eastAsia="ko-KR"/>
              </w:rPr>
              <w:t>W</w:t>
            </w:r>
            <w:r>
              <w:rPr>
                <w:rFonts w:ascii="Arial" w:hAnsi="Arial" w:cs="Arial"/>
                <w:lang w:eastAsia="ko-KR"/>
              </w:rPr>
              <w:t>G</w:t>
            </w:r>
          </w:p>
        </w:tc>
        <w:tc>
          <w:tcPr>
            <w:tcW w:w="8353" w:type="dxa"/>
            <w:shd w:val="clear" w:color="auto" w:fill="auto"/>
          </w:tcPr>
          <w:p w14:paraId="50060F81" w14:textId="77777777" w:rsidR="00F75EBC" w:rsidRPr="00DE4435" w:rsidRDefault="00F75EBC" w:rsidP="00224ADC">
            <w:pPr>
              <w:spacing w:after="60"/>
              <w:rPr>
                <w:rFonts w:ascii="Arial" w:hAnsi="Arial" w:cs="Arial"/>
                <w:lang w:eastAsia="ko-KR"/>
              </w:rPr>
            </w:pPr>
            <w:r w:rsidRPr="00DE4435">
              <w:rPr>
                <w:rFonts w:ascii="Arial" w:hAnsi="Arial" w:cs="Arial"/>
                <w:lang w:eastAsia="ko-KR"/>
              </w:rPr>
              <w:t>Question</w:t>
            </w:r>
          </w:p>
        </w:tc>
      </w:tr>
      <w:tr w:rsidR="00F75EBC" w:rsidRPr="00DE4435" w14:paraId="41C28691" w14:textId="77777777" w:rsidTr="00224ADC">
        <w:tc>
          <w:tcPr>
            <w:tcW w:w="1260" w:type="dxa"/>
            <w:shd w:val="clear" w:color="auto" w:fill="auto"/>
          </w:tcPr>
          <w:p w14:paraId="3C86DC4B" w14:textId="77777777" w:rsidR="00F75EBC" w:rsidRPr="00DE4435" w:rsidRDefault="00F75EBC" w:rsidP="00224ADC">
            <w:pPr>
              <w:spacing w:after="60"/>
              <w:rPr>
                <w:rFonts w:ascii="Arial" w:hAnsi="Arial" w:cs="Arial"/>
                <w:lang w:eastAsia="ko-KR"/>
              </w:rPr>
            </w:pPr>
            <w:r>
              <w:rPr>
                <w:rFonts w:ascii="Arial" w:hAnsi="Arial" w:cs="Arial"/>
                <w:lang w:eastAsia="ko-KR"/>
              </w:rPr>
              <w:t>RAN1 (ANBR)</w:t>
            </w:r>
          </w:p>
        </w:tc>
        <w:tc>
          <w:tcPr>
            <w:tcW w:w="8353" w:type="dxa"/>
            <w:shd w:val="clear" w:color="auto" w:fill="auto"/>
          </w:tcPr>
          <w:p w14:paraId="1CBE0B41" w14:textId="77777777" w:rsidR="00F75EBC" w:rsidRPr="00151B1A" w:rsidRDefault="00F75EBC" w:rsidP="00F75EBC">
            <w:pPr>
              <w:numPr>
                <w:ilvl w:val="0"/>
                <w:numId w:val="15"/>
              </w:numPr>
              <w:spacing w:after="60"/>
              <w:rPr>
                <w:rFonts w:ascii="Arial" w:hAnsi="Arial" w:cs="Arial"/>
                <w:lang w:eastAsia="ko-KR"/>
              </w:rPr>
            </w:pPr>
            <w:r w:rsidRPr="00151B1A">
              <w:rPr>
                <w:rFonts w:ascii="Arial" w:hAnsi="Arial" w:cs="Arial"/>
                <w:shd w:val="clear" w:color="auto" w:fill="FFFFFF"/>
              </w:rPr>
              <w:t>In clause</w:t>
            </w:r>
            <w:r>
              <w:rPr>
                <w:rFonts w:ascii="Arial" w:hAnsi="Arial" w:cs="Arial" w:hint="eastAsia"/>
                <w:shd w:val="clear" w:color="auto" w:fill="FFFFFF"/>
                <w:lang w:eastAsia="ko-KR"/>
              </w:rPr>
              <w:t>s</w:t>
            </w:r>
            <w:r w:rsidRPr="00151B1A">
              <w:rPr>
                <w:rFonts w:ascii="Arial" w:hAnsi="Arial" w:cs="Arial"/>
                <w:shd w:val="clear" w:color="auto" w:fill="FFFFFF"/>
              </w:rPr>
              <w:t xml:space="preserve"> 16.2.1.1 of </w:t>
            </w:r>
            <w:r>
              <w:rPr>
                <w:rFonts w:ascii="Arial" w:hAnsi="Arial" w:cs="Arial" w:hint="eastAsia"/>
                <w:shd w:val="clear" w:color="auto" w:fill="FFFFFF"/>
                <w:lang w:eastAsia="ko-KR"/>
              </w:rPr>
              <w:t>TS 38.300</w:t>
            </w:r>
            <w:r>
              <w:rPr>
                <w:rFonts w:ascii="Arial" w:hAnsi="Arial" w:cs="Arial"/>
                <w:shd w:val="clear" w:color="auto" w:fill="FFFFFF"/>
                <w:lang w:eastAsia="ko-KR"/>
              </w:rPr>
              <w:t xml:space="preserve"> and </w:t>
            </w:r>
            <w:r>
              <w:rPr>
                <w:rFonts w:ascii="Arial" w:hAnsi="Arial" w:cs="Arial" w:hint="eastAsia"/>
                <w:shd w:val="clear" w:color="auto" w:fill="FFFFFF"/>
                <w:lang w:eastAsia="ko-KR"/>
              </w:rPr>
              <w:t>5.18.10</w:t>
            </w:r>
            <w:r>
              <w:rPr>
                <w:rFonts w:ascii="Arial" w:hAnsi="Arial" w:cs="Arial"/>
                <w:shd w:val="clear" w:color="auto" w:fill="FFFFFF"/>
                <w:lang w:eastAsia="ko-KR"/>
              </w:rPr>
              <w:t xml:space="preserve"> of TS 38.321</w:t>
            </w:r>
            <w:r>
              <w:rPr>
                <w:rFonts w:ascii="Arial" w:hAnsi="Arial" w:cs="Arial" w:hint="eastAsia"/>
                <w:shd w:val="clear" w:color="auto" w:fill="FFFFFF"/>
                <w:lang w:eastAsia="ko-KR"/>
              </w:rPr>
              <w:t>, and clauses 23.15.1 of TS 36.300 and 5.18 of TS 36.321</w:t>
            </w:r>
            <w:r w:rsidRPr="00151B1A">
              <w:rPr>
                <w:rFonts w:ascii="Arial" w:hAnsi="Arial" w:cs="Arial"/>
                <w:shd w:val="clear" w:color="auto" w:fill="FFFFFF"/>
              </w:rPr>
              <w:t>, the recommended bit-rate is defined to be in kbps at the physical layer at the time when the decision is made. How is the bit-rate at the physical layer defined?</w:t>
            </w:r>
          </w:p>
        </w:tc>
      </w:tr>
      <w:tr w:rsidR="00F75EBC" w:rsidRPr="00DE4435" w14:paraId="4F63D821" w14:textId="77777777" w:rsidTr="006F5166">
        <w:trPr>
          <w:trHeight w:val="1126"/>
        </w:trPr>
        <w:tc>
          <w:tcPr>
            <w:tcW w:w="1260" w:type="dxa"/>
            <w:shd w:val="clear" w:color="auto" w:fill="auto"/>
          </w:tcPr>
          <w:p w14:paraId="5EB14D3A" w14:textId="77777777" w:rsidR="00F75EBC" w:rsidRPr="00DE4435" w:rsidRDefault="00F75EBC" w:rsidP="00224ADC">
            <w:pPr>
              <w:spacing w:after="60"/>
              <w:rPr>
                <w:rFonts w:ascii="Arial" w:hAnsi="Arial" w:cs="Arial"/>
                <w:lang w:eastAsia="ko-KR"/>
              </w:rPr>
            </w:pPr>
            <w:r>
              <w:rPr>
                <w:rFonts w:ascii="Arial" w:hAnsi="Arial" w:cs="Arial"/>
                <w:lang w:eastAsia="ko-KR"/>
              </w:rPr>
              <w:t>RAN2 (ANBR)</w:t>
            </w:r>
          </w:p>
        </w:tc>
        <w:tc>
          <w:tcPr>
            <w:tcW w:w="8353" w:type="dxa"/>
            <w:shd w:val="clear" w:color="auto" w:fill="auto"/>
          </w:tcPr>
          <w:p w14:paraId="52ECA121" w14:textId="77777777" w:rsidR="00F75EBC" w:rsidRDefault="00F75EBC" w:rsidP="00542F0C">
            <w:pPr>
              <w:numPr>
                <w:ilvl w:val="0"/>
                <w:numId w:val="15"/>
              </w:numPr>
              <w:spacing w:after="60"/>
              <w:rPr>
                <w:rFonts w:ascii="Arial" w:hAnsi="Arial" w:cs="Arial"/>
                <w:shd w:val="clear" w:color="auto" w:fill="FFFFFF"/>
              </w:rPr>
            </w:pPr>
            <w:r w:rsidRPr="00151B1A">
              <w:rPr>
                <w:rFonts w:ascii="Arial" w:hAnsi="Arial" w:cs="Arial"/>
                <w:lang w:eastAsia="zh-CN"/>
              </w:rPr>
              <w:t>In clause</w:t>
            </w:r>
            <w:r>
              <w:rPr>
                <w:rFonts w:ascii="Arial" w:hAnsi="Arial" w:cs="Arial" w:hint="eastAsia"/>
                <w:lang w:eastAsia="ko-KR"/>
              </w:rPr>
              <w:t>s</w:t>
            </w:r>
            <w:r w:rsidRPr="00151B1A">
              <w:rPr>
                <w:rFonts w:ascii="Arial" w:hAnsi="Arial" w:cs="Arial"/>
                <w:lang w:eastAsia="zh-CN"/>
              </w:rPr>
              <w:t xml:space="preserve"> 16.2.1.1 of </w:t>
            </w:r>
            <w:r w:rsidRPr="00C77046">
              <w:rPr>
                <w:rFonts w:ascii="Arial" w:hAnsi="Arial" w:cs="Arial"/>
                <w:lang w:eastAsia="zh-CN"/>
              </w:rPr>
              <w:t>TS 38.300</w:t>
            </w:r>
            <w:r>
              <w:rPr>
                <w:rFonts w:ascii="Arial" w:hAnsi="Arial" w:cs="Arial"/>
                <w:shd w:val="clear" w:color="auto" w:fill="FFFFFF"/>
                <w:lang w:eastAsia="ko-KR"/>
              </w:rPr>
              <w:t xml:space="preserve"> and </w:t>
            </w:r>
            <w:r>
              <w:rPr>
                <w:rFonts w:ascii="Arial" w:hAnsi="Arial" w:cs="Arial" w:hint="eastAsia"/>
                <w:shd w:val="clear" w:color="auto" w:fill="FFFFFF"/>
                <w:lang w:eastAsia="ko-KR"/>
              </w:rPr>
              <w:t>5.18.10</w:t>
            </w:r>
            <w:r>
              <w:rPr>
                <w:rFonts w:ascii="Arial" w:hAnsi="Arial" w:cs="Arial"/>
                <w:shd w:val="clear" w:color="auto" w:fill="FFFFFF"/>
                <w:lang w:eastAsia="ko-KR"/>
              </w:rPr>
              <w:t xml:space="preserve"> of TS 38.321</w:t>
            </w:r>
            <w:r>
              <w:rPr>
                <w:rFonts w:ascii="Arial" w:hAnsi="Arial" w:cs="Arial" w:hint="eastAsia"/>
                <w:shd w:val="clear" w:color="auto" w:fill="FFFFFF"/>
                <w:lang w:eastAsia="ko-KR"/>
              </w:rPr>
              <w:t>, and clauses 23.15.1 of TS 36</w:t>
            </w:r>
            <w:r>
              <w:rPr>
                <w:rFonts w:ascii="Arial" w:hAnsi="Arial" w:cs="Arial" w:hint="eastAsia"/>
                <w:shd w:val="clear" w:color="auto" w:fill="FFFFFF"/>
              </w:rPr>
              <w:t>.300 and 5.18 of TS 36.321</w:t>
            </w:r>
            <w:r w:rsidRPr="00542F0C">
              <w:rPr>
                <w:rFonts w:ascii="Arial" w:hAnsi="Arial" w:cs="Arial"/>
                <w:shd w:val="clear" w:color="auto" w:fill="FFFFFF"/>
              </w:rPr>
              <w:t>, the recommended bit-rate is defined to be in kbps at the physical layer at the time when the decision is made. How is the bit-rate at the physical layer defined?</w:t>
            </w:r>
          </w:p>
          <w:p w14:paraId="5AEE60E1" w14:textId="2FE60254" w:rsidR="00542F0C" w:rsidRDefault="00335466" w:rsidP="002F3477">
            <w:pPr>
              <w:spacing w:after="60"/>
              <w:ind w:left="720"/>
              <w:rPr>
                <w:rFonts w:ascii="Arial" w:hAnsi="Arial" w:cs="Arial"/>
                <w:shd w:val="clear" w:color="auto" w:fill="FFFFFF"/>
                <w:lang w:eastAsia="ko-KR"/>
              </w:rPr>
            </w:pPr>
            <w:r>
              <w:rPr>
                <w:rFonts w:ascii="Arial" w:hAnsi="Arial" w:cs="Arial" w:hint="eastAsia"/>
                <w:shd w:val="clear" w:color="auto" w:fill="FFFFFF"/>
                <w:lang w:eastAsia="ko-KR"/>
              </w:rPr>
              <w:t>[</w:t>
            </w:r>
            <w:r w:rsidRPr="009A7E33">
              <w:rPr>
                <w:rFonts w:ascii="Arial" w:hAnsi="Arial" w:cs="Arial" w:hint="eastAsia"/>
                <w:b/>
                <w:shd w:val="clear" w:color="auto" w:fill="FFFFFF"/>
              </w:rPr>
              <w:t>R2</w:t>
            </w:r>
            <w:r>
              <w:rPr>
                <w:rFonts w:ascii="Arial" w:hAnsi="Arial" w:cs="Arial" w:hint="eastAsia"/>
                <w:shd w:val="clear" w:color="auto" w:fill="FFFFFF"/>
                <w:lang w:eastAsia="ko-KR"/>
              </w:rPr>
              <w:t>]</w:t>
            </w:r>
            <w:r>
              <w:rPr>
                <w:rFonts w:ascii="Arial" w:hAnsi="Arial" w:cs="Arial" w:hint="eastAsia"/>
                <w:shd w:val="clear" w:color="auto" w:fill="FFFFFF"/>
              </w:rPr>
              <w:t>:</w:t>
            </w:r>
            <w:r>
              <w:rPr>
                <w:rFonts w:ascii="Arial" w:hAnsi="Arial" w:cs="Arial"/>
                <w:shd w:val="clear" w:color="auto" w:fill="FFFFFF"/>
                <w:lang w:eastAsia="ko-KR"/>
              </w:rPr>
              <w:tab/>
            </w:r>
            <w:r w:rsidR="00303223">
              <w:rPr>
                <w:rFonts w:ascii="Arial" w:hAnsi="Arial" w:cs="Arial" w:hint="eastAsia"/>
                <w:shd w:val="clear" w:color="auto" w:fill="FFFFFF"/>
                <w:lang w:eastAsia="ko-KR"/>
              </w:rPr>
              <w:t>RAN2 understands that the</w:t>
            </w:r>
            <w:r w:rsidR="00303223" w:rsidRPr="009A7E33">
              <w:rPr>
                <w:rFonts w:ascii="Arial" w:hAnsi="Arial" w:cs="Arial"/>
                <w:shd w:val="clear" w:color="auto" w:fill="FFFFFF"/>
                <w:lang w:eastAsia="ko-KR"/>
              </w:rPr>
              <w:t xml:space="preserve"> bit</w:t>
            </w:r>
            <w:r w:rsidR="00303223">
              <w:rPr>
                <w:rFonts w:ascii="Arial" w:hAnsi="Arial" w:cs="Arial" w:hint="eastAsia"/>
                <w:shd w:val="clear" w:color="auto" w:fill="FFFFFF"/>
                <w:lang w:eastAsia="ko-KR"/>
              </w:rPr>
              <w:t xml:space="preserve"> </w:t>
            </w:r>
            <w:r w:rsidR="00303223" w:rsidRPr="009A7E33">
              <w:rPr>
                <w:rFonts w:ascii="Arial" w:hAnsi="Arial" w:cs="Arial"/>
                <w:shd w:val="clear" w:color="auto" w:fill="FFFFFF"/>
                <w:lang w:eastAsia="ko-KR"/>
              </w:rPr>
              <w:t xml:space="preserve">rate at the physical layer </w:t>
            </w:r>
            <w:r w:rsidR="002F3477" w:rsidRPr="002F3477">
              <w:rPr>
                <w:rFonts w:ascii="Arial" w:hAnsi="Arial" w:cs="Arial"/>
                <w:shd w:val="clear" w:color="auto" w:fill="FFFFFF"/>
                <w:lang w:eastAsia="ko-KR"/>
              </w:rPr>
              <w:t>in the context of RAN-assisted</w:t>
            </w:r>
            <w:r w:rsidR="002F3477">
              <w:rPr>
                <w:rFonts w:ascii="Arial" w:hAnsi="Arial" w:cs="Arial" w:hint="eastAsia"/>
                <w:shd w:val="clear" w:color="auto" w:fill="FFFFFF"/>
                <w:lang w:eastAsia="ko-KR"/>
              </w:rPr>
              <w:t xml:space="preserve"> </w:t>
            </w:r>
            <w:r w:rsidR="002F3477" w:rsidRPr="002F3477">
              <w:rPr>
                <w:rFonts w:ascii="Arial" w:hAnsi="Arial" w:cs="Arial"/>
                <w:shd w:val="clear" w:color="auto" w:fill="FFFFFF"/>
                <w:lang w:eastAsia="ko-KR"/>
              </w:rPr>
              <w:t>codec adaptation represents the bit rate for transport blocks (TB). TB</w:t>
            </w:r>
            <w:r w:rsidR="00303223">
              <w:rPr>
                <w:rFonts w:ascii="Arial" w:hAnsi="Arial" w:cs="Arial" w:hint="eastAsia"/>
                <w:shd w:val="clear" w:color="auto" w:fill="FFFFFF"/>
                <w:lang w:eastAsia="ko-KR"/>
              </w:rPr>
              <w:t xml:space="preserve"> includes L2 and above </w:t>
            </w:r>
            <w:r w:rsidR="00303223" w:rsidRPr="009A7E33">
              <w:rPr>
                <w:rFonts w:ascii="Arial" w:hAnsi="Arial" w:cs="Arial"/>
                <w:shd w:val="clear" w:color="auto" w:fill="FFFFFF"/>
                <w:lang w:eastAsia="ko-KR"/>
              </w:rPr>
              <w:t>overhead</w:t>
            </w:r>
            <w:r w:rsidR="00303223">
              <w:rPr>
                <w:rFonts w:ascii="Arial" w:hAnsi="Arial" w:cs="Arial" w:hint="eastAsia"/>
                <w:shd w:val="clear" w:color="auto" w:fill="FFFFFF"/>
                <w:lang w:eastAsia="ko-KR"/>
              </w:rPr>
              <w:t>s,</w:t>
            </w:r>
            <w:r w:rsidR="00303223" w:rsidRPr="009A7E33">
              <w:rPr>
                <w:rFonts w:ascii="Arial" w:hAnsi="Arial" w:cs="Arial"/>
                <w:shd w:val="clear" w:color="auto" w:fill="FFFFFF"/>
                <w:lang w:eastAsia="ko-KR"/>
              </w:rPr>
              <w:t xml:space="preserve"> </w:t>
            </w:r>
            <w:r w:rsidR="00303223">
              <w:rPr>
                <w:rFonts w:ascii="Arial" w:hAnsi="Arial" w:cs="Arial" w:hint="eastAsia"/>
                <w:shd w:val="clear" w:color="auto" w:fill="FFFFFF"/>
                <w:lang w:eastAsia="ko-KR"/>
              </w:rPr>
              <w:t xml:space="preserve">e.g., </w:t>
            </w:r>
            <w:r w:rsidR="00303223" w:rsidRPr="002C107A">
              <w:rPr>
                <w:rFonts w:ascii="Arial" w:hAnsi="Arial" w:cs="Arial"/>
                <w:shd w:val="clear" w:color="auto" w:fill="FFFFFF"/>
                <w:lang w:eastAsia="ko-KR"/>
              </w:rPr>
              <w:t>MAC header</w:t>
            </w:r>
            <w:r w:rsidR="00303223">
              <w:rPr>
                <w:rFonts w:ascii="Arial" w:hAnsi="Arial" w:cs="Arial" w:hint="eastAsia"/>
                <w:shd w:val="clear" w:color="auto" w:fill="FFFFFF"/>
                <w:lang w:eastAsia="ko-KR"/>
              </w:rPr>
              <w:t xml:space="preserve">, RLC header, PDCP header, and ROHC </w:t>
            </w:r>
            <w:r w:rsidR="00303223" w:rsidRPr="009A7E33">
              <w:rPr>
                <w:rFonts w:ascii="Arial" w:hAnsi="Arial" w:cs="Arial"/>
                <w:shd w:val="clear" w:color="auto" w:fill="FFFFFF"/>
                <w:lang w:eastAsia="ko-KR"/>
              </w:rPr>
              <w:t>header</w:t>
            </w:r>
            <w:r w:rsidR="00303223">
              <w:rPr>
                <w:rFonts w:ascii="Arial" w:hAnsi="Arial" w:cs="Arial" w:hint="eastAsia"/>
                <w:shd w:val="clear" w:color="auto" w:fill="FFFFFF"/>
                <w:lang w:eastAsia="ko-KR"/>
              </w:rPr>
              <w:t>, but does not include the physical layer overhead (e.g. CRC).</w:t>
            </w:r>
          </w:p>
          <w:p w14:paraId="0607752D" w14:textId="77777777" w:rsidR="00D05F5C" w:rsidRPr="00542F0C" w:rsidRDefault="00D05F5C" w:rsidP="00D05F5C">
            <w:pPr>
              <w:spacing w:after="60"/>
              <w:ind w:left="720"/>
              <w:rPr>
                <w:rFonts w:ascii="Arial" w:hAnsi="Arial" w:cs="Arial"/>
                <w:shd w:val="clear" w:color="auto" w:fill="FFFFFF"/>
                <w:lang w:eastAsia="ko-KR"/>
              </w:rPr>
            </w:pPr>
          </w:p>
          <w:p w14:paraId="6727063A" w14:textId="77777777" w:rsidR="00F75EBC" w:rsidRDefault="00F75EBC" w:rsidP="00542F0C">
            <w:pPr>
              <w:numPr>
                <w:ilvl w:val="0"/>
                <w:numId w:val="15"/>
              </w:numPr>
              <w:spacing w:after="60"/>
              <w:rPr>
                <w:rFonts w:ascii="Arial" w:hAnsi="Arial" w:cs="Arial"/>
                <w:shd w:val="clear" w:color="auto" w:fill="FFFFFF"/>
              </w:rPr>
            </w:pPr>
            <w:r w:rsidRPr="00542F0C">
              <w:rPr>
                <w:rFonts w:ascii="Arial" w:hAnsi="Arial" w:cs="Arial"/>
                <w:shd w:val="clear" w:color="auto" w:fill="FFFFFF"/>
              </w:rPr>
              <w:t>How can a recommended bit-rate value in a received MAC CE be translated at UE into a bit-rate on the IP layer, e.g., by taking the past influence of ROHC and the lower layer overhead into account?</w:t>
            </w:r>
          </w:p>
          <w:p w14:paraId="5F26D8D4" w14:textId="77777777" w:rsidR="00D05F5C" w:rsidRDefault="00335466" w:rsidP="00D05F5C">
            <w:pPr>
              <w:spacing w:after="60"/>
              <w:ind w:left="720"/>
              <w:rPr>
                <w:rFonts w:ascii="Arial" w:hAnsi="Arial" w:cs="Arial"/>
                <w:shd w:val="clear" w:color="auto" w:fill="FFFFFF"/>
                <w:lang w:eastAsia="ko-KR"/>
              </w:rPr>
            </w:pPr>
            <w:r>
              <w:rPr>
                <w:rFonts w:ascii="Arial" w:hAnsi="Arial" w:cs="Arial" w:hint="eastAsia"/>
                <w:shd w:val="clear" w:color="auto" w:fill="FFFFFF"/>
                <w:lang w:eastAsia="ko-KR"/>
              </w:rPr>
              <w:t>[</w:t>
            </w:r>
            <w:r w:rsidRPr="009A7E33">
              <w:rPr>
                <w:rFonts w:ascii="Arial" w:hAnsi="Arial" w:cs="Arial" w:hint="eastAsia"/>
                <w:b/>
                <w:shd w:val="clear" w:color="auto" w:fill="FFFFFF"/>
              </w:rPr>
              <w:t>R2</w:t>
            </w:r>
            <w:r>
              <w:rPr>
                <w:rFonts w:ascii="Arial" w:hAnsi="Arial" w:cs="Arial" w:hint="eastAsia"/>
                <w:shd w:val="clear" w:color="auto" w:fill="FFFFFF"/>
                <w:lang w:eastAsia="ko-KR"/>
              </w:rPr>
              <w:t>]</w:t>
            </w:r>
            <w:r>
              <w:rPr>
                <w:rFonts w:ascii="Arial" w:hAnsi="Arial" w:cs="Arial" w:hint="eastAsia"/>
                <w:shd w:val="clear" w:color="auto" w:fill="FFFFFF"/>
              </w:rPr>
              <w:t>:</w:t>
            </w:r>
            <w:r>
              <w:rPr>
                <w:rFonts w:ascii="Arial" w:hAnsi="Arial" w:cs="Arial"/>
                <w:shd w:val="clear" w:color="auto" w:fill="FFFFFF"/>
                <w:lang w:eastAsia="ko-KR"/>
              </w:rPr>
              <w:tab/>
            </w:r>
            <w:r w:rsidR="00811957" w:rsidRPr="00811957">
              <w:rPr>
                <w:rFonts w:ascii="Arial" w:hAnsi="Arial" w:cs="Arial"/>
                <w:shd w:val="clear" w:color="auto" w:fill="FFFFFF"/>
                <w:lang w:eastAsia="ko-KR"/>
              </w:rPr>
              <w:t>While the size</w:t>
            </w:r>
            <w:r w:rsidR="00587597">
              <w:rPr>
                <w:rFonts w:ascii="Arial" w:hAnsi="Arial" w:cs="Arial" w:hint="eastAsia"/>
                <w:shd w:val="clear" w:color="auto" w:fill="FFFFFF"/>
                <w:lang w:eastAsia="ko-KR"/>
              </w:rPr>
              <w:t>s</w:t>
            </w:r>
            <w:r w:rsidR="00811957" w:rsidRPr="00811957">
              <w:rPr>
                <w:rFonts w:ascii="Arial" w:hAnsi="Arial" w:cs="Arial"/>
                <w:shd w:val="clear" w:color="auto" w:fill="FFFFFF"/>
                <w:lang w:eastAsia="ko-KR"/>
              </w:rPr>
              <w:t xml:space="preserve"> of all other </w:t>
            </w:r>
            <w:r w:rsidR="00520894" w:rsidRPr="00520894">
              <w:rPr>
                <w:rFonts w:ascii="Arial" w:hAnsi="Arial" w:cs="Arial"/>
                <w:shd w:val="clear" w:color="auto" w:fill="FFFFFF"/>
                <w:lang w:eastAsia="ko-KR"/>
              </w:rPr>
              <w:t>protocol overheads</w:t>
            </w:r>
            <w:r w:rsidR="00811957" w:rsidRPr="00811957">
              <w:rPr>
                <w:rFonts w:ascii="Arial" w:hAnsi="Arial" w:cs="Arial"/>
                <w:shd w:val="clear" w:color="auto" w:fill="FFFFFF"/>
                <w:lang w:eastAsia="ko-KR"/>
              </w:rPr>
              <w:t xml:space="preserve"> are static</w:t>
            </w:r>
            <w:r w:rsidR="00055071">
              <w:rPr>
                <w:rFonts w:ascii="Arial" w:hAnsi="Arial" w:cs="Arial" w:hint="eastAsia"/>
                <w:shd w:val="clear" w:color="auto" w:fill="FFFFFF"/>
                <w:lang w:eastAsia="ko-KR"/>
              </w:rPr>
              <w:t xml:space="preserve"> or change slightly</w:t>
            </w:r>
            <w:r w:rsidR="00B71CED">
              <w:rPr>
                <w:rFonts w:ascii="Arial" w:hAnsi="Arial" w:cs="Arial" w:hint="eastAsia"/>
                <w:shd w:val="clear" w:color="auto" w:fill="FFFFFF"/>
                <w:lang w:eastAsia="ko-KR"/>
              </w:rPr>
              <w:t xml:space="preserve"> during an MTSI session</w:t>
            </w:r>
            <w:r w:rsidR="00811957" w:rsidRPr="00811957">
              <w:rPr>
                <w:rFonts w:ascii="Arial" w:hAnsi="Arial" w:cs="Arial"/>
                <w:shd w:val="clear" w:color="auto" w:fill="FFFFFF"/>
                <w:lang w:eastAsia="ko-KR"/>
              </w:rPr>
              <w:t xml:space="preserve">, the size of ROHC header is highly dynamic, </w:t>
            </w:r>
            <w:r w:rsidR="00811957">
              <w:rPr>
                <w:rFonts w:ascii="Arial" w:hAnsi="Arial" w:cs="Arial" w:hint="eastAsia"/>
                <w:shd w:val="clear" w:color="auto" w:fill="FFFFFF"/>
                <w:lang w:eastAsia="ko-KR"/>
              </w:rPr>
              <w:t xml:space="preserve">and </w:t>
            </w:r>
            <w:r w:rsidR="00811957" w:rsidRPr="00811957">
              <w:rPr>
                <w:rFonts w:ascii="Arial" w:hAnsi="Arial" w:cs="Arial"/>
                <w:shd w:val="clear" w:color="auto" w:fill="FFFFFF"/>
                <w:lang w:eastAsia="ko-KR"/>
              </w:rPr>
              <w:t>hence there is no deterministic and standardized way to map the recommended bit</w:t>
            </w:r>
            <w:r w:rsidR="00D44F4C">
              <w:rPr>
                <w:rFonts w:ascii="Arial" w:hAnsi="Arial" w:cs="Arial" w:hint="eastAsia"/>
                <w:shd w:val="clear" w:color="auto" w:fill="FFFFFF"/>
                <w:lang w:eastAsia="ko-KR"/>
              </w:rPr>
              <w:t xml:space="preserve"> </w:t>
            </w:r>
            <w:r w:rsidR="00811957" w:rsidRPr="00811957">
              <w:rPr>
                <w:rFonts w:ascii="Arial" w:hAnsi="Arial" w:cs="Arial"/>
                <w:shd w:val="clear" w:color="auto" w:fill="FFFFFF"/>
                <w:lang w:eastAsia="ko-KR"/>
              </w:rPr>
              <w:t xml:space="preserve">rate into </w:t>
            </w:r>
            <w:r w:rsidR="00D44F4C">
              <w:rPr>
                <w:rFonts w:ascii="Arial" w:hAnsi="Arial" w:cs="Arial" w:hint="eastAsia"/>
                <w:shd w:val="clear" w:color="auto" w:fill="FFFFFF"/>
                <w:lang w:eastAsia="ko-KR"/>
              </w:rPr>
              <w:t xml:space="preserve">the </w:t>
            </w:r>
            <w:r w:rsidR="00811957" w:rsidRPr="00811957">
              <w:rPr>
                <w:rFonts w:ascii="Arial" w:hAnsi="Arial" w:cs="Arial"/>
                <w:shd w:val="clear" w:color="auto" w:fill="FFFFFF"/>
                <w:lang w:eastAsia="ko-KR"/>
              </w:rPr>
              <w:t>IP layer bit</w:t>
            </w:r>
            <w:r w:rsidR="00D44F4C">
              <w:rPr>
                <w:rFonts w:ascii="Arial" w:hAnsi="Arial" w:cs="Arial" w:hint="eastAsia"/>
                <w:shd w:val="clear" w:color="auto" w:fill="FFFFFF"/>
                <w:lang w:eastAsia="ko-KR"/>
              </w:rPr>
              <w:t xml:space="preserve"> </w:t>
            </w:r>
            <w:r w:rsidR="00811957" w:rsidRPr="00811957">
              <w:rPr>
                <w:rFonts w:ascii="Arial" w:hAnsi="Arial" w:cs="Arial"/>
                <w:shd w:val="clear" w:color="auto" w:fill="FFFFFF"/>
                <w:lang w:eastAsia="ko-KR"/>
              </w:rPr>
              <w:t>rate. RAN2 understand</w:t>
            </w:r>
            <w:r w:rsidR="00587597">
              <w:rPr>
                <w:rFonts w:ascii="Arial" w:hAnsi="Arial" w:cs="Arial" w:hint="eastAsia"/>
                <w:shd w:val="clear" w:color="auto" w:fill="FFFFFF"/>
                <w:lang w:eastAsia="ko-KR"/>
              </w:rPr>
              <w:t>s</w:t>
            </w:r>
            <w:r w:rsidR="00811957" w:rsidRPr="00811957">
              <w:rPr>
                <w:rFonts w:ascii="Arial" w:hAnsi="Arial" w:cs="Arial"/>
                <w:shd w:val="clear" w:color="auto" w:fill="FFFFFF"/>
                <w:lang w:eastAsia="ko-KR"/>
              </w:rPr>
              <w:t xml:space="preserve"> that UE </w:t>
            </w:r>
            <w:r w:rsidR="00AB3612">
              <w:rPr>
                <w:rFonts w:ascii="Arial" w:hAnsi="Arial" w:cs="Arial" w:hint="eastAsia"/>
                <w:shd w:val="clear" w:color="auto" w:fill="FFFFFF"/>
                <w:lang w:eastAsia="ko-KR"/>
              </w:rPr>
              <w:t>may</w:t>
            </w:r>
            <w:r w:rsidR="00811957" w:rsidRPr="00811957">
              <w:rPr>
                <w:rFonts w:ascii="Arial" w:hAnsi="Arial" w:cs="Arial"/>
                <w:shd w:val="clear" w:color="auto" w:fill="FFFFFF"/>
                <w:lang w:eastAsia="ko-KR"/>
              </w:rPr>
              <w:t xml:space="preserve"> determine the corresponding IP layer bit</w:t>
            </w:r>
            <w:r w:rsidR="00D44F4C">
              <w:rPr>
                <w:rFonts w:ascii="Arial" w:hAnsi="Arial" w:cs="Arial" w:hint="eastAsia"/>
                <w:shd w:val="clear" w:color="auto" w:fill="FFFFFF"/>
                <w:lang w:eastAsia="ko-KR"/>
              </w:rPr>
              <w:t xml:space="preserve"> </w:t>
            </w:r>
            <w:r w:rsidR="00811957" w:rsidRPr="00811957">
              <w:rPr>
                <w:rFonts w:ascii="Arial" w:hAnsi="Arial" w:cs="Arial"/>
                <w:shd w:val="clear" w:color="auto" w:fill="FFFFFF"/>
                <w:lang w:eastAsia="ko-KR"/>
              </w:rPr>
              <w:t>rate based on long-term average of the IP packet sizes and, L2 header sizes</w:t>
            </w:r>
            <w:r w:rsidR="00D44F4C">
              <w:rPr>
                <w:rFonts w:ascii="Arial" w:hAnsi="Arial" w:cs="Arial" w:hint="eastAsia"/>
                <w:shd w:val="clear" w:color="auto" w:fill="FFFFFF"/>
                <w:lang w:eastAsia="ko-KR"/>
              </w:rPr>
              <w:t>,</w:t>
            </w:r>
            <w:r w:rsidR="00811957" w:rsidRPr="00811957">
              <w:rPr>
                <w:rFonts w:ascii="Arial" w:hAnsi="Arial" w:cs="Arial"/>
                <w:shd w:val="clear" w:color="auto" w:fill="FFFFFF"/>
                <w:lang w:eastAsia="ko-KR"/>
              </w:rPr>
              <w:t xml:space="preserve"> and ROHC header size</w:t>
            </w:r>
            <w:r w:rsidR="00AB3612">
              <w:rPr>
                <w:rFonts w:ascii="Arial" w:hAnsi="Arial" w:cs="Arial" w:hint="eastAsia"/>
                <w:shd w:val="clear" w:color="auto" w:fill="FFFFFF"/>
                <w:lang w:eastAsia="ko-KR"/>
              </w:rPr>
              <w:t>s</w:t>
            </w:r>
            <w:r w:rsidR="00811957" w:rsidRPr="00811957">
              <w:rPr>
                <w:rFonts w:ascii="Arial" w:hAnsi="Arial" w:cs="Arial"/>
                <w:shd w:val="clear" w:color="auto" w:fill="FFFFFF"/>
                <w:lang w:eastAsia="ko-KR"/>
              </w:rPr>
              <w:t xml:space="preserve"> but </w:t>
            </w:r>
            <w:r w:rsidR="006F382A" w:rsidRPr="006F382A">
              <w:rPr>
                <w:rFonts w:ascii="Arial" w:hAnsi="Arial" w:cs="Arial"/>
                <w:shd w:val="clear" w:color="auto" w:fill="FFFFFF"/>
                <w:lang w:eastAsia="ko-KR"/>
              </w:rPr>
              <w:t>RAN2 has not discussed the translation methodologies</w:t>
            </w:r>
            <w:r w:rsidR="00AE21D7">
              <w:rPr>
                <w:rFonts w:ascii="Arial" w:hAnsi="Arial" w:cs="Arial" w:hint="eastAsia"/>
                <w:shd w:val="clear" w:color="auto" w:fill="FFFFFF"/>
                <w:lang w:eastAsia="ko-KR"/>
              </w:rPr>
              <w:t xml:space="preserve"> </w:t>
            </w:r>
            <w:r w:rsidR="00AE21D7" w:rsidRPr="00AE21D7">
              <w:rPr>
                <w:rFonts w:ascii="Arial" w:hAnsi="Arial" w:cs="Arial"/>
                <w:shd w:val="clear" w:color="auto" w:fill="FFFFFF"/>
                <w:lang w:eastAsia="ko-KR"/>
              </w:rPr>
              <w:t xml:space="preserve">and the error levels </w:t>
            </w:r>
            <w:r w:rsidR="00AE21D7" w:rsidRPr="00AE21D7">
              <w:rPr>
                <w:rFonts w:ascii="Arial" w:hAnsi="Arial" w:cs="Arial"/>
                <w:shd w:val="clear" w:color="auto" w:fill="FFFFFF"/>
                <w:lang w:eastAsia="ko-KR"/>
              </w:rPr>
              <w:lastRenderedPageBreak/>
              <w:t>required to implement speech bit-rate adaptation</w:t>
            </w:r>
            <w:r w:rsidR="00D44F4C">
              <w:rPr>
                <w:rFonts w:ascii="Arial" w:hAnsi="Arial" w:cs="Arial" w:hint="eastAsia"/>
                <w:shd w:val="clear" w:color="auto" w:fill="FFFFFF"/>
                <w:lang w:eastAsia="ko-KR"/>
              </w:rPr>
              <w:t>.</w:t>
            </w:r>
            <w:r w:rsidR="009F53DC">
              <w:rPr>
                <w:rFonts w:ascii="Arial" w:hAnsi="Arial" w:cs="Arial"/>
                <w:shd w:val="clear" w:color="auto" w:fill="FFFFFF"/>
                <w:lang w:eastAsia="ko-KR"/>
              </w:rPr>
              <w:t xml:space="preserve"> At least for Rel-16, there is no plan to discuss this in RAN2.</w:t>
            </w:r>
          </w:p>
          <w:p w14:paraId="70591D39" w14:textId="77777777" w:rsidR="009F53DC" w:rsidRPr="00542F0C" w:rsidRDefault="009F53DC" w:rsidP="00D05F5C">
            <w:pPr>
              <w:spacing w:after="60"/>
              <w:ind w:left="720"/>
              <w:rPr>
                <w:rFonts w:ascii="Arial" w:hAnsi="Arial" w:cs="Arial"/>
                <w:shd w:val="clear" w:color="auto" w:fill="FFFFFF"/>
                <w:lang w:eastAsia="ko-KR"/>
              </w:rPr>
            </w:pPr>
          </w:p>
          <w:p w14:paraId="25C2F63D" w14:textId="77777777" w:rsidR="00F75EBC" w:rsidRDefault="00F75EBC" w:rsidP="00542F0C">
            <w:pPr>
              <w:numPr>
                <w:ilvl w:val="0"/>
                <w:numId w:val="15"/>
              </w:numPr>
              <w:spacing w:after="60"/>
              <w:rPr>
                <w:rFonts w:ascii="Arial" w:hAnsi="Arial" w:cs="Arial"/>
                <w:shd w:val="clear" w:color="auto" w:fill="FFFFFF"/>
              </w:rPr>
            </w:pPr>
            <w:r w:rsidRPr="00542F0C">
              <w:rPr>
                <w:rFonts w:ascii="Arial" w:hAnsi="Arial" w:cs="Arial"/>
                <w:shd w:val="clear" w:color="auto" w:fill="FFFFFF"/>
              </w:rPr>
              <w:t>How can a bit-rate on the IP layer be translated at UE into a queried bit-rate value to load in a MAC CE, e.g., by taking the expected influence of ROHC and the lower layer overhead into account?</w:t>
            </w:r>
          </w:p>
          <w:p w14:paraId="436D569B" w14:textId="77777777" w:rsidR="00D05F5C" w:rsidRDefault="00335466" w:rsidP="00D05F5C">
            <w:pPr>
              <w:spacing w:after="60"/>
              <w:ind w:left="720"/>
              <w:rPr>
                <w:rFonts w:ascii="Arial" w:hAnsi="Arial" w:cs="Arial"/>
                <w:shd w:val="clear" w:color="auto" w:fill="FFFFFF"/>
                <w:lang w:eastAsia="ko-KR"/>
              </w:rPr>
            </w:pPr>
            <w:r>
              <w:rPr>
                <w:rFonts w:ascii="Arial" w:hAnsi="Arial" w:cs="Arial" w:hint="eastAsia"/>
                <w:shd w:val="clear" w:color="auto" w:fill="FFFFFF"/>
                <w:lang w:eastAsia="ko-KR"/>
              </w:rPr>
              <w:t>[</w:t>
            </w:r>
            <w:r w:rsidRPr="009A7E33">
              <w:rPr>
                <w:rFonts w:ascii="Arial" w:hAnsi="Arial" w:cs="Arial" w:hint="eastAsia"/>
                <w:b/>
                <w:shd w:val="clear" w:color="auto" w:fill="FFFFFF"/>
              </w:rPr>
              <w:t>R2</w:t>
            </w:r>
            <w:r>
              <w:rPr>
                <w:rFonts w:ascii="Arial" w:hAnsi="Arial" w:cs="Arial" w:hint="eastAsia"/>
                <w:shd w:val="clear" w:color="auto" w:fill="FFFFFF"/>
                <w:lang w:eastAsia="ko-KR"/>
              </w:rPr>
              <w:t>]</w:t>
            </w:r>
            <w:r>
              <w:rPr>
                <w:rFonts w:ascii="Arial" w:hAnsi="Arial" w:cs="Arial" w:hint="eastAsia"/>
                <w:shd w:val="clear" w:color="auto" w:fill="FFFFFF"/>
              </w:rPr>
              <w:t>:</w:t>
            </w:r>
            <w:r>
              <w:rPr>
                <w:rFonts w:ascii="Arial" w:hAnsi="Arial" w:cs="Arial"/>
                <w:shd w:val="clear" w:color="auto" w:fill="FFFFFF"/>
                <w:lang w:eastAsia="ko-KR"/>
              </w:rPr>
              <w:tab/>
            </w:r>
            <w:r w:rsidR="001075C0" w:rsidRPr="001075C0">
              <w:rPr>
                <w:rFonts w:ascii="Arial" w:hAnsi="Arial" w:cs="Arial"/>
                <w:shd w:val="clear" w:color="auto" w:fill="FFFFFF"/>
                <w:lang w:eastAsia="ko-KR"/>
              </w:rPr>
              <w:t xml:space="preserve">As </w:t>
            </w:r>
            <w:r w:rsidR="001075C0">
              <w:rPr>
                <w:rFonts w:ascii="Arial" w:hAnsi="Arial" w:cs="Arial" w:hint="eastAsia"/>
                <w:shd w:val="clear" w:color="auto" w:fill="FFFFFF"/>
                <w:lang w:eastAsia="ko-KR"/>
              </w:rPr>
              <w:t>for the</w:t>
            </w:r>
            <w:r w:rsidR="001075C0" w:rsidRPr="001075C0">
              <w:rPr>
                <w:rFonts w:ascii="Arial" w:hAnsi="Arial" w:cs="Arial"/>
                <w:shd w:val="clear" w:color="auto" w:fill="FFFFFF"/>
                <w:lang w:eastAsia="ko-KR"/>
              </w:rPr>
              <w:t xml:space="preserve"> recommended bit</w:t>
            </w:r>
            <w:r w:rsidR="001075C0">
              <w:rPr>
                <w:rFonts w:ascii="Arial" w:hAnsi="Arial" w:cs="Arial" w:hint="eastAsia"/>
                <w:shd w:val="clear" w:color="auto" w:fill="FFFFFF"/>
                <w:lang w:eastAsia="ko-KR"/>
              </w:rPr>
              <w:t xml:space="preserve"> </w:t>
            </w:r>
            <w:r w:rsidR="001075C0" w:rsidRPr="001075C0">
              <w:rPr>
                <w:rFonts w:ascii="Arial" w:hAnsi="Arial" w:cs="Arial"/>
                <w:shd w:val="clear" w:color="auto" w:fill="FFFFFF"/>
                <w:lang w:eastAsia="ko-KR"/>
              </w:rPr>
              <w:t>rate, the queried bit</w:t>
            </w:r>
            <w:r w:rsidR="001075C0">
              <w:rPr>
                <w:rFonts w:ascii="Arial" w:hAnsi="Arial" w:cs="Arial" w:hint="eastAsia"/>
                <w:shd w:val="clear" w:color="auto" w:fill="FFFFFF"/>
                <w:lang w:eastAsia="ko-KR"/>
              </w:rPr>
              <w:t xml:space="preserve"> </w:t>
            </w:r>
            <w:r w:rsidR="001075C0" w:rsidRPr="001075C0">
              <w:rPr>
                <w:rFonts w:ascii="Arial" w:hAnsi="Arial" w:cs="Arial"/>
                <w:shd w:val="clear" w:color="auto" w:fill="FFFFFF"/>
                <w:lang w:eastAsia="ko-KR"/>
              </w:rPr>
              <w:t xml:space="preserve">rate should be set </w:t>
            </w:r>
            <w:r w:rsidR="00D81BB8">
              <w:rPr>
                <w:rFonts w:ascii="Arial" w:hAnsi="Arial" w:cs="Arial" w:hint="eastAsia"/>
                <w:shd w:val="clear" w:color="auto" w:fill="FFFFFF"/>
                <w:lang w:eastAsia="ko-KR"/>
              </w:rPr>
              <w:t xml:space="preserve">considering </w:t>
            </w:r>
            <w:r w:rsidR="001075C0" w:rsidRPr="001075C0">
              <w:rPr>
                <w:rFonts w:ascii="Arial" w:hAnsi="Arial" w:cs="Arial"/>
                <w:shd w:val="clear" w:color="auto" w:fill="FFFFFF"/>
                <w:lang w:eastAsia="ko-KR"/>
              </w:rPr>
              <w:t xml:space="preserve">all the L2 </w:t>
            </w:r>
            <w:r w:rsidR="00137E6D">
              <w:rPr>
                <w:rFonts w:ascii="Arial" w:hAnsi="Arial" w:cs="Arial" w:hint="eastAsia"/>
                <w:shd w:val="clear" w:color="auto" w:fill="FFFFFF"/>
                <w:lang w:eastAsia="ko-KR"/>
              </w:rPr>
              <w:t xml:space="preserve">and above </w:t>
            </w:r>
            <w:r w:rsidR="001075C0" w:rsidRPr="001075C0">
              <w:rPr>
                <w:rFonts w:ascii="Arial" w:hAnsi="Arial" w:cs="Arial"/>
                <w:shd w:val="clear" w:color="auto" w:fill="FFFFFF"/>
                <w:lang w:eastAsia="ko-KR"/>
              </w:rPr>
              <w:t xml:space="preserve">headers. </w:t>
            </w:r>
            <w:r w:rsidR="00174F81">
              <w:rPr>
                <w:rFonts w:ascii="Arial" w:hAnsi="Arial" w:cs="Arial" w:hint="eastAsia"/>
                <w:shd w:val="clear" w:color="auto" w:fill="FFFFFF"/>
                <w:lang w:eastAsia="ko-KR"/>
              </w:rPr>
              <w:t>T</w:t>
            </w:r>
            <w:r w:rsidR="001075C0" w:rsidRPr="001075C0">
              <w:rPr>
                <w:rFonts w:ascii="Arial" w:hAnsi="Arial" w:cs="Arial"/>
                <w:shd w:val="clear" w:color="auto" w:fill="FFFFFF"/>
                <w:lang w:eastAsia="ko-KR"/>
              </w:rPr>
              <w:t>he value can be determined based on long-term average but there is no standardized way for value determination.</w:t>
            </w:r>
            <w:r w:rsidR="009C12F9">
              <w:rPr>
                <w:rFonts w:ascii="Arial" w:hAnsi="Arial" w:cs="Arial" w:hint="eastAsia"/>
                <w:shd w:val="clear" w:color="auto" w:fill="FFFFFF"/>
                <w:lang w:eastAsia="ko-KR"/>
              </w:rPr>
              <w:t xml:space="preserve"> </w:t>
            </w:r>
            <w:r w:rsidR="009C12F9" w:rsidRPr="009C12F9">
              <w:rPr>
                <w:rFonts w:ascii="Arial" w:hAnsi="Arial" w:cs="Arial"/>
                <w:shd w:val="clear" w:color="auto" w:fill="FFFFFF"/>
                <w:lang w:eastAsia="ko-KR"/>
              </w:rPr>
              <w:t>As for the recommended bit rate</w:t>
            </w:r>
            <w:r w:rsidR="009C12F9">
              <w:rPr>
                <w:rFonts w:ascii="Arial" w:hAnsi="Arial" w:cs="Arial" w:hint="eastAsia"/>
                <w:shd w:val="clear" w:color="auto" w:fill="FFFFFF"/>
                <w:lang w:eastAsia="ko-KR"/>
              </w:rPr>
              <w:t xml:space="preserve">, </w:t>
            </w:r>
            <w:r w:rsidR="009C12F9" w:rsidRPr="009C12F9">
              <w:rPr>
                <w:rFonts w:ascii="Arial" w:hAnsi="Arial" w:cs="Arial"/>
                <w:shd w:val="clear" w:color="auto" w:fill="FFFFFF"/>
                <w:lang w:eastAsia="ko-KR"/>
              </w:rPr>
              <w:t>RAN2 has not discussed the</w:t>
            </w:r>
            <w:r w:rsidR="00AA0366">
              <w:rPr>
                <w:rFonts w:ascii="Arial" w:hAnsi="Arial" w:cs="Arial" w:hint="eastAsia"/>
                <w:shd w:val="clear" w:color="auto" w:fill="FFFFFF"/>
                <w:lang w:eastAsia="ko-KR"/>
              </w:rPr>
              <w:t xml:space="preserve"> </w:t>
            </w:r>
            <w:r w:rsidR="009C12F9" w:rsidRPr="009C12F9">
              <w:rPr>
                <w:rFonts w:ascii="Arial" w:hAnsi="Arial" w:cs="Arial"/>
                <w:shd w:val="clear" w:color="auto" w:fill="FFFFFF"/>
                <w:lang w:eastAsia="ko-KR"/>
              </w:rPr>
              <w:t>translation methodologies and the error levels required to implement speech bit-rate adaptation</w:t>
            </w:r>
            <w:r w:rsidR="009C12F9">
              <w:rPr>
                <w:rFonts w:ascii="Arial" w:hAnsi="Arial" w:cs="Arial" w:hint="eastAsia"/>
                <w:shd w:val="clear" w:color="auto" w:fill="FFFFFF"/>
                <w:lang w:eastAsia="ko-KR"/>
              </w:rPr>
              <w:t>.</w:t>
            </w:r>
            <w:r w:rsidR="009C12F9" w:rsidRPr="009C12F9">
              <w:rPr>
                <w:rFonts w:ascii="Arial" w:hAnsi="Arial" w:cs="Arial"/>
                <w:shd w:val="clear" w:color="auto" w:fill="FFFFFF"/>
                <w:lang w:eastAsia="ko-KR"/>
              </w:rPr>
              <w:t xml:space="preserve"> </w:t>
            </w:r>
            <w:r w:rsidR="009F53DC" w:rsidRPr="009F53DC">
              <w:rPr>
                <w:rFonts w:ascii="Arial" w:hAnsi="Arial" w:cs="Arial"/>
                <w:shd w:val="clear" w:color="auto" w:fill="FFFFFF"/>
                <w:lang w:eastAsia="ko-KR"/>
              </w:rPr>
              <w:t>At least for Rel-16, there is no plan to discuss this in RAN2.</w:t>
            </w:r>
          </w:p>
          <w:p w14:paraId="54A046FB" w14:textId="77777777" w:rsidR="00D05F5C" w:rsidRPr="00542F0C" w:rsidRDefault="00D05F5C" w:rsidP="00D05F5C">
            <w:pPr>
              <w:spacing w:after="60"/>
              <w:ind w:left="720"/>
              <w:rPr>
                <w:rFonts w:ascii="Arial" w:hAnsi="Arial" w:cs="Arial"/>
                <w:shd w:val="clear" w:color="auto" w:fill="FFFFFF"/>
                <w:lang w:eastAsia="ko-KR"/>
              </w:rPr>
            </w:pPr>
          </w:p>
          <w:p w14:paraId="23D000C0" w14:textId="77777777" w:rsidR="00F75EBC" w:rsidRPr="00D05F5C" w:rsidRDefault="00F75EBC" w:rsidP="00542F0C">
            <w:pPr>
              <w:numPr>
                <w:ilvl w:val="0"/>
                <w:numId w:val="15"/>
              </w:numPr>
              <w:spacing w:after="60"/>
              <w:rPr>
                <w:rFonts w:ascii="Arial" w:hAnsi="Arial" w:cs="Arial"/>
                <w:shd w:val="clear" w:color="auto" w:fill="FFFFFF"/>
                <w:lang w:eastAsia="ko-KR"/>
              </w:rPr>
            </w:pPr>
            <w:r w:rsidRPr="00542F0C">
              <w:rPr>
                <w:rFonts w:ascii="Arial" w:hAnsi="Arial" w:cs="Arial"/>
                <w:shd w:val="clear" w:color="auto" w:fill="FFFFFF"/>
                <w:lang w:eastAsia="ko-KR"/>
              </w:rPr>
              <w:t>Will it be necessary for UE to consider the situations where protocols from</w:t>
            </w:r>
            <w:r w:rsidRPr="00542F0C">
              <w:rPr>
                <w:rFonts w:ascii="Arial" w:hAnsi="Arial" w:cs="Arial" w:hint="eastAsia"/>
                <w:shd w:val="clear" w:color="auto" w:fill="FFFFFF"/>
                <w:lang w:eastAsia="ko-KR"/>
              </w:rPr>
              <w:t xml:space="preserve"> </w:t>
            </w:r>
            <w:r w:rsidRPr="00542F0C">
              <w:rPr>
                <w:rFonts w:ascii="Arial" w:hAnsi="Arial" w:cs="Arial"/>
                <w:shd w:val="clear" w:color="auto" w:fill="FFFFFF"/>
                <w:lang w:eastAsia="ko-KR"/>
              </w:rPr>
              <w:t>different radio access are used together, such as</w:t>
            </w:r>
            <w:r w:rsidRPr="00D05F5C">
              <w:rPr>
                <w:rFonts w:ascii="Arial" w:hAnsi="Arial" w:cs="Arial"/>
                <w:shd w:val="clear" w:color="auto" w:fill="FFFFFF"/>
                <w:lang w:eastAsia="ko-KR"/>
              </w:rPr>
              <w:t xml:space="preserve"> in NGEN-DC or</w:t>
            </w:r>
            <w:r w:rsidRPr="00D05F5C">
              <w:rPr>
                <w:rFonts w:ascii="Arial" w:hAnsi="Arial" w:cs="Arial" w:hint="eastAsia"/>
                <w:shd w:val="clear" w:color="auto" w:fill="FFFFFF"/>
                <w:lang w:eastAsia="ko-KR"/>
              </w:rPr>
              <w:t> </w:t>
            </w:r>
            <w:r w:rsidRPr="00D05F5C">
              <w:rPr>
                <w:rFonts w:ascii="Arial" w:hAnsi="Arial" w:cs="Arial"/>
                <w:shd w:val="clear" w:color="auto" w:fill="FFFFFF"/>
                <w:lang w:eastAsia="ko-KR"/>
              </w:rPr>
              <w:t>NE-DC?</w:t>
            </w:r>
          </w:p>
          <w:p w14:paraId="7DB978FF" w14:textId="25F42317" w:rsidR="00D05F5C" w:rsidRPr="00151B1A" w:rsidRDefault="00335466" w:rsidP="00DB58B0">
            <w:pPr>
              <w:spacing w:after="60"/>
              <w:ind w:left="720"/>
              <w:rPr>
                <w:rFonts w:ascii="Arial" w:hAnsi="Arial" w:cs="Arial"/>
                <w:lang w:eastAsia="ko-KR"/>
              </w:rPr>
            </w:pPr>
            <w:r>
              <w:rPr>
                <w:rFonts w:ascii="Arial" w:hAnsi="Arial" w:cs="Arial" w:hint="eastAsia"/>
                <w:shd w:val="clear" w:color="auto" w:fill="FFFFFF"/>
                <w:lang w:eastAsia="ko-KR"/>
              </w:rPr>
              <w:t>[</w:t>
            </w:r>
            <w:r w:rsidRPr="009A7E33">
              <w:rPr>
                <w:rFonts w:ascii="Arial" w:hAnsi="Arial" w:cs="Arial" w:hint="eastAsia"/>
                <w:b/>
                <w:shd w:val="clear" w:color="auto" w:fill="FFFFFF"/>
                <w:lang w:eastAsia="ko-KR"/>
              </w:rPr>
              <w:t>R2</w:t>
            </w:r>
            <w:r>
              <w:rPr>
                <w:rFonts w:ascii="Arial" w:hAnsi="Arial" w:cs="Arial" w:hint="eastAsia"/>
                <w:shd w:val="clear" w:color="auto" w:fill="FFFFFF"/>
                <w:lang w:eastAsia="ko-KR"/>
              </w:rPr>
              <w:t>]:</w:t>
            </w:r>
            <w:r>
              <w:rPr>
                <w:rFonts w:ascii="Arial" w:hAnsi="Arial" w:cs="Arial"/>
                <w:shd w:val="clear" w:color="auto" w:fill="FFFFFF"/>
                <w:lang w:eastAsia="ko-KR"/>
              </w:rPr>
              <w:tab/>
            </w:r>
            <w:r w:rsidR="0072780C">
              <w:rPr>
                <w:rFonts w:ascii="Arial" w:hAnsi="Arial" w:cs="Arial" w:hint="eastAsia"/>
                <w:shd w:val="clear" w:color="auto" w:fill="FFFFFF"/>
                <w:lang w:eastAsia="ko-KR"/>
              </w:rPr>
              <w:t>I</w:t>
            </w:r>
            <w:r w:rsidR="0082405C">
              <w:rPr>
                <w:rFonts w:ascii="Arial" w:hAnsi="Arial" w:cs="Arial" w:hint="eastAsia"/>
                <w:shd w:val="clear" w:color="auto" w:fill="FFFFFF"/>
                <w:lang w:eastAsia="ko-KR"/>
              </w:rPr>
              <w:t xml:space="preserve">t would not be </w:t>
            </w:r>
            <w:r w:rsidR="0072780C">
              <w:rPr>
                <w:rFonts w:ascii="Arial" w:hAnsi="Arial" w:cs="Arial"/>
                <w:shd w:val="clear" w:color="auto" w:fill="FFFFFF"/>
                <w:lang w:eastAsia="ko-KR"/>
              </w:rPr>
              <w:t>necessary</w:t>
            </w:r>
            <w:r w:rsidR="0072780C">
              <w:rPr>
                <w:rFonts w:ascii="Arial" w:hAnsi="Arial" w:cs="Arial" w:hint="eastAsia"/>
                <w:shd w:val="clear" w:color="auto" w:fill="FFFFFF"/>
                <w:lang w:eastAsia="ko-KR"/>
              </w:rPr>
              <w:t xml:space="preserve"> as </w:t>
            </w:r>
            <w:r w:rsidR="00E77561">
              <w:rPr>
                <w:rFonts w:ascii="Arial" w:hAnsi="Arial" w:cs="Arial" w:hint="eastAsia"/>
                <w:shd w:val="clear" w:color="auto" w:fill="FFFFFF"/>
                <w:lang w:eastAsia="ko-KR"/>
              </w:rPr>
              <w:t xml:space="preserve">RAN2 assumes that </w:t>
            </w:r>
            <w:r w:rsidR="009F53DC">
              <w:rPr>
                <w:rFonts w:ascii="Arial" w:hAnsi="Arial" w:cs="Arial"/>
                <w:shd w:val="clear" w:color="auto" w:fill="FFFFFF"/>
                <w:lang w:eastAsia="ko-KR"/>
              </w:rPr>
              <w:t>the voice/video service</w:t>
            </w:r>
            <w:r w:rsidR="00055158">
              <w:rPr>
                <w:rFonts w:ascii="Arial" w:hAnsi="Arial" w:cs="Arial"/>
                <w:shd w:val="clear" w:color="auto" w:fill="FFFFFF"/>
                <w:lang w:eastAsia="ko-KR"/>
              </w:rPr>
              <w:t>s</w:t>
            </w:r>
            <w:r w:rsidR="009F53DC">
              <w:rPr>
                <w:rFonts w:ascii="Arial" w:hAnsi="Arial" w:cs="Arial"/>
                <w:shd w:val="clear" w:color="auto" w:fill="FFFFFF"/>
                <w:lang w:eastAsia="ko-KR"/>
              </w:rPr>
              <w:t xml:space="preserve"> will be </w:t>
            </w:r>
            <w:r w:rsidR="00DB58B0">
              <w:rPr>
                <w:rFonts w:ascii="Arial" w:hAnsi="Arial" w:cs="Arial"/>
                <w:shd w:val="clear" w:color="auto" w:fill="FFFFFF"/>
                <w:lang w:eastAsia="ko-KR"/>
              </w:rPr>
              <w:t>served</w:t>
            </w:r>
            <w:r w:rsidR="009F53DC">
              <w:rPr>
                <w:rFonts w:ascii="Arial" w:hAnsi="Arial" w:cs="Arial"/>
                <w:shd w:val="clear" w:color="auto" w:fill="FFFFFF"/>
                <w:lang w:eastAsia="ko-KR"/>
              </w:rPr>
              <w:t xml:space="preserve"> by either MCG or SCG</w:t>
            </w:r>
            <w:r w:rsidR="00DB58B0">
              <w:rPr>
                <w:rFonts w:ascii="Arial" w:hAnsi="Arial" w:cs="Arial"/>
                <w:shd w:val="clear" w:color="auto" w:fill="FFFFFF"/>
                <w:lang w:eastAsia="ko-KR"/>
              </w:rPr>
              <w:t xml:space="preserve"> </w:t>
            </w:r>
            <w:r w:rsidR="009F53DC">
              <w:rPr>
                <w:rFonts w:ascii="Arial" w:hAnsi="Arial" w:cs="Arial"/>
                <w:shd w:val="clear" w:color="auto" w:fill="FFFFFF"/>
                <w:lang w:eastAsia="ko-KR"/>
              </w:rPr>
              <w:t>but not by split bearer</w:t>
            </w:r>
            <w:r w:rsidR="00DB58B0">
              <w:rPr>
                <w:rFonts w:ascii="Arial" w:hAnsi="Arial" w:cs="Arial"/>
                <w:shd w:val="clear" w:color="auto" w:fill="FFFFFF"/>
                <w:lang w:eastAsia="ko-KR"/>
              </w:rPr>
              <w:t xml:space="preserve"> (i.e. both MCG and SCG)</w:t>
            </w:r>
            <w:r w:rsidR="00E77561" w:rsidRPr="00E77561">
              <w:rPr>
                <w:rFonts w:ascii="Arial" w:hAnsi="Arial" w:cs="Arial"/>
                <w:shd w:val="clear" w:color="auto" w:fill="FFFFFF"/>
                <w:lang w:eastAsia="ko-KR"/>
              </w:rPr>
              <w:t xml:space="preserve"> in typical scenarios</w:t>
            </w:r>
            <w:r w:rsidR="00E77561">
              <w:rPr>
                <w:rFonts w:ascii="Arial" w:hAnsi="Arial" w:cs="Arial" w:hint="eastAsia"/>
                <w:shd w:val="clear" w:color="auto" w:fill="FFFFFF"/>
                <w:lang w:eastAsia="ko-KR"/>
              </w:rPr>
              <w:t>.</w:t>
            </w:r>
          </w:p>
        </w:tc>
      </w:tr>
      <w:tr w:rsidR="00F75EBC" w:rsidRPr="00DE4435" w14:paraId="409D4F2F" w14:textId="77777777" w:rsidTr="006F5166">
        <w:trPr>
          <w:trHeight w:val="70"/>
        </w:trPr>
        <w:tc>
          <w:tcPr>
            <w:tcW w:w="1260" w:type="dxa"/>
            <w:shd w:val="clear" w:color="auto" w:fill="auto"/>
          </w:tcPr>
          <w:p w14:paraId="44674FD1" w14:textId="77777777" w:rsidR="00F75EBC" w:rsidRDefault="00F75EBC" w:rsidP="00224ADC">
            <w:pPr>
              <w:spacing w:after="60"/>
              <w:rPr>
                <w:rFonts w:ascii="Arial" w:hAnsi="Arial" w:cs="Arial"/>
                <w:lang w:eastAsia="ko-KR"/>
              </w:rPr>
            </w:pPr>
            <w:r>
              <w:rPr>
                <w:rFonts w:ascii="Arial" w:hAnsi="Arial" w:cs="Arial"/>
                <w:lang w:eastAsia="ko-KR"/>
              </w:rPr>
              <w:lastRenderedPageBreak/>
              <w:t>RAN2 (Delay Budget Reporting)</w:t>
            </w:r>
          </w:p>
        </w:tc>
        <w:tc>
          <w:tcPr>
            <w:tcW w:w="8353" w:type="dxa"/>
            <w:shd w:val="clear" w:color="auto" w:fill="auto"/>
          </w:tcPr>
          <w:p w14:paraId="4A6DD8FF" w14:textId="77777777" w:rsidR="00F75EBC" w:rsidRDefault="00D05F5C" w:rsidP="00D05F5C">
            <w:pPr>
              <w:numPr>
                <w:ilvl w:val="0"/>
                <w:numId w:val="15"/>
              </w:numPr>
              <w:spacing w:after="60"/>
              <w:rPr>
                <w:rFonts w:ascii="Arial" w:hAnsi="Arial" w:cs="Arial"/>
                <w:lang w:eastAsia="zh-CN"/>
              </w:rPr>
            </w:pPr>
            <w:r>
              <w:rPr>
                <w:rFonts w:ascii="Arial" w:hAnsi="Arial" w:cs="Arial" w:hint="eastAsia"/>
                <w:lang w:eastAsia="ko-KR"/>
              </w:rPr>
              <w:t xml:space="preserve"> </w:t>
            </w:r>
            <w:r w:rsidR="00F75EBC" w:rsidRPr="00E91653">
              <w:rPr>
                <w:rFonts w:ascii="Arial" w:hAnsi="Arial" w:cs="Arial"/>
                <w:lang w:eastAsia="zh-CN"/>
              </w:rPr>
              <w:t xml:space="preserve">SA4 wonders if </w:t>
            </w:r>
            <w:r w:rsidR="00F75EBC">
              <w:rPr>
                <w:rFonts w:ascii="Arial" w:hAnsi="Arial" w:cs="Arial"/>
                <w:lang w:eastAsia="zh-CN"/>
              </w:rPr>
              <w:t xml:space="preserve">RAN 2 intends to define </w:t>
            </w:r>
            <w:r w:rsidR="00F75EBC" w:rsidRPr="00E91653">
              <w:rPr>
                <w:rFonts w:ascii="Arial" w:hAnsi="Arial" w:cs="Arial"/>
                <w:lang w:eastAsia="zh-CN"/>
              </w:rPr>
              <w:t xml:space="preserve">a coverage enhancement configuration for NR similar to </w:t>
            </w:r>
            <w:r w:rsidR="00F75EBC" w:rsidRPr="00D05F5C">
              <w:rPr>
                <w:rFonts w:ascii="Arial" w:hAnsi="Arial" w:cs="Arial"/>
                <w:shd w:val="clear" w:color="auto" w:fill="FFFFFF"/>
              </w:rPr>
              <w:t>type</w:t>
            </w:r>
            <w:r w:rsidR="00F75EBC" w:rsidRPr="00E91653">
              <w:rPr>
                <w:rFonts w:ascii="Arial" w:hAnsi="Arial" w:cs="Arial"/>
                <w:lang w:eastAsia="zh-CN"/>
              </w:rPr>
              <w:t xml:space="preserve"> 2 for LTE that leverages the available uplink repetition and retransmission mechanisms in NR. This would allow realizing potential coverage enhancements for uplink in NR similar to those for LTE. Moreover, the end to end delay and quality improvements enabled by Delay Budget Information (DBI) signalling defined in TS 26.114 would also be available for VoNR clients in uplink.</w:t>
            </w:r>
          </w:p>
          <w:p w14:paraId="732A80D5" w14:textId="57A3E546" w:rsidR="00335466" w:rsidRPr="00151B1A" w:rsidRDefault="00335466" w:rsidP="0069160C">
            <w:pPr>
              <w:spacing w:after="60"/>
              <w:ind w:left="720"/>
              <w:rPr>
                <w:rFonts w:ascii="Arial" w:hAnsi="Arial" w:cs="Arial"/>
                <w:lang w:eastAsia="zh-CN"/>
              </w:rPr>
            </w:pPr>
            <w:r>
              <w:rPr>
                <w:rFonts w:ascii="Arial" w:hAnsi="Arial" w:cs="Arial" w:hint="eastAsia"/>
                <w:lang w:eastAsia="ko-KR"/>
              </w:rPr>
              <w:t>[</w:t>
            </w:r>
            <w:r w:rsidRPr="009A7E33">
              <w:rPr>
                <w:rFonts w:ascii="Arial" w:hAnsi="Arial" w:cs="Arial" w:hint="eastAsia"/>
                <w:b/>
                <w:lang w:eastAsia="ko-KR"/>
              </w:rPr>
              <w:t>R2</w:t>
            </w:r>
            <w:r>
              <w:rPr>
                <w:rFonts w:ascii="Arial" w:hAnsi="Arial" w:cs="Arial" w:hint="eastAsia"/>
                <w:lang w:eastAsia="ko-KR"/>
              </w:rPr>
              <w:t>]:</w:t>
            </w:r>
            <w:r>
              <w:rPr>
                <w:rFonts w:ascii="Arial" w:hAnsi="Arial" w:cs="Arial"/>
                <w:lang w:eastAsia="ko-KR"/>
              </w:rPr>
              <w:tab/>
            </w:r>
            <w:r w:rsidR="00200A08" w:rsidRPr="00200A08">
              <w:rPr>
                <w:rFonts w:ascii="Arial" w:hAnsi="Arial" w:cs="Arial"/>
                <w:lang w:eastAsia="ko-KR"/>
              </w:rPr>
              <w:t>In Rel</w:t>
            </w:r>
            <w:r w:rsidR="00BB2F4E">
              <w:rPr>
                <w:rFonts w:ascii="Arial" w:hAnsi="Arial" w:cs="Arial" w:hint="eastAsia"/>
                <w:lang w:eastAsia="ko-KR"/>
              </w:rPr>
              <w:t>-</w:t>
            </w:r>
            <w:r w:rsidR="00200A08" w:rsidRPr="00200A08">
              <w:rPr>
                <w:rFonts w:ascii="Arial" w:hAnsi="Arial" w:cs="Arial"/>
                <w:lang w:eastAsia="ko-KR"/>
              </w:rPr>
              <w:t>15, only type 1 DelayBudgetReport is supported</w:t>
            </w:r>
            <w:r w:rsidR="00806E1B">
              <w:rPr>
                <w:rFonts w:ascii="Arial" w:hAnsi="Arial" w:cs="Arial"/>
                <w:lang w:eastAsia="ko-KR"/>
              </w:rPr>
              <w:t xml:space="preserve"> for NR</w:t>
            </w:r>
            <w:r w:rsidR="00200A08" w:rsidRPr="00200A08">
              <w:rPr>
                <w:rFonts w:ascii="Arial" w:hAnsi="Arial" w:cs="Arial"/>
                <w:lang w:eastAsia="ko-KR"/>
              </w:rPr>
              <w:t xml:space="preserve">. </w:t>
            </w:r>
            <w:r w:rsidR="0069160C">
              <w:rPr>
                <w:rFonts w:ascii="Arial" w:hAnsi="Arial" w:cs="Arial"/>
                <w:lang w:eastAsia="ko-KR"/>
              </w:rPr>
              <w:t xml:space="preserve">RAN2 does not have a </w:t>
            </w:r>
            <w:r w:rsidR="009F53DC">
              <w:rPr>
                <w:rFonts w:ascii="Arial" w:hAnsi="Arial" w:cs="Arial"/>
                <w:lang w:eastAsia="ko-KR"/>
              </w:rPr>
              <w:t xml:space="preserve">plan to add </w:t>
            </w:r>
            <w:r w:rsidR="0069160C">
              <w:rPr>
                <w:rFonts w:ascii="Arial" w:hAnsi="Arial" w:cs="Arial"/>
                <w:lang w:eastAsia="ko-KR"/>
              </w:rPr>
              <w:t>type 2</w:t>
            </w:r>
            <w:r w:rsidR="009F53DC">
              <w:rPr>
                <w:rFonts w:ascii="Arial" w:hAnsi="Arial" w:cs="Arial"/>
                <w:lang w:eastAsia="ko-KR"/>
              </w:rPr>
              <w:t xml:space="preserve"> </w:t>
            </w:r>
            <w:r w:rsidR="0069160C" w:rsidRPr="0069160C">
              <w:rPr>
                <w:rFonts w:ascii="Arial" w:hAnsi="Arial" w:cs="Arial"/>
                <w:lang w:eastAsia="ko-KR"/>
              </w:rPr>
              <w:t xml:space="preserve">DelayBudgetReport </w:t>
            </w:r>
            <w:r w:rsidR="009F53DC">
              <w:rPr>
                <w:rFonts w:ascii="Arial" w:hAnsi="Arial" w:cs="Arial"/>
                <w:lang w:eastAsia="ko-KR"/>
              </w:rPr>
              <w:t xml:space="preserve">in Rel-16. </w:t>
            </w:r>
          </w:p>
        </w:tc>
      </w:tr>
    </w:tbl>
    <w:p w14:paraId="6DF395D0" w14:textId="77777777" w:rsidR="00463675" w:rsidRDefault="00463675">
      <w:pPr>
        <w:pStyle w:val="a3"/>
        <w:tabs>
          <w:tab w:val="clear" w:pos="4153"/>
          <w:tab w:val="clear" w:pos="8306"/>
        </w:tabs>
        <w:rPr>
          <w:rFonts w:ascii="Arial" w:hAnsi="Arial" w:cs="Arial"/>
          <w:lang w:eastAsia="ko-KR"/>
        </w:rPr>
      </w:pPr>
    </w:p>
    <w:p w14:paraId="34C7414D" w14:textId="77777777" w:rsidR="001828FF" w:rsidRPr="00B62C41" w:rsidRDefault="001828FF">
      <w:pPr>
        <w:pStyle w:val="a3"/>
        <w:tabs>
          <w:tab w:val="clear" w:pos="4153"/>
          <w:tab w:val="clear" w:pos="8306"/>
        </w:tabs>
        <w:rPr>
          <w:rFonts w:ascii="Arial" w:hAnsi="Arial" w:cs="Arial"/>
          <w:lang w:eastAsia="ko-KR"/>
        </w:rPr>
      </w:pPr>
    </w:p>
    <w:p w14:paraId="5B2100CF" w14:textId="77777777" w:rsidR="00463675" w:rsidRPr="00B62C41" w:rsidRDefault="00463675">
      <w:pPr>
        <w:spacing w:after="120"/>
        <w:rPr>
          <w:rFonts w:ascii="Arial" w:hAnsi="Arial" w:cs="Arial"/>
          <w:b/>
        </w:rPr>
      </w:pPr>
      <w:r w:rsidRPr="00B62C41">
        <w:rPr>
          <w:rFonts w:ascii="Arial" w:hAnsi="Arial" w:cs="Arial"/>
          <w:b/>
        </w:rPr>
        <w:t>2. Actions:</w:t>
      </w:r>
    </w:p>
    <w:p w14:paraId="1C28FD3D" w14:textId="77777777" w:rsidR="00463675" w:rsidRPr="00B62C41" w:rsidRDefault="00463675">
      <w:pPr>
        <w:spacing w:after="120"/>
        <w:ind w:left="1985" w:hanging="1985"/>
        <w:rPr>
          <w:rFonts w:ascii="Arial" w:hAnsi="Arial" w:cs="Arial"/>
          <w:b/>
        </w:rPr>
      </w:pPr>
      <w:r w:rsidRPr="00B62C41">
        <w:rPr>
          <w:rFonts w:ascii="Arial" w:hAnsi="Arial" w:cs="Arial"/>
          <w:b/>
        </w:rPr>
        <w:t xml:space="preserve">To </w:t>
      </w:r>
      <w:r w:rsidR="00EF7FB2">
        <w:rPr>
          <w:rFonts w:ascii="Arial" w:hAnsi="Arial" w:cs="Arial" w:hint="eastAsia"/>
          <w:b/>
          <w:lang w:eastAsia="ko-KR"/>
        </w:rPr>
        <w:t>SA</w:t>
      </w:r>
      <w:r w:rsidR="00127471">
        <w:rPr>
          <w:rFonts w:ascii="Arial" w:hAnsi="Arial" w:cs="Arial" w:hint="eastAsia"/>
          <w:b/>
          <w:lang w:eastAsia="ko-KR"/>
        </w:rPr>
        <w:t xml:space="preserve"> WG</w:t>
      </w:r>
      <w:r w:rsidR="00EF7FB2">
        <w:rPr>
          <w:rFonts w:ascii="Arial" w:hAnsi="Arial" w:cs="Arial" w:hint="eastAsia"/>
          <w:b/>
          <w:lang w:eastAsia="ko-KR"/>
        </w:rPr>
        <w:t>4</w:t>
      </w:r>
      <w:r w:rsidR="00AB2102">
        <w:rPr>
          <w:rFonts w:ascii="Arial" w:hAnsi="Arial" w:cs="Arial" w:hint="eastAsia"/>
          <w:b/>
          <w:lang w:eastAsia="ko-KR"/>
        </w:rPr>
        <w:t xml:space="preserve"> group</w:t>
      </w:r>
      <w:r w:rsidR="00E7503B">
        <w:rPr>
          <w:rFonts w:ascii="Arial" w:hAnsi="Arial" w:cs="Arial" w:hint="eastAsia"/>
          <w:b/>
          <w:lang w:eastAsia="ko-KR"/>
        </w:rPr>
        <w:t>.</w:t>
      </w:r>
    </w:p>
    <w:p w14:paraId="6B87C02F" w14:textId="77777777" w:rsidR="00463675" w:rsidRPr="00B62C41" w:rsidRDefault="00463675">
      <w:pPr>
        <w:spacing w:after="120"/>
        <w:ind w:left="993" w:hanging="993"/>
        <w:rPr>
          <w:rFonts w:ascii="Arial" w:hAnsi="Arial" w:cs="Arial"/>
        </w:rPr>
      </w:pPr>
      <w:r w:rsidRPr="00B62C41">
        <w:rPr>
          <w:rFonts w:ascii="Arial" w:hAnsi="Arial" w:cs="Arial"/>
          <w:b/>
        </w:rPr>
        <w:t xml:space="preserve">ACTION: </w:t>
      </w:r>
      <w:r w:rsidRPr="00B62C41">
        <w:rPr>
          <w:rFonts w:ascii="Arial" w:hAnsi="Arial" w:cs="Arial"/>
          <w:b/>
        </w:rPr>
        <w:tab/>
      </w:r>
      <w:r w:rsidR="0081055F" w:rsidRPr="0081055F">
        <w:rPr>
          <w:rFonts w:ascii="Arial" w:hAnsi="Arial" w:cs="Arial"/>
          <w:lang w:eastAsia="ko-KR"/>
        </w:rPr>
        <w:t>RAN</w:t>
      </w:r>
      <w:r w:rsidR="0081055F">
        <w:rPr>
          <w:rFonts w:ascii="Arial" w:hAnsi="Arial" w:cs="Arial" w:hint="eastAsia"/>
          <w:lang w:eastAsia="ko-KR"/>
        </w:rPr>
        <w:t>2</w:t>
      </w:r>
      <w:r w:rsidR="0081055F" w:rsidRPr="0081055F">
        <w:rPr>
          <w:rFonts w:ascii="Arial" w:hAnsi="Arial" w:cs="Arial"/>
          <w:lang w:eastAsia="ko-KR"/>
        </w:rPr>
        <w:t xml:space="preserve"> respectfully asks </w:t>
      </w:r>
      <w:r w:rsidR="0081055F">
        <w:rPr>
          <w:rFonts w:ascii="Arial" w:hAnsi="Arial" w:cs="Arial" w:hint="eastAsia"/>
          <w:lang w:eastAsia="ko-KR"/>
        </w:rPr>
        <w:t>SA4</w:t>
      </w:r>
      <w:r w:rsidR="0081055F" w:rsidRPr="0081055F">
        <w:rPr>
          <w:rFonts w:ascii="Arial" w:hAnsi="Arial" w:cs="Arial"/>
          <w:lang w:eastAsia="ko-KR"/>
        </w:rPr>
        <w:t xml:space="preserve"> to take the above information into </w:t>
      </w:r>
      <w:r w:rsidR="00282B6B">
        <w:rPr>
          <w:rFonts w:ascii="Arial" w:hAnsi="Arial" w:cs="Arial" w:hint="eastAsia"/>
          <w:lang w:eastAsia="ko-KR"/>
        </w:rPr>
        <w:t>account.</w:t>
      </w:r>
    </w:p>
    <w:p w14:paraId="51E4BFA9" w14:textId="77777777" w:rsidR="00463675" w:rsidRPr="00B62C41" w:rsidRDefault="00463675">
      <w:pPr>
        <w:spacing w:after="120"/>
        <w:ind w:left="993" w:hanging="993"/>
        <w:rPr>
          <w:rFonts w:ascii="Arial" w:hAnsi="Arial" w:cs="Arial"/>
        </w:rPr>
      </w:pPr>
    </w:p>
    <w:p w14:paraId="4F99A882" w14:textId="77777777" w:rsidR="00463675" w:rsidRPr="00B62C41" w:rsidRDefault="00463675">
      <w:pPr>
        <w:spacing w:after="120"/>
        <w:rPr>
          <w:rFonts w:ascii="Arial" w:hAnsi="Arial" w:cs="Arial"/>
          <w:b/>
        </w:rPr>
      </w:pPr>
      <w:r w:rsidRPr="00B62C41">
        <w:rPr>
          <w:rFonts w:ascii="Arial" w:hAnsi="Arial" w:cs="Arial"/>
          <w:b/>
        </w:rPr>
        <w:t>3. Date of Next TSG</w:t>
      </w:r>
      <w:r w:rsidR="00F71F83">
        <w:rPr>
          <w:rFonts w:ascii="Arial" w:hAnsi="Arial" w:cs="Arial" w:hint="eastAsia"/>
          <w:b/>
          <w:lang w:eastAsia="ko-KR"/>
        </w:rPr>
        <w:t>-</w:t>
      </w:r>
      <w:r w:rsidR="00975A53">
        <w:rPr>
          <w:rFonts w:ascii="Arial" w:hAnsi="Arial" w:cs="Arial" w:hint="eastAsia"/>
          <w:b/>
          <w:lang w:eastAsia="ko-KR"/>
        </w:rPr>
        <w:t>RAN</w:t>
      </w:r>
      <w:r w:rsidR="00810FF7">
        <w:rPr>
          <w:rFonts w:ascii="Arial" w:hAnsi="Arial" w:cs="Arial" w:hint="eastAsia"/>
          <w:b/>
          <w:lang w:eastAsia="ko-KR"/>
        </w:rPr>
        <w:t xml:space="preserve"> WG</w:t>
      </w:r>
      <w:r w:rsidR="00975A53">
        <w:rPr>
          <w:rFonts w:ascii="Arial" w:hAnsi="Arial" w:cs="Arial" w:hint="eastAsia"/>
          <w:b/>
          <w:lang w:eastAsia="ko-KR"/>
        </w:rPr>
        <w:t>2</w:t>
      </w:r>
      <w:r w:rsidRPr="00B62C41">
        <w:rPr>
          <w:rFonts w:ascii="Arial" w:hAnsi="Arial" w:cs="Arial"/>
          <w:b/>
        </w:rPr>
        <w:t xml:space="preserve"> Meetings:</w:t>
      </w:r>
    </w:p>
    <w:p w14:paraId="54E27591" w14:textId="4EC2A888" w:rsidR="00127471" w:rsidRDefault="00BC0898">
      <w:pPr>
        <w:tabs>
          <w:tab w:val="left" w:pos="5103"/>
        </w:tabs>
        <w:spacing w:after="120"/>
        <w:ind w:left="2268" w:hanging="2268"/>
        <w:rPr>
          <w:rFonts w:ascii="Arial" w:hAnsi="Arial" w:cs="Arial"/>
          <w:bCs/>
          <w:lang w:eastAsia="ko-KR"/>
        </w:rPr>
      </w:pPr>
      <w:r>
        <w:rPr>
          <w:rFonts w:ascii="Arial" w:hAnsi="Arial" w:cs="Arial" w:hint="eastAsia"/>
          <w:bCs/>
          <w:lang w:eastAsia="ko-KR"/>
        </w:rPr>
        <w:t>TSG-RAN WG</w:t>
      </w:r>
      <w:r w:rsidR="00127471" w:rsidRPr="00127471">
        <w:rPr>
          <w:rFonts w:ascii="Arial" w:hAnsi="Arial" w:cs="Arial"/>
          <w:bCs/>
          <w:lang w:eastAsia="ko-KR"/>
        </w:rPr>
        <w:t>2</w:t>
      </w:r>
      <w:r w:rsidR="00944187">
        <w:rPr>
          <w:rFonts w:ascii="Arial" w:hAnsi="Arial" w:cs="Arial" w:hint="eastAsia"/>
          <w:bCs/>
          <w:lang w:eastAsia="ko-KR"/>
        </w:rPr>
        <w:t xml:space="preserve"> Meeting </w:t>
      </w:r>
      <w:r w:rsidR="00127471" w:rsidRPr="00127471">
        <w:rPr>
          <w:rFonts w:ascii="Arial" w:hAnsi="Arial" w:cs="Arial"/>
          <w:bCs/>
          <w:lang w:eastAsia="ko-KR"/>
        </w:rPr>
        <w:t>#107</w:t>
      </w:r>
      <w:r>
        <w:rPr>
          <w:rFonts w:ascii="Arial" w:hAnsi="Arial" w:cs="Arial" w:hint="eastAsia"/>
          <w:bCs/>
          <w:lang w:eastAsia="ko-KR"/>
        </w:rPr>
        <w:tab/>
      </w:r>
      <w:r w:rsidR="00127471" w:rsidRPr="00127471">
        <w:rPr>
          <w:rFonts w:ascii="Arial" w:hAnsi="Arial" w:cs="Arial"/>
          <w:bCs/>
          <w:lang w:eastAsia="ko-KR"/>
        </w:rPr>
        <w:t xml:space="preserve">26 </w:t>
      </w:r>
      <w:r>
        <w:rPr>
          <w:rFonts w:ascii="Arial" w:hAnsi="Arial" w:cs="Arial"/>
          <w:bCs/>
          <w:lang w:val="en-US" w:eastAsia="ko-KR"/>
        </w:rPr>
        <w:t>–</w:t>
      </w:r>
      <w:r w:rsidR="00127471" w:rsidRPr="00127471">
        <w:rPr>
          <w:rFonts w:ascii="Arial" w:hAnsi="Arial" w:cs="Arial"/>
          <w:bCs/>
          <w:lang w:eastAsia="ko-KR"/>
        </w:rPr>
        <w:t xml:space="preserve"> 30 Aug</w:t>
      </w:r>
      <w:r w:rsidR="00806E1B">
        <w:rPr>
          <w:rFonts w:ascii="Arial" w:hAnsi="Arial" w:cs="Arial"/>
          <w:bCs/>
          <w:lang w:eastAsia="ko-KR"/>
        </w:rPr>
        <w:t>ust</w:t>
      </w:r>
      <w:r w:rsidR="00127471" w:rsidRPr="00127471">
        <w:rPr>
          <w:rFonts w:ascii="Arial" w:hAnsi="Arial" w:cs="Arial"/>
          <w:bCs/>
          <w:lang w:eastAsia="ko-KR"/>
        </w:rPr>
        <w:t xml:space="preserve"> 2019</w:t>
      </w:r>
      <w:r w:rsidR="00127471" w:rsidRPr="00127471">
        <w:rPr>
          <w:rFonts w:ascii="Arial" w:hAnsi="Arial" w:cs="Arial"/>
          <w:bCs/>
          <w:lang w:eastAsia="ko-KR"/>
        </w:rPr>
        <w:tab/>
        <w:t xml:space="preserve">Prague, Czech Republic </w:t>
      </w:r>
    </w:p>
    <w:p w14:paraId="0EC51C90" w14:textId="77777777" w:rsidR="00BC0898" w:rsidRPr="00743787" w:rsidRDefault="00743787">
      <w:pPr>
        <w:tabs>
          <w:tab w:val="left" w:pos="5103"/>
        </w:tabs>
        <w:spacing w:after="120"/>
        <w:ind w:left="2268" w:hanging="2268"/>
        <w:rPr>
          <w:rFonts w:ascii="Arial" w:hAnsi="Arial" w:cs="Arial"/>
          <w:bCs/>
          <w:lang w:val="en-US" w:eastAsia="ko-KR"/>
        </w:rPr>
      </w:pPr>
      <w:r>
        <w:rPr>
          <w:rFonts w:ascii="Arial" w:hAnsi="Arial" w:cs="Arial" w:hint="eastAsia"/>
          <w:bCs/>
          <w:lang w:eastAsia="ko-KR"/>
        </w:rPr>
        <w:t>TSG-RAN WG2</w:t>
      </w:r>
      <w:r w:rsidR="00944187">
        <w:rPr>
          <w:rFonts w:ascii="Arial" w:hAnsi="Arial" w:cs="Arial" w:hint="eastAsia"/>
          <w:bCs/>
          <w:lang w:eastAsia="ko-KR"/>
        </w:rPr>
        <w:t xml:space="preserve"> Meeting </w:t>
      </w:r>
      <w:r>
        <w:rPr>
          <w:rFonts w:ascii="Arial" w:hAnsi="Arial" w:cs="Arial" w:hint="eastAsia"/>
          <w:bCs/>
          <w:lang w:eastAsia="ko-KR"/>
        </w:rPr>
        <w:t>#107bis</w:t>
      </w:r>
      <w:r>
        <w:rPr>
          <w:rFonts w:ascii="Arial" w:hAnsi="Arial" w:cs="Arial" w:hint="eastAsia"/>
          <w:bCs/>
          <w:lang w:eastAsia="ko-KR"/>
        </w:rPr>
        <w:tab/>
        <w:t xml:space="preserve">14 </w:t>
      </w:r>
      <w:r>
        <w:rPr>
          <w:rFonts w:ascii="Arial" w:hAnsi="Arial" w:cs="Arial"/>
          <w:bCs/>
          <w:lang w:val="en-US" w:eastAsia="ko-KR"/>
        </w:rPr>
        <w:t>–</w:t>
      </w:r>
      <w:r>
        <w:rPr>
          <w:rFonts w:ascii="Arial" w:hAnsi="Arial" w:cs="Arial" w:hint="eastAsia"/>
          <w:bCs/>
          <w:lang w:eastAsia="ko-KR"/>
        </w:rPr>
        <w:t xml:space="preserve"> 18 </w:t>
      </w:r>
      <w:r>
        <w:rPr>
          <w:rFonts w:ascii="Arial" w:hAnsi="Arial" w:cs="Arial"/>
          <w:bCs/>
          <w:lang w:val="en-US" w:eastAsia="ko-KR"/>
        </w:rPr>
        <w:t>O</w:t>
      </w:r>
      <w:r>
        <w:rPr>
          <w:rFonts w:ascii="Arial" w:hAnsi="Arial" w:cs="Arial" w:hint="eastAsia"/>
          <w:bCs/>
          <w:lang w:val="en-US" w:eastAsia="ko-KR"/>
        </w:rPr>
        <w:t>ctober 2019</w:t>
      </w:r>
      <w:r>
        <w:rPr>
          <w:rFonts w:ascii="Arial" w:hAnsi="Arial" w:cs="Arial" w:hint="eastAsia"/>
          <w:bCs/>
          <w:lang w:val="en-US" w:eastAsia="ko-KR"/>
        </w:rPr>
        <w:tab/>
        <w:t>China</w:t>
      </w:r>
    </w:p>
    <w:sectPr w:rsidR="00BC0898" w:rsidRPr="00743787"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ang, Jaehyuk" w:date="2019-04-29T18:42:00Z" w:initials="JK">
    <w:p w14:paraId="1EFE8E92" w14:textId="77777777" w:rsidR="008E2280" w:rsidRDefault="008E2280">
      <w:pPr>
        <w:pStyle w:val="a5"/>
        <w:rPr>
          <w:lang w:eastAsia="ko-KR"/>
        </w:rPr>
      </w:pPr>
      <w:r>
        <w:rPr>
          <w:rStyle w:val="a8"/>
        </w:rPr>
        <w:annotationRef/>
      </w:r>
      <w:r>
        <w:rPr>
          <w:rFonts w:hint="eastAsia"/>
          <w:lang w:eastAsia="ko-KR"/>
        </w:rPr>
        <w:t>To be removed</w:t>
      </w:r>
    </w:p>
  </w:comment>
  <w:comment w:id="1" w:author="Jang, Jaehyuk" w:date="2019-04-29T18:42:00Z" w:initials="JK">
    <w:p w14:paraId="26B02CB1" w14:textId="77777777" w:rsidR="008E2280" w:rsidRDefault="008E2280">
      <w:pPr>
        <w:pStyle w:val="a5"/>
      </w:pPr>
      <w:r>
        <w:rPr>
          <w:rStyle w:val="a8"/>
        </w:rPr>
        <w:annotationRef/>
      </w:r>
      <w:r w:rsidR="00EE28C7">
        <w:rPr>
          <w:rFonts w:hint="eastAsia"/>
          <w:lang w:eastAsia="ko-KR"/>
        </w:rPr>
        <w:t>T</w:t>
      </w:r>
      <w:r w:rsidRPr="008E2280">
        <w:t>o be replaced with TSG-RAN WG2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FE8E92" w15:done="0"/>
  <w15:commentEx w15:paraId="26B02CB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02CA0" w14:textId="77777777" w:rsidR="00C305A5" w:rsidRDefault="00C305A5">
      <w:r>
        <w:separator/>
      </w:r>
    </w:p>
  </w:endnote>
  <w:endnote w:type="continuationSeparator" w:id="0">
    <w:p w14:paraId="39EAA91B" w14:textId="77777777" w:rsidR="00C305A5" w:rsidRDefault="00C30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5A0A7" w14:textId="77777777" w:rsidR="00C305A5" w:rsidRDefault="00C305A5">
      <w:r>
        <w:separator/>
      </w:r>
    </w:p>
  </w:footnote>
  <w:footnote w:type="continuationSeparator" w:id="0">
    <w:p w14:paraId="2675E21C" w14:textId="77777777" w:rsidR="00C305A5" w:rsidRDefault="00C305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D3A09E5"/>
    <w:multiLevelType w:val="hybridMultilevel"/>
    <w:tmpl w:val="4080E9AC"/>
    <w:lvl w:ilvl="0" w:tplc="DACEA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2FF20D15"/>
    <w:multiLevelType w:val="multilevel"/>
    <w:tmpl w:val="4094C74E"/>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nsid w:val="3EA1575F"/>
    <w:multiLevelType w:val="multilevel"/>
    <w:tmpl w:val="070A56C4"/>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3"/>
  </w:num>
  <w:num w:numId="17">
    <w:abstractNumId w:val="1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6177"/>
    <w:rsid w:val="000357DC"/>
    <w:rsid w:val="00055071"/>
    <w:rsid w:val="00055158"/>
    <w:rsid w:val="000625B6"/>
    <w:rsid w:val="00095881"/>
    <w:rsid w:val="000E1812"/>
    <w:rsid w:val="000F4E43"/>
    <w:rsid w:val="001075C0"/>
    <w:rsid w:val="001236E1"/>
    <w:rsid w:val="00127471"/>
    <w:rsid w:val="00135324"/>
    <w:rsid w:val="00137E6D"/>
    <w:rsid w:val="001478EF"/>
    <w:rsid w:val="00174F81"/>
    <w:rsid w:val="001828FF"/>
    <w:rsid w:val="00200A08"/>
    <w:rsid w:val="00220FD2"/>
    <w:rsid w:val="00244C17"/>
    <w:rsid w:val="002659E2"/>
    <w:rsid w:val="00282B6B"/>
    <w:rsid w:val="0028700C"/>
    <w:rsid w:val="002A6774"/>
    <w:rsid w:val="002C107A"/>
    <w:rsid w:val="002D1E0C"/>
    <w:rsid w:val="002D3EAA"/>
    <w:rsid w:val="002F3477"/>
    <w:rsid w:val="00303223"/>
    <w:rsid w:val="003216A4"/>
    <w:rsid w:val="00335466"/>
    <w:rsid w:val="003C6723"/>
    <w:rsid w:val="003D2DBB"/>
    <w:rsid w:val="003D7F17"/>
    <w:rsid w:val="003E3270"/>
    <w:rsid w:val="003F1AD6"/>
    <w:rsid w:val="0042559A"/>
    <w:rsid w:val="00442887"/>
    <w:rsid w:val="00451FDB"/>
    <w:rsid w:val="00463675"/>
    <w:rsid w:val="00464A0E"/>
    <w:rsid w:val="004817F5"/>
    <w:rsid w:val="004841F6"/>
    <w:rsid w:val="00492F76"/>
    <w:rsid w:val="004C0080"/>
    <w:rsid w:val="00520894"/>
    <w:rsid w:val="00527F20"/>
    <w:rsid w:val="00542A91"/>
    <w:rsid w:val="00542F0C"/>
    <w:rsid w:val="00584B08"/>
    <w:rsid w:val="00587597"/>
    <w:rsid w:val="005C735F"/>
    <w:rsid w:val="005D2388"/>
    <w:rsid w:val="006167B4"/>
    <w:rsid w:val="00635412"/>
    <w:rsid w:val="00685E63"/>
    <w:rsid w:val="0069160C"/>
    <w:rsid w:val="006C559F"/>
    <w:rsid w:val="006D0362"/>
    <w:rsid w:val="006F382A"/>
    <w:rsid w:val="006F5166"/>
    <w:rsid w:val="00705BCF"/>
    <w:rsid w:val="00726FC3"/>
    <w:rsid w:val="0072780C"/>
    <w:rsid w:val="00743787"/>
    <w:rsid w:val="007749BD"/>
    <w:rsid w:val="007B2397"/>
    <w:rsid w:val="007B37EF"/>
    <w:rsid w:val="007C03F3"/>
    <w:rsid w:val="007F2929"/>
    <w:rsid w:val="0080578F"/>
    <w:rsid w:val="00806E1B"/>
    <w:rsid w:val="0081055F"/>
    <w:rsid w:val="00810FF7"/>
    <w:rsid w:val="00811957"/>
    <w:rsid w:val="0082405C"/>
    <w:rsid w:val="00890FD7"/>
    <w:rsid w:val="008D66C9"/>
    <w:rsid w:val="008E0313"/>
    <w:rsid w:val="008E2280"/>
    <w:rsid w:val="00900252"/>
    <w:rsid w:val="00907CD0"/>
    <w:rsid w:val="00907EE8"/>
    <w:rsid w:val="00923E7C"/>
    <w:rsid w:val="00937B3E"/>
    <w:rsid w:val="00944187"/>
    <w:rsid w:val="00952687"/>
    <w:rsid w:val="00975A53"/>
    <w:rsid w:val="009A21A2"/>
    <w:rsid w:val="009A7E33"/>
    <w:rsid w:val="009C0923"/>
    <w:rsid w:val="009C12F9"/>
    <w:rsid w:val="009E1F19"/>
    <w:rsid w:val="009E509E"/>
    <w:rsid w:val="009F53DC"/>
    <w:rsid w:val="00A128C5"/>
    <w:rsid w:val="00A14B56"/>
    <w:rsid w:val="00A2267E"/>
    <w:rsid w:val="00A579C9"/>
    <w:rsid w:val="00A815D7"/>
    <w:rsid w:val="00AA0366"/>
    <w:rsid w:val="00AB1F96"/>
    <w:rsid w:val="00AB2102"/>
    <w:rsid w:val="00AB3612"/>
    <w:rsid w:val="00AD487E"/>
    <w:rsid w:val="00AE21D7"/>
    <w:rsid w:val="00AF1290"/>
    <w:rsid w:val="00B62C41"/>
    <w:rsid w:val="00B67433"/>
    <w:rsid w:val="00B71CED"/>
    <w:rsid w:val="00BA4B78"/>
    <w:rsid w:val="00BB2F4E"/>
    <w:rsid w:val="00BB6B0E"/>
    <w:rsid w:val="00BC0898"/>
    <w:rsid w:val="00C06BD4"/>
    <w:rsid w:val="00C305A5"/>
    <w:rsid w:val="00C413A7"/>
    <w:rsid w:val="00C65F7A"/>
    <w:rsid w:val="00D02A8E"/>
    <w:rsid w:val="00D05F5C"/>
    <w:rsid w:val="00D44F4C"/>
    <w:rsid w:val="00D63CA9"/>
    <w:rsid w:val="00D81BB8"/>
    <w:rsid w:val="00D842DA"/>
    <w:rsid w:val="00DB58B0"/>
    <w:rsid w:val="00DD3E2A"/>
    <w:rsid w:val="00DE7E89"/>
    <w:rsid w:val="00E355E8"/>
    <w:rsid w:val="00E7503B"/>
    <w:rsid w:val="00E77561"/>
    <w:rsid w:val="00EC4094"/>
    <w:rsid w:val="00EE28C7"/>
    <w:rsid w:val="00EF7FB2"/>
    <w:rsid w:val="00F30650"/>
    <w:rsid w:val="00F5351D"/>
    <w:rsid w:val="00F643C2"/>
    <w:rsid w:val="00F71F83"/>
    <w:rsid w:val="00F75EBC"/>
    <w:rsid w:val="00F95728"/>
    <w:rsid w:val="00FA4B0E"/>
    <w:rsid w:val="00FC6FA3"/>
    <w:rsid w:val="00FD35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D09"/>
  <w15:docId w15:val="{FA24F9CD-387E-4B15-A48E-E781B3A07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0">
    <w:name w:val="본문 Char"/>
    <w:basedOn w:val="a0"/>
    <w:link w:val="a9"/>
    <w:semiHidden/>
    <w:rsid w:val="000F4E43"/>
    <w:rPr>
      <w:rFonts w:ascii="Arial" w:hAnsi="Arial" w:cs="Arial"/>
      <w:color w:val="FF0000"/>
      <w:lang w:eastAsia="en-US"/>
    </w:rPr>
  </w:style>
  <w:style w:type="character" w:customStyle="1" w:styleId="Char">
    <w:name w:val="메모 텍스트 Char"/>
    <w:basedOn w:val="a0"/>
    <w:link w:val="a5"/>
    <w:semiHidden/>
    <w:rsid w:val="000F4E43"/>
    <w:rPr>
      <w:rFonts w:ascii="Arial" w:hAnsi="Arial"/>
      <w:lang w:eastAsia="en-US"/>
    </w:rPr>
  </w:style>
  <w:style w:type="character" w:customStyle="1" w:styleId="Char2">
    <w:name w:val="제목 Char"/>
    <w:basedOn w:val="a0"/>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8E2280"/>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메모 주제 Char"/>
    <w:basedOn w:val="Char"/>
    <w:link w:val="ad"/>
    <w:uiPriority w:val="99"/>
    <w:semiHidden/>
    <w:rsid w:val="008E2280"/>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90E40-FDC4-4BB8-ACAD-C39D89650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662</Words>
  <Characters>3776</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4430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Jang, Jaehyuk</cp:lastModifiedBy>
  <cp:revision>4</cp:revision>
  <cp:lastPrinted>2002-04-23T00:10:00Z</cp:lastPrinted>
  <dcterms:created xsi:type="dcterms:W3CDTF">2019-05-16T23:00:00Z</dcterms:created>
  <dcterms:modified xsi:type="dcterms:W3CDTF">2019-05-17T14:56:00Z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C:\Users\Samsung\AppData\Local\Temp\Temp1_LS_Template.zip\LS-Template-121.doc</vt:lpwstr>
  </property>
</Properties>
</file>