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Header"/>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E4031">
        <w:rPr>
          <w:sz w:val="22"/>
          <w:szCs w:val="22"/>
          <w:lang w:val="en-GB"/>
        </w:rPr>
        <w:t>                                             </w:t>
      </w:r>
      <w:r w:rsidR="005E4031">
        <w:rPr>
          <w:rFonts w:eastAsia="SimSun"/>
          <w:sz w:val="22"/>
          <w:szCs w:val="22"/>
          <w:lang w:val="en-GB" w:eastAsia="zh-CN"/>
        </w:rPr>
        <w:t xml:space="preserve">    </w:t>
      </w:r>
      <w:r w:rsidR="005E4031">
        <w:rPr>
          <w:rFonts w:eastAsia="SimSun"/>
          <w:sz w:val="22"/>
          <w:szCs w:val="22"/>
          <w:lang w:val="en-GB" w:eastAsia="zh-CN"/>
        </w:rPr>
        <w:tab/>
      </w:r>
      <w:r w:rsidR="005E4031" w:rsidRPr="00B81E13">
        <w:rPr>
          <w:rFonts w:eastAsia="SimSun"/>
          <w:sz w:val="22"/>
          <w:szCs w:val="22"/>
          <w:lang w:val="en-GB" w:eastAsia="zh-CN"/>
        </w:rPr>
        <w:t>R2-1</w:t>
      </w:r>
      <w:r w:rsidR="005674A6">
        <w:rPr>
          <w:rFonts w:eastAsiaTheme="minorEastAsia" w:hint="eastAsia"/>
          <w:sz w:val="22"/>
          <w:szCs w:val="22"/>
          <w:lang w:val="en-GB" w:eastAsia="zh-CN"/>
        </w:rPr>
        <w:t>90</w:t>
      </w:r>
      <w:r w:rsidR="00AB7B1C">
        <w:rPr>
          <w:rFonts w:eastAsiaTheme="minorEastAsia" w:hint="eastAsia"/>
          <w:sz w:val="22"/>
          <w:szCs w:val="22"/>
          <w:lang w:val="en-GB" w:eastAsia="zh-CN"/>
        </w:rPr>
        <w:t>0150</w:t>
      </w:r>
    </w:p>
    <w:p w:rsidR="00880E6B" w:rsidRPr="00416469" w:rsidRDefault="005674A6" w:rsidP="005E4031">
      <w:pPr>
        <w:pStyle w:val="Header"/>
        <w:rPr>
          <w:sz w:val="22"/>
          <w:szCs w:val="22"/>
          <w:lang w:val="en-GB"/>
        </w:rPr>
      </w:pPr>
      <w:bookmarkStart w:id="4" w:name="OLE_LINK44"/>
      <w:bookmarkStart w:id="5" w:name="OLE_LINK45"/>
      <w:bookmarkStart w:id="6" w:name="OLE_LINK48"/>
      <w:r>
        <w:rPr>
          <w:rFonts w:eastAsiaTheme="minorEastAsia" w:hint="eastAsia"/>
          <w:sz w:val="22"/>
          <w:szCs w:val="22"/>
          <w:lang w:val="en-GB" w:eastAsia="zh-CN"/>
        </w:rPr>
        <w:t>Athens</w:t>
      </w:r>
      <w:bookmarkEnd w:id="4"/>
      <w:bookmarkEnd w:id="5"/>
      <w:bookmarkEnd w:id="6"/>
      <w:r w:rsidR="008E2829" w:rsidRPr="00550B96">
        <w:rPr>
          <w:rFonts w:eastAsiaTheme="minorEastAsia"/>
          <w:sz w:val="22"/>
          <w:szCs w:val="22"/>
          <w:lang w:val="en-GB" w:eastAsia="zh-CN"/>
        </w:rPr>
        <w:t xml:space="preserve">, Greece,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7" w:name="Title"/>
      <w:bookmarkEnd w:id="7"/>
      <w:r w:rsidRPr="00076E3A">
        <w:rPr>
          <w:rFonts w:cs="Arial"/>
          <w:sz w:val="22"/>
          <w:szCs w:val="22"/>
        </w:rPr>
        <w:tab/>
      </w:r>
      <w:r w:rsidR="00063BAA" w:rsidRPr="00063BAA">
        <w:rPr>
          <w:rFonts w:eastAsiaTheme="minorEastAsia" w:cs="Arial"/>
          <w:sz w:val="22"/>
          <w:szCs w:val="22"/>
          <w:lang w:eastAsia="zh-CN"/>
        </w:rPr>
        <w:t xml:space="preserve">Time Synchronization in air-interface for </w:t>
      </w:r>
      <w:proofErr w:type="spellStart"/>
      <w:r w:rsidR="00063BAA" w:rsidRPr="00063BAA">
        <w:rPr>
          <w:rFonts w:eastAsiaTheme="minorEastAsia" w:cs="Arial"/>
          <w:sz w:val="22"/>
          <w:szCs w:val="22"/>
          <w:lang w:eastAsia="zh-CN"/>
        </w:rPr>
        <w:t>IIoT</w:t>
      </w:r>
      <w:proofErr w:type="spellEnd"/>
    </w:p>
    <w:p w:rsidR="00880E6B" w:rsidRPr="0028370D" w:rsidRDefault="00880E6B" w:rsidP="00880E6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AF50CC">
        <w:rPr>
          <w:rFonts w:eastAsiaTheme="minorEastAsia" w:cs="Arial"/>
          <w:sz w:val="22"/>
          <w:szCs w:val="22"/>
          <w:lang w:eastAsia="zh-CN"/>
        </w:rPr>
        <w:t>1</w:t>
      </w:r>
      <w:r w:rsidR="00063BAA">
        <w:rPr>
          <w:rFonts w:eastAsiaTheme="minorEastAsia" w:cs="Arial" w:hint="eastAsia"/>
          <w:sz w:val="22"/>
          <w:szCs w:val="22"/>
          <w:lang w:eastAsia="zh-CN"/>
        </w:rPr>
        <w:t>1.7.</w:t>
      </w:r>
      <w:r w:rsidR="00D67FAF">
        <w:rPr>
          <w:rFonts w:eastAsiaTheme="minorEastAsia" w:cs="Arial" w:hint="eastAsia"/>
          <w:sz w:val="22"/>
          <w:szCs w:val="22"/>
          <w:lang w:eastAsia="zh-CN"/>
        </w:rPr>
        <w:t>2.1</w:t>
      </w:r>
    </w:p>
    <w:p w:rsidR="00880E6B" w:rsidRPr="00B81B31" w:rsidRDefault="00880E6B" w:rsidP="00880E6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Heading1"/>
        <w:tabs>
          <w:tab w:val="clear" w:pos="567"/>
          <w:tab w:val="num" w:pos="432"/>
        </w:tabs>
        <w:ind w:left="432" w:hanging="432"/>
        <w:jc w:val="both"/>
        <w:rPr>
          <w:szCs w:val="28"/>
        </w:rPr>
      </w:pPr>
      <w:r w:rsidRPr="00D62F40">
        <w:rPr>
          <w:szCs w:val="28"/>
        </w:rPr>
        <w:t>Introduction</w:t>
      </w:r>
    </w:p>
    <w:p w:rsidR="000B5012" w:rsidRDefault="000B5012" w:rsidP="006E5DFF">
      <w:pPr>
        <w:pStyle w:val="BodyText"/>
        <w:rPr>
          <w:rFonts w:eastAsia="SimSun"/>
          <w:lang w:val="en-GB" w:eastAsia="zh-CN"/>
        </w:rPr>
      </w:pPr>
      <w:bookmarkStart w:id="10" w:name="OLE_LINK7"/>
      <w:bookmarkStart w:id="11" w:name="OLE_LINK8"/>
      <w:r>
        <w:rPr>
          <w:rFonts w:eastAsia="SimSun"/>
          <w:lang w:val="en-GB" w:eastAsia="zh-CN"/>
        </w:rPr>
        <w:t>In RAN2</w:t>
      </w:r>
      <w:r>
        <w:rPr>
          <w:rFonts w:eastAsia="SimSun" w:hint="eastAsia"/>
          <w:lang w:val="en-GB" w:eastAsia="zh-CN"/>
        </w:rPr>
        <w:t>#10</w:t>
      </w:r>
      <w:r w:rsidR="00047744">
        <w:rPr>
          <w:rFonts w:eastAsiaTheme="minorEastAsia" w:hint="eastAsia"/>
          <w:lang w:val="en-GB" w:eastAsia="zh-CN"/>
        </w:rPr>
        <w:t>4</w:t>
      </w:r>
      <w:r w:rsidR="00592642">
        <w:rPr>
          <w:rFonts w:eastAsia="SimSun" w:hint="eastAsia"/>
          <w:lang w:val="en-GB" w:eastAsia="zh-CN"/>
        </w:rPr>
        <w:t xml:space="preserve"> </w:t>
      </w:r>
      <w:r>
        <w:rPr>
          <w:rFonts w:eastAsia="SimSun"/>
          <w:lang w:val="en-GB" w:eastAsia="zh-CN"/>
        </w:rPr>
        <w:t xml:space="preserve">meeting, </w:t>
      </w:r>
      <w:bookmarkEnd w:id="10"/>
      <w:bookmarkEnd w:id="11"/>
      <w:r w:rsidR="00592642">
        <w:rPr>
          <w:rFonts w:eastAsia="SimSun" w:hint="eastAsia"/>
          <w:lang w:val="en-GB" w:eastAsia="zh-CN"/>
        </w:rPr>
        <w:t>some agreements for TSN have been achieved as below</w:t>
      </w:r>
      <w:r>
        <w:rPr>
          <w:rFonts w:eastAsia="SimSun" w:hint="eastAsia"/>
          <w:lang w:val="en-GB" w:eastAsia="zh-CN"/>
        </w:rPr>
        <w:t>:</w:t>
      </w:r>
    </w:p>
    <w:p w:rsidR="008F3CF7" w:rsidRDefault="008F3CF7" w:rsidP="006E5DFF">
      <w:pPr>
        <w:pStyle w:val="Agreement"/>
        <w:spacing w:before="0" w:after="120"/>
      </w:pPr>
      <w:r>
        <w:t xml:space="preserve">We reuse the LTE approach for time distribution by broadcast RRC as a baseline, Unicast is FFS </w:t>
      </w:r>
    </w:p>
    <w:p w:rsidR="008F3CF7" w:rsidRPr="00AD3274" w:rsidRDefault="008F3CF7" w:rsidP="006E5DFF">
      <w:pPr>
        <w:pStyle w:val="Agreement"/>
        <w:spacing w:before="0" w:after="120"/>
        <w:rPr>
          <w:rFonts w:eastAsia="PMingLiU"/>
        </w:rPr>
      </w:pPr>
      <w:r>
        <w:rPr>
          <w:rFonts w:hint="eastAsia"/>
          <w:lang w:eastAsia="zh-CN"/>
        </w:rPr>
        <w:t>0</w:t>
      </w:r>
      <w:r>
        <w:rPr>
          <w:lang w:eastAsia="zh-CN"/>
        </w:rPr>
        <w:t xml:space="preserve">.25us granularity can be starting point, FFS finer granularity than </w:t>
      </w:r>
      <w:r>
        <w:rPr>
          <w:rFonts w:hint="eastAsia"/>
          <w:lang w:eastAsia="zh-CN"/>
        </w:rPr>
        <w:t>0</w:t>
      </w:r>
      <w:r>
        <w:rPr>
          <w:lang w:eastAsia="zh-CN"/>
        </w:rPr>
        <w:t>.25us</w:t>
      </w:r>
    </w:p>
    <w:p w:rsidR="00E330E1" w:rsidRDefault="00274CBD" w:rsidP="006E5DFF">
      <w:pPr>
        <w:spacing w:after="120"/>
        <w:rPr>
          <w:rFonts w:ascii="SimSun" w:eastAsia="SimSun" w:hAnsi="SimSun" w:cs="SimSun"/>
          <w:sz w:val="24"/>
          <w:lang w:eastAsia="zh-CN"/>
        </w:rPr>
      </w:pPr>
      <w:r>
        <w:rPr>
          <w:rFonts w:eastAsia="SimSun"/>
          <w:lang w:val="en-GB" w:eastAsia="zh-CN"/>
        </w:rPr>
        <w:t>I</w:t>
      </w:r>
      <w:r>
        <w:rPr>
          <w:rFonts w:eastAsia="SimSun" w:hint="eastAsia"/>
          <w:lang w:val="en-GB" w:eastAsia="zh-CN"/>
        </w:rPr>
        <w:t xml:space="preserve">n this contribution, </w:t>
      </w:r>
      <w:r w:rsidR="000B5012">
        <w:rPr>
          <w:rFonts w:eastAsia="SimSun" w:hint="eastAsia"/>
          <w:lang w:val="en-GB" w:eastAsia="zh-CN"/>
        </w:rPr>
        <w:t xml:space="preserve">we </w:t>
      </w:r>
      <w:r w:rsidR="000B5012">
        <w:rPr>
          <w:rFonts w:eastAsia="SimSun"/>
          <w:lang w:val="en-GB" w:eastAsia="zh-CN"/>
        </w:rPr>
        <w:t>inten</w:t>
      </w:r>
      <w:r w:rsidR="00E37449">
        <w:rPr>
          <w:rFonts w:eastAsiaTheme="minorEastAsia" w:hint="eastAsia"/>
          <w:lang w:val="en-GB" w:eastAsia="zh-CN"/>
        </w:rPr>
        <w:t>d</w:t>
      </w:r>
      <w:r w:rsidR="000B5012">
        <w:rPr>
          <w:rFonts w:eastAsia="SimSun"/>
          <w:lang w:val="en-GB" w:eastAsia="zh-CN"/>
        </w:rPr>
        <w:t xml:space="preserve"> to </w:t>
      </w:r>
      <w:r w:rsidR="003C6293">
        <w:rPr>
          <w:rFonts w:eastAsiaTheme="minorEastAsia" w:hint="eastAsia"/>
          <w:lang w:val="en-GB" w:eastAsia="zh-CN"/>
        </w:rPr>
        <w:t xml:space="preserve">further </w:t>
      </w:r>
      <w:r>
        <w:rPr>
          <w:rFonts w:eastAsia="SimSun" w:hint="eastAsia"/>
          <w:lang w:val="en-GB" w:eastAsia="zh-CN"/>
        </w:rPr>
        <w:t xml:space="preserve">discuss the </w:t>
      </w:r>
      <w:r w:rsidR="0063789A">
        <w:rPr>
          <w:rFonts w:eastAsiaTheme="minorEastAsia" w:hint="eastAsia"/>
          <w:lang w:val="en-GB" w:eastAsia="zh-CN"/>
        </w:rPr>
        <w:t xml:space="preserve">TSN related issues, including </w:t>
      </w:r>
      <w:r w:rsidR="0063789A">
        <w:rPr>
          <w:rFonts w:eastAsiaTheme="minorEastAsia" w:hint="eastAsia"/>
          <w:lang w:eastAsia="zh-CN"/>
        </w:rPr>
        <w:t>a</w:t>
      </w:r>
      <w:r w:rsidR="0063789A" w:rsidRPr="005E0959">
        <w:rPr>
          <w:rFonts w:hint="eastAsia"/>
        </w:rPr>
        <w:t>ccuracy</w:t>
      </w:r>
      <w:r w:rsidR="0063789A">
        <w:rPr>
          <w:rFonts w:eastAsiaTheme="minorEastAsia" w:hint="eastAsia"/>
          <w:lang w:eastAsia="zh-CN"/>
        </w:rPr>
        <w:t xml:space="preserve"> </w:t>
      </w:r>
      <w:r w:rsidR="0063789A">
        <w:rPr>
          <w:rFonts w:hint="eastAsia"/>
        </w:rPr>
        <w:t>of dedicated</w:t>
      </w:r>
      <w:r w:rsidR="0063789A" w:rsidRPr="00AA0E68">
        <w:t xml:space="preserve"> </w:t>
      </w:r>
      <w:r w:rsidR="0063789A">
        <w:t>signaling</w:t>
      </w:r>
      <w:r w:rsidR="0063789A">
        <w:rPr>
          <w:rFonts w:hint="eastAsia"/>
        </w:rPr>
        <w:t xml:space="preserve"> based and SIB based solutions</w:t>
      </w:r>
      <w:r w:rsidR="0063789A">
        <w:rPr>
          <w:rFonts w:eastAsiaTheme="minorEastAsia" w:hint="eastAsia"/>
          <w:lang w:eastAsia="zh-CN"/>
        </w:rPr>
        <w:t xml:space="preserve">, the </w:t>
      </w:r>
      <w:r w:rsidR="0063789A">
        <w:t>propagation delay</w:t>
      </w:r>
      <w:r w:rsidR="0073643A">
        <w:rPr>
          <w:rFonts w:eastAsiaTheme="minorEastAsia" w:hint="eastAsia"/>
          <w:lang w:eastAsia="zh-CN"/>
        </w:rPr>
        <w:t xml:space="preserve"> in air-interface</w:t>
      </w:r>
      <w:r w:rsidR="0063789A">
        <w:rPr>
          <w:rFonts w:eastAsiaTheme="minorEastAsia" w:hint="eastAsia"/>
          <w:lang w:eastAsia="zh-CN"/>
        </w:rPr>
        <w:t xml:space="preserve">, and the </w:t>
      </w:r>
      <w:r w:rsidR="00F150A8">
        <w:rPr>
          <w:rFonts w:eastAsiaTheme="minorEastAsia" w:hint="eastAsia"/>
          <w:lang w:eastAsia="zh-CN"/>
        </w:rPr>
        <w:t xml:space="preserve">required </w:t>
      </w:r>
      <w:r w:rsidR="0063789A" w:rsidRPr="0063789A">
        <w:rPr>
          <w:rFonts w:eastAsiaTheme="minorEastAsia" w:hint="eastAsia"/>
          <w:lang w:eastAsia="zh-CN"/>
        </w:rPr>
        <w:t>g</w:t>
      </w:r>
      <w:r w:rsidR="0063789A" w:rsidRPr="0063789A">
        <w:t>ranularity</w:t>
      </w:r>
      <w:r w:rsidR="0063789A" w:rsidRPr="0063789A">
        <w:rPr>
          <w:rFonts w:hint="eastAsia"/>
        </w:rPr>
        <w:t xml:space="preserve"> of reference time</w:t>
      </w:r>
      <w:r w:rsidR="000B5012" w:rsidRPr="0063789A">
        <w:rPr>
          <w:rFonts w:eastAsia="SimSun"/>
          <w:lang w:val="en-GB" w:eastAsia="zh-CN"/>
        </w:rPr>
        <w:t>.</w:t>
      </w:r>
    </w:p>
    <w:p w:rsidR="004A7AA3" w:rsidRDefault="004A7AA3" w:rsidP="004A7AA3">
      <w:pPr>
        <w:pStyle w:val="Heading1"/>
        <w:tabs>
          <w:tab w:val="clear" w:pos="567"/>
          <w:tab w:val="num" w:pos="432"/>
        </w:tabs>
        <w:ind w:left="432" w:hanging="432"/>
        <w:jc w:val="both"/>
      </w:pPr>
      <w:r w:rsidRPr="00AA54B6">
        <w:rPr>
          <w:rFonts w:hint="eastAsia"/>
        </w:rPr>
        <w:t>Discussion</w:t>
      </w:r>
    </w:p>
    <w:p w:rsidR="00AF50CC" w:rsidRDefault="005E0959" w:rsidP="0027450A">
      <w:pPr>
        <w:pStyle w:val="Heading2"/>
        <w:numPr>
          <w:ilvl w:val="1"/>
          <w:numId w:val="4"/>
        </w:numPr>
        <w:tabs>
          <w:tab w:val="left" w:pos="420"/>
        </w:tabs>
        <w:autoSpaceDN w:val="0"/>
        <w:rPr>
          <w:rFonts w:eastAsia="SimSun"/>
          <w:bCs w:val="0"/>
          <w:iCs w:val="0"/>
        </w:rPr>
      </w:pPr>
      <w:bookmarkStart w:id="12" w:name="OLE_LINK51"/>
      <w:bookmarkStart w:id="13" w:name="OLE_LINK52"/>
      <w:bookmarkStart w:id="14" w:name="OLE_LINK11"/>
      <w:bookmarkStart w:id="15" w:name="OLE_LINK10"/>
      <w:r w:rsidRPr="005E0959">
        <w:rPr>
          <w:rFonts w:hint="eastAsia"/>
        </w:rPr>
        <w:t xml:space="preserve">Accuracy of </w:t>
      </w:r>
      <w:r>
        <w:rPr>
          <w:rFonts w:eastAsiaTheme="minorEastAsia" w:hint="eastAsia"/>
        </w:rPr>
        <w:t>D</w:t>
      </w:r>
      <w:r w:rsidRPr="005E0959">
        <w:rPr>
          <w:rFonts w:hint="eastAsia"/>
        </w:rPr>
        <w:t>ed</w:t>
      </w:r>
      <w:r>
        <w:rPr>
          <w:rFonts w:hint="eastAsia"/>
        </w:rPr>
        <w:t>icated</w:t>
      </w:r>
      <w:r w:rsidRPr="00AA0E68">
        <w:t xml:space="preserve"> </w:t>
      </w:r>
      <w:r>
        <w:rPr>
          <w:rFonts w:eastAsiaTheme="minorEastAsia" w:hint="eastAsia"/>
        </w:rPr>
        <w:t>S</w:t>
      </w:r>
      <w:r>
        <w:t>ignaling</w:t>
      </w:r>
      <w:r>
        <w:rPr>
          <w:rFonts w:hint="eastAsia"/>
        </w:rPr>
        <w:t xml:space="preserve"> </w:t>
      </w:r>
      <w:r>
        <w:rPr>
          <w:rFonts w:eastAsiaTheme="minorEastAsia" w:hint="eastAsia"/>
        </w:rPr>
        <w:t>B</w:t>
      </w:r>
      <w:r>
        <w:rPr>
          <w:rFonts w:hint="eastAsia"/>
        </w:rPr>
        <w:t xml:space="preserve">ased and SIB </w:t>
      </w:r>
      <w:r>
        <w:rPr>
          <w:rFonts w:eastAsiaTheme="minorEastAsia" w:hint="eastAsia"/>
        </w:rPr>
        <w:t>B</w:t>
      </w:r>
      <w:r>
        <w:rPr>
          <w:rFonts w:hint="eastAsia"/>
        </w:rPr>
        <w:t xml:space="preserve">ased </w:t>
      </w:r>
      <w:r>
        <w:rPr>
          <w:rFonts w:eastAsiaTheme="minorEastAsia" w:hint="eastAsia"/>
        </w:rPr>
        <w:t>S</w:t>
      </w:r>
      <w:r>
        <w:rPr>
          <w:rFonts w:hint="eastAsia"/>
        </w:rPr>
        <w:t>olutions</w:t>
      </w:r>
    </w:p>
    <w:bookmarkEnd w:id="12"/>
    <w:bookmarkEnd w:id="13"/>
    <w:p w:rsidR="00CE5482" w:rsidRDefault="00660114" w:rsidP="006E5DFF">
      <w:pPr>
        <w:spacing w:after="120"/>
      </w:pPr>
      <w:r>
        <w:rPr>
          <w:rFonts w:eastAsiaTheme="minorEastAsia" w:hint="eastAsia"/>
          <w:lang w:eastAsia="zh-CN"/>
        </w:rPr>
        <w:t xml:space="preserve">Using </w:t>
      </w:r>
      <w:r w:rsidR="00CE5482">
        <w:rPr>
          <w:rFonts w:hint="eastAsia"/>
        </w:rPr>
        <w:t xml:space="preserve">LTE HRLLC </w:t>
      </w:r>
      <w:r w:rsidR="00CE5482">
        <w:t>solution</w:t>
      </w:r>
      <w:r>
        <w:rPr>
          <w:rFonts w:eastAsiaTheme="minorEastAsia" w:hint="eastAsia"/>
          <w:lang w:eastAsia="zh-CN"/>
        </w:rPr>
        <w:t>, the network</w:t>
      </w:r>
      <w:r w:rsidR="00CE5482">
        <w:t xml:space="preserve"> </w:t>
      </w:r>
      <w:r w:rsidR="00A168FD">
        <w:rPr>
          <w:rFonts w:eastAsiaTheme="minorEastAsia" w:hint="eastAsia"/>
          <w:lang w:eastAsia="zh-CN"/>
        </w:rPr>
        <w:t xml:space="preserve">could </w:t>
      </w:r>
      <w:r>
        <w:t>provide</w:t>
      </w:r>
      <w:r w:rsidR="00CE5482">
        <w:rPr>
          <w:rFonts w:hint="eastAsia"/>
        </w:rPr>
        <w:t xml:space="preserve"> timing reference </w:t>
      </w:r>
      <w:r>
        <w:rPr>
          <w:rFonts w:eastAsiaTheme="minorEastAsia" w:hint="eastAsia"/>
          <w:lang w:eastAsia="zh-CN"/>
        </w:rPr>
        <w:t>to UE in</w:t>
      </w:r>
      <w:r w:rsidR="00CE5482">
        <w:rPr>
          <w:rFonts w:hint="eastAsia"/>
        </w:rPr>
        <w:t xml:space="preserve"> </w:t>
      </w:r>
      <w:r>
        <w:rPr>
          <w:rFonts w:eastAsiaTheme="minorEastAsia" w:hint="eastAsia"/>
          <w:lang w:eastAsia="zh-CN"/>
        </w:rPr>
        <w:t>two</w:t>
      </w:r>
      <w:r w:rsidR="00CE5482">
        <w:rPr>
          <w:rFonts w:hint="eastAsia"/>
        </w:rPr>
        <w:t xml:space="preserve"> types:</w:t>
      </w:r>
    </w:p>
    <w:p w:rsidR="00CE5482" w:rsidRDefault="00772FD4" w:rsidP="006E5DFF">
      <w:pPr>
        <w:spacing w:after="120"/>
      </w:pPr>
      <w:r>
        <w:rPr>
          <w:rFonts w:eastAsiaTheme="minorEastAsia"/>
          <w:lang w:eastAsia="zh-CN"/>
        </w:rPr>
        <w:t>O</w:t>
      </w:r>
      <w:r>
        <w:rPr>
          <w:rFonts w:eastAsiaTheme="minorEastAsia" w:hint="eastAsia"/>
          <w:lang w:eastAsia="zh-CN"/>
        </w:rPr>
        <w:t>ne is via</w:t>
      </w:r>
      <w:r w:rsidR="00CE5482">
        <w:rPr>
          <w:rFonts w:hint="eastAsia"/>
        </w:rPr>
        <w:t xml:space="preserve"> dedicated</w:t>
      </w:r>
      <w:r w:rsidR="00CE5482" w:rsidRPr="00AA0E68">
        <w:t xml:space="preserve"> </w:t>
      </w:r>
      <w:r w:rsidR="00CE5482">
        <w:t>signaling</w:t>
      </w:r>
      <w:r w:rsidR="00CE5482">
        <w:rPr>
          <w:rFonts w:hint="eastAsia"/>
        </w:rPr>
        <w:t xml:space="preserve">: </w:t>
      </w:r>
    </w:p>
    <w:p w:rsidR="00CE5482" w:rsidRDefault="00CE5482" w:rsidP="006E5DFF">
      <w:pPr>
        <w:pStyle w:val="ListParagraph"/>
        <w:widowControl w:val="0"/>
        <w:numPr>
          <w:ilvl w:val="0"/>
          <w:numId w:val="8"/>
        </w:numPr>
        <w:overflowPunct/>
        <w:autoSpaceDE/>
        <w:autoSpaceDN/>
        <w:adjustRightInd/>
        <w:spacing w:after="120"/>
        <w:contextualSpacing w:val="0"/>
        <w:jc w:val="both"/>
        <w:textAlignment w:val="auto"/>
      </w:pPr>
      <w:r>
        <w:rPr>
          <w:rFonts w:hint="eastAsia"/>
        </w:rPr>
        <w:t xml:space="preserve">use </w:t>
      </w:r>
      <w:proofErr w:type="spellStart"/>
      <w:r w:rsidRPr="00C15ECF">
        <w:rPr>
          <w:i/>
        </w:rPr>
        <w:t>TimeReferenceInformation</w:t>
      </w:r>
      <w:proofErr w:type="spellEnd"/>
      <w:r w:rsidRPr="00372B9E">
        <w:rPr>
          <w:rFonts w:hint="eastAsia"/>
        </w:rPr>
        <w:t>，</w:t>
      </w:r>
      <w:r>
        <w:rPr>
          <w:rFonts w:hint="eastAsia"/>
        </w:rPr>
        <w:t>includes IE</w:t>
      </w:r>
      <w:r w:rsidRPr="00C15ECF">
        <w:rPr>
          <w:rFonts w:hint="eastAsia"/>
          <w:i/>
        </w:rPr>
        <w:t xml:space="preserve"> </w:t>
      </w:r>
      <w:r w:rsidRPr="00C15ECF">
        <w:rPr>
          <w:i/>
        </w:rPr>
        <w:t>TimeReferenceInfo-r15</w:t>
      </w:r>
      <w:r>
        <w:rPr>
          <w:rFonts w:hint="eastAsia"/>
        </w:rPr>
        <w:t>:</w:t>
      </w:r>
    </w:p>
    <w:p w:rsidR="00CE5482" w:rsidRDefault="00CE5482" w:rsidP="006E5DFF">
      <w:pPr>
        <w:pStyle w:val="ListParagraph"/>
        <w:widowControl w:val="0"/>
        <w:numPr>
          <w:ilvl w:val="0"/>
          <w:numId w:val="8"/>
        </w:numPr>
        <w:overflowPunct/>
        <w:autoSpaceDE/>
        <w:autoSpaceDN/>
        <w:adjustRightInd/>
        <w:spacing w:after="120"/>
        <w:contextualSpacing w:val="0"/>
        <w:jc w:val="both"/>
        <w:textAlignment w:val="auto"/>
      </w:pPr>
      <w:r>
        <w:rPr>
          <w:rFonts w:hint="eastAsia"/>
        </w:rPr>
        <w:t xml:space="preserve">If no </w:t>
      </w:r>
      <w:r w:rsidRPr="00710D18">
        <w:rPr>
          <w:i/>
        </w:rPr>
        <w:t>uncertainty</w:t>
      </w:r>
      <w:r>
        <w:rPr>
          <w:rFonts w:hint="eastAsia"/>
        </w:rPr>
        <w:t xml:space="preserve"> is configured, UE </w:t>
      </w:r>
      <w:bookmarkStart w:id="16" w:name="OLE_LINK111"/>
      <w:bookmarkStart w:id="17" w:name="OLE_LINK112"/>
      <w:r w:rsidR="008B2719">
        <w:rPr>
          <w:rFonts w:eastAsiaTheme="minorEastAsia" w:hint="eastAsia"/>
          <w:lang w:eastAsia="zh-CN"/>
        </w:rPr>
        <w:t xml:space="preserve">shall </w:t>
      </w:r>
      <w:r>
        <w:t>calculate</w:t>
      </w:r>
      <w:r>
        <w:rPr>
          <w:rFonts w:hint="eastAsia"/>
        </w:rPr>
        <w:t xml:space="preserve"> timing reference</w:t>
      </w:r>
      <w:bookmarkEnd w:id="16"/>
      <w:bookmarkEnd w:id="17"/>
      <w:r>
        <w:rPr>
          <w:rFonts w:hint="eastAsia"/>
        </w:rPr>
        <w:t xml:space="preserve"> </w:t>
      </w:r>
      <w:r w:rsidR="008B2719" w:rsidRPr="00D0452D">
        <w:t>based on the included</w:t>
      </w:r>
      <w:r w:rsidR="008B2719" w:rsidRPr="00D0452D">
        <w:rPr>
          <w:lang w:eastAsia="zh-CN"/>
        </w:rPr>
        <w:t xml:space="preserve"> </w:t>
      </w:r>
      <w:r w:rsidR="008B2719" w:rsidRPr="00D0452D">
        <w:rPr>
          <w:i/>
        </w:rPr>
        <w:t>time</w:t>
      </w:r>
      <w:r w:rsidR="008B2719" w:rsidRPr="00D0452D">
        <w:t>,</w:t>
      </w:r>
      <w:r w:rsidR="008B2719" w:rsidRPr="00D0452D">
        <w:rPr>
          <w:lang w:eastAsia="zh-CN"/>
        </w:rPr>
        <w:t xml:space="preserve"> </w:t>
      </w:r>
      <w:proofErr w:type="spellStart"/>
      <w:r w:rsidR="008B2719" w:rsidRPr="00D0452D">
        <w:rPr>
          <w:i/>
        </w:rPr>
        <w:t>timeInfoType</w:t>
      </w:r>
      <w:proofErr w:type="spellEnd"/>
      <w:r w:rsidR="008B2719" w:rsidRPr="00D0452D">
        <w:rPr>
          <w:lang w:eastAsia="zh-CN"/>
        </w:rPr>
        <w:t xml:space="preserve"> and </w:t>
      </w:r>
      <w:proofErr w:type="spellStart"/>
      <w:r w:rsidR="008B2719" w:rsidRPr="00D0452D">
        <w:rPr>
          <w:i/>
          <w:lang w:eastAsia="zh-CN"/>
        </w:rPr>
        <w:t>referenceSFN</w:t>
      </w:r>
      <w:proofErr w:type="spellEnd"/>
      <w:r w:rsidR="008B2719" w:rsidRPr="00D0452D">
        <w:rPr>
          <w:i/>
          <w:lang w:eastAsia="zh-CN"/>
        </w:rPr>
        <w:t xml:space="preserve"> </w:t>
      </w:r>
      <w:r w:rsidR="008B2719" w:rsidRPr="00D0452D">
        <w:rPr>
          <w:lang w:eastAsia="zh-CN"/>
        </w:rPr>
        <w:t xml:space="preserve">in </w:t>
      </w:r>
      <w:proofErr w:type="spellStart"/>
      <w:r w:rsidR="008B2719" w:rsidRPr="00D0452D">
        <w:rPr>
          <w:i/>
          <w:lang w:eastAsia="ko-KR"/>
        </w:rPr>
        <w:t>timeReferenceInfo</w:t>
      </w:r>
      <w:proofErr w:type="spellEnd"/>
      <w:r w:rsidR="008B2719" w:rsidDel="008B2719">
        <w:rPr>
          <w:rFonts w:hint="eastAsia"/>
        </w:rPr>
        <w:t xml:space="preserve"> </w:t>
      </w:r>
      <w:r>
        <w:rPr>
          <w:rFonts w:hint="eastAsia"/>
        </w:rPr>
        <w:t xml:space="preserve">and </w:t>
      </w:r>
      <w:r w:rsidR="008B2719">
        <w:rPr>
          <w:rFonts w:eastAsiaTheme="minorEastAsia" w:hint="eastAsia"/>
          <w:lang w:eastAsia="zh-CN"/>
        </w:rPr>
        <w:t>inform</w:t>
      </w:r>
      <w:r w:rsidR="003B5F4C">
        <w:rPr>
          <w:rFonts w:hint="eastAsia"/>
        </w:rPr>
        <w:t xml:space="preserve"> upper layers</w:t>
      </w:r>
      <w:r w:rsidR="003B5F4C">
        <w:rPr>
          <w:rFonts w:eastAsiaTheme="minorEastAsia" w:hint="eastAsia"/>
          <w:lang w:eastAsia="zh-CN"/>
        </w:rPr>
        <w:t>;</w:t>
      </w:r>
    </w:p>
    <w:p w:rsidR="00CE5482" w:rsidRDefault="00CE5482" w:rsidP="006E5DFF">
      <w:pPr>
        <w:pStyle w:val="ListParagraph"/>
        <w:widowControl w:val="0"/>
        <w:numPr>
          <w:ilvl w:val="0"/>
          <w:numId w:val="8"/>
        </w:numPr>
        <w:overflowPunct/>
        <w:autoSpaceDE/>
        <w:autoSpaceDN/>
        <w:adjustRightInd/>
        <w:spacing w:after="120"/>
        <w:contextualSpacing w:val="0"/>
        <w:jc w:val="both"/>
        <w:textAlignment w:val="auto"/>
      </w:pPr>
      <w:bookmarkStart w:id="18" w:name="OLE_LINK114"/>
      <w:bookmarkStart w:id="19" w:name="OLE_LINK115"/>
      <w:bookmarkStart w:id="20" w:name="OLE_LINK108"/>
      <w:bookmarkStart w:id="21" w:name="OLE_LINK109"/>
      <w:bookmarkStart w:id="22" w:name="OLE_LINK113"/>
      <w:r>
        <w:rPr>
          <w:rFonts w:hint="eastAsia"/>
        </w:rPr>
        <w:t xml:space="preserve">If </w:t>
      </w:r>
      <w:r w:rsidRPr="00710D18">
        <w:rPr>
          <w:i/>
        </w:rPr>
        <w:t>uncertainty</w:t>
      </w:r>
      <w:bookmarkEnd w:id="18"/>
      <w:bookmarkEnd w:id="19"/>
      <w:bookmarkEnd w:id="20"/>
      <w:bookmarkEnd w:id="21"/>
      <w:bookmarkEnd w:id="22"/>
      <w:r>
        <w:rPr>
          <w:rFonts w:hint="eastAsia"/>
        </w:rPr>
        <w:t xml:space="preserve"> </w:t>
      </w:r>
      <w:r w:rsidR="008B2719">
        <w:rPr>
          <w:rFonts w:eastAsiaTheme="minorEastAsia" w:hint="eastAsia"/>
          <w:lang w:eastAsia="zh-CN"/>
        </w:rPr>
        <w:t>is included</w:t>
      </w:r>
      <w:r>
        <w:rPr>
          <w:rFonts w:hint="eastAsia"/>
        </w:rPr>
        <w:t>, UE</w:t>
      </w:r>
      <w:r w:rsidRPr="00EE7C16">
        <w:t xml:space="preserve"> </w:t>
      </w:r>
      <w:r w:rsidR="008B2719">
        <w:rPr>
          <w:rFonts w:eastAsiaTheme="minorEastAsia" w:hint="eastAsia"/>
          <w:lang w:eastAsia="zh-CN"/>
        </w:rPr>
        <w:t xml:space="preserve">shall </w:t>
      </w:r>
      <w:r>
        <w:t>calculate</w:t>
      </w:r>
      <w:r>
        <w:rPr>
          <w:rFonts w:hint="eastAsia"/>
        </w:rPr>
        <w:t xml:space="preserve"> </w:t>
      </w:r>
      <w:r w:rsidRPr="00710D18">
        <w:t>inaccuracy of the tim</w:t>
      </w:r>
      <w:r>
        <w:rPr>
          <w:rFonts w:hint="eastAsia"/>
        </w:rPr>
        <w:t>ing</w:t>
      </w:r>
      <w:r w:rsidRPr="00710D18">
        <w:t xml:space="preserve"> reference</w:t>
      </w:r>
      <w:r>
        <w:rPr>
          <w:rFonts w:hint="eastAsia"/>
        </w:rPr>
        <w:t xml:space="preserve"> </w:t>
      </w:r>
      <w:r>
        <w:t>based</w:t>
      </w:r>
      <w:r>
        <w:rPr>
          <w:rFonts w:hint="eastAsia"/>
        </w:rPr>
        <w:t xml:space="preserve"> on </w:t>
      </w:r>
      <w:r w:rsidRPr="00710D18">
        <w:rPr>
          <w:i/>
        </w:rPr>
        <w:t>uncertainty</w:t>
      </w:r>
      <w:r>
        <w:rPr>
          <w:rFonts w:hint="eastAsia"/>
        </w:rPr>
        <w:t xml:space="preserve"> value and </w:t>
      </w:r>
      <w:r w:rsidRPr="00710D18">
        <w:t>other implementation-related inaccuracies</w:t>
      </w:r>
      <w:r>
        <w:rPr>
          <w:rFonts w:hint="eastAsia"/>
        </w:rPr>
        <w:t xml:space="preserve">, and </w:t>
      </w:r>
      <w:r w:rsidR="008B2719" w:rsidRPr="00D0452D">
        <w:t>inform upper layers of the time reference and of the inaccuracy of the time reference</w:t>
      </w:r>
      <w:r w:rsidR="008B2719">
        <w:rPr>
          <w:rFonts w:eastAsiaTheme="minorEastAsia" w:hint="eastAsia"/>
          <w:lang w:eastAsia="zh-CN"/>
        </w:rPr>
        <w:t>.</w:t>
      </w:r>
    </w:p>
    <w:p w:rsidR="00CE5482" w:rsidRDefault="00772FD4" w:rsidP="006E5DFF">
      <w:pPr>
        <w:spacing w:after="120"/>
      </w:pPr>
      <w:r>
        <w:rPr>
          <w:rFonts w:eastAsiaTheme="minorEastAsia" w:hint="eastAsia"/>
          <w:lang w:eastAsia="zh-CN"/>
        </w:rPr>
        <w:t xml:space="preserve">Another is via </w:t>
      </w:r>
      <w:r w:rsidR="00CE5482">
        <w:t>system information</w:t>
      </w:r>
      <w:r w:rsidR="00CE5482">
        <w:rPr>
          <w:rFonts w:hint="eastAsia"/>
        </w:rPr>
        <w:t>：</w:t>
      </w:r>
    </w:p>
    <w:p w:rsidR="00CE5482" w:rsidRDefault="00253A7E" w:rsidP="006E5DFF">
      <w:pPr>
        <w:pStyle w:val="ListParagraph"/>
        <w:widowControl w:val="0"/>
        <w:numPr>
          <w:ilvl w:val="0"/>
          <w:numId w:val="8"/>
        </w:numPr>
        <w:overflowPunct/>
        <w:autoSpaceDE/>
        <w:autoSpaceDN/>
        <w:adjustRightInd/>
        <w:spacing w:after="120"/>
        <w:contextualSpacing w:val="0"/>
        <w:jc w:val="both"/>
        <w:textAlignment w:val="auto"/>
      </w:pPr>
      <w:bookmarkStart w:id="23" w:name="OLE_LINK122"/>
      <w:bookmarkStart w:id="24" w:name="OLE_LINK123"/>
      <w:bookmarkStart w:id="25" w:name="OLE_LINK124"/>
      <w:bookmarkStart w:id="26" w:name="OLE_LINK125"/>
      <w:bookmarkStart w:id="27" w:name="OLE_LINK126"/>
      <w:r>
        <w:rPr>
          <w:rFonts w:eastAsiaTheme="minorEastAsia"/>
          <w:lang w:eastAsia="zh-CN"/>
        </w:rPr>
        <w:t>I</w:t>
      </w:r>
      <w:r>
        <w:rPr>
          <w:rFonts w:eastAsiaTheme="minorEastAsia" w:hint="eastAsia"/>
          <w:lang w:eastAsia="zh-CN"/>
        </w:rPr>
        <w:t xml:space="preserve">ntroduce </w:t>
      </w:r>
      <w:r w:rsidR="008E2829" w:rsidRPr="00B952BE">
        <w:rPr>
          <w:i/>
        </w:rPr>
        <w:t>TimeReferenceInfo-r15</w:t>
      </w:r>
      <w:bookmarkEnd w:id="23"/>
      <w:bookmarkEnd w:id="24"/>
      <w:bookmarkEnd w:id="25"/>
      <w:bookmarkEnd w:id="26"/>
      <w:bookmarkEnd w:id="27"/>
      <w:r w:rsidR="00CE5482">
        <w:rPr>
          <w:rFonts w:hint="eastAsia"/>
        </w:rPr>
        <w:t xml:space="preserve"> which is 0.25us units </w:t>
      </w:r>
      <w:r w:rsidR="00CA2503">
        <w:rPr>
          <w:rFonts w:eastAsiaTheme="minorEastAsia" w:hint="eastAsia"/>
          <w:lang w:eastAsia="zh-CN"/>
        </w:rPr>
        <w:t xml:space="preserve">in </w:t>
      </w:r>
      <w:r>
        <w:rPr>
          <w:rFonts w:eastAsiaTheme="minorEastAsia" w:hint="eastAsia"/>
          <w:lang w:eastAsia="zh-CN"/>
        </w:rPr>
        <w:t xml:space="preserve">addition to </w:t>
      </w:r>
      <w:r w:rsidR="00CE5482">
        <w:rPr>
          <w:rFonts w:hint="eastAsia"/>
        </w:rPr>
        <w:t xml:space="preserve">the primary SIB16 which is </w:t>
      </w:r>
      <w:r w:rsidR="00CE5482" w:rsidRPr="00CC7909">
        <w:rPr>
          <w:lang w:eastAsia="ja-JP"/>
        </w:rPr>
        <w:t>10 ms units</w:t>
      </w:r>
      <w:r w:rsidR="00CE5482">
        <w:rPr>
          <w:rFonts w:hint="eastAsia"/>
        </w:rPr>
        <w:t>.</w:t>
      </w:r>
    </w:p>
    <w:p w:rsidR="00E31807" w:rsidRDefault="006B0175" w:rsidP="006E5DFF">
      <w:pPr>
        <w:spacing w:after="120"/>
        <w:outlineLvl w:val="0"/>
      </w:pPr>
      <w:r w:rsidRPr="004B2E17">
        <w:rPr>
          <w:rFonts w:eastAsiaTheme="minorEastAsia"/>
          <w:lang w:eastAsia="zh-CN"/>
        </w:rPr>
        <w:t>N</w:t>
      </w:r>
      <w:r w:rsidRPr="004B2E17">
        <w:rPr>
          <w:rFonts w:eastAsiaTheme="minorEastAsia" w:hint="eastAsia"/>
          <w:lang w:eastAsia="zh-CN"/>
        </w:rPr>
        <w:t xml:space="preserve">o matter dedicated </w:t>
      </w:r>
      <w:r w:rsidRPr="004B2E17">
        <w:rPr>
          <w:rFonts w:eastAsiaTheme="minorEastAsia"/>
          <w:lang w:eastAsia="zh-CN"/>
        </w:rPr>
        <w:t>signaling</w:t>
      </w:r>
      <w:r w:rsidRPr="004B2E17">
        <w:rPr>
          <w:rFonts w:eastAsiaTheme="minorEastAsia" w:hint="eastAsia"/>
          <w:lang w:eastAsia="zh-CN"/>
        </w:rPr>
        <w:t xml:space="preserve"> or </w:t>
      </w:r>
      <w:r w:rsidR="00997328">
        <w:rPr>
          <w:rFonts w:eastAsiaTheme="minorEastAsia" w:hint="eastAsia"/>
          <w:lang w:eastAsia="zh-CN"/>
        </w:rPr>
        <w:t>system information</w:t>
      </w:r>
      <w:r w:rsidRPr="004B2E17">
        <w:rPr>
          <w:rFonts w:eastAsiaTheme="minorEastAsia" w:hint="eastAsia"/>
          <w:lang w:eastAsia="zh-CN"/>
        </w:rPr>
        <w:t xml:space="preserve">, both </w:t>
      </w:r>
      <w:r w:rsidR="00A11AC0" w:rsidRPr="004B2E17">
        <w:rPr>
          <w:rFonts w:eastAsiaTheme="minorEastAsia"/>
          <w:lang w:eastAsia="zh-CN"/>
        </w:rPr>
        <w:t>include</w:t>
      </w:r>
      <w:r w:rsidRPr="004B2E17">
        <w:rPr>
          <w:rFonts w:eastAsiaTheme="minorEastAsia" w:hint="eastAsia"/>
          <w:lang w:eastAsia="zh-CN"/>
        </w:rPr>
        <w:t xml:space="preserve"> the IE</w:t>
      </w:r>
      <w:r>
        <w:rPr>
          <w:rFonts w:eastAsiaTheme="minorEastAsia" w:hint="eastAsia"/>
          <w:i/>
          <w:lang w:eastAsia="zh-CN"/>
        </w:rPr>
        <w:t xml:space="preserve"> </w:t>
      </w:r>
      <w:r w:rsidR="00E31807" w:rsidRPr="00604E9E">
        <w:rPr>
          <w:i/>
        </w:rPr>
        <w:t>TimeReferenceInfo-r15</w:t>
      </w:r>
      <w:r w:rsidR="00106A8C">
        <w:rPr>
          <w:rFonts w:eastAsiaTheme="minorEastAsia" w:hint="eastAsia"/>
          <w:lang w:eastAsia="zh-CN"/>
        </w:rPr>
        <w:t>, which related</w:t>
      </w:r>
      <w:r w:rsidR="00E31807">
        <w:rPr>
          <w:rFonts w:hint="eastAsia"/>
        </w:rPr>
        <w:t xml:space="preserve"> parameters</w:t>
      </w:r>
      <w:r w:rsidR="00E90F96">
        <w:rPr>
          <w:rFonts w:eastAsiaTheme="minorEastAsia" w:hint="eastAsia"/>
          <w:lang w:eastAsia="zh-CN"/>
        </w:rPr>
        <w:t xml:space="preserve"> are listed</w:t>
      </w:r>
      <w:r w:rsidR="00106A8C">
        <w:rPr>
          <w:rFonts w:eastAsiaTheme="minorEastAsia" w:hint="eastAsia"/>
          <w:lang w:eastAsia="zh-CN"/>
        </w:rPr>
        <w:t xml:space="preserve"> below</w:t>
      </w:r>
      <w:r w:rsidR="00E31807">
        <w:rPr>
          <w:rFonts w:hint="eastAsia"/>
        </w:rPr>
        <w:t>:</w:t>
      </w:r>
    </w:p>
    <w:p w:rsidR="00E31807" w:rsidRPr="00FE7D68" w:rsidRDefault="00E31807" w:rsidP="00E31807">
      <w:pPr>
        <w:pStyle w:val="Heading4"/>
        <w:rPr>
          <w:i/>
          <w:noProof/>
          <w:lang w:val="en-GB"/>
        </w:rPr>
      </w:pPr>
      <w:bookmarkStart w:id="28" w:name="_Toc525856859"/>
      <w:r w:rsidRPr="00FE7D68">
        <w:rPr>
          <w:lang w:val="en-GB"/>
        </w:rPr>
        <w:t>–</w:t>
      </w:r>
      <w:r w:rsidRPr="00FE7D68">
        <w:rPr>
          <w:lang w:val="en-GB"/>
        </w:rPr>
        <w:tab/>
      </w:r>
      <w:r w:rsidRPr="00FE7D68">
        <w:rPr>
          <w:i/>
          <w:noProof/>
          <w:lang w:val="en-GB"/>
        </w:rPr>
        <w:t>TimeReferenceInfo</w:t>
      </w:r>
      <w:bookmarkEnd w:id="28"/>
    </w:p>
    <w:p w:rsidR="00E31807" w:rsidRPr="00FE7D68" w:rsidRDefault="00E31807" w:rsidP="00E31807">
      <w:pPr>
        <w:pStyle w:val="TH"/>
        <w:rPr>
          <w:bCs/>
          <w:i/>
          <w:iCs/>
          <w:lang w:val="en-GB"/>
        </w:rPr>
      </w:pPr>
      <w:proofErr w:type="spellStart"/>
      <w:r w:rsidRPr="00FE7D68">
        <w:rPr>
          <w:i/>
          <w:lang w:val="en-GB" w:eastAsia="zh-CN"/>
        </w:rPr>
        <w:t>TimeReferenceInfo</w:t>
      </w:r>
      <w:proofErr w:type="spellEnd"/>
      <w:r w:rsidRPr="00FE7D68">
        <w:rPr>
          <w:i/>
          <w:lang w:val="en-GB" w:eastAsia="zh-CN"/>
        </w:rPr>
        <w:t xml:space="preserve"> </w:t>
      </w:r>
      <w:r w:rsidRPr="00FE7D68">
        <w:rPr>
          <w:lang w:val="en-GB" w:eastAsia="zh-CN"/>
        </w:rPr>
        <w:t>information elements</w:t>
      </w:r>
    </w:p>
    <w:p w:rsidR="00E31807" w:rsidRPr="00FE7D68" w:rsidRDefault="00E31807" w:rsidP="00E31807">
      <w:pPr>
        <w:pStyle w:val="PL"/>
        <w:shd w:val="clear" w:color="auto" w:fill="E6E6E6"/>
      </w:pPr>
      <w:r w:rsidRPr="00FE7D68">
        <w:t>-- ASN1STA</w:t>
      </w:r>
      <w:smartTag w:uri="urn:schemas-microsoft-com:office:smarttags" w:element="PersonName">
        <w:r w:rsidRPr="00FE7D68">
          <w:t>RT</w:t>
        </w:r>
      </w:smartTag>
    </w:p>
    <w:p w:rsidR="00E31807" w:rsidRPr="00FE7D68" w:rsidRDefault="00E31807" w:rsidP="00E31807">
      <w:pPr>
        <w:pStyle w:val="PL"/>
        <w:shd w:val="clear" w:color="auto" w:fill="E6E6E6"/>
      </w:pPr>
    </w:p>
    <w:p w:rsidR="00E31807" w:rsidRPr="00FE7D68" w:rsidRDefault="00E31807" w:rsidP="00E31807">
      <w:pPr>
        <w:pStyle w:val="PL"/>
        <w:shd w:val="clear" w:color="auto" w:fill="E6E6E6"/>
      </w:pPr>
      <w:r w:rsidRPr="00FE7D68">
        <w:t>TimeReferenceInfo-r15 ::=</w:t>
      </w:r>
      <w:r w:rsidRPr="00FE7D68">
        <w:tab/>
      </w:r>
      <w:r w:rsidRPr="00FE7D68">
        <w:tab/>
        <w:t>SEQUENCE {</w:t>
      </w:r>
    </w:p>
    <w:p w:rsidR="00E31807" w:rsidRPr="00FE7D68" w:rsidRDefault="00E31807" w:rsidP="00E31807">
      <w:pPr>
        <w:pStyle w:val="PL"/>
        <w:shd w:val="clear" w:color="auto" w:fill="E6E6E6"/>
        <w:tabs>
          <w:tab w:val="clear" w:pos="768"/>
          <w:tab w:val="left" w:pos="845"/>
        </w:tabs>
      </w:pPr>
      <w:r w:rsidRPr="00FE7D68">
        <w:tab/>
        <w:t>time-r15</w:t>
      </w:r>
      <w:r w:rsidRPr="00FE7D68">
        <w:tab/>
      </w:r>
      <w:r w:rsidRPr="00FE7D68">
        <w:tab/>
      </w:r>
      <w:r w:rsidRPr="00FE7D68">
        <w:tab/>
      </w:r>
      <w:r w:rsidRPr="00FE7D68">
        <w:tab/>
      </w:r>
      <w:r w:rsidRPr="00FE7D68">
        <w:tab/>
      </w:r>
      <w:r w:rsidRPr="00FE7D68">
        <w:tab/>
      </w:r>
      <w:r w:rsidRPr="00FE7D68">
        <w:tab/>
        <w:t>ReferenceTime-r15,</w:t>
      </w:r>
    </w:p>
    <w:p w:rsidR="00E31807" w:rsidRPr="00FE7D68" w:rsidRDefault="00E31807" w:rsidP="00E31807">
      <w:pPr>
        <w:pStyle w:val="PL"/>
        <w:shd w:val="clear" w:color="auto" w:fill="E6E6E6"/>
        <w:tabs>
          <w:tab w:val="clear" w:pos="768"/>
          <w:tab w:val="left" w:pos="845"/>
        </w:tabs>
      </w:pPr>
      <w:r w:rsidRPr="00FE7D68">
        <w:tab/>
        <w:t>uncertainty-r15</w:t>
      </w:r>
      <w:r w:rsidRPr="00FE7D68">
        <w:tab/>
      </w:r>
      <w:r w:rsidRPr="00FE7D68">
        <w:tab/>
      </w:r>
      <w:r w:rsidRPr="00FE7D68">
        <w:tab/>
      </w:r>
      <w:r w:rsidRPr="00FE7D68">
        <w:tab/>
      </w:r>
      <w:r w:rsidRPr="00FE7D68">
        <w:tab/>
      </w:r>
      <w:r w:rsidRPr="00FE7D68">
        <w:tab/>
        <w:t>INTEGER (0..12)</w:t>
      </w:r>
      <w:r w:rsidRPr="00FE7D68">
        <w:tab/>
      </w:r>
      <w:r w:rsidRPr="00FE7D68">
        <w:tab/>
      </w:r>
      <w:r w:rsidRPr="00FE7D68">
        <w:tab/>
      </w:r>
      <w:r w:rsidRPr="00FE7D68">
        <w:tab/>
        <w:t>OPTIONAL,</w:t>
      </w:r>
      <w:r w:rsidRPr="00FE7D68">
        <w:tab/>
        <w:t>-- Need OR</w:t>
      </w:r>
    </w:p>
    <w:p w:rsidR="00E31807" w:rsidRPr="00FE7D68" w:rsidRDefault="00E31807" w:rsidP="00E31807">
      <w:pPr>
        <w:pStyle w:val="PL"/>
        <w:shd w:val="clear" w:color="auto" w:fill="E6E6E6"/>
        <w:tabs>
          <w:tab w:val="clear" w:pos="768"/>
          <w:tab w:val="left" w:pos="845"/>
        </w:tabs>
      </w:pPr>
      <w:r w:rsidRPr="00FE7D68">
        <w:tab/>
        <w:t>timeInfoType-r15</w:t>
      </w:r>
      <w:r w:rsidRPr="00FE7D68">
        <w:tab/>
      </w:r>
      <w:r w:rsidRPr="00FE7D68">
        <w:tab/>
      </w:r>
      <w:r w:rsidRPr="00FE7D68">
        <w:tab/>
      </w:r>
      <w:r w:rsidRPr="00FE7D68">
        <w:tab/>
      </w:r>
      <w:r w:rsidRPr="00FE7D68">
        <w:tab/>
        <w:t>ENUMERATED {localClock}</w:t>
      </w:r>
      <w:r w:rsidRPr="00FE7D68">
        <w:tab/>
      </w:r>
      <w:r w:rsidRPr="00FE7D68">
        <w:tab/>
        <w:t>OPTIONAL,</w:t>
      </w:r>
      <w:r w:rsidRPr="00FE7D68">
        <w:tab/>
        <w:t>-- Need OR</w:t>
      </w:r>
    </w:p>
    <w:p w:rsidR="00E31807" w:rsidRPr="00FE7D68" w:rsidRDefault="00E31807" w:rsidP="00E31807">
      <w:pPr>
        <w:pStyle w:val="PL"/>
        <w:shd w:val="clear" w:color="auto" w:fill="E6E6E6"/>
      </w:pPr>
      <w:r w:rsidRPr="00FE7D68">
        <w:tab/>
        <w:t>referenceSFN-r15</w:t>
      </w:r>
      <w:r w:rsidRPr="00FE7D68">
        <w:tab/>
      </w:r>
      <w:r w:rsidRPr="00FE7D68">
        <w:tab/>
      </w:r>
      <w:r w:rsidRPr="00FE7D68">
        <w:tab/>
      </w:r>
      <w:r w:rsidRPr="00FE7D68">
        <w:tab/>
      </w:r>
      <w:r w:rsidRPr="00FE7D68">
        <w:tab/>
        <w:t>INTEGER (0..1023)</w:t>
      </w:r>
      <w:r w:rsidRPr="00FE7D68">
        <w:tab/>
      </w:r>
      <w:r w:rsidRPr="00FE7D68">
        <w:tab/>
      </w:r>
      <w:r w:rsidRPr="00FE7D68">
        <w:tab/>
        <w:t>OPTIONAL</w:t>
      </w:r>
      <w:r w:rsidRPr="00FE7D68">
        <w:tab/>
        <w:t>-- Cond TimeRef</w:t>
      </w:r>
    </w:p>
    <w:p w:rsidR="00E31807" w:rsidRPr="00FE7D68" w:rsidRDefault="00E31807" w:rsidP="00E31807">
      <w:pPr>
        <w:pStyle w:val="PL"/>
        <w:shd w:val="clear" w:color="auto" w:fill="E6E6E6"/>
      </w:pPr>
      <w:r w:rsidRPr="00FE7D68">
        <w:t>}</w:t>
      </w:r>
    </w:p>
    <w:p w:rsidR="00E31807" w:rsidRPr="00FE7D68" w:rsidRDefault="00E31807" w:rsidP="00E31807">
      <w:pPr>
        <w:pStyle w:val="PL"/>
        <w:shd w:val="clear" w:color="auto" w:fill="E6E6E6"/>
      </w:pPr>
    </w:p>
    <w:p w:rsidR="00E31807" w:rsidRPr="00FE7D68" w:rsidRDefault="00E31807" w:rsidP="00E31807">
      <w:pPr>
        <w:pStyle w:val="PL"/>
        <w:shd w:val="clear" w:color="auto" w:fill="E6E6E6"/>
      </w:pPr>
      <w:r w:rsidRPr="00FE7D68">
        <w:t>ReferenceTime-r15 ::=</w:t>
      </w:r>
      <w:r w:rsidRPr="00FE7D68">
        <w:tab/>
      </w:r>
      <w:r w:rsidRPr="00FE7D68">
        <w:tab/>
      </w:r>
      <w:r w:rsidRPr="00FE7D68">
        <w:tab/>
        <w:t>SEQUENCE {</w:t>
      </w:r>
    </w:p>
    <w:p w:rsidR="00E31807" w:rsidRPr="00FE7D68" w:rsidRDefault="00E31807" w:rsidP="00E31807">
      <w:pPr>
        <w:pStyle w:val="PL"/>
        <w:shd w:val="clear" w:color="auto" w:fill="E6E6E6"/>
      </w:pPr>
      <w:r w:rsidRPr="00FE7D68">
        <w:tab/>
        <w:t>refDays-r15</w:t>
      </w:r>
      <w:r w:rsidRPr="00FE7D68">
        <w:tab/>
      </w:r>
      <w:r w:rsidRPr="00FE7D68">
        <w:tab/>
      </w:r>
      <w:r w:rsidRPr="00FE7D68">
        <w:tab/>
      </w:r>
      <w:r w:rsidRPr="00FE7D68">
        <w:tab/>
      </w:r>
      <w:r w:rsidRPr="00FE7D68">
        <w:tab/>
      </w:r>
      <w:r w:rsidRPr="00FE7D68">
        <w:tab/>
      </w:r>
      <w:r w:rsidRPr="00FE7D68">
        <w:tab/>
        <w:t>INTEGER (0..72999),</w:t>
      </w:r>
    </w:p>
    <w:p w:rsidR="00E31807" w:rsidRPr="00FE7D68" w:rsidRDefault="00E31807" w:rsidP="00E31807">
      <w:pPr>
        <w:pStyle w:val="PL"/>
        <w:shd w:val="clear" w:color="auto" w:fill="E6E6E6"/>
      </w:pPr>
      <w:r w:rsidRPr="00FE7D68">
        <w:tab/>
        <w:t>refSeconds-r15</w:t>
      </w:r>
      <w:r w:rsidRPr="00FE7D68">
        <w:tab/>
      </w:r>
      <w:r w:rsidRPr="00FE7D68">
        <w:tab/>
      </w:r>
      <w:r w:rsidRPr="00FE7D68">
        <w:tab/>
      </w:r>
      <w:r w:rsidRPr="00FE7D68">
        <w:tab/>
      </w:r>
      <w:r w:rsidRPr="00FE7D68">
        <w:tab/>
      </w:r>
      <w:r w:rsidRPr="00FE7D68">
        <w:tab/>
        <w:t>INTEGER (0..86399),</w:t>
      </w:r>
    </w:p>
    <w:p w:rsidR="00E31807" w:rsidRPr="00FE7D68" w:rsidRDefault="00E31807" w:rsidP="00E31807">
      <w:pPr>
        <w:pStyle w:val="PL"/>
        <w:shd w:val="clear" w:color="auto" w:fill="E6E6E6"/>
      </w:pPr>
      <w:r w:rsidRPr="00FE7D68">
        <w:tab/>
        <w:t>refMilliSeconds-r15</w:t>
      </w:r>
      <w:r w:rsidRPr="00FE7D68">
        <w:tab/>
      </w:r>
      <w:r w:rsidRPr="00FE7D68">
        <w:tab/>
      </w:r>
      <w:r w:rsidRPr="00FE7D68">
        <w:tab/>
      </w:r>
      <w:r w:rsidRPr="00FE7D68">
        <w:tab/>
      </w:r>
      <w:r w:rsidRPr="00FE7D68">
        <w:tab/>
        <w:t>INTEGER (0..999),</w:t>
      </w:r>
    </w:p>
    <w:p w:rsidR="00E31807" w:rsidRPr="00FE7D68" w:rsidRDefault="00E31807" w:rsidP="00E31807">
      <w:pPr>
        <w:pStyle w:val="PL"/>
        <w:shd w:val="clear" w:color="auto" w:fill="E6E6E6"/>
      </w:pPr>
      <w:r w:rsidRPr="00FE7D68">
        <w:tab/>
        <w:t>refQuarterMicroSeconds-r15</w:t>
      </w:r>
      <w:r w:rsidRPr="00FE7D68">
        <w:tab/>
      </w:r>
      <w:r w:rsidRPr="00FE7D68">
        <w:tab/>
      </w:r>
      <w:r w:rsidRPr="00FE7D68">
        <w:tab/>
        <w:t>INTEGER (0..3999)</w:t>
      </w:r>
    </w:p>
    <w:p w:rsidR="00E31807" w:rsidRPr="00FE7D68" w:rsidRDefault="00E31807" w:rsidP="00E31807">
      <w:pPr>
        <w:pStyle w:val="PL"/>
        <w:shd w:val="clear" w:color="auto" w:fill="E6E6E6"/>
      </w:pPr>
      <w:r w:rsidRPr="00FE7D68">
        <w:t>}</w:t>
      </w:r>
    </w:p>
    <w:p w:rsidR="00E31807" w:rsidRPr="00FE7D68" w:rsidRDefault="00E31807" w:rsidP="00E31807">
      <w:pPr>
        <w:pStyle w:val="PL"/>
        <w:shd w:val="clear" w:color="auto" w:fill="E6E6E6"/>
      </w:pPr>
    </w:p>
    <w:p w:rsidR="00E31807" w:rsidRPr="00FE7D68" w:rsidRDefault="00E31807" w:rsidP="00E31807">
      <w:pPr>
        <w:pStyle w:val="PL"/>
        <w:shd w:val="clear" w:color="auto" w:fill="E6E6E6"/>
      </w:pPr>
      <w:r w:rsidRPr="00FE7D68">
        <w:t>-- ASN1STOP</w:t>
      </w:r>
    </w:p>
    <w:p w:rsidR="00E31807" w:rsidRPr="00FE7D68" w:rsidRDefault="00E31807" w:rsidP="00E3180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1807" w:rsidRPr="00FE7D68" w:rsidTr="00E83CBE">
        <w:trPr>
          <w:cantSplit/>
          <w:tblHeader/>
        </w:trPr>
        <w:tc>
          <w:tcPr>
            <w:tcW w:w="9639" w:type="dxa"/>
          </w:tcPr>
          <w:p w:rsidR="00E31807" w:rsidRPr="00FE7D68" w:rsidRDefault="00E31807" w:rsidP="00E83CBE">
            <w:pPr>
              <w:pStyle w:val="TAH"/>
              <w:rPr>
                <w:rFonts w:eastAsia="SimSun"/>
              </w:rPr>
            </w:pPr>
            <w:r w:rsidRPr="00FE7D68">
              <w:rPr>
                <w:rFonts w:eastAsia="SimSun"/>
                <w:i/>
                <w:noProof/>
                <w:lang w:eastAsia="zh-CN"/>
              </w:rPr>
              <w:t>TimeReferenceInfo</w:t>
            </w:r>
            <w:r w:rsidRPr="00FE7D68">
              <w:rPr>
                <w:rFonts w:eastAsia="SimSun"/>
                <w:noProof/>
              </w:rPr>
              <w:t xml:space="preserve"> field descriptions</w:t>
            </w:r>
          </w:p>
        </w:tc>
      </w:tr>
      <w:tr w:rsidR="00E31807" w:rsidRPr="00FE7D68" w:rsidTr="00E83CBE">
        <w:trPr>
          <w:cantSplit/>
          <w:trHeight w:val="210"/>
        </w:trPr>
        <w:tc>
          <w:tcPr>
            <w:tcW w:w="9639" w:type="dxa"/>
          </w:tcPr>
          <w:p w:rsidR="00E31807" w:rsidRPr="00FE7D68" w:rsidRDefault="00E31807" w:rsidP="00E83CBE">
            <w:pPr>
              <w:pStyle w:val="TAL"/>
              <w:tabs>
                <w:tab w:val="num" w:pos="1494"/>
              </w:tabs>
              <w:spacing w:before="60"/>
              <w:jc w:val="both"/>
              <w:rPr>
                <w:rFonts w:eastAsia="MS Mincho"/>
                <w:b/>
                <w:i/>
                <w:noProof/>
                <w:lang w:eastAsia="en-GB"/>
              </w:rPr>
            </w:pPr>
            <w:r w:rsidRPr="00FE7D68">
              <w:rPr>
                <w:rFonts w:eastAsia="SimSun"/>
                <w:b/>
                <w:i/>
                <w:noProof/>
                <w:lang w:eastAsia="en-GB"/>
              </w:rPr>
              <w:t>referenceSFN</w:t>
            </w:r>
          </w:p>
          <w:p w:rsidR="00E31807" w:rsidRPr="00FE7D68" w:rsidRDefault="00E31807" w:rsidP="00E83CBE">
            <w:pPr>
              <w:pStyle w:val="TAL"/>
              <w:tabs>
                <w:tab w:val="num" w:pos="1494"/>
              </w:tabs>
              <w:spacing w:before="60"/>
              <w:jc w:val="both"/>
              <w:rPr>
                <w:rFonts w:eastAsia="SimSun"/>
                <w:lang w:eastAsia="zh-CN"/>
              </w:rPr>
            </w:pPr>
            <w:r w:rsidRPr="00FE7D68">
              <w:rPr>
                <w:rFonts w:eastAsia="SimSun"/>
                <w:lang w:eastAsia="zh-CN"/>
              </w:rPr>
              <w:t>This field i</w:t>
            </w:r>
            <w:r w:rsidRPr="00FE7D68">
              <w:rPr>
                <w:rFonts w:eastAsia="MS Mincho"/>
                <w:lang w:eastAsia="en-GB"/>
              </w:rPr>
              <w:t xml:space="preserve">ndicates the reference SFN for time reference information. </w:t>
            </w:r>
            <w:r w:rsidRPr="00D2585F">
              <w:rPr>
                <w:rFonts w:eastAsia="MS Mincho"/>
                <w:highlight w:val="yellow"/>
                <w:lang w:eastAsia="en-GB"/>
              </w:rPr>
              <w:t xml:space="preserve">The </w:t>
            </w:r>
            <w:r w:rsidRPr="00D2585F">
              <w:rPr>
                <w:rFonts w:eastAsia="MS Mincho"/>
                <w:i/>
                <w:highlight w:val="yellow"/>
                <w:lang w:eastAsia="en-GB"/>
              </w:rPr>
              <w:t>time</w:t>
            </w:r>
            <w:r w:rsidRPr="00D2585F">
              <w:rPr>
                <w:rFonts w:eastAsia="MS Mincho"/>
                <w:highlight w:val="yellow"/>
                <w:lang w:eastAsia="en-GB"/>
              </w:rPr>
              <w:t xml:space="preserve"> field indicates the time at the ending boundary of the</w:t>
            </w:r>
            <w:r w:rsidRPr="00D2585F">
              <w:rPr>
                <w:rFonts w:eastAsia="MS Mincho"/>
                <w:szCs w:val="18"/>
                <w:highlight w:val="yellow"/>
                <w:lang w:eastAsia="en-GB"/>
              </w:rPr>
              <w:t xml:space="preserve"> SFN indicated by </w:t>
            </w:r>
            <w:bookmarkStart w:id="29" w:name="OLE_LINK26"/>
            <w:bookmarkStart w:id="30" w:name="OLE_LINK27"/>
            <w:r w:rsidRPr="00D2585F">
              <w:rPr>
                <w:rFonts w:eastAsia="MS Mincho"/>
                <w:i/>
                <w:noProof/>
                <w:szCs w:val="18"/>
                <w:highlight w:val="yellow"/>
                <w:lang w:eastAsia="en-GB"/>
              </w:rPr>
              <w:t>referenceSFN</w:t>
            </w:r>
            <w:bookmarkEnd w:id="29"/>
            <w:bookmarkEnd w:id="30"/>
            <w:r w:rsidRPr="00D2585F">
              <w:rPr>
                <w:rFonts w:eastAsia="MS Mincho"/>
                <w:highlight w:val="yellow"/>
                <w:lang w:eastAsia="en-GB"/>
              </w:rPr>
              <w:t>.</w:t>
            </w:r>
          </w:p>
          <w:p w:rsidR="00E31807" w:rsidRPr="00FE7D68" w:rsidRDefault="00E31807" w:rsidP="00E83CBE">
            <w:pPr>
              <w:pStyle w:val="TAL"/>
              <w:tabs>
                <w:tab w:val="num" w:pos="1494"/>
              </w:tabs>
              <w:spacing w:before="60"/>
              <w:jc w:val="both"/>
              <w:rPr>
                <w:rFonts w:eastAsia="SimSun"/>
                <w:b/>
                <w:i/>
                <w:noProof/>
                <w:lang w:eastAsia="en-GB"/>
              </w:rPr>
            </w:pPr>
            <w:r w:rsidRPr="00FE7D68">
              <w:rPr>
                <w:rFonts w:eastAsia="SimSun"/>
                <w:lang w:eastAsia="zh-CN"/>
              </w:rPr>
              <w:t>I</w:t>
            </w:r>
            <w:r w:rsidRPr="00D2585F">
              <w:rPr>
                <w:rFonts w:eastAsia="SimSun"/>
                <w:highlight w:val="yellow"/>
                <w:lang w:eastAsia="zh-CN"/>
              </w:rPr>
              <w:t>f t</w:t>
            </w:r>
            <w:r w:rsidRPr="00D2585F">
              <w:rPr>
                <w:rFonts w:eastAsia="MS Mincho"/>
                <w:highlight w:val="yellow"/>
                <w:lang w:eastAsia="en-GB"/>
              </w:rPr>
              <w:t xml:space="preserve">he </w:t>
            </w:r>
            <w:r w:rsidRPr="00D2585F">
              <w:rPr>
                <w:rFonts w:eastAsia="MS Mincho"/>
                <w:i/>
                <w:highlight w:val="yellow"/>
                <w:lang w:eastAsia="en-GB"/>
              </w:rPr>
              <w:t>time</w:t>
            </w:r>
            <w:r w:rsidRPr="00D2585F">
              <w:rPr>
                <w:rFonts w:eastAsia="MS Mincho"/>
                <w:highlight w:val="yellow"/>
                <w:lang w:eastAsia="en-GB"/>
              </w:rPr>
              <w:t xml:space="preserve"> field</w:t>
            </w:r>
            <w:r w:rsidRPr="00D2585F">
              <w:rPr>
                <w:rFonts w:eastAsia="SimSun"/>
                <w:highlight w:val="yellow"/>
                <w:lang w:eastAsia="zh-CN"/>
              </w:rPr>
              <w:t xml:space="preserve"> is included in </w:t>
            </w:r>
            <w:r w:rsidRPr="00D2585F">
              <w:rPr>
                <w:rFonts w:eastAsia="SimSun"/>
                <w:i/>
                <w:highlight w:val="yellow"/>
                <w:lang w:eastAsia="zh-CN"/>
              </w:rPr>
              <w:t>SystemInformationBlockType16</w:t>
            </w:r>
            <w:r w:rsidRPr="00D2585F">
              <w:rPr>
                <w:rFonts w:eastAsia="SimSun"/>
                <w:highlight w:val="yellow"/>
                <w:lang w:eastAsia="zh-CN"/>
              </w:rPr>
              <w:t xml:space="preserve"> and the </w:t>
            </w:r>
            <w:proofErr w:type="spellStart"/>
            <w:r w:rsidRPr="00D2585F">
              <w:rPr>
                <w:rFonts w:eastAsia="SimSun"/>
                <w:i/>
                <w:highlight w:val="yellow"/>
                <w:lang w:eastAsia="zh-CN"/>
              </w:rPr>
              <w:t>referenceSFN</w:t>
            </w:r>
            <w:proofErr w:type="spellEnd"/>
            <w:r w:rsidRPr="00D2585F">
              <w:rPr>
                <w:rFonts w:eastAsia="SimSun"/>
                <w:highlight w:val="yellow"/>
                <w:lang w:eastAsia="zh-CN"/>
              </w:rPr>
              <w:t xml:space="preserve"> field is not included, </w:t>
            </w:r>
            <w:r w:rsidRPr="00D2585F">
              <w:rPr>
                <w:rFonts w:eastAsia="MS Mincho"/>
                <w:highlight w:val="yellow"/>
                <w:lang w:eastAsia="en-GB"/>
              </w:rPr>
              <w:t xml:space="preserve">the </w:t>
            </w:r>
            <w:r w:rsidRPr="00D2585F">
              <w:rPr>
                <w:rFonts w:eastAsia="MS Mincho"/>
                <w:i/>
                <w:highlight w:val="yellow"/>
                <w:lang w:eastAsia="en-GB"/>
              </w:rPr>
              <w:t>time</w:t>
            </w:r>
            <w:r w:rsidRPr="00D2585F">
              <w:rPr>
                <w:rFonts w:eastAsia="MS Mincho"/>
                <w:highlight w:val="yellow"/>
                <w:lang w:eastAsia="en-GB"/>
              </w:rPr>
              <w:t xml:space="preserve"> field </w:t>
            </w:r>
            <w:bookmarkStart w:id="31" w:name="OLE_LINK24"/>
            <w:bookmarkStart w:id="32" w:name="OLE_LINK25"/>
            <w:r w:rsidRPr="00D2585F">
              <w:rPr>
                <w:rFonts w:eastAsia="MS Mincho"/>
                <w:highlight w:val="yellow"/>
                <w:lang w:eastAsia="en-GB"/>
              </w:rPr>
              <w:t xml:space="preserve">indicates the time </w:t>
            </w:r>
            <w:r w:rsidRPr="00D2585F">
              <w:rPr>
                <w:rFonts w:eastAsia="SimSun"/>
                <w:highlight w:val="yellow"/>
                <w:lang w:eastAsia="zh-CN"/>
              </w:rPr>
              <w:t>at the SFN boundary</w:t>
            </w:r>
            <w:r w:rsidRPr="00D2585F">
              <w:rPr>
                <w:rFonts w:eastAsia="SimSun"/>
                <w:highlight w:val="yellow"/>
                <w:lang w:eastAsia="ja-JP"/>
              </w:rPr>
              <w:t xml:space="preserve"> at or immediately after the ending boundary of the SI-window</w:t>
            </w:r>
            <w:bookmarkEnd w:id="31"/>
            <w:bookmarkEnd w:id="32"/>
            <w:r w:rsidRPr="00D2585F">
              <w:rPr>
                <w:rFonts w:eastAsia="SimSun"/>
                <w:highlight w:val="yellow"/>
                <w:lang w:eastAsia="ja-JP"/>
              </w:rPr>
              <w:t xml:space="preserve"> in which </w:t>
            </w:r>
            <w:r w:rsidRPr="00D2585F">
              <w:rPr>
                <w:rFonts w:eastAsia="SimSun"/>
                <w:i/>
                <w:highlight w:val="yellow"/>
                <w:lang w:eastAsia="ja-JP"/>
              </w:rPr>
              <w:t>SystemInformationBlockType16</w:t>
            </w:r>
            <w:r w:rsidRPr="00D2585F">
              <w:rPr>
                <w:rFonts w:eastAsia="SimSun"/>
                <w:highlight w:val="yellow"/>
                <w:lang w:eastAsia="ja-JP"/>
              </w:rPr>
              <w:t xml:space="preserve"> is transmitted</w:t>
            </w:r>
            <w:r w:rsidRPr="00D2585F">
              <w:rPr>
                <w:rFonts w:eastAsia="SimSun"/>
                <w:highlight w:val="yellow"/>
                <w:lang w:eastAsia="zh-CN"/>
              </w:rPr>
              <w:t>.</w:t>
            </w:r>
          </w:p>
        </w:tc>
      </w:tr>
      <w:tr w:rsidR="00E31807" w:rsidRPr="00FE7D68" w:rsidTr="00E83CBE">
        <w:trPr>
          <w:cantSplit/>
          <w:trHeight w:val="210"/>
        </w:trPr>
        <w:tc>
          <w:tcPr>
            <w:tcW w:w="9639" w:type="dxa"/>
          </w:tcPr>
          <w:p w:rsidR="00E31807" w:rsidRPr="00FE7D68" w:rsidRDefault="00E31807" w:rsidP="00E83CBE">
            <w:pPr>
              <w:pStyle w:val="TAL"/>
              <w:tabs>
                <w:tab w:val="num" w:pos="1494"/>
              </w:tabs>
              <w:spacing w:before="60"/>
              <w:jc w:val="both"/>
              <w:rPr>
                <w:rFonts w:eastAsia="MS Mincho"/>
                <w:b/>
                <w:i/>
                <w:lang w:eastAsia="en-GB"/>
              </w:rPr>
            </w:pPr>
            <w:r w:rsidRPr="00FE7D68">
              <w:rPr>
                <w:rFonts w:eastAsia="SimSun"/>
                <w:b/>
                <w:i/>
              </w:rPr>
              <w:t xml:space="preserve">time, </w:t>
            </w:r>
            <w:proofErr w:type="spellStart"/>
            <w:r w:rsidRPr="00FE7D68">
              <w:rPr>
                <w:rFonts w:eastAsia="SimSun"/>
                <w:b/>
                <w:i/>
              </w:rPr>
              <w:t>timeInfoType</w:t>
            </w:r>
            <w:proofErr w:type="spellEnd"/>
          </w:p>
          <w:p w:rsidR="00E31807" w:rsidRPr="00FE7D68" w:rsidRDefault="00E31807" w:rsidP="00E83CBE">
            <w:pPr>
              <w:pStyle w:val="TAL"/>
              <w:rPr>
                <w:rFonts w:eastAsia="SimSun"/>
                <w:lang w:eastAsia="zh-CN"/>
              </w:rPr>
            </w:pPr>
            <w:r w:rsidRPr="00FE7D68">
              <w:rPr>
                <w:rFonts w:eastAsia="SimSun"/>
                <w:lang w:eastAsia="zh-CN"/>
              </w:rPr>
              <w:t>This field i</w:t>
            </w:r>
            <w:r w:rsidRPr="00FE7D68">
              <w:rPr>
                <w:rFonts w:eastAsia="SimSun"/>
                <w:lang w:eastAsia="en-GB"/>
              </w:rPr>
              <w:t xml:space="preserve">ndicates time reference with 0.25 us granularity. </w:t>
            </w:r>
            <w:r w:rsidRPr="00FE7D68">
              <w:rPr>
                <w:rFonts w:eastAsia="SimSun"/>
                <w:lang w:eastAsia="zh-CN"/>
              </w:rPr>
              <w:t xml:space="preserve">The indicated time is referenced at the network, i.e., without compensating for RF propagation delay. The indicated time in 0.25 us unit from the origin is </w:t>
            </w:r>
            <w:proofErr w:type="spellStart"/>
            <w:r w:rsidRPr="00FE7D68">
              <w:rPr>
                <w:rFonts w:eastAsia="SimSun"/>
                <w:i/>
                <w:lang w:eastAsia="zh-CN"/>
              </w:rPr>
              <w:t>refDays</w:t>
            </w:r>
            <w:proofErr w:type="spellEnd"/>
            <w:r w:rsidRPr="00FE7D68">
              <w:rPr>
                <w:rFonts w:eastAsia="SimSun"/>
                <w:lang w:eastAsia="zh-CN"/>
              </w:rPr>
              <w:t xml:space="preserve">*86400*1000*4000 + </w:t>
            </w:r>
            <w:proofErr w:type="spellStart"/>
            <w:r w:rsidRPr="00FE7D68">
              <w:rPr>
                <w:rFonts w:eastAsia="SimSun"/>
                <w:i/>
                <w:lang w:eastAsia="zh-CN"/>
              </w:rPr>
              <w:t>refSeconds</w:t>
            </w:r>
            <w:proofErr w:type="spellEnd"/>
            <w:r w:rsidRPr="00FE7D68">
              <w:rPr>
                <w:rFonts w:eastAsia="SimSun"/>
                <w:lang w:eastAsia="zh-CN"/>
              </w:rPr>
              <w:t xml:space="preserve">*1000*4000 + </w:t>
            </w:r>
            <w:proofErr w:type="spellStart"/>
            <w:r w:rsidRPr="00FE7D68">
              <w:rPr>
                <w:rFonts w:eastAsia="SimSun"/>
                <w:i/>
                <w:lang w:eastAsia="zh-CN"/>
              </w:rPr>
              <w:t>refMilliSeconds</w:t>
            </w:r>
            <w:proofErr w:type="spellEnd"/>
            <w:r w:rsidRPr="00FE7D68">
              <w:rPr>
                <w:rFonts w:eastAsia="SimSun"/>
                <w:lang w:eastAsia="zh-CN"/>
              </w:rPr>
              <w:t xml:space="preserve">*4000 + </w:t>
            </w:r>
            <w:proofErr w:type="spellStart"/>
            <w:r w:rsidRPr="00FE7D68">
              <w:rPr>
                <w:rFonts w:eastAsia="SimSun"/>
                <w:i/>
                <w:lang w:eastAsia="zh-CN"/>
              </w:rPr>
              <w:t>refQuarterMicroSeconds</w:t>
            </w:r>
            <w:proofErr w:type="spellEnd"/>
            <w:r w:rsidRPr="00FE7D68">
              <w:rPr>
                <w:rFonts w:eastAsia="SimSun"/>
                <w:lang w:eastAsia="zh-CN"/>
              </w:rPr>
              <w:t xml:space="preserve">. The </w:t>
            </w:r>
            <w:proofErr w:type="spellStart"/>
            <w:r w:rsidRPr="00FE7D68">
              <w:rPr>
                <w:rFonts w:eastAsia="SimSun"/>
                <w:i/>
                <w:lang w:eastAsia="zh-CN"/>
              </w:rPr>
              <w:t>refDays</w:t>
            </w:r>
            <w:proofErr w:type="spellEnd"/>
            <w:r w:rsidRPr="00FE7D68">
              <w:rPr>
                <w:rFonts w:eastAsia="SimSun"/>
                <w:lang w:eastAsia="zh-CN"/>
              </w:rPr>
              <w:t xml:space="preserve"> field specifies the sequential number of days (with day count starting at 0) from the origin of the </w:t>
            </w:r>
            <w:r w:rsidRPr="00FE7D68">
              <w:rPr>
                <w:rFonts w:eastAsia="SimSun"/>
                <w:i/>
                <w:lang w:eastAsia="zh-CN"/>
              </w:rPr>
              <w:t>time</w:t>
            </w:r>
            <w:r w:rsidRPr="00FE7D68">
              <w:rPr>
                <w:rFonts w:eastAsia="SimSun"/>
                <w:lang w:eastAsia="zh-CN"/>
              </w:rPr>
              <w:t xml:space="preserve"> field. </w:t>
            </w:r>
            <w:r w:rsidRPr="00FE7D68">
              <w:rPr>
                <w:rFonts w:eastAsia="SimSun"/>
                <w:lang w:eastAsia="en-GB"/>
              </w:rPr>
              <w:t xml:space="preserve">If </w:t>
            </w:r>
            <w:proofErr w:type="spellStart"/>
            <w:r w:rsidRPr="00FE7D68">
              <w:rPr>
                <w:rFonts w:eastAsia="SimSun"/>
                <w:i/>
                <w:lang w:eastAsia="en-GB"/>
              </w:rPr>
              <w:t>timeInfoType</w:t>
            </w:r>
            <w:proofErr w:type="spellEnd"/>
            <w:r w:rsidRPr="00FE7D68">
              <w:rPr>
                <w:rFonts w:eastAsia="SimSun"/>
                <w:lang w:eastAsia="en-GB"/>
              </w:rPr>
              <w:t xml:space="preserve"> is </w:t>
            </w:r>
            <w:r w:rsidRPr="00FE7D68">
              <w:rPr>
                <w:rFonts w:eastAsia="SimSun"/>
                <w:lang w:eastAsia="zh-CN"/>
              </w:rPr>
              <w:t>not included</w:t>
            </w:r>
            <w:r w:rsidRPr="00FE7D68">
              <w:rPr>
                <w:rFonts w:eastAsia="SimSun"/>
                <w:lang w:eastAsia="en-GB"/>
              </w:rPr>
              <w:t xml:space="preserve">, the origin of the </w:t>
            </w:r>
            <w:r w:rsidRPr="00FE7D68">
              <w:rPr>
                <w:rFonts w:eastAsia="SimSun"/>
                <w:i/>
                <w:lang w:eastAsia="en-GB"/>
              </w:rPr>
              <w:t>time</w:t>
            </w:r>
            <w:r w:rsidRPr="00FE7D68">
              <w:rPr>
                <w:rFonts w:eastAsia="SimSun"/>
                <w:lang w:eastAsia="en-GB"/>
              </w:rPr>
              <w:t xml:space="preserve"> </w:t>
            </w:r>
            <w:r w:rsidRPr="00FE7D68">
              <w:rPr>
                <w:rFonts w:eastAsia="SimSun"/>
                <w:lang w:eastAsia="zh-CN"/>
              </w:rPr>
              <w:t xml:space="preserve">field </w:t>
            </w:r>
            <w:r w:rsidRPr="00FE7D68">
              <w:rPr>
                <w:rFonts w:eastAsia="SimSun"/>
                <w:lang w:eastAsia="en-GB"/>
              </w:rPr>
              <w:t xml:space="preserve">is </w:t>
            </w:r>
            <w:r w:rsidRPr="00FE7D68">
              <w:rPr>
                <w:rFonts w:eastAsia="SimSun"/>
              </w:rPr>
              <w:t xml:space="preserve">00:00:00 on Gregorian calendar date 6 January, 1980 (start of GPS time). If </w:t>
            </w:r>
            <w:proofErr w:type="spellStart"/>
            <w:r w:rsidRPr="00FE7D68">
              <w:rPr>
                <w:rFonts w:eastAsia="SimSun"/>
                <w:i/>
              </w:rPr>
              <w:t>timeInfoType</w:t>
            </w:r>
            <w:proofErr w:type="spellEnd"/>
            <w:r w:rsidRPr="00FE7D68">
              <w:rPr>
                <w:rFonts w:eastAsia="SimSun"/>
              </w:rPr>
              <w:t xml:space="preserve"> is set to </w:t>
            </w:r>
            <w:proofErr w:type="spellStart"/>
            <w:r w:rsidRPr="00FE7D68">
              <w:rPr>
                <w:rFonts w:eastAsia="SimSun"/>
                <w:i/>
              </w:rPr>
              <w:t>localClock</w:t>
            </w:r>
            <w:proofErr w:type="spellEnd"/>
            <w:r w:rsidRPr="00FE7D68">
              <w:rPr>
                <w:rFonts w:eastAsia="SimSun"/>
              </w:rPr>
              <w:t xml:space="preserve">, the interpretation of the origin of the </w:t>
            </w:r>
            <w:r w:rsidRPr="00FE7D68">
              <w:rPr>
                <w:rFonts w:eastAsia="SimSun"/>
                <w:i/>
              </w:rPr>
              <w:t>time</w:t>
            </w:r>
            <w:r w:rsidRPr="00FE7D68">
              <w:rPr>
                <w:rFonts w:eastAsia="SimSun"/>
              </w:rPr>
              <w:t xml:space="preserve"> is unspecified and left up to upper layers.</w:t>
            </w:r>
          </w:p>
          <w:p w:rsidR="00E31807" w:rsidRPr="00FE7D68" w:rsidRDefault="00E31807" w:rsidP="00E83CBE">
            <w:pPr>
              <w:pStyle w:val="TAL"/>
              <w:rPr>
                <w:rFonts w:eastAsia="SimSun"/>
                <w:b/>
                <w:i/>
                <w:noProof/>
                <w:lang w:eastAsia="en-GB"/>
              </w:rPr>
            </w:pPr>
            <w:r w:rsidRPr="00FE7D68">
              <w:rPr>
                <w:rFonts w:eastAsia="SimSun"/>
                <w:lang w:eastAsia="zh-CN"/>
              </w:rPr>
              <w:t xml:space="preserve">If </w:t>
            </w:r>
            <w:r w:rsidRPr="00FE7D68">
              <w:rPr>
                <w:rFonts w:eastAsia="SimSun"/>
                <w:i/>
                <w:lang w:eastAsia="zh-CN"/>
              </w:rPr>
              <w:t>time</w:t>
            </w:r>
            <w:r w:rsidRPr="00FE7D68">
              <w:rPr>
                <w:rFonts w:eastAsia="SimSun"/>
                <w:lang w:eastAsia="zh-CN"/>
              </w:rPr>
              <w:t xml:space="preserve"> field is included in </w:t>
            </w:r>
            <w:r w:rsidRPr="00FE7D68">
              <w:rPr>
                <w:rFonts w:eastAsia="SimSun"/>
                <w:i/>
                <w:lang w:eastAsia="zh-CN"/>
              </w:rPr>
              <w:t>SystemInformationBlockType16</w:t>
            </w:r>
            <w:r w:rsidRPr="00FE7D68">
              <w:rPr>
                <w:rFonts w:eastAsia="SimSun"/>
                <w:lang w:eastAsia="zh-CN"/>
              </w:rPr>
              <w:t>, this field</w:t>
            </w:r>
            <w:r w:rsidRPr="00FE7D68">
              <w:rPr>
                <w:rFonts w:eastAsia="SimSun"/>
                <w:lang w:eastAsia="en-GB"/>
              </w:rPr>
              <w:t xml:space="preserve"> is excluded when estimating changes in system information, i.e. changes of </w:t>
            </w:r>
            <w:r w:rsidRPr="00FE7D68">
              <w:rPr>
                <w:rFonts w:eastAsia="SimSun"/>
                <w:i/>
                <w:lang w:eastAsia="en-GB"/>
              </w:rPr>
              <w:t>time</w:t>
            </w:r>
            <w:r w:rsidRPr="00FE7D68">
              <w:rPr>
                <w:rFonts w:eastAsia="SimSun"/>
                <w:lang w:eastAsia="en-GB"/>
              </w:rPr>
              <w:t xml:space="preserve"> should neither result in system information change notifications nor in a modification of </w:t>
            </w:r>
            <w:proofErr w:type="spellStart"/>
            <w:r w:rsidRPr="00FE7D68">
              <w:rPr>
                <w:rFonts w:eastAsia="SimSun"/>
                <w:i/>
                <w:lang w:eastAsia="en-GB"/>
              </w:rPr>
              <w:t>systemInfoValueTag</w:t>
            </w:r>
            <w:proofErr w:type="spellEnd"/>
            <w:r w:rsidRPr="00FE7D68">
              <w:rPr>
                <w:rFonts w:eastAsia="SimSun"/>
                <w:lang w:eastAsia="en-GB"/>
              </w:rPr>
              <w:t xml:space="preserve"> in SIB1.</w:t>
            </w:r>
          </w:p>
        </w:tc>
      </w:tr>
      <w:tr w:rsidR="00E31807" w:rsidRPr="00FE7D68" w:rsidTr="00E83CBE">
        <w:trPr>
          <w:cantSplit/>
          <w:trHeight w:val="58"/>
        </w:trPr>
        <w:tc>
          <w:tcPr>
            <w:tcW w:w="9639" w:type="dxa"/>
          </w:tcPr>
          <w:p w:rsidR="00E31807" w:rsidRPr="00FE7D68" w:rsidRDefault="00E31807" w:rsidP="00E83CBE">
            <w:pPr>
              <w:pStyle w:val="TAL"/>
              <w:rPr>
                <w:rFonts w:eastAsia="SimSun"/>
                <w:b/>
                <w:lang w:eastAsia="zh-CN"/>
              </w:rPr>
            </w:pPr>
            <w:r w:rsidRPr="00FE7D68">
              <w:rPr>
                <w:rFonts w:eastAsia="SimSun"/>
                <w:b/>
                <w:i/>
                <w:lang w:eastAsia="zh-CN"/>
              </w:rPr>
              <w:t>uncertainty</w:t>
            </w:r>
          </w:p>
          <w:p w:rsidR="00E31807" w:rsidRPr="00FE7D68" w:rsidRDefault="00E31807" w:rsidP="00E83CBE">
            <w:pPr>
              <w:pStyle w:val="TAL"/>
              <w:tabs>
                <w:tab w:val="num" w:pos="1494"/>
              </w:tabs>
              <w:spacing w:before="60"/>
              <w:jc w:val="both"/>
              <w:rPr>
                <w:rFonts w:eastAsia="SimSun"/>
                <w:lang w:eastAsia="zh-CN"/>
              </w:rPr>
            </w:pPr>
            <w:r w:rsidRPr="00FE7D68">
              <w:rPr>
                <w:rFonts w:eastAsia="SimSun"/>
                <w:lang w:eastAsia="zh-CN"/>
              </w:rPr>
              <w:t xml:space="preserve">This field indicates the number of LSBs which may be inaccurate in the </w:t>
            </w:r>
            <w:proofErr w:type="spellStart"/>
            <w:r w:rsidRPr="00FE7D68">
              <w:rPr>
                <w:rFonts w:eastAsia="MS Mincho"/>
                <w:i/>
                <w:lang w:eastAsia="en-GB"/>
              </w:rPr>
              <w:t>refQuarterMicroSeconds</w:t>
            </w:r>
            <w:proofErr w:type="spellEnd"/>
            <w:r w:rsidRPr="00FE7D68">
              <w:rPr>
                <w:rFonts w:eastAsia="MS Mincho"/>
                <w:lang w:eastAsia="en-GB"/>
              </w:rPr>
              <w:t xml:space="preserve"> field</w:t>
            </w:r>
            <w:r w:rsidRPr="00FE7D68">
              <w:rPr>
                <w:rFonts w:eastAsia="SimSun"/>
                <w:lang w:eastAsia="zh-CN"/>
              </w:rPr>
              <w:t xml:space="preserve">. If </w:t>
            </w:r>
            <w:r w:rsidRPr="00FE7D68">
              <w:rPr>
                <w:rFonts w:eastAsia="SimSun"/>
                <w:i/>
                <w:lang w:eastAsia="zh-CN"/>
              </w:rPr>
              <w:t xml:space="preserve">uncertainty </w:t>
            </w:r>
            <w:r w:rsidRPr="00FE7D68">
              <w:rPr>
                <w:rFonts w:eastAsia="SimSun"/>
                <w:lang w:eastAsia="zh-CN"/>
              </w:rPr>
              <w:t xml:space="preserve">is absent, the uncertainty of </w:t>
            </w:r>
            <w:proofErr w:type="spellStart"/>
            <w:r w:rsidRPr="00FE7D68">
              <w:rPr>
                <w:rFonts w:eastAsia="MS Mincho"/>
                <w:i/>
                <w:lang w:eastAsia="en-GB"/>
              </w:rPr>
              <w:t>refQuarterMicroSeconds</w:t>
            </w:r>
            <w:proofErr w:type="spellEnd"/>
            <w:r w:rsidRPr="00FE7D68">
              <w:rPr>
                <w:rFonts w:eastAsia="SimSun"/>
                <w:lang w:eastAsia="zh-CN"/>
              </w:rPr>
              <w:t xml:space="preserve"> is not specified.</w:t>
            </w:r>
          </w:p>
        </w:tc>
      </w:tr>
    </w:tbl>
    <w:p w:rsidR="00E31807" w:rsidRPr="00FE7D68" w:rsidRDefault="00E31807" w:rsidP="00E3180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31807" w:rsidRPr="00FE7D68" w:rsidTr="00E83CBE">
        <w:trPr>
          <w:cantSplit/>
          <w:tblHeader/>
        </w:trPr>
        <w:tc>
          <w:tcPr>
            <w:tcW w:w="2268" w:type="dxa"/>
          </w:tcPr>
          <w:p w:rsidR="00E31807" w:rsidRPr="00FE7D68" w:rsidRDefault="00E31807" w:rsidP="00E83CBE">
            <w:pPr>
              <w:pStyle w:val="TAH"/>
              <w:rPr>
                <w:rFonts w:eastAsia="SimSun"/>
              </w:rPr>
            </w:pPr>
            <w:r w:rsidRPr="00FE7D68">
              <w:rPr>
                <w:rFonts w:eastAsia="SimSun"/>
              </w:rPr>
              <w:t>Conditional presence</w:t>
            </w:r>
          </w:p>
        </w:tc>
        <w:tc>
          <w:tcPr>
            <w:tcW w:w="7371" w:type="dxa"/>
          </w:tcPr>
          <w:p w:rsidR="00E31807" w:rsidRPr="00FE7D68" w:rsidRDefault="00E31807" w:rsidP="00E83CBE">
            <w:pPr>
              <w:pStyle w:val="TAH"/>
              <w:rPr>
                <w:rFonts w:eastAsia="SimSun"/>
              </w:rPr>
            </w:pPr>
            <w:r w:rsidRPr="00FE7D68">
              <w:rPr>
                <w:rFonts w:eastAsia="SimSun"/>
              </w:rPr>
              <w:t>Explanation</w:t>
            </w:r>
          </w:p>
        </w:tc>
      </w:tr>
      <w:tr w:rsidR="00E31807" w:rsidRPr="00FE7D68" w:rsidTr="00E83CBE">
        <w:trPr>
          <w:cantSplit/>
        </w:trPr>
        <w:tc>
          <w:tcPr>
            <w:tcW w:w="2268" w:type="dxa"/>
          </w:tcPr>
          <w:p w:rsidR="00E31807" w:rsidRPr="00FE7D68" w:rsidRDefault="00E31807" w:rsidP="00E83CBE">
            <w:pPr>
              <w:pStyle w:val="TAL"/>
              <w:rPr>
                <w:rFonts w:eastAsia="SimSun"/>
                <w:i/>
                <w:noProof/>
              </w:rPr>
            </w:pPr>
            <w:proofErr w:type="spellStart"/>
            <w:r w:rsidRPr="00FE7D68">
              <w:rPr>
                <w:rFonts w:eastAsia="SimSun"/>
                <w:i/>
              </w:rPr>
              <w:t>TimeRef</w:t>
            </w:r>
            <w:proofErr w:type="spellEnd"/>
          </w:p>
        </w:tc>
        <w:tc>
          <w:tcPr>
            <w:tcW w:w="7371" w:type="dxa"/>
          </w:tcPr>
          <w:p w:rsidR="00E31807" w:rsidRPr="00FE7D68" w:rsidRDefault="00E31807" w:rsidP="00E83CBE">
            <w:pPr>
              <w:pStyle w:val="TAL"/>
              <w:rPr>
                <w:rFonts w:eastAsia="SimSun"/>
                <w:lang w:eastAsia="en-GB"/>
              </w:rPr>
            </w:pPr>
            <w:r w:rsidRPr="00D2585F">
              <w:rPr>
                <w:rFonts w:eastAsia="SimSun"/>
                <w:highlight w:val="yellow"/>
                <w:lang w:eastAsia="en-GB"/>
              </w:rPr>
              <w:t xml:space="preserve">The field is mandatory present </w:t>
            </w:r>
            <w:r w:rsidRPr="00D2585F">
              <w:rPr>
                <w:rFonts w:eastAsia="SimSun"/>
                <w:highlight w:val="yellow"/>
              </w:rPr>
              <w:t xml:space="preserve">if </w:t>
            </w:r>
            <w:proofErr w:type="spellStart"/>
            <w:r w:rsidRPr="00D2585F">
              <w:rPr>
                <w:rFonts w:eastAsia="SimSun"/>
                <w:i/>
                <w:highlight w:val="yellow"/>
              </w:rPr>
              <w:t>TimeReferenceInfo</w:t>
            </w:r>
            <w:proofErr w:type="spellEnd"/>
            <w:r w:rsidRPr="00D2585F">
              <w:rPr>
                <w:rFonts w:eastAsia="SimSun"/>
                <w:highlight w:val="yellow"/>
              </w:rPr>
              <w:t xml:space="preserve"> </w:t>
            </w:r>
            <w:r w:rsidRPr="00D2585F">
              <w:rPr>
                <w:rFonts w:eastAsia="SimSun"/>
                <w:highlight w:val="yellow"/>
                <w:lang w:eastAsia="en-GB"/>
              </w:rPr>
              <w:t xml:space="preserve">is included in </w:t>
            </w:r>
            <w:proofErr w:type="spellStart"/>
            <w:r w:rsidRPr="00D2585F">
              <w:rPr>
                <w:rFonts w:eastAsia="SimSun"/>
                <w:i/>
                <w:highlight w:val="yellow"/>
                <w:lang w:eastAsia="en-GB"/>
              </w:rPr>
              <w:t>DLInformationTransfer</w:t>
            </w:r>
            <w:proofErr w:type="spellEnd"/>
            <w:r w:rsidRPr="00D2585F">
              <w:rPr>
                <w:rFonts w:eastAsia="SimSun"/>
                <w:highlight w:val="yellow"/>
                <w:lang w:eastAsia="en-GB"/>
              </w:rPr>
              <w:t xml:space="preserve"> message; otherwise the field is </w:t>
            </w:r>
            <w:r w:rsidRPr="00D2585F">
              <w:rPr>
                <w:rFonts w:eastAsia="SimSun"/>
                <w:highlight w:val="yellow"/>
              </w:rPr>
              <w:t>not present</w:t>
            </w:r>
            <w:r w:rsidRPr="00D2585F">
              <w:rPr>
                <w:rFonts w:eastAsia="SimSun"/>
                <w:highlight w:val="yellow"/>
                <w:lang w:eastAsia="en-GB"/>
              </w:rPr>
              <w:t>.</w:t>
            </w:r>
          </w:p>
        </w:tc>
      </w:tr>
    </w:tbl>
    <w:p w:rsidR="00E31807" w:rsidRPr="00FE7D68" w:rsidRDefault="00E31807" w:rsidP="00E31807"/>
    <w:p w:rsidR="00E31807" w:rsidRDefault="00E31807" w:rsidP="00AD65AA">
      <w:pPr>
        <w:spacing w:after="120"/>
        <w:outlineLvl w:val="0"/>
      </w:pPr>
      <w:r>
        <w:t>C</w:t>
      </w:r>
      <w:r>
        <w:rPr>
          <w:rFonts w:hint="eastAsia"/>
        </w:rPr>
        <w:t xml:space="preserve">orresponding to the sentence </w:t>
      </w:r>
      <w:r w:rsidR="00997328">
        <w:t>highlighte</w:t>
      </w:r>
      <w:r w:rsidR="00997328">
        <w:rPr>
          <w:rFonts w:eastAsiaTheme="minorEastAsia"/>
          <w:lang w:eastAsia="zh-CN"/>
        </w:rPr>
        <w:t>d</w:t>
      </w:r>
      <w:r>
        <w:rPr>
          <w:rFonts w:hint="eastAsia"/>
        </w:rPr>
        <w:t xml:space="preserve"> in yellow, the effective reference time will be tied to a specific SFN boundary for both </w:t>
      </w:r>
      <w:bookmarkStart w:id="33" w:name="OLE_LINK69"/>
      <w:bookmarkStart w:id="34" w:name="OLE_LINK70"/>
      <w:r>
        <w:rPr>
          <w:rFonts w:hint="eastAsia"/>
        </w:rPr>
        <w:t xml:space="preserve">solutions of </w:t>
      </w:r>
      <w:bookmarkEnd w:id="33"/>
      <w:bookmarkEnd w:id="34"/>
      <w:r>
        <w:rPr>
          <w:rFonts w:hint="eastAsia"/>
        </w:rPr>
        <w:t xml:space="preserve">dedicated </w:t>
      </w:r>
      <w:r>
        <w:t>signaling</w:t>
      </w:r>
      <w:r>
        <w:rPr>
          <w:rFonts w:hint="eastAsia"/>
        </w:rPr>
        <w:t xml:space="preserve"> and </w:t>
      </w:r>
      <w:bookmarkStart w:id="35" w:name="OLE_LINK71"/>
      <w:bookmarkStart w:id="36" w:name="OLE_LINK72"/>
      <w:r>
        <w:t>system information</w:t>
      </w:r>
      <w:bookmarkEnd w:id="35"/>
      <w:bookmarkEnd w:id="36"/>
      <w:r w:rsidR="00EA0623">
        <w:rPr>
          <w:rFonts w:eastAsiaTheme="minorEastAsia" w:hint="eastAsia"/>
          <w:lang w:eastAsia="zh-CN"/>
        </w:rPr>
        <w:t xml:space="preserve">, the </w:t>
      </w:r>
      <w:r w:rsidR="00EA0623">
        <w:rPr>
          <w:rFonts w:eastAsiaTheme="minorEastAsia"/>
          <w:lang w:eastAsia="zh-CN"/>
        </w:rPr>
        <w:t>specific</w:t>
      </w:r>
      <w:r w:rsidR="00EA0623">
        <w:rPr>
          <w:rFonts w:eastAsiaTheme="minorEastAsia" w:hint="eastAsia"/>
          <w:lang w:eastAsia="zh-CN"/>
        </w:rPr>
        <w:t xml:space="preserve"> SFN is either at a SI-window end boundary or indicated by the field </w:t>
      </w:r>
      <w:r w:rsidR="00EA0623" w:rsidRPr="00EA0623">
        <w:rPr>
          <w:rFonts w:eastAsia="MS Mincho"/>
          <w:i/>
          <w:noProof/>
          <w:szCs w:val="18"/>
          <w:lang w:eastAsia="en-GB"/>
        </w:rPr>
        <w:t>referenceSFN</w:t>
      </w:r>
      <w:r w:rsidRPr="00EA0623">
        <w:rPr>
          <w:rFonts w:hint="eastAsia"/>
        </w:rPr>
        <w:t xml:space="preserve">. </w:t>
      </w:r>
      <w:r w:rsidR="00B305CC" w:rsidRPr="00EA0623">
        <w:rPr>
          <w:rFonts w:eastAsiaTheme="minorEastAsia" w:hint="eastAsia"/>
          <w:lang w:eastAsia="zh-CN"/>
        </w:rPr>
        <w:t>T</w:t>
      </w:r>
      <w:r>
        <w:rPr>
          <w:rFonts w:hint="eastAsia"/>
        </w:rPr>
        <w:t xml:space="preserve">he IE of </w:t>
      </w:r>
      <w:r w:rsidRPr="006E5DFF">
        <w:rPr>
          <w:i/>
        </w:rPr>
        <w:t>ReferenceTime-r15</w:t>
      </w:r>
      <w:r>
        <w:rPr>
          <w:rFonts w:hint="eastAsia"/>
        </w:rPr>
        <w:t xml:space="preserve"> is used in both</w:t>
      </w:r>
      <w:r w:rsidRPr="006214C3">
        <w:rPr>
          <w:rFonts w:hint="eastAsia"/>
        </w:rPr>
        <w:t xml:space="preserve"> </w:t>
      </w:r>
      <w:r>
        <w:rPr>
          <w:rFonts w:hint="eastAsia"/>
        </w:rPr>
        <w:t xml:space="preserve">solutions of dedicated </w:t>
      </w:r>
      <w:r>
        <w:t>signaling</w:t>
      </w:r>
      <w:r>
        <w:rPr>
          <w:rFonts w:hint="eastAsia"/>
        </w:rPr>
        <w:t xml:space="preserve"> and </w:t>
      </w:r>
      <w:bookmarkStart w:id="37" w:name="OLE_LINK67"/>
      <w:bookmarkStart w:id="38" w:name="OLE_LINK68"/>
      <w:r>
        <w:rPr>
          <w:rFonts w:hint="eastAsia"/>
        </w:rPr>
        <w:t>system information</w:t>
      </w:r>
      <w:bookmarkEnd w:id="37"/>
      <w:bookmarkEnd w:id="38"/>
      <w:r>
        <w:rPr>
          <w:rFonts w:hint="eastAsia"/>
        </w:rPr>
        <w:t xml:space="preserve">, which has the minimum unit of </w:t>
      </w:r>
      <w:r w:rsidRPr="000A0DBA">
        <w:t>0.25 us</w:t>
      </w:r>
      <w:r>
        <w:rPr>
          <w:rFonts w:hint="eastAsia"/>
        </w:rPr>
        <w:t>.</w:t>
      </w:r>
    </w:p>
    <w:p w:rsidR="00E31807" w:rsidRPr="00AD65AA" w:rsidRDefault="00E31807" w:rsidP="006E5DFF">
      <w:pPr>
        <w:spacing w:after="120"/>
        <w:outlineLvl w:val="0"/>
        <w:rPr>
          <w:i/>
          <w:u w:val="single"/>
        </w:rPr>
      </w:pPr>
      <w:bookmarkStart w:id="39" w:name="OLE_LINK148"/>
      <w:bookmarkStart w:id="40" w:name="OLE_LINK149"/>
      <w:bookmarkStart w:id="41" w:name="OLE_LINK146"/>
      <w:bookmarkStart w:id="42" w:name="OLE_LINK147"/>
      <w:r w:rsidRPr="00AD65AA">
        <w:rPr>
          <w:i/>
          <w:u w:val="single"/>
        </w:rPr>
        <w:t>O</w:t>
      </w:r>
      <w:r w:rsidRPr="00AD65AA">
        <w:rPr>
          <w:rFonts w:hint="eastAsia"/>
          <w:i/>
          <w:u w:val="single"/>
        </w:rPr>
        <w:t>bservation</w:t>
      </w:r>
      <w:bookmarkEnd w:id="39"/>
      <w:bookmarkEnd w:id="40"/>
      <w:r w:rsidRPr="00AD65AA">
        <w:rPr>
          <w:rFonts w:hint="eastAsia"/>
          <w:i/>
          <w:u w:val="single"/>
        </w:rPr>
        <w:t xml:space="preserve">1: The accuracy has no difference between </w:t>
      </w:r>
      <w:r w:rsidRPr="00AD65AA">
        <w:rPr>
          <w:i/>
          <w:u w:val="single"/>
        </w:rPr>
        <w:t>signaling</w:t>
      </w:r>
      <w:r w:rsidRPr="00AD65AA">
        <w:rPr>
          <w:rFonts w:hint="eastAsia"/>
          <w:i/>
          <w:u w:val="single"/>
        </w:rPr>
        <w:t xml:space="preserve"> based and system information based reference time delivery solutions.</w:t>
      </w:r>
    </w:p>
    <w:bookmarkEnd w:id="41"/>
    <w:bookmarkEnd w:id="42"/>
    <w:p w:rsidR="00E31807" w:rsidRDefault="00E31807" w:rsidP="006E5DFF">
      <w:pPr>
        <w:spacing w:after="120"/>
      </w:pPr>
      <w:r w:rsidRPr="007923C6">
        <w:t>F</w:t>
      </w:r>
      <w:r w:rsidRPr="007923C6">
        <w:rPr>
          <w:rFonts w:hint="eastAsia"/>
        </w:rPr>
        <w:t xml:space="preserve">or dedicated </w:t>
      </w:r>
      <w:r w:rsidRPr="007923C6">
        <w:t>signaling</w:t>
      </w:r>
      <w:r w:rsidRPr="007923C6">
        <w:rPr>
          <w:rFonts w:hint="eastAsia"/>
        </w:rPr>
        <w:t xml:space="preserve"> based solution, some </w:t>
      </w:r>
      <w:bookmarkStart w:id="43" w:name="OLE_LINK335"/>
      <w:bookmarkStart w:id="44" w:name="OLE_LINK336"/>
      <w:r w:rsidRPr="00B952BE">
        <w:t>advantages</w:t>
      </w:r>
      <w:bookmarkEnd w:id="43"/>
      <w:bookmarkEnd w:id="44"/>
      <w:r w:rsidRPr="007923C6">
        <w:rPr>
          <w:rFonts w:ascii="Calibri" w:eastAsia="SimSun" w:hAnsi="Calibri" w:cs="Arial"/>
        </w:rPr>
        <w:t xml:space="preserve"> </w:t>
      </w:r>
      <w:r w:rsidRPr="007923C6">
        <w:rPr>
          <w:rFonts w:hint="eastAsia"/>
        </w:rPr>
        <w:t xml:space="preserve">may be considered </w:t>
      </w:r>
      <w:r w:rsidRPr="00B952BE">
        <w:t>compared to</w:t>
      </w:r>
      <w:r w:rsidRPr="00B952BE">
        <w:rPr>
          <w:rFonts w:hint="eastAsia"/>
        </w:rPr>
        <w:t xml:space="preserve"> </w:t>
      </w:r>
      <w:r w:rsidRPr="00B952BE">
        <w:t>SIB based</w:t>
      </w:r>
      <w:r w:rsidRPr="00B952BE">
        <w:rPr>
          <w:rFonts w:hint="eastAsia"/>
        </w:rPr>
        <w:t xml:space="preserve"> solution</w:t>
      </w:r>
      <w:r w:rsidRPr="007923C6">
        <w:rPr>
          <w:rFonts w:hint="eastAsia"/>
        </w:rPr>
        <w:t>:</w:t>
      </w:r>
    </w:p>
    <w:p w:rsidR="00E31807" w:rsidRPr="00B952BE" w:rsidRDefault="00E31807" w:rsidP="006E5DFF">
      <w:pPr>
        <w:pStyle w:val="ListParagraph"/>
        <w:widowControl w:val="0"/>
        <w:numPr>
          <w:ilvl w:val="0"/>
          <w:numId w:val="8"/>
        </w:numPr>
        <w:overflowPunct/>
        <w:autoSpaceDE/>
        <w:autoSpaceDN/>
        <w:adjustRightInd/>
        <w:spacing w:after="120"/>
        <w:contextualSpacing w:val="0"/>
        <w:jc w:val="both"/>
        <w:textAlignment w:val="auto"/>
        <w:rPr>
          <w:rFonts w:eastAsia="Times New Roman"/>
          <w:szCs w:val="24"/>
          <w:lang w:val="en-US"/>
        </w:rPr>
      </w:pPr>
      <w:r>
        <w:rPr>
          <w:rFonts w:hint="eastAsia"/>
        </w:rPr>
        <w:t xml:space="preserve">The RRC message of </w:t>
      </w:r>
      <w:proofErr w:type="spellStart"/>
      <w:r w:rsidRPr="00D119FC">
        <w:rPr>
          <w:i/>
        </w:rPr>
        <w:t>TimeReferenceInformation</w:t>
      </w:r>
      <w:proofErr w:type="spellEnd"/>
      <w:r w:rsidRPr="00A52ED2">
        <w:rPr>
          <w:rFonts w:hint="eastAsia"/>
        </w:rPr>
        <w:t xml:space="preserve"> use</w:t>
      </w:r>
      <w:r>
        <w:rPr>
          <w:rFonts w:hint="eastAsia"/>
        </w:rPr>
        <w:t>s</w:t>
      </w:r>
      <w:r w:rsidRPr="00A52ED2">
        <w:rPr>
          <w:rFonts w:hint="eastAsia"/>
        </w:rPr>
        <w:t xml:space="preserve"> RLC </w:t>
      </w:r>
      <w:r w:rsidRPr="00B952BE">
        <w:rPr>
          <w:rFonts w:eastAsia="Times New Roman" w:hint="eastAsia"/>
          <w:szCs w:val="24"/>
          <w:lang w:val="en-US"/>
        </w:rPr>
        <w:t xml:space="preserve">AM mode, and the security of </w:t>
      </w:r>
      <w:r w:rsidRPr="00B952BE">
        <w:rPr>
          <w:rFonts w:eastAsia="Times New Roman"/>
          <w:szCs w:val="24"/>
          <w:lang w:val="en-US"/>
        </w:rPr>
        <w:t>ciphering</w:t>
      </w:r>
      <w:r w:rsidRPr="00B952BE">
        <w:rPr>
          <w:rFonts w:eastAsia="Times New Roman" w:hint="eastAsia"/>
          <w:szCs w:val="24"/>
          <w:lang w:val="en-US"/>
        </w:rPr>
        <w:t xml:space="preserve"> and </w:t>
      </w:r>
      <w:r w:rsidRPr="00B952BE">
        <w:rPr>
          <w:rFonts w:eastAsia="Times New Roman"/>
          <w:szCs w:val="24"/>
          <w:lang w:val="en-US"/>
        </w:rPr>
        <w:t>integrity protection</w:t>
      </w:r>
      <w:r w:rsidRPr="00B952BE">
        <w:rPr>
          <w:rFonts w:eastAsia="Times New Roman" w:hint="eastAsia"/>
          <w:szCs w:val="24"/>
          <w:lang w:val="en-US"/>
        </w:rPr>
        <w:t xml:space="preserve"> could be ensured;</w:t>
      </w:r>
    </w:p>
    <w:p w:rsidR="00E31807" w:rsidRPr="00B952BE" w:rsidRDefault="00E31807" w:rsidP="006E5DFF">
      <w:pPr>
        <w:pStyle w:val="ListParagraph"/>
        <w:widowControl w:val="0"/>
        <w:numPr>
          <w:ilvl w:val="0"/>
          <w:numId w:val="8"/>
        </w:numPr>
        <w:overflowPunct/>
        <w:autoSpaceDE/>
        <w:autoSpaceDN/>
        <w:adjustRightInd/>
        <w:spacing w:after="120"/>
        <w:contextualSpacing w:val="0"/>
        <w:jc w:val="both"/>
        <w:textAlignment w:val="auto"/>
        <w:rPr>
          <w:rFonts w:eastAsia="Times New Roman"/>
          <w:szCs w:val="24"/>
          <w:lang w:val="en-US"/>
        </w:rPr>
      </w:pPr>
      <w:r w:rsidRPr="00B952BE">
        <w:rPr>
          <w:rFonts w:eastAsia="Times New Roman" w:hint="eastAsia"/>
          <w:szCs w:val="24"/>
          <w:lang w:val="en-US"/>
        </w:rPr>
        <w:t xml:space="preserve">Since not all UEs need the enhanced time </w:t>
      </w:r>
      <w:r w:rsidRPr="00B952BE">
        <w:rPr>
          <w:rFonts w:eastAsia="Times New Roman"/>
          <w:szCs w:val="24"/>
          <w:lang w:val="en-US"/>
        </w:rPr>
        <w:t>synchronization</w:t>
      </w:r>
      <w:r w:rsidRPr="00B952BE">
        <w:rPr>
          <w:rFonts w:eastAsia="Times New Roman" w:hint="eastAsia"/>
          <w:szCs w:val="24"/>
          <w:lang w:val="en-US"/>
        </w:rPr>
        <w:t xml:space="preserve">, </w:t>
      </w:r>
      <w:r w:rsidRPr="00B952BE">
        <w:rPr>
          <w:rFonts w:eastAsia="Times New Roman"/>
          <w:szCs w:val="24"/>
          <w:lang w:val="en-US"/>
        </w:rPr>
        <w:t xml:space="preserve">the use of dedicated </w:t>
      </w:r>
      <w:proofErr w:type="spellStart"/>
      <w:r w:rsidRPr="00B952BE">
        <w:rPr>
          <w:rFonts w:eastAsia="Times New Roman"/>
          <w:szCs w:val="24"/>
          <w:lang w:val="en-US"/>
        </w:rPr>
        <w:t>signaling</w:t>
      </w:r>
      <w:proofErr w:type="spellEnd"/>
      <w:r w:rsidRPr="00B952BE">
        <w:rPr>
          <w:rFonts w:eastAsia="Times New Roman"/>
          <w:szCs w:val="24"/>
          <w:lang w:val="en-US"/>
        </w:rPr>
        <w:t xml:space="preserve"> to convey synchronization information is seen to be </w:t>
      </w:r>
      <w:bookmarkStart w:id="45" w:name="OLE_LINK33"/>
      <w:bookmarkStart w:id="46" w:name="OLE_LINK34"/>
      <w:r w:rsidRPr="00B952BE">
        <w:rPr>
          <w:rFonts w:eastAsia="Times New Roman"/>
          <w:szCs w:val="24"/>
          <w:lang w:val="en-US"/>
        </w:rPr>
        <w:t xml:space="preserve">advantageous </w:t>
      </w:r>
      <w:bookmarkStart w:id="47" w:name="OLE_LINK35"/>
      <w:bookmarkStart w:id="48" w:name="OLE_LINK36"/>
      <w:bookmarkEnd w:id="45"/>
      <w:bookmarkEnd w:id="46"/>
      <w:r w:rsidRPr="00B952BE">
        <w:rPr>
          <w:rFonts w:eastAsia="Times New Roman"/>
          <w:szCs w:val="24"/>
          <w:lang w:val="en-US"/>
        </w:rPr>
        <w:t>compared to</w:t>
      </w:r>
      <w:bookmarkEnd w:id="47"/>
      <w:bookmarkEnd w:id="48"/>
      <w:r w:rsidRPr="00B952BE">
        <w:rPr>
          <w:rFonts w:eastAsia="Times New Roman"/>
          <w:szCs w:val="24"/>
          <w:lang w:val="en-US"/>
        </w:rPr>
        <w:t xml:space="preserve"> a </w:t>
      </w:r>
      <w:bookmarkStart w:id="49" w:name="OLE_LINK37"/>
      <w:bookmarkStart w:id="50" w:name="OLE_LINK38"/>
      <w:r w:rsidRPr="00B952BE">
        <w:rPr>
          <w:rFonts w:eastAsia="Times New Roman"/>
          <w:szCs w:val="24"/>
          <w:lang w:val="en-US"/>
        </w:rPr>
        <w:t>SIB based</w:t>
      </w:r>
      <w:bookmarkEnd w:id="49"/>
      <w:bookmarkEnd w:id="50"/>
      <w:r w:rsidRPr="00B952BE">
        <w:rPr>
          <w:rFonts w:eastAsia="Times New Roman"/>
          <w:szCs w:val="24"/>
          <w:lang w:val="en-US"/>
        </w:rPr>
        <w:t xml:space="preserve"> distribution method</w:t>
      </w:r>
      <w:r w:rsidRPr="00B952BE">
        <w:rPr>
          <w:rFonts w:eastAsia="Times New Roman" w:hint="eastAsia"/>
          <w:szCs w:val="24"/>
          <w:lang w:val="en-US"/>
        </w:rPr>
        <w:t xml:space="preserve">, and </w:t>
      </w:r>
      <w:r w:rsidRPr="00B952BE">
        <w:rPr>
          <w:rFonts w:eastAsia="Times New Roman"/>
          <w:szCs w:val="24"/>
          <w:lang w:val="en-US"/>
        </w:rPr>
        <w:t>only certain types of UEs can receive this time reference information.</w:t>
      </w:r>
      <w:r w:rsidR="007923C6" w:rsidRPr="00B952BE">
        <w:rPr>
          <w:rFonts w:eastAsia="Times New Roman" w:hint="eastAsia"/>
          <w:szCs w:val="24"/>
          <w:lang w:val="en-US"/>
        </w:rPr>
        <w:t>[1][2]</w:t>
      </w:r>
    </w:p>
    <w:p w:rsidR="00E31807" w:rsidRPr="00AD65AA" w:rsidRDefault="00E31807" w:rsidP="006E5DFF">
      <w:pPr>
        <w:spacing w:after="120"/>
        <w:outlineLvl w:val="0"/>
        <w:rPr>
          <w:i/>
          <w:u w:val="single"/>
        </w:rPr>
      </w:pPr>
      <w:r w:rsidRPr="00AD65AA">
        <w:rPr>
          <w:i/>
          <w:u w:val="single"/>
        </w:rPr>
        <w:t>O</w:t>
      </w:r>
      <w:r w:rsidRPr="00AD65AA">
        <w:rPr>
          <w:rFonts w:hint="eastAsia"/>
          <w:i/>
          <w:u w:val="single"/>
        </w:rPr>
        <w:t xml:space="preserve">bservation 2: Compared to broadcast, unicast solution </w:t>
      </w:r>
      <w:bookmarkStart w:id="51" w:name="OLE_LINK73"/>
      <w:bookmarkStart w:id="52" w:name="OLE_LINK74"/>
      <w:r w:rsidRPr="00AD65AA">
        <w:rPr>
          <w:rFonts w:hint="eastAsia"/>
          <w:i/>
          <w:u w:val="single"/>
        </w:rPr>
        <w:t xml:space="preserve">is </w:t>
      </w:r>
      <w:bookmarkEnd w:id="51"/>
      <w:bookmarkEnd w:id="52"/>
      <w:r w:rsidR="00B10E3D">
        <w:rPr>
          <w:rFonts w:eastAsiaTheme="minorEastAsia" w:hint="eastAsia"/>
          <w:i/>
          <w:u w:val="single"/>
          <w:lang w:eastAsia="zh-CN"/>
        </w:rPr>
        <w:t xml:space="preserve">reliable </w:t>
      </w:r>
      <w:r w:rsidRPr="00AD65AA">
        <w:rPr>
          <w:rFonts w:hint="eastAsia"/>
          <w:i/>
          <w:u w:val="single"/>
        </w:rPr>
        <w:t>and could aim at certain types of UEs.</w:t>
      </w:r>
    </w:p>
    <w:p w:rsidR="00E31807" w:rsidRDefault="00E31807" w:rsidP="006E5DFF">
      <w:pPr>
        <w:spacing w:after="120"/>
        <w:rPr>
          <w:rFonts w:eastAsiaTheme="minorEastAsia"/>
          <w:b/>
          <w:lang w:eastAsia="zh-CN"/>
        </w:rPr>
      </w:pPr>
      <w:bookmarkStart w:id="53" w:name="OLE_LINK18"/>
      <w:bookmarkStart w:id="54" w:name="OLE_LINK19"/>
      <w:r w:rsidRPr="00AD368C">
        <w:rPr>
          <w:rFonts w:hint="eastAsia"/>
          <w:b/>
        </w:rPr>
        <w:t xml:space="preserve">Proposal 1: Both </w:t>
      </w:r>
      <w:bookmarkStart w:id="55" w:name="OLE_LINK187"/>
      <w:bookmarkStart w:id="56" w:name="OLE_LINK188"/>
      <w:bookmarkStart w:id="57" w:name="OLE_LINK189"/>
      <w:r>
        <w:rPr>
          <w:rFonts w:hint="eastAsia"/>
          <w:b/>
        </w:rPr>
        <w:t xml:space="preserve">dedicated </w:t>
      </w:r>
      <w:r w:rsidRPr="00AD368C">
        <w:rPr>
          <w:b/>
        </w:rPr>
        <w:t>signaling</w:t>
      </w:r>
      <w:r w:rsidRPr="00AD368C">
        <w:rPr>
          <w:rFonts w:hint="eastAsia"/>
          <w:b/>
        </w:rPr>
        <w:t xml:space="preserve"> based and system information based reference time delivery solution</w:t>
      </w:r>
      <w:r>
        <w:rPr>
          <w:rFonts w:hint="eastAsia"/>
          <w:b/>
        </w:rPr>
        <w:t>s</w:t>
      </w:r>
      <w:r w:rsidRPr="00AD368C">
        <w:rPr>
          <w:rFonts w:hint="eastAsia"/>
          <w:b/>
        </w:rPr>
        <w:t xml:space="preserve"> </w:t>
      </w:r>
      <w:bookmarkEnd w:id="55"/>
      <w:bookmarkEnd w:id="56"/>
      <w:bookmarkEnd w:id="57"/>
      <w:r w:rsidRPr="00AD368C">
        <w:rPr>
          <w:rFonts w:hint="eastAsia"/>
          <w:b/>
        </w:rPr>
        <w:t xml:space="preserve">should be introduced in NR </w:t>
      </w:r>
      <w:proofErr w:type="spellStart"/>
      <w:r w:rsidRPr="00AD368C">
        <w:rPr>
          <w:rFonts w:hint="eastAsia"/>
          <w:b/>
        </w:rPr>
        <w:t>IIoT</w:t>
      </w:r>
      <w:bookmarkEnd w:id="53"/>
      <w:bookmarkEnd w:id="54"/>
      <w:proofErr w:type="spellEnd"/>
      <w:r w:rsidRPr="00AD368C">
        <w:rPr>
          <w:rFonts w:hint="eastAsia"/>
          <w:b/>
        </w:rPr>
        <w:t>.</w:t>
      </w:r>
    </w:p>
    <w:p w:rsidR="00E61471" w:rsidRPr="005E0959" w:rsidRDefault="00E61471" w:rsidP="00E61471">
      <w:pPr>
        <w:pStyle w:val="Heading2"/>
        <w:numPr>
          <w:ilvl w:val="1"/>
          <w:numId w:val="4"/>
        </w:numPr>
        <w:tabs>
          <w:tab w:val="left" w:pos="420"/>
        </w:tabs>
        <w:autoSpaceDN w:val="0"/>
        <w:rPr>
          <w:rFonts w:eastAsia="SimSun"/>
          <w:bCs w:val="0"/>
          <w:iCs w:val="0"/>
        </w:rPr>
      </w:pPr>
      <w:r w:rsidRPr="005E0959">
        <w:rPr>
          <w:rFonts w:hint="eastAsia"/>
        </w:rPr>
        <w:t>G</w:t>
      </w:r>
      <w:r w:rsidRPr="005E0959">
        <w:t>ranularity</w:t>
      </w:r>
      <w:r>
        <w:rPr>
          <w:rFonts w:hint="eastAsia"/>
        </w:rPr>
        <w:t xml:space="preserve"> of </w:t>
      </w:r>
      <w:r>
        <w:rPr>
          <w:rFonts w:eastAsiaTheme="minorEastAsia" w:hint="eastAsia"/>
        </w:rPr>
        <w:t>R</w:t>
      </w:r>
      <w:r w:rsidRPr="005E0959">
        <w:rPr>
          <w:rFonts w:hint="eastAsia"/>
        </w:rPr>
        <w:t xml:space="preserve">eference </w:t>
      </w:r>
      <w:r>
        <w:rPr>
          <w:rFonts w:eastAsiaTheme="minorEastAsia" w:hint="eastAsia"/>
        </w:rPr>
        <w:t>T</w:t>
      </w:r>
      <w:r w:rsidRPr="005E0959">
        <w:rPr>
          <w:rFonts w:hint="eastAsia"/>
        </w:rPr>
        <w:t>ime</w:t>
      </w:r>
    </w:p>
    <w:p w:rsidR="00E61471" w:rsidRDefault="00E61471" w:rsidP="00E61471">
      <w:pPr>
        <w:spacing w:after="120"/>
        <w:rPr>
          <w:rFonts w:eastAsiaTheme="minorEastAsia"/>
          <w:lang w:eastAsia="zh-CN"/>
        </w:rPr>
      </w:pPr>
      <w:r w:rsidRPr="006E5DFF">
        <w:t xml:space="preserve">TR22.804 </w:t>
      </w:r>
      <w:r w:rsidRPr="006E5DFF">
        <w:rPr>
          <w:rFonts w:hint="eastAsia"/>
        </w:rPr>
        <w:t>[</w:t>
      </w:r>
      <w:r w:rsidR="00BF492D">
        <w:rPr>
          <w:rFonts w:eastAsiaTheme="minorEastAsia" w:hint="eastAsia"/>
          <w:lang w:eastAsia="zh-CN"/>
        </w:rPr>
        <w:t>3</w:t>
      </w:r>
      <w:r w:rsidRPr="006E5DFF">
        <w:rPr>
          <w:rFonts w:hint="eastAsia"/>
        </w:rPr>
        <w:t xml:space="preserve">] </w:t>
      </w:r>
      <w:r w:rsidRPr="006E5DFF">
        <w:t>defines three clock synchronicity accuracy levels with range of 1</w:t>
      </w:r>
      <w:r w:rsidRPr="006E5DFF">
        <w:rPr>
          <w:rFonts w:hint="eastAsia"/>
        </w:rPr>
        <w:t>µ</w:t>
      </w:r>
      <w:r w:rsidRPr="006E5DFF">
        <w:t>s to 20</w:t>
      </w:r>
      <w:r w:rsidRPr="006E5DFF">
        <w:rPr>
          <w:rFonts w:hint="eastAsia"/>
        </w:rPr>
        <w:t>µ</w:t>
      </w:r>
      <w:r w:rsidRPr="006E5DFF">
        <w:t>s for different use cases as shown in Tables 1.</w:t>
      </w:r>
      <w:r w:rsidRPr="006E5DFF">
        <w:rPr>
          <w:rFonts w:hint="eastAsia"/>
        </w:rPr>
        <w:t xml:space="preserve"> </w:t>
      </w:r>
    </w:p>
    <w:p w:rsidR="00473C2F" w:rsidRPr="00B952BE" w:rsidRDefault="001546C5" w:rsidP="00B952BE">
      <w:pPr>
        <w:keepNext/>
        <w:keepLines/>
        <w:spacing w:after="120"/>
        <w:jc w:val="center"/>
        <w:rPr>
          <w:rFonts w:eastAsiaTheme="minorEastAsia"/>
          <w:lang w:eastAsia="zh-CN"/>
        </w:rPr>
      </w:pPr>
      <w:r w:rsidRPr="00987D62">
        <w:rPr>
          <w:rFonts w:ascii="Arial" w:eastAsia="Malgun Gothic" w:hAnsi="Arial" w:cs="Arial" w:hint="eastAsia"/>
          <w:b/>
          <w:lang w:eastAsia="ko-KR"/>
        </w:rPr>
        <w:lastRenderedPageBreak/>
        <w:t xml:space="preserve">Table 1. </w:t>
      </w:r>
      <w:r w:rsidRPr="00987D62">
        <w:rPr>
          <w:rFonts w:ascii="Arial" w:eastAsia="Malgun Gothic" w:hAnsi="Arial" w:cs="Arial"/>
          <w:b/>
          <w:lang w:eastAsia="ko-KR"/>
        </w:rPr>
        <w:t>Clock synchroni</w:t>
      </w:r>
      <w:r w:rsidR="00591067">
        <w:rPr>
          <w:rFonts w:ascii="Arial" w:eastAsia="Malgun Gothic" w:hAnsi="Arial" w:cs="Arial"/>
          <w:b/>
          <w:lang w:eastAsia="ko-KR"/>
        </w:rPr>
        <w:t>z</w:t>
      </w:r>
      <w:r w:rsidRPr="00987D62">
        <w:rPr>
          <w:rFonts w:ascii="Arial" w:eastAsia="Malgun Gothic" w:hAnsi="Arial" w:cs="Arial"/>
          <w:b/>
          <w:lang w:eastAsia="ko-KR"/>
        </w:rPr>
        <w:t xml:space="preserve">ation service performance requirement </w:t>
      </w:r>
      <w:r w:rsidRPr="00987D62">
        <w:rPr>
          <w:rFonts w:ascii="Arial" w:eastAsia="Malgun Gothic" w:hAnsi="Arial" w:cs="Arial" w:hint="eastAsia"/>
          <w:b/>
          <w:lang w:eastAsia="ko-KR"/>
        </w:rPr>
        <w:t>in TR22.804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2193"/>
        <w:gridCol w:w="1762"/>
        <w:gridCol w:w="1647"/>
        <w:gridCol w:w="1631"/>
      </w:tblGrid>
      <w:tr w:rsidR="00E61471" w:rsidRPr="00CD6C0E" w:rsidTr="00A92A14">
        <w:tc>
          <w:tcPr>
            <w:tcW w:w="1105" w:type="pct"/>
            <w:shd w:val="clear" w:color="auto" w:fill="auto"/>
          </w:tcPr>
          <w:p w:rsidR="00E61471" w:rsidRPr="00CD6C0E" w:rsidRDefault="00E61471" w:rsidP="00B952BE">
            <w:pPr>
              <w:pStyle w:val="TAH"/>
              <w:rPr>
                <w:lang w:eastAsia="en-GB"/>
              </w:rPr>
            </w:pPr>
            <w:r w:rsidRPr="00CD6C0E">
              <w:rPr>
                <w:lang w:eastAsia="en-GB"/>
              </w:rPr>
              <w:t>clock</w:t>
            </w:r>
            <w:r>
              <w:rPr>
                <w:lang w:eastAsia="en-GB"/>
              </w:rPr>
              <w:t xml:space="preserve"> </w:t>
            </w:r>
            <w:r w:rsidRPr="00CD6C0E">
              <w:rPr>
                <w:lang w:eastAsia="en-GB"/>
              </w:rPr>
              <w:t xml:space="preserve">synchronicity accuracy level </w:t>
            </w:r>
          </w:p>
        </w:tc>
        <w:tc>
          <w:tcPr>
            <w:tcW w:w="1181" w:type="pct"/>
            <w:shd w:val="clear" w:color="auto" w:fill="auto"/>
          </w:tcPr>
          <w:p w:rsidR="00E61471" w:rsidRPr="00CD6C0E" w:rsidRDefault="00E61471" w:rsidP="00B952BE">
            <w:pPr>
              <w:pStyle w:val="TA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949" w:type="pct"/>
            <w:shd w:val="clear" w:color="auto" w:fill="auto"/>
          </w:tcPr>
          <w:p w:rsidR="00E61471" w:rsidRPr="00CD6C0E" w:rsidRDefault="00E61471" w:rsidP="00B952BE">
            <w:pPr>
              <w:pStyle w:val="TAH"/>
              <w:rPr>
                <w:lang w:eastAsia="en-GB"/>
              </w:rPr>
            </w:pPr>
            <w:r w:rsidRPr="00CD6C0E" w:rsidDel="00360A9F">
              <w:rPr>
                <w:lang w:eastAsia="en-GB"/>
              </w:rPr>
              <w:t>Synchroni</w:t>
            </w:r>
            <w:r>
              <w:rPr>
                <w:lang w:eastAsia="en-GB"/>
              </w:rPr>
              <w:t>s</w:t>
            </w:r>
            <w:r w:rsidRPr="00CD6C0E" w:rsidDel="00360A9F">
              <w:rPr>
                <w:lang w:eastAsia="en-GB"/>
              </w:rPr>
              <w:t>ation</w:t>
            </w:r>
            <w:r w:rsidRPr="00CD6C0E">
              <w:rPr>
                <w:lang w:eastAsia="en-GB"/>
              </w:rPr>
              <w:t xml:space="preserve"> clock synchronicity requirement </w:t>
            </w:r>
          </w:p>
        </w:tc>
        <w:tc>
          <w:tcPr>
            <w:tcW w:w="887" w:type="pct"/>
          </w:tcPr>
          <w:p w:rsidR="00E61471" w:rsidRPr="00CD6C0E" w:rsidRDefault="00E61471" w:rsidP="00B952BE">
            <w:pPr>
              <w:pStyle w:val="TAH"/>
              <w:rPr>
                <w:lang w:eastAsia="en-GB"/>
              </w:rPr>
            </w:pPr>
            <w:r w:rsidRPr="00CD6C0E">
              <w:rPr>
                <w:lang w:eastAsia="en-GB"/>
              </w:rPr>
              <w:t xml:space="preserve">Service area </w:t>
            </w:r>
          </w:p>
        </w:tc>
        <w:tc>
          <w:tcPr>
            <w:tcW w:w="878" w:type="pct"/>
            <w:shd w:val="clear" w:color="auto" w:fill="auto"/>
          </w:tcPr>
          <w:p w:rsidR="00E61471" w:rsidRPr="00CD6C0E" w:rsidRDefault="00E61471" w:rsidP="00B952BE">
            <w:pPr>
              <w:pStyle w:val="TAH"/>
              <w:rPr>
                <w:lang w:eastAsia="en-GB"/>
              </w:rPr>
            </w:pPr>
            <w:r w:rsidRPr="00CD6C0E">
              <w:rPr>
                <w:lang w:eastAsia="en-GB"/>
              </w:rPr>
              <w:t>Use case reference</w:t>
            </w:r>
          </w:p>
        </w:tc>
      </w:tr>
      <w:tr w:rsidR="00E61471" w:rsidRPr="00987D62" w:rsidTr="00A92A14">
        <w:tc>
          <w:tcPr>
            <w:tcW w:w="1105" w:type="pct"/>
            <w:shd w:val="clear" w:color="auto" w:fill="auto"/>
          </w:tcPr>
          <w:p w:rsidR="00E61471" w:rsidRPr="00987D62" w:rsidRDefault="00E61471" w:rsidP="00B952BE">
            <w:pPr>
              <w:pStyle w:val="TAL"/>
              <w:rPr>
                <w:rFonts w:eastAsia="SimSun"/>
                <w:szCs w:val="24"/>
              </w:rPr>
            </w:pPr>
            <w:r w:rsidRPr="00987D62">
              <w:rPr>
                <w:rFonts w:eastAsia="SimSun"/>
                <w:szCs w:val="24"/>
              </w:rPr>
              <w:t>1</w:t>
            </w:r>
          </w:p>
        </w:tc>
        <w:tc>
          <w:tcPr>
            <w:tcW w:w="1181" w:type="pct"/>
            <w:shd w:val="clear" w:color="auto" w:fill="auto"/>
          </w:tcPr>
          <w:p w:rsidR="00E61471" w:rsidRPr="00987D62" w:rsidRDefault="00E61471" w:rsidP="00B952BE">
            <w:pPr>
              <w:pStyle w:val="TAL"/>
              <w:rPr>
                <w:rFonts w:eastAsia="SimSun"/>
                <w:szCs w:val="24"/>
              </w:rPr>
            </w:pPr>
            <w:r w:rsidRPr="00987D62">
              <w:rPr>
                <w:rFonts w:eastAsia="SimSun"/>
                <w:szCs w:val="24"/>
              </w:rPr>
              <w:t xml:space="preserve"> Up to 300 device</w:t>
            </w:r>
          </w:p>
        </w:tc>
        <w:tc>
          <w:tcPr>
            <w:tcW w:w="949" w:type="pct"/>
            <w:shd w:val="clear" w:color="auto" w:fill="auto"/>
          </w:tcPr>
          <w:p w:rsidR="00E61471" w:rsidRPr="00987D62" w:rsidRDefault="00E61471" w:rsidP="00B952BE">
            <w:pPr>
              <w:pStyle w:val="TAL"/>
              <w:rPr>
                <w:rFonts w:eastAsia="SimSun"/>
                <w:szCs w:val="24"/>
              </w:rPr>
            </w:pPr>
            <w:r w:rsidRPr="00987D62">
              <w:rPr>
                <w:rFonts w:eastAsia="SimSun"/>
                <w:szCs w:val="24"/>
              </w:rPr>
              <w:t>&lt; 1 µs</w:t>
            </w:r>
          </w:p>
        </w:tc>
        <w:tc>
          <w:tcPr>
            <w:tcW w:w="887" w:type="pct"/>
          </w:tcPr>
          <w:p w:rsidR="00E61471" w:rsidRPr="00987D62" w:rsidRDefault="00E61471" w:rsidP="00B952BE">
            <w:pPr>
              <w:pStyle w:val="TAL"/>
              <w:rPr>
                <w:rFonts w:eastAsia="SimSun"/>
                <w:szCs w:val="24"/>
              </w:rPr>
            </w:pPr>
            <w:r w:rsidRPr="00987D62">
              <w:rPr>
                <w:rFonts w:eastAsia="SimSun"/>
                <w:szCs w:val="24"/>
              </w:rPr>
              <w:t>≤ 100 m</w:t>
            </w:r>
            <w:r w:rsidRPr="00987D62">
              <w:rPr>
                <w:rFonts w:eastAsia="SimSun"/>
                <w:szCs w:val="24"/>
                <w:vertAlign w:val="superscript"/>
              </w:rPr>
              <w:t>2</w:t>
            </w:r>
          </w:p>
        </w:tc>
        <w:tc>
          <w:tcPr>
            <w:tcW w:w="878" w:type="pct"/>
            <w:shd w:val="clear" w:color="auto" w:fill="auto"/>
          </w:tcPr>
          <w:p w:rsidR="00E61471" w:rsidRPr="00987D62" w:rsidRDefault="00E61471" w:rsidP="00B952BE">
            <w:pPr>
              <w:pStyle w:val="TAL"/>
              <w:rPr>
                <w:rFonts w:eastAsia="SimSun"/>
                <w:i/>
                <w:iCs/>
              </w:rPr>
            </w:pPr>
            <w:r w:rsidRPr="00987D62">
              <w:rPr>
                <w:rFonts w:eastAsia="SimSun"/>
                <w:i/>
                <w:iCs/>
              </w:rPr>
              <w:t>Factories of the Future 2.4</w:t>
            </w:r>
          </w:p>
          <w:p w:rsidR="00E61471" w:rsidRPr="00987D62" w:rsidRDefault="00E61471" w:rsidP="00B952BE">
            <w:pPr>
              <w:pStyle w:val="TAL"/>
              <w:rPr>
                <w:rFonts w:eastAsia="SimSun"/>
                <w:i/>
                <w:iCs/>
              </w:rPr>
            </w:pPr>
            <w:r w:rsidRPr="00987D62">
              <w:rPr>
                <w:rFonts w:eastAsia="SimSun"/>
                <w:i/>
                <w:iCs/>
              </w:rPr>
              <w:t>Factories of the Future 5.3</w:t>
            </w:r>
          </w:p>
          <w:p w:rsidR="00E61471" w:rsidRPr="00987D62" w:rsidRDefault="00E61471" w:rsidP="00B952BE">
            <w:pPr>
              <w:pStyle w:val="TAL"/>
              <w:rPr>
                <w:rFonts w:eastAsia="SimSun"/>
                <w:i/>
                <w:iCs/>
              </w:rPr>
            </w:pPr>
            <w:r w:rsidRPr="00987D62">
              <w:rPr>
                <w:rFonts w:eastAsia="SimSun"/>
                <w:i/>
                <w:iCs/>
              </w:rPr>
              <w:t xml:space="preserve">PMSE 1.2, </w:t>
            </w:r>
          </w:p>
          <w:p w:rsidR="00E61471" w:rsidRPr="00987D62" w:rsidRDefault="00E61471" w:rsidP="00B952BE">
            <w:pPr>
              <w:pStyle w:val="TAL"/>
              <w:rPr>
                <w:rFonts w:eastAsia="SimSun"/>
                <w:i/>
                <w:iCs/>
              </w:rPr>
            </w:pPr>
            <w:r w:rsidRPr="00987D62">
              <w:rPr>
                <w:rFonts w:eastAsia="SimSun"/>
                <w:i/>
                <w:iCs/>
              </w:rPr>
              <w:t>Electric Power Distribution 4.1</w:t>
            </w:r>
          </w:p>
        </w:tc>
      </w:tr>
      <w:tr w:rsidR="00E61471" w:rsidRPr="00987D62" w:rsidTr="00A92A14">
        <w:tc>
          <w:tcPr>
            <w:tcW w:w="1105" w:type="pct"/>
            <w:shd w:val="clear" w:color="auto" w:fill="auto"/>
          </w:tcPr>
          <w:p w:rsidR="00E61471" w:rsidRPr="00987D62" w:rsidRDefault="00E61471" w:rsidP="00B952BE">
            <w:pPr>
              <w:pStyle w:val="TAL"/>
              <w:rPr>
                <w:rFonts w:eastAsia="SimSun"/>
                <w:szCs w:val="24"/>
              </w:rPr>
            </w:pPr>
            <w:r w:rsidRPr="00987D62">
              <w:rPr>
                <w:rFonts w:eastAsia="SimSun"/>
                <w:szCs w:val="24"/>
              </w:rPr>
              <w:t>2</w:t>
            </w:r>
          </w:p>
        </w:tc>
        <w:tc>
          <w:tcPr>
            <w:tcW w:w="1181" w:type="pct"/>
            <w:shd w:val="clear" w:color="auto" w:fill="auto"/>
          </w:tcPr>
          <w:p w:rsidR="00E61471" w:rsidRPr="00987D62" w:rsidRDefault="00E61471" w:rsidP="00B952BE">
            <w:pPr>
              <w:pStyle w:val="TAL"/>
              <w:rPr>
                <w:rFonts w:eastAsia="SimSun"/>
                <w:szCs w:val="24"/>
              </w:rPr>
            </w:pPr>
            <w:r w:rsidRPr="00987D62">
              <w:rPr>
                <w:rFonts w:eastAsia="SimSun"/>
                <w:szCs w:val="24"/>
              </w:rPr>
              <w:t>Up to 10 UEs</w:t>
            </w:r>
          </w:p>
        </w:tc>
        <w:tc>
          <w:tcPr>
            <w:tcW w:w="949" w:type="pct"/>
            <w:shd w:val="clear" w:color="auto" w:fill="auto"/>
          </w:tcPr>
          <w:p w:rsidR="00E61471" w:rsidRPr="00987D62" w:rsidRDefault="00E61471" w:rsidP="00B952BE">
            <w:pPr>
              <w:pStyle w:val="TAL"/>
              <w:rPr>
                <w:rFonts w:eastAsia="SimSun"/>
                <w:szCs w:val="24"/>
              </w:rPr>
            </w:pPr>
            <w:r w:rsidRPr="00987D62">
              <w:rPr>
                <w:rFonts w:eastAsia="SimSun"/>
                <w:szCs w:val="24"/>
              </w:rPr>
              <w:t>&lt; 10 µs</w:t>
            </w:r>
          </w:p>
        </w:tc>
        <w:tc>
          <w:tcPr>
            <w:tcW w:w="887" w:type="pct"/>
          </w:tcPr>
          <w:p w:rsidR="00E61471" w:rsidRPr="00987D62" w:rsidRDefault="00E61471" w:rsidP="00B952BE">
            <w:pPr>
              <w:pStyle w:val="TAL"/>
              <w:rPr>
                <w:rFonts w:eastAsia="SimSun"/>
                <w:szCs w:val="24"/>
              </w:rPr>
            </w:pPr>
            <w:r w:rsidRPr="00987D62">
              <w:rPr>
                <w:rFonts w:eastAsia="MS Mincho"/>
                <w:szCs w:val="24"/>
              </w:rPr>
              <w:t>≤ 2500 m</w:t>
            </w:r>
            <w:r w:rsidRPr="00987D62">
              <w:rPr>
                <w:rFonts w:eastAsia="MS Mincho"/>
                <w:szCs w:val="24"/>
                <w:vertAlign w:val="superscript"/>
              </w:rPr>
              <w:t>2</w:t>
            </w:r>
          </w:p>
        </w:tc>
        <w:tc>
          <w:tcPr>
            <w:tcW w:w="878" w:type="pct"/>
            <w:shd w:val="clear" w:color="auto" w:fill="auto"/>
          </w:tcPr>
          <w:p w:rsidR="00E61471" w:rsidRPr="00987D62" w:rsidRDefault="00E61471" w:rsidP="00B952BE">
            <w:pPr>
              <w:pStyle w:val="TAL"/>
              <w:rPr>
                <w:rFonts w:eastAsia="SimSun"/>
                <w:i/>
                <w:iCs/>
              </w:rPr>
            </w:pPr>
            <w:r w:rsidRPr="00987D62">
              <w:rPr>
                <w:rFonts w:eastAsia="SimSun"/>
                <w:i/>
                <w:iCs/>
              </w:rPr>
              <w:t>PMSE 3.1</w:t>
            </w:r>
          </w:p>
        </w:tc>
      </w:tr>
      <w:tr w:rsidR="00E61471" w:rsidRPr="00987D62" w:rsidTr="00A92A14">
        <w:tc>
          <w:tcPr>
            <w:tcW w:w="1105" w:type="pct"/>
            <w:shd w:val="clear" w:color="auto" w:fill="auto"/>
          </w:tcPr>
          <w:p w:rsidR="00E61471" w:rsidRPr="00987D62" w:rsidRDefault="00E61471" w:rsidP="00B952BE">
            <w:pPr>
              <w:pStyle w:val="TAL"/>
              <w:rPr>
                <w:rFonts w:eastAsia="SimSun"/>
                <w:szCs w:val="24"/>
              </w:rPr>
            </w:pPr>
            <w:r w:rsidRPr="00987D62">
              <w:rPr>
                <w:rFonts w:eastAsia="SimSun"/>
                <w:szCs w:val="24"/>
              </w:rPr>
              <w:t>3</w:t>
            </w:r>
          </w:p>
        </w:tc>
        <w:tc>
          <w:tcPr>
            <w:tcW w:w="1181" w:type="pct"/>
            <w:shd w:val="clear" w:color="auto" w:fill="auto"/>
          </w:tcPr>
          <w:p w:rsidR="00E61471" w:rsidRPr="00987D62" w:rsidRDefault="00E61471" w:rsidP="00B952BE">
            <w:pPr>
              <w:pStyle w:val="TAL"/>
              <w:rPr>
                <w:rFonts w:eastAsia="SimSun"/>
                <w:szCs w:val="18"/>
              </w:rPr>
            </w:pPr>
            <w:r w:rsidRPr="00987D62">
              <w:rPr>
                <w:rFonts w:eastAsia="SimSun"/>
                <w:szCs w:val="24"/>
              </w:rPr>
              <w:t>Up 500 UEs</w:t>
            </w:r>
          </w:p>
        </w:tc>
        <w:tc>
          <w:tcPr>
            <w:tcW w:w="949" w:type="pct"/>
            <w:shd w:val="clear" w:color="auto" w:fill="auto"/>
          </w:tcPr>
          <w:p w:rsidR="00E61471" w:rsidRPr="00987D62" w:rsidRDefault="00E61471" w:rsidP="00B952BE">
            <w:pPr>
              <w:pStyle w:val="TAL"/>
              <w:rPr>
                <w:rFonts w:eastAsia="SimSun"/>
                <w:szCs w:val="24"/>
              </w:rPr>
            </w:pPr>
            <w:r w:rsidRPr="00987D62">
              <w:rPr>
                <w:rFonts w:eastAsia="SimSun"/>
                <w:szCs w:val="24"/>
              </w:rPr>
              <w:t>&lt; 20 µs</w:t>
            </w:r>
          </w:p>
        </w:tc>
        <w:tc>
          <w:tcPr>
            <w:tcW w:w="887" w:type="pct"/>
          </w:tcPr>
          <w:p w:rsidR="00E61471" w:rsidRPr="00987D62" w:rsidRDefault="00E61471" w:rsidP="00B952BE">
            <w:pPr>
              <w:pStyle w:val="TAL"/>
              <w:rPr>
                <w:rFonts w:eastAsia="SimSun"/>
                <w:szCs w:val="24"/>
              </w:rPr>
            </w:pPr>
            <w:r w:rsidRPr="00987D62">
              <w:rPr>
                <w:rFonts w:eastAsia="SimSun"/>
                <w:szCs w:val="24"/>
              </w:rPr>
              <w:t>≤ 2500 m</w:t>
            </w:r>
            <w:r w:rsidRPr="00987D62">
              <w:rPr>
                <w:rFonts w:eastAsia="SimSun"/>
                <w:szCs w:val="24"/>
                <w:vertAlign w:val="superscript"/>
              </w:rPr>
              <w:t>2</w:t>
            </w:r>
          </w:p>
        </w:tc>
        <w:tc>
          <w:tcPr>
            <w:tcW w:w="878" w:type="pct"/>
            <w:shd w:val="clear" w:color="auto" w:fill="auto"/>
          </w:tcPr>
          <w:p w:rsidR="00E61471" w:rsidRPr="00987D62" w:rsidRDefault="00E61471" w:rsidP="00B952BE">
            <w:pPr>
              <w:pStyle w:val="TAL"/>
              <w:rPr>
                <w:rFonts w:eastAsia="SimSun"/>
                <w:i/>
                <w:iCs/>
              </w:rPr>
            </w:pPr>
            <w:r w:rsidRPr="00987D62">
              <w:rPr>
                <w:rFonts w:eastAsia="SimSun"/>
                <w:i/>
                <w:iCs/>
              </w:rPr>
              <w:t>PMSE 2.1</w:t>
            </w:r>
          </w:p>
        </w:tc>
      </w:tr>
    </w:tbl>
    <w:p w:rsidR="00E61471" w:rsidRPr="00987D62" w:rsidRDefault="00E61471" w:rsidP="00E61471"/>
    <w:p w:rsidR="00E61471" w:rsidRPr="00987D62" w:rsidRDefault="00E61471" w:rsidP="00E61471"/>
    <w:p w:rsidR="00E61471" w:rsidRPr="00987D62" w:rsidRDefault="00E61471" w:rsidP="00E61471">
      <w:pPr>
        <w:spacing w:after="120"/>
      </w:pPr>
      <w:r w:rsidRPr="00987D62">
        <w:rPr>
          <w:rFonts w:hint="eastAsia"/>
        </w:rPr>
        <w:t xml:space="preserve">Currently </w:t>
      </w:r>
      <w:r w:rsidRPr="00987D62">
        <w:t>0.25us granularity</w:t>
      </w:r>
      <w:r w:rsidRPr="00987D62">
        <w:rPr>
          <w:rFonts w:hint="eastAsia"/>
        </w:rPr>
        <w:t xml:space="preserve"> could be achieved based on the </w:t>
      </w:r>
      <w:r w:rsidRPr="00987D62">
        <w:t>agreement</w:t>
      </w:r>
      <w:r w:rsidRPr="00987D62">
        <w:rPr>
          <w:rFonts w:hint="eastAsia"/>
        </w:rPr>
        <w:t xml:space="preserve"> in last meeting:</w:t>
      </w:r>
    </w:p>
    <w:p w:rsidR="00E61471" w:rsidRPr="00987D62" w:rsidRDefault="00E61471" w:rsidP="00E61471">
      <w:pPr>
        <w:pStyle w:val="Agreement"/>
        <w:spacing w:before="0" w:after="120"/>
      </w:pPr>
      <w:r w:rsidRPr="00987D62">
        <w:t xml:space="preserve">We reuse the LTE approach for time distribution by broadcast RRC as a baseline, Unicast is FFS </w:t>
      </w:r>
    </w:p>
    <w:p w:rsidR="00E61471" w:rsidRDefault="00E61471" w:rsidP="00E61471">
      <w:pPr>
        <w:spacing w:after="120"/>
      </w:pPr>
      <w:r w:rsidRPr="00987D62">
        <w:rPr>
          <w:rFonts w:hint="eastAsia"/>
        </w:rPr>
        <w:t xml:space="preserve">If </w:t>
      </w:r>
      <w:r w:rsidRPr="00987D62">
        <w:t xml:space="preserve">finer granularity than </w:t>
      </w:r>
      <w:r w:rsidRPr="00987D62">
        <w:rPr>
          <w:rFonts w:hint="eastAsia"/>
        </w:rPr>
        <w:t>0</w:t>
      </w:r>
      <w:r w:rsidRPr="00987D62">
        <w:t>.25</w:t>
      </w:r>
      <w:r w:rsidR="00591067">
        <w:t xml:space="preserve"> </w:t>
      </w:r>
      <w:r w:rsidR="00591067" w:rsidRPr="00975F7F">
        <w:t>µ</w:t>
      </w:r>
      <w:r w:rsidRPr="00987D62">
        <w:t>s</w:t>
      </w:r>
      <w:r w:rsidRPr="00987D62">
        <w:rPr>
          <w:rFonts w:hint="eastAsia"/>
        </w:rPr>
        <w:t xml:space="preserve"> is </w:t>
      </w:r>
      <w:r w:rsidRPr="00987D62">
        <w:t>needed</w:t>
      </w:r>
      <w:r w:rsidRPr="00987D62">
        <w:rPr>
          <w:rFonts w:hint="eastAsia"/>
        </w:rPr>
        <w:t xml:space="preserve">, it should depend on the SA2 requirement. Since the minimum synchronicity requirement in 22.804 is </w:t>
      </w:r>
      <w:r w:rsidRPr="00B952BE">
        <w:t>&lt; 1 µs</w:t>
      </w:r>
      <w:r w:rsidRPr="00987D62">
        <w:rPr>
          <w:rFonts w:hint="eastAsia"/>
        </w:rPr>
        <w:t>, c</w:t>
      </w:r>
      <w:r>
        <w:rPr>
          <w:rFonts w:hint="eastAsia"/>
        </w:rPr>
        <w:t>urrent</w:t>
      </w:r>
      <w:r w:rsidRPr="00D6355C">
        <w:t xml:space="preserve"> </w:t>
      </w:r>
      <w:r>
        <w:t>granularity</w:t>
      </w:r>
      <w:r>
        <w:rPr>
          <w:rFonts w:hint="eastAsia"/>
        </w:rPr>
        <w:t xml:space="preserve"> has already </w:t>
      </w:r>
      <w:r>
        <w:t>satisfied</w:t>
      </w:r>
      <w:r>
        <w:rPr>
          <w:rFonts w:hint="eastAsia"/>
        </w:rPr>
        <w:t xml:space="preserve"> such requirement.</w:t>
      </w:r>
    </w:p>
    <w:p w:rsidR="00E61471" w:rsidRPr="00C341E5" w:rsidRDefault="00E61471" w:rsidP="00E61471">
      <w:pPr>
        <w:pStyle w:val="BodyText"/>
        <w:rPr>
          <w:rFonts w:eastAsiaTheme="minorEastAsia"/>
          <w:b/>
          <w:lang w:val="en-GB" w:eastAsia="zh-CN"/>
        </w:rPr>
      </w:pPr>
      <w:r w:rsidRPr="00AD368C">
        <w:rPr>
          <w:rFonts w:hint="eastAsia"/>
          <w:b/>
        </w:rPr>
        <w:t>P</w:t>
      </w:r>
      <w:bookmarkStart w:id="58" w:name="OLE_LINK30"/>
      <w:bookmarkStart w:id="59" w:name="OLE_LINK31"/>
      <w:r w:rsidRPr="00AD368C">
        <w:rPr>
          <w:rFonts w:hint="eastAsia"/>
          <w:b/>
        </w:rPr>
        <w:t xml:space="preserve">roposal </w:t>
      </w:r>
      <w:r w:rsidR="001546C5">
        <w:rPr>
          <w:rFonts w:eastAsiaTheme="minorEastAsia" w:hint="eastAsia"/>
          <w:b/>
          <w:lang w:eastAsia="zh-CN"/>
        </w:rPr>
        <w:t>2</w:t>
      </w:r>
      <w:r w:rsidRPr="00AD368C">
        <w:rPr>
          <w:rFonts w:hint="eastAsia"/>
          <w:b/>
        </w:rPr>
        <w:t xml:space="preserve">: </w:t>
      </w:r>
      <w:r>
        <w:rPr>
          <w:rFonts w:hint="eastAsia"/>
          <w:b/>
        </w:rPr>
        <w:t>If SA2 has no additional requirem</w:t>
      </w:r>
      <w:r w:rsidRPr="009723E1">
        <w:rPr>
          <w:rFonts w:hint="eastAsia"/>
          <w:b/>
        </w:rPr>
        <w:t>ent, granularity of 0.25</w:t>
      </w:r>
      <w:r w:rsidR="00591067">
        <w:rPr>
          <w:b/>
        </w:rPr>
        <w:t xml:space="preserve"> </w:t>
      </w:r>
      <w:r w:rsidR="00591067" w:rsidRPr="00591067">
        <w:rPr>
          <w:b/>
        </w:rPr>
        <w:t>µ</w:t>
      </w:r>
      <w:r>
        <w:rPr>
          <w:rFonts w:hint="eastAsia"/>
          <w:b/>
        </w:rPr>
        <w:t xml:space="preserve">s </w:t>
      </w:r>
      <w:r w:rsidR="00511859">
        <w:rPr>
          <w:rFonts w:eastAsiaTheme="minorEastAsia" w:hint="eastAsia"/>
          <w:b/>
          <w:lang w:eastAsia="zh-CN"/>
        </w:rPr>
        <w:t xml:space="preserve">in RRC signaling </w:t>
      </w:r>
      <w:r>
        <w:rPr>
          <w:rFonts w:hint="eastAsia"/>
          <w:b/>
        </w:rPr>
        <w:t>is enough</w:t>
      </w:r>
      <w:bookmarkEnd w:id="58"/>
      <w:bookmarkEnd w:id="59"/>
      <w:r>
        <w:rPr>
          <w:rFonts w:hint="eastAsia"/>
          <w:b/>
        </w:rPr>
        <w:t>.</w:t>
      </w:r>
    </w:p>
    <w:p w:rsidR="000B0A47" w:rsidRDefault="005E0959" w:rsidP="0027450A">
      <w:pPr>
        <w:pStyle w:val="Heading2"/>
        <w:numPr>
          <w:ilvl w:val="1"/>
          <w:numId w:val="4"/>
        </w:numPr>
        <w:tabs>
          <w:tab w:val="left" w:pos="420"/>
        </w:tabs>
        <w:autoSpaceDN w:val="0"/>
        <w:rPr>
          <w:rFonts w:eastAsia="SimSun"/>
          <w:bCs w:val="0"/>
          <w:iCs w:val="0"/>
        </w:rPr>
      </w:pPr>
      <w:bookmarkStart w:id="60" w:name="OLE_LINK90"/>
      <w:bookmarkStart w:id="61" w:name="OLE_LINK91"/>
      <w:bookmarkStart w:id="62" w:name="OLE_LINK100"/>
      <w:bookmarkStart w:id="63" w:name="OLE_LINK142"/>
      <w:bookmarkStart w:id="64" w:name="OLE_LINK143"/>
      <w:bookmarkStart w:id="65" w:name="OLE_LINK152"/>
      <w:r>
        <w:t xml:space="preserve">Propagation </w:t>
      </w:r>
      <w:r>
        <w:rPr>
          <w:rFonts w:eastAsiaTheme="minorEastAsia" w:hint="eastAsia"/>
        </w:rPr>
        <w:t>D</w:t>
      </w:r>
      <w:r>
        <w:t>elay</w:t>
      </w:r>
      <w:bookmarkEnd w:id="60"/>
      <w:bookmarkEnd w:id="61"/>
      <w:bookmarkEnd w:id="62"/>
      <w:bookmarkEnd w:id="63"/>
      <w:bookmarkEnd w:id="64"/>
      <w:bookmarkEnd w:id="65"/>
    </w:p>
    <w:p w:rsidR="005E0959" w:rsidRDefault="005E0959" w:rsidP="006E5DFF">
      <w:pPr>
        <w:spacing w:after="120"/>
      </w:pPr>
      <w:bookmarkStart w:id="66" w:name="OLE_LINK20"/>
      <w:bookmarkStart w:id="67" w:name="OLE_LINK21"/>
      <w:r>
        <w:t>S</w:t>
      </w:r>
      <w:r>
        <w:rPr>
          <w:rFonts w:hint="eastAsia"/>
        </w:rPr>
        <w:t xml:space="preserve">ince the UE and </w:t>
      </w:r>
      <w:proofErr w:type="spellStart"/>
      <w:r>
        <w:rPr>
          <w:rFonts w:hint="eastAsia"/>
        </w:rPr>
        <w:t>gNB</w:t>
      </w:r>
      <w:proofErr w:type="spellEnd"/>
      <w:r>
        <w:rPr>
          <w:rFonts w:hint="eastAsia"/>
        </w:rPr>
        <w:t xml:space="preserve"> may have different location</w:t>
      </w:r>
      <w:bookmarkStart w:id="68" w:name="OLE_LINK93"/>
      <w:bookmarkStart w:id="69" w:name="OLE_LINK94"/>
      <w:r>
        <w:rPr>
          <w:rFonts w:hint="eastAsia"/>
        </w:rPr>
        <w:t xml:space="preserve">s, the </w:t>
      </w:r>
      <w:bookmarkStart w:id="70" w:name="OLE_LINK75"/>
      <w:r>
        <w:t xml:space="preserve">propagation </w:t>
      </w:r>
      <w:bookmarkEnd w:id="68"/>
      <w:bookmarkEnd w:id="69"/>
      <w:r>
        <w:t>delay</w:t>
      </w:r>
      <w:bookmarkEnd w:id="70"/>
      <w:r>
        <w:t xml:space="preserve"> exists</w:t>
      </w:r>
      <w:r>
        <w:rPr>
          <w:rFonts w:hint="eastAsia"/>
        </w:rPr>
        <w:t>.</w:t>
      </w:r>
      <w:r>
        <w:t xml:space="preserve"> </w:t>
      </w:r>
      <w:r>
        <w:rPr>
          <w:rFonts w:hint="eastAsia"/>
        </w:rPr>
        <w:t>UE</w:t>
      </w:r>
      <w:r w:rsidR="006E6089">
        <w:t>s</w:t>
      </w:r>
      <w:r>
        <w:rPr>
          <w:rFonts w:hint="eastAsia"/>
        </w:rPr>
        <w:t xml:space="preserve"> in different locations may have different propagation delays and </w:t>
      </w:r>
      <w:r w:rsidR="006E6089">
        <w:t xml:space="preserve">the resulting </w:t>
      </w:r>
      <w:r>
        <w:rPr>
          <w:rFonts w:hint="eastAsia"/>
        </w:rPr>
        <w:t xml:space="preserve">inaccuracy </w:t>
      </w:r>
      <w:r w:rsidR="006E6089">
        <w:t>must be assessed</w:t>
      </w:r>
      <w:r>
        <w:rPr>
          <w:rFonts w:hint="eastAsia"/>
        </w:rPr>
        <w:t>.</w:t>
      </w:r>
    </w:p>
    <w:p w:rsidR="00D87096" w:rsidRPr="00E23B76" w:rsidRDefault="00D87096" w:rsidP="006E5DFF">
      <w:pPr>
        <w:spacing w:after="120"/>
        <w:rPr>
          <w:rFonts w:eastAsiaTheme="minorEastAsia"/>
          <w:lang w:eastAsia="zh-CN"/>
        </w:rPr>
      </w:pPr>
      <w:r w:rsidRPr="00B916EC">
        <w:rPr>
          <w:rFonts w:hint="eastAsia"/>
        </w:rPr>
        <w:t xml:space="preserve">In case of random access response, </w:t>
      </w:r>
      <w:r w:rsidRPr="00B916EC">
        <w:t xml:space="preserve">a </w:t>
      </w:r>
      <w:r w:rsidRPr="006E5DFF">
        <w:rPr>
          <w:rFonts w:hint="eastAsia"/>
        </w:rPr>
        <w:t>TA</w:t>
      </w:r>
      <w:r w:rsidRPr="00B916EC">
        <w:rPr>
          <w:rFonts w:hint="eastAsia"/>
        </w:rPr>
        <w:t xml:space="preserve"> command </w:t>
      </w:r>
      <w:r w:rsidRPr="00B916EC">
        <w:t>for a TAG</w:t>
      </w:r>
      <w:r w:rsidRPr="00B916EC">
        <w:rPr>
          <w:rFonts w:hint="eastAsia"/>
        </w:rPr>
        <w:t xml:space="preserve"> indicates </w:t>
      </w:r>
      <w:r w:rsidR="00947C10" w:rsidRPr="00947C10">
        <w:rPr>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7.45pt" o:ole="">
            <v:imagedata r:id="rId9" o:title=""/>
          </v:shape>
          <o:OLEObject Type="Embed" ProgID="Equation.3" ShapeID="_x0000_i1025" DrawAspect="Content" ObjectID="_1611659126" r:id="rId10"/>
        </w:object>
      </w:r>
      <w:r w:rsidRPr="006E5DFF">
        <w:rPr>
          <w:rFonts w:hint="eastAsia"/>
        </w:rPr>
        <w:t xml:space="preserve"> </w:t>
      </w:r>
      <w:r w:rsidRPr="00B916EC">
        <w:rPr>
          <w:rFonts w:hint="eastAsia"/>
        </w:rPr>
        <w:t xml:space="preserve">values </w:t>
      </w:r>
      <w:r w:rsidRPr="00D87096">
        <w:rPr>
          <w:rFonts w:hint="eastAsia"/>
        </w:rPr>
        <w:t xml:space="preserve">by index values of </w:t>
      </w:r>
      <w:r w:rsidR="00947C10" w:rsidRPr="00947C10">
        <w:rPr>
          <w:position w:val="-10"/>
        </w:rPr>
        <w:object w:dxaOrig="300" w:dyaOrig="340">
          <v:shape id="_x0000_i1026" type="#_x0000_t75" style="width:14.2pt;height:17.45pt" o:ole="">
            <v:imagedata r:id="rId11" o:title=""/>
          </v:shape>
          <o:OLEObject Type="Embed" ProgID="Equation.3" ShapeID="_x0000_i1026" DrawAspect="Content" ObjectID="_1611659127" r:id="rId12"/>
        </w:object>
      </w:r>
      <w:r w:rsidRPr="00D87096">
        <w:rPr>
          <w:rFonts w:hint="eastAsia"/>
        </w:rPr>
        <w:t xml:space="preserve"> = 0, 1, 2</w:t>
      </w:r>
      <w:proofErr w:type="gramStart"/>
      <w:r w:rsidRPr="00D87096">
        <w:rPr>
          <w:rFonts w:hint="eastAsia"/>
        </w:rPr>
        <w:t>, ...,</w:t>
      </w:r>
      <w:proofErr w:type="gramEnd"/>
      <w:r w:rsidRPr="00D87096">
        <w:rPr>
          <w:rFonts w:hint="eastAsia"/>
        </w:rPr>
        <w:t xml:space="preserve"> </w:t>
      </w:r>
      <w:r w:rsidRPr="00D87096">
        <w:t>3846</w:t>
      </w:r>
      <w:r w:rsidRPr="00D87096">
        <w:rPr>
          <w:rFonts w:hint="eastAsia"/>
        </w:rPr>
        <w:t>, where a</w:t>
      </w:r>
      <w:r w:rsidRPr="00D87096">
        <w:t>n</w:t>
      </w:r>
      <w:r w:rsidRPr="00D87096">
        <w:rPr>
          <w:rFonts w:hint="eastAsia"/>
        </w:rPr>
        <w:t xml:space="preserve"> amount of the time alignment</w:t>
      </w:r>
      <w:r w:rsidRPr="00D87096">
        <w:t xml:space="preserve"> for the TAG</w:t>
      </w:r>
      <w:r w:rsidRPr="00D87096">
        <w:rPr>
          <w:rFonts w:hint="eastAsia"/>
        </w:rPr>
        <w:t xml:space="preserve"> </w:t>
      </w:r>
      <w:r w:rsidRPr="00D87096">
        <w:t xml:space="preserve">with subcarrier spacing of </w:t>
      </w:r>
      <w:r w:rsidR="00947C10" w:rsidRPr="00947C10">
        <w:rPr>
          <w:position w:val="-6"/>
        </w:rPr>
        <w:object w:dxaOrig="639" w:dyaOrig="320">
          <v:shape id="_x0000_i1027" type="#_x0000_t75" style="width:33.95pt;height:16.5pt" o:ole="">
            <v:imagedata r:id="rId13" o:title=""/>
          </v:shape>
          <o:OLEObject Type="Embed" ProgID="Equation.3" ShapeID="_x0000_i1027" DrawAspect="Content" ObjectID="_1611659128" r:id="rId14"/>
        </w:object>
      </w:r>
      <w:r w:rsidRPr="00D87096">
        <w:t xml:space="preserve"> kHz</w:t>
      </w:r>
      <w:r w:rsidRPr="00D87096">
        <w:rPr>
          <w:rFonts w:hint="eastAsia"/>
        </w:rPr>
        <w:t xml:space="preserve"> is </w:t>
      </w:r>
      <w:r w:rsidR="00947C10" w:rsidRPr="00947C10">
        <w:rPr>
          <w:position w:val="-10"/>
        </w:rPr>
        <w:object w:dxaOrig="2000" w:dyaOrig="360">
          <v:shape id="_x0000_i1028" type="#_x0000_t75" style="width:97.7pt;height:17.45pt" o:ole="">
            <v:imagedata r:id="rId15" o:title=""/>
          </v:shape>
          <o:OLEObject Type="Embed" ProgID="Equation.3" ShapeID="_x0000_i1028" DrawAspect="Content" ObjectID="_1611659129" r:id="rId16"/>
        </w:object>
      </w:r>
      <w:r w:rsidRPr="00D87096">
        <w:rPr>
          <w:rFonts w:hint="eastAsia"/>
        </w:rPr>
        <w:t>. In other cases,</w:t>
      </w:r>
      <w:r w:rsidRPr="00D87096">
        <w:t xml:space="preserve"> a</w:t>
      </w:r>
      <w:r w:rsidRPr="00D87096">
        <w:rPr>
          <w:rFonts w:hint="eastAsia"/>
        </w:rPr>
        <w:t xml:space="preserve"> </w:t>
      </w:r>
      <w:r w:rsidRPr="006E5DFF">
        <w:rPr>
          <w:rFonts w:hint="eastAsia"/>
        </w:rPr>
        <w:t xml:space="preserve">TA </w:t>
      </w:r>
      <w:r w:rsidRPr="00D87096">
        <w:rPr>
          <w:rFonts w:hint="eastAsia"/>
        </w:rPr>
        <w:t xml:space="preserve">command </w:t>
      </w:r>
      <w:r w:rsidRPr="00D87096">
        <w:t>for a TAG</w:t>
      </w:r>
      <w:r w:rsidRPr="00D87096">
        <w:rPr>
          <w:rFonts w:hint="eastAsia"/>
        </w:rPr>
        <w:t xml:space="preserve"> indicates </w:t>
      </w:r>
      <w:bookmarkStart w:id="71" w:name="OLE_LINK5"/>
      <w:bookmarkStart w:id="72" w:name="OLE_LINK6"/>
      <w:r w:rsidRPr="006E5DFF">
        <w:rPr>
          <w:rFonts w:hint="eastAsia"/>
        </w:rPr>
        <w:t xml:space="preserve">adjustment </w:t>
      </w:r>
      <w:bookmarkEnd w:id="71"/>
      <w:bookmarkEnd w:id="72"/>
      <w:r w:rsidRPr="006E5DFF">
        <w:rPr>
          <w:rFonts w:hint="eastAsia"/>
        </w:rPr>
        <w:t>of</w:t>
      </w:r>
      <w:r w:rsidRPr="00D87096">
        <w:rPr>
          <w:rFonts w:hint="eastAsia"/>
        </w:rPr>
        <w:t xml:space="preserve"> </w:t>
      </w:r>
      <w:r w:rsidRPr="00D87096">
        <w:t>a</w:t>
      </w:r>
      <w:r w:rsidRPr="00D87096">
        <w:rPr>
          <w:rFonts w:hint="eastAsia"/>
        </w:rPr>
        <w:t xml:space="preserve"> current</w:t>
      </w:r>
      <w:r w:rsidRPr="006E5DFF">
        <w:rPr>
          <w:rFonts w:hint="eastAsia"/>
        </w:rPr>
        <w:t xml:space="preserve"> </w:t>
      </w:r>
      <w:r w:rsidR="00947C10" w:rsidRPr="00947C10">
        <w:rPr>
          <w:position w:val="-10"/>
        </w:rPr>
        <w:object w:dxaOrig="460" w:dyaOrig="340">
          <v:shape id="_x0000_i1029" type="#_x0000_t75" style="width:23.4pt;height:17.45pt" o:ole="">
            <v:imagedata r:id="rId17" o:title=""/>
          </v:shape>
          <o:OLEObject Type="Embed" ProgID="Equation.3" ShapeID="_x0000_i1029" DrawAspect="Content" ObjectID="_1611659130" r:id="rId18"/>
        </w:object>
      </w:r>
      <w:r w:rsidRPr="006E5DFF">
        <w:rPr>
          <w:rFonts w:hint="eastAsia"/>
        </w:rPr>
        <w:t xml:space="preserve"> </w:t>
      </w:r>
      <w:r w:rsidRPr="00D87096">
        <w:rPr>
          <w:rFonts w:hint="eastAsia"/>
        </w:rPr>
        <w:t xml:space="preserve">value, </w:t>
      </w:r>
      <w:r w:rsidR="00947C10" w:rsidRPr="00947C10">
        <w:rPr>
          <w:position w:val="-14"/>
        </w:rPr>
        <w:object w:dxaOrig="700" w:dyaOrig="380">
          <v:shape id="_x0000_i1030" type="#_x0000_t75" style="width:33.95pt;height:19.25pt" o:ole="">
            <v:imagedata r:id="rId19" o:title=""/>
          </v:shape>
          <o:OLEObject Type="Embed" ProgID="Equation.3" ShapeID="_x0000_i1030" DrawAspect="Content" ObjectID="_1611659131" r:id="rId20"/>
        </w:object>
      </w:r>
      <w:r w:rsidRPr="00D87096">
        <w:rPr>
          <w:rFonts w:hint="eastAsia"/>
        </w:rPr>
        <w:t xml:space="preserve">, to the new </w:t>
      </w:r>
      <w:r w:rsidR="00947C10" w:rsidRPr="00947C10">
        <w:rPr>
          <w:position w:val="-10"/>
        </w:rPr>
        <w:object w:dxaOrig="460" w:dyaOrig="340">
          <v:shape id="_x0000_i1031" type="#_x0000_t75" style="width:23.4pt;height:17.45pt" o:ole="">
            <v:imagedata r:id="rId21" o:title=""/>
          </v:shape>
          <o:OLEObject Type="Embed" ProgID="Equation.3" ShapeID="_x0000_i1031" DrawAspect="Content" ObjectID="_1611659132" r:id="rId22"/>
        </w:object>
      </w:r>
      <w:r w:rsidRPr="006E5DFF">
        <w:rPr>
          <w:rFonts w:hint="eastAsia"/>
        </w:rPr>
        <w:t xml:space="preserve"> </w:t>
      </w:r>
      <w:r w:rsidRPr="00D87096">
        <w:rPr>
          <w:rFonts w:hint="eastAsia"/>
        </w:rPr>
        <w:t xml:space="preserve">value, </w:t>
      </w:r>
      <w:r w:rsidR="00947C10" w:rsidRPr="00947C10">
        <w:rPr>
          <w:position w:val="-14"/>
        </w:rPr>
        <w:object w:dxaOrig="760" w:dyaOrig="380">
          <v:shape id="_x0000_i1032" type="#_x0000_t75" style="width:38.05pt;height:19.25pt" o:ole="">
            <v:imagedata r:id="rId23" o:title=""/>
          </v:shape>
          <o:OLEObject Type="Embed" ProgID="Equation.3" ShapeID="_x0000_i1032" DrawAspect="Content" ObjectID="_1611659133" r:id="rId24"/>
        </w:object>
      </w:r>
      <w:r w:rsidRPr="00D87096">
        <w:rPr>
          <w:rFonts w:hint="eastAsia"/>
        </w:rPr>
        <w:t>,</w:t>
      </w:r>
      <w:r w:rsidRPr="006E5DFF">
        <w:rPr>
          <w:rFonts w:hint="eastAsia"/>
        </w:rPr>
        <w:t xml:space="preserve"> by</w:t>
      </w:r>
      <w:r w:rsidRPr="00D87096">
        <w:rPr>
          <w:rFonts w:hint="eastAsia"/>
        </w:rPr>
        <w:t xml:space="preserve"> index values of </w:t>
      </w:r>
      <w:r w:rsidR="00947C10" w:rsidRPr="00947C10">
        <w:rPr>
          <w:position w:val="-10"/>
        </w:rPr>
        <w:object w:dxaOrig="300" w:dyaOrig="340">
          <v:shape id="_x0000_i1033" type="#_x0000_t75" style="width:14.2pt;height:17.45pt" o:ole="">
            <v:imagedata r:id="rId25" o:title=""/>
          </v:shape>
          <o:OLEObject Type="Embed" ProgID="Equation.3" ShapeID="_x0000_i1033" DrawAspect="Content" ObjectID="_1611659134" r:id="rId26"/>
        </w:object>
      </w:r>
      <w:r w:rsidRPr="00D87096">
        <w:rPr>
          <w:rFonts w:hint="eastAsia"/>
        </w:rPr>
        <w:t xml:space="preserve"> = 0, 1, 2,..., </w:t>
      </w:r>
      <w:r w:rsidRPr="00D87096">
        <w:t>63</w:t>
      </w:r>
      <w:r w:rsidRPr="00D87096">
        <w:rPr>
          <w:rFonts w:hint="eastAsia"/>
        </w:rPr>
        <w:t>, where</w:t>
      </w:r>
      <w:r w:rsidRPr="00D87096">
        <w:t xml:space="preserve"> for a </w:t>
      </w:r>
      <w:r w:rsidRPr="006E5DFF">
        <w:t xml:space="preserve">subcarrier spacing of </w:t>
      </w:r>
      <w:r w:rsidR="00947C10" w:rsidRPr="00947C10">
        <w:rPr>
          <w:position w:val="-6"/>
        </w:rPr>
        <w:object w:dxaOrig="639" w:dyaOrig="320">
          <v:shape id="_x0000_i1034" type="#_x0000_t75" style="width:33.95pt;height:16.5pt" o:ole="">
            <v:imagedata r:id="rId27" o:title=""/>
          </v:shape>
          <o:OLEObject Type="Embed" ProgID="Equation.3" ShapeID="_x0000_i1034" DrawAspect="Content" ObjectID="_1611659135" r:id="rId28"/>
        </w:object>
      </w:r>
      <w:r w:rsidRPr="00D87096">
        <w:t xml:space="preserve"> kHz, </w:t>
      </w:r>
      <w:r w:rsidR="00947C10" w:rsidRPr="00947C10">
        <w:rPr>
          <w:position w:val="-14"/>
        </w:rPr>
        <w:object w:dxaOrig="3760" w:dyaOrig="400">
          <v:shape id="_x0000_i1035" type="#_x0000_t75" style="width:182.05pt;height:20.2pt" o:ole="">
            <v:imagedata r:id="rId29" o:title=""/>
          </v:shape>
          <o:OLEObject Type="Embed" ProgID="Equation.3" ShapeID="_x0000_i1035" DrawAspect="Content" ObjectID="_1611659136" r:id="rId30"/>
        </w:object>
      </w:r>
      <w:r w:rsidR="00BF492D">
        <w:rPr>
          <w:rFonts w:eastAsiaTheme="minorEastAsia" w:hint="eastAsia"/>
          <w:lang w:eastAsia="zh-CN"/>
        </w:rPr>
        <w:t>[4]</w:t>
      </w:r>
      <w:r w:rsidRPr="00D87096">
        <w:rPr>
          <w:rFonts w:hint="eastAsia"/>
        </w:rPr>
        <w:t>.</w:t>
      </w:r>
    </w:p>
    <w:p w:rsidR="00DC7244" w:rsidRDefault="005E0959" w:rsidP="00DC7244">
      <w:pPr>
        <w:spacing w:after="120"/>
        <w:rPr>
          <w:rFonts w:eastAsiaTheme="minorEastAsia"/>
          <w:lang w:eastAsia="zh-CN"/>
        </w:rPr>
      </w:pPr>
      <w:r w:rsidRPr="006E5DFF">
        <w:t>T</w:t>
      </w:r>
      <w:r w:rsidR="00BC5ADF">
        <w:rPr>
          <w:rFonts w:eastAsiaTheme="minorEastAsia" w:hint="eastAsia"/>
          <w:lang w:eastAsia="zh-CN"/>
        </w:rPr>
        <w:t>he t</w:t>
      </w:r>
      <w:r w:rsidRPr="006E5DFF">
        <w:t xml:space="preserve">iming error caused by TA </w:t>
      </w:r>
      <w:r w:rsidR="00927D2B">
        <w:t>granularity</w:t>
      </w:r>
      <w:r w:rsidRPr="006E5DFF">
        <w:rPr>
          <w:rFonts w:hint="eastAsia"/>
        </w:rPr>
        <w:t xml:space="preserve"> decrease</w:t>
      </w:r>
      <w:r w:rsidR="00927D2B">
        <w:t>s</w:t>
      </w:r>
      <w:r w:rsidRPr="006E5DFF">
        <w:rPr>
          <w:rFonts w:hint="eastAsia"/>
        </w:rPr>
        <w:t xml:space="preserve"> with increasing of </w:t>
      </w:r>
      <w:bookmarkStart w:id="73" w:name="OLE_LINK58"/>
      <w:bookmarkStart w:id="74" w:name="OLE_LINK59"/>
      <w:proofErr w:type="spellStart"/>
      <w:r w:rsidRPr="006E5DFF">
        <w:t>SubCarrierSpacing</w:t>
      </w:r>
      <w:bookmarkEnd w:id="73"/>
      <w:bookmarkEnd w:id="74"/>
      <w:proofErr w:type="spellEnd"/>
      <w:r w:rsidRPr="006E5DFF">
        <w:rPr>
          <w:rFonts w:hint="eastAsia"/>
        </w:rPr>
        <w:t xml:space="preserve">. </w:t>
      </w:r>
      <w:r w:rsidRPr="006E5DFF">
        <w:t>W</w:t>
      </w:r>
      <w:r w:rsidRPr="006E5DFF">
        <w:rPr>
          <w:rFonts w:hint="eastAsia"/>
        </w:rPr>
        <w:t xml:space="preserve">hen </w:t>
      </w:r>
      <w:proofErr w:type="spellStart"/>
      <w:r w:rsidRPr="006E5DFF">
        <w:t>SubCarrierSpacing</w:t>
      </w:r>
      <w:proofErr w:type="spellEnd"/>
      <w:r w:rsidRPr="006E5DFF">
        <w:rPr>
          <w:rFonts w:hint="eastAsia"/>
        </w:rPr>
        <w:t xml:space="preserve"> is </w:t>
      </w:r>
      <w:proofErr w:type="gramStart"/>
      <w:r w:rsidRPr="006E5DFF">
        <w:rPr>
          <w:rFonts w:hint="eastAsia"/>
        </w:rPr>
        <w:t>15kHz</w:t>
      </w:r>
      <w:proofErr w:type="gramEnd"/>
      <w:r w:rsidRPr="006E5DFF">
        <w:rPr>
          <w:rFonts w:hint="eastAsia"/>
        </w:rPr>
        <w:t xml:space="preserve">, the </w:t>
      </w:r>
      <w:bookmarkStart w:id="75" w:name="OLE_LINK56"/>
      <w:bookmarkStart w:id="76" w:name="OLE_LINK57"/>
      <w:r w:rsidR="00DC7244">
        <w:rPr>
          <w:rFonts w:eastAsiaTheme="minorEastAsia" w:hint="eastAsia"/>
          <w:lang w:eastAsia="zh-CN"/>
        </w:rPr>
        <w:t>g</w:t>
      </w:r>
      <w:r w:rsidRPr="006E5DFF">
        <w:rPr>
          <w:rFonts w:hint="eastAsia"/>
        </w:rPr>
        <w:t>ranularity of TA</w:t>
      </w:r>
      <w:r w:rsidR="000E3BF5">
        <w:rPr>
          <w:rFonts w:eastAsiaTheme="minorEastAsia" w:hint="eastAsia"/>
          <w:lang w:eastAsia="zh-CN"/>
        </w:rPr>
        <w:t>C</w:t>
      </w:r>
      <w:bookmarkEnd w:id="75"/>
      <w:bookmarkEnd w:id="76"/>
      <w:r w:rsidRPr="006E5DFF">
        <w:rPr>
          <w:rFonts w:hint="eastAsia"/>
        </w:rPr>
        <w:t xml:space="preserve"> </w:t>
      </w:r>
      <w:r w:rsidR="0043234E">
        <w:rPr>
          <w:rFonts w:eastAsiaTheme="minorEastAsia" w:hint="eastAsia"/>
          <w:lang w:eastAsia="zh-CN"/>
        </w:rPr>
        <w:t xml:space="preserve">is 0.52us </w:t>
      </w:r>
      <w:r w:rsidR="00927D2B">
        <w:rPr>
          <w:rFonts w:eastAsiaTheme="minorEastAsia"/>
          <w:lang w:eastAsia="zh-CN"/>
        </w:rPr>
        <w:t xml:space="preserve">resulting in </w:t>
      </w:r>
      <w:r w:rsidR="0043234E">
        <w:rPr>
          <w:rFonts w:eastAsiaTheme="minorEastAsia" w:hint="eastAsia"/>
          <w:lang w:eastAsia="zh-CN"/>
        </w:rPr>
        <w:t>a</w:t>
      </w:r>
      <w:r w:rsidR="0012646F">
        <w:rPr>
          <w:rFonts w:eastAsiaTheme="minorEastAsia" w:hint="eastAsia"/>
          <w:lang w:eastAsia="zh-CN"/>
        </w:rPr>
        <w:t xml:space="preserve"> </w:t>
      </w:r>
      <w:r w:rsidR="00E45758">
        <w:rPr>
          <w:rFonts w:eastAsiaTheme="minorEastAsia"/>
          <w:lang w:eastAsia="zh-CN"/>
        </w:rPr>
        <w:t>maximum</w:t>
      </w:r>
      <w:r w:rsidR="00E45758">
        <w:rPr>
          <w:rFonts w:eastAsiaTheme="minorEastAsia" w:hint="eastAsia"/>
          <w:lang w:eastAsia="zh-CN"/>
        </w:rPr>
        <w:t xml:space="preserve"> </w:t>
      </w:r>
      <w:r w:rsidR="0043234E">
        <w:rPr>
          <w:rFonts w:eastAsiaTheme="minorEastAsia" w:hint="eastAsia"/>
          <w:lang w:eastAsia="zh-CN"/>
        </w:rPr>
        <w:t>propagation delay</w:t>
      </w:r>
      <w:r w:rsidR="00DC7244">
        <w:rPr>
          <w:rFonts w:eastAsiaTheme="minorEastAsia" w:hint="eastAsia"/>
          <w:lang w:eastAsia="zh-CN"/>
        </w:rPr>
        <w:t xml:space="preserve"> </w:t>
      </w:r>
      <w:r w:rsidR="00927D2B">
        <w:rPr>
          <w:rFonts w:eastAsiaTheme="minorEastAsia"/>
          <w:lang w:eastAsia="zh-CN"/>
        </w:rPr>
        <w:t xml:space="preserve">inaccuracy </w:t>
      </w:r>
      <w:r w:rsidR="00E45758">
        <w:rPr>
          <w:rFonts w:eastAsiaTheme="minorEastAsia" w:hint="eastAsia"/>
          <w:lang w:eastAsia="zh-CN"/>
        </w:rPr>
        <w:t xml:space="preserve">due to TAC </w:t>
      </w:r>
      <w:r w:rsidR="00E45758">
        <w:rPr>
          <w:rFonts w:eastAsiaTheme="minorEastAsia"/>
          <w:lang w:eastAsia="zh-CN"/>
        </w:rPr>
        <w:t>granularity</w:t>
      </w:r>
      <w:r w:rsidR="00E45758">
        <w:rPr>
          <w:rFonts w:eastAsiaTheme="minorEastAsia" w:hint="eastAsia"/>
          <w:lang w:eastAsia="zh-CN"/>
        </w:rPr>
        <w:t xml:space="preserve"> </w:t>
      </w:r>
      <w:r w:rsidR="00927D2B">
        <w:rPr>
          <w:rFonts w:eastAsiaTheme="minorEastAsia"/>
          <w:lang w:eastAsia="zh-CN"/>
        </w:rPr>
        <w:t>of</w:t>
      </w:r>
      <w:r w:rsidR="00DC7244">
        <w:rPr>
          <w:rFonts w:eastAsiaTheme="minorEastAsia" w:hint="eastAsia"/>
          <w:lang w:eastAsia="zh-CN"/>
        </w:rPr>
        <w:t xml:space="preserve"> </w:t>
      </w:r>
      <w:r w:rsidR="00927D2B">
        <w:rPr>
          <w:rFonts w:eastAsiaTheme="minorEastAsia"/>
          <w:lang w:eastAsia="zh-CN"/>
        </w:rPr>
        <w:t xml:space="preserve">+/- </w:t>
      </w:r>
      <w:r w:rsidR="00DC7244">
        <w:rPr>
          <w:rFonts w:eastAsiaTheme="minorEastAsia" w:hint="eastAsia"/>
          <w:lang w:eastAsia="zh-CN"/>
        </w:rPr>
        <w:t>0.26us</w:t>
      </w:r>
      <w:r w:rsidR="00927D2B">
        <w:rPr>
          <w:rFonts w:eastAsiaTheme="minorEastAsia"/>
          <w:lang w:eastAsia="zh-CN"/>
        </w:rPr>
        <w:t xml:space="preserve"> </w:t>
      </w:r>
      <w:r w:rsidR="008E2829">
        <w:rPr>
          <w:rFonts w:eastAsiaTheme="minorEastAsia"/>
          <w:lang w:eastAsia="zh-CN"/>
        </w:rPr>
        <w:fldChar w:fldCharType="begin"/>
      </w:r>
      <w:r w:rsidR="0012646F">
        <w:rPr>
          <w:rFonts w:eastAsiaTheme="minorEastAsia"/>
          <w:lang w:eastAsia="zh-CN"/>
        </w:rPr>
        <w:instrText xml:space="preserve"> </w:instrText>
      </w:r>
      <w:r w:rsidR="0012646F">
        <w:rPr>
          <w:rFonts w:eastAsiaTheme="minorEastAsia" w:hint="eastAsia"/>
          <w:lang w:eastAsia="zh-CN"/>
        </w:rPr>
        <w:instrText>REF _Ref536443146 \n \h</w:instrText>
      </w:r>
      <w:r w:rsidR="0012646F">
        <w:rPr>
          <w:rFonts w:eastAsiaTheme="minorEastAsia"/>
          <w:lang w:eastAsia="zh-CN"/>
        </w:rPr>
        <w:instrText xml:space="preserve"> </w:instrText>
      </w:r>
      <w:r w:rsidR="008E2829">
        <w:rPr>
          <w:rFonts w:eastAsiaTheme="minorEastAsia"/>
          <w:lang w:eastAsia="zh-CN"/>
        </w:rPr>
      </w:r>
      <w:r w:rsidR="008E2829">
        <w:rPr>
          <w:rFonts w:eastAsiaTheme="minorEastAsia"/>
          <w:lang w:eastAsia="zh-CN"/>
        </w:rPr>
        <w:fldChar w:fldCharType="separate"/>
      </w:r>
      <w:r w:rsidR="0012646F">
        <w:rPr>
          <w:rFonts w:eastAsiaTheme="minorEastAsia"/>
          <w:lang w:eastAsia="zh-CN"/>
        </w:rPr>
        <w:t>[</w:t>
      </w:r>
      <w:r w:rsidR="00BF492D">
        <w:rPr>
          <w:rFonts w:eastAsiaTheme="minorEastAsia" w:hint="eastAsia"/>
          <w:lang w:eastAsia="zh-CN"/>
        </w:rPr>
        <w:t>5</w:t>
      </w:r>
      <w:r w:rsidR="0012646F">
        <w:rPr>
          <w:rFonts w:eastAsiaTheme="minorEastAsia"/>
          <w:lang w:eastAsia="zh-CN"/>
        </w:rPr>
        <w:t>]</w:t>
      </w:r>
      <w:r w:rsidR="008E2829">
        <w:rPr>
          <w:rFonts w:eastAsiaTheme="minorEastAsia"/>
          <w:lang w:eastAsia="zh-CN"/>
        </w:rPr>
        <w:fldChar w:fldCharType="end"/>
      </w:r>
      <w:r w:rsidR="00DC7244">
        <w:rPr>
          <w:rFonts w:eastAsiaTheme="minorEastAsia" w:hint="eastAsia"/>
          <w:lang w:eastAsia="zh-CN"/>
        </w:rPr>
        <w:t xml:space="preserve">. </w:t>
      </w:r>
      <w:r w:rsidR="00927D2B">
        <w:rPr>
          <w:rFonts w:eastAsiaTheme="minorEastAsia"/>
          <w:lang w:eastAsia="zh-CN"/>
        </w:rPr>
        <w:t>However, a</w:t>
      </w:r>
      <w:r w:rsidR="00511859">
        <w:rPr>
          <w:rFonts w:eastAsiaTheme="minorEastAsia" w:hint="eastAsia"/>
          <w:lang w:eastAsia="zh-CN"/>
        </w:rPr>
        <w:t>s shown in Table 1</w:t>
      </w:r>
      <w:r w:rsidR="0012646F">
        <w:rPr>
          <w:rFonts w:eastAsiaTheme="minorEastAsia" w:hint="eastAsia"/>
          <w:lang w:eastAsia="zh-CN"/>
        </w:rPr>
        <w:t xml:space="preserve">, the </w:t>
      </w:r>
      <w:r w:rsidR="00927D2B">
        <w:rPr>
          <w:rFonts w:eastAsiaTheme="minorEastAsia"/>
          <w:lang w:eastAsia="zh-CN"/>
        </w:rPr>
        <w:t xml:space="preserve">most </w:t>
      </w:r>
      <w:r w:rsidR="0012646F">
        <w:rPr>
          <w:rFonts w:eastAsiaTheme="minorEastAsia" w:hint="eastAsia"/>
          <w:lang w:eastAsia="zh-CN"/>
        </w:rPr>
        <w:t>stringent timing accuracy requirement is 1us</w:t>
      </w:r>
      <w:r w:rsidR="00511859">
        <w:rPr>
          <w:rFonts w:eastAsiaTheme="minorEastAsia" w:hint="eastAsia"/>
          <w:lang w:eastAsia="zh-CN"/>
        </w:rPr>
        <w:t xml:space="preserve"> </w:t>
      </w:r>
      <w:r w:rsidR="00927D2B">
        <w:rPr>
          <w:rFonts w:eastAsiaTheme="minorEastAsia"/>
          <w:lang w:eastAsia="zh-CN"/>
        </w:rPr>
        <w:t xml:space="preserve">for </w:t>
      </w:r>
      <w:r w:rsidR="00511859">
        <w:rPr>
          <w:rFonts w:eastAsiaTheme="minorEastAsia" w:hint="eastAsia"/>
          <w:lang w:eastAsia="zh-CN"/>
        </w:rPr>
        <w:t>a corresponding s</w:t>
      </w:r>
      <w:r w:rsidR="00511859" w:rsidRPr="00CD6C0E">
        <w:rPr>
          <w:lang w:eastAsia="en-GB"/>
        </w:rPr>
        <w:t>ervice area</w:t>
      </w:r>
      <w:r w:rsidR="00511859">
        <w:rPr>
          <w:rFonts w:eastAsiaTheme="minorEastAsia" w:hint="eastAsia"/>
          <w:lang w:eastAsia="zh-CN"/>
        </w:rPr>
        <w:t xml:space="preserve"> </w:t>
      </w:r>
      <w:r w:rsidR="00511859" w:rsidRPr="00987D62">
        <w:rPr>
          <w:rFonts w:eastAsia="SimSun"/>
        </w:rPr>
        <w:t>≤ 100 m</w:t>
      </w:r>
      <w:r w:rsidR="00511859" w:rsidRPr="00987D62">
        <w:rPr>
          <w:rFonts w:eastAsia="SimSun"/>
          <w:vertAlign w:val="superscript"/>
        </w:rPr>
        <w:t>2</w:t>
      </w:r>
      <w:r w:rsidR="00927D2B">
        <w:rPr>
          <w:rFonts w:eastAsia="SimSun"/>
          <w:vertAlign w:val="superscript"/>
        </w:rPr>
        <w:t xml:space="preserve"> </w:t>
      </w:r>
      <w:r w:rsidR="00927D2B">
        <w:rPr>
          <w:rFonts w:eastAsia="SimSun"/>
        </w:rPr>
        <w:t>(</w:t>
      </w:r>
      <w:r w:rsidR="00927D2B" w:rsidRPr="00752D02">
        <w:rPr>
          <w:lang w:eastAsia="zh-CN"/>
        </w:rPr>
        <w:t>~5.5m radius cir</w:t>
      </w:r>
      <w:r w:rsidR="00927D2B">
        <w:rPr>
          <w:lang w:eastAsia="zh-CN"/>
        </w:rPr>
        <w:t>cle)</w:t>
      </w:r>
      <w:r w:rsidR="0012646F">
        <w:rPr>
          <w:rFonts w:eastAsiaTheme="minorEastAsia" w:hint="eastAsia"/>
          <w:lang w:eastAsia="zh-CN"/>
        </w:rPr>
        <w:t xml:space="preserve">, </w:t>
      </w:r>
      <w:r w:rsidR="00927D2B">
        <w:rPr>
          <w:rFonts w:eastAsiaTheme="minorEastAsia"/>
          <w:lang w:eastAsia="zh-CN"/>
        </w:rPr>
        <w:t xml:space="preserve">in which case, </w:t>
      </w:r>
      <w:r w:rsidR="0012646F">
        <w:rPr>
          <w:rFonts w:eastAsiaTheme="minorEastAsia" w:hint="eastAsia"/>
          <w:lang w:eastAsia="zh-CN"/>
        </w:rPr>
        <w:t xml:space="preserve">the </w:t>
      </w:r>
      <w:r w:rsidR="00927D2B">
        <w:rPr>
          <w:rFonts w:eastAsiaTheme="minorEastAsia"/>
          <w:lang w:eastAsia="zh-CN"/>
        </w:rPr>
        <w:t xml:space="preserve">propagation delay does not exceed 0.02us. Hence, in such scenario, </w:t>
      </w:r>
      <w:proofErr w:type="spellStart"/>
      <w:r w:rsidR="00927D2B">
        <w:rPr>
          <w:rFonts w:eastAsiaTheme="minorEastAsia"/>
          <w:lang w:eastAsia="zh-CN"/>
        </w:rPr>
        <w:t>gNB</w:t>
      </w:r>
      <w:proofErr w:type="spellEnd"/>
      <w:r w:rsidR="00927D2B">
        <w:rPr>
          <w:rFonts w:eastAsiaTheme="minorEastAsia"/>
          <w:lang w:eastAsia="zh-CN"/>
        </w:rPr>
        <w:t xml:space="preserve"> will always indicate </w:t>
      </w:r>
      <w:r w:rsidR="00927D2B" w:rsidRPr="00947C10">
        <w:rPr>
          <w:position w:val="-10"/>
        </w:rPr>
        <w:object w:dxaOrig="300" w:dyaOrig="340">
          <v:shape id="_x0000_i1036" type="#_x0000_t75" style="width:14.2pt;height:17.45pt" o:ole="">
            <v:imagedata r:id="rId11" o:title=""/>
          </v:shape>
          <o:OLEObject Type="Embed" ProgID="Equation.3" ShapeID="_x0000_i1036" DrawAspect="Content" ObjectID="_1611659137" r:id="rId31"/>
        </w:object>
      </w:r>
      <w:r w:rsidR="00927D2B" w:rsidRPr="00D87096">
        <w:rPr>
          <w:rFonts w:hint="eastAsia"/>
        </w:rPr>
        <w:t xml:space="preserve"> = 0</w:t>
      </w:r>
      <w:r w:rsidR="00927D2B">
        <w:t xml:space="preserve">, and there is no </w:t>
      </w:r>
      <w:r w:rsidR="00927D2B" w:rsidRPr="00947C10">
        <w:rPr>
          <w:position w:val="-10"/>
        </w:rPr>
        <w:object w:dxaOrig="460" w:dyaOrig="340">
          <v:shape id="_x0000_i1037" type="#_x0000_t75" style="width:23.4pt;height:17.45pt" o:ole="">
            <v:imagedata r:id="rId9" o:title=""/>
          </v:shape>
          <o:OLEObject Type="Embed" ProgID="Equation.3" ShapeID="_x0000_i1037" DrawAspect="Content" ObjectID="_1611659138" r:id="rId32"/>
        </w:object>
      </w:r>
      <w:r w:rsidR="00927D2B">
        <w:t>granularity issue</w:t>
      </w:r>
      <w:r w:rsidR="0012646F">
        <w:rPr>
          <w:rFonts w:eastAsiaTheme="minorEastAsia" w:hint="eastAsia"/>
          <w:lang w:eastAsia="zh-CN"/>
        </w:rPr>
        <w:t>.</w:t>
      </w:r>
    </w:p>
    <w:p w:rsidR="00AB7851" w:rsidRDefault="00AB7851" w:rsidP="00DC7244">
      <w:pPr>
        <w:spacing w:after="120"/>
        <w:rPr>
          <w:rFonts w:eastAsiaTheme="minorEastAsia"/>
          <w:lang w:eastAsia="zh-CN"/>
        </w:rPr>
      </w:pPr>
    </w:p>
    <w:p w:rsidR="000E3BF5" w:rsidRPr="00C12953" w:rsidRDefault="000E3BF5" w:rsidP="000E3BF5">
      <w:pPr>
        <w:pStyle w:val="TH"/>
      </w:pPr>
      <w:r>
        <w:object w:dxaOrig="6720" w:dyaOrig="2191">
          <v:shape id="_x0000_i1038" type="#_x0000_t75" style="width:271.5pt;height:89.45pt" o:ole="">
            <v:imagedata r:id="rId33" o:title=""/>
          </v:shape>
          <o:OLEObject Type="Embed" ProgID="Visio.Drawing.11" ShapeID="_x0000_i1038" DrawAspect="Content" ObjectID="_1611659139" r:id="rId34"/>
        </w:object>
      </w:r>
    </w:p>
    <w:p w:rsidR="00473C2F" w:rsidRPr="00B952BE" w:rsidRDefault="008E2829" w:rsidP="00B952BE">
      <w:pPr>
        <w:spacing w:after="120"/>
        <w:jc w:val="center"/>
        <w:rPr>
          <w:rFonts w:eastAsia="Malgun Gothic" w:cs="Arial"/>
          <w:lang w:eastAsia="ko-KR"/>
        </w:rPr>
      </w:pPr>
      <w:r w:rsidRPr="00B952BE">
        <w:rPr>
          <w:rFonts w:ascii="Arial" w:eastAsia="Malgun Gothic" w:hAnsi="Arial" w:cs="Arial"/>
          <w:b/>
          <w:lang w:eastAsia="ko-KR"/>
        </w:rPr>
        <w:t xml:space="preserve">Figure </w:t>
      </w:r>
      <w:r w:rsidRPr="00B952BE">
        <w:rPr>
          <w:rFonts w:ascii="Arial" w:eastAsia="Malgun Gothic" w:hAnsi="Arial" w:cs="Arial"/>
          <w:b/>
          <w:lang w:eastAsia="ko-KR"/>
        </w:rPr>
        <w:fldChar w:fldCharType="begin"/>
      </w:r>
      <w:r w:rsidRPr="00B952BE">
        <w:rPr>
          <w:rFonts w:ascii="Arial" w:eastAsia="Malgun Gothic" w:hAnsi="Arial" w:cs="Arial"/>
          <w:b/>
          <w:lang w:eastAsia="ko-KR"/>
        </w:rPr>
        <w:instrText xml:space="preserve"> SEQ Figure \* ARABIC </w:instrText>
      </w:r>
      <w:r w:rsidRPr="00B952BE">
        <w:rPr>
          <w:rFonts w:ascii="Arial" w:eastAsia="Malgun Gothic" w:hAnsi="Arial" w:cs="Arial"/>
          <w:b/>
          <w:lang w:eastAsia="ko-KR"/>
        </w:rPr>
        <w:fldChar w:fldCharType="separate"/>
      </w:r>
      <w:r w:rsidRPr="00B952BE">
        <w:rPr>
          <w:rFonts w:ascii="Arial" w:eastAsia="Malgun Gothic" w:hAnsi="Arial" w:cs="Arial"/>
          <w:b/>
          <w:lang w:eastAsia="ko-KR"/>
        </w:rPr>
        <w:t>1</w:t>
      </w:r>
      <w:r w:rsidRPr="00B952BE">
        <w:rPr>
          <w:rFonts w:ascii="Arial" w:eastAsia="Malgun Gothic" w:hAnsi="Arial" w:cs="Arial"/>
          <w:b/>
          <w:lang w:eastAsia="ko-KR"/>
        </w:rPr>
        <w:fldChar w:fldCharType="end"/>
      </w:r>
      <w:r w:rsidRPr="00B952BE">
        <w:rPr>
          <w:rFonts w:ascii="Arial" w:eastAsia="Malgun Gothic" w:hAnsi="Arial" w:cs="Arial"/>
          <w:b/>
          <w:lang w:eastAsia="ko-KR"/>
        </w:rPr>
        <w:t xml:space="preserve"> Uplink-downlink timing relation</w:t>
      </w:r>
    </w:p>
    <w:p w:rsidR="005E0959" w:rsidRPr="00AD65AA" w:rsidRDefault="005E0959" w:rsidP="00AD65AA">
      <w:pPr>
        <w:spacing w:after="120"/>
        <w:outlineLvl w:val="0"/>
        <w:rPr>
          <w:i/>
          <w:u w:val="single"/>
        </w:rPr>
      </w:pPr>
      <w:r w:rsidRPr="00AD65AA">
        <w:rPr>
          <w:rFonts w:hint="eastAsia"/>
          <w:i/>
          <w:u w:val="single"/>
        </w:rPr>
        <w:t xml:space="preserve">Observation3: For </w:t>
      </w:r>
      <w:r w:rsidR="0012646F">
        <w:rPr>
          <w:rFonts w:eastAsiaTheme="minorEastAsia" w:hint="eastAsia"/>
          <w:i/>
          <w:u w:val="single"/>
          <w:lang w:eastAsia="zh-CN"/>
        </w:rPr>
        <w:t>the lowest</w:t>
      </w:r>
      <w:r w:rsidR="0012646F" w:rsidRPr="00AD65AA">
        <w:rPr>
          <w:rFonts w:hint="eastAsia"/>
          <w:i/>
          <w:u w:val="single"/>
        </w:rPr>
        <w:t xml:space="preserve"> </w:t>
      </w:r>
      <w:proofErr w:type="spellStart"/>
      <w:r w:rsidRPr="00AD65AA">
        <w:rPr>
          <w:i/>
          <w:u w:val="single"/>
        </w:rPr>
        <w:t>S</w:t>
      </w:r>
      <w:r w:rsidRPr="00AD65AA">
        <w:rPr>
          <w:rFonts w:hint="eastAsia"/>
          <w:i/>
          <w:u w:val="single"/>
        </w:rPr>
        <w:t>ubCarrierSpacing</w:t>
      </w:r>
      <w:proofErr w:type="spellEnd"/>
      <w:r w:rsidR="0012646F">
        <w:rPr>
          <w:rFonts w:eastAsiaTheme="minorEastAsia" w:hint="eastAsia"/>
          <w:i/>
          <w:u w:val="single"/>
          <w:lang w:eastAsia="zh-CN"/>
        </w:rPr>
        <w:t xml:space="preserve"> </w:t>
      </w:r>
      <w:proofErr w:type="gramStart"/>
      <w:r w:rsidR="0012646F">
        <w:rPr>
          <w:rFonts w:eastAsiaTheme="minorEastAsia" w:hint="eastAsia"/>
          <w:i/>
          <w:u w:val="single"/>
          <w:lang w:eastAsia="zh-CN"/>
        </w:rPr>
        <w:t>15kHz</w:t>
      </w:r>
      <w:proofErr w:type="gramEnd"/>
      <w:r w:rsidRPr="00AD65AA">
        <w:rPr>
          <w:rFonts w:hint="eastAsia"/>
          <w:i/>
          <w:u w:val="single"/>
        </w:rPr>
        <w:t>, the g</w:t>
      </w:r>
      <w:r w:rsidRPr="00AD65AA">
        <w:rPr>
          <w:i/>
          <w:u w:val="single"/>
        </w:rPr>
        <w:t>ranularity of TA indication</w:t>
      </w:r>
      <w:r w:rsidRPr="00AD65AA">
        <w:rPr>
          <w:rFonts w:hint="eastAsia"/>
          <w:i/>
          <w:u w:val="single"/>
        </w:rPr>
        <w:t xml:space="preserve"> </w:t>
      </w:r>
      <w:r w:rsidR="0012646F">
        <w:rPr>
          <w:rFonts w:eastAsiaTheme="minorEastAsia" w:hint="eastAsia"/>
          <w:i/>
          <w:u w:val="single"/>
          <w:lang w:eastAsia="zh-CN"/>
        </w:rPr>
        <w:t xml:space="preserve">can satisfy the timing accuracy </w:t>
      </w:r>
      <w:r w:rsidR="0012646F">
        <w:rPr>
          <w:rFonts w:eastAsiaTheme="minorEastAsia"/>
          <w:i/>
          <w:u w:val="single"/>
          <w:lang w:eastAsia="zh-CN"/>
        </w:rPr>
        <w:t>requirement</w:t>
      </w:r>
      <w:r w:rsidR="0012646F">
        <w:rPr>
          <w:rFonts w:eastAsiaTheme="minorEastAsia" w:hint="eastAsia"/>
          <w:i/>
          <w:u w:val="single"/>
          <w:lang w:eastAsia="zh-CN"/>
        </w:rPr>
        <w:t xml:space="preserve"> of </w:t>
      </w:r>
      <w:proofErr w:type="spellStart"/>
      <w:r w:rsidR="0012646F">
        <w:rPr>
          <w:rFonts w:eastAsiaTheme="minorEastAsia" w:hint="eastAsia"/>
          <w:i/>
          <w:u w:val="single"/>
          <w:lang w:eastAsia="zh-CN"/>
        </w:rPr>
        <w:t>IIoT</w:t>
      </w:r>
      <w:proofErr w:type="spellEnd"/>
      <w:r w:rsidRPr="00AD65AA">
        <w:rPr>
          <w:rFonts w:hint="eastAsia"/>
          <w:i/>
          <w:u w:val="single"/>
        </w:rPr>
        <w:t>.</w:t>
      </w:r>
      <w:r w:rsidRPr="00AD65AA">
        <w:rPr>
          <w:i/>
          <w:u w:val="single"/>
        </w:rPr>
        <w:t xml:space="preserve"> </w:t>
      </w:r>
    </w:p>
    <w:p w:rsidR="00771B55" w:rsidRPr="006E5DFF" w:rsidRDefault="005E0959" w:rsidP="006E5DFF">
      <w:pPr>
        <w:pStyle w:val="BodyText"/>
        <w:rPr>
          <w:rFonts w:eastAsiaTheme="minorEastAsia"/>
          <w:b/>
          <w:lang w:eastAsia="zh-CN"/>
        </w:rPr>
      </w:pPr>
      <w:bookmarkStart w:id="77" w:name="OLE_LINK32"/>
      <w:bookmarkStart w:id="78" w:name="OLE_LINK43"/>
      <w:r w:rsidRPr="00AD368C">
        <w:rPr>
          <w:rFonts w:hint="eastAsia"/>
          <w:b/>
        </w:rPr>
        <w:t xml:space="preserve">Proposal </w:t>
      </w:r>
      <w:r w:rsidR="00690E2F">
        <w:rPr>
          <w:rFonts w:eastAsiaTheme="minorEastAsia" w:hint="eastAsia"/>
          <w:b/>
          <w:lang w:eastAsia="zh-CN"/>
        </w:rPr>
        <w:t>3</w:t>
      </w:r>
      <w:r w:rsidRPr="00AD368C">
        <w:rPr>
          <w:rFonts w:hint="eastAsia"/>
          <w:b/>
        </w:rPr>
        <w:t xml:space="preserve">: </w:t>
      </w:r>
      <w:r w:rsidR="00A57F9C">
        <w:rPr>
          <w:rFonts w:eastAsiaTheme="minorEastAsia" w:hint="eastAsia"/>
          <w:b/>
          <w:lang w:eastAsia="zh-CN"/>
        </w:rPr>
        <w:t xml:space="preserve">The </w:t>
      </w:r>
      <w:r w:rsidR="003B401F">
        <w:rPr>
          <w:rFonts w:eastAsiaTheme="minorEastAsia" w:hint="eastAsia"/>
          <w:b/>
          <w:lang w:eastAsia="zh-CN"/>
        </w:rPr>
        <w:t xml:space="preserve">necessity of TA mechanism </w:t>
      </w:r>
      <w:r w:rsidR="00A57F9C">
        <w:rPr>
          <w:rFonts w:eastAsiaTheme="minorEastAsia" w:hint="eastAsia"/>
          <w:b/>
          <w:lang w:eastAsia="zh-CN"/>
        </w:rPr>
        <w:t xml:space="preserve">enhancement </w:t>
      </w:r>
      <w:r w:rsidR="003B401F">
        <w:rPr>
          <w:rFonts w:eastAsiaTheme="minorEastAsia" w:hint="eastAsia"/>
          <w:b/>
          <w:lang w:eastAsia="zh-CN"/>
        </w:rPr>
        <w:t xml:space="preserve">in UP </w:t>
      </w:r>
      <w:r w:rsidR="00A57F9C">
        <w:rPr>
          <w:rFonts w:eastAsiaTheme="minorEastAsia" w:hint="eastAsia"/>
          <w:b/>
          <w:lang w:eastAsia="zh-CN"/>
        </w:rPr>
        <w:t xml:space="preserve">is </w:t>
      </w:r>
      <w:r w:rsidR="003B401F">
        <w:rPr>
          <w:rFonts w:eastAsiaTheme="minorEastAsia" w:hint="eastAsia"/>
          <w:b/>
          <w:lang w:eastAsia="zh-CN"/>
        </w:rPr>
        <w:t>unseen</w:t>
      </w:r>
      <w:bookmarkEnd w:id="77"/>
      <w:bookmarkEnd w:id="78"/>
      <w:r w:rsidR="00A57F9C">
        <w:rPr>
          <w:rFonts w:hint="eastAsia"/>
          <w:b/>
        </w:rPr>
        <w:t>.</w:t>
      </w:r>
    </w:p>
    <w:bookmarkEnd w:id="14"/>
    <w:bookmarkEnd w:id="15"/>
    <w:bookmarkEnd w:id="66"/>
    <w:bookmarkEnd w:id="67"/>
    <w:p w:rsidR="004A7AA3" w:rsidRDefault="004A7AA3" w:rsidP="002768D4">
      <w:pPr>
        <w:pStyle w:val="Heading1"/>
        <w:tabs>
          <w:tab w:val="clear" w:pos="567"/>
          <w:tab w:val="num" w:pos="432"/>
        </w:tabs>
        <w:ind w:left="432" w:hanging="432"/>
        <w:jc w:val="both"/>
      </w:pPr>
      <w:r>
        <w:lastRenderedPageBreak/>
        <w:t>Conclusion</w:t>
      </w:r>
    </w:p>
    <w:p w:rsidR="008E2829" w:rsidRDefault="00AF50CC" w:rsidP="00B952BE">
      <w:pPr>
        <w:pStyle w:val="BodyText"/>
        <w:spacing w:beforeLines="50" w:before="120"/>
        <w:rPr>
          <w:rFonts w:eastAsiaTheme="minorEastAsia"/>
          <w:lang w:val="en-GB" w:eastAsia="zh-CN"/>
        </w:rPr>
      </w:pPr>
      <w:r>
        <w:rPr>
          <w:rFonts w:eastAsia="SimSun"/>
          <w:lang w:val="en-GB" w:eastAsia="zh-CN"/>
        </w:rPr>
        <w:t xml:space="preserve">According to the analysis in </w:t>
      </w:r>
      <w:r w:rsidR="00752D02">
        <w:rPr>
          <w:rFonts w:eastAsia="SimSun"/>
          <w:lang w:val="en-GB" w:eastAsia="zh-CN"/>
        </w:rPr>
        <w:t>S</w:t>
      </w:r>
      <w:r>
        <w:rPr>
          <w:rFonts w:eastAsia="SimSun"/>
          <w:lang w:val="en-GB" w:eastAsia="zh-CN"/>
        </w:rPr>
        <w:t>ection 2, we propose:</w:t>
      </w:r>
    </w:p>
    <w:p w:rsidR="008014BD" w:rsidRPr="00AD65AA" w:rsidRDefault="008014BD" w:rsidP="008014BD">
      <w:pPr>
        <w:spacing w:after="120"/>
        <w:outlineLvl w:val="0"/>
        <w:rPr>
          <w:i/>
          <w:u w:val="single"/>
        </w:rPr>
      </w:pPr>
      <w:r w:rsidRPr="00AD65AA">
        <w:rPr>
          <w:i/>
          <w:u w:val="single"/>
        </w:rPr>
        <w:t>O</w:t>
      </w:r>
      <w:r w:rsidRPr="00AD65AA">
        <w:rPr>
          <w:rFonts w:hint="eastAsia"/>
          <w:i/>
          <w:u w:val="single"/>
        </w:rPr>
        <w:t xml:space="preserve">bservation1: The accuracy has no difference between </w:t>
      </w:r>
      <w:r w:rsidRPr="00AD65AA">
        <w:rPr>
          <w:i/>
          <w:u w:val="single"/>
        </w:rPr>
        <w:t>signaling</w:t>
      </w:r>
      <w:r w:rsidRPr="00AD65AA">
        <w:rPr>
          <w:rFonts w:hint="eastAsia"/>
          <w:i/>
          <w:u w:val="single"/>
        </w:rPr>
        <w:t xml:space="preserve"> based and system information based reference time delivery solutions.</w:t>
      </w:r>
    </w:p>
    <w:p w:rsidR="008014BD" w:rsidRPr="00AD65AA" w:rsidRDefault="008014BD" w:rsidP="008014BD">
      <w:pPr>
        <w:spacing w:after="120"/>
        <w:outlineLvl w:val="0"/>
        <w:rPr>
          <w:i/>
          <w:u w:val="single"/>
        </w:rPr>
      </w:pPr>
      <w:r w:rsidRPr="00AD65AA">
        <w:rPr>
          <w:i/>
          <w:u w:val="single"/>
        </w:rPr>
        <w:t>O</w:t>
      </w:r>
      <w:r w:rsidRPr="00AD65AA">
        <w:rPr>
          <w:rFonts w:hint="eastAsia"/>
          <w:i/>
          <w:u w:val="single"/>
        </w:rPr>
        <w:t xml:space="preserve">bservation 2: Compared to broadcast, unicast solution is </w:t>
      </w:r>
      <w:r w:rsidR="00BF492D">
        <w:rPr>
          <w:rFonts w:eastAsiaTheme="minorEastAsia"/>
          <w:i/>
          <w:u w:val="single"/>
          <w:lang w:eastAsia="zh-CN"/>
        </w:rPr>
        <w:t>reliable</w:t>
      </w:r>
      <w:r w:rsidR="00BF492D">
        <w:rPr>
          <w:i/>
          <w:u w:val="single"/>
        </w:rPr>
        <w:t xml:space="preserve"> </w:t>
      </w:r>
      <w:r w:rsidRPr="00AD65AA">
        <w:rPr>
          <w:rFonts w:hint="eastAsia"/>
          <w:i/>
          <w:u w:val="single"/>
        </w:rPr>
        <w:t>and could aim at certain types of UEs.</w:t>
      </w:r>
    </w:p>
    <w:p w:rsidR="008014BD" w:rsidRDefault="008014BD" w:rsidP="008014BD">
      <w:pPr>
        <w:spacing w:after="120"/>
        <w:rPr>
          <w:rFonts w:eastAsiaTheme="minorEastAsia"/>
          <w:b/>
          <w:lang w:eastAsia="zh-CN"/>
        </w:rPr>
      </w:pPr>
      <w:bookmarkStart w:id="79" w:name="OLE_LINK28"/>
      <w:bookmarkStart w:id="80" w:name="OLE_LINK29"/>
      <w:r w:rsidRPr="00AD368C">
        <w:rPr>
          <w:rFonts w:hint="eastAsia"/>
          <w:b/>
        </w:rPr>
        <w:t xml:space="preserve">Proposal 1: Both </w:t>
      </w:r>
      <w:r>
        <w:rPr>
          <w:rFonts w:hint="eastAsia"/>
          <w:b/>
        </w:rPr>
        <w:t xml:space="preserve">dedicated </w:t>
      </w:r>
      <w:r w:rsidRPr="00AD368C">
        <w:rPr>
          <w:b/>
        </w:rPr>
        <w:t>signaling</w:t>
      </w:r>
      <w:r w:rsidRPr="00AD368C">
        <w:rPr>
          <w:rFonts w:hint="eastAsia"/>
          <w:b/>
        </w:rPr>
        <w:t xml:space="preserve"> based and system information based reference time delivery solution</w:t>
      </w:r>
      <w:r>
        <w:rPr>
          <w:rFonts w:hint="eastAsia"/>
          <w:b/>
        </w:rPr>
        <w:t>s</w:t>
      </w:r>
      <w:r w:rsidRPr="00AD368C">
        <w:rPr>
          <w:rFonts w:hint="eastAsia"/>
          <w:b/>
        </w:rPr>
        <w:t xml:space="preserve"> should be introduced in NR </w:t>
      </w:r>
      <w:proofErr w:type="spellStart"/>
      <w:r w:rsidRPr="00AD368C">
        <w:rPr>
          <w:rFonts w:hint="eastAsia"/>
          <w:b/>
        </w:rPr>
        <w:t>IIoT</w:t>
      </w:r>
      <w:bookmarkEnd w:id="79"/>
      <w:bookmarkEnd w:id="80"/>
      <w:proofErr w:type="spellEnd"/>
      <w:r w:rsidRPr="00AD368C">
        <w:rPr>
          <w:rFonts w:hint="eastAsia"/>
          <w:b/>
        </w:rPr>
        <w:t>.</w:t>
      </w:r>
    </w:p>
    <w:p w:rsidR="00F8741A" w:rsidRPr="00B952BE" w:rsidRDefault="00F8741A" w:rsidP="008014BD">
      <w:pPr>
        <w:spacing w:after="120"/>
        <w:rPr>
          <w:rFonts w:eastAsiaTheme="minorEastAsia"/>
          <w:b/>
          <w:lang w:eastAsia="zh-CN"/>
        </w:rPr>
      </w:pPr>
      <w:bookmarkStart w:id="81" w:name="OLE_LINK337"/>
      <w:bookmarkStart w:id="82" w:name="OLE_LINK338"/>
      <w:bookmarkStart w:id="83" w:name="OLE_LINK339"/>
      <w:r w:rsidRPr="00AD368C">
        <w:rPr>
          <w:rFonts w:hint="eastAsia"/>
          <w:b/>
        </w:rPr>
        <w:t xml:space="preserve">Proposal </w:t>
      </w:r>
      <w:r>
        <w:rPr>
          <w:rFonts w:eastAsiaTheme="minorEastAsia" w:hint="eastAsia"/>
          <w:b/>
          <w:lang w:eastAsia="zh-CN"/>
        </w:rPr>
        <w:t>2</w:t>
      </w:r>
      <w:r w:rsidRPr="00AD368C">
        <w:rPr>
          <w:rFonts w:hint="eastAsia"/>
          <w:b/>
        </w:rPr>
        <w:t>:</w:t>
      </w:r>
      <w:bookmarkEnd w:id="81"/>
      <w:bookmarkEnd w:id="82"/>
      <w:bookmarkEnd w:id="83"/>
      <w:r w:rsidRPr="00AD368C">
        <w:rPr>
          <w:rFonts w:hint="eastAsia"/>
          <w:b/>
        </w:rPr>
        <w:t xml:space="preserve"> </w:t>
      </w:r>
      <w:r>
        <w:rPr>
          <w:rFonts w:hint="eastAsia"/>
          <w:b/>
        </w:rPr>
        <w:t>If SA2 has no additional requirem</w:t>
      </w:r>
      <w:r w:rsidRPr="009723E1">
        <w:rPr>
          <w:rFonts w:hint="eastAsia"/>
          <w:b/>
        </w:rPr>
        <w:t>ent, granularity of 0.25</w:t>
      </w:r>
      <w:r w:rsidR="00B952BE">
        <w:rPr>
          <w:b/>
        </w:rPr>
        <w:t xml:space="preserve"> </w:t>
      </w:r>
      <w:r w:rsidR="00B952BE" w:rsidRPr="00591067">
        <w:rPr>
          <w:b/>
        </w:rPr>
        <w:t>µ</w:t>
      </w:r>
      <w:bookmarkStart w:id="84" w:name="_GoBack"/>
      <w:bookmarkEnd w:id="84"/>
      <w:r>
        <w:rPr>
          <w:rFonts w:hint="eastAsia"/>
          <w:b/>
        </w:rPr>
        <w:t xml:space="preserve">s </w:t>
      </w:r>
      <w:r>
        <w:rPr>
          <w:rFonts w:eastAsiaTheme="minorEastAsia" w:hint="eastAsia"/>
          <w:b/>
          <w:lang w:eastAsia="zh-CN"/>
        </w:rPr>
        <w:t xml:space="preserve">in RRC signaling </w:t>
      </w:r>
      <w:r>
        <w:rPr>
          <w:rFonts w:hint="eastAsia"/>
          <w:b/>
        </w:rPr>
        <w:t>is enough.</w:t>
      </w:r>
    </w:p>
    <w:p w:rsidR="008014BD" w:rsidRPr="00AD65AA" w:rsidRDefault="00203282" w:rsidP="00AD65AA">
      <w:pPr>
        <w:spacing w:after="120"/>
        <w:outlineLvl w:val="0"/>
        <w:rPr>
          <w:i/>
          <w:u w:val="single"/>
        </w:rPr>
      </w:pPr>
      <w:r w:rsidRPr="00AD65AA">
        <w:rPr>
          <w:rFonts w:hint="eastAsia"/>
          <w:i/>
          <w:u w:val="single"/>
        </w:rPr>
        <w:t xml:space="preserve">Observation3: For </w:t>
      </w:r>
      <w:r>
        <w:rPr>
          <w:rFonts w:eastAsiaTheme="minorEastAsia" w:hint="eastAsia"/>
          <w:i/>
          <w:u w:val="single"/>
          <w:lang w:eastAsia="zh-CN"/>
        </w:rPr>
        <w:t>the lowest</w:t>
      </w:r>
      <w:r w:rsidRPr="00AD65AA">
        <w:rPr>
          <w:rFonts w:hint="eastAsia"/>
          <w:i/>
          <w:u w:val="single"/>
        </w:rPr>
        <w:t xml:space="preserve"> </w:t>
      </w:r>
      <w:proofErr w:type="spellStart"/>
      <w:r w:rsidRPr="00AD65AA">
        <w:rPr>
          <w:i/>
          <w:u w:val="single"/>
        </w:rPr>
        <w:t>S</w:t>
      </w:r>
      <w:r w:rsidRPr="00AD65AA">
        <w:rPr>
          <w:rFonts w:hint="eastAsia"/>
          <w:i/>
          <w:u w:val="single"/>
        </w:rPr>
        <w:t>ubCarrierSpacing</w:t>
      </w:r>
      <w:proofErr w:type="spellEnd"/>
      <w:r>
        <w:rPr>
          <w:rFonts w:eastAsiaTheme="minorEastAsia" w:hint="eastAsia"/>
          <w:i/>
          <w:u w:val="single"/>
          <w:lang w:eastAsia="zh-CN"/>
        </w:rPr>
        <w:t xml:space="preserve"> </w:t>
      </w:r>
      <w:proofErr w:type="gramStart"/>
      <w:r>
        <w:rPr>
          <w:rFonts w:eastAsiaTheme="minorEastAsia" w:hint="eastAsia"/>
          <w:i/>
          <w:u w:val="single"/>
          <w:lang w:eastAsia="zh-CN"/>
        </w:rPr>
        <w:t>15kHz</w:t>
      </w:r>
      <w:proofErr w:type="gramEnd"/>
      <w:r w:rsidRPr="00AD65AA">
        <w:rPr>
          <w:rFonts w:hint="eastAsia"/>
          <w:i/>
          <w:u w:val="single"/>
        </w:rPr>
        <w:t>, the g</w:t>
      </w:r>
      <w:r w:rsidRPr="00AD65AA">
        <w:rPr>
          <w:i/>
          <w:u w:val="single"/>
        </w:rPr>
        <w:t>ranularity of TA indication</w:t>
      </w:r>
      <w:r w:rsidRPr="00AD65AA">
        <w:rPr>
          <w:rFonts w:hint="eastAsia"/>
          <w:i/>
          <w:u w:val="single"/>
        </w:rPr>
        <w:t xml:space="preserve"> </w:t>
      </w:r>
      <w:r>
        <w:rPr>
          <w:rFonts w:eastAsiaTheme="minorEastAsia" w:hint="eastAsia"/>
          <w:i/>
          <w:u w:val="single"/>
          <w:lang w:eastAsia="zh-CN"/>
        </w:rPr>
        <w:t xml:space="preserve">can satisfy the timing accuracy </w:t>
      </w:r>
      <w:r>
        <w:rPr>
          <w:rFonts w:eastAsiaTheme="minorEastAsia"/>
          <w:i/>
          <w:u w:val="single"/>
          <w:lang w:eastAsia="zh-CN"/>
        </w:rPr>
        <w:t>requirement</w:t>
      </w:r>
      <w:r>
        <w:rPr>
          <w:rFonts w:eastAsiaTheme="minorEastAsia" w:hint="eastAsia"/>
          <w:i/>
          <w:u w:val="single"/>
          <w:lang w:eastAsia="zh-CN"/>
        </w:rPr>
        <w:t xml:space="preserve"> of </w:t>
      </w:r>
      <w:proofErr w:type="spellStart"/>
      <w:r>
        <w:rPr>
          <w:rFonts w:eastAsiaTheme="minorEastAsia" w:hint="eastAsia"/>
          <w:i/>
          <w:u w:val="single"/>
          <w:lang w:eastAsia="zh-CN"/>
        </w:rPr>
        <w:t>IIoT</w:t>
      </w:r>
      <w:proofErr w:type="spellEnd"/>
      <w:r w:rsidRPr="00AD65AA">
        <w:rPr>
          <w:rFonts w:hint="eastAsia"/>
          <w:i/>
          <w:u w:val="single"/>
        </w:rPr>
        <w:t>.</w:t>
      </w:r>
    </w:p>
    <w:p w:rsidR="008014BD" w:rsidRPr="006E5DFF" w:rsidRDefault="00203282" w:rsidP="008014BD">
      <w:pPr>
        <w:pStyle w:val="BodyText"/>
        <w:rPr>
          <w:rFonts w:eastAsiaTheme="minorEastAsia"/>
          <w:b/>
          <w:lang w:eastAsia="zh-CN"/>
        </w:rPr>
      </w:pPr>
      <w:r w:rsidRPr="00203282">
        <w:rPr>
          <w:rFonts w:hint="eastAsia"/>
          <w:b/>
        </w:rPr>
        <w:t xml:space="preserve"> </w:t>
      </w:r>
      <w:r w:rsidR="00F85A9E" w:rsidRPr="00AD368C">
        <w:rPr>
          <w:rFonts w:hint="eastAsia"/>
          <w:b/>
        </w:rPr>
        <w:t xml:space="preserve">Proposal </w:t>
      </w:r>
      <w:r w:rsidR="00F85A9E">
        <w:rPr>
          <w:rFonts w:eastAsiaTheme="minorEastAsia" w:hint="eastAsia"/>
          <w:b/>
          <w:lang w:eastAsia="zh-CN"/>
        </w:rPr>
        <w:t>3</w:t>
      </w:r>
      <w:r w:rsidR="00F85A9E" w:rsidRPr="00AD368C">
        <w:rPr>
          <w:rFonts w:hint="eastAsia"/>
          <w:b/>
        </w:rPr>
        <w:t>:</w:t>
      </w:r>
      <w:r w:rsidR="00F85A9E">
        <w:rPr>
          <w:rFonts w:eastAsiaTheme="minorEastAsia" w:hint="eastAsia"/>
          <w:b/>
          <w:lang w:eastAsia="zh-CN"/>
        </w:rPr>
        <w:t xml:space="preserve"> </w:t>
      </w:r>
      <w:r w:rsidR="003B401F">
        <w:rPr>
          <w:rFonts w:eastAsiaTheme="minorEastAsia" w:hint="eastAsia"/>
          <w:b/>
          <w:lang w:eastAsia="zh-CN"/>
        </w:rPr>
        <w:t>The necessity of TA mechanism enhancement in UP is unseen</w:t>
      </w:r>
      <w:r w:rsidR="003B401F">
        <w:rPr>
          <w:rFonts w:hint="eastAsia"/>
          <w:b/>
        </w:rPr>
        <w:t>.</w:t>
      </w:r>
    </w:p>
    <w:p w:rsidR="00346326" w:rsidRDefault="00346326" w:rsidP="00346326">
      <w:pPr>
        <w:pStyle w:val="Heading1"/>
        <w:tabs>
          <w:tab w:val="clear" w:pos="567"/>
          <w:tab w:val="num" w:pos="432"/>
        </w:tabs>
        <w:ind w:left="432" w:hanging="432"/>
        <w:jc w:val="both"/>
      </w:pPr>
      <w:r>
        <w:t>Reference</w:t>
      </w:r>
    </w:p>
    <w:p w:rsidR="008E2829" w:rsidRDefault="007923C6" w:rsidP="00B952BE">
      <w:pPr>
        <w:pStyle w:val="BodyText"/>
        <w:numPr>
          <w:ilvl w:val="0"/>
          <w:numId w:val="3"/>
        </w:numPr>
        <w:spacing w:beforeLines="50" w:before="120"/>
        <w:rPr>
          <w:noProof/>
        </w:rPr>
      </w:pPr>
      <w:bookmarkStart w:id="85" w:name="OLE_LINK14"/>
      <w:bookmarkStart w:id="86" w:name="OLE_LINK15"/>
      <w:bookmarkStart w:id="87" w:name="OLE_LINK16"/>
      <w:bookmarkStart w:id="88" w:name="OLE_LINK192"/>
      <w:r w:rsidRPr="007923C6">
        <w:rPr>
          <w:noProof/>
        </w:rPr>
        <w:t>R2-1807222 Provision of granular time reference, Ericsson</w:t>
      </w:r>
    </w:p>
    <w:p w:rsidR="008E2829" w:rsidRDefault="007923C6" w:rsidP="00B952BE">
      <w:pPr>
        <w:pStyle w:val="BodyText"/>
        <w:numPr>
          <w:ilvl w:val="0"/>
          <w:numId w:val="3"/>
        </w:numPr>
        <w:spacing w:beforeLines="50" w:before="120"/>
        <w:rPr>
          <w:noProof/>
        </w:rPr>
      </w:pPr>
      <w:r>
        <w:rPr>
          <w:noProof/>
        </w:rPr>
        <w:t>R2-1808379</w:t>
      </w:r>
      <w:r w:rsidRPr="007923C6">
        <w:rPr>
          <w:noProof/>
        </w:rPr>
        <w:t xml:space="preserve"> </w:t>
      </w:r>
      <w:r>
        <w:rPr>
          <w:noProof/>
        </w:rPr>
        <w:t>Email discussion report of [101bis#50][LTE/HRLLC] Provision of time reference</w:t>
      </w:r>
      <w:r>
        <w:rPr>
          <w:noProof/>
        </w:rPr>
        <w:tab/>
        <w:t>Huawei</w:t>
      </w:r>
    </w:p>
    <w:p w:rsidR="00BF492D" w:rsidRDefault="00BF492D" w:rsidP="00B952BE">
      <w:pPr>
        <w:pStyle w:val="BodyText"/>
        <w:numPr>
          <w:ilvl w:val="0"/>
          <w:numId w:val="3"/>
        </w:numPr>
        <w:spacing w:beforeLines="50" w:before="120"/>
      </w:pPr>
      <w:r w:rsidRPr="00AB7851">
        <w:rPr>
          <w:rFonts w:eastAsiaTheme="minorEastAsia"/>
          <w:lang w:eastAsia="zh-CN"/>
        </w:rPr>
        <w:t>TR 22.804, Study on Communication for Automation in Vertical Domains</w:t>
      </w:r>
    </w:p>
    <w:p w:rsidR="008E2829" w:rsidRDefault="00E23B76" w:rsidP="00B952BE">
      <w:pPr>
        <w:pStyle w:val="BodyText"/>
        <w:numPr>
          <w:ilvl w:val="0"/>
          <w:numId w:val="3"/>
        </w:numPr>
        <w:spacing w:beforeLines="50" w:before="120"/>
        <w:rPr>
          <w:noProof/>
        </w:rPr>
      </w:pPr>
      <w:r>
        <w:rPr>
          <w:rFonts w:eastAsiaTheme="minorEastAsia" w:hint="eastAsia"/>
          <w:noProof/>
          <w:lang w:eastAsia="zh-CN"/>
        </w:rPr>
        <w:t xml:space="preserve">TS 38.213, </w:t>
      </w:r>
      <w:r w:rsidR="0041709C" w:rsidRPr="00D11F23">
        <w:t xml:space="preserve">Physical layer procedures for </w:t>
      </w:r>
      <w:r w:rsidR="0041709C">
        <w:t>control</w:t>
      </w:r>
    </w:p>
    <w:p w:rsidR="008E2829" w:rsidRDefault="007F7D9B" w:rsidP="00B952BE">
      <w:pPr>
        <w:pStyle w:val="BodyText"/>
        <w:numPr>
          <w:ilvl w:val="0"/>
          <w:numId w:val="3"/>
        </w:numPr>
        <w:spacing w:beforeLines="50" w:before="120"/>
      </w:pPr>
      <w:bookmarkStart w:id="89" w:name="_Ref536443146"/>
      <w:bookmarkEnd w:id="85"/>
      <w:bookmarkEnd w:id="86"/>
      <w:bookmarkEnd w:id="87"/>
      <w:r>
        <w:t xml:space="preserve">R2-1818254 Time </w:t>
      </w:r>
      <w:proofErr w:type="spellStart"/>
      <w:r>
        <w:t>Synchronisation</w:t>
      </w:r>
      <w:proofErr w:type="spellEnd"/>
      <w:r>
        <w:t xml:space="preserve"> for IIOT</w:t>
      </w:r>
      <w:r w:rsidR="00BF5F9C" w:rsidRPr="00BF5F9C">
        <w:rPr>
          <w:rFonts w:hint="eastAsia"/>
        </w:rPr>
        <w:t xml:space="preserve">, </w:t>
      </w:r>
      <w:r w:rsidR="00BF5F9C" w:rsidRPr="00BF5F9C">
        <w:t>NTT DOCOMO, INC</w:t>
      </w:r>
      <w:r w:rsidR="00851AA5">
        <w:rPr>
          <w:rFonts w:eastAsiaTheme="minorEastAsia" w:hint="eastAsia"/>
          <w:lang w:eastAsia="zh-CN"/>
        </w:rPr>
        <w:t>.</w:t>
      </w:r>
      <w:bookmarkEnd w:id="89"/>
    </w:p>
    <w:bookmarkEnd w:id="88"/>
    <w:p w:rsidR="00D96A20" w:rsidRDefault="00D96A20" w:rsidP="00550B96">
      <w:pPr>
        <w:pStyle w:val="BodyText"/>
        <w:spacing w:beforeLines="50" w:before="120"/>
        <w:rPr>
          <w:rFonts w:eastAsia="SimSun"/>
          <w:lang w:eastAsia="zh-CN"/>
        </w:rPr>
      </w:pPr>
    </w:p>
    <w:sectPr w:rsidR="00D96A20" w:rsidSect="00AE7665">
      <w:headerReference w:type="default" r:id="rId35"/>
      <w:footerReference w:type="even" r:id="rId36"/>
      <w:footerReference w:type="default" r:id="rId3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59D" w:rsidRDefault="008F359D">
      <w:r>
        <w:separator/>
      </w:r>
    </w:p>
  </w:endnote>
  <w:endnote w:type="continuationSeparator" w:id="0">
    <w:p w:rsidR="008F359D" w:rsidRDefault="008F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8E2829" w:rsidP="004F78EE">
    <w:pPr>
      <w:pStyle w:val="Footer"/>
      <w:framePr w:wrap="around" w:vAnchor="text" w:hAnchor="margin" w:xAlign="center" w:y="1"/>
      <w:rPr>
        <w:rStyle w:val="PageNumber"/>
      </w:rPr>
    </w:pPr>
    <w:r>
      <w:rPr>
        <w:rStyle w:val="PageNumber"/>
      </w:rPr>
      <w:fldChar w:fldCharType="begin"/>
    </w:r>
    <w:r w:rsidR="00092B19">
      <w:rPr>
        <w:rStyle w:val="PageNumber"/>
      </w:rPr>
      <w:instrText xml:space="preserve">PAGE  </w:instrText>
    </w:r>
    <w:r>
      <w:rPr>
        <w:rStyle w:val="PageNumber"/>
      </w:rPr>
      <w:fldChar w:fldCharType="end"/>
    </w:r>
  </w:p>
  <w:p w:rsidR="00092B19" w:rsidRDefault="00092B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8E2829" w:rsidP="004F78EE">
    <w:pPr>
      <w:pStyle w:val="Footer"/>
      <w:framePr w:wrap="around" w:vAnchor="text" w:hAnchor="margin" w:xAlign="center" w:y="1"/>
      <w:rPr>
        <w:rStyle w:val="PageNumber"/>
      </w:rPr>
    </w:pPr>
    <w:r>
      <w:rPr>
        <w:rStyle w:val="PageNumber"/>
      </w:rPr>
      <w:fldChar w:fldCharType="begin"/>
    </w:r>
    <w:r w:rsidR="00092B19">
      <w:rPr>
        <w:rStyle w:val="PageNumber"/>
      </w:rPr>
      <w:instrText xml:space="preserve">PAGE  </w:instrText>
    </w:r>
    <w:r>
      <w:rPr>
        <w:rStyle w:val="PageNumber"/>
      </w:rPr>
      <w:fldChar w:fldCharType="separate"/>
    </w:r>
    <w:r w:rsidR="00B952BE">
      <w:rPr>
        <w:rStyle w:val="PageNumber"/>
        <w:noProof/>
      </w:rPr>
      <w:t>3</w:t>
    </w:r>
    <w:r>
      <w:rPr>
        <w:rStyle w:val="PageNumber"/>
      </w:rPr>
      <w:fldChar w:fldCharType="end"/>
    </w:r>
  </w:p>
  <w:p w:rsidR="00092B19" w:rsidRPr="00EB7EB9" w:rsidRDefault="00092B19" w:rsidP="00D2528A">
    <w:pPr>
      <w:pStyle w:val="Footer"/>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27165A">
      <w:rPr>
        <w:rFonts w:eastAsiaTheme="minorEastAsia" w:hint="eastAsia"/>
        <w:lang w:eastAsia="zh-CN"/>
      </w:rPr>
      <w:t>90</w:t>
    </w:r>
    <w:r w:rsidR="00AB7B1C">
      <w:rPr>
        <w:rFonts w:eastAsiaTheme="minorEastAsia" w:hint="eastAsia"/>
        <w:lang w:eastAsia="zh-CN"/>
      </w:rPr>
      <w:t>0150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59D" w:rsidRDefault="008F359D">
      <w:r>
        <w:separator/>
      </w:r>
    </w:p>
  </w:footnote>
  <w:footnote w:type="continuationSeparator" w:id="0">
    <w:p w:rsidR="008F359D" w:rsidRDefault="008F35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CB3753"/>
    <w:multiLevelType w:val="hybridMultilevel"/>
    <w:tmpl w:val="9594F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5"/>
  </w:num>
  <w:num w:numId="8">
    <w:abstractNumId w:val="8"/>
  </w:num>
  <w:num w:numId="9">
    <w:abstractNumId w:val="5"/>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28C9"/>
    <w:rsid w:val="00034856"/>
    <w:rsid w:val="00035310"/>
    <w:rsid w:val="00035F2E"/>
    <w:rsid w:val="00036C39"/>
    <w:rsid w:val="0003719D"/>
    <w:rsid w:val="00040BF4"/>
    <w:rsid w:val="000417EB"/>
    <w:rsid w:val="0004224E"/>
    <w:rsid w:val="000426EE"/>
    <w:rsid w:val="00042CB6"/>
    <w:rsid w:val="0004394C"/>
    <w:rsid w:val="000443DE"/>
    <w:rsid w:val="00046283"/>
    <w:rsid w:val="000466C6"/>
    <w:rsid w:val="00046CC7"/>
    <w:rsid w:val="00047744"/>
    <w:rsid w:val="00047FD2"/>
    <w:rsid w:val="00051D6E"/>
    <w:rsid w:val="00052524"/>
    <w:rsid w:val="000529C6"/>
    <w:rsid w:val="0005366E"/>
    <w:rsid w:val="000538A1"/>
    <w:rsid w:val="00053A0A"/>
    <w:rsid w:val="00055E49"/>
    <w:rsid w:val="00056855"/>
    <w:rsid w:val="000607F0"/>
    <w:rsid w:val="00060DF6"/>
    <w:rsid w:val="00061828"/>
    <w:rsid w:val="0006264B"/>
    <w:rsid w:val="00063313"/>
    <w:rsid w:val="00063BAA"/>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5012"/>
    <w:rsid w:val="000B7544"/>
    <w:rsid w:val="000B7924"/>
    <w:rsid w:val="000C0298"/>
    <w:rsid w:val="000C06E1"/>
    <w:rsid w:val="000C1251"/>
    <w:rsid w:val="000C12E9"/>
    <w:rsid w:val="000C13A5"/>
    <w:rsid w:val="000C29E5"/>
    <w:rsid w:val="000C417E"/>
    <w:rsid w:val="000C53A4"/>
    <w:rsid w:val="000C5654"/>
    <w:rsid w:val="000C633B"/>
    <w:rsid w:val="000C6DA4"/>
    <w:rsid w:val="000D0A5D"/>
    <w:rsid w:val="000D2630"/>
    <w:rsid w:val="000D36D0"/>
    <w:rsid w:val="000D5C4A"/>
    <w:rsid w:val="000D706D"/>
    <w:rsid w:val="000D75A9"/>
    <w:rsid w:val="000E06BD"/>
    <w:rsid w:val="000E11DB"/>
    <w:rsid w:val="000E1C5B"/>
    <w:rsid w:val="000E3740"/>
    <w:rsid w:val="000E3865"/>
    <w:rsid w:val="000E3AE2"/>
    <w:rsid w:val="000E3BF5"/>
    <w:rsid w:val="000E4DF9"/>
    <w:rsid w:val="000E557C"/>
    <w:rsid w:val="000E587D"/>
    <w:rsid w:val="000E5D71"/>
    <w:rsid w:val="000E6440"/>
    <w:rsid w:val="000E6651"/>
    <w:rsid w:val="000E7327"/>
    <w:rsid w:val="000F02AB"/>
    <w:rsid w:val="000F1939"/>
    <w:rsid w:val="000F2438"/>
    <w:rsid w:val="000F2680"/>
    <w:rsid w:val="000F26CF"/>
    <w:rsid w:val="000F3375"/>
    <w:rsid w:val="000F3789"/>
    <w:rsid w:val="000F378D"/>
    <w:rsid w:val="000F3D9B"/>
    <w:rsid w:val="000F405E"/>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951"/>
    <w:rsid w:val="00115B64"/>
    <w:rsid w:val="00115CE3"/>
    <w:rsid w:val="00117987"/>
    <w:rsid w:val="00123291"/>
    <w:rsid w:val="00123B90"/>
    <w:rsid w:val="00123D72"/>
    <w:rsid w:val="00123FDD"/>
    <w:rsid w:val="00124DE9"/>
    <w:rsid w:val="0012646F"/>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EBF"/>
    <w:rsid w:val="00143AAA"/>
    <w:rsid w:val="00143E94"/>
    <w:rsid w:val="00144225"/>
    <w:rsid w:val="00144D13"/>
    <w:rsid w:val="0014512D"/>
    <w:rsid w:val="00145DEE"/>
    <w:rsid w:val="0014667A"/>
    <w:rsid w:val="001469E3"/>
    <w:rsid w:val="00146BD3"/>
    <w:rsid w:val="00146CBE"/>
    <w:rsid w:val="00147EC8"/>
    <w:rsid w:val="001509C6"/>
    <w:rsid w:val="001546C5"/>
    <w:rsid w:val="0015567B"/>
    <w:rsid w:val="00156119"/>
    <w:rsid w:val="00156B10"/>
    <w:rsid w:val="00156BE4"/>
    <w:rsid w:val="00156E80"/>
    <w:rsid w:val="001605FD"/>
    <w:rsid w:val="001625EC"/>
    <w:rsid w:val="00163268"/>
    <w:rsid w:val="001632A1"/>
    <w:rsid w:val="00164894"/>
    <w:rsid w:val="00164B9B"/>
    <w:rsid w:val="00165B2B"/>
    <w:rsid w:val="0016643D"/>
    <w:rsid w:val="00166965"/>
    <w:rsid w:val="00167394"/>
    <w:rsid w:val="00167FAB"/>
    <w:rsid w:val="001701DC"/>
    <w:rsid w:val="00170391"/>
    <w:rsid w:val="0017068B"/>
    <w:rsid w:val="00170A62"/>
    <w:rsid w:val="00171E5B"/>
    <w:rsid w:val="00172CA2"/>
    <w:rsid w:val="00173ADB"/>
    <w:rsid w:val="00173D8B"/>
    <w:rsid w:val="00173DFA"/>
    <w:rsid w:val="00174612"/>
    <w:rsid w:val="001755AA"/>
    <w:rsid w:val="00175634"/>
    <w:rsid w:val="0017621E"/>
    <w:rsid w:val="0017680E"/>
    <w:rsid w:val="0018053F"/>
    <w:rsid w:val="001807A1"/>
    <w:rsid w:val="001820AA"/>
    <w:rsid w:val="001824D3"/>
    <w:rsid w:val="0018252A"/>
    <w:rsid w:val="001826BA"/>
    <w:rsid w:val="00183DA9"/>
    <w:rsid w:val="00184E66"/>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878"/>
    <w:rsid w:val="001A6929"/>
    <w:rsid w:val="001A735C"/>
    <w:rsid w:val="001A7CF7"/>
    <w:rsid w:val="001B1AFF"/>
    <w:rsid w:val="001B220B"/>
    <w:rsid w:val="001B3C20"/>
    <w:rsid w:val="001B5609"/>
    <w:rsid w:val="001B5F42"/>
    <w:rsid w:val="001B6049"/>
    <w:rsid w:val="001B689A"/>
    <w:rsid w:val="001B7232"/>
    <w:rsid w:val="001C1936"/>
    <w:rsid w:val="001C2710"/>
    <w:rsid w:val="001C2928"/>
    <w:rsid w:val="001C29A5"/>
    <w:rsid w:val="001C2DDA"/>
    <w:rsid w:val="001C3652"/>
    <w:rsid w:val="001C3CD3"/>
    <w:rsid w:val="001C5303"/>
    <w:rsid w:val="001C58F6"/>
    <w:rsid w:val="001C5D4D"/>
    <w:rsid w:val="001C6367"/>
    <w:rsid w:val="001C63B0"/>
    <w:rsid w:val="001C6467"/>
    <w:rsid w:val="001D0564"/>
    <w:rsid w:val="001D1228"/>
    <w:rsid w:val="001D20D5"/>
    <w:rsid w:val="001D39E0"/>
    <w:rsid w:val="001D3B73"/>
    <w:rsid w:val="001D3C3E"/>
    <w:rsid w:val="001D3D93"/>
    <w:rsid w:val="001D4C98"/>
    <w:rsid w:val="001D50DB"/>
    <w:rsid w:val="001D533D"/>
    <w:rsid w:val="001D681F"/>
    <w:rsid w:val="001E00B5"/>
    <w:rsid w:val="001E1B2A"/>
    <w:rsid w:val="001E2184"/>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1135"/>
    <w:rsid w:val="002018C5"/>
    <w:rsid w:val="00201CB3"/>
    <w:rsid w:val="00203282"/>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61E9"/>
    <w:rsid w:val="00256744"/>
    <w:rsid w:val="0025687F"/>
    <w:rsid w:val="00257E49"/>
    <w:rsid w:val="00260648"/>
    <w:rsid w:val="00262BCA"/>
    <w:rsid w:val="00263DFB"/>
    <w:rsid w:val="00263EDE"/>
    <w:rsid w:val="002646EC"/>
    <w:rsid w:val="002648B0"/>
    <w:rsid w:val="00264F8D"/>
    <w:rsid w:val="00265DB9"/>
    <w:rsid w:val="0026774F"/>
    <w:rsid w:val="002679AF"/>
    <w:rsid w:val="00270496"/>
    <w:rsid w:val="00270E4B"/>
    <w:rsid w:val="0027165A"/>
    <w:rsid w:val="00271B52"/>
    <w:rsid w:val="00272978"/>
    <w:rsid w:val="00272FED"/>
    <w:rsid w:val="00273024"/>
    <w:rsid w:val="002730A9"/>
    <w:rsid w:val="0027350D"/>
    <w:rsid w:val="0027450A"/>
    <w:rsid w:val="00274651"/>
    <w:rsid w:val="00274CBD"/>
    <w:rsid w:val="00275303"/>
    <w:rsid w:val="00275C22"/>
    <w:rsid w:val="002762CC"/>
    <w:rsid w:val="002767E1"/>
    <w:rsid w:val="002768D4"/>
    <w:rsid w:val="00277779"/>
    <w:rsid w:val="00277A2C"/>
    <w:rsid w:val="00277A2E"/>
    <w:rsid w:val="00280833"/>
    <w:rsid w:val="00280BB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11A8"/>
    <w:rsid w:val="002935D4"/>
    <w:rsid w:val="00293B88"/>
    <w:rsid w:val="00294421"/>
    <w:rsid w:val="0029553A"/>
    <w:rsid w:val="00295C6E"/>
    <w:rsid w:val="002973D3"/>
    <w:rsid w:val="002977DB"/>
    <w:rsid w:val="00297960"/>
    <w:rsid w:val="00297F55"/>
    <w:rsid w:val="00297FE2"/>
    <w:rsid w:val="002A106D"/>
    <w:rsid w:val="002A19E9"/>
    <w:rsid w:val="002A1CAD"/>
    <w:rsid w:val="002A29C4"/>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3153"/>
    <w:rsid w:val="002D38E9"/>
    <w:rsid w:val="002D3B57"/>
    <w:rsid w:val="002D4C07"/>
    <w:rsid w:val="002D568A"/>
    <w:rsid w:val="002D5CE4"/>
    <w:rsid w:val="002D686D"/>
    <w:rsid w:val="002E09DC"/>
    <w:rsid w:val="002E1A46"/>
    <w:rsid w:val="002E21D0"/>
    <w:rsid w:val="002E54EE"/>
    <w:rsid w:val="002E5987"/>
    <w:rsid w:val="002E644E"/>
    <w:rsid w:val="002E654C"/>
    <w:rsid w:val="002E7146"/>
    <w:rsid w:val="002E737E"/>
    <w:rsid w:val="002E78A5"/>
    <w:rsid w:val="002E7B53"/>
    <w:rsid w:val="002F0036"/>
    <w:rsid w:val="002F0C6F"/>
    <w:rsid w:val="002F35C1"/>
    <w:rsid w:val="002F3D46"/>
    <w:rsid w:val="002F4476"/>
    <w:rsid w:val="002F50B9"/>
    <w:rsid w:val="002F5DAC"/>
    <w:rsid w:val="002F6FC6"/>
    <w:rsid w:val="002F7A6B"/>
    <w:rsid w:val="00300156"/>
    <w:rsid w:val="00300373"/>
    <w:rsid w:val="003004BB"/>
    <w:rsid w:val="00302017"/>
    <w:rsid w:val="00302438"/>
    <w:rsid w:val="00302495"/>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34CD"/>
    <w:rsid w:val="00313E34"/>
    <w:rsid w:val="00314AE4"/>
    <w:rsid w:val="00314D2C"/>
    <w:rsid w:val="00315D03"/>
    <w:rsid w:val="00316121"/>
    <w:rsid w:val="003161D3"/>
    <w:rsid w:val="00316217"/>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31BDF"/>
    <w:rsid w:val="00331FE5"/>
    <w:rsid w:val="0033212D"/>
    <w:rsid w:val="0033289C"/>
    <w:rsid w:val="00333A64"/>
    <w:rsid w:val="00333A79"/>
    <w:rsid w:val="00333D64"/>
    <w:rsid w:val="00333DB9"/>
    <w:rsid w:val="00334319"/>
    <w:rsid w:val="00334ECA"/>
    <w:rsid w:val="00335547"/>
    <w:rsid w:val="00335CED"/>
    <w:rsid w:val="00335FAF"/>
    <w:rsid w:val="00337D96"/>
    <w:rsid w:val="00340834"/>
    <w:rsid w:val="003412E3"/>
    <w:rsid w:val="00342425"/>
    <w:rsid w:val="00343539"/>
    <w:rsid w:val="003435C7"/>
    <w:rsid w:val="00344658"/>
    <w:rsid w:val="00344A7B"/>
    <w:rsid w:val="00344F50"/>
    <w:rsid w:val="003452EB"/>
    <w:rsid w:val="00345B74"/>
    <w:rsid w:val="003460C5"/>
    <w:rsid w:val="00346326"/>
    <w:rsid w:val="00346A96"/>
    <w:rsid w:val="00346C9B"/>
    <w:rsid w:val="00346CFA"/>
    <w:rsid w:val="003510E8"/>
    <w:rsid w:val="003518AA"/>
    <w:rsid w:val="00351E24"/>
    <w:rsid w:val="00351F01"/>
    <w:rsid w:val="0035217B"/>
    <w:rsid w:val="00352FDE"/>
    <w:rsid w:val="00354B22"/>
    <w:rsid w:val="0035585A"/>
    <w:rsid w:val="00355F74"/>
    <w:rsid w:val="00357962"/>
    <w:rsid w:val="00360649"/>
    <w:rsid w:val="00360E42"/>
    <w:rsid w:val="003611EF"/>
    <w:rsid w:val="00361C1F"/>
    <w:rsid w:val="003620FF"/>
    <w:rsid w:val="00362C87"/>
    <w:rsid w:val="00363D08"/>
    <w:rsid w:val="00363DDC"/>
    <w:rsid w:val="0036496A"/>
    <w:rsid w:val="0036524D"/>
    <w:rsid w:val="00365714"/>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5A"/>
    <w:rsid w:val="003A35F2"/>
    <w:rsid w:val="003A6A56"/>
    <w:rsid w:val="003A6D87"/>
    <w:rsid w:val="003A7426"/>
    <w:rsid w:val="003A77AA"/>
    <w:rsid w:val="003A787B"/>
    <w:rsid w:val="003B1529"/>
    <w:rsid w:val="003B1D54"/>
    <w:rsid w:val="003B211E"/>
    <w:rsid w:val="003B2C89"/>
    <w:rsid w:val="003B2C8B"/>
    <w:rsid w:val="003B379F"/>
    <w:rsid w:val="003B37C8"/>
    <w:rsid w:val="003B401F"/>
    <w:rsid w:val="003B4341"/>
    <w:rsid w:val="003B4813"/>
    <w:rsid w:val="003B56E7"/>
    <w:rsid w:val="003B5F4C"/>
    <w:rsid w:val="003B6D8C"/>
    <w:rsid w:val="003B71C5"/>
    <w:rsid w:val="003B7434"/>
    <w:rsid w:val="003C106B"/>
    <w:rsid w:val="003C1247"/>
    <w:rsid w:val="003C1548"/>
    <w:rsid w:val="003C1B52"/>
    <w:rsid w:val="003C250D"/>
    <w:rsid w:val="003C370B"/>
    <w:rsid w:val="003C370C"/>
    <w:rsid w:val="003C5336"/>
    <w:rsid w:val="003C597B"/>
    <w:rsid w:val="003C5ECB"/>
    <w:rsid w:val="003C6293"/>
    <w:rsid w:val="003C6E43"/>
    <w:rsid w:val="003C758A"/>
    <w:rsid w:val="003C7EE9"/>
    <w:rsid w:val="003D2EC2"/>
    <w:rsid w:val="003D4443"/>
    <w:rsid w:val="003D5D2F"/>
    <w:rsid w:val="003D6426"/>
    <w:rsid w:val="003D731F"/>
    <w:rsid w:val="003E0C02"/>
    <w:rsid w:val="003E0FCD"/>
    <w:rsid w:val="003E12DD"/>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6469"/>
    <w:rsid w:val="00416651"/>
    <w:rsid w:val="0041681C"/>
    <w:rsid w:val="0041709C"/>
    <w:rsid w:val="00417776"/>
    <w:rsid w:val="004177AC"/>
    <w:rsid w:val="00417B38"/>
    <w:rsid w:val="00420B94"/>
    <w:rsid w:val="00421EEE"/>
    <w:rsid w:val="00421F41"/>
    <w:rsid w:val="004225BA"/>
    <w:rsid w:val="0042314D"/>
    <w:rsid w:val="00423AAF"/>
    <w:rsid w:val="004252DA"/>
    <w:rsid w:val="004263F1"/>
    <w:rsid w:val="00426973"/>
    <w:rsid w:val="00427640"/>
    <w:rsid w:val="00427D37"/>
    <w:rsid w:val="004305A9"/>
    <w:rsid w:val="004305BF"/>
    <w:rsid w:val="004308DF"/>
    <w:rsid w:val="00430DEC"/>
    <w:rsid w:val="0043234E"/>
    <w:rsid w:val="004325F1"/>
    <w:rsid w:val="004346B2"/>
    <w:rsid w:val="00435162"/>
    <w:rsid w:val="00435736"/>
    <w:rsid w:val="004363A4"/>
    <w:rsid w:val="004369D0"/>
    <w:rsid w:val="004372B7"/>
    <w:rsid w:val="004425D5"/>
    <w:rsid w:val="00442CD8"/>
    <w:rsid w:val="00442CF6"/>
    <w:rsid w:val="0044364A"/>
    <w:rsid w:val="00443A04"/>
    <w:rsid w:val="00444035"/>
    <w:rsid w:val="0044447F"/>
    <w:rsid w:val="00444BDB"/>
    <w:rsid w:val="004459DC"/>
    <w:rsid w:val="004508C9"/>
    <w:rsid w:val="0045190E"/>
    <w:rsid w:val="00452BE8"/>
    <w:rsid w:val="00453934"/>
    <w:rsid w:val="00453F03"/>
    <w:rsid w:val="004559F5"/>
    <w:rsid w:val="00455F8F"/>
    <w:rsid w:val="00455FD3"/>
    <w:rsid w:val="00457C9C"/>
    <w:rsid w:val="00460780"/>
    <w:rsid w:val="00460A57"/>
    <w:rsid w:val="00460C80"/>
    <w:rsid w:val="00461436"/>
    <w:rsid w:val="004616E6"/>
    <w:rsid w:val="004620A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3C2F"/>
    <w:rsid w:val="00475EB7"/>
    <w:rsid w:val="0047670A"/>
    <w:rsid w:val="00476772"/>
    <w:rsid w:val="004769EE"/>
    <w:rsid w:val="00476D46"/>
    <w:rsid w:val="0047727E"/>
    <w:rsid w:val="00477D9E"/>
    <w:rsid w:val="0048109F"/>
    <w:rsid w:val="00482A46"/>
    <w:rsid w:val="00483652"/>
    <w:rsid w:val="00483B94"/>
    <w:rsid w:val="00484454"/>
    <w:rsid w:val="004851D7"/>
    <w:rsid w:val="0048743A"/>
    <w:rsid w:val="00487473"/>
    <w:rsid w:val="004901FA"/>
    <w:rsid w:val="00490808"/>
    <w:rsid w:val="00491267"/>
    <w:rsid w:val="004914F5"/>
    <w:rsid w:val="00491500"/>
    <w:rsid w:val="0049165E"/>
    <w:rsid w:val="0049360B"/>
    <w:rsid w:val="00494422"/>
    <w:rsid w:val="00494775"/>
    <w:rsid w:val="00494B04"/>
    <w:rsid w:val="004954CC"/>
    <w:rsid w:val="00495B21"/>
    <w:rsid w:val="0049694F"/>
    <w:rsid w:val="004A136B"/>
    <w:rsid w:val="004A175F"/>
    <w:rsid w:val="004A1E9C"/>
    <w:rsid w:val="004A224A"/>
    <w:rsid w:val="004A2A53"/>
    <w:rsid w:val="004A2F3F"/>
    <w:rsid w:val="004A3091"/>
    <w:rsid w:val="004A3310"/>
    <w:rsid w:val="004A360B"/>
    <w:rsid w:val="004A3AC1"/>
    <w:rsid w:val="004A41A6"/>
    <w:rsid w:val="004A4A2F"/>
    <w:rsid w:val="004A4CAE"/>
    <w:rsid w:val="004A7A68"/>
    <w:rsid w:val="004A7AA3"/>
    <w:rsid w:val="004B08A0"/>
    <w:rsid w:val="004B2981"/>
    <w:rsid w:val="004B2AFD"/>
    <w:rsid w:val="004B2C50"/>
    <w:rsid w:val="004B2E17"/>
    <w:rsid w:val="004B2FF5"/>
    <w:rsid w:val="004B301C"/>
    <w:rsid w:val="004B31C0"/>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1079"/>
    <w:rsid w:val="004D15C4"/>
    <w:rsid w:val="004D1E10"/>
    <w:rsid w:val="004D1FCE"/>
    <w:rsid w:val="004D486A"/>
    <w:rsid w:val="004D55F1"/>
    <w:rsid w:val="004E0BB0"/>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47AD"/>
    <w:rsid w:val="004F52BF"/>
    <w:rsid w:val="004F61E3"/>
    <w:rsid w:val="004F661F"/>
    <w:rsid w:val="004F69B1"/>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1859"/>
    <w:rsid w:val="005122A2"/>
    <w:rsid w:val="00512CE2"/>
    <w:rsid w:val="00513138"/>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6F1"/>
    <w:rsid w:val="00523B2F"/>
    <w:rsid w:val="00524141"/>
    <w:rsid w:val="00524B13"/>
    <w:rsid w:val="005251AD"/>
    <w:rsid w:val="00525761"/>
    <w:rsid w:val="00525A95"/>
    <w:rsid w:val="00525E26"/>
    <w:rsid w:val="00527470"/>
    <w:rsid w:val="00527A4F"/>
    <w:rsid w:val="00527D2E"/>
    <w:rsid w:val="0053067C"/>
    <w:rsid w:val="00532290"/>
    <w:rsid w:val="00533E1D"/>
    <w:rsid w:val="00535AC2"/>
    <w:rsid w:val="00535FC6"/>
    <w:rsid w:val="00536D8A"/>
    <w:rsid w:val="0053735B"/>
    <w:rsid w:val="0054009D"/>
    <w:rsid w:val="00540510"/>
    <w:rsid w:val="0054090D"/>
    <w:rsid w:val="00540F5E"/>
    <w:rsid w:val="00541340"/>
    <w:rsid w:val="0054211B"/>
    <w:rsid w:val="005431AE"/>
    <w:rsid w:val="00543B75"/>
    <w:rsid w:val="00543C98"/>
    <w:rsid w:val="00543E75"/>
    <w:rsid w:val="00544049"/>
    <w:rsid w:val="00544DDB"/>
    <w:rsid w:val="00545D4D"/>
    <w:rsid w:val="005461F4"/>
    <w:rsid w:val="005466C8"/>
    <w:rsid w:val="00546EE4"/>
    <w:rsid w:val="0054737A"/>
    <w:rsid w:val="00547E0E"/>
    <w:rsid w:val="005505E4"/>
    <w:rsid w:val="00550B96"/>
    <w:rsid w:val="00550CD6"/>
    <w:rsid w:val="00551747"/>
    <w:rsid w:val="00551D8F"/>
    <w:rsid w:val="005528DE"/>
    <w:rsid w:val="00552D8C"/>
    <w:rsid w:val="00553C36"/>
    <w:rsid w:val="005543B8"/>
    <w:rsid w:val="00555622"/>
    <w:rsid w:val="00556A1A"/>
    <w:rsid w:val="005576B1"/>
    <w:rsid w:val="00557CAE"/>
    <w:rsid w:val="00557F1F"/>
    <w:rsid w:val="0056033D"/>
    <w:rsid w:val="00561784"/>
    <w:rsid w:val="00562CD4"/>
    <w:rsid w:val="005656CE"/>
    <w:rsid w:val="005663C0"/>
    <w:rsid w:val="00566D61"/>
    <w:rsid w:val="005674A6"/>
    <w:rsid w:val="0057249F"/>
    <w:rsid w:val="0057340E"/>
    <w:rsid w:val="005739D1"/>
    <w:rsid w:val="00573C67"/>
    <w:rsid w:val="00573D91"/>
    <w:rsid w:val="00573FF8"/>
    <w:rsid w:val="00575043"/>
    <w:rsid w:val="005750BA"/>
    <w:rsid w:val="0057667A"/>
    <w:rsid w:val="00576CA6"/>
    <w:rsid w:val="0057763D"/>
    <w:rsid w:val="0058302B"/>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1067"/>
    <w:rsid w:val="0059250A"/>
    <w:rsid w:val="005925D3"/>
    <w:rsid w:val="00592642"/>
    <w:rsid w:val="00592A17"/>
    <w:rsid w:val="00593A1C"/>
    <w:rsid w:val="00593FC3"/>
    <w:rsid w:val="0059481C"/>
    <w:rsid w:val="00594F0D"/>
    <w:rsid w:val="005954A6"/>
    <w:rsid w:val="00597198"/>
    <w:rsid w:val="00597381"/>
    <w:rsid w:val="00597B97"/>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3852"/>
    <w:rsid w:val="005B4296"/>
    <w:rsid w:val="005B61CA"/>
    <w:rsid w:val="005B71E5"/>
    <w:rsid w:val="005B7530"/>
    <w:rsid w:val="005C04BD"/>
    <w:rsid w:val="005C12D7"/>
    <w:rsid w:val="005C19EA"/>
    <w:rsid w:val="005C1D15"/>
    <w:rsid w:val="005C239A"/>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5BFE"/>
    <w:rsid w:val="005D688C"/>
    <w:rsid w:val="005D6DBE"/>
    <w:rsid w:val="005E008C"/>
    <w:rsid w:val="005E02F8"/>
    <w:rsid w:val="005E088C"/>
    <w:rsid w:val="005E0959"/>
    <w:rsid w:val="005E245C"/>
    <w:rsid w:val="005E37D7"/>
    <w:rsid w:val="005E4031"/>
    <w:rsid w:val="005E418B"/>
    <w:rsid w:val="005E4943"/>
    <w:rsid w:val="005E4DFC"/>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93"/>
    <w:rsid w:val="00623783"/>
    <w:rsid w:val="00625DF9"/>
    <w:rsid w:val="0062639B"/>
    <w:rsid w:val="0062763F"/>
    <w:rsid w:val="00630486"/>
    <w:rsid w:val="00630556"/>
    <w:rsid w:val="00630B99"/>
    <w:rsid w:val="00630F52"/>
    <w:rsid w:val="00633361"/>
    <w:rsid w:val="00633B6F"/>
    <w:rsid w:val="00633C7B"/>
    <w:rsid w:val="00635993"/>
    <w:rsid w:val="00635AE9"/>
    <w:rsid w:val="00636636"/>
    <w:rsid w:val="006366B6"/>
    <w:rsid w:val="006369E9"/>
    <w:rsid w:val="00637386"/>
    <w:rsid w:val="0063789A"/>
    <w:rsid w:val="00640802"/>
    <w:rsid w:val="00641120"/>
    <w:rsid w:val="00641384"/>
    <w:rsid w:val="00641979"/>
    <w:rsid w:val="00641CF9"/>
    <w:rsid w:val="00641EC1"/>
    <w:rsid w:val="006421F9"/>
    <w:rsid w:val="00643BDE"/>
    <w:rsid w:val="006446B7"/>
    <w:rsid w:val="00644ECC"/>
    <w:rsid w:val="00645B32"/>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516"/>
    <w:rsid w:val="00662B88"/>
    <w:rsid w:val="00662C19"/>
    <w:rsid w:val="006649BD"/>
    <w:rsid w:val="00665FC1"/>
    <w:rsid w:val="006670E4"/>
    <w:rsid w:val="006679F8"/>
    <w:rsid w:val="00667D79"/>
    <w:rsid w:val="00670986"/>
    <w:rsid w:val="006709B2"/>
    <w:rsid w:val="00672002"/>
    <w:rsid w:val="00672EFD"/>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90E2F"/>
    <w:rsid w:val="00691801"/>
    <w:rsid w:val="00692378"/>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C95"/>
    <w:rsid w:val="006B568D"/>
    <w:rsid w:val="006B5F88"/>
    <w:rsid w:val="006B71CD"/>
    <w:rsid w:val="006B7270"/>
    <w:rsid w:val="006C0286"/>
    <w:rsid w:val="006C06EB"/>
    <w:rsid w:val="006C095A"/>
    <w:rsid w:val="006C0F17"/>
    <w:rsid w:val="006C2046"/>
    <w:rsid w:val="006C20C9"/>
    <w:rsid w:val="006C238F"/>
    <w:rsid w:val="006C29BE"/>
    <w:rsid w:val="006C4AD0"/>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4AB"/>
    <w:rsid w:val="006D7B37"/>
    <w:rsid w:val="006E001A"/>
    <w:rsid w:val="006E00B4"/>
    <w:rsid w:val="006E2A00"/>
    <w:rsid w:val="006E41F7"/>
    <w:rsid w:val="006E4576"/>
    <w:rsid w:val="006E5C3B"/>
    <w:rsid w:val="006E5DFF"/>
    <w:rsid w:val="006E6089"/>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5527"/>
    <w:rsid w:val="00705DF6"/>
    <w:rsid w:val="007066C4"/>
    <w:rsid w:val="00707278"/>
    <w:rsid w:val="00710073"/>
    <w:rsid w:val="00710B22"/>
    <w:rsid w:val="007110AC"/>
    <w:rsid w:val="007112CC"/>
    <w:rsid w:val="00712A7A"/>
    <w:rsid w:val="00712BE0"/>
    <w:rsid w:val="007140DA"/>
    <w:rsid w:val="00715F14"/>
    <w:rsid w:val="0071642E"/>
    <w:rsid w:val="007167E2"/>
    <w:rsid w:val="00716F78"/>
    <w:rsid w:val="00717CCC"/>
    <w:rsid w:val="0072108C"/>
    <w:rsid w:val="0072118B"/>
    <w:rsid w:val="00721B1A"/>
    <w:rsid w:val="00721B42"/>
    <w:rsid w:val="00721F4D"/>
    <w:rsid w:val="007234D1"/>
    <w:rsid w:val="00726E50"/>
    <w:rsid w:val="00730802"/>
    <w:rsid w:val="00730956"/>
    <w:rsid w:val="00730B33"/>
    <w:rsid w:val="00731C11"/>
    <w:rsid w:val="00732000"/>
    <w:rsid w:val="007322A1"/>
    <w:rsid w:val="00732EAF"/>
    <w:rsid w:val="0073366A"/>
    <w:rsid w:val="00733C98"/>
    <w:rsid w:val="0073643A"/>
    <w:rsid w:val="007369FF"/>
    <w:rsid w:val="00736AE6"/>
    <w:rsid w:val="00736DE3"/>
    <w:rsid w:val="00737553"/>
    <w:rsid w:val="007406F6"/>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EA3"/>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65A8"/>
    <w:rsid w:val="00790A12"/>
    <w:rsid w:val="00791D8A"/>
    <w:rsid w:val="007923C6"/>
    <w:rsid w:val="00793D01"/>
    <w:rsid w:val="00793D84"/>
    <w:rsid w:val="00793EF3"/>
    <w:rsid w:val="00793F38"/>
    <w:rsid w:val="00795690"/>
    <w:rsid w:val="00796E0C"/>
    <w:rsid w:val="007A06E6"/>
    <w:rsid w:val="007A1B96"/>
    <w:rsid w:val="007A1C95"/>
    <w:rsid w:val="007A2B00"/>
    <w:rsid w:val="007A3615"/>
    <w:rsid w:val="007A36DC"/>
    <w:rsid w:val="007A4096"/>
    <w:rsid w:val="007A4C69"/>
    <w:rsid w:val="007A4FC8"/>
    <w:rsid w:val="007A5379"/>
    <w:rsid w:val="007A6698"/>
    <w:rsid w:val="007A6ECC"/>
    <w:rsid w:val="007A70F3"/>
    <w:rsid w:val="007B23B5"/>
    <w:rsid w:val="007B23BC"/>
    <w:rsid w:val="007B3356"/>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C6A8E"/>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E1"/>
    <w:rsid w:val="007F05FD"/>
    <w:rsid w:val="007F187F"/>
    <w:rsid w:val="007F256F"/>
    <w:rsid w:val="007F25ED"/>
    <w:rsid w:val="007F27E9"/>
    <w:rsid w:val="007F2A95"/>
    <w:rsid w:val="007F3728"/>
    <w:rsid w:val="007F52CE"/>
    <w:rsid w:val="007F54C9"/>
    <w:rsid w:val="007F6594"/>
    <w:rsid w:val="007F7523"/>
    <w:rsid w:val="007F7D9B"/>
    <w:rsid w:val="007F7E66"/>
    <w:rsid w:val="007F7F25"/>
    <w:rsid w:val="008014BD"/>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8F0"/>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1C8"/>
    <w:rsid w:val="00842454"/>
    <w:rsid w:val="008426A8"/>
    <w:rsid w:val="00842A9C"/>
    <w:rsid w:val="00842FB0"/>
    <w:rsid w:val="00843F3F"/>
    <w:rsid w:val="00844251"/>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EF9"/>
    <w:rsid w:val="0086075A"/>
    <w:rsid w:val="008611CD"/>
    <w:rsid w:val="00861B0B"/>
    <w:rsid w:val="0086244E"/>
    <w:rsid w:val="0086280B"/>
    <w:rsid w:val="0086330D"/>
    <w:rsid w:val="00863A47"/>
    <w:rsid w:val="008649F3"/>
    <w:rsid w:val="00864A0E"/>
    <w:rsid w:val="0086798E"/>
    <w:rsid w:val="008702EA"/>
    <w:rsid w:val="00871117"/>
    <w:rsid w:val="00872764"/>
    <w:rsid w:val="0087322F"/>
    <w:rsid w:val="00873D08"/>
    <w:rsid w:val="00874E99"/>
    <w:rsid w:val="00876E0D"/>
    <w:rsid w:val="008773F3"/>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C01"/>
    <w:rsid w:val="00893CEC"/>
    <w:rsid w:val="00894E63"/>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8D7"/>
    <w:rsid w:val="008B18DC"/>
    <w:rsid w:val="008B193B"/>
    <w:rsid w:val="008B2719"/>
    <w:rsid w:val="008B2B6B"/>
    <w:rsid w:val="008B2BF4"/>
    <w:rsid w:val="008B2DE5"/>
    <w:rsid w:val="008B32AA"/>
    <w:rsid w:val="008B3435"/>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6765"/>
    <w:rsid w:val="008C6C69"/>
    <w:rsid w:val="008C70D5"/>
    <w:rsid w:val="008C7F4D"/>
    <w:rsid w:val="008D111B"/>
    <w:rsid w:val="008D1874"/>
    <w:rsid w:val="008D1940"/>
    <w:rsid w:val="008D219E"/>
    <w:rsid w:val="008D2974"/>
    <w:rsid w:val="008D402F"/>
    <w:rsid w:val="008D581D"/>
    <w:rsid w:val="008D5AFF"/>
    <w:rsid w:val="008D5B41"/>
    <w:rsid w:val="008D7217"/>
    <w:rsid w:val="008D7BF6"/>
    <w:rsid w:val="008E074A"/>
    <w:rsid w:val="008E0C76"/>
    <w:rsid w:val="008E0F8B"/>
    <w:rsid w:val="008E0FB8"/>
    <w:rsid w:val="008E15AA"/>
    <w:rsid w:val="008E2100"/>
    <w:rsid w:val="008E23A5"/>
    <w:rsid w:val="008E2829"/>
    <w:rsid w:val="008E351A"/>
    <w:rsid w:val="008E3E75"/>
    <w:rsid w:val="008E4CE1"/>
    <w:rsid w:val="008E58FA"/>
    <w:rsid w:val="008E5CE8"/>
    <w:rsid w:val="008E5E54"/>
    <w:rsid w:val="008E6552"/>
    <w:rsid w:val="008E6A78"/>
    <w:rsid w:val="008E6DFC"/>
    <w:rsid w:val="008E72DA"/>
    <w:rsid w:val="008F028A"/>
    <w:rsid w:val="008F1309"/>
    <w:rsid w:val="008F2162"/>
    <w:rsid w:val="008F289B"/>
    <w:rsid w:val="008F359D"/>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A50"/>
    <w:rsid w:val="00904A82"/>
    <w:rsid w:val="0090652D"/>
    <w:rsid w:val="00907369"/>
    <w:rsid w:val="0090747C"/>
    <w:rsid w:val="0090767A"/>
    <w:rsid w:val="009076A9"/>
    <w:rsid w:val="00907A93"/>
    <w:rsid w:val="00907FE0"/>
    <w:rsid w:val="009101FE"/>
    <w:rsid w:val="00910BFF"/>
    <w:rsid w:val="00910C48"/>
    <w:rsid w:val="0091195D"/>
    <w:rsid w:val="009147CE"/>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27D2B"/>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5F4A"/>
    <w:rsid w:val="00946223"/>
    <w:rsid w:val="00946427"/>
    <w:rsid w:val="009465CB"/>
    <w:rsid w:val="00946616"/>
    <w:rsid w:val="00947C10"/>
    <w:rsid w:val="009502B2"/>
    <w:rsid w:val="00950CCB"/>
    <w:rsid w:val="00951D1B"/>
    <w:rsid w:val="009531A4"/>
    <w:rsid w:val="00953304"/>
    <w:rsid w:val="00954049"/>
    <w:rsid w:val="009544B5"/>
    <w:rsid w:val="00954F8F"/>
    <w:rsid w:val="009562E5"/>
    <w:rsid w:val="009575BD"/>
    <w:rsid w:val="00957CA2"/>
    <w:rsid w:val="00957FE3"/>
    <w:rsid w:val="009608A8"/>
    <w:rsid w:val="00960D4C"/>
    <w:rsid w:val="00962C3F"/>
    <w:rsid w:val="00963728"/>
    <w:rsid w:val="00964DF9"/>
    <w:rsid w:val="009653EA"/>
    <w:rsid w:val="009655A5"/>
    <w:rsid w:val="00965E33"/>
    <w:rsid w:val="0097074E"/>
    <w:rsid w:val="00970C9D"/>
    <w:rsid w:val="00971335"/>
    <w:rsid w:val="009721AB"/>
    <w:rsid w:val="00972733"/>
    <w:rsid w:val="0097459A"/>
    <w:rsid w:val="009759B0"/>
    <w:rsid w:val="00976918"/>
    <w:rsid w:val="0097786B"/>
    <w:rsid w:val="00977EF4"/>
    <w:rsid w:val="00977F1F"/>
    <w:rsid w:val="00980316"/>
    <w:rsid w:val="0098061A"/>
    <w:rsid w:val="00981387"/>
    <w:rsid w:val="00981457"/>
    <w:rsid w:val="00981DDE"/>
    <w:rsid w:val="0098210F"/>
    <w:rsid w:val="00982575"/>
    <w:rsid w:val="00983097"/>
    <w:rsid w:val="0098350E"/>
    <w:rsid w:val="00983888"/>
    <w:rsid w:val="009838C1"/>
    <w:rsid w:val="0098449F"/>
    <w:rsid w:val="0098529D"/>
    <w:rsid w:val="00985358"/>
    <w:rsid w:val="00987BF6"/>
    <w:rsid w:val="00991313"/>
    <w:rsid w:val="0099182F"/>
    <w:rsid w:val="00992B11"/>
    <w:rsid w:val="00993176"/>
    <w:rsid w:val="009939D2"/>
    <w:rsid w:val="0099489F"/>
    <w:rsid w:val="0099545D"/>
    <w:rsid w:val="00995CCA"/>
    <w:rsid w:val="00996D56"/>
    <w:rsid w:val="00997328"/>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2174"/>
    <w:rsid w:val="009B2699"/>
    <w:rsid w:val="009B3666"/>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A007BD"/>
    <w:rsid w:val="00A017AE"/>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551F"/>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5192"/>
    <w:rsid w:val="00A4527E"/>
    <w:rsid w:val="00A50EF9"/>
    <w:rsid w:val="00A52E77"/>
    <w:rsid w:val="00A52EA7"/>
    <w:rsid w:val="00A537F8"/>
    <w:rsid w:val="00A53A90"/>
    <w:rsid w:val="00A5477A"/>
    <w:rsid w:val="00A54AA3"/>
    <w:rsid w:val="00A54D25"/>
    <w:rsid w:val="00A55A37"/>
    <w:rsid w:val="00A569B7"/>
    <w:rsid w:val="00A56EFE"/>
    <w:rsid w:val="00A5706D"/>
    <w:rsid w:val="00A5749E"/>
    <w:rsid w:val="00A57554"/>
    <w:rsid w:val="00A57B52"/>
    <w:rsid w:val="00A57F9C"/>
    <w:rsid w:val="00A617D2"/>
    <w:rsid w:val="00A62C75"/>
    <w:rsid w:val="00A643AE"/>
    <w:rsid w:val="00A651EC"/>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E4A"/>
    <w:rsid w:val="00AB5FEF"/>
    <w:rsid w:val="00AB6FE2"/>
    <w:rsid w:val="00AB709C"/>
    <w:rsid w:val="00AB7851"/>
    <w:rsid w:val="00AB7B1C"/>
    <w:rsid w:val="00AC019F"/>
    <w:rsid w:val="00AC04D8"/>
    <w:rsid w:val="00AC1720"/>
    <w:rsid w:val="00AC1DC6"/>
    <w:rsid w:val="00AC2363"/>
    <w:rsid w:val="00AC238C"/>
    <w:rsid w:val="00AC27CF"/>
    <w:rsid w:val="00AC452F"/>
    <w:rsid w:val="00AC525C"/>
    <w:rsid w:val="00AC5E40"/>
    <w:rsid w:val="00AD02BB"/>
    <w:rsid w:val="00AD0DEA"/>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5E91"/>
    <w:rsid w:val="00AE663C"/>
    <w:rsid w:val="00AE6D05"/>
    <w:rsid w:val="00AE7665"/>
    <w:rsid w:val="00AE78EF"/>
    <w:rsid w:val="00AF1150"/>
    <w:rsid w:val="00AF2D3C"/>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0E3D"/>
    <w:rsid w:val="00B113DD"/>
    <w:rsid w:val="00B11A88"/>
    <w:rsid w:val="00B11D6E"/>
    <w:rsid w:val="00B12436"/>
    <w:rsid w:val="00B12B8F"/>
    <w:rsid w:val="00B1322D"/>
    <w:rsid w:val="00B13B03"/>
    <w:rsid w:val="00B13B15"/>
    <w:rsid w:val="00B14A19"/>
    <w:rsid w:val="00B1521D"/>
    <w:rsid w:val="00B15510"/>
    <w:rsid w:val="00B16B1E"/>
    <w:rsid w:val="00B17865"/>
    <w:rsid w:val="00B23F02"/>
    <w:rsid w:val="00B24B2C"/>
    <w:rsid w:val="00B25AB0"/>
    <w:rsid w:val="00B2640C"/>
    <w:rsid w:val="00B26824"/>
    <w:rsid w:val="00B26AA1"/>
    <w:rsid w:val="00B26BE0"/>
    <w:rsid w:val="00B27467"/>
    <w:rsid w:val="00B27646"/>
    <w:rsid w:val="00B305CC"/>
    <w:rsid w:val="00B311C0"/>
    <w:rsid w:val="00B316B4"/>
    <w:rsid w:val="00B3212A"/>
    <w:rsid w:val="00B33A3D"/>
    <w:rsid w:val="00B344D4"/>
    <w:rsid w:val="00B34E29"/>
    <w:rsid w:val="00B350F7"/>
    <w:rsid w:val="00B351B6"/>
    <w:rsid w:val="00B357D2"/>
    <w:rsid w:val="00B359D6"/>
    <w:rsid w:val="00B36247"/>
    <w:rsid w:val="00B36B7F"/>
    <w:rsid w:val="00B37072"/>
    <w:rsid w:val="00B372F1"/>
    <w:rsid w:val="00B401F3"/>
    <w:rsid w:val="00B407D3"/>
    <w:rsid w:val="00B413A6"/>
    <w:rsid w:val="00B413D0"/>
    <w:rsid w:val="00B41915"/>
    <w:rsid w:val="00B42ABC"/>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50"/>
    <w:rsid w:val="00B82F2C"/>
    <w:rsid w:val="00B83E9D"/>
    <w:rsid w:val="00B846ED"/>
    <w:rsid w:val="00B85001"/>
    <w:rsid w:val="00B85C2F"/>
    <w:rsid w:val="00B8658A"/>
    <w:rsid w:val="00B865DE"/>
    <w:rsid w:val="00B87FBC"/>
    <w:rsid w:val="00B90945"/>
    <w:rsid w:val="00B91139"/>
    <w:rsid w:val="00B91FD4"/>
    <w:rsid w:val="00B9253F"/>
    <w:rsid w:val="00B925D9"/>
    <w:rsid w:val="00B93FA4"/>
    <w:rsid w:val="00B94262"/>
    <w:rsid w:val="00B94BC1"/>
    <w:rsid w:val="00B952BE"/>
    <w:rsid w:val="00B957BE"/>
    <w:rsid w:val="00B960A1"/>
    <w:rsid w:val="00B967FA"/>
    <w:rsid w:val="00B96B53"/>
    <w:rsid w:val="00B97428"/>
    <w:rsid w:val="00B97DEE"/>
    <w:rsid w:val="00BA0684"/>
    <w:rsid w:val="00BA0D63"/>
    <w:rsid w:val="00BA1287"/>
    <w:rsid w:val="00BA189B"/>
    <w:rsid w:val="00BA28EF"/>
    <w:rsid w:val="00BA36D9"/>
    <w:rsid w:val="00BA4AD2"/>
    <w:rsid w:val="00BA51E2"/>
    <w:rsid w:val="00BA5C8B"/>
    <w:rsid w:val="00BA660F"/>
    <w:rsid w:val="00BA724E"/>
    <w:rsid w:val="00BA74E8"/>
    <w:rsid w:val="00BA7B8A"/>
    <w:rsid w:val="00BB31A5"/>
    <w:rsid w:val="00BB358C"/>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4739"/>
    <w:rsid w:val="00BC4CE7"/>
    <w:rsid w:val="00BC4ED2"/>
    <w:rsid w:val="00BC56B4"/>
    <w:rsid w:val="00BC5ADF"/>
    <w:rsid w:val="00BC5CBE"/>
    <w:rsid w:val="00BC64C2"/>
    <w:rsid w:val="00BC6E7F"/>
    <w:rsid w:val="00BD02B2"/>
    <w:rsid w:val="00BD174D"/>
    <w:rsid w:val="00BD1924"/>
    <w:rsid w:val="00BD3D4A"/>
    <w:rsid w:val="00BD62AF"/>
    <w:rsid w:val="00BD65A5"/>
    <w:rsid w:val="00BD67E5"/>
    <w:rsid w:val="00BD6C56"/>
    <w:rsid w:val="00BE0925"/>
    <w:rsid w:val="00BE31F0"/>
    <w:rsid w:val="00BE3671"/>
    <w:rsid w:val="00BE38BD"/>
    <w:rsid w:val="00BE3E33"/>
    <w:rsid w:val="00BE3EDE"/>
    <w:rsid w:val="00BE4E2A"/>
    <w:rsid w:val="00BE5982"/>
    <w:rsid w:val="00BF11EF"/>
    <w:rsid w:val="00BF136D"/>
    <w:rsid w:val="00BF160B"/>
    <w:rsid w:val="00BF1FF6"/>
    <w:rsid w:val="00BF2847"/>
    <w:rsid w:val="00BF3683"/>
    <w:rsid w:val="00BF492D"/>
    <w:rsid w:val="00BF5504"/>
    <w:rsid w:val="00BF56F9"/>
    <w:rsid w:val="00BF58E7"/>
    <w:rsid w:val="00BF5F9C"/>
    <w:rsid w:val="00BF7DD0"/>
    <w:rsid w:val="00C00C2D"/>
    <w:rsid w:val="00C02174"/>
    <w:rsid w:val="00C02D0D"/>
    <w:rsid w:val="00C0321B"/>
    <w:rsid w:val="00C03D69"/>
    <w:rsid w:val="00C044D7"/>
    <w:rsid w:val="00C05ED2"/>
    <w:rsid w:val="00C06929"/>
    <w:rsid w:val="00C07239"/>
    <w:rsid w:val="00C079F7"/>
    <w:rsid w:val="00C10D07"/>
    <w:rsid w:val="00C11899"/>
    <w:rsid w:val="00C11909"/>
    <w:rsid w:val="00C11B19"/>
    <w:rsid w:val="00C12CD9"/>
    <w:rsid w:val="00C13870"/>
    <w:rsid w:val="00C1434E"/>
    <w:rsid w:val="00C1467E"/>
    <w:rsid w:val="00C146CE"/>
    <w:rsid w:val="00C155B0"/>
    <w:rsid w:val="00C156B9"/>
    <w:rsid w:val="00C157B2"/>
    <w:rsid w:val="00C158AE"/>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9EB"/>
    <w:rsid w:val="00C41A8F"/>
    <w:rsid w:val="00C41CEF"/>
    <w:rsid w:val="00C41D69"/>
    <w:rsid w:val="00C42733"/>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D55"/>
    <w:rsid w:val="00C87DC7"/>
    <w:rsid w:val="00C90043"/>
    <w:rsid w:val="00C91A46"/>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241E"/>
    <w:rsid w:val="00CC3DE1"/>
    <w:rsid w:val="00CC3F7D"/>
    <w:rsid w:val="00CC4E0A"/>
    <w:rsid w:val="00CC58EB"/>
    <w:rsid w:val="00CC5BF8"/>
    <w:rsid w:val="00CC704D"/>
    <w:rsid w:val="00CC7394"/>
    <w:rsid w:val="00CD365E"/>
    <w:rsid w:val="00CD3E27"/>
    <w:rsid w:val="00CD45A3"/>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308"/>
    <w:rsid w:val="00CE7A1F"/>
    <w:rsid w:val="00CE7B3C"/>
    <w:rsid w:val="00CF0C58"/>
    <w:rsid w:val="00CF1059"/>
    <w:rsid w:val="00CF24EB"/>
    <w:rsid w:val="00CF3C89"/>
    <w:rsid w:val="00CF4364"/>
    <w:rsid w:val="00CF471C"/>
    <w:rsid w:val="00CF4D9B"/>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13A9"/>
    <w:rsid w:val="00D12F00"/>
    <w:rsid w:val="00D13351"/>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4219"/>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12CF"/>
    <w:rsid w:val="00D419C3"/>
    <w:rsid w:val="00D42229"/>
    <w:rsid w:val="00D42374"/>
    <w:rsid w:val="00D42FC7"/>
    <w:rsid w:val="00D433BC"/>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60E79"/>
    <w:rsid w:val="00D625E5"/>
    <w:rsid w:val="00D62CE9"/>
    <w:rsid w:val="00D62F40"/>
    <w:rsid w:val="00D63D6A"/>
    <w:rsid w:val="00D6411E"/>
    <w:rsid w:val="00D64938"/>
    <w:rsid w:val="00D6581F"/>
    <w:rsid w:val="00D66F55"/>
    <w:rsid w:val="00D675C0"/>
    <w:rsid w:val="00D67DB1"/>
    <w:rsid w:val="00D67FAF"/>
    <w:rsid w:val="00D701DC"/>
    <w:rsid w:val="00D70457"/>
    <w:rsid w:val="00D704F1"/>
    <w:rsid w:val="00D70787"/>
    <w:rsid w:val="00D70C6C"/>
    <w:rsid w:val="00D7201C"/>
    <w:rsid w:val="00D725F2"/>
    <w:rsid w:val="00D727E0"/>
    <w:rsid w:val="00D74A00"/>
    <w:rsid w:val="00D751BC"/>
    <w:rsid w:val="00D767C4"/>
    <w:rsid w:val="00D76A9E"/>
    <w:rsid w:val="00D80071"/>
    <w:rsid w:val="00D80AA3"/>
    <w:rsid w:val="00D81519"/>
    <w:rsid w:val="00D82366"/>
    <w:rsid w:val="00D85090"/>
    <w:rsid w:val="00D8517D"/>
    <w:rsid w:val="00D85471"/>
    <w:rsid w:val="00D85A5E"/>
    <w:rsid w:val="00D8691E"/>
    <w:rsid w:val="00D87096"/>
    <w:rsid w:val="00D87B76"/>
    <w:rsid w:val="00D90898"/>
    <w:rsid w:val="00D91F03"/>
    <w:rsid w:val="00D926D5"/>
    <w:rsid w:val="00D92C9E"/>
    <w:rsid w:val="00D92CAF"/>
    <w:rsid w:val="00D92D19"/>
    <w:rsid w:val="00D944E5"/>
    <w:rsid w:val="00D96A2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7244"/>
    <w:rsid w:val="00DC72B8"/>
    <w:rsid w:val="00DC7A64"/>
    <w:rsid w:val="00DD12C3"/>
    <w:rsid w:val="00DD12DC"/>
    <w:rsid w:val="00DD26FA"/>
    <w:rsid w:val="00DD430F"/>
    <w:rsid w:val="00DD4508"/>
    <w:rsid w:val="00DD527D"/>
    <w:rsid w:val="00DD529F"/>
    <w:rsid w:val="00DD7372"/>
    <w:rsid w:val="00DD7FC7"/>
    <w:rsid w:val="00DE0524"/>
    <w:rsid w:val="00DE3F41"/>
    <w:rsid w:val="00DE439E"/>
    <w:rsid w:val="00DE5C56"/>
    <w:rsid w:val="00DE5C78"/>
    <w:rsid w:val="00DE6765"/>
    <w:rsid w:val="00DF12CB"/>
    <w:rsid w:val="00DF1F86"/>
    <w:rsid w:val="00DF216E"/>
    <w:rsid w:val="00DF2324"/>
    <w:rsid w:val="00DF3196"/>
    <w:rsid w:val="00DF3197"/>
    <w:rsid w:val="00DF3338"/>
    <w:rsid w:val="00DF39C5"/>
    <w:rsid w:val="00DF4504"/>
    <w:rsid w:val="00DF5006"/>
    <w:rsid w:val="00DF628C"/>
    <w:rsid w:val="00DF683D"/>
    <w:rsid w:val="00E0417F"/>
    <w:rsid w:val="00E0450D"/>
    <w:rsid w:val="00E04863"/>
    <w:rsid w:val="00E05D12"/>
    <w:rsid w:val="00E06B18"/>
    <w:rsid w:val="00E074F6"/>
    <w:rsid w:val="00E074FA"/>
    <w:rsid w:val="00E11A18"/>
    <w:rsid w:val="00E11B0C"/>
    <w:rsid w:val="00E11C58"/>
    <w:rsid w:val="00E11D71"/>
    <w:rsid w:val="00E1204D"/>
    <w:rsid w:val="00E14348"/>
    <w:rsid w:val="00E14CC8"/>
    <w:rsid w:val="00E15446"/>
    <w:rsid w:val="00E154A2"/>
    <w:rsid w:val="00E16459"/>
    <w:rsid w:val="00E17227"/>
    <w:rsid w:val="00E17E31"/>
    <w:rsid w:val="00E201C7"/>
    <w:rsid w:val="00E205A8"/>
    <w:rsid w:val="00E2065A"/>
    <w:rsid w:val="00E20EF2"/>
    <w:rsid w:val="00E210EF"/>
    <w:rsid w:val="00E21212"/>
    <w:rsid w:val="00E21978"/>
    <w:rsid w:val="00E21EC7"/>
    <w:rsid w:val="00E23B76"/>
    <w:rsid w:val="00E23C6C"/>
    <w:rsid w:val="00E25230"/>
    <w:rsid w:val="00E2542E"/>
    <w:rsid w:val="00E25CBE"/>
    <w:rsid w:val="00E26094"/>
    <w:rsid w:val="00E267CC"/>
    <w:rsid w:val="00E270BA"/>
    <w:rsid w:val="00E3107E"/>
    <w:rsid w:val="00E310C6"/>
    <w:rsid w:val="00E313C2"/>
    <w:rsid w:val="00E31807"/>
    <w:rsid w:val="00E31E0C"/>
    <w:rsid w:val="00E320A7"/>
    <w:rsid w:val="00E3276F"/>
    <w:rsid w:val="00E330E1"/>
    <w:rsid w:val="00E34A3C"/>
    <w:rsid w:val="00E363E8"/>
    <w:rsid w:val="00E36734"/>
    <w:rsid w:val="00E36A7C"/>
    <w:rsid w:val="00E36C2E"/>
    <w:rsid w:val="00E37142"/>
    <w:rsid w:val="00E37449"/>
    <w:rsid w:val="00E37C58"/>
    <w:rsid w:val="00E37D80"/>
    <w:rsid w:val="00E40A7F"/>
    <w:rsid w:val="00E40D16"/>
    <w:rsid w:val="00E429AC"/>
    <w:rsid w:val="00E4345E"/>
    <w:rsid w:val="00E43DDF"/>
    <w:rsid w:val="00E44C07"/>
    <w:rsid w:val="00E45758"/>
    <w:rsid w:val="00E45901"/>
    <w:rsid w:val="00E4599B"/>
    <w:rsid w:val="00E460EC"/>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7564"/>
    <w:rsid w:val="00E606DC"/>
    <w:rsid w:val="00E61471"/>
    <w:rsid w:val="00E61483"/>
    <w:rsid w:val="00E62296"/>
    <w:rsid w:val="00E62D38"/>
    <w:rsid w:val="00E63249"/>
    <w:rsid w:val="00E632D8"/>
    <w:rsid w:val="00E63308"/>
    <w:rsid w:val="00E63C46"/>
    <w:rsid w:val="00E65190"/>
    <w:rsid w:val="00E6712E"/>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0F96"/>
    <w:rsid w:val="00E91CBE"/>
    <w:rsid w:val="00E92F46"/>
    <w:rsid w:val="00E938EE"/>
    <w:rsid w:val="00E93E59"/>
    <w:rsid w:val="00E94348"/>
    <w:rsid w:val="00E94B18"/>
    <w:rsid w:val="00E9501B"/>
    <w:rsid w:val="00E9501E"/>
    <w:rsid w:val="00E95641"/>
    <w:rsid w:val="00E95675"/>
    <w:rsid w:val="00E96168"/>
    <w:rsid w:val="00E96765"/>
    <w:rsid w:val="00E96F89"/>
    <w:rsid w:val="00E97321"/>
    <w:rsid w:val="00E97FAE"/>
    <w:rsid w:val="00EA0623"/>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93E"/>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DAC"/>
    <w:rsid w:val="00EF3817"/>
    <w:rsid w:val="00EF42CF"/>
    <w:rsid w:val="00EF4C19"/>
    <w:rsid w:val="00EF64ED"/>
    <w:rsid w:val="00EF6A31"/>
    <w:rsid w:val="00EF6C69"/>
    <w:rsid w:val="00F027F1"/>
    <w:rsid w:val="00F02DBA"/>
    <w:rsid w:val="00F0682D"/>
    <w:rsid w:val="00F10CBC"/>
    <w:rsid w:val="00F10F4B"/>
    <w:rsid w:val="00F113B2"/>
    <w:rsid w:val="00F14FD3"/>
    <w:rsid w:val="00F150A8"/>
    <w:rsid w:val="00F16420"/>
    <w:rsid w:val="00F171A6"/>
    <w:rsid w:val="00F17691"/>
    <w:rsid w:val="00F17A8D"/>
    <w:rsid w:val="00F20561"/>
    <w:rsid w:val="00F20A79"/>
    <w:rsid w:val="00F20D23"/>
    <w:rsid w:val="00F2210D"/>
    <w:rsid w:val="00F2379F"/>
    <w:rsid w:val="00F23A47"/>
    <w:rsid w:val="00F2403B"/>
    <w:rsid w:val="00F24948"/>
    <w:rsid w:val="00F25D2E"/>
    <w:rsid w:val="00F27F5A"/>
    <w:rsid w:val="00F30693"/>
    <w:rsid w:val="00F30EE1"/>
    <w:rsid w:val="00F31918"/>
    <w:rsid w:val="00F32DED"/>
    <w:rsid w:val="00F33030"/>
    <w:rsid w:val="00F343CC"/>
    <w:rsid w:val="00F34652"/>
    <w:rsid w:val="00F35976"/>
    <w:rsid w:val="00F364FD"/>
    <w:rsid w:val="00F37015"/>
    <w:rsid w:val="00F37636"/>
    <w:rsid w:val="00F37793"/>
    <w:rsid w:val="00F37A7E"/>
    <w:rsid w:val="00F40C58"/>
    <w:rsid w:val="00F41C1F"/>
    <w:rsid w:val="00F42C97"/>
    <w:rsid w:val="00F45DB1"/>
    <w:rsid w:val="00F46203"/>
    <w:rsid w:val="00F46BFA"/>
    <w:rsid w:val="00F46DDB"/>
    <w:rsid w:val="00F46E2E"/>
    <w:rsid w:val="00F50BAF"/>
    <w:rsid w:val="00F51267"/>
    <w:rsid w:val="00F517B4"/>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6285"/>
    <w:rsid w:val="00F66585"/>
    <w:rsid w:val="00F66ABF"/>
    <w:rsid w:val="00F702FD"/>
    <w:rsid w:val="00F70319"/>
    <w:rsid w:val="00F703AE"/>
    <w:rsid w:val="00F70CFC"/>
    <w:rsid w:val="00F71EF0"/>
    <w:rsid w:val="00F73191"/>
    <w:rsid w:val="00F73271"/>
    <w:rsid w:val="00F752EE"/>
    <w:rsid w:val="00F766FB"/>
    <w:rsid w:val="00F77105"/>
    <w:rsid w:val="00F80973"/>
    <w:rsid w:val="00F8176B"/>
    <w:rsid w:val="00F82737"/>
    <w:rsid w:val="00F82A91"/>
    <w:rsid w:val="00F8499D"/>
    <w:rsid w:val="00F85A9E"/>
    <w:rsid w:val="00F8646A"/>
    <w:rsid w:val="00F8741A"/>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950"/>
    <w:rsid w:val="00FA3FAF"/>
    <w:rsid w:val="00FA43BE"/>
    <w:rsid w:val="00FA4CA5"/>
    <w:rsid w:val="00FA5667"/>
    <w:rsid w:val="00FA6020"/>
    <w:rsid w:val="00FA62A3"/>
    <w:rsid w:val="00FA6B60"/>
    <w:rsid w:val="00FA740C"/>
    <w:rsid w:val="00FA78A4"/>
    <w:rsid w:val="00FB16C6"/>
    <w:rsid w:val="00FB4F56"/>
    <w:rsid w:val="00FB685F"/>
    <w:rsid w:val="00FC0045"/>
    <w:rsid w:val="00FC024C"/>
    <w:rsid w:val="00FC048F"/>
    <w:rsid w:val="00FC0C29"/>
    <w:rsid w:val="00FC2214"/>
    <w:rsid w:val="00FC22EB"/>
    <w:rsid w:val="00FC2383"/>
    <w:rsid w:val="00FC26BF"/>
    <w:rsid w:val="00FC2D0E"/>
    <w:rsid w:val="00FC31AC"/>
    <w:rsid w:val="00FC3F3B"/>
    <w:rsid w:val="00FC4450"/>
    <w:rsid w:val="00FC523B"/>
    <w:rsid w:val="00FC574A"/>
    <w:rsid w:val="00FC6804"/>
    <w:rsid w:val="00FC6C36"/>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7"/>
      </w:numPr>
      <w:spacing w:before="60"/>
    </w:pPr>
    <w:rPr>
      <w:rFonts w:ascii="Arial" w:eastAsia="MS Mincho" w:hAnsi="Arial"/>
      <w:b/>
      <w:lang w:val="en-GB" w:eastAsia="en-GB"/>
    </w:rPr>
  </w:style>
  <w:style w:type="paragraph" w:customStyle="1" w:styleId="TF">
    <w:name w:val="TF"/>
    <w:basedOn w:val="TH"/>
    <w:rsid w:val="005543B8"/>
    <w:pPr>
      <w:keepNext w:val="0"/>
      <w:overflowPunct/>
      <w:autoSpaceDE/>
      <w:autoSpaceDN/>
      <w:adjustRightInd/>
      <w:spacing w:before="0" w:after="240"/>
      <w:textAlignment w:val="auto"/>
    </w:pPr>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7"/>
      </w:numPr>
      <w:spacing w:before="60"/>
    </w:pPr>
    <w:rPr>
      <w:rFonts w:ascii="Arial" w:eastAsia="MS Mincho" w:hAnsi="Arial"/>
      <w:b/>
      <w:lang w:val="en-GB" w:eastAsia="en-GB"/>
    </w:rPr>
  </w:style>
  <w:style w:type="paragraph" w:customStyle="1" w:styleId="TF">
    <w:name w:val="TF"/>
    <w:basedOn w:val="TH"/>
    <w:rsid w:val="005543B8"/>
    <w:pPr>
      <w:keepNext w:val="0"/>
      <w:overflowPunct/>
      <w:autoSpaceDE/>
      <w:autoSpaceDN/>
      <w:adjustRightInd/>
      <w:spacing w:before="0" w:after="240"/>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72FB4-602D-4BC2-A965-F5553EDDF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2007-08-29T03:45:00Z</cp:lastPrinted>
  <dcterms:created xsi:type="dcterms:W3CDTF">2019-02-14T13:18:00Z</dcterms:created>
  <dcterms:modified xsi:type="dcterms:W3CDTF">2019-02-14T13:18:00Z</dcterms:modified>
</cp:coreProperties>
</file>