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45CE2C9B" w:rsidR="009E64E6" w:rsidRDefault="00D35BFD"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#99</w:t>
      </w:r>
      <w:r w:rsidR="00946543" w:rsidRPr="00946543">
        <w:rPr>
          <w:rFonts w:ascii="Arial" w:eastAsia="Times New Roman" w:hAnsi="Arial" w:cs="Arial"/>
          <w:b/>
          <w:bCs/>
          <w:noProof/>
          <w:szCs w:val="20"/>
          <w:lang w:val="en-GB" w:eastAsia="ko-KR"/>
        </w:rPr>
        <w:tab/>
      </w:r>
      <w:r w:rsidR="003479B3">
        <w:rPr>
          <w:rFonts w:ascii="Arial" w:eastAsia="Times New Roman" w:hAnsi="Arial" w:cs="Arial"/>
          <w:b/>
          <w:bCs/>
          <w:noProof/>
          <w:szCs w:val="20"/>
          <w:lang w:val="en-GB" w:eastAsia="ko-KR"/>
        </w:rPr>
        <w:t>R1-19</w:t>
      </w:r>
      <w:r w:rsidR="00DA5175">
        <w:rPr>
          <w:rFonts w:ascii="Arial" w:eastAsia="Times New Roman" w:hAnsi="Arial" w:cs="Arial"/>
          <w:b/>
          <w:bCs/>
          <w:noProof/>
          <w:szCs w:val="20"/>
          <w:lang w:val="en-GB" w:eastAsia="ko-KR"/>
        </w:rPr>
        <w:t>1</w:t>
      </w:r>
      <w:bookmarkStart w:id="0" w:name="_GoBack"/>
      <w:bookmarkEnd w:id="0"/>
      <w:r w:rsidR="00DA5175">
        <w:rPr>
          <w:rFonts w:ascii="Arial" w:eastAsia="Times New Roman" w:hAnsi="Arial" w:cs="Arial"/>
          <w:b/>
          <w:bCs/>
          <w:noProof/>
          <w:szCs w:val="20"/>
          <w:lang w:val="en-GB" w:eastAsia="ko-KR"/>
        </w:rPr>
        <w:t>3587</w:t>
      </w:r>
    </w:p>
    <w:p w14:paraId="66DBF0A6" w14:textId="0FBD8CC5" w:rsidR="00946543" w:rsidRPr="00946543" w:rsidRDefault="00D35BFD"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Reno, USA, 18-22 November</w:t>
      </w:r>
      <w:r w:rsidR="00367C93">
        <w:rPr>
          <w:rFonts w:ascii="Arial" w:eastAsia="Times New Roman" w:hAnsi="Arial" w:cs="Arial"/>
          <w:b/>
          <w:bCs/>
          <w:noProof/>
          <w:szCs w:val="20"/>
          <w:lang w:val="en-GB" w:eastAsia="ko-KR"/>
        </w:rPr>
        <w:t>, 2019</w:t>
      </w:r>
      <w:r w:rsidR="00946543" w:rsidRPr="00946543">
        <w:rPr>
          <w:rFonts w:ascii="Arial" w:eastAsia="Times New Roman" w:hAnsi="Arial" w:cs="Arial"/>
          <w:b/>
          <w:bCs/>
          <w:noProof/>
          <w:szCs w:val="20"/>
          <w:lang w:val="en-GB" w:eastAsia="ko-KR"/>
        </w:rPr>
        <w:br/>
      </w:r>
    </w:p>
    <w:p w14:paraId="1EABFDED" w14:textId="5F6B3223"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3479B3">
        <w:rPr>
          <w:rFonts w:ascii="Arial" w:eastAsia="Times New Roman" w:hAnsi="Arial" w:cs="Arial"/>
          <w:b/>
          <w:sz w:val="20"/>
          <w:szCs w:val="20"/>
          <w:lang w:val="en-GB" w:eastAsia="ko-KR"/>
        </w:rPr>
        <w:t>, v1.0.0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1E51B0F0" w14:textId="0C45FE48" w:rsidR="000F6E4A" w:rsidRDefault="003479B3"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 xml:space="preserve">v0.3.0 is updated to incorporate inputs from RAN2 and RAN3. This version synchronizes all WG </w:t>
      </w:r>
      <w:r w:rsidR="007F1209">
        <w:rPr>
          <w:rFonts w:eastAsia="Times New Roman"/>
          <w:sz w:val="24"/>
          <w:szCs w:val="20"/>
          <w:lang w:val="en-GB" w:eastAsia="ko-KR"/>
        </w:rPr>
        <w:t xml:space="preserve">endorsed </w:t>
      </w:r>
      <w:r>
        <w:rPr>
          <w:rFonts w:eastAsia="Times New Roman"/>
          <w:sz w:val="24"/>
          <w:szCs w:val="20"/>
          <w:lang w:val="en-GB" w:eastAsia="ko-KR"/>
        </w:rPr>
        <w:t>input</w:t>
      </w:r>
      <w:r w:rsidR="007F1209">
        <w:rPr>
          <w:rFonts w:eastAsia="Times New Roman"/>
          <w:sz w:val="24"/>
          <w:szCs w:val="20"/>
          <w:lang w:val="en-GB" w:eastAsia="ko-KR"/>
        </w:rPr>
        <w:t>s</w:t>
      </w:r>
      <w:r>
        <w:rPr>
          <w:rFonts w:eastAsia="Times New Roman"/>
          <w:sz w:val="24"/>
          <w:szCs w:val="20"/>
          <w:lang w:val="en-GB" w:eastAsia="ko-KR"/>
        </w:rPr>
        <w:t xml:space="preserve"> to the end of November WGs meetings. A final update taking account of </w:t>
      </w:r>
      <w:r w:rsidR="007F1209">
        <w:rPr>
          <w:rFonts w:eastAsia="Times New Roman"/>
          <w:sz w:val="24"/>
          <w:szCs w:val="20"/>
          <w:lang w:val="en-GB" w:eastAsia="ko-KR"/>
        </w:rPr>
        <w:t>final</w:t>
      </w:r>
      <w:r>
        <w:rPr>
          <w:rFonts w:eastAsia="Times New Roman"/>
          <w:sz w:val="24"/>
          <w:szCs w:val="20"/>
          <w:lang w:val="en-GB" w:eastAsia="ko-KR"/>
        </w:rPr>
        <w:t xml:space="preserve"> agreements in all WGs will be presented for v2.0.0 in February 2020.</w:t>
      </w:r>
    </w:p>
    <w:p w14:paraId="5D72FAF1" w14:textId="3C217847" w:rsidR="00D35BFD" w:rsidRPr="00797360" w:rsidRDefault="003479B3"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Thus we present this version for endorsement as v1.0.0 of TR 37.985, to be sent to RAN for information.</w:t>
      </w:r>
    </w:p>
    <w:sectPr w:rsidR="00D35BFD"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45A34" w14:textId="77777777" w:rsidR="008E654F" w:rsidRDefault="008E654F">
      <w:r>
        <w:separator/>
      </w:r>
    </w:p>
  </w:endnote>
  <w:endnote w:type="continuationSeparator" w:id="0">
    <w:p w14:paraId="425E4A6D" w14:textId="77777777" w:rsidR="008E654F" w:rsidRDefault="008E654F">
      <w:r>
        <w:continuationSeparator/>
      </w:r>
    </w:p>
  </w:endnote>
  <w:endnote w:type="continuationNotice" w:id="1">
    <w:p w14:paraId="39FC949C" w14:textId="77777777" w:rsidR="008E654F" w:rsidRDefault="008E6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76F9A" w14:textId="77777777" w:rsidR="008E654F" w:rsidRDefault="008E654F">
      <w:r>
        <w:separator/>
      </w:r>
    </w:p>
  </w:footnote>
  <w:footnote w:type="continuationSeparator" w:id="0">
    <w:p w14:paraId="52B52C7F" w14:textId="77777777" w:rsidR="008E654F" w:rsidRDefault="008E654F">
      <w:r>
        <w:continuationSeparator/>
      </w:r>
    </w:p>
  </w:footnote>
  <w:footnote w:type="continuationNotice" w:id="1">
    <w:p w14:paraId="37642BEF" w14:textId="77777777" w:rsidR="008E654F" w:rsidRDefault="008E65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C1E998-6F95-464B-8494-91601D3B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664</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3</cp:revision>
  <cp:lastPrinted>2016-12-23T05:51:00Z</cp:lastPrinted>
  <dcterms:created xsi:type="dcterms:W3CDTF">2019-11-22T23:38:00Z</dcterms:created>
  <dcterms:modified xsi:type="dcterms:W3CDTF">2019-11-22T23:38:00Z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1573221287</vt:lpwstr>
  </property>
</Properties>
</file>