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272F2FBA"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22050D">
        <w:rPr>
          <w:rFonts w:ascii="Arial" w:eastAsia="Batang" w:hAnsi="Arial" w:cs="Arial"/>
          <w:b/>
          <w:bCs/>
          <w:sz w:val="24"/>
          <w:szCs w:val="24"/>
        </w:rPr>
        <w:t>N WG1 Meeting #93</w:t>
      </w:r>
      <w:r w:rsidR="0022050D">
        <w:rPr>
          <w:rFonts w:ascii="Arial" w:eastAsia="Batang" w:hAnsi="Arial" w:cs="Arial"/>
          <w:b/>
          <w:bCs/>
          <w:sz w:val="24"/>
          <w:szCs w:val="24"/>
        </w:rPr>
        <w:tab/>
      </w:r>
      <w:r w:rsidR="0022050D">
        <w:rPr>
          <w:rFonts w:ascii="Arial" w:eastAsia="Batang" w:hAnsi="Arial" w:cs="Arial"/>
          <w:b/>
          <w:bCs/>
          <w:sz w:val="24"/>
          <w:szCs w:val="24"/>
        </w:rPr>
        <w:tab/>
        <w:t>R1-1807632</w:t>
      </w:r>
    </w:p>
    <w:p w14:paraId="60F69226" w14:textId="77777777" w:rsidR="00F15A8E" w:rsidRPr="00F15A8E" w:rsidRDefault="00F15A8E" w:rsidP="00F15A8E">
      <w:pPr>
        <w:widowControl w:val="0"/>
        <w:tabs>
          <w:tab w:val="left" w:pos="1701"/>
        </w:tabs>
        <w:autoSpaceDE w:val="0"/>
        <w:autoSpaceDN w:val="0"/>
        <w:spacing w:line="240" w:lineRule="auto"/>
        <w:outlineLvl w:val="0"/>
        <w:rPr>
          <w:rFonts w:ascii="Arial" w:eastAsia="Batang" w:hAnsi="Arial" w:cs="Arial"/>
          <w:b/>
          <w:bCs/>
          <w:sz w:val="24"/>
          <w:szCs w:val="24"/>
        </w:rPr>
      </w:pPr>
      <w:r w:rsidRPr="00F15A8E">
        <w:rPr>
          <w:rFonts w:ascii="Arial" w:eastAsia="Batang" w:hAnsi="Arial" w:cs="Arial"/>
          <w:b/>
          <w:bCs/>
          <w:sz w:val="24"/>
          <w:szCs w:val="24"/>
        </w:rPr>
        <w:t>Busan, Korea, May 21st – 25th,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1B3AC504"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F7F48">
        <w:t>RAN1#93</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19FB0368" w14:textId="4DBE6128" w:rsidR="00045761" w:rsidRDefault="00E8250C" w:rsidP="00874DDC">
      <w:pPr>
        <w:pStyle w:val="ListParagraph"/>
        <w:numPr>
          <w:ilvl w:val="0"/>
          <w:numId w:val="17"/>
        </w:numPr>
        <w:ind w:firstLineChars="0"/>
      </w:pPr>
      <w:r w:rsidRPr="004A13E6">
        <w:t>WA: Handling of Semi-st</w:t>
      </w:r>
      <w:r w:rsidR="00045761">
        <w:t>atic UL/DL configuration in RMSI</w:t>
      </w:r>
    </w:p>
    <w:p w14:paraId="06DF1C2E" w14:textId="19993936" w:rsidR="003113AC" w:rsidRDefault="00045761" w:rsidP="00045761">
      <w:pPr>
        <w:pStyle w:val="ListParagraph"/>
        <w:numPr>
          <w:ilvl w:val="1"/>
          <w:numId w:val="17"/>
        </w:numPr>
        <w:ind w:firstLineChars="0"/>
      </w:pPr>
      <w:r>
        <w:t>Gap after DL signal for SCS = 120kHz</w:t>
      </w:r>
    </w:p>
    <w:p w14:paraId="489F7484" w14:textId="22482C29" w:rsidR="00045761" w:rsidRPr="004A13E6" w:rsidRDefault="00045761" w:rsidP="00045761">
      <w:pPr>
        <w:pStyle w:val="ListParagraph"/>
        <w:numPr>
          <w:ilvl w:val="1"/>
          <w:numId w:val="17"/>
        </w:numPr>
        <w:ind w:firstLineChars="0"/>
      </w:pPr>
      <w:r>
        <w:t>Agree on WA</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3C9D0128" w:rsidR="003113AC" w:rsidRDefault="003113AC" w:rsidP="00874DDC">
      <w:pPr>
        <w:pStyle w:val="ListParagraph"/>
        <w:numPr>
          <w:ilvl w:val="0"/>
          <w:numId w:val="17"/>
        </w:numPr>
        <w:ind w:firstLineChars="0"/>
      </w:pPr>
      <w:r>
        <w:t>Text proposals</w:t>
      </w:r>
      <w:r w:rsidR="00D80723">
        <w:t xml:space="preserve"> for 38.211 and 38.213</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17BF8864" w14:textId="3A7F3A47" w:rsidR="00A4305B" w:rsidRDefault="00A4305B" w:rsidP="00A4305B">
      <w:pPr>
        <w:pStyle w:val="Heading1"/>
      </w:pPr>
      <w:r>
        <w:t>Handling of Semi-sta</w:t>
      </w:r>
      <w:r w:rsidR="000549EF">
        <w:t>tic UL/DL configuration in RMSI</w:t>
      </w:r>
    </w:p>
    <w:p w14:paraId="41C4FD4F" w14:textId="3D368EF9" w:rsidR="000549EF" w:rsidRDefault="000549EF" w:rsidP="000549EF">
      <w:pPr>
        <w:rPr>
          <w:lang w:val="zh-CN"/>
        </w:rPr>
      </w:pPr>
    </w:p>
    <w:p w14:paraId="6A40560F" w14:textId="1433B2F2" w:rsidR="000549EF" w:rsidRDefault="000549EF" w:rsidP="000549EF">
      <w:r>
        <w:rPr>
          <w:rFonts w:eastAsia="Arial Unicode MS" w:cs="Arial"/>
          <w:kern w:val="2"/>
          <w:lang w:val="en-GB"/>
        </w:rPr>
        <w:t>In</w:t>
      </w:r>
      <w:r>
        <w:rPr>
          <w:rFonts w:eastAsia="Arial Unicode MS" w:cs="Arial" w:hint="eastAsia"/>
          <w:kern w:val="2"/>
          <w:lang w:val="en-GB"/>
        </w:rPr>
        <w:t xml:space="preserve"> RAN1#92</w:t>
      </w:r>
      <w:r>
        <w:rPr>
          <w:rFonts w:eastAsia="Arial Unicode MS" w:cs="Arial"/>
          <w:kern w:val="2"/>
          <w:lang w:val="en-GB"/>
        </w:rPr>
        <w:t>bis</w:t>
      </w:r>
      <w:r>
        <w:rPr>
          <w:rFonts w:eastAsia="Arial Unicode MS" w:cs="Arial" w:hint="eastAsia"/>
          <w:kern w:val="2"/>
          <w:lang w:val="en-GB"/>
        </w:rPr>
        <w:t xml:space="preserve"> meeting </w:t>
      </w:r>
      <w:r>
        <w:rPr>
          <w:rFonts w:eastAsia="Arial Unicode MS" w:cs="Arial"/>
          <w:kern w:val="2"/>
          <w:lang w:val="en-GB"/>
        </w:rPr>
        <w:t xml:space="preserve">we made the following agreement and WA </w:t>
      </w:r>
      <w:r>
        <w:rPr>
          <w:rFonts w:eastAsia="Arial Unicode MS" w:cs="Arial" w:hint="eastAsia"/>
          <w:kern w:val="2"/>
          <w:lang w:val="en-GB"/>
        </w:rPr>
        <w:t xml:space="preserve">on the </w:t>
      </w:r>
      <w:r>
        <w:t>handling of Semi-static UL/DL configuration in RMSI and collision between RACH occasion and DL part:</w:t>
      </w:r>
    </w:p>
    <w:tbl>
      <w:tblPr>
        <w:tblStyle w:val="TableGrid"/>
        <w:tblW w:w="0" w:type="auto"/>
        <w:tblLook w:val="04A0" w:firstRow="1" w:lastRow="0" w:firstColumn="1" w:lastColumn="0" w:noHBand="0" w:noVBand="1"/>
      </w:tblPr>
      <w:tblGrid>
        <w:gridCol w:w="9242"/>
      </w:tblGrid>
      <w:tr w:rsidR="000549EF" w14:paraId="6B5DE129" w14:textId="77777777" w:rsidTr="0005007E">
        <w:tc>
          <w:tcPr>
            <w:tcW w:w="9242" w:type="dxa"/>
          </w:tcPr>
          <w:p w14:paraId="41327CFA" w14:textId="77777777" w:rsidR="000549EF" w:rsidRDefault="000549EF" w:rsidP="0005007E">
            <w:r w:rsidRPr="004B0D33">
              <w:rPr>
                <w:highlight w:val="green"/>
              </w:rPr>
              <w:t>Agreements</w:t>
            </w:r>
            <w:r>
              <w:t>:</w:t>
            </w:r>
          </w:p>
          <w:p w14:paraId="48F16281" w14:textId="77777777" w:rsidR="000549EF" w:rsidRPr="00DD7C1D" w:rsidRDefault="000549EF" w:rsidP="003811AA">
            <w:pPr>
              <w:numPr>
                <w:ilvl w:val="0"/>
                <w:numId w:val="25"/>
              </w:numPr>
              <w:overflowPunct w:val="0"/>
              <w:autoSpaceDE w:val="0"/>
              <w:autoSpaceDN w:val="0"/>
              <w:adjustRightInd w:val="0"/>
              <w:spacing w:after="180" w:line="240" w:lineRule="auto"/>
              <w:textAlignment w:val="baseline"/>
            </w:pPr>
            <w:r w:rsidRPr="00DD7C1D">
              <w:t xml:space="preserve">For both FR1 and FR2, the previous working assumption is replaced with the following </w:t>
            </w:r>
            <w:r w:rsidRPr="00DD7C1D">
              <w:rPr>
                <w:highlight w:val="darkYellow"/>
              </w:rPr>
              <w:t xml:space="preserve">working assumption </w:t>
            </w:r>
          </w:p>
          <w:p w14:paraId="6F5CC6FA" w14:textId="77777777" w:rsidR="000549EF" w:rsidRPr="00DD7C1D" w:rsidRDefault="000549EF" w:rsidP="003811AA">
            <w:pPr>
              <w:numPr>
                <w:ilvl w:val="1"/>
                <w:numId w:val="25"/>
              </w:numPr>
              <w:overflowPunct w:val="0"/>
              <w:autoSpaceDE w:val="0"/>
              <w:autoSpaceDN w:val="0"/>
              <w:adjustRightInd w:val="0"/>
              <w:spacing w:after="180" w:line="240" w:lineRule="auto"/>
              <w:textAlignment w:val="baseline"/>
            </w:pPr>
            <w:r w:rsidRPr="00DD7C1D">
              <w:t>Note: The value with yellow background is not final</w:t>
            </w:r>
          </w:p>
          <w:p w14:paraId="554A5609" w14:textId="77777777" w:rsidR="000549EF" w:rsidRPr="00DD7C1D" w:rsidRDefault="000549EF" w:rsidP="003811AA">
            <w:pPr>
              <w:pStyle w:val="ListParagraph"/>
              <w:widowControl/>
              <w:numPr>
                <w:ilvl w:val="0"/>
                <w:numId w:val="27"/>
              </w:numPr>
              <w:ind w:left="1080" w:firstLineChars="0"/>
              <w:contextualSpacing/>
              <w:jc w:val="left"/>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1FD382CB"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0070C0"/>
                <w:szCs w:val="20"/>
                <w:u w:val="single"/>
              </w:rPr>
              <w:t xml:space="preserve">N = 0 for Msg1 SCS = 1.25kHz, 5kHz </w:t>
            </w:r>
          </w:p>
          <w:p w14:paraId="104D7253"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 = 2 for Msg1 SCS = 15kHz</w:t>
            </w:r>
          </w:p>
          <w:p w14:paraId="0627A60F"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3A1A4100"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2 for Msg1 SCS = 60kHz </w:t>
            </w:r>
          </w:p>
          <w:p w14:paraId="1C3C75A5"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679E9D8"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Note for format B4, N = 0 irrespectively of Msg1 SCS</w:t>
            </w:r>
          </w:p>
          <w:p w14:paraId="1E0CF86F"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lang w:val="sv-SE"/>
              </w:rPr>
              <w:lastRenderedPageBreak/>
              <w:t>UE is not expected to receive DL signals during any valid RACH occasion</w:t>
            </w:r>
          </w:p>
          <w:p w14:paraId="72A3828D"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color w:val="FF0000"/>
                <w:u w:val="single"/>
                <w:lang w:val="sv-SE"/>
              </w:rPr>
              <w:t>The SSB to RO association pattern period shall repeat at most every 160 ms</w:t>
            </w:r>
          </w:p>
          <w:p w14:paraId="05D45F53" w14:textId="77777777" w:rsidR="000549EF" w:rsidRPr="00DD7C1D" w:rsidRDefault="000549EF" w:rsidP="003811AA">
            <w:pPr>
              <w:numPr>
                <w:ilvl w:val="1"/>
                <w:numId w:val="26"/>
              </w:numPr>
              <w:shd w:val="clear" w:color="auto" w:fill="FFFFFF"/>
              <w:tabs>
                <w:tab w:val="clear" w:pos="2520"/>
              </w:tabs>
              <w:spacing w:before="100" w:beforeAutospacing="1" w:after="100" w:afterAutospacing="1" w:line="240" w:lineRule="auto"/>
              <w:ind w:left="2880"/>
              <w:rPr>
                <w:color w:val="FF0000"/>
                <w:u w:val="single"/>
                <w:lang w:val="sv-SE"/>
              </w:rPr>
            </w:pPr>
            <w:r w:rsidRPr="00DD7C1D">
              <w:rPr>
                <w:color w:val="FF0000"/>
                <w:u w:val="single"/>
                <w:lang w:val="sv-SE"/>
              </w:rPr>
              <w:t xml:space="preserve">If there are leftover ROs after an integer number of SSB to RO association period(s) within the SSB to RO association pattern period. Those leftover ROs are invalid. </w:t>
            </w:r>
          </w:p>
          <w:p w14:paraId="3F59AF9F" w14:textId="77777777" w:rsidR="000549EF" w:rsidRPr="00162199"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lang w:val="sv-SE"/>
              </w:rPr>
              <w:t>Note: In the UL/DL semi-static configuration, 0 UL slots and 0 UL symbols can be configured</w:t>
            </w:r>
          </w:p>
          <w:p w14:paraId="6EB330A3" w14:textId="77777777" w:rsidR="000549EF"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strike/>
                <w:color w:val="FF0000"/>
              </w:rPr>
              <w:t>FFS how to handle the gap necessary in between SS/PBCH block or DL part and PRACH tx</w:t>
            </w:r>
          </w:p>
        </w:tc>
      </w:tr>
    </w:tbl>
    <w:p w14:paraId="610586CB" w14:textId="45D2D2F2" w:rsidR="000549EF" w:rsidRDefault="000549EF" w:rsidP="000549EF">
      <w:pPr>
        <w:rPr>
          <w:b/>
          <w:i/>
        </w:rPr>
      </w:pPr>
    </w:p>
    <w:p w14:paraId="49EFF9CC" w14:textId="388F80D7" w:rsidR="00D04FA3" w:rsidRDefault="00D04FA3" w:rsidP="00D04FA3">
      <w:pPr>
        <w:pStyle w:val="Heading2"/>
      </w:pPr>
      <w:r>
        <w:t xml:space="preserve">Gap between DL part and/or the last symbol of an SSB </w:t>
      </w:r>
    </w:p>
    <w:p w14:paraId="51FFE626" w14:textId="4D336569" w:rsidR="00FF00A4" w:rsidRDefault="00FF00A4" w:rsidP="00FF00A4">
      <w:pPr>
        <w:pStyle w:val="Caption"/>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1</w:t>
      </w:r>
      <w:r w:rsidRPr="00FF00A4">
        <w:rPr>
          <w:highlight w:val="cyan"/>
        </w:rPr>
        <w:fldChar w:fldCharType="end"/>
      </w:r>
      <w:r w:rsidRPr="00FF00A4">
        <w:rPr>
          <w:highlight w:val="cyan"/>
        </w:rPr>
        <w:t>:</w:t>
      </w:r>
      <w:r>
        <w:t xml:space="preserve"> </w:t>
      </w:r>
    </w:p>
    <w:p w14:paraId="0E8001FF" w14:textId="4DE47F99" w:rsidR="00045761" w:rsidRPr="00D04FA3" w:rsidRDefault="00045761" w:rsidP="000549EF">
      <w:r w:rsidRPr="00D04FA3">
        <w:t>The following table summarizes the view regarding the gap between the DL part and</w:t>
      </w:r>
      <w:r w:rsidR="00D04FA3" w:rsidRPr="00D04FA3">
        <w:t>/or the last symbol of an SSB</w:t>
      </w:r>
      <w:r w:rsidRPr="00D04FA3">
        <w:t xml:space="preserve"> for SCS = 120kHz. A majority of the companies propose</w:t>
      </w:r>
      <w:r w:rsidR="00D04FA3" w:rsidRPr="00D04FA3">
        <w:t xml:space="preserve"> to use N = 2.</w:t>
      </w:r>
    </w:p>
    <w:tbl>
      <w:tblPr>
        <w:tblStyle w:val="TableGrid"/>
        <w:tblW w:w="0" w:type="auto"/>
        <w:jc w:val="center"/>
        <w:tblLook w:val="04A0" w:firstRow="1" w:lastRow="0" w:firstColumn="1" w:lastColumn="0" w:noHBand="0" w:noVBand="1"/>
      </w:tblPr>
      <w:tblGrid>
        <w:gridCol w:w="1615"/>
        <w:gridCol w:w="3240"/>
      </w:tblGrid>
      <w:tr w:rsidR="00045761" w14:paraId="278A0BAF" w14:textId="77777777" w:rsidTr="00756AE2">
        <w:trPr>
          <w:jc w:val="center"/>
        </w:trPr>
        <w:tc>
          <w:tcPr>
            <w:tcW w:w="1615" w:type="dxa"/>
          </w:tcPr>
          <w:p w14:paraId="60BD3F08" w14:textId="170492E9" w:rsidR="00045761" w:rsidRDefault="00045761" w:rsidP="000549EF">
            <w:pPr>
              <w:rPr>
                <w:b/>
                <w:i/>
              </w:rPr>
            </w:pPr>
            <w:r>
              <w:rPr>
                <w:b/>
                <w:i/>
              </w:rPr>
              <w:t>Company</w:t>
            </w:r>
          </w:p>
        </w:tc>
        <w:tc>
          <w:tcPr>
            <w:tcW w:w="3240" w:type="dxa"/>
          </w:tcPr>
          <w:p w14:paraId="5727EDCC" w14:textId="547D4329" w:rsidR="00045761" w:rsidRPr="00756AE2" w:rsidRDefault="00756AE2" w:rsidP="00756AE2">
            <w:pPr>
              <w:contextualSpacing/>
              <w:jc w:val="both"/>
              <w:rPr>
                <w:color w:val="FF0000"/>
                <w:u w:val="single"/>
              </w:rPr>
            </w:pPr>
            <w:r w:rsidRPr="00756AE2">
              <w:rPr>
                <w:color w:val="FF0000"/>
                <w:u w:val="single"/>
              </w:rPr>
              <w:t xml:space="preserve">N = </w:t>
            </w:r>
            <w:r w:rsidRPr="00756AE2">
              <w:rPr>
                <w:color w:val="4472C4"/>
                <w:highlight w:val="yellow"/>
                <w:u w:val="single"/>
              </w:rPr>
              <w:t>2 or 3</w:t>
            </w:r>
            <w:r w:rsidRPr="00756AE2">
              <w:rPr>
                <w:color w:val="4472C4"/>
                <w:u w:val="single"/>
              </w:rPr>
              <w:t xml:space="preserve"> </w:t>
            </w:r>
            <w:r w:rsidRPr="00756AE2">
              <w:rPr>
                <w:color w:val="FF0000"/>
                <w:u w:val="single"/>
              </w:rPr>
              <w:t>for Msg1 SCS = 120kHz</w:t>
            </w:r>
          </w:p>
        </w:tc>
      </w:tr>
      <w:tr w:rsidR="00045761" w14:paraId="63A6FDD3" w14:textId="77777777" w:rsidTr="00756AE2">
        <w:trPr>
          <w:jc w:val="center"/>
        </w:trPr>
        <w:tc>
          <w:tcPr>
            <w:tcW w:w="1615" w:type="dxa"/>
          </w:tcPr>
          <w:p w14:paraId="75EEFD0E" w14:textId="72D1EB8D" w:rsidR="00045761" w:rsidRDefault="00045761" w:rsidP="000549EF">
            <w:pPr>
              <w:rPr>
                <w:b/>
                <w:i/>
              </w:rPr>
            </w:pPr>
            <w:r>
              <w:rPr>
                <w:b/>
                <w:i/>
              </w:rPr>
              <w:t>Docomo</w:t>
            </w:r>
          </w:p>
        </w:tc>
        <w:tc>
          <w:tcPr>
            <w:tcW w:w="3240" w:type="dxa"/>
          </w:tcPr>
          <w:p w14:paraId="6C6F0309" w14:textId="399206F9" w:rsidR="00045761" w:rsidRDefault="00045761" w:rsidP="000549EF">
            <w:pPr>
              <w:rPr>
                <w:b/>
                <w:i/>
              </w:rPr>
            </w:pPr>
            <w:r>
              <w:rPr>
                <w:b/>
                <w:i/>
              </w:rPr>
              <w:t>2</w:t>
            </w:r>
          </w:p>
        </w:tc>
      </w:tr>
      <w:tr w:rsidR="00045761" w14:paraId="3E1B4D7F" w14:textId="77777777" w:rsidTr="00756AE2">
        <w:trPr>
          <w:jc w:val="center"/>
        </w:trPr>
        <w:tc>
          <w:tcPr>
            <w:tcW w:w="1615" w:type="dxa"/>
          </w:tcPr>
          <w:p w14:paraId="186482EA" w14:textId="5490D450" w:rsidR="00045761" w:rsidRDefault="00045761" w:rsidP="000549EF">
            <w:pPr>
              <w:rPr>
                <w:b/>
                <w:i/>
              </w:rPr>
            </w:pPr>
            <w:r>
              <w:rPr>
                <w:b/>
                <w:i/>
              </w:rPr>
              <w:t>LGE</w:t>
            </w:r>
          </w:p>
        </w:tc>
        <w:tc>
          <w:tcPr>
            <w:tcW w:w="3240" w:type="dxa"/>
          </w:tcPr>
          <w:p w14:paraId="62FEF6C4" w14:textId="322252C1" w:rsidR="00045761" w:rsidRDefault="00045761" w:rsidP="000549EF">
            <w:pPr>
              <w:rPr>
                <w:b/>
                <w:i/>
              </w:rPr>
            </w:pPr>
            <w:r>
              <w:rPr>
                <w:b/>
                <w:i/>
              </w:rPr>
              <w:t>2</w:t>
            </w:r>
          </w:p>
        </w:tc>
      </w:tr>
      <w:tr w:rsidR="00045761" w14:paraId="06915273" w14:textId="77777777" w:rsidTr="00756AE2">
        <w:trPr>
          <w:jc w:val="center"/>
        </w:trPr>
        <w:tc>
          <w:tcPr>
            <w:tcW w:w="1615" w:type="dxa"/>
          </w:tcPr>
          <w:p w14:paraId="3878CF23" w14:textId="6DF45A76" w:rsidR="00045761" w:rsidRDefault="00045761" w:rsidP="000549EF">
            <w:pPr>
              <w:rPr>
                <w:b/>
                <w:i/>
              </w:rPr>
            </w:pPr>
            <w:r>
              <w:rPr>
                <w:b/>
                <w:i/>
              </w:rPr>
              <w:t>Ericsson</w:t>
            </w:r>
          </w:p>
        </w:tc>
        <w:tc>
          <w:tcPr>
            <w:tcW w:w="3240" w:type="dxa"/>
          </w:tcPr>
          <w:p w14:paraId="0DAF4EEE" w14:textId="69CD76D9" w:rsidR="00045761" w:rsidRDefault="00045761" w:rsidP="000549EF">
            <w:pPr>
              <w:rPr>
                <w:b/>
                <w:i/>
              </w:rPr>
            </w:pPr>
            <w:r>
              <w:rPr>
                <w:b/>
                <w:i/>
              </w:rPr>
              <w:t>2</w:t>
            </w:r>
          </w:p>
        </w:tc>
      </w:tr>
      <w:tr w:rsidR="00045761" w14:paraId="7AC0900F" w14:textId="77777777" w:rsidTr="00756AE2">
        <w:trPr>
          <w:jc w:val="center"/>
        </w:trPr>
        <w:tc>
          <w:tcPr>
            <w:tcW w:w="1615" w:type="dxa"/>
          </w:tcPr>
          <w:p w14:paraId="1014BE80" w14:textId="7CB88D20" w:rsidR="00045761" w:rsidRDefault="00045761" w:rsidP="000549EF">
            <w:pPr>
              <w:rPr>
                <w:b/>
                <w:i/>
              </w:rPr>
            </w:pPr>
            <w:r>
              <w:rPr>
                <w:b/>
                <w:i/>
              </w:rPr>
              <w:t>ZTE</w:t>
            </w:r>
          </w:p>
        </w:tc>
        <w:tc>
          <w:tcPr>
            <w:tcW w:w="3240" w:type="dxa"/>
          </w:tcPr>
          <w:p w14:paraId="06DCFB3C" w14:textId="0A5560A4" w:rsidR="00045761" w:rsidRDefault="00045761" w:rsidP="000549EF">
            <w:pPr>
              <w:rPr>
                <w:b/>
                <w:i/>
              </w:rPr>
            </w:pPr>
            <w:r>
              <w:rPr>
                <w:b/>
                <w:i/>
              </w:rPr>
              <w:t>2</w:t>
            </w:r>
          </w:p>
        </w:tc>
      </w:tr>
      <w:tr w:rsidR="00045761" w14:paraId="4AC80162" w14:textId="77777777" w:rsidTr="00756AE2">
        <w:trPr>
          <w:jc w:val="center"/>
        </w:trPr>
        <w:tc>
          <w:tcPr>
            <w:tcW w:w="1615" w:type="dxa"/>
          </w:tcPr>
          <w:p w14:paraId="3D3119EB" w14:textId="56A720B1" w:rsidR="00045761" w:rsidRDefault="00045761" w:rsidP="000549EF">
            <w:pPr>
              <w:rPr>
                <w:b/>
                <w:i/>
              </w:rPr>
            </w:pPr>
            <w:r>
              <w:rPr>
                <w:b/>
                <w:i/>
              </w:rPr>
              <w:t>Nokia</w:t>
            </w:r>
          </w:p>
        </w:tc>
        <w:tc>
          <w:tcPr>
            <w:tcW w:w="3240" w:type="dxa"/>
          </w:tcPr>
          <w:p w14:paraId="1FBC2623" w14:textId="2CBD65CB" w:rsidR="00045761" w:rsidRDefault="00045761" w:rsidP="000549EF">
            <w:pPr>
              <w:rPr>
                <w:b/>
                <w:i/>
              </w:rPr>
            </w:pPr>
            <w:r>
              <w:rPr>
                <w:b/>
                <w:i/>
              </w:rPr>
              <w:t>3</w:t>
            </w:r>
          </w:p>
        </w:tc>
      </w:tr>
      <w:tr w:rsidR="00045761" w14:paraId="78C46340" w14:textId="77777777" w:rsidTr="00756AE2">
        <w:trPr>
          <w:jc w:val="center"/>
        </w:trPr>
        <w:tc>
          <w:tcPr>
            <w:tcW w:w="1615" w:type="dxa"/>
          </w:tcPr>
          <w:p w14:paraId="45CB3ADF" w14:textId="59F28ACE" w:rsidR="00045761" w:rsidRDefault="00045761" w:rsidP="000549EF">
            <w:pPr>
              <w:rPr>
                <w:b/>
                <w:i/>
              </w:rPr>
            </w:pPr>
            <w:r>
              <w:rPr>
                <w:b/>
                <w:i/>
              </w:rPr>
              <w:t>InterDigital</w:t>
            </w:r>
          </w:p>
        </w:tc>
        <w:tc>
          <w:tcPr>
            <w:tcW w:w="3240" w:type="dxa"/>
          </w:tcPr>
          <w:p w14:paraId="209E51E8" w14:textId="48C3E949" w:rsidR="00045761" w:rsidRDefault="00045761" w:rsidP="000549EF">
            <w:pPr>
              <w:rPr>
                <w:b/>
                <w:i/>
              </w:rPr>
            </w:pPr>
            <w:r>
              <w:rPr>
                <w:b/>
                <w:i/>
              </w:rPr>
              <w:t>3</w:t>
            </w:r>
          </w:p>
        </w:tc>
      </w:tr>
      <w:tr w:rsidR="00045761" w14:paraId="7AED3899" w14:textId="77777777" w:rsidTr="00756AE2">
        <w:trPr>
          <w:jc w:val="center"/>
        </w:trPr>
        <w:tc>
          <w:tcPr>
            <w:tcW w:w="1615" w:type="dxa"/>
          </w:tcPr>
          <w:p w14:paraId="45D97DE4" w14:textId="064AD6E7" w:rsidR="00045761" w:rsidRDefault="00045761" w:rsidP="000549EF">
            <w:pPr>
              <w:rPr>
                <w:b/>
                <w:i/>
              </w:rPr>
            </w:pPr>
            <w:r>
              <w:rPr>
                <w:b/>
                <w:i/>
              </w:rPr>
              <w:t>CMCC</w:t>
            </w:r>
          </w:p>
        </w:tc>
        <w:tc>
          <w:tcPr>
            <w:tcW w:w="3240" w:type="dxa"/>
          </w:tcPr>
          <w:p w14:paraId="43BF69EC" w14:textId="002302F6" w:rsidR="00045761" w:rsidRDefault="00045761" w:rsidP="000549EF">
            <w:pPr>
              <w:rPr>
                <w:b/>
                <w:i/>
              </w:rPr>
            </w:pPr>
            <w:r>
              <w:rPr>
                <w:b/>
                <w:i/>
              </w:rPr>
              <w:t>2</w:t>
            </w:r>
          </w:p>
        </w:tc>
      </w:tr>
      <w:tr w:rsidR="00045761" w14:paraId="1FB2B1BC" w14:textId="77777777" w:rsidTr="00756AE2">
        <w:trPr>
          <w:jc w:val="center"/>
        </w:trPr>
        <w:tc>
          <w:tcPr>
            <w:tcW w:w="1615" w:type="dxa"/>
          </w:tcPr>
          <w:p w14:paraId="6C4D1074" w14:textId="005834BF" w:rsidR="00045761" w:rsidRDefault="00045761" w:rsidP="000549EF">
            <w:pPr>
              <w:rPr>
                <w:b/>
                <w:i/>
              </w:rPr>
            </w:pPr>
            <w:r>
              <w:rPr>
                <w:b/>
                <w:i/>
              </w:rPr>
              <w:t>Qualcomm</w:t>
            </w:r>
          </w:p>
        </w:tc>
        <w:tc>
          <w:tcPr>
            <w:tcW w:w="3240" w:type="dxa"/>
          </w:tcPr>
          <w:p w14:paraId="2570F9D3" w14:textId="77777777" w:rsidR="00045761" w:rsidRDefault="00045761" w:rsidP="000549EF">
            <w:pPr>
              <w:rPr>
                <w:b/>
                <w:i/>
              </w:rPr>
            </w:pPr>
            <w:r>
              <w:rPr>
                <w:b/>
                <w:i/>
              </w:rPr>
              <w:t>2 for smaller cells</w:t>
            </w:r>
          </w:p>
          <w:p w14:paraId="637D1B1D" w14:textId="51F8EA96" w:rsidR="00045761" w:rsidRDefault="00045761" w:rsidP="000549EF">
            <w:pPr>
              <w:rPr>
                <w:b/>
                <w:i/>
              </w:rPr>
            </w:pPr>
            <w:r>
              <w:rPr>
                <w:b/>
                <w:i/>
              </w:rPr>
              <w:t>3 for larger cells</w:t>
            </w:r>
          </w:p>
        </w:tc>
      </w:tr>
    </w:tbl>
    <w:p w14:paraId="28D8A59B" w14:textId="77777777" w:rsidR="00045761" w:rsidRDefault="00045761" w:rsidP="000549EF">
      <w:pPr>
        <w:rPr>
          <w:b/>
          <w:i/>
        </w:rPr>
      </w:pPr>
    </w:p>
    <w:p w14:paraId="4415B820" w14:textId="6422D096" w:rsidR="00756AE2" w:rsidRDefault="00756AE2" w:rsidP="00756AE2">
      <w:pPr>
        <w:contextualSpacing/>
        <w:rPr>
          <w:color w:val="000000" w:themeColor="text1"/>
        </w:rPr>
      </w:pPr>
      <w:r w:rsidRPr="00045761">
        <w:rPr>
          <w:b/>
          <w:i/>
          <w:color w:val="000000" w:themeColor="text1"/>
        </w:rPr>
        <w:t xml:space="preserve">Proposal: </w:t>
      </w:r>
      <w:r w:rsidRPr="00045761">
        <w:rPr>
          <w:color w:val="000000" w:themeColor="text1"/>
        </w:rPr>
        <w:t xml:space="preserve">N = </w:t>
      </w:r>
      <w:r>
        <w:rPr>
          <w:color w:val="000000" w:themeColor="text1"/>
        </w:rPr>
        <w:t>2 f</w:t>
      </w:r>
      <w:r w:rsidRPr="00045761">
        <w:rPr>
          <w:color w:val="000000" w:themeColor="text1"/>
        </w:rPr>
        <w:t>or Msg1 SCS = 120kHz</w:t>
      </w:r>
    </w:p>
    <w:p w14:paraId="26A8E8C1" w14:textId="77777777" w:rsidR="004543BA" w:rsidRDefault="004543BA" w:rsidP="00756AE2">
      <w:pPr>
        <w:contextualSpacing/>
        <w:rPr>
          <w:color w:val="000000" w:themeColor="text1"/>
        </w:rPr>
      </w:pPr>
    </w:p>
    <w:tbl>
      <w:tblPr>
        <w:tblStyle w:val="TableGrid"/>
        <w:tblW w:w="0" w:type="auto"/>
        <w:tblLook w:val="04A0" w:firstRow="1" w:lastRow="0" w:firstColumn="1" w:lastColumn="0" w:noHBand="0" w:noVBand="1"/>
      </w:tblPr>
      <w:tblGrid>
        <w:gridCol w:w="4675"/>
        <w:gridCol w:w="4675"/>
      </w:tblGrid>
      <w:tr w:rsidR="004543BA" w14:paraId="5732E452" w14:textId="77777777" w:rsidTr="004543BA">
        <w:tc>
          <w:tcPr>
            <w:tcW w:w="4675" w:type="dxa"/>
          </w:tcPr>
          <w:p w14:paraId="640E53DB" w14:textId="1D7B5E5E" w:rsidR="004543BA" w:rsidRDefault="004543BA" w:rsidP="00756AE2">
            <w:pPr>
              <w:contextualSpacing/>
              <w:rPr>
                <w:color w:val="000000" w:themeColor="text1"/>
              </w:rPr>
            </w:pPr>
            <w:r>
              <w:rPr>
                <w:color w:val="000000" w:themeColor="text1"/>
              </w:rPr>
              <w:t>Company</w:t>
            </w:r>
          </w:p>
        </w:tc>
        <w:tc>
          <w:tcPr>
            <w:tcW w:w="4675" w:type="dxa"/>
          </w:tcPr>
          <w:p w14:paraId="14B3F7B7" w14:textId="466D249F" w:rsidR="004543BA" w:rsidRDefault="004543BA" w:rsidP="00756AE2">
            <w:pPr>
              <w:contextualSpacing/>
              <w:rPr>
                <w:color w:val="000000" w:themeColor="text1"/>
              </w:rPr>
            </w:pPr>
            <w:r>
              <w:rPr>
                <w:color w:val="000000" w:themeColor="text1"/>
              </w:rPr>
              <w:t>Support or not support</w:t>
            </w:r>
          </w:p>
        </w:tc>
      </w:tr>
      <w:tr w:rsidR="004543BA" w14:paraId="556D13BB" w14:textId="77777777" w:rsidTr="004543BA">
        <w:tc>
          <w:tcPr>
            <w:tcW w:w="4675" w:type="dxa"/>
          </w:tcPr>
          <w:p w14:paraId="566E0A82" w14:textId="4AAA4AA1" w:rsidR="004543BA" w:rsidRDefault="00B170CE" w:rsidP="00756AE2">
            <w:pPr>
              <w:contextualSpacing/>
              <w:rPr>
                <w:color w:val="000000" w:themeColor="text1"/>
              </w:rPr>
            </w:pPr>
            <w:r>
              <w:rPr>
                <w:color w:val="000000" w:themeColor="text1"/>
              </w:rPr>
              <w:t>CMCC</w:t>
            </w:r>
          </w:p>
        </w:tc>
        <w:tc>
          <w:tcPr>
            <w:tcW w:w="4675" w:type="dxa"/>
          </w:tcPr>
          <w:p w14:paraId="56960C92" w14:textId="4DE1EECE" w:rsidR="004543BA" w:rsidRDefault="00B170CE" w:rsidP="00756AE2">
            <w:pPr>
              <w:contextualSpacing/>
              <w:rPr>
                <w:color w:val="000000" w:themeColor="text1"/>
              </w:rPr>
            </w:pPr>
            <w:r>
              <w:rPr>
                <w:color w:val="000000" w:themeColor="text1"/>
              </w:rPr>
              <w:t>Support</w:t>
            </w:r>
          </w:p>
        </w:tc>
      </w:tr>
      <w:tr w:rsidR="004543BA" w14:paraId="181C4D7B" w14:textId="77777777" w:rsidTr="004543BA">
        <w:tc>
          <w:tcPr>
            <w:tcW w:w="4675" w:type="dxa"/>
          </w:tcPr>
          <w:p w14:paraId="549ACCD7" w14:textId="77777777" w:rsidR="004543BA" w:rsidRDefault="004543BA" w:rsidP="00756AE2">
            <w:pPr>
              <w:contextualSpacing/>
              <w:rPr>
                <w:color w:val="000000" w:themeColor="text1"/>
              </w:rPr>
            </w:pPr>
          </w:p>
        </w:tc>
        <w:tc>
          <w:tcPr>
            <w:tcW w:w="4675" w:type="dxa"/>
          </w:tcPr>
          <w:p w14:paraId="51B14120" w14:textId="77777777" w:rsidR="004543BA" w:rsidRDefault="004543BA" w:rsidP="00756AE2">
            <w:pPr>
              <w:contextualSpacing/>
              <w:rPr>
                <w:color w:val="000000" w:themeColor="text1"/>
              </w:rPr>
            </w:pPr>
          </w:p>
        </w:tc>
      </w:tr>
      <w:tr w:rsidR="004543BA" w14:paraId="238E8DBC" w14:textId="77777777" w:rsidTr="004543BA">
        <w:tc>
          <w:tcPr>
            <w:tcW w:w="4675" w:type="dxa"/>
          </w:tcPr>
          <w:p w14:paraId="10D52DE5" w14:textId="77777777" w:rsidR="004543BA" w:rsidRDefault="004543BA" w:rsidP="00756AE2">
            <w:pPr>
              <w:contextualSpacing/>
              <w:rPr>
                <w:color w:val="000000" w:themeColor="text1"/>
              </w:rPr>
            </w:pPr>
          </w:p>
        </w:tc>
        <w:tc>
          <w:tcPr>
            <w:tcW w:w="4675" w:type="dxa"/>
          </w:tcPr>
          <w:p w14:paraId="5D4E653C" w14:textId="77777777" w:rsidR="004543BA" w:rsidRDefault="004543BA" w:rsidP="00756AE2">
            <w:pPr>
              <w:contextualSpacing/>
              <w:rPr>
                <w:color w:val="000000" w:themeColor="text1"/>
              </w:rPr>
            </w:pPr>
          </w:p>
        </w:tc>
      </w:tr>
    </w:tbl>
    <w:p w14:paraId="2CFDC846" w14:textId="77777777" w:rsidR="00222755" w:rsidRPr="00045761" w:rsidRDefault="00222755" w:rsidP="00756AE2">
      <w:pPr>
        <w:contextualSpacing/>
        <w:rPr>
          <w:color w:val="000000" w:themeColor="text1"/>
        </w:rPr>
      </w:pPr>
    </w:p>
    <w:p w14:paraId="3CC747AE" w14:textId="34F48FA7" w:rsidR="00756AE2" w:rsidRDefault="00756AE2" w:rsidP="000549EF">
      <w:pPr>
        <w:rPr>
          <w:b/>
        </w:rPr>
      </w:pPr>
    </w:p>
    <w:p w14:paraId="2537B918" w14:textId="343AD7FC" w:rsidR="00D04FA3" w:rsidRDefault="00D04FA3" w:rsidP="00D04FA3">
      <w:pPr>
        <w:pStyle w:val="Heading2"/>
      </w:pPr>
      <w:r>
        <w:t>Potential updates/clarifications of the current WA</w:t>
      </w:r>
    </w:p>
    <w:p w14:paraId="21934570" w14:textId="7B8DAF1C" w:rsidR="00FF00A4" w:rsidRDefault="00FF00A4" w:rsidP="00FF00A4">
      <w:pPr>
        <w:pStyle w:val="Caption"/>
        <w:rPr>
          <w:b w:val="0"/>
        </w:rPr>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2</w:t>
      </w:r>
      <w:r w:rsidRPr="00FF00A4">
        <w:rPr>
          <w:highlight w:val="cyan"/>
        </w:rPr>
        <w:fldChar w:fldCharType="end"/>
      </w:r>
      <w:r w:rsidRPr="00FF00A4">
        <w:rPr>
          <w:highlight w:val="cyan"/>
        </w:rPr>
        <w:t>:</w:t>
      </w:r>
      <w:r>
        <w:t xml:space="preserve"> </w:t>
      </w:r>
    </w:p>
    <w:p w14:paraId="7117C709" w14:textId="0BCE90BE" w:rsidR="000549EF" w:rsidRDefault="000663B9" w:rsidP="000549EF">
      <w:pPr>
        <w:rPr>
          <w:b/>
        </w:rPr>
      </w:pPr>
      <w:r>
        <w:rPr>
          <w:b/>
        </w:rPr>
        <w:t>Three alternative proposals to clarify the WA have been proposed:</w:t>
      </w:r>
    </w:p>
    <w:p w14:paraId="3977E12B" w14:textId="03575427" w:rsidR="00CC6CDF" w:rsidRDefault="00CC6CDF" w:rsidP="000549EF">
      <w:pPr>
        <w:rPr>
          <w:b/>
        </w:rPr>
      </w:pPr>
      <w:r>
        <w:rPr>
          <w:b/>
        </w:rPr>
        <w:t>Note in section 5.1 and 5.2 there are two TPs from Huawei and CMCC proposing updates in 38.213 where description of the WA is captured. Feature lead proposal is that we discuss the WA and focus on a final wording in 38.213.</w:t>
      </w:r>
    </w:p>
    <w:p w14:paraId="1C1BC94F" w14:textId="07CC3D2B" w:rsidR="000663B9" w:rsidRPr="00541619" w:rsidRDefault="000663B9" w:rsidP="000549EF">
      <w:pPr>
        <w:rPr>
          <w:b/>
        </w:rPr>
      </w:pPr>
      <w:r>
        <w:rPr>
          <w:b/>
        </w:rPr>
        <w:t>Alt1</w:t>
      </w:r>
      <w:r w:rsidR="00CC6CDF">
        <w:rPr>
          <w:b/>
        </w:rPr>
        <w:t xml:space="preserve"> (CMCC)</w:t>
      </w:r>
      <w:r>
        <w:rPr>
          <w:b/>
        </w:rPr>
        <w:t>:</w:t>
      </w:r>
    </w:p>
    <w:p w14:paraId="224D27F4" w14:textId="77777777" w:rsidR="00CC2F32" w:rsidRPr="000E267F" w:rsidRDefault="00CC2F32" w:rsidP="003811AA">
      <w:pPr>
        <w:numPr>
          <w:ilvl w:val="0"/>
          <w:numId w:val="25"/>
        </w:numPr>
        <w:overflowPunct w:val="0"/>
        <w:autoSpaceDE w:val="0"/>
        <w:autoSpaceDN w:val="0"/>
        <w:adjustRightInd w:val="0"/>
        <w:spacing w:after="0" w:line="240" w:lineRule="auto"/>
        <w:textAlignment w:val="baseline"/>
        <w:rPr>
          <w:rFonts w:ascii="Times" w:eastAsia="Batang" w:hAnsi="Times"/>
          <w:color w:val="FF0000"/>
          <w:u w:val="single"/>
          <w:lang w:eastAsia="x-none"/>
        </w:rPr>
      </w:pPr>
      <w:r>
        <w:rPr>
          <w:rFonts w:ascii="Times" w:eastAsia="Batang" w:hAnsi="Times"/>
        </w:rPr>
        <w:t xml:space="preserve">For both FR1 and FR2, </w:t>
      </w:r>
    </w:p>
    <w:p w14:paraId="05028AB2" w14:textId="77777777" w:rsidR="00CC2F32" w:rsidRPr="000E267F" w:rsidRDefault="00CC2F32" w:rsidP="003811AA">
      <w:pPr>
        <w:numPr>
          <w:ilvl w:val="1"/>
          <w:numId w:val="25"/>
        </w:numPr>
        <w:overflowPunct w:val="0"/>
        <w:autoSpaceDE w:val="0"/>
        <w:autoSpaceDN w:val="0"/>
        <w:adjustRightInd w:val="0"/>
        <w:spacing w:after="0" w:line="240" w:lineRule="auto"/>
        <w:textAlignment w:val="baseline"/>
        <w:rPr>
          <w:rFonts w:ascii="Times" w:eastAsia="Batang" w:hAnsi="Times"/>
          <w:color w:val="000000" w:themeColor="text1"/>
          <w:u w:val="single"/>
          <w:lang w:eastAsia="x-none"/>
        </w:rPr>
      </w:pPr>
      <w:r w:rsidRPr="000E267F">
        <w:rPr>
          <w:rFonts w:ascii="Times" w:eastAsia="Batang" w:hAnsi="Times"/>
          <w:color w:val="000000" w:themeColor="text1"/>
        </w:rPr>
        <w:t xml:space="preserve">For the Semi-static UL/DL configuration in RMSI, </w:t>
      </w:r>
      <w:r w:rsidRPr="000E267F">
        <w:rPr>
          <w:rFonts w:ascii="Times" w:eastAsia="Batang" w:hAnsi="Times"/>
          <w:color w:val="C00000"/>
        </w:rPr>
        <w:t xml:space="preserve">PRACH occasions in the UL part are always valid, </w:t>
      </w:r>
      <w:r>
        <w:rPr>
          <w:rFonts w:ascii="Times" w:eastAsia="Batang" w:hAnsi="Times"/>
          <w:color w:val="C00000"/>
        </w:rPr>
        <w:t xml:space="preserve">and </w:t>
      </w:r>
      <w:r w:rsidRPr="000E267F">
        <w:rPr>
          <w:rFonts w:ascii="Times" w:eastAsia="Batang" w:hAnsi="Times"/>
          <w:strike/>
          <w:color w:val="000000" w:themeColor="text1"/>
        </w:rPr>
        <w:t xml:space="preserve">only </w:t>
      </w:r>
      <w:r w:rsidRPr="000E267F">
        <w:rPr>
          <w:rFonts w:ascii="Times" w:eastAsia="Batang" w:hAnsi="Times"/>
          <w:color w:val="000000" w:themeColor="text1"/>
        </w:rPr>
        <w:t xml:space="preserve">PRACH occasions within </w:t>
      </w:r>
      <w:r w:rsidRPr="000E267F">
        <w:rPr>
          <w:rFonts w:ascii="Times" w:eastAsia="Batang" w:hAnsi="Times"/>
          <w:strike/>
          <w:color w:val="000000" w:themeColor="text1"/>
        </w:rPr>
        <w:t xml:space="preserve">the UL part and </w:t>
      </w:r>
      <w:r w:rsidRPr="000E267F">
        <w:rPr>
          <w:rFonts w:ascii="Times" w:eastAsia="Batang" w:hAnsi="Times"/>
          <w:color w:val="000000" w:themeColor="text1"/>
        </w:rPr>
        <w:t xml:space="preserve">X part are valid as long as </w:t>
      </w:r>
      <w:r w:rsidRPr="000E267F">
        <w:rPr>
          <w:rFonts w:ascii="Times" w:eastAsia="Batang" w:hAnsi="Times"/>
          <w:color w:val="000000" w:themeColor="text1"/>
          <w:lang w:val="sv-SE"/>
        </w:rPr>
        <w:t>it does not precede or collide with an SSB in the RACH slot,</w:t>
      </w:r>
      <w:r w:rsidRPr="000E267F">
        <w:rPr>
          <w:rFonts w:ascii="Times" w:eastAsia="Batang" w:hAnsi="Times"/>
          <w:b/>
          <w:i/>
          <w:color w:val="000000" w:themeColor="text1"/>
          <w:lang w:eastAsia="x-none"/>
        </w:rPr>
        <w:t xml:space="preserve"> </w:t>
      </w:r>
      <w:r w:rsidRPr="000E267F">
        <w:rPr>
          <w:rFonts w:ascii="Times" w:eastAsia="Batang" w:hAnsi="Times"/>
          <w:color w:val="000000" w:themeColor="text1"/>
          <w:u w:val="single"/>
          <w:lang w:eastAsia="x-none"/>
        </w:rPr>
        <w:t>and it is at least N symbols after DL part and/or the last symbol of an SSB.</w:t>
      </w:r>
    </w:p>
    <w:p w14:paraId="4D8F73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14:paraId="13612932"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14:paraId="117621CF"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14:paraId="7BFBAF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14:paraId="019B095A" w14:textId="77B0F365" w:rsidR="00CC2F32"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0E267F">
        <w:rPr>
          <w:rFonts w:ascii="Times" w:eastAsia="Batang" w:hAnsi="Times"/>
          <w:color w:val="FF0000"/>
          <w:u w:val="single"/>
          <w:lang w:eastAsia="x-none"/>
        </w:rPr>
        <w:t>2</w:t>
      </w:r>
      <w:r>
        <w:rPr>
          <w:rFonts w:ascii="Times" w:eastAsia="Batang" w:hAnsi="Times"/>
          <w:color w:val="000000"/>
          <w:u w:val="single"/>
          <w:lang w:eastAsia="x-none"/>
        </w:rPr>
        <w:t xml:space="preserve"> </w:t>
      </w:r>
      <w:r w:rsidRPr="00C00716">
        <w:rPr>
          <w:rFonts w:ascii="Times" w:eastAsia="Batang" w:hAnsi="Times"/>
          <w:color w:val="000000"/>
          <w:u w:val="single"/>
          <w:lang w:eastAsia="x-none"/>
        </w:rPr>
        <w:t>for Msg1 SCS = 120kHz</w:t>
      </w:r>
    </w:p>
    <w:p w14:paraId="33C27B2B"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14:paraId="46FBE050"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r>
        <w:rPr>
          <w:rFonts w:ascii="Times" w:eastAsia="Batang" w:hAnsi="Times"/>
          <w:color w:val="00B0F0"/>
          <w:lang w:val="sv-SE"/>
        </w:rPr>
        <w:t xml:space="preserve"> </w:t>
      </w:r>
      <w:r>
        <w:rPr>
          <w:rFonts w:ascii="Times" w:eastAsia="Batang" w:hAnsi="Times"/>
          <w:color w:val="C00000"/>
          <w:lang w:val="sv-SE"/>
        </w:rPr>
        <w:t>and N symbols before valid RO occasions</w:t>
      </w:r>
    </w:p>
    <w:p w14:paraId="47D92B2D" w14:textId="77777777" w:rsidR="00CC2F32" w:rsidRPr="00C00716"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14:paraId="715A31DD" w14:textId="77777777" w:rsidR="00CC2F32" w:rsidRPr="00C00716" w:rsidRDefault="00CC2F32" w:rsidP="003811AA">
      <w:pPr>
        <w:numPr>
          <w:ilvl w:val="1"/>
          <w:numId w:val="26"/>
        </w:numPr>
        <w:shd w:val="clear" w:color="auto" w:fill="FFFFFF"/>
        <w:tabs>
          <w:tab w:val="num" w:pos="2880"/>
        </w:tabs>
        <w:spacing w:after="0" w:line="240" w:lineRule="auto"/>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14:paraId="2C37E74B"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14:paraId="740931C9" w14:textId="6523009E" w:rsidR="00CC2F32" w:rsidRDefault="00CC6CDF" w:rsidP="000549EF">
      <w:pPr>
        <w:rPr>
          <w:b/>
        </w:rPr>
      </w:pPr>
      <w:r>
        <w:rPr>
          <w:b/>
        </w:rPr>
        <w:t>Motivation for Alt1:</w:t>
      </w:r>
    </w:p>
    <w:p w14:paraId="24896DB2" w14:textId="77777777" w:rsidR="00CC6CDF" w:rsidRDefault="00CC6CDF" w:rsidP="00CC6CDF">
      <w:r>
        <w:t xml:space="preserve">Note that </w:t>
      </w:r>
      <w:r>
        <w:rPr>
          <w:rFonts w:hint="eastAsia"/>
        </w:rPr>
        <w:t>the motivation of introducing N symbols between the DL/SSB and the valid RO(s) is to provide gap between DL and UL transmission</w:t>
      </w:r>
      <w:r>
        <w:t xml:space="preserve">. Therefore, base station should not make any DL transmission and UE is not expected to receive DL signal during the N symbols. Hence, it should be clarified that UE is not expected to receive DL signals during N symbols before the valid RO.   </w:t>
      </w:r>
    </w:p>
    <w:p w14:paraId="0ADB9255" w14:textId="77777777" w:rsidR="00CC6CDF" w:rsidRPr="00226931" w:rsidRDefault="00CC6CDF" w:rsidP="000549EF">
      <w:pPr>
        <w:rPr>
          <w:b/>
        </w:rPr>
      </w:pPr>
    </w:p>
    <w:p w14:paraId="009B17B4" w14:textId="42F41EEA" w:rsidR="000663B9" w:rsidRPr="000663B9" w:rsidRDefault="000663B9" w:rsidP="000663B9">
      <w:pPr>
        <w:spacing w:afterLines="50" w:after="120" w:line="240" w:lineRule="auto"/>
        <w:rPr>
          <w:rFonts w:eastAsia="MS Mincho"/>
          <w:b/>
          <w:sz w:val="22"/>
          <w:szCs w:val="22"/>
          <w:lang w:eastAsia="ja-JP"/>
        </w:rPr>
      </w:pPr>
      <w:r>
        <w:rPr>
          <w:rFonts w:eastAsia="MS Mincho"/>
          <w:b/>
          <w:sz w:val="22"/>
          <w:szCs w:val="22"/>
          <w:lang w:eastAsia="ja-JP"/>
        </w:rPr>
        <w:t>Alt2</w:t>
      </w:r>
      <w:r w:rsidR="00CC6CDF">
        <w:rPr>
          <w:rFonts w:eastAsia="MS Mincho"/>
          <w:b/>
          <w:sz w:val="22"/>
          <w:szCs w:val="22"/>
          <w:lang w:eastAsia="ja-JP"/>
        </w:rPr>
        <w:t xml:space="preserve"> (Docomo)</w:t>
      </w:r>
      <w:r>
        <w:rPr>
          <w:rFonts w:eastAsia="MS Mincho"/>
          <w:b/>
          <w:sz w:val="22"/>
          <w:szCs w:val="22"/>
          <w:lang w:eastAsia="ja-JP"/>
        </w:rPr>
        <w:t xml:space="preserve">: </w:t>
      </w:r>
    </w:p>
    <w:p w14:paraId="58E9059E" w14:textId="77777777" w:rsidR="000663B9" w:rsidRPr="000663B9" w:rsidRDefault="000663B9" w:rsidP="003811AA">
      <w:pPr>
        <w:numPr>
          <w:ilvl w:val="0"/>
          <w:numId w:val="27"/>
        </w:numPr>
        <w:spacing w:after="0" w:line="240" w:lineRule="auto"/>
        <w:ind w:left="1080"/>
        <w:contextualSpacing/>
        <w:rPr>
          <w:rFonts w:ascii="Times" w:eastAsia="Batang" w:hAnsi="Times"/>
          <w:sz w:val="22"/>
          <w:szCs w:val="22"/>
          <w:lang w:val="sv-SE" w:eastAsia="en-US"/>
        </w:rPr>
      </w:pPr>
      <w:r w:rsidRPr="000663B9">
        <w:rPr>
          <w:rFonts w:ascii="Times" w:hAnsi="Times"/>
          <w:color w:val="FF0000"/>
          <w:sz w:val="22"/>
          <w:szCs w:val="22"/>
          <w:u w:val="single"/>
          <w:lang w:val="en-GB" w:eastAsia="ja-JP"/>
        </w:rPr>
        <w:t xml:space="preserve">If a UE is provided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ConfigurationCommon</w:t>
      </w:r>
      <w:r w:rsidRPr="000663B9">
        <w:rPr>
          <w:rFonts w:eastAsia="MS Gothic"/>
          <w:color w:val="FF0000"/>
          <w:sz w:val="22"/>
          <w:szCs w:val="22"/>
          <w:u w:val="single"/>
          <w:lang w:eastAsia="ja-JP"/>
        </w:rPr>
        <w:t xml:space="preserve"> or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 xml:space="preserve">ConfigurationCommon2 </w:t>
      </w:r>
      <w:r w:rsidRPr="000663B9">
        <w:rPr>
          <w:rFonts w:ascii="Times" w:eastAsia="Batang" w:hAnsi="Times"/>
          <w:strike/>
          <w:color w:val="FF0000"/>
          <w:sz w:val="22"/>
          <w:szCs w:val="22"/>
          <w:u w:val="single"/>
          <w:lang w:val="en-GB" w:eastAsia="en-US"/>
        </w:rPr>
        <w:t>For the Semi-static UL/DL configuration in RMSI</w:t>
      </w:r>
      <w:r w:rsidRPr="000663B9">
        <w:rPr>
          <w:rFonts w:ascii="Times" w:eastAsia="Batang" w:hAnsi="Times"/>
          <w:sz w:val="22"/>
          <w:szCs w:val="22"/>
          <w:lang w:val="en-GB" w:eastAsia="en-US"/>
        </w:rPr>
        <w:t xml:space="preserve">, only PRACH occasions within the UL part and X part are valid as long as </w:t>
      </w:r>
      <w:r w:rsidRPr="000663B9">
        <w:rPr>
          <w:rFonts w:ascii="Times" w:eastAsia="Batang" w:hAnsi="Times"/>
          <w:sz w:val="22"/>
          <w:szCs w:val="22"/>
          <w:lang w:val="sv-SE" w:eastAsia="en-US"/>
        </w:rPr>
        <w:t>it does not precede or collide with an SSB in the RACH slot, and it is at least N symbols after DL part and/or the last symbol of an SSB.</w:t>
      </w:r>
    </w:p>
    <w:p w14:paraId="7E896533"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0 for Msg1 SCS = 1.25kHz, 5kHz </w:t>
      </w:r>
    </w:p>
    <w:p w14:paraId="77FC42EB"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15kHz</w:t>
      </w:r>
    </w:p>
    <w:p w14:paraId="23A03911"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30kHz</w:t>
      </w:r>
    </w:p>
    <w:p w14:paraId="54BA1937"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2 for Msg1 SCS = 60kHz </w:t>
      </w:r>
    </w:p>
    <w:p w14:paraId="02663D3C"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w:t>
      </w:r>
      <w:r w:rsidRPr="000663B9">
        <w:rPr>
          <w:rFonts w:ascii="Times" w:eastAsia="Batang" w:hAnsi="Times"/>
          <w:strike/>
          <w:color w:val="FF0000"/>
          <w:sz w:val="22"/>
          <w:szCs w:val="22"/>
          <w:u w:val="single"/>
          <w:lang w:val="sv-SE" w:eastAsia="en-US"/>
        </w:rPr>
        <w:t xml:space="preserve"> or 3</w:t>
      </w:r>
      <w:r w:rsidRPr="000663B9">
        <w:rPr>
          <w:rFonts w:ascii="Times" w:eastAsia="Batang" w:hAnsi="Times"/>
          <w:sz w:val="22"/>
          <w:szCs w:val="22"/>
          <w:lang w:val="sv-SE" w:eastAsia="en-US"/>
        </w:rPr>
        <w:t xml:space="preserve"> for Msg1 SCS = 120kHz</w:t>
      </w:r>
    </w:p>
    <w:p w14:paraId="2747C9A4"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Note for format B4, N = 0 irrespectively of Msg1 SCS</w:t>
      </w:r>
    </w:p>
    <w:p w14:paraId="080F5DD1"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UE is not expected to receive DL signals during any valid RACH occasion</w:t>
      </w:r>
    </w:p>
    <w:p w14:paraId="508EDF1C"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The SSB to RO association pattern period shall repeat at most every 160 ms</w:t>
      </w:r>
    </w:p>
    <w:p w14:paraId="14121A41" w14:textId="77777777" w:rsidR="000663B9" w:rsidRPr="000663B9" w:rsidRDefault="000663B9" w:rsidP="003811AA">
      <w:pPr>
        <w:numPr>
          <w:ilvl w:val="1"/>
          <w:numId w:val="26"/>
        </w:numPr>
        <w:shd w:val="clear" w:color="auto" w:fill="FFFFFF"/>
        <w:tabs>
          <w:tab w:val="num" w:pos="2880"/>
        </w:tabs>
        <w:spacing w:before="100" w:beforeAutospacing="1" w:after="100" w:afterAutospacing="1" w:line="240" w:lineRule="auto"/>
        <w:ind w:left="2880"/>
        <w:rPr>
          <w:rFonts w:ascii="Times" w:eastAsia="Batang" w:hAnsi="Times"/>
          <w:sz w:val="22"/>
          <w:szCs w:val="22"/>
          <w:lang w:val="sv-SE" w:eastAsia="en-US"/>
        </w:rPr>
      </w:pPr>
      <w:r w:rsidRPr="000663B9">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14:paraId="1585E45E" w14:textId="1225CD50" w:rsidR="000663B9" w:rsidRDefault="000663B9" w:rsidP="003811AA">
      <w:pPr>
        <w:numPr>
          <w:ilvl w:val="0"/>
          <w:numId w:val="26"/>
        </w:num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sidRPr="000663B9">
        <w:rPr>
          <w:rFonts w:ascii="Times" w:eastAsia="Batang" w:hAnsi="Times"/>
          <w:sz w:val="22"/>
          <w:szCs w:val="22"/>
          <w:lang w:val="sv-SE" w:eastAsia="en-US"/>
        </w:rPr>
        <w:t>Note: In the UL/DL semi-static configuration, 0 UL slots and 0 UL symbols can be configured</w:t>
      </w:r>
    </w:p>
    <w:p w14:paraId="4F423D3F" w14:textId="03C0B23A" w:rsidR="00CC6CDF" w:rsidRDefault="00CC6CDF" w:rsidP="00CC6CDF">
      <w:p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Pr>
          <w:rFonts w:ascii="Times" w:eastAsia="Batang" w:hAnsi="Times"/>
          <w:sz w:val="22"/>
          <w:szCs w:val="22"/>
          <w:lang w:val="sv-SE" w:eastAsia="en-US"/>
        </w:rPr>
        <w:t>Motivation for Alt2:</w:t>
      </w:r>
    </w:p>
    <w:p w14:paraId="2C3B5DD7" w14:textId="77777777" w:rsidR="00CC6CDF" w:rsidRDefault="00CC6CDF" w:rsidP="00CC6CDF">
      <w:pPr>
        <w:rPr>
          <w:sz w:val="22"/>
          <w:szCs w:val="22"/>
        </w:rPr>
      </w:pPr>
      <w:r>
        <w:rPr>
          <w:rFonts w:hint="eastAsia"/>
          <w:sz w:val="22"/>
          <w:szCs w:val="22"/>
        </w:rPr>
        <w:t xml:space="preserve">Current working assumption describes </w:t>
      </w:r>
      <w:r>
        <w:rPr>
          <w:sz w:val="22"/>
          <w:szCs w:val="22"/>
        </w:rPr>
        <w:t>“</w:t>
      </w:r>
      <w:r w:rsidRPr="00ED3FF0">
        <w:rPr>
          <w:sz w:val="22"/>
          <w:szCs w:val="22"/>
        </w:rPr>
        <w:t>For the Semi-static UL/DL configuration in RMSI</w:t>
      </w:r>
      <w:r>
        <w:rPr>
          <w:rFonts w:hint="eastAsia"/>
          <w:sz w:val="22"/>
          <w:szCs w:val="22"/>
        </w:rPr>
        <w:t xml:space="preserve">, </w:t>
      </w:r>
      <w:r>
        <w:rPr>
          <w:sz w:val="22"/>
          <w:szCs w:val="22"/>
        </w:rPr>
        <w:t>…”</w:t>
      </w:r>
      <w:r>
        <w:rPr>
          <w:rFonts w:hint="eastAsia"/>
          <w:sz w:val="22"/>
          <w:szCs w:val="22"/>
        </w:rPr>
        <w:t xml:space="preserve">, but RMSI would not be transmitted on PSCell and SCell. We should clarify whether the handling rule is applied for PSCell and SCell or not. If the handling rule is applied only for PCell, the number of ROs may be different between PCell and PSCell/SCell. However, a cell can be interpreted as PCell for a UE and as PSCell/SCell for another UE, and then different UEs have different SSB to RO mapping. It does not work considering analogue BF for FR2, since there are no sufficient configuration entries which enable exclusive location of ROs between PCell UEs and PSCell/SCell UEs for a TDD configuration pattern. Thus, the same handling rule as for PCell should be applied for PSCell and SCell. </w:t>
      </w:r>
    </w:p>
    <w:p w14:paraId="7C8BC091" w14:textId="77777777" w:rsidR="00CC6CDF" w:rsidRDefault="00CC6CDF" w:rsidP="00CC6CDF">
      <w:pPr>
        <w:rPr>
          <w:sz w:val="22"/>
          <w:szCs w:val="22"/>
        </w:rPr>
      </w:pPr>
      <w:r w:rsidRPr="008516D1">
        <w:rPr>
          <w:rFonts w:hint="eastAsia"/>
          <w:sz w:val="22"/>
          <w:szCs w:val="22"/>
        </w:rPr>
        <w:t xml:space="preserve">Also, </w:t>
      </w:r>
      <w:r>
        <w:rPr>
          <w:rFonts w:hint="eastAsia"/>
          <w:sz w:val="22"/>
          <w:szCs w:val="22"/>
        </w:rPr>
        <w:t xml:space="preserve">the </w:t>
      </w:r>
      <w:r w:rsidRPr="008516D1">
        <w:rPr>
          <w:rFonts w:hint="eastAsia"/>
          <w:sz w:val="22"/>
          <w:szCs w:val="22"/>
        </w:rPr>
        <w:t xml:space="preserve">current </w:t>
      </w:r>
      <w:r>
        <w:rPr>
          <w:rFonts w:hint="eastAsia"/>
          <w:sz w:val="22"/>
          <w:szCs w:val="22"/>
        </w:rPr>
        <w:t xml:space="preserve">specification </w:t>
      </w:r>
      <w:r w:rsidRPr="008516D1">
        <w:rPr>
          <w:rFonts w:hint="eastAsia"/>
          <w:sz w:val="22"/>
          <w:szCs w:val="22"/>
        </w:rPr>
        <w:t xml:space="preserve">describes </w:t>
      </w:r>
      <w:r w:rsidRPr="008516D1">
        <w:rPr>
          <w:sz w:val="22"/>
          <w:szCs w:val="22"/>
        </w:rPr>
        <w:t xml:space="preserve">“If a UE is provided higher layer parameter </w:t>
      </w:r>
      <w:r w:rsidRPr="008516D1">
        <w:rPr>
          <w:i/>
          <w:sz w:val="22"/>
          <w:szCs w:val="22"/>
        </w:rPr>
        <w:t>tdd-UL-DL-ConfigurationCommon</w:t>
      </w:r>
      <w:r w:rsidRPr="008516D1">
        <w:rPr>
          <w:sz w:val="22"/>
          <w:szCs w:val="22"/>
        </w:rPr>
        <w:t xml:space="preserve">, or is also provided higher layer parameter </w:t>
      </w:r>
      <w:r w:rsidRPr="008516D1">
        <w:rPr>
          <w:i/>
          <w:sz w:val="22"/>
          <w:szCs w:val="22"/>
        </w:rPr>
        <w:t>tdd-UL-DL-ConfigurationCommon2</w:t>
      </w:r>
      <w:r w:rsidRPr="008516D1">
        <w:rPr>
          <w:rFonts w:hint="eastAsia"/>
          <w:sz w:val="22"/>
          <w:szCs w:val="22"/>
        </w:rPr>
        <w:t>,</w:t>
      </w:r>
      <w:r w:rsidRPr="008516D1">
        <w:rPr>
          <w:sz w:val="22"/>
          <w:szCs w:val="22"/>
        </w:rPr>
        <w:t>”</w:t>
      </w:r>
      <w:r w:rsidRPr="008516D1">
        <w:rPr>
          <w:rFonts w:hint="eastAsia"/>
          <w:sz w:val="22"/>
          <w:szCs w:val="22"/>
        </w:rPr>
        <w:t xml:space="preserve"> </w:t>
      </w:r>
      <w:r>
        <w:rPr>
          <w:rFonts w:hint="eastAsia"/>
          <w:sz w:val="22"/>
          <w:szCs w:val="22"/>
        </w:rPr>
        <w:t xml:space="preserve">as condition on the handling rule for the gap symbols in Section 8.1 in TS 38.213 </w:t>
      </w:r>
      <w:r w:rsidRPr="008516D1">
        <w:rPr>
          <w:rFonts w:hint="eastAsia"/>
          <w:sz w:val="22"/>
          <w:szCs w:val="22"/>
        </w:rPr>
        <w:t>as following</w:t>
      </w:r>
      <w:r>
        <w:rPr>
          <w:rFonts w:hint="eastAsia"/>
          <w:sz w:val="22"/>
          <w:szCs w:val="22"/>
        </w:rPr>
        <w:t xml:space="preserve"> [2]</w:t>
      </w:r>
      <w:r w:rsidRPr="008516D1">
        <w:rPr>
          <w:rFonts w:hint="eastAsia"/>
          <w:sz w:val="22"/>
          <w:szCs w:val="22"/>
        </w:rPr>
        <w:t xml:space="preserve">.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in</w:t>
      </w:r>
      <w:r>
        <w:rPr>
          <w:rFonts w:hint="eastAsia"/>
          <w:i/>
          <w:sz w:val="22"/>
          <w:szCs w:val="22"/>
        </w:rPr>
        <w:t xml:space="preserve"> ServingCellConfigCommon </w:t>
      </w:r>
      <w:r>
        <w:rPr>
          <w:rFonts w:hint="eastAsia"/>
          <w:sz w:val="22"/>
          <w:szCs w:val="22"/>
        </w:rPr>
        <w:t>are indicated also for PSCell and SCell. Therefore, the same handling rule in this section is applied for PSCell and SCell based on current specification.</w:t>
      </w:r>
    </w:p>
    <w:tbl>
      <w:tblPr>
        <w:tblStyle w:val="TableGrid"/>
        <w:tblW w:w="0" w:type="auto"/>
        <w:tblInd w:w="250" w:type="dxa"/>
        <w:tblLook w:val="04A0" w:firstRow="1" w:lastRow="0" w:firstColumn="1" w:lastColumn="0" w:noHBand="0" w:noVBand="1"/>
      </w:tblPr>
      <w:tblGrid>
        <w:gridCol w:w="9100"/>
      </w:tblGrid>
      <w:tr w:rsidR="00CC6CDF" w:rsidRPr="00A33121" w14:paraId="54048584" w14:textId="77777777" w:rsidTr="00B97967">
        <w:tc>
          <w:tcPr>
            <w:tcW w:w="9639" w:type="dxa"/>
          </w:tcPr>
          <w:p w14:paraId="1867751D" w14:textId="77777777" w:rsidR="00CC6CDF" w:rsidRPr="00ED3FF0" w:rsidRDefault="00CC6CDF" w:rsidP="00B97967">
            <w:r w:rsidRPr="00F523DD">
              <w:rPr>
                <w:sz w:val="22"/>
              </w:rPr>
              <w:t xml:space="preserve">If a UE is provided higher layer parameter </w:t>
            </w:r>
            <w:r w:rsidRPr="00F523DD">
              <w:rPr>
                <w:i/>
                <w:sz w:val="22"/>
              </w:rPr>
              <w:t>tdd-UL-DL-ConfigurationCommon</w:t>
            </w:r>
            <w:r w:rsidRPr="00F523DD">
              <w:rPr>
                <w:sz w:val="22"/>
              </w:rPr>
              <w:t xml:space="preserve">, or is also provided higher layer parameter </w:t>
            </w:r>
            <w:r w:rsidRPr="00F523DD">
              <w:rPr>
                <w:i/>
                <w:sz w:val="22"/>
              </w:rPr>
              <w:t>tdd-UL-DL-ConfigurationCommon2</w:t>
            </w:r>
            <w:r w:rsidRPr="00F523DD">
              <w:rPr>
                <w:sz w:val="22"/>
              </w:rPr>
              <w:t>, valid PRACH occasions are ones that include uplink symbols or flexible symbols that start at least</w:t>
            </w:r>
            <w:r w:rsidRPr="00F523DD">
              <w:rPr>
                <w:position w:val="-12"/>
                <w:sz w:val="22"/>
              </w:rPr>
              <w:object w:dxaOrig="420" w:dyaOrig="320" w14:anchorId="309BC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v:imagedata r:id="rId8" o:title=""/>
                </v:shape>
                <o:OLEObject Type="Embed" ProgID="Equation.3" ShapeID="_x0000_i1025" DrawAspect="Content" ObjectID="_1588360212" r:id="rId9"/>
              </w:object>
            </w:r>
            <w:r w:rsidRPr="00F523DD">
              <w:rPr>
                <w:sz w:val="22"/>
              </w:rPr>
              <w:t xml:space="preserve"> symbols after a last downlink symbol or a last SS/PBCH block transmission symbol where </w:t>
            </w:r>
            <w:r w:rsidRPr="00F523DD">
              <w:rPr>
                <w:position w:val="-12"/>
                <w:sz w:val="22"/>
              </w:rPr>
              <w:object w:dxaOrig="420" w:dyaOrig="320" w14:anchorId="63EF81D5">
                <v:shape id="_x0000_i1026" type="#_x0000_t75" style="width:22pt;height:15.5pt" o:ole="">
                  <v:imagedata r:id="rId10" o:title=""/>
                </v:shape>
                <o:OLEObject Type="Embed" ProgID="Equation.3" ShapeID="_x0000_i1026" DrawAspect="Content" ObjectID="_1588360213" r:id="rId11"/>
              </w:object>
            </w:r>
            <w:r w:rsidRPr="00F523DD">
              <w:rPr>
                <w:sz w:val="22"/>
              </w:rPr>
              <w:t xml:space="preserve"> is provided in Table 8.2-2 as a function of the preamble subcarrier spacing value. For preamble format B4 [4, TS 38.211], </w:t>
            </w:r>
            <w:r w:rsidRPr="00F523DD">
              <w:rPr>
                <w:position w:val="-12"/>
                <w:sz w:val="22"/>
              </w:rPr>
              <w:object w:dxaOrig="740" w:dyaOrig="320" w14:anchorId="7654BF4A">
                <v:shape id="_x0000_i1027" type="#_x0000_t75" style="width:37.5pt;height:15.5pt" o:ole="">
                  <v:imagedata r:id="rId12" o:title=""/>
                </v:shape>
                <o:OLEObject Type="Embed" ProgID="Equation.3" ShapeID="_x0000_i1027" DrawAspect="Content" ObjectID="_1588360214" r:id="rId13"/>
              </w:object>
            </w:r>
            <w:r w:rsidRPr="00F523DD">
              <w:rPr>
                <w:sz w:val="22"/>
              </w:rPr>
              <w:t xml:space="preserve">.  </w:t>
            </w:r>
          </w:p>
        </w:tc>
      </w:tr>
    </w:tbl>
    <w:p w14:paraId="4C830AB2" w14:textId="77777777" w:rsidR="00CC6CDF" w:rsidRDefault="00CC6CDF" w:rsidP="00CC6CDF">
      <w:pPr>
        <w:rPr>
          <w:sz w:val="22"/>
          <w:szCs w:val="22"/>
        </w:rPr>
      </w:pPr>
    </w:p>
    <w:p w14:paraId="1281FC31" w14:textId="337022A8" w:rsidR="00CC6CDF" w:rsidRPr="00CC6CDF" w:rsidRDefault="00CC6CDF" w:rsidP="00CC6CDF">
      <w:pPr>
        <w:rPr>
          <w:sz w:val="22"/>
          <w:szCs w:val="22"/>
        </w:rPr>
      </w:pPr>
      <w:r>
        <w:rPr>
          <w:rFonts w:hint="eastAsia"/>
          <w:sz w:val="22"/>
          <w:szCs w:val="22"/>
        </w:rPr>
        <w:t>From the UE implementation</w:t>
      </w:r>
      <w:r w:rsidRPr="00F523DD">
        <w:rPr>
          <w:rFonts w:hint="eastAsia"/>
          <w:sz w:val="22"/>
          <w:szCs w:val="22"/>
        </w:rPr>
        <w:t xml:space="preserve"> </w:t>
      </w:r>
      <w:r>
        <w:rPr>
          <w:rFonts w:hint="eastAsia"/>
          <w:sz w:val="22"/>
          <w:szCs w:val="22"/>
        </w:rPr>
        <w:t xml:space="preserve">point of view, since UE just applies the same handling rule for PCell and PSCell/SCell based on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w:t>
      </w:r>
      <w:r>
        <w:rPr>
          <w:rFonts w:hint="eastAsia"/>
          <w:sz w:val="22"/>
          <w:szCs w:val="22"/>
        </w:rPr>
        <w:t>ndicated i</w:t>
      </w:r>
      <w:r w:rsidRPr="008516D1">
        <w:rPr>
          <w:rFonts w:hint="eastAsia"/>
          <w:sz w:val="22"/>
          <w:szCs w:val="22"/>
        </w:rPr>
        <w:t>n</w:t>
      </w:r>
      <w:r>
        <w:rPr>
          <w:rFonts w:hint="eastAsia"/>
          <w:sz w:val="22"/>
          <w:szCs w:val="22"/>
        </w:rPr>
        <w:t xml:space="preserve"> RMSI or</w:t>
      </w:r>
      <w:r>
        <w:rPr>
          <w:rFonts w:hint="eastAsia"/>
          <w:i/>
          <w:sz w:val="22"/>
          <w:szCs w:val="22"/>
        </w:rPr>
        <w:t xml:space="preserve"> ServingCellConfigCommon</w:t>
      </w:r>
      <w:r>
        <w:rPr>
          <w:rFonts w:hint="eastAsia"/>
          <w:sz w:val="22"/>
          <w:szCs w:val="22"/>
        </w:rPr>
        <w:t>, UE implementation should be easier.</w:t>
      </w:r>
    </w:p>
    <w:p w14:paraId="49104409" w14:textId="0CB0A44E" w:rsidR="00226931" w:rsidRDefault="000663B9" w:rsidP="000663B9">
      <w:pPr>
        <w:pStyle w:val="Proposal"/>
        <w:widowControl/>
        <w:overflowPunct w:val="0"/>
        <w:autoSpaceDE w:val="0"/>
        <w:autoSpaceDN w:val="0"/>
        <w:adjustRightInd w:val="0"/>
        <w:spacing w:after="120"/>
        <w:textAlignment w:val="baseline"/>
      </w:pPr>
      <w:r>
        <w:t>Alt3</w:t>
      </w:r>
      <w:r w:rsidR="00CC6CDF">
        <w:t xml:space="preserve"> (ZTE)</w:t>
      </w:r>
      <w:r>
        <w:t>:</w:t>
      </w:r>
    </w:p>
    <w:p w14:paraId="01F134EE" w14:textId="7E179D0E" w:rsidR="00876E2D" w:rsidRDefault="000663B9" w:rsidP="00A4305B">
      <w:r>
        <w:rPr>
          <w:b/>
          <w:i/>
        </w:rPr>
        <w:t>Proposal 2: Delete the “</w:t>
      </w:r>
      <w:r w:rsidRPr="00DD7C1D">
        <w:rPr>
          <w:color w:val="0070C0"/>
          <w:u w:val="single"/>
        </w:rPr>
        <w:t>N = 0 for Msg1 SCS = 1.25kHz, 5kHz</w:t>
      </w:r>
      <w:r>
        <w:rPr>
          <w:b/>
          <w:i/>
        </w:rPr>
        <w:t>” and “</w:t>
      </w:r>
      <w:r w:rsidRPr="00DD7C1D">
        <w:rPr>
          <w:color w:val="0070C0"/>
          <w:u w:val="single"/>
        </w:rPr>
        <w:t>Note for format B4, N = 0 irrespectively of Msg1 SCS</w:t>
      </w:r>
      <w:r>
        <w:rPr>
          <w:b/>
          <w:i/>
        </w:rPr>
        <w:t>” in the previous meeting agreement.</w:t>
      </w:r>
      <w:r>
        <w:t xml:space="preserve"> </w:t>
      </w:r>
    </w:p>
    <w:p w14:paraId="6AF10BCF" w14:textId="2C9F0EBD" w:rsidR="00CC6CDF" w:rsidRDefault="00CC6CDF" w:rsidP="00A4305B">
      <w:r>
        <w:t>Motivation for Alt3:</w:t>
      </w:r>
    </w:p>
    <w:p w14:paraId="798AEB92" w14:textId="77777777" w:rsidR="00CC6CDF" w:rsidRDefault="00CC6CDF" w:rsidP="00CC6CDF">
      <w:r w:rsidRPr="00E02823">
        <w:rPr>
          <w:rFonts w:hint="eastAsia"/>
        </w:rPr>
        <w:t xml:space="preserve">For </w:t>
      </w:r>
      <w:r>
        <w:t>N=0 when SCS=1.25/5KHz or B4 format, we think the zero is not clear</w:t>
      </w:r>
      <w:r w:rsidRPr="00502302">
        <w:t xml:space="preserve"> </w:t>
      </w:r>
      <w:r>
        <w:t>here. We all know in this case, the gNB will schedule some blank symbols as the gap in the slot just before the RACH slot, but N=0 may mislead the implementer not considering the implementation issue. So we propose to delete the description of N=0 and leave it as an implementation issue.</w:t>
      </w:r>
    </w:p>
    <w:p w14:paraId="6D0525E0" w14:textId="77777777" w:rsidR="00CC6CDF" w:rsidRDefault="00CC6CDF" w:rsidP="00A4305B"/>
    <w:p w14:paraId="202DE3B9" w14:textId="77777777" w:rsidR="00CC6CDF" w:rsidRDefault="00CC6CDF" w:rsidP="00A4305B"/>
    <w:p w14:paraId="0C5F9381" w14:textId="7BF50A69" w:rsidR="00876E2D" w:rsidRPr="000663B9" w:rsidRDefault="00876E2D" w:rsidP="00A4305B">
      <w:pPr>
        <w:rPr>
          <w:b/>
          <w:i/>
        </w:rPr>
      </w:pPr>
      <w:r>
        <w:t xml:space="preserve">The above alternatives need some offline discussion in order to </w:t>
      </w:r>
      <w:r w:rsidRPr="00C104D3">
        <w:rPr>
          <w:highlight w:val="cyan"/>
        </w:rPr>
        <w:t>find one single proposal</w:t>
      </w:r>
      <w:r>
        <w:t xml:space="preserve"> that we can agree upon. </w:t>
      </w:r>
    </w:p>
    <w:p w14:paraId="70399E88" w14:textId="3383895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2883D80F" w14:textId="47E3DA6D" w:rsidR="002625F6" w:rsidRDefault="002625F6" w:rsidP="002625F6">
      <w:pPr>
        <w:pStyle w:val="Heading2"/>
      </w:pPr>
      <w:r>
        <w:t>Long sequences</w:t>
      </w:r>
    </w:p>
    <w:p w14:paraId="242F015E" w14:textId="6CBAD7CF" w:rsidR="00FF00A4" w:rsidRDefault="00FF00A4" w:rsidP="00FF00A4">
      <w:pPr>
        <w:pStyle w:val="Caption"/>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3</w:t>
      </w:r>
      <w:r w:rsidRPr="00FF00A4">
        <w:rPr>
          <w:highlight w:val="cyan"/>
        </w:rPr>
        <w:fldChar w:fldCharType="end"/>
      </w:r>
      <w:r w:rsidRPr="00FF00A4">
        <w:rPr>
          <w:highlight w:val="cyan"/>
        </w:rPr>
        <w:t>:</w:t>
      </w:r>
    </w:p>
    <w:p w14:paraId="0B3F7320" w14:textId="0E2E603F" w:rsidR="00A92462" w:rsidRPr="00A92462" w:rsidRDefault="00A92462" w:rsidP="00A92462">
      <w:r>
        <w:t xml:space="preserve">There are two main alternatives </w:t>
      </w:r>
      <w:r w:rsidR="00876E2D">
        <w:t xml:space="preserve">to confirm the WA for </w:t>
      </w:r>
      <w:r>
        <w:t>the long sequences for FR1 and unpaired spectrum</w:t>
      </w:r>
    </w:p>
    <w:p w14:paraId="3D937005" w14:textId="5C3D3F8A" w:rsidR="00AE0FBB" w:rsidRDefault="00AE0FBB" w:rsidP="00D42BB1">
      <w:pPr>
        <w:pStyle w:val="BodyText"/>
        <w:rPr>
          <w:color w:val="auto"/>
          <w:kern w:val="0"/>
          <w:sz w:val="20"/>
        </w:rPr>
      </w:pPr>
    </w:p>
    <w:p w14:paraId="588422AC" w14:textId="7F119DDC" w:rsidR="002625F6" w:rsidRPr="002625F6" w:rsidRDefault="00A92462" w:rsidP="002625F6">
      <w:pPr>
        <w:rPr>
          <w:b/>
          <w:i/>
        </w:rPr>
      </w:pPr>
      <w:r>
        <w:rPr>
          <w:b/>
          <w:i/>
        </w:rPr>
        <w:t>Alt1</w:t>
      </w:r>
      <w:r w:rsidR="00CC6CDF">
        <w:rPr>
          <w:b/>
          <w:i/>
        </w:rPr>
        <w:t xml:space="preserve"> (ZTE)</w:t>
      </w:r>
      <w:r>
        <w:rPr>
          <w:b/>
          <w:i/>
        </w:rPr>
        <w:t xml:space="preserve">: </w:t>
      </w:r>
      <w:r w:rsidR="000549EF">
        <w:rPr>
          <w:b/>
          <w:i/>
        </w:rPr>
        <w:t xml:space="preserve"> </w:t>
      </w:r>
      <w:r>
        <w:rPr>
          <w:b/>
          <w:i/>
        </w:rPr>
        <w:t xml:space="preserve">Confirm the WA for </w:t>
      </w:r>
      <w:r w:rsidR="000549EF" w:rsidRPr="00C744ED">
        <w:rPr>
          <w:b/>
          <w:i/>
        </w:rPr>
        <w:t xml:space="preserve">format </w:t>
      </w:r>
      <w:r>
        <w:rPr>
          <w:b/>
          <w:i/>
        </w:rPr>
        <w:t xml:space="preserve">0-3 </w:t>
      </w:r>
      <w:r w:rsidR="000549EF" w:rsidRPr="00C744ED">
        <w:rPr>
          <w:b/>
          <w:i/>
        </w:rPr>
        <w:t>for unpaired spectrum in FR1</w:t>
      </w:r>
      <w:r w:rsidR="000549EF" w:rsidRPr="000646E0">
        <w:rPr>
          <w:b/>
          <w:i/>
        </w:rPr>
        <w:t>.</w:t>
      </w:r>
    </w:p>
    <w:p w14:paraId="5127FF2B" w14:textId="3801933A" w:rsidR="00A92462" w:rsidRPr="006C32A7" w:rsidRDefault="00A92462" w:rsidP="002625F6">
      <w:pPr>
        <w:rPr>
          <w:b/>
          <w:i/>
          <w:lang w:eastAsia="ko-KR"/>
        </w:rPr>
      </w:pPr>
      <w:r>
        <w:rPr>
          <w:b/>
          <w:i/>
          <w:lang w:eastAsia="ko-KR"/>
        </w:rPr>
        <w:t>Alt2 (LGE): Confirm the WA for format 1 and 2, and make the following updates for format 0 and 3:</w:t>
      </w:r>
    </w:p>
    <w:p w14:paraId="08ED8092" w14:textId="77777777" w:rsidR="00A92462" w:rsidRDefault="002625F6" w:rsidP="003811AA">
      <w:pPr>
        <w:pStyle w:val="ListParagraph"/>
        <w:widowControl/>
        <w:numPr>
          <w:ilvl w:val="1"/>
          <w:numId w:val="42"/>
        </w:numPr>
        <w:wordWrap w:val="0"/>
        <w:autoSpaceDE w:val="0"/>
        <w:autoSpaceDN w:val="0"/>
        <w:spacing w:before="60" w:line="360" w:lineRule="atLeast"/>
        <w:ind w:firstLineChars="0"/>
        <w:rPr>
          <w:szCs w:val="22"/>
        </w:rPr>
      </w:pPr>
      <w:r w:rsidRPr="00BA5C22">
        <w:rPr>
          <w:szCs w:val="22"/>
        </w:rPr>
        <w:t>x=1,y=0,</w:t>
      </w:r>
      <w:r w:rsidRPr="00B67605">
        <w:rPr>
          <w:szCs w:val="22"/>
        </w:rPr>
        <w:t>subframe={{3},{4},{8},{9},</w:t>
      </w:r>
      <w:r w:rsidRPr="00B67605">
        <w:rPr>
          <w:rFonts w:eastAsia="Malgun Gothic"/>
          <w:szCs w:val="22"/>
        </w:rPr>
        <w:t>{4,9</w:t>
      </w:r>
      <w:r w:rsidRPr="00C975FC">
        <w:rPr>
          <w:rFonts w:eastAsia="Malgun Gothic"/>
          <w:szCs w:val="22"/>
        </w:rPr>
        <w:t>},{3,4},{</w:t>
      </w:r>
      <w:r w:rsidRPr="00B67605">
        <w:rPr>
          <w:szCs w:val="22"/>
        </w:rPr>
        <w:t>8,9},{3,4,9},{4,8,9},{7,8,9},</w:t>
      </w:r>
      <w:r w:rsidRPr="00B67605">
        <w:rPr>
          <w:rFonts w:eastAsia="Malgun Gothic"/>
          <w:szCs w:val="22"/>
        </w:rPr>
        <w:t xml:space="preserve"> </w:t>
      </w:r>
      <w:r w:rsidRPr="00B67605">
        <w:rPr>
          <w:szCs w:val="22"/>
        </w:rPr>
        <w:t>{3,4,8,9},{1,3,5,7,9}}</w:t>
      </w:r>
    </w:p>
    <w:p w14:paraId="3F48AAD9" w14:textId="76E6FE45" w:rsidR="002625F6" w:rsidRPr="004543BA" w:rsidRDefault="002625F6" w:rsidP="003811AA">
      <w:pPr>
        <w:pStyle w:val="3GPPNormalText"/>
        <w:numPr>
          <w:ilvl w:val="1"/>
          <w:numId w:val="42"/>
        </w:numPr>
        <w:rPr>
          <w:kern w:val="2"/>
          <w:sz w:val="21"/>
        </w:rPr>
      </w:pPr>
      <w:r w:rsidRPr="00A92462">
        <w:t>The number of entries for PRACH preamble format 0 and 3 is ‘</w:t>
      </w:r>
      <w:r w:rsidR="00A92462">
        <w:t>36’ (=18+18). The reduced entrie</w:t>
      </w:r>
      <w:r w:rsidRPr="00A92462">
        <w:t>s are used to indicate for short sequence based PRACH preamble formats.</w:t>
      </w:r>
    </w:p>
    <w:tbl>
      <w:tblPr>
        <w:tblStyle w:val="TableGrid"/>
        <w:tblW w:w="0" w:type="auto"/>
        <w:tblLook w:val="04A0" w:firstRow="1" w:lastRow="0" w:firstColumn="1" w:lastColumn="0" w:noHBand="0" w:noVBand="1"/>
      </w:tblPr>
      <w:tblGrid>
        <w:gridCol w:w="4675"/>
        <w:gridCol w:w="4675"/>
      </w:tblGrid>
      <w:tr w:rsidR="004543BA" w14:paraId="23143B58" w14:textId="77777777" w:rsidTr="00FD5F4B">
        <w:tc>
          <w:tcPr>
            <w:tcW w:w="4675" w:type="dxa"/>
          </w:tcPr>
          <w:p w14:paraId="4E59C917" w14:textId="77777777" w:rsidR="004543BA" w:rsidRDefault="004543BA" w:rsidP="00FD5F4B">
            <w:pPr>
              <w:contextualSpacing/>
              <w:rPr>
                <w:color w:val="000000" w:themeColor="text1"/>
              </w:rPr>
            </w:pPr>
            <w:r>
              <w:rPr>
                <w:color w:val="000000" w:themeColor="text1"/>
              </w:rPr>
              <w:t>Company</w:t>
            </w:r>
          </w:p>
        </w:tc>
        <w:tc>
          <w:tcPr>
            <w:tcW w:w="4675" w:type="dxa"/>
          </w:tcPr>
          <w:p w14:paraId="65846499" w14:textId="5DA200A4" w:rsidR="004543BA" w:rsidRDefault="004543BA" w:rsidP="00FD5F4B">
            <w:pPr>
              <w:contextualSpacing/>
              <w:rPr>
                <w:color w:val="000000" w:themeColor="text1"/>
              </w:rPr>
            </w:pPr>
            <w:r>
              <w:rPr>
                <w:color w:val="000000" w:themeColor="text1"/>
              </w:rPr>
              <w:t>Alt1 or Alt2</w:t>
            </w:r>
          </w:p>
        </w:tc>
      </w:tr>
      <w:tr w:rsidR="00392EAB" w14:paraId="61FF9B16" w14:textId="77777777" w:rsidTr="00FD5F4B">
        <w:tc>
          <w:tcPr>
            <w:tcW w:w="4675" w:type="dxa"/>
          </w:tcPr>
          <w:p w14:paraId="5A3558D0" w14:textId="697E5C34" w:rsidR="00392EAB" w:rsidRDefault="00392EAB" w:rsidP="00392EAB">
            <w:pPr>
              <w:contextualSpacing/>
              <w:rPr>
                <w:color w:val="000000" w:themeColor="text1"/>
              </w:rPr>
            </w:pPr>
            <w:r>
              <w:rPr>
                <w:color w:val="000000" w:themeColor="text1"/>
              </w:rPr>
              <w:t>CMCC</w:t>
            </w:r>
          </w:p>
        </w:tc>
        <w:tc>
          <w:tcPr>
            <w:tcW w:w="4675" w:type="dxa"/>
          </w:tcPr>
          <w:p w14:paraId="2FA421D1" w14:textId="77777777" w:rsidR="00392EAB" w:rsidRPr="002425D2" w:rsidRDefault="00392EAB" w:rsidP="00392EAB">
            <w:pPr>
              <w:contextualSpacing/>
              <w:rPr>
                <w:color w:val="000000" w:themeColor="text1"/>
                <w:sz w:val="18"/>
              </w:rPr>
            </w:pPr>
            <w:r w:rsidRPr="002425D2">
              <w:rPr>
                <w:color w:val="000000" w:themeColor="text1"/>
                <w:sz w:val="18"/>
              </w:rPr>
              <w:t xml:space="preserve">According to the contributions, it seems that both LGE and Ericsson want to add some </w:t>
            </w:r>
            <w:r>
              <w:rPr>
                <w:color w:val="000000" w:themeColor="text1"/>
                <w:sz w:val="18"/>
              </w:rPr>
              <w:t xml:space="preserve">entries of short PRACH </w:t>
            </w:r>
            <w:r w:rsidRPr="002425D2">
              <w:rPr>
                <w:color w:val="000000" w:themeColor="text1"/>
                <w:sz w:val="18"/>
              </w:rPr>
              <w:t xml:space="preserve">for FR1 unpaired spectrum. </w:t>
            </w:r>
          </w:p>
          <w:p w14:paraId="46B20A1E" w14:textId="77777777" w:rsidR="00392EAB" w:rsidRPr="002425D2" w:rsidRDefault="00392EAB" w:rsidP="00392EAB">
            <w:pPr>
              <w:contextualSpacing/>
              <w:rPr>
                <w:color w:val="000000" w:themeColor="text1"/>
                <w:sz w:val="18"/>
              </w:rPr>
            </w:pPr>
            <w:r w:rsidRPr="002425D2">
              <w:rPr>
                <w:color w:val="000000" w:themeColor="text1"/>
                <w:sz w:val="18"/>
              </w:rPr>
              <w:t xml:space="preserve">If some long </w:t>
            </w:r>
            <w:r>
              <w:rPr>
                <w:color w:val="000000" w:themeColor="text1"/>
                <w:sz w:val="18"/>
              </w:rPr>
              <w:t>PRACH entries are</w:t>
            </w:r>
            <w:r w:rsidRPr="002425D2">
              <w:rPr>
                <w:color w:val="000000" w:themeColor="text1"/>
                <w:sz w:val="18"/>
              </w:rPr>
              <w:t xml:space="preserve"> to be deleted</w:t>
            </w:r>
            <w:r>
              <w:rPr>
                <w:color w:val="000000" w:themeColor="text1"/>
                <w:sz w:val="18"/>
              </w:rPr>
              <w:t xml:space="preserve"> to make rooms for short PRACH</w:t>
            </w:r>
            <w:r w:rsidRPr="002425D2">
              <w:rPr>
                <w:color w:val="000000" w:themeColor="text1"/>
                <w:sz w:val="18"/>
              </w:rPr>
              <w:t>, we prefer to remove following subframe combinations for format 0 and 3</w:t>
            </w:r>
          </w:p>
          <w:p w14:paraId="373B0DC5" w14:textId="77777777" w:rsidR="00392EAB" w:rsidRPr="002425D2" w:rsidRDefault="00392EAB" w:rsidP="00392EAB">
            <w:pPr>
              <w:contextualSpacing/>
              <w:rPr>
                <w:strike/>
                <w:color w:val="E36C0A" w:themeColor="accent6" w:themeShade="BF"/>
                <w:sz w:val="18"/>
              </w:rPr>
            </w:pPr>
            <w:r w:rsidRPr="002425D2">
              <w:rPr>
                <w:strike/>
                <w:color w:val="E36C0A" w:themeColor="accent6" w:themeShade="BF"/>
                <w:sz w:val="18"/>
              </w:rPr>
              <w:t>{3,4,8}</w:t>
            </w:r>
            <w:r w:rsidRPr="002425D2">
              <w:rPr>
                <w:color w:val="E36C0A" w:themeColor="accent6" w:themeShade="BF"/>
                <w:sz w:val="18"/>
              </w:rPr>
              <w:t>,</w:t>
            </w:r>
            <w:r w:rsidRPr="002425D2">
              <w:rPr>
                <w:strike/>
                <w:color w:val="E36C0A" w:themeColor="accent6" w:themeShade="BF"/>
                <w:sz w:val="18"/>
              </w:rPr>
              <w:t>{6,7,8,9}</w:t>
            </w:r>
            <w:r w:rsidRPr="002425D2">
              <w:rPr>
                <w:color w:val="E36C0A" w:themeColor="accent6" w:themeShade="BF"/>
                <w:sz w:val="18"/>
              </w:rPr>
              <w:t>,</w:t>
            </w:r>
            <w:r w:rsidRPr="002425D2">
              <w:rPr>
                <w:strike/>
                <w:color w:val="E36C0A" w:themeColor="accent6" w:themeShade="BF"/>
                <w:sz w:val="18"/>
              </w:rPr>
              <w:t>{1,4,6,9}</w:t>
            </w:r>
          </w:p>
          <w:p w14:paraId="4B9D0618" w14:textId="6F8C157B" w:rsidR="00392EAB" w:rsidRDefault="00392EAB" w:rsidP="00392EAB">
            <w:pPr>
              <w:contextualSpacing/>
              <w:rPr>
                <w:color w:val="000000" w:themeColor="text1"/>
              </w:rPr>
            </w:pPr>
            <w:r w:rsidRPr="002425D2">
              <w:rPr>
                <w:color w:val="000000" w:themeColor="text1"/>
                <w:sz w:val="18"/>
              </w:rPr>
              <w:t>The other subframe</w:t>
            </w:r>
            <w:r>
              <w:rPr>
                <w:color w:val="000000" w:themeColor="text1"/>
                <w:sz w:val="18"/>
              </w:rPr>
              <w:t>s which</w:t>
            </w:r>
            <w:r w:rsidRPr="002425D2">
              <w:rPr>
                <w:color w:val="000000" w:themeColor="text1"/>
                <w:sz w:val="18"/>
              </w:rPr>
              <w:t xml:space="preserve"> LGE propose to delete</w:t>
            </w:r>
            <w:r>
              <w:rPr>
                <w:color w:val="000000" w:themeColor="text1"/>
                <w:sz w:val="18"/>
              </w:rPr>
              <w:t>,</w:t>
            </w:r>
            <w:r w:rsidRPr="002425D2">
              <w:rPr>
                <w:color w:val="000000" w:themeColor="text1"/>
                <w:sz w:val="18"/>
              </w:rPr>
              <w:t xml:space="preserve"> such as {</w:t>
            </w:r>
            <w:r w:rsidRPr="002425D2">
              <w:rPr>
                <w:sz w:val="18"/>
              </w:rPr>
              <w:t>1},{2},{5},{6},{7}</w:t>
            </w:r>
            <w:r>
              <w:rPr>
                <w:sz w:val="18"/>
              </w:rPr>
              <w:t>, can be</w:t>
            </w:r>
            <w:r w:rsidRPr="002425D2">
              <w:rPr>
                <w:sz w:val="18"/>
              </w:rPr>
              <w:t xml:space="preserve"> kept </w:t>
            </w:r>
            <w:r>
              <w:rPr>
                <w:sz w:val="18"/>
              </w:rPr>
              <w:t xml:space="preserve">if there is no need to delete so many entries for long sequence. The rationale behind this is that </w:t>
            </w:r>
            <w:r w:rsidRPr="007E06E7">
              <w:rPr>
                <w:color w:val="000000" w:themeColor="text1"/>
                <w:sz w:val="18"/>
              </w:rPr>
              <w:t xml:space="preserve">{1}{2}work well when the SSB is configured in the second half of the frame, and {5}{6}{7} works well when the SSBs are in the first half of the frame. </w:t>
            </w:r>
            <w:r>
              <w:rPr>
                <w:color w:val="000000" w:themeColor="text1"/>
                <w:sz w:val="18"/>
              </w:rPr>
              <w:t>This give some flexibilities to the network, since some sites can place their SSB in the first half and some in the second of the frame, reducing inter-cell interference.</w:t>
            </w:r>
          </w:p>
        </w:tc>
      </w:tr>
      <w:tr w:rsidR="004543BA" w14:paraId="0EB53798" w14:textId="77777777" w:rsidTr="00FD5F4B">
        <w:tc>
          <w:tcPr>
            <w:tcW w:w="4675" w:type="dxa"/>
          </w:tcPr>
          <w:p w14:paraId="25ED8910" w14:textId="77777777" w:rsidR="004543BA" w:rsidRDefault="004543BA" w:rsidP="00FD5F4B">
            <w:pPr>
              <w:contextualSpacing/>
              <w:rPr>
                <w:color w:val="000000" w:themeColor="text1"/>
              </w:rPr>
            </w:pPr>
          </w:p>
        </w:tc>
        <w:tc>
          <w:tcPr>
            <w:tcW w:w="4675" w:type="dxa"/>
          </w:tcPr>
          <w:p w14:paraId="24AFFE22" w14:textId="77777777" w:rsidR="004543BA" w:rsidRDefault="004543BA" w:rsidP="00FD5F4B">
            <w:pPr>
              <w:contextualSpacing/>
              <w:rPr>
                <w:color w:val="000000" w:themeColor="text1"/>
              </w:rPr>
            </w:pPr>
          </w:p>
        </w:tc>
      </w:tr>
      <w:tr w:rsidR="004543BA" w14:paraId="359E1AF0" w14:textId="77777777" w:rsidTr="00FD5F4B">
        <w:tc>
          <w:tcPr>
            <w:tcW w:w="4675" w:type="dxa"/>
          </w:tcPr>
          <w:p w14:paraId="59228282" w14:textId="77777777" w:rsidR="004543BA" w:rsidRDefault="004543BA" w:rsidP="00FD5F4B">
            <w:pPr>
              <w:contextualSpacing/>
              <w:rPr>
                <w:color w:val="000000" w:themeColor="text1"/>
              </w:rPr>
            </w:pPr>
          </w:p>
        </w:tc>
        <w:tc>
          <w:tcPr>
            <w:tcW w:w="4675" w:type="dxa"/>
          </w:tcPr>
          <w:p w14:paraId="1BF58939" w14:textId="77777777" w:rsidR="004543BA" w:rsidRDefault="004543BA" w:rsidP="00FD5F4B">
            <w:pPr>
              <w:contextualSpacing/>
              <w:rPr>
                <w:color w:val="000000" w:themeColor="text1"/>
              </w:rPr>
            </w:pPr>
          </w:p>
        </w:tc>
      </w:tr>
    </w:tbl>
    <w:p w14:paraId="16B58FC9" w14:textId="77777777" w:rsidR="004543BA" w:rsidRPr="00A92462" w:rsidRDefault="004543BA" w:rsidP="004543BA">
      <w:pPr>
        <w:pStyle w:val="3GPPNormalText"/>
        <w:rPr>
          <w:kern w:val="2"/>
          <w:sz w:val="21"/>
        </w:rPr>
      </w:pPr>
    </w:p>
    <w:p w14:paraId="61E5FB00" w14:textId="14CB3FF2" w:rsidR="002625F6" w:rsidRDefault="002625F6" w:rsidP="002625F6">
      <w:pPr>
        <w:pStyle w:val="Heading2"/>
      </w:pPr>
      <w:r>
        <w:t>Short sequences</w:t>
      </w:r>
    </w:p>
    <w:p w14:paraId="139D17C6" w14:textId="50105FE8" w:rsidR="00FF00A4" w:rsidRDefault="00FF00A4" w:rsidP="00FF00A4">
      <w:pPr>
        <w:pStyle w:val="Caption"/>
        <w:rPr>
          <w:b w:val="0"/>
        </w:rPr>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4</w:t>
      </w:r>
      <w:r w:rsidRPr="00FF00A4">
        <w:rPr>
          <w:highlight w:val="cyan"/>
        </w:rPr>
        <w:fldChar w:fldCharType="end"/>
      </w:r>
      <w:r w:rsidRPr="00FF00A4">
        <w:rPr>
          <w:highlight w:val="cyan"/>
        </w:rPr>
        <w:t>:</w:t>
      </w:r>
    </w:p>
    <w:p w14:paraId="107B442C" w14:textId="279B4C65" w:rsidR="00A92462" w:rsidRDefault="00CC6CDF" w:rsidP="00D42BB1">
      <w:pPr>
        <w:pStyle w:val="BodyText"/>
        <w:rPr>
          <w:b/>
          <w:color w:val="auto"/>
          <w:kern w:val="0"/>
          <w:sz w:val="20"/>
        </w:rPr>
      </w:pPr>
      <w:r>
        <w:rPr>
          <w:b/>
          <w:color w:val="auto"/>
          <w:kern w:val="0"/>
          <w:sz w:val="20"/>
        </w:rPr>
        <w:t xml:space="preserve">LGE </w:t>
      </w:r>
      <w:r w:rsidR="00A92462">
        <w:rPr>
          <w:b/>
          <w:color w:val="auto"/>
          <w:kern w:val="0"/>
          <w:sz w:val="20"/>
        </w:rPr>
        <w:t xml:space="preserve">propose to </w:t>
      </w:r>
      <w:r w:rsidR="00876E2D">
        <w:rPr>
          <w:b/>
          <w:color w:val="auto"/>
          <w:kern w:val="0"/>
          <w:sz w:val="20"/>
        </w:rPr>
        <w:t>change the starting OFDM symbol, thus we have two alternatives to consider:</w:t>
      </w:r>
    </w:p>
    <w:p w14:paraId="260ECC0B" w14:textId="6EA34D7F" w:rsidR="00876E2D" w:rsidRDefault="00876E2D" w:rsidP="00D42BB1">
      <w:pPr>
        <w:pStyle w:val="BodyText"/>
        <w:rPr>
          <w:b/>
          <w:color w:val="auto"/>
          <w:kern w:val="0"/>
          <w:sz w:val="20"/>
        </w:rPr>
      </w:pPr>
    </w:p>
    <w:p w14:paraId="09E10623" w14:textId="6EE09D55" w:rsidR="00876E2D" w:rsidRDefault="00876E2D" w:rsidP="00D42BB1">
      <w:pPr>
        <w:pStyle w:val="BodyText"/>
        <w:rPr>
          <w:b/>
          <w:color w:val="auto"/>
          <w:kern w:val="0"/>
          <w:sz w:val="20"/>
        </w:rPr>
      </w:pPr>
      <w:r>
        <w:rPr>
          <w:b/>
          <w:color w:val="auto"/>
          <w:kern w:val="0"/>
          <w:sz w:val="20"/>
        </w:rPr>
        <w:t>Alt1: Confirm the current WA on starting OFDM symbol number for all formats using short sequences in FR1 and unpaired spectrum</w:t>
      </w:r>
    </w:p>
    <w:p w14:paraId="3A00B0F4" w14:textId="479149D8" w:rsidR="00876E2D" w:rsidRDefault="00876E2D" w:rsidP="00D42BB1">
      <w:pPr>
        <w:pStyle w:val="BodyText"/>
        <w:rPr>
          <w:b/>
          <w:color w:val="auto"/>
          <w:kern w:val="0"/>
          <w:sz w:val="20"/>
        </w:rPr>
      </w:pPr>
    </w:p>
    <w:p w14:paraId="6B55410F" w14:textId="3C9314AF" w:rsidR="00876E2D" w:rsidRDefault="00876E2D" w:rsidP="00876E2D">
      <w:pPr>
        <w:pStyle w:val="BodyText"/>
        <w:rPr>
          <w:b/>
          <w:color w:val="auto"/>
          <w:kern w:val="0"/>
          <w:sz w:val="20"/>
        </w:rPr>
      </w:pPr>
      <w:r>
        <w:rPr>
          <w:b/>
          <w:color w:val="auto"/>
          <w:kern w:val="0"/>
          <w:sz w:val="20"/>
        </w:rPr>
        <w:t>Alt2 (LGE): Confirm the current WA on starting OFDM symbol number for all formats using short sequences in FR1 and unpaired spectrum with the following updates:</w:t>
      </w:r>
    </w:p>
    <w:p w14:paraId="22CA26F8" w14:textId="718D4ECB" w:rsidR="0005007E" w:rsidRDefault="0005007E" w:rsidP="00D42BB1">
      <w:pPr>
        <w:pStyle w:val="BodyText"/>
        <w:rPr>
          <w:b/>
          <w:color w:val="auto"/>
          <w:kern w:val="0"/>
          <w:sz w:val="20"/>
        </w:rPr>
      </w:pPr>
    </w:p>
    <w:p w14:paraId="2DC793A6" w14:textId="77777777" w:rsidR="0005007E" w:rsidRDefault="0005007E" w:rsidP="003811AA">
      <w:pPr>
        <w:pStyle w:val="ListParagraph"/>
        <w:widowControl/>
        <w:numPr>
          <w:ilvl w:val="1"/>
          <w:numId w:val="43"/>
        </w:numPr>
        <w:wordWrap w:val="0"/>
        <w:autoSpaceDE w:val="0"/>
        <w:autoSpaceDN w:val="0"/>
        <w:spacing w:before="60" w:line="360" w:lineRule="atLeast"/>
        <w:ind w:firstLineChars="0"/>
        <w:rPr>
          <w:szCs w:val="22"/>
        </w:rPr>
      </w:pPr>
      <w:r>
        <w:rPr>
          <w:szCs w:val="22"/>
        </w:rPr>
        <w:t xml:space="preserve">For </w:t>
      </w:r>
      <w:r w:rsidRPr="004731E7">
        <w:rPr>
          <w:szCs w:val="22"/>
        </w:rPr>
        <w:t>format A1, A2 and A3</w:t>
      </w:r>
      <w:r>
        <w:rPr>
          <w:szCs w:val="22"/>
        </w:rPr>
        <w:t xml:space="preserve"> in RACH configuration table for</w:t>
      </w:r>
      <w:r w:rsidRPr="004731E7">
        <w:rPr>
          <w:szCs w:val="22"/>
        </w:rPr>
        <w:t xml:space="preserve"> FR1 and TDD, </w:t>
      </w:r>
      <w:r>
        <w:rPr>
          <w:szCs w:val="22"/>
        </w:rPr>
        <w:t>the index ‘7’ and ‘9’ change</w:t>
      </w:r>
      <w:r w:rsidRPr="004731E7">
        <w:rPr>
          <w:szCs w:val="22"/>
        </w:rPr>
        <w:t xml:space="preserve"> </w:t>
      </w:r>
      <w:r>
        <w:rPr>
          <w:szCs w:val="22"/>
        </w:rPr>
        <w:t xml:space="preserve">into </w:t>
      </w:r>
      <w:r w:rsidRPr="004731E7">
        <w:rPr>
          <w:szCs w:val="22"/>
        </w:rPr>
        <w:t xml:space="preserve">the index ‘8’. </w:t>
      </w:r>
    </w:p>
    <w:p w14:paraId="5C7802B9" w14:textId="1E93FD70" w:rsidR="0005007E" w:rsidRDefault="0005007E" w:rsidP="003811AA">
      <w:pPr>
        <w:pStyle w:val="ListParagraph"/>
        <w:widowControl/>
        <w:numPr>
          <w:ilvl w:val="1"/>
          <w:numId w:val="43"/>
        </w:numPr>
        <w:wordWrap w:val="0"/>
        <w:autoSpaceDE w:val="0"/>
        <w:autoSpaceDN w:val="0"/>
        <w:spacing w:before="60" w:line="360" w:lineRule="atLeast"/>
        <w:ind w:firstLineChars="0"/>
        <w:rPr>
          <w:szCs w:val="22"/>
        </w:rPr>
      </w:pPr>
      <w:r>
        <w:rPr>
          <w:szCs w:val="22"/>
        </w:rPr>
        <w:t>For format A2/B2 in RACH configuration table for</w:t>
      </w:r>
      <w:r w:rsidRPr="004731E7">
        <w:rPr>
          <w:szCs w:val="22"/>
        </w:rPr>
        <w:t xml:space="preserve"> FR1 and TDD, </w:t>
      </w:r>
      <w:r>
        <w:rPr>
          <w:szCs w:val="22"/>
        </w:rPr>
        <w:t>the index ‘0’ changes</w:t>
      </w:r>
      <w:r w:rsidRPr="004731E7">
        <w:rPr>
          <w:szCs w:val="22"/>
        </w:rPr>
        <w:t xml:space="preserve"> </w:t>
      </w:r>
      <w:r>
        <w:rPr>
          <w:szCs w:val="22"/>
        </w:rPr>
        <w:t xml:space="preserve">into </w:t>
      </w:r>
      <w:r w:rsidRPr="004731E7">
        <w:rPr>
          <w:szCs w:val="22"/>
        </w:rPr>
        <w:t>the index ‘</w:t>
      </w:r>
      <w:r>
        <w:rPr>
          <w:szCs w:val="22"/>
        </w:rPr>
        <w:t>2</w:t>
      </w:r>
      <w:r w:rsidRPr="004731E7">
        <w:rPr>
          <w:szCs w:val="22"/>
        </w:rPr>
        <w:t>’.</w:t>
      </w:r>
    </w:p>
    <w:tbl>
      <w:tblPr>
        <w:tblStyle w:val="TableGrid"/>
        <w:tblW w:w="0" w:type="auto"/>
        <w:tblLook w:val="04A0" w:firstRow="1" w:lastRow="0" w:firstColumn="1" w:lastColumn="0" w:noHBand="0" w:noVBand="1"/>
      </w:tblPr>
      <w:tblGrid>
        <w:gridCol w:w="4675"/>
        <w:gridCol w:w="4675"/>
      </w:tblGrid>
      <w:tr w:rsidR="004543BA" w14:paraId="656DB60C" w14:textId="77777777" w:rsidTr="00FD5F4B">
        <w:tc>
          <w:tcPr>
            <w:tcW w:w="4675" w:type="dxa"/>
          </w:tcPr>
          <w:p w14:paraId="5D178353" w14:textId="77777777" w:rsidR="004543BA" w:rsidRDefault="004543BA" w:rsidP="00FD5F4B">
            <w:pPr>
              <w:contextualSpacing/>
              <w:rPr>
                <w:color w:val="000000" w:themeColor="text1"/>
              </w:rPr>
            </w:pPr>
            <w:r>
              <w:rPr>
                <w:color w:val="000000" w:themeColor="text1"/>
              </w:rPr>
              <w:t>Company</w:t>
            </w:r>
          </w:p>
        </w:tc>
        <w:tc>
          <w:tcPr>
            <w:tcW w:w="4675" w:type="dxa"/>
          </w:tcPr>
          <w:p w14:paraId="6A15E7E2" w14:textId="77777777" w:rsidR="004543BA" w:rsidRDefault="004543BA" w:rsidP="00FD5F4B">
            <w:pPr>
              <w:contextualSpacing/>
              <w:rPr>
                <w:color w:val="000000" w:themeColor="text1"/>
              </w:rPr>
            </w:pPr>
            <w:r>
              <w:rPr>
                <w:color w:val="000000" w:themeColor="text1"/>
              </w:rPr>
              <w:t>Alt1 or Alt2</w:t>
            </w:r>
          </w:p>
        </w:tc>
      </w:tr>
      <w:tr w:rsidR="00392EAB" w14:paraId="5A449603" w14:textId="77777777" w:rsidTr="00FD5F4B">
        <w:tc>
          <w:tcPr>
            <w:tcW w:w="4675" w:type="dxa"/>
          </w:tcPr>
          <w:p w14:paraId="3CEDC83F" w14:textId="7357B65B" w:rsidR="00392EAB" w:rsidRDefault="00392EAB" w:rsidP="00392EAB">
            <w:pPr>
              <w:contextualSpacing/>
              <w:rPr>
                <w:color w:val="000000" w:themeColor="text1"/>
              </w:rPr>
            </w:pPr>
            <w:r>
              <w:rPr>
                <w:color w:val="000000" w:themeColor="text1"/>
              </w:rPr>
              <w:t>CMCC</w:t>
            </w:r>
          </w:p>
        </w:tc>
        <w:tc>
          <w:tcPr>
            <w:tcW w:w="4675" w:type="dxa"/>
          </w:tcPr>
          <w:p w14:paraId="0927E338" w14:textId="06FBBBDF" w:rsidR="00392EAB" w:rsidRDefault="00392EAB" w:rsidP="00392EAB">
            <w:pPr>
              <w:contextualSpacing/>
              <w:rPr>
                <w:color w:val="000000" w:themeColor="text1"/>
              </w:rPr>
            </w:pPr>
            <w:r>
              <w:rPr>
                <w:color w:val="000000" w:themeColor="text1"/>
              </w:rPr>
              <w:t>Alt1. Changing to Alt2 will lead to less ROs for A1/A3 within the slot.</w:t>
            </w:r>
          </w:p>
        </w:tc>
      </w:tr>
      <w:tr w:rsidR="004543BA" w14:paraId="74CC292A" w14:textId="77777777" w:rsidTr="00FD5F4B">
        <w:tc>
          <w:tcPr>
            <w:tcW w:w="4675" w:type="dxa"/>
          </w:tcPr>
          <w:p w14:paraId="143BD38C" w14:textId="77777777" w:rsidR="004543BA" w:rsidRDefault="004543BA" w:rsidP="00FD5F4B">
            <w:pPr>
              <w:contextualSpacing/>
              <w:rPr>
                <w:color w:val="000000" w:themeColor="text1"/>
              </w:rPr>
            </w:pPr>
          </w:p>
        </w:tc>
        <w:tc>
          <w:tcPr>
            <w:tcW w:w="4675" w:type="dxa"/>
          </w:tcPr>
          <w:p w14:paraId="562F6F42" w14:textId="77777777" w:rsidR="004543BA" w:rsidRDefault="004543BA" w:rsidP="00FD5F4B">
            <w:pPr>
              <w:contextualSpacing/>
              <w:rPr>
                <w:color w:val="000000" w:themeColor="text1"/>
              </w:rPr>
            </w:pPr>
          </w:p>
        </w:tc>
      </w:tr>
      <w:tr w:rsidR="004543BA" w14:paraId="63748973" w14:textId="77777777" w:rsidTr="00FD5F4B">
        <w:tc>
          <w:tcPr>
            <w:tcW w:w="4675" w:type="dxa"/>
          </w:tcPr>
          <w:p w14:paraId="57542991" w14:textId="77777777" w:rsidR="004543BA" w:rsidRDefault="004543BA" w:rsidP="00FD5F4B">
            <w:pPr>
              <w:contextualSpacing/>
              <w:rPr>
                <w:color w:val="000000" w:themeColor="text1"/>
              </w:rPr>
            </w:pPr>
          </w:p>
        </w:tc>
        <w:tc>
          <w:tcPr>
            <w:tcW w:w="4675" w:type="dxa"/>
          </w:tcPr>
          <w:p w14:paraId="52CB7C83" w14:textId="77777777" w:rsidR="004543BA" w:rsidRDefault="004543BA" w:rsidP="00FD5F4B">
            <w:pPr>
              <w:contextualSpacing/>
              <w:rPr>
                <w:color w:val="000000" w:themeColor="text1"/>
              </w:rPr>
            </w:pPr>
          </w:p>
        </w:tc>
      </w:tr>
    </w:tbl>
    <w:p w14:paraId="2E6E6B4F" w14:textId="77777777" w:rsidR="004543BA" w:rsidRDefault="004543BA" w:rsidP="004543BA">
      <w:pPr>
        <w:pStyle w:val="ListParagraph"/>
        <w:widowControl/>
        <w:wordWrap w:val="0"/>
        <w:autoSpaceDE w:val="0"/>
        <w:autoSpaceDN w:val="0"/>
        <w:spacing w:before="60" w:line="360" w:lineRule="atLeast"/>
        <w:ind w:left="1200" w:firstLineChars="0" w:firstLine="0"/>
        <w:rPr>
          <w:szCs w:val="22"/>
        </w:rPr>
      </w:pPr>
    </w:p>
    <w:p w14:paraId="0E662ECE" w14:textId="765BDF5C" w:rsidR="00876E2D" w:rsidRDefault="00244F72" w:rsidP="00244F72">
      <w:pPr>
        <w:pStyle w:val="Caption"/>
        <w:rPr>
          <w:szCs w:val="22"/>
        </w:rPr>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5</w:t>
      </w:r>
      <w:r w:rsidRPr="00244F72">
        <w:rPr>
          <w:highlight w:val="cyan"/>
        </w:rPr>
        <w:fldChar w:fldCharType="end"/>
      </w:r>
      <w:r w:rsidRPr="00244F72">
        <w:rPr>
          <w:highlight w:val="cyan"/>
        </w:rPr>
        <w:t>:</w:t>
      </w:r>
      <w:r w:rsidR="00222755">
        <w:t xml:space="preserve"> (discussed if agreed to delete some entries for format 0 &amp; 3)</w:t>
      </w:r>
    </w:p>
    <w:p w14:paraId="17CBDFC0" w14:textId="56337040" w:rsidR="00876E2D" w:rsidRPr="00876E2D" w:rsidRDefault="00876E2D" w:rsidP="00876E2D">
      <w:pPr>
        <w:wordWrap w:val="0"/>
        <w:autoSpaceDE w:val="0"/>
        <w:autoSpaceDN w:val="0"/>
        <w:spacing w:before="60" w:line="360" w:lineRule="atLeast"/>
        <w:rPr>
          <w:b/>
          <w:szCs w:val="22"/>
        </w:rPr>
      </w:pPr>
      <w:r w:rsidRPr="00876E2D">
        <w:rPr>
          <w:b/>
          <w:szCs w:val="22"/>
        </w:rPr>
        <w:t xml:space="preserve">Two companies have proposed some new entries in the FR1 table. </w:t>
      </w:r>
    </w:p>
    <w:p w14:paraId="09F1F765" w14:textId="6A775ADA" w:rsidR="0005007E" w:rsidRPr="00876E2D" w:rsidRDefault="00876E2D" w:rsidP="00876E2D">
      <w:pPr>
        <w:wordWrap w:val="0"/>
        <w:autoSpaceDE w:val="0"/>
        <w:autoSpaceDN w:val="0"/>
        <w:spacing w:before="60" w:line="360" w:lineRule="atLeast"/>
        <w:rPr>
          <w:szCs w:val="22"/>
        </w:rPr>
      </w:pPr>
      <w:r>
        <w:rPr>
          <w:szCs w:val="22"/>
        </w:rPr>
        <w:tab/>
        <w:t>LGE: If confirmed that entries for format 0 &amp; 3 are deleted, then use those entries as:</w:t>
      </w:r>
    </w:p>
    <w:p w14:paraId="52F35D27" w14:textId="77777777" w:rsidR="0005007E" w:rsidRDefault="0005007E" w:rsidP="003811AA">
      <w:pPr>
        <w:pStyle w:val="ListParagraph"/>
        <w:widowControl/>
        <w:numPr>
          <w:ilvl w:val="0"/>
          <w:numId w:val="24"/>
        </w:numPr>
        <w:wordWrap w:val="0"/>
        <w:autoSpaceDE w:val="0"/>
        <w:autoSpaceDN w:val="0"/>
        <w:spacing w:before="60" w:line="360" w:lineRule="atLeast"/>
        <w:ind w:firstLineChars="0"/>
      </w:pPr>
      <w:r>
        <w:t>A</w:t>
      </w:r>
      <w:r w:rsidRPr="00D7529C">
        <w:t>dopt more entries (e.g. total 19 entries)</w:t>
      </w:r>
      <w:r>
        <w:t xml:space="preserve"> for PRACH preamble format A2, B4, A1/B1, A2/B2, A3/B4.</w:t>
      </w:r>
    </w:p>
    <w:p w14:paraId="5D497E74" w14:textId="77777777" w:rsidR="0005007E" w:rsidRDefault="0005007E" w:rsidP="003811AA">
      <w:pPr>
        <w:pStyle w:val="ListParagraph"/>
        <w:widowControl/>
        <w:numPr>
          <w:ilvl w:val="1"/>
          <w:numId w:val="24"/>
        </w:numPr>
        <w:wordWrap w:val="0"/>
        <w:autoSpaceDE w:val="0"/>
        <w:autoSpaceDN w:val="0"/>
        <w:spacing w:before="60" w:line="360" w:lineRule="atLeast"/>
        <w:ind w:firstLineChars="0"/>
      </w:pPr>
      <w: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C63DA7" w14:paraId="581D233F" w14:textId="77777777" w:rsidTr="0005007E">
        <w:trPr>
          <w:trHeight w:val="350"/>
        </w:trPr>
        <w:tc>
          <w:tcPr>
            <w:tcW w:w="1038" w:type="dxa"/>
            <w:shd w:val="clear" w:color="auto" w:fill="auto"/>
            <w:vAlign w:val="center"/>
            <w:hideMark/>
          </w:tcPr>
          <w:p w14:paraId="6785077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757BA26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w:t>
            </w:r>
          </w:p>
        </w:tc>
        <w:tc>
          <w:tcPr>
            <w:tcW w:w="1039" w:type="dxa"/>
            <w:shd w:val="clear" w:color="auto" w:fill="auto"/>
            <w:vAlign w:val="center"/>
            <w:hideMark/>
          </w:tcPr>
          <w:p w14:paraId="23129BF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1BF63C7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507A134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39" w:type="dxa"/>
            <w:shd w:val="clear" w:color="auto" w:fill="auto"/>
            <w:vAlign w:val="center"/>
            <w:hideMark/>
          </w:tcPr>
          <w:p w14:paraId="7643065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39" w:type="dxa"/>
            <w:shd w:val="clear" w:color="auto" w:fill="auto"/>
            <w:vAlign w:val="center"/>
            <w:hideMark/>
          </w:tcPr>
          <w:p w14:paraId="0456957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08AFCA2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5AE9D85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1ACBECEA" w14:textId="77777777" w:rsidTr="0005007E">
        <w:trPr>
          <w:trHeight w:val="350"/>
        </w:trPr>
        <w:tc>
          <w:tcPr>
            <w:tcW w:w="1038" w:type="dxa"/>
            <w:shd w:val="clear" w:color="auto" w:fill="auto"/>
            <w:vAlign w:val="center"/>
            <w:hideMark/>
          </w:tcPr>
          <w:p w14:paraId="70DE171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1328496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w:t>
            </w:r>
          </w:p>
        </w:tc>
        <w:tc>
          <w:tcPr>
            <w:tcW w:w="1039" w:type="dxa"/>
            <w:shd w:val="clear" w:color="auto" w:fill="auto"/>
            <w:vAlign w:val="center"/>
            <w:hideMark/>
          </w:tcPr>
          <w:p w14:paraId="0B941CD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4C22BDE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6BDBBB9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7,9</w:t>
            </w:r>
          </w:p>
        </w:tc>
        <w:tc>
          <w:tcPr>
            <w:tcW w:w="1039" w:type="dxa"/>
            <w:shd w:val="clear" w:color="auto" w:fill="auto"/>
            <w:vAlign w:val="center"/>
            <w:hideMark/>
          </w:tcPr>
          <w:p w14:paraId="67B8F2B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39" w:type="dxa"/>
            <w:shd w:val="clear" w:color="auto" w:fill="auto"/>
            <w:vAlign w:val="center"/>
            <w:hideMark/>
          </w:tcPr>
          <w:p w14:paraId="3D4516C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1E887DA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75495EE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bl>
    <w:p w14:paraId="1C4C8AAD" w14:textId="77777777" w:rsidR="0005007E" w:rsidRDefault="0005007E" w:rsidP="0005007E">
      <w:pPr>
        <w:jc w:val="center"/>
        <w:rPr>
          <w:lang w:eastAsia="ko-KR"/>
        </w:rPr>
      </w:pPr>
      <w:r>
        <w:rPr>
          <w:rFonts w:hint="eastAsia"/>
          <w:lang w:eastAsia="ko-KR"/>
        </w:rPr>
        <w:t xml:space="preserve">(a) </w:t>
      </w:r>
      <w:r>
        <w:rPr>
          <w:lang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05007E" w:rsidRPr="00C63DA7" w14:paraId="6422A944" w14:textId="77777777" w:rsidTr="0005007E">
        <w:trPr>
          <w:trHeight w:val="350"/>
        </w:trPr>
        <w:tc>
          <w:tcPr>
            <w:tcW w:w="1040" w:type="dxa"/>
            <w:shd w:val="clear" w:color="auto" w:fill="auto"/>
            <w:vAlign w:val="center"/>
            <w:hideMark/>
          </w:tcPr>
          <w:p w14:paraId="3F70D52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66AD3B5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B4</w:t>
            </w:r>
          </w:p>
        </w:tc>
        <w:tc>
          <w:tcPr>
            <w:tcW w:w="1040" w:type="dxa"/>
            <w:shd w:val="clear" w:color="auto" w:fill="auto"/>
            <w:vAlign w:val="center"/>
            <w:hideMark/>
          </w:tcPr>
          <w:p w14:paraId="1ECB399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756D821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0525831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0B22698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423698D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43931AB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7D73F24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12</w:t>
            </w:r>
          </w:p>
        </w:tc>
      </w:tr>
      <w:tr w:rsidR="0005007E" w:rsidRPr="00C63DA7" w14:paraId="34DEF023" w14:textId="77777777" w:rsidTr="0005007E">
        <w:trPr>
          <w:trHeight w:val="350"/>
        </w:trPr>
        <w:tc>
          <w:tcPr>
            <w:tcW w:w="1040" w:type="dxa"/>
            <w:shd w:val="clear" w:color="auto" w:fill="auto"/>
            <w:vAlign w:val="center"/>
            <w:hideMark/>
          </w:tcPr>
          <w:p w14:paraId="20C4925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02DBD2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B4</w:t>
            </w:r>
          </w:p>
        </w:tc>
        <w:tc>
          <w:tcPr>
            <w:tcW w:w="1040" w:type="dxa"/>
            <w:shd w:val="clear" w:color="auto" w:fill="auto"/>
            <w:vAlign w:val="center"/>
            <w:hideMark/>
          </w:tcPr>
          <w:p w14:paraId="65BEAD4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5F0A5F6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2BFAA76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49F4914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4676247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3D62A52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0C65B50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12</w:t>
            </w:r>
          </w:p>
        </w:tc>
      </w:tr>
    </w:tbl>
    <w:p w14:paraId="67AF4EB2" w14:textId="77777777" w:rsidR="0005007E" w:rsidRDefault="0005007E" w:rsidP="0005007E">
      <w:pPr>
        <w:jc w:val="center"/>
        <w:rPr>
          <w:lang w:eastAsia="ko-KR"/>
        </w:rPr>
      </w:pPr>
      <w:r>
        <w:rPr>
          <w:rFonts w:hint="eastAsia"/>
          <w:lang w:eastAsia="ko-KR"/>
        </w:rPr>
        <w:t>(</w:t>
      </w:r>
      <w:r>
        <w:rPr>
          <w:lang w:eastAsia="ko-KR"/>
        </w:rPr>
        <w:t>b</w:t>
      </w:r>
      <w:r>
        <w:rPr>
          <w:rFonts w:hint="eastAsia"/>
          <w:lang w:eastAsia="ko-KR"/>
        </w:rPr>
        <w:t xml:space="preserve">) </w:t>
      </w:r>
      <w:r>
        <w:rPr>
          <w:lang w:eastAsia="ko-KR"/>
        </w:rPr>
        <w:t>For format B4</w:t>
      </w:r>
    </w:p>
    <w:p w14:paraId="4B6AF6A7" w14:textId="77777777" w:rsidR="0005007E" w:rsidRDefault="0005007E" w:rsidP="0005007E">
      <w:pPr>
        <w:jc w:val="center"/>
        <w:rPr>
          <w:lang w:eastAsia="ko-KR"/>
        </w:rPr>
      </w:pPr>
    </w:p>
    <w:p w14:paraId="61854566" w14:textId="77777777" w:rsidR="0005007E" w:rsidRDefault="0005007E" w:rsidP="003811AA">
      <w:pPr>
        <w:pStyle w:val="ListParagraph"/>
        <w:widowControl/>
        <w:numPr>
          <w:ilvl w:val="1"/>
          <w:numId w:val="24"/>
        </w:numPr>
        <w:wordWrap w:val="0"/>
        <w:autoSpaceDE w:val="0"/>
        <w:autoSpaceDN w:val="0"/>
        <w:spacing w:before="60" w:line="360" w:lineRule="atLeast"/>
        <w:ind w:firstLineChars="0"/>
      </w:pPr>
      <w:r>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C63DA7" w14:paraId="43F5FBE5" w14:textId="77777777" w:rsidTr="0005007E">
        <w:trPr>
          <w:trHeight w:val="350"/>
        </w:trPr>
        <w:tc>
          <w:tcPr>
            <w:tcW w:w="1040" w:type="dxa"/>
            <w:shd w:val="clear" w:color="auto" w:fill="auto"/>
            <w:vAlign w:val="center"/>
            <w:hideMark/>
          </w:tcPr>
          <w:p w14:paraId="50C4470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14E4A8E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232FD6C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16</w:t>
            </w:r>
          </w:p>
        </w:tc>
        <w:tc>
          <w:tcPr>
            <w:tcW w:w="1040" w:type="dxa"/>
            <w:shd w:val="clear" w:color="auto" w:fill="auto"/>
            <w:vAlign w:val="center"/>
            <w:hideMark/>
          </w:tcPr>
          <w:p w14:paraId="7D500AC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2BA56C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419ED14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4D050B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46B6445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59699E9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75AF8508" w14:textId="77777777" w:rsidTr="0005007E">
        <w:trPr>
          <w:trHeight w:val="350"/>
        </w:trPr>
        <w:tc>
          <w:tcPr>
            <w:tcW w:w="1040" w:type="dxa"/>
            <w:shd w:val="clear" w:color="auto" w:fill="auto"/>
            <w:vAlign w:val="center"/>
            <w:hideMark/>
          </w:tcPr>
          <w:p w14:paraId="4ECD4F6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56B88F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797168A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8</w:t>
            </w:r>
          </w:p>
        </w:tc>
        <w:tc>
          <w:tcPr>
            <w:tcW w:w="1040" w:type="dxa"/>
            <w:shd w:val="clear" w:color="auto" w:fill="auto"/>
            <w:vAlign w:val="center"/>
            <w:hideMark/>
          </w:tcPr>
          <w:p w14:paraId="0EC9C0F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6CFC90F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3052D17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7439910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F7D7D2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6C362ED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233521A3" w14:textId="77777777" w:rsidTr="0005007E">
        <w:trPr>
          <w:trHeight w:val="350"/>
        </w:trPr>
        <w:tc>
          <w:tcPr>
            <w:tcW w:w="1040" w:type="dxa"/>
            <w:shd w:val="clear" w:color="auto" w:fill="auto"/>
            <w:vAlign w:val="center"/>
            <w:hideMark/>
          </w:tcPr>
          <w:p w14:paraId="698F743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F6A935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76A321E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c>
          <w:tcPr>
            <w:tcW w:w="1040" w:type="dxa"/>
            <w:shd w:val="clear" w:color="auto" w:fill="auto"/>
            <w:vAlign w:val="center"/>
            <w:hideMark/>
          </w:tcPr>
          <w:p w14:paraId="6B58AF0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4440639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753A221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23A1AE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1A26EE4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628F016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0CC93D59" w14:textId="77777777" w:rsidTr="0005007E">
        <w:trPr>
          <w:trHeight w:val="350"/>
        </w:trPr>
        <w:tc>
          <w:tcPr>
            <w:tcW w:w="1040" w:type="dxa"/>
            <w:shd w:val="clear" w:color="auto" w:fill="auto"/>
            <w:vAlign w:val="center"/>
            <w:hideMark/>
          </w:tcPr>
          <w:p w14:paraId="4858288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918AE3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42E083F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3A34859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BF67F7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40" w:type="dxa"/>
            <w:shd w:val="clear" w:color="auto" w:fill="auto"/>
            <w:vAlign w:val="center"/>
            <w:hideMark/>
          </w:tcPr>
          <w:p w14:paraId="0A84271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ADC355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3CF6DC8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6576773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4C125680" w14:textId="77777777" w:rsidTr="0005007E">
        <w:trPr>
          <w:trHeight w:val="350"/>
        </w:trPr>
        <w:tc>
          <w:tcPr>
            <w:tcW w:w="1040" w:type="dxa"/>
            <w:shd w:val="clear" w:color="auto" w:fill="auto"/>
            <w:vAlign w:val="center"/>
            <w:hideMark/>
          </w:tcPr>
          <w:p w14:paraId="1F433F2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1DB4B8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04ED845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26FBA34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9" w:type="dxa"/>
            <w:shd w:val="clear" w:color="auto" w:fill="auto"/>
            <w:vAlign w:val="center"/>
            <w:hideMark/>
          </w:tcPr>
          <w:p w14:paraId="1EB2A25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3,4,8,9</w:t>
            </w:r>
          </w:p>
        </w:tc>
        <w:tc>
          <w:tcPr>
            <w:tcW w:w="1040" w:type="dxa"/>
            <w:shd w:val="clear" w:color="auto" w:fill="auto"/>
            <w:vAlign w:val="center"/>
            <w:hideMark/>
          </w:tcPr>
          <w:p w14:paraId="4609F5F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72EA85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23FD5C7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49D0031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bl>
    <w:p w14:paraId="768D5698" w14:textId="77777777" w:rsidR="0005007E" w:rsidRDefault="0005007E" w:rsidP="0005007E">
      <w:pPr>
        <w:jc w:val="center"/>
        <w:rPr>
          <w:lang w:eastAsia="ko-KR"/>
        </w:rPr>
      </w:pPr>
      <w:r>
        <w:rPr>
          <w:rFonts w:hint="eastAsia"/>
          <w:lang w:eastAsia="ko-KR"/>
        </w:rPr>
        <w:t>(</w:t>
      </w:r>
      <w:r>
        <w:rPr>
          <w:lang w:eastAsia="ko-KR"/>
        </w:rPr>
        <w:t>c</w:t>
      </w:r>
      <w:r>
        <w:rPr>
          <w:rFonts w:hint="eastAsia"/>
          <w:lang w:eastAsia="ko-KR"/>
        </w:rPr>
        <w:t xml:space="preserve">) </w:t>
      </w:r>
      <w:r>
        <w:rPr>
          <w:lang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C63DA7" w14:paraId="5DE511A6" w14:textId="77777777" w:rsidTr="0005007E">
        <w:trPr>
          <w:trHeight w:val="350"/>
        </w:trPr>
        <w:tc>
          <w:tcPr>
            <w:tcW w:w="1038" w:type="dxa"/>
            <w:shd w:val="clear" w:color="auto" w:fill="auto"/>
            <w:vAlign w:val="center"/>
            <w:hideMark/>
          </w:tcPr>
          <w:p w14:paraId="27400D3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5F47C48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5F4B6F2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16</w:t>
            </w:r>
          </w:p>
        </w:tc>
        <w:tc>
          <w:tcPr>
            <w:tcW w:w="1039" w:type="dxa"/>
            <w:shd w:val="clear" w:color="auto" w:fill="auto"/>
            <w:vAlign w:val="center"/>
            <w:hideMark/>
          </w:tcPr>
          <w:p w14:paraId="6BF4B5A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5EAFE7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39" w:type="dxa"/>
            <w:shd w:val="clear" w:color="auto" w:fill="auto"/>
            <w:vAlign w:val="center"/>
            <w:hideMark/>
          </w:tcPr>
          <w:p w14:paraId="43304FA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2F6BA2C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4F4FF36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493A553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532D0CF8" w14:textId="77777777" w:rsidTr="0005007E">
        <w:trPr>
          <w:trHeight w:val="350"/>
        </w:trPr>
        <w:tc>
          <w:tcPr>
            <w:tcW w:w="1038" w:type="dxa"/>
            <w:shd w:val="clear" w:color="auto" w:fill="auto"/>
            <w:vAlign w:val="center"/>
            <w:hideMark/>
          </w:tcPr>
          <w:p w14:paraId="37E2FD4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1A1A41F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7C615FA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8</w:t>
            </w:r>
          </w:p>
        </w:tc>
        <w:tc>
          <w:tcPr>
            <w:tcW w:w="1039" w:type="dxa"/>
            <w:shd w:val="clear" w:color="auto" w:fill="auto"/>
            <w:vAlign w:val="center"/>
            <w:hideMark/>
          </w:tcPr>
          <w:p w14:paraId="3EA0132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1E0B14D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39" w:type="dxa"/>
            <w:shd w:val="clear" w:color="auto" w:fill="auto"/>
            <w:vAlign w:val="center"/>
            <w:hideMark/>
          </w:tcPr>
          <w:p w14:paraId="2A2B178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5232825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76BE22F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7750006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736F0B94" w14:textId="77777777" w:rsidTr="0005007E">
        <w:trPr>
          <w:trHeight w:val="350"/>
        </w:trPr>
        <w:tc>
          <w:tcPr>
            <w:tcW w:w="1038" w:type="dxa"/>
            <w:shd w:val="clear" w:color="auto" w:fill="auto"/>
            <w:vAlign w:val="center"/>
            <w:hideMark/>
          </w:tcPr>
          <w:p w14:paraId="025768E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6E6115F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1D94F56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c>
          <w:tcPr>
            <w:tcW w:w="1039" w:type="dxa"/>
            <w:shd w:val="clear" w:color="auto" w:fill="auto"/>
            <w:vAlign w:val="center"/>
            <w:hideMark/>
          </w:tcPr>
          <w:p w14:paraId="7697829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D7A366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39" w:type="dxa"/>
            <w:shd w:val="clear" w:color="auto" w:fill="auto"/>
            <w:vAlign w:val="center"/>
            <w:hideMark/>
          </w:tcPr>
          <w:p w14:paraId="4485A29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55BC971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3EFDF5D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2FCD562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76253005" w14:textId="77777777" w:rsidTr="0005007E">
        <w:trPr>
          <w:trHeight w:val="350"/>
        </w:trPr>
        <w:tc>
          <w:tcPr>
            <w:tcW w:w="1038" w:type="dxa"/>
            <w:shd w:val="clear" w:color="auto" w:fill="auto"/>
            <w:vAlign w:val="center"/>
            <w:hideMark/>
          </w:tcPr>
          <w:p w14:paraId="061C1EC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7FD6B05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6A3885F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15797A0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704C2C9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39" w:type="dxa"/>
            <w:shd w:val="clear" w:color="auto" w:fill="auto"/>
            <w:vAlign w:val="center"/>
            <w:hideMark/>
          </w:tcPr>
          <w:p w14:paraId="3556D3C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5F08359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58FBCA3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4E88EE2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02361009" w14:textId="77777777" w:rsidTr="0005007E">
        <w:trPr>
          <w:trHeight w:val="350"/>
        </w:trPr>
        <w:tc>
          <w:tcPr>
            <w:tcW w:w="1038" w:type="dxa"/>
            <w:shd w:val="clear" w:color="auto" w:fill="auto"/>
            <w:vAlign w:val="center"/>
            <w:hideMark/>
          </w:tcPr>
          <w:p w14:paraId="0BB0389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0276B2D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1EB6F93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6C8334B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089D50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7,9</w:t>
            </w:r>
          </w:p>
        </w:tc>
        <w:tc>
          <w:tcPr>
            <w:tcW w:w="1039" w:type="dxa"/>
            <w:shd w:val="clear" w:color="auto" w:fill="auto"/>
            <w:vAlign w:val="center"/>
            <w:hideMark/>
          </w:tcPr>
          <w:p w14:paraId="42BF30B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3BBC798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48900DC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596E942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bl>
    <w:p w14:paraId="6F11CC69" w14:textId="77777777" w:rsidR="0005007E" w:rsidRDefault="0005007E" w:rsidP="0005007E">
      <w:pPr>
        <w:jc w:val="center"/>
        <w:rPr>
          <w:lang w:eastAsia="ko-KR"/>
        </w:rPr>
      </w:pPr>
      <w:r>
        <w:rPr>
          <w:rFonts w:hint="eastAsia"/>
          <w:lang w:eastAsia="ko-KR"/>
        </w:rPr>
        <w:t>(</w:t>
      </w:r>
      <w:r>
        <w:rPr>
          <w:lang w:eastAsia="ko-KR"/>
        </w:rPr>
        <w:t>d</w:t>
      </w:r>
      <w:r>
        <w:rPr>
          <w:rFonts w:hint="eastAsia"/>
          <w:lang w:eastAsia="ko-KR"/>
        </w:rPr>
        <w:t xml:space="preserve">) </w:t>
      </w:r>
      <w:r>
        <w:rPr>
          <w:lang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C63DA7" w14:paraId="67F2D091" w14:textId="77777777" w:rsidTr="0005007E">
        <w:trPr>
          <w:trHeight w:val="350"/>
        </w:trPr>
        <w:tc>
          <w:tcPr>
            <w:tcW w:w="1040" w:type="dxa"/>
            <w:shd w:val="clear" w:color="auto" w:fill="auto"/>
            <w:vAlign w:val="center"/>
            <w:hideMark/>
          </w:tcPr>
          <w:p w14:paraId="18DBB94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405ECCC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0FE1CF4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16</w:t>
            </w:r>
          </w:p>
        </w:tc>
        <w:tc>
          <w:tcPr>
            <w:tcW w:w="1040" w:type="dxa"/>
            <w:shd w:val="clear" w:color="auto" w:fill="auto"/>
            <w:vAlign w:val="center"/>
            <w:hideMark/>
          </w:tcPr>
          <w:p w14:paraId="64DA5F8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88F1AA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14FF42E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1FB5780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FCA403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D0D729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3B4B3BEB" w14:textId="77777777" w:rsidTr="0005007E">
        <w:trPr>
          <w:trHeight w:val="350"/>
        </w:trPr>
        <w:tc>
          <w:tcPr>
            <w:tcW w:w="1040" w:type="dxa"/>
            <w:shd w:val="clear" w:color="auto" w:fill="auto"/>
            <w:vAlign w:val="center"/>
            <w:hideMark/>
          </w:tcPr>
          <w:p w14:paraId="69383B3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2D44A67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3DB2016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8</w:t>
            </w:r>
          </w:p>
        </w:tc>
        <w:tc>
          <w:tcPr>
            <w:tcW w:w="1040" w:type="dxa"/>
            <w:shd w:val="clear" w:color="auto" w:fill="auto"/>
            <w:vAlign w:val="center"/>
            <w:hideMark/>
          </w:tcPr>
          <w:p w14:paraId="70EBFF9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8BA234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07E7E40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662307A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68EA67B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399B89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75F327E3" w14:textId="77777777" w:rsidTr="0005007E">
        <w:trPr>
          <w:trHeight w:val="350"/>
        </w:trPr>
        <w:tc>
          <w:tcPr>
            <w:tcW w:w="1040" w:type="dxa"/>
            <w:shd w:val="clear" w:color="auto" w:fill="auto"/>
            <w:vAlign w:val="center"/>
            <w:hideMark/>
          </w:tcPr>
          <w:p w14:paraId="50466FA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93625D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6D57AB6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c>
          <w:tcPr>
            <w:tcW w:w="1040" w:type="dxa"/>
            <w:shd w:val="clear" w:color="auto" w:fill="auto"/>
            <w:vAlign w:val="center"/>
            <w:hideMark/>
          </w:tcPr>
          <w:p w14:paraId="5758AFD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05EC85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4F376C8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1C4BF54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290D726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3EB539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24EC2AA5" w14:textId="77777777" w:rsidTr="0005007E">
        <w:trPr>
          <w:trHeight w:val="350"/>
        </w:trPr>
        <w:tc>
          <w:tcPr>
            <w:tcW w:w="1040" w:type="dxa"/>
            <w:shd w:val="clear" w:color="auto" w:fill="auto"/>
            <w:vAlign w:val="center"/>
            <w:hideMark/>
          </w:tcPr>
          <w:p w14:paraId="0C4E33B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2F22BDE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62DB6F1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174216C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5D70C46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40" w:type="dxa"/>
            <w:shd w:val="clear" w:color="auto" w:fill="auto"/>
            <w:vAlign w:val="center"/>
            <w:hideMark/>
          </w:tcPr>
          <w:p w14:paraId="4A2C9EA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2CCE6B3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5F3157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98A2CF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5348123D" w14:textId="77777777" w:rsidTr="0005007E">
        <w:trPr>
          <w:trHeight w:val="350"/>
        </w:trPr>
        <w:tc>
          <w:tcPr>
            <w:tcW w:w="1040" w:type="dxa"/>
            <w:shd w:val="clear" w:color="auto" w:fill="auto"/>
            <w:vAlign w:val="center"/>
            <w:hideMark/>
          </w:tcPr>
          <w:p w14:paraId="132CBBC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62CB83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6CA386D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5878F22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9" w:type="dxa"/>
            <w:shd w:val="clear" w:color="auto" w:fill="auto"/>
            <w:vAlign w:val="center"/>
            <w:hideMark/>
          </w:tcPr>
          <w:p w14:paraId="32EE620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3,4,8,9</w:t>
            </w:r>
          </w:p>
        </w:tc>
        <w:tc>
          <w:tcPr>
            <w:tcW w:w="1040" w:type="dxa"/>
            <w:shd w:val="clear" w:color="auto" w:fill="auto"/>
            <w:vAlign w:val="center"/>
            <w:hideMark/>
          </w:tcPr>
          <w:p w14:paraId="7E32EE7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02F45D1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73A35AC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CDE329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bl>
    <w:p w14:paraId="0EF09544" w14:textId="77777777" w:rsidR="0005007E" w:rsidRDefault="0005007E" w:rsidP="0005007E">
      <w:pPr>
        <w:jc w:val="center"/>
        <w:rPr>
          <w:lang w:eastAsia="ko-KR"/>
        </w:rPr>
      </w:pPr>
      <w:r>
        <w:rPr>
          <w:rFonts w:hint="eastAsia"/>
          <w:lang w:eastAsia="ko-KR"/>
        </w:rPr>
        <w:t>(</w:t>
      </w:r>
      <w:r>
        <w:rPr>
          <w:lang w:eastAsia="ko-KR"/>
        </w:rPr>
        <w:t>e</w:t>
      </w:r>
      <w:r>
        <w:rPr>
          <w:rFonts w:hint="eastAsia"/>
          <w:lang w:eastAsia="ko-KR"/>
        </w:rPr>
        <w:t xml:space="preserve">) </w:t>
      </w:r>
      <w:r>
        <w:rPr>
          <w:lang w:eastAsia="ko-KR"/>
        </w:rPr>
        <w:t>For format A3/B3</w:t>
      </w:r>
    </w:p>
    <w:p w14:paraId="5E9EB20D" w14:textId="78D60105" w:rsidR="00FF00A4" w:rsidRDefault="00FF00A4" w:rsidP="00D42BB1">
      <w:pPr>
        <w:rPr>
          <w:b/>
        </w:rPr>
      </w:pPr>
    </w:p>
    <w:p w14:paraId="05F775FD" w14:textId="65FB49E1" w:rsidR="00244F72" w:rsidRDefault="00244F72" w:rsidP="00244F72">
      <w:pPr>
        <w:pStyle w:val="Caption"/>
        <w:rPr>
          <w:b w:val="0"/>
        </w:rPr>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6</w:t>
      </w:r>
      <w:r w:rsidRPr="00244F72">
        <w:rPr>
          <w:highlight w:val="cyan"/>
        </w:rPr>
        <w:fldChar w:fldCharType="end"/>
      </w:r>
      <w:r w:rsidRPr="00244F72">
        <w:rPr>
          <w:highlight w:val="cyan"/>
        </w:rPr>
        <w:t>:</w:t>
      </w:r>
    </w:p>
    <w:p w14:paraId="21C3AD4B" w14:textId="39B70BBA" w:rsidR="00D42BB1" w:rsidRDefault="00876E2D" w:rsidP="00D42BB1">
      <w:pPr>
        <w:rPr>
          <w:b/>
        </w:rPr>
      </w:pPr>
      <w:r>
        <w:rPr>
          <w:b/>
        </w:rPr>
        <w:t>Ericsson propose to modify some</w:t>
      </w:r>
      <w:r w:rsidR="00222755">
        <w:rPr>
          <w:b/>
        </w:rPr>
        <w:t xml:space="preserve"> entries for format B4, so we have the following alternatives to consider:</w:t>
      </w:r>
    </w:p>
    <w:p w14:paraId="378BD811" w14:textId="77777777" w:rsidR="00222755" w:rsidRDefault="00222755" w:rsidP="00222755">
      <w:r>
        <w:t>Alt1: Confirm the current WA for format B4</w:t>
      </w:r>
    </w:p>
    <w:p w14:paraId="0AECC8E3" w14:textId="77777777" w:rsidR="00222755" w:rsidRPr="00D42BB1" w:rsidRDefault="00222755" w:rsidP="00222755">
      <w:r>
        <w:t>Alt2: (Ericsson): Confirm the WA with the following updates:</w:t>
      </w:r>
    </w:p>
    <w:p w14:paraId="62A38E02" w14:textId="77777777" w:rsidR="00222755" w:rsidRDefault="00222755" w:rsidP="00D42BB1">
      <w:pPr>
        <w:rPr>
          <w:b/>
        </w:rPr>
      </w:pPr>
    </w:p>
    <w:p w14:paraId="1088B7F9" w14:textId="77777777" w:rsidR="00681B00" w:rsidRPr="00E6049D" w:rsidRDefault="00681B00" w:rsidP="00681B00">
      <w:pPr>
        <w:pStyle w:val="TH"/>
        <w:rPr>
          <w:lang w:val="en-US"/>
        </w:rPr>
      </w:pPr>
      <w:r w:rsidRPr="00E6049D">
        <w:rPr>
          <w:lang w:val="en-US"/>
        </w:rPr>
        <w:t xml:space="preserve">Table </w:t>
      </w:r>
      <w:r>
        <w:rPr>
          <w:lang w:val="en-US"/>
        </w:rPr>
        <w:t>3</w:t>
      </w:r>
      <w:r w:rsidRPr="00E6049D">
        <w:rPr>
          <w:lang w:val="en-US"/>
        </w:rPr>
        <w:t xml:space="preserve">. </w:t>
      </w:r>
      <w:r>
        <w:rPr>
          <w:lang w:val="en-US"/>
        </w:rPr>
        <w:t xml:space="preserve">Resulting RACH Configuration Table </w:t>
      </w:r>
      <w:r w:rsidRPr="00E6049D">
        <w:rPr>
          <w:lang w:val="en-US"/>
        </w:rPr>
        <w:t>f</w:t>
      </w:r>
      <w:r>
        <w:rPr>
          <w:lang w:val="en-US"/>
        </w:rPr>
        <w:t>or format B4 for 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681B00" w:rsidRPr="0077437E" w14:paraId="4B1E63D4" w14:textId="77777777" w:rsidTr="0005007E">
        <w:trPr>
          <w:jc w:val="center"/>
        </w:trPr>
        <w:tc>
          <w:tcPr>
            <w:tcW w:w="1397" w:type="dxa"/>
            <w:vMerge w:val="restart"/>
            <w:shd w:val="clear" w:color="auto" w:fill="auto"/>
          </w:tcPr>
          <w:p w14:paraId="680677D0"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5B2F54C8"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Preamble format</w:t>
            </w:r>
          </w:p>
        </w:tc>
        <w:tc>
          <w:tcPr>
            <w:tcW w:w="1539" w:type="dxa"/>
            <w:gridSpan w:val="2"/>
            <w:tcBorders>
              <w:bottom w:val="nil"/>
            </w:tcBorders>
            <w:shd w:val="clear" w:color="auto" w:fill="auto"/>
          </w:tcPr>
          <w:p w14:paraId="41D45DEA" w14:textId="77777777" w:rsidR="00681B00" w:rsidRPr="0077437E" w:rsidRDefault="00681B00" w:rsidP="0005007E">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188FD0E6" wp14:editId="604DC79E">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0B23AB02"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2642CC3"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08162829"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550F4EFC"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2EFDDDA" wp14:editId="671ECBC9">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47560C30"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37CC4D3" wp14:editId="04978E39">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681B00" w:rsidRPr="0077437E" w14:paraId="13641DB2" w14:textId="77777777" w:rsidTr="0005007E">
        <w:trPr>
          <w:jc w:val="center"/>
        </w:trPr>
        <w:tc>
          <w:tcPr>
            <w:tcW w:w="1397" w:type="dxa"/>
            <w:vMerge/>
            <w:shd w:val="clear" w:color="auto" w:fill="auto"/>
            <w:vAlign w:val="center"/>
          </w:tcPr>
          <w:p w14:paraId="67E8A669" w14:textId="77777777" w:rsidR="00681B00" w:rsidRPr="0077437E" w:rsidRDefault="00681B00" w:rsidP="0005007E">
            <w:pPr>
              <w:keepNext/>
              <w:keepLines/>
              <w:spacing w:after="0"/>
              <w:jc w:val="center"/>
              <w:rPr>
                <w:rFonts w:ascii="Arial" w:eastAsia="Batang" w:hAnsi="Arial"/>
                <w:b/>
                <w:sz w:val="18"/>
              </w:rPr>
            </w:pPr>
          </w:p>
        </w:tc>
        <w:tc>
          <w:tcPr>
            <w:tcW w:w="1031" w:type="dxa"/>
            <w:vMerge/>
            <w:shd w:val="clear" w:color="auto" w:fill="auto"/>
            <w:vAlign w:val="center"/>
          </w:tcPr>
          <w:p w14:paraId="634507A6" w14:textId="77777777" w:rsidR="00681B00" w:rsidRPr="0077437E" w:rsidRDefault="00681B00" w:rsidP="0005007E">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A434EA8"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4537E3B1" wp14:editId="0C26E5FB">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332D7DB1"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B517825" wp14:editId="0F7AF27E">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33BB009" w14:textId="77777777" w:rsidR="00681B00" w:rsidRPr="0077437E" w:rsidRDefault="00681B00" w:rsidP="0005007E">
            <w:pPr>
              <w:keepNext/>
              <w:keepLines/>
              <w:spacing w:after="0"/>
              <w:jc w:val="center"/>
              <w:rPr>
                <w:rFonts w:ascii="Arial" w:eastAsia="Batang" w:hAnsi="Arial"/>
                <w:b/>
                <w:sz w:val="18"/>
              </w:rPr>
            </w:pPr>
          </w:p>
        </w:tc>
        <w:tc>
          <w:tcPr>
            <w:tcW w:w="897" w:type="dxa"/>
            <w:vMerge/>
            <w:shd w:val="clear" w:color="auto" w:fill="auto"/>
          </w:tcPr>
          <w:p w14:paraId="53DD4713" w14:textId="77777777" w:rsidR="00681B00" w:rsidRPr="0077437E" w:rsidRDefault="00681B00" w:rsidP="0005007E">
            <w:pPr>
              <w:keepNext/>
              <w:keepLines/>
              <w:spacing w:after="0"/>
              <w:jc w:val="center"/>
              <w:rPr>
                <w:rFonts w:ascii="Arial" w:eastAsia="Batang" w:hAnsi="Arial"/>
                <w:b/>
                <w:sz w:val="18"/>
              </w:rPr>
            </w:pPr>
          </w:p>
        </w:tc>
        <w:tc>
          <w:tcPr>
            <w:tcW w:w="1027" w:type="dxa"/>
            <w:vMerge/>
          </w:tcPr>
          <w:p w14:paraId="6AFC7CD7" w14:textId="77777777" w:rsidR="00681B00" w:rsidRPr="0077437E" w:rsidRDefault="00681B00" w:rsidP="0005007E">
            <w:pPr>
              <w:keepNext/>
              <w:keepLines/>
              <w:spacing w:after="0"/>
              <w:jc w:val="center"/>
              <w:rPr>
                <w:rFonts w:ascii="Arial" w:eastAsia="Batang" w:hAnsi="Arial"/>
                <w:b/>
                <w:sz w:val="18"/>
              </w:rPr>
            </w:pPr>
          </w:p>
        </w:tc>
        <w:tc>
          <w:tcPr>
            <w:tcW w:w="1097" w:type="dxa"/>
            <w:vMerge/>
          </w:tcPr>
          <w:p w14:paraId="734E353F" w14:textId="77777777" w:rsidR="00681B00" w:rsidRPr="0077437E" w:rsidRDefault="00681B00" w:rsidP="0005007E">
            <w:pPr>
              <w:keepNext/>
              <w:keepLines/>
              <w:spacing w:after="0"/>
              <w:jc w:val="center"/>
              <w:rPr>
                <w:rFonts w:ascii="Arial" w:eastAsia="Batang" w:hAnsi="Arial"/>
                <w:b/>
                <w:sz w:val="18"/>
              </w:rPr>
            </w:pPr>
          </w:p>
        </w:tc>
        <w:tc>
          <w:tcPr>
            <w:tcW w:w="1004" w:type="dxa"/>
            <w:vMerge/>
          </w:tcPr>
          <w:p w14:paraId="1A5D9685" w14:textId="77777777" w:rsidR="00681B00" w:rsidRPr="0077437E" w:rsidRDefault="00681B00" w:rsidP="0005007E">
            <w:pPr>
              <w:keepNext/>
              <w:keepLines/>
              <w:spacing w:after="0"/>
              <w:jc w:val="center"/>
              <w:rPr>
                <w:rFonts w:ascii="Arial" w:eastAsia="Batang" w:hAnsi="Arial"/>
                <w:b/>
                <w:sz w:val="18"/>
              </w:rPr>
            </w:pPr>
          </w:p>
        </w:tc>
      </w:tr>
      <w:tr w:rsidR="00681B00" w:rsidRPr="0077437E" w14:paraId="16C0199D" w14:textId="77777777" w:rsidTr="0005007E">
        <w:trPr>
          <w:jc w:val="center"/>
        </w:trPr>
        <w:tc>
          <w:tcPr>
            <w:tcW w:w="1397" w:type="dxa"/>
            <w:shd w:val="clear" w:color="auto" w:fill="auto"/>
          </w:tcPr>
          <w:p w14:paraId="6D8B8497"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154</w:t>
            </w:r>
          </w:p>
        </w:tc>
        <w:tc>
          <w:tcPr>
            <w:tcW w:w="1031" w:type="dxa"/>
            <w:shd w:val="clear" w:color="auto" w:fill="auto"/>
          </w:tcPr>
          <w:p w14:paraId="1C6A742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AF74AE5"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3C0112A7"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103553E2" w14:textId="77777777" w:rsidR="00681B00" w:rsidRPr="0077437E" w:rsidRDefault="00681B00" w:rsidP="0005007E">
            <w:pPr>
              <w:keepNext/>
              <w:keepLines/>
              <w:spacing w:after="0"/>
              <w:jc w:val="center"/>
              <w:rPr>
                <w:rFonts w:ascii="Arial" w:eastAsia="Batang" w:hAnsi="Arial"/>
                <w:sz w:val="18"/>
              </w:rPr>
            </w:pPr>
            <w:r w:rsidRPr="00705ECC">
              <w:rPr>
                <w:rFonts w:ascii="Arial" w:eastAsia="Batang" w:hAnsi="Arial"/>
                <w:sz w:val="18"/>
              </w:rPr>
              <w:t>2</w:t>
            </w:r>
            <w:r w:rsidRPr="0089382F">
              <w:rPr>
                <w:rFonts w:ascii="Arial" w:eastAsia="Batang" w:hAnsi="Arial"/>
                <w:strike/>
                <w:color w:val="FF0000"/>
                <w:sz w:val="18"/>
              </w:rPr>
              <w:t>,,4,7,8,9</w:t>
            </w:r>
          </w:p>
        </w:tc>
        <w:tc>
          <w:tcPr>
            <w:tcW w:w="897" w:type="dxa"/>
            <w:shd w:val="clear" w:color="auto" w:fill="auto"/>
          </w:tcPr>
          <w:p w14:paraId="68DFB5F4"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69543BF6"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5F8D42E7"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494C7F65"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6745DA21" w14:textId="77777777" w:rsidTr="0005007E">
        <w:trPr>
          <w:jc w:val="center"/>
        </w:trPr>
        <w:tc>
          <w:tcPr>
            <w:tcW w:w="1397" w:type="dxa"/>
            <w:shd w:val="clear" w:color="auto" w:fill="auto"/>
          </w:tcPr>
          <w:p w14:paraId="62A3604B"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155</w:t>
            </w:r>
          </w:p>
        </w:tc>
        <w:tc>
          <w:tcPr>
            <w:tcW w:w="1031" w:type="dxa"/>
            <w:shd w:val="clear" w:color="auto" w:fill="auto"/>
          </w:tcPr>
          <w:p w14:paraId="30B2094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91B593D"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693B4E94"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2342604E" w14:textId="77777777" w:rsidR="00681B00" w:rsidRPr="0077437E" w:rsidRDefault="00681B00" w:rsidP="0005007E">
            <w:pPr>
              <w:keepNext/>
              <w:keepLines/>
              <w:spacing w:after="0"/>
              <w:jc w:val="center"/>
              <w:rPr>
                <w:rFonts w:ascii="Arial" w:eastAsia="Batang" w:hAnsi="Arial"/>
                <w:sz w:val="18"/>
              </w:rPr>
            </w:pPr>
            <w:r w:rsidRPr="005E31E8">
              <w:rPr>
                <w:rFonts w:ascii="Arial" w:eastAsia="Batang" w:hAnsi="Arial"/>
                <w:strike/>
                <w:color w:val="FF0000"/>
                <w:sz w:val="18"/>
              </w:rPr>
              <w:t>8,</w:t>
            </w:r>
            <w:r>
              <w:rPr>
                <w:rFonts w:ascii="Arial" w:eastAsia="Batang" w:hAnsi="Arial"/>
                <w:sz w:val="18"/>
              </w:rPr>
              <w:t>1</w:t>
            </w:r>
          </w:p>
        </w:tc>
        <w:tc>
          <w:tcPr>
            <w:tcW w:w="897" w:type="dxa"/>
            <w:shd w:val="clear" w:color="auto" w:fill="auto"/>
          </w:tcPr>
          <w:p w14:paraId="44755053"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63975EA3"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1097" w:type="dxa"/>
          </w:tcPr>
          <w:p w14:paraId="41166EED"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14AA6087"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695C2269" w14:textId="77777777" w:rsidTr="0005007E">
        <w:trPr>
          <w:jc w:val="center"/>
        </w:trPr>
        <w:tc>
          <w:tcPr>
            <w:tcW w:w="1397" w:type="dxa"/>
            <w:shd w:val="clear" w:color="auto" w:fill="auto"/>
          </w:tcPr>
          <w:p w14:paraId="7DCE21F0"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156</w:t>
            </w:r>
          </w:p>
        </w:tc>
        <w:tc>
          <w:tcPr>
            <w:tcW w:w="1031" w:type="dxa"/>
            <w:shd w:val="clear" w:color="auto" w:fill="auto"/>
          </w:tcPr>
          <w:p w14:paraId="67F9015A"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6B5BBA0"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14EBD27A"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35F654A2"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7</w:t>
            </w:r>
            <w:r w:rsidRPr="0089382F">
              <w:rPr>
                <w:rFonts w:ascii="Arial" w:eastAsia="Batang" w:hAnsi="Arial"/>
                <w:strike/>
                <w:color w:val="FF0000"/>
                <w:sz w:val="18"/>
              </w:rPr>
              <w:t>,9</w:t>
            </w:r>
          </w:p>
        </w:tc>
        <w:tc>
          <w:tcPr>
            <w:tcW w:w="897" w:type="dxa"/>
            <w:shd w:val="clear" w:color="auto" w:fill="auto"/>
          </w:tcPr>
          <w:p w14:paraId="46199B2D"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0</w:t>
            </w:r>
          </w:p>
        </w:tc>
        <w:tc>
          <w:tcPr>
            <w:tcW w:w="1027" w:type="dxa"/>
            <w:vAlign w:val="center"/>
          </w:tcPr>
          <w:p w14:paraId="5F62DC65"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6EAE00B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45EF14F"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3553C309" w14:textId="77777777" w:rsidTr="0005007E">
        <w:trPr>
          <w:jc w:val="center"/>
        </w:trPr>
        <w:tc>
          <w:tcPr>
            <w:tcW w:w="1397" w:type="dxa"/>
            <w:shd w:val="clear" w:color="auto" w:fill="auto"/>
          </w:tcPr>
          <w:p w14:paraId="3E41999A"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158</w:t>
            </w:r>
          </w:p>
        </w:tc>
        <w:tc>
          <w:tcPr>
            <w:tcW w:w="1031" w:type="dxa"/>
            <w:shd w:val="clear" w:color="auto" w:fill="auto"/>
          </w:tcPr>
          <w:p w14:paraId="75AE6C87"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F86711A"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23ADC83E"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5CE7A52C"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4</w:t>
            </w:r>
            <w:r w:rsidRPr="0089382F">
              <w:rPr>
                <w:rFonts w:ascii="Arial" w:eastAsia="Batang" w:hAnsi="Arial"/>
                <w:strike/>
                <w:color w:val="FF0000"/>
                <w:sz w:val="18"/>
              </w:rPr>
              <w:t>,9</w:t>
            </w:r>
          </w:p>
        </w:tc>
        <w:tc>
          <w:tcPr>
            <w:tcW w:w="897" w:type="dxa"/>
            <w:shd w:val="clear" w:color="auto" w:fill="auto"/>
          </w:tcPr>
          <w:p w14:paraId="3DB88118"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6A3D5613"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1097" w:type="dxa"/>
          </w:tcPr>
          <w:p w14:paraId="4E1C075F"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45393A4"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36752DE1" w14:textId="77777777" w:rsidTr="0005007E">
        <w:trPr>
          <w:jc w:val="center"/>
        </w:trPr>
        <w:tc>
          <w:tcPr>
            <w:tcW w:w="1397" w:type="dxa"/>
            <w:shd w:val="clear" w:color="auto" w:fill="auto"/>
          </w:tcPr>
          <w:p w14:paraId="12D9F0AA"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162</w:t>
            </w:r>
          </w:p>
        </w:tc>
        <w:tc>
          <w:tcPr>
            <w:tcW w:w="1031" w:type="dxa"/>
            <w:shd w:val="clear" w:color="auto" w:fill="auto"/>
          </w:tcPr>
          <w:p w14:paraId="4DF2652D"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7204AC2"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tcPr>
          <w:p w14:paraId="5CE0E564"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ACD2344" w14:textId="77777777" w:rsidR="00681B00" w:rsidRPr="0077437E" w:rsidRDefault="00681B00" w:rsidP="0005007E">
            <w:pPr>
              <w:keepNext/>
              <w:keepLines/>
              <w:spacing w:after="0"/>
              <w:jc w:val="center"/>
              <w:rPr>
                <w:rFonts w:ascii="Arial" w:eastAsia="Batang" w:hAnsi="Arial"/>
                <w:sz w:val="18"/>
              </w:rPr>
            </w:pPr>
            <w:r w:rsidRPr="007312F1">
              <w:rPr>
                <w:rFonts w:ascii="Arial" w:eastAsia="Batang" w:hAnsi="Arial"/>
                <w:strike/>
                <w:color w:val="FF0000"/>
                <w:sz w:val="18"/>
              </w:rPr>
              <w:t>8,9</w:t>
            </w:r>
            <w:r w:rsidRPr="007312F1">
              <w:rPr>
                <w:rFonts w:ascii="Arial" w:eastAsia="Batang" w:hAnsi="Arial"/>
                <w:color w:val="FF0000"/>
                <w:sz w:val="18"/>
              </w:rPr>
              <w:t>7</w:t>
            </w:r>
          </w:p>
        </w:tc>
        <w:tc>
          <w:tcPr>
            <w:tcW w:w="897" w:type="dxa"/>
            <w:shd w:val="clear" w:color="auto" w:fill="auto"/>
          </w:tcPr>
          <w:p w14:paraId="6ACEBDC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185409A3"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2</w:t>
            </w:r>
          </w:p>
        </w:tc>
        <w:tc>
          <w:tcPr>
            <w:tcW w:w="1097" w:type="dxa"/>
          </w:tcPr>
          <w:p w14:paraId="6B02737A"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5814F12D"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bl>
    <w:p w14:paraId="389A3FA7" w14:textId="3578D5FD" w:rsidR="00681B00" w:rsidRDefault="00681B00" w:rsidP="00D42BB1"/>
    <w:tbl>
      <w:tblPr>
        <w:tblStyle w:val="TableGrid"/>
        <w:tblW w:w="0" w:type="auto"/>
        <w:tblLook w:val="04A0" w:firstRow="1" w:lastRow="0" w:firstColumn="1" w:lastColumn="0" w:noHBand="0" w:noVBand="1"/>
      </w:tblPr>
      <w:tblGrid>
        <w:gridCol w:w="4675"/>
        <w:gridCol w:w="4675"/>
      </w:tblGrid>
      <w:tr w:rsidR="004543BA" w14:paraId="1083D140" w14:textId="77777777" w:rsidTr="00FD5F4B">
        <w:tc>
          <w:tcPr>
            <w:tcW w:w="4675" w:type="dxa"/>
          </w:tcPr>
          <w:p w14:paraId="1E039596" w14:textId="77777777" w:rsidR="004543BA" w:rsidRDefault="004543BA" w:rsidP="00FD5F4B">
            <w:pPr>
              <w:contextualSpacing/>
              <w:rPr>
                <w:color w:val="000000" w:themeColor="text1"/>
              </w:rPr>
            </w:pPr>
            <w:r>
              <w:rPr>
                <w:color w:val="000000" w:themeColor="text1"/>
              </w:rPr>
              <w:t>Company</w:t>
            </w:r>
          </w:p>
        </w:tc>
        <w:tc>
          <w:tcPr>
            <w:tcW w:w="4675" w:type="dxa"/>
          </w:tcPr>
          <w:p w14:paraId="0A8E4F45" w14:textId="77777777" w:rsidR="004543BA" w:rsidRDefault="004543BA" w:rsidP="00FD5F4B">
            <w:pPr>
              <w:contextualSpacing/>
              <w:rPr>
                <w:color w:val="000000" w:themeColor="text1"/>
              </w:rPr>
            </w:pPr>
            <w:r>
              <w:rPr>
                <w:color w:val="000000" w:themeColor="text1"/>
              </w:rPr>
              <w:t>Alt1 or Alt2</w:t>
            </w:r>
          </w:p>
        </w:tc>
      </w:tr>
      <w:tr w:rsidR="00392EAB" w14:paraId="35CBECA5" w14:textId="77777777" w:rsidTr="00FD5F4B">
        <w:tc>
          <w:tcPr>
            <w:tcW w:w="4675" w:type="dxa"/>
          </w:tcPr>
          <w:p w14:paraId="2BFF4D28" w14:textId="3648251B" w:rsidR="00392EAB" w:rsidRDefault="00392EAB" w:rsidP="00392EAB">
            <w:pPr>
              <w:contextualSpacing/>
              <w:rPr>
                <w:color w:val="000000" w:themeColor="text1"/>
              </w:rPr>
            </w:pPr>
            <w:r>
              <w:rPr>
                <w:color w:val="000000" w:themeColor="text1"/>
              </w:rPr>
              <w:t>CMCC</w:t>
            </w:r>
          </w:p>
        </w:tc>
        <w:tc>
          <w:tcPr>
            <w:tcW w:w="4675" w:type="dxa"/>
          </w:tcPr>
          <w:p w14:paraId="6FD26940" w14:textId="77777777" w:rsidR="00392EAB" w:rsidRDefault="00392EAB" w:rsidP="00392EAB">
            <w:pPr>
              <w:contextualSpacing/>
              <w:rPr>
                <w:rFonts w:ascii="Arial" w:eastAsia="Batang" w:hAnsi="Arial"/>
                <w:sz w:val="18"/>
              </w:rPr>
            </w:pPr>
            <w:r w:rsidRPr="00955EDA">
              <w:rPr>
                <w:rFonts w:ascii="Arial" w:eastAsia="Batang" w:hAnsi="Arial"/>
                <w:sz w:val="18"/>
              </w:rPr>
              <w:t>154</w:t>
            </w:r>
            <w:r>
              <w:rPr>
                <w:rFonts w:ascii="Arial" w:eastAsia="Batang" w:hAnsi="Arial"/>
                <w:sz w:val="18"/>
              </w:rPr>
              <w:t>,155,156,158,162 are all very import entries for 20 ms RO period and should not be removed.</w:t>
            </w:r>
          </w:p>
          <w:p w14:paraId="761CA585" w14:textId="77777777" w:rsidR="00392EAB" w:rsidRDefault="00392EAB" w:rsidP="00392EAB">
            <w:pPr>
              <w:contextualSpacing/>
              <w:rPr>
                <w:rFonts w:ascii="Arial" w:eastAsia="Batang" w:hAnsi="Arial"/>
                <w:sz w:val="18"/>
              </w:rPr>
            </w:pPr>
            <w:r>
              <w:rPr>
                <w:rFonts w:ascii="Arial" w:eastAsia="Batang" w:hAnsi="Arial"/>
                <w:sz w:val="18"/>
              </w:rPr>
              <w:t>According to our understanding, Ericsson’s proposal of adding RO configurations with a single RO subframe within 10ms (such as {2} {7} in the table above) is to align the UL resource of NR and TD-LTE when they coexist, and put the ROs within NR UL resource. However, even for this case, the RO positions of NR can be aligned with TD-LTE UL by shifting subframes, as shown in the figure below. Therefore, as long as we have one configuration with a single RO subframe within 10ms (now we have subframe 9), it can be shifted to align with TD-LTE UL.</w:t>
            </w:r>
          </w:p>
          <w:p w14:paraId="4406E776" w14:textId="77777777" w:rsidR="00392EAB" w:rsidRDefault="00392EAB" w:rsidP="00392EAB">
            <w:pPr>
              <w:contextualSpacing/>
              <w:rPr>
                <w:rFonts w:ascii="Arial" w:eastAsia="Batang" w:hAnsi="Arial"/>
                <w:sz w:val="18"/>
              </w:rPr>
            </w:pPr>
          </w:p>
          <w:p w14:paraId="57EA755A" w14:textId="77777777" w:rsidR="00392EAB" w:rsidRDefault="00392EAB" w:rsidP="00392EAB">
            <w:pPr>
              <w:contextualSpacing/>
              <w:rPr>
                <w:rFonts w:ascii="Arial" w:eastAsia="Batang" w:hAnsi="Arial"/>
                <w:sz w:val="18"/>
              </w:rPr>
            </w:pPr>
            <w:r w:rsidRPr="009F6AAC">
              <w:rPr>
                <w:noProof/>
                <w:lang w:eastAsia="en-US"/>
              </w:rPr>
              <w:pict w14:anchorId="08C45A8C">
                <v:shape id="图片 18" o:spid="_x0000_i1075" type="#_x0000_t75" style="width:201pt;height:70pt;visibility:visible">
                  <v:imagedata r:id="rId19" o:title=""/>
                </v:shape>
              </w:pict>
            </w:r>
          </w:p>
          <w:p w14:paraId="58A4F594" w14:textId="77777777" w:rsidR="00392EAB" w:rsidRDefault="00392EAB" w:rsidP="00392EAB">
            <w:pPr>
              <w:contextualSpacing/>
              <w:rPr>
                <w:rFonts w:ascii="Arial" w:eastAsia="Batang" w:hAnsi="Arial"/>
                <w:sz w:val="18"/>
              </w:rPr>
            </w:pPr>
          </w:p>
          <w:p w14:paraId="7C3FC740" w14:textId="4B6E2095" w:rsidR="00392EAB" w:rsidRDefault="00392EAB" w:rsidP="00392EAB">
            <w:pPr>
              <w:contextualSpacing/>
              <w:rPr>
                <w:color w:val="000000" w:themeColor="text1"/>
              </w:rPr>
            </w:pPr>
            <w:r>
              <w:rPr>
                <w:rFonts w:ascii="Arial" w:eastAsia="Batang" w:hAnsi="Arial"/>
                <w:sz w:val="18"/>
              </w:rPr>
              <w:t>If it is really necessary to add above entries for B4, and some entries of format 0 and 3 can be removed and make some extra rooms, maybe these entries can be added without removing B4 with 20ms  RO period.</w:t>
            </w:r>
          </w:p>
        </w:tc>
      </w:tr>
      <w:tr w:rsidR="004543BA" w14:paraId="70804D7B" w14:textId="77777777" w:rsidTr="00FD5F4B">
        <w:tc>
          <w:tcPr>
            <w:tcW w:w="4675" w:type="dxa"/>
          </w:tcPr>
          <w:p w14:paraId="6B423C4C" w14:textId="77777777" w:rsidR="004543BA" w:rsidRDefault="004543BA" w:rsidP="00FD5F4B">
            <w:pPr>
              <w:contextualSpacing/>
              <w:rPr>
                <w:color w:val="000000" w:themeColor="text1"/>
              </w:rPr>
            </w:pPr>
          </w:p>
        </w:tc>
        <w:tc>
          <w:tcPr>
            <w:tcW w:w="4675" w:type="dxa"/>
          </w:tcPr>
          <w:p w14:paraId="67101EF3" w14:textId="77777777" w:rsidR="004543BA" w:rsidRDefault="004543BA" w:rsidP="00FD5F4B">
            <w:pPr>
              <w:contextualSpacing/>
              <w:rPr>
                <w:color w:val="000000" w:themeColor="text1"/>
              </w:rPr>
            </w:pPr>
          </w:p>
        </w:tc>
      </w:tr>
      <w:tr w:rsidR="004543BA" w14:paraId="5D091DA2" w14:textId="77777777" w:rsidTr="00FD5F4B">
        <w:tc>
          <w:tcPr>
            <w:tcW w:w="4675" w:type="dxa"/>
          </w:tcPr>
          <w:p w14:paraId="05295588" w14:textId="77777777" w:rsidR="004543BA" w:rsidRDefault="004543BA" w:rsidP="00FD5F4B">
            <w:pPr>
              <w:contextualSpacing/>
              <w:rPr>
                <w:color w:val="000000" w:themeColor="text1"/>
              </w:rPr>
            </w:pPr>
          </w:p>
        </w:tc>
        <w:tc>
          <w:tcPr>
            <w:tcW w:w="4675" w:type="dxa"/>
          </w:tcPr>
          <w:p w14:paraId="1DC300F9" w14:textId="77777777" w:rsidR="004543BA" w:rsidRDefault="004543BA" w:rsidP="00FD5F4B">
            <w:pPr>
              <w:contextualSpacing/>
              <w:rPr>
                <w:color w:val="000000" w:themeColor="text1"/>
              </w:rPr>
            </w:pPr>
          </w:p>
        </w:tc>
      </w:tr>
    </w:tbl>
    <w:p w14:paraId="77B60C52" w14:textId="77777777" w:rsidR="004543BA" w:rsidRDefault="004543BA"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0194D34E" w14:textId="31501BC6" w:rsidR="000549EF" w:rsidRDefault="000549EF" w:rsidP="002875FD"/>
    <w:p w14:paraId="42FCCB05" w14:textId="77777777" w:rsidR="006D37F1" w:rsidRPr="00104E59" w:rsidRDefault="006D37F1" w:rsidP="006D37F1">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D37F1" w:rsidRPr="007F64E9" w14:paraId="63903F84" w14:textId="77777777" w:rsidTr="0005007E">
        <w:trPr>
          <w:jc w:val="center"/>
        </w:trPr>
        <w:tc>
          <w:tcPr>
            <w:tcW w:w="988" w:type="dxa"/>
            <w:vMerge w:val="restart"/>
            <w:shd w:val="clear" w:color="auto" w:fill="auto"/>
          </w:tcPr>
          <w:p w14:paraId="77055C19" w14:textId="77777777" w:rsidR="006D37F1" w:rsidRPr="007F64E9" w:rsidRDefault="006D37F1" w:rsidP="0005007E">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23AB30C2" w14:textId="77777777" w:rsidR="006D37F1" w:rsidRPr="007F64E9" w:rsidRDefault="006D37F1" w:rsidP="0005007E">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97A37BF" w14:textId="77777777" w:rsidR="006D37F1" w:rsidRPr="007F64E9" w:rsidRDefault="006D37F1" w:rsidP="0005007E">
            <w:pPr>
              <w:pStyle w:val="TAH"/>
              <w:rPr>
                <w:rFonts w:eastAsia="Batang"/>
              </w:rPr>
            </w:pPr>
            <w:r>
              <w:rPr>
                <w:rFonts w:eastAsia="Batang"/>
                <w:noProof/>
                <w:lang w:val="en-US"/>
              </w:rPr>
              <w:drawing>
                <wp:inline distT="0" distB="0" distL="0" distR="0" wp14:anchorId="73A23228" wp14:editId="306B108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0B9A035" w14:textId="77777777" w:rsidR="006D37F1" w:rsidRPr="007F64E9" w:rsidRDefault="006D37F1" w:rsidP="0005007E">
            <w:pPr>
              <w:pStyle w:val="TAH"/>
              <w:rPr>
                <w:rFonts w:eastAsia="Batang"/>
              </w:rPr>
            </w:pPr>
            <w:r w:rsidRPr="007F64E9">
              <w:rPr>
                <w:rFonts w:eastAsia="Batang"/>
              </w:rPr>
              <w:t>Slot number</w:t>
            </w:r>
          </w:p>
        </w:tc>
        <w:tc>
          <w:tcPr>
            <w:tcW w:w="1020" w:type="dxa"/>
            <w:vMerge w:val="restart"/>
            <w:shd w:val="clear" w:color="auto" w:fill="auto"/>
          </w:tcPr>
          <w:p w14:paraId="4C43FAFA" w14:textId="77777777" w:rsidR="006D37F1" w:rsidRPr="007F64E9" w:rsidRDefault="006D37F1" w:rsidP="0005007E">
            <w:pPr>
              <w:pStyle w:val="TAH"/>
              <w:rPr>
                <w:rFonts w:eastAsia="Batang"/>
              </w:rPr>
            </w:pPr>
            <w:r w:rsidRPr="007F64E9">
              <w:rPr>
                <w:rFonts w:eastAsia="Batang"/>
              </w:rPr>
              <w:t>Starting symbol</w:t>
            </w:r>
          </w:p>
        </w:tc>
        <w:tc>
          <w:tcPr>
            <w:tcW w:w="992" w:type="dxa"/>
            <w:vMerge w:val="restart"/>
          </w:tcPr>
          <w:p w14:paraId="67002DF9" w14:textId="77777777" w:rsidR="006D37F1" w:rsidRPr="007F64E9" w:rsidRDefault="006D37F1" w:rsidP="0005007E">
            <w:pPr>
              <w:pStyle w:val="TAH"/>
              <w:rPr>
                <w:rFonts w:eastAsia="Batang"/>
              </w:rPr>
            </w:pPr>
            <w:bookmarkStart w:id="6"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6"/>
          </w:p>
        </w:tc>
        <w:tc>
          <w:tcPr>
            <w:tcW w:w="1134" w:type="dxa"/>
            <w:vMerge w:val="restart"/>
          </w:tcPr>
          <w:p w14:paraId="0CF08B8B" w14:textId="77777777" w:rsidR="006D37F1" w:rsidRPr="007F64E9" w:rsidRDefault="006D37F1" w:rsidP="0005007E">
            <w:pPr>
              <w:pStyle w:val="TAH"/>
              <w:rPr>
                <w:rFonts w:eastAsia="Batang"/>
              </w:rPr>
            </w:pPr>
            <w:r>
              <w:rPr>
                <w:rFonts w:eastAsia="Batang"/>
                <w:noProof/>
                <w:lang w:val="en-US"/>
              </w:rPr>
              <w:drawing>
                <wp:inline distT="0" distB="0" distL="0" distR="0" wp14:anchorId="16660FBE" wp14:editId="6476B9CC">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325FE0F" w14:textId="77777777" w:rsidR="006D37F1" w:rsidRPr="007F64E9" w:rsidRDefault="006D37F1" w:rsidP="0005007E">
            <w:pPr>
              <w:pStyle w:val="TAH"/>
              <w:rPr>
                <w:rFonts w:eastAsia="Batang"/>
              </w:rPr>
            </w:pPr>
            <w:r>
              <w:rPr>
                <w:rFonts w:eastAsia="Batang"/>
                <w:noProof/>
                <w:lang w:val="en-US"/>
              </w:rPr>
              <w:drawing>
                <wp:inline distT="0" distB="0" distL="0" distR="0" wp14:anchorId="39C2B5C7" wp14:editId="7DC477FE">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D37F1" w:rsidRPr="007F64E9" w14:paraId="7CAE87AB" w14:textId="77777777" w:rsidTr="0005007E">
        <w:trPr>
          <w:jc w:val="center"/>
        </w:trPr>
        <w:tc>
          <w:tcPr>
            <w:tcW w:w="988" w:type="dxa"/>
            <w:vMerge/>
            <w:shd w:val="clear" w:color="auto" w:fill="auto"/>
            <w:vAlign w:val="center"/>
          </w:tcPr>
          <w:p w14:paraId="2FE1A264" w14:textId="77777777" w:rsidR="006D37F1" w:rsidRPr="007F64E9" w:rsidRDefault="006D37F1" w:rsidP="0005007E">
            <w:pPr>
              <w:keepNext/>
              <w:keepLines/>
              <w:jc w:val="center"/>
              <w:rPr>
                <w:rFonts w:ascii="Arial" w:eastAsia="Batang" w:hAnsi="Arial"/>
                <w:b/>
                <w:sz w:val="18"/>
              </w:rPr>
            </w:pPr>
          </w:p>
        </w:tc>
        <w:tc>
          <w:tcPr>
            <w:tcW w:w="1134" w:type="dxa"/>
            <w:vMerge/>
            <w:shd w:val="clear" w:color="auto" w:fill="auto"/>
            <w:vAlign w:val="center"/>
          </w:tcPr>
          <w:p w14:paraId="7E1FB555" w14:textId="77777777" w:rsidR="006D37F1" w:rsidRPr="007F64E9" w:rsidRDefault="006D37F1" w:rsidP="0005007E">
            <w:pPr>
              <w:keepNext/>
              <w:keepLines/>
              <w:jc w:val="center"/>
              <w:rPr>
                <w:rFonts w:ascii="Arial" w:eastAsia="Batang" w:hAnsi="Arial"/>
                <w:b/>
                <w:sz w:val="18"/>
              </w:rPr>
            </w:pPr>
          </w:p>
        </w:tc>
        <w:tc>
          <w:tcPr>
            <w:tcW w:w="708" w:type="dxa"/>
            <w:tcBorders>
              <w:top w:val="nil"/>
            </w:tcBorders>
            <w:shd w:val="clear" w:color="auto" w:fill="auto"/>
            <w:vAlign w:val="center"/>
          </w:tcPr>
          <w:p w14:paraId="217C8A5F" w14:textId="77777777" w:rsidR="006D37F1" w:rsidRPr="007F64E9" w:rsidRDefault="006D37F1" w:rsidP="0005007E">
            <w:pPr>
              <w:pStyle w:val="TAH"/>
              <w:rPr>
                <w:rFonts w:eastAsia="Batang"/>
              </w:rPr>
            </w:pPr>
            <w:r>
              <w:rPr>
                <w:rFonts w:eastAsia="Batang"/>
                <w:noProof/>
                <w:lang w:val="en-US"/>
              </w:rPr>
              <w:drawing>
                <wp:inline distT="0" distB="0" distL="0" distR="0" wp14:anchorId="753C5045" wp14:editId="25E050CB">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D5282B" w14:textId="77777777" w:rsidR="006D37F1" w:rsidRPr="007F64E9" w:rsidRDefault="006D37F1" w:rsidP="0005007E">
            <w:pPr>
              <w:pStyle w:val="TAH"/>
              <w:rPr>
                <w:rFonts w:eastAsia="Batang"/>
              </w:rPr>
            </w:pPr>
            <w:r>
              <w:rPr>
                <w:rFonts w:eastAsia="Batang"/>
                <w:noProof/>
                <w:position w:val="-10"/>
                <w:lang w:val="en-US"/>
              </w:rPr>
              <w:drawing>
                <wp:inline distT="0" distB="0" distL="0" distR="0" wp14:anchorId="29883A9D" wp14:editId="6A3D5BB8">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972C24E" w14:textId="77777777" w:rsidR="006D37F1" w:rsidRPr="007F64E9" w:rsidRDefault="006D37F1" w:rsidP="0005007E">
            <w:pPr>
              <w:keepNext/>
              <w:keepLines/>
              <w:jc w:val="center"/>
              <w:rPr>
                <w:rFonts w:ascii="Arial" w:eastAsia="Batang" w:hAnsi="Arial"/>
                <w:b/>
                <w:sz w:val="18"/>
              </w:rPr>
            </w:pPr>
          </w:p>
        </w:tc>
        <w:tc>
          <w:tcPr>
            <w:tcW w:w="1020" w:type="dxa"/>
            <w:vMerge/>
            <w:shd w:val="clear" w:color="auto" w:fill="auto"/>
          </w:tcPr>
          <w:p w14:paraId="3294E528" w14:textId="77777777" w:rsidR="006D37F1" w:rsidRPr="007F64E9" w:rsidRDefault="006D37F1" w:rsidP="0005007E">
            <w:pPr>
              <w:keepNext/>
              <w:keepLines/>
              <w:jc w:val="center"/>
              <w:rPr>
                <w:rFonts w:ascii="Arial" w:eastAsia="Batang" w:hAnsi="Arial"/>
                <w:b/>
                <w:sz w:val="18"/>
              </w:rPr>
            </w:pPr>
          </w:p>
        </w:tc>
        <w:tc>
          <w:tcPr>
            <w:tcW w:w="992" w:type="dxa"/>
            <w:vMerge/>
          </w:tcPr>
          <w:p w14:paraId="1527F990" w14:textId="77777777" w:rsidR="006D37F1" w:rsidRPr="007F64E9" w:rsidRDefault="006D37F1" w:rsidP="0005007E">
            <w:pPr>
              <w:keepNext/>
              <w:keepLines/>
              <w:jc w:val="center"/>
              <w:rPr>
                <w:rFonts w:ascii="Arial" w:eastAsia="Batang" w:hAnsi="Arial"/>
                <w:b/>
                <w:sz w:val="18"/>
              </w:rPr>
            </w:pPr>
          </w:p>
        </w:tc>
        <w:tc>
          <w:tcPr>
            <w:tcW w:w="1134" w:type="dxa"/>
            <w:vMerge/>
          </w:tcPr>
          <w:p w14:paraId="399DCE79" w14:textId="77777777" w:rsidR="006D37F1" w:rsidRPr="007F64E9" w:rsidRDefault="006D37F1" w:rsidP="0005007E">
            <w:pPr>
              <w:keepNext/>
              <w:keepLines/>
              <w:jc w:val="center"/>
              <w:rPr>
                <w:rFonts w:ascii="Arial" w:eastAsia="Batang" w:hAnsi="Arial"/>
                <w:b/>
                <w:sz w:val="18"/>
              </w:rPr>
            </w:pPr>
          </w:p>
        </w:tc>
        <w:tc>
          <w:tcPr>
            <w:tcW w:w="981" w:type="dxa"/>
            <w:vMerge/>
          </w:tcPr>
          <w:p w14:paraId="7606C488" w14:textId="77777777" w:rsidR="006D37F1" w:rsidRPr="007F64E9" w:rsidRDefault="006D37F1" w:rsidP="0005007E">
            <w:pPr>
              <w:keepNext/>
              <w:keepLines/>
              <w:jc w:val="center"/>
              <w:rPr>
                <w:rFonts w:ascii="Arial" w:eastAsia="Batang" w:hAnsi="Arial"/>
                <w:b/>
                <w:sz w:val="18"/>
              </w:rPr>
            </w:pPr>
          </w:p>
        </w:tc>
      </w:tr>
      <w:tr w:rsidR="006D37F1" w:rsidRPr="007F64E9" w14:paraId="5F1051A2" w14:textId="77777777" w:rsidTr="0005007E">
        <w:trPr>
          <w:jc w:val="center"/>
        </w:trPr>
        <w:tc>
          <w:tcPr>
            <w:tcW w:w="988" w:type="dxa"/>
            <w:shd w:val="clear" w:color="auto" w:fill="auto"/>
          </w:tcPr>
          <w:p w14:paraId="4E97AB79" w14:textId="77777777" w:rsidR="006D37F1" w:rsidRPr="007F64E9" w:rsidRDefault="006D37F1" w:rsidP="0005007E">
            <w:pPr>
              <w:pStyle w:val="TAC"/>
              <w:rPr>
                <w:rFonts w:eastAsia="Batang"/>
              </w:rPr>
            </w:pPr>
            <w:r w:rsidRPr="007F64E9">
              <w:rPr>
                <w:rFonts w:eastAsia="Batang"/>
              </w:rPr>
              <w:t>8</w:t>
            </w:r>
          </w:p>
        </w:tc>
        <w:tc>
          <w:tcPr>
            <w:tcW w:w="1134" w:type="dxa"/>
            <w:shd w:val="clear" w:color="auto" w:fill="auto"/>
          </w:tcPr>
          <w:p w14:paraId="2B9A20A4"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tcPr>
          <w:p w14:paraId="52E30BB1"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6B447684"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C839167" w14:textId="77777777" w:rsidR="006D37F1" w:rsidRPr="007F64E9" w:rsidRDefault="006D37F1" w:rsidP="0005007E">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14:paraId="1E6DE22E" w14:textId="77777777" w:rsidR="006D37F1" w:rsidRPr="007F64E9" w:rsidRDefault="006D37F1" w:rsidP="0005007E">
            <w:pPr>
              <w:pStyle w:val="TAC"/>
              <w:rPr>
                <w:rFonts w:eastAsia="Batang"/>
              </w:rPr>
            </w:pPr>
            <w:r w:rsidRPr="007F64E9">
              <w:rPr>
                <w:rFonts w:eastAsia="Batang"/>
              </w:rPr>
              <w:t>0</w:t>
            </w:r>
          </w:p>
        </w:tc>
        <w:tc>
          <w:tcPr>
            <w:tcW w:w="992" w:type="dxa"/>
          </w:tcPr>
          <w:p w14:paraId="788AB64E" w14:textId="77777777" w:rsidR="006D37F1" w:rsidRPr="007F64E9" w:rsidRDefault="006D37F1" w:rsidP="0005007E">
            <w:pPr>
              <w:pStyle w:val="TAC"/>
              <w:rPr>
                <w:rFonts w:eastAsia="Batang"/>
              </w:rPr>
            </w:pPr>
            <w:r w:rsidRPr="007F64E9">
              <w:rPr>
                <w:rFonts w:eastAsia="Batang"/>
              </w:rPr>
              <w:t>2</w:t>
            </w:r>
          </w:p>
        </w:tc>
        <w:tc>
          <w:tcPr>
            <w:tcW w:w="1134" w:type="dxa"/>
          </w:tcPr>
          <w:p w14:paraId="7C80C5FE" w14:textId="77777777" w:rsidR="006D37F1" w:rsidRPr="007F64E9" w:rsidRDefault="006D37F1" w:rsidP="0005007E">
            <w:pPr>
              <w:pStyle w:val="TAC"/>
              <w:rPr>
                <w:rFonts w:eastAsia="Batang"/>
              </w:rPr>
            </w:pPr>
            <w:r w:rsidRPr="007F64E9">
              <w:rPr>
                <w:rFonts w:eastAsia="Batang"/>
              </w:rPr>
              <w:t>6</w:t>
            </w:r>
          </w:p>
        </w:tc>
        <w:tc>
          <w:tcPr>
            <w:tcW w:w="981" w:type="dxa"/>
          </w:tcPr>
          <w:p w14:paraId="7338A49F" w14:textId="77777777" w:rsidR="006D37F1" w:rsidRPr="007F64E9" w:rsidRDefault="006D37F1" w:rsidP="0005007E">
            <w:pPr>
              <w:pStyle w:val="TAC"/>
              <w:rPr>
                <w:rFonts w:eastAsia="Batang"/>
              </w:rPr>
            </w:pPr>
            <w:r w:rsidRPr="007F64E9">
              <w:rPr>
                <w:rFonts w:eastAsia="Batang"/>
              </w:rPr>
              <w:t>2</w:t>
            </w:r>
          </w:p>
        </w:tc>
      </w:tr>
      <w:tr w:rsidR="006D37F1" w:rsidRPr="007F64E9" w14:paraId="3ACB94CA" w14:textId="77777777" w:rsidTr="0005007E">
        <w:trPr>
          <w:jc w:val="center"/>
        </w:trPr>
        <w:tc>
          <w:tcPr>
            <w:tcW w:w="988" w:type="dxa"/>
            <w:shd w:val="clear" w:color="auto" w:fill="auto"/>
            <w:vAlign w:val="center"/>
          </w:tcPr>
          <w:p w14:paraId="1018A705" w14:textId="77777777" w:rsidR="006D37F1" w:rsidRPr="007F64E9" w:rsidRDefault="006D37F1" w:rsidP="0005007E">
            <w:pPr>
              <w:pStyle w:val="TAC"/>
              <w:rPr>
                <w:rFonts w:eastAsia="Batang"/>
              </w:rPr>
            </w:pPr>
            <w:r w:rsidRPr="007F64E9">
              <w:rPr>
                <w:rFonts w:eastAsia="Batang"/>
              </w:rPr>
              <w:t>22</w:t>
            </w:r>
          </w:p>
        </w:tc>
        <w:tc>
          <w:tcPr>
            <w:tcW w:w="1134" w:type="dxa"/>
            <w:shd w:val="clear" w:color="auto" w:fill="auto"/>
            <w:vAlign w:val="center"/>
          </w:tcPr>
          <w:p w14:paraId="1CCC2543"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vAlign w:val="center"/>
          </w:tcPr>
          <w:p w14:paraId="5EBE48E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4FF2C98"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C5E8DE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2277743F"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5BB362BC"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0BDFBBF0" w14:textId="77777777" w:rsidR="006D37F1" w:rsidRPr="007F64E9" w:rsidRDefault="006D37F1" w:rsidP="0005007E">
            <w:pPr>
              <w:pStyle w:val="TAC"/>
              <w:rPr>
                <w:rFonts w:eastAsia="Batang"/>
              </w:rPr>
            </w:pPr>
            <w:r w:rsidRPr="007F64E9">
              <w:rPr>
                <w:rFonts w:eastAsia="Batang"/>
              </w:rPr>
              <w:t>6</w:t>
            </w:r>
          </w:p>
        </w:tc>
        <w:tc>
          <w:tcPr>
            <w:tcW w:w="981" w:type="dxa"/>
          </w:tcPr>
          <w:p w14:paraId="2139A069" w14:textId="77777777" w:rsidR="006D37F1" w:rsidRPr="007F64E9" w:rsidRDefault="006D37F1" w:rsidP="0005007E">
            <w:pPr>
              <w:pStyle w:val="TAC"/>
              <w:rPr>
                <w:rFonts w:eastAsia="Batang"/>
              </w:rPr>
            </w:pPr>
            <w:r w:rsidRPr="007F64E9">
              <w:rPr>
                <w:rFonts w:eastAsia="Batang"/>
              </w:rPr>
              <w:t>2</w:t>
            </w:r>
          </w:p>
        </w:tc>
      </w:tr>
      <w:tr w:rsidR="006D37F1" w:rsidRPr="007F64E9" w14:paraId="3A57D4B7" w14:textId="77777777" w:rsidTr="0005007E">
        <w:trPr>
          <w:jc w:val="center"/>
        </w:trPr>
        <w:tc>
          <w:tcPr>
            <w:tcW w:w="988" w:type="dxa"/>
            <w:shd w:val="clear" w:color="auto" w:fill="auto"/>
          </w:tcPr>
          <w:p w14:paraId="2F17EF83" w14:textId="77777777" w:rsidR="006D37F1" w:rsidRPr="007F64E9" w:rsidRDefault="006D37F1" w:rsidP="0005007E">
            <w:pPr>
              <w:pStyle w:val="TAC"/>
              <w:rPr>
                <w:rFonts w:eastAsia="Batang"/>
              </w:rPr>
            </w:pPr>
            <w:r w:rsidRPr="007F64E9">
              <w:rPr>
                <w:rFonts w:eastAsia="Batang"/>
              </w:rPr>
              <w:t>37</w:t>
            </w:r>
          </w:p>
        </w:tc>
        <w:tc>
          <w:tcPr>
            <w:tcW w:w="1134" w:type="dxa"/>
            <w:shd w:val="clear" w:color="auto" w:fill="auto"/>
          </w:tcPr>
          <w:p w14:paraId="444C3E2B"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tcPr>
          <w:p w14:paraId="3BF9DFB2"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7C0794F7"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49EAB7B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4C980981" w14:textId="77777777" w:rsidR="006D37F1" w:rsidRPr="007F64E9" w:rsidRDefault="006D37F1" w:rsidP="0005007E">
            <w:pPr>
              <w:pStyle w:val="TAC"/>
              <w:rPr>
                <w:rFonts w:eastAsia="Batang"/>
              </w:rPr>
            </w:pPr>
            <w:r w:rsidRPr="007F64E9">
              <w:rPr>
                <w:rFonts w:eastAsia="Batang"/>
              </w:rPr>
              <w:t>0</w:t>
            </w:r>
          </w:p>
        </w:tc>
        <w:tc>
          <w:tcPr>
            <w:tcW w:w="992" w:type="dxa"/>
          </w:tcPr>
          <w:p w14:paraId="7FB18203" w14:textId="77777777" w:rsidR="006D37F1" w:rsidRPr="007F64E9" w:rsidRDefault="006D37F1" w:rsidP="0005007E">
            <w:pPr>
              <w:pStyle w:val="TAC"/>
              <w:rPr>
                <w:rFonts w:eastAsia="Batang"/>
              </w:rPr>
            </w:pPr>
            <w:r w:rsidRPr="007F64E9">
              <w:rPr>
                <w:rFonts w:eastAsia="Batang"/>
              </w:rPr>
              <w:t>2</w:t>
            </w:r>
          </w:p>
        </w:tc>
        <w:tc>
          <w:tcPr>
            <w:tcW w:w="1134" w:type="dxa"/>
          </w:tcPr>
          <w:p w14:paraId="57D5995C" w14:textId="77777777" w:rsidR="006D37F1" w:rsidRPr="007F64E9" w:rsidRDefault="006D37F1" w:rsidP="0005007E">
            <w:pPr>
              <w:pStyle w:val="TAC"/>
              <w:rPr>
                <w:rFonts w:eastAsia="Batang"/>
              </w:rPr>
            </w:pPr>
            <w:r w:rsidRPr="007F64E9">
              <w:rPr>
                <w:rFonts w:eastAsia="Batang"/>
              </w:rPr>
              <w:t>3</w:t>
            </w:r>
          </w:p>
        </w:tc>
        <w:tc>
          <w:tcPr>
            <w:tcW w:w="981" w:type="dxa"/>
          </w:tcPr>
          <w:p w14:paraId="38694A65" w14:textId="77777777" w:rsidR="006D37F1" w:rsidRPr="007F64E9" w:rsidRDefault="006D37F1" w:rsidP="0005007E">
            <w:pPr>
              <w:pStyle w:val="TAC"/>
              <w:rPr>
                <w:rFonts w:eastAsia="Batang"/>
              </w:rPr>
            </w:pPr>
            <w:r w:rsidRPr="007F64E9">
              <w:rPr>
                <w:rFonts w:eastAsia="Batang"/>
              </w:rPr>
              <w:t>4</w:t>
            </w:r>
          </w:p>
        </w:tc>
      </w:tr>
      <w:tr w:rsidR="006D37F1" w:rsidRPr="007F64E9" w14:paraId="7C621CCF" w14:textId="77777777" w:rsidTr="0005007E">
        <w:trPr>
          <w:jc w:val="center"/>
        </w:trPr>
        <w:tc>
          <w:tcPr>
            <w:tcW w:w="988" w:type="dxa"/>
            <w:shd w:val="clear" w:color="auto" w:fill="auto"/>
            <w:vAlign w:val="center"/>
          </w:tcPr>
          <w:p w14:paraId="56884A05" w14:textId="77777777" w:rsidR="006D37F1" w:rsidRPr="007F64E9" w:rsidRDefault="006D37F1" w:rsidP="0005007E">
            <w:pPr>
              <w:pStyle w:val="TAC"/>
              <w:rPr>
                <w:rFonts w:eastAsia="Batang"/>
              </w:rPr>
            </w:pPr>
            <w:r w:rsidRPr="007F64E9">
              <w:rPr>
                <w:rFonts w:eastAsia="Batang"/>
              </w:rPr>
              <w:t>47</w:t>
            </w:r>
          </w:p>
        </w:tc>
        <w:tc>
          <w:tcPr>
            <w:tcW w:w="1134" w:type="dxa"/>
            <w:shd w:val="clear" w:color="auto" w:fill="auto"/>
          </w:tcPr>
          <w:p w14:paraId="458C7DFA"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vAlign w:val="center"/>
          </w:tcPr>
          <w:p w14:paraId="39C9C9B2"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0D4B7E6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43C9C2B"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3FEF4B"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3CBE9A2"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20CEE071" w14:textId="77777777" w:rsidR="006D37F1" w:rsidRPr="007F64E9" w:rsidRDefault="006D37F1" w:rsidP="0005007E">
            <w:pPr>
              <w:pStyle w:val="TAC"/>
              <w:rPr>
                <w:rFonts w:eastAsia="Batang"/>
              </w:rPr>
            </w:pPr>
            <w:r w:rsidRPr="007F64E9">
              <w:rPr>
                <w:rFonts w:eastAsia="Batang"/>
              </w:rPr>
              <w:t>3</w:t>
            </w:r>
          </w:p>
        </w:tc>
        <w:tc>
          <w:tcPr>
            <w:tcW w:w="981" w:type="dxa"/>
          </w:tcPr>
          <w:p w14:paraId="3B851ACE" w14:textId="77777777" w:rsidR="006D37F1" w:rsidRPr="007F64E9" w:rsidRDefault="006D37F1" w:rsidP="0005007E">
            <w:pPr>
              <w:pStyle w:val="TAC"/>
              <w:rPr>
                <w:rFonts w:eastAsia="Batang"/>
              </w:rPr>
            </w:pPr>
            <w:r w:rsidRPr="007F64E9">
              <w:rPr>
                <w:rFonts w:eastAsia="Batang"/>
              </w:rPr>
              <w:t>4</w:t>
            </w:r>
          </w:p>
        </w:tc>
      </w:tr>
      <w:tr w:rsidR="006D37F1" w:rsidRPr="007F64E9" w14:paraId="55657653" w14:textId="77777777" w:rsidTr="0005007E">
        <w:trPr>
          <w:jc w:val="center"/>
        </w:trPr>
        <w:tc>
          <w:tcPr>
            <w:tcW w:w="988" w:type="dxa"/>
            <w:shd w:val="clear" w:color="auto" w:fill="auto"/>
          </w:tcPr>
          <w:p w14:paraId="5AF83872" w14:textId="77777777" w:rsidR="006D37F1" w:rsidRPr="007F64E9" w:rsidRDefault="006D37F1" w:rsidP="0005007E">
            <w:pPr>
              <w:pStyle w:val="TAC"/>
              <w:rPr>
                <w:rFonts w:eastAsia="Batang"/>
              </w:rPr>
            </w:pPr>
            <w:r w:rsidRPr="007F64E9">
              <w:rPr>
                <w:rFonts w:eastAsia="Batang"/>
              </w:rPr>
              <w:t>75</w:t>
            </w:r>
          </w:p>
        </w:tc>
        <w:tc>
          <w:tcPr>
            <w:tcW w:w="1134" w:type="dxa"/>
            <w:shd w:val="clear" w:color="auto" w:fill="auto"/>
          </w:tcPr>
          <w:p w14:paraId="7F9A4201"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vAlign w:val="center"/>
          </w:tcPr>
          <w:p w14:paraId="5BE3235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3CF879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B9079A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3098BDF0"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EBB5CBA" w14:textId="77777777" w:rsidR="006D37F1" w:rsidRPr="007F64E9" w:rsidRDefault="006D37F1" w:rsidP="0005007E">
            <w:pPr>
              <w:pStyle w:val="TAC"/>
              <w:rPr>
                <w:rFonts w:eastAsia="Batang"/>
              </w:rPr>
            </w:pPr>
            <w:r w:rsidRPr="007F64E9">
              <w:rPr>
                <w:rFonts w:eastAsia="Batang"/>
              </w:rPr>
              <w:t>1</w:t>
            </w:r>
          </w:p>
        </w:tc>
        <w:tc>
          <w:tcPr>
            <w:tcW w:w="1134" w:type="dxa"/>
          </w:tcPr>
          <w:p w14:paraId="24E142C9" w14:textId="77777777" w:rsidR="006D37F1" w:rsidRPr="007F64E9" w:rsidRDefault="006D37F1" w:rsidP="0005007E">
            <w:pPr>
              <w:pStyle w:val="TAC"/>
              <w:rPr>
                <w:rFonts w:eastAsia="Batang"/>
              </w:rPr>
            </w:pPr>
            <w:r w:rsidRPr="007F64E9">
              <w:rPr>
                <w:rFonts w:eastAsia="Batang"/>
              </w:rPr>
              <w:t>2</w:t>
            </w:r>
          </w:p>
        </w:tc>
        <w:tc>
          <w:tcPr>
            <w:tcW w:w="981" w:type="dxa"/>
          </w:tcPr>
          <w:p w14:paraId="70CBCC31" w14:textId="77777777" w:rsidR="006D37F1" w:rsidRPr="007F64E9" w:rsidRDefault="006D37F1" w:rsidP="0005007E">
            <w:pPr>
              <w:pStyle w:val="TAC"/>
              <w:rPr>
                <w:rFonts w:eastAsia="Batang"/>
              </w:rPr>
            </w:pPr>
            <w:r w:rsidRPr="007F64E9">
              <w:rPr>
                <w:rFonts w:eastAsia="Batang"/>
              </w:rPr>
              <w:t>6</w:t>
            </w:r>
          </w:p>
        </w:tc>
      </w:tr>
      <w:tr w:rsidR="006D37F1" w:rsidRPr="007F64E9" w14:paraId="3D2A9C47" w14:textId="77777777" w:rsidTr="0005007E">
        <w:trPr>
          <w:jc w:val="center"/>
        </w:trPr>
        <w:tc>
          <w:tcPr>
            <w:tcW w:w="988" w:type="dxa"/>
            <w:shd w:val="clear" w:color="auto" w:fill="auto"/>
            <w:vAlign w:val="center"/>
          </w:tcPr>
          <w:p w14:paraId="3079382D" w14:textId="77777777" w:rsidR="006D37F1" w:rsidRPr="007F64E9" w:rsidRDefault="006D37F1" w:rsidP="0005007E">
            <w:pPr>
              <w:pStyle w:val="TAC"/>
              <w:rPr>
                <w:rFonts w:eastAsia="Batang"/>
              </w:rPr>
            </w:pPr>
            <w:r w:rsidRPr="007F64E9">
              <w:rPr>
                <w:rFonts w:eastAsia="Batang"/>
              </w:rPr>
              <w:t>78</w:t>
            </w:r>
          </w:p>
        </w:tc>
        <w:tc>
          <w:tcPr>
            <w:tcW w:w="1134" w:type="dxa"/>
            <w:shd w:val="clear" w:color="auto" w:fill="auto"/>
          </w:tcPr>
          <w:p w14:paraId="356CF103"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tcPr>
          <w:p w14:paraId="2F66D1B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tcPr>
          <w:p w14:paraId="16871F5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tcPr>
          <w:p w14:paraId="58CADEC4" w14:textId="77777777" w:rsidR="006D37F1" w:rsidRPr="007F64E9" w:rsidRDefault="006D37F1" w:rsidP="0005007E">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14:paraId="79D0F6F1" w14:textId="77777777" w:rsidR="006D37F1" w:rsidRPr="007F64E9" w:rsidRDefault="006D37F1" w:rsidP="0005007E">
            <w:pPr>
              <w:pStyle w:val="TAC"/>
              <w:rPr>
                <w:rFonts w:eastAsia="Batang"/>
              </w:rPr>
            </w:pPr>
            <w:r w:rsidRPr="007F64E9">
              <w:rPr>
                <w:rFonts w:eastAsia="Batang"/>
              </w:rPr>
              <w:t>2</w:t>
            </w:r>
          </w:p>
        </w:tc>
        <w:tc>
          <w:tcPr>
            <w:tcW w:w="992" w:type="dxa"/>
          </w:tcPr>
          <w:p w14:paraId="609E7169" w14:textId="77777777" w:rsidR="006D37F1" w:rsidRPr="007F64E9" w:rsidRDefault="006D37F1" w:rsidP="0005007E">
            <w:pPr>
              <w:pStyle w:val="TAC"/>
              <w:rPr>
                <w:rFonts w:eastAsia="Batang"/>
              </w:rPr>
            </w:pPr>
            <w:r w:rsidRPr="007F64E9">
              <w:rPr>
                <w:rFonts w:eastAsia="Batang"/>
              </w:rPr>
              <w:t>1</w:t>
            </w:r>
          </w:p>
        </w:tc>
        <w:tc>
          <w:tcPr>
            <w:tcW w:w="1134" w:type="dxa"/>
          </w:tcPr>
          <w:p w14:paraId="3971BEB5" w14:textId="77777777" w:rsidR="006D37F1" w:rsidRPr="007F64E9" w:rsidRDefault="006D37F1" w:rsidP="0005007E">
            <w:pPr>
              <w:pStyle w:val="TAC"/>
              <w:rPr>
                <w:rFonts w:eastAsia="Batang"/>
              </w:rPr>
            </w:pPr>
            <w:r w:rsidRPr="007F64E9">
              <w:rPr>
                <w:rFonts w:eastAsia="Batang"/>
              </w:rPr>
              <w:t>2</w:t>
            </w:r>
          </w:p>
        </w:tc>
        <w:tc>
          <w:tcPr>
            <w:tcW w:w="981" w:type="dxa"/>
          </w:tcPr>
          <w:p w14:paraId="5BADFF5E" w14:textId="77777777" w:rsidR="006D37F1" w:rsidRPr="007F64E9" w:rsidRDefault="006D37F1" w:rsidP="0005007E">
            <w:pPr>
              <w:pStyle w:val="TAC"/>
              <w:rPr>
                <w:rFonts w:eastAsia="Batang"/>
              </w:rPr>
            </w:pPr>
            <w:r w:rsidRPr="007F64E9">
              <w:rPr>
                <w:rFonts w:eastAsia="Batang"/>
              </w:rPr>
              <w:t>6</w:t>
            </w:r>
          </w:p>
        </w:tc>
      </w:tr>
      <w:tr w:rsidR="006D37F1" w:rsidRPr="007F64E9" w14:paraId="0B44D750" w14:textId="77777777" w:rsidTr="0005007E">
        <w:trPr>
          <w:jc w:val="center"/>
        </w:trPr>
        <w:tc>
          <w:tcPr>
            <w:tcW w:w="988" w:type="dxa"/>
            <w:shd w:val="clear" w:color="auto" w:fill="auto"/>
            <w:vAlign w:val="center"/>
          </w:tcPr>
          <w:p w14:paraId="26BA358C" w14:textId="77777777" w:rsidR="006D37F1" w:rsidRPr="007F64E9" w:rsidRDefault="006D37F1" w:rsidP="0005007E">
            <w:pPr>
              <w:pStyle w:val="TAC"/>
              <w:rPr>
                <w:rFonts w:eastAsia="Batang"/>
              </w:rPr>
            </w:pPr>
            <w:r w:rsidRPr="007F64E9">
              <w:rPr>
                <w:rFonts w:eastAsia="Batang"/>
              </w:rPr>
              <w:t>104</w:t>
            </w:r>
          </w:p>
        </w:tc>
        <w:tc>
          <w:tcPr>
            <w:tcW w:w="1134" w:type="dxa"/>
            <w:shd w:val="clear" w:color="auto" w:fill="auto"/>
          </w:tcPr>
          <w:p w14:paraId="50A508F6" w14:textId="77777777" w:rsidR="006D37F1" w:rsidRPr="007F64E9" w:rsidRDefault="006D37F1" w:rsidP="0005007E">
            <w:pPr>
              <w:pStyle w:val="TAC"/>
              <w:rPr>
                <w:rFonts w:eastAsia="Batang"/>
              </w:rPr>
            </w:pPr>
            <w:r w:rsidRPr="007F64E9">
              <w:rPr>
                <w:rFonts w:eastAsia="Batang"/>
              </w:rPr>
              <w:t>B1</w:t>
            </w:r>
          </w:p>
        </w:tc>
        <w:tc>
          <w:tcPr>
            <w:tcW w:w="708" w:type="dxa"/>
            <w:shd w:val="clear" w:color="auto" w:fill="auto"/>
            <w:vAlign w:val="center"/>
          </w:tcPr>
          <w:p w14:paraId="66559BA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D426C0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363D9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53E70641"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0E7D170"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385AB01F" w14:textId="77777777" w:rsidR="006D37F1" w:rsidRPr="007F64E9" w:rsidRDefault="006D37F1" w:rsidP="0005007E">
            <w:pPr>
              <w:pStyle w:val="TAC"/>
              <w:rPr>
                <w:rFonts w:eastAsia="Batang"/>
              </w:rPr>
            </w:pPr>
            <w:r w:rsidRPr="007F64E9">
              <w:rPr>
                <w:rFonts w:eastAsia="Batang"/>
              </w:rPr>
              <w:t>6</w:t>
            </w:r>
          </w:p>
        </w:tc>
        <w:tc>
          <w:tcPr>
            <w:tcW w:w="981" w:type="dxa"/>
          </w:tcPr>
          <w:p w14:paraId="0A236776" w14:textId="77777777" w:rsidR="006D37F1" w:rsidRPr="007F64E9" w:rsidRDefault="006D37F1" w:rsidP="0005007E">
            <w:pPr>
              <w:pStyle w:val="TAC"/>
              <w:rPr>
                <w:rFonts w:eastAsia="Batang"/>
              </w:rPr>
            </w:pPr>
            <w:r w:rsidRPr="007F64E9">
              <w:rPr>
                <w:rFonts w:eastAsia="Batang"/>
              </w:rPr>
              <w:t>2</w:t>
            </w:r>
          </w:p>
        </w:tc>
      </w:tr>
      <w:tr w:rsidR="006D37F1" w:rsidRPr="007F64E9" w14:paraId="01190D7D" w14:textId="77777777" w:rsidTr="0005007E">
        <w:trPr>
          <w:jc w:val="center"/>
        </w:trPr>
        <w:tc>
          <w:tcPr>
            <w:tcW w:w="988" w:type="dxa"/>
            <w:shd w:val="clear" w:color="auto" w:fill="auto"/>
            <w:vAlign w:val="center"/>
          </w:tcPr>
          <w:p w14:paraId="6B04C970" w14:textId="77777777" w:rsidR="006D37F1" w:rsidRPr="007F64E9" w:rsidRDefault="006D37F1" w:rsidP="0005007E">
            <w:pPr>
              <w:pStyle w:val="TAC"/>
              <w:rPr>
                <w:rFonts w:eastAsia="Batang"/>
              </w:rPr>
            </w:pPr>
            <w:r w:rsidRPr="007F64E9">
              <w:rPr>
                <w:rFonts w:eastAsia="Batang"/>
              </w:rPr>
              <w:t>123</w:t>
            </w:r>
          </w:p>
        </w:tc>
        <w:tc>
          <w:tcPr>
            <w:tcW w:w="1134" w:type="dxa"/>
            <w:shd w:val="clear" w:color="auto" w:fill="auto"/>
          </w:tcPr>
          <w:p w14:paraId="31B0C26D"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tcPr>
          <w:p w14:paraId="651FA96F"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0AB3FF5D"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65845D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737B0AC9" w14:textId="77777777" w:rsidR="006D37F1" w:rsidRPr="007F64E9" w:rsidRDefault="006D37F1" w:rsidP="0005007E">
            <w:pPr>
              <w:pStyle w:val="TAC"/>
              <w:rPr>
                <w:rFonts w:eastAsia="Batang"/>
              </w:rPr>
            </w:pPr>
            <w:r w:rsidRPr="007F64E9">
              <w:rPr>
                <w:rFonts w:eastAsia="Batang"/>
              </w:rPr>
              <w:t>2</w:t>
            </w:r>
          </w:p>
        </w:tc>
        <w:tc>
          <w:tcPr>
            <w:tcW w:w="992" w:type="dxa"/>
          </w:tcPr>
          <w:p w14:paraId="5259B322" w14:textId="77777777" w:rsidR="006D37F1" w:rsidRPr="007F64E9" w:rsidRDefault="006D37F1" w:rsidP="0005007E">
            <w:pPr>
              <w:pStyle w:val="TAC"/>
              <w:rPr>
                <w:rFonts w:eastAsia="Batang"/>
              </w:rPr>
            </w:pPr>
            <w:r w:rsidRPr="007F64E9">
              <w:rPr>
                <w:rFonts w:eastAsia="Batang"/>
              </w:rPr>
              <w:t>2</w:t>
            </w:r>
          </w:p>
        </w:tc>
        <w:tc>
          <w:tcPr>
            <w:tcW w:w="1134" w:type="dxa"/>
          </w:tcPr>
          <w:p w14:paraId="563A11C4" w14:textId="77777777" w:rsidR="006D37F1" w:rsidRPr="007F64E9" w:rsidRDefault="006D37F1" w:rsidP="0005007E">
            <w:pPr>
              <w:pStyle w:val="TAC"/>
              <w:rPr>
                <w:rFonts w:eastAsia="Batang"/>
              </w:rPr>
            </w:pPr>
            <w:r w:rsidRPr="007F64E9">
              <w:rPr>
                <w:rFonts w:eastAsia="Batang"/>
              </w:rPr>
              <w:t>1</w:t>
            </w:r>
          </w:p>
        </w:tc>
        <w:tc>
          <w:tcPr>
            <w:tcW w:w="981" w:type="dxa"/>
          </w:tcPr>
          <w:p w14:paraId="0CC8740F" w14:textId="77777777" w:rsidR="006D37F1" w:rsidRPr="007F64E9" w:rsidRDefault="006D37F1" w:rsidP="0005007E">
            <w:pPr>
              <w:pStyle w:val="TAC"/>
              <w:rPr>
                <w:rFonts w:eastAsia="Batang"/>
              </w:rPr>
            </w:pPr>
            <w:r w:rsidRPr="007F64E9">
              <w:rPr>
                <w:rFonts w:eastAsia="Batang"/>
              </w:rPr>
              <w:t>12</w:t>
            </w:r>
          </w:p>
        </w:tc>
      </w:tr>
      <w:tr w:rsidR="006D37F1" w:rsidRPr="007F64E9" w14:paraId="39813381" w14:textId="77777777" w:rsidTr="0005007E">
        <w:trPr>
          <w:jc w:val="center"/>
        </w:trPr>
        <w:tc>
          <w:tcPr>
            <w:tcW w:w="988" w:type="dxa"/>
            <w:shd w:val="clear" w:color="auto" w:fill="auto"/>
            <w:vAlign w:val="center"/>
          </w:tcPr>
          <w:p w14:paraId="39272411" w14:textId="77777777" w:rsidR="006D37F1" w:rsidRPr="007F64E9" w:rsidRDefault="006D37F1" w:rsidP="0005007E">
            <w:pPr>
              <w:pStyle w:val="TAC"/>
              <w:rPr>
                <w:rFonts w:eastAsia="Batang"/>
              </w:rPr>
            </w:pPr>
            <w:r w:rsidRPr="007F64E9">
              <w:rPr>
                <w:rFonts w:eastAsia="Batang"/>
              </w:rPr>
              <w:t>127</w:t>
            </w:r>
          </w:p>
        </w:tc>
        <w:tc>
          <w:tcPr>
            <w:tcW w:w="1134" w:type="dxa"/>
            <w:shd w:val="clear" w:color="auto" w:fill="auto"/>
          </w:tcPr>
          <w:p w14:paraId="2D9F67BC"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75B6825"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68B72CE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56429579" w14:textId="77777777" w:rsidR="006D37F1" w:rsidRPr="007F64E9" w:rsidRDefault="006D37F1" w:rsidP="0005007E">
            <w:pPr>
              <w:pStyle w:val="TAC"/>
              <w:rPr>
                <w:rFonts w:eastAsia="Batang"/>
              </w:rPr>
            </w:pPr>
            <w:r w:rsidRPr="007F64E9">
              <w:rPr>
                <w:rFonts w:eastAsia="Batang"/>
              </w:rPr>
              <w:t>19,39</w:t>
            </w:r>
          </w:p>
        </w:tc>
        <w:tc>
          <w:tcPr>
            <w:tcW w:w="1020" w:type="dxa"/>
            <w:shd w:val="clear" w:color="auto" w:fill="auto"/>
            <w:vAlign w:val="center"/>
          </w:tcPr>
          <w:p w14:paraId="536D30F3"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1EFBCCFF"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3CF409A2" w14:textId="77777777" w:rsidR="006D37F1" w:rsidRPr="007F64E9" w:rsidRDefault="006D37F1" w:rsidP="0005007E">
            <w:pPr>
              <w:pStyle w:val="TAC"/>
              <w:rPr>
                <w:rFonts w:eastAsia="Batang"/>
              </w:rPr>
            </w:pPr>
            <w:r w:rsidRPr="007F64E9">
              <w:rPr>
                <w:rFonts w:eastAsia="Batang"/>
              </w:rPr>
              <w:t>1</w:t>
            </w:r>
          </w:p>
        </w:tc>
        <w:tc>
          <w:tcPr>
            <w:tcW w:w="981" w:type="dxa"/>
          </w:tcPr>
          <w:p w14:paraId="79227220" w14:textId="77777777" w:rsidR="006D37F1" w:rsidRPr="007F64E9" w:rsidRDefault="006D37F1" w:rsidP="0005007E">
            <w:pPr>
              <w:pStyle w:val="TAC"/>
              <w:rPr>
                <w:rFonts w:eastAsia="Batang"/>
              </w:rPr>
            </w:pPr>
            <w:r w:rsidRPr="007F64E9">
              <w:rPr>
                <w:rFonts w:eastAsia="Batang"/>
              </w:rPr>
              <w:t>12</w:t>
            </w:r>
          </w:p>
        </w:tc>
      </w:tr>
      <w:tr w:rsidR="006D37F1" w:rsidRPr="007F64E9" w14:paraId="5B62D399" w14:textId="77777777" w:rsidTr="0005007E">
        <w:trPr>
          <w:jc w:val="center"/>
        </w:trPr>
        <w:tc>
          <w:tcPr>
            <w:tcW w:w="988" w:type="dxa"/>
            <w:shd w:val="clear" w:color="auto" w:fill="auto"/>
            <w:vAlign w:val="center"/>
          </w:tcPr>
          <w:p w14:paraId="2CA1BBB3" w14:textId="77777777" w:rsidR="006D37F1" w:rsidRPr="007F64E9" w:rsidRDefault="006D37F1" w:rsidP="0005007E">
            <w:pPr>
              <w:pStyle w:val="TAC"/>
              <w:rPr>
                <w:rFonts w:eastAsia="Batang"/>
              </w:rPr>
            </w:pPr>
            <w:r w:rsidRPr="007F64E9">
              <w:rPr>
                <w:rFonts w:eastAsia="Batang"/>
              </w:rPr>
              <w:t>133</w:t>
            </w:r>
          </w:p>
        </w:tc>
        <w:tc>
          <w:tcPr>
            <w:tcW w:w="1134" w:type="dxa"/>
            <w:shd w:val="clear" w:color="auto" w:fill="auto"/>
          </w:tcPr>
          <w:p w14:paraId="53AA81B7"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F3F327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67F7856"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338602C"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CE4529"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840132E"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D2CAB06" w14:textId="77777777" w:rsidR="006D37F1" w:rsidRPr="007F64E9" w:rsidRDefault="006D37F1" w:rsidP="0005007E">
            <w:pPr>
              <w:pStyle w:val="TAC"/>
              <w:rPr>
                <w:rFonts w:eastAsia="Batang"/>
              </w:rPr>
            </w:pPr>
            <w:r w:rsidRPr="007F64E9">
              <w:rPr>
                <w:rFonts w:eastAsia="Batang"/>
              </w:rPr>
              <w:t>1</w:t>
            </w:r>
          </w:p>
        </w:tc>
        <w:tc>
          <w:tcPr>
            <w:tcW w:w="981" w:type="dxa"/>
          </w:tcPr>
          <w:p w14:paraId="05A9BA75" w14:textId="77777777" w:rsidR="006D37F1" w:rsidRPr="007F64E9" w:rsidRDefault="006D37F1" w:rsidP="0005007E">
            <w:pPr>
              <w:pStyle w:val="TAC"/>
              <w:rPr>
                <w:rFonts w:eastAsia="Batang"/>
              </w:rPr>
            </w:pPr>
            <w:r w:rsidRPr="007F64E9">
              <w:rPr>
                <w:rFonts w:eastAsia="Batang"/>
              </w:rPr>
              <w:t>12</w:t>
            </w:r>
          </w:p>
        </w:tc>
      </w:tr>
      <w:tr w:rsidR="006D37F1" w:rsidRPr="007F64E9" w14:paraId="56232BAD" w14:textId="77777777" w:rsidTr="0005007E">
        <w:trPr>
          <w:jc w:val="center"/>
        </w:trPr>
        <w:tc>
          <w:tcPr>
            <w:tcW w:w="988" w:type="dxa"/>
            <w:shd w:val="clear" w:color="auto" w:fill="auto"/>
            <w:vAlign w:val="center"/>
          </w:tcPr>
          <w:p w14:paraId="795C7E27" w14:textId="77777777" w:rsidR="006D37F1" w:rsidRPr="007F64E9" w:rsidRDefault="006D37F1" w:rsidP="0005007E">
            <w:pPr>
              <w:pStyle w:val="TAC"/>
              <w:rPr>
                <w:rFonts w:eastAsia="Batang"/>
              </w:rPr>
            </w:pPr>
            <w:r w:rsidRPr="007F64E9">
              <w:rPr>
                <w:rFonts w:eastAsia="Batang"/>
              </w:rPr>
              <w:t>135</w:t>
            </w:r>
          </w:p>
        </w:tc>
        <w:tc>
          <w:tcPr>
            <w:tcW w:w="1134" w:type="dxa"/>
            <w:shd w:val="clear" w:color="auto" w:fill="auto"/>
          </w:tcPr>
          <w:p w14:paraId="6C609BBF"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143D8B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2DD8E5E"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AB743A"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6496CB3B"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7FF818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7018215B" w14:textId="77777777" w:rsidR="006D37F1" w:rsidRPr="007F64E9" w:rsidRDefault="006D37F1" w:rsidP="0005007E">
            <w:pPr>
              <w:pStyle w:val="TAC"/>
              <w:rPr>
                <w:rFonts w:eastAsia="Batang"/>
              </w:rPr>
            </w:pPr>
            <w:r w:rsidRPr="007F64E9">
              <w:rPr>
                <w:rFonts w:eastAsia="Batang"/>
              </w:rPr>
              <w:t>1</w:t>
            </w:r>
          </w:p>
        </w:tc>
        <w:tc>
          <w:tcPr>
            <w:tcW w:w="981" w:type="dxa"/>
          </w:tcPr>
          <w:p w14:paraId="68C484AF" w14:textId="77777777" w:rsidR="006D37F1" w:rsidRPr="007F64E9" w:rsidRDefault="006D37F1" w:rsidP="0005007E">
            <w:pPr>
              <w:pStyle w:val="TAC"/>
              <w:rPr>
                <w:rFonts w:eastAsia="Batang"/>
              </w:rPr>
            </w:pPr>
            <w:r w:rsidRPr="007F64E9">
              <w:rPr>
                <w:rFonts w:eastAsia="Batang"/>
              </w:rPr>
              <w:t>12</w:t>
            </w:r>
          </w:p>
        </w:tc>
      </w:tr>
      <w:tr w:rsidR="006D37F1" w:rsidRPr="007F64E9" w14:paraId="3B0F3A49" w14:textId="77777777" w:rsidTr="0005007E">
        <w:trPr>
          <w:jc w:val="center"/>
        </w:trPr>
        <w:tc>
          <w:tcPr>
            <w:tcW w:w="988" w:type="dxa"/>
            <w:shd w:val="clear" w:color="auto" w:fill="auto"/>
            <w:vAlign w:val="center"/>
          </w:tcPr>
          <w:p w14:paraId="1E4F8097" w14:textId="77777777" w:rsidR="006D37F1" w:rsidRPr="007F64E9" w:rsidRDefault="006D37F1" w:rsidP="0005007E">
            <w:pPr>
              <w:pStyle w:val="TAC"/>
              <w:rPr>
                <w:rFonts w:eastAsia="Batang"/>
              </w:rPr>
            </w:pPr>
            <w:r w:rsidRPr="007F64E9">
              <w:rPr>
                <w:rFonts w:eastAsia="Batang"/>
              </w:rPr>
              <w:t>138</w:t>
            </w:r>
          </w:p>
        </w:tc>
        <w:tc>
          <w:tcPr>
            <w:tcW w:w="1134" w:type="dxa"/>
            <w:shd w:val="clear" w:color="auto" w:fill="auto"/>
          </w:tcPr>
          <w:p w14:paraId="6B04D42E"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334CD2C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54030D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A9E28DB"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922C5C"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52BC6DE2"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21D0543D" w14:textId="77777777" w:rsidR="006D37F1" w:rsidRPr="007F64E9" w:rsidRDefault="006D37F1" w:rsidP="0005007E">
            <w:pPr>
              <w:pStyle w:val="TAC"/>
              <w:rPr>
                <w:rFonts w:eastAsia="Batang"/>
              </w:rPr>
            </w:pPr>
            <w:r w:rsidRPr="007F64E9">
              <w:rPr>
                <w:rFonts w:eastAsia="Batang"/>
              </w:rPr>
              <w:t>1</w:t>
            </w:r>
          </w:p>
        </w:tc>
        <w:tc>
          <w:tcPr>
            <w:tcW w:w="981" w:type="dxa"/>
          </w:tcPr>
          <w:p w14:paraId="503C7988" w14:textId="77777777" w:rsidR="006D37F1" w:rsidRPr="007F64E9" w:rsidRDefault="006D37F1" w:rsidP="0005007E">
            <w:pPr>
              <w:pStyle w:val="TAC"/>
              <w:rPr>
                <w:rFonts w:eastAsia="Batang"/>
              </w:rPr>
            </w:pPr>
            <w:r w:rsidRPr="007F64E9">
              <w:rPr>
                <w:rFonts w:eastAsia="Batang"/>
              </w:rPr>
              <w:t>12</w:t>
            </w:r>
          </w:p>
        </w:tc>
      </w:tr>
      <w:tr w:rsidR="006D37F1" w:rsidRPr="007F64E9" w14:paraId="107F4C49" w14:textId="77777777" w:rsidTr="0005007E">
        <w:trPr>
          <w:jc w:val="center"/>
        </w:trPr>
        <w:tc>
          <w:tcPr>
            <w:tcW w:w="988" w:type="dxa"/>
            <w:shd w:val="clear" w:color="auto" w:fill="auto"/>
            <w:vAlign w:val="center"/>
          </w:tcPr>
          <w:p w14:paraId="523BE13A" w14:textId="77777777" w:rsidR="006D37F1" w:rsidRPr="007F64E9" w:rsidRDefault="006D37F1" w:rsidP="0005007E">
            <w:pPr>
              <w:pStyle w:val="TAC"/>
              <w:rPr>
                <w:rFonts w:eastAsia="Batang"/>
              </w:rPr>
            </w:pPr>
            <w:r w:rsidRPr="007F64E9">
              <w:rPr>
                <w:rFonts w:eastAsia="Batang"/>
              </w:rPr>
              <w:t>141</w:t>
            </w:r>
          </w:p>
        </w:tc>
        <w:tc>
          <w:tcPr>
            <w:tcW w:w="1134" w:type="dxa"/>
            <w:shd w:val="clear" w:color="auto" w:fill="auto"/>
          </w:tcPr>
          <w:p w14:paraId="5E3C5EB0"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D09600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BB4C693"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6132E8CA"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79198318"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2C71745"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AD48D1C" w14:textId="77777777" w:rsidR="006D37F1" w:rsidRPr="007F64E9" w:rsidRDefault="006D37F1" w:rsidP="0005007E">
            <w:pPr>
              <w:pStyle w:val="TAC"/>
              <w:rPr>
                <w:rFonts w:eastAsia="Batang"/>
              </w:rPr>
            </w:pPr>
            <w:r w:rsidRPr="007F64E9">
              <w:rPr>
                <w:rFonts w:eastAsia="Batang"/>
              </w:rPr>
              <w:t>1</w:t>
            </w:r>
          </w:p>
        </w:tc>
        <w:tc>
          <w:tcPr>
            <w:tcW w:w="981" w:type="dxa"/>
          </w:tcPr>
          <w:p w14:paraId="173612E3" w14:textId="77777777" w:rsidR="006D37F1" w:rsidRPr="007F64E9" w:rsidRDefault="006D37F1" w:rsidP="0005007E">
            <w:pPr>
              <w:pStyle w:val="TAC"/>
              <w:rPr>
                <w:rFonts w:eastAsia="Batang"/>
              </w:rPr>
            </w:pPr>
            <w:r w:rsidRPr="007F64E9">
              <w:rPr>
                <w:rFonts w:eastAsia="Batang"/>
              </w:rPr>
              <w:t>12</w:t>
            </w:r>
          </w:p>
        </w:tc>
      </w:tr>
      <w:tr w:rsidR="006D37F1" w:rsidRPr="007F64E9" w14:paraId="77D7198A" w14:textId="77777777" w:rsidTr="0005007E">
        <w:trPr>
          <w:jc w:val="center"/>
        </w:trPr>
        <w:tc>
          <w:tcPr>
            <w:tcW w:w="988" w:type="dxa"/>
            <w:shd w:val="clear" w:color="auto" w:fill="auto"/>
            <w:vAlign w:val="center"/>
          </w:tcPr>
          <w:p w14:paraId="7E9E3A5F" w14:textId="77777777" w:rsidR="006D37F1" w:rsidRPr="007F64E9" w:rsidRDefault="006D37F1" w:rsidP="0005007E">
            <w:pPr>
              <w:pStyle w:val="TAC"/>
              <w:rPr>
                <w:rFonts w:eastAsia="Batang"/>
              </w:rPr>
            </w:pPr>
            <w:r w:rsidRPr="007F64E9">
              <w:rPr>
                <w:rFonts w:eastAsia="Batang"/>
              </w:rPr>
              <w:t>144</w:t>
            </w:r>
          </w:p>
        </w:tc>
        <w:tc>
          <w:tcPr>
            <w:tcW w:w="1134" w:type="dxa"/>
            <w:shd w:val="clear" w:color="auto" w:fill="auto"/>
          </w:tcPr>
          <w:p w14:paraId="17325503"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00F4095E" w14:textId="77777777" w:rsidR="006D37F1" w:rsidRPr="007F64E9" w:rsidRDefault="006D37F1" w:rsidP="0005007E">
            <w:pPr>
              <w:pStyle w:val="TAC"/>
              <w:rPr>
                <w:rFonts w:eastAsia="Batang"/>
              </w:rPr>
            </w:pPr>
            <w:r w:rsidRPr="007F64E9">
              <w:rPr>
                <w:rFonts w:eastAsia="Batang"/>
              </w:rPr>
              <w:t>16</w:t>
            </w:r>
          </w:p>
        </w:tc>
        <w:tc>
          <w:tcPr>
            <w:tcW w:w="851" w:type="dxa"/>
            <w:shd w:val="clear" w:color="auto" w:fill="auto"/>
            <w:vAlign w:val="center"/>
          </w:tcPr>
          <w:p w14:paraId="2D18143F"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0FCD781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588539CD"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0A074016"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53323640" w14:textId="77777777" w:rsidR="006D37F1" w:rsidRPr="007F64E9" w:rsidRDefault="006D37F1" w:rsidP="0005007E">
            <w:pPr>
              <w:pStyle w:val="TAC"/>
              <w:rPr>
                <w:rFonts w:eastAsia="Batang"/>
              </w:rPr>
            </w:pPr>
            <w:r w:rsidRPr="007F64E9">
              <w:rPr>
                <w:rFonts w:eastAsia="Batang"/>
              </w:rPr>
              <w:t>7</w:t>
            </w:r>
          </w:p>
        </w:tc>
        <w:tc>
          <w:tcPr>
            <w:tcW w:w="981" w:type="dxa"/>
          </w:tcPr>
          <w:p w14:paraId="4858202C" w14:textId="77777777" w:rsidR="006D37F1" w:rsidRPr="007F64E9" w:rsidRDefault="006D37F1" w:rsidP="0005007E">
            <w:pPr>
              <w:pStyle w:val="TAC"/>
              <w:rPr>
                <w:rFonts w:eastAsia="Batang"/>
              </w:rPr>
            </w:pPr>
            <w:r w:rsidRPr="007F64E9">
              <w:rPr>
                <w:rFonts w:eastAsia="Batang"/>
              </w:rPr>
              <w:t>2</w:t>
            </w:r>
          </w:p>
        </w:tc>
      </w:tr>
      <w:tr w:rsidR="006D37F1" w:rsidRPr="007F64E9" w14:paraId="721298CF" w14:textId="77777777" w:rsidTr="0005007E">
        <w:trPr>
          <w:jc w:val="center"/>
        </w:trPr>
        <w:tc>
          <w:tcPr>
            <w:tcW w:w="988" w:type="dxa"/>
            <w:shd w:val="clear" w:color="auto" w:fill="auto"/>
            <w:vAlign w:val="center"/>
          </w:tcPr>
          <w:p w14:paraId="11FBB002" w14:textId="77777777" w:rsidR="006D37F1" w:rsidRPr="007F64E9" w:rsidRDefault="006D37F1" w:rsidP="0005007E">
            <w:pPr>
              <w:pStyle w:val="TAC"/>
              <w:rPr>
                <w:rFonts w:eastAsia="Batang"/>
              </w:rPr>
            </w:pPr>
            <w:r w:rsidRPr="007F64E9">
              <w:rPr>
                <w:rFonts w:eastAsia="Batang"/>
              </w:rPr>
              <w:t>146</w:t>
            </w:r>
          </w:p>
        </w:tc>
        <w:tc>
          <w:tcPr>
            <w:tcW w:w="1134" w:type="dxa"/>
            <w:shd w:val="clear" w:color="auto" w:fill="auto"/>
          </w:tcPr>
          <w:p w14:paraId="7F9BED5A"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1BED917B" w14:textId="77777777" w:rsidR="006D37F1" w:rsidRPr="007F64E9" w:rsidRDefault="006D37F1" w:rsidP="0005007E">
            <w:pPr>
              <w:pStyle w:val="TAC"/>
              <w:rPr>
                <w:rFonts w:eastAsia="Batang"/>
              </w:rPr>
            </w:pPr>
            <w:r w:rsidRPr="007F64E9">
              <w:rPr>
                <w:rFonts w:eastAsia="Batang"/>
              </w:rPr>
              <w:t>8</w:t>
            </w:r>
          </w:p>
        </w:tc>
        <w:tc>
          <w:tcPr>
            <w:tcW w:w="851" w:type="dxa"/>
            <w:shd w:val="clear" w:color="auto" w:fill="auto"/>
            <w:vAlign w:val="center"/>
          </w:tcPr>
          <w:p w14:paraId="03F2D1DC"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1569A4E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E85D22"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D4996B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4B273774" w14:textId="77777777" w:rsidR="006D37F1" w:rsidRPr="007F64E9" w:rsidRDefault="006D37F1" w:rsidP="0005007E">
            <w:pPr>
              <w:pStyle w:val="TAC"/>
              <w:rPr>
                <w:rFonts w:eastAsia="Batang"/>
              </w:rPr>
            </w:pPr>
            <w:r w:rsidRPr="007F64E9">
              <w:rPr>
                <w:rFonts w:eastAsia="Batang"/>
              </w:rPr>
              <w:t>7</w:t>
            </w:r>
          </w:p>
        </w:tc>
        <w:tc>
          <w:tcPr>
            <w:tcW w:w="981" w:type="dxa"/>
          </w:tcPr>
          <w:p w14:paraId="3A874298" w14:textId="77777777" w:rsidR="006D37F1" w:rsidRPr="007F64E9" w:rsidRDefault="006D37F1" w:rsidP="0005007E">
            <w:pPr>
              <w:pStyle w:val="TAC"/>
              <w:rPr>
                <w:rFonts w:eastAsia="Batang"/>
              </w:rPr>
            </w:pPr>
            <w:r w:rsidRPr="007F64E9">
              <w:rPr>
                <w:rFonts w:eastAsia="Batang"/>
              </w:rPr>
              <w:t>2</w:t>
            </w:r>
          </w:p>
        </w:tc>
      </w:tr>
      <w:tr w:rsidR="006D37F1" w:rsidRPr="007F64E9" w14:paraId="0157B2CF" w14:textId="77777777" w:rsidTr="0005007E">
        <w:trPr>
          <w:jc w:val="center"/>
        </w:trPr>
        <w:tc>
          <w:tcPr>
            <w:tcW w:w="988" w:type="dxa"/>
            <w:shd w:val="clear" w:color="auto" w:fill="auto"/>
            <w:vAlign w:val="center"/>
          </w:tcPr>
          <w:p w14:paraId="4E7D2400" w14:textId="77777777" w:rsidR="006D37F1" w:rsidRPr="007F64E9" w:rsidRDefault="006D37F1" w:rsidP="0005007E">
            <w:pPr>
              <w:pStyle w:val="TAC"/>
              <w:rPr>
                <w:rFonts w:eastAsia="Batang"/>
              </w:rPr>
            </w:pPr>
            <w:r w:rsidRPr="007F64E9">
              <w:rPr>
                <w:rFonts w:eastAsia="Batang"/>
              </w:rPr>
              <w:t>152</w:t>
            </w:r>
          </w:p>
        </w:tc>
        <w:tc>
          <w:tcPr>
            <w:tcW w:w="1134" w:type="dxa"/>
            <w:shd w:val="clear" w:color="auto" w:fill="auto"/>
          </w:tcPr>
          <w:p w14:paraId="31DAF5EF"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tcPr>
          <w:p w14:paraId="381994D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486EB1E0"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59AAAEB2"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03FCD815" w14:textId="77777777" w:rsidR="006D37F1" w:rsidRPr="007F64E9" w:rsidRDefault="006D37F1" w:rsidP="0005007E">
            <w:pPr>
              <w:pStyle w:val="TAC"/>
              <w:rPr>
                <w:rFonts w:eastAsia="Batang"/>
              </w:rPr>
            </w:pPr>
            <w:r w:rsidRPr="007F64E9">
              <w:rPr>
                <w:rFonts w:eastAsia="Batang"/>
              </w:rPr>
              <w:t>0</w:t>
            </w:r>
          </w:p>
        </w:tc>
        <w:tc>
          <w:tcPr>
            <w:tcW w:w="992" w:type="dxa"/>
          </w:tcPr>
          <w:p w14:paraId="15FA42F2" w14:textId="77777777" w:rsidR="006D37F1" w:rsidRPr="007F64E9" w:rsidRDefault="006D37F1" w:rsidP="0005007E">
            <w:pPr>
              <w:pStyle w:val="TAC"/>
              <w:rPr>
                <w:rFonts w:eastAsia="Batang"/>
              </w:rPr>
            </w:pPr>
            <w:r w:rsidRPr="007F64E9">
              <w:rPr>
                <w:rFonts w:eastAsia="Batang"/>
              </w:rPr>
              <w:t>2</w:t>
            </w:r>
          </w:p>
        </w:tc>
        <w:tc>
          <w:tcPr>
            <w:tcW w:w="1134" w:type="dxa"/>
          </w:tcPr>
          <w:p w14:paraId="3CE702EC" w14:textId="77777777" w:rsidR="006D37F1" w:rsidRPr="007F64E9" w:rsidRDefault="006D37F1" w:rsidP="0005007E">
            <w:pPr>
              <w:pStyle w:val="TAC"/>
              <w:rPr>
                <w:rFonts w:eastAsia="Batang"/>
              </w:rPr>
            </w:pPr>
            <w:r w:rsidRPr="007F64E9">
              <w:rPr>
                <w:rFonts w:eastAsia="Batang"/>
              </w:rPr>
              <w:t>7</w:t>
            </w:r>
          </w:p>
        </w:tc>
        <w:tc>
          <w:tcPr>
            <w:tcW w:w="981" w:type="dxa"/>
          </w:tcPr>
          <w:p w14:paraId="0567FCBE" w14:textId="77777777" w:rsidR="006D37F1" w:rsidRPr="007F64E9" w:rsidRDefault="006D37F1" w:rsidP="0005007E">
            <w:pPr>
              <w:pStyle w:val="TAC"/>
              <w:rPr>
                <w:rFonts w:eastAsia="Batang"/>
              </w:rPr>
            </w:pPr>
            <w:r w:rsidRPr="007F64E9">
              <w:rPr>
                <w:rFonts w:eastAsia="Batang"/>
              </w:rPr>
              <w:t>2</w:t>
            </w:r>
          </w:p>
        </w:tc>
      </w:tr>
      <w:tr w:rsidR="006D37F1" w:rsidRPr="007F64E9" w14:paraId="45009EED" w14:textId="77777777" w:rsidTr="0005007E">
        <w:trPr>
          <w:jc w:val="center"/>
        </w:trPr>
        <w:tc>
          <w:tcPr>
            <w:tcW w:w="988" w:type="dxa"/>
            <w:shd w:val="clear" w:color="auto" w:fill="auto"/>
            <w:vAlign w:val="center"/>
          </w:tcPr>
          <w:p w14:paraId="1C736201" w14:textId="77777777" w:rsidR="006D37F1" w:rsidRPr="007F64E9" w:rsidRDefault="006D37F1" w:rsidP="0005007E">
            <w:pPr>
              <w:pStyle w:val="TAC"/>
              <w:rPr>
                <w:rFonts w:eastAsia="Batang"/>
              </w:rPr>
            </w:pPr>
            <w:r w:rsidRPr="007F64E9">
              <w:rPr>
                <w:rFonts w:eastAsia="Batang"/>
              </w:rPr>
              <w:t>163</w:t>
            </w:r>
          </w:p>
        </w:tc>
        <w:tc>
          <w:tcPr>
            <w:tcW w:w="1134" w:type="dxa"/>
            <w:shd w:val="clear" w:color="auto" w:fill="auto"/>
          </w:tcPr>
          <w:p w14:paraId="118379B0"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7BE0123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5E26BB4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EEC64F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DE967F1"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1E453BBB" w14:textId="77777777" w:rsidR="006D37F1" w:rsidRPr="007F64E9" w:rsidRDefault="006D37F1" w:rsidP="0005007E">
            <w:pPr>
              <w:pStyle w:val="TAC"/>
              <w:rPr>
                <w:rFonts w:eastAsia="Batang"/>
              </w:rPr>
            </w:pPr>
            <w:r w:rsidRPr="007F64E9">
              <w:rPr>
                <w:rFonts w:eastAsia="Batang"/>
              </w:rPr>
              <w:t>1</w:t>
            </w:r>
          </w:p>
        </w:tc>
        <w:tc>
          <w:tcPr>
            <w:tcW w:w="1134" w:type="dxa"/>
          </w:tcPr>
          <w:p w14:paraId="61112ABB" w14:textId="77777777" w:rsidR="006D37F1" w:rsidRPr="007F64E9" w:rsidRDefault="006D37F1" w:rsidP="0005007E">
            <w:pPr>
              <w:pStyle w:val="TAC"/>
              <w:rPr>
                <w:rFonts w:eastAsia="Batang"/>
              </w:rPr>
            </w:pPr>
            <w:r w:rsidRPr="007F64E9">
              <w:rPr>
                <w:rFonts w:eastAsia="Batang"/>
              </w:rPr>
              <w:t>7</w:t>
            </w:r>
          </w:p>
        </w:tc>
        <w:tc>
          <w:tcPr>
            <w:tcW w:w="981" w:type="dxa"/>
          </w:tcPr>
          <w:p w14:paraId="6AA131CE" w14:textId="77777777" w:rsidR="006D37F1" w:rsidRPr="007F64E9" w:rsidRDefault="006D37F1" w:rsidP="0005007E">
            <w:pPr>
              <w:pStyle w:val="TAC"/>
              <w:rPr>
                <w:rFonts w:eastAsia="Batang"/>
              </w:rPr>
            </w:pPr>
            <w:r w:rsidRPr="007F64E9">
              <w:rPr>
                <w:rFonts w:eastAsia="Batang"/>
              </w:rPr>
              <w:t>2</w:t>
            </w:r>
          </w:p>
        </w:tc>
      </w:tr>
      <w:tr w:rsidR="006D37F1" w:rsidRPr="007F64E9" w14:paraId="4D0D80DD" w14:textId="77777777" w:rsidTr="0005007E">
        <w:trPr>
          <w:jc w:val="center"/>
        </w:trPr>
        <w:tc>
          <w:tcPr>
            <w:tcW w:w="988" w:type="dxa"/>
            <w:shd w:val="clear" w:color="auto" w:fill="auto"/>
            <w:vAlign w:val="center"/>
          </w:tcPr>
          <w:p w14:paraId="43DDC3F0" w14:textId="77777777" w:rsidR="006D37F1" w:rsidRPr="007F64E9" w:rsidRDefault="006D37F1" w:rsidP="0005007E">
            <w:pPr>
              <w:pStyle w:val="TAC"/>
              <w:rPr>
                <w:rFonts w:eastAsia="Batang"/>
              </w:rPr>
            </w:pPr>
            <w:r w:rsidRPr="007F64E9">
              <w:rPr>
                <w:rFonts w:eastAsia="Batang"/>
              </w:rPr>
              <w:t>181</w:t>
            </w:r>
          </w:p>
        </w:tc>
        <w:tc>
          <w:tcPr>
            <w:tcW w:w="1134" w:type="dxa"/>
            <w:shd w:val="clear" w:color="auto" w:fill="auto"/>
          </w:tcPr>
          <w:p w14:paraId="2DB29FDC"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tcPr>
          <w:p w14:paraId="38AB945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29658F4A"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836D5A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2AAE9A32" w14:textId="77777777" w:rsidR="006D37F1" w:rsidRPr="007F64E9" w:rsidRDefault="006D37F1" w:rsidP="0005007E">
            <w:pPr>
              <w:pStyle w:val="TAC"/>
              <w:rPr>
                <w:rFonts w:eastAsia="Batang"/>
              </w:rPr>
            </w:pPr>
            <w:r w:rsidRPr="007F64E9">
              <w:rPr>
                <w:rFonts w:eastAsia="Batang"/>
              </w:rPr>
              <w:t>2</w:t>
            </w:r>
          </w:p>
        </w:tc>
        <w:tc>
          <w:tcPr>
            <w:tcW w:w="992" w:type="dxa"/>
          </w:tcPr>
          <w:p w14:paraId="075E2AB0" w14:textId="77777777" w:rsidR="006D37F1" w:rsidRPr="007F64E9" w:rsidRDefault="006D37F1" w:rsidP="0005007E">
            <w:pPr>
              <w:pStyle w:val="TAC"/>
              <w:rPr>
                <w:rFonts w:eastAsia="Batang"/>
              </w:rPr>
            </w:pPr>
            <w:r w:rsidRPr="007F64E9">
              <w:rPr>
                <w:rFonts w:eastAsia="Batang"/>
              </w:rPr>
              <w:t>2</w:t>
            </w:r>
          </w:p>
        </w:tc>
        <w:tc>
          <w:tcPr>
            <w:tcW w:w="1134" w:type="dxa"/>
          </w:tcPr>
          <w:p w14:paraId="42985018" w14:textId="77777777" w:rsidR="006D37F1" w:rsidRPr="007F64E9" w:rsidRDefault="006D37F1" w:rsidP="0005007E">
            <w:pPr>
              <w:pStyle w:val="TAC"/>
              <w:rPr>
                <w:rFonts w:eastAsia="Batang"/>
              </w:rPr>
            </w:pPr>
            <w:r w:rsidRPr="007F64E9">
              <w:rPr>
                <w:rFonts w:eastAsia="Batang"/>
              </w:rPr>
              <w:t>2</w:t>
            </w:r>
          </w:p>
        </w:tc>
        <w:tc>
          <w:tcPr>
            <w:tcW w:w="981" w:type="dxa"/>
          </w:tcPr>
          <w:p w14:paraId="68457E5C" w14:textId="77777777" w:rsidR="006D37F1" w:rsidRPr="007F64E9" w:rsidRDefault="006D37F1" w:rsidP="0005007E">
            <w:pPr>
              <w:pStyle w:val="TAC"/>
              <w:rPr>
                <w:rFonts w:eastAsia="Batang"/>
              </w:rPr>
            </w:pPr>
            <w:r w:rsidRPr="007F64E9">
              <w:rPr>
                <w:rFonts w:eastAsia="Batang"/>
              </w:rPr>
              <w:t>6</w:t>
            </w:r>
          </w:p>
        </w:tc>
      </w:tr>
      <w:tr w:rsidR="006D37F1" w:rsidRPr="007F64E9" w14:paraId="53049540" w14:textId="77777777" w:rsidTr="0005007E">
        <w:trPr>
          <w:jc w:val="center"/>
        </w:trPr>
        <w:tc>
          <w:tcPr>
            <w:tcW w:w="988" w:type="dxa"/>
            <w:shd w:val="clear" w:color="auto" w:fill="auto"/>
            <w:vAlign w:val="center"/>
          </w:tcPr>
          <w:p w14:paraId="1A157847" w14:textId="77777777" w:rsidR="006D37F1" w:rsidRPr="007F64E9" w:rsidRDefault="006D37F1" w:rsidP="0005007E">
            <w:pPr>
              <w:pStyle w:val="TAC"/>
              <w:rPr>
                <w:rFonts w:eastAsia="Batang"/>
              </w:rPr>
            </w:pPr>
            <w:r w:rsidRPr="007F64E9">
              <w:rPr>
                <w:rFonts w:eastAsia="Batang"/>
              </w:rPr>
              <w:t>191</w:t>
            </w:r>
          </w:p>
        </w:tc>
        <w:tc>
          <w:tcPr>
            <w:tcW w:w="1134" w:type="dxa"/>
            <w:shd w:val="clear" w:color="auto" w:fill="auto"/>
          </w:tcPr>
          <w:p w14:paraId="44B3F50A"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46CC51C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76A34A2"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071EF9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E003072"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84F43AF"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3E441E0" w14:textId="77777777" w:rsidR="006D37F1" w:rsidRPr="007F64E9" w:rsidRDefault="006D37F1" w:rsidP="0005007E">
            <w:pPr>
              <w:pStyle w:val="TAC"/>
              <w:rPr>
                <w:rFonts w:eastAsia="Batang"/>
              </w:rPr>
            </w:pPr>
            <w:r w:rsidRPr="007F64E9">
              <w:rPr>
                <w:rFonts w:eastAsia="Batang"/>
              </w:rPr>
              <w:t>2</w:t>
            </w:r>
          </w:p>
        </w:tc>
        <w:tc>
          <w:tcPr>
            <w:tcW w:w="981" w:type="dxa"/>
          </w:tcPr>
          <w:p w14:paraId="46C01C25" w14:textId="77777777" w:rsidR="006D37F1" w:rsidRPr="007F64E9" w:rsidRDefault="006D37F1" w:rsidP="0005007E">
            <w:pPr>
              <w:pStyle w:val="TAC"/>
              <w:rPr>
                <w:rFonts w:eastAsia="Batang"/>
              </w:rPr>
            </w:pPr>
            <w:r w:rsidRPr="007F64E9">
              <w:rPr>
                <w:rFonts w:eastAsia="Batang"/>
              </w:rPr>
              <w:t>6</w:t>
            </w:r>
          </w:p>
        </w:tc>
      </w:tr>
      <w:tr w:rsidR="006D37F1" w:rsidRPr="007F64E9" w14:paraId="2DEB008A" w14:textId="77777777" w:rsidTr="0005007E">
        <w:trPr>
          <w:jc w:val="center"/>
        </w:trPr>
        <w:tc>
          <w:tcPr>
            <w:tcW w:w="988" w:type="dxa"/>
            <w:shd w:val="clear" w:color="auto" w:fill="auto"/>
            <w:vAlign w:val="center"/>
          </w:tcPr>
          <w:p w14:paraId="71DEA1F9" w14:textId="77777777" w:rsidR="006D37F1" w:rsidRPr="007F64E9" w:rsidRDefault="006D37F1" w:rsidP="0005007E">
            <w:pPr>
              <w:pStyle w:val="TAC"/>
              <w:rPr>
                <w:rFonts w:eastAsia="Batang"/>
              </w:rPr>
            </w:pPr>
            <w:r w:rsidRPr="007F64E9">
              <w:rPr>
                <w:rFonts w:eastAsia="Batang"/>
              </w:rPr>
              <w:t>193</w:t>
            </w:r>
          </w:p>
        </w:tc>
        <w:tc>
          <w:tcPr>
            <w:tcW w:w="1134" w:type="dxa"/>
            <w:shd w:val="clear" w:color="auto" w:fill="auto"/>
          </w:tcPr>
          <w:p w14:paraId="04F8B29D"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3E8ECE7"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9D538C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3F0027B"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599C20DE"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5A5CBF9"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548EFBCD" w14:textId="77777777" w:rsidR="006D37F1" w:rsidRPr="007F64E9" w:rsidRDefault="006D37F1" w:rsidP="0005007E">
            <w:pPr>
              <w:pStyle w:val="TAC"/>
              <w:rPr>
                <w:rFonts w:eastAsia="Batang"/>
              </w:rPr>
            </w:pPr>
            <w:r w:rsidRPr="007F64E9">
              <w:rPr>
                <w:rFonts w:eastAsia="Batang"/>
              </w:rPr>
              <w:t>1</w:t>
            </w:r>
          </w:p>
        </w:tc>
        <w:tc>
          <w:tcPr>
            <w:tcW w:w="981" w:type="dxa"/>
          </w:tcPr>
          <w:p w14:paraId="0C5EDA57" w14:textId="77777777" w:rsidR="006D37F1" w:rsidRPr="007F64E9" w:rsidRDefault="006D37F1" w:rsidP="0005007E">
            <w:pPr>
              <w:pStyle w:val="TAC"/>
              <w:rPr>
                <w:rFonts w:eastAsia="Batang"/>
              </w:rPr>
            </w:pPr>
            <w:r w:rsidRPr="007F64E9">
              <w:rPr>
                <w:rFonts w:eastAsia="Batang"/>
              </w:rPr>
              <w:t>6</w:t>
            </w:r>
          </w:p>
        </w:tc>
      </w:tr>
      <w:tr w:rsidR="006D37F1" w:rsidRPr="007F64E9" w14:paraId="2FC5DFD1" w14:textId="77777777" w:rsidTr="0005007E">
        <w:trPr>
          <w:jc w:val="center"/>
        </w:trPr>
        <w:tc>
          <w:tcPr>
            <w:tcW w:w="988" w:type="dxa"/>
            <w:shd w:val="clear" w:color="auto" w:fill="auto"/>
            <w:vAlign w:val="center"/>
          </w:tcPr>
          <w:p w14:paraId="2B808C2B" w14:textId="77777777" w:rsidR="006D37F1" w:rsidRPr="007F64E9" w:rsidRDefault="006D37F1" w:rsidP="0005007E">
            <w:pPr>
              <w:pStyle w:val="TAC"/>
              <w:rPr>
                <w:rFonts w:eastAsia="Batang"/>
              </w:rPr>
            </w:pPr>
            <w:r w:rsidRPr="007F64E9">
              <w:rPr>
                <w:rFonts w:eastAsia="Batang"/>
              </w:rPr>
              <w:t>195</w:t>
            </w:r>
          </w:p>
        </w:tc>
        <w:tc>
          <w:tcPr>
            <w:tcW w:w="1134" w:type="dxa"/>
            <w:shd w:val="clear" w:color="auto" w:fill="auto"/>
          </w:tcPr>
          <w:p w14:paraId="7D8E25E2"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1504E41"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10D6F6E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1CA7C85"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7017BF2C"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A0DF86A"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4FFD70B" w14:textId="77777777" w:rsidR="006D37F1" w:rsidRPr="007F64E9" w:rsidRDefault="006D37F1" w:rsidP="0005007E">
            <w:pPr>
              <w:pStyle w:val="TAC"/>
              <w:rPr>
                <w:rFonts w:eastAsia="Batang"/>
              </w:rPr>
            </w:pPr>
            <w:r w:rsidRPr="007F64E9">
              <w:rPr>
                <w:rFonts w:eastAsia="Batang"/>
              </w:rPr>
              <w:t>1</w:t>
            </w:r>
          </w:p>
        </w:tc>
        <w:tc>
          <w:tcPr>
            <w:tcW w:w="981" w:type="dxa"/>
          </w:tcPr>
          <w:p w14:paraId="45E9A759" w14:textId="77777777" w:rsidR="006D37F1" w:rsidRPr="007F64E9" w:rsidRDefault="006D37F1" w:rsidP="0005007E">
            <w:pPr>
              <w:pStyle w:val="TAC"/>
              <w:rPr>
                <w:rFonts w:eastAsia="Batang"/>
              </w:rPr>
            </w:pPr>
            <w:r w:rsidRPr="007F64E9">
              <w:rPr>
                <w:rFonts w:eastAsia="Batang"/>
              </w:rPr>
              <w:t>6</w:t>
            </w:r>
          </w:p>
        </w:tc>
      </w:tr>
      <w:tr w:rsidR="006D37F1" w:rsidRPr="007F64E9" w14:paraId="31A795E9" w14:textId="77777777" w:rsidTr="0005007E">
        <w:trPr>
          <w:jc w:val="center"/>
        </w:trPr>
        <w:tc>
          <w:tcPr>
            <w:tcW w:w="988" w:type="dxa"/>
            <w:shd w:val="clear" w:color="auto" w:fill="auto"/>
            <w:vAlign w:val="center"/>
          </w:tcPr>
          <w:p w14:paraId="552830A3" w14:textId="77777777" w:rsidR="006D37F1" w:rsidRPr="007F64E9" w:rsidRDefault="006D37F1" w:rsidP="0005007E">
            <w:pPr>
              <w:pStyle w:val="TAC"/>
              <w:rPr>
                <w:rFonts w:eastAsia="Batang"/>
              </w:rPr>
            </w:pPr>
            <w:r w:rsidRPr="007F64E9">
              <w:rPr>
                <w:rFonts w:eastAsia="Batang"/>
              </w:rPr>
              <w:t>198</w:t>
            </w:r>
          </w:p>
        </w:tc>
        <w:tc>
          <w:tcPr>
            <w:tcW w:w="1134" w:type="dxa"/>
            <w:shd w:val="clear" w:color="auto" w:fill="auto"/>
          </w:tcPr>
          <w:p w14:paraId="01DEC3A5"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A04500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27F1A7F"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112877F2"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588E317D"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620D798D"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39FCFAB4" w14:textId="77777777" w:rsidR="006D37F1" w:rsidRPr="007F64E9" w:rsidRDefault="006D37F1" w:rsidP="0005007E">
            <w:pPr>
              <w:pStyle w:val="TAC"/>
              <w:rPr>
                <w:rFonts w:eastAsia="Batang"/>
              </w:rPr>
            </w:pPr>
            <w:r w:rsidRPr="007F64E9">
              <w:rPr>
                <w:rFonts w:eastAsia="Batang"/>
              </w:rPr>
              <w:t>1</w:t>
            </w:r>
          </w:p>
        </w:tc>
        <w:tc>
          <w:tcPr>
            <w:tcW w:w="981" w:type="dxa"/>
          </w:tcPr>
          <w:p w14:paraId="392A951F" w14:textId="77777777" w:rsidR="006D37F1" w:rsidRPr="007F64E9" w:rsidRDefault="006D37F1" w:rsidP="0005007E">
            <w:pPr>
              <w:pStyle w:val="TAC"/>
              <w:rPr>
                <w:rFonts w:eastAsia="Batang"/>
              </w:rPr>
            </w:pPr>
            <w:r w:rsidRPr="007F64E9">
              <w:rPr>
                <w:rFonts w:eastAsia="Batang"/>
              </w:rPr>
              <w:t>6</w:t>
            </w:r>
          </w:p>
        </w:tc>
      </w:tr>
    </w:tbl>
    <w:p w14:paraId="052EE8B6" w14:textId="77777777" w:rsidR="006D37F1" w:rsidRPr="00104E59" w:rsidRDefault="006D37F1" w:rsidP="006D37F1">
      <w:pPr>
        <w:pStyle w:val="BodyText"/>
        <w:rPr>
          <w:b/>
          <w:i/>
          <w:lang w:val="en-GB"/>
        </w:rPr>
      </w:pPr>
    </w:p>
    <w:p w14:paraId="46CDA9F1" w14:textId="094C13C8" w:rsidR="00A2341C" w:rsidRDefault="00A70864" w:rsidP="00A70864">
      <w:pPr>
        <w:pStyle w:val="Heading2"/>
      </w:pPr>
      <w:r>
        <w:t>FR2 table</w:t>
      </w:r>
    </w:p>
    <w:p w14:paraId="11563684" w14:textId="520205E4" w:rsidR="00244F72" w:rsidRDefault="00244F72" w:rsidP="00244F72">
      <w:pPr>
        <w:pStyle w:val="Caption"/>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sidRPr="00244F72">
        <w:rPr>
          <w:noProof/>
          <w:highlight w:val="cyan"/>
        </w:rPr>
        <w:t>7</w:t>
      </w:r>
      <w:r w:rsidRPr="00244F72">
        <w:rPr>
          <w:highlight w:val="cyan"/>
        </w:rPr>
        <w:fldChar w:fldCharType="end"/>
      </w:r>
      <w:r w:rsidRPr="00244F72">
        <w:rPr>
          <w:highlight w:val="cyan"/>
        </w:rPr>
        <w:t>:</w:t>
      </w:r>
    </w:p>
    <w:p w14:paraId="46FEC0C8" w14:textId="3201FD11" w:rsidR="00A2341C" w:rsidRPr="00D04FA3" w:rsidRDefault="00A2341C" w:rsidP="002875FD">
      <w:r w:rsidRPr="00D04FA3">
        <w:t>Based on the proposals submitted to this</w:t>
      </w:r>
      <w:r w:rsidR="00D04FA3">
        <w:t xml:space="preserve"> meeting</w:t>
      </w:r>
      <w:r w:rsidRPr="00D04FA3">
        <w:t xml:space="preserve">. The following changes are proposed to </w:t>
      </w:r>
      <w:r w:rsidR="00D04FA3">
        <w:t xml:space="preserve">be </w:t>
      </w:r>
      <w:r w:rsidRPr="00D04FA3">
        <w:t>use</w:t>
      </w:r>
      <w:r w:rsidR="00D04FA3">
        <w:t>d</w:t>
      </w:r>
      <w:r w:rsidRPr="00D04FA3">
        <w:t xml:space="preserve"> </w:t>
      </w:r>
      <w:r w:rsidR="00D04FA3">
        <w:t>to</w:t>
      </w:r>
      <w:r w:rsidRPr="00D04FA3">
        <w:t xml:space="preserve"> kick off th</w:t>
      </w:r>
      <w:r w:rsidR="00FF00A4">
        <w:t>e discussion, note that there is consensus for several of the entries.</w:t>
      </w:r>
    </w:p>
    <w:p w14:paraId="3B020057" w14:textId="77777777" w:rsidR="003E29C3" w:rsidRPr="00D04FA3" w:rsidRDefault="003E29C3" w:rsidP="002875FD">
      <w:r w:rsidRPr="00D04FA3">
        <w:t xml:space="preserve">Legend: </w:t>
      </w:r>
    </w:p>
    <w:p w14:paraId="64AA7EC6" w14:textId="56D3CBFE" w:rsidR="003E29C3" w:rsidRPr="00D04FA3" w:rsidRDefault="003E29C3" w:rsidP="003811AA">
      <w:pPr>
        <w:pStyle w:val="ListParagraph"/>
        <w:numPr>
          <w:ilvl w:val="0"/>
          <w:numId w:val="41"/>
        </w:numPr>
        <w:ind w:firstLineChars="0"/>
      </w:pPr>
      <w:r w:rsidRPr="00D04FA3">
        <w:t>Green, seems to be a clear consensus</w:t>
      </w:r>
    </w:p>
    <w:p w14:paraId="1645A691" w14:textId="1FA78F68" w:rsidR="003E29C3" w:rsidRPr="00D04FA3" w:rsidRDefault="003E29C3" w:rsidP="003811AA">
      <w:pPr>
        <w:pStyle w:val="ListParagraph"/>
        <w:numPr>
          <w:ilvl w:val="0"/>
          <w:numId w:val="41"/>
        </w:numPr>
        <w:ind w:firstLineChars="0"/>
      </w:pPr>
      <w:r w:rsidRPr="00D04FA3">
        <w:t>Blue: Majority view</w:t>
      </w:r>
    </w:p>
    <w:p w14:paraId="3D6C91B8" w14:textId="77777777" w:rsidR="003E29C3" w:rsidRDefault="003E29C3" w:rsidP="002875FD">
      <w:pPr>
        <w:rPr>
          <w:b/>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2341C" w:rsidRPr="007F64E9" w14:paraId="7B3F0378" w14:textId="77777777" w:rsidTr="004A6327">
        <w:trPr>
          <w:jc w:val="center"/>
        </w:trPr>
        <w:tc>
          <w:tcPr>
            <w:tcW w:w="988" w:type="dxa"/>
            <w:vMerge w:val="restart"/>
            <w:shd w:val="clear" w:color="auto" w:fill="auto"/>
          </w:tcPr>
          <w:p w14:paraId="2D59E488" w14:textId="77777777" w:rsidR="00A2341C" w:rsidRPr="007F64E9" w:rsidRDefault="00A2341C" w:rsidP="004A6327">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6CA0F851" w14:textId="77777777" w:rsidR="00A2341C" w:rsidRPr="007F64E9" w:rsidRDefault="00A2341C" w:rsidP="004A6327">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6631D21" w14:textId="77777777" w:rsidR="00A2341C" w:rsidRPr="007F64E9" w:rsidRDefault="00A2341C" w:rsidP="004A6327">
            <w:pPr>
              <w:pStyle w:val="TAH"/>
              <w:rPr>
                <w:rFonts w:eastAsia="Batang"/>
              </w:rPr>
            </w:pPr>
            <w:r>
              <w:rPr>
                <w:rFonts w:eastAsia="Batang"/>
                <w:noProof/>
                <w:lang w:val="en-US"/>
              </w:rPr>
              <w:drawing>
                <wp:inline distT="0" distB="0" distL="0" distR="0" wp14:anchorId="2595E7AD" wp14:editId="02E599A4">
                  <wp:extent cx="848995" cy="196215"/>
                  <wp:effectExtent l="0" t="0" r="825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36175CB" w14:textId="77777777" w:rsidR="00A2341C" w:rsidRPr="007F64E9" w:rsidRDefault="00A2341C" w:rsidP="004A6327">
            <w:pPr>
              <w:pStyle w:val="TAH"/>
              <w:rPr>
                <w:rFonts w:eastAsia="Batang"/>
              </w:rPr>
            </w:pPr>
            <w:r w:rsidRPr="007F64E9">
              <w:rPr>
                <w:rFonts w:eastAsia="Batang"/>
              </w:rPr>
              <w:t>Slot number</w:t>
            </w:r>
          </w:p>
        </w:tc>
        <w:tc>
          <w:tcPr>
            <w:tcW w:w="1020" w:type="dxa"/>
            <w:vMerge w:val="restart"/>
            <w:shd w:val="clear" w:color="auto" w:fill="auto"/>
          </w:tcPr>
          <w:p w14:paraId="5CF0E1DC" w14:textId="77777777" w:rsidR="00A2341C" w:rsidRPr="007F64E9" w:rsidRDefault="00A2341C" w:rsidP="004A6327">
            <w:pPr>
              <w:pStyle w:val="TAH"/>
              <w:rPr>
                <w:rFonts w:eastAsia="Batang"/>
              </w:rPr>
            </w:pPr>
            <w:r w:rsidRPr="007F64E9">
              <w:rPr>
                <w:rFonts w:eastAsia="Batang"/>
              </w:rPr>
              <w:t>Starting symbol</w:t>
            </w:r>
          </w:p>
        </w:tc>
        <w:tc>
          <w:tcPr>
            <w:tcW w:w="992" w:type="dxa"/>
            <w:vMerge w:val="restart"/>
          </w:tcPr>
          <w:p w14:paraId="20158B17" w14:textId="77777777" w:rsidR="00A2341C" w:rsidRPr="007F64E9" w:rsidRDefault="00A2341C" w:rsidP="004A6327">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7585C6D9" w14:textId="77777777" w:rsidR="00A2341C" w:rsidRPr="007F64E9" w:rsidRDefault="00A2341C" w:rsidP="004A6327">
            <w:pPr>
              <w:pStyle w:val="TAH"/>
              <w:rPr>
                <w:rFonts w:eastAsia="Batang"/>
              </w:rPr>
            </w:pPr>
            <w:r>
              <w:rPr>
                <w:rFonts w:eastAsia="Batang"/>
                <w:noProof/>
                <w:lang w:val="en-US"/>
              </w:rPr>
              <w:drawing>
                <wp:inline distT="0" distB="0" distL="0" distR="0" wp14:anchorId="3D43C820" wp14:editId="6C613929">
                  <wp:extent cx="391795" cy="196215"/>
                  <wp:effectExtent l="0" t="0" r="825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282A5657" w14:textId="77777777" w:rsidR="00A2341C" w:rsidRPr="007F64E9" w:rsidRDefault="00A2341C" w:rsidP="004A6327">
            <w:pPr>
              <w:pStyle w:val="TAH"/>
              <w:rPr>
                <w:rFonts w:eastAsia="Batang"/>
              </w:rPr>
            </w:pPr>
            <w:r>
              <w:rPr>
                <w:rFonts w:eastAsia="Batang"/>
                <w:noProof/>
                <w:lang w:val="en-US"/>
              </w:rPr>
              <w:drawing>
                <wp:inline distT="0" distB="0" distL="0" distR="0" wp14:anchorId="68DAB9F3" wp14:editId="2A1C9A63">
                  <wp:extent cx="260985" cy="196215"/>
                  <wp:effectExtent l="0" t="0" r="571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A2341C" w:rsidRPr="007F64E9" w14:paraId="7D02C583" w14:textId="77777777" w:rsidTr="004A6327">
        <w:trPr>
          <w:jc w:val="center"/>
        </w:trPr>
        <w:tc>
          <w:tcPr>
            <w:tcW w:w="988" w:type="dxa"/>
            <w:vMerge/>
            <w:shd w:val="clear" w:color="auto" w:fill="auto"/>
            <w:vAlign w:val="center"/>
          </w:tcPr>
          <w:p w14:paraId="3B7517D1" w14:textId="77777777" w:rsidR="00A2341C" w:rsidRPr="007F64E9" w:rsidRDefault="00A2341C" w:rsidP="004A6327">
            <w:pPr>
              <w:keepNext/>
              <w:keepLines/>
              <w:jc w:val="center"/>
              <w:rPr>
                <w:rFonts w:ascii="Arial" w:eastAsia="Batang" w:hAnsi="Arial"/>
                <w:b/>
                <w:sz w:val="18"/>
              </w:rPr>
            </w:pPr>
          </w:p>
        </w:tc>
        <w:tc>
          <w:tcPr>
            <w:tcW w:w="1134" w:type="dxa"/>
            <w:vMerge/>
            <w:shd w:val="clear" w:color="auto" w:fill="auto"/>
            <w:vAlign w:val="center"/>
          </w:tcPr>
          <w:p w14:paraId="161F8545" w14:textId="77777777" w:rsidR="00A2341C" w:rsidRPr="007F64E9" w:rsidRDefault="00A2341C" w:rsidP="004A6327">
            <w:pPr>
              <w:keepNext/>
              <w:keepLines/>
              <w:jc w:val="center"/>
              <w:rPr>
                <w:rFonts w:ascii="Arial" w:eastAsia="Batang" w:hAnsi="Arial"/>
                <w:b/>
                <w:sz w:val="18"/>
              </w:rPr>
            </w:pPr>
          </w:p>
        </w:tc>
        <w:tc>
          <w:tcPr>
            <w:tcW w:w="708" w:type="dxa"/>
            <w:tcBorders>
              <w:top w:val="nil"/>
            </w:tcBorders>
            <w:shd w:val="clear" w:color="auto" w:fill="auto"/>
            <w:vAlign w:val="center"/>
          </w:tcPr>
          <w:p w14:paraId="52486176" w14:textId="77777777" w:rsidR="00A2341C" w:rsidRPr="007F64E9" w:rsidRDefault="00A2341C" w:rsidP="004A6327">
            <w:pPr>
              <w:pStyle w:val="TAH"/>
              <w:rPr>
                <w:rFonts w:eastAsia="Batang"/>
              </w:rPr>
            </w:pPr>
            <w:r>
              <w:rPr>
                <w:rFonts w:eastAsia="Batang"/>
                <w:noProof/>
                <w:lang w:val="en-US"/>
              </w:rPr>
              <w:drawing>
                <wp:inline distT="0" distB="0" distL="0" distR="0" wp14:anchorId="265B8C27" wp14:editId="211C72E3">
                  <wp:extent cx="130810" cy="130810"/>
                  <wp:effectExtent l="0" t="0" r="2540"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CFCAF4" w14:textId="77777777" w:rsidR="00A2341C" w:rsidRPr="007F64E9" w:rsidRDefault="00A2341C" w:rsidP="004A6327">
            <w:pPr>
              <w:pStyle w:val="TAH"/>
              <w:rPr>
                <w:rFonts w:eastAsia="Batang"/>
              </w:rPr>
            </w:pPr>
            <w:r>
              <w:rPr>
                <w:rFonts w:eastAsia="Batang"/>
                <w:noProof/>
                <w:position w:val="-10"/>
                <w:lang w:val="en-US"/>
              </w:rPr>
              <w:drawing>
                <wp:inline distT="0" distB="0" distL="0" distR="0" wp14:anchorId="5B702337" wp14:editId="7803CA05">
                  <wp:extent cx="130810" cy="130810"/>
                  <wp:effectExtent l="0" t="0" r="2540" b="254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7A9B95F" w14:textId="77777777" w:rsidR="00A2341C" w:rsidRPr="007F64E9" w:rsidRDefault="00A2341C" w:rsidP="004A6327">
            <w:pPr>
              <w:keepNext/>
              <w:keepLines/>
              <w:jc w:val="center"/>
              <w:rPr>
                <w:rFonts w:ascii="Arial" w:eastAsia="Batang" w:hAnsi="Arial"/>
                <w:b/>
                <w:sz w:val="18"/>
              </w:rPr>
            </w:pPr>
          </w:p>
        </w:tc>
        <w:tc>
          <w:tcPr>
            <w:tcW w:w="1020" w:type="dxa"/>
            <w:vMerge/>
            <w:shd w:val="clear" w:color="auto" w:fill="auto"/>
          </w:tcPr>
          <w:p w14:paraId="75395D55" w14:textId="77777777" w:rsidR="00A2341C" w:rsidRPr="007F64E9" w:rsidRDefault="00A2341C" w:rsidP="004A6327">
            <w:pPr>
              <w:keepNext/>
              <w:keepLines/>
              <w:jc w:val="center"/>
              <w:rPr>
                <w:rFonts w:ascii="Arial" w:eastAsia="Batang" w:hAnsi="Arial"/>
                <w:b/>
                <w:sz w:val="18"/>
              </w:rPr>
            </w:pPr>
          </w:p>
        </w:tc>
        <w:tc>
          <w:tcPr>
            <w:tcW w:w="992" w:type="dxa"/>
            <w:vMerge/>
          </w:tcPr>
          <w:p w14:paraId="34BE6E54" w14:textId="77777777" w:rsidR="00A2341C" w:rsidRPr="007F64E9" w:rsidRDefault="00A2341C" w:rsidP="004A6327">
            <w:pPr>
              <w:keepNext/>
              <w:keepLines/>
              <w:jc w:val="center"/>
              <w:rPr>
                <w:rFonts w:ascii="Arial" w:eastAsia="Batang" w:hAnsi="Arial"/>
                <w:b/>
                <w:sz w:val="18"/>
              </w:rPr>
            </w:pPr>
          </w:p>
        </w:tc>
        <w:tc>
          <w:tcPr>
            <w:tcW w:w="1134" w:type="dxa"/>
            <w:vMerge/>
          </w:tcPr>
          <w:p w14:paraId="089B6E73" w14:textId="77777777" w:rsidR="00A2341C" w:rsidRPr="007F64E9" w:rsidRDefault="00A2341C" w:rsidP="004A6327">
            <w:pPr>
              <w:keepNext/>
              <w:keepLines/>
              <w:jc w:val="center"/>
              <w:rPr>
                <w:rFonts w:ascii="Arial" w:eastAsia="Batang" w:hAnsi="Arial"/>
                <w:b/>
                <w:sz w:val="18"/>
              </w:rPr>
            </w:pPr>
          </w:p>
        </w:tc>
        <w:tc>
          <w:tcPr>
            <w:tcW w:w="981" w:type="dxa"/>
            <w:vMerge/>
          </w:tcPr>
          <w:p w14:paraId="4DE8F4C3" w14:textId="77777777" w:rsidR="00A2341C" w:rsidRPr="007F64E9" w:rsidRDefault="00A2341C" w:rsidP="004A6327">
            <w:pPr>
              <w:keepNext/>
              <w:keepLines/>
              <w:jc w:val="center"/>
              <w:rPr>
                <w:rFonts w:ascii="Arial" w:eastAsia="Batang" w:hAnsi="Arial"/>
                <w:b/>
                <w:sz w:val="18"/>
              </w:rPr>
            </w:pPr>
          </w:p>
        </w:tc>
      </w:tr>
      <w:tr w:rsidR="00A2341C" w:rsidRPr="007F64E9" w14:paraId="2752A680" w14:textId="77777777" w:rsidTr="004A6327">
        <w:trPr>
          <w:jc w:val="center"/>
        </w:trPr>
        <w:tc>
          <w:tcPr>
            <w:tcW w:w="988" w:type="dxa"/>
            <w:shd w:val="clear" w:color="auto" w:fill="auto"/>
          </w:tcPr>
          <w:p w14:paraId="6E602946" w14:textId="77777777" w:rsidR="00A2341C" w:rsidRPr="00890AC5" w:rsidRDefault="00A2341C" w:rsidP="004A6327">
            <w:pPr>
              <w:pStyle w:val="TAC"/>
              <w:rPr>
                <w:rFonts w:eastAsia="Batang"/>
                <w:highlight w:val="green"/>
              </w:rPr>
            </w:pPr>
            <w:r w:rsidRPr="00890AC5">
              <w:rPr>
                <w:rFonts w:eastAsia="Batang"/>
                <w:highlight w:val="green"/>
              </w:rPr>
              <w:t>8</w:t>
            </w:r>
          </w:p>
        </w:tc>
        <w:tc>
          <w:tcPr>
            <w:tcW w:w="1134" w:type="dxa"/>
            <w:shd w:val="clear" w:color="auto" w:fill="auto"/>
          </w:tcPr>
          <w:p w14:paraId="7A1C57D7" w14:textId="77777777" w:rsidR="00A2341C" w:rsidRPr="007F64E9" w:rsidRDefault="00A2341C" w:rsidP="004A6327">
            <w:pPr>
              <w:pStyle w:val="TAC"/>
              <w:rPr>
                <w:rFonts w:eastAsia="Batang"/>
              </w:rPr>
            </w:pPr>
            <w:r w:rsidRPr="007F64E9">
              <w:rPr>
                <w:rFonts w:eastAsia="Batang"/>
              </w:rPr>
              <w:t>A1</w:t>
            </w:r>
          </w:p>
        </w:tc>
        <w:tc>
          <w:tcPr>
            <w:tcW w:w="708" w:type="dxa"/>
            <w:shd w:val="clear" w:color="auto" w:fill="auto"/>
          </w:tcPr>
          <w:p w14:paraId="2C62C539" w14:textId="77777777" w:rsidR="00A2341C" w:rsidRPr="007F64E9" w:rsidRDefault="00A2341C" w:rsidP="004A6327">
            <w:pPr>
              <w:pStyle w:val="TAC"/>
              <w:rPr>
                <w:rFonts w:eastAsia="Batang"/>
              </w:rPr>
            </w:pPr>
            <w:r w:rsidRPr="007F64E9">
              <w:rPr>
                <w:rFonts w:eastAsia="Batang"/>
              </w:rPr>
              <w:t>2</w:t>
            </w:r>
          </w:p>
        </w:tc>
        <w:tc>
          <w:tcPr>
            <w:tcW w:w="851" w:type="dxa"/>
            <w:shd w:val="clear" w:color="auto" w:fill="auto"/>
          </w:tcPr>
          <w:p w14:paraId="6434E7C2" w14:textId="77777777" w:rsidR="00A2341C" w:rsidRPr="007F64E9" w:rsidRDefault="00A2341C" w:rsidP="004A6327">
            <w:pPr>
              <w:pStyle w:val="TAC"/>
              <w:rPr>
                <w:rFonts w:eastAsia="Batang"/>
              </w:rPr>
            </w:pPr>
            <w:r w:rsidRPr="007F64E9">
              <w:rPr>
                <w:rFonts w:eastAsia="Batang"/>
              </w:rPr>
              <w:t>1</w:t>
            </w:r>
          </w:p>
        </w:tc>
        <w:tc>
          <w:tcPr>
            <w:tcW w:w="2524" w:type="dxa"/>
            <w:shd w:val="clear" w:color="auto" w:fill="auto"/>
          </w:tcPr>
          <w:p w14:paraId="5CABE553" w14:textId="77777777" w:rsidR="00A2341C" w:rsidRPr="007F64E9" w:rsidRDefault="00A2341C" w:rsidP="004A6327">
            <w:pPr>
              <w:pStyle w:val="TAC"/>
              <w:rPr>
                <w:rFonts w:eastAsia="Batang"/>
              </w:rPr>
            </w:pPr>
            <w:r w:rsidRPr="00A2341C">
              <w:rPr>
                <w:rFonts w:eastAsia="Batang"/>
                <w:highlight w:val="green"/>
              </w:rPr>
              <w:t>7,15,</w:t>
            </w:r>
            <w:r w:rsidRPr="007F64E9">
              <w:rPr>
                <w:rFonts w:eastAsia="Batang"/>
              </w:rPr>
              <w:t>23,31,39</w:t>
            </w:r>
          </w:p>
        </w:tc>
        <w:tc>
          <w:tcPr>
            <w:tcW w:w="1020" w:type="dxa"/>
            <w:shd w:val="clear" w:color="auto" w:fill="auto"/>
          </w:tcPr>
          <w:p w14:paraId="498997EA" w14:textId="77777777" w:rsidR="00A2341C" w:rsidRPr="007F64E9" w:rsidRDefault="00A2341C" w:rsidP="004A6327">
            <w:pPr>
              <w:pStyle w:val="TAC"/>
              <w:rPr>
                <w:rFonts w:eastAsia="Batang"/>
              </w:rPr>
            </w:pPr>
            <w:r w:rsidRPr="007F64E9">
              <w:rPr>
                <w:rFonts w:eastAsia="Batang"/>
              </w:rPr>
              <w:t>0</w:t>
            </w:r>
          </w:p>
        </w:tc>
        <w:tc>
          <w:tcPr>
            <w:tcW w:w="992" w:type="dxa"/>
          </w:tcPr>
          <w:p w14:paraId="3E95C207" w14:textId="77777777" w:rsidR="00A2341C" w:rsidRPr="007F64E9" w:rsidRDefault="00A2341C" w:rsidP="004A6327">
            <w:pPr>
              <w:pStyle w:val="TAC"/>
              <w:rPr>
                <w:rFonts w:eastAsia="Batang"/>
              </w:rPr>
            </w:pPr>
            <w:r w:rsidRPr="007F64E9">
              <w:rPr>
                <w:rFonts w:eastAsia="Batang"/>
              </w:rPr>
              <w:t>2</w:t>
            </w:r>
          </w:p>
        </w:tc>
        <w:tc>
          <w:tcPr>
            <w:tcW w:w="1134" w:type="dxa"/>
          </w:tcPr>
          <w:p w14:paraId="12414E1A" w14:textId="77777777" w:rsidR="00A2341C" w:rsidRPr="007F64E9" w:rsidRDefault="00A2341C" w:rsidP="004A6327">
            <w:pPr>
              <w:pStyle w:val="TAC"/>
              <w:rPr>
                <w:rFonts w:eastAsia="Batang"/>
              </w:rPr>
            </w:pPr>
            <w:r w:rsidRPr="007F64E9">
              <w:rPr>
                <w:rFonts w:eastAsia="Batang"/>
              </w:rPr>
              <w:t>6</w:t>
            </w:r>
          </w:p>
        </w:tc>
        <w:tc>
          <w:tcPr>
            <w:tcW w:w="981" w:type="dxa"/>
          </w:tcPr>
          <w:p w14:paraId="6E5E00D4" w14:textId="77777777" w:rsidR="00A2341C" w:rsidRPr="007F64E9" w:rsidRDefault="00A2341C" w:rsidP="004A6327">
            <w:pPr>
              <w:pStyle w:val="TAC"/>
              <w:rPr>
                <w:rFonts w:eastAsia="Batang"/>
              </w:rPr>
            </w:pPr>
            <w:r w:rsidRPr="007F64E9">
              <w:rPr>
                <w:rFonts w:eastAsia="Batang"/>
              </w:rPr>
              <w:t>2</w:t>
            </w:r>
          </w:p>
        </w:tc>
      </w:tr>
      <w:tr w:rsidR="00A2341C" w:rsidRPr="007F64E9" w14:paraId="708FB94E" w14:textId="77777777" w:rsidTr="004A6327">
        <w:trPr>
          <w:jc w:val="center"/>
        </w:trPr>
        <w:tc>
          <w:tcPr>
            <w:tcW w:w="988" w:type="dxa"/>
            <w:shd w:val="clear" w:color="auto" w:fill="auto"/>
            <w:vAlign w:val="center"/>
          </w:tcPr>
          <w:p w14:paraId="28CA3C1E" w14:textId="77777777" w:rsidR="00A2341C" w:rsidRPr="00890AC5" w:rsidRDefault="00A2341C" w:rsidP="00A2341C">
            <w:pPr>
              <w:pStyle w:val="TAC"/>
              <w:rPr>
                <w:rFonts w:eastAsia="Batang"/>
                <w:highlight w:val="green"/>
              </w:rPr>
            </w:pPr>
            <w:r w:rsidRPr="00890AC5">
              <w:rPr>
                <w:rFonts w:eastAsia="Batang"/>
                <w:highlight w:val="green"/>
              </w:rPr>
              <w:t>22</w:t>
            </w:r>
          </w:p>
        </w:tc>
        <w:tc>
          <w:tcPr>
            <w:tcW w:w="1134" w:type="dxa"/>
            <w:shd w:val="clear" w:color="auto" w:fill="auto"/>
            <w:vAlign w:val="center"/>
          </w:tcPr>
          <w:p w14:paraId="7171068A" w14:textId="77777777" w:rsidR="00A2341C" w:rsidRPr="007F64E9" w:rsidRDefault="00A2341C" w:rsidP="00A2341C">
            <w:pPr>
              <w:pStyle w:val="TAC"/>
              <w:rPr>
                <w:rFonts w:eastAsia="Batang"/>
              </w:rPr>
            </w:pPr>
            <w:r w:rsidRPr="007F64E9">
              <w:rPr>
                <w:rFonts w:eastAsia="Batang"/>
              </w:rPr>
              <w:t>A1</w:t>
            </w:r>
          </w:p>
        </w:tc>
        <w:tc>
          <w:tcPr>
            <w:tcW w:w="708" w:type="dxa"/>
            <w:shd w:val="clear" w:color="auto" w:fill="auto"/>
            <w:vAlign w:val="center"/>
          </w:tcPr>
          <w:p w14:paraId="1814CC74" w14:textId="77777777" w:rsidR="00A2341C" w:rsidRPr="007F64E9" w:rsidRDefault="00A2341C" w:rsidP="00A2341C">
            <w:pPr>
              <w:pStyle w:val="TAC"/>
              <w:rPr>
                <w:rFonts w:eastAsia="Batang"/>
              </w:rPr>
            </w:pPr>
            <w:r w:rsidRPr="007F64E9">
              <w:rPr>
                <w:rFonts w:eastAsia="Batang"/>
              </w:rPr>
              <w:t>1</w:t>
            </w:r>
          </w:p>
        </w:tc>
        <w:tc>
          <w:tcPr>
            <w:tcW w:w="851" w:type="dxa"/>
            <w:shd w:val="clear" w:color="auto" w:fill="auto"/>
            <w:vAlign w:val="center"/>
          </w:tcPr>
          <w:p w14:paraId="70F43C67" w14:textId="77777777" w:rsidR="00A2341C" w:rsidRPr="007F64E9" w:rsidRDefault="00A2341C" w:rsidP="00A2341C">
            <w:pPr>
              <w:pStyle w:val="TAC"/>
              <w:rPr>
                <w:rFonts w:eastAsia="Batang"/>
              </w:rPr>
            </w:pPr>
            <w:r w:rsidRPr="007F64E9">
              <w:rPr>
                <w:rFonts w:eastAsia="Batang"/>
              </w:rPr>
              <w:t>0</w:t>
            </w:r>
          </w:p>
        </w:tc>
        <w:tc>
          <w:tcPr>
            <w:tcW w:w="2524" w:type="dxa"/>
            <w:shd w:val="clear" w:color="auto" w:fill="auto"/>
          </w:tcPr>
          <w:p w14:paraId="64BE3972" w14:textId="224F5A98" w:rsidR="00A2341C" w:rsidRPr="007F64E9" w:rsidRDefault="00A2341C" w:rsidP="00A2341C">
            <w:pPr>
              <w:pStyle w:val="TAC"/>
              <w:rPr>
                <w:rFonts w:eastAsia="Batang"/>
              </w:rPr>
            </w:pPr>
            <w:r w:rsidRPr="00E26C78">
              <w:rPr>
                <w:rFonts w:eastAsia="Batang"/>
                <w:highlight w:val="green"/>
              </w:rPr>
              <w:t>7,15,</w:t>
            </w:r>
            <w:r w:rsidRPr="00E26C78">
              <w:rPr>
                <w:rFonts w:eastAsia="Batang"/>
              </w:rPr>
              <w:t>23,31,39</w:t>
            </w:r>
          </w:p>
        </w:tc>
        <w:tc>
          <w:tcPr>
            <w:tcW w:w="1020" w:type="dxa"/>
            <w:shd w:val="clear" w:color="auto" w:fill="auto"/>
            <w:vAlign w:val="center"/>
          </w:tcPr>
          <w:p w14:paraId="70AEB855" w14:textId="77777777" w:rsidR="00A2341C" w:rsidRPr="007F64E9" w:rsidRDefault="00A2341C" w:rsidP="00A2341C">
            <w:pPr>
              <w:pStyle w:val="TAC"/>
              <w:rPr>
                <w:rFonts w:eastAsia="Batang"/>
              </w:rPr>
            </w:pPr>
            <w:r w:rsidRPr="007F64E9">
              <w:rPr>
                <w:rFonts w:eastAsia="Batang"/>
              </w:rPr>
              <w:t>0</w:t>
            </w:r>
          </w:p>
        </w:tc>
        <w:tc>
          <w:tcPr>
            <w:tcW w:w="992" w:type="dxa"/>
            <w:vAlign w:val="center"/>
          </w:tcPr>
          <w:p w14:paraId="79E2809F" w14:textId="77777777" w:rsidR="00A2341C" w:rsidRPr="007F64E9" w:rsidRDefault="00A2341C" w:rsidP="00A2341C">
            <w:pPr>
              <w:pStyle w:val="TAC"/>
              <w:rPr>
                <w:rFonts w:eastAsia="Batang"/>
              </w:rPr>
            </w:pPr>
            <w:r w:rsidRPr="007F64E9">
              <w:rPr>
                <w:rFonts w:eastAsia="Batang"/>
              </w:rPr>
              <w:t>1</w:t>
            </w:r>
          </w:p>
        </w:tc>
        <w:tc>
          <w:tcPr>
            <w:tcW w:w="1134" w:type="dxa"/>
            <w:vAlign w:val="center"/>
          </w:tcPr>
          <w:p w14:paraId="016D5BC3" w14:textId="77777777" w:rsidR="00A2341C" w:rsidRPr="007F64E9" w:rsidRDefault="00A2341C" w:rsidP="00A2341C">
            <w:pPr>
              <w:pStyle w:val="TAC"/>
              <w:rPr>
                <w:rFonts w:eastAsia="Batang"/>
              </w:rPr>
            </w:pPr>
            <w:r w:rsidRPr="007F64E9">
              <w:rPr>
                <w:rFonts w:eastAsia="Batang"/>
              </w:rPr>
              <w:t>6</w:t>
            </w:r>
          </w:p>
        </w:tc>
        <w:tc>
          <w:tcPr>
            <w:tcW w:w="981" w:type="dxa"/>
          </w:tcPr>
          <w:p w14:paraId="5B65EF07" w14:textId="77777777" w:rsidR="00A2341C" w:rsidRPr="007F64E9" w:rsidRDefault="00A2341C" w:rsidP="00A2341C">
            <w:pPr>
              <w:pStyle w:val="TAC"/>
              <w:rPr>
                <w:rFonts w:eastAsia="Batang"/>
              </w:rPr>
            </w:pPr>
            <w:r w:rsidRPr="007F64E9">
              <w:rPr>
                <w:rFonts w:eastAsia="Batang"/>
              </w:rPr>
              <w:t>2</w:t>
            </w:r>
          </w:p>
        </w:tc>
      </w:tr>
      <w:tr w:rsidR="00A2341C" w:rsidRPr="007F64E9" w14:paraId="0CA2015D" w14:textId="77777777" w:rsidTr="004A6327">
        <w:trPr>
          <w:jc w:val="center"/>
        </w:trPr>
        <w:tc>
          <w:tcPr>
            <w:tcW w:w="988" w:type="dxa"/>
            <w:shd w:val="clear" w:color="auto" w:fill="auto"/>
          </w:tcPr>
          <w:p w14:paraId="54C4E1DE" w14:textId="77777777" w:rsidR="00A2341C" w:rsidRPr="00890AC5" w:rsidRDefault="00A2341C" w:rsidP="00A2341C">
            <w:pPr>
              <w:pStyle w:val="TAC"/>
              <w:rPr>
                <w:rFonts w:eastAsia="Batang"/>
                <w:highlight w:val="green"/>
              </w:rPr>
            </w:pPr>
            <w:r w:rsidRPr="00890AC5">
              <w:rPr>
                <w:rFonts w:eastAsia="Batang"/>
                <w:highlight w:val="green"/>
              </w:rPr>
              <w:t>37</w:t>
            </w:r>
          </w:p>
        </w:tc>
        <w:tc>
          <w:tcPr>
            <w:tcW w:w="1134" w:type="dxa"/>
            <w:shd w:val="clear" w:color="auto" w:fill="auto"/>
          </w:tcPr>
          <w:p w14:paraId="2019D74B" w14:textId="77777777" w:rsidR="00A2341C" w:rsidRPr="007F64E9" w:rsidRDefault="00A2341C" w:rsidP="00A2341C">
            <w:pPr>
              <w:pStyle w:val="TAC"/>
              <w:rPr>
                <w:rFonts w:eastAsia="Batang"/>
              </w:rPr>
            </w:pPr>
            <w:r w:rsidRPr="007F64E9">
              <w:rPr>
                <w:rFonts w:eastAsia="Batang"/>
              </w:rPr>
              <w:t>A2</w:t>
            </w:r>
          </w:p>
        </w:tc>
        <w:tc>
          <w:tcPr>
            <w:tcW w:w="708" w:type="dxa"/>
            <w:shd w:val="clear" w:color="auto" w:fill="auto"/>
          </w:tcPr>
          <w:p w14:paraId="1A652354" w14:textId="77777777" w:rsidR="00A2341C" w:rsidRPr="007F64E9" w:rsidRDefault="00A2341C" w:rsidP="00A2341C">
            <w:pPr>
              <w:pStyle w:val="TAC"/>
              <w:rPr>
                <w:rFonts w:eastAsia="Batang"/>
              </w:rPr>
            </w:pPr>
            <w:r w:rsidRPr="007F64E9">
              <w:rPr>
                <w:rFonts w:eastAsia="Batang"/>
              </w:rPr>
              <w:t>2</w:t>
            </w:r>
          </w:p>
        </w:tc>
        <w:tc>
          <w:tcPr>
            <w:tcW w:w="851" w:type="dxa"/>
            <w:shd w:val="clear" w:color="auto" w:fill="auto"/>
          </w:tcPr>
          <w:p w14:paraId="35090124" w14:textId="77777777" w:rsidR="00A2341C" w:rsidRPr="007F64E9" w:rsidRDefault="00A2341C" w:rsidP="00A2341C">
            <w:pPr>
              <w:pStyle w:val="TAC"/>
              <w:rPr>
                <w:rFonts w:eastAsia="Batang"/>
              </w:rPr>
            </w:pPr>
            <w:r w:rsidRPr="007F64E9">
              <w:rPr>
                <w:rFonts w:eastAsia="Batang"/>
              </w:rPr>
              <w:t>1</w:t>
            </w:r>
          </w:p>
        </w:tc>
        <w:tc>
          <w:tcPr>
            <w:tcW w:w="2524" w:type="dxa"/>
            <w:shd w:val="clear" w:color="auto" w:fill="auto"/>
          </w:tcPr>
          <w:p w14:paraId="357DA1B0" w14:textId="68E62350" w:rsidR="00A2341C" w:rsidRPr="007F64E9" w:rsidRDefault="00A2341C" w:rsidP="00A2341C">
            <w:pPr>
              <w:pStyle w:val="TAC"/>
              <w:rPr>
                <w:rFonts w:eastAsia="Batang"/>
              </w:rPr>
            </w:pPr>
            <w:r w:rsidRPr="00E26C78">
              <w:rPr>
                <w:rFonts w:eastAsia="Batang"/>
                <w:highlight w:val="green"/>
              </w:rPr>
              <w:t>7,15,</w:t>
            </w:r>
            <w:r w:rsidRPr="00E26C78">
              <w:rPr>
                <w:rFonts w:eastAsia="Batang"/>
              </w:rPr>
              <w:t>23,31,39</w:t>
            </w:r>
          </w:p>
        </w:tc>
        <w:tc>
          <w:tcPr>
            <w:tcW w:w="1020" w:type="dxa"/>
            <w:shd w:val="clear" w:color="auto" w:fill="auto"/>
          </w:tcPr>
          <w:p w14:paraId="2FB0AE16" w14:textId="77777777" w:rsidR="00A2341C" w:rsidRPr="007F64E9" w:rsidRDefault="00A2341C" w:rsidP="00A2341C">
            <w:pPr>
              <w:pStyle w:val="TAC"/>
              <w:rPr>
                <w:rFonts w:eastAsia="Batang"/>
              </w:rPr>
            </w:pPr>
            <w:r w:rsidRPr="007F64E9">
              <w:rPr>
                <w:rFonts w:eastAsia="Batang"/>
              </w:rPr>
              <w:t>0</w:t>
            </w:r>
          </w:p>
        </w:tc>
        <w:tc>
          <w:tcPr>
            <w:tcW w:w="992" w:type="dxa"/>
          </w:tcPr>
          <w:p w14:paraId="281350F8" w14:textId="77777777" w:rsidR="00A2341C" w:rsidRPr="007F64E9" w:rsidRDefault="00A2341C" w:rsidP="00A2341C">
            <w:pPr>
              <w:pStyle w:val="TAC"/>
              <w:rPr>
                <w:rFonts w:eastAsia="Batang"/>
              </w:rPr>
            </w:pPr>
            <w:r w:rsidRPr="007F64E9">
              <w:rPr>
                <w:rFonts w:eastAsia="Batang"/>
              </w:rPr>
              <w:t>2</w:t>
            </w:r>
          </w:p>
        </w:tc>
        <w:tc>
          <w:tcPr>
            <w:tcW w:w="1134" w:type="dxa"/>
          </w:tcPr>
          <w:p w14:paraId="0815FECF" w14:textId="77777777" w:rsidR="00A2341C" w:rsidRPr="007F64E9" w:rsidRDefault="00A2341C" w:rsidP="00A2341C">
            <w:pPr>
              <w:pStyle w:val="TAC"/>
              <w:rPr>
                <w:rFonts w:eastAsia="Batang"/>
              </w:rPr>
            </w:pPr>
            <w:r w:rsidRPr="007F64E9">
              <w:rPr>
                <w:rFonts w:eastAsia="Batang"/>
              </w:rPr>
              <w:t>3</w:t>
            </w:r>
          </w:p>
        </w:tc>
        <w:tc>
          <w:tcPr>
            <w:tcW w:w="981" w:type="dxa"/>
          </w:tcPr>
          <w:p w14:paraId="4EDCEDF7" w14:textId="77777777" w:rsidR="00A2341C" w:rsidRPr="007F64E9" w:rsidRDefault="00A2341C" w:rsidP="00A2341C">
            <w:pPr>
              <w:pStyle w:val="TAC"/>
              <w:rPr>
                <w:rFonts w:eastAsia="Batang"/>
              </w:rPr>
            </w:pPr>
            <w:r w:rsidRPr="007F64E9">
              <w:rPr>
                <w:rFonts w:eastAsia="Batang"/>
              </w:rPr>
              <w:t>4</w:t>
            </w:r>
          </w:p>
        </w:tc>
      </w:tr>
      <w:tr w:rsidR="00A2341C" w:rsidRPr="007F64E9" w14:paraId="19B0139B" w14:textId="77777777" w:rsidTr="004A6327">
        <w:trPr>
          <w:jc w:val="center"/>
        </w:trPr>
        <w:tc>
          <w:tcPr>
            <w:tcW w:w="988" w:type="dxa"/>
            <w:shd w:val="clear" w:color="auto" w:fill="auto"/>
            <w:vAlign w:val="center"/>
          </w:tcPr>
          <w:p w14:paraId="3E1AFE17" w14:textId="77777777" w:rsidR="00A2341C" w:rsidRPr="00890AC5" w:rsidRDefault="00A2341C" w:rsidP="00A2341C">
            <w:pPr>
              <w:pStyle w:val="TAC"/>
              <w:rPr>
                <w:rFonts w:eastAsia="Batang"/>
                <w:highlight w:val="green"/>
              </w:rPr>
            </w:pPr>
            <w:r w:rsidRPr="00890AC5">
              <w:rPr>
                <w:rFonts w:eastAsia="Batang"/>
                <w:highlight w:val="green"/>
              </w:rPr>
              <w:t>47</w:t>
            </w:r>
          </w:p>
        </w:tc>
        <w:tc>
          <w:tcPr>
            <w:tcW w:w="1134" w:type="dxa"/>
            <w:shd w:val="clear" w:color="auto" w:fill="auto"/>
          </w:tcPr>
          <w:p w14:paraId="2C927FC3" w14:textId="77777777" w:rsidR="00A2341C" w:rsidRPr="007F64E9" w:rsidRDefault="00A2341C" w:rsidP="00A2341C">
            <w:pPr>
              <w:pStyle w:val="TAC"/>
              <w:rPr>
                <w:rFonts w:eastAsia="Batang"/>
              </w:rPr>
            </w:pPr>
            <w:r w:rsidRPr="007F64E9">
              <w:rPr>
                <w:rFonts w:eastAsia="Batang"/>
              </w:rPr>
              <w:t>A2</w:t>
            </w:r>
          </w:p>
        </w:tc>
        <w:tc>
          <w:tcPr>
            <w:tcW w:w="708" w:type="dxa"/>
            <w:shd w:val="clear" w:color="auto" w:fill="auto"/>
            <w:vAlign w:val="center"/>
          </w:tcPr>
          <w:p w14:paraId="0B3C39A7" w14:textId="77777777" w:rsidR="00A2341C" w:rsidRPr="007F64E9" w:rsidRDefault="00A2341C" w:rsidP="00A2341C">
            <w:pPr>
              <w:pStyle w:val="TAC"/>
              <w:rPr>
                <w:rFonts w:eastAsia="Batang"/>
              </w:rPr>
            </w:pPr>
            <w:r w:rsidRPr="007F64E9">
              <w:rPr>
                <w:rFonts w:eastAsia="Batang"/>
              </w:rPr>
              <w:t>1</w:t>
            </w:r>
          </w:p>
        </w:tc>
        <w:tc>
          <w:tcPr>
            <w:tcW w:w="851" w:type="dxa"/>
            <w:shd w:val="clear" w:color="auto" w:fill="auto"/>
            <w:vAlign w:val="center"/>
          </w:tcPr>
          <w:p w14:paraId="207C7F08" w14:textId="77777777" w:rsidR="00A2341C" w:rsidRPr="007F64E9" w:rsidRDefault="00A2341C" w:rsidP="00A2341C">
            <w:pPr>
              <w:pStyle w:val="TAC"/>
              <w:rPr>
                <w:rFonts w:eastAsia="Batang"/>
              </w:rPr>
            </w:pPr>
            <w:r w:rsidRPr="007F64E9">
              <w:rPr>
                <w:rFonts w:eastAsia="Batang"/>
              </w:rPr>
              <w:t>0</w:t>
            </w:r>
          </w:p>
        </w:tc>
        <w:tc>
          <w:tcPr>
            <w:tcW w:w="2524" w:type="dxa"/>
            <w:shd w:val="clear" w:color="auto" w:fill="auto"/>
          </w:tcPr>
          <w:p w14:paraId="632214B2" w14:textId="097DEF2C" w:rsidR="00A2341C" w:rsidRPr="007F64E9" w:rsidRDefault="00A2341C" w:rsidP="00A2341C">
            <w:pPr>
              <w:pStyle w:val="TAC"/>
              <w:rPr>
                <w:rFonts w:eastAsia="Batang"/>
              </w:rPr>
            </w:pPr>
            <w:r w:rsidRPr="00E26C78">
              <w:rPr>
                <w:rFonts w:eastAsia="Batang"/>
                <w:highlight w:val="green"/>
              </w:rPr>
              <w:t>7,15,</w:t>
            </w:r>
            <w:r w:rsidRPr="00E26C78">
              <w:rPr>
                <w:rFonts w:eastAsia="Batang"/>
              </w:rPr>
              <w:t>23,31,39</w:t>
            </w:r>
          </w:p>
        </w:tc>
        <w:tc>
          <w:tcPr>
            <w:tcW w:w="1020" w:type="dxa"/>
            <w:shd w:val="clear" w:color="auto" w:fill="auto"/>
            <w:vAlign w:val="center"/>
          </w:tcPr>
          <w:p w14:paraId="2D80D2BF" w14:textId="77777777" w:rsidR="00A2341C" w:rsidRPr="007F64E9" w:rsidRDefault="00A2341C" w:rsidP="00A2341C">
            <w:pPr>
              <w:pStyle w:val="TAC"/>
              <w:rPr>
                <w:rFonts w:eastAsia="Batang"/>
              </w:rPr>
            </w:pPr>
            <w:r w:rsidRPr="007F64E9">
              <w:rPr>
                <w:rFonts w:eastAsia="Batang"/>
              </w:rPr>
              <w:t>0</w:t>
            </w:r>
          </w:p>
        </w:tc>
        <w:tc>
          <w:tcPr>
            <w:tcW w:w="992" w:type="dxa"/>
            <w:vAlign w:val="center"/>
          </w:tcPr>
          <w:p w14:paraId="4221BA4F" w14:textId="77777777" w:rsidR="00A2341C" w:rsidRPr="007F64E9" w:rsidRDefault="00A2341C" w:rsidP="00A2341C">
            <w:pPr>
              <w:pStyle w:val="TAC"/>
              <w:rPr>
                <w:rFonts w:eastAsia="Batang"/>
              </w:rPr>
            </w:pPr>
            <w:r w:rsidRPr="007F64E9">
              <w:rPr>
                <w:rFonts w:eastAsia="Batang"/>
              </w:rPr>
              <w:t>1</w:t>
            </w:r>
          </w:p>
        </w:tc>
        <w:tc>
          <w:tcPr>
            <w:tcW w:w="1134" w:type="dxa"/>
            <w:vAlign w:val="center"/>
          </w:tcPr>
          <w:p w14:paraId="22F54922" w14:textId="77777777" w:rsidR="00A2341C" w:rsidRPr="007F64E9" w:rsidRDefault="00A2341C" w:rsidP="00A2341C">
            <w:pPr>
              <w:pStyle w:val="TAC"/>
              <w:rPr>
                <w:rFonts w:eastAsia="Batang"/>
              </w:rPr>
            </w:pPr>
            <w:r w:rsidRPr="007F64E9">
              <w:rPr>
                <w:rFonts w:eastAsia="Batang"/>
              </w:rPr>
              <w:t>3</w:t>
            </w:r>
          </w:p>
        </w:tc>
        <w:tc>
          <w:tcPr>
            <w:tcW w:w="981" w:type="dxa"/>
          </w:tcPr>
          <w:p w14:paraId="37036E6D" w14:textId="77777777" w:rsidR="00A2341C" w:rsidRPr="007F64E9" w:rsidRDefault="00A2341C" w:rsidP="00A2341C">
            <w:pPr>
              <w:pStyle w:val="TAC"/>
              <w:rPr>
                <w:rFonts w:eastAsia="Batang"/>
              </w:rPr>
            </w:pPr>
            <w:r w:rsidRPr="007F64E9">
              <w:rPr>
                <w:rFonts w:eastAsia="Batang"/>
              </w:rPr>
              <w:t>4</w:t>
            </w:r>
          </w:p>
        </w:tc>
      </w:tr>
      <w:tr w:rsidR="00A2341C" w:rsidRPr="007F64E9" w14:paraId="3A957938" w14:textId="77777777" w:rsidTr="004A6327">
        <w:trPr>
          <w:jc w:val="center"/>
        </w:trPr>
        <w:tc>
          <w:tcPr>
            <w:tcW w:w="988" w:type="dxa"/>
            <w:shd w:val="clear" w:color="auto" w:fill="auto"/>
          </w:tcPr>
          <w:p w14:paraId="12ECEA24" w14:textId="77777777" w:rsidR="00A2341C" w:rsidRPr="00890AC5" w:rsidRDefault="00A2341C" w:rsidP="00A2341C">
            <w:pPr>
              <w:pStyle w:val="TAC"/>
              <w:rPr>
                <w:rFonts w:eastAsia="Batang"/>
                <w:highlight w:val="green"/>
              </w:rPr>
            </w:pPr>
            <w:r w:rsidRPr="00890AC5">
              <w:rPr>
                <w:rFonts w:eastAsia="Batang"/>
                <w:highlight w:val="green"/>
              </w:rPr>
              <w:t>75</w:t>
            </w:r>
          </w:p>
        </w:tc>
        <w:tc>
          <w:tcPr>
            <w:tcW w:w="1134" w:type="dxa"/>
            <w:shd w:val="clear" w:color="auto" w:fill="auto"/>
          </w:tcPr>
          <w:p w14:paraId="25DF2FD6" w14:textId="77777777" w:rsidR="00A2341C" w:rsidRPr="007F64E9" w:rsidRDefault="00A2341C" w:rsidP="00A2341C">
            <w:pPr>
              <w:pStyle w:val="TAC"/>
              <w:rPr>
                <w:rFonts w:eastAsia="Batang"/>
              </w:rPr>
            </w:pPr>
            <w:r w:rsidRPr="007F64E9">
              <w:rPr>
                <w:rFonts w:eastAsia="Batang"/>
              </w:rPr>
              <w:t>A3</w:t>
            </w:r>
          </w:p>
        </w:tc>
        <w:tc>
          <w:tcPr>
            <w:tcW w:w="708" w:type="dxa"/>
            <w:shd w:val="clear" w:color="auto" w:fill="auto"/>
            <w:vAlign w:val="center"/>
          </w:tcPr>
          <w:p w14:paraId="7E3AE687" w14:textId="77777777" w:rsidR="00A2341C" w:rsidRPr="007F64E9" w:rsidRDefault="00A2341C" w:rsidP="00A2341C">
            <w:pPr>
              <w:pStyle w:val="TAC"/>
              <w:rPr>
                <w:rFonts w:eastAsia="Batang"/>
              </w:rPr>
            </w:pPr>
            <w:r w:rsidRPr="007F64E9">
              <w:rPr>
                <w:rFonts w:eastAsia="Batang"/>
              </w:rPr>
              <w:t>1</w:t>
            </w:r>
          </w:p>
        </w:tc>
        <w:tc>
          <w:tcPr>
            <w:tcW w:w="851" w:type="dxa"/>
            <w:shd w:val="clear" w:color="auto" w:fill="auto"/>
            <w:vAlign w:val="center"/>
          </w:tcPr>
          <w:p w14:paraId="34AAB551" w14:textId="77777777" w:rsidR="00A2341C" w:rsidRPr="007F64E9" w:rsidRDefault="00A2341C" w:rsidP="00A2341C">
            <w:pPr>
              <w:pStyle w:val="TAC"/>
              <w:rPr>
                <w:rFonts w:eastAsia="Batang"/>
              </w:rPr>
            </w:pPr>
            <w:r w:rsidRPr="007F64E9">
              <w:rPr>
                <w:rFonts w:eastAsia="Batang"/>
              </w:rPr>
              <w:t>0</w:t>
            </w:r>
          </w:p>
        </w:tc>
        <w:tc>
          <w:tcPr>
            <w:tcW w:w="2524" w:type="dxa"/>
            <w:shd w:val="clear" w:color="auto" w:fill="auto"/>
          </w:tcPr>
          <w:p w14:paraId="13FAAA0A" w14:textId="0E459325" w:rsidR="00A2341C" w:rsidRPr="007F64E9" w:rsidRDefault="00A2341C" w:rsidP="00A2341C">
            <w:pPr>
              <w:pStyle w:val="TAC"/>
              <w:rPr>
                <w:rFonts w:eastAsia="Batang"/>
              </w:rPr>
            </w:pPr>
            <w:r w:rsidRPr="00E26C78">
              <w:rPr>
                <w:rFonts w:eastAsia="Batang"/>
                <w:highlight w:val="green"/>
              </w:rPr>
              <w:t>7,15,</w:t>
            </w:r>
            <w:r w:rsidRPr="00E26C78">
              <w:rPr>
                <w:rFonts w:eastAsia="Batang"/>
              </w:rPr>
              <w:t>23,31,39</w:t>
            </w:r>
          </w:p>
        </w:tc>
        <w:tc>
          <w:tcPr>
            <w:tcW w:w="1020" w:type="dxa"/>
            <w:shd w:val="clear" w:color="auto" w:fill="auto"/>
            <w:vAlign w:val="center"/>
          </w:tcPr>
          <w:p w14:paraId="1259EB4C" w14:textId="77777777" w:rsidR="00A2341C" w:rsidRPr="007F64E9" w:rsidRDefault="00A2341C" w:rsidP="00A2341C">
            <w:pPr>
              <w:pStyle w:val="TAC"/>
              <w:rPr>
                <w:rFonts w:eastAsia="Batang"/>
              </w:rPr>
            </w:pPr>
            <w:r w:rsidRPr="007F64E9">
              <w:rPr>
                <w:rFonts w:eastAsia="Batang"/>
              </w:rPr>
              <w:t>0</w:t>
            </w:r>
          </w:p>
        </w:tc>
        <w:tc>
          <w:tcPr>
            <w:tcW w:w="992" w:type="dxa"/>
            <w:vAlign w:val="center"/>
          </w:tcPr>
          <w:p w14:paraId="1EA475CA" w14:textId="77777777" w:rsidR="00A2341C" w:rsidRPr="007F64E9" w:rsidRDefault="00A2341C" w:rsidP="00A2341C">
            <w:pPr>
              <w:pStyle w:val="TAC"/>
              <w:rPr>
                <w:rFonts w:eastAsia="Batang"/>
              </w:rPr>
            </w:pPr>
            <w:r w:rsidRPr="007F64E9">
              <w:rPr>
                <w:rFonts w:eastAsia="Batang"/>
              </w:rPr>
              <w:t>1</w:t>
            </w:r>
          </w:p>
        </w:tc>
        <w:tc>
          <w:tcPr>
            <w:tcW w:w="1134" w:type="dxa"/>
          </w:tcPr>
          <w:p w14:paraId="26477C2F" w14:textId="77777777" w:rsidR="00A2341C" w:rsidRPr="007F64E9" w:rsidRDefault="00A2341C" w:rsidP="00A2341C">
            <w:pPr>
              <w:pStyle w:val="TAC"/>
              <w:rPr>
                <w:rFonts w:eastAsia="Batang"/>
              </w:rPr>
            </w:pPr>
            <w:r w:rsidRPr="007F64E9">
              <w:rPr>
                <w:rFonts w:eastAsia="Batang"/>
              </w:rPr>
              <w:t>2</w:t>
            </w:r>
          </w:p>
        </w:tc>
        <w:tc>
          <w:tcPr>
            <w:tcW w:w="981" w:type="dxa"/>
          </w:tcPr>
          <w:p w14:paraId="1F73DA96" w14:textId="77777777" w:rsidR="00A2341C" w:rsidRPr="007F64E9" w:rsidRDefault="00A2341C" w:rsidP="00A2341C">
            <w:pPr>
              <w:pStyle w:val="TAC"/>
              <w:rPr>
                <w:rFonts w:eastAsia="Batang"/>
              </w:rPr>
            </w:pPr>
            <w:r w:rsidRPr="007F64E9">
              <w:rPr>
                <w:rFonts w:eastAsia="Batang"/>
              </w:rPr>
              <w:t>6</w:t>
            </w:r>
          </w:p>
        </w:tc>
      </w:tr>
      <w:tr w:rsidR="00A2341C" w:rsidRPr="007F64E9" w14:paraId="005C68E1" w14:textId="77777777" w:rsidTr="004A6327">
        <w:trPr>
          <w:jc w:val="center"/>
        </w:trPr>
        <w:tc>
          <w:tcPr>
            <w:tcW w:w="988" w:type="dxa"/>
            <w:shd w:val="clear" w:color="auto" w:fill="auto"/>
            <w:vAlign w:val="center"/>
          </w:tcPr>
          <w:p w14:paraId="13583330" w14:textId="77777777" w:rsidR="00A2341C" w:rsidRPr="007F64E9" w:rsidRDefault="00A2341C" w:rsidP="004A6327">
            <w:pPr>
              <w:pStyle w:val="TAC"/>
              <w:rPr>
                <w:rFonts w:eastAsia="Batang"/>
              </w:rPr>
            </w:pPr>
            <w:r w:rsidRPr="007F64E9">
              <w:rPr>
                <w:rFonts w:eastAsia="Batang"/>
              </w:rPr>
              <w:t>78</w:t>
            </w:r>
          </w:p>
        </w:tc>
        <w:tc>
          <w:tcPr>
            <w:tcW w:w="1134" w:type="dxa"/>
            <w:shd w:val="clear" w:color="auto" w:fill="auto"/>
          </w:tcPr>
          <w:p w14:paraId="39B063BF" w14:textId="77777777" w:rsidR="00A2341C" w:rsidRPr="007F64E9" w:rsidRDefault="00A2341C" w:rsidP="004A6327">
            <w:pPr>
              <w:pStyle w:val="TAC"/>
              <w:rPr>
                <w:rFonts w:eastAsia="Batang"/>
              </w:rPr>
            </w:pPr>
            <w:r w:rsidRPr="007F64E9">
              <w:rPr>
                <w:rFonts w:eastAsia="Batang"/>
              </w:rPr>
              <w:t>A3</w:t>
            </w:r>
          </w:p>
        </w:tc>
        <w:tc>
          <w:tcPr>
            <w:tcW w:w="708" w:type="dxa"/>
            <w:shd w:val="clear" w:color="auto" w:fill="auto"/>
          </w:tcPr>
          <w:p w14:paraId="3EEF6FC7"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tcPr>
          <w:p w14:paraId="029FF386"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tcPr>
          <w:p w14:paraId="4D4E0112" w14:textId="77777777" w:rsidR="00A2341C" w:rsidRPr="007F64E9" w:rsidRDefault="00A2341C" w:rsidP="004A6327">
            <w:pPr>
              <w:pStyle w:val="TAC"/>
              <w:rPr>
                <w:rFonts w:eastAsia="Batang"/>
              </w:rPr>
            </w:pPr>
            <w:r w:rsidRPr="003E29C3">
              <w:rPr>
                <w:rFonts w:cs="Arial"/>
                <w:szCs w:val="18"/>
                <w:highlight w:val="cyan"/>
                <w:shd w:val="clear" w:color="auto" w:fill="FFFFFF"/>
              </w:rPr>
              <w:t xml:space="preserve">7,15,23,31,39 </w:t>
            </w:r>
            <w:r w:rsidRPr="00104E59">
              <w:rPr>
                <w:rFonts w:cs="Arial"/>
                <w:szCs w:val="18"/>
                <w:highlight w:val="yellow"/>
                <w:shd w:val="clear" w:color="auto" w:fill="FFFFFF"/>
              </w:rPr>
              <w:t>or</w:t>
            </w:r>
            <w:r w:rsidRPr="00104E59">
              <w:rPr>
                <w:rFonts w:eastAsia="Batang"/>
                <w:highlight w:val="yellow"/>
              </w:rPr>
              <w:t xml:space="preserve"> 9,11,13</w:t>
            </w:r>
          </w:p>
        </w:tc>
        <w:tc>
          <w:tcPr>
            <w:tcW w:w="1020" w:type="dxa"/>
            <w:shd w:val="clear" w:color="auto" w:fill="auto"/>
          </w:tcPr>
          <w:p w14:paraId="448BDB85" w14:textId="77777777" w:rsidR="00A2341C" w:rsidRPr="007F64E9" w:rsidRDefault="00A2341C" w:rsidP="004A6327">
            <w:pPr>
              <w:pStyle w:val="TAC"/>
              <w:rPr>
                <w:rFonts w:eastAsia="Batang"/>
              </w:rPr>
            </w:pPr>
            <w:r w:rsidRPr="007F64E9">
              <w:rPr>
                <w:rFonts w:eastAsia="Batang"/>
              </w:rPr>
              <w:t>2</w:t>
            </w:r>
          </w:p>
        </w:tc>
        <w:tc>
          <w:tcPr>
            <w:tcW w:w="992" w:type="dxa"/>
          </w:tcPr>
          <w:p w14:paraId="44714ED7" w14:textId="77777777" w:rsidR="00A2341C" w:rsidRPr="007F64E9" w:rsidRDefault="00A2341C" w:rsidP="004A6327">
            <w:pPr>
              <w:pStyle w:val="TAC"/>
              <w:rPr>
                <w:rFonts w:eastAsia="Batang"/>
              </w:rPr>
            </w:pPr>
            <w:r w:rsidRPr="007F64E9">
              <w:rPr>
                <w:rFonts w:eastAsia="Batang"/>
              </w:rPr>
              <w:t>1</w:t>
            </w:r>
          </w:p>
        </w:tc>
        <w:tc>
          <w:tcPr>
            <w:tcW w:w="1134" w:type="dxa"/>
          </w:tcPr>
          <w:p w14:paraId="49EA598F" w14:textId="77777777" w:rsidR="00A2341C" w:rsidRPr="007F64E9" w:rsidRDefault="00A2341C" w:rsidP="004A6327">
            <w:pPr>
              <w:pStyle w:val="TAC"/>
              <w:rPr>
                <w:rFonts w:eastAsia="Batang"/>
              </w:rPr>
            </w:pPr>
            <w:r w:rsidRPr="007F64E9">
              <w:rPr>
                <w:rFonts w:eastAsia="Batang"/>
              </w:rPr>
              <w:t>2</w:t>
            </w:r>
          </w:p>
        </w:tc>
        <w:tc>
          <w:tcPr>
            <w:tcW w:w="981" w:type="dxa"/>
          </w:tcPr>
          <w:p w14:paraId="3E7A996B" w14:textId="77777777" w:rsidR="00A2341C" w:rsidRPr="007F64E9" w:rsidRDefault="00A2341C" w:rsidP="004A6327">
            <w:pPr>
              <w:pStyle w:val="TAC"/>
              <w:rPr>
                <w:rFonts w:eastAsia="Batang"/>
              </w:rPr>
            </w:pPr>
            <w:r w:rsidRPr="007F64E9">
              <w:rPr>
                <w:rFonts w:eastAsia="Batang"/>
              </w:rPr>
              <w:t>6</w:t>
            </w:r>
          </w:p>
        </w:tc>
      </w:tr>
      <w:tr w:rsidR="00A2341C" w:rsidRPr="007F64E9" w14:paraId="36716D95" w14:textId="77777777" w:rsidTr="004A6327">
        <w:trPr>
          <w:jc w:val="center"/>
        </w:trPr>
        <w:tc>
          <w:tcPr>
            <w:tcW w:w="988" w:type="dxa"/>
            <w:shd w:val="clear" w:color="auto" w:fill="auto"/>
            <w:vAlign w:val="center"/>
          </w:tcPr>
          <w:p w14:paraId="74302C65" w14:textId="77777777" w:rsidR="00A2341C" w:rsidRPr="00890AC5" w:rsidRDefault="00A2341C" w:rsidP="00A2341C">
            <w:pPr>
              <w:pStyle w:val="TAC"/>
              <w:rPr>
                <w:rFonts w:eastAsia="Batang"/>
                <w:highlight w:val="green"/>
              </w:rPr>
            </w:pPr>
            <w:r w:rsidRPr="00890AC5">
              <w:rPr>
                <w:rFonts w:eastAsia="Batang"/>
                <w:highlight w:val="green"/>
              </w:rPr>
              <w:t>104</w:t>
            </w:r>
          </w:p>
        </w:tc>
        <w:tc>
          <w:tcPr>
            <w:tcW w:w="1134" w:type="dxa"/>
            <w:shd w:val="clear" w:color="auto" w:fill="auto"/>
          </w:tcPr>
          <w:p w14:paraId="7724026B" w14:textId="77777777" w:rsidR="00A2341C" w:rsidRPr="007F64E9" w:rsidRDefault="00A2341C" w:rsidP="00A2341C">
            <w:pPr>
              <w:pStyle w:val="TAC"/>
              <w:rPr>
                <w:rFonts w:eastAsia="Batang"/>
              </w:rPr>
            </w:pPr>
            <w:r w:rsidRPr="007F64E9">
              <w:rPr>
                <w:rFonts w:eastAsia="Batang"/>
              </w:rPr>
              <w:t>B1</w:t>
            </w:r>
          </w:p>
        </w:tc>
        <w:tc>
          <w:tcPr>
            <w:tcW w:w="708" w:type="dxa"/>
            <w:shd w:val="clear" w:color="auto" w:fill="auto"/>
            <w:vAlign w:val="center"/>
          </w:tcPr>
          <w:p w14:paraId="3B7DC878" w14:textId="77777777" w:rsidR="00A2341C" w:rsidRPr="007F64E9" w:rsidRDefault="00A2341C" w:rsidP="00A2341C">
            <w:pPr>
              <w:pStyle w:val="TAC"/>
              <w:rPr>
                <w:rFonts w:eastAsia="Batang"/>
              </w:rPr>
            </w:pPr>
            <w:r w:rsidRPr="007F64E9">
              <w:rPr>
                <w:rFonts w:eastAsia="Batang"/>
              </w:rPr>
              <w:t>1</w:t>
            </w:r>
          </w:p>
        </w:tc>
        <w:tc>
          <w:tcPr>
            <w:tcW w:w="851" w:type="dxa"/>
            <w:shd w:val="clear" w:color="auto" w:fill="auto"/>
            <w:vAlign w:val="center"/>
          </w:tcPr>
          <w:p w14:paraId="63807856" w14:textId="77777777" w:rsidR="00A2341C" w:rsidRPr="007F64E9" w:rsidRDefault="00A2341C" w:rsidP="00A2341C">
            <w:pPr>
              <w:pStyle w:val="TAC"/>
              <w:rPr>
                <w:rFonts w:eastAsia="Batang"/>
              </w:rPr>
            </w:pPr>
            <w:r w:rsidRPr="007F64E9">
              <w:rPr>
                <w:rFonts w:eastAsia="Batang"/>
              </w:rPr>
              <w:t>0</w:t>
            </w:r>
          </w:p>
        </w:tc>
        <w:tc>
          <w:tcPr>
            <w:tcW w:w="2524" w:type="dxa"/>
            <w:shd w:val="clear" w:color="auto" w:fill="auto"/>
          </w:tcPr>
          <w:p w14:paraId="529565CA" w14:textId="4E41F774" w:rsidR="00A2341C" w:rsidRPr="007F64E9" w:rsidRDefault="00A2341C" w:rsidP="00A2341C">
            <w:pPr>
              <w:pStyle w:val="TAC"/>
              <w:rPr>
                <w:rFonts w:eastAsia="Batang"/>
              </w:rPr>
            </w:pPr>
            <w:r w:rsidRPr="0089303E">
              <w:rPr>
                <w:rFonts w:eastAsia="Batang"/>
                <w:highlight w:val="green"/>
              </w:rPr>
              <w:t>7,15,</w:t>
            </w:r>
            <w:r w:rsidRPr="0089303E">
              <w:rPr>
                <w:rFonts w:eastAsia="Batang"/>
              </w:rPr>
              <w:t>23,31,39</w:t>
            </w:r>
          </w:p>
        </w:tc>
        <w:tc>
          <w:tcPr>
            <w:tcW w:w="1020" w:type="dxa"/>
            <w:shd w:val="clear" w:color="auto" w:fill="auto"/>
            <w:vAlign w:val="center"/>
          </w:tcPr>
          <w:p w14:paraId="486EDB76" w14:textId="77777777" w:rsidR="00A2341C" w:rsidRPr="007F64E9" w:rsidRDefault="00A2341C" w:rsidP="00A2341C">
            <w:pPr>
              <w:pStyle w:val="TAC"/>
              <w:rPr>
                <w:rFonts w:eastAsia="Batang"/>
              </w:rPr>
            </w:pPr>
            <w:r w:rsidRPr="007F64E9">
              <w:rPr>
                <w:rFonts w:eastAsia="Batang"/>
              </w:rPr>
              <w:t>2</w:t>
            </w:r>
          </w:p>
        </w:tc>
        <w:tc>
          <w:tcPr>
            <w:tcW w:w="992" w:type="dxa"/>
            <w:vAlign w:val="center"/>
          </w:tcPr>
          <w:p w14:paraId="5FE618FA" w14:textId="77777777" w:rsidR="00A2341C" w:rsidRPr="007F64E9" w:rsidRDefault="00A2341C" w:rsidP="00A2341C">
            <w:pPr>
              <w:pStyle w:val="TAC"/>
              <w:rPr>
                <w:rFonts w:eastAsia="Batang"/>
              </w:rPr>
            </w:pPr>
            <w:r w:rsidRPr="007F64E9">
              <w:rPr>
                <w:rFonts w:eastAsia="Batang"/>
              </w:rPr>
              <w:t>1</w:t>
            </w:r>
          </w:p>
        </w:tc>
        <w:tc>
          <w:tcPr>
            <w:tcW w:w="1134" w:type="dxa"/>
            <w:vAlign w:val="center"/>
          </w:tcPr>
          <w:p w14:paraId="19592A3B" w14:textId="77777777" w:rsidR="00A2341C" w:rsidRPr="007F64E9" w:rsidRDefault="00A2341C" w:rsidP="00A2341C">
            <w:pPr>
              <w:pStyle w:val="TAC"/>
              <w:rPr>
                <w:rFonts w:eastAsia="Batang"/>
              </w:rPr>
            </w:pPr>
            <w:r w:rsidRPr="007F64E9">
              <w:rPr>
                <w:rFonts w:eastAsia="Batang"/>
              </w:rPr>
              <w:t>6</w:t>
            </w:r>
          </w:p>
        </w:tc>
        <w:tc>
          <w:tcPr>
            <w:tcW w:w="981" w:type="dxa"/>
          </w:tcPr>
          <w:p w14:paraId="0CB5D322" w14:textId="77777777" w:rsidR="00A2341C" w:rsidRPr="007F64E9" w:rsidRDefault="00A2341C" w:rsidP="00A2341C">
            <w:pPr>
              <w:pStyle w:val="TAC"/>
              <w:rPr>
                <w:rFonts w:eastAsia="Batang"/>
              </w:rPr>
            </w:pPr>
            <w:r w:rsidRPr="007F64E9">
              <w:rPr>
                <w:rFonts w:eastAsia="Batang"/>
              </w:rPr>
              <w:t>2</w:t>
            </w:r>
          </w:p>
        </w:tc>
      </w:tr>
      <w:tr w:rsidR="00A2341C" w:rsidRPr="007F64E9" w14:paraId="5929C9AB" w14:textId="77777777" w:rsidTr="004A6327">
        <w:trPr>
          <w:jc w:val="center"/>
        </w:trPr>
        <w:tc>
          <w:tcPr>
            <w:tcW w:w="988" w:type="dxa"/>
            <w:shd w:val="clear" w:color="auto" w:fill="auto"/>
            <w:vAlign w:val="center"/>
          </w:tcPr>
          <w:p w14:paraId="3885C9BE" w14:textId="77777777" w:rsidR="00A2341C" w:rsidRPr="00890AC5" w:rsidRDefault="00A2341C" w:rsidP="00A2341C">
            <w:pPr>
              <w:pStyle w:val="TAC"/>
              <w:rPr>
                <w:rFonts w:eastAsia="Batang"/>
                <w:highlight w:val="green"/>
              </w:rPr>
            </w:pPr>
            <w:r w:rsidRPr="00890AC5">
              <w:rPr>
                <w:rFonts w:eastAsia="Batang"/>
                <w:highlight w:val="green"/>
              </w:rPr>
              <w:t>123</w:t>
            </w:r>
          </w:p>
        </w:tc>
        <w:tc>
          <w:tcPr>
            <w:tcW w:w="1134" w:type="dxa"/>
            <w:shd w:val="clear" w:color="auto" w:fill="auto"/>
          </w:tcPr>
          <w:p w14:paraId="7F9944FA" w14:textId="77777777" w:rsidR="00A2341C" w:rsidRPr="007F64E9" w:rsidRDefault="00A2341C" w:rsidP="00A2341C">
            <w:pPr>
              <w:pStyle w:val="TAC"/>
              <w:rPr>
                <w:rFonts w:eastAsia="Batang"/>
              </w:rPr>
            </w:pPr>
            <w:r w:rsidRPr="007F64E9">
              <w:rPr>
                <w:rFonts w:eastAsia="Batang"/>
              </w:rPr>
              <w:t>B4</w:t>
            </w:r>
          </w:p>
        </w:tc>
        <w:tc>
          <w:tcPr>
            <w:tcW w:w="708" w:type="dxa"/>
            <w:shd w:val="clear" w:color="auto" w:fill="auto"/>
          </w:tcPr>
          <w:p w14:paraId="35F82B8C" w14:textId="77777777" w:rsidR="00A2341C" w:rsidRPr="007F64E9" w:rsidRDefault="00A2341C" w:rsidP="00A2341C">
            <w:pPr>
              <w:pStyle w:val="TAC"/>
              <w:rPr>
                <w:rFonts w:eastAsia="Batang"/>
              </w:rPr>
            </w:pPr>
            <w:r w:rsidRPr="007F64E9">
              <w:rPr>
                <w:rFonts w:eastAsia="Batang"/>
              </w:rPr>
              <w:t>2</w:t>
            </w:r>
          </w:p>
        </w:tc>
        <w:tc>
          <w:tcPr>
            <w:tcW w:w="851" w:type="dxa"/>
            <w:shd w:val="clear" w:color="auto" w:fill="auto"/>
          </w:tcPr>
          <w:p w14:paraId="0CAB7619" w14:textId="77777777" w:rsidR="00A2341C" w:rsidRPr="007F64E9" w:rsidRDefault="00A2341C" w:rsidP="00A2341C">
            <w:pPr>
              <w:pStyle w:val="TAC"/>
              <w:rPr>
                <w:rFonts w:eastAsia="Batang"/>
              </w:rPr>
            </w:pPr>
            <w:r w:rsidRPr="007F64E9">
              <w:rPr>
                <w:rFonts w:eastAsia="Batang"/>
              </w:rPr>
              <w:t>1</w:t>
            </w:r>
          </w:p>
        </w:tc>
        <w:tc>
          <w:tcPr>
            <w:tcW w:w="2524" w:type="dxa"/>
            <w:shd w:val="clear" w:color="auto" w:fill="auto"/>
          </w:tcPr>
          <w:p w14:paraId="28DE6790" w14:textId="61DED84A" w:rsidR="00A2341C" w:rsidRPr="007F64E9" w:rsidRDefault="00A2341C" w:rsidP="00A2341C">
            <w:pPr>
              <w:pStyle w:val="TAC"/>
              <w:rPr>
                <w:rFonts w:eastAsia="Batang"/>
              </w:rPr>
            </w:pPr>
            <w:r w:rsidRPr="0089303E">
              <w:rPr>
                <w:rFonts w:eastAsia="Batang"/>
                <w:highlight w:val="green"/>
              </w:rPr>
              <w:t>7,15,</w:t>
            </w:r>
            <w:r w:rsidRPr="0089303E">
              <w:rPr>
                <w:rFonts w:eastAsia="Batang"/>
              </w:rPr>
              <w:t>23,31,39</w:t>
            </w:r>
          </w:p>
        </w:tc>
        <w:tc>
          <w:tcPr>
            <w:tcW w:w="1020" w:type="dxa"/>
            <w:shd w:val="clear" w:color="auto" w:fill="auto"/>
          </w:tcPr>
          <w:p w14:paraId="7737C7EA" w14:textId="77777777" w:rsidR="00A2341C" w:rsidRPr="007F64E9" w:rsidRDefault="00A2341C" w:rsidP="00A2341C">
            <w:pPr>
              <w:pStyle w:val="TAC"/>
              <w:rPr>
                <w:rFonts w:eastAsia="Batang"/>
              </w:rPr>
            </w:pPr>
            <w:r w:rsidRPr="007F64E9">
              <w:rPr>
                <w:rFonts w:eastAsia="Batang"/>
              </w:rPr>
              <w:t>2</w:t>
            </w:r>
          </w:p>
        </w:tc>
        <w:tc>
          <w:tcPr>
            <w:tcW w:w="992" w:type="dxa"/>
          </w:tcPr>
          <w:p w14:paraId="31FD5C96" w14:textId="77777777" w:rsidR="00A2341C" w:rsidRPr="007F64E9" w:rsidRDefault="00A2341C" w:rsidP="00A2341C">
            <w:pPr>
              <w:pStyle w:val="TAC"/>
              <w:rPr>
                <w:rFonts w:eastAsia="Batang"/>
              </w:rPr>
            </w:pPr>
            <w:r w:rsidRPr="007F64E9">
              <w:rPr>
                <w:rFonts w:eastAsia="Batang"/>
              </w:rPr>
              <w:t>2</w:t>
            </w:r>
          </w:p>
        </w:tc>
        <w:tc>
          <w:tcPr>
            <w:tcW w:w="1134" w:type="dxa"/>
          </w:tcPr>
          <w:p w14:paraId="5FD5B4A4" w14:textId="77777777" w:rsidR="00A2341C" w:rsidRPr="007F64E9" w:rsidRDefault="00A2341C" w:rsidP="00A2341C">
            <w:pPr>
              <w:pStyle w:val="TAC"/>
              <w:rPr>
                <w:rFonts w:eastAsia="Batang"/>
              </w:rPr>
            </w:pPr>
            <w:r w:rsidRPr="007F64E9">
              <w:rPr>
                <w:rFonts w:eastAsia="Batang"/>
              </w:rPr>
              <w:t>1</w:t>
            </w:r>
          </w:p>
        </w:tc>
        <w:tc>
          <w:tcPr>
            <w:tcW w:w="981" w:type="dxa"/>
          </w:tcPr>
          <w:p w14:paraId="247FE2BA" w14:textId="77777777" w:rsidR="00A2341C" w:rsidRPr="007F64E9" w:rsidRDefault="00A2341C" w:rsidP="00A2341C">
            <w:pPr>
              <w:pStyle w:val="TAC"/>
              <w:rPr>
                <w:rFonts w:eastAsia="Batang"/>
              </w:rPr>
            </w:pPr>
            <w:r w:rsidRPr="007F64E9">
              <w:rPr>
                <w:rFonts w:eastAsia="Batang"/>
              </w:rPr>
              <w:t>12</w:t>
            </w:r>
          </w:p>
        </w:tc>
      </w:tr>
      <w:tr w:rsidR="00A2341C" w:rsidRPr="007F64E9" w14:paraId="14DA75CB" w14:textId="77777777" w:rsidTr="004A6327">
        <w:trPr>
          <w:jc w:val="center"/>
        </w:trPr>
        <w:tc>
          <w:tcPr>
            <w:tcW w:w="988" w:type="dxa"/>
            <w:shd w:val="clear" w:color="auto" w:fill="auto"/>
            <w:vAlign w:val="center"/>
          </w:tcPr>
          <w:p w14:paraId="332A85A1" w14:textId="77777777" w:rsidR="00A2341C" w:rsidRPr="007F64E9" w:rsidRDefault="00A2341C" w:rsidP="004A6327">
            <w:pPr>
              <w:pStyle w:val="TAC"/>
              <w:rPr>
                <w:rFonts w:eastAsia="Batang"/>
              </w:rPr>
            </w:pPr>
            <w:r w:rsidRPr="007F64E9">
              <w:rPr>
                <w:rFonts w:eastAsia="Batang"/>
              </w:rPr>
              <w:t>127</w:t>
            </w:r>
          </w:p>
        </w:tc>
        <w:tc>
          <w:tcPr>
            <w:tcW w:w="1134" w:type="dxa"/>
            <w:shd w:val="clear" w:color="auto" w:fill="auto"/>
          </w:tcPr>
          <w:p w14:paraId="01554988" w14:textId="77777777" w:rsidR="00A2341C" w:rsidRPr="007F64E9" w:rsidRDefault="00A2341C" w:rsidP="004A6327">
            <w:pPr>
              <w:pStyle w:val="TAC"/>
              <w:rPr>
                <w:rFonts w:eastAsia="Batang"/>
              </w:rPr>
            </w:pPr>
            <w:r w:rsidRPr="007F64E9">
              <w:rPr>
                <w:rFonts w:eastAsia="Batang"/>
              </w:rPr>
              <w:t>B4</w:t>
            </w:r>
          </w:p>
        </w:tc>
        <w:tc>
          <w:tcPr>
            <w:tcW w:w="708" w:type="dxa"/>
            <w:shd w:val="clear" w:color="auto" w:fill="auto"/>
            <w:vAlign w:val="center"/>
          </w:tcPr>
          <w:p w14:paraId="3FF2AA4B"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5B7BC873"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36C5DAD7" w14:textId="77777777" w:rsidR="00A2341C" w:rsidRPr="007F64E9" w:rsidRDefault="00A2341C" w:rsidP="004A6327">
            <w:pPr>
              <w:pStyle w:val="TAC"/>
              <w:rPr>
                <w:rFonts w:eastAsia="Batang"/>
              </w:rPr>
            </w:pPr>
            <w:r w:rsidRPr="007F64E9">
              <w:rPr>
                <w:rFonts w:eastAsia="Batang"/>
              </w:rPr>
              <w:t>19,39</w:t>
            </w:r>
          </w:p>
        </w:tc>
        <w:tc>
          <w:tcPr>
            <w:tcW w:w="1020" w:type="dxa"/>
            <w:shd w:val="clear" w:color="auto" w:fill="auto"/>
            <w:vAlign w:val="center"/>
          </w:tcPr>
          <w:p w14:paraId="5F6935A2" w14:textId="77777777" w:rsidR="00A2341C" w:rsidRPr="007F64E9" w:rsidRDefault="00A2341C" w:rsidP="004A6327">
            <w:pPr>
              <w:pStyle w:val="TAC"/>
              <w:rPr>
                <w:rFonts w:eastAsia="Batang"/>
              </w:rPr>
            </w:pPr>
            <w:r w:rsidRPr="007F64E9">
              <w:rPr>
                <w:rFonts w:eastAsia="Batang"/>
              </w:rPr>
              <w:t>2</w:t>
            </w:r>
          </w:p>
        </w:tc>
        <w:tc>
          <w:tcPr>
            <w:tcW w:w="992" w:type="dxa"/>
            <w:vAlign w:val="center"/>
          </w:tcPr>
          <w:p w14:paraId="623B6549" w14:textId="14483F3C" w:rsidR="00A2341C" w:rsidRPr="007F64E9" w:rsidRDefault="003E29C3" w:rsidP="004A6327">
            <w:pPr>
              <w:pStyle w:val="TAC"/>
              <w:rPr>
                <w:rFonts w:eastAsia="Batang"/>
              </w:rPr>
            </w:pPr>
            <w:r w:rsidRPr="003E29C3">
              <w:rPr>
                <w:rFonts w:eastAsia="Batang"/>
                <w:highlight w:val="cyan"/>
              </w:rPr>
              <w:t>1</w:t>
            </w:r>
          </w:p>
        </w:tc>
        <w:tc>
          <w:tcPr>
            <w:tcW w:w="1134" w:type="dxa"/>
          </w:tcPr>
          <w:p w14:paraId="1BA98EC4" w14:textId="77777777" w:rsidR="00A2341C" w:rsidRPr="007F64E9" w:rsidRDefault="00A2341C" w:rsidP="004A6327">
            <w:pPr>
              <w:pStyle w:val="TAC"/>
              <w:rPr>
                <w:rFonts w:eastAsia="Batang"/>
              </w:rPr>
            </w:pPr>
            <w:r w:rsidRPr="007F64E9">
              <w:rPr>
                <w:rFonts w:eastAsia="Batang"/>
              </w:rPr>
              <w:t>1</w:t>
            </w:r>
          </w:p>
        </w:tc>
        <w:tc>
          <w:tcPr>
            <w:tcW w:w="981" w:type="dxa"/>
          </w:tcPr>
          <w:p w14:paraId="52D6C899" w14:textId="77777777" w:rsidR="00A2341C" w:rsidRPr="007F64E9" w:rsidRDefault="00A2341C" w:rsidP="004A6327">
            <w:pPr>
              <w:pStyle w:val="TAC"/>
              <w:rPr>
                <w:rFonts w:eastAsia="Batang"/>
              </w:rPr>
            </w:pPr>
            <w:r w:rsidRPr="007F64E9">
              <w:rPr>
                <w:rFonts w:eastAsia="Batang"/>
              </w:rPr>
              <w:t>12</w:t>
            </w:r>
          </w:p>
        </w:tc>
      </w:tr>
      <w:tr w:rsidR="00A2341C" w:rsidRPr="007F64E9" w14:paraId="1D1F02CD" w14:textId="77777777" w:rsidTr="004A6327">
        <w:trPr>
          <w:jc w:val="center"/>
        </w:trPr>
        <w:tc>
          <w:tcPr>
            <w:tcW w:w="988" w:type="dxa"/>
            <w:shd w:val="clear" w:color="auto" w:fill="auto"/>
            <w:vAlign w:val="center"/>
          </w:tcPr>
          <w:p w14:paraId="1BE5A8EB" w14:textId="77777777" w:rsidR="00A2341C" w:rsidRPr="007F64E9" w:rsidRDefault="00A2341C" w:rsidP="004A6327">
            <w:pPr>
              <w:pStyle w:val="TAC"/>
              <w:rPr>
                <w:rFonts w:eastAsia="Batang"/>
              </w:rPr>
            </w:pPr>
            <w:r w:rsidRPr="007F64E9">
              <w:rPr>
                <w:rFonts w:eastAsia="Batang"/>
              </w:rPr>
              <w:t>133</w:t>
            </w:r>
          </w:p>
        </w:tc>
        <w:tc>
          <w:tcPr>
            <w:tcW w:w="1134" w:type="dxa"/>
            <w:shd w:val="clear" w:color="auto" w:fill="auto"/>
          </w:tcPr>
          <w:p w14:paraId="548DED60" w14:textId="77777777" w:rsidR="00A2341C" w:rsidRPr="007F64E9" w:rsidRDefault="00A2341C" w:rsidP="004A6327">
            <w:pPr>
              <w:pStyle w:val="TAC"/>
              <w:rPr>
                <w:rFonts w:eastAsia="Batang"/>
              </w:rPr>
            </w:pPr>
            <w:r w:rsidRPr="007F64E9">
              <w:rPr>
                <w:rFonts w:eastAsia="Batang"/>
              </w:rPr>
              <w:t>B4</w:t>
            </w:r>
          </w:p>
        </w:tc>
        <w:tc>
          <w:tcPr>
            <w:tcW w:w="708" w:type="dxa"/>
            <w:shd w:val="clear" w:color="auto" w:fill="auto"/>
            <w:vAlign w:val="center"/>
          </w:tcPr>
          <w:p w14:paraId="63D869F1"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00653C3D"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46C4A309" w14:textId="29F486D5" w:rsidR="00A2341C" w:rsidRPr="007F64E9" w:rsidRDefault="000D5C17" w:rsidP="004A6327">
            <w:pPr>
              <w:pStyle w:val="TAC"/>
              <w:rPr>
                <w:rFonts w:eastAsia="Batang"/>
              </w:rPr>
            </w:pPr>
            <w:r w:rsidRPr="00A2341C">
              <w:rPr>
                <w:rFonts w:eastAsia="Batang"/>
                <w:highlight w:val="green"/>
              </w:rPr>
              <w:t>7,15,</w:t>
            </w:r>
            <w:r w:rsidRPr="007F64E9">
              <w:rPr>
                <w:rFonts w:eastAsia="Batang"/>
              </w:rPr>
              <w:t>23,31,39</w:t>
            </w:r>
          </w:p>
        </w:tc>
        <w:tc>
          <w:tcPr>
            <w:tcW w:w="1020" w:type="dxa"/>
            <w:shd w:val="clear" w:color="auto" w:fill="auto"/>
            <w:vAlign w:val="center"/>
          </w:tcPr>
          <w:p w14:paraId="00AF76ED" w14:textId="77777777" w:rsidR="00A2341C" w:rsidRPr="007F64E9" w:rsidRDefault="00A2341C" w:rsidP="004A6327">
            <w:pPr>
              <w:pStyle w:val="TAC"/>
              <w:rPr>
                <w:rFonts w:eastAsia="Batang"/>
              </w:rPr>
            </w:pPr>
            <w:r w:rsidRPr="007F64E9">
              <w:rPr>
                <w:rFonts w:eastAsia="Batang"/>
              </w:rPr>
              <w:t>0</w:t>
            </w:r>
          </w:p>
        </w:tc>
        <w:tc>
          <w:tcPr>
            <w:tcW w:w="992" w:type="dxa"/>
            <w:vAlign w:val="center"/>
          </w:tcPr>
          <w:p w14:paraId="66721E1D" w14:textId="7649A473" w:rsidR="00A2341C" w:rsidRPr="007F64E9" w:rsidRDefault="003E29C3" w:rsidP="004A6327">
            <w:pPr>
              <w:pStyle w:val="TAC"/>
              <w:rPr>
                <w:rFonts w:eastAsia="Batang"/>
              </w:rPr>
            </w:pPr>
            <w:r w:rsidRPr="003E29C3">
              <w:rPr>
                <w:rFonts w:eastAsia="Batang"/>
                <w:highlight w:val="cyan"/>
              </w:rPr>
              <w:t>1</w:t>
            </w:r>
          </w:p>
        </w:tc>
        <w:tc>
          <w:tcPr>
            <w:tcW w:w="1134" w:type="dxa"/>
          </w:tcPr>
          <w:p w14:paraId="42FA2B55" w14:textId="77777777" w:rsidR="00A2341C" w:rsidRPr="007F64E9" w:rsidRDefault="00A2341C" w:rsidP="004A6327">
            <w:pPr>
              <w:pStyle w:val="TAC"/>
              <w:rPr>
                <w:rFonts w:eastAsia="Batang"/>
              </w:rPr>
            </w:pPr>
            <w:r w:rsidRPr="007F64E9">
              <w:rPr>
                <w:rFonts w:eastAsia="Batang"/>
              </w:rPr>
              <w:t>1</w:t>
            </w:r>
          </w:p>
        </w:tc>
        <w:tc>
          <w:tcPr>
            <w:tcW w:w="981" w:type="dxa"/>
          </w:tcPr>
          <w:p w14:paraId="125D374B" w14:textId="77777777" w:rsidR="00A2341C" w:rsidRPr="007F64E9" w:rsidRDefault="00A2341C" w:rsidP="004A6327">
            <w:pPr>
              <w:pStyle w:val="TAC"/>
              <w:rPr>
                <w:rFonts w:eastAsia="Batang"/>
              </w:rPr>
            </w:pPr>
            <w:r w:rsidRPr="007F64E9">
              <w:rPr>
                <w:rFonts w:eastAsia="Batang"/>
              </w:rPr>
              <w:t>12</w:t>
            </w:r>
          </w:p>
        </w:tc>
      </w:tr>
      <w:tr w:rsidR="00A2341C" w:rsidRPr="007F64E9" w14:paraId="55B8DBF6" w14:textId="77777777" w:rsidTr="004A6327">
        <w:trPr>
          <w:jc w:val="center"/>
        </w:trPr>
        <w:tc>
          <w:tcPr>
            <w:tcW w:w="988" w:type="dxa"/>
            <w:shd w:val="clear" w:color="auto" w:fill="auto"/>
            <w:vAlign w:val="center"/>
          </w:tcPr>
          <w:p w14:paraId="49BB420C" w14:textId="77777777" w:rsidR="00A2341C" w:rsidRPr="007F64E9" w:rsidRDefault="00A2341C" w:rsidP="004A6327">
            <w:pPr>
              <w:pStyle w:val="TAC"/>
              <w:rPr>
                <w:rFonts w:eastAsia="Batang"/>
              </w:rPr>
            </w:pPr>
            <w:r w:rsidRPr="007F64E9">
              <w:rPr>
                <w:rFonts w:eastAsia="Batang"/>
              </w:rPr>
              <w:t>135</w:t>
            </w:r>
          </w:p>
        </w:tc>
        <w:tc>
          <w:tcPr>
            <w:tcW w:w="1134" w:type="dxa"/>
            <w:shd w:val="clear" w:color="auto" w:fill="auto"/>
          </w:tcPr>
          <w:p w14:paraId="2FE19C74" w14:textId="77777777" w:rsidR="00A2341C" w:rsidRPr="007F64E9" w:rsidRDefault="00A2341C" w:rsidP="004A6327">
            <w:pPr>
              <w:pStyle w:val="TAC"/>
              <w:rPr>
                <w:rFonts w:eastAsia="Batang"/>
              </w:rPr>
            </w:pPr>
            <w:r w:rsidRPr="007F64E9">
              <w:rPr>
                <w:rFonts w:eastAsia="Batang"/>
              </w:rPr>
              <w:t>B4</w:t>
            </w:r>
          </w:p>
        </w:tc>
        <w:tc>
          <w:tcPr>
            <w:tcW w:w="708" w:type="dxa"/>
            <w:shd w:val="clear" w:color="auto" w:fill="auto"/>
            <w:vAlign w:val="center"/>
          </w:tcPr>
          <w:p w14:paraId="7D3BDCA9"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7C8D4D61"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53DE8A88" w14:textId="77777777" w:rsidR="00A2341C" w:rsidRPr="007F64E9" w:rsidRDefault="00A2341C" w:rsidP="004A6327">
            <w:pPr>
              <w:pStyle w:val="TAC"/>
              <w:rPr>
                <w:rFonts w:eastAsia="Batang"/>
              </w:rPr>
            </w:pPr>
            <w:r w:rsidRPr="007F64E9">
              <w:rPr>
                <w:rFonts w:eastAsia="Batang"/>
              </w:rPr>
              <w:t>23,27,31,35,39</w:t>
            </w:r>
          </w:p>
        </w:tc>
        <w:tc>
          <w:tcPr>
            <w:tcW w:w="1020" w:type="dxa"/>
            <w:shd w:val="clear" w:color="auto" w:fill="auto"/>
            <w:vAlign w:val="center"/>
          </w:tcPr>
          <w:p w14:paraId="1B756CD5" w14:textId="77777777" w:rsidR="00A2341C" w:rsidRPr="007F64E9" w:rsidRDefault="00A2341C" w:rsidP="004A6327">
            <w:pPr>
              <w:pStyle w:val="TAC"/>
              <w:rPr>
                <w:rFonts w:eastAsia="Batang"/>
              </w:rPr>
            </w:pPr>
            <w:r w:rsidRPr="007F64E9">
              <w:rPr>
                <w:rFonts w:eastAsia="Batang"/>
              </w:rPr>
              <w:t>2</w:t>
            </w:r>
          </w:p>
        </w:tc>
        <w:tc>
          <w:tcPr>
            <w:tcW w:w="992" w:type="dxa"/>
            <w:vAlign w:val="center"/>
          </w:tcPr>
          <w:p w14:paraId="02DCF0AA" w14:textId="095A5E97" w:rsidR="00A2341C" w:rsidRPr="007F64E9" w:rsidRDefault="003E29C3" w:rsidP="004A6327">
            <w:pPr>
              <w:pStyle w:val="TAC"/>
              <w:rPr>
                <w:rFonts w:eastAsia="Batang"/>
              </w:rPr>
            </w:pPr>
            <w:r w:rsidRPr="003E29C3">
              <w:rPr>
                <w:rFonts w:eastAsia="Batang"/>
                <w:highlight w:val="cyan"/>
              </w:rPr>
              <w:t>2</w:t>
            </w:r>
          </w:p>
        </w:tc>
        <w:tc>
          <w:tcPr>
            <w:tcW w:w="1134" w:type="dxa"/>
          </w:tcPr>
          <w:p w14:paraId="71094F98" w14:textId="77777777" w:rsidR="00A2341C" w:rsidRPr="007F64E9" w:rsidRDefault="00A2341C" w:rsidP="004A6327">
            <w:pPr>
              <w:pStyle w:val="TAC"/>
              <w:rPr>
                <w:rFonts w:eastAsia="Batang"/>
              </w:rPr>
            </w:pPr>
            <w:r w:rsidRPr="007F64E9">
              <w:rPr>
                <w:rFonts w:eastAsia="Batang"/>
              </w:rPr>
              <w:t>1</w:t>
            </w:r>
          </w:p>
        </w:tc>
        <w:tc>
          <w:tcPr>
            <w:tcW w:w="981" w:type="dxa"/>
          </w:tcPr>
          <w:p w14:paraId="0D3F7003" w14:textId="77777777" w:rsidR="00A2341C" w:rsidRPr="007F64E9" w:rsidRDefault="00A2341C" w:rsidP="004A6327">
            <w:pPr>
              <w:pStyle w:val="TAC"/>
              <w:rPr>
                <w:rFonts w:eastAsia="Batang"/>
              </w:rPr>
            </w:pPr>
            <w:r w:rsidRPr="007F64E9">
              <w:rPr>
                <w:rFonts w:eastAsia="Batang"/>
              </w:rPr>
              <w:t>12</w:t>
            </w:r>
          </w:p>
        </w:tc>
      </w:tr>
      <w:tr w:rsidR="003E29C3" w:rsidRPr="007F64E9" w14:paraId="5BAC9ACE" w14:textId="77777777" w:rsidTr="004A6327">
        <w:trPr>
          <w:jc w:val="center"/>
        </w:trPr>
        <w:tc>
          <w:tcPr>
            <w:tcW w:w="988" w:type="dxa"/>
            <w:shd w:val="clear" w:color="auto" w:fill="auto"/>
            <w:vAlign w:val="center"/>
          </w:tcPr>
          <w:p w14:paraId="2FDB410A" w14:textId="77777777" w:rsidR="003E29C3" w:rsidRPr="007F64E9" w:rsidRDefault="003E29C3" w:rsidP="003E29C3">
            <w:pPr>
              <w:pStyle w:val="TAC"/>
              <w:rPr>
                <w:rFonts w:eastAsia="Batang"/>
              </w:rPr>
            </w:pPr>
            <w:r w:rsidRPr="007F64E9">
              <w:rPr>
                <w:rFonts w:eastAsia="Batang"/>
              </w:rPr>
              <w:t>138</w:t>
            </w:r>
          </w:p>
        </w:tc>
        <w:tc>
          <w:tcPr>
            <w:tcW w:w="1134" w:type="dxa"/>
            <w:shd w:val="clear" w:color="auto" w:fill="auto"/>
          </w:tcPr>
          <w:p w14:paraId="095AD9DA" w14:textId="77777777" w:rsidR="003E29C3" w:rsidRPr="007F64E9" w:rsidRDefault="003E29C3" w:rsidP="003E29C3">
            <w:pPr>
              <w:pStyle w:val="TAC"/>
              <w:rPr>
                <w:rFonts w:eastAsia="Batang"/>
              </w:rPr>
            </w:pPr>
            <w:r w:rsidRPr="007F64E9">
              <w:rPr>
                <w:rFonts w:eastAsia="Batang"/>
              </w:rPr>
              <w:t>B4</w:t>
            </w:r>
          </w:p>
        </w:tc>
        <w:tc>
          <w:tcPr>
            <w:tcW w:w="708" w:type="dxa"/>
            <w:shd w:val="clear" w:color="auto" w:fill="auto"/>
            <w:vAlign w:val="center"/>
          </w:tcPr>
          <w:p w14:paraId="7D644307" w14:textId="77777777" w:rsidR="003E29C3" w:rsidRPr="007F64E9" w:rsidRDefault="003E29C3" w:rsidP="003E29C3">
            <w:pPr>
              <w:pStyle w:val="TAC"/>
              <w:rPr>
                <w:rFonts w:eastAsia="Batang"/>
              </w:rPr>
            </w:pPr>
            <w:r w:rsidRPr="007F64E9">
              <w:rPr>
                <w:rFonts w:eastAsia="Batang"/>
              </w:rPr>
              <w:t>1</w:t>
            </w:r>
          </w:p>
        </w:tc>
        <w:tc>
          <w:tcPr>
            <w:tcW w:w="851" w:type="dxa"/>
            <w:shd w:val="clear" w:color="auto" w:fill="auto"/>
            <w:vAlign w:val="center"/>
          </w:tcPr>
          <w:p w14:paraId="0A6C64A6" w14:textId="77777777" w:rsidR="003E29C3" w:rsidRPr="007F64E9" w:rsidRDefault="003E29C3" w:rsidP="003E29C3">
            <w:pPr>
              <w:pStyle w:val="TAC"/>
              <w:rPr>
                <w:rFonts w:eastAsia="Batang"/>
              </w:rPr>
            </w:pPr>
            <w:r w:rsidRPr="007F64E9">
              <w:rPr>
                <w:rFonts w:eastAsia="Batang"/>
              </w:rPr>
              <w:t>0</w:t>
            </w:r>
          </w:p>
        </w:tc>
        <w:tc>
          <w:tcPr>
            <w:tcW w:w="2524" w:type="dxa"/>
            <w:shd w:val="clear" w:color="auto" w:fill="auto"/>
            <w:vAlign w:val="center"/>
          </w:tcPr>
          <w:p w14:paraId="7B5DE694" w14:textId="77777777" w:rsidR="003E29C3" w:rsidRPr="007F64E9" w:rsidRDefault="003E29C3" w:rsidP="003E29C3">
            <w:pPr>
              <w:pStyle w:val="TAC"/>
              <w:rPr>
                <w:rFonts w:eastAsia="Batang"/>
              </w:rPr>
            </w:pPr>
            <w:r w:rsidRPr="007F64E9">
              <w:rPr>
                <w:rFonts w:eastAsia="Batang"/>
              </w:rPr>
              <w:t>4,9,14,19,24,29,34,39</w:t>
            </w:r>
          </w:p>
        </w:tc>
        <w:tc>
          <w:tcPr>
            <w:tcW w:w="1020" w:type="dxa"/>
            <w:shd w:val="clear" w:color="auto" w:fill="auto"/>
            <w:vAlign w:val="center"/>
          </w:tcPr>
          <w:p w14:paraId="5C63B765" w14:textId="77777777" w:rsidR="003E29C3" w:rsidRPr="007F64E9" w:rsidRDefault="003E29C3" w:rsidP="003E29C3">
            <w:pPr>
              <w:pStyle w:val="TAC"/>
              <w:rPr>
                <w:rFonts w:eastAsia="Batang"/>
              </w:rPr>
            </w:pPr>
            <w:r w:rsidRPr="007F64E9">
              <w:rPr>
                <w:rFonts w:eastAsia="Batang"/>
              </w:rPr>
              <w:t>2</w:t>
            </w:r>
          </w:p>
        </w:tc>
        <w:tc>
          <w:tcPr>
            <w:tcW w:w="992" w:type="dxa"/>
          </w:tcPr>
          <w:p w14:paraId="787F92CD" w14:textId="274E0126" w:rsidR="003E29C3" w:rsidRPr="007F64E9" w:rsidRDefault="003E29C3" w:rsidP="003E29C3">
            <w:pPr>
              <w:pStyle w:val="TAC"/>
              <w:rPr>
                <w:rFonts w:eastAsia="Batang"/>
              </w:rPr>
            </w:pPr>
            <w:r w:rsidRPr="00BF7428">
              <w:rPr>
                <w:rFonts w:eastAsia="Batang"/>
                <w:highlight w:val="cyan"/>
              </w:rPr>
              <w:t>2</w:t>
            </w:r>
          </w:p>
        </w:tc>
        <w:tc>
          <w:tcPr>
            <w:tcW w:w="1134" w:type="dxa"/>
          </w:tcPr>
          <w:p w14:paraId="512FBF01" w14:textId="77777777" w:rsidR="003E29C3" w:rsidRPr="007F64E9" w:rsidRDefault="003E29C3" w:rsidP="003E29C3">
            <w:pPr>
              <w:pStyle w:val="TAC"/>
              <w:rPr>
                <w:rFonts w:eastAsia="Batang"/>
              </w:rPr>
            </w:pPr>
            <w:r w:rsidRPr="007F64E9">
              <w:rPr>
                <w:rFonts w:eastAsia="Batang"/>
              </w:rPr>
              <w:t>1</w:t>
            </w:r>
          </w:p>
        </w:tc>
        <w:tc>
          <w:tcPr>
            <w:tcW w:w="981" w:type="dxa"/>
          </w:tcPr>
          <w:p w14:paraId="2FBF5F02" w14:textId="77777777" w:rsidR="003E29C3" w:rsidRPr="007F64E9" w:rsidRDefault="003E29C3" w:rsidP="003E29C3">
            <w:pPr>
              <w:pStyle w:val="TAC"/>
              <w:rPr>
                <w:rFonts w:eastAsia="Batang"/>
              </w:rPr>
            </w:pPr>
            <w:r w:rsidRPr="007F64E9">
              <w:rPr>
                <w:rFonts w:eastAsia="Batang"/>
              </w:rPr>
              <w:t>12</w:t>
            </w:r>
          </w:p>
        </w:tc>
      </w:tr>
      <w:tr w:rsidR="003E29C3" w:rsidRPr="007F64E9" w14:paraId="05FDFC1A" w14:textId="77777777" w:rsidTr="004A6327">
        <w:trPr>
          <w:jc w:val="center"/>
        </w:trPr>
        <w:tc>
          <w:tcPr>
            <w:tcW w:w="988" w:type="dxa"/>
            <w:shd w:val="clear" w:color="auto" w:fill="auto"/>
            <w:vAlign w:val="center"/>
          </w:tcPr>
          <w:p w14:paraId="07BBAAD4" w14:textId="77777777" w:rsidR="003E29C3" w:rsidRPr="007F64E9" w:rsidRDefault="003E29C3" w:rsidP="003E29C3">
            <w:pPr>
              <w:pStyle w:val="TAC"/>
              <w:rPr>
                <w:rFonts w:eastAsia="Batang"/>
              </w:rPr>
            </w:pPr>
            <w:r w:rsidRPr="007F64E9">
              <w:rPr>
                <w:rFonts w:eastAsia="Batang"/>
              </w:rPr>
              <w:t>141</w:t>
            </w:r>
          </w:p>
        </w:tc>
        <w:tc>
          <w:tcPr>
            <w:tcW w:w="1134" w:type="dxa"/>
            <w:shd w:val="clear" w:color="auto" w:fill="auto"/>
          </w:tcPr>
          <w:p w14:paraId="45954043" w14:textId="77777777" w:rsidR="003E29C3" w:rsidRPr="007F64E9" w:rsidRDefault="003E29C3" w:rsidP="003E29C3">
            <w:pPr>
              <w:pStyle w:val="TAC"/>
              <w:rPr>
                <w:rFonts w:eastAsia="Batang"/>
              </w:rPr>
            </w:pPr>
            <w:r w:rsidRPr="007F64E9">
              <w:rPr>
                <w:rFonts w:eastAsia="Batang"/>
              </w:rPr>
              <w:t>B4</w:t>
            </w:r>
          </w:p>
        </w:tc>
        <w:tc>
          <w:tcPr>
            <w:tcW w:w="708" w:type="dxa"/>
            <w:shd w:val="clear" w:color="auto" w:fill="auto"/>
            <w:vAlign w:val="center"/>
          </w:tcPr>
          <w:p w14:paraId="09CF1B7E" w14:textId="77777777" w:rsidR="003E29C3" w:rsidRPr="007F64E9" w:rsidRDefault="003E29C3" w:rsidP="003E29C3">
            <w:pPr>
              <w:pStyle w:val="TAC"/>
              <w:rPr>
                <w:rFonts w:eastAsia="Batang"/>
              </w:rPr>
            </w:pPr>
            <w:r w:rsidRPr="007F64E9">
              <w:rPr>
                <w:rFonts w:eastAsia="Batang"/>
              </w:rPr>
              <w:t>1</w:t>
            </w:r>
          </w:p>
        </w:tc>
        <w:tc>
          <w:tcPr>
            <w:tcW w:w="851" w:type="dxa"/>
            <w:shd w:val="clear" w:color="auto" w:fill="auto"/>
            <w:vAlign w:val="center"/>
          </w:tcPr>
          <w:p w14:paraId="695E5962" w14:textId="77777777" w:rsidR="003E29C3" w:rsidRPr="007F64E9" w:rsidRDefault="003E29C3" w:rsidP="003E29C3">
            <w:pPr>
              <w:pStyle w:val="TAC"/>
              <w:rPr>
                <w:rFonts w:eastAsia="Batang"/>
              </w:rPr>
            </w:pPr>
            <w:r w:rsidRPr="007F64E9">
              <w:rPr>
                <w:rFonts w:eastAsia="Batang"/>
              </w:rPr>
              <w:t>0</w:t>
            </w:r>
          </w:p>
        </w:tc>
        <w:tc>
          <w:tcPr>
            <w:tcW w:w="2524" w:type="dxa"/>
            <w:shd w:val="clear" w:color="auto" w:fill="auto"/>
            <w:vAlign w:val="center"/>
          </w:tcPr>
          <w:p w14:paraId="6397EFAC" w14:textId="77777777" w:rsidR="003E29C3" w:rsidRPr="007F64E9" w:rsidRDefault="003E29C3" w:rsidP="003E29C3">
            <w:pPr>
              <w:pStyle w:val="TAC"/>
              <w:rPr>
                <w:rFonts w:eastAsia="Batang"/>
              </w:rPr>
            </w:pPr>
            <w:r w:rsidRPr="007F64E9">
              <w:rPr>
                <w:rFonts w:eastAsia="Batang"/>
              </w:rPr>
              <w:t>3,7,11,15,19,23,27,31,35,39</w:t>
            </w:r>
          </w:p>
        </w:tc>
        <w:tc>
          <w:tcPr>
            <w:tcW w:w="1020" w:type="dxa"/>
            <w:shd w:val="clear" w:color="auto" w:fill="auto"/>
            <w:vAlign w:val="center"/>
          </w:tcPr>
          <w:p w14:paraId="56D288FA" w14:textId="77777777" w:rsidR="003E29C3" w:rsidRPr="007F64E9" w:rsidRDefault="003E29C3" w:rsidP="003E29C3">
            <w:pPr>
              <w:pStyle w:val="TAC"/>
              <w:rPr>
                <w:rFonts w:eastAsia="Batang"/>
              </w:rPr>
            </w:pPr>
            <w:r w:rsidRPr="007F64E9">
              <w:rPr>
                <w:rFonts w:eastAsia="Batang"/>
              </w:rPr>
              <w:t>2</w:t>
            </w:r>
          </w:p>
        </w:tc>
        <w:tc>
          <w:tcPr>
            <w:tcW w:w="992" w:type="dxa"/>
          </w:tcPr>
          <w:p w14:paraId="65DDC372" w14:textId="61384DDD" w:rsidR="003E29C3" w:rsidRPr="007F64E9" w:rsidRDefault="003E29C3" w:rsidP="003E29C3">
            <w:pPr>
              <w:pStyle w:val="TAC"/>
              <w:rPr>
                <w:rFonts w:eastAsia="Batang"/>
              </w:rPr>
            </w:pPr>
            <w:r w:rsidRPr="00BF7428">
              <w:rPr>
                <w:rFonts w:eastAsia="Batang"/>
                <w:highlight w:val="cyan"/>
              </w:rPr>
              <w:t>2</w:t>
            </w:r>
          </w:p>
        </w:tc>
        <w:tc>
          <w:tcPr>
            <w:tcW w:w="1134" w:type="dxa"/>
          </w:tcPr>
          <w:p w14:paraId="079FEA72" w14:textId="77777777" w:rsidR="003E29C3" w:rsidRPr="007F64E9" w:rsidRDefault="003E29C3" w:rsidP="003E29C3">
            <w:pPr>
              <w:pStyle w:val="TAC"/>
              <w:rPr>
                <w:rFonts w:eastAsia="Batang"/>
              </w:rPr>
            </w:pPr>
            <w:r w:rsidRPr="007F64E9">
              <w:rPr>
                <w:rFonts w:eastAsia="Batang"/>
              </w:rPr>
              <w:t>1</w:t>
            </w:r>
          </w:p>
        </w:tc>
        <w:tc>
          <w:tcPr>
            <w:tcW w:w="981" w:type="dxa"/>
          </w:tcPr>
          <w:p w14:paraId="1CF1DED3" w14:textId="77777777" w:rsidR="003E29C3" w:rsidRPr="007F64E9" w:rsidRDefault="003E29C3" w:rsidP="003E29C3">
            <w:pPr>
              <w:pStyle w:val="TAC"/>
              <w:rPr>
                <w:rFonts w:eastAsia="Batang"/>
              </w:rPr>
            </w:pPr>
            <w:r w:rsidRPr="007F64E9">
              <w:rPr>
                <w:rFonts w:eastAsia="Batang"/>
              </w:rPr>
              <w:t>12</w:t>
            </w:r>
          </w:p>
        </w:tc>
      </w:tr>
      <w:tr w:rsidR="003E29C3" w:rsidRPr="007F64E9" w14:paraId="02AE2A8C" w14:textId="77777777" w:rsidTr="004A6327">
        <w:trPr>
          <w:jc w:val="center"/>
        </w:trPr>
        <w:tc>
          <w:tcPr>
            <w:tcW w:w="988" w:type="dxa"/>
            <w:shd w:val="clear" w:color="auto" w:fill="auto"/>
            <w:vAlign w:val="center"/>
          </w:tcPr>
          <w:p w14:paraId="7BBD34CD" w14:textId="77777777" w:rsidR="003E29C3" w:rsidRPr="007F64E9" w:rsidRDefault="003E29C3" w:rsidP="003E29C3">
            <w:pPr>
              <w:pStyle w:val="TAC"/>
              <w:rPr>
                <w:rFonts w:eastAsia="Batang"/>
              </w:rPr>
            </w:pPr>
            <w:r w:rsidRPr="007F64E9">
              <w:rPr>
                <w:rFonts w:eastAsia="Batang"/>
              </w:rPr>
              <w:t>144</w:t>
            </w:r>
          </w:p>
        </w:tc>
        <w:tc>
          <w:tcPr>
            <w:tcW w:w="1134" w:type="dxa"/>
            <w:shd w:val="clear" w:color="auto" w:fill="auto"/>
          </w:tcPr>
          <w:p w14:paraId="249FA7FE" w14:textId="77777777" w:rsidR="003E29C3" w:rsidRPr="007F64E9" w:rsidRDefault="003E29C3" w:rsidP="003E29C3">
            <w:pPr>
              <w:pStyle w:val="TAC"/>
              <w:rPr>
                <w:rFonts w:eastAsia="Batang"/>
              </w:rPr>
            </w:pPr>
            <w:r w:rsidRPr="007F64E9">
              <w:rPr>
                <w:rFonts w:eastAsia="Batang"/>
              </w:rPr>
              <w:t>C0</w:t>
            </w:r>
          </w:p>
        </w:tc>
        <w:tc>
          <w:tcPr>
            <w:tcW w:w="708" w:type="dxa"/>
            <w:shd w:val="clear" w:color="auto" w:fill="auto"/>
            <w:vAlign w:val="center"/>
          </w:tcPr>
          <w:p w14:paraId="1BFC7725" w14:textId="77777777" w:rsidR="003E29C3" w:rsidRPr="007F64E9" w:rsidRDefault="003E29C3" w:rsidP="003E29C3">
            <w:pPr>
              <w:pStyle w:val="TAC"/>
              <w:rPr>
                <w:rFonts w:eastAsia="Batang"/>
              </w:rPr>
            </w:pPr>
            <w:r w:rsidRPr="007F64E9">
              <w:rPr>
                <w:rFonts w:eastAsia="Batang"/>
              </w:rPr>
              <w:t>16</w:t>
            </w:r>
          </w:p>
        </w:tc>
        <w:tc>
          <w:tcPr>
            <w:tcW w:w="851" w:type="dxa"/>
            <w:shd w:val="clear" w:color="auto" w:fill="auto"/>
            <w:vAlign w:val="center"/>
          </w:tcPr>
          <w:p w14:paraId="3F737EF0" w14:textId="77777777" w:rsidR="003E29C3" w:rsidRPr="007F64E9" w:rsidRDefault="003E29C3" w:rsidP="003E29C3">
            <w:pPr>
              <w:pStyle w:val="TAC"/>
              <w:rPr>
                <w:rFonts w:eastAsia="Batang"/>
              </w:rPr>
            </w:pPr>
            <w:r w:rsidRPr="007F64E9">
              <w:rPr>
                <w:rFonts w:eastAsia="Batang"/>
              </w:rPr>
              <w:t>1</w:t>
            </w:r>
          </w:p>
        </w:tc>
        <w:tc>
          <w:tcPr>
            <w:tcW w:w="2524" w:type="dxa"/>
            <w:shd w:val="clear" w:color="auto" w:fill="auto"/>
            <w:vAlign w:val="center"/>
          </w:tcPr>
          <w:p w14:paraId="4CD99561" w14:textId="77777777" w:rsidR="003E29C3" w:rsidRPr="007F64E9" w:rsidRDefault="003E29C3" w:rsidP="003E29C3">
            <w:pPr>
              <w:pStyle w:val="TAC"/>
              <w:rPr>
                <w:rFonts w:eastAsia="Batang"/>
              </w:rPr>
            </w:pPr>
            <w:r w:rsidRPr="007F64E9">
              <w:rPr>
                <w:rFonts w:eastAsia="Batang"/>
              </w:rPr>
              <w:t>4,9,14,19,24,29,34,39</w:t>
            </w:r>
          </w:p>
        </w:tc>
        <w:tc>
          <w:tcPr>
            <w:tcW w:w="1020" w:type="dxa"/>
            <w:shd w:val="clear" w:color="auto" w:fill="auto"/>
            <w:vAlign w:val="center"/>
          </w:tcPr>
          <w:p w14:paraId="52447C0F" w14:textId="77777777" w:rsidR="003E29C3" w:rsidRPr="007F64E9" w:rsidRDefault="003E29C3" w:rsidP="003E29C3">
            <w:pPr>
              <w:pStyle w:val="TAC"/>
              <w:rPr>
                <w:rFonts w:eastAsia="Batang"/>
              </w:rPr>
            </w:pPr>
            <w:r w:rsidRPr="007F64E9">
              <w:rPr>
                <w:rFonts w:eastAsia="Batang"/>
              </w:rPr>
              <w:t>0</w:t>
            </w:r>
          </w:p>
        </w:tc>
        <w:tc>
          <w:tcPr>
            <w:tcW w:w="992" w:type="dxa"/>
          </w:tcPr>
          <w:p w14:paraId="285832C7" w14:textId="2B36F589" w:rsidR="003E29C3" w:rsidRPr="007F64E9" w:rsidRDefault="003E29C3" w:rsidP="003E29C3">
            <w:pPr>
              <w:pStyle w:val="TAC"/>
              <w:rPr>
                <w:rFonts w:eastAsia="Batang"/>
              </w:rPr>
            </w:pPr>
            <w:r w:rsidRPr="00BF7428">
              <w:rPr>
                <w:rFonts w:eastAsia="Batang"/>
                <w:highlight w:val="cyan"/>
              </w:rPr>
              <w:t>2</w:t>
            </w:r>
          </w:p>
        </w:tc>
        <w:tc>
          <w:tcPr>
            <w:tcW w:w="1134" w:type="dxa"/>
          </w:tcPr>
          <w:p w14:paraId="5AA0C246" w14:textId="77777777" w:rsidR="003E29C3" w:rsidRPr="007F64E9" w:rsidRDefault="003E29C3" w:rsidP="003E29C3">
            <w:pPr>
              <w:pStyle w:val="TAC"/>
              <w:rPr>
                <w:rFonts w:eastAsia="Batang"/>
              </w:rPr>
            </w:pPr>
            <w:r w:rsidRPr="007F64E9">
              <w:rPr>
                <w:rFonts w:eastAsia="Batang"/>
              </w:rPr>
              <w:t>7</w:t>
            </w:r>
          </w:p>
        </w:tc>
        <w:tc>
          <w:tcPr>
            <w:tcW w:w="981" w:type="dxa"/>
          </w:tcPr>
          <w:p w14:paraId="6449EA4B" w14:textId="77777777" w:rsidR="003E29C3" w:rsidRPr="007F64E9" w:rsidRDefault="003E29C3" w:rsidP="003E29C3">
            <w:pPr>
              <w:pStyle w:val="TAC"/>
              <w:rPr>
                <w:rFonts w:eastAsia="Batang"/>
              </w:rPr>
            </w:pPr>
            <w:r w:rsidRPr="007F64E9">
              <w:rPr>
                <w:rFonts w:eastAsia="Batang"/>
              </w:rPr>
              <w:t>2</w:t>
            </w:r>
          </w:p>
        </w:tc>
      </w:tr>
      <w:tr w:rsidR="003E29C3" w:rsidRPr="007F64E9" w14:paraId="4E9845C3" w14:textId="77777777" w:rsidTr="004A6327">
        <w:trPr>
          <w:jc w:val="center"/>
        </w:trPr>
        <w:tc>
          <w:tcPr>
            <w:tcW w:w="988" w:type="dxa"/>
            <w:shd w:val="clear" w:color="auto" w:fill="auto"/>
            <w:vAlign w:val="center"/>
          </w:tcPr>
          <w:p w14:paraId="6EA2F487" w14:textId="77777777" w:rsidR="003E29C3" w:rsidRPr="007F64E9" w:rsidRDefault="003E29C3" w:rsidP="003E29C3">
            <w:pPr>
              <w:pStyle w:val="TAC"/>
              <w:rPr>
                <w:rFonts w:eastAsia="Batang"/>
              </w:rPr>
            </w:pPr>
            <w:r w:rsidRPr="007F64E9">
              <w:rPr>
                <w:rFonts w:eastAsia="Batang"/>
              </w:rPr>
              <w:t>146</w:t>
            </w:r>
          </w:p>
        </w:tc>
        <w:tc>
          <w:tcPr>
            <w:tcW w:w="1134" w:type="dxa"/>
            <w:shd w:val="clear" w:color="auto" w:fill="auto"/>
          </w:tcPr>
          <w:p w14:paraId="7C8BDDAC" w14:textId="77777777" w:rsidR="003E29C3" w:rsidRPr="007F64E9" w:rsidRDefault="003E29C3" w:rsidP="003E29C3">
            <w:pPr>
              <w:pStyle w:val="TAC"/>
              <w:rPr>
                <w:rFonts w:eastAsia="Batang"/>
              </w:rPr>
            </w:pPr>
            <w:r w:rsidRPr="007F64E9">
              <w:rPr>
                <w:rFonts w:eastAsia="Batang"/>
              </w:rPr>
              <w:t>C0</w:t>
            </w:r>
          </w:p>
        </w:tc>
        <w:tc>
          <w:tcPr>
            <w:tcW w:w="708" w:type="dxa"/>
            <w:shd w:val="clear" w:color="auto" w:fill="auto"/>
            <w:vAlign w:val="center"/>
          </w:tcPr>
          <w:p w14:paraId="1CC3FF5B" w14:textId="77777777" w:rsidR="003E29C3" w:rsidRPr="007F64E9" w:rsidRDefault="003E29C3" w:rsidP="003E29C3">
            <w:pPr>
              <w:pStyle w:val="TAC"/>
              <w:rPr>
                <w:rFonts w:eastAsia="Batang"/>
              </w:rPr>
            </w:pPr>
            <w:r w:rsidRPr="007F64E9">
              <w:rPr>
                <w:rFonts w:eastAsia="Batang"/>
              </w:rPr>
              <w:t>8</w:t>
            </w:r>
          </w:p>
        </w:tc>
        <w:tc>
          <w:tcPr>
            <w:tcW w:w="851" w:type="dxa"/>
            <w:shd w:val="clear" w:color="auto" w:fill="auto"/>
            <w:vAlign w:val="center"/>
          </w:tcPr>
          <w:p w14:paraId="262800E1" w14:textId="77777777" w:rsidR="003E29C3" w:rsidRPr="007F64E9" w:rsidRDefault="003E29C3" w:rsidP="003E29C3">
            <w:pPr>
              <w:pStyle w:val="TAC"/>
              <w:rPr>
                <w:rFonts w:eastAsia="Batang"/>
              </w:rPr>
            </w:pPr>
            <w:r w:rsidRPr="007F64E9">
              <w:rPr>
                <w:rFonts w:eastAsia="Batang"/>
              </w:rPr>
              <w:t>1</w:t>
            </w:r>
          </w:p>
        </w:tc>
        <w:tc>
          <w:tcPr>
            <w:tcW w:w="2524" w:type="dxa"/>
            <w:shd w:val="clear" w:color="auto" w:fill="auto"/>
            <w:vAlign w:val="center"/>
          </w:tcPr>
          <w:p w14:paraId="67B681C4" w14:textId="77777777" w:rsidR="003E29C3" w:rsidRPr="007F64E9" w:rsidRDefault="003E29C3" w:rsidP="003E29C3">
            <w:pPr>
              <w:pStyle w:val="TAC"/>
              <w:rPr>
                <w:rFonts w:eastAsia="Batang"/>
              </w:rPr>
            </w:pPr>
            <w:r w:rsidRPr="007F64E9">
              <w:rPr>
                <w:rFonts w:eastAsia="Batang"/>
              </w:rPr>
              <w:t>4,9,14,19,24,29,34,39</w:t>
            </w:r>
          </w:p>
        </w:tc>
        <w:tc>
          <w:tcPr>
            <w:tcW w:w="1020" w:type="dxa"/>
            <w:shd w:val="clear" w:color="auto" w:fill="auto"/>
            <w:vAlign w:val="center"/>
          </w:tcPr>
          <w:p w14:paraId="5F9D27B9" w14:textId="77777777" w:rsidR="003E29C3" w:rsidRPr="007F64E9" w:rsidRDefault="003E29C3" w:rsidP="003E29C3">
            <w:pPr>
              <w:pStyle w:val="TAC"/>
              <w:rPr>
                <w:rFonts w:eastAsia="Batang"/>
              </w:rPr>
            </w:pPr>
            <w:r w:rsidRPr="007F64E9">
              <w:rPr>
                <w:rFonts w:eastAsia="Batang"/>
              </w:rPr>
              <w:t>0</w:t>
            </w:r>
          </w:p>
        </w:tc>
        <w:tc>
          <w:tcPr>
            <w:tcW w:w="992" w:type="dxa"/>
          </w:tcPr>
          <w:p w14:paraId="2B09D726" w14:textId="31DDC3F4" w:rsidR="003E29C3" w:rsidRPr="007F64E9" w:rsidRDefault="003E29C3" w:rsidP="003E29C3">
            <w:pPr>
              <w:pStyle w:val="TAC"/>
              <w:rPr>
                <w:rFonts w:eastAsia="Batang"/>
              </w:rPr>
            </w:pPr>
            <w:r w:rsidRPr="00BF7428">
              <w:rPr>
                <w:rFonts w:eastAsia="Batang"/>
                <w:highlight w:val="cyan"/>
              </w:rPr>
              <w:t>2</w:t>
            </w:r>
          </w:p>
        </w:tc>
        <w:tc>
          <w:tcPr>
            <w:tcW w:w="1134" w:type="dxa"/>
          </w:tcPr>
          <w:p w14:paraId="338F98B5" w14:textId="77777777" w:rsidR="003E29C3" w:rsidRPr="007F64E9" w:rsidRDefault="003E29C3" w:rsidP="003E29C3">
            <w:pPr>
              <w:pStyle w:val="TAC"/>
              <w:rPr>
                <w:rFonts w:eastAsia="Batang"/>
              </w:rPr>
            </w:pPr>
            <w:r w:rsidRPr="007F64E9">
              <w:rPr>
                <w:rFonts w:eastAsia="Batang"/>
              </w:rPr>
              <w:t>7</w:t>
            </w:r>
          </w:p>
        </w:tc>
        <w:tc>
          <w:tcPr>
            <w:tcW w:w="981" w:type="dxa"/>
          </w:tcPr>
          <w:p w14:paraId="26E231AB" w14:textId="77777777" w:rsidR="003E29C3" w:rsidRPr="007F64E9" w:rsidRDefault="003E29C3" w:rsidP="003E29C3">
            <w:pPr>
              <w:pStyle w:val="TAC"/>
              <w:rPr>
                <w:rFonts w:eastAsia="Batang"/>
              </w:rPr>
            </w:pPr>
            <w:r w:rsidRPr="007F64E9">
              <w:rPr>
                <w:rFonts w:eastAsia="Batang"/>
              </w:rPr>
              <w:t>2</w:t>
            </w:r>
          </w:p>
        </w:tc>
      </w:tr>
      <w:tr w:rsidR="000D5C17" w:rsidRPr="007F64E9" w14:paraId="2D513782" w14:textId="77777777" w:rsidTr="004A6327">
        <w:trPr>
          <w:jc w:val="center"/>
        </w:trPr>
        <w:tc>
          <w:tcPr>
            <w:tcW w:w="988" w:type="dxa"/>
            <w:shd w:val="clear" w:color="auto" w:fill="auto"/>
            <w:vAlign w:val="center"/>
          </w:tcPr>
          <w:p w14:paraId="42B91F1C" w14:textId="77777777" w:rsidR="000D5C17" w:rsidRPr="00890AC5" w:rsidRDefault="000D5C17" w:rsidP="000D5C17">
            <w:pPr>
              <w:pStyle w:val="TAC"/>
              <w:rPr>
                <w:rFonts w:eastAsia="Batang"/>
                <w:highlight w:val="green"/>
              </w:rPr>
            </w:pPr>
            <w:r w:rsidRPr="00890AC5">
              <w:rPr>
                <w:rFonts w:eastAsia="Batang"/>
                <w:highlight w:val="green"/>
              </w:rPr>
              <w:t>152</w:t>
            </w:r>
          </w:p>
        </w:tc>
        <w:tc>
          <w:tcPr>
            <w:tcW w:w="1134" w:type="dxa"/>
            <w:shd w:val="clear" w:color="auto" w:fill="auto"/>
          </w:tcPr>
          <w:p w14:paraId="52EB43C5" w14:textId="77777777" w:rsidR="000D5C17" w:rsidRPr="007F64E9" w:rsidRDefault="000D5C17" w:rsidP="000D5C17">
            <w:pPr>
              <w:pStyle w:val="TAC"/>
              <w:rPr>
                <w:rFonts w:eastAsia="Batang"/>
              </w:rPr>
            </w:pPr>
            <w:r w:rsidRPr="007F64E9">
              <w:rPr>
                <w:rFonts w:eastAsia="Batang"/>
              </w:rPr>
              <w:t>C0</w:t>
            </w:r>
          </w:p>
        </w:tc>
        <w:tc>
          <w:tcPr>
            <w:tcW w:w="708" w:type="dxa"/>
            <w:shd w:val="clear" w:color="auto" w:fill="auto"/>
          </w:tcPr>
          <w:p w14:paraId="2693CB2A" w14:textId="77777777" w:rsidR="000D5C17" w:rsidRPr="007F64E9" w:rsidRDefault="000D5C17" w:rsidP="000D5C17">
            <w:pPr>
              <w:pStyle w:val="TAC"/>
              <w:rPr>
                <w:rFonts w:eastAsia="Batang"/>
              </w:rPr>
            </w:pPr>
            <w:r w:rsidRPr="007F64E9">
              <w:rPr>
                <w:rFonts w:eastAsia="Batang"/>
              </w:rPr>
              <w:t>2</w:t>
            </w:r>
          </w:p>
        </w:tc>
        <w:tc>
          <w:tcPr>
            <w:tcW w:w="851" w:type="dxa"/>
            <w:shd w:val="clear" w:color="auto" w:fill="auto"/>
          </w:tcPr>
          <w:p w14:paraId="0EE5C1A2" w14:textId="77777777" w:rsidR="000D5C17" w:rsidRPr="007F64E9" w:rsidRDefault="000D5C17" w:rsidP="000D5C17">
            <w:pPr>
              <w:pStyle w:val="TAC"/>
              <w:rPr>
                <w:rFonts w:eastAsia="Batang"/>
              </w:rPr>
            </w:pPr>
            <w:r w:rsidRPr="007F64E9">
              <w:rPr>
                <w:rFonts w:eastAsia="Batang"/>
              </w:rPr>
              <w:t>1</w:t>
            </w:r>
          </w:p>
        </w:tc>
        <w:tc>
          <w:tcPr>
            <w:tcW w:w="2524" w:type="dxa"/>
            <w:shd w:val="clear" w:color="auto" w:fill="auto"/>
          </w:tcPr>
          <w:p w14:paraId="1F42203F" w14:textId="6763B782" w:rsidR="000D5C17" w:rsidRPr="007F64E9" w:rsidRDefault="000D5C17" w:rsidP="000D5C17">
            <w:pPr>
              <w:pStyle w:val="TAC"/>
              <w:rPr>
                <w:rFonts w:eastAsia="Batang"/>
              </w:rPr>
            </w:pPr>
            <w:r w:rsidRPr="00B122BC">
              <w:rPr>
                <w:rFonts w:eastAsia="Batang"/>
                <w:highlight w:val="green"/>
              </w:rPr>
              <w:t>7,15,</w:t>
            </w:r>
            <w:r w:rsidRPr="00B122BC">
              <w:rPr>
                <w:rFonts w:eastAsia="Batang"/>
              </w:rPr>
              <w:t>23,31,39</w:t>
            </w:r>
          </w:p>
        </w:tc>
        <w:tc>
          <w:tcPr>
            <w:tcW w:w="1020" w:type="dxa"/>
            <w:shd w:val="clear" w:color="auto" w:fill="auto"/>
          </w:tcPr>
          <w:p w14:paraId="46DBD3CC" w14:textId="77777777" w:rsidR="000D5C17" w:rsidRPr="007F64E9" w:rsidRDefault="000D5C17" w:rsidP="000D5C17">
            <w:pPr>
              <w:pStyle w:val="TAC"/>
              <w:rPr>
                <w:rFonts w:eastAsia="Batang"/>
              </w:rPr>
            </w:pPr>
            <w:r w:rsidRPr="007F64E9">
              <w:rPr>
                <w:rFonts w:eastAsia="Batang"/>
              </w:rPr>
              <w:t>0</w:t>
            </w:r>
          </w:p>
        </w:tc>
        <w:tc>
          <w:tcPr>
            <w:tcW w:w="992" w:type="dxa"/>
          </w:tcPr>
          <w:p w14:paraId="7A591AD0" w14:textId="77777777" w:rsidR="000D5C17" w:rsidRPr="007F64E9" w:rsidRDefault="000D5C17" w:rsidP="000D5C17">
            <w:pPr>
              <w:pStyle w:val="TAC"/>
              <w:rPr>
                <w:rFonts w:eastAsia="Batang"/>
              </w:rPr>
            </w:pPr>
            <w:r w:rsidRPr="007F64E9">
              <w:rPr>
                <w:rFonts w:eastAsia="Batang"/>
              </w:rPr>
              <w:t>2</w:t>
            </w:r>
          </w:p>
        </w:tc>
        <w:tc>
          <w:tcPr>
            <w:tcW w:w="1134" w:type="dxa"/>
          </w:tcPr>
          <w:p w14:paraId="4766985F" w14:textId="77777777" w:rsidR="000D5C17" w:rsidRPr="007F64E9" w:rsidRDefault="000D5C17" w:rsidP="000D5C17">
            <w:pPr>
              <w:pStyle w:val="TAC"/>
              <w:rPr>
                <w:rFonts w:eastAsia="Batang"/>
              </w:rPr>
            </w:pPr>
            <w:r w:rsidRPr="007F64E9">
              <w:rPr>
                <w:rFonts w:eastAsia="Batang"/>
              </w:rPr>
              <w:t>7</w:t>
            </w:r>
          </w:p>
        </w:tc>
        <w:tc>
          <w:tcPr>
            <w:tcW w:w="981" w:type="dxa"/>
          </w:tcPr>
          <w:p w14:paraId="45F04343" w14:textId="77777777" w:rsidR="000D5C17" w:rsidRPr="007F64E9" w:rsidRDefault="000D5C17" w:rsidP="000D5C17">
            <w:pPr>
              <w:pStyle w:val="TAC"/>
              <w:rPr>
                <w:rFonts w:eastAsia="Batang"/>
              </w:rPr>
            </w:pPr>
            <w:r w:rsidRPr="007F64E9">
              <w:rPr>
                <w:rFonts w:eastAsia="Batang"/>
              </w:rPr>
              <w:t>2</w:t>
            </w:r>
          </w:p>
        </w:tc>
      </w:tr>
      <w:tr w:rsidR="000D5C17" w:rsidRPr="007F64E9" w14:paraId="11B0211C" w14:textId="77777777" w:rsidTr="004A6327">
        <w:trPr>
          <w:jc w:val="center"/>
        </w:trPr>
        <w:tc>
          <w:tcPr>
            <w:tcW w:w="988" w:type="dxa"/>
            <w:shd w:val="clear" w:color="auto" w:fill="auto"/>
            <w:vAlign w:val="center"/>
          </w:tcPr>
          <w:p w14:paraId="1FCB4BB9" w14:textId="77777777" w:rsidR="000D5C17" w:rsidRPr="00890AC5" w:rsidRDefault="000D5C17" w:rsidP="000D5C17">
            <w:pPr>
              <w:pStyle w:val="TAC"/>
              <w:rPr>
                <w:rFonts w:eastAsia="Batang"/>
                <w:highlight w:val="green"/>
              </w:rPr>
            </w:pPr>
            <w:r w:rsidRPr="00890AC5">
              <w:rPr>
                <w:rFonts w:eastAsia="Batang"/>
                <w:highlight w:val="green"/>
              </w:rPr>
              <w:t>163</w:t>
            </w:r>
          </w:p>
        </w:tc>
        <w:tc>
          <w:tcPr>
            <w:tcW w:w="1134" w:type="dxa"/>
            <w:shd w:val="clear" w:color="auto" w:fill="auto"/>
          </w:tcPr>
          <w:p w14:paraId="5524B559" w14:textId="77777777" w:rsidR="000D5C17" w:rsidRPr="007F64E9" w:rsidRDefault="000D5C17" w:rsidP="000D5C17">
            <w:pPr>
              <w:pStyle w:val="TAC"/>
              <w:rPr>
                <w:rFonts w:eastAsia="Batang"/>
              </w:rPr>
            </w:pPr>
            <w:r w:rsidRPr="007F64E9">
              <w:rPr>
                <w:rFonts w:eastAsia="Batang"/>
              </w:rPr>
              <w:t>C0</w:t>
            </w:r>
          </w:p>
        </w:tc>
        <w:tc>
          <w:tcPr>
            <w:tcW w:w="708" w:type="dxa"/>
            <w:shd w:val="clear" w:color="auto" w:fill="auto"/>
            <w:vAlign w:val="center"/>
          </w:tcPr>
          <w:p w14:paraId="7C4DF98F" w14:textId="77777777" w:rsidR="000D5C17" w:rsidRPr="007F64E9" w:rsidRDefault="000D5C17" w:rsidP="000D5C17">
            <w:pPr>
              <w:pStyle w:val="TAC"/>
              <w:rPr>
                <w:rFonts w:eastAsia="Batang"/>
              </w:rPr>
            </w:pPr>
            <w:r w:rsidRPr="007F64E9">
              <w:rPr>
                <w:rFonts w:eastAsia="Batang"/>
              </w:rPr>
              <w:t>1</w:t>
            </w:r>
          </w:p>
        </w:tc>
        <w:tc>
          <w:tcPr>
            <w:tcW w:w="851" w:type="dxa"/>
            <w:shd w:val="clear" w:color="auto" w:fill="auto"/>
            <w:vAlign w:val="center"/>
          </w:tcPr>
          <w:p w14:paraId="566BE82C" w14:textId="77777777" w:rsidR="000D5C17" w:rsidRPr="007F64E9" w:rsidRDefault="000D5C17" w:rsidP="000D5C17">
            <w:pPr>
              <w:pStyle w:val="TAC"/>
              <w:rPr>
                <w:rFonts w:eastAsia="Batang"/>
              </w:rPr>
            </w:pPr>
            <w:r w:rsidRPr="007F64E9">
              <w:rPr>
                <w:rFonts w:eastAsia="Batang"/>
              </w:rPr>
              <w:t>0</w:t>
            </w:r>
          </w:p>
        </w:tc>
        <w:tc>
          <w:tcPr>
            <w:tcW w:w="2524" w:type="dxa"/>
            <w:shd w:val="clear" w:color="auto" w:fill="auto"/>
          </w:tcPr>
          <w:p w14:paraId="04B6B854" w14:textId="19F6C9A4" w:rsidR="000D5C17" w:rsidRPr="007F64E9" w:rsidRDefault="000D5C17" w:rsidP="000D5C17">
            <w:pPr>
              <w:pStyle w:val="TAC"/>
              <w:rPr>
                <w:rFonts w:eastAsia="Batang"/>
              </w:rPr>
            </w:pPr>
            <w:r w:rsidRPr="00B122BC">
              <w:rPr>
                <w:rFonts w:eastAsia="Batang"/>
                <w:highlight w:val="green"/>
              </w:rPr>
              <w:t>7,15,</w:t>
            </w:r>
            <w:r w:rsidRPr="00B122BC">
              <w:rPr>
                <w:rFonts w:eastAsia="Batang"/>
              </w:rPr>
              <w:t>23,31,39</w:t>
            </w:r>
          </w:p>
        </w:tc>
        <w:tc>
          <w:tcPr>
            <w:tcW w:w="1020" w:type="dxa"/>
            <w:shd w:val="clear" w:color="auto" w:fill="auto"/>
            <w:vAlign w:val="center"/>
          </w:tcPr>
          <w:p w14:paraId="70CA27E8" w14:textId="77777777" w:rsidR="000D5C17" w:rsidRPr="007F64E9" w:rsidRDefault="000D5C17" w:rsidP="000D5C17">
            <w:pPr>
              <w:pStyle w:val="TAC"/>
              <w:rPr>
                <w:rFonts w:eastAsia="Batang"/>
              </w:rPr>
            </w:pPr>
            <w:r w:rsidRPr="007F64E9">
              <w:rPr>
                <w:rFonts w:eastAsia="Batang"/>
              </w:rPr>
              <w:t>0</w:t>
            </w:r>
          </w:p>
        </w:tc>
        <w:tc>
          <w:tcPr>
            <w:tcW w:w="992" w:type="dxa"/>
            <w:vAlign w:val="center"/>
          </w:tcPr>
          <w:p w14:paraId="1669F4BB" w14:textId="77777777" w:rsidR="000D5C17" w:rsidRPr="007F64E9" w:rsidRDefault="000D5C17" w:rsidP="000D5C17">
            <w:pPr>
              <w:pStyle w:val="TAC"/>
              <w:rPr>
                <w:rFonts w:eastAsia="Batang"/>
              </w:rPr>
            </w:pPr>
            <w:r w:rsidRPr="007F64E9">
              <w:rPr>
                <w:rFonts w:eastAsia="Batang"/>
              </w:rPr>
              <w:t>1</w:t>
            </w:r>
          </w:p>
        </w:tc>
        <w:tc>
          <w:tcPr>
            <w:tcW w:w="1134" w:type="dxa"/>
          </w:tcPr>
          <w:p w14:paraId="79DE70BD" w14:textId="77777777" w:rsidR="000D5C17" w:rsidRPr="007F64E9" w:rsidRDefault="000D5C17" w:rsidP="000D5C17">
            <w:pPr>
              <w:pStyle w:val="TAC"/>
              <w:rPr>
                <w:rFonts w:eastAsia="Batang"/>
              </w:rPr>
            </w:pPr>
            <w:r w:rsidRPr="007F64E9">
              <w:rPr>
                <w:rFonts w:eastAsia="Batang"/>
              </w:rPr>
              <w:t>7</w:t>
            </w:r>
          </w:p>
        </w:tc>
        <w:tc>
          <w:tcPr>
            <w:tcW w:w="981" w:type="dxa"/>
          </w:tcPr>
          <w:p w14:paraId="6597F573" w14:textId="77777777" w:rsidR="000D5C17" w:rsidRPr="007F64E9" w:rsidRDefault="000D5C17" w:rsidP="000D5C17">
            <w:pPr>
              <w:pStyle w:val="TAC"/>
              <w:rPr>
                <w:rFonts w:eastAsia="Batang"/>
              </w:rPr>
            </w:pPr>
            <w:r w:rsidRPr="007F64E9">
              <w:rPr>
                <w:rFonts w:eastAsia="Batang"/>
              </w:rPr>
              <w:t>2</w:t>
            </w:r>
          </w:p>
        </w:tc>
      </w:tr>
      <w:tr w:rsidR="000D5C17" w:rsidRPr="007F64E9" w14:paraId="7D07BB04" w14:textId="77777777" w:rsidTr="004A6327">
        <w:trPr>
          <w:jc w:val="center"/>
        </w:trPr>
        <w:tc>
          <w:tcPr>
            <w:tcW w:w="988" w:type="dxa"/>
            <w:shd w:val="clear" w:color="auto" w:fill="auto"/>
            <w:vAlign w:val="center"/>
          </w:tcPr>
          <w:p w14:paraId="2CF2EAF7" w14:textId="77777777" w:rsidR="000D5C17" w:rsidRPr="00890AC5" w:rsidRDefault="000D5C17" w:rsidP="000D5C17">
            <w:pPr>
              <w:pStyle w:val="TAC"/>
              <w:rPr>
                <w:rFonts w:eastAsia="Batang"/>
                <w:highlight w:val="green"/>
              </w:rPr>
            </w:pPr>
            <w:r w:rsidRPr="00890AC5">
              <w:rPr>
                <w:rFonts w:eastAsia="Batang"/>
                <w:highlight w:val="green"/>
              </w:rPr>
              <w:t>181</w:t>
            </w:r>
          </w:p>
        </w:tc>
        <w:tc>
          <w:tcPr>
            <w:tcW w:w="1134" w:type="dxa"/>
            <w:shd w:val="clear" w:color="auto" w:fill="auto"/>
          </w:tcPr>
          <w:p w14:paraId="7E2CDD9E" w14:textId="77777777" w:rsidR="000D5C17" w:rsidRPr="007F64E9" w:rsidRDefault="000D5C17" w:rsidP="000D5C17">
            <w:pPr>
              <w:pStyle w:val="TAC"/>
              <w:rPr>
                <w:rFonts w:eastAsia="Batang"/>
              </w:rPr>
            </w:pPr>
            <w:r w:rsidRPr="007F64E9">
              <w:rPr>
                <w:rFonts w:eastAsia="Batang"/>
              </w:rPr>
              <w:t>C2</w:t>
            </w:r>
          </w:p>
        </w:tc>
        <w:tc>
          <w:tcPr>
            <w:tcW w:w="708" w:type="dxa"/>
            <w:shd w:val="clear" w:color="auto" w:fill="auto"/>
          </w:tcPr>
          <w:p w14:paraId="1A3EF913" w14:textId="77777777" w:rsidR="000D5C17" w:rsidRPr="007F64E9" w:rsidRDefault="000D5C17" w:rsidP="000D5C17">
            <w:pPr>
              <w:pStyle w:val="TAC"/>
              <w:rPr>
                <w:rFonts w:eastAsia="Batang"/>
              </w:rPr>
            </w:pPr>
            <w:r w:rsidRPr="007F64E9">
              <w:rPr>
                <w:rFonts w:eastAsia="Batang"/>
              </w:rPr>
              <w:t>2</w:t>
            </w:r>
          </w:p>
        </w:tc>
        <w:tc>
          <w:tcPr>
            <w:tcW w:w="851" w:type="dxa"/>
            <w:shd w:val="clear" w:color="auto" w:fill="auto"/>
          </w:tcPr>
          <w:p w14:paraId="7CE61F59" w14:textId="77777777" w:rsidR="000D5C17" w:rsidRPr="007F64E9" w:rsidRDefault="000D5C17" w:rsidP="000D5C17">
            <w:pPr>
              <w:pStyle w:val="TAC"/>
              <w:rPr>
                <w:rFonts w:eastAsia="Batang"/>
              </w:rPr>
            </w:pPr>
            <w:r w:rsidRPr="007F64E9">
              <w:rPr>
                <w:rFonts w:eastAsia="Batang"/>
              </w:rPr>
              <w:t>1</w:t>
            </w:r>
          </w:p>
        </w:tc>
        <w:tc>
          <w:tcPr>
            <w:tcW w:w="2524" w:type="dxa"/>
            <w:shd w:val="clear" w:color="auto" w:fill="auto"/>
          </w:tcPr>
          <w:p w14:paraId="234D842F" w14:textId="0BCE0C74" w:rsidR="000D5C17" w:rsidRPr="007F64E9" w:rsidRDefault="000D5C17" w:rsidP="000D5C17">
            <w:pPr>
              <w:pStyle w:val="TAC"/>
              <w:rPr>
                <w:rFonts w:eastAsia="Batang"/>
              </w:rPr>
            </w:pPr>
            <w:r w:rsidRPr="00B122BC">
              <w:rPr>
                <w:rFonts w:eastAsia="Batang"/>
                <w:highlight w:val="green"/>
              </w:rPr>
              <w:t>7,15,</w:t>
            </w:r>
            <w:r w:rsidRPr="00B122BC">
              <w:rPr>
                <w:rFonts w:eastAsia="Batang"/>
              </w:rPr>
              <w:t>23,31,39</w:t>
            </w:r>
          </w:p>
        </w:tc>
        <w:tc>
          <w:tcPr>
            <w:tcW w:w="1020" w:type="dxa"/>
            <w:shd w:val="clear" w:color="auto" w:fill="auto"/>
          </w:tcPr>
          <w:p w14:paraId="6FD4B372" w14:textId="77777777" w:rsidR="000D5C17" w:rsidRPr="007F64E9" w:rsidRDefault="000D5C17" w:rsidP="000D5C17">
            <w:pPr>
              <w:pStyle w:val="TAC"/>
              <w:rPr>
                <w:rFonts w:eastAsia="Batang"/>
              </w:rPr>
            </w:pPr>
            <w:r w:rsidRPr="007F64E9">
              <w:rPr>
                <w:rFonts w:eastAsia="Batang"/>
              </w:rPr>
              <w:t>2</w:t>
            </w:r>
          </w:p>
        </w:tc>
        <w:tc>
          <w:tcPr>
            <w:tcW w:w="992" w:type="dxa"/>
          </w:tcPr>
          <w:p w14:paraId="4DF51B58" w14:textId="77777777" w:rsidR="000D5C17" w:rsidRPr="007F64E9" w:rsidRDefault="000D5C17" w:rsidP="000D5C17">
            <w:pPr>
              <w:pStyle w:val="TAC"/>
              <w:rPr>
                <w:rFonts w:eastAsia="Batang"/>
              </w:rPr>
            </w:pPr>
            <w:r w:rsidRPr="007F64E9">
              <w:rPr>
                <w:rFonts w:eastAsia="Batang"/>
              </w:rPr>
              <w:t>2</w:t>
            </w:r>
          </w:p>
        </w:tc>
        <w:tc>
          <w:tcPr>
            <w:tcW w:w="1134" w:type="dxa"/>
          </w:tcPr>
          <w:p w14:paraId="4F26CD6B" w14:textId="77777777" w:rsidR="000D5C17" w:rsidRPr="007F64E9" w:rsidRDefault="000D5C17" w:rsidP="000D5C17">
            <w:pPr>
              <w:pStyle w:val="TAC"/>
              <w:rPr>
                <w:rFonts w:eastAsia="Batang"/>
              </w:rPr>
            </w:pPr>
            <w:r w:rsidRPr="007F64E9">
              <w:rPr>
                <w:rFonts w:eastAsia="Batang"/>
              </w:rPr>
              <w:t>2</w:t>
            </w:r>
          </w:p>
        </w:tc>
        <w:tc>
          <w:tcPr>
            <w:tcW w:w="981" w:type="dxa"/>
          </w:tcPr>
          <w:p w14:paraId="1EA36288" w14:textId="77777777" w:rsidR="000D5C17" w:rsidRPr="007F64E9" w:rsidRDefault="000D5C17" w:rsidP="000D5C17">
            <w:pPr>
              <w:pStyle w:val="TAC"/>
              <w:rPr>
                <w:rFonts w:eastAsia="Batang"/>
              </w:rPr>
            </w:pPr>
            <w:r w:rsidRPr="007F64E9">
              <w:rPr>
                <w:rFonts w:eastAsia="Batang"/>
              </w:rPr>
              <w:t>6</w:t>
            </w:r>
          </w:p>
        </w:tc>
      </w:tr>
      <w:tr w:rsidR="000D5C17" w:rsidRPr="007F64E9" w14:paraId="7F05B24E" w14:textId="77777777" w:rsidTr="004A6327">
        <w:trPr>
          <w:jc w:val="center"/>
        </w:trPr>
        <w:tc>
          <w:tcPr>
            <w:tcW w:w="988" w:type="dxa"/>
            <w:shd w:val="clear" w:color="auto" w:fill="auto"/>
            <w:vAlign w:val="center"/>
          </w:tcPr>
          <w:p w14:paraId="2C9E90D3" w14:textId="77777777" w:rsidR="000D5C17" w:rsidRPr="007F64E9" w:rsidRDefault="000D5C17" w:rsidP="000D5C17">
            <w:pPr>
              <w:pStyle w:val="TAC"/>
              <w:rPr>
                <w:rFonts w:eastAsia="Batang"/>
              </w:rPr>
            </w:pPr>
            <w:r w:rsidRPr="007F64E9">
              <w:rPr>
                <w:rFonts w:eastAsia="Batang"/>
              </w:rPr>
              <w:t>191</w:t>
            </w:r>
          </w:p>
        </w:tc>
        <w:tc>
          <w:tcPr>
            <w:tcW w:w="1134" w:type="dxa"/>
            <w:shd w:val="clear" w:color="auto" w:fill="auto"/>
          </w:tcPr>
          <w:p w14:paraId="5A26B89B" w14:textId="77777777" w:rsidR="000D5C17" w:rsidRPr="007F64E9" w:rsidRDefault="000D5C17" w:rsidP="000D5C17">
            <w:pPr>
              <w:pStyle w:val="TAC"/>
              <w:rPr>
                <w:rFonts w:eastAsia="Batang"/>
              </w:rPr>
            </w:pPr>
            <w:r w:rsidRPr="007F64E9">
              <w:rPr>
                <w:rFonts w:eastAsia="Batang"/>
              </w:rPr>
              <w:t>C2</w:t>
            </w:r>
          </w:p>
        </w:tc>
        <w:tc>
          <w:tcPr>
            <w:tcW w:w="708" w:type="dxa"/>
            <w:shd w:val="clear" w:color="auto" w:fill="auto"/>
            <w:vAlign w:val="center"/>
          </w:tcPr>
          <w:p w14:paraId="1A84F6DD" w14:textId="77777777" w:rsidR="000D5C17" w:rsidRPr="007F64E9" w:rsidRDefault="000D5C17" w:rsidP="000D5C17">
            <w:pPr>
              <w:pStyle w:val="TAC"/>
              <w:rPr>
                <w:rFonts w:eastAsia="Batang"/>
              </w:rPr>
            </w:pPr>
            <w:r w:rsidRPr="007F64E9">
              <w:rPr>
                <w:rFonts w:eastAsia="Batang"/>
              </w:rPr>
              <w:t>1</w:t>
            </w:r>
          </w:p>
        </w:tc>
        <w:tc>
          <w:tcPr>
            <w:tcW w:w="851" w:type="dxa"/>
            <w:shd w:val="clear" w:color="auto" w:fill="auto"/>
            <w:vAlign w:val="center"/>
          </w:tcPr>
          <w:p w14:paraId="79FF4CFB" w14:textId="77777777" w:rsidR="000D5C17" w:rsidRPr="007F64E9" w:rsidRDefault="000D5C17" w:rsidP="000D5C17">
            <w:pPr>
              <w:pStyle w:val="TAC"/>
              <w:rPr>
                <w:rFonts w:eastAsia="Batang"/>
              </w:rPr>
            </w:pPr>
            <w:r w:rsidRPr="007F64E9">
              <w:rPr>
                <w:rFonts w:eastAsia="Batang"/>
              </w:rPr>
              <w:t>0</w:t>
            </w:r>
          </w:p>
        </w:tc>
        <w:tc>
          <w:tcPr>
            <w:tcW w:w="2524" w:type="dxa"/>
            <w:shd w:val="clear" w:color="auto" w:fill="auto"/>
          </w:tcPr>
          <w:p w14:paraId="52392B13" w14:textId="422FDEF4" w:rsidR="000D5C17" w:rsidRPr="007F64E9" w:rsidRDefault="000D5C17" w:rsidP="000D5C17">
            <w:pPr>
              <w:pStyle w:val="TAC"/>
              <w:rPr>
                <w:rFonts w:eastAsia="Batang"/>
              </w:rPr>
            </w:pPr>
            <w:r w:rsidRPr="00B122BC">
              <w:rPr>
                <w:rFonts w:eastAsia="Batang"/>
                <w:highlight w:val="green"/>
              </w:rPr>
              <w:t>7,15,</w:t>
            </w:r>
            <w:r w:rsidRPr="00B122BC">
              <w:rPr>
                <w:rFonts w:eastAsia="Batang"/>
              </w:rPr>
              <w:t>23,31,39</w:t>
            </w:r>
          </w:p>
        </w:tc>
        <w:tc>
          <w:tcPr>
            <w:tcW w:w="1020" w:type="dxa"/>
            <w:shd w:val="clear" w:color="auto" w:fill="auto"/>
            <w:vAlign w:val="center"/>
          </w:tcPr>
          <w:p w14:paraId="76365556" w14:textId="77777777" w:rsidR="000D5C17" w:rsidRPr="007F64E9" w:rsidRDefault="000D5C17" w:rsidP="000D5C17">
            <w:pPr>
              <w:pStyle w:val="TAC"/>
              <w:rPr>
                <w:rFonts w:eastAsia="Batang"/>
              </w:rPr>
            </w:pPr>
            <w:r w:rsidRPr="007F64E9">
              <w:rPr>
                <w:rFonts w:eastAsia="Batang"/>
              </w:rPr>
              <w:t>2</w:t>
            </w:r>
          </w:p>
        </w:tc>
        <w:tc>
          <w:tcPr>
            <w:tcW w:w="992" w:type="dxa"/>
            <w:vAlign w:val="center"/>
          </w:tcPr>
          <w:p w14:paraId="1D74B17D" w14:textId="4985FF5E" w:rsidR="000D5C17" w:rsidRPr="007F64E9" w:rsidRDefault="003E29C3" w:rsidP="000D5C17">
            <w:pPr>
              <w:pStyle w:val="TAC"/>
              <w:rPr>
                <w:rFonts w:eastAsia="Batang"/>
              </w:rPr>
            </w:pPr>
            <w:r w:rsidRPr="003E29C3">
              <w:rPr>
                <w:rFonts w:eastAsia="Batang"/>
                <w:highlight w:val="green"/>
              </w:rPr>
              <w:t>1</w:t>
            </w:r>
          </w:p>
        </w:tc>
        <w:tc>
          <w:tcPr>
            <w:tcW w:w="1134" w:type="dxa"/>
            <w:vAlign w:val="center"/>
          </w:tcPr>
          <w:p w14:paraId="20C9DBF5" w14:textId="77777777" w:rsidR="000D5C17" w:rsidRPr="007F64E9" w:rsidRDefault="000D5C17" w:rsidP="000D5C17">
            <w:pPr>
              <w:pStyle w:val="TAC"/>
              <w:rPr>
                <w:rFonts w:eastAsia="Batang"/>
              </w:rPr>
            </w:pPr>
            <w:r w:rsidRPr="007F64E9">
              <w:rPr>
                <w:rFonts w:eastAsia="Batang"/>
              </w:rPr>
              <w:t>2</w:t>
            </w:r>
          </w:p>
        </w:tc>
        <w:tc>
          <w:tcPr>
            <w:tcW w:w="981" w:type="dxa"/>
          </w:tcPr>
          <w:p w14:paraId="7B080DC8" w14:textId="77777777" w:rsidR="000D5C17" w:rsidRPr="007F64E9" w:rsidRDefault="000D5C17" w:rsidP="000D5C17">
            <w:pPr>
              <w:pStyle w:val="TAC"/>
              <w:rPr>
                <w:rFonts w:eastAsia="Batang"/>
              </w:rPr>
            </w:pPr>
            <w:r w:rsidRPr="007F64E9">
              <w:rPr>
                <w:rFonts w:eastAsia="Batang"/>
              </w:rPr>
              <w:t>6</w:t>
            </w:r>
          </w:p>
        </w:tc>
      </w:tr>
      <w:tr w:rsidR="00A2341C" w:rsidRPr="007F64E9" w14:paraId="1E1D6172" w14:textId="77777777" w:rsidTr="004A6327">
        <w:trPr>
          <w:jc w:val="center"/>
        </w:trPr>
        <w:tc>
          <w:tcPr>
            <w:tcW w:w="988" w:type="dxa"/>
            <w:shd w:val="clear" w:color="auto" w:fill="auto"/>
            <w:vAlign w:val="center"/>
          </w:tcPr>
          <w:p w14:paraId="189655E5" w14:textId="77777777" w:rsidR="00A2341C" w:rsidRPr="007F64E9" w:rsidRDefault="00A2341C" w:rsidP="004A6327">
            <w:pPr>
              <w:pStyle w:val="TAC"/>
              <w:rPr>
                <w:rFonts w:eastAsia="Batang"/>
              </w:rPr>
            </w:pPr>
            <w:r w:rsidRPr="007F64E9">
              <w:rPr>
                <w:rFonts w:eastAsia="Batang"/>
              </w:rPr>
              <w:t>193</w:t>
            </w:r>
          </w:p>
        </w:tc>
        <w:tc>
          <w:tcPr>
            <w:tcW w:w="1134" w:type="dxa"/>
            <w:shd w:val="clear" w:color="auto" w:fill="auto"/>
          </w:tcPr>
          <w:p w14:paraId="5A69F9E6" w14:textId="77777777" w:rsidR="00A2341C" w:rsidRPr="007F64E9" w:rsidRDefault="00A2341C" w:rsidP="004A6327">
            <w:pPr>
              <w:pStyle w:val="TAC"/>
              <w:rPr>
                <w:rFonts w:eastAsia="Batang"/>
              </w:rPr>
            </w:pPr>
            <w:r w:rsidRPr="007F64E9">
              <w:rPr>
                <w:rFonts w:eastAsia="Batang"/>
              </w:rPr>
              <w:t>C2</w:t>
            </w:r>
          </w:p>
        </w:tc>
        <w:tc>
          <w:tcPr>
            <w:tcW w:w="708" w:type="dxa"/>
            <w:shd w:val="clear" w:color="auto" w:fill="auto"/>
            <w:vAlign w:val="center"/>
          </w:tcPr>
          <w:p w14:paraId="2EA4BFE0"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0161CD9E"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2019E6B0" w14:textId="77777777" w:rsidR="00A2341C" w:rsidRPr="007F64E9" w:rsidRDefault="00A2341C" w:rsidP="004A6327">
            <w:pPr>
              <w:pStyle w:val="TAC"/>
              <w:rPr>
                <w:rFonts w:eastAsia="Batang"/>
              </w:rPr>
            </w:pPr>
            <w:r w:rsidRPr="007F64E9">
              <w:rPr>
                <w:rFonts w:eastAsia="Batang"/>
              </w:rPr>
              <w:t>23,27,31,35,39</w:t>
            </w:r>
          </w:p>
        </w:tc>
        <w:tc>
          <w:tcPr>
            <w:tcW w:w="1020" w:type="dxa"/>
            <w:shd w:val="clear" w:color="auto" w:fill="auto"/>
            <w:vAlign w:val="center"/>
          </w:tcPr>
          <w:p w14:paraId="1CB3C1F0" w14:textId="77777777" w:rsidR="00A2341C" w:rsidRPr="007F64E9" w:rsidRDefault="00A2341C" w:rsidP="004A6327">
            <w:pPr>
              <w:pStyle w:val="TAC"/>
              <w:rPr>
                <w:rFonts w:eastAsia="Batang"/>
              </w:rPr>
            </w:pPr>
            <w:r w:rsidRPr="007F64E9">
              <w:rPr>
                <w:rFonts w:eastAsia="Batang"/>
              </w:rPr>
              <w:t>7</w:t>
            </w:r>
          </w:p>
        </w:tc>
        <w:tc>
          <w:tcPr>
            <w:tcW w:w="992" w:type="dxa"/>
            <w:vAlign w:val="center"/>
          </w:tcPr>
          <w:p w14:paraId="3723C48E" w14:textId="2FEC5175" w:rsidR="00A2341C" w:rsidRPr="003E29C3" w:rsidRDefault="003E29C3" w:rsidP="004A6327">
            <w:pPr>
              <w:pStyle w:val="TAC"/>
              <w:rPr>
                <w:rFonts w:eastAsia="Batang"/>
                <w:highlight w:val="cyan"/>
              </w:rPr>
            </w:pPr>
            <w:r w:rsidRPr="003E29C3">
              <w:rPr>
                <w:rFonts w:eastAsia="Batang"/>
                <w:highlight w:val="cyan"/>
              </w:rPr>
              <w:t>1</w:t>
            </w:r>
          </w:p>
        </w:tc>
        <w:tc>
          <w:tcPr>
            <w:tcW w:w="1134" w:type="dxa"/>
            <w:vAlign w:val="center"/>
          </w:tcPr>
          <w:p w14:paraId="72384BCB" w14:textId="77777777" w:rsidR="00A2341C" w:rsidRPr="007F64E9" w:rsidRDefault="00A2341C" w:rsidP="004A6327">
            <w:pPr>
              <w:pStyle w:val="TAC"/>
              <w:rPr>
                <w:rFonts w:eastAsia="Batang"/>
              </w:rPr>
            </w:pPr>
            <w:r w:rsidRPr="007F64E9">
              <w:rPr>
                <w:rFonts w:eastAsia="Batang"/>
              </w:rPr>
              <w:t>1</w:t>
            </w:r>
          </w:p>
        </w:tc>
        <w:tc>
          <w:tcPr>
            <w:tcW w:w="981" w:type="dxa"/>
          </w:tcPr>
          <w:p w14:paraId="74C0A8EC" w14:textId="77777777" w:rsidR="00A2341C" w:rsidRPr="007F64E9" w:rsidRDefault="00A2341C" w:rsidP="004A6327">
            <w:pPr>
              <w:pStyle w:val="TAC"/>
              <w:rPr>
                <w:rFonts w:eastAsia="Batang"/>
              </w:rPr>
            </w:pPr>
            <w:r w:rsidRPr="007F64E9">
              <w:rPr>
                <w:rFonts w:eastAsia="Batang"/>
              </w:rPr>
              <w:t>6</w:t>
            </w:r>
          </w:p>
        </w:tc>
      </w:tr>
      <w:tr w:rsidR="00A2341C" w:rsidRPr="007F64E9" w14:paraId="28C7DA62" w14:textId="77777777" w:rsidTr="004A6327">
        <w:trPr>
          <w:jc w:val="center"/>
        </w:trPr>
        <w:tc>
          <w:tcPr>
            <w:tcW w:w="988" w:type="dxa"/>
            <w:shd w:val="clear" w:color="auto" w:fill="auto"/>
            <w:vAlign w:val="center"/>
          </w:tcPr>
          <w:p w14:paraId="683001B1" w14:textId="77777777" w:rsidR="00A2341C" w:rsidRPr="007F64E9" w:rsidRDefault="00A2341C" w:rsidP="004A6327">
            <w:pPr>
              <w:pStyle w:val="TAC"/>
              <w:rPr>
                <w:rFonts w:eastAsia="Batang"/>
              </w:rPr>
            </w:pPr>
            <w:r w:rsidRPr="007F64E9">
              <w:rPr>
                <w:rFonts w:eastAsia="Batang"/>
              </w:rPr>
              <w:t>195</w:t>
            </w:r>
          </w:p>
        </w:tc>
        <w:tc>
          <w:tcPr>
            <w:tcW w:w="1134" w:type="dxa"/>
            <w:shd w:val="clear" w:color="auto" w:fill="auto"/>
          </w:tcPr>
          <w:p w14:paraId="14BDD4BF" w14:textId="77777777" w:rsidR="00A2341C" w:rsidRPr="007F64E9" w:rsidRDefault="00A2341C" w:rsidP="004A6327">
            <w:pPr>
              <w:pStyle w:val="TAC"/>
              <w:rPr>
                <w:rFonts w:eastAsia="Batang"/>
              </w:rPr>
            </w:pPr>
            <w:r w:rsidRPr="007F64E9">
              <w:rPr>
                <w:rFonts w:eastAsia="Batang"/>
              </w:rPr>
              <w:t>C2</w:t>
            </w:r>
          </w:p>
        </w:tc>
        <w:tc>
          <w:tcPr>
            <w:tcW w:w="708" w:type="dxa"/>
            <w:shd w:val="clear" w:color="auto" w:fill="auto"/>
            <w:vAlign w:val="center"/>
          </w:tcPr>
          <w:p w14:paraId="51975703"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35F1EDB3"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1D38BD2D" w14:textId="77777777" w:rsidR="00A2341C" w:rsidRPr="007F64E9" w:rsidRDefault="00A2341C" w:rsidP="004A6327">
            <w:pPr>
              <w:pStyle w:val="TAC"/>
              <w:rPr>
                <w:rFonts w:eastAsia="Batang"/>
              </w:rPr>
            </w:pPr>
            <w:r w:rsidRPr="007F64E9">
              <w:rPr>
                <w:rFonts w:eastAsia="Batang"/>
              </w:rPr>
              <w:t>4,9,14,19,24,29,34,39</w:t>
            </w:r>
          </w:p>
        </w:tc>
        <w:tc>
          <w:tcPr>
            <w:tcW w:w="1020" w:type="dxa"/>
            <w:shd w:val="clear" w:color="auto" w:fill="auto"/>
            <w:vAlign w:val="center"/>
          </w:tcPr>
          <w:p w14:paraId="24BE3653" w14:textId="77777777" w:rsidR="00A2341C" w:rsidRPr="007F64E9" w:rsidRDefault="00A2341C" w:rsidP="004A6327">
            <w:pPr>
              <w:pStyle w:val="TAC"/>
              <w:rPr>
                <w:rFonts w:eastAsia="Batang"/>
              </w:rPr>
            </w:pPr>
            <w:r w:rsidRPr="007F64E9">
              <w:rPr>
                <w:rFonts w:eastAsia="Batang"/>
              </w:rPr>
              <w:t>7</w:t>
            </w:r>
          </w:p>
        </w:tc>
        <w:tc>
          <w:tcPr>
            <w:tcW w:w="992" w:type="dxa"/>
            <w:vAlign w:val="center"/>
          </w:tcPr>
          <w:p w14:paraId="3036D2DD" w14:textId="7FA36DA7" w:rsidR="00A2341C" w:rsidRPr="003E29C3" w:rsidRDefault="003E29C3" w:rsidP="004A6327">
            <w:pPr>
              <w:pStyle w:val="TAC"/>
              <w:rPr>
                <w:rFonts w:eastAsia="Batang"/>
                <w:highlight w:val="cyan"/>
              </w:rPr>
            </w:pPr>
            <w:r w:rsidRPr="003E29C3">
              <w:rPr>
                <w:rFonts w:eastAsia="Batang"/>
                <w:highlight w:val="cyan"/>
              </w:rPr>
              <w:t>1</w:t>
            </w:r>
          </w:p>
        </w:tc>
        <w:tc>
          <w:tcPr>
            <w:tcW w:w="1134" w:type="dxa"/>
            <w:vAlign w:val="center"/>
          </w:tcPr>
          <w:p w14:paraId="4244316A" w14:textId="77777777" w:rsidR="00A2341C" w:rsidRPr="007F64E9" w:rsidRDefault="00A2341C" w:rsidP="004A6327">
            <w:pPr>
              <w:pStyle w:val="TAC"/>
              <w:rPr>
                <w:rFonts w:eastAsia="Batang"/>
              </w:rPr>
            </w:pPr>
            <w:r w:rsidRPr="007F64E9">
              <w:rPr>
                <w:rFonts w:eastAsia="Batang"/>
              </w:rPr>
              <w:t>1</w:t>
            </w:r>
          </w:p>
        </w:tc>
        <w:tc>
          <w:tcPr>
            <w:tcW w:w="981" w:type="dxa"/>
          </w:tcPr>
          <w:p w14:paraId="4D289423" w14:textId="77777777" w:rsidR="00A2341C" w:rsidRPr="007F64E9" w:rsidRDefault="00A2341C" w:rsidP="004A6327">
            <w:pPr>
              <w:pStyle w:val="TAC"/>
              <w:rPr>
                <w:rFonts w:eastAsia="Batang"/>
              </w:rPr>
            </w:pPr>
            <w:r w:rsidRPr="007F64E9">
              <w:rPr>
                <w:rFonts w:eastAsia="Batang"/>
              </w:rPr>
              <w:t>6</w:t>
            </w:r>
          </w:p>
        </w:tc>
      </w:tr>
      <w:tr w:rsidR="00A2341C" w:rsidRPr="007F64E9" w14:paraId="527675E6" w14:textId="77777777" w:rsidTr="004A6327">
        <w:trPr>
          <w:jc w:val="center"/>
        </w:trPr>
        <w:tc>
          <w:tcPr>
            <w:tcW w:w="988" w:type="dxa"/>
            <w:shd w:val="clear" w:color="auto" w:fill="auto"/>
            <w:vAlign w:val="center"/>
          </w:tcPr>
          <w:p w14:paraId="1611A903" w14:textId="77777777" w:rsidR="00A2341C" w:rsidRPr="007F64E9" w:rsidRDefault="00A2341C" w:rsidP="004A6327">
            <w:pPr>
              <w:pStyle w:val="TAC"/>
              <w:rPr>
                <w:rFonts w:eastAsia="Batang"/>
              </w:rPr>
            </w:pPr>
            <w:r w:rsidRPr="007F64E9">
              <w:rPr>
                <w:rFonts w:eastAsia="Batang"/>
              </w:rPr>
              <w:t>198</w:t>
            </w:r>
          </w:p>
        </w:tc>
        <w:tc>
          <w:tcPr>
            <w:tcW w:w="1134" w:type="dxa"/>
            <w:shd w:val="clear" w:color="auto" w:fill="auto"/>
          </w:tcPr>
          <w:p w14:paraId="3E8D8F8A" w14:textId="77777777" w:rsidR="00A2341C" w:rsidRPr="007F64E9" w:rsidRDefault="00A2341C" w:rsidP="004A6327">
            <w:pPr>
              <w:pStyle w:val="TAC"/>
              <w:rPr>
                <w:rFonts w:eastAsia="Batang"/>
              </w:rPr>
            </w:pPr>
            <w:r w:rsidRPr="007F64E9">
              <w:rPr>
                <w:rFonts w:eastAsia="Batang"/>
              </w:rPr>
              <w:t>C2</w:t>
            </w:r>
          </w:p>
        </w:tc>
        <w:tc>
          <w:tcPr>
            <w:tcW w:w="708" w:type="dxa"/>
            <w:shd w:val="clear" w:color="auto" w:fill="auto"/>
            <w:vAlign w:val="center"/>
          </w:tcPr>
          <w:p w14:paraId="57C8647E"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3DC41AED"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2749D82E" w14:textId="77777777" w:rsidR="00A2341C" w:rsidRPr="007F64E9" w:rsidRDefault="00A2341C" w:rsidP="004A6327">
            <w:pPr>
              <w:pStyle w:val="TAC"/>
              <w:rPr>
                <w:rFonts w:eastAsia="Batang"/>
              </w:rPr>
            </w:pPr>
            <w:r w:rsidRPr="007F64E9">
              <w:rPr>
                <w:rFonts w:eastAsia="Batang"/>
              </w:rPr>
              <w:t>3,7,11,15,19,23,27,31,35,39</w:t>
            </w:r>
          </w:p>
        </w:tc>
        <w:tc>
          <w:tcPr>
            <w:tcW w:w="1020" w:type="dxa"/>
            <w:shd w:val="clear" w:color="auto" w:fill="auto"/>
            <w:vAlign w:val="center"/>
          </w:tcPr>
          <w:p w14:paraId="56F72DA2" w14:textId="77777777" w:rsidR="00A2341C" w:rsidRPr="007F64E9" w:rsidRDefault="00A2341C" w:rsidP="004A6327">
            <w:pPr>
              <w:pStyle w:val="TAC"/>
              <w:rPr>
                <w:rFonts w:eastAsia="Batang"/>
              </w:rPr>
            </w:pPr>
            <w:r w:rsidRPr="007F64E9">
              <w:rPr>
                <w:rFonts w:eastAsia="Batang"/>
              </w:rPr>
              <w:t>7</w:t>
            </w:r>
          </w:p>
        </w:tc>
        <w:tc>
          <w:tcPr>
            <w:tcW w:w="992" w:type="dxa"/>
            <w:vAlign w:val="center"/>
          </w:tcPr>
          <w:p w14:paraId="639E8048" w14:textId="4FBFF358" w:rsidR="00A2341C" w:rsidRPr="003E29C3" w:rsidRDefault="003E29C3" w:rsidP="004A6327">
            <w:pPr>
              <w:pStyle w:val="TAC"/>
              <w:rPr>
                <w:rFonts w:eastAsia="Batang"/>
                <w:highlight w:val="cyan"/>
              </w:rPr>
            </w:pPr>
            <w:r w:rsidRPr="003E29C3">
              <w:rPr>
                <w:rFonts w:eastAsia="Batang"/>
                <w:highlight w:val="cyan"/>
              </w:rPr>
              <w:t>1</w:t>
            </w:r>
          </w:p>
        </w:tc>
        <w:tc>
          <w:tcPr>
            <w:tcW w:w="1134" w:type="dxa"/>
            <w:vAlign w:val="center"/>
          </w:tcPr>
          <w:p w14:paraId="52AC4197" w14:textId="77777777" w:rsidR="00A2341C" w:rsidRPr="007F64E9" w:rsidRDefault="00A2341C" w:rsidP="004A6327">
            <w:pPr>
              <w:pStyle w:val="TAC"/>
              <w:rPr>
                <w:rFonts w:eastAsia="Batang"/>
              </w:rPr>
            </w:pPr>
            <w:r w:rsidRPr="007F64E9">
              <w:rPr>
                <w:rFonts w:eastAsia="Batang"/>
              </w:rPr>
              <w:t>1</w:t>
            </w:r>
          </w:p>
        </w:tc>
        <w:tc>
          <w:tcPr>
            <w:tcW w:w="981" w:type="dxa"/>
          </w:tcPr>
          <w:p w14:paraId="355D2C3A" w14:textId="77777777" w:rsidR="00A2341C" w:rsidRPr="007F64E9" w:rsidRDefault="00A2341C" w:rsidP="004A6327">
            <w:pPr>
              <w:pStyle w:val="TAC"/>
              <w:rPr>
                <w:rFonts w:eastAsia="Batang"/>
              </w:rPr>
            </w:pPr>
            <w:r w:rsidRPr="007F64E9">
              <w:rPr>
                <w:rFonts w:eastAsia="Batang"/>
              </w:rPr>
              <w:t>6</w:t>
            </w:r>
          </w:p>
        </w:tc>
      </w:tr>
    </w:tbl>
    <w:p w14:paraId="3F40A07E" w14:textId="44F2251C" w:rsidR="00A2341C" w:rsidRDefault="00A2341C" w:rsidP="002875FD">
      <w:pPr>
        <w:rPr>
          <w:b/>
        </w:rPr>
      </w:pPr>
    </w:p>
    <w:tbl>
      <w:tblPr>
        <w:tblStyle w:val="TableGrid"/>
        <w:tblW w:w="0" w:type="auto"/>
        <w:tblLook w:val="04A0" w:firstRow="1" w:lastRow="0" w:firstColumn="1" w:lastColumn="0" w:noHBand="0" w:noVBand="1"/>
      </w:tblPr>
      <w:tblGrid>
        <w:gridCol w:w="4675"/>
        <w:gridCol w:w="4675"/>
      </w:tblGrid>
      <w:tr w:rsidR="004543BA" w14:paraId="0FA97CD2" w14:textId="77777777" w:rsidTr="00FD5F4B">
        <w:tc>
          <w:tcPr>
            <w:tcW w:w="4675" w:type="dxa"/>
          </w:tcPr>
          <w:p w14:paraId="41C2AD23" w14:textId="77777777" w:rsidR="004543BA" w:rsidRDefault="004543BA" w:rsidP="00FD5F4B">
            <w:pPr>
              <w:contextualSpacing/>
              <w:rPr>
                <w:color w:val="000000" w:themeColor="text1"/>
              </w:rPr>
            </w:pPr>
            <w:r>
              <w:rPr>
                <w:color w:val="000000" w:themeColor="text1"/>
              </w:rPr>
              <w:t>Company</w:t>
            </w:r>
          </w:p>
        </w:tc>
        <w:tc>
          <w:tcPr>
            <w:tcW w:w="4675" w:type="dxa"/>
          </w:tcPr>
          <w:p w14:paraId="6478F706" w14:textId="0DD98F6B" w:rsidR="004543BA" w:rsidRDefault="004543BA" w:rsidP="00FD5F4B">
            <w:pPr>
              <w:contextualSpacing/>
              <w:rPr>
                <w:color w:val="000000" w:themeColor="text1"/>
              </w:rPr>
            </w:pPr>
            <w:r>
              <w:rPr>
                <w:color w:val="000000" w:themeColor="text1"/>
              </w:rPr>
              <w:t>Comments</w:t>
            </w:r>
          </w:p>
        </w:tc>
      </w:tr>
      <w:tr w:rsidR="00392EAB" w14:paraId="7CDF0FA3" w14:textId="77777777" w:rsidTr="00FD5F4B">
        <w:tc>
          <w:tcPr>
            <w:tcW w:w="4675" w:type="dxa"/>
          </w:tcPr>
          <w:p w14:paraId="74263D62" w14:textId="319ABD24" w:rsidR="00392EAB" w:rsidRDefault="00392EAB" w:rsidP="00392EAB">
            <w:pPr>
              <w:contextualSpacing/>
              <w:rPr>
                <w:color w:val="000000" w:themeColor="text1"/>
              </w:rPr>
            </w:pPr>
            <w:r>
              <w:rPr>
                <w:color w:val="000000" w:themeColor="text1"/>
              </w:rPr>
              <w:t>CMCC</w:t>
            </w:r>
          </w:p>
        </w:tc>
        <w:tc>
          <w:tcPr>
            <w:tcW w:w="4675" w:type="dxa"/>
          </w:tcPr>
          <w:p w14:paraId="5493E784" w14:textId="77777777" w:rsidR="00392EAB" w:rsidRPr="004376F8" w:rsidRDefault="00392EAB" w:rsidP="00392EAB">
            <w:pPr>
              <w:contextualSpacing/>
              <w:rPr>
                <w:color w:val="000000" w:themeColor="text1"/>
              </w:rPr>
            </w:pPr>
            <w:r w:rsidRPr="004376F8">
              <w:rPr>
                <w:color w:val="000000" w:themeColor="text1"/>
              </w:rPr>
              <w:t>The number of PRACH slots within a 60 KHz slot of entries 127, 133 and 193 should be set as 2, since</w:t>
            </w:r>
          </w:p>
          <w:p w14:paraId="492582E7" w14:textId="77777777" w:rsidR="00392EAB" w:rsidRPr="004376F8" w:rsidRDefault="00392EAB" w:rsidP="00392EAB">
            <w:pPr>
              <w:pStyle w:val="ListParagraph"/>
              <w:numPr>
                <w:ilvl w:val="0"/>
                <w:numId w:val="47"/>
              </w:numPr>
              <w:ind w:firstLineChars="0"/>
              <w:contextualSpacing/>
              <w:rPr>
                <w:color w:val="000000" w:themeColor="text1"/>
                <w:sz w:val="20"/>
                <w:szCs w:val="20"/>
              </w:rPr>
            </w:pPr>
            <w:r w:rsidRPr="004376F8">
              <w:rPr>
                <w:color w:val="000000" w:themeColor="text1"/>
                <w:sz w:val="20"/>
                <w:szCs w:val="20"/>
              </w:rPr>
              <w:t xml:space="preserve">For 127, if </w:t>
            </w:r>
            <w:r>
              <w:rPr>
                <w:color w:val="000000" w:themeColor="text1"/>
                <w:sz w:val="20"/>
                <w:szCs w:val="20"/>
              </w:rPr>
              <w:t xml:space="preserve">the slot number is 1, </w:t>
            </w:r>
            <w:r w:rsidRPr="004376F8">
              <w:rPr>
                <w:color w:val="000000" w:themeColor="text1"/>
                <w:sz w:val="20"/>
                <w:szCs w:val="20"/>
              </w:rPr>
              <w:t xml:space="preserve">there is only 2 RO within 10 ms. Therefore, even with 16 RO periods, there is only 32 ROs to map all the SSBs. </w:t>
            </w:r>
          </w:p>
          <w:p w14:paraId="3F1BAA7D" w14:textId="77777777" w:rsidR="00392EAB" w:rsidRDefault="00392EAB" w:rsidP="00392EAB">
            <w:pPr>
              <w:pStyle w:val="ListParagraph"/>
              <w:numPr>
                <w:ilvl w:val="0"/>
                <w:numId w:val="47"/>
              </w:numPr>
              <w:ind w:firstLineChars="0"/>
              <w:contextualSpacing/>
              <w:rPr>
                <w:color w:val="000000" w:themeColor="text1"/>
              </w:rPr>
            </w:pPr>
            <w:r>
              <w:rPr>
                <w:color w:val="000000" w:themeColor="text1"/>
              </w:rPr>
              <w:t>133 is a very important entry for DL-UL period of 2ms. With the slot number of 1, there is only 8 entries within 20 ms (Within the first 10 ms, the ROs in 7 and 15 might be invalid due to SSB). Therefore, a total of 160 ms is needed to map 64 SSB, causing significant delay. With the slot number of 2, 80 ms should be enough for mapping (3*2 in the first 10ms and 5*2 in the second, total 16 ROs within 20 ms)</w:t>
            </w:r>
          </w:p>
          <w:p w14:paraId="7A0DC22C" w14:textId="23685DB2" w:rsidR="00392EAB" w:rsidRDefault="00392EAB" w:rsidP="00392EAB">
            <w:pPr>
              <w:contextualSpacing/>
              <w:rPr>
                <w:color w:val="000000" w:themeColor="text1"/>
              </w:rPr>
            </w:pPr>
            <w:r>
              <w:rPr>
                <w:color w:val="000000" w:themeColor="text1"/>
              </w:rPr>
              <w:t>Same reason stands for 193</w:t>
            </w:r>
          </w:p>
        </w:tc>
      </w:tr>
      <w:tr w:rsidR="004543BA" w14:paraId="4874B968" w14:textId="77777777" w:rsidTr="00FD5F4B">
        <w:tc>
          <w:tcPr>
            <w:tcW w:w="4675" w:type="dxa"/>
          </w:tcPr>
          <w:p w14:paraId="1467D196" w14:textId="77777777" w:rsidR="004543BA" w:rsidRDefault="004543BA" w:rsidP="00FD5F4B">
            <w:pPr>
              <w:contextualSpacing/>
              <w:rPr>
                <w:color w:val="000000" w:themeColor="text1"/>
              </w:rPr>
            </w:pPr>
          </w:p>
        </w:tc>
        <w:tc>
          <w:tcPr>
            <w:tcW w:w="4675" w:type="dxa"/>
          </w:tcPr>
          <w:p w14:paraId="6DE01439" w14:textId="77777777" w:rsidR="004543BA" w:rsidRDefault="004543BA" w:rsidP="00FD5F4B">
            <w:pPr>
              <w:contextualSpacing/>
              <w:rPr>
                <w:color w:val="000000" w:themeColor="text1"/>
              </w:rPr>
            </w:pPr>
          </w:p>
        </w:tc>
      </w:tr>
      <w:tr w:rsidR="004543BA" w14:paraId="459863F5" w14:textId="77777777" w:rsidTr="00FD5F4B">
        <w:tc>
          <w:tcPr>
            <w:tcW w:w="4675" w:type="dxa"/>
          </w:tcPr>
          <w:p w14:paraId="40F9976F" w14:textId="77777777" w:rsidR="004543BA" w:rsidRDefault="004543BA" w:rsidP="00FD5F4B">
            <w:pPr>
              <w:contextualSpacing/>
              <w:rPr>
                <w:color w:val="000000" w:themeColor="text1"/>
              </w:rPr>
            </w:pPr>
          </w:p>
        </w:tc>
        <w:tc>
          <w:tcPr>
            <w:tcW w:w="4675" w:type="dxa"/>
          </w:tcPr>
          <w:p w14:paraId="42335032" w14:textId="77777777" w:rsidR="004543BA" w:rsidRDefault="004543BA" w:rsidP="00FD5F4B">
            <w:pPr>
              <w:contextualSpacing/>
              <w:rPr>
                <w:color w:val="000000" w:themeColor="text1"/>
              </w:rPr>
            </w:pPr>
          </w:p>
        </w:tc>
      </w:tr>
    </w:tbl>
    <w:p w14:paraId="18868C99" w14:textId="77777777" w:rsidR="00FF00A4" w:rsidRDefault="00FF00A4" w:rsidP="002875FD">
      <w:pPr>
        <w:rPr>
          <w:b/>
        </w:rPr>
      </w:pPr>
    </w:p>
    <w:p w14:paraId="2164538B" w14:textId="1B71D2D7" w:rsidR="00D04FA3" w:rsidRDefault="00D04FA3" w:rsidP="00D04FA3">
      <w:pPr>
        <w:pStyle w:val="Heading2"/>
      </w:pPr>
      <w:r>
        <w:t>Additional proposed changes/updates to the FR2 table</w:t>
      </w:r>
    </w:p>
    <w:p w14:paraId="5820E6E3" w14:textId="49D19318" w:rsidR="00244F72" w:rsidRDefault="00244F72" w:rsidP="00244F72">
      <w:pPr>
        <w:pStyle w:val="Caption"/>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8</w:t>
      </w:r>
      <w:r w:rsidRPr="00244F72">
        <w:rPr>
          <w:highlight w:val="cyan"/>
        </w:rPr>
        <w:fldChar w:fldCharType="end"/>
      </w:r>
      <w:r w:rsidRPr="00244F72">
        <w:rPr>
          <w:highlight w:val="cyan"/>
        </w:rPr>
        <w:t>:</w:t>
      </w:r>
    </w:p>
    <w:p w14:paraId="4042A781" w14:textId="77777777" w:rsidR="00244F72" w:rsidRDefault="00244F72" w:rsidP="003E29C3">
      <w:pPr>
        <w:rPr>
          <w:b/>
        </w:rPr>
      </w:pPr>
    </w:p>
    <w:p w14:paraId="52CCB988" w14:textId="1524CFC0" w:rsidR="003E29C3" w:rsidRDefault="003E29C3" w:rsidP="003E29C3">
      <w:pPr>
        <w:rPr>
          <w:b/>
        </w:rPr>
      </w:pPr>
      <w:r>
        <w:rPr>
          <w:b/>
        </w:rPr>
        <w:t>Ericsson have proposed to update some of the entries:</w:t>
      </w:r>
    </w:p>
    <w:p w14:paraId="16CCBA63" w14:textId="6A23CB69" w:rsidR="00FF00A4" w:rsidRDefault="00FF00A4" w:rsidP="003E29C3">
      <w:pPr>
        <w:rPr>
          <w:b/>
        </w:rPr>
      </w:pPr>
      <w:r>
        <w:rPr>
          <w:b/>
        </w:rPr>
        <w:t>Alt1: Keep the current WA</w:t>
      </w:r>
    </w:p>
    <w:p w14:paraId="46E53DEB" w14:textId="132EB632" w:rsidR="00FF00A4" w:rsidRPr="00D04FA3" w:rsidRDefault="00FF00A4" w:rsidP="003E29C3">
      <w:pPr>
        <w:rPr>
          <w:b/>
        </w:rPr>
      </w:pPr>
      <w:r>
        <w:rPr>
          <w:b/>
        </w:rPr>
        <w:t>Alt2 (Ericsson): Make the following updates for format A3 and B4</w:t>
      </w:r>
    </w:p>
    <w:p w14:paraId="12F67F75" w14:textId="77777777" w:rsidR="003E29C3" w:rsidRPr="00E75D06" w:rsidRDefault="003E29C3" w:rsidP="003E29C3">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3E29C3" w:rsidRPr="00BA6506" w14:paraId="424DBD01" w14:textId="77777777" w:rsidTr="004A6327">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84784F"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082925"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521F3DFE" w14:textId="77777777" w:rsidR="003E29C3" w:rsidRPr="00D1358A" w:rsidRDefault="003E29C3" w:rsidP="004A6327">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9A130A" w14:textId="77777777" w:rsidR="003E29C3" w:rsidRPr="00D1358A" w:rsidRDefault="003E29C3" w:rsidP="004A6327">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D93157" w14:textId="77777777" w:rsidR="003E29C3" w:rsidRPr="00D1358A" w:rsidRDefault="003E29C3" w:rsidP="004A6327">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68DC0"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PRACH slots within a 60 kHz slot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8F2F7"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time domain PRACH occasions within a RACH slot</w:t>
            </w:r>
          </w:p>
        </w:tc>
      </w:tr>
      <w:tr w:rsidR="003E29C3" w:rsidRPr="00BA6506" w14:paraId="3F4DD7EF" w14:textId="77777777" w:rsidTr="004A6327">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3B58AFF2" w14:textId="77777777" w:rsidR="003E29C3" w:rsidRPr="00EA1B6B" w:rsidRDefault="003E29C3" w:rsidP="004A6327">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462B5EC" w14:textId="77777777" w:rsidR="003E29C3" w:rsidRPr="00EA1B6B" w:rsidRDefault="003E29C3" w:rsidP="004A6327">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69EA04DC"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3600" behindDoc="0" locked="0" layoutInCell="1" allowOverlap="1" wp14:anchorId="337A3C7C" wp14:editId="736F1D96">
                  <wp:simplePos x="0" y="0"/>
                  <wp:positionH relativeFrom="column">
                    <wp:posOffset>152400</wp:posOffset>
                  </wp:positionH>
                  <wp:positionV relativeFrom="paragraph">
                    <wp:posOffset>9525</wp:posOffset>
                  </wp:positionV>
                  <wp:extent cx="123825" cy="133350"/>
                  <wp:effectExtent l="0" t="0" r="9525" b="0"/>
                  <wp:wrapNone/>
                  <wp:docPr id="106" name="Picture 10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1C95BDD"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4624" behindDoc="0" locked="0" layoutInCell="1" allowOverlap="1" wp14:anchorId="08CEFAB5" wp14:editId="0774A4EF">
                  <wp:simplePos x="0" y="0"/>
                  <wp:positionH relativeFrom="column">
                    <wp:posOffset>171450</wp:posOffset>
                  </wp:positionH>
                  <wp:positionV relativeFrom="paragraph">
                    <wp:posOffset>28575</wp:posOffset>
                  </wp:positionV>
                  <wp:extent cx="123825" cy="152400"/>
                  <wp:effectExtent l="0" t="0" r="9525" b="0"/>
                  <wp:wrapNone/>
                  <wp:docPr id="107" name="Picture 10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4D6155D" w14:textId="77777777" w:rsidR="003E29C3" w:rsidRPr="00EA1B6B" w:rsidRDefault="003E29C3" w:rsidP="004A6327">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3FE4FBA" w14:textId="77777777" w:rsidR="003E29C3" w:rsidRPr="00EA1B6B" w:rsidRDefault="003E29C3" w:rsidP="004A6327">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455C3A" w14:textId="77777777" w:rsidR="003E29C3" w:rsidRPr="00EA1B6B" w:rsidRDefault="003E29C3" w:rsidP="004A6327">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5EFE5C0" w14:textId="77777777" w:rsidR="003E29C3" w:rsidRPr="00EA1B6B" w:rsidRDefault="003E29C3" w:rsidP="004A6327">
            <w:pPr>
              <w:spacing w:after="0"/>
              <w:rPr>
                <w:rFonts w:cs="Arial"/>
                <w:sz w:val="18"/>
                <w:szCs w:val="18"/>
                <w:lang w:eastAsia="sv-SE"/>
              </w:rPr>
            </w:pPr>
          </w:p>
        </w:tc>
      </w:tr>
      <w:tr w:rsidR="003E29C3" w:rsidRPr="00D1358A" w14:paraId="7A1E86E2"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61B5DB" w14:textId="1E9A73EA" w:rsidR="003E29C3" w:rsidRPr="00E61AD3" w:rsidRDefault="00DF7EE0" w:rsidP="004A6327">
            <w:pPr>
              <w:spacing w:after="0"/>
              <w:jc w:val="center"/>
              <w:rPr>
                <w:rFonts w:ascii="Calibri" w:hAnsi="Calibri"/>
                <w:lang w:eastAsia="sv-SE"/>
              </w:rPr>
            </w:pPr>
            <w:r>
              <w:t>58</w:t>
            </w:r>
          </w:p>
        </w:tc>
        <w:tc>
          <w:tcPr>
            <w:tcW w:w="902" w:type="dxa"/>
            <w:tcBorders>
              <w:top w:val="nil"/>
              <w:left w:val="nil"/>
              <w:bottom w:val="single" w:sz="8" w:space="0" w:color="auto"/>
              <w:right w:val="single" w:sz="8" w:space="0" w:color="auto"/>
            </w:tcBorders>
            <w:shd w:val="clear" w:color="auto" w:fill="auto"/>
            <w:noWrap/>
            <w:hideMark/>
          </w:tcPr>
          <w:p w14:paraId="478A57B8" w14:textId="77777777" w:rsidR="003E29C3" w:rsidRPr="00E61AD3" w:rsidRDefault="003E29C3" w:rsidP="004A6327">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2153FA6C" w14:textId="77777777" w:rsidR="003E29C3" w:rsidRPr="00E61AD3" w:rsidRDefault="003E29C3" w:rsidP="004A6327">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2DBACD23" w14:textId="77777777" w:rsidR="003E29C3" w:rsidRPr="00E61AD3" w:rsidRDefault="003E29C3" w:rsidP="004A6327">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725C91A0" w14:textId="77777777" w:rsidR="003E29C3" w:rsidRPr="00E61AD3" w:rsidRDefault="003E29C3" w:rsidP="004A6327">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44BA620" w14:textId="77777777" w:rsidR="003E29C3" w:rsidRPr="005850BD" w:rsidRDefault="003E29C3" w:rsidP="004A6327">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45311555" w14:textId="77777777" w:rsidR="003E29C3" w:rsidRPr="00E61AD3" w:rsidRDefault="003E29C3" w:rsidP="004A6327">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070C3373" w14:textId="77777777" w:rsidR="003E29C3" w:rsidRPr="00E61AD3" w:rsidRDefault="003E29C3" w:rsidP="004A6327">
            <w:pPr>
              <w:spacing w:after="0"/>
              <w:jc w:val="center"/>
              <w:rPr>
                <w:rFonts w:ascii="Calibri" w:hAnsi="Calibri"/>
                <w:bCs/>
                <w:lang w:eastAsia="sv-SE"/>
              </w:rPr>
            </w:pPr>
            <w:r w:rsidRPr="00CC75F9">
              <w:t>2</w:t>
            </w:r>
          </w:p>
        </w:tc>
      </w:tr>
      <w:tr w:rsidR="003E29C3" w:rsidRPr="00D1358A" w14:paraId="775393E1"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0299094" w14:textId="69A8F3CA" w:rsidR="003E29C3" w:rsidRPr="00E61AD3" w:rsidRDefault="00DF7EE0" w:rsidP="004A6327">
            <w:pPr>
              <w:spacing w:after="0"/>
              <w:jc w:val="center"/>
              <w:rPr>
                <w:rFonts w:ascii="Calibri" w:hAnsi="Calibri"/>
                <w:lang w:eastAsia="sv-SE"/>
              </w:rPr>
            </w:pPr>
            <w:r>
              <w:t>67</w:t>
            </w:r>
          </w:p>
        </w:tc>
        <w:tc>
          <w:tcPr>
            <w:tcW w:w="902" w:type="dxa"/>
            <w:tcBorders>
              <w:top w:val="nil"/>
              <w:left w:val="nil"/>
              <w:bottom w:val="single" w:sz="8" w:space="0" w:color="auto"/>
              <w:right w:val="single" w:sz="8" w:space="0" w:color="auto"/>
            </w:tcBorders>
            <w:shd w:val="clear" w:color="auto" w:fill="auto"/>
            <w:noWrap/>
            <w:hideMark/>
          </w:tcPr>
          <w:p w14:paraId="559C36A3" w14:textId="77777777" w:rsidR="003E29C3" w:rsidRPr="00E61AD3" w:rsidRDefault="003E29C3" w:rsidP="004A6327">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64E8DFE2" w14:textId="77777777" w:rsidR="003E29C3" w:rsidRPr="00E61AD3" w:rsidRDefault="003E29C3" w:rsidP="004A6327">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54E1D311" w14:textId="77777777" w:rsidR="003E29C3" w:rsidRPr="00E61AD3" w:rsidRDefault="003E29C3" w:rsidP="004A6327">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766B1794" w14:textId="77777777" w:rsidR="003E29C3" w:rsidRPr="00705ECC" w:rsidRDefault="003E29C3" w:rsidP="004A6327">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57471E5" w14:textId="77777777" w:rsidR="003E29C3" w:rsidRPr="00E61AD3" w:rsidRDefault="003E29C3" w:rsidP="004A6327">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5F420BAC" w14:textId="77777777" w:rsidR="003E29C3" w:rsidRPr="00E61AD3" w:rsidRDefault="003E29C3" w:rsidP="004A6327">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03C6A925" w14:textId="77777777" w:rsidR="003E29C3" w:rsidRPr="00E61AD3" w:rsidRDefault="003E29C3" w:rsidP="004A6327">
            <w:pPr>
              <w:spacing w:after="0"/>
              <w:jc w:val="center"/>
              <w:rPr>
                <w:rFonts w:ascii="Calibri" w:hAnsi="Calibri"/>
                <w:bCs/>
                <w:lang w:eastAsia="sv-SE"/>
              </w:rPr>
            </w:pPr>
            <w:r w:rsidRPr="00CC75F9">
              <w:t>2</w:t>
            </w:r>
          </w:p>
        </w:tc>
      </w:tr>
    </w:tbl>
    <w:p w14:paraId="5C5D1BB8" w14:textId="77777777" w:rsidR="003E29C3" w:rsidRDefault="003E29C3" w:rsidP="003E29C3"/>
    <w:p w14:paraId="7AFD3AC8" w14:textId="77777777" w:rsidR="003E29C3" w:rsidRPr="00E75D06" w:rsidRDefault="003E29C3" w:rsidP="003E29C3">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3E29C3" w:rsidRPr="00BA6506" w14:paraId="344EB038" w14:textId="77777777" w:rsidTr="004A6327">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4FBCC"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CA5BD"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516F1B53" w14:textId="77777777" w:rsidR="003E29C3" w:rsidRPr="00D1358A" w:rsidRDefault="003E29C3" w:rsidP="004A6327">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82CEC" w14:textId="77777777" w:rsidR="003E29C3" w:rsidRPr="00D1358A" w:rsidRDefault="003E29C3" w:rsidP="004A6327">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60378B" w14:textId="77777777" w:rsidR="003E29C3" w:rsidRPr="00D1358A" w:rsidRDefault="003E29C3" w:rsidP="004A6327">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3FB939"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17E80"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time domain PRACH occasions within a RACH slot</w:t>
            </w:r>
          </w:p>
        </w:tc>
      </w:tr>
      <w:tr w:rsidR="003E29C3" w:rsidRPr="00BA6506" w14:paraId="316335D1" w14:textId="77777777" w:rsidTr="004A6327">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49CB2544" w14:textId="77777777" w:rsidR="003E29C3" w:rsidRPr="00EA1B6B" w:rsidRDefault="003E29C3" w:rsidP="004A6327">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1618DA4" w14:textId="77777777" w:rsidR="003E29C3" w:rsidRPr="00EA1B6B" w:rsidRDefault="003E29C3" w:rsidP="004A6327">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668385F9"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5648" behindDoc="0" locked="0" layoutInCell="1" allowOverlap="1" wp14:anchorId="20E81AA0" wp14:editId="03522FA4">
                  <wp:simplePos x="0" y="0"/>
                  <wp:positionH relativeFrom="column">
                    <wp:posOffset>152400</wp:posOffset>
                  </wp:positionH>
                  <wp:positionV relativeFrom="paragraph">
                    <wp:posOffset>9525</wp:posOffset>
                  </wp:positionV>
                  <wp:extent cx="123825" cy="133350"/>
                  <wp:effectExtent l="0" t="0" r="9525" b="0"/>
                  <wp:wrapNone/>
                  <wp:docPr id="108" name="Picture 10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5EB7808A"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6672" behindDoc="0" locked="0" layoutInCell="1" allowOverlap="1" wp14:anchorId="02FA4CF2" wp14:editId="57669364">
                  <wp:simplePos x="0" y="0"/>
                  <wp:positionH relativeFrom="column">
                    <wp:posOffset>171450</wp:posOffset>
                  </wp:positionH>
                  <wp:positionV relativeFrom="paragraph">
                    <wp:posOffset>28575</wp:posOffset>
                  </wp:positionV>
                  <wp:extent cx="123825" cy="152400"/>
                  <wp:effectExtent l="0" t="0" r="9525" b="0"/>
                  <wp:wrapNone/>
                  <wp:docPr id="109" name="Picture 109">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40CB1B3B" w14:textId="77777777" w:rsidR="003E29C3" w:rsidRPr="00EA1B6B" w:rsidRDefault="003E29C3" w:rsidP="004A6327">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4AE06BE4" w14:textId="77777777" w:rsidR="003E29C3" w:rsidRPr="00EA1B6B" w:rsidRDefault="003E29C3" w:rsidP="004A6327">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97F248" w14:textId="77777777" w:rsidR="003E29C3" w:rsidRPr="00EA1B6B" w:rsidRDefault="003E29C3" w:rsidP="004A6327">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6366F93" w14:textId="77777777" w:rsidR="003E29C3" w:rsidRPr="00EA1B6B" w:rsidRDefault="003E29C3" w:rsidP="004A6327">
            <w:pPr>
              <w:spacing w:after="0"/>
              <w:rPr>
                <w:rFonts w:cs="Arial"/>
                <w:sz w:val="18"/>
                <w:szCs w:val="18"/>
                <w:lang w:eastAsia="sv-SE"/>
              </w:rPr>
            </w:pPr>
          </w:p>
        </w:tc>
      </w:tr>
      <w:tr w:rsidR="003E29C3" w:rsidRPr="00D1358A" w14:paraId="5EC56CEE"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145D7B" w14:textId="1E6D0B74" w:rsidR="003E29C3" w:rsidRPr="00E61AD3" w:rsidRDefault="00DF7EE0" w:rsidP="004A6327">
            <w:pPr>
              <w:spacing w:after="0"/>
              <w:jc w:val="center"/>
              <w:rPr>
                <w:rFonts w:ascii="Calibri" w:hAnsi="Calibri"/>
                <w:lang w:eastAsia="sv-SE"/>
              </w:rPr>
            </w:pPr>
            <w:r>
              <w:t>128</w:t>
            </w:r>
          </w:p>
        </w:tc>
        <w:tc>
          <w:tcPr>
            <w:tcW w:w="895" w:type="dxa"/>
            <w:tcBorders>
              <w:top w:val="nil"/>
              <w:left w:val="nil"/>
              <w:bottom w:val="single" w:sz="8" w:space="0" w:color="auto"/>
              <w:right w:val="single" w:sz="8" w:space="0" w:color="auto"/>
            </w:tcBorders>
            <w:shd w:val="clear" w:color="auto" w:fill="auto"/>
            <w:noWrap/>
            <w:hideMark/>
          </w:tcPr>
          <w:p w14:paraId="16530743"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0A4A4513" w14:textId="77777777" w:rsidR="003E29C3" w:rsidRPr="00E61AD3" w:rsidRDefault="003E29C3" w:rsidP="004A6327">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5E489210" w14:textId="77777777" w:rsidR="003E29C3" w:rsidRPr="00E61AD3" w:rsidRDefault="003E29C3" w:rsidP="004A6327">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21185771" w14:textId="77777777" w:rsidR="003E29C3" w:rsidRPr="00E61AD3" w:rsidRDefault="003E29C3" w:rsidP="004A6327">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3DDF458B" w14:textId="77777777" w:rsidR="003E29C3" w:rsidRPr="00DE0CA3" w:rsidRDefault="003E29C3" w:rsidP="004A6327">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397BC7E1" w14:textId="77777777" w:rsidR="003E29C3" w:rsidRPr="00E61AD3" w:rsidRDefault="003E29C3" w:rsidP="004A6327">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5CAFC92B" w14:textId="77777777" w:rsidR="003E29C3" w:rsidRPr="00E61AD3" w:rsidRDefault="003E29C3" w:rsidP="004A6327">
            <w:pPr>
              <w:spacing w:after="0"/>
              <w:jc w:val="center"/>
              <w:rPr>
                <w:rFonts w:ascii="Calibri" w:hAnsi="Calibri"/>
                <w:bCs/>
                <w:lang w:eastAsia="sv-SE"/>
              </w:rPr>
            </w:pPr>
            <w:r w:rsidRPr="00365D1B">
              <w:t>1</w:t>
            </w:r>
          </w:p>
        </w:tc>
      </w:tr>
      <w:tr w:rsidR="003E29C3" w:rsidRPr="00D1358A" w14:paraId="6A1232F2"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6F0DF65" w14:textId="48CB1460" w:rsidR="003E29C3" w:rsidRPr="00E61AD3" w:rsidRDefault="00DF7EE0" w:rsidP="004A6327">
            <w:pPr>
              <w:spacing w:after="0"/>
              <w:jc w:val="center"/>
              <w:rPr>
                <w:rFonts w:ascii="Calibri" w:hAnsi="Calibri"/>
                <w:lang w:eastAsia="sv-SE"/>
              </w:rPr>
            </w:pPr>
            <w:r>
              <w:t>136</w:t>
            </w:r>
          </w:p>
        </w:tc>
        <w:tc>
          <w:tcPr>
            <w:tcW w:w="895" w:type="dxa"/>
            <w:tcBorders>
              <w:top w:val="nil"/>
              <w:left w:val="nil"/>
              <w:bottom w:val="single" w:sz="8" w:space="0" w:color="auto"/>
              <w:right w:val="single" w:sz="8" w:space="0" w:color="auto"/>
            </w:tcBorders>
            <w:shd w:val="clear" w:color="auto" w:fill="auto"/>
            <w:noWrap/>
            <w:hideMark/>
          </w:tcPr>
          <w:p w14:paraId="71B705F9"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56D0AF6" w14:textId="77777777" w:rsidR="003E29C3" w:rsidRPr="00E61AD3" w:rsidRDefault="003E29C3" w:rsidP="004A6327">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34A2941" w14:textId="77777777" w:rsidR="003E29C3" w:rsidRPr="00E61AD3" w:rsidRDefault="003E29C3" w:rsidP="004A6327">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1F1D6AB2" w14:textId="77777777" w:rsidR="003E29C3" w:rsidRPr="00E61AD3" w:rsidRDefault="003E29C3" w:rsidP="004A6327">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692FE76" w14:textId="77777777" w:rsidR="003E29C3" w:rsidRPr="00E61AD3" w:rsidRDefault="003E29C3" w:rsidP="004A6327">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1038DFDE" w14:textId="77777777" w:rsidR="003E29C3" w:rsidRPr="00E61AD3" w:rsidRDefault="003E29C3" w:rsidP="004A6327">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70F109CF" w14:textId="77777777" w:rsidR="003E29C3" w:rsidRPr="00E61AD3" w:rsidRDefault="003E29C3" w:rsidP="004A6327">
            <w:pPr>
              <w:spacing w:after="0"/>
              <w:jc w:val="center"/>
              <w:rPr>
                <w:rFonts w:ascii="Calibri" w:hAnsi="Calibri"/>
                <w:bCs/>
                <w:lang w:eastAsia="sv-SE"/>
              </w:rPr>
            </w:pPr>
            <w:r w:rsidRPr="00365D1B">
              <w:t>1</w:t>
            </w:r>
          </w:p>
        </w:tc>
      </w:tr>
      <w:tr w:rsidR="003E29C3" w:rsidRPr="00D1358A" w14:paraId="1CE39BC3"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396BB8" w14:textId="1D7C0398" w:rsidR="003E29C3" w:rsidRPr="00E61AD3" w:rsidRDefault="00DF7EE0" w:rsidP="004A6327">
            <w:pPr>
              <w:spacing w:after="0"/>
              <w:jc w:val="center"/>
              <w:rPr>
                <w:rFonts w:ascii="Calibri" w:hAnsi="Calibri"/>
                <w:lang w:eastAsia="sv-SE"/>
              </w:rPr>
            </w:pPr>
            <w:r>
              <w:t>133</w:t>
            </w:r>
          </w:p>
        </w:tc>
        <w:tc>
          <w:tcPr>
            <w:tcW w:w="895" w:type="dxa"/>
            <w:tcBorders>
              <w:top w:val="nil"/>
              <w:left w:val="nil"/>
              <w:bottom w:val="single" w:sz="8" w:space="0" w:color="auto"/>
              <w:right w:val="single" w:sz="8" w:space="0" w:color="auto"/>
            </w:tcBorders>
            <w:shd w:val="clear" w:color="auto" w:fill="auto"/>
            <w:noWrap/>
            <w:hideMark/>
          </w:tcPr>
          <w:p w14:paraId="50E64AB5"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2DCCEBEE" w14:textId="77777777" w:rsidR="003E29C3" w:rsidRPr="00E61AD3" w:rsidRDefault="003E29C3" w:rsidP="004A6327">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2983CBB3" w14:textId="77777777" w:rsidR="003E29C3" w:rsidRPr="00E61AD3" w:rsidRDefault="003E29C3" w:rsidP="004A6327">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02A5B62" w14:textId="77777777" w:rsidR="003E29C3" w:rsidRPr="00E61AD3" w:rsidRDefault="003E29C3" w:rsidP="004A6327">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340091C6" w14:textId="77777777" w:rsidR="003E29C3" w:rsidRPr="00E61AD3" w:rsidRDefault="003E29C3" w:rsidP="004A6327">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14E5243C" w14:textId="77777777" w:rsidR="003E29C3" w:rsidRPr="00E61AD3" w:rsidRDefault="003E29C3" w:rsidP="004A6327">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35ABDA54" w14:textId="77777777" w:rsidR="003E29C3" w:rsidRPr="00E61AD3" w:rsidRDefault="003E29C3" w:rsidP="004A6327">
            <w:pPr>
              <w:spacing w:after="0"/>
              <w:jc w:val="center"/>
              <w:rPr>
                <w:rFonts w:ascii="Calibri" w:hAnsi="Calibri"/>
                <w:bCs/>
                <w:lang w:eastAsia="sv-SE"/>
              </w:rPr>
            </w:pPr>
            <w:r w:rsidRPr="00365D1B">
              <w:t>1</w:t>
            </w:r>
          </w:p>
        </w:tc>
      </w:tr>
      <w:tr w:rsidR="003E29C3" w:rsidRPr="00D1358A" w14:paraId="1F4567BD" w14:textId="77777777" w:rsidTr="004A6327">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62DB5A1C" w14:textId="3BA37F2B" w:rsidR="003E29C3" w:rsidRPr="00E61AD3" w:rsidRDefault="00DF7EE0" w:rsidP="004A6327">
            <w:pPr>
              <w:spacing w:after="0"/>
              <w:jc w:val="center"/>
              <w:rPr>
                <w:rFonts w:ascii="Calibri" w:hAnsi="Calibri"/>
                <w:lang w:eastAsia="sv-SE"/>
              </w:rPr>
            </w:pPr>
            <w:r>
              <w:t>119</w:t>
            </w:r>
          </w:p>
        </w:tc>
        <w:tc>
          <w:tcPr>
            <w:tcW w:w="895" w:type="dxa"/>
            <w:tcBorders>
              <w:top w:val="single" w:sz="8" w:space="0" w:color="auto"/>
              <w:left w:val="nil"/>
              <w:bottom w:val="single" w:sz="8" w:space="0" w:color="auto"/>
              <w:right w:val="single" w:sz="8" w:space="0" w:color="auto"/>
            </w:tcBorders>
            <w:shd w:val="clear" w:color="auto" w:fill="auto"/>
            <w:noWrap/>
            <w:hideMark/>
          </w:tcPr>
          <w:p w14:paraId="141CCEF3"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03BED89" w14:textId="77777777" w:rsidR="003E29C3" w:rsidRPr="00E61AD3" w:rsidRDefault="003E29C3" w:rsidP="004A6327">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6146F86" w14:textId="77777777" w:rsidR="003E29C3" w:rsidRPr="00E61AD3" w:rsidRDefault="003E29C3" w:rsidP="004A6327">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5907177C" w14:textId="77777777" w:rsidR="003E29C3" w:rsidRPr="00E61AD3" w:rsidRDefault="003E29C3" w:rsidP="004A6327">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01CC58B" w14:textId="77777777" w:rsidR="003E29C3" w:rsidRPr="00E61AD3" w:rsidRDefault="003E29C3" w:rsidP="004A6327">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6AD322A3" w14:textId="77777777" w:rsidR="003E29C3" w:rsidRPr="00E61AD3" w:rsidRDefault="003E29C3" w:rsidP="004A6327">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0E4A973" w14:textId="77777777" w:rsidR="003E29C3" w:rsidRPr="00E61AD3" w:rsidRDefault="003E29C3" w:rsidP="004A6327">
            <w:pPr>
              <w:spacing w:after="0"/>
              <w:jc w:val="center"/>
              <w:rPr>
                <w:rFonts w:ascii="Calibri" w:hAnsi="Calibri"/>
                <w:lang w:eastAsia="sv-SE"/>
              </w:rPr>
            </w:pPr>
            <w:r w:rsidRPr="00365D1B">
              <w:t>1</w:t>
            </w:r>
          </w:p>
        </w:tc>
      </w:tr>
    </w:tbl>
    <w:p w14:paraId="44A971A9" w14:textId="77777777" w:rsidR="003E29C3" w:rsidRDefault="003E29C3" w:rsidP="003E29C3">
      <w:pPr>
        <w:pStyle w:val="3GPPNormalText"/>
      </w:pPr>
    </w:p>
    <w:tbl>
      <w:tblPr>
        <w:tblStyle w:val="TableGrid"/>
        <w:tblW w:w="0" w:type="auto"/>
        <w:tblLook w:val="04A0" w:firstRow="1" w:lastRow="0" w:firstColumn="1" w:lastColumn="0" w:noHBand="0" w:noVBand="1"/>
      </w:tblPr>
      <w:tblGrid>
        <w:gridCol w:w="4675"/>
        <w:gridCol w:w="4675"/>
      </w:tblGrid>
      <w:tr w:rsidR="004543BA" w14:paraId="3D536339" w14:textId="77777777" w:rsidTr="00FD5F4B">
        <w:tc>
          <w:tcPr>
            <w:tcW w:w="4675" w:type="dxa"/>
          </w:tcPr>
          <w:p w14:paraId="6E5FBCD5" w14:textId="77777777" w:rsidR="004543BA" w:rsidRDefault="004543BA" w:rsidP="00FD5F4B">
            <w:pPr>
              <w:contextualSpacing/>
              <w:rPr>
                <w:color w:val="000000" w:themeColor="text1"/>
              </w:rPr>
            </w:pPr>
            <w:r>
              <w:rPr>
                <w:color w:val="000000" w:themeColor="text1"/>
              </w:rPr>
              <w:t>Company</w:t>
            </w:r>
          </w:p>
        </w:tc>
        <w:tc>
          <w:tcPr>
            <w:tcW w:w="4675" w:type="dxa"/>
          </w:tcPr>
          <w:p w14:paraId="69DC23B9" w14:textId="77777777" w:rsidR="004543BA" w:rsidRDefault="004543BA" w:rsidP="00FD5F4B">
            <w:pPr>
              <w:contextualSpacing/>
              <w:rPr>
                <w:color w:val="000000" w:themeColor="text1"/>
              </w:rPr>
            </w:pPr>
            <w:r>
              <w:rPr>
                <w:color w:val="000000" w:themeColor="text1"/>
              </w:rPr>
              <w:t>Alt1 or Alt2</w:t>
            </w:r>
          </w:p>
        </w:tc>
      </w:tr>
      <w:tr w:rsidR="00392EAB" w14:paraId="06B451F8" w14:textId="77777777" w:rsidTr="00FD5F4B">
        <w:tc>
          <w:tcPr>
            <w:tcW w:w="4675" w:type="dxa"/>
          </w:tcPr>
          <w:p w14:paraId="43125494" w14:textId="71906789" w:rsidR="00392EAB" w:rsidRDefault="00392EAB" w:rsidP="00392EAB">
            <w:pPr>
              <w:contextualSpacing/>
              <w:rPr>
                <w:color w:val="000000" w:themeColor="text1"/>
              </w:rPr>
            </w:pPr>
            <w:r>
              <w:rPr>
                <w:color w:val="000000" w:themeColor="text1"/>
              </w:rPr>
              <w:t>CMCC</w:t>
            </w:r>
          </w:p>
        </w:tc>
        <w:tc>
          <w:tcPr>
            <w:tcW w:w="4675" w:type="dxa"/>
          </w:tcPr>
          <w:p w14:paraId="3143878F" w14:textId="4BE0E6AF" w:rsidR="00392EAB" w:rsidRDefault="00392EAB" w:rsidP="00392EAB">
            <w:pPr>
              <w:contextualSpacing/>
              <w:rPr>
                <w:color w:val="000000" w:themeColor="text1"/>
              </w:rPr>
            </w:pPr>
            <w:r>
              <w:rPr>
                <w:color w:val="000000" w:themeColor="text1"/>
              </w:rPr>
              <w:t>We are Ok with the change of 128 and 136, but the others should be kept unchanged</w:t>
            </w:r>
          </w:p>
        </w:tc>
      </w:tr>
      <w:tr w:rsidR="004543BA" w14:paraId="68973750" w14:textId="77777777" w:rsidTr="00FD5F4B">
        <w:tc>
          <w:tcPr>
            <w:tcW w:w="4675" w:type="dxa"/>
          </w:tcPr>
          <w:p w14:paraId="4EB9427A" w14:textId="77777777" w:rsidR="004543BA" w:rsidRDefault="004543BA" w:rsidP="00FD5F4B">
            <w:pPr>
              <w:contextualSpacing/>
              <w:rPr>
                <w:color w:val="000000" w:themeColor="text1"/>
              </w:rPr>
            </w:pPr>
          </w:p>
        </w:tc>
        <w:tc>
          <w:tcPr>
            <w:tcW w:w="4675" w:type="dxa"/>
          </w:tcPr>
          <w:p w14:paraId="343822AE" w14:textId="77777777" w:rsidR="004543BA" w:rsidRDefault="004543BA" w:rsidP="00FD5F4B">
            <w:pPr>
              <w:contextualSpacing/>
              <w:rPr>
                <w:color w:val="000000" w:themeColor="text1"/>
              </w:rPr>
            </w:pPr>
          </w:p>
        </w:tc>
      </w:tr>
      <w:tr w:rsidR="004543BA" w14:paraId="07C0FC47" w14:textId="77777777" w:rsidTr="00FD5F4B">
        <w:tc>
          <w:tcPr>
            <w:tcW w:w="4675" w:type="dxa"/>
          </w:tcPr>
          <w:p w14:paraId="0C31EA8E" w14:textId="77777777" w:rsidR="004543BA" w:rsidRDefault="004543BA" w:rsidP="00FD5F4B">
            <w:pPr>
              <w:contextualSpacing/>
              <w:rPr>
                <w:color w:val="000000" w:themeColor="text1"/>
              </w:rPr>
            </w:pPr>
          </w:p>
        </w:tc>
        <w:tc>
          <w:tcPr>
            <w:tcW w:w="4675" w:type="dxa"/>
          </w:tcPr>
          <w:p w14:paraId="7200120A" w14:textId="77777777" w:rsidR="004543BA" w:rsidRDefault="004543BA" w:rsidP="00FD5F4B">
            <w:pPr>
              <w:contextualSpacing/>
              <w:rPr>
                <w:color w:val="000000" w:themeColor="text1"/>
              </w:rPr>
            </w:pPr>
          </w:p>
        </w:tc>
      </w:tr>
    </w:tbl>
    <w:p w14:paraId="6CCE40A5" w14:textId="55A36821" w:rsidR="00FF00A4" w:rsidRDefault="00FF00A4" w:rsidP="002875FD">
      <w:pPr>
        <w:rPr>
          <w:b/>
          <w:szCs w:val="22"/>
        </w:rPr>
      </w:pPr>
    </w:p>
    <w:p w14:paraId="0804EC5E" w14:textId="00E59F24" w:rsidR="00244F72" w:rsidRDefault="00244F72" w:rsidP="00244F72">
      <w:pPr>
        <w:pStyle w:val="Caption"/>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9</w:t>
      </w:r>
      <w:r w:rsidRPr="00244F72">
        <w:rPr>
          <w:highlight w:val="cyan"/>
        </w:rPr>
        <w:fldChar w:fldCharType="end"/>
      </w:r>
      <w:r w:rsidRPr="00244F72">
        <w:rPr>
          <w:highlight w:val="cyan"/>
        </w:rPr>
        <w:t>:</w:t>
      </w:r>
    </w:p>
    <w:p w14:paraId="02264B20" w14:textId="77777777" w:rsidR="00FF00A4" w:rsidRDefault="00FF00A4" w:rsidP="002875FD">
      <w:pPr>
        <w:rPr>
          <w:b/>
          <w:szCs w:val="22"/>
        </w:rPr>
      </w:pPr>
    </w:p>
    <w:p w14:paraId="49CE0D58" w14:textId="3F92E9F6" w:rsidR="00DF7EE0" w:rsidRDefault="00DF7EE0" w:rsidP="002875FD">
      <w:pPr>
        <w:rPr>
          <w:b/>
        </w:rPr>
      </w:pPr>
      <w:r>
        <w:rPr>
          <w:b/>
          <w:szCs w:val="22"/>
        </w:rPr>
        <w:t>LGE proposes</w:t>
      </w:r>
      <w:r>
        <w:rPr>
          <w:szCs w:val="22"/>
        </w:rPr>
        <w:t xml:space="preserve"> that f</w:t>
      </w:r>
      <w:r w:rsidRPr="0005007E">
        <w:rPr>
          <w:szCs w:val="22"/>
        </w:rPr>
        <w:t xml:space="preserve">or format A1, A2, A3 and C2 in RACH configuration table for FR2 and TDD, the </w:t>
      </w:r>
      <w:r w:rsidR="006D3E96">
        <w:rPr>
          <w:szCs w:val="22"/>
        </w:rPr>
        <w:t>starting symbol ‘5’ and ‘7’ change into starting symbol</w:t>
      </w:r>
      <w:r w:rsidRPr="0005007E">
        <w:rPr>
          <w:szCs w:val="22"/>
        </w:rPr>
        <w:t xml:space="preserve"> ‘8’.</w:t>
      </w:r>
    </w:p>
    <w:p w14:paraId="0B738A30" w14:textId="7A122352" w:rsidR="00F803E8" w:rsidRDefault="00F803E8" w:rsidP="002875FD">
      <w:pPr>
        <w:rPr>
          <w:b/>
        </w:rPr>
      </w:pPr>
      <w:r>
        <w:rPr>
          <w:b/>
        </w:rPr>
        <w:t>Alt1: Keep the current values for star</w:t>
      </w:r>
      <w:r w:rsidR="002625F6">
        <w:rPr>
          <w:b/>
        </w:rPr>
        <w:t>t</w:t>
      </w:r>
      <w:r>
        <w:rPr>
          <w:b/>
        </w:rPr>
        <w:t>ing symbol</w:t>
      </w:r>
    </w:p>
    <w:p w14:paraId="05322AE8" w14:textId="445D07AF" w:rsidR="00F803E8" w:rsidRDefault="00F803E8" w:rsidP="002875FD">
      <w:pPr>
        <w:rPr>
          <w:b/>
        </w:rPr>
      </w:pPr>
      <w:r>
        <w:rPr>
          <w:b/>
        </w:rPr>
        <w:t>Alt2: For format A1, A2, A3, C2 change the starting symbol from 5 and 7 to 8</w:t>
      </w:r>
    </w:p>
    <w:tbl>
      <w:tblPr>
        <w:tblStyle w:val="TableGrid"/>
        <w:tblW w:w="0" w:type="auto"/>
        <w:tblLook w:val="04A0" w:firstRow="1" w:lastRow="0" w:firstColumn="1" w:lastColumn="0" w:noHBand="0" w:noVBand="1"/>
      </w:tblPr>
      <w:tblGrid>
        <w:gridCol w:w="4675"/>
        <w:gridCol w:w="4675"/>
      </w:tblGrid>
      <w:tr w:rsidR="004543BA" w14:paraId="779BBBDB" w14:textId="77777777" w:rsidTr="00FD5F4B">
        <w:tc>
          <w:tcPr>
            <w:tcW w:w="4675" w:type="dxa"/>
          </w:tcPr>
          <w:p w14:paraId="119ADFFA" w14:textId="77777777" w:rsidR="004543BA" w:rsidRDefault="004543BA" w:rsidP="00FD5F4B">
            <w:pPr>
              <w:contextualSpacing/>
              <w:rPr>
                <w:color w:val="000000" w:themeColor="text1"/>
              </w:rPr>
            </w:pPr>
            <w:r>
              <w:rPr>
                <w:color w:val="000000" w:themeColor="text1"/>
              </w:rPr>
              <w:t>Company</w:t>
            </w:r>
          </w:p>
        </w:tc>
        <w:tc>
          <w:tcPr>
            <w:tcW w:w="4675" w:type="dxa"/>
          </w:tcPr>
          <w:p w14:paraId="7D8F256D" w14:textId="77777777" w:rsidR="004543BA" w:rsidRDefault="004543BA" w:rsidP="00FD5F4B">
            <w:pPr>
              <w:contextualSpacing/>
              <w:rPr>
                <w:color w:val="000000" w:themeColor="text1"/>
              </w:rPr>
            </w:pPr>
            <w:r>
              <w:rPr>
                <w:color w:val="000000" w:themeColor="text1"/>
              </w:rPr>
              <w:t>Alt1 or Alt2</w:t>
            </w:r>
          </w:p>
        </w:tc>
      </w:tr>
      <w:tr w:rsidR="00392EAB" w14:paraId="6342D1C2" w14:textId="77777777" w:rsidTr="00FD5F4B">
        <w:tc>
          <w:tcPr>
            <w:tcW w:w="4675" w:type="dxa"/>
          </w:tcPr>
          <w:p w14:paraId="2C82CB1A" w14:textId="2BC7FCBA" w:rsidR="00392EAB" w:rsidRDefault="00392EAB" w:rsidP="00392EAB">
            <w:pPr>
              <w:contextualSpacing/>
              <w:rPr>
                <w:color w:val="000000" w:themeColor="text1"/>
              </w:rPr>
            </w:pPr>
            <w:r>
              <w:rPr>
                <w:color w:val="000000" w:themeColor="text1"/>
              </w:rPr>
              <w:t>CMCC</w:t>
            </w:r>
          </w:p>
        </w:tc>
        <w:tc>
          <w:tcPr>
            <w:tcW w:w="4675" w:type="dxa"/>
          </w:tcPr>
          <w:p w14:paraId="30B678BE" w14:textId="323730E1" w:rsidR="00392EAB" w:rsidRDefault="00392EAB" w:rsidP="00392EAB">
            <w:pPr>
              <w:contextualSpacing/>
              <w:rPr>
                <w:color w:val="000000" w:themeColor="text1"/>
              </w:rPr>
            </w:pPr>
            <w:r>
              <w:rPr>
                <w:color w:val="000000" w:themeColor="text1"/>
              </w:rPr>
              <w:t>Alt1, changing to Alt2 means less ROs</w:t>
            </w:r>
          </w:p>
        </w:tc>
      </w:tr>
      <w:tr w:rsidR="004543BA" w14:paraId="2D4285FE" w14:textId="77777777" w:rsidTr="00FD5F4B">
        <w:tc>
          <w:tcPr>
            <w:tcW w:w="4675" w:type="dxa"/>
          </w:tcPr>
          <w:p w14:paraId="1575FD49" w14:textId="77777777" w:rsidR="004543BA" w:rsidRDefault="004543BA" w:rsidP="00FD5F4B">
            <w:pPr>
              <w:contextualSpacing/>
              <w:rPr>
                <w:color w:val="000000" w:themeColor="text1"/>
              </w:rPr>
            </w:pPr>
          </w:p>
        </w:tc>
        <w:tc>
          <w:tcPr>
            <w:tcW w:w="4675" w:type="dxa"/>
          </w:tcPr>
          <w:p w14:paraId="6A828C05" w14:textId="77777777" w:rsidR="004543BA" w:rsidRDefault="004543BA" w:rsidP="00FD5F4B">
            <w:pPr>
              <w:contextualSpacing/>
              <w:rPr>
                <w:color w:val="000000" w:themeColor="text1"/>
              </w:rPr>
            </w:pPr>
          </w:p>
        </w:tc>
      </w:tr>
      <w:tr w:rsidR="004543BA" w14:paraId="4CD91429" w14:textId="77777777" w:rsidTr="00FD5F4B">
        <w:tc>
          <w:tcPr>
            <w:tcW w:w="4675" w:type="dxa"/>
          </w:tcPr>
          <w:p w14:paraId="6C1B2382" w14:textId="77777777" w:rsidR="004543BA" w:rsidRDefault="004543BA" w:rsidP="00FD5F4B">
            <w:pPr>
              <w:contextualSpacing/>
              <w:rPr>
                <w:color w:val="000000" w:themeColor="text1"/>
              </w:rPr>
            </w:pPr>
          </w:p>
        </w:tc>
        <w:tc>
          <w:tcPr>
            <w:tcW w:w="4675" w:type="dxa"/>
          </w:tcPr>
          <w:p w14:paraId="682E21F1" w14:textId="77777777" w:rsidR="004543BA" w:rsidRDefault="004543BA" w:rsidP="00FD5F4B">
            <w:pPr>
              <w:contextualSpacing/>
              <w:rPr>
                <w:color w:val="000000" w:themeColor="text1"/>
              </w:rPr>
            </w:pPr>
          </w:p>
        </w:tc>
      </w:tr>
    </w:tbl>
    <w:p w14:paraId="3165A623" w14:textId="784AEE54" w:rsidR="00F803E8" w:rsidRDefault="00F803E8" w:rsidP="002875FD">
      <w:pPr>
        <w:rPr>
          <w:b/>
        </w:rPr>
      </w:pPr>
    </w:p>
    <w:p w14:paraId="2519C96C" w14:textId="77777777" w:rsidR="000663B9" w:rsidRPr="000663B9" w:rsidRDefault="000663B9" w:rsidP="000663B9">
      <w:pPr>
        <w:pStyle w:val="3GPPNormalText"/>
      </w:pPr>
    </w:p>
    <w:p w14:paraId="10413B05" w14:textId="7B211966" w:rsidR="00F823B5" w:rsidRDefault="00F823B5" w:rsidP="00F823B5">
      <w:pPr>
        <w:pStyle w:val="Heading1"/>
      </w:pPr>
      <w:r>
        <w:rPr>
          <w:lang w:val="en-US"/>
        </w:rPr>
        <w:t>T</w:t>
      </w:r>
      <w:r w:rsidR="002875FD">
        <w:rPr>
          <w:lang w:val="en-US"/>
        </w:rPr>
        <w:t>ext proposals</w:t>
      </w:r>
    </w:p>
    <w:p w14:paraId="221736F3" w14:textId="3C688507" w:rsidR="00F823B5" w:rsidRDefault="00F823B5" w:rsidP="00F823B5">
      <w:pPr>
        <w:pStyle w:val="Heading2"/>
      </w:pPr>
      <w:r>
        <w:t>TP for clarification of valid ROs (TS 38.213)</w:t>
      </w:r>
      <w:r w:rsidR="009D7F92">
        <w:t>, Huawei</w:t>
      </w:r>
    </w:p>
    <w:tbl>
      <w:tblPr>
        <w:tblStyle w:val="TableGrid"/>
        <w:tblW w:w="0" w:type="auto"/>
        <w:tblInd w:w="108" w:type="dxa"/>
        <w:tblLook w:val="04A0" w:firstRow="1" w:lastRow="0" w:firstColumn="1" w:lastColumn="0" w:noHBand="0" w:noVBand="1"/>
      </w:tblPr>
      <w:tblGrid>
        <w:gridCol w:w="9214"/>
      </w:tblGrid>
      <w:tr w:rsidR="009D7F92" w14:paraId="7DB2E78A" w14:textId="77777777" w:rsidTr="0005007E">
        <w:trPr>
          <w:trHeight w:val="1622"/>
        </w:trPr>
        <w:tc>
          <w:tcPr>
            <w:tcW w:w="9214" w:type="dxa"/>
          </w:tcPr>
          <w:p w14:paraId="72CEAC3F" w14:textId="77777777" w:rsidR="009D7F92" w:rsidRDefault="009D7F92" w:rsidP="0005007E">
            <w:pPr>
              <w:spacing w:after="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w14:anchorId="58DD070F">
                <v:shape id="_x0000_i1028" type="#_x0000_t75" style="width:20.95pt;height:15.5pt" o:ole="">
                  <v:imagedata r:id="rId8" o:title=""/>
                </v:shape>
                <o:OLEObject Type="Embed" ProgID="Equation.3" ShapeID="_x0000_i1028" DrawAspect="Content" ObjectID="_1588360215" r:id="rId23"/>
              </w:object>
            </w:r>
            <w:r>
              <w:t xml:space="preserve"> symbols after a last downlink symbol or a last SS/PBCH block transmission symbol where </w:t>
            </w:r>
            <w:r w:rsidRPr="00B916EC">
              <w:rPr>
                <w:position w:val="-12"/>
              </w:rPr>
              <w:object w:dxaOrig="420" w:dyaOrig="320" w14:anchorId="3264BD17">
                <v:shape id="_x0000_i1029" type="#_x0000_t75" style="width:20.95pt;height:15.5pt" o:ole="">
                  <v:imagedata r:id="rId10" o:title=""/>
                </v:shape>
                <o:OLEObject Type="Embed" ProgID="Equation.3" ShapeID="_x0000_i1029" DrawAspect="Content" ObjectID="_1588360216" r:id="rId24"/>
              </w:object>
            </w:r>
            <w:r>
              <w:t xml:space="preserve"> is provided in Table 8.2-2 as a function of the preamble subcarrier spacing value. For preamble format B4 [4, TS 38.211], </w:t>
            </w:r>
            <w:r w:rsidRPr="00B916EC">
              <w:rPr>
                <w:position w:val="-12"/>
              </w:rPr>
              <w:object w:dxaOrig="740" w:dyaOrig="320" w14:anchorId="5DB6F1BF">
                <v:shape id="_x0000_i1030" type="#_x0000_t75" style="width:36.45pt;height:15.5pt" o:ole="">
                  <v:imagedata r:id="rId12" o:title=""/>
                </v:shape>
                <o:OLEObject Type="Embed" ProgID="Equation.3" ShapeID="_x0000_i1030" DrawAspect="Content" ObjectID="_1588360217" r:id="rId25"/>
              </w:object>
            </w:r>
            <w:r>
              <w:t xml:space="preserve">.  </w:t>
            </w:r>
          </w:p>
        </w:tc>
      </w:tr>
    </w:tbl>
    <w:p w14:paraId="5369A6AC" w14:textId="77777777" w:rsidR="009D7F92" w:rsidRDefault="009D7F92" w:rsidP="009D7F92">
      <w:r>
        <w:t xml:space="preserve">According to the specification above, all the ROs locating after the downlink symbol or SS/PBCH block are valid as long as the guard period is at least </w:t>
      </w:r>
      <w:r w:rsidRPr="00B916EC">
        <w:rPr>
          <w:position w:val="-12"/>
        </w:rPr>
        <w:object w:dxaOrig="420" w:dyaOrig="320" w14:anchorId="4E6516C9">
          <v:shape id="_x0000_i1031" type="#_x0000_t75" style="width:20.95pt;height:15.5pt" o:ole="">
            <v:imagedata r:id="rId10" o:title=""/>
          </v:shape>
          <o:OLEObject Type="Embed" ProgID="Equation.3" ShapeID="_x0000_i1031" DrawAspect="Content" ObjectID="_1588360218" r:id="rId26"/>
        </w:object>
      </w:r>
      <w:r>
        <w:t>, even though they are in different RACH slots. ROs preceding a SS/PBCH block in one RACH slot are invalid is not correctly captured, as illustrated in Figure 1(a). According to the agreement, only ROs</w:t>
      </w:r>
      <w:r w:rsidRPr="00784B92">
        <w:t xml:space="preserve"> within the UL part and X part are valid as long as it does not precede or collide with an SSB in the RACH slot, and it is at least </w:t>
      </w:r>
      <w:r w:rsidRPr="00B916EC">
        <w:rPr>
          <w:position w:val="-12"/>
        </w:rPr>
        <w:object w:dxaOrig="420" w:dyaOrig="320" w14:anchorId="1727F42A">
          <v:shape id="_x0000_i1032" type="#_x0000_t75" style="width:20.95pt;height:15.5pt" o:ole="">
            <v:imagedata r:id="rId10" o:title=""/>
          </v:shape>
          <o:OLEObject Type="Embed" ProgID="Equation.3" ShapeID="_x0000_i1032" DrawAspect="Content" ObjectID="_1588360219" r:id="rId27"/>
        </w:object>
      </w:r>
      <w:r w:rsidRPr="00784B92">
        <w:t>symbols after DL part a</w:t>
      </w:r>
      <w:r>
        <w:t>nd/or the last symbol of an SSB, as illustrated in Figure 1(b).</w:t>
      </w:r>
    </w:p>
    <w:p w14:paraId="172BF2F9" w14:textId="77777777" w:rsidR="009D7F92" w:rsidRDefault="009D7F92" w:rsidP="009D7F92">
      <w:pPr>
        <w:jc w:val="center"/>
      </w:pPr>
      <w:r w:rsidRPr="009E3DBB">
        <w:rPr>
          <w:noProof/>
          <w:lang w:eastAsia="en-US"/>
        </w:rPr>
        <w:drawing>
          <wp:inline distT="0" distB="0" distL="0" distR="0" wp14:anchorId="3B1E27CB" wp14:editId="0EE96E57">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bookmarkStart w:id="7" w:name="_GoBack"/>
      <w:bookmarkEnd w:id="7"/>
    </w:p>
    <w:p w14:paraId="0C14EFCF" w14:textId="77777777" w:rsidR="009D7F92" w:rsidRDefault="009D7F92" w:rsidP="009D7F92">
      <w:pPr>
        <w:jc w:val="center"/>
      </w:pPr>
      <w:r>
        <w:t>Figure 1. Illustration of valid ROs (guard periods are omitted)</w:t>
      </w:r>
    </w:p>
    <w:p w14:paraId="1A409844" w14:textId="77777777" w:rsidR="009D7F92" w:rsidRPr="009256AB" w:rsidRDefault="009D7F92" w:rsidP="009D7F92">
      <w:pPr>
        <w:rPr>
          <w:i/>
        </w:rPr>
      </w:pPr>
      <w:r>
        <w:rPr>
          <w:b/>
          <w:i/>
        </w:rPr>
        <w:t>Proposal 1</w:t>
      </w:r>
      <w:r w:rsidRPr="009256AB">
        <w:rPr>
          <w:b/>
          <w:i/>
        </w:rPr>
        <w:t xml:space="preserve">: </w:t>
      </w:r>
      <w:r>
        <w:rPr>
          <w:b/>
          <w:i/>
        </w:rPr>
        <w:t>Correctly capture the agreement and a</w:t>
      </w:r>
      <w:r w:rsidRPr="009256AB">
        <w:rPr>
          <w:b/>
          <w:i/>
        </w:rPr>
        <w:t>dopt</w:t>
      </w:r>
      <w:r>
        <w:rPr>
          <w:b/>
          <w:i/>
        </w:rPr>
        <w:t xml:space="preserve"> the Text Proposal in Appendix A</w:t>
      </w:r>
      <w:r w:rsidRPr="009256AB">
        <w:rPr>
          <w:b/>
          <w:i/>
        </w:rPr>
        <w:t xml:space="preserve"> for TS 38.213.</w:t>
      </w:r>
    </w:p>
    <w:p w14:paraId="3592B957" w14:textId="77777777" w:rsidR="009D7F92" w:rsidRPr="009D7F92" w:rsidRDefault="009D7F92" w:rsidP="009D7F92"/>
    <w:p w14:paraId="6FA3BC46" w14:textId="77777777" w:rsidR="00F823B5" w:rsidRPr="00395E3F" w:rsidRDefault="00F823B5" w:rsidP="00F823B5">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p>
    <w:p w14:paraId="777ACBE0" w14:textId="77777777" w:rsidR="00F823B5" w:rsidRPr="005F717D" w:rsidRDefault="00F823B5" w:rsidP="00F823B5">
      <w:pPr>
        <w:spacing w:after="0"/>
        <w:rPr>
          <w:b/>
          <w:sz w:val="24"/>
        </w:rPr>
      </w:pPr>
      <w:r w:rsidRPr="005F717D">
        <w:rPr>
          <w:b/>
          <w:sz w:val="24"/>
        </w:rPr>
        <w:t>8.1</w:t>
      </w:r>
      <w:r w:rsidRPr="005F717D">
        <w:rPr>
          <w:b/>
          <w:sz w:val="24"/>
        </w:rPr>
        <w:tab/>
        <w:t>Random access preamble</w:t>
      </w:r>
    </w:p>
    <w:p w14:paraId="3CEC59B8" w14:textId="77777777" w:rsidR="00F823B5" w:rsidRPr="002855AB" w:rsidRDefault="00F823B5" w:rsidP="00F823B5">
      <w:pPr>
        <w:spacing w:after="0"/>
        <w:rPr>
          <w:color w:val="FF0000"/>
          <w:sz w:val="24"/>
        </w:rPr>
      </w:pPr>
      <w:r w:rsidRPr="00395E3F">
        <w:rPr>
          <w:color w:val="FF0000"/>
          <w:sz w:val="24"/>
        </w:rPr>
        <w:t>---------------------------------------- Unchanged parts omitted --------------------------------------------</w:t>
      </w:r>
    </w:p>
    <w:p w14:paraId="523ABFBC" w14:textId="618A5E01" w:rsidR="00F823B5" w:rsidRDefault="00F823B5" w:rsidP="009D7F92">
      <w:pPr>
        <w:spacing w:after="0"/>
        <w:jc w:val="both"/>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009D7F92" w:rsidRPr="009D7F92">
        <w:rPr>
          <w:strike/>
          <w:color w:val="FF0000"/>
        </w:rPr>
        <w:t>valid PRACH occasions are ones that include uplink symbols or flexible symbols that start at least</w:t>
      </w:r>
      <w:r w:rsidR="009D7F92" w:rsidRPr="009D7F92">
        <w:rPr>
          <w:color w:val="FF0000"/>
          <w:position w:val="-14"/>
        </w:rPr>
        <w:object w:dxaOrig="480" w:dyaOrig="380" w14:anchorId="4C1AA328">
          <v:shape id="_x0000_i1033" type="#_x0000_t75" style="width:23.7pt;height:18.25pt" o:ole="">
            <v:imagedata r:id="rId29" o:title=""/>
          </v:shape>
          <o:OLEObject Type="Embed" ProgID="Equation.3" ShapeID="_x0000_i1033" DrawAspect="Content" ObjectID="_1588360220" r:id="rId30"/>
        </w:object>
      </w:r>
      <w:r w:rsidR="009D7F92" w:rsidRPr="009D7F92">
        <w:rPr>
          <w:strike/>
          <w:color w:val="FF0000"/>
        </w:rPr>
        <w:t xml:space="preserve"> symbols after a last downlink symbol or a last SS/PBCH block transmission symbol</w:t>
      </w:r>
      <w:r w:rsidR="009D7F92">
        <w:t xml:space="preserve"> </w:t>
      </w:r>
      <w:r w:rsidRPr="009D7F92">
        <w:rPr>
          <w:color w:val="FF0000"/>
          <w:u w:val="single"/>
        </w:rPr>
        <w:t xml:space="preserve">only PRACH occasions within the uplink symbols or flexible symbols are valid as long as </w:t>
      </w:r>
      <w:r w:rsidRPr="009D7F92">
        <w:rPr>
          <w:color w:val="FF0000"/>
          <w:u w:val="single"/>
          <w:lang w:val="sv-SE"/>
        </w:rPr>
        <w:t>it does not precede or collide with an SS/PBCH block in the RACH slot</w:t>
      </w:r>
      <w:r w:rsidRPr="009D7F92">
        <w:rPr>
          <w:color w:val="FF0000"/>
          <w:u w:val="single"/>
        </w:rPr>
        <w:t xml:space="preserve">, and it is at least </w:t>
      </w:r>
      <w:r w:rsidRPr="009D7F92">
        <w:rPr>
          <w:color w:val="FF0000"/>
          <w:position w:val="-12"/>
          <w:u w:val="single"/>
        </w:rPr>
        <w:object w:dxaOrig="420" w:dyaOrig="320" w14:anchorId="2B555B05">
          <v:shape id="_x0000_i1034" type="#_x0000_t75" style="width:20.95pt;height:15.5pt" o:ole="">
            <v:imagedata r:id="rId10" o:title=""/>
          </v:shape>
          <o:OLEObject Type="Embed" ProgID="Equation.3" ShapeID="_x0000_i1034" DrawAspect="Content" ObjectID="_1588360221" r:id="rId31"/>
        </w:object>
      </w:r>
      <w:r w:rsidRPr="009D7F92">
        <w:rPr>
          <w:color w:val="FF0000"/>
          <w:u w:val="single"/>
        </w:rPr>
        <w:t xml:space="preserve"> symbols after a downlink symbol and/or the last symbol of an SS/PBCH block</w:t>
      </w:r>
      <w:r w:rsidRPr="0050280A">
        <w:t xml:space="preserve">, </w:t>
      </w:r>
      <w:r>
        <w:t xml:space="preserve">where </w:t>
      </w:r>
      <w:r w:rsidRPr="00B916EC">
        <w:rPr>
          <w:position w:val="-12"/>
        </w:rPr>
        <w:object w:dxaOrig="420" w:dyaOrig="320" w14:anchorId="0491879E">
          <v:shape id="_x0000_i1035" type="#_x0000_t75" style="width:20.95pt;height:15.5pt" o:ole="">
            <v:imagedata r:id="rId10" o:title=""/>
          </v:shape>
          <o:OLEObject Type="Embed" ProgID="Equation.3" ShapeID="_x0000_i1035" DrawAspect="Content" ObjectID="_1588360222" r:id="rId32"/>
        </w:object>
      </w:r>
      <w:r>
        <w:t xml:space="preserve"> is provided in Table 8.1-2 as a function of the preamble subcarrier spacing value. For preamble format B4 [4, TS 38.211], </w:t>
      </w:r>
      <w:r w:rsidRPr="00B916EC">
        <w:rPr>
          <w:position w:val="-12"/>
        </w:rPr>
        <w:object w:dxaOrig="740" w:dyaOrig="320" w14:anchorId="5E0C5FBC">
          <v:shape id="_x0000_i1036" type="#_x0000_t75" style="width:36.45pt;height:15.5pt" o:ole="">
            <v:imagedata r:id="rId12" o:title=""/>
          </v:shape>
          <o:OLEObject Type="Embed" ProgID="Equation.3" ShapeID="_x0000_i1036" DrawAspect="Content" ObjectID="_1588360223" r:id="rId33"/>
        </w:object>
      </w:r>
      <w:r>
        <w:t xml:space="preserve">.  </w:t>
      </w:r>
    </w:p>
    <w:p w14:paraId="32DA6B9C" w14:textId="77777777" w:rsidR="00F823B5" w:rsidRPr="00E9040D" w:rsidRDefault="00F823B5" w:rsidP="00F823B5">
      <w:pPr>
        <w:pStyle w:val="TH"/>
      </w:pPr>
      <w:r>
        <w:t>Table 8.1-2</w:t>
      </w:r>
      <w:r w:rsidRPr="00E9040D">
        <w:t xml:space="preserve">: </w:t>
      </w:r>
      <w:r w:rsidRPr="00B916EC">
        <w:rPr>
          <w:position w:val="-12"/>
        </w:rPr>
        <w:object w:dxaOrig="420" w:dyaOrig="320" w14:anchorId="1BC19700">
          <v:shape id="_x0000_i1037" type="#_x0000_t75" style="width:20.95pt;height:15.5pt" o:ole="">
            <v:imagedata r:id="rId10" o:title=""/>
          </v:shape>
          <o:OLEObject Type="Embed" ProgID="Equation.3" ShapeID="_x0000_i1037" DrawAspect="Content" ObjectID="_1588360224" r:id="rId34"/>
        </w:object>
      </w:r>
      <w:r>
        <w:t xml:space="preserve"> values for different preamble subcarrier spacing configurations </w:t>
      </w:r>
      <w:r w:rsidRPr="007E759F">
        <w:rPr>
          <w:position w:val="-10"/>
        </w:rPr>
        <w:object w:dxaOrig="220" w:dyaOrig="240" w14:anchorId="6CCA9D76">
          <v:shape id="_x0000_i1038" type="#_x0000_t75" style="width:10.95pt;height:13.65pt" o:ole="">
            <v:imagedata r:id="rId35" o:title=""/>
          </v:shape>
          <o:OLEObject Type="Embed" ProgID="Equation.3" ShapeID="_x0000_i1038" DrawAspect="Content" ObjectID="_1588360225" r:id="rId36"/>
        </w:object>
      </w:r>
    </w:p>
    <w:tbl>
      <w:tblPr>
        <w:tblW w:w="0" w:type="auto"/>
        <w:jc w:val="center"/>
        <w:tblLook w:val="01E0" w:firstRow="1" w:lastRow="1" w:firstColumn="1" w:lastColumn="1" w:noHBand="0" w:noVBand="0"/>
      </w:tblPr>
      <w:tblGrid>
        <w:gridCol w:w="3325"/>
        <w:gridCol w:w="3780"/>
      </w:tblGrid>
      <w:tr w:rsidR="00F823B5" w:rsidRPr="00E9040D" w14:paraId="2F43F7FA"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05F1120" w14:textId="77777777" w:rsidR="00F823B5" w:rsidRPr="00E9040D" w:rsidRDefault="00F823B5" w:rsidP="0005007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2096BF" w14:textId="77777777" w:rsidR="00F823B5" w:rsidRPr="00E9040D" w:rsidRDefault="00F823B5" w:rsidP="0005007E">
            <w:pPr>
              <w:pStyle w:val="TAH"/>
            </w:pPr>
            <w:r w:rsidRPr="00B916EC">
              <w:rPr>
                <w:position w:val="-12"/>
              </w:rPr>
              <w:object w:dxaOrig="420" w:dyaOrig="320" w14:anchorId="34079621">
                <v:shape id="_x0000_i1039" type="#_x0000_t75" style="width:20.95pt;height:15.5pt" o:ole="">
                  <v:imagedata r:id="rId10" o:title=""/>
                </v:shape>
                <o:OLEObject Type="Embed" ProgID="Equation.3" ShapeID="_x0000_i1039" DrawAspect="Content" ObjectID="_1588360226" r:id="rId37"/>
              </w:object>
            </w:r>
          </w:p>
        </w:tc>
      </w:tr>
      <w:tr w:rsidR="00F823B5" w:rsidRPr="00E9040D" w14:paraId="2E3EECC5"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8D0AD5" w14:textId="77777777" w:rsidR="00F823B5" w:rsidRPr="00E9040D" w:rsidRDefault="00F823B5" w:rsidP="0005007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14:paraId="06E5857E" w14:textId="77777777" w:rsidR="00F823B5" w:rsidRPr="00E9040D" w:rsidRDefault="00F823B5" w:rsidP="0005007E">
            <w:pPr>
              <w:pStyle w:val="TAC"/>
            </w:pPr>
            <w:r>
              <w:t>0</w:t>
            </w:r>
          </w:p>
        </w:tc>
      </w:tr>
      <w:tr w:rsidR="00F823B5" w:rsidRPr="00E9040D" w14:paraId="46F8FC7E"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0E0BAC" w14:textId="77777777" w:rsidR="00F823B5" w:rsidRPr="00E9040D" w:rsidRDefault="00F823B5" w:rsidP="0005007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14:paraId="18E2919D" w14:textId="77777777" w:rsidR="00F823B5" w:rsidRPr="00E9040D" w:rsidRDefault="00F823B5" w:rsidP="0005007E">
            <w:pPr>
              <w:pStyle w:val="TAC"/>
            </w:pPr>
            <w:r>
              <w:t>2</w:t>
            </w:r>
          </w:p>
        </w:tc>
      </w:tr>
      <w:tr w:rsidR="00F823B5" w:rsidRPr="00E9040D" w14:paraId="3E58D1EF"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FB3A0D" w14:textId="77777777" w:rsidR="00F823B5" w:rsidRDefault="00F823B5" w:rsidP="0005007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14:paraId="38EEDB1E" w14:textId="77777777" w:rsidR="00F823B5" w:rsidRDefault="00F823B5" w:rsidP="0005007E">
            <w:pPr>
              <w:pStyle w:val="TAC"/>
            </w:pPr>
            <w:r>
              <w:t>2 or 3</w:t>
            </w:r>
          </w:p>
        </w:tc>
      </w:tr>
    </w:tbl>
    <w:p w14:paraId="707A94F7" w14:textId="77777777" w:rsidR="00F823B5" w:rsidRDefault="00F823B5" w:rsidP="00F823B5">
      <w:pPr>
        <w:spacing w:after="0"/>
        <w:rPr>
          <w:color w:val="FF0000"/>
          <w:sz w:val="24"/>
        </w:rPr>
      </w:pPr>
      <w:r w:rsidRPr="00395E3F">
        <w:rPr>
          <w:color w:val="FF0000"/>
          <w:sz w:val="24"/>
        </w:rPr>
        <w:t>---------------------------------------- Unchanged parts omitted --------------------------------------------</w:t>
      </w:r>
    </w:p>
    <w:p w14:paraId="29B1AB16" w14:textId="77777777" w:rsidR="00F823B5" w:rsidRPr="00395E3F" w:rsidRDefault="00F823B5" w:rsidP="00F823B5">
      <w:pPr>
        <w:spacing w:after="0"/>
        <w:rPr>
          <w:color w:val="FF0000"/>
          <w:sz w:val="24"/>
        </w:rPr>
      </w:pPr>
      <w:r w:rsidRPr="00395E3F">
        <w:rPr>
          <w:color w:val="FF0000"/>
          <w:sz w:val="24"/>
        </w:rPr>
        <w:t xml:space="preserve">-------------------------------------------- </w:t>
      </w:r>
      <w:r>
        <w:rPr>
          <w:color w:val="FF0000"/>
          <w:sz w:val="24"/>
        </w:rPr>
        <w:t>End of Text Proposal -----------------------</w:t>
      </w:r>
      <w:r w:rsidRPr="00395E3F">
        <w:rPr>
          <w:color w:val="FF0000"/>
          <w:sz w:val="24"/>
        </w:rPr>
        <w:t>----------------------</w:t>
      </w:r>
    </w:p>
    <w:p w14:paraId="1951F665" w14:textId="0A8B2CAD" w:rsidR="009D7F92" w:rsidRDefault="00CC2F32" w:rsidP="009D7F92">
      <w:pPr>
        <w:pStyle w:val="Heading2"/>
      </w:pPr>
      <w:r>
        <w:t>TP for valid ROs (CMCC)</w:t>
      </w:r>
    </w:p>
    <w:p w14:paraId="229DD8A0" w14:textId="0F63852A" w:rsidR="00CC2F32" w:rsidRDefault="00CC2F32" w:rsidP="00CC2F32">
      <w:r>
        <w:t>According to current agreement, the RO is valid as long as it does not precede or collide with an SSB in the RACH slot. However, in the current spec., the restriction where SSB mentioned above should be the one contained in the RACH slot is not mentioned. Therefore, together with the proposals above, a TP is proposed as below.</w:t>
      </w:r>
    </w:p>
    <w:p w14:paraId="1C8C490B" w14:textId="77777777" w:rsidR="00CC2F32" w:rsidRDefault="00CC2F32" w:rsidP="00CC2F32">
      <w:pPr>
        <w:snapToGrid w:val="0"/>
      </w:pPr>
      <w:r>
        <w:t>-----------Text Proposal--------</w:t>
      </w:r>
    </w:p>
    <w:p w14:paraId="4CDAF972" w14:textId="77777777" w:rsidR="00CC2F32" w:rsidRDefault="00CC2F32" w:rsidP="00CC2F32">
      <w:pPr>
        <w:snapToGrid w:val="0"/>
      </w:pPr>
      <w:r>
        <w:rPr>
          <w:rFonts w:hint="eastAsia"/>
        </w:rPr>
        <w:t>3</w:t>
      </w:r>
      <w:r>
        <w:t>8.213 Section 8.1</w:t>
      </w:r>
    </w:p>
    <w:p w14:paraId="07A06B13" w14:textId="6EA52807" w:rsidR="00CC2F32" w:rsidRDefault="00CC2F32" w:rsidP="00CC2F32">
      <w:pPr>
        <w:snapToGrid w:val="0"/>
      </w:pPr>
      <w:r>
        <w:t>&lt;Unchanged parts&gt;</w:t>
      </w:r>
    </w:p>
    <w:p w14:paraId="30387785" w14:textId="381F804F" w:rsidR="00CC2F32" w:rsidRDefault="00CC2F32" w:rsidP="00CC2F32">
      <w:pPr>
        <w:snapToGrid w:val="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Pr="00063FBD">
        <w:t xml:space="preserve">valid PRACH occasions are </w:t>
      </w:r>
      <w:ins w:id="8" w:author="Dan" w:date="2018-05-09T09:44:00Z">
        <w:r w:rsidRPr="00063FBD">
          <w:t xml:space="preserve">ones </w:t>
        </w:r>
      </w:ins>
      <w:ins w:id="9" w:author="Dan" w:date="2018-05-09T09:45:00Z">
        <w:r w:rsidRPr="00063FBD">
          <w:t xml:space="preserve">that </w:t>
        </w:r>
        <w:r w:rsidRPr="005B5F96">
          <w:rPr>
            <w:color w:val="FF0000"/>
            <w:u w:val="single"/>
          </w:rPr>
          <w:t>are all</w:t>
        </w:r>
        <w:r w:rsidRPr="00063FBD">
          <w:t xml:space="preserve"> </w:t>
        </w:r>
      </w:ins>
      <w:ins w:id="10" w:author="Dan" w:date="2018-05-10T12:44:00Z">
        <w:r>
          <w:t>include</w:t>
        </w:r>
        <w:r w:rsidRPr="005B5F96">
          <w:rPr>
            <w:color w:val="FF0000"/>
            <w:u w:val="single"/>
          </w:rPr>
          <w:t>d in</w:t>
        </w:r>
        <w:r>
          <w:t xml:space="preserve"> </w:t>
        </w:r>
      </w:ins>
      <w:ins w:id="11" w:author="Dan" w:date="2018-05-09T09:45:00Z">
        <w:r w:rsidRPr="00063FBD">
          <w:t xml:space="preserve">uplink symbols </w:t>
        </w:r>
      </w:ins>
      <w:ins w:id="12" w:author="Dan" w:date="2018-05-09T10:07:00Z">
        <w:r>
          <w:t>or</w:t>
        </w:r>
      </w:ins>
      <w:ins w:id="13" w:author="Dan" w:date="2018-05-09T09:46:00Z">
        <w:r>
          <w:t xml:space="preserve"> </w:t>
        </w:r>
      </w:ins>
      <w:r w:rsidRPr="005B5F96">
        <w:rPr>
          <w:color w:val="FF0000"/>
          <w:u w:val="single"/>
        </w:rPr>
        <w:t>ones that include</w:t>
      </w:r>
      <w:r w:rsidRPr="00063FBD">
        <w:t xml:space="preserve"> </w:t>
      </w:r>
      <w:del w:id="14" w:author="Dan" w:date="2018-05-09T09:46:00Z">
        <w:r w:rsidRPr="00063FBD" w:rsidDel="002B41E9">
          <w:delText>uplink symbols or</w:delText>
        </w:r>
      </w:del>
      <w:r w:rsidRPr="00063FBD">
        <w:t>flexible symbols that start at least</w:t>
      </w:r>
      <w:r w:rsidRPr="009573C9">
        <w:rPr>
          <w:position w:val="-12"/>
        </w:rPr>
        <w:object w:dxaOrig="420" w:dyaOrig="320" w14:anchorId="155C936A">
          <v:shape id="_x0000_i1040" type="#_x0000_t75" style="width:21.4pt;height:15.95pt" o:ole="">
            <v:imagedata r:id="rId8" o:title=""/>
          </v:shape>
          <o:OLEObject Type="Embed" ProgID="Equation.3" ShapeID="_x0000_i1040" DrawAspect="Content" ObjectID="_1588360227" r:id="rId38"/>
        </w:object>
      </w:r>
      <w:r w:rsidRPr="00063FBD">
        <w:t xml:space="preserve"> symbols after a last downlink symbol </w:t>
      </w:r>
      <w:r w:rsidR="005B5F96" w:rsidRPr="005B5F96">
        <w:rPr>
          <w:strike/>
          <w:color w:val="FF0000"/>
        </w:rPr>
        <w:t>or</w:t>
      </w:r>
      <w:r w:rsidR="005B5F96">
        <w:t xml:space="preserve"> </w:t>
      </w:r>
      <w:del w:id="15" w:author="Dan" w:date="2018-05-09T11:15:00Z">
        <w:r w:rsidRPr="005B5F96" w:rsidDel="00046936">
          <w:rPr>
            <w:color w:val="FF0000"/>
            <w:u w:val="single"/>
          </w:rPr>
          <w:delText xml:space="preserve">or </w:delText>
        </w:r>
      </w:del>
      <w:ins w:id="16" w:author="Dan" w:date="2018-05-09T11:15:00Z">
        <w:r w:rsidRPr="005B5F96">
          <w:rPr>
            <w:color w:val="FF0000"/>
            <w:u w:val="single"/>
          </w:rPr>
          <w:t>and</w:t>
        </w:r>
        <w:r w:rsidRPr="00063FBD">
          <w:t xml:space="preserve"> </w:t>
        </w:r>
      </w:ins>
      <w:r w:rsidRPr="00063FBD">
        <w:t>a last SS/PBCH block transmission symbol</w:t>
      </w:r>
      <w:ins w:id="17" w:author="Dan" w:date="2018-05-09T10:00:00Z">
        <w:r>
          <w:t xml:space="preserve"> </w:t>
        </w:r>
      </w:ins>
      <w:ins w:id="18" w:author="Dan" w:date="2018-05-09T10:01:00Z">
        <w:r w:rsidRPr="005B5F96">
          <w:rPr>
            <w:color w:val="FF0000"/>
            <w:u w:val="single"/>
          </w:rPr>
          <w:t xml:space="preserve">in the </w:t>
        </w:r>
      </w:ins>
      <w:ins w:id="19" w:author="Dan" w:date="2018-05-09T11:14:00Z">
        <w:r w:rsidRPr="005B5F96">
          <w:rPr>
            <w:color w:val="FF0000"/>
            <w:u w:val="single"/>
          </w:rPr>
          <w:t>P</w:t>
        </w:r>
      </w:ins>
      <w:ins w:id="20" w:author="Dan" w:date="2018-05-09T10:01:00Z">
        <w:r w:rsidRPr="005B5F96">
          <w:rPr>
            <w:color w:val="FF0000"/>
            <w:u w:val="single"/>
          </w:rPr>
          <w:t>RACH slot</w:t>
        </w:r>
      </w:ins>
      <w:r>
        <w:t xml:space="preserve"> where </w:t>
      </w:r>
      <w:r w:rsidRPr="00B916EC">
        <w:rPr>
          <w:position w:val="-12"/>
        </w:rPr>
        <w:object w:dxaOrig="420" w:dyaOrig="320" w14:anchorId="1B8FFB0A">
          <v:shape id="_x0000_i1041" type="#_x0000_t75" style="width:21.4pt;height:15.95pt" o:ole="">
            <v:imagedata r:id="rId10" o:title=""/>
          </v:shape>
          <o:OLEObject Type="Embed" ProgID="Equation.3" ShapeID="_x0000_i1041" DrawAspect="Content" ObjectID="_1588360228" r:id="rId39"/>
        </w:object>
      </w:r>
      <w:r>
        <w:t xml:space="preserve"> is provided in Table 8.2-2 as a function of the preamble subcarrier spacing value. For preamble format B4 [4, TS 38.211], </w:t>
      </w:r>
      <w:r w:rsidRPr="00B916EC">
        <w:rPr>
          <w:position w:val="-12"/>
        </w:rPr>
        <w:object w:dxaOrig="740" w:dyaOrig="320" w14:anchorId="7D9E6494">
          <v:shape id="_x0000_i1042" type="#_x0000_t75" style="width:37.8pt;height:15.95pt" o:ole="">
            <v:imagedata r:id="rId12" o:title=""/>
          </v:shape>
          <o:OLEObject Type="Embed" ProgID="Equation.3" ShapeID="_x0000_i1042" DrawAspect="Content" ObjectID="_1588360229" r:id="rId40"/>
        </w:object>
      </w:r>
      <w:r>
        <w:t xml:space="preserve">.  </w:t>
      </w:r>
    </w:p>
    <w:p w14:paraId="014DE4F7" w14:textId="77777777" w:rsidR="00CC2F32" w:rsidRPr="005B5F96" w:rsidRDefault="00CC2F32" w:rsidP="00CC2F32">
      <w:pPr>
        <w:rPr>
          <w:ins w:id="21" w:author="Dan" w:date="2018-05-09T10:20:00Z"/>
          <w:color w:val="FF0000"/>
          <w:u w:val="single"/>
        </w:rPr>
      </w:pPr>
      <w:ins w:id="22" w:author="Dan" w:date="2018-05-09T10:01:00Z">
        <w:r w:rsidRPr="005B5F96">
          <w:rPr>
            <w:rFonts w:hint="eastAsia"/>
            <w:color w:val="FF0000"/>
            <w:u w:val="single"/>
          </w:rPr>
          <w:t>U</w:t>
        </w:r>
        <w:r w:rsidRPr="005B5F96">
          <w:rPr>
            <w:color w:val="FF0000"/>
            <w:u w:val="single"/>
          </w:rPr>
          <w:t xml:space="preserve">E does not expect to </w:t>
        </w:r>
      </w:ins>
      <w:ins w:id="23" w:author="Dan" w:date="2018-05-09T10:09:00Z">
        <w:r w:rsidRPr="005B5F96">
          <w:rPr>
            <w:color w:val="FF0000"/>
            <w:u w:val="single"/>
          </w:rPr>
          <w:t>monitor PDCCH</w:t>
        </w:r>
      </w:ins>
      <w:ins w:id="24" w:author="Dan" w:date="2018-05-09T10:48:00Z">
        <w:r w:rsidRPr="005B5F96">
          <w:rPr>
            <w:color w:val="FF0000"/>
            <w:u w:val="single"/>
          </w:rPr>
          <w:t xml:space="preserve"> or receive </w:t>
        </w:r>
      </w:ins>
      <w:r w:rsidRPr="005B5F96">
        <w:rPr>
          <w:color w:val="FF0000"/>
          <w:u w:val="single"/>
        </w:rPr>
        <w:t xml:space="preserve">SS/PBCH block, </w:t>
      </w:r>
      <w:ins w:id="25" w:author="Dan" w:date="2018-05-09T10:47:00Z">
        <w:r w:rsidRPr="005B5F96">
          <w:rPr>
            <w:color w:val="FF0000"/>
            <w:u w:val="single"/>
          </w:rPr>
          <w:t xml:space="preserve">CSI-RS or </w:t>
        </w:r>
        <w:r w:rsidRPr="005B5F96">
          <w:rPr>
            <w:rFonts w:hint="eastAsia"/>
            <w:color w:val="FF0000"/>
            <w:u w:val="single"/>
          </w:rPr>
          <w:t>PDSCH</w:t>
        </w:r>
        <w:r w:rsidRPr="005B5F96">
          <w:rPr>
            <w:color w:val="FF0000"/>
            <w:u w:val="single"/>
          </w:rPr>
          <w:t xml:space="preserve"> </w:t>
        </w:r>
      </w:ins>
      <w:ins w:id="26" w:author="Dan" w:date="2018-05-09T10:48:00Z">
        <w:r w:rsidRPr="005B5F96">
          <w:rPr>
            <w:rFonts w:hint="eastAsia"/>
            <w:color w:val="FF0000"/>
            <w:u w:val="single"/>
          </w:rPr>
          <w:t>in</w:t>
        </w:r>
        <w:r w:rsidRPr="005B5F96">
          <w:rPr>
            <w:color w:val="FF0000"/>
            <w:u w:val="single"/>
          </w:rPr>
          <w:t xml:space="preserve"> </w:t>
        </w:r>
      </w:ins>
      <w:ins w:id="27" w:author="Dan" w:date="2018-05-09T11:02:00Z">
        <w:r w:rsidRPr="005B5F96">
          <w:rPr>
            <w:color w:val="FF0000"/>
            <w:u w:val="single"/>
          </w:rPr>
          <w:t xml:space="preserve">any </w:t>
        </w:r>
      </w:ins>
      <w:ins w:id="28" w:author="Dan" w:date="2018-05-09T10:48:00Z">
        <w:r w:rsidRPr="005B5F96">
          <w:rPr>
            <w:color w:val="FF0000"/>
            <w:u w:val="single"/>
          </w:rPr>
          <w:t>valid PRACH occasions</w:t>
        </w:r>
      </w:ins>
      <w:ins w:id="29" w:author="Dan" w:date="2018-05-09T10:09:00Z">
        <w:r w:rsidRPr="005B5F96">
          <w:rPr>
            <w:color w:val="FF0000"/>
            <w:u w:val="single"/>
          </w:rPr>
          <w:t xml:space="preserve"> </w:t>
        </w:r>
      </w:ins>
      <w:ins w:id="30" w:author="Dan" w:date="2018-05-09T10:48:00Z">
        <w:r w:rsidRPr="005B5F96">
          <w:rPr>
            <w:color w:val="FF0000"/>
            <w:u w:val="single"/>
          </w:rPr>
          <w:t xml:space="preserve">or </w:t>
        </w:r>
      </w:ins>
      <w:ins w:id="31" w:author="Dan" w:date="2018-05-09T11:02:00Z">
        <w:r w:rsidRPr="005B5F96">
          <w:rPr>
            <w:color w:val="FF0000"/>
            <w:u w:val="single"/>
          </w:rPr>
          <w:t xml:space="preserve">in the </w:t>
        </w:r>
      </w:ins>
      <w:r w:rsidRPr="005B5F96">
        <w:rPr>
          <w:color w:val="FF0000"/>
          <w:position w:val="-12"/>
          <w:u w:val="single"/>
        </w:rPr>
        <w:object w:dxaOrig="420" w:dyaOrig="320" w14:anchorId="40857994">
          <v:shape id="_x0000_i1043" type="#_x0000_t75" style="width:21.4pt;height:15.95pt" o:ole="">
            <v:imagedata r:id="rId8" o:title=""/>
          </v:shape>
          <o:OLEObject Type="Embed" ProgID="Equation.3" ShapeID="_x0000_i1043" DrawAspect="Content" ObjectID="_1588360230" r:id="rId41"/>
        </w:object>
      </w:r>
      <w:ins w:id="32" w:author="Dan" w:date="2018-05-09T10:48:00Z">
        <w:r w:rsidRPr="005B5F96">
          <w:rPr>
            <w:color w:val="FF0000"/>
            <w:u w:val="single"/>
          </w:rPr>
          <w:t xml:space="preserve"> symbols be</w:t>
        </w:r>
      </w:ins>
      <w:ins w:id="33" w:author="Dan" w:date="2018-05-09T10:49:00Z">
        <w:r w:rsidRPr="005B5F96">
          <w:rPr>
            <w:color w:val="FF0000"/>
            <w:u w:val="single"/>
          </w:rPr>
          <w:t>fore valid PRACH occasions</w:t>
        </w:r>
      </w:ins>
      <w:ins w:id="34" w:author="Dan" w:date="2018-05-09T11:19:00Z">
        <w:r w:rsidRPr="005B5F96">
          <w:rPr>
            <w:color w:val="FF0000"/>
            <w:u w:val="single"/>
          </w:rPr>
          <w:t>.</w:t>
        </w:r>
      </w:ins>
    </w:p>
    <w:p w14:paraId="24557B53" w14:textId="77777777" w:rsidR="00CC2F32" w:rsidRDefault="00CC2F32" w:rsidP="00CC2F32">
      <w:pPr>
        <w:rPr>
          <w:ins w:id="35" w:author="Dan" w:date="2018-05-09T10:20:00Z"/>
        </w:rPr>
      </w:pPr>
    </w:p>
    <w:p w14:paraId="7E68DD57" w14:textId="77777777" w:rsidR="00CC2F32" w:rsidRDefault="00CC2F32" w:rsidP="00CC2F32">
      <w:pPr>
        <w:rPr>
          <w:ins w:id="36" w:author="Dan" w:date="2018-05-09T10:20:00Z"/>
        </w:rPr>
      </w:pPr>
      <w:ins w:id="37" w:author="Dan" w:date="2018-05-09T10:20:00Z">
        <w:r>
          <w:rPr>
            <w:rFonts w:hint="eastAsia"/>
          </w:rPr>
          <w:t>S</w:t>
        </w:r>
        <w:r>
          <w:t>ection 11.1</w:t>
        </w:r>
      </w:ins>
    </w:p>
    <w:p w14:paraId="377CCC0E" w14:textId="5130757E" w:rsidR="005B5F96" w:rsidRDefault="00CC2F32" w:rsidP="005B5F96">
      <w:ins w:id="38" w:author="Dan" w:date="2018-05-09T10:20:00Z">
        <w:r>
          <w:rPr>
            <w:rFonts w:hint="eastAsia"/>
          </w:rPr>
          <w:t>&lt;</w:t>
        </w:r>
        <w:r>
          <w:t>Unchanged parts&gt;</w:t>
        </w:r>
      </w:ins>
    </w:p>
    <w:p w14:paraId="5FD02CE8" w14:textId="45610EAD" w:rsidR="00CC2F32" w:rsidRPr="00B43176" w:rsidRDefault="00CC2F32" w:rsidP="00CC2F32">
      <w:pPr>
        <w:pStyle w:val="B1"/>
        <w:ind w:left="0"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xml:space="preserve">, </w:t>
      </w:r>
      <w:ins w:id="39" w:author="Dan" w:date="2018-05-09T11:04:00Z">
        <w:r w:rsidRPr="005B5F96">
          <w:rPr>
            <w:color w:val="FF0000"/>
            <w:u w:val="single"/>
          </w:rPr>
          <w:t xml:space="preserve">and the set of symbols are valid PRACH occasions </w:t>
        </w:r>
      </w:ins>
      <w:ins w:id="40" w:author="Dan" w:date="2018-05-09T11:05:00Z">
        <w:r w:rsidRPr="005B5F96">
          <w:rPr>
            <w:color w:val="FF0000"/>
            <w:u w:val="single"/>
          </w:rPr>
          <w:t>as described in Subclause 8.1,</w:t>
        </w:r>
        <w:r w:rsidRPr="005B5F96">
          <w:rPr>
            <w:color w:val="FF0000"/>
          </w:rPr>
          <w:t xml:space="preserve">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376AC035" w14:textId="77777777" w:rsidR="00CC2F32" w:rsidRPr="00CC2F32" w:rsidRDefault="00CC2F32" w:rsidP="00CC2F32"/>
    <w:p w14:paraId="772FAFF0" w14:textId="12DD1F1B" w:rsidR="00295EFD" w:rsidRDefault="00295EFD" w:rsidP="00295EFD">
      <w:pPr>
        <w:pStyle w:val="Heading2"/>
        <w:rPr>
          <w:lang w:val="en-GB"/>
        </w:rPr>
      </w:pPr>
      <w:r>
        <w:rPr>
          <w:lang w:val="en-GB"/>
        </w:rPr>
        <w:t xml:space="preserve">TP regarding </w:t>
      </w:r>
      <w:r w:rsidRPr="00295EFD">
        <w:rPr>
          <w:lang w:val="en-GB"/>
        </w:rPr>
        <w:t>RACH configuration for handover</w:t>
      </w:r>
    </w:p>
    <w:p w14:paraId="305964D9" w14:textId="6CBCB6E1" w:rsidR="00B671FD" w:rsidRPr="00B671FD" w:rsidRDefault="00B671FD" w:rsidP="00E774BF">
      <w:pPr>
        <w:rPr>
          <w:szCs w:val="22"/>
          <w:lang w:eastAsia="ko-KR"/>
        </w:rPr>
      </w:pPr>
      <w:r w:rsidRPr="00B671FD">
        <w:rPr>
          <w:szCs w:val="22"/>
          <w:lang w:eastAsia="ko-KR"/>
        </w:rPr>
        <w:t>Three companies have submitted proposals regarding relative timing assumption for handover purpose</w:t>
      </w:r>
      <w:r>
        <w:rPr>
          <w:szCs w:val="22"/>
          <w:lang w:eastAsia="ko-KR"/>
        </w:rPr>
        <w:t>, Intel also give a text proposals similar to what is specified in LTE.</w:t>
      </w:r>
    </w:p>
    <w:p w14:paraId="1F0CE4EA" w14:textId="145FF456" w:rsidR="00E774BF" w:rsidRPr="000405C5" w:rsidRDefault="00E774BF" w:rsidP="00E774BF">
      <w:pPr>
        <w:rPr>
          <w:b/>
          <w:i/>
          <w:lang w:eastAsia="ko-KR"/>
        </w:rPr>
      </w:pPr>
      <w:r>
        <w:rPr>
          <w:b/>
          <w:i/>
          <w:szCs w:val="22"/>
          <w:lang w:eastAsia="ko-KR"/>
        </w:rPr>
        <w:t xml:space="preserve">LGE: </w:t>
      </w:r>
    </w:p>
    <w:p w14:paraId="4CB6B182" w14:textId="77777777" w:rsidR="00E774BF" w:rsidRDefault="00E774BF" w:rsidP="003811AA">
      <w:pPr>
        <w:pStyle w:val="ListParagraph"/>
        <w:widowControl/>
        <w:numPr>
          <w:ilvl w:val="0"/>
          <w:numId w:val="24"/>
        </w:numPr>
        <w:wordWrap w:val="0"/>
        <w:autoSpaceDE w:val="0"/>
        <w:autoSpaceDN w:val="0"/>
        <w:spacing w:before="60" w:line="360" w:lineRule="atLeast"/>
        <w:ind w:firstLineChars="0"/>
      </w:pPr>
      <w:r>
        <w:t xml:space="preserve">In </w:t>
      </w:r>
      <w:r>
        <w:rPr>
          <w:rFonts w:hint="eastAsia"/>
        </w:rPr>
        <w:t>paired spectrum</w:t>
      </w:r>
      <w:r>
        <w:t xml:space="preserve"> case</w:t>
      </w:r>
      <w:r>
        <w:rPr>
          <w:rFonts w:hint="eastAsia"/>
        </w:rPr>
        <w:t xml:space="preserve">, </w:t>
      </w:r>
      <w:r w:rsidRPr="000806E0">
        <w:t>gNB provides SFN information (e.g. SFN offset between serving cell and target cell) to UE via handover command.</w:t>
      </w:r>
    </w:p>
    <w:p w14:paraId="7027F9B6" w14:textId="75A8802D" w:rsidR="00E774BF" w:rsidRDefault="00E774BF" w:rsidP="003811AA">
      <w:pPr>
        <w:pStyle w:val="ListParagraph"/>
        <w:widowControl/>
        <w:numPr>
          <w:ilvl w:val="0"/>
          <w:numId w:val="24"/>
        </w:numPr>
        <w:wordWrap w:val="0"/>
        <w:autoSpaceDE w:val="0"/>
        <w:autoSpaceDN w:val="0"/>
        <w:spacing w:before="60" w:line="360" w:lineRule="atLeast"/>
        <w:ind w:firstLineChars="0"/>
      </w:pPr>
      <w:r>
        <w:t>In un</w:t>
      </w:r>
      <w:r>
        <w:rPr>
          <w:rFonts w:hint="eastAsia"/>
        </w:rPr>
        <w:t>paired spectrum</w:t>
      </w:r>
      <w:r>
        <w:t xml:space="preserve"> case</w:t>
      </w:r>
      <w:r>
        <w:rPr>
          <w:rFonts w:hint="eastAsia"/>
        </w:rPr>
        <w:t>,</w:t>
      </w:r>
      <w:r>
        <w:t xml:space="preserve"> it is </w:t>
      </w:r>
      <w:r w:rsidRPr="000806E0">
        <w:t>assume</w:t>
      </w:r>
      <w:r>
        <w:t>d</w:t>
      </w:r>
      <w:r w:rsidRPr="000806E0">
        <w:t xml:space="preserve"> that gNBs are tightly synchronized within 2.5ms, and the same SFN is applied for the target cell.</w:t>
      </w:r>
    </w:p>
    <w:p w14:paraId="5C4A45AB" w14:textId="77777777" w:rsidR="00E774BF" w:rsidRDefault="00E774BF" w:rsidP="00E774BF">
      <w:pPr>
        <w:pStyle w:val="ListParagraph"/>
        <w:widowControl/>
        <w:wordWrap w:val="0"/>
        <w:autoSpaceDE w:val="0"/>
        <w:autoSpaceDN w:val="0"/>
        <w:spacing w:before="60" w:line="360" w:lineRule="atLeast"/>
        <w:ind w:left="800" w:firstLineChars="0" w:firstLine="0"/>
      </w:pPr>
    </w:p>
    <w:p w14:paraId="48A3B9BF" w14:textId="77777777" w:rsidR="00E774BF" w:rsidRPr="00E774BF" w:rsidRDefault="00E774BF" w:rsidP="00E774BF">
      <w:pPr>
        <w:rPr>
          <w:b/>
        </w:rPr>
      </w:pPr>
      <w:r w:rsidRPr="00E774BF">
        <w:rPr>
          <w:b/>
        </w:rPr>
        <w:t xml:space="preserve">Huawei: </w:t>
      </w:r>
    </w:p>
    <w:p w14:paraId="6DB5B5D2" w14:textId="77777777" w:rsidR="00E774BF" w:rsidRDefault="00E774BF" w:rsidP="00E774BF">
      <w:r>
        <w:t xml:space="preserve">For 3GHz and below, since the 1bit half frame indication is already signaled implicitly by the DMRS of PBCH, if absolute value 5ms of the relative time difference between the current frame </w:t>
      </w:r>
      <w:r w:rsidRPr="003521F3">
        <w:rPr>
          <w:i/>
        </w:rPr>
        <w:t>i</w:t>
      </w:r>
      <w:r>
        <w:t xml:space="preserve"> in the source cell and the target cell can be assumed by UE, UE does not need to read the PBCH contents for handover. For 3-6GHz, a tighter requirement, 2.5ms, is needed due to 1bit half frame indication is in PBCH contents. On the other hand, since there are many network deployment scenarios, indication of whether network satisf</w:t>
      </w:r>
      <w:r>
        <w:rPr>
          <w:rFonts w:hint="eastAsia"/>
        </w:rPr>
        <w:t>ies</w:t>
      </w:r>
      <w:r>
        <w:t xml:space="preserve"> the 5ms/2.5ms offset requirement could be considered to release the requirement for network.</w:t>
      </w:r>
    </w:p>
    <w:p w14:paraId="6F0D2A0E" w14:textId="77777777" w:rsidR="00E774BF" w:rsidRDefault="00E774BF" w:rsidP="00E774BF">
      <w:r>
        <w:rPr>
          <w:rFonts w:hint="eastAsia"/>
        </w:rPr>
        <w:t xml:space="preserve">For above 6GHz, note that there are only TDD bands and we have proposed that </w:t>
      </w:r>
      <w:r w:rsidRPr="003A7CDE">
        <w:t>UE assumes that the SFN is aligned among cells of the same carrier frequency</w:t>
      </w:r>
      <w:r>
        <w:rPr>
          <w:rFonts w:hint="eastAsia"/>
        </w:rPr>
        <w:t xml:space="preserve"> in [1].</w:t>
      </w:r>
    </w:p>
    <w:p w14:paraId="47FF0FC5" w14:textId="77777777" w:rsidR="00E774BF" w:rsidRPr="00E774BF" w:rsidRDefault="00E774BF" w:rsidP="00E774BF">
      <w:pPr>
        <w:rPr>
          <w:lang w:val="en-GB"/>
        </w:rPr>
      </w:pPr>
    </w:p>
    <w:p w14:paraId="7B7D73E8" w14:textId="54A76362" w:rsidR="00295EFD" w:rsidRPr="00E774BF" w:rsidRDefault="00E774BF" w:rsidP="00295EFD">
      <w:pPr>
        <w:spacing w:after="0"/>
        <w:jc w:val="both"/>
        <w:rPr>
          <w:b/>
          <w:noProof/>
          <w:lang w:val="en-GB"/>
        </w:rPr>
      </w:pPr>
      <w:r w:rsidRPr="00E774BF">
        <w:rPr>
          <w:b/>
          <w:noProof/>
          <w:lang w:val="en-GB"/>
        </w:rPr>
        <w:t>Intel:</w:t>
      </w:r>
    </w:p>
    <w:p w14:paraId="16D496E0" w14:textId="77777777" w:rsidR="00295EFD" w:rsidRDefault="00295EFD" w:rsidP="00295EFD">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Pr>
          <w:noProof/>
        </w:rPr>
        <w:t>[3]</w:t>
      </w:r>
      <w:r>
        <w:rPr>
          <w:noProof/>
        </w:rPr>
        <w:fldChar w:fldCharType="end"/>
      </w:r>
      <w:r>
        <w:rPr>
          <w:noProof/>
        </w:rPr>
        <w:t>.</w:t>
      </w:r>
    </w:p>
    <w:p w14:paraId="74ACD222" w14:textId="77777777" w:rsidR="00295EFD" w:rsidRDefault="00295EFD" w:rsidP="00295EFD">
      <w:pPr>
        <w:spacing w:after="0"/>
        <w:jc w:val="both"/>
        <w:rPr>
          <w:noProof/>
        </w:rPr>
      </w:pPr>
    </w:p>
    <w:tbl>
      <w:tblPr>
        <w:tblStyle w:val="TableGrid"/>
        <w:tblW w:w="0" w:type="auto"/>
        <w:tblLook w:val="04A0" w:firstRow="1" w:lastRow="0" w:firstColumn="1" w:lastColumn="0" w:noHBand="0" w:noVBand="1"/>
      </w:tblPr>
      <w:tblGrid>
        <w:gridCol w:w="9350"/>
      </w:tblGrid>
      <w:tr w:rsidR="00295EFD" w14:paraId="061BDE33" w14:textId="77777777" w:rsidTr="0005007E">
        <w:tc>
          <w:tcPr>
            <w:tcW w:w="10016" w:type="dxa"/>
          </w:tcPr>
          <w:p w14:paraId="25065C7D" w14:textId="77777777" w:rsidR="00295EFD" w:rsidRDefault="00295EFD" w:rsidP="0005007E">
            <w:pPr>
              <w:spacing w:after="0"/>
              <w:rPr>
                <w:noProof/>
              </w:rPr>
            </w:pPr>
            <w:r>
              <w:rPr>
                <w:noProof/>
              </w:rPr>
              <w:t>--------- In Section 5.7.1 ------------</w:t>
            </w:r>
          </w:p>
          <w:p w14:paraId="0016DDE3" w14:textId="77777777" w:rsidR="00295EFD" w:rsidRDefault="00295EFD" w:rsidP="0005007E">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w14:anchorId="166DC1CA">
                <v:shape id="_x0000_i1044" type="#_x0000_t75" style="width:7.3pt;height:10.95pt" o:ole="">
                  <v:imagedata r:id="rId42" o:title=""/>
                </v:shape>
                <o:OLEObject Type="Embed" ProgID="Equation.3" ShapeID="_x0000_i1044" DrawAspect="Content" ObjectID="_1588360231" r:id="rId43"/>
              </w:object>
            </w:r>
            <w:r>
              <w:t xml:space="preserve"> in the current cell and the target cell of less than </w:t>
            </w:r>
            <w:r w:rsidRPr="00EF100B">
              <w:rPr>
                <w:position w:val="-10"/>
              </w:rPr>
              <w:object w:dxaOrig="900" w:dyaOrig="300" w14:anchorId="0BB0291E">
                <v:shape id="_x0000_i1045" type="#_x0000_t75" style="width:44.65pt;height:15.05pt" o:ole="">
                  <v:imagedata r:id="rId44" o:title=""/>
                </v:shape>
                <o:OLEObject Type="Embed" ProgID="Equation.3" ShapeID="_x0000_i1045" DrawAspect="Content" ObjectID="_1588360232" r:id="rId45"/>
              </w:object>
            </w:r>
            <w:r>
              <w:t>.</w:t>
            </w:r>
          </w:p>
          <w:p w14:paraId="084B02F8" w14:textId="77777777" w:rsidR="00295EFD" w:rsidRDefault="00295EFD" w:rsidP="0005007E">
            <w:pPr>
              <w:spacing w:after="0" w:line="200" w:lineRule="atLeast"/>
            </w:pPr>
            <w:r>
              <w:t>---------</w:t>
            </w:r>
          </w:p>
          <w:p w14:paraId="40BD8BBC" w14:textId="77777777" w:rsidR="00295EFD" w:rsidRDefault="00295EFD" w:rsidP="0005007E">
            <w:r>
              <w:rPr>
                <w:rFonts w:hint="eastAsia"/>
              </w:rPr>
              <w:t xml:space="preserve">For frame structure </w:t>
            </w:r>
            <w:r>
              <w:t xml:space="preserve">type </w:t>
            </w:r>
            <w:r>
              <w:rPr>
                <w:rFonts w:hint="eastAsia"/>
              </w:rPr>
              <w:t xml:space="preserve">2 </w:t>
            </w:r>
            <w:r>
              <w:t xml:space="preserve">with </w:t>
            </w:r>
            <w:r>
              <w:rPr>
                <w:rFonts w:hint="eastAsia"/>
              </w:rPr>
              <w:t xml:space="preserve">PRACH configuration </w:t>
            </w:r>
            <w:r>
              <w:t xml:space="preserve">indices </w:t>
            </w:r>
            <w:r>
              <w:rPr>
                <w:rFonts w:hint="eastAsia"/>
              </w:rPr>
              <w:t>0</w:t>
            </w:r>
            <w:r>
              <w:t>, 1,</w:t>
            </w:r>
            <w:r>
              <w:rPr>
                <w:rFonts w:hint="eastAsia"/>
              </w:rPr>
              <w:t xml:space="preserve"> </w:t>
            </w:r>
            <w:r>
              <w:t>2,</w:t>
            </w:r>
            <w:r>
              <w:rPr>
                <w:rFonts w:hint="eastAsia"/>
              </w:rPr>
              <w:t xml:space="preserve"> </w:t>
            </w:r>
            <w:r>
              <w:t>20</w:t>
            </w:r>
            <w:r>
              <w:rPr>
                <w:rFonts w:hint="eastAsia"/>
              </w:rPr>
              <w:t xml:space="preserve">, 21, 22, </w:t>
            </w:r>
            <w:r w:rsidRPr="00974304">
              <w:rPr>
                <w:rFonts w:hint="eastAsia"/>
              </w:rPr>
              <w:t>30, 31, 32, 40, 41, 42, 48, 49</w:t>
            </w:r>
            <w:r w:rsidRPr="00974304">
              <w:t>,</w:t>
            </w:r>
            <w:r w:rsidRPr="00974304">
              <w:rPr>
                <w:rFonts w:hint="eastAsia"/>
              </w:rPr>
              <w:t xml:space="preserve"> 50, </w:t>
            </w:r>
            <w:r w:rsidRPr="00974304">
              <w:t xml:space="preserve">or with PRACH configuration </w:t>
            </w:r>
            <w: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rPr>
              <w:t xml:space="preserve">assume </w:t>
            </w:r>
            <w:r>
              <w:t xml:space="preserve">an absolute value of the relative time difference between radio frame </w:t>
            </w:r>
            <w:r w:rsidRPr="00EF100B">
              <w:rPr>
                <w:position w:val="-6"/>
              </w:rPr>
              <w:object w:dxaOrig="139" w:dyaOrig="240" w14:anchorId="0026295C">
                <v:shape id="_x0000_i1046" type="#_x0000_t75" style="width:7.3pt;height:10.95pt" o:ole="">
                  <v:imagedata r:id="rId42" o:title=""/>
                </v:shape>
                <o:OLEObject Type="Embed" ProgID="Equation.3" ShapeID="_x0000_i1046" DrawAspect="Content" ObjectID="_1588360233" r:id="rId46"/>
              </w:object>
            </w:r>
            <w:r>
              <w:rPr>
                <w:rFonts w:hint="eastAsia"/>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w14:anchorId="530D7082">
                <v:shape id="_x0000_i1047" type="#_x0000_t75" style="width:44.65pt;height:15.05pt" o:ole="">
                  <v:imagedata r:id="rId44" o:title=""/>
                </v:shape>
                <o:OLEObject Type="Embed" ProgID="Equation.3" ShapeID="_x0000_i1047" DrawAspect="Content" ObjectID="_1588360234" r:id="rId47"/>
              </w:object>
            </w:r>
            <w:r w:rsidRPr="00011E4A">
              <w:rPr>
                <w:color w:val="000000"/>
              </w:rPr>
              <w:t>.</w:t>
            </w:r>
          </w:p>
          <w:p w14:paraId="42A66FCD" w14:textId="77777777" w:rsidR="00295EFD" w:rsidRDefault="00295EFD" w:rsidP="0005007E">
            <w:pPr>
              <w:spacing w:after="0"/>
              <w:rPr>
                <w:noProof/>
              </w:rPr>
            </w:pPr>
            <w:r>
              <w:rPr>
                <w:noProof/>
              </w:rPr>
              <w:t>----------------------------------------</w:t>
            </w:r>
          </w:p>
        </w:tc>
      </w:tr>
    </w:tbl>
    <w:p w14:paraId="7627EC04" w14:textId="77777777" w:rsidR="00295EFD" w:rsidRDefault="00295EFD" w:rsidP="00295EFD">
      <w:pPr>
        <w:spacing w:after="0"/>
        <w:jc w:val="both"/>
        <w:rPr>
          <w:noProof/>
        </w:rPr>
      </w:pPr>
    </w:p>
    <w:p w14:paraId="199928AF" w14:textId="77777777" w:rsidR="00295EFD" w:rsidRPr="008B7A20" w:rsidRDefault="00295EFD" w:rsidP="00295EFD">
      <w:pPr>
        <w:spacing w:after="0"/>
        <w:jc w:val="both"/>
        <w:rPr>
          <w:noProof/>
        </w:rPr>
      </w:pPr>
    </w:p>
    <w:p w14:paraId="23BA8037" w14:textId="77777777" w:rsidR="00295EFD" w:rsidRPr="008B7A20" w:rsidRDefault="00295EFD" w:rsidP="00295EFD">
      <w:pPr>
        <w:spacing w:after="0"/>
        <w:jc w:val="both"/>
      </w:pPr>
      <w:r w:rsidRPr="008B7A20">
        <w:rPr>
          <w:noProof/>
        </w:rPr>
        <w:t xml:space="preserve">There are some differences for the detection of radio frame boundary in NR compared to LTE, which is that NR system defines half frame bit. In case of </w:t>
      </w:r>
      <w:r w:rsidRPr="008B7A20">
        <w:rPr>
          <w:position w:val="-10"/>
        </w:rPr>
        <w:object w:dxaOrig="780" w:dyaOrig="300" w14:anchorId="45A20D02">
          <v:shape id="_x0000_i1048" type="#_x0000_t75" style="width:38.75pt;height:15.05pt" o:ole="">
            <v:imagedata r:id="rId48" o:title=""/>
          </v:shape>
          <o:OLEObject Type="Embed" ProgID="Equation.3" ShapeID="_x0000_i1048" DrawAspect="Content" ObjectID="_1588360235" r:id="rId49"/>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74D9EF86">
          <v:shape id="_x0000_i1049" type="#_x0000_t75" style="width:38.3pt;height:15.05pt" o:ole="">
            <v:imagedata r:id="rId50" o:title=""/>
          </v:shape>
          <o:OLEObject Type="Embed" ProgID="Equation.3" ShapeID="_x0000_i1049" DrawAspect="Content" ObjectID="_1588360236" r:id="rId51"/>
        </w:object>
      </w:r>
      <w:r w:rsidRPr="008B7A20">
        <w:t xml:space="preserve"> or </w:t>
      </w:r>
      <w:r w:rsidRPr="008B7A20">
        <w:rPr>
          <w:position w:val="-10"/>
        </w:rPr>
        <w:object w:dxaOrig="859" w:dyaOrig="300" w14:anchorId="67C6D3CD">
          <v:shape id="_x0000_i1050" type="#_x0000_t75" style="width:42.85pt;height:15.05pt" o:ole="">
            <v:imagedata r:id="rId52" o:title=""/>
          </v:shape>
          <o:OLEObject Type="Embed" ProgID="Equation.3" ShapeID="_x0000_i1050" DrawAspect="Content" ObjectID="_1588360237" r:id="rId53"/>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51B83D82">
          <v:shape id="_x0000_i1051" type="#_x0000_t75" style="width:38.75pt;height:15.05pt" o:ole="">
            <v:imagedata r:id="rId48" o:title=""/>
          </v:shape>
          <o:OLEObject Type="Embed" ProgID="Equation.3" ShapeID="_x0000_i1051" DrawAspect="Content" ObjectID="_1588360238" r:id="rId54"/>
        </w:object>
      </w:r>
      <w:r w:rsidRPr="008B7A20">
        <w:t xml:space="preserve">, UE may assume an absolute value of the relative time difference between radio frame </w:t>
      </w:r>
      <w:r w:rsidRPr="008B7A20">
        <w:rPr>
          <w:position w:val="-6"/>
        </w:rPr>
        <w:object w:dxaOrig="139" w:dyaOrig="240" w14:anchorId="241C7C7E">
          <v:shape id="_x0000_i1052" type="#_x0000_t75" style="width:7.3pt;height:12.3pt" o:ole="">
            <v:imagedata r:id="rId42" o:title=""/>
          </v:shape>
          <o:OLEObject Type="Embed" ProgID="Equation.3" ShapeID="_x0000_i1052" DrawAspect="Content" ObjectID="_1588360239" r:id="rId55"/>
        </w:object>
      </w:r>
      <w:r w:rsidRPr="008B7A20">
        <w:t xml:space="preserve"> in the current cell and the target cell of less than </w:t>
      </w:r>
      <w:r w:rsidRPr="008B7A20">
        <w:rPr>
          <w:position w:val="-10"/>
        </w:rPr>
        <w:object w:dxaOrig="900" w:dyaOrig="300" w14:anchorId="73E0C690">
          <v:shape id="_x0000_i1053" type="#_x0000_t75" style="width:44.65pt;height:15.05pt" o:ole="">
            <v:imagedata r:id="rId44" o:title=""/>
          </v:shape>
          <o:OLEObject Type="Embed" ProgID="Equation.3" ShapeID="_x0000_i1053" DrawAspect="Content" ObjectID="_1588360240" r:id="rId56"/>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4D59220" w14:textId="77777777" w:rsidR="00295EFD" w:rsidRPr="008B7A20" w:rsidRDefault="00295EFD" w:rsidP="00295EFD">
      <w:pPr>
        <w:spacing w:after="0"/>
        <w:jc w:val="both"/>
      </w:pPr>
    </w:p>
    <w:p w14:paraId="35655B11" w14:textId="77777777" w:rsidR="00295EFD" w:rsidRDefault="00295EFD" w:rsidP="00295EFD">
      <w:pPr>
        <w:spacing w:after="0"/>
        <w:jc w:val="both"/>
      </w:pPr>
    </w:p>
    <w:p w14:paraId="0C63734C" w14:textId="77777777" w:rsidR="00295EFD" w:rsidRDefault="00295EFD" w:rsidP="00295EFD">
      <w:pPr>
        <w:spacing w:after="0"/>
        <w:jc w:val="both"/>
      </w:pPr>
      <w:r>
        <w:t>Relevant text proposal for 38.211 is proposed as given below.</w:t>
      </w:r>
      <w:r>
        <w:tab/>
      </w:r>
    </w:p>
    <w:p w14:paraId="76F7DD87" w14:textId="1FB6CC9F" w:rsidR="00295EFD" w:rsidRDefault="00295EFD" w:rsidP="00295EFD">
      <w:pPr>
        <w:spacing w:after="0"/>
        <w:jc w:val="both"/>
        <w:rPr>
          <w:noProof/>
        </w:rPr>
      </w:pPr>
    </w:p>
    <w:p w14:paraId="1DFA7004" w14:textId="77777777" w:rsidR="00295EFD" w:rsidRDefault="00295EFD" w:rsidP="00295EFD">
      <w:pPr>
        <w:spacing w:after="0"/>
        <w:jc w:val="both"/>
        <w:rPr>
          <w:noProof/>
        </w:rPr>
      </w:pPr>
    </w:p>
    <w:p w14:paraId="2BA8198E" w14:textId="77777777" w:rsidR="00295EFD" w:rsidRPr="00B27CB1" w:rsidRDefault="00295EFD" w:rsidP="00295EFD">
      <w:pPr>
        <w:spacing w:after="0"/>
        <w:jc w:val="both"/>
        <w:rPr>
          <w:noProof/>
          <w:color w:val="0070C0"/>
        </w:rPr>
      </w:pPr>
      <w:r w:rsidRPr="00B27CB1">
        <w:rPr>
          <w:noProof/>
          <w:color w:val="0070C0"/>
        </w:rPr>
        <w:t>-------------- Text proposal for 38.211 ---------------------------</w:t>
      </w:r>
    </w:p>
    <w:p w14:paraId="6AE916BA" w14:textId="77777777" w:rsidR="00295EFD" w:rsidRPr="005458FA" w:rsidRDefault="00295EFD" w:rsidP="00295EFD">
      <w:pPr>
        <w:spacing w:after="0"/>
        <w:jc w:val="both"/>
      </w:pPr>
    </w:p>
    <w:p w14:paraId="0B19DBFA" w14:textId="77777777" w:rsidR="00295EFD" w:rsidRPr="00E774BF" w:rsidRDefault="00295EFD" w:rsidP="00E774BF">
      <w:pPr>
        <w:rPr>
          <w:b/>
          <w:sz w:val="28"/>
        </w:rPr>
      </w:pPr>
      <w:bookmarkStart w:id="41" w:name="_Toc510519344"/>
      <w:r w:rsidRPr="00E774BF">
        <w:rPr>
          <w:b/>
          <w:sz w:val="28"/>
        </w:rPr>
        <w:t>6.3.3.2</w:t>
      </w:r>
      <w:r w:rsidRPr="00E774BF">
        <w:rPr>
          <w:b/>
          <w:sz w:val="28"/>
        </w:rPr>
        <w:tab/>
        <w:t>Mapping to physical resources</w:t>
      </w:r>
      <w:bookmarkEnd w:id="41"/>
    </w:p>
    <w:p w14:paraId="7A18C9C7" w14:textId="77777777" w:rsidR="00295EFD" w:rsidRDefault="00295EFD" w:rsidP="00295EFD">
      <w:r>
        <w:t>The preamble sequence shall be mapped to physical resources according to</w:t>
      </w:r>
    </w:p>
    <w:p w14:paraId="2401CDD5" w14:textId="77777777" w:rsidR="00295EFD" w:rsidRDefault="00295EFD" w:rsidP="00295EFD">
      <w:pPr>
        <w:pStyle w:val="EQ"/>
        <w:jc w:val="center"/>
      </w:pPr>
      <w:r w:rsidRPr="004500E5">
        <w:rPr>
          <w:position w:val="-28"/>
        </w:rPr>
        <w:object w:dxaOrig="2040" w:dyaOrig="660" w14:anchorId="487BA9B5">
          <v:shape id="_x0000_i1054" type="#_x0000_t75" style="width:102.1pt;height:33.25pt" o:ole="">
            <v:imagedata r:id="rId57" o:title=""/>
          </v:shape>
          <o:OLEObject Type="Embed" ProgID="Equation.3" ShapeID="_x0000_i1054" DrawAspect="Content" ObjectID="_1588360241" r:id="rId58"/>
        </w:object>
      </w:r>
    </w:p>
    <w:p w14:paraId="744225A3" w14:textId="77777777" w:rsidR="00295EFD" w:rsidRDefault="00295EFD" w:rsidP="00295EFD">
      <w:r>
        <w:t xml:space="preserve">where </w:t>
      </w:r>
      <w:r w:rsidRPr="00282DE7">
        <w:rPr>
          <w:position w:val="-10"/>
        </w:rPr>
        <w:object w:dxaOrig="680" w:dyaOrig="300" w14:anchorId="4B2A64A9">
          <v:shape id="_x0000_i1055" type="#_x0000_t75" style="width:34.2pt;height:15.05pt" o:ole="">
            <v:imagedata r:id="rId59" o:title=""/>
          </v:shape>
          <o:OLEObject Type="Embed" ProgID="Equation.3" ShapeID="_x0000_i1055" DrawAspect="Content" ObjectID="_1588360242" r:id="rId60"/>
        </w:object>
      </w:r>
      <w:r>
        <w:t xml:space="preserve"> is an amplitude scaling factor in order to conform to the transmit power specified in [5, TS38.213], and </w:t>
      </w:r>
      <w:r w:rsidRPr="00282DE7">
        <w:rPr>
          <w:position w:val="-10"/>
        </w:rPr>
        <w:object w:dxaOrig="820" w:dyaOrig="279" w14:anchorId="3464946B">
          <v:shape id="_x0000_i1056" type="#_x0000_t75" style="width:41.45pt;height:14.6pt" o:ole="">
            <v:imagedata r:id="rId61" o:title=""/>
          </v:shape>
          <o:OLEObject Type="Embed" ProgID="Equation.3" ShapeID="_x0000_i1056" DrawAspect="Content" ObjectID="_1588360243" r:id="rId62"/>
        </w:object>
      </w:r>
      <w:r>
        <w:t xml:space="preserve"> is the antenna port. Baseband signal generation shall be done according to clause 5.3 using the parameters in Table 6.3.3.1-1 or Table 6.3.3.1-2 with </w:t>
      </w:r>
      <w:r w:rsidRPr="00F8699F">
        <w:rPr>
          <w:position w:val="-6"/>
        </w:rPr>
        <w:object w:dxaOrig="200" w:dyaOrig="300" w14:anchorId="119E8B5D">
          <v:shape id="_x0000_i1057" type="#_x0000_t75" style="width:10.05pt;height:15.05pt" o:ole="">
            <v:imagedata r:id="rId63" o:title=""/>
          </v:shape>
          <o:OLEObject Type="Embed" ProgID="Equation.3" ShapeID="_x0000_i1057" DrawAspect="Content" ObjectID="_1588360244" r:id="rId64"/>
        </w:object>
      </w:r>
      <w:r>
        <w:t xml:space="preserve"> given by Table 6.3.3.2-1.</w:t>
      </w:r>
    </w:p>
    <w:p w14:paraId="28AAE670" w14:textId="77777777" w:rsidR="00295EFD" w:rsidRDefault="00295EFD" w:rsidP="00295EFD">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3F5712DB" w14:textId="77777777" w:rsidR="00295EFD" w:rsidRDefault="00295EFD" w:rsidP="00295EFD">
      <w:bookmarkStart w:id="42"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0A5534FF">
          <v:shape id="_x0000_i1058" type="#_x0000_t75" style="width:84.3pt;height:17.75pt" o:ole="">
            <v:imagedata r:id="rId65" o:title=""/>
          </v:shape>
          <o:OLEObject Type="Embed" ProgID="Equation.3" ShapeID="_x0000_i1058" DrawAspect="Content" ObjectID="_1588360245" r:id="rId66"/>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01DED5AF">
          <v:shape id="_x0000_i1059" type="#_x0000_t75" style="width:19.6pt;height:15.05pt" o:ole="">
            <v:imagedata r:id="rId67" o:title=""/>
          </v:shape>
          <o:OLEObject Type="Embed" ProgID="Equation.3" ShapeID="_x0000_i1059" DrawAspect="Content" ObjectID="_1588360246" r:id="rId68"/>
        </w:object>
      </w:r>
      <w:r>
        <w:t xml:space="preserve"> </w:t>
      </w:r>
      <w:r w:rsidRPr="00E127C2">
        <w:t>are numbered in increasing order within the active uplink bandwidth part, starting from the lowest frequency.</w:t>
      </w:r>
    </w:p>
    <w:bookmarkEnd w:id="42"/>
    <w:p w14:paraId="0A7B2FEE" w14:textId="77777777" w:rsidR="00295EFD" w:rsidRDefault="00295EFD" w:rsidP="00295EFD">
      <w:r>
        <w:t>For the purpose of slot numbering in the tables, the following subcarrier spacing shall be assumed:</w:t>
      </w:r>
    </w:p>
    <w:p w14:paraId="32EA852B" w14:textId="77777777" w:rsidR="00295EFD" w:rsidRPr="00693C9D" w:rsidRDefault="00295EFD" w:rsidP="00295EFD">
      <w:pPr>
        <w:pStyle w:val="B1"/>
      </w:pPr>
      <w:r w:rsidRPr="00AD7FC1">
        <w:rPr>
          <w:rFonts w:eastAsia="Batang"/>
        </w:rPr>
        <w:t>-</w:t>
      </w:r>
      <w:r>
        <w:rPr>
          <w:rFonts w:eastAsia="Batang"/>
        </w:rPr>
        <w:tab/>
      </w:r>
      <w:r w:rsidRPr="00693C9D">
        <w:rPr>
          <w:rFonts w:eastAsia="Batang"/>
          <w:position w:val="-6"/>
        </w:rPr>
        <w:object w:dxaOrig="620" w:dyaOrig="260" w14:anchorId="5CB85325">
          <v:shape id="_x0000_i1060" type="#_x0000_t75" style="width:30.55pt;height:12.75pt" o:ole="">
            <v:imagedata r:id="rId69" o:title=""/>
          </v:shape>
          <o:OLEObject Type="Embed" ProgID="Equation.3" ShapeID="_x0000_i1060" DrawAspect="Content" ObjectID="_1588360247" r:id="rId70"/>
        </w:object>
      </w:r>
      <w:r>
        <w:rPr>
          <w:rFonts w:eastAsia="Batang"/>
        </w:rPr>
        <w:t xml:space="preserve"> for PRACH preamble formats 0 – 3</w:t>
      </w:r>
    </w:p>
    <w:p w14:paraId="6A0395F0" w14:textId="0798B9B6" w:rsidR="00295EFD" w:rsidRDefault="00295EFD" w:rsidP="00295EFD">
      <w:pPr>
        <w:pStyle w:val="B1"/>
      </w:pPr>
      <w:r>
        <w:t>-</w:t>
      </w:r>
      <w:r>
        <w:tab/>
      </w:r>
      <w:r w:rsidRPr="00693C9D">
        <w:rPr>
          <w:position w:val="-6"/>
        </w:rPr>
        <w:object w:dxaOrig="960" w:dyaOrig="300" w14:anchorId="265A919B">
          <v:shape id="_x0000_i1061" type="#_x0000_t75" style="width:48.75pt;height:15.05pt" o:ole="">
            <v:imagedata r:id="rId71" o:title=""/>
          </v:shape>
          <o:OLEObject Type="Embed" ProgID="Equation.3" ShapeID="_x0000_i1061" DrawAspect="Content" ObjectID="_1588360248" r:id="rId72"/>
        </w:object>
      </w:r>
      <w:r w:rsidR="00DF7EE0">
        <w:t xml:space="preserve"> </w:t>
      </w:r>
      <w:r>
        <w:t xml:space="preserve">for PRACH preamble formats A1, A2, A3, B1, B2, B3, B4, C0, C2 where </w:t>
      </w:r>
      <w:r w:rsidRPr="00FB2E08">
        <w:rPr>
          <w:position w:val="-10"/>
        </w:rPr>
        <w:object w:dxaOrig="220" w:dyaOrig="240" w14:anchorId="7B90A5A5">
          <v:shape id="_x0000_i1062" type="#_x0000_t75" style="width:11.85pt;height:12.3pt" o:ole="">
            <v:imagedata r:id="rId73" o:title=""/>
          </v:shape>
          <o:OLEObject Type="Embed" ProgID="Equation.3" ShapeID="_x0000_i1062" DrawAspect="Content" ObjectID="_1588360249" r:id="rId74"/>
        </w:object>
      </w:r>
      <w:r>
        <w:t xml:space="preserve"> is the configured PRACH subcarrier spacing.</w:t>
      </w:r>
    </w:p>
    <w:p w14:paraId="269C17CB" w14:textId="77777777" w:rsidR="00295EFD" w:rsidRPr="00E774BF" w:rsidRDefault="00295EFD" w:rsidP="00295EFD">
      <w:pPr>
        <w:jc w:val="both"/>
        <w:rPr>
          <w:ins w:id="43" w:author="Yongjun Kwak" w:date="2018-05-09T16:34:00Z"/>
          <w:color w:val="FF0000"/>
          <w:u w:val="single"/>
        </w:rPr>
      </w:pPr>
      <w:ins w:id="44"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not equal to 1 in Tables 6.3.3.2-2 and 6.3.3.2-3,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4D498709" w14:textId="77777777" w:rsidR="00295EFD" w:rsidRPr="00E774BF" w:rsidRDefault="00295EFD" w:rsidP="00295EFD">
      <w:pPr>
        <w:jc w:val="both"/>
        <w:rPr>
          <w:ins w:id="45" w:author="Yongjun Kwak" w:date="2018-05-09T16:34:00Z"/>
          <w:color w:val="FF0000"/>
          <w:u w:val="single"/>
        </w:rPr>
      </w:pPr>
      <w:ins w:id="46"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equal to 1 in Tables 6.3.3.2-2 and 6.3.3.2-3</w:t>
        </w:r>
      </w:ins>
      <w:ins w:id="47" w:author="Yongjun Kwak" w:date="2018-05-09T16:35:00Z">
        <w:r w:rsidRPr="00E774BF">
          <w:rPr>
            <w:color w:val="FF0000"/>
            <w:u w:val="single"/>
          </w:rPr>
          <w:t xml:space="preserve"> </w:t>
        </w:r>
      </w:ins>
      <w:ins w:id="48" w:author="Yongjun Kwak" w:date="2018-05-10T15:29:00Z">
        <w:r w:rsidRPr="00E774BF">
          <w:rPr>
            <w:color w:val="FF0000"/>
            <w:u w:val="single"/>
          </w:rPr>
          <w:t>and the</w:t>
        </w:r>
      </w:ins>
      <w:ins w:id="49" w:author="Yongjun Kwak" w:date="2018-05-09T16:35:00Z">
        <w:r w:rsidRPr="00E774BF">
          <w:rPr>
            <w:color w:val="FF0000"/>
            <w:u w:val="single"/>
          </w:rPr>
          <w:t xml:space="preserve"> </w:t>
        </w:r>
      </w:ins>
      <w:ins w:id="50" w:author="Yongjun Kwak" w:date="2018-05-09T16:42:00Z">
        <w:r w:rsidRPr="00E774BF">
          <w:rPr>
            <w:color w:val="FF0000"/>
            <w:u w:val="single"/>
          </w:rPr>
          <w:t>m</w:t>
        </w:r>
      </w:ins>
      <w:ins w:id="51" w:author="Yongjun Kwak" w:date="2018-05-09T16:41:00Z">
        <w:r w:rsidRPr="00E774BF">
          <w:rPr>
            <w:color w:val="FF0000"/>
            <w:u w:val="single"/>
          </w:rPr>
          <w:t xml:space="preserve">apping period in </w:t>
        </w:r>
      </w:ins>
      <w:ins w:id="52" w:author="Yongjun Kwak" w:date="2018-05-09T16:42:00Z">
        <w:r w:rsidRPr="00E774BF">
          <w:rPr>
            <w:color w:val="FF0000"/>
            <w:u w:val="single"/>
          </w:rPr>
          <w:t>Table 8.1-1 of [38.213] is not equal to 1</w:t>
        </w:r>
      </w:ins>
      <w:ins w:id="53"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18CE3844" w14:textId="77777777" w:rsidR="00295EFD" w:rsidRPr="00E774BF" w:rsidRDefault="00295EFD" w:rsidP="00295EFD">
      <w:pPr>
        <w:spacing w:after="0"/>
        <w:jc w:val="both"/>
        <w:rPr>
          <w:ins w:id="54" w:author="Yongjun Kwak" w:date="2018-05-09T16:34:00Z"/>
          <w:rFonts w:eastAsia="Batang"/>
          <w:color w:val="FF0000"/>
          <w:u w:val="single"/>
        </w:rPr>
      </w:pPr>
      <w:ins w:id="55" w:author="Yongjun Kwak" w:date="2018-05-09T16:34:00Z">
        <w:r w:rsidRPr="00E774BF">
          <w:rPr>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ins>
      <w:ins w:id="56" w:author="Yongjun Kwak" w:date="2018-05-09T16:35:00Z">
        <w:r w:rsidRPr="00E774BF">
          <w:rPr>
            <w:color w:val="FF0000"/>
            <w:u w:val="single"/>
          </w:rPr>
          <w:t xml:space="preserve"> is larger than 4</w:t>
        </w:r>
      </w:ins>
      <w:ins w:id="57"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3A5153EF" w14:textId="77777777" w:rsidR="00295EFD" w:rsidRDefault="00295EFD" w:rsidP="00295EFD">
      <w:pPr>
        <w:spacing w:after="0"/>
        <w:jc w:val="both"/>
        <w:rPr>
          <w:ins w:id="58" w:author="Yongjun Kwak" w:date="2018-05-09T16:34:00Z"/>
          <w:noProof/>
          <w:color w:val="0070C0"/>
        </w:rPr>
      </w:pPr>
    </w:p>
    <w:p w14:paraId="5D0DB963" w14:textId="77777777" w:rsidR="00295EFD" w:rsidRDefault="00295EFD" w:rsidP="00295EFD">
      <w:pPr>
        <w:spacing w:after="0"/>
        <w:jc w:val="both"/>
        <w:rPr>
          <w:noProof/>
          <w:color w:val="0070C0"/>
        </w:rPr>
      </w:pPr>
      <w:r w:rsidRPr="00B27CB1">
        <w:rPr>
          <w:noProof/>
          <w:color w:val="0070C0"/>
        </w:rPr>
        <w:t>--------------------------------------------------------------------</w:t>
      </w:r>
    </w:p>
    <w:p w14:paraId="4A9522B9" w14:textId="77777777" w:rsidR="00706509" w:rsidRDefault="00706509" w:rsidP="00706509"/>
    <w:p w14:paraId="0670AFCB" w14:textId="75AEE9D2" w:rsidR="00706509" w:rsidRDefault="00706509" w:rsidP="00706509">
      <w:pPr>
        <w:pStyle w:val="Heading2"/>
      </w:pPr>
      <w:r>
        <w:t>TP on PRACH on SUL (Nokia)</w:t>
      </w:r>
    </w:p>
    <w:p w14:paraId="047F8D8A" w14:textId="5661F13E" w:rsidR="00706509" w:rsidRDefault="00706509" w:rsidP="00706509">
      <w:r>
        <w:t xml:space="preserve">The operation of PRACH on SUL is not covered in 38.213 </w:t>
      </w:r>
      <w:r>
        <w:fldChar w:fldCharType="begin"/>
      </w:r>
      <w:r>
        <w:instrText xml:space="preserve"> REF _Ref503538190 \r \h </w:instrText>
      </w:r>
      <w:r>
        <w:fldChar w:fldCharType="separate"/>
      </w:r>
      <w:r>
        <w:t>[3]</w:t>
      </w:r>
      <w:r>
        <w:fldChar w:fldCharType="end"/>
      </w:r>
      <w:r>
        <w:t>. The following agreements are not included:</w:t>
      </w:r>
    </w:p>
    <w:p w14:paraId="2C65972A" w14:textId="77777777" w:rsidR="00706509" w:rsidRPr="00BA6DA2" w:rsidRDefault="00706509" w:rsidP="00706509">
      <w:pPr>
        <w:spacing w:after="0"/>
        <w:ind w:left="1440" w:hanging="1440"/>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Pr>
          <w:rFonts w:ascii="Times" w:eastAsia="MS Mincho" w:hAnsi="Times"/>
          <w:szCs w:val="24"/>
          <w:lang w:eastAsia="ja-JP"/>
        </w:rPr>
        <w:t xml:space="preserve"> </w:t>
      </w:r>
      <w:r>
        <w:rPr>
          <w:rFonts w:ascii="Times" w:eastAsia="MS Mincho" w:hAnsi="Times"/>
          <w:szCs w:val="24"/>
          <w:lang w:eastAsia="ja-JP"/>
        </w:rPr>
        <w:fldChar w:fldCharType="begin"/>
      </w:r>
      <w:r>
        <w:rPr>
          <w:rFonts w:ascii="Times" w:eastAsia="MS Mincho" w:hAnsi="Times"/>
          <w:szCs w:val="24"/>
          <w:lang w:eastAsia="ja-JP"/>
        </w:rPr>
        <w:instrText xml:space="preserve"> REF _Ref513727134 \r \h </w:instrText>
      </w:r>
      <w:r>
        <w:rPr>
          <w:rFonts w:ascii="Times" w:eastAsia="MS Mincho" w:hAnsi="Times"/>
          <w:szCs w:val="24"/>
          <w:lang w:eastAsia="ja-JP"/>
        </w:rPr>
      </w:r>
      <w:r>
        <w:rPr>
          <w:rFonts w:ascii="Times" w:eastAsia="MS Mincho" w:hAnsi="Times"/>
          <w:szCs w:val="24"/>
          <w:lang w:eastAsia="ja-JP"/>
        </w:rPr>
        <w:fldChar w:fldCharType="separate"/>
      </w:r>
      <w:r>
        <w:rPr>
          <w:rFonts w:ascii="Times" w:eastAsia="MS Mincho" w:hAnsi="Times"/>
          <w:szCs w:val="24"/>
          <w:lang w:eastAsia="ja-JP"/>
        </w:rPr>
        <w:t>[2]</w:t>
      </w:r>
      <w:r>
        <w:rPr>
          <w:rFonts w:ascii="Times" w:eastAsia="MS Mincho" w:hAnsi="Times"/>
          <w:szCs w:val="24"/>
          <w:lang w:eastAsia="ja-JP"/>
        </w:rPr>
        <w:fldChar w:fldCharType="end"/>
      </w:r>
    </w:p>
    <w:p w14:paraId="5064EA4B" w14:textId="77777777" w:rsidR="00706509" w:rsidRPr="00BA6DA2" w:rsidRDefault="00706509" w:rsidP="003811AA">
      <w:pPr>
        <w:numPr>
          <w:ilvl w:val="0"/>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 xml:space="preserve">For NR UE initial access based on RACH configuration for an SUL carrier </w:t>
      </w:r>
    </w:p>
    <w:p w14:paraId="4A7D1663"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RACH configuration for the SUL carrier is broadcasted in RMSI</w:t>
      </w:r>
    </w:p>
    <w:p w14:paraId="3BD0B752"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The configuration information for the SUL carrier is sufficient for UEs to complete RACH procedure via only that SUL carrier</w:t>
      </w:r>
    </w:p>
    <w:p w14:paraId="51159915" w14:textId="77777777" w:rsidR="00706509" w:rsidRPr="00BA6DA2" w:rsidRDefault="00706509" w:rsidP="003811AA">
      <w:pPr>
        <w:numPr>
          <w:ilvl w:val="2"/>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In particular the configuration information includes all necessary power control parameters</w:t>
      </w:r>
    </w:p>
    <w:p w14:paraId="449EA1BB" w14:textId="77777777" w:rsidR="00706509" w:rsidRPr="00BA6DA2" w:rsidRDefault="00706509" w:rsidP="003811AA">
      <w:pPr>
        <w:numPr>
          <w:ilvl w:val="1"/>
          <w:numId w:val="29"/>
        </w:numPr>
        <w:tabs>
          <w:tab w:val="left" w:pos="1440"/>
        </w:tabs>
        <w:spacing w:after="0" w:line="240" w:lineRule="auto"/>
        <w:rPr>
          <w:rFonts w:ascii="Times" w:eastAsia="MS Mincho" w:hAnsi="Times"/>
          <w:szCs w:val="24"/>
          <w:highlight w:val="yellow"/>
          <w:lang w:eastAsia="ja-JP"/>
        </w:rPr>
      </w:pPr>
      <w:r w:rsidRPr="00BA6DA2">
        <w:rPr>
          <w:rFonts w:ascii="Times" w:eastAsia="MS Mincho" w:hAnsi="Times"/>
          <w:iCs/>
          <w:szCs w:val="24"/>
          <w:highlight w:val="yellow"/>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4AF5A61"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If the UE starts its RACH procedure on the SUL carrier, then the RACH procedure is completed with all uplink transmission taking place on that carrier</w:t>
      </w:r>
    </w:p>
    <w:p w14:paraId="262AEDBE" w14:textId="77777777" w:rsidR="00706509" w:rsidRDefault="00706509" w:rsidP="00706509"/>
    <w:p w14:paraId="13BCB4FB" w14:textId="5CBB1E95" w:rsidR="00706509" w:rsidRPr="00706509" w:rsidRDefault="00706509" w:rsidP="00706509">
      <w:r>
        <w:t xml:space="preserve">In RAN1#91 </w:t>
      </w:r>
      <w:r>
        <w:fldChar w:fldCharType="begin"/>
      </w:r>
      <w:r>
        <w:instrText xml:space="preserve"> REF _Ref513728485 \r \h </w:instrText>
      </w:r>
      <w:r>
        <w:fldChar w:fldCharType="separate"/>
      </w:r>
      <w:r>
        <w:t>[3]</w:t>
      </w:r>
      <w:r>
        <w:fldChar w:fldCharType="end"/>
      </w:r>
      <w:r>
        <w:t xml:space="preserve">, the threshold is defined as: </w:t>
      </w:r>
      <w:bookmarkStart w:id="59" w:name="_Hlk513727887"/>
      <w:r w:rsidRPr="000644ED">
        <w:t>RSRP-ThresholdSUL</w:t>
      </w:r>
      <w:bookmarkEnd w:id="59"/>
    </w:p>
    <w:p w14:paraId="4977CA8A" w14:textId="1E58B3D0" w:rsidR="00706509" w:rsidRDefault="00706509" w:rsidP="00706509">
      <w:r>
        <w:t>************************************* Start TS 38.213******************************************</w:t>
      </w:r>
    </w:p>
    <w:p w14:paraId="13A1E34E" w14:textId="77777777" w:rsidR="00706509" w:rsidRPr="00670BFB" w:rsidRDefault="00706509" w:rsidP="00670BFB">
      <w:pPr>
        <w:pStyle w:val="maintext"/>
        <w:ind w:firstLineChars="0" w:firstLine="0"/>
        <w:rPr>
          <w:b/>
          <w:sz w:val="32"/>
        </w:rPr>
      </w:pPr>
      <w:bookmarkStart w:id="60" w:name="_Ref491452917"/>
      <w:bookmarkStart w:id="61" w:name="_Toc510987646"/>
      <w:r w:rsidRPr="00670BFB">
        <w:rPr>
          <w:b/>
          <w:sz w:val="32"/>
        </w:rPr>
        <w:t>8</w:t>
      </w:r>
      <w:r w:rsidRPr="00670BFB">
        <w:rPr>
          <w:rFonts w:hint="eastAsia"/>
          <w:b/>
          <w:sz w:val="32"/>
        </w:rPr>
        <w:t>.1</w:t>
      </w:r>
      <w:r w:rsidRPr="00670BFB">
        <w:rPr>
          <w:rFonts w:hint="eastAsia"/>
          <w:b/>
          <w:sz w:val="32"/>
        </w:rPr>
        <w:tab/>
      </w:r>
      <w:r w:rsidRPr="00670BFB">
        <w:rPr>
          <w:b/>
          <w:sz w:val="32"/>
        </w:rPr>
        <w:t>Random access preamble</w:t>
      </w:r>
      <w:bookmarkEnd w:id="60"/>
      <w:bookmarkEnd w:id="61"/>
    </w:p>
    <w:p w14:paraId="4499F2A4" w14:textId="77777777" w:rsidR="00706509" w:rsidRPr="00B916EC" w:rsidRDefault="00706509" w:rsidP="00706509">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0FE461B" w14:textId="77777777" w:rsidR="00706509" w:rsidRPr="00B916EC" w:rsidRDefault="00706509" w:rsidP="00706509">
      <w:pPr>
        <w:pStyle w:val="B1"/>
      </w:pPr>
      <w:r>
        <w:t>-</w:t>
      </w:r>
      <w:r>
        <w:tab/>
      </w:r>
      <w:r w:rsidRPr="00B916EC">
        <w:t>A configuration for PRACH transmission [4, TS 38.211].</w:t>
      </w:r>
      <w:r>
        <w:t xml:space="preserve"> </w:t>
      </w:r>
    </w:p>
    <w:p w14:paraId="15D4736C" w14:textId="77777777" w:rsidR="00706509" w:rsidRDefault="00706509" w:rsidP="00706509">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05FC573A">
          <v:shape id="_x0000_i1063" type="#_x0000_t75" style="width:44.2pt;height:15.5pt" o:ole="">
            <v:imagedata r:id="rId75" o:title=""/>
          </v:shape>
          <o:OLEObject Type="Embed" ProgID="Equation.3" ShapeID="_x0000_i1063" DrawAspect="Content" ObjectID="_1588360250" r:id="rId76"/>
        </w:object>
      </w:r>
      <w:r w:rsidRPr="00B916EC">
        <w:t xml:space="preserve">, a corresponding RA-RNTI, and a PRACH resource. </w:t>
      </w:r>
    </w:p>
    <w:p w14:paraId="125CA225" w14:textId="77777777" w:rsidR="00706509" w:rsidRPr="00B053D3" w:rsidRDefault="00706509" w:rsidP="00706509">
      <w:pPr>
        <w:pStyle w:val="B1"/>
        <w:rPr>
          <w:color w:val="FF0000"/>
          <w:u w:val="single"/>
        </w:rPr>
      </w:pPr>
      <w:r w:rsidRPr="00B053D3">
        <w:rPr>
          <w:color w:val="FF0000"/>
          <w:u w:val="single"/>
        </w:rPr>
        <w:t>-  A threshold</w:t>
      </w:r>
      <w:r>
        <w:rPr>
          <w:color w:val="FF0000"/>
          <w:u w:val="single"/>
        </w:rPr>
        <w:t xml:space="preserve">, </w:t>
      </w:r>
      <w:r w:rsidRPr="00B053D3">
        <w:rPr>
          <w:color w:val="FF0000"/>
          <w:u w:val="single"/>
        </w:rPr>
        <w:t>RSRP-ThresholdSUL</w:t>
      </w:r>
      <w:r>
        <w:rPr>
          <w:color w:val="FF0000"/>
          <w:u w:val="single"/>
        </w:rPr>
        <w:t>,</w:t>
      </w:r>
      <w:r w:rsidRPr="00B053D3">
        <w:rPr>
          <w:color w:val="FF0000"/>
          <w:u w:val="single"/>
        </w:rPr>
        <w:t xml:space="preserve"> based on the RSRP to select the SUL carrier or the normal UL carrier</w:t>
      </w:r>
      <w:r>
        <w:rPr>
          <w:color w:val="FF0000"/>
          <w:u w:val="single"/>
        </w:rPr>
        <w:t>.</w:t>
      </w:r>
    </w:p>
    <w:p w14:paraId="06C529DB" w14:textId="77777777" w:rsidR="00706509" w:rsidRDefault="00706509" w:rsidP="00706509">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w14:anchorId="3CAAEE2A">
          <v:shape id="_x0000_i1064" type="#_x0000_t75" style="width:56.5pt;height:15.5pt" o:ole="">
            <v:imagedata r:id="rId77" o:title=""/>
          </v:shape>
          <o:OLEObject Type="Embed" ProgID="Equation.3" ShapeID="_x0000_i1064" DrawAspect="Content" ObjectID="_1588360251" r:id="rId78"/>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54E363D0" w14:textId="3EA8FB38" w:rsidR="00706509" w:rsidRDefault="00706509" w:rsidP="00706509">
      <w:pPr>
        <w:pStyle w:val="B1"/>
        <w:ind w:left="284" w:firstLine="0"/>
        <w:jc w:val="both"/>
        <w:rPr>
          <w:lang w:val="en-US"/>
        </w:rPr>
      </w:pPr>
      <w:r>
        <w:t>************************************* End TS 38.213 *****************************************</w:t>
      </w:r>
    </w:p>
    <w:p w14:paraId="4C43CDC6" w14:textId="5D77ADDE" w:rsidR="001D73D1" w:rsidRDefault="00A931FB" w:rsidP="00295EFD">
      <w:pPr>
        <w:pStyle w:val="Heading2"/>
      </w:pPr>
      <w:r>
        <w:t>TP for slot configuration in 38.213, section 11.1 (Docomo)</w:t>
      </w:r>
    </w:p>
    <w:p w14:paraId="2EB4CA31" w14:textId="58536F45" w:rsidR="00413660" w:rsidRPr="00413660" w:rsidRDefault="00413660" w:rsidP="00413660">
      <w:pPr>
        <w:spacing w:afterLines="50" w:after="120" w:line="240" w:lineRule="auto"/>
        <w:rPr>
          <w:rFonts w:eastAsia="MS Gothic"/>
          <w:sz w:val="22"/>
          <w:szCs w:val="22"/>
          <w:lang w:val="en-GB" w:eastAsia="ja-JP"/>
        </w:rPr>
      </w:pPr>
      <w:r>
        <w:rPr>
          <w:rFonts w:eastAsia="MS Gothic"/>
          <w:sz w:val="22"/>
          <w:szCs w:val="22"/>
          <w:lang w:val="en-GB" w:eastAsia="ja-JP"/>
        </w:rPr>
        <w:t>A</w:t>
      </w:r>
      <w:r w:rsidRPr="00413660">
        <w:rPr>
          <w:rFonts w:eastAsia="MS Gothic"/>
          <w:sz w:val="22"/>
          <w:szCs w:val="22"/>
          <w:lang w:val="en-GB" w:eastAsia="ja-JP"/>
        </w:rPr>
        <w:t xml:space="preserve">lthough the handling rule when ROs collide with DL part is described in Section 11.1 in TS 38.213, the description of condition on the handling rule is “For a set of symbols of a slot that are indicated to a UE as downlink by higher layer parameters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or </w:t>
      </w:r>
      <w:r w:rsidRPr="00413660">
        <w:rPr>
          <w:rFonts w:eastAsia="MS Gothic"/>
          <w:i/>
          <w:sz w:val="22"/>
          <w:szCs w:val="22"/>
          <w:lang w:val="en-GB" w:eastAsia="ja-JP"/>
        </w:rPr>
        <w:t>tdd-UL-DL-ConfigurationCommon2</w:t>
      </w:r>
      <w:r w:rsidRPr="00413660">
        <w:rPr>
          <w:rFonts w:eastAsia="MS Gothic"/>
          <w:sz w:val="22"/>
          <w:szCs w:val="22"/>
          <w:lang w:val="en-GB" w:eastAsia="ja-JP"/>
        </w:rPr>
        <w:t xml:space="preserve">, or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As for PRACH, the situation is different from PUSCH, PUCCH or SRS, and we should consider PRACH for initial access where UE cannot obtain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Then, SSB to RO mapping interpreted by idle UE and connected UE may be different, which is similar as the above issue between PCell and PSCell/SCell. Thus, UE should consider the handling rule based on only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and </w:t>
      </w:r>
      <w:r w:rsidRPr="00413660">
        <w:rPr>
          <w:rFonts w:eastAsia="MS Gothic"/>
          <w:i/>
          <w:sz w:val="22"/>
          <w:szCs w:val="22"/>
          <w:lang w:val="en-GB" w:eastAsia="ja-JP"/>
        </w:rPr>
        <w:t>tdd-UL-DL-ConfigurationCommon2</w:t>
      </w:r>
      <w:r w:rsidRPr="00413660">
        <w:rPr>
          <w:rFonts w:eastAsia="MS Gothic"/>
          <w:sz w:val="22"/>
          <w:szCs w:val="22"/>
          <w:lang w:val="en-GB" w:eastAsia="ja-JP"/>
        </w:rPr>
        <w:t>. Based on above, we propose the following TP. The TP also includes removal of the description inconsistent with the current working assumption.</w:t>
      </w:r>
    </w:p>
    <w:p w14:paraId="5F037DCC" w14:textId="77777777" w:rsidR="00413660" w:rsidRDefault="00413660" w:rsidP="00A931FB">
      <w:pPr>
        <w:spacing w:afterLines="50" w:after="120"/>
        <w:rPr>
          <w:rFonts w:eastAsia="MS Mincho"/>
          <w:b/>
          <w:sz w:val="22"/>
          <w:szCs w:val="22"/>
        </w:rPr>
      </w:pPr>
    </w:p>
    <w:p w14:paraId="395E7A9B" w14:textId="5DBE0CF2" w:rsidR="00A931FB" w:rsidRDefault="00A931FB" w:rsidP="00A931FB">
      <w:pPr>
        <w:spacing w:afterLines="50" w:after="120"/>
        <w:rPr>
          <w:rFonts w:eastAsia="MS Mincho"/>
          <w:b/>
          <w:sz w:val="22"/>
          <w:szCs w:val="22"/>
        </w:rPr>
      </w:pPr>
      <w:r w:rsidRPr="00627F23">
        <w:rPr>
          <w:rFonts w:eastAsia="MS Mincho"/>
          <w:b/>
          <w:sz w:val="22"/>
          <w:szCs w:val="22"/>
        </w:rPr>
        <w:t>Propo</w:t>
      </w:r>
      <w:r w:rsidRPr="00627F23">
        <w:rPr>
          <w:rFonts w:eastAsia="MS Mincho" w:hint="eastAsia"/>
          <w:b/>
          <w:sz w:val="22"/>
          <w:szCs w:val="22"/>
        </w:rPr>
        <w:t xml:space="preserve">sal </w:t>
      </w:r>
      <w:r>
        <w:rPr>
          <w:rFonts w:eastAsia="MS Mincho" w:hint="eastAsia"/>
          <w:b/>
          <w:sz w:val="22"/>
          <w:szCs w:val="22"/>
        </w:rPr>
        <w:t>4</w:t>
      </w:r>
      <w:r w:rsidRPr="00627F23">
        <w:rPr>
          <w:rFonts w:eastAsia="MS Mincho" w:hint="eastAsia"/>
          <w:b/>
          <w:sz w:val="22"/>
          <w:szCs w:val="22"/>
        </w:rPr>
        <w:t xml:space="preserve">: </w:t>
      </w:r>
      <w:r>
        <w:rPr>
          <w:rFonts w:eastAsia="MS Mincho" w:hint="eastAsia"/>
          <w:b/>
          <w:sz w:val="22"/>
          <w:szCs w:val="22"/>
        </w:rPr>
        <w:t xml:space="preserve">Adopt the </w:t>
      </w:r>
      <w:r>
        <w:rPr>
          <w:rFonts w:eastAsia="MS Mincho"/>
          <w:b/>
          <w:sz w:val="22"/>
          <w:szCs w:val="22"/>
        </w:rPr>
        <w:t>following</w:t>
      </w:r>
      <w:r>
        <w:rPr>
          <w:rFonts w:eastAsia="MS Mincho" w:hint="eastAsia"/>
          <w:b/>
          <w:sz w:val="22"/>
          <w:szCs w:val="22"/>
        </w:rPr>
        <w:t xml:space="preserve"> TP in TS 38.213</w:t>
      </w:r>
      <w:r w:rsidRPr="00A33121">
        <w:rPr>
          <w:rFonts w:eastAsia="MS Mincho"/>
          <w:b/>
          <w:sz w:val="22"/>
          <w:szCs w:val="22"/>
        </w:rPr>
        <w:t>.</w:t>
      </w:r>
    </w:p>
    <w:tbl>
      <w:tblPr>
        <w:tblStyle w:val="TableGrid"/>
        <w:tblW w:w="0" w:type="auto"/>
        <w:tblInd w:w="250" w:type="dxa"/>
        <w:tblLook w:val="04A0" w:firstRow="1" w:lastRow="0" w:firstColumn="1" w:lastColumn="0" w:noHBand="0" w:noVBand="1"/>
      </w:tblPr>
      <w:tblGrid>
        <w:gridCol w:w="9100"/>
      </w:tblGrid>
      <w:tr w:rsidR="00A931FB" w:rsidRPr="00A33121" w14:paraId="397A9C09" w14:textId="77777777" w:rsidTr="00A931FB">
        <w:tc>
          <w:tcPr>
            <w:tcW w:w="9639" w:type="dxa"/>
          </w:tcPr>
          <w:p w14:paraId="78924D32" w14:textId="77777777" w:rsidR="00A931FB" w:rsidRPr="00856B1B" w:rsidRDefault="00A931FB" w:rsidP="00A931FB">
            <w:pPr>
              <w:keepNext/>
              <w:keepLines/>
              <w:spacing w:before="180"/>
              <w:ind w:left="1134" w:hanging="1134"/>
              <w:outlineLvl w:val="1"/>
              <w:rPr>
                <w:rFonts w:ascii="Arial" w:eastAsia="SimSun" w:hAnsi="Arial"/>
                <w:sz w:val="32"/>
              </w:rPr>
            </w:pPr>
            <w:bookmarkStart w:id="62" w:name="_Toc510987672"/>
            <w:bookmarkStart w:id="63" w:name="_Ref500831375"/>
            <w:r w:rsidRPr="00856B1B">
              <w:rPr>
                <w:rFonts w:ascii="Arial" w:eastAsia="SimSun" w:hAnsi="Arial"/>
                <w:sz w:val="32"/>
              </w:rPr>
              <w:t>11.1</w:t>
            </w:r>
            <w:r w:rsidRPr="00856B1B">
              <w:rPr>
                <w:rFonts w:ascii="Arial" w:eastAsia="SimSun" w:hAnsi="Arial"/>
                <w:sz w:val="32"/>
              </w:rPr>
              <w:tab/>
              <w:t>Slot configuration</w:t>
            </w:r>
            <w:bookmarkEnd w:id="62"/>
            <w:bookmarkEnd w:id="63"/>
          </w:p>
          <w:p w14:paraId="1FA85C8B" w14:textId="77777777" w:rsidR="00A931FB" w:rsidRDefault="00A931FB" w:rsidP="00A931FB">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14:paraId="18F31132" w14:textId="77777777" w:rsidR="00A931FB" w:rsidRDefault="00A931FB" w:rsidP="00A931FB">
            <w:pPr>
              <w:ind w:left="270" w:firstLine="14"/>
              <w:rPr>
                <w:rFonts w:ascii="Times" w:eastAsia="MS Mincho" w:hAnsi="Times"/>
                <w:lang w:val="x-none"/>
              </w:rPr>
            </w:pPr>
            <w:r w:rsidRPr="00856B1B">
              <w:rPr>
                <w:rFonts w:ascii="Times" w:eastAsia="MS Mincho" w:hAnsi="Times"/>
                <w:lang w:val="x-none" w:eastAsia="en-US"/>
              </w:rPr>
              <w:t xml:space="preserve">For a set of symbols of a slot that are indicated to a UE as downlink by higher layer parameters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ommon2</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the UE does not transmit PUSCH, PUCCH,</w:t>
            </w:r>
            <w:r w:rsidRPr="00856B1B">
              <w:rPr>
                <w:rFonts w:ascii="Times" w:eastAsia="MS Mincho" w:hAnsi="Times"/>
                <w:strike/>
                <w:color w:val="FF0000"/>
                <w:u w:val="single"/>
                <w:lang w:val="x-none" w:eastAsia="en-US"/>
              </w:rPr>
              <w:t xml:space="preserve"> PRACH,</w:t>
            </w:r>
            <w:r w:rsidRPr="00856B1B">
              <w:rPr>
                <w:rFonts w:ascii="Times" w:eastAsia="MS Mincho" w:hAnsi="Times"/>
                <w:lang w:val="x-none" w:eastAsia="en-US"/>
              </w:rPr>
              <w:t xml:space="preserve"> or SRS in the set of symbols of the slot.</w:t>
            </w:r>
          </w:p>
          <w:p w14:paraId="3FE776B1" w14:textId="77777777" w:rsidR="00A931FB" w:rsidRPr="00132D02" w:rsidRDefault="00A931FB" w:rsidP="00A931FB">
            <w:pPr>
              <w:ind w:left="270" w:firstLine="14"/>
              <w:rPr>
                <w:rFonts w:ascii="Times" w:eastAsia="MS Mincho" w:hAnsi="Times"/>
                <w:color w:val="FF0000"/>
                <w:u w:val="single"/>
                <w:lang w:val="x-none"/>
              </w:rPr>
            </w:pPr>
            <w:r w:rsidRPr="00132D02">
              <w:rPr>
                <w:rFonts w:ascii="Times" w:eastAsia="MS Mincho" w:hAnsi="Times"/>
                <w:color w:val="FF0000"/>
                <w:u w:val="single"/>
                <w:lang w:val="x-none" w:eastAsia="en-US"/>
              </w:rPr>
              <w:t xml:space="preserve">For a set of symbols of a slot that are indicated to a UE as downlink by higher layer parameters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w:t>
            </w:r>
            <w:r w:rsidRPr="00132D02">
              <w:rPr>
                <w:rFonts w:ascii="Times" w:eastAsia="MS Mincho" w:hAnsi="Times"/>
                <w:color w:val="FF0000"/>
                <w:u w:val="single"/>
                <w:lang w:val="x-none" w:eastAsia="en-US"/>
              </w:rPr>
              <w:t xml:space="preserve">, or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ommon2</w:t>
            </w:r>
            <w:r w:rsidRPr="00132D02">
              <w:rPr>
                <w:rFonts w:ascii="Times" w:eastAsia="MS Mincho" w:hAnsi="Times"/>
                <w:color w:val="FF0000"/>
                <w:u w:val="single"/>
                <w:lang w:val="x-none" w:eastAsia="en-US"/>
              </w:rPr>
              <w:t xml:space="preserve">, when provided to </w:t>
            </w:r>
            <w:r w:rsidRPr="00132D02">
              <w:rPr>
                <w:rFonts w:ascii="Times" w:eastAsia="MS Mincho" w:hAnsi="Times"/>
                <w:color w:val="FF0000"/>
                <w:u w:val="single"/>
                <w:lang w:eastAsia="en-US"/>
              </w:rPr>
              <w:t>the</w:t>
            </w:r>
            <w:r w:rsidRPr="00132D02">
              <w:rPr>
                <w:rFonts w:ascii="Times" w:eastAsia="MS Mincho" w:hAnsi="Times"/>
                <w:color w:val="FF0000"/>
                <w:u w:val="single"/>
                <w:lang w:val="x-none" w:eastAsia="en-US"/>
              </w:rPr>
              <w:t xml:space="preserve"> UE, </w:t>
            </w:r>
            <w:r w:rsidRPr="0085284A">
              <w:rPr>
                <w:rFonts w:ascii="Times" w:eastAsia="MS Mincho" w:hAnsi="Times"/>
                <w:color w:val="FF0000"/>
                <w:u w:val="single"/>
                <w:lang w:val="x-none" w:eastAsia="en-US"/>
              </w:rPr>
              <w:t>the UE does not transmit PRACH in the set of symbols of the slot.</w:t>
            </w:r>
          </w:p>
          <w:p w14:paraId="2DC141BD" w14:textId="77777777" w:rsidR="00A931FB" w:rsidRDefault="00A931FB" w:rsidP="00A931FB">
            <w:pPr>
              <w:ind w:left="270" w:hanging="14"/>
              <w:rPr>
                <w:rFonts w:ascii="Times" w:eastAsia="MS Mincho" w:hAnsi="Times"/>
              </w:rPr>
            </w:pPr>
            <w:r w:rsidRPr="00856B1B">
              <w:rPr>
                <w:rFonts w:ascii="Times" w:eastAsia="MS Mincho" w:hAnsi="Times"/>
                <w:lang w:eastAsia="en-US"/>
              </w:rPr>
              <w:t xml:space="preserve">For a set of symbols of a slot that are indicated to a UE by </w:t>
            </w:r>
            <w:r w:rsidRPr="00856B1B">
              <w:rPr>
                <w:rFonts w:ascii="Times" w:eastAsia="MS Mincho" w:hAnsi="Times"/>
                <w:lang w:val="x-none" w:eastAsia="en-US"/>
              </w:rPr>
              <w:t xml:space="preserve">higher layer parameter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eastAsia="en-US"/>
              </w:rPr>
              <w:t>SystemInformationBlockType1</w:t>
            </w:r>
            <w:r w:rsidRPr="00856B1B">
              <w:rPr>
                <w:rFonts w:ascii="Times" w:eastAsia="MS Mincho" w:hAnsi="Times"/>
                <w:lang w:val="x-none" w:eastAsia="en-US"/>
              </w:rPr>
              <w:t xml:space="preserve"> or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val="x-none" w:eastAsia="en-US"/>
              </w:rPr>
              <w:t>ServingCellConfigCommon</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for reception of SS/PBCH blocks, the UE does not transmit PUSCH, PUCCH, PRACH</w:t>
            </w:r>
            <w:r w:rsidRPr="00856B1B">
              <w:rPr>
                <w:rFonts w:ascii="Times" w:eastAsia="MS Mincho" w:hAnsi="Times"/>
                <w:lang w:eastAsia="en-US"/>
              </w:rPr>
              <w:t xml:space="preserve"> in the slot if a transmission would overlap with any symbol from </w:t>
            </w:r>
            <w:r w:rsidRPr="00856B1B">
              <w:rPr>
                <w:rFonts w:ascii="Times" w:eastAsia="MS Mincho" w:hAnsi="Times"/>
                <w:lang w:val="x-none" w:eastAsia="en-US"/>
              </w:rPr>
              <w:t xml:space="preserve">the set of symbols </w:t>
            </w:r>
            <w:r w:rsidRPr="00856B1B">
              <w:rPr>
                <w:rFonts w:ascii="Times" w:eastAsia="MS Mincho" w:hAnsi="Times"/>
                <w:lang w:eastAsia="en-US"/>
              </w:rPr>
              <w:t>and the UE does not transmit</w:t>
            </w:r>
            <w:r w:rsidRPr="00856B1B">
              <w:rPr>
                <w:rFonts w:ascii="Times" w:eastAsia="MS Mincho" w:hAnsi="Times"/>
                <w:lang w:val="x-none" w:eastAsia="en-US"/>
              </w:rPr>
              <w:t xml:space="preserve"> SRS in the set of symbols of the slot.</w:t>
            </w:r>
            <w:r w:rsidRPr="00856B1B">
              <w:rPr>
                <w:rFonts w:ascii="Times" w:eastAsia="MS Mincho" w:hAnsi="Times"/>
                <w:lang w:eastAsia="en-US"/>
              </w:rPr>
              <w:t xml:space="preserve"> The UE does not expect the set of symbols of the slot to be indicated as uplink by </w:t>
            </w:r>
            <w:r w:rsidRPr="00856B1B">
              <w:rPr>
                <w:rFonts w:ascii="Times" w:eastAsia="MS Mincho" w:hAnsi="Times"/>
                <w:lang w:val="x-none" w:eastAsia="en-US"/>
              </w:rPr>
              <w:t>higher layer parameter</w:t>
            </w:r>
            <w:r w:rsidRPr="00856B1B">
              <w:rPr>
                <w:rFonts w:ascii="Times" w:eastAsia="MS Mincho" w:hAnsi="Times"/>
                <w:lang w:eastAsia="en-US"/>
              </w:rPr>
              <w:t xml:space="preserve">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w:t>
            </w:r>
            <w:r w:rsidRPr="00856B1B">
              <w:rPr>
                <w:rFonts w:ascii="Times" w:eastAsia="MS Mincho" w:hAnsi="Times"/>
                <w:lang w:eastAsia="en-US"/>
              </w:rPr>
              <w:t xml:space="preserve">,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ConfigurationCommon2</w:t>
            </w:r>
            <w:r w:rsidRPr="00856B1B">
              <w:rPr>
                <w:rFonts w:ascii="Times" w:eastAsia="MS Mincho" w:hAnsi="Times"/>
                <w:lang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t>
            </w:r>
            <w:r w:rsidRPr="00856B1B">
              <w:rPr>
                <w:rFonts w:ascii="Times" w:eastAsia="MS Mincho" w:hAnsi="Times"/>
                <w:lang w:eastAsia="en-US"/>
              </w:rPr>
              <w:t>when provided to the UE.</w:t>
            </w:r>
          </w:p>
          <w:p w14:paraId="6A03B68A" w14:textId="77777777" w:rsidR="00A931FB" w:rsidRPr="00132D02" w:rsidRDefault="00A931FB" w:rsidP="00A931FB">
            <w:pPr>
              <w:ind w:left="284"/>
              <w:rPr>
                <w:rFonts w:ascii="Times" w:eastAsia="MS Mincho" w:hAnsi="Times"/>
                <w:strike/>
                <w:color w:val="FF0000"/>
                <w:u w:val="single"/>
              </w:rPr>
            </w:pPr>
            <w:r w:rsidRPr="00132D02">
              <w:rPr>
                <w:rFonts w:ascii="Times" w:eastAsia="MS Mincho" w:hAnsi="Times"/>
                <w:strike/>
                <w:color w:val="FF0000"/>
                <w:u w:val="single"/>
                <w:lang w:eastAsia="en-US"/>
              </w:rPr>
              <w:t xml:space="preserve">For a set of symbols of a slot indicated to a UE by higher layer parameter </w:t>
            </w:r>
            <w:r w:rsidRPr="00132D02">
              <w:rPr>
                <w:rFonts w:ascii="Times" w:eastAsia="MS Mincho" w:hAnsi="Times"/>
                <w:i/>
                <w:strike/>
                <w:color w:val="FF0000"/>
                <w:u w:val="single"/>
                <w:lang w:val="x-none" w:eastAsia="en-US"/>
              </w:rPr>
              <w:t>prach-ConfigurationIndex</w:t>
            </w:r>
            <w:r w:rsidRPr="00132D02">
              <w:rPr>
                <w:rFonts w:ascii="Times" w:eastAsia="MS Mincho" w:hAnsi="Times"/>
                <w:strike/>
                <w:color w:val="FF0000"/>
                <w:u w:val="single"/>
                <w:lang w:eastAsia="en-US"/>
              </w:rPr>
              <w:t xml:space="preserve"> in </w:t>
            </w:r>
            <w:r w:rsidRPr="00132D02">
              <w:rPr>
                <w:rFonts w:ascii="Times" w:eastAsia="MS Mincho" w:hAnsi="Times"/>
                <w:i/>
                <w:strike/>
                <w:color w:val="FF0000"/>
                <w:u w:val="single"/>
                <w:lang w:val="x-none" w:eastAsia="en-US"/>
              </w:rPr>
              <w:t>RACH-ConfigCommon</w:t>
            </w:r>
            <w:r w:rsidRPr="00132D02">
              <w:rPr>
                <w:rFonts w:ascii="Times" w:eastAsia="MS Mincho" w:hAnsi="Times"/>
                <w:strike/>
                <w:color w:val="FF0000"/>
                <w:u w:val="single"/>
                <w:lang w:val="x-none" w:eastAsia="en-US"/>
              </w:rPr>
              <w:t xml:space="preserve"> </w:t>
            </w:r>
            <w:r w:rsidRPr="00132D02">
              <w:rPr>
                <w:rFonts w:ascii="Times" w:eastAsia="MS Mincho" w:hAnsi="Times"/>
                <w:strike/>
                <w:color w:val="FF0000"/>
                <w:u w:val="single"/>
                <w:lang w:eastAsia="en-US"/>
              </w:rPr>
              <w:t xml:space="preserve">for PRACH transmissions, </w:t>
            </w:r>
            <w:r w:rsidRPr="00132D02">
              <w:rPr>
                <w:rFonts w:ascii="Times" w:eastAsia="MS Mincho" w:hAnsi="Times"/>
                <w:strike/>
                <w:color w:val="FF0000"/>
                <w:u w:val="single"/>
                <w:lang w:val="x-none" w:eastAsia="en-US"/>
              </w:rPr>
              <w:t xml:space="preserve">the UE does not receive </w:t>
            </w:r>
            <w:r w:rsidRPr="00132D02">
              <w:rPr>
                <w:rFonts w:ascii="Times" w:eastAsia="MS Mincho" w:hAnsi="Times"/>
                <w:strike/>
                <w:color w:val="FF0000"/>
                <w:u w:val="single"/>
                <w:lang w:eastAsia="en-US"/>
              </w:rPr>
              <w:t xml:space="preserve">PDSCH or CSI-RS in the slot if a reception would overlap with any symbol from </w:t>
            </w:r>
            <w:r w:rsidRPr="00132D02">
              <w:rPr>
                <w:rFonts w:ascii="Times" w:eastAsia="MS Mincho" w:hAnsi="Times"/>
                <w:strike/>
                <w:color w:val="FF0000"/>
                <w:u w:val="single"/>
                <w:lang w:val="x-none" w:eastAsia="en-US"/>
              </w:rPr>
              <w:t>the set of symbols</w:t>
            </w:r>
            <w:r w:rsidRPr="00132D02">
              <w:rPr>
                <w:rFonts w:ascii="Times" w:eastAsia="MS Mincho" w:hAnsi="Times"/>
                <w:strike/>
                <w:color w:val="FF0000"/>
                <w:u w:val="single"/>
                <w:lang w:eastAsia="en-US"/>
              </w:rPr>
              <w:t>. The UE does not expect the set of symbols of the slot to be indicated as downlink by</w:t>
            </w:r>
            <w:r w:rsidRPr="00132D02">
              <w:rPr>
                <w:rFonts w:ascii="Times" w:eastAsia="MS Mincho" w:hAnsi="Times"/>
                <w:strike/>
                <w:color w:val="FF0000"/>
                <w:u w:val="single"/>
                <w:lang w:val="x-none" w:eastAsia="en-US"/>
              </w:rPr>
              <w:t xml:space="preserve"> higher layer parameter</w:t>
            </w:r>
            <w:r w:rsidRPr="00132D02">
              <w:rPr>
                <w:rFonts w:ascii="Times" w:eastAsia="MS Mincho" w:hAnsi="Times"/>
                <w:strike/>
                <w:color w:val="FF0000"/>
                <w:u w:val="single"/>
                <w:lang w:eastAsia="en-US"/>
              </w:rPr>
              <w:t xml:space="preserve">s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w:t>
            </w:r>
            <w:r w:rsidRPr="00132D02">
              <w:rPr>
                <w:rFonts w:ascii="Times" w:eastAsia="MS Mincho" w:hAnsi="Times"/>
                <w:strike/>
                <w:color w:val="FF0000"/>
                <w:u w:val="single"/>
                <w:lang w:eastAsia="en-US"/>
              </w:rPr>
              <w:t xml:space="preserve">,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ConfigurationCommon2</w:t>
            </w:r>
            <w:r w:rsidRPr="00132D02">
              <w:rPr>
                <w:rFonts w:ascii="Times" w:eastAsia="MS Mincho" w:hAnsi="Times"/>
                <w:strike/>
                <w:color w:val="FF0000"/>
                <w:u w:val="single"/>
                <w:lang w:eastAsia="en-US"/>
              </w:rPr>
              <w:t xml:space="preserve">, or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w:t>
            </w:r>
            <w:r w:rsidRPr="00132D02">
              <w:rPr>
                <w:rFonts w:ascii="Times" w:eastAsia="MS Mincho" w:hAnsi="Times"/>
                <w:i/>
                <w:strike/>
                <w:color w:val="FF0000"/>
                <w:u w:val="single"/>
                <w:lang w:val="x-none" w:eastAsia="en-US"/>
              </w:rPr>
              <w:t>onfig</w:t>
            </w:r>
            <w:r w:rsidRPr="00132D02">
              <w:rPr>
                <w:rFonts w:ascii="Times" w:eastAsia="MS Mincho" w:hAnsi="Times"/>
                <w:i/>
                <w:strike/>
                <w:color w:val="FF0000"/>
                <w:u w:val="single"/>
                <w:lang w:eastAsia="en-US"/>
              </w:rPr>
              <w:t>D</w:t>
            </w:r>
            <w:r w:rsidRPr="00132D02">
              <w:rPr>
                <w:rFonts w:ascii="Times" w:eastAsia="MS Mincho" w:hAnsi="Times"/>
                <w:i/>
                <w:strike/>
                <w:color w:val="FF0000"/>
                <w:u w:val="single"/>
                <w:lang w:val="x-none" w:eastAsia="en-US"/>
              </w:rPr>
              <w:t>edicated</w:t>
            </w:r>
            <w:r w:rsidRPr="00132D02">
              <w:rPr>
                <w:rFonts w:ascii="Times" w:eastAsia="MS Mincho" w:hAnsi="Times"/>
                <w:strike/>
                <w:color w:val="FF0000"/>
                <w:u w:val="single"/>
                <w:lang w:val="x-none" w:eastAsia="en-US"/>
              </w:rPr>
              <w:t>.</w:t>
            </w:r>
            <w:r w:rsidRPr="00132D02">
              <w:rPr>
                <w:rFonts w:ascii="Times" w:eastAsia="MS Mincho" w:hAnsi="Times"/>
                <w:strike/>
                <w:color w:val="FF0000"/>
                <w:u w:val="single"/>
                <w:lang w:eastAsia="en-US"/>
              </w:rPr>
              <w:t xml:space="preserve"> </w:t>
            </w:r>
          </w:p>
          <w:p w14:paraId="2B7EC5E5" w14:textId="77777777" w:rsidR="00A931FB" w:rsidRPr="000B49F2" w:rsidRDefault="00A931FB" w:rsidP="00A931FB">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tc>
      </w:tr>
    </w:tbl>
    <w:p w14:paraId="0F793E7A" w14:textId="77777777" w:rsidR="00A931FB" w:rsidRPr="00A931FB" w:rsidRDefault="00A931FB" w:rsidP="00A931FB"/>
    <w:p w14:paraId="20043E27" w14:textId="5E566966" w:rsidR="00A931FB" w:rsidRDefault="00A931FB" w:rsidP="00A931FB">
      <w:pPr>
        <w:pStyle w:val="Heading2"/>
      </w:pPr>
      <w:r>
        <w:t>TP OFDM signal generation, mixed PRACH formats (Docomo)</w:t>
      </w:r>
    </w:p>
    <w:p w14:paraId="716EBFE1" w14:textId="5C22041A" w:rsidR="00A931FB" w:rsidRDefault="00A931FB" w:rsidP="00A931FB">
      <w:pPr>
        <w:rPr>
          <w:sz w:val="22"/>
          <w:szCs w:val="22"/>
        </w:rPr>
      </w:pPr>
      <w:r>
        <w:rPr>
          <w:rFonts w:hint="eastAsia"/>
          <w:sz w:val="22"/>
          <w:szCs w:val="22"/>
        </w:rPr>
        <w:t xml:space="preserve">We define entries for mixed PRACH formats Ax/Bx, i.e., A1/B1, A2/B2, A3/B3, in RACH </w:t>
      </w:r>
      <w:r>
        <w:rPr>
          <w:sz w:val="22"/>
          <w:szCs w:val="22"/>
        </w:rPr>
        <w:t>configuration</w:t>
      </w:r>
      <w:r>
        <w:rPr>
          <w:rFonts w:hint="eastAsia"/>
          <w:sz w:val="22"/>
          <w:szCs w:val="22"/>
        </w:rPr>
        <w:t xml:space="preserve"> table. These formats mean that UE transmits preamble with format Bx in the last RACH </w:t>
      </w:r>
      <w:r>
        <w:rPr>
          <w:sz w:val="22"/>
          <w:szCs w:val="22"/>
        </w:rPr>
        <w:t>occasion</w:t>
      </w:r>
      <w:r>
        <w:rPr>
          <w:rFonts w:hint="eastAsia"/>
          <w:sz w:val="22"/>
          <w:szCs w:val="22"/>
        </w:rPr>
        <w:t xml:space="preserve"> within a PRACH slot and with format Ax in the other RACH occasions. However, that is missing in the specification and we propose the following TP.</w:t>
      </w:r>
    </w:p>
    <w:p w14:paraId="11B6B55A" w14:textId="2B7F9313" w:rsidR="00A072AB" w:rsidRPr="00670BFB" w:rsidRDefault="00670BFB" w:rsidP="00670BFB">
      <w:pPr>
        <w:pStyle w:val="maintext"/>
        <w:ind w:firstLineChars="0" w:firstLine="0"/>
        <w:rPr>
          <w:b/>
          <w:sz w:val="32"/>
        </w:rPr>
      </w:pPr>
      <w:r w:rsidRPr="00670BFB">
        <w:rPr>
          <w:b/>
          <w:sz w:val="32"/>
        </w:rPr>
        <w:t xml:space="preserve">5.3.2 </w:t>
      </w:r>
      <w:r w:rsidR="00A072AB" w:rsidRPr="00670BFB">
        <w:rPr>
          <w:b/>
          <w:sz w:val="32"/>
        </w:rPr>
        <w:t>OFDM baseband signal generation for PRACH</w:t>
      </w:r>
    </w:p>
    <w:p w14:paraId="7B9D475D" w14:textId="77777777" w:rsidR="00A072A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2F27C702" w14:textId="77777777" w:rsidR="00A072AB" w:rsidRPr="000045E4" w:rsidRDefault="00A072AB" w:rsidP="00A072AB">
      <w:pPr>
        <w:rPr>
          <w:rFonts w:eastAsia="Yu Mincho"/>
          <w:lang w:eastAsia="en-US"/>
        </w:rPr>
      </w:pPr>
      <w:r w:rsidRPr="000045E4">
        <w:rPr>
          <w:rFonts w:eastAsia="Yu Mincho"/>
          <w:lang w:eastAsia="en-US"/>
        </w:rPr>
        <w:t xml:space="preserve">The starting position </w:t>
      </w:r>
      <w:r w:rsidRPr="000045E4">
        <w:rPr>
          <w:rFonts w:eastAsia="Yu Mincho"/>
          <w:position w:val="-10"/>
          <w:lang w:eastAsia="en-US"/>
        </w:rPr>
        <w:object w:dxaOrig="380" w:dyaOrig="340" w14:anchorId="50285EAA">
          <v:shape id="_x0000_i1065" type="#_x0000_t75" style="width:22.35pt;height:18.7pt" o:ole="">
            <v:imagedata r:id="rId79" o:title=""/>
          </v:shape>
          <o:OLEObject Type="Embed" ProgID="Equation.3" ShapeID="_x0000_i1065" DrawAspect="Content" ObjectID="_1588360252" r:id="rId80"/>
        </w:object>
      </w:r>
      <w:r w:rsidRPr="000045E4">
        <w:rPr>
          <w:rFonts w:eastAsia="Yu Mincho"/>
          <w:lang w:eastAsia="en-US"/>
        </w:rPr>
        <w:t xml:space="preserve"> of the PRACH preamble in a subframe (for </w:t>
      </w:r>
      <w:r w:rsidRPr="000045E4">
        <w:rPr>
          <w:rFonts w:eastAsia="Yu Mincho"/>
          <w:position w:val="-12"/>
          <w:lang w:eastAsia="en-US"/>
        </w:rPr>
        <w:object w:dxaOrig="2220" w:dyaOrig="340" w14:anchorId="37C487D6">
          <v:shape id="_x0000_i1066" type="#_x0000_t75" style="width:116.2pt;height:18.25pt" o:ole="">
            <v:imagedata r:id="rId81" o:title=""/>
          </v:shape>
          <o:OLEObject Type="Embed" ProgID="Equation.DSMT4" ShapeID="_x0000_i1066" DrawAspect="Content" ObjectID="_1588360253" r:id="rId82"/>
        </w:object>
      </w:r>
      <w:r w:rsidRPr="000045E4">
        <w:rPr>
          <w:rFonts w:eastAsia="Yu Mincho"/>
          <w:lang w:eastAsia="en-US"/>
        </w:rPr>
        <w:t xml:space="preserve">) or in a 60 kHz slot (for </w:t>
      </w:r>
      <w:r w:rsidRPr="000045E4">
        <w:rPr>
          <w:rFonts w:eastAsia="Yu Mincho"/>
          <w:position w:val="-12"/>
          <w:lang w:eastAsia="en-US"/>
        </w:rPr>
        <w:object w:dxaOrig="1780" w:dyaOrig="340" w14:anchorId="099BDBB0">
          <v:shape id="_x0000_i1067" type="#_x0000_t75" style="width:94.35pt;height:18.25pt" o:ole="">
            <v:imagedata r:id="rId83" o:title=""/>
          </v:shape>
          <o:OLEObject Type="Embed" ProgID="Equation.DSMT4" ShapeID="_x0000_i1067" DrawAspect="Content" ObjectID="_1588360254" r:id="rId84"/>
        </w:object>
      </w:r>
      <w:r w:rsidRPr="000045E4">
        <w:rPr>
          <w:rFonts w:eastAsia="Yu Mincho"/>
          <w:lang w:eastAsia="en-US"/>
        </w:rPr>
        <w:t>) is given by</w:t>
      </w:r>
    </w:p>
    <w:p w14:paraId="240A7131"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lang w:eastAsia="en-US"/>
        </w:rPr>
        <w:object w:dxaOrig="3739" w:dyaOrig="1060" w14:anchorId="3B47923B">
          <v:shape id="_x0000_i1068" type="#_x0000_t75" style="width:185.45pt;height:51.95pt" o:ole="">
            <v:imagedata r:id="rId85" o:title=""/>
          </v:shape>
          <o:OLEObject Type="Embed" ProgID="Equation.DSMT4" ShapeID="_x0000_i1068" DrawAspect="Content" ObjectID="_1588360255" r:id="rId86"/>
        </w:object>
      </w:r>
    </w:p>
    <w:p w14:paraId="3FA539FF"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40AEB34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the subframe or 60 kHz slot is assumed to start at </w:t>
      </w:r>
      <w:r w:rsidRPr="000045E4">
        <w:rPr>
          <w:rFonts w:eastAsia="Yu Mincho"/>
          <w:noProof/>
          <w:position w:val="-6"/>
          <w:lang w:eastAsia="en-US"/>
        </w:rPr>
        <w:drawing>
          <wp:inline distT="0" distB="0" distL="0" distR="0" wp14:anchorId="2D33EBDA" wp14:editId="3BEBD4AD">
            <wp:extent cx="302260" cy="174625"/>
            <wp:effectExtent l="0" t="0" r="2540" b="0"/>
            <wp:docPr id="66"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Yu Mincho"/>
          <w:lang w:eastAsia="en-US"/>
        </w:rPr>
        <w:t xml:space="preserve"> ;</w:t>
      </w:r>
    </w:p>
    <w:p w14:paraId="09202A6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a timing advance value </w:t>
      </w:r>
      <w:r w:rsidRPr="000045E4">
        <w:rPr>
          <w:rFonts w:eastAsia="Yu Mincho"/>
          <w:noProof/>
          <w:position w:val="-10"/>
          <w:lang w:eastAsia="en-US"/>
        </w:rPr>
        <w:drawing>
          <wp:inline distT="0" distB="0" distL="0" distR="0" wp14:anchorId="614AB974" wp14:editId="0AB9715C">
            <wp:extent cx="445135" cy="198755"/>
            <wp:effectExtent l="0" t="0" r="0" b="0"/>
            <wp:docPr id="67"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Yu Mincho"/>
          <w:lang w:eastAsia="en-US"/>
        </w:rPr>
        <w:t xml:space="preserve"> shall be assumed;</w:t>
      </w:r>
    </w:p>
    <w:p w14:paraId="3208283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position w:val="-10"/>
          <w:lang w:eastAsia="en-US"/>
        </w:rPr>
        <w:object w:dxaOrig="320" w:dyaOrig="320" w14:anchorId="43C1AA1D">
          <v:shape id="_x0000_i1069" type="#_x0000_t75" style="width:15.5pt;height:15.5pt" o:ole="">
            <v:imagedata r:id="rId89" o:title=""/>
          </v:shape>
          <o:OLEObject Type="Embed" ProgID="Equation.DSMT4" ShapeID="_x0000_i1069" DrawAspect="Content" ObjectID="_1588360256" r:id="rId90"/>
        </w:object>
      </w:r>
      <w:r w:rsidRPr="000045E4">
        <w:rPr>
          <w:rFonts w:eastAsia="Yu Mincho"/>
          <w:lang w:eastAsia="en-US"/>
        </w:rPr>
        <w:t xml:space="preserve"> and </w:t>
      </w:r>
      <w:r w:rsidRPr="000045E4">
        <w:rPr>
          <w:rFonts w:eastAsia="Yu Mincho"/>
          <w:position w:val="-12"/>
          <w:lang w:eastAsia="en-US"/>
        </w:rPr>
        <w:object w:dxaOrig="560" w:dyaOrig="340" w14:anchorId="77A7FBB7">
          <v:shape id="_x0000_i1070" type="#_x0000_t75" style="width:27.8pt;height:18.25pt" o:ole="">
            <v:imagedata r:id="rId91" o:title=""/>
          </v:shape>
          <o:OLEObject Type="Embed" ProgID="Equation.DSMT4" ShapeID="_x0000_i1070" DrawAspect="Content" ObjectID="_1588360257" r:id="rId92"/>
        </w:object>
      </w:r>
      <w:r w:rsidRPr="000045E4">
        <w:rPr>
          <w:rFonts w:eastAsia="Yu Mincho"/>
          <w:lang w:eastAsia="en-US"/>
        </w:rPr>
        <w:t xml:space="preserve"> are given by clause 5.3.1;</w:t>
      </w:r>
    </w:p>
    <w:p w14:paraId="7DFC45B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073E7E36" wp14:editId="037CA268">
            <wp:extent cx="341630" cy="182880"/>
            <wp:effectExtent l="0" t="0" r="1270" b="0"/>
            <wp:docPr id="68"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Yu Mincho"/>
          <w:lang w:eastAsia="en-US"/>
        </w:rPr>
        <w:t xml:space="preserve"> shall be assumed for </w:t>
      </w:r>
      <w:r w:rsidRPr="000045E4">
        <w:rPr>
          <w:rFonts w:eastAsia="Yu Mincho"/>
          <w:noProof/>
          <w:position w:val="-10"/>
          <w:lang w:eastAsia="en-US"/>
        </w:rPr>
        <w:drawing>
          <wp:inline distT="0" distB="0" distL="0" distR="0" wp14:anchorId="5F6F1984" wp14:editId="4432BD76">
            <wp:extent cx="1097280" cy="198755"/>
            <wp:effectExtent l="0" t="0" r="7620" b="0"/>
            <wp:docPr id="69"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Yu Mincho"/>
          <w:lang w:eastAsia="en-US"/>
        </w:rPr>
        <w:t xml:space="preserve">, otherwise it is given by </w:t>
      </w:r>
      <w:r w:rsidRPr="000045E4">
        <w:rPr>
          <w:rFonts w:eastAsia="Yu Mincho"/>
          <w:noProof/>
          <w:position w:val="-10"/>
          <w:lang w:eastAsia="en-US"/>
        </w:rPr>
        <w:drawing>
          <wp:inline distT="0" distB="0" distL="0" distR="0" wp14:anchorId="699B2FE8" wp14:editId="0189C189">
            <wp:extent cx="1438910" cy="198755"/>
            <wp:effectExtent l="0" t="0" r="8890" b="0"/>
            <wp:docPr id="70"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Yu Mincho"/>
          <w:lang w:eastAsia="en-US"/>
        </w:rPr>
        <w:t xml:space="preserve"> and the symbol position </w:t>
      </w:r>
      <w:r w:rsidRPr="000045E4">
        <w:rPr>
          <w:rFonts w:eastAsia="Yu Mincho"/>
          <w:noProof/>
          <w:position w:val="-6"/>
          <w:lang w:eastAsia="en-US"/>
        </w:rPr>
        <w:drawing>
          <wp:inline distT="0" distB="0" distL="0" distR="0" wp14:anchorId="1CD2479D" wp14:editId="4A121745">
            <wp:extent cx="87630" cy="174625"/>
            <wp:effectExtent l="0" t="0" r="7620" b="0"/>
            <wp:docPr id="76"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Yu Mincho"/>
          <w:lang w:eastAsia="en-US"/>
        </w:rPr>
        <w:t xml:space="preserve"> is given by</w:t>
      </w:r>
    </w:p>
    <w:p w14:paraId="520B2EA2"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position w:val="-10"/>
          <w:lang w:eastAsia="en-US"/>
        </w:rPr>
        <w:drawing>
          <wp:inline distT="0" distB="0" distL="0" distR="0" wp14:anchorId="3313911D" wp14:editId="10B2DC01">
            <wp:extent cx="1288415" cy="207010"/>
            <wp:effectExtent l="0" t="0" r="6985" b="2540"/>
            <wp:docPr id="77"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14:paraId="1208DCB0"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79070BA0"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38AEDD5E" wp14:editId="276F322C">
            <wp:extent cx="111125" cy="198755"/>
            <wp:effectExtent l="0" t="0" r="3175" b="0"/>
            <wp:docPr id="78"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Yu Mincho"/>
          <w:lang w:eastAsia="en-US"/>
        </w:rPr>
        <w:t xml:space="preserve"> is given by the parameter "starting symbol" in Tables 6.3.3.2-2 to 6.3.3.2-4;</w:t>
      </w:r>
    </w:p>
    <w:p w14:paraId="1E55E21A"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6FE47F59" wp14:editId="2BF67078">
            <wp:extent cx="238760" cy="207010"/>
            <wp:effectExtent l="0" t="0" r="0" b="2540"/>
            <wp:docPr id="7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the PRACH transmission occasion within the PRACH slot, numbered in increasing order from 0 to </w:t>
      </w:r>
      <w:r w:rsidRPr="000045E4">
        <w:rPr>
          <w:rFonts w:eastAsia="Yu Mincho"/>
          <w:noProof/>
          <w:position w:val="-10"/>
          <w:lang w:eastAsia="en-US"/>
        </w:rPr>
        <w:drawing>
          <wp:inline distT="0" distB="0" distL="0" distR="0" wp14:anchorId="28457E3E" wp14:editId="0D08D16A">
            <wp:extent cx="572770" cy="207010"/>
            <wp:effectExtent l="0" t="0" r="0" b="2540"/>
            <wp:docPr id="80"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Yu Mincho"/>
          <w:lang w:eastAsia="en-US"/>
        </w:rPr>
        <w:t xml:space="preserve"> within a RACH slot where </w:t>
      </w:r>
      <w:r w:rsidRPr="000045E4">
        <w:rPr>
          <w:rFonts w:eastAsia="Yu Mincho"/>
          <w:noProof/>
          <w:position w:val="-10"/>
          <w:lang w:eastAsia="en-US"/>
        </w:rPr>
        <w:drawing>
          <wp:inline distT="0" distB="0" distL="0" distR="0" wp14:anchorId="26568E86" wp14:editId="61A67B4D">
            <wp:extent cx="413385" cy="207010"/>
            <wp:effectExtent l="0" t="0" r="5715" b="2540"/>
            <wp:docPr id="81"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Yu Mincho"/>
          <w:lang w:eastAsia="en-US"/>
        </w:rPr>
        <w:t xml:space="preserve"> is given Tables 6.3.3.2-2 to 6.3.3.2-4 for </w:t>
      </w:r>
      <w:r w:rsidRPr="000045E4">
        <w:rPr>
          <w:rFonts w:eastAsia="Yu Mincho"/>
          <w:position w:val="-10"/>
          <w:lang w:eastAsia="en-US"/>
        </w:rPr>
        <w:object w:dxaOrig="859" w:dyaOrig="300" w14:anchorId="02708BE1">
          <v:shape id="_x0000_i1071" type="#_x0000_t75" style="width:46.05pt;height:15.5pt" o:ole="">
            <v:imagedata r:id="rId102" o:title=""/>
          </v:shape>
          <o:OLEObject Type="Embed" ProgID="Equation.DSMT4" ShapeID="_x0000_i1071" DrawAspect="Content" ObjectID="_1588360258" r:id="rId103"/>
        </w:object>
      </w:r>
      <w:r w:rsidRPr="000045E4">
        <w:rPr>
          <w:rFonts w:eastAsia="Yu Mincho"/>
          <w:lang w:eastAsia="en-US"/>
        </w:rPr>
        <w:t xml:space="preserve"> and fixed to 1 for </w:t>
      </w:r>
      <w:r w:rsidRPr="000045E4">
        <w:rPr>
          <w:rFonts w:eastAsia="Yu Mincho"/>
          <w:position w:val="-10"/>
          <w:lang w:eastAsia="en-US"/>
        </w:rPr>
        <w:object w:dxaOrig="880" w:dyaOrig="300" w14:anchorId="32B2D589">
          <v:shape id="_x0000_i1072" type="#_x0000_t75" style="width:46.5pt;height:15.5pt" o:ole="">
            <v:imagedata r:id="rId104" o:title=""/>
          </v:shape>
          <o:OLEObject Type="Embed" ProgID="Equation.DSMT4" ShapeID="_x0000_i1072" DrawAspect="Content" ObjectID="_1588360259" r:id="rId105"/>
        </w:object>
      </w:r>
      <w:r w:rsidRPr="000045E4">
        <w:rPr>
          <w:rFonts w:eastAsia="Yu Mincho"/>
          <w:lang w:eastAsia="en-US"/>
        </w:rPr>
        <w:t>;</w:t>
      </w:r>
    </w:p>
    <w:p w14:paraId="5FCFC55A" w14:textId="77777777" w:rsidR="00A072AB" w:rsidRPr="000045E4" w:rsidRDefault="00A072AB" w:rsidP="00A072AB">
      <w:pPr>
        <w:ind w:left="851" w:hanging="284"/>
        <w:rPr>
          <w:rFonts w:eastAsia="Yu Mincho"/>
          <w:color w:val="FF0000"/>
          <w:u w:val="single"/>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E26F92">
        <w:rPr>
          <w:rFonts w:eastAsia="Yu Mincho"/>
          <w:color w:val="FF0000"/>
          <w:u w:val="single"/>
        </w:rPr>
        <w:t>“</w:t>
      </w:r>
      <w:r w:rsidRPr="00E26F92">
        <w:rPr>
          <w:rFonts w:eastAsia="Yu Mincho" w:hint="eastAsia"/>
          <w:color w:val="FF0000"/>
          <w:u w:val="single"/>
        </w:rPr>
        <w:t>Preamble format</w:t>
      </w:r>
      <w:r w:rsidRPr="00E26F92">
        <w:rPr>
          <w:rFonts w:eastAsia="Yu Mincho"/>
          <w:color w:val="FF0000"/>
          <w:u w:val="single"/>
        </w:rPr>
        <w:t>”</w:t>
      </w:r>
      <w:r w:rsidRPr="00E26F92">
        <w:rPr>
          <w:rFonts w:eastAsia="Yu Mincho" w:hint="eastAsia"/>
          <w:color w:val="FF0000"/>
          <w:u w:val="single"/>
        </w:rPr>
        <w:t xml:space="preserve"> in Tables 6.3.3.2-2 to 6.3.3.2-4 is A1/B1, A2/B2 or A3/B3, </w:t>
      </w:r>
    </w:p>
    <w:p w14:paraId="40D2F998" w14:textId="4DFE5A0D"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0045E4">
        <w:rPr>
          <w:rFonts w:eastAsia="Yu Mincho"/>
          <w:noProof/>
          <w:color w:val="FF0000"/>
          <w:position w:val="-10"/>
          <w:u w:val="single"/>
          <w:lang w:eastAsia="en-US"/>
        </w:rPr>
        <w:drawing>
          <wp:inline distT="0" distB="0" distL="0" distR="0" wp14:anchorId="4AD523E5" wp14:editId="6DCEE9BF">
            <wp:extent cx="238760" cy="207010"/>
            <wp:effectExtent l="0" t="0" r="0" b="2540"/>
            <wp:docPr id="8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Yu Mincho"/>
          <w:color w:val="FF0000"/>
          <w:u w:val="single"/>
        </w:rPr>
        <w:t xml:space="preserve"> </w:t>
      </w:r>
      <w:r w:rsidR="00EA225D">
        <w:rPr>
          <w:rFonts w:eastAsia="Yu Mincho" w:hint="eastAsia"/>
          <w:color w:val="FF0000"/>
          <w:u w:val="single"/>
        </w:rPr>
        <w:t>equals</w:t>
      </w:r>
      <w:r w:rsidRPr="00E26F92">
        <w:rPr>
          <w:rFonts w:eastAsia="Yu Mincho" w:hint="eastAsia"/>
          <w:color w:val="FF0000"/>
          <w:u w:val="single"/>
        </w:rPr>
        <w:t xml:space="preserve"> </w:t>
      </w:r>
      <w:r w:rsidRPr="000045E4">
        <w:rPr>
          <w:rFonts w:eastAsia="Yu Mincho"/>
          <w:noProof/>
          <w:color w:val="FF0000"/>
          <w:position w:val="-10"/>
          <w:u w:val="single"/>
          <w:lang w:eastAsia="en-US"/>
        </w:rPr>
        <w:drawing>
          <wp:inline distT="0" distB="0" distL="0" distR="0" wp14:anchorId="35EA3142" wp14:editId="747087F7">
            <wp:extent cx="572770" cy="207010"/>
            <wp:effectExtent l="0" t="0" r="0" b="2540"/>
            <wp:docPr id="8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Yu Mincho" w:hint="eastAsia"/>
          <w:color w:val="FF0000"/>
          <w:u w:val="single"/>
        </w:rPr>
        <w:t xml:space="preserve">, then 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B1, B2 and B3 is transmitted in the PRACH transmission occasion</w:t>
      </w:r>
    </w:p>
    <w:p w14:paraId="78BE0545" w14:textId="77777777"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r>
      <w:r>
        <w:rPr>
          <w:rFonts w:eastAsia="Yu Mincho" w:hint="eastAsia"/>
          <w:color w:val="FF0000"/>
          <w:u w:val="single"/>
        </w:rPr>
        <w:t xml:space="preserve">otherwise, </w:t>
      </w:r>
      <w:r w:rsidRPr="00E26F92">
        <w:rPr>
          <w:rFonts w:eastAsia="Yu Mincho" w:hint="eastAsia"/>
          <w:color w:val="FF0000"/>
          <w:u w:val="single"/>
        </w:rPr>
        <w:t xml:space="preserve">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A1, A2 and A3 is transmitted in the PRACH transmission occasion</w:t>
      </w:r>
    </w:p>
    <w:p w14:paraId="2CDD2C17"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1C1D0A84" wp14:editId="21292021">
            <wp:extent cx="278130" cy="207010"/>
            <wp:effectExtent l="0" t="0" r="7620" b="2540"/>
            <wp:docPr id="84"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Yu Mincho"/>
          <w:lang w:eastAsia="en-US"/>
        </w:rPr>
        <w:t xml:space="preserve"> is given by Tables 6.3.3.2-2 to 6.3.3.2-4;</w:t>
      </w:r>
    </w:p>
    <w:p w14:paraId="3BF14A4B"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41C251FA" wp14:editId="56CFC24E">
            <wp:extent cx="238760" cy="207010"/>
            <wp:effectExtent l="0" t="0" r="8890" b="2540"/>
            <wp:docPr id="8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given by</w:t>
      </w:r>
    </w:p>
    <w:p w14:paraId="32BBF437"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7B5E060B" wp14:editId="611AE0C9">
            <wp:extent cx="1478915" cy="230505"/>
            <wp:effectExtent l="0" t="0" r="6985" b="0"/>
            <wp:docPr id="86"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Yu Mincho"/>
          <w:lang w:eastAsia="en-US"/>
        </w:rPr>
        <w:t xml:space="preserve">, then </w:t>
      </w:r>
      <w:r w:rsidRPr="000045E4">
        <w:rPr>
          <w:rFonts w:eastAsia="Yu Mincho"/>
          <w:noProof/>
          <w:position w:val="-10"/>
          <w:lang w:eastAsia="en-US"/>
        </w:rPr>
        <w:drawing>
          <wp:inline distT="0" distB="0" distL="0" distR="0" wp14:anchorId="5F2E648C" wp14:editId="11D42D6C">
            <wp:extent cx="445135" cy="207010"/>
            <wp:effectExtent l="0" t="0" r="0" b="2540"/>
            <wp:docPr id="87"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14:paraId="6F94BB11"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13DF448E" wp14:editId="7755B787">
            <wp:extent cx="1184910" cy="230505"/>
            <wp:effectExtent l="0" t="0" r="0" b="0"/>
            <wp:docPr id="88"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Yu Mincho"/>
          <w:lang w:eastAsia="en-US"/>
        </w:rPr>
        <w:t xml:space="preserve"> and either of "Number of PRACH slots within a subframe" in Tables 6.3.3.2-2 to 6.3.3.2-3 or "Number of PRACH slots within a 60 kHz slot" in Table 6.3.3.2-4 is equal to 1, then </w:t>
      </w:r>
      <w:r w:rsidRPr="000045E4">
        <w:rPr>
          <w:rFonts w:eastAsia="Yu Mincho"/>
          <w:noProof/>
          <w:position w:val="-10"/>
          <w:lang w:eastAsia="en-US"/>
        </w:rPr>
        <w:drawing>
          <wp:inline distT="0" distB="0" distL="0" distR="0" wp14:anchorId="2E6E9BDF" wp14:editId="645E8E28">
            <wp:extent cx="421640" cy="207010"/>
            <wp:effectExtent l="0" t="0" r="0" b="2540"/>
            <wp:docPr id="89"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14:paraId="37D97A41"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otherwise, </w:t>
      </w:r>
      <w:r w:rsidRPr="000045E4">
        <w:rPr>
          <w:rFonts w:eastAsia="Yu Mincho"/>
          <w:noProof/>
          <w:position w:val="-12"/>
          <w:lang w:eastAsia="en-US"/>
        </w:rPr>
        <w:drawing>
          <wp:inline distT="0" distB="0" distL="0" distR="0" wp14:anchorId="1A806DB3" wp14:editId="4BFD2559">
            <wp:extent cx="628015" cy="230505"/>
            <wp:effectExtent l="0" t="0" r="635" b="0"/>
            <wp:docPr id="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14:paraId="3C8435BB" w14:textId="200A0A06" w:rsidR="00A931F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00D83CF4" w14:textId="77777777" w:rsidR="00A931FB" w:rsidRDefault="00A931FB" w:rsidP="00A931FB">
      <w:pPr>
        <w:rPr>
          <w:rFonts w:eastAsia="MS Mincho"/>
          <w:b/>
          <w:sz w:val="22"/>
        </w:rPr>
      </w:pP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5000" w:type="pct"/>
        <w:tblLook w:val="04A0" w:firstRow="1" w:lastRow="0" w:firstColumn="1" w:lastColumn="0" w:noHBand="0" w:noVBand="1"/>
      </w:tblPr>
      <w:tblGrid>
        <w:gridCol w:w="962"/>
        <w:gridCol w:w="8388"/>
      </w:tblGrid>
      <w:tr w:rsidR="009E3B90" w:rsidRPr="009E3B90" w14:paraId="41C2FE31" w14:textId="77777777" w:rsidTr="0045168D">
        <w:tc>
          <w:tcPr>
            <w:tcW w:w="514" w:type="pct"/>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4486" w:type="pct"/>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45168D">
        <w:tc>
          <w:tcPr>
            <w:tcW w:w="514" w:type="pct"/>
          </w:tcPr>
          <w:p w14:paraId="1574F83C" w14:textId="2A8D18BD" w:rsidR="006E0955" w:rsidRDefault="000549EF" w:rsidP="00E9768A">
            <w:pPr>
              <w:pStyle w:val="3GPPNormalText"/>
              <w:ind w:left="0" w:firstLine="0"/>
              <w:rPr>
                <w:b/>
                <w:szCs w:val="16"/>
              </w:rPr>
            </w:pPr>
            <w:r>
              <w:rPr>
                <w:b/>
                <w:szCs w:val="16"/>
              </w:rPr>
              <w:t>ZTE</w:t>
            </w:r>
          </w:p>
        </w:tc>
        <w:tc>
          <w:tcPr>
            <w:tcW w:w="4486" w:type="pct"/>
          </w:tcPr>
          <w:p w14:paraId="6954D89A" w14:textId="77777777" w:rsidR="0091698D" w:rsidRPr="002578E7" w:rsidRDefault="0091698D" w:rsidP="0091698D">
            <w:pPr>
              <w:rPr>
                <w:b/>
                <w:lang w:eastAsia="x-none"/>
              </w:rPr>
            </w:pPr>
            <w:r w:rsidRPr="002578E7">
              <w:rPr>
                <w:highlight w:val="green"/>
                <w:lang w:eastAsia="x-none"/>
              </w:rPr>
              <w:t>Agreements</w:t>
            </w:r>
            <w:r w:rsidRPr="002578E7">
              <w:rPr>
                <w:b/>
                <w:lang w:eastAsia="x-none"/>
              </w:rPr>
              <w:t>:</w:t>
            </w:r>
          </w:p>
          <w:p w14:paraId="77067E95" w14:textId="77777777" w:rsidR="0091698D" w:rsidRPr="002578E7" w:rsidRDefault="0091698D" w:rsidP="0091698D">
            <w:pPr>
              <w:numPr>
                <w:ilvl w:val="0"/>
                <w:numId w:val="44"/>
              </w:numPr>
              <w:spacing w:after="0" w:line="240" w:lineRule="auto"/>
            </w:pPr>
            <w:r w:rsidRPr="002578E7">
              <w:t xml:space="preserve">Using 9 bits in the RRC for the RACH configuration. </w:t>
            </w:r>
          </w:p>
          <w:p w14:paraId="4F3316E2" w14:textId="77777777" w:rsidR="0091698D" w:rsidRPr="002578E7" w:rsidRDefault="0091698D" w:rsidP="0091698D">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7601C692" w14:textId="77777777" w:rsidR="0091698D" w:rsidRPr="006278AA" w:rsidRDefault="0091698D" w:rsidP="0091698D">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3D2BD383" w14:textId="77777777" w:rsidR="0091698D" w:rsidRPr="002578E7" w:rsidRDefault="0091698D" w:rsidP="0091698D">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555E27D3" w14:textId="429C0B36" w:rsidR="0091698D" w:rsidRDefault="0091698D" w:rsidP="0091698D">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7766DC99" w14:textId="3F2E821C" w:rsidR="00B73D98" w:rsidRDefault="00B73D98" w:rsidP="00B73D98"/>
          <w:p w14:paraId="76424449" w14:textId="5368A067" w:rsidR="00B73D98" w:rsidRPr="00B73D98" w:rsidRDefault="00B73D98" w:rsidP="00B73D98">
            <w:r>
              <w:t>Current 38.331 wording: (using 3-bits to indicate Msg1 SCS)</w:t>
            </w:r>
          </w:p>
          <w:p w14:paraId="6E1AD97B" w14:textId="77777777" w:rsidR="0091698D" w:rsidRPr="00F35584" w:rsidRDefault="0091698D" w:rsidP="0091698D">
            <w:pPr>
              <w:pStyle w:val="PL"/>
              <w:rPr>
                <w:color w:val="808080"/>
              </w:rPr>
            </w:pPr>
            <w:r w:rsidRPr="00F35584">
              <w:rPr>
                <w:color w:val="808080"/>
              </w:rPr>
              <w:t>-- Subcarrier spacing of PRACH. Only the values 15 or 30 kHz  (&lt;6GHz), 60 or 120 kHz (&gt;6GHz) are applicable.</w:t>
            </w:r>
          </w:p>
          <w:p w14:paraId="171624DE" w14:textId="77777777" w:rsidR="0091698D" w:rsidRPr="00F35584" w:rsidRDefault="0091698D" w:rsidP="0091698D">
            <w:pPr>
              <w:pStyle w:val="PL"/>
              <w:rPr>
                <w:color w:val="808080"/>
              </w:rPr>
            </w:pPr>
            <w:r w:rsidRPr="00F35584">
              <w:tab/>
            </w:r>
            <w:r w:rsidRPr="00F35584">
              <w:rPr>
                <w:color w:val="808080"/>
              </w:rPr>
              <w:t>-- Corresponds to L1 parameter 'prach-Msg1SubcarrierSpacing' (see 38.211, section FFS_Section)</w:t>
            </w:r>
          </w:p>
          <w:p w14:paraId="479122C1" w14:textId="77777777" w:rsidR="0091698D" w:rsidRDefault="0091698D" w:rsidP="0091698D">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25EF123E" w14:textId="77777777" w:rsidR="0091698D" w:rsidRPr="006278AA" w:rsidRDefault="0091698D" w:rsidP="0091698D">
            <w:pPr>
              <w:rPr>
                <w:rFonts w:ascii="Courier New" w:hAnsi="Courier New"/>
                <w:noProof/>
                <w:sz w:val="16"/>
                <w:lang w:val="en-GB" w:eastAsia="en-US"/>
              </w:rPr>
            </w:pPr>
            <w:r>
              <w:rPr>
                <w:rFonts w:ascii="Courier New" w:hAnsi="Courier New"/>
                <w:noProof/>
                <w:sz w:val="16"/>
                <w:lang w:val="en-GB" w:eastAsia="en-US"/>
              </w:rPr>
              <w:t>…</w:t>
            </w:r>
          </w:p>
          <w:p w14:paraId="5F9B9CFA" w14:textId="77777777" w:rsidR="0091698D" w:rsidRPr="00F35584" w:rsidRDefault="0091698D" w:rsidP="0091698D">
            <w:pPr>
              <w:pStyle w:val="PL"/>
              <w:rPr>
                <w:color w:val="808080"/>
              </w:rPr>
            </w:pPr>
            <w:r w:rsidRPr="00F35584">
              <w:rPr>
                <w:color w:val="808080"/>
              </w:rPr>
              <w:t xml:space="preserve">-- The subcarrier spacing supported in NR. Restrictions applicable for certain frequencies, channels or signals are clarified </w:t>
            </w:r>
          </w:p>
          <w:p w14:paraId="6FE21575" w14:textId="77777777" w:rsidR="0091698D" w:rsidRPr="00F35584" w:rsidRDefault="0091698D" w:rsidP="0091698D">
            <w:pPr>
              <w:pStyle w:val="PL"/>
              <w:rPr>
                <w:color w:val="808080"/>
              </w:rPr>
            </w:pPr>
            <w:r w:rsidRPr="00F35584">
              <w:rPr>
                <w:color w:val="808080"/>
              </w:rPr>
              <w:t>-- in the fields that use this IE.</w:t>
            </w:r>
          </w:p>
          <w:p w14:paraId="5070663F" w14:textId="4CE5EE26" w:rsidR="0091698D" w:rsidRDefault="0091698D" w:rsidP="0091698D">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6551A225" w14:textId="77777777" w:rsidR="0091698D" w:rsidRPr="0091698D" w:rsidRDefault="0091698D" w:rsidP="0091698D">
            <w:pPr>
              <w:rPr>
                <w:b/>
              </w:rPr>
            </w:pPr>
            <w:r w:rsidRPr="0091698D">
              <w:rPr>
                <w:b/>
              </w:rPr>
              <w:t>To follow the RAN1 agreement, one change on [3] could be:</w:t>
            </w:r>
          </w:p>
          <w:p w14:paraId="07C656F6" w14:textId="164664B9" w:rsidR="0091698D" w:rsidRDefault="0091698D" w:rsidP="0091698D">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t>SCS</w:t>
            </w:r>
            <w:r w:rsidRPr="00F35584">
              <w:t>15</w:t>
            </w:r>
            <w:r>
              <w:t>or</w:t>
            </w:r>
            <w:r w:rsidRPr="00F35584">
              <w:t xml:space="preserve">60, </w:t>
            </w:r>
            <w:r>
              <w:t>SCS</w:t>
            </w:r>
            <w:r w:rsidRPr="00F35584">
              <w:t>30</w:t>
            </w:r>
            <w:r>
              <w:t>or</w:t>
            </w:r>
            <w:r w:rsidRPr="00F35584">
              <w:t>120}</w:t>
            </w:r>
          </w:p>
          <w:p w14:paraId="2592CC4C" w14:textId="77777777" w:rsidR="00D64D63" w:rsidRPr="00F35584" w:rsidRDefault="00D64D63" w:rsidP="0091698D">
            <w:pPr>
              <w:pStyle w:val="PL"/>
            </w:pPr>
          </w:p>
          <w:p w14:paraId="2BEE0564" w14:textId="60F79CC7" w:rsidR="0091698D" w:rsidRPr="00D64D63" w:rsidRDefault="00D64D63" w:rsidP="0091698D">
            <w:pPr>
              <w:rPr>
                <w:b/>
                <w:i/>
              </w:rPr>
            </w:pPr>
            <w:r>
              <w:rPr>
                <w:b/>
                <w:i/>
              </w:rPr>
              <w:t>Proposal 5: Suggest RAN2 considering the RAN1 agreement of “</w:t>
            </w:r>
            <w:r w:rsidRPr="00D6111F">
              <w:rPr>
                <w:b/>
                <w:i/>
              </w:rPr>
              <w:t>1 bit to indicate prach-Msg1SubcarrierSpacing</w:t>
            </w:r>
            <w:r>
              <w:rPr>
                <w:b/>
                <w:i/>
              </w:rPr>
              <w:t>” .</w:t>
            </w:r>
          </w:p>
          <w:p w14:paraId="67E8002F" w14:textId="6CDCCC58" w:rsidR="006E0955" w:rsidRPr="00206400" w:rsidRDefault="000549EF" w:rsidP="000549EF">
            <w:pPr>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45168D">
        <w:tc>
          <w:tcPr>
            <w:tcW w:w="514" w:type="pct"/>
          </w:tcPr>
          <w:p w14:paraId="44F91932" w14:textId="4CFD65A7" w:rsidR="001E3699" w:rsidRDefault="006D37F1" w:rsidP="00E9768A">
            <w:pPr>
              <w:pStyle w:val="3GPPNormalText"/>
              <w:ind w:left="0" w:firstLine="0"/>
              <w:rPr>
                <w:b/>
                <w:szCs w:val="16"/>
              </w:rPr>
            </w:pPr>
            <w:r>
              <w:rPr>
                <w:b/>
                <w:szCs w:val="16"/>
              </w:rPr>
              <w:t>CATT</w:t>
            </w:r>
          </w:p>
        </w:tc>
        <w:tc>
          <w:tcPr>
            <w:tcW w:w="4486" w:type="pct"/>
          </w:tcPr>
          <w:p w14:paraId="7A3787EB" w14:textId="1E9FBD15" w:rsidR="006D37F1" w:rsidRPr="006D37F1" w:rsidRDefault="006D37F1" w:rsidP="006D37F1">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14:paraId="29A4F267" w14:textId="2BB23369" w:rsidR="001E3699" w:rsidRPr="006D37F1" w:rsidRDefault="006D37F1" w:rsidP="006D37F1">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tc>
      </w:tr>
      <w:tr w:rsidR="00A40206" w:rsidRPr="009E3B90" w14:paraId="3328E4F5" w14:textId="77777777" w:rsidTr="0045168D">
        <w:tc>
          <w:tcPr>
            <w:tcW w:w="514" w:type="pct"/>
          </w:tcPr>
          <w:p w14:paraId="2CAA504F" w14:textId="281B557B" w:rsidR="00A40206" w:rsidRDefault="0023545F" w:rsidP="00E9768A">
            <w:pPr>
              <w:pStyle w:val="3GPPNormalText"/>
              <w:ind w:left="0" w:firstLine="0"/>
              <w:rPr>
                <w:b/>
                <w:szCs w:val="16"/>
              </w:rPr>
            </w:pPr>
            <w:r>
              <w:rPr>
                <w:b/>
                <w:szCs w:val="16"/>
              </w:rPr>
              <w:t>Samsung</w:t>
            </w:r>
          </w:p>
        </w:tc>
        <w:tc>
          <w:tcPr>
            <w:tcW w:w="4486" w:type="pct"/>
          </w:tcPr>
          <w:p w14:paraId="355C167A" w14:textId="77777777" w:rsidR="0023545F" w:rsidRDefault="0023545F" w:rsidP="0023545F">
            <w:pPr>
              <w:rPr>
                <w:lang w:val="en-GB"/>
              </w:rPr>
            </w:pPr>
            <w:r w:rsidRPr="005015E2">
              <w:rPr>
                <w:rFonts w:hint="eastAsia"/>
                <w:noProof/>
                <w:lang w:eastAsia="en-US"/>
              </w:rPr>
              <w:drawing>
                <wp:inline distT="0" distB="0" distL="0" distR="0" wp14:anchorId="2C722385" wp14:editId="31C9756A">
                  <wp:extent cx="6120130" cy="108279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14:paraId="28D72089" w14:textId="77777777" w:rsidR="0023545F" w:rsidRDefault="0023545F" w:rsidP="0023545F">
            <w:pPr>
              <w:jc w:val="center"/>
              <w:rPr>
                <w:lang w:val="en-GB"/>
              </w:rPr>
            </w:pPr>
            <w:r>
              <w:rPr>
                <w:rFonts w:hint="eastAsia"/>
                <w:lang w:val="en-GB"/>
              </w:rPr>
              <w:t>Fig. 2 - illustration of shifting ROs in X part</w:t>
            </w:r>
          </w:p>
          <w:p w14:paraId="6007F5EB" w14:textId="77777777" w:rsidR="0023545F" w:rsidRPr="007C4A7C" w:rsidRDefault="0023545F" w:rsidP="0023545F">
            <w:pPr>
              <w:spacing w:line="320" w:lineRule="exact"/>
              <w:jc w:val="both"/>
              <w:rPr>
                <w:lang w:val="en-GB"/>
              </w:rPr>
            </w:pPr>
            <w:r w:rsidRPr="00721ABC">
              <w:rPr>
                <w:rFonts w:hint="eastAsia"/>
                <w:b/>
                <w:i/>
                <w:lang w:val="en-GB"/>
              </w:rPr>
              <w:t xml:space="preserve">Proposal </w:t>
            </w:r>
            <w:r>
              <w:rPr>
                <w:rFonts w:hint="eastAsia"/>
                <w:b/>
                <w:i/>
                <w:lang w:val="en-GB"/>
              </w:rPr>
              <w:t>1</w:t>
            </w:r>
            <w:r w:rsidRPr="00721ABC">
              <w:rPr>
                <w:rFonts w:hint="eastAsia"/>
                <w:b/>
                <w:i/>
                <w:lang w:val="en-GB"/>
              </w:rPr>
              <w:t>: the ROs in the X part by the configuration of RMSI shall be shifted to the end of X part.</w:t>
            </w:r>
            <w:r>
              <w:rPr>
                <w:rFonts w:hint="eastAsia"/>
                <w:lang w:val="en-GB"/>
              </w:rPr>
              <w:t xml:space="preserve"> </w:t>
            </w:r>
          </w:p>
          <w:p w14:paraId="4C2499B0" w14:textId="326A94B9" w:rsidR="00A40206" w:rsidRDefault="00A40206" w:rsidP="006E0955">
            <w:pPr>
              <w:rPr>
                <w:b/>
                <w:szCs w:val="16"/>
              </w:rPr>
            </w:pPr>
          </w:p>
        </w:tc>
      </w:tr>
      <w:tr w:rsidR="00EA225D" w:rsidRPr="009E3B90" w14:paraId="21AA9AE0" w14:textId="77777777" w:rsidTr="0045168D">
        <w:tc>
          <w:tcPr>
            <w:tcW w:w="514" w:type="pct"/>
          </w:tcPr>
          <w:p w14:paraId="41A7BC8C" w14:textId="6817DC4F" w:rsidR="00EA225D" w:rsidRDefault="00EA225D" w:rsidP="00E9768A">
            <w:pPr>
              <w:pStyle w:val="3GPPNormalText"/>
              <w:ind w:left="0" w:firstLine="0"/>
              <w:rPr>
                <w:b/>
                <w:szCs w:val="16"/>
              </w:rPr>
            </w:pPr>
            <w:r>
              <w:rPr>
                <w:b/>
                <w:szCs w:val="16"/>
              </w:rPr>
              <w:t>Motorola</w:t>
            </w:r>
          </w:p>
        </w:tc>
        <w:tc>
          <w:tcPr>
            <w:tcW w:w="4486" w:type="pct"/>
          </w:tcPr>
          <w:p w14:paraId="0F5606D1" w14:textId="77777777" w:rsidR="00EA225D" w:rsidRPr="00EA225D" w:rsidRDefault="00EA225D" w:rsidP="00EA225D">
            <w:pPr>
              <w:jc w:val="both"/>
              <w:rPr>
                <w:rFonts w:eastAsia="Batang"/>
                <w:b/>
                <w:lang w:val="en-GB" w:eastAsia="en-US"/>
              </w:rPr>
            </w:pPr>
            <w:r w:rsidRPr="00EA225D">
              <w:rPr>
                <w:rFonts w:eastAsia="Batang"/>
                <w:b/>
                <w:lang w:val="en-GB" w:eastAsia="en-US"/>
              </w:rPr>
              <w:t xml:space="preserve">Proposal 1: </w:t>
            </w:r>
            <w:r w:rsidRPr="00EA225D">
              <w:rPr>
                <w:rFonts w:eastAsia="Batang"/>
                <w:b/>
                <w:lang w:val="sv-SE" w:eastAsia="en-US"/>
              </w:rPr>
              <w:t xml:space="preserve">A connected mode UE can use </w:t>
            </w:r>
            <w:r w:rsidRPr="00EA225D">
              <w:rPr>
                <w:rFonts w:eastAsia="Malgun Gothic"/>
                <w:b/>
                <w:lang w:val="en-GB"/>
              </w:rPr>
              <w:t xml:space="preserve">a </w:t>
            </w:r>
            <w:r w:rsidRPr="00EA225D">
              <w:rPr>
                <w:rFonts w:eastAsia="Batang"/>
                <w:b/>
                <w:lang w:val="en-GB" w:eastAsia="en-US"/>
              </w:rPr>
              <w:t xml:space="preserve">PRACH occasion within the X part (indicated as flexible) of a RACH slot which </w:t>
            </w:r>
            <w:r w:rsidRPr="00EA225D">
              <w:rPr>
                <w:rFonts w:eastAsia="Batang"/>
                <w:b/>
                <w:lang w:val="sv-SE" w:eastAsia="en-US"/>
              </w:rPr>
              <w:t xml:space="preserve">precedes with an SSB but does not collide with the SSB in the RACH slot. </w:t>
            </w:r>
            <w:r w:rsidRPr="00EA225D">
              <w:rPr>
                <w:rFonts w:eastAsia="Batang"/>
                <w:b/>
                <w:lang w:val="en-GB" w:eastAsia="en-US"/>
              </w:rPr>
              <w:t xml:space="preserve">UE can determine whether to transmit PRACH or not on the PRACH occasion, depending on </w:t>
            </w:r>
          </w:p>
          <w:p w14:paraId="7250392B" w14:textId="77777777"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whether to detect a DCI format 1_0 or DCI format 1_1</w:t>
            </w:r>
            <w:r w:rsidRPr="00EA225D">
              <w:rPr>
                <w:rFonts w:eastAsia="SimSun"/>
                <w:b/>
                <w:lang w:val="en-GB"/>
              </w:rPr>
              <w:t xml:space="preserve"> that indicates to the UE to receive PDSCH or CSI-RS in the symbols overlapping with the PRACH occasion,</w:t>
            </w:r>
            <w:r w:rsidRPr="00EA225D">
              <w:rPr>
                <w:rFonts w:eastAsia="Batang"/>
                <w:b/>
                <w:lang w:eastAsia="en-US"/>
              </w:rPr>
              <w:t xml:space="preserve"> and/or </w:t>
            </w:r>
          </w:p>
          <w:p w14:paraId="5AF91BC1" w14:textId="24B1BEA9"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 xml:space="preserve">a time gap between a last symbol of a control resource set where the UE detects the DCI format 1_0 or DCI format 1_1 and a first symbol of the PRACH occasion. </w:t>
            </w: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3840"/>
        <w:gridCol w:w="1480"/>
      </w:tblGrid>
      <w:tr w:rsidR="00F823B5" w:rsidRPr="001052F2" w14:paraId="6F2D1E0A" w14:textId="77777777" w:rsidTr="00F823B5">
        <w:trPr>
          <w:trHeight w:val="450"/>
        </w:trPr>
        <w:tc>
          <w:tcPr>
            <w:tcW w:w="960" w:type="dxa"/>
          </w:tcPr>
          <w:p w14:paraId="09506BCF" w14:textId="32A0D2AD"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shd w:val="clear" w:color="auto" w:fill="auto"/>
          </w:tcPr>
          <w:p w14:paraId="4B33BC30" w14:textId="27FC14DA"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3" w:history="1">
              <w:r w:rsidR="00F823B5">
                <w:rPr>
                  <w:rStyle w:val="Hyperlink"/>
                  <w:rFonts w:ascii="Arial" w:hAnsi="Arial" w:cs="Arial"/>
                  <w:b/>
                  <w:bCs/>
                  <w:sz w:val="16"/>
                  <w:szCs w:val="16"/>
                </w:rPr>
                <w:t>R1-1805875</w:t>
              </w:r>
            </w:hyperlink>
          </w:p>
        </w:tc>
        <w:tc>
          <w:tcPr>
            <w:tcW w:w="3840" w:type="dxa"/>
            <w:shd w:val="clear" w:color="auto" w:fill="auto"/>
          </w:tcPr>
          <w:p w14:paraId="1AC7564E" w14:textId="0CB8BE1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Preambles</w:t>
            </w:r>
          </w:p>
        </w:tc>
        <w:tc>
          <w:tcPr>
            <w:tcW w:w="1480" w:type="dxa"/>
            <w:shd w:val="clear" w:color="auto" w:fill="auto"/>
          </w:tcPr>
          <w:p w14:paraId="6C46B225" w14:textId="266182D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Huawei, HiSilicon</w:t>
            </w:r>
          </w:p>
        </w:tc>
      </w:tr>
      <w:tr w:rsidR="00F823B5" w:rsidRPr="001052F2" w14:paraId="5A4FE610" w14:textId="77777777" w:rsidTr="00F823B5">
        <w:trPr>
          <w:trHeight w:val="450"/>
        </w:trPr>
        <w:tc>
          <w:tcPr>
            <w:tcW w:w="960" w:type="dxa"/>
          </w:tcPr>
          <w:p w14:paraId="7DAF002B" w14:textId="5EBEF3B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shd w:val="clear" w:color="auto" w:fill="auto"/>
          </w:tcPr>
          <w:p w14:paraId="30E6555A" w14:textId="05E4A5E8"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4" w:history="1">
              <w:r w:rsidR="00F823B5">
                <w:rPr>
                  <w:rStyle w:val="Hyperlink"/>
                  <w:rFonts w:ascii="Arial" w:hAnsi="Arial" w:cs="Arial"/>
                  <w:b/>
                  <w:bCs/>
                  <w:sz w:val="16"/>
                  <w:szCs w:val="16"/>
                </w:rPr>
                <w:t>R1-1805944</w:t>
              </w:r>
            </w:hyperlink>
          </w:p>
        </w:tc>
        <w:tc>
          <w:tcPr>
            <w:tcW w:w="3840" w:type="dxa"/>
            <w:shd w:val="clear" w:color="auto" w:fill="auto"/>
          </w:tcPr>
          <w:p w14:paraId="0F6530F2" w14:textId="2FBD732C"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PRACH Format</w:t>
            </w:r>
          </w:p>
        </w:tc>
        <w:tc>
          <w:tcPr>
            <w:tcW w:w="1480" w:type="dxa"/>
            <w:shd w:val="clear" w:color="auto" w:fill="auto"/>
          </w:tcPr>
          <w:p w14:paraId="38135FD3" w14:textId="11F83A2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ZTE</w:t>
            </w:r>
          </w:p>
        </w:tc>
      </w:tr>
      <w:tr w:rsidR="00F823B5" w:rsidRPr="001052F2" w14:paraId="20DFB709" w14:textId="77777777" w:rsidTr="00F823B5">
        <w:trPr>
          <w:trHeight w:val="450"/>
        </w:trPr>
        <w:tc>
          <w:tcPr>
            <w:tcW w:w="960" w:type="dxa"/>
          </w:tcPr>
          <w:p w14:paraId="350D818A" w14:textId="5E9793A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shd w:val="clear" w:color="auto" w:fill="auto"/>
          </w:tcPr>
          <w:p w14:paraId="4639C76F" w14:textId="7ADC85FE"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5" w:history="1">
              <w:r w:rsidR="00F823B5">
                <w:rPr>
                  <w:rStyle w:val="Hyperlink"/>
                  <w:rFonts w:ascii="Arial" w:hAnsi="Arial" w:cs="Arial"/>
                  <w:b/>
                  <w:bCs/>
                  <w:sz w:val="16"/>
                  <w:szCs w:val="16"/>
                </w:rPr>
                <w:t>R1-1806271</w:t>
              </w:r>
            </w:hyperlink>
          </w:p>
        </w:tc>
        <w:tc>
          <w:tcPr>
            <w:tcW w:w="3840" w:type="dxa"/>
            <w:shd w:val="clear" w:color="auto" w:fill="auto"/>
          </w:tcPr>
          <w:p w14:paraId="31A4BC13" w14:textId="790D639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Further details on NR RACH format</w:t>
            </w:r>
          </w:p>
        </w:tc>
        <w:tc>
          <w:tcPr>
            <w:tcW w:w="1480" w:type="dxa"/>
            <w:shd w:val="clear" w:color="auto" w:fill="auto"/>
          </w:tcPr>
          <w:p w14:paraId="17CFFB13" w14:textId="11B1D37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CATT</w:t>
            </w:r>
          </w:p>
        </w:tc>
      </w:tr>
      <w:tr w:rsidR="00F823B5" w:rsidRPr="001052F2" w14:paraId="2F8F847D" w14:textId="77777777" w:rsidTr="00F823B5">
        <w:trPr>
          <w:trHeight w:val="450"/>
        </w:trPr>
        <w:tc>
          <w:tcPr>
            <w:tcW w:w="960" w:type="dxa"/>
          </w:tcPr>
          <w:p w14:paraId="4CFFB01F" w14:textId="7808835F"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shd w:val="clear" w:color="auto" w:fill="auto"/>
          </w:tcPr>
          <w:p w14:paraId="417D9169" w14:textId="6E099C8B"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6" w:history="1">
              <w:r w:rsidR="00F823B5">
                <w:rPr>
                  <w:rStyle w:val="Hyperlink"/>
                  <w:rFonts w:ascii="Arial" w:hAnsi="Arial" w:cs="Arial"/>
                  <w:b/>
                  <w:bCs/>
                  <w:sz w:val="16"/>
                  <w:szCs w:val="16"/>
                </w:rPr>
                <w:t>R1-1806357</w:t>
              </w:r>
            </w:hyperlink>
          </w:p>
        </w:tc>
        <w:tc>
          <w:tcPr>
            <w:tcW w:w="3840" w:type="dxa"/>
            <w:shd w:val="clear" w:color="auto" w:fill="auto"/>
          </w:tcPr>
          <w:p w14:paraId="09404B61" w14:textId="01C7826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remaining issues for PRACH formats</w:t>
            </w:r>
          </w:p>
        </w:tc>
        <w:tc>
          <w:tcPr>
            <w:tcW w:w="1480" w:type="dxa"/>
            <w:shd w:val="clear" w:color="auto" w:fill="auto"/>
          </w:tcPr>
          <w:p w14:paraId="029880BD" w14:textId="5DE341D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CMCC</w:t>
            </w:r>
          </w:p>
        </w:tc>
      </w:tr>
      <w:tr w:rsidR="00F823B5" w:rsidRPr="001052F2" w14:paraId="7DF760A9" w14:textId="77777777" w:rsidTr="00F823B5">
        <w:trPr>
          <w:trHeight w:val="450"/>
        </w:trPr>
        <w:tc>
          <w:tcPr>
            <w:tcW w:w="960" w:type="dxa"/>
          </w:tcPr>
          <w:p w14:paraId="164CC3B6" w14:textId="79A4D09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shd w:val="clear" w:color="auto" w:fill="auto"/>
          </w:tcPr>
          <w:p w14:paraId="2FDA813C" w14:textId="726303A5"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7" w:history="1">
              <w:r w:rsidR="00F823B5">
                <w:rPr>
                  <w:rStyle w:val="Hyperlink"/>
                  <w:rFonts w:ascii="Arial" w:hAnsi="Arial" w:cs="Arial"/>
                  <w:b/>
                  <w:bCs/>
                  <w:sz w:val="16"/>
                  <w:szCs w:val="16"/>
                </w:rPr>
                <w:t>R1-1806424</w:t>
              </w:r>
            </w:hyperlink>
          </w:p>
        </w:tc>
        <w:tc>
          <w:tcPr>
            <w:tcW w:w="3840" w:type="dxa"/>
            <w:shd w:val="clear" w:color="auto" w:fill="auto"/>
          </w:tcPr>
          <w:p w14:paraId="6C9CB2C3" w14:textId="5B8FB68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configurations</w:t>
            </w:r>
          </w:p>
        </w:tc>
        <w:tc>
          <w:tcPr>
            <w:tcW w:w="1480" w:type="dxa"/>
            <w:shd w:val="clear" w:color="auto" w:fill="auto"/>
          </w:tcPr>
          <w:p w14:paraId="5282C61E" w14:textId="335AD8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Ericsson</w:t>
            </w:r>
          </w:p>
        </w:tc>
      </w:tr>
      <w:tr w:rsidR="00F823B5" w:rsidRPr="001052F2" w14:paraId="582E2FAC" w14:textId="77777777" w:rsidTr="00F823B5">
        <w:trPr>
          <w:trHeight w:val="450"/>
        </w:trPr>
        <w:tc>
          <w:tcPr>
            <w:tcW w:w="960" w:type="dxa"/>
          </w:tcPr>
          <w:p w14:paraId="1356C355" w14:textId="42E22AA9"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shd w:val="clear" w:color="auto" w:fill="auto"/>
          </w:tcPr>
          <w:p w14:paraId="16442597" w14:textId="3F1E3CBD"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8" w:history="1">
              <w:r w:rsidR="00F823B5">
                <w:rPr>
                  <w:rStyle w:val="Hyperlink"/>
                  <w:rFonts w:ascii="Arial" w:hAnsi="Arial" w:cs="Arial"/>
                  <w:b/>
                  <w:bCs/>
                  <w:sz w:val="16"/>
                  <w:szCs w:val="16"/>
                </w:rPr>
                <w:t>R1-1806500</w:t>
              </w:r>
            </w:hyperlink>
          </w:p>
        </w:tc>
        <w:tc>
          <w:tcPr>
            <w:tcW w:w="3840" w:type="dxa"/>
            <w:shd w:val="clear" w:color="auto" w:fill="auto"/>
          </w:tcPr>
          <w:p w14:paraId="4F62BE70" w14:textId="060D015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in PRACH formats</w:t>
            </w:r>
          </w:p>
        </w:tc>
        <w:tc>
          <w:tcPr>
            <w:tcW w:w="1480" w:type="dxa"/>
            <w:shd w:val="clear" w:color="auto" w:fill="auto"/>
          </w:tcPr>
          <w:p w14:paraId="1A30AB74" w14:textId="3BF948E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Intel Corporation</w:t>
            </w:r>
          </w:p>
        </w:tc>
      </w:tr>
      <w:tr w:rsidR="00F823B5" w:rsidRPr="001052F2" w14:paraId="32842F35" w14:textId="77777777" w:rsidTr="00F823B5">
        <w:trPr>
          <w:trHeight w:val="450"/>
        </w:trPr>
        <w:tc>
          <w:tcPr>
            <w:tcW w:w="960" w:type="dxa"/>
          </w:tcPr>
          <w:p w14:paraId="762D8749" w14:textId="798B631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shd w:val="clear" w:color="auto" w:fill="auto"/>
          </w:tcPr>
          <w:p w14:paraId="7EE7AB9A" w14:textId="656EF878"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19" w:history="1">
              <w:r w:rsidR="00F823B5">
                <w:rPr>
                  <w:rStyle w:val="Hyperlink"/>
                  <w:rFonts w:ascii="Arial" w:hAnsi="Arial" w:cs="Arial"/>
                  <w:b/>
                  <w:bCs/>
                  <w:sz w:val="16"/>
                  <w:szCs w:val="16"/>
                </w:rPr>
                <w:t>R1-1806605</w:t>
              </w:r>
            </w:hyperlink>
          </w:p>
        </w:tc>
        <w:tc>
          <w:tcPr>
            <w:tcW w:w="3840" w:type="dxa"/>
            <w:shd w:val="clear" w:color="auto" w:fill="auto"/>
          </w:tcPr>
          <w:p w14:paraId="18AF3626" w14:textId="6D3F0E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PRACH preamble format details</w:t>
            </w:r>
          </w:p>
        </w:tc>
        <w:tc>
          <w:tcPr>
            <w:tcW w:w="1480" w:type="dxa"/>
            <w:shd w:val="clear" w:color="auto" w:fill="auto"/>
          </w:tcPr>
          <w:p w14:paraId="14BD0562" w14:textId="2709F4BE"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LG Electronics</w:t>
            </w:r>
          </w:p>
        </w:tc>
      </w:tr>
      <w:tr w:rsidR="00F823B5" w:rsidRPr="001052F2" w14:paraId="4CE0300A" w14:textId="77777777" w:rsidTr="00F823B5">
        <w:trPr>
          <w:trHeight w:val="450"/>
        </w:trPr>
        <w:tc>
          <w:tcPr>
            <w:tcW w:w="960" w:type="dxa"/>
          </w:tcPr>
          <w:p w14:paraId="1E1605C8" w14:textId="7365776B"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shd w:val="clear" w:color="auto" w:fill="auto"/>
          </w:tcPr>
          <w:p w14:paraId="1413DD59" w14:textId="43FEDA8A"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20" w:history="1">
              <w:r w:rsidR="00F823B5">
                <w:rPr>
                  <w:rStyle w:val="Hyperlink"/>
                  <w:rFonts w:ascii="Arial" w:hAnsi="Arial" w:cs="Arial"/>
                  <w:b/>
                  <w:bCs/>
                  <w:sz w:val="16"/>
                  <w:szCs w:val="16"/>
                </w:rPr>
                <w:t>R1-1806704</w:t>
              </w:r>
            </w:hyperlink>
          </w:p>
        </w:tc>
        <w:tc>
          <w:tcPr>
            <w:tcW w:w="3840" w:type="dxa"/>
            <w:shd w:val="clear" w:color="auto" w:fill="auto"/>
          </w:tcPr>
          <w:p w14:paraId="591F51AF" w14:textId="2312BED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Corrections on PRACH Formats</w:t>
            </w:r>
          </w:p>
        </w:tc>
        <w:tc>
          <w:tcPr>
            <w:tcW w:w="1480" w:type="dxa"/>
            <w:shd w:val="clear" w:color="auto" w:fill="auto"/>
          </w:tcPr>
          <w:p w14:paraId="218D82D0" w14:textId="21302EB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Samsung</w:t>
            </w:r>
          </w:p>
        </w:tc>
      </w:tr>
      <w:tr w:rsidR="00F823B5" w:rsidRPr="001052F2" w14:paraId="167E0C25" w14:textId="77777777" w:rsidTr="00F823B5">
        <w:trPr>
          <w:trHeight w:val="450"/>
        </w:trPr>
        <w:tc>
          <w:tcPr>
            <w:tcW w:w="960" w:type="dxa"/>
          </w:tcPr>
          <w:p w14:paraId="6C65A3E4" w14:textId="16A32CB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shd w:val="clear" w:color="auto" w:fill="auto"/>
          </w:tcPr>
          <w:p w14:paraId="4F9FDE9A" w14:textId="507D4945"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21" w:history="1">
              <w:r w:rsidR="00F823B5">
                <w:rPr>
                  <w:rStyle w:val="Hyperlink"/>
                  <w:rFonts w:ascii="Arial" w:hAnsi="Arial" w:cs="Arial"/>
                  <w:b/>
                  <w:bCs/>
                  <w:sz w:val="16"/>
                  <w:szCs w:val="16"/>
                </w:rPr>
                <w:t>R1-1806922</w:t>
              </w:r>
            </w:hyperlink>
          </w:p>
        </w:tc>
        <w:tc>
          <w:tcPr>
            <w:tcW w:w="3840" w:type="dxa"/>
            <w:shd w:val="clear" w:color="auto" w:fill="auto"/>
          </w:tcPr>
          <w:p w14:paraId="432B9429" w14:textId="7170C2A4"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79DFB70B" w14:textId="0DE800F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Nokia, Nokia Shanghai Bell</w:t>
            </w:r>
          </w:p>
        </w:tc>
      </w:tr>
      <w:tr w:rsidR="00F823B5" w:rsidRPr="001052F2" w14:paraId="049AE7CC" w14:textId="77777777" w:rsidTr="00F823B5">
        <w:trPr>
          <w:trHeight w:val="450"/>
        </w:trPr>
        <w:tc>
          <w:tcPr>
            <w:tcW w:w="960" w:type="dxa"/>
          </w:tcPr>
          <w:p w14:paraId="3A60E523" w14:textId="061C90A5"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shd w:val="clear" w:color="auto" w:fill="auto"/>
          </w:tcPr>
          <w:p w14:paraId="7CA4B7B0" w14:textId="1879F972"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22" w:history="1">
              <w:r w:rsidR="00F823B5">
                <w:rPr>
                  <w:rStyle w:val="Hyperlink"/>
                  <w:rFonts w:ascii="Arial" w:hAnsi="Arial" w:cs="Arial"/>
                  <w:b/>
                  <w:bCs/>
                  <w:sz w:val="16"/>
                  <w:szCs w:val="16"/>
                </w:rPr>
                <w:t>R1-1807011</w:t>
              </w:r>
            </w:hyperlink>
          </w:p>
        </w:tc>
        <w:tc>
          <w:tcPr>
            <w:tcW w:w="3840" w:type="dxa"/>
            <w:shd w:val="clear" w:color="auto" w:fill="auto"/>
          </w:tcPr>
          <w:p w14:paraId="5627C961" w14:textId="1A634B9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 xml:space="preserve">On Remaining Details of NR Physical Random Access Channel </w:t>
            </w:r>
          </w:p>
        </w:tc>
        <w:tc>
          <w:tcPr>
            <w:tcW w:w="1480" w:type="dxa"/>
            <w:shd w:val="clear" w:color="auto" w:fill="auto"/>
          </w:tcPr>
          <w:p w14:paraId="4F65848D" w14:textId="6E582DD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InterDigital, Inc.</w:t>
            </w:r>
          </w:p>
        </w:tc>
      </w:tr>
      <w:tr w:rsidR="00F823B5" w:rsidRPr="001052F2" w14:paraId="200F4FF8" w14:textId="77777777" w:rsidTr="00F823B5">
        <w:trPr>
          <w:trHeight w:val="450"/>
        </w:trPr>
        <w:tc>
          <w:tcPr>
            <w:tcW w:w="960" w:type="dxa"/>
          </w:tcPr>
          <w:p w14:paraId="5BE22D51" w14:textId="575032AC"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shd w:val="clear" w:color="auto" w:fill="auto"/>
          </w:tcPr>
          <w:p w14:paraId="45BB3707" w14:textId="47E32AE1"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23" w:history="1">
              <w:r w:rsidR="00F823B5">
                <w:rPr>
                  <w:rStyle w:val="Hyperlink"/>
                  <w:rFonts w:ascii="Arial" w:hAnsi="Arial" w:cs="Arial"/>
                  <w:b/>
                  <w:bCs/>
                  <w:sz w:val="16"/>
                  <w:szCs w:val="16"/>
                </w:rPr>
                <w:t>R1-1807053</w:t>
              </w:r>
            </w:hyperlink>
          </w:p>
        </w:tc>
        <w:tc>
          <w:tcPr>
            <w:tcW w:w="3840" w:type="dxa"/>
            <w:shd w:val="clear" w:color="auto" w:fill="auto"/>
          </w:tcPr>
          <w:p w14:paraId="3A3AF10B" w14:textId="70F0E62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on PRACH formats</w:t>
            </w:r>
          </w:p>
        </w:tc>
        <w:tc>
          <w:tcPr>
            <w:tcW w:w="1480" w:type="dxa"/>
            <w:shd w:val="clear" w:color="auto" w:fill="auto"/>
          </w:tcPr>
          <w:p w14:paraId="023E0340" w14:textId="64BA865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NTT DOCOMO, INC.</w:t>
            </w:r>
          </w:p>
        </w:tc>
      </w:tr>
      <w:tr w:rsidR="00F823B5" w:rsidRPr="001052F2" w14:paraId="1CFE8789" w14:textId="77777777" w:rsidTr="00F823B5">
        <w:trPr>
          <w:trHeight w:val="450"/>
        </w:trPr>
        <w:tc>
          <w:tcPr>
            <w:tcW w:w="960" w:type="dxa"/>
          </w:tcPr>
          <w:p w14:paraId="5B0BA5EF" w14:textId="47F5DEF7"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shd w:val="clear" w:color="auto" w:fill="auto"/>
          </w:tcPr>
          <w:p w14:paraId="067BACE6" w14:textId="62C1851C"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24" w:history="1">
              <w:r w:rsidR="00F823B5">
                <w:rPr>
                  <w:rStyle w:val="Hyperlink"/>
                  <w:rFonts w:ascii="Arial" w:hAnsi="Arial" w:cs="Arial"/>
                  <w:b/>
                  <w:bCs/>
                  <w:sz w:val="16"/>
                  <w:szCs w:val="16"/>
                </w:rPr>
                <w:t>R1-1807274</w:t>
              </w:r>
            </w:hyperlink>
          </w:p>
        </w:tc>
        <w:tc>
          <w:tcPr>
            <w:tcW w:w="3840" w:type="dxa"/>
            <w:shd w:val="clear" w:color="auto" w:fill="auto"/>
          </w:tcPr>
          <w:p w14:paraId="51A4A8D4" w14:textId="351C6F8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valid RACH occasions</w:t>
            </w:r>
          </w:p>
        </w:tc>
        <w:tc>
          <w:tcPr>
            <w:tcW w:w="1480" w:type="dxa"/>
            <w:shd w:val="clear" w:color="auto" w:fill="auto"/>
          </w:tcPr>
          <w:p w14:paraId="34EDAC7A" w14:textId="1EEF0DD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Motorola Mobility, Lenovo</w:t>
            </w:r>
          </w:p>
        </w:tc>
      </w:tr>
      <w:tr w:rsidR="00F823B5" w:rsidRPr="001052F2" w14:paraId="5CC8D325" w14:textId="77777777" w:rsidTr="00F823B5">
        <w:trPr>
          <w:trHeight w:val="450"/>
        </w:trPr>
        <w:tc>
          <w:tcPr>
            <w:tcW w:w="960" w:type="dxa"/>
          </w:tcPr>
          <w:p w14:paraId="10AF272A" w14:textId="0C24510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960" w:type="dxa"/>
            <w:shd w:val="clear" w:color="auto" w:fill="auto"/>
          </w:tcPr>
          <w:p w14:paraId="2A7E265D" w14:textId="53F1F639" w:rsidR="00F823B5" w:rsidRPr="001052F2" w:rsidRDefault="006A7AF4" w:rsidP="00F823B5">
            <w:pPr>
              <w:spacing w:after="0" w:line="240" w:lineRule="auto"/>
              <w:rPr>
                <w:rFonts w:ascii="Arial" w:eastAsia="Times New Roman" w:hAnsi="Arial" w:cs="Arial"/>
                <w:b/>
                <w:bCs/>
                <w:color w:val="0000FF"/>
                <w:sz w:val="16"/>
                <w:szCs w:val="16"/>
                <w:u w:val="single"/>
                <w:lang w:eastAsia="en-US"/>
              </w:rPr>
            </w:pPr>
            <w:hyperlink r:id="rId125" w:history="1">
              <w:r w:rsidR="00F823B5">
                <w:rPr>
                  <w:rStyle w:val="Hyperlink"/>
                  <w:rFonts w:ascii="Arial" w:hAnsi="Arial" w:cs="Arial"/>
                  <w:b/>
                  <w:bCs/>
                  <w:sz w:val="16"/>
                  <w:szCs w:val="16"/>
                </w:rPr>
                <w:t>R1-1807332</w:t>
              </w:r>
            </w:hyperlink>
          </w:p>
        </w:tc>
        <w:tc>
          <w:tcPr>
            <w:tcW w:w="3840" w:type="dxa"/>
            <w:shd w:val="clear" w:color="auto" w:fill="auto"/>
          </w:tcPr>
          <w:p w14:paraId="449288CA" w14:textId="047FC6B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44968067" w14:textId="34F83F4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Qualcomm Incorporated</w:t>
            </w:r>
          </w:p>
        </w:tc>
      </w:tr>
    </w:tbl>
    <w:p w14:paraId="6F514343" w14:textId="5AD8E722" w:rsidR="00D04FA3" w:rsidRDefault="00D04FA3" w:rsidP="0066241B">
      <w:pPr>
        <w:pStyle w:val="Heading1"/>
        <w:numPr>
          <w:ilvl w:val="0"/>
          <w:numId w:val="0"/>
        </w:numPr>
        <w:rPr>
          <w:lang w:val="en-US"/>
        </w:rPr>
      </w:pPr>
    </w:p>
    <w:p w14:paraId="6D76CEC7" w14:textId="0EDEAD46" w:rsidR="0066241B" w:rsidRPr="00D04FA3" w:rsidRDefault="0066241B" w:rsidP="0066241B">
      <w:pPr>
        <w:pStyle w:val="Heading1"/>
      </w:pPr>
      <w:r>
        <w:rPr>
          <w:lang w:val="en-US"/>
        </w:rPr>
        <w:t xml:space="preserve">Appendix: </w:t>
      </w:r>
      <w:r>
        <w:t>Company proposals for FR2 table</w:t>
      </w:r>
    </w:p>
    <w:p w14:paraId="01E78F2C" w14:textId="77777777" w:rsidR="0066241B" w:rsidRPr="007E1EFC" w:rsidRDefault="0066241B" w:rsidP="0066241B">
      <w:pPr>
        <w:rPr>
          <w:b/>
        </w:rPr>
      </w:pPr>
      <w:r w:rsidRPr="006D37F1">
        <w:rPr>
          <w:b/>
        </w:rPr>
        <w:t>CATT:</w:t>
      </w:r>
      <w:r>
        <w:rPr>
          <w:b/>
        </w:rPr>
        <w:t xml:space="preserve"> Ok with both 1 and 2 for the number of PRACH slots. Slight preference for 1. Ok to include 7,15 for slot allocation.</w:t>
      </w:r>
    </w:p>
    <w:p w14:paraId="2B6C4D99" w14:textId="77777777" w:rsidR="0066241B" w:rsidRPr="0005007E" w:rsidRDefault="0066241B" w:rsidP="0066241B">
      <w:pPr>
        <w:wordWrap w:val="0"/>
        <w:autoSpaceDE w:val="0"/>
        <w:autoSpaceDN w:val="0"/>
        <w:spacing w:before="60" w:line="360" w:lineRule="atLeast"/>
        <w:rPr>
          <w:szCs w:val="22"/>
        </w:rPr>
      </w:pPr>
      <w:r w:rsidRPr="0005007E">
        <w:rPr>
          <w:b/>
        </w:rPr>
        <w:t>LGE</w:t>
      </w:r>
      <w:r>
        <w:t xml:space="preserve">: </w:t>
      </w:r>
      <w:r w:rsidRPr="0005007E">
        <w:rPr>
          <w:szCs w:val="22"/>
        </w:rPr>
        <w:t xml:space="preserve">For format A1, A2, A3 and C2 in RACH configuration table for FR2 and TDD, the index ‘5’ and ‘7’ change into the index ‘8’. </w:t>
      </w:r>
    </w:p>
    <w:p w14:paraId="74E9AC6A" w14:textId="77777777" w:rsidR="0066241B" w:rsidRPr="00DF7EE0" w:rsidRDefault="0066241B" w:rsidP="0066241B">
      <w:pPr>
        <w:rPr>
          <w:b/>
        </w:rPr>
      </w:pPr>
      <w:r w:rsidRPr="007E1EFC">
        <w:rPr>
          <w:b/>
        </w:rPr>
        <w:t>Nokia:</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05B47E4D" w14:textId="77777777" w:rsidTr="00FD5F4B">
        <w:trPr>
          <w:jc w:val="center"/>
        </w:trPr>
        <w:tc>
          <w:tcPr>
            <w:tcW w:w="988" w:type="dxa"/>
            <w:shd w:val="clear" w:color="auto" w:fill="auto"/>
          </w:tcPr>
          <w:p w14:paraId="43885A70" w14:textId="77777777" w:rsidR="0066241B" w:rsidRPr="007F64E9" w:rsidRDefault="0066241B" w:rsidP="00FD5F4B">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6102654F" w14:textId="77777777" w:rsidR="0066241B" w:rsidRPr="007F64E9" w:rsidRDefault="0066241B" w:rsidP="00FD5F4B">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33F573BF" w14:textId="77777777" w:rsidR="0066241B" w:rsidRPr="007F64E9" w:rsidRDefault="0066241B" w:rsidP="00FD5F4B">
            <w:pPr>
              <w:pStyle w:val="TAH"/>
              <w:rPr>
                <w:rFonts w:eastAsia="Batang"/>
              </w:rPr>
            </w:pPr>
            <w:r w:rsidRPr="007F64E9">
              <w:rPr>
                <w:rFonts w:eastAsia="Batang"/>
                <w:noProof/>
                <w:lang w:val="en-US"/>
              </w:rPr>
              <w:drawing>
                <wp:inline distT="0" distB="0" distL="0" distR="0" wp14:anchorId="269EF61C" wp14:editId="3B54485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A663D60" w14:textId="77777777" w:rsidR="0066241B" w:rsidRPr="007F64E9" w:rsidRDefault="0066241B" w:rsidP="00FD5F4B">
            <w:pPr>
              <w:pStyle w:val="TAH"/>
              <w:rPr>
                <w:rFonts w:eastAsia="Batang"/>
              </w:rPr>
            </w:pPr>
            <w:r w:rsidRPr="007F64E9">
              <w:rPr>
                <w:rFonts w:eastAsia="Batang"/>
              </w:rPr>
              <w:t>Slot number</w:t>
            </w:r>
          </w:p>
        </w:tc>
        <w:tc>
          <w:tcPr>
            <w:tcW w:w="1020" w:type="dxa"/>
            <w:shd w:val="clear" w:color="auto" w:fill="auto"/>
          </w:tcPr>
          <w:p w14:paraId="6F4D87A7" w14:textId="77777777" w:rsidR="0066241B" w:rsidRPr="007F64E9" w:rsidRDefault="0066241B" w:rsidP="00FD5F4B">
            <w:pPr>
              <w:pStyle w:val="TAH"/>
              <w:rPr>
                <w:rFonts w:eastAsia="Batang"/>
              </w:rPr>
            </w:pPr>
            <w:r w:rsidRPr="007F64E9">
              <w:rPr>
                <w:rFonts w:eastAsia="Batang"/>
              </w:rPr>
              <w:t>Starting symbol</w:t>
            </w:r>
          </w:p>
        </w:tc>
        <w:tc>
          <w:tcPr>
            <w:tcW w:w="992" w:type="dxa"/>
          </w:tcPr>
          <w:p w14:paraId="0C5A1492" w14:textId="77777777" w:rsidR="0066241B" w:rsidRPr="007F64E9" w:rsidRDefault="0066241B" w:rsidP="00FD5F4B">
            <w:pPr>
              <w:pStyle w:val="TAH"/>
              <w:rPr>
                <w:rFonts w:eastAsia="Batang"/>
              </w:rPr>
            </w:pPr>
            <w:r w:rsidRPr="007F64E9">
              <w:rPr>
                <w:rFonts w:eastAsia="Batang"/>
              </w:rPr>
              <w:t>Number of PRACH slots within a 60 kHz slot</w:t>
            </w:r>
          </w:p>
        </w:tc>
        <w:tc>
          <w:tcPr>
            <w:tcW w:w="1134" w:type="dxa"/>
          </w:tcPr>
          <w:p w14:paraId="76D3E51A" w14:textId="77777777" w:rsidR="0066241B" w:rsidRPr="007F64E9" w:rsidRDefault="0066241B" w:rsidP="00FD5F4B">
            <w:pPr>
              <w:pStyle w:val="TAH"/>
              <w:rPr>
                <w:rFonts w:eastAsia="Batang"/>
              </w:rPr>
            </w:pPr>
            <w:r w:rsidRPr="007F64E9">
              <w:rPr>
                <w:rFonts w:eastAsia="Batang"/>
                <w:noProof/>
                <w:lang w:val="en-US"/>
              </w:rPr>
              <w:drawing>
                <wp:inline distT="0" distB="0" distL="0" distR="0" wp14:anchorId="2B6920D5" wp14:editId="7B1D4751">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A08FBE6" w14:textId="77777777" w:rsidR="0066241B" w:rsidRPr="007F64E9" w:rsidRDefault="0066241B" w:rsidP="00FD5F4B">
            <w:pPr>
              <w:pStyle w:val="TAH"/>
              <w:rPr>
                <w:rFonts w:eastAsia="Batang"/>
              </w:rPr>
            </w:pPr>
            <w:r w:rsidRPr="007F64E9">
              <w:rPr>
                <w:rFonts w:eastAsia="Batang"/>
                <w:noProof/>
                <w:lang w:val="en-US"/>
              </w:rPr>
              <w:drawing>
                <wp:inline distT="0" distB="0" distL="0" distR="0" wp14:anchorId="2D45FA9E" wp14:editId="70AC538A">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79F5C403" w14:textId="77777777" w:rsidTr="00FD5F4B">
        <w:trPr>
          <w:jc w:val="center"/>
        </w:trPr>
        <w:tc>
          <w:tcPr>
            <w:tcW w:w="988" w:type="dxa"/>
            <w:shd w:val="clear" w:color="auto" w:fill="auto"/>
            <w:vAlign w:val="center"/>
          </w:tcPr>
          <w:p w14:paraId="785DF7FB" w14:textId="77777777" w:rsidR="0066241B" w:rsidRPr="007F64E9" w:rsidRDefault="0066241B" w:rsidP="00FD5F4B">
            <w:pPr>
              <w:pStyle w:val="TAC"/>
              <w:rPr>
                <w:rFonts w:eastAsia="Batang"/>
              </w:rPr>
            </w:pPr>
            <w:r w:rsidRPr="007F64E9">
              <w:rPr>
                <w:rFonts w:eastAsia="Batang"/>
              </w:rPr>
              <w:t>78</w:t>
            </w:r>
          </w:p>
        </w:tc>
        <w:tc>
          <w:tcPr>
            <w:tcW w:w="1134" w:type="dxa"/>
            <w:shd w:val="clear" w:color="auto" w:fill="auto"/>
          </w:tcPr>
          <w:p w14:paraId="47FF583C" w14:textId="77777777" w:rsidR="0066241B" w:rsidRPr="007F64E9" w:rsidRDefault="0066241B" w:rsidP="00FD5F4B">
            <w:pPr>
              <w:pStyle w:val="TAC"/>
              <w:rPr>
                <w:rFonts w:eastAsia="Batang"/>
              </w:rPr>
            </w:pPr>
            <w:r w:rsidRPr="007F64E9">
              <w:rPr>
                <w:rFonts w:eastAsia="Batang"/>
              </w:rPr>
              <w:t>A3</w:t>
            </w:r>
          </w:p>
        </w:tc>
        <w:tc>
          <w:tcPr>
            <w:tcW w:w="708" w:type="dxa"/>
            <w:shd w:val="clear" w:color="auto" w:fill="auto"/>
          </w:tcPr>
          <w:p w14:paraId="29E8DFF9"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tcPr>
          <w:p w14:paraId="65E515B1"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207E1705" w14:textId="77777777" w:rsidR="0066241B" w:rsidRPr="007F64E9" w:rsidRDefault="0066241B" w:rsidP="00FD5F4B">
            <w:pPr>
              <w:pStyle w:val="TAC"/>
              <w:rPr>
                <w:rFonts w:eastAsia="Batang"/>
              </w:rPr>
            </w:pPr>
            <w:r w:rsidRPr="007F64E9">
              <w:rPr>
                <w:rFonts w:eastAsia="Batang"/>
              </w:rPr>
              <w:t>9,11,13</w:t>
            </w:r>
          </w:p>
        </w:tc>
        <w:tc>
          <w:tcPr>
            <w:tcW w:w="1020" w:type="dxa"/>
            <w:shd w:val="clear" w:color="auto" w:fill="auto"/>
          </w:tcPr>
          <w:p w14:paraId="2045EDFD" w14:textId="77777777" w:rsidR="0066241B" w:rsidRPr="007F64E9" w:rsidRDefault="0066241B" w:rsidP="00FD5F4B">
            <w:pPr>
              <w:pStyle w:val="TAC"/>
              <w:rPr>
                <w:rFonts w:eastAsia="Batang"/>
              </w:rPr>
            </w:pPr>
            <w:r w:rsidRPr="007F64E9">
              <w:rPr>
                <w:rFonts w:eastAsia="Batang"/>
              </w:rPr>
              <w:t>2</w:t>
            </w:r>
          </w:p>
        </w:tc>
        <w:tc>
          <w:tcPr>
            <w:tcW w:w="992" w:type="dxa"/>
          </w:tcPr>
          <w:p w14:paraId="35C7CE37" w14:textId="77777777" w:rsidR="0066241B" w:rsidRPr="007F64E9" w:rsidRDefault="0066241B" w:rsidP="00FD5F4B">
            <w:pPr>
              <w:pStyle w:val="TAC"/>
              <w:rPr>
                <w:rFonts w:eastAsia="Batang"/>
              </w:rPr>
            </w:pPr>
            <w:r w:rsidRPr="007F64E9">
              <w:rPr>
                <w:rFonts w:eastAsia="Batang"/>
              </w:rPr>
              <w:t>1</w:t>
            </w:r>
          </w:p>
        </w:tc>
        <w:tc>
          <w:tcPr>
            <w:tcW w:w="1134" w:type="dxa"/>
          </w:tcPr>
          <w:p w14:paraId="4D3EDC83" w14:textId="77777777" w:rsidR="0066241B" w:rsidRPr="007F64E9" w:rsidRDefault="0066241B" w:rsidP="00FD5F4B">
            <w:pPr>
              <w:pStyle w:val="TAC"/>
              <w:rPr>
                <w:rFonts w:eastAsia="Batang"/>
              </w:rPr>
            </w:pPr>
            <w:r w:rsidRPr="007F64E9">
              <w:rPr>
                <w:rFonts w:eastAsia="Batang"/>
              </w:rPr>
              <w:t>2</w:t>
            </w:r>
          </w:p>
        </w:tc>
        <w:tc>
          <w:tcPr>
            <w:tcW w:w="981" w:type="dxa"/>
          </w:tcPr>
          <w:p w14:paraId="7F9E60D5" w14:textId="77777777" w:rsidR="0066241B" w:rsidRPr="007F64E9" w:rsidRDefault="0066241B" w:rsidP="00FD5F4B">
            <w:pPr>
              <w:pStyle w:val="TAC"/>
              <w:rPr>
                <w:rFonts w:eastAsia="Batang"/>
              </w:rPr>
            </w:pPr>
            <w:r w:rsidRPr="007F64E9">
              <w:rPr>
                <w:rFonts w:eastAsia="Batang"/>
              </w:rPr>
              <w:t>6</w:t>
            </w:r>
          </w:p>
        </w:tc>
      </w:tr>
      <w:tr w:rsidR="0066241B" w:rsidRPr="007F64E9" w14:paraId="024EAB07"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6D9203" w14:textId="77777777" w:rsidR="0066241B" w:rsidRPr="007F64E9" w:rsidRDefault="0066241B" w:rsidP="00FD5F4B">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5EB8"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9ACB0"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2885F"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BE67355" w14:textId="77777777" w:rsidR="0066241B" w:rsidRPr="00846462" w:rsidRDefault="0066241B" w:rsidP="00FD5F4B">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38761"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CD65AF" w14:textId="77777777" w:rsidR="0066241B" w:rsidRPr="007F64E9" w:rsidRDefault="0066241B" w:rsidP="00FD5F4B">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BC2D56C"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826AFA" w14:textId="77777777" w:rsidR="0066241B" w:rsidRPr="007F64E9" w:rsidRDefault="0066241B" w:rsidP="00FD5F4B">
            <w:pPr>
              <w:pStyle w:val="TAC"/>
              <w:rPr>
                <w:rFonts w:eastAsia="Batang"/>
              </w:rPr>
            </w:pPr>
            <w:r w:rsidRPr="007F64E9">
              <w:rPr>
                <w:rFonts w:eastAsia="Batang"/>
              </w:rPr>
              <w:t>12</w:t>
            </w:r>
          </w:p>
        </w:tc>
      </w:tr>
      <w:tr w:rsidR="0066241B" w:rsidRPr="007F64E9" w14:paraId="7D21109A"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F03D37B" w14:textId="77777777" w:rsidR="0066241B" w:rsidRPr="007F64E9" w:rsidRDefault="0066241B" w:rsidP="00FD5F4B">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E867"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E4BCA4"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5B7EC"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E0D9222" w14:textId="77777777" w:rsidR="0066241B" w:rsidRPr="00846462" w:rsidRDefault="0066241B" w:rsidP="00FD5F4B">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ABDB13" w14:textId="77777777" w:rsidR="0066241B" w:rsidRPr="007F64E9" w:rsidRDefault="0066241B" w:rsidP="00FD5F4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1002EA3" w14:textId="77777777" w:rsidR="0066241B" w:rsidRPr="007F64E9" w:rsidRDefault="0066241B" w:rsidP="00FD5F4B">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F09E8AD"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A2FF6EF" w14:textId="77777777" w:rsidR="0066241B" w:rsidRPr="007F64E9" w:rsidRDefault="0066241B" w:rsidP="00FD5F4B">
            <w:pPr>
              <w:pStyle w:val="TAC"/>
              <w:rPr>
                <w:rFonts w:eastAsia="Batang"/>
              </w:rPr>
            </w:pPr>
            <w:r w:rsidRPr="007F64E9">
              <w:rPr>
                <w:rFonts w:eastAsia="Batang"/>
              </w:rPr>
              <w:t>12</w:t>
            </w:r>
          </w:p>
        </w:tc>
      </w:tr>
      <w:tr w:rsidR="0066241B" w:rsidRPr="007F64E9" w14:paraId="3BB17DF4"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86E5B8" w14:textId="77777777" w:rsidR="0066241B" w:rsidRPr="007F64E9" w:rsidRDefault="0066241B" w:rsidP="00FD5F4B">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B4C2"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E6C7E"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4D479"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D77F05C" w14:textId="77777777" w:rsidR="0066241B" w:rsidRPr="00846462" w:rsidRDefault="0066241B" w:rsidP="00FD5F4B">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4CE16C"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970CA91" w14:textId="77777777" w:rsidR="0066241B" w:rsidRPr="007F64E9" w:rsidRDefault="0066241B" w:rsidP="00FD5F4B">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71810D0"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149EA61" w14:textId="77777777" w:rsidR="0066241B" w:rsidRPr="007F64E9" w:rsidRDefault="0066241B" w:rsidP="00FD5F4B">
            <w:pPr>
              <w:pStyle w:val="TAC"/>
              <w:rPr>
                <w:rFonts w:eastAsia="Batang"/>
              </w:rPr>
            </w:pPr>
            <w:r w:rsidRPr="007F64E9">
              <w:rPr>
                <w:rFonts w:eastAsia="Batang"/>
              </w:rPr>
              <w:t>12</w:t>
            </w:r>
          </w:p>
        </w:tc>
      </w:tr>
      <w:tr w:rsidR="0066241B" w:rsidRPr="007F64E9" w14:paraId="5D4C8A7D"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39D714" w14:textId="77777777" w:rsidR="0066241B" w:rsidRPr="007F64E9" w:rsidRDefault="0066241B" w:rsidP="00FD5F4B">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CE125"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64234"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67ECF"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9ABB4B3" w14:textId="77777777" w:rsidR="0066241B" w:rsidRPr="00846462" w:rsidRDefault="0066241B" w:rsidP="00FD5F4B">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400746"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263F6E1" w14:textId="77777777" w:rsidR="0066241B" w:rsidRPr="007F64E9" w:rsidRDefault="0066241B" w:rsidP="00FD5F4B">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002BF53"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472A5BA" w14:textId="77777777" w:rsidR="0066241B" w:rsidRPr="007F64E9" w:rsidRDefault="0066241B" w:rsidP="00FD5F4B">
            <w:pPr>
              <w:pStyle w:val="TAC"/>
              <w:rPr>
                <w:rFonts w:eastAsia="Batang"/>
              </w:rPr>
            </w:pPr>
            <w:r w:rsidRPr="007F64E9">
              <w:rPr>
                <w:rFonts w:eastAsia="Batang"/>
              </w:rPr>
              <w:t>12</w:t>
            </w:r>
          </w:p>
        </w:tc>
      </w:tr>
      <w:tr w:rsidR="0066241B" w:rsidRPr="007F64E9" w14:paraId="37C3D890"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69C6E8" w14:textId="77777777" w:rsidR="0066241B" w:rsidRPr="007F64E9" w:rsidRDefault="0066241B" w:rsidP="00FD5F4B">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0A8E4"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5C2145"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4A3A"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CAD7E25" w14:textId="77777777" w:rsidR="0066241B" w:rsidRPr="00846462" w:rsidRDefault="0066241B" w:rsidP="00FD5F4B">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CD1AA5"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584178A" w14:textId="77777777" w:rsidR="0066241B" w:rsidRPr="007F64E9" w:rsidRDefault="0066241B" w:rsidP="00FD5F4B">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787DCAE"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29C6FF" w14:textId="77777777" w:rsidR="0066241B" w:rsidRPr="007F64E9" w:rsidRDefault="0066241B" w:rsidP="00FD5F4B">
            <w:pPr>
              <w:pStyle w:val="TAC"/>
              <w:rPr>
                <w:rFonts w:eastAsia="Batang"/>
              </w:rPr>
            </w:pPr>
            <w:r w:rsidRPr="007F64E9">
              <w:rPr>
                <w:rFonts w:eastAsia="Batang"/>
              </w:rPr>
              <w:t>12</w:t>
            </w:r>
          </w:p>
        </w:tc>
      </w:tr>
      <w:tr w:rsidR="0066241B" w:rsidRPr="007F64E9" w14:paraId="7562BE80"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57E16E" w14:textId="77777777" w:rsidR="0066241B" w:rsidRPr="007F64E9" w:rsidRDefault="0066241B" w:rsidP="00FD5F4B">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01FFD" w14:textId="77777777" w:rsidR="0066241B" w:rsidRPr="007F64E9" w:rsidRDefault="0066241B" w:rsidP="00FD5F4B">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7FD74" w14:textId="77777777" w:rsidR="0066241B" w:rsidRPr="007F64E9" w:rsidRDefault="0066241B" w:rsidP="00FD5F4B">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35575" w14:textId="77777777" w:rsidR="0066241B" w:rsidRPr="007F64E9" w:rsidRDefault="0066241B" w:rsidP="00FD5F4B">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1C24F55" w14:textId="77777777" w:rsidR="0066241B" w:rsidRPr="00A732CA" w:rsidRDefault="0066241B" w:rsidP="00FD5F4B">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6A43F4" w14:textId="77777777" w:rsidR="0066241B" w:rsidRPr="007F64E9" w:rsidRDefault="0066241B" w:rsidP="00FD5F4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5BD937A" w14:textId="77777777" w:rsidR="0066241B" w:rsidRPr="007F64E9" w:rsidRDefault="0066241B" w:rsidP="00FD5F4B">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4CF6CC3" w14:textId="77777777" w:rsidR="0066241B" w:rsidRPr="007F64E9" w:rsidRDefault="0066241B" w:rsidP="00FD5F4B">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48C4C94" w14:textId="77777777" w:rsidR="0066241B" w:rsidRPr="007F64E9" w:rsidRDefault="0066241B" w:rsidP="00FD5F4B">
            <w:pPr>
              <w:pStyle w:val="TAC"/>
              <w:rPr>
                <w:rFonts w:eastAsia="Batang"/>
              </w:rPr>
            </w:pPr>
            <w:r w:rsidRPr="007F64E9">
              <w:rPr>
                <w:rFonts w:eastAsia="Batang"/>
              </w:rPr>
              <w:t>2</w:t>
            </w:r>
          </w:p>
        </w:tc>
      </w:tr>
      <w:tr w:rsidR="0066241B" w:rsidRPr="007F64E9" w14:paraId="5C77EA36"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33348D" w14:textId="77777777" w:rsidR="0066241B" w:rsidRPr="007F64E9" w:rsidRDefault="0066241B" w:rsidP="00FD5F4B">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3EF66" w14:textId="77777777" w:rsidR="0066241B" w:rsidRPr="007F64E9" w:rsidRDefault="0066241B" w:rsidP="00FD5F4B">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B3DE4A" w14:textId="77777777" w:rsidR="0066241B" w:rsidRPr="007F64E9" w:rsidRDefault="0066241B" w:rsidP="00FD5F4B">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AC9A" w14:textId="77777777" w:rsidR="0066241B" w:rsidRPr="007F64E9" w:rsidRDefault="0066241B" w:rsidP="00FD5F4B">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2E16332" w14:textId="77777777" w:rsidR="0066241B" w:rsidRPr="00A732CA" w:rsidRDefault="0066241B" w:rsidP="00FD5F4B">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72112" w14:textId="77777777" w:rsidR="0066241B" w:rsidRPr="007F64E9" w:rsidRDefault="0066241B" w:rsidP="00FD5F4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05AC9A51" w14:textId="77777777" w:rsidR="0066241B" w:rsidRPr="007F64E9" w:rsidRDefault="0066241B" w:rsidP="00FD5F4B">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9A8C2C2" w14:textId="77777777" w:rsidR="0066241B" w:rsidRPr="007F64E9" w:rsidRDefault="0066241B" w:rsidP="00FD5F4B">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A446231" w14:textId="77777777" w:rsidR="0066241B" w:rsidRPr="007F64E9" w:rsidRDefault="0066241B" w:rsidP="00FD5F4B">
            <w:pPr>
              <w:pStyle w:val="TAC"/>
              <w:rPr>
                <w:rFonts w:eastAsia="Batang"/>
              </w:rPr>
            </w:pPr>
            <w:r w:rsidRPr="007F64E9">
              <w:rPr>
                <w:rFonts w:eastAsia="Batang"/>
              </w:rPr>
              <w:t>2</w:t>
            </w:r>
          </w:p>
        </w:tc>
      </w:tr>
      <w:tr w:rsidR="0066241B" w:rsidRPr="007F64E9" w14:paraId="6A58049B"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60EF7B" w14:textId="77777777" w:rsidR="0066241B" w:rsidRPr="007F64E9" w:rsidRDefault="0066241B" w:rsidP="00FD5F4B">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04808"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289C"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AAA03"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088F78D" w14:textId="77777777" w:rsidR="0066241B" w:rsidRPr="00A732CA" w:rsidRDefault="0066241B" w:rsidP="00FD5F4B">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DBA7C" w14:textId="77777777" w:rsidR="0066241B" w:rsidRPr="001214A2" w:rsidRDefault="0066241B" w:rsidP="00FD5F4B">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537EDDB" w14:textId="77777777" w:rsidR="0066241B" w:rsidRPr="007F64E9" w:rsidRDefault="0066241B" w:rsidP="00FD5F4B">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DACB6FC" w14:textId="77777777" w:rsidR="0066241B" w:rsidRPr="007F64E9" w:rsidRDefault="0066241B" w:rsidP="00FD5F4B">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5F4C5E1" w14:textId="77777777" w:rsidR="0066241B" w:rsidRPr="007F64E9" w:rsidRDefault="0066241B" w:rsidP="00FD5F4B">
            <w:pPr>
              <w:pStyle w:val="TAC"/>
              <w:rPr>
                <w:rFonts w:eastAsia="Batang"/>
              </w:rPr>
            </w:pPr>
            <w:r w:rsidRPr="007F64E9">
              <w:rPr>
                <w:rFonts w:eastAsia="Batang"/>
              </w:rPr>
              <w:t>6</w:t>
            </w:r>
          </w:p>
        </w:tc>
      </w:tr>
      <w:tr w:rsidR="0066241B" w:rsidRPr="007F64E9" w14:paraId="3A8D3349"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B58D2B" w14:textId="77777777" w:rsidR="0066241B" w:rsidRPr="007F64E9" w:rsidRDefault="0066241B" w:rsidP="00FD5F4B">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582D0"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83763"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191EE"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281D71" w14:textId="77777777" w:rsidR="0066241B" w:rsidRPr="00A732CA" w:rsidRDefault="0066241B" w:rsidP="00FD5F4B">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FE6AEB" w14:textId="77777777" w:rsidR="0066241B" w:rsidRPr="007F64E9" w:rsidRDefault="0066241B" w:rsidP="00FD5F4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B587E60" w14:textId="77777777" w:rsidR="0066241B" w:rsidRPr="007F64E9" w:rsidRDefault="0066241B" w:rsidP="00FD5F4B">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0CF5343F"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E202AB" w14:textId="77777777" w:rsidR="0066241B" w:rsidRPr="007F64E9" w:rsidRDefault="0066241B" w:rsidP="00FD5F4B">
            <w:pPr>
              <w:pStyle w:val="TAC"/>
              <w:rPr>
                <w:rFonts w:eastAsia="Batang"/>
              </w:rPr>
            </w:pPr>
            <w:r w:rsidRPr="007F64E9">
              <w:rPr>
                <w:rFonts w:eastAsia="Batang"/>
              </w:rPr>
              <w:t>6</w:t>
            </w:r>
          </w:p>
        </w:tc>
      </w:tr>
      <w:tr w:rsidR="0066241B" w:rsidRPr="007F64E9" w14:paraId="3C27BB6C"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F55734" w14:textId="77777777" w:rsidR="0066241B" w:rsidRPr="007F64E9" w:rsidRDefault="0066241B" w:rsidP="00FD5F4B">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3E02"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A9D95"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C2237"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D95D96" w14:textId="77777777" w:rsidR="0066241B" w:rsidRPr="00A732CA" w:rsidRDefault="0066241B" w:rsidP="00FD5F4B">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E839E1" w14:textId="77777777" w:rsidR="0066241B" w:rsidRPr="007F64E9" w:rsidRDefault="0066241B" w:rsidP="00FD5F4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8014646" w14:textId="77777777" w:rsidR="0066241B" w:rsidRPr="007F64E9" w:rsidRDefault="0066241B" w:rsidP="00FD5F4B">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3F1EDF4"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4293AA" w14:textId="77777777" w:rsidR="0066241B" w:rsidRPr="007F64E9" w:rsidRDefault="0066241B" w:rsidP="00FD5F4B">
            <w:pPr>
              <w:pStyle w:val="TAC"/>
              <w:rPr>
                <w:rFonts w:eastAsia="Batang"/>
              </w:rPr>
            </w:pPr>
            <w:r w:rsidRPr="007F64E9">
              <w:rPr>
                <w:rFonts w:eastAsia="Batang"/>
              </w:rPr>
              <w:t>6</w:t>
            </w:r>
          </w:p>
        </w:tc>
      </w:tr>
      <w:tr w:rsidR="0066241B" w:rsidRPr="007F64E9" w14:paraId="1EBBB908"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DEFD4" w14:textId="77777777" w:rsidR="0066241B" w:rsidRPr="007F64E9" w:rsidRDefault="0066241B" w:rsidP="00FD5F4B">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690CD"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1DDAD2"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075AA"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48EF0A0" w14:textId="77777777" w:rsidR="0066241B" w:rsidRPr="00A732CA" w:rsidRDefault="0066241B" w:rsidP="00FD5F4B">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1D2F5" w14:textId="77777777" w:rsidR="0066241B" w:rsidRPr="007F64E9" w:rsidRDefault="0066241B" w:rsidP="00FD5F4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12F700FC" w14:textId="77777777" w:rsidR="0066241B" w:rsidRPr="007F64E9" w:rsidRDefault="0066241B" w:rsidP="00FD5F4B">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8ED8051"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A6062D1" w14:textId="77777777" w:rsidR="0066241B" w:rsidRPr="007F64E9" w:rsidRDefault="0066241B" w:rsidP="00FD5F4B">
            <w:pPr>
              <w:pStyle w:val="TAC"/>
              <w:rPr>
                <w:rFonts w:eastAsia="Batang"/>
              </w:rPr>
            </w:pPr>
            <w:r w:rsidRPr="007F64E9">
              <w:rPr>
                <w:rFonts w:eastAsia="Batang"/>
              </w:rPr>
              <w:t>6</w:t>
            </w:r>
          </w:p>
        </w:tc>
      </w:tr>
    </w:tbl>
    <w:p w14:paraId="22B617DD" w14:textId="77777777" w:rsidR="0066241B" w:rsidRDefault="0066241B" w:rsidP="0066241B"/>
    <w:p w14:paraId="3EBE365A" w14:textId="77777777" w:rsidR="0066241B" w:rsidRPr="00D71C99" w:rsidRDefault="0066241B" w:rsidP="0066241B">
      <w:pPr>
        <w:rPr>
          <w:b/>
        </w:rPr>
      </w:pPr>
      <w:r w:rsidRPr="00D71C99">
        <w:rPr>
          <w:b/>
        </w:rPr>
        <w:t>DOCOMO:</w:t>
      </w:r>
    </w:p>
    <w:p w14:paraId="2237F5F6" w14:textId="77777777" w:rsidR="0066241B" w:rsidRPr="00A33121" w:rsidRDefault="0066241B" w:rsidP="0066241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3E8EBB8E" w14:textId="77777777" w:rsidTr="00FD5F4B">
        <w:trPr>
          <w:jc w:val="center"/>
        </w:trPr>
        <w:tc>
          <w:tcPr>
            <w:tcW w:w="988" w:type="dxa"/>
            <w:shd w:val="clear" w:color="auto" w:fill="auto"/>
          </w:tcPr>
          <w:p w14:paraId="57E39AFC" w14:textId="77777777" w:rsidR="0066241B" w:rsidRPr="007F64E9" w:rsidRDefault="0066241B" w:rsidP="00FD5F4B">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51BD8D5D" w14:textId="77777777" w:rsidR="0066241B" w:rsidRPr="007F64E9" w:rsidRDefault="0066241B" w:rsidP="00FD5F4B">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E4FE20" w14:textId="77777777" w:rsidR="0066241B" w:rsidRPr="007F64E9" w:rsidRDefault="0066241B" w:rsidP="00FD5F4B">
            <w:pPr>
              <w:pStyle w:val="TAH"/>
              <w:rPr>
                <w:rFonts w:eastAsia="Batang"/>
              </w:rPr>
            </w:pPr>
            <w:r w:rsidRPr="007F64E9">
              <w:rPr>
                <w:rFonts w:eastAsia="Batang"/>
                <w:noProof/>
                <w:lang w:val="en-US"/>
              </w:rPr>
              <w:drawing>
                <wp:inline distT="0" distB="0" distL="0" distR="0" wp14:anchorId="1E0DD4AA" wp14:editId="13A4373B">
                  <wp:extent cx="848995" cy="196215"/>
                  <wp:effectExtent l="0" t="0" r="8255" b="0"/>
                  <wp:docPr id="1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3EF60D8F" w14:textId="77777777" w:rsidR="0066241B" w:rsidRPr="007F64E9" w:rsidRDefault="0066241B" w:rsidP="00FD5F4B">
            <w:pPr>
              <w:pStyle w:val="TAH"/>
              <w:rPr>
                <w:rFonts w:eastAsia="Batang"/>
              </w:rPr>
            </w:pPr>
            <w:r w:rsidRPr="007F64E9">
              <w:rPr>
                <w:rFonts w:eastAsia="Batang"/>
              </w:rPr>
              <w:t>Slot number</w:t>
            </w:r>
          </w:p>
        </w:tc>
        <w:tc>
          <w:tcPr>
            <w:tcW w:w="1020" w:type="dxa"/>
            <w:shd w:val="clear" w:color="auto" w:fill="auto"/>
          </w:tcPr>
          <w:p w14:paraId="0072EB37" w14:textId="77777777" w:rsidR="0066241B" w:rsidRPr="007F64E9" w:rsidRDefault="0066241B" w:rsidP="00FD5F4B">
            <w:pPr>
              <w:pStyle w:val="TAH"/>
              <w:rPr>
                <w:rFonts w:eastAsia="Batang"/>
              </w:rPr>
            </w:pPr>
            <w:r w:rsidRPr="007F64E9">
              <w:rPr>
                <w:rFonts w:eastAsia="Batang"/>
              </w:rPr>
              <w:t>Starting symbol</w:t>
            </w:r>
          </w:p>
        </w:tc>
        <w:tc>
          <w:tcPr>
            <w:tcW w:w="992" w:type="dxa"/>
          </w:tcPr>
          <w:p w14:paraId="53B63C4D" w14:textId="77777777" w:rsidR="0066241B" w:rsidRPr="007F64E9" w:rsidRDefault="0066241B" w:rsidP="00FD5F4B">
            <w:pPr>
              <w:pStyle w:val="TAH"/>
              <w:rPr>
                <w:rFonts w:eastAsia="Batang"/>
              </w:rPr>
            </w:pPr>
            <w:r w:rsidRPr="007F64E9">
              <w:rPr>
                <w:rFonts w:eastAsia="Batang"/>
              </w:rPr>
              <w:t>Number of PRACH slots within a 60 kHz slot</w:t>
            </w:r>
          </w:p>
        </w:tc>
        <w:tc>
          <w:tcPr>
            <w:tcW w:w="1134" w:type="dxa"/>
          </w:tcPr>
          <w:p w14:paraId="11342CF8" w14:textId="77777777" w:rsidR="0066241B" w:rsidRPr="007F64E9" w:rsidRDefault="0066241B" w:rsidP="00FD5F4B">
            <w:pPr>
              <w:pStyle w:val="TAH"/>
              <w:rPr>
                <w:rFonts w:eastAsia="Batang"/>
              </w:rPr>
            </w:pPr>
            <w:r w:rsidRPr="007F64E9">
              <w:rPr>
                <w:rFonts w:eastAsia="Batang"/>
                <w:noProof/>
                <w:lang w:val="en-US"/>
              </w:rPr>
              <w:drawing>
                <wp:inline distT="0" distB="0" distL="0" distR="0" wp14:anchorId="1DE79220" wp14:editId="57DD983C">
                  <wp:extent cx="391795" cy="196215"/>
                  <wp:effectExtent l="0" t="0" r="8255" b="0"/>
                  <wp:docPr id="1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9ADE09E" w14:textId="77777777" w:rsidR="0066241B" w:rsidRPr="007F64E9" w:rsidRDefault="0066241B" w:rsidP="00FD5F4B">
            <w:pPr>
              <w:pStyle w:val="TAH"/>
              <w:rPr>
                <w:rFonts w:eastAsia="Batang"/>
              </w:rPr>
            </w:pPr>
            <w:r w:rsidRPr="007F64E9">
              <w:rPr>
                <w:rFonts w:eastAsia="Batang"/>
                <w:noProof/>
                <w:lang w:val="en-US"/>
              </w:rPr>
              <w:drawing>
                <wp:inline distT="0" distB="0" distL="0" distR="0" wp14:anchorId="6B2621FE" wp14:editId="30F2F234">
                  <wp:extent cx="260985" cy="196215"/>
                  <wp:effectExtent l="0" t="0" r="5715" b="0"/>
                  <wp:docPr id="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341CA08C" w14:textId="77777777" w:rsidTr="00FD5F4B">
        <w:trPr>
          <w:jc w:val="center"/>
        </w:trPr>
        <w:tc>
          <w:tcPr>
            <w:tcW w:w="988" w:type="dxa"/>
            <w:shd w:val="clear" w:color="auto" w:fill="auto"/>
          </w:tcPr>
          <w:p w14:paraId="04BE0C3C" w14:textId="77777777" w:rsidR="0066241B" w:rsidRPr="007F64E9" w:rsidRDefault="0066241B" w:rsidP="00FD5F4B">
            <w:pPr>
              <w:pStyle w:val="TAC"/>
              <w:rPr>
                <w:rFonts w:eastAsia="Batang"/>
              </w:rPr>
            </w:pPr>
            <w:r w:rsidRPr="007F64E9">
              <w:rPr>
                <w:rFonts w:eastAsia="Batang"/>
              </w:rPr>
              <w:t>8</w:t>
            </w:r>
          </w:p>
        </w:tc>
        <w:tc>
          <w:tcPr>
            <w:tcW w:w="1134" w:type="dxa"/>
            <w:shd w:val="clear" w:color="auto" w:fill="auto"/>
          </w:tcPr>
          <w:p w14:paraId="09E7FE84" w14:textId="77777777" w:rsidR="0066241B" w:rsidRPr="007F64E9" w:rsidRDefault="0066241B" w:rsidP="00FD5F4B">
            <w:pPr>
              <w:pStyle w:val="TAC"/>
              <w:rPr>
                <w:rFonts w:eastAsia="Batang"/>
              </w:rPr>
            </w:pPr>
            <w:r w:rsidRPr="007F64E9">
              <w:rPr>
                <w:rFonts w:eastAsia="Batang"/>
              </w:rPr>
              <w:t>A1</w:t>
            </w:r>
          </w:p>
        </w:tc>
        <w:tc>
          <w:tcPr>
            <w:tcW w:w="708" w:type="dxa"/>
            <w:shd w:val="clear" w:color="auto" w:fill="auto"/>
          </w:tcPr>
          <w:p w14:paraId="241BC195" w14:textId="77777777" w:rsidR="0066241B" w:rsidRPr="007F64E9" w:rsidRDefault="0066241B" w:rsidP="00FD5F4B">
            <w:pPr>
              <w:pStyle w:val="TAC"/>
              <w:rPr>
                <w:rFonts w:eastAsia="Batang"/>
              </w:rPr>
            </w:pPr>
            <w:r w:rsidRPr="007F64E9">
              <w:rPr>
                <w:rFonts w:eastAsia="Batang"/>
              </w:rPr>
              <w:t>2</w:t>
            </w:r>
          </w:p>
        </w:tc>
        <w:tc>
          <w:tcPr>
            <w:tcW w:w="851" w:type="dxa"/>
            <w:shd w:val="clear" w:color="auto" w:fill="auto"/>
          </w:tcPr>
          <w:p w14:paraId="57DE2A5F" w14:textId="77777777" w:rsidR="0066241B" w:rsidRPr="007F64E9" w:rsidRDefault="0066241B" w:rsidP="00FD5F4B">
            <w:pPr>
              <w:pStyle w:val="TAC"/>
              <w:rPr>
                <w:rFonts w:eastAsia="Batang"/>
              </w:rPr>
            </w:pPr>
            <w:r w:rsidRPr="007F64E9">
              <w:rPr>
                <w:rFonts w:eastAsia="Batang"/>
              </w:rPr>
              <w:t>1</w:t>
            </w:r>
          </w:p>
        </w:tc>
        <w:tc>
          <w:tcPr>
            <w:tcW w:w="2524" w:type="dxa"/>
            <w:shd w:val="clear" w:color="auto" w:fill="auto"/>
          </w:tcPr>
          <w:p w14:paraId="010C7607"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56189327" w14:textId="77777777" w:rsidR="0066241B" w:rsidRPr="007F64E9" w:rsidRDefault="0066241B" w:rsidP="00FD5F4B">
            <w:pPr>
              <w:pStyle w:val="TAC"/>
              <w:rPr>
                <w:rFonts w:eastAsia="Batang"/>
              </w:rPr>
            </w:pPr>
            <w:r w:rsidRPr="007F64E9">
              <w:rPr>
                <w:rFonts w:eastAsia="Batang"/>
              </w:rPr>
              <w:t>0</w:t>
            </w:r>
          </w:p>
        </w:tc>
        <w:tc>
          <w:tcPr>
            <w:tcW w:w="992" w:type="dxa"/>
          </w:tcPr>
          <w:p w14:paraId="07D22A3F" w14:textId="77777777" w:rsidR="0066241B" w:rsidRPr="007F64E9" w:rsidRDefault="0066241B" w:rsidP="00FD5F4B">
            <w:pPr>
              <w:pStyle w:val="TAC"/>
              <w:rPr>
                <w:rFonts w:eastAsia="Batang"/>
              </w:rPr>
            </w:pPr>
            <w:r w:rsidRPr="007F64E9">
              <w:rPr>
                <w:rFonts w:eastAsia="Batang"/>
              </w:rPr>
              <w:t>2</w:t>
            </w:r>
          </w:p>
        </w:tc>
        <w:tc>
          <w:tcPr>
            <w:tcW w:w="1134" w:type="dxa"/>
          </w:tcPr>
          <w:p w14:paraId="24AB611F" w14:textId="77777777" w:rsidR="0066241B" w:rsidRPr="007F64E9" w:rsidRDefault="0066241B" w:rsidP="00FD5F4B">
            <w:pPr>
              <w:pStyle w:val="TAC"/>
              <w:rPr>
                <w:rFonts w:eastAsia="Batang"/>
              </w:rPr>
            </w:pPr>
            <w:r w:rsidRPr="007F64E9">
              <w:rPr>
                <w:rFonts w:eastAsia="Batang"/>
              </w:rPr>
              <w:t>6</w:t>
            </w:r>
          </w:p>
        </w:tc>
        <w:tc>
          <w:tcPr>
            <w:tcW w:w="981" w:type="dxa"/>
          </w:tcPr>
          <w:p w14:paraId="5DB99882" w14:textId="77777777" w:rsidR="0066241B" w:rsidRPr="007F64E9" w:rsidRDefault="0066241B" w:rsidP="00FD5F4B">
            <w:pPr>
              <w:pStyle w:val="TAC"/>
              <w:rPr>
                <w:rFonts w:eastAsia="Batang"/>
              </w:rPr>
            </w:pPr>
            <w:r w:rsidRPr="007F64E9">
              <w:rPr>
                <w:rFonts w:eastAsia="Batang"/>
              </w:rPr>
              <w:t>2</w:t>
            </w:r>
          </w:p>
        </w:tc>
      </w:tr>
      <w:tr w:rsidR="0066241B" w:rsidRPr="007F64E9" w14:paraId="0F818F48" w14:textId="77777777" w:rsidTr="00FD5F4B">
        <w:trPr>
          <w:jc w:val="center"/>
        </w:trPr>
        <w:tc>
          <w:tcPr>
            <w:tcW w:w="988" w:type="dxa"/>
            <w:shd w:val="clear" w:color="auto" w:fill="auto"/>
            <w:vAlign w:val="center"/>
          </w:tcPr>
          <w:p w14:paraId="4947F539" w14:textId="77777777" w:rsidR="0066241B" w:rsidRPr="007F64E9" w:rsidRDefault="0066241B" w:rsidP="00FD5F4B">
            <w:pPr>
              <w:pStyle w:val="TAC"/>
              <w:rPr>
                <w:rFonts w:eastAsia="Batang"/>
              </w:rPr>
            </w:pPr>
            <w:r w:rsidRPr="007F64E9">
              <w:rPr>
                <w:rFonts w:eastAsia="Batang"/>
              </w:rPr>
              <w:t>22</w:t>
            </w:r>
          </w:p>
        </w:tc>
        <w:tc>
          <w:tcPr>
            <w:tcW w:w="1134" w:type="dxa"/>
            <w:shd w:val="clear" w:color="auto" w:fill="auto"/>
            <w:vAlign w:val="center"/>
          </w:tcPr>
          <w:p w14:paraId="689767CB" w14:textId="77777777" w:rsidR="0066241B" w:rsidRPr="007F64E9" w:rsidRDefault="0066241B" w:rsidP="00FD5F4B">
            <w:pPr>
              <w:pStyle w:val="TAC"/>
              <w:rPr>
                <w:rFonts w:eastAsia="Batang"/>
              </w:rPr>
            </w:pPr>
            <w:r w:rsidRPr="007F64E9">
              <w:rPr>
                <w:rFonts w:eastAsia="Batang"/>
              </w:rPr>
              <w:t>A1</w:t>
            </w:r>
          </w:p>
        </w:tc>
        <w:tc>
          <w:tcPr>
            <w:tcW w:w="708" w:type="dxa"/>
            <w:shd w:val="clear" w:color="auto" w:fill="auto"/>
            <w:vAlign w:val="center"/>
          </w:tcPr>
          <w:p w14:paraId="1375B9A8"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vAlign w:val="center"/>
          </w:tcPr>
          <w:p w14:paraId="26600C84"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4DCCFD6B"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C22C710" w14:textId="77777777" w:rsidR="0066241B" w:rsidRPr="007F64E9" w:rsidRDefault="0066241B" w:rsidP="00FD5F4B">
            <w:pPr>
              <w:pStyle w:val="TAC"/>
              <w:rPr>
                <w:rFonts w:eastAsia="Batang"/>
              </w:rPr>
            </w:pPr>
            <w:r w:rsidRPr="007F64E9">
              <w:rPr>
                <w:rFonts w:eastAsia="Batang"/>
              </w:rPr>
              <w:t>0</w:t>
            </w:r>
          </w:p>
        </w:tc>
        <w:tc>
          <w:tcPr>
            <w:tcW w:w="992" w:type="dxa"/>
            <w:vAlign w:val="center"/>
          </w:tcPr>
          <w:p w14:paraId="6D3B9ECE" w14:textId="77777777" w:rsidR="0066241B" w:rsidRPr="007F64E9" w:rsidRDefault="0066241B" w:rsidP="00FD5F4B">
            <w:pPr>
              <w:pStyle w:val="TAC"/>
              <w:rPr>
                <w:rFonts w:eastAsia="Batang"/>
              </w:rPr>
            </w:pPr>
            <w:r w:rsidRPr="007F64E9">
              <w:rPr>
                <w:rFonts w:eastAsia="Batang"/>
              </w:rPr>
              <w:t>1</w:t>
            </w:r>
          </w:p>
        </w:tc>
        <w:tc>
          <w:tcPr>
            <w:tcW w:w="1134" w:type="dxa"/>
            <w:vAlign w:val="center"/>
          </w:tcPr>
          <w:p w14:paraId="2348378E" w14:textId="77777777" w:rsidR="0066241B" w:rsidRPr="007F64E9" w:rsidRDefault="0066241B" w:rsidP="00FD5F4B">
            <w:pPr>
              <w:pStyle w:val="TAC"/>
              <w:rPr>
                <w:rFonts w:eastAsia="Batang"/>
              </w:rPr>
            </w:pPr>
            <w:r w:rsidRPr="007F64E9">
              <w:rPr>
                <w:rFonts w:eastAsia="Batang"/>
              </w:rPr>
              <w:t>6</w:t>
            </w:r>
          </w:p>
        </w:tc>
        <w:tc>
          <w:tcPr>
            <w:tcW w:w="981" w:type="dxa"/>
          </w:tcPr>
          <w:p w14:paraId="2487F9A9" w14:textId="77777777" w:rsidR="0066241B" w:rsidRPr="007F64E9" w:rsidRDefault="0066241B" w:rsidP="00FD5F4B">
            <w:pPr>
              <w:pStyle w:val="TAC"/>
              <w:rPr>
                <w:rFonts w:eastAsia="Batang"/>
              </w:rPr>
            </w:pPr>
            <w:r w:rsidRPr="007F64E9">
              <w:rPr>
                <w:rFonts w:eastAsia="Batang"/>
              </w:rPr>
              <w:t>2</w:t>
            </w:r>
          </w:p>
        </w:tc>
      </w:tr>
      <w:tr w:rsidR="0066241B" w:rsidRPr="007F64E9" w14:paraId="3AC3930C" w14:textId="77777777" w:rsidTr="00FD5F4B">
        <w:trPr>
          <w:jc w:val="center"/>
        </w:trPr>
        <w:tc>
          <w:tcPr>
            <w:tcW w:w="988" w:type="dxa"/>
            <w:shd w:val="clear" w:color="auto" w:fill="auto"/>
          </w:tcPr>
          <w:p w14:paraId="78626A2F" w14:textId="77777777" w:rsidR="0066241B" w:rsidRPr="007F64E9" w:rsidRDefault="0066241B" w:rsidP="00FD5F4B">
            <w:pPr>
              <w:pStyle w:val="TAC"/>
              <w:rPr>
                <w:rFonts w:eastAsia="Batang"/>
              </w:rPr>
            </w:pPr>
            <w:r w:rsidRPr="007F64E9">
              <w:rPr>
                <w:rFonts w:eastAsia="Batang"/>
              </w:rPr>
              <w:t>37</w:t>
            </w:r>
          </w:p>
        </w:tc>
        <w:tc>
          <w:tcPr>
            <w:tcW w:w="1134" w:type="dxa"/>
            <w:shd w:val="clear" w:color="auto" w:fill="auto"/>
          </w:tcPr>
          <w:p w14:paraId="729093A5" w14:textId="77777777" w:rsidR="0066241B" w:rsidRPr="007F64E9" w:rsidRDefault="0066241B" w:rsidP="00FD5F4B">
            <w:pPr>
              <w:pStyle w:val="TAC"/>
              <w:rPr>
                <w:rFonts w:eastAsia="Batang"/>
              </w:rPr>
            </w:pPr>
            <w:r w:rsidRPr="007F64E9">
              <w:rPr>
                <w:rFonts w:eastAsia="Batang"/>
              </w:rPr>
              <w:t>A2</w:t>
            </w:r>
          </w:p>
        </w:tc>
        <w:tc>
          <w:tcPr>
            <w:tcW w:w="708" w:type="dxa"/>
            <w:shd w:val="clear" w:color="auto" w:fill="auto"/>
          </w:tcPr>
          <w:p w14:paraId="2F7D0379" w14:textId="77777777" w:rsidR="0066241B" w:rsidRPr="007F64E9" w:rsidRDefault="0066241B" w:rsidP="00FD5F4B">
            <w:pPr>
              <w:pStyle w:val="TAC"/>
              <w:rPr>
                <w:rFonts w:eastAsia="Batang"/>
              </w:rPr>
            </w:pPr>
            <w:r w:rsidRPr="007F64E9">
              <w:rPr>
                <w:rFonts w:eastAsia="Batang"/>
              </w:rPr>
              <w:t>2</w:t>
            </w:r>
          </w:p>
        </w:tc>
        <w:tc>
          <w:tcPr>
            <w:tcW w:w="851" w:type="dxa"/>
            <w:shd w:val="clear" w:color="auto" w:fill="auto"/>
          </w:tcPr>
          <w:p w14:paraId="69FB0D66" w14:textId="77777777" w:rsidR="0066241B" w:rsidRPr="007F64E9" w:rsidRDefault="0066241B" w:rsidP="00FD5F4B">
            <w:pPr>
              <w:pStyle w:val="TAC"/>
              <w:rPr>
                <w:rFonts w:eastAsia="Batang"/>
              </w:rPr>
            </w:pPr>
            <w:r w:rsidRPr="007F64E9">
              <w:rPr>
                <w:rFonts w:eastAsia="Batang"/>
              </w:rPr>
              <w:t>1</w:t>
            </w:r>
          </w:p>
        </w:tc>
        <w:tc>
          <w:tcPr>
            <w:tcW w:w="2524" w:type="dxa"/>
            <w:shd w:val="clear" w:color="auto" w:fill="auto"/>
          </w:tcPr>
          <w:p w14:paraId="5F3DF717"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673D22EA" w14:textId="77777777" w:rsidR="0066241B" w:rsidRPr="007F64E9" w:rsidRDefault="0066241B" w:rsidP="00FD5F4B">
            <w:pPr>
              <w:pStyle w:val="TAC"/>
              <w:rPr>
                <w:rFonts w:eastAsia="Batang"/>
              </w:rPr>
            </w:pPr>
            <w:r w:rsidRPr="007F64E9">
              <w:rPr>
                <w:rFonts w:eastAsia="Batang"/>
              </w:rPr>
              <w:t>0</w:t>
            </w:r>
          </w:p>
        </w:tc>
        <w:tc>
          <w:tcPr>
            <w:tcW w:w="992" w:type="dxa"/>
          </w:tcPr>
          <w:p w14:paraId="2F716AFD" w14:textId="77777777" w:rsidR="0066241B" w:rsidRPr="007F64E9" w:rsidRDefault="0066241B" w:rsidP="00FD5F4B">
            <w:pPr>
              <w:pStyle w:val="TAC"/>
              <w:rPr>
                <w:rFonts w:eastAsia="Batang"/>
              </w:rPr>
            </w:pPr>
            <w:r w:rsidRPr="007F64E9">
              <w:rPr>
                <w:rFonts w:eastAsia="Batang"/>
              </w:rPr>
              <w:t>2</w:t>
            </w:r>
          </w:p>
        </w:tc>
        <w:tc>
          <w:tcPr>
            <w:tcW w:w="1134" w:type="dxa"/>
          </w:tcPr>
          <w:p w14:paraId="2D2228AE" w14:textId="77777777" w:rsidR="0066241B" w:rsidRPr="007F64E9" w:rsidRDefault="0066241B" w:rsidP="00FD5F4B">
            <w:pPr>
              <w:pStyle w:val="TAC"/>
              <w:rPr>
                <w:rFonts w:eastAsia="Batang"/>
              </w:rPr>
            </w:pPr>
            <w:r w:rsidRPr="007F64E9">
              <w:rPr>
                <w:rFonts w:eastAsia="Batang"/>
              </w:rPr>
              <w:t>3</w:t>
            </w:r>
          </w:p>
        </w:tc>
        <w:tc>
          <w:tcPr>
            <w:tcW w:w="981" w:type="dxa"/>
          </w:tcPr>
          <w:p w14:paraId="127F5A9A" w14:textId="77777777" w:rsidR="0066241B" w:rsidRPr="007F64E9" w:rsidRDefault="0066241B" w:rsidP="00FD5F4B">
            <w:pPr>
              <w:pStyle w:val="TAC"/>
              <w:rPr>
                <w:rFonts w:eastAsia="Batang"/>
              </w:rPr>
            </w:pPr>
            <w:r w:rsidRPr="007F64E9">
              <w:rPr>
                <w:rFonts w:eastAsia="Batang"/>
              </w:rPr>
              <w:t>4</w:t>
            </w:r>
          </w:p>
        </w:tc>
      </w:tr>
      <w:tr w:rsidR="0066241B" w:rsidRPr="007F64E9" w14:paraId="78DA313B" w14:textId="77777777" w:rsidTr="00FD5F4B">
        <w:trPr>
          <w:jc w:val="center"/>
        </w:trPr>
        <w:tc>
          <w:tcPr>
            <w:tcW w:w="988" w:type="dxa"/>
            <w:shd w:val="clear" w:color="auto" w:fill="auto"/>
            <w:vAlign w:val="center"/>
          </w:tcPr>
          <w:p w14:paraId="7BED09AC" w14:textId="77777777" w:rsidR="0066241B" w:rsidRPr="007F64E9" w:rsidRDefault="0066241B" w:rsidP="00FD5F4B">
            <w:pPr>
              <w:pStyle w:val="TAC"/>
              <w:rPr>
                <w:rFonts w:eastAsia="Batang"/>
              </w:rPr>
            </w:pPr>
            <w:r w:rsidRPr="007F64E9">
              <w:rPr>
                <w:rFonts w:eastAsia="Batang"/>
              </w:rPr>
              <w:t>47</w:t>
            </w:r>
          </w:p>
        </w:tc>
        <w:tc>
          <w:tcPr>
            <w:tcW w:w="1134" w:type="dxa"/>
            <w:shd w:val="clear" w:color="auto" w:fill="auto"/>
          </w:tcPr>
          <w:p w14:paraId="4F991547" w14:textId="77777777" w:rsidR="0066241B" w:rsidRPr="007F64E9" w:rsidRDefault="0066241B" w:rsidP="00FD5F4B">
            <w:pPr>
              <w:pStyle w:val="TAC"/>
              <w:rPr>
                <w:rFonts w:eastAsia="Batang"/>
              </w:rPr>
            </w:pPr>
            <w:r w:rsidRPr="007F64E9">
              <w:rPr>
                <w:rFonts w:eastAsia="Batang"/>
              </w:rPr>
              <w:t>A2</w:t>
            </w:r>
          </w:p>
        </w:tc>
        <w:tc>
          <w:tcPr>
            <w:tcW w:w="708" w:type="dxa"/>
            <w:shd w:val="clear" w:color="auto" w:fill="auto"/>
            <w:vAlign w:val="center"/>
          </w:tcPr>
          <w:p w14:paraId="3ED22022"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vAlign w:val="center"/>
          </w:tcPr>
          <w:p w14:paraId="1E277BF0"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6BCA79E1"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51B2A8D2" w14:textId="77777777" w:rsidR="0066241B" w:rsidRPr="007F64E9" w:rsidRDefault="0066241B" w:rsidP="00FD5F4B">
            <w:pPr>
              <w:pStyle w:val="TAC"/>
              <w:rPr>
                <w:rFonts w:eastAsia="Batang"/>
              </w:rPr>
            </w:pPr>
            <w:r w:rsidRPr="007F64E9">
              <w:rPr>
                <w:rFonts w:eastAsia="Batang"/>
              </w:rPr>
              <w:t>0</w:t>
            </w:r>
          </w:p>
        </w:tc>
        <w:tc>
          <w:tcPr>
            <w:tcW w:w="992" w:type="dxa"/>
            <w:vAlign w:val="center"/>
          </w:tcPr>
          <w:p w14:paraId="4E035256" w14:textId="77777777" w:rsidR="0066241B" w:rsidRPr="007F64E9" w:rsidRDefault="0066241B" w:rsidP="00FD5F4B">
            <w:pPr>
              <w:pStyle w:val="TAC"/>
              <w:rPr>
                <w:rFonts w:eastAsia="Batang"/>
              </w:rPr>
            </w:pPr>
            <w:r w:rsidRPr="007F64E9">
              <w:rPr>
                <w:rFonts w:eastAsia="Batang"/>
              </w:rPr>
              <w:t>1</w:t>
            </w:r>
          </w:p>
        </w:tc>
        <w:tc>
          <w:tcPr>
            <w:tcW w:w="1134" w:type="dxa"/>
            <w:vAlign w:val="center"/>
          </w:tcPr>
          <w:p w14:paraId="707A831B" w14:textId="77777777" w:rsidR="0066241B" w:rsidRPr="007F64E9" w:rsidRDefault="0066241B" w:rsidP="00FD5F4B">
            <w:pPr>
              <w:pStyle w:val="TAC"/>
              <w:rPr>
                <w:rFonts w:eastAsia="Batang"/>
              </w:rPr>
            </w:pPr>
            <w:r w:rsidRPr="007F64E9">
              <w:rPr>
                <w:rFonts w:eastAsia="Batang"/>
              </w:rPr>
              <w:t>3</w:t>
            </w:r>
          </w:p>
        </w:tc>
        <w:tc>
          <w:tcPr>
            <w:tcW w:w="981" w:type="dxa"/>
          </w:tcPr>
          <w:p w14:paraId="2704A928" w14:textId="77777777" w:rsidR="0066241B" w:rsidRPr="007F64E9" w:rsidRDefault="0066241B" w:rsidP="00FD5F4B">
            <w:pPr>
              <w:pStyle w:val="TAC"/>
              <w:rPr>
                <w:rFonts w:eastAsia="Batang"/>
              </w:rPr>
            </w:pPr>
            <w:r w:rsidRPr="007F64E9">
              <w:rPr>
                <w:rFonts w:eastAsia="Batang"/>
              </w:rPr>
              <w:t>4</w:t>
            </w:r>
          </w:p>
        </w:tc>
      </w:tr>
      <w:tr w:rsidR="0066241B" w:rsidRPr="007F64E9" w14:paraId="7DDE24BC" w14:textId="77777777" w:rsidTr="00FD5F4B">
        <w:trPr>
          <w:jc w:val="center"/>
        </w:trPr>
        <w:tc>
          <w:tcPr>
            <w:tcW w:w="988" w:type="dxa"/>
            <w:shd w:val="clear" w:color="auto" w:fill="auto"/>
          </w:tcPr>
          <w:p w14:paraId="659F8C22" w14:textId="77777777" w:rsidR="0066241B" w:rsidRPr="007F64E9" w:rsidRDefault="0066241B" w:rsidP="00FD5F4B">
            <w:pPr>
              <w:pStyle w:val="TAC"/>
              <w:rPr>
                <w:rFonts w:eastAsia="Batang"/>
              </w:rPr>
            </w:pPr>
            <w:r w:rsidRPr="007F64E9">
              <w:rPr>
                <w:rFonts w:eastAsia="Batang"/>
              </w:rPr>
              <w:t>75</w:t>
            </w:r>
          </w:p>
        </w:tc>
        <w:tc>
          <w:tcPr>
            <w:tcW w:w="1134" w:type="dxa"/>
            <w:shd w:val="clear" w:color="auto" w:fill="auto"/>
          </w:tcPr>
          <w:p w14:paraId="34CFDD2D" w14:textId="77777777" w:rsidR="0066241B" w:rsidRPr="007F64E9" w:rsidRDefault="0066241B" w:rsidP="00FD5F4B">
            <w:pPr>
              <w:pStyle w:val="TAC"/>
              <w:rPr>
                <w:rFonts w:eastAsia="Batang"/>
              </w:rPr>
            </w:pPr>
            <w:r w:rsidRPr="007F64E9">
              <w:rPr>
                <w:rFonts w:eastAsia="Batang"/>
              </w:rPr>
              <w:t>A3</w:t>
            </w:r>
          </w:p>
        </w:tc>
        <w:tc>
          <w:tcPr>
            <w:tcW w:w="708" w:type="dxa"/>
            <w:shd w:val="clear" w:color="auto" w:fill="auto"/>
            <w:vAlign w:val="center"/>
          </w:tcPr>
          <w:p w14:paraId="2564E59C"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vAlign w:val="center"/>
          </w:tcPr>
          <w:p w14:paraId="2AC9587B"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0954331D"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7E399D7F" w14:textId="77777777" w:rsidR="0066241B" w:rsidRPr="007F64E9" w:rsidRDefault="0066241B" w:rsidP="00FD5F4B">
            <w:pPr>
              <w:pStyle w:val="TAC"/>
              <w:rPr>
                <w:rFonts w:eastAsia="Batang"/>
              </w:rPr>
            </w:pPr>
            <w:r w:rsidRPr="007F64E9">
              <w:rPr>
                <w:rFonts w:eastAsia="Batang"/>
              </w:rPr>
              <w:t>0</w:t>
            </w:r>
          </w:p>
        </w:tc>
        <w:tc>
          <w:tcPr>
            <w:tcW w:w="992" w:type="dxa"/>
            <w:vAlign w:val="center"/>
          </w:tcPr>
          <w:p w14:paraId="035C19A9" w14:textId="77777777" w:rsidR="0066241B" w:rsidRPr="007F64E9" w:rsidRDefault="0066241B" w:rsidP="00FD5F4B">
            <w:pPr>
              <w:pStyle w:val="TAC"/>
              <w:rPr>
                <w:rFonts w:eastAsia="Batang"/>
              </w:rPr>
            </w:pPr>
            <w:r w:rsidRPr="007F64E9">
              <w:rPr>
                <w:rFonts w:eastAsia="Batang"/>
              </w:rPr>
              <w:t>1</w:t>
            </w:r>
          </w:p>
        </w:tc>
        <w:tc>
          <w:tcPr>
            <w:tcW w:w="1134" w:type="dxa"/>
          </w:tcPr>
          <w:p w14:paraId="7F511A12" w14:textId="77777777" w:rsidR="0066241B" w:rsidRPr="007F64E9" w:rsidRDefault="0066241B" w:rsidP="00FD5F4B">
            <w:pPr>
              <w:pStyle w:val="TAC"/>
              <w:rPr>
                <w:rFonts w:eastAsia="Batang"/>
              </w:rPr>
            </w:pPr>
            <w:r w:rsidRPr="007F64E9">
              <w:rPr>
                <w:rFonts w:eastAsia="Batang"/>
              </w:rPr>
              <w:t>2</w:t>
            </w:r>
          </w:p>
        </w:tc>
        <w:tc>
          <w:tcPr>
            <w:tcW w:w="981" w:type="dxa"/>
          </w:tcPr>
          <w:p w14:paraId="65620EC9" w14:textId="77777777" w:rsidR="0066241B" w:rsidRPr="007F64E9" w:rsidRDefault="0066241B" w:rsidP="00FD5F4B">
            <w:pPr>
              <w:pStyle w:val="TAC"/>
              <w:rPr>
                <w:rFonts w:eastAsia="Batang"/>
              </w:rPr>
            </w:pPr>
            <w:r w:rsidRPr="007F64E9">
              <w:rPr>
                <w:rFonts w:eastAsia="Batang"/>
              </w:rPr>
              <w:t>6</w:t>
            </w:r>
          </w:p>
        </w:tc>
      </w:tr>
      <w:tr w:rsidR="0066241B" w:rsidRPr="007F64E9" w14:paraId="42BD8876" w14:textId="77777777" w:rsidTr="00FD5F4B">
        <w:trPr>
          <w:jc w:val="center"/>
        </w:trPr>
        <w:tc>
          <w:tcPr>
            <w:tcW w:w="988" w:type="dxa"/>
            <w:shd w:val="clear" w:color="auto" w:fill="auto"/>
            <w:vAlign w:val="center"/>
          </w:tcPr>
          <w:p w14:paraId="4E3439D4" w14:textId="77777777" w:rsidR="0066241B" w:rsidRPr="007F64E9" w:rsidRDefault="0066241B" w:rsidP="00FD5F4B">
            <w:pPr>
              <w:pStyle w:val="TAC"/>
              <w:rPr>
                <w:rFonts w:eastAsia="Batang"/>
              </w:rPr>
            </w:pPr>
            <w:r w:rsidRPr="007F64E9">
              <w:rPr>
                <w:rFonts w:eastAsia="Batang"/>
              </w:rPr>
              <w:t>78</w:t>
            </w:r>
          </w:p>
        </w:tc>
        <w:tc>
          <w:tcPr>
            <w:tcW w:w="1134" w:type="dxa"/>
            <w:shd w:val="clear" w:color="auto" w:fill="auto"/>
          </w:tcPr>
          <w:p w14:paraId="449B6BD5" w14:textId="77777777" w:rsidR="0066241B" w:rsidRPr="007F64E9" w:rsidRDefault="0066241B" w:rsidP="00FD5F4B">
            <w:pPr>
              <w:pStyle w:val="TAC"/>
              <w:rPr>
                <w:rFonts w:eastAsia="Batang"/>
              </w:rPr>
            </w:pPr>
            <w:r w:rsidRPr="007F64E9">
              <w:rPr>
                <w:rFonts w:eastAsia="Batang"/>
              </w:rPr>
              <w:t>A3</w:t>
            </w:r>
          </w:p>
        </w:tc>
        <w:tc>
          <w:tcPr>
            <w:tcW w:w="708" w:type="dxa"/>
            <w:shd w:val="clear" w:color="auto" w:fill="auto"/>
          </w:tcPr>
          <w:p w14:paraId="1984A0D9"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tcPr>
          <w:p w14:paraId="101B6FD7"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079E37C4" w14:textId="77777777" w:rsidR="0066241B" w:rsidRPr="00184205" w:rsidRDefault="0066241B" w:rsidP="00FD5F4B">
            <w:pPr>
              <w:pStyle w:val="TAC"/>
              <w:rPr>
                <w:rFonts w:eastAsia="Batang"/>
              </w:rPr>
            </w:pPr>
            <w:r w:rsidRPr="00184205">
              <w:rPr>
                <w:rFonts w:cs="Arial"/>
                <w:color w:val="FF0000"/>
                <w:szCs w:val="18"/>
                <w:shd w:val="clear" w:color="auto" w:fill="FFFFFF"/>
              </w:rPr>
              <w:t>7,15,23,31,39</w:t>
            </w:r>
          </w:p>
        </w:tc>
        <w:tc>
          <w:tcPr>
            <w:tcW w:w="1020" w:type="dxa"/>
            <w:shd w:val="clear" w:color="auto" w:fill="auto"/>
          </w:tcPr>
          <w:p w14:paraId="5BCE1791" w14:textId="77777777" w:rsidR="0066241B" w:rsidRPr="007F64E9" w:rsidRDefault="0066241B" w:rsidP="00FD5F4B">
            <w:pPr>
              <w:pStyle w:val="TAC"/>
              <w:rPr>
                <w:rFonts w:eastAsia="Batang"/>
              </w:rPr>
            </w:pPr>
            <w:r w:rsidRPr="007F64E9">
              <w:rPr>
                <w:rFonts w:eastAsia="Batang"/>
              </w:rPr>
              <w:t>2</w:t>
            </w:r>
          </w:p>
        </w:tc>
        <w:tc>
          <w:tcPr>
            <w:tcW w:w="992" w:type="dxa"/>
          </w:tcPr>
          <w:p w14:paraId="0C6B0CD1" w14:textId="77777777" w:rsidR="0066241B" w:rsidRPr="007F64E9" w:rsidRDefault="0066241B" w:rsidP="00FD5F4B">
            <w:pPr>
              <w:pStyle w:val="TAC"/>
              <w:rPr>
                <w:rFonts w:eastAsia="Batang"/>
              </w:rPr>
            </w:pPr>
            <w:r w:rsidRPr="007F64E9">
              <w:rPr>
                <w:rFonts w:eastAsia="Batang"/>
              </w:rPr>
              <w:t>1</w:t>
            </w:r>
          </w:p>
        </w:tc>
        <w:tc>
          <w:tcPr>
            <w:tcW w:w="1134" w:type="dxa"/>
          </w:tcPr>
          <w:p w14:paraId="01D75A10" w14:textId="77777777" w:rsidR="0066241B" w:rsidRPr="007F64E9" w:rsidRDefault="0066241B" w:rsidP="00FD5F4B">
            <w:pPr>
              <w:pStyle w:val="TAC"/>
              <w:rPr>
                <w:rFonts w:eastAsia="Batang"/>
              </w:rPr>
            </w:pPr>
            <w:r w:rsidRPr="007F64E9">
              <w:rPr>
                <w:rFonts w:eastAsia="Batang"/>
              </w:rPr>
              <w:t>2</w:t>
            </w:r>
          </w:p>
        </w:tc>
        <w:tc>
          <w:tcPr>
            <w:tcW w:w="981" w:type="dxa"/>
          </w:tcPr>
          <w:p w14:paraId="3DA6CAC4" w14:textId="77777777" w:rsidR="0066241B" w:rsidRPr="007F64E9" w:rsidRDefault="0066241B" w:rsidP="00FD5F4B">
            <w:pPr>
              <w:pStyle w:val="TAC"/>
              <w:rPr>
                <w:rFonts w:eastAsia="Batang"/>
              </w:rPr>
            </w:pPr>
            <w:r w:rsidRPr="007F64E9">
              <w:rPr>
                <w:rFonts w:eastAsia="Batang"/>
              </w:rPr>
              <w:t>6</w:t>
            </w:r>
          </w:p>
        </w:tc>
      </w:tr>
      <w:tr w:rsidR="0066241B" w:rsidRPr="007F64E9" w14:paraId="28F35B48" w14:textId="77777777" w:rsidTr="00FD5F4B">
        <w:trPr>
          <w:jc w:val="center"/>
        </w:trPr>
        <w:tc>
          <w:tcPr>
            <w:tcW w:w="988" w:type="dxa"/>
            <w:shd w:val="clear" w:color="auto" w:fill="auto"/>
            <w:vAlign w:val="center"/>
          </w:tcPr>
          <w:p w14:paraId="7C28FDBE" w14:textId="77777777" w:rsidR="0066241B" w:rsidRPr="007F64E9" w:rsidRDefault="0066241B" w:rsidP="00FD5F4B">
            <w:pPr>
              <w:pStyle w:val="TAC"/>
              <w:rPr>
                <w:rFonts w:eastAsia="Batang"/>
              </w:rPr>
            </w:pPr>
            <w:r w:rsidRPr="007F64E9">
              <w:rPr>
                <w:rFonts w:eastAsia="Batang"/>
              </w:rPr>
              <w:t>104</w:t>
            </w:r>
          </w:p>
        </w:tc>
        <w:tc>
          <w:tcPr>
            <w:tcW w:w="1134" w:type="dxa"/>
            <w:shd w:val="clear" w:color="auto" w:fill="auto"/>
          </w:tcPr>
          <w:p w14:paraId="4B9B4AEC" w14:textId="77777777" w:rsidR="0066241B" w:rsidRPr="007F64E9" w:rsidRDefault="0066241B" w:rsidP="00FD5F4B">
            <w:pPr>
              <w:pStyle w:val="TAC"/>
              <w:rPr>
                <w:rFonts w:eastAsia="Batang"/>
              </w:rPr>
            </w:pPr>
            <w:r w:rsidRPr="007F64E9">
              <w:rPr>
                <w:rFonts w:eastAsia="Batang"/>
              </w:rPr>
              <w:t>B1</w:t>
            </w:r>
          </w:p>
        </w:tc>
        <w:tc>
          <w:tcPr>
            <w:tcW w:w="708" w:type="dxa"/>
            <w:shd w:val="clear" w:color="auto" w:fill="auto"/>
            <w:vAlign w:val="center"/>
          </w:tcPr>
          <w:p w14:paraId="1F9624F7"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vAlign w:val="center"/>
          </w:tcPr>
          <w:p w14:paraId="5E14DA6A"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610C07AC"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258F324B" w14:textId="77777777" w:rsidR="0066241B" w:rsidRPr="007F64E9" w:rsidRDefault="0066241B" w:rsidP="00FD5F4B">
            <w:pPr>
              <w:pStyle w:val="TAC"/>
              <w:rPr>
                <w:rFonts w:eastAsia="Batang"/>
              </w:rPr>
            </w:pPr>
            <w:r w:rsidRPr="007F64E9">
              <w:rPr>
                <w:rFonts w:eastAsia="Batang"/>
              </w:rPr>
              <w:t>2</w:t>
            </w:r>
          </w:p>
        </w:tc>
        <w:tc>
          <w:tcPr>
            <w:tcW w:w="992" w:type="dxa"/>
            <w:vAlign w:val="center"/>
          </w:tcPr>
          <w:p w14:paraId="018934CD" w14:textId="77777777" w:rsidR="0066241B" w:rsidRPr="007F64E9" w:rsidRDefault="0066241B" w:rsidP="00FD5F4B">
            <w:pPr>
              <w:pStyle w:val="TAC"/>
              <w:rPr>
                <w:rFonts w:eastAsia="Batang"/>
              </w:rPr>
            </w:pPr>
            <w:r w:rsidRPr="007F64E9">
              <w:rPr>
                <w:rFonts w:eastAsia="Batang"/>
              </w:rPr>
              <w:t>1</w:t>
            </w:r>
          </w:p>
        </w:tc>
        <w:tc>
          <w:tcPr>
            <w:tcW w:w="1134" w:type="dxa"/>
            <w:vAlign w:val="center"/>
          </w:tcPr>
          <w:p w14:paraId="07BB4FE1" w14:textId="77777777" w:rsidR="0066241B" w:rsidRPr="007F64E9" w:rsidRDefault="0066241B" w:rsidP="00FD5F4B">
            <w:pPr>
              <w:pStyle w:val="TAC"/>
              <w:rPr>
                <w:rFonts w:eastAsia="Batang"/>
              </w:rPr>
            </w:pPr>
            <w:r w:rsidRPr="007F64E9">
              <w:rPr>
                <w:rFonts w:eastAsia="Batang"/>
              </w:rPr>
              <w:t>6</w:t>
            </w:r>
          </w:p>
        </w:tc>
        <w:tc>
          <w:tcPr>
            <w:tcW w:w="981" w:type="dxa"/>
          </w:tcPr>
          <w:p w14:paraId="37F40F15" w14:textId="77777777" w:rsidR="0066241B" w:rsidRPr="007F64E9" w:rsidRDefault="0066241B" w:rsidP="00FD5F4B">
            <w:pPr>
              <w:pStyle w:val="TAC"/>
              <w:rPr>
                <w:rFonts w:eastAsia="Batang"/>
              </w:rPr>
            </w:pPr>
            <w:r w:rsidRPr="007F64E9">
              <w:rPr>
                <w:rFonts w:eastAsia="Batang"/>
              </w:rPr>
              <w:t>2</w:t>
            </w:r>
          </w:p>
        </w:tc>
      </w:tr>
      <w:tr w:rsidR="0066241B" w:rsidRPr="007F64E9" w14:paraId="46E3246B" w14:textId="77777777" w:rsidTr="00FD5F4B">
        <w:trPr>
          <w:jc w:val="center"/>
        </w:trPr>
        <w:tc>
          <w:tcPr>
            <w:tcW w:w="988" w:type="dxa"/>
            <w:shd w:val="clear" w:color="auto" w:fill="auto"/>
            <w:vAlign w:val="center"/>
          </w:tcPr>
          <w:p w14:paraId="1B018F42" w14:textId="77777777" w:rsidR="0066241B" w:rsidRPr="007F64E9" w:rsidRDefault="0066241B" w:rsidP="00FD5F4B">
            <w:pPr>
              <w:pStyle w:val="TAC"/>
              <w:rPr>
                <w:rFonts w:eastAsia="Batang"/>
              </w:rPr>
            </w:pPr>
            <w:r w:rsidRPr="007F64E9">
              <w:rPr>
                <w:rFonts w:eastAsia="Batang"/>
              </w:rPr>
              <w:t>123</w:t>
            </w:r>
          </w:p>
        </w:tc>
        <w:tc>
          <w:tcPr>
            <w:tcW w:w="1134" w:type="dxa"/>
            <w:shd w:val="clear" w:color="auto" w:fill="auto"/>
          </w:tcPr>
          <w:p w14:paraId="25E19000" w14:textId="77777777" w:rsidR="0066241B" w:rsidRPr="007F64E9" w:rsidRDefault="0066241B" w:rsidP="00FD5F4B">
            <w:pPr>
              <w:pStyle w:val="TAC"/>
              <w:rPr>
                <w:rFonts w:eastAsia="Batang"/>
              </w:rPr>
            </w:pPr>
            <w:r w:rsidRPr="007F64E9">
              <w:rPr>
                <w:rFonts w:eastAsia="Batang"/>
              </w:rPr>
              <w:t>B4</w:t>
            </w:r>
          </w:p>
        </w:tc>
        <w:tc>
          <w:tcPr>
            <w:tcW w:w="708" w:type="dxa"/>
            <w:shd w:val="clear" w:color="auto" w:fill="auto"/>
          </w:tcPr>
          <w:p w14:paraId="595E0C3E" w14:textId="77777777" w:rsidR="0066241B" w:rsidRPr="007F64E9" w:rsidRDefault="0066241B" w:rsidP="00FD5F4B">
            <w:pPr>
              <w:pStyle w:val="TAC"/>
              <w:rPr>
                <w:rFonts w:eastAsia="Batang"/>
              </w:rPr>
            </w:pPr>
            <w:r w:rsidRPr="007F64E9">
              <w:rPr>
                <w:rFonts w:eastAsia="Batang"/>
              </w:rPr>
              <w:t>2</w:t>
            </w:r>
          </w:p>
        </w:tc>
        <w:tc>
          <w:tcPr>
            <w:tcW w:w="851" w:type="dxa"/>
            <w:shd w:val="clear" w:color="auto" w:fill="auto"/>
          </w:tcPr>
          <w:p w14:paraId="080881DD" w14:textId="77777777" w:rsidR="0066241B" w:rsidRPr="007F64E9" w:rsidRDefault="0066241B" w:rsidP="00FD5F4B">
            <w:pPr>
              <w:pStyle w:val="TAC"/>
              <w:rPr>
                <w:rFonts w:eastAsia="Batang"/>
              </w:rPr>
            </w:pPr>
            <w:r w:rsidRPr="007F64E9">
              <w:rPr>
                <w:rFonts w:eastAsia="Batang"/>
              </w:rPr>
              <w:t>1</w:t>
            </w:r>
          </w:p>
        </w:tc>
        <w:tc>
          <w:tcPr>
            <w:tcW w:w="2524" w:type="dxa"/>
            <w:shd w:val="clear" w:color="auto" w:fill="auto"/>
          </w:tcPr>
          <w:p w14:paraId="496ABEDF"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1F2944B5" w14:textId="77777777" w:rsidR="0066241B" w:rsidRPr="007F64E9" w:rsidRDefault="0066241B" w:rsidP="00FD5F4B">
            <w:pPr>
              <w:pStyle w:val="TAC"/>
              <w:rPr>
                <w:rFonts w:eastAsia="Batang"/>
              </w:rPr>
            </w:pPr>
            <w:r w:rsidRPr="007F64E9">
              <w:rPr>
                <w:rFonts w:eastAsia="Batang"/>
              </w:rPr>
              <w:t>2</w:t>
            </w:r>
          </w:p>
        </w:tc>
        <w:tc>
          <w:tcPr>
            <w:tcW w:w="992" w:type="dxa"/>
          </w:tcPr>
          <w:p w14:paraId="0D3DA97A" w14:textId="77777777" w:rsidR="0066241B" w:rsidRPr="007F64E9" w:rsidRDefault="0066241B" w:rsidP="00FD5F4B">
            <w:pPr>
              <w:pStyle w:val="TAC"/>
              <w:rPr>
                <w:rFonts w:eastAsia="Batang"/>
              </w:rPr>
            </w:pPr>
            <w:r w:rsidRPr="007F64E9">
              <w:rPr>
                <w:rFonts w:eastAsia="Batang"/>
              </w:rPr>
              <w:t>2</w:t>
            </w:r>
          </w:p>
        </w:tc>
        <w:tc>
          <w:tcPr>
            <w:tcW w:w="1134" w:type="dxa"/>
          </w:tcPr>
          <w:p w14:paraId="119B5902" w14:textId="77777777" w:rsidR="0066241B" w:rsidRPr="007F64E9" w:rsidRDefault="0066241B" w:rsidP="00FD5F4B">
            <w:pPr>
              <w:pStyle w:val="TAC"/>
              <w:rPr>
                <w:rFonts w:eastAsia="Batang"/>
              </w:rPr>
            </w:pPr>
            <w:r w:rsidRPr="007F64E9">
              <w:rPr>
                <w:rFonts w:eastAsia="Batang"/>
              </w:rPr>
              <w:t>1</w:t>
            </w:r>
          </w:p>
        </w:tc>
        <w:tc>
          <w:tcPr>
            <w:tcW w:w="981" w:type="dxa"/>
          </w:tcPr>
          <w:p w14:paraId="0FB2513C" w14:textId="77777777" w:rsidR="0066241B" w:rsidRPr="007F64E9" w:rsidRDefault="0066241B" w:rsidP="00FD5F4B">
            <w:pPr>
              <w:pStyle w:val="TAC"/>
              <w:rPr>
                <w:rFonts w:eastAsia="Batang"/>
              </w:rPr>
            </w:pPr>
            <w:r w:rsidRPr="007F64E9">
              <w:rPr>
                <w:rFonts w:eastAsia="Batang"/>
              </w:rPr>
              <w:t>12</w:t>
            </w:r>
          </w:p>
        </w:tc>
      </w:tr>
      <w:tr w:rsidR="0066241B" w:rsidRPr="007F64E9" w14:paraId="39471891"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F8EA80" w14:textId="77777777" w:rsidR="0066241B" w:rsidRPr="007F64E9" w:rsidRDefault="0066241B" w:rsidP="00FD5F4B">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8EADE"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3397"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2C40"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23591F4" w14:textId="77777777" w:rsidR="0066241B" w:rsidRPr="00184205" w:rsidRDefault="0066241B" w:rsidP="00FD5F4B">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2D1D79"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9D09103" w14:textId="77777777" w:rsidR="0066241B" w:rsidRPr="00946B41" w:rsidRDefault="0066241B" w:rsidP="00FD5F4B">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14:paraId="7157E2D9"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A698F7" w14:textId="77777777" w:rsidR="0066241B" w:rsidRPr="007F64E9" w:rsidRDefault="0066241B" w:rsidP="00FD5F4B">
            <w:pPr>
              <w:pStyle w:val="TAC"/>
              <w:rPr>
                <w:rFonts w:eastAsia="Batang"/>
              </w:rPr>
            </w:pPr>
            <w:r w:rsidRPr="007F64E9">
              <w:rPr>
                <w:rFonts w:eastAsia="Batang"/>
              </w:rPr>
              <w:t>12</w:t>
            </w:r>
          </w:p>
        </w:tc>
      </w:tr>
      <w:tr w:rsidR="0066241B" w:rsidRPr="007F64E9" w14:paraId="6721EEE9"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864E89" w14:textId="77777777" w:rsidR="0066241B" w:rsidRPr="007F64E9" w:rsidRDefault="0066241B" w:rsidP="00FD5F4B">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D221"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AD3FA4"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6F2F9A"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181E331"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583C7" w14:textId="77777777" w:rsidR="0066241B" w:rsidRPr="007F64E9" w:rsidRDefault="0066241B" w:rsidP="00FD5F4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BCD2CE0" w14:textId="77777777" w:rsidR="0066241B" w:rsidRPr="00946B41" w:rsidRDefault="0066241B" w:rsidP="00FD5F4B">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3F876F"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3B831E" w14:textId="77777777" w:rsidR="0066241B" w:rsidRPr="007F64E9" w:rsidRDefault="0066241B" w:rsidP="00FD5F4B">
            <w:pPr>
              <w:pStyle w:val="TAC"/>
              <w:rPr>
                <w:rFonts w:eastAsia="Batang"/>
              </w:rPr>
            </w:pPr>
            <w:r w:rsidRPr="007F64E9">
              <w:rPr>
                <w:rFonts w:eastAsia="Batang"/>
              </w:rPr>
              <w:t>12</w:t>
            </w:r>
          </w:p>
        </w:tc>
      </w:tr>
      <w:tr w:rsidR="0066241B" w:rsidRPr="007F64E9" w14:paraId="2422334A"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BD758C2" w14:textId="77777777" w:rsidR="0066241B" w:rsidRPr="007F64E9" w:rsidRDefault="0066241B" w:rsidP="00FD5F4B">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4C479"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22010"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4D1F1"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16E6D302" w14:textId="77777777" w:rsidR="0066241B" w:rsidRPr="00184205" w:rsidRDefault="0066241B" w:rsidP="00FD5F4B">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9C001"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7BCC2" w14:textId="77777777" w:rsidR="0066241B" w:rsidRPr="00167668" w:rsidRDefault="0066241B" w:rsidP="00FD5F4B">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612284"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75D2BB" w14:textId="77777777" w:rsidR="0066241B" w:rsidRPr="007F64E9" w:rsidRDefault="0066241B" w:rsidP="00FD5F4B">
            <w:pPr>
              <w:pStyle w:val="TAC"/>
              <w:rPr>
                <w:rFonts w:eastAsia="Batang"/>
              </w:rPr>
            </w:pPr>
            <w:r w:rsidRPr="007F64E9">
              <w:rPr>
                <w:rFonts w:eastAsia="Batang"/>
              </w:rPr>
              <w:t>12</w:t>
            </w:r>
          </w:p>
        </w:tc>
      </w:tr>
      <w:tr w:rsidR="0066241B" w:rsidRPr="007F64E9" w14:paraId="687E6DFF"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16722D" w14:textId="77777777" w:rsidR="0066241B" w:rsidRPr="007F64E9" w:rsidRDefault="0066241B" w:rsidP="00FD5F4B">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0F73"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888639"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1EB35"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CF93A6D" w14:textId="77777777" w:rsidR="0066241B" w:rsidRPr="00184205" w:rsidRDefault="0066241B" w:rsidP="00FD5F4B">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35034"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1687DE2" w14:textId="77777777" w:rsidR="0066241B" w:rsidRPr="00167668" w:rsidRDefault="0066241B" w:rsidP="00FD5F4B">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B21A47"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BA6C91F" w14:textId="77777777" w:rsidR="0066241B" w:rsidRPr="007F64E9" w:rsidRDefault="0066241B" w:rsidP="00FD5F4B">
            <w:pPr>
              <w:pStyle w:val="TAC"/>
              <w:rPr>
                <w:rFonts w:eastAsia="Batang"/>
              </w:rPr>
            </w:pPr>
            <w:r w:rsidRPr="007F64E9">
              <w:rPr>
                <w:rFonts w:eastAsia="Batang"/>
              </w:rPr>
              <w:t>12</w:t>
            </w:r>
          </w:p>
        </w:tc>
      </w:tr>
      <w:tr w:rsidR="0066241B" w:rsidRPr="007F64E9" w14:paraId="2FC93718"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4EB144" w14:textId="77777777" w:rsidR="0066241B" w:rsidRPr="007F64E9" w:rsidRDefault="0066241B" w:rsidP="00FD5F4B">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3718B" w14:textId="77777777" w:rsidR="0066241B" w:rsidRPr="007F64E9" w:rsidRDefault="0066241B" w:rsidP="00FD5F4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57B44C"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7012"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9543FAC" w14:textId="77777777" w:rsidR="0066241B" w:rsidRPr="00184205" w:rsidRDefault="0066241B" w:rsidP="00FD5F4B">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1BA139"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F04C560" w14:textId="77777777" w:rsidR="0066241B" w:rsidRPr="00167668" w:rsidRDefault="0066241B" w:rsidP="00FD5F4B">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4BA28"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678E7" w14:textId="77777777" w:rsidR="0066241B" w:rsidRPr="007F64E9" w:rsidRDefault="0066241B" w:rsidP="00FD5F4B">
            <w:pPr>
              <w:pStyle w:val="TAC"/>
              <w:rPr>
                <w:rFonts w:eastAsia="Batang"/>
              </w:rPr>
            </w:pPr>
            <w:r w:rsidRPr="007F64E9">
              <w:rPr>
                <w:rFonts w:eastAsia="Batang"/>
              </w:rPr>
              <w:t>12</w:t>
            </w:r>
          </w:p>
        </w:tc>
      </w:tr>
      <w:tr w:rsidR="0066241B" w:rsidRPr="007F64E9" w14:paraId="38A22FC9"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537340" w14:textId="77777777" w:rsidR="0066241B" w:rsidRPr="007F64E9" w:rsidRDefault="0066241B" w:rsidP="00FD5F4B">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94ECA" w14:textId="77777777" w:rsidR="0066241B" w:rsidRPr="007F64E9" w:rsidRDefault="0066241B" w:rsidP="00FD5F4B">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094D8" w14:textId="77777777" w:rsidR="0066241B" w:rsidRPr="007F64E9" w:rsidRDefault="0066241B" w:rsidP="00FD5F4B">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EAE6E1" w14:textId="77777777" w:rsidR="0066241B" w:rsidRPr="007F64E9" w:rsidRDefault="0066241B" w:rsidP="00FD5F4B">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33A8195C" w14:textId="77777777" w:rsidR="0066241B" w:rsidRPr="00184205" w:rsidRDefault="0066241B" w:rsidP="00FD5F4B">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1AD2C" w14:textId="77777777" w:rsidR="0066241B" w:rsidRPr="007F64E9" w:rsidRDefault="0066241B" w:rsidP="00FD5F4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6BD4727" w14:textId="77777777" w:rsidR="0066241B" w:rsidRPr="00946B41" w:rsidRDefault="0066241B" w:rsidP="00FD5F4B">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5F78AA" w14:textId="77777777" w:rsidR="0066241B" w:rsidRPr="007F64E9" w:rsidRDefault="0066241B" w:rsidP="00FD5F4B">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7A4CEE6" w14:textId="77777777" w:rsidR="0066241B" w:rsidRPr="007F64E9" w:rsidRDefault="0066241B" w:rsidP="00FD5F4B">
            <w:pPr>
              <w:pStyle w:val="TAC"/>
              <w:rPr>
                <w:rFonts w:eastAsia="Batang"/>
              </w:rPr>
            </w:pPr>
            <w:r w:rsidRPr="007F64E9">
              <w:rPr>
                <w:rFonts w:eastAsia="Batang"/>
              </w:rPr>
              <w:t>2</w:t>
            </w:r>
          </w:p>
        </w:tc>
      </w:tr>
      <w:tr w:rsidR="0066241B" w:rsidRPr="007F64E9" w14:paraId="4345933A"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010E1" w14:textId="77777777" w:rsidR="0066241B" w:rsidRPr="007F64E9" w:rsidRDefault="0066241B" w:rsidP="00FD5F4B">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45FEE" w14:textId="77777777" w:rsidR="0066241B" w:rsidRPr="007F64E9" w:rsidRDefault="0066241B" w:rsidP="00FD5F4B">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0FF48" w14:textId="77777777" w:rsidR="0066241B" w:rsidRPr="007F64E9" w:rsidRDefault="0066241B" w:rsidP="00FD5F4B">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E547C" w14:textId="77777777" w:rsidR="0066241B" w:rsidRPr="007F64E9" w:rsidRDefault="0066241B" w:rsidP="00FD5F4B">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8CBDF07" w14:textId="77777777" w:rsidR="0066241B" w:rsidRPr="00184205" w:rsidRDefault="0066241B" w:rsidP="00FD5F4B">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0269" w14:textId="77777777" w:rsidR="0066241B" w:rsidRPr="007F64E9" w:rsidRDefault="0066241B" w:rsidP="00FD5F4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FC13B27" w14:textId="77777777" w:rsidR="0066241B" w:rsidRPr="00946B41" w:rsidRDefault="0066241B" w:rsidP="00FD5F4B">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072C2B" w14:textId="77777777" w:rsidR="0066241B" w:rsidRPr="007F64E9" w:rsidRDefault="0066241B" w:rsidP="00FD5F4B">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75366820" w14:textId="77777777" w:rsidR="0066241B" w:rsidRPr="007F64E9" w:rsidRDefault="0066241B" w:rsidP="00FD5F4B">
            <w:pPr>
              <w:pStyle w:val="TAC"/>
              <w:rPr>
                <w:rFonts w:eastAsia="Batang"/>
              </w:rPr>
            </w:pPr>
            <w:r w:rsidRPr="007F64E9">
              <w:rPr>
                <w:rFonts w:eastAsia="Batang"/>
              </w:rPr>
              <w:t>2</w:t>
            </w:r>
          </w:p>
        </w:tc>
      </w:tr>
      <w:tr w:rsidR="0066241B" w:rsidRPr="007F64E9" w14:paraId="0E4269A5" w14:textId="77777777" w:rsidTr="00FD5F4B">
        <w:trPr>
          <w:jc w:val="center"/>
        </w:trPr>
        <w:tc>
          <w:tcPr>
            <w:tcW w:w="988" w:type="dxa"/>
            <w:shd w:val="clear" w:color="auto" w:fill="auto"/>
            <w:vAlign w:val="center"/>
          </w:tcPr>
          <w:p w14:paraId="5F2DFECC" w14:textId="77777777" w:rsidR="0066241B" w:rsidRPr="007F64E9" w:rsidRDefault="0066241B" w:rsidP="00FD5F4B">
            <w:pPr>
              <w:pStyle w:val="TAC"/>
              <w:rPr>
                <w:rFonts w:eastAsia="Batang"/>
              </w:rPr>
            </w:pPr>
            <w:r w:rsidRPr="007F64E9">
              <w:rPr>
                <w:rFonts w:eastAsia="Batang"/>
              </w:rPr>
              <w:t>152</w:t>
            </w:r>
          </w:p>
        </w:tc>
        <w:tc>
          <w:tcPr>
            <w:tcW w:w="1134" w:type="dxa"/>
            <w:shd w:val="clear" w:color="auto" w:fill="auto"/>
          </w:tcPr>
          <w:p w14:paraId="0294B314" w14:textId="77777777" w:rsidR="0066241B" w:rsidRPr="007F64E9" w:rsidRDefault="0066241B" w:rsidP="00FD5F4B">
            <w:pPr>
              <w:pStyle w:val="TAC"/>
              <w:rPr>
                <w:rFonts w:eastAsia="Batang"/>
              </w:rPr>
            </w:pPr>
            <w:r w:rsidRPr="007F64E9">
              <w:rPr>
                <w:rFonts w:eastAsia="Batang"/>
              </w:rPr>
              <w:t>C0</w:t>
            </w:r>
          </w:p>
        </w:tc>
        <w:tc>
          <w:tcPr>
            <w:tcW w:w="708" w:type="dxa"/>
            <w:shd w:val="clear" w:color="auto" w:fill="auto"/>
          </w:tcPr>
          <w:p w14:paraId="1DA6A703" w14:textId="77777777" w:rsidR="0066241B" w:rsidRPr="007F64E9" w:rsidRDefault="0066241B" w:rsidP="00FD5F4B">
            <w:pPr>
              <w:pStyle w:val="TAC"/>
              <w:rPr>
                <w:rFonts w:eastAsia="Batang"/>
              </w:rPr>
            </w:pPr>
            <w:r w:rsidRPr="007F64E9">
              <w:rPr>
                <w:rFonts w:eastAsia="Batang"/>
              </w:rPr>
              <w:t>2</w:t>
            </w:r>
          </w:p>
        </w:tc>
        <w:tc>
          <w:tcPr>
            <w:tcW w:w="851" w:type="dxa"/>
            <w:shd w:val="clear" w:color="auto" w:fill="auto"/>
          </w:tcPr>
          <w:p w14:paraId="1D61E008" w14:textId="77777777" w:rsidR="0066241B" w:rsidRPr="007F64E9" w:rsidRDefault="0066241B" w:rsidP="00FD5F4B">
            <w:pPr>
              <w:pStyle w:val="TAC"/>
              <w:rPr>
                <w:rFonts w:eastAsia="Batang"/>
              </w:rPr>
            </w:pPr>
            <w:r w:rsidRPr="007F64E9">
              <w:rPr>
                <w:rFonts w:eastAsia="Batang"/>
              </w:rPr>
              <w:t>1</w:t>
            </w:r>
          </w:p>
        </w:tc>
        <w:tc>
          <w:tcPr>
            <w:tcW w:w="2524" w:type="dxa"/>
            <w:shd w:val="clear" w:color="auto" w:fill="auto"/>
          </w:tcPr>
          <w:p w14:paraId="4EDC5764"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761171EA" w14:textId="77777777" w:rsidR="0066241B" w:rsidRPr="007F64E9" w:rsidRDefault="0066241B" w:rsidP="00FD5F4B">
            <w:pPr>
              <w:pStyle w:val="TAC"/>
              <w:rPr>
                <w:rFonts w:eastAsia="Batang"/>
              </w:rPr>
            </w:pPr>
            <w:r w:rsidRPr="007F64E9">
              <w:rPr>
                <w:rFonts w:eastAsia="Batang"/>
              </w:rPr>
              <w:t>0</w:t>
            </w:r>
          </w:p>
        </w:tc>
        <w:tc>
          <w:tcPr>
            <w:tcW w:w="992" w:type="dxa"/>
          </w:tcPr>
          <w:p w14:paraId="164C0F01" w14:textId="77777777" w:rsidR="0066241B" w:rsidRPr="007F64E9" w:rsidRDefault="0066241B" w:rsidP="00FD5F4B">
            <w:pPr>
              <w:pStyle w:val="TAC"/>
              <w:rPr>
                <w:rFonts w:eastAsia="Batang"/>
              </w:rPr>
            </w:pPr>
            <w:r w:rsidRPr="007F64E9">
              <w:rPr>
                <w:rFonts w:eastAsia="Batang"/>
              </w:rPr>
              <w:t>2</w:t>
            </w:r>
          </w:p>
        </w:tc>
        <w:tc>
          <w:tcPr>
            <w:tcW w:w="1134" w:type="dxa"/>
          </w:tcPr>
          <w:p w14:paraId="7EE8498A" w14:textId="77777777" w:rsidR="0066241B" w:rsidRPr="007F64E9" w:rsidRDefault="0066241B" w:rsidP="00FD5F4B">
            <w:pPr>
              <w:pStyle w:val="TAC"/>
              <w:rPr>
                <w:rFonts w:eastAsia="Batang"/>
              </w:rPr>
            </w:pPr>
            <w:r w:rsidRPr="007F64E9">
              <w:rPr>
                <w:rFonts w:eastAsia="Batang"/>
              </w:rPr>
              <w:t>7</w:t>
            </w:r>
          </w:p>
        </w:tc>
        <w:tc>
          <w:tcPr>
            <w:tcW w:w="981" w:type="dxa"/>
          </w:tcPr>
          <w:p w14:paraId="305A2B78" w14:textId="77777777" w:rsidR="0066241B" w:rsidRPr="007F64E9" w:rsidRDefault="0066241B" w:rsidP="00FD5F4B">
            <w:pPr>
              <w:pStyle w:val="TAC"/>
              <w:rPr>
                <w:rFonts w:eastAsia="Batang"/>
              </w:rPr>
            </w:pPr>
            <w:r w:rsidRPr="007F64E9">
              <w:rPr>
                <w:rFonts w:eastAsia="Batang"/>
              </w:rPr>
              <w:t>2</w:t>
            </w:r>
          </w:p>
        </w:tc>
      </w:tr>
      <w:tr w:rsidR="0066241B" w:rsidRPr="007F64E9" w14:paraId="48FE576C" w14:textId="77777777" w:rsidTr="00FD5F4B">
        <w:trPr>
          <w:jc w:val="center"/>
        </w:trPr>
        <w:tc>
          <w:tcPr>
            <w:tcW w:w="988" w:type="dxa"/>
            <w:shd w:val="clear" w:color="auto" w:fill="auto"/>
            <w:vAlign w:val="center"/>
          </w:tcPr>
          <w:p w14:paraId="24DBAA9F" w14:textId="77777777" w:rsidR="0066241B" w:rsidRPr="007F64E9" w:rsidRDefault="0066241B" w:rsidP="00FD5F4B">
            <w:pPr>
              <w:pStyle w:val="TAC"/>
              <w:rPr>
                <w:rFonts w:eastAsia="Batang"/>
              </w:rPr>
            </w:pPr>
            <w:r w:rsidRPr="007F64E9">
              <w:rPr>
                <w:rFonts w:eastAsia="Batang"/>
              </w:rPr>
              <w:t>163</w:t>
            </w:r>
          </w:p>
        </w:tc>
        <w:tc>
          <w:tcPr>
            <w:tcW w:w="1134" w:type="dxa"/>
            <w:shd w:val="clear" w:color="auto" w:fill="auto"/>
          </w:tcPr>
          <w:p w14:paraId="1A2D5AC6" w14:textId="77777777" w:rsidR="0066241B" w:rsidRPr="007F64E9" w:rsidRDefault="0066241B" w:rsidP="00FD5F4B">
            <w:pPr>
              <w:pStyle w:val="TAC"/>
              <w:rPr>
                <w:rFonts w:eastAsia="Batang"/>
              </w:rPr>
            </w:pPr>
            <w:r w:rsidRPr="007F64E9">
              <w:rPr>
                <w:rFonts w:eastAsia="Batang"/>
              </w:rPr>
              <w:t>C0</w:t>
            </w:r>
          </w:p>
        </w:tc>
        <w:tc>
          <w:tcPr>
            <w:tcW w:w="708" w:type="dxa"/>
            <w:shd w:val="clear" w:color="auto" w:fill="auto"/>
            <w:vAlign w:val="center"/>
          </w:tcPr>
          <w:p w14:paraId="59001C92"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vAlign w:val="center"/>
          </w:tcPr>
          <w:p w14:paraId="7454E12E"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tcPr>
          <w:p w14:paraId="774FA13C"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4E980FE" w14:textId="77777777" w:rsidR="0066241B" w:rsidRPr="007F64E9" w:rsidRDefault="0066241B" w:rsidP="00FD5F4B">
            <w:pPr>
              <w:pStyle w:val="TAC"/>
              <w:rPr>
                <w:rFonts w:eastAsia="Batang"/>
              </w:rPr>
            </w:pPr>
            <w:r w:rsidRPr="007F64E9">
              <w:rPr>
                <w:rFonts w:eastAsia="Batang"/>
              </w:rPr>
              <w:t>0</w:t>
            </w:r>
          </w:p>
        </w:tc>
        <w:tc>
          <w:tcPr>
            <w:tcW w:w="992" w:type="dxa"/>
            <w:vAlign w:val="center"/>
          </w:tcPr>
          <w:p w14:paraId="4D067666" w14:textId="77777777" w:rsidR="0066241B" w:rsidRPr="007F64E9" w:rsidRDefault="0066241B" w:rsidP="00FD5F4B">
            <w:pPr>
              <w:pStyle w:val="TAC"/>
              <w:rPr>
                <w:rFonts w:eastAsia="Batang"/>
              </w:rPr>
            </w:pPr>
            <w:r w:rsidRPr="007F64E9">
              <w:rPr>
                <w:rFonts w:eastAsia="Batang"/>
              </w:rPr>
              <w:t>1</w:t>
            </w:r>
          </w:p>
        </w:tc>
        <w:tc>
          <w:tcPr>
            <w:tcW w:w="1134" w:type="dxa"/>
          </w:tcPr>
          <w:p w14:paraId="0BF91700" w14:textId="77777777" w:rsidR="0066241B" w:rsidRPr="007F64E9" w:rsidRDefault="0066241B" w:rsidP="00FD5F4B">
            <w:pPr>
              <w:pStyle w:val="TAC"/>
              <w:rPr>
                <w:rFonts w:eastAsia="Batang"/>
              </w:rPr>
            </w:pPr>
            <w:r w:rsidRPr="007F64E9">
              <w:rPr>
                <w:rFonts w:eastAsia="Batang"/>
              </w:rPr>
              <w:t>7</w:t>
            </w:r>
          </w:p>
        </w:tc>
        <w:tc>
          <w:tcPr>
            <w:tcW w:w="981" w:type="dxa"/>
          </w:tcPr>
          <w:p w14:paraId="6DF41CB6" w14:textId="77777777" w:rsidR="0066241B" w:rsidRPr="007F64E9" w:rsidRDefault="0066241B" w:rsidP="00FD5F4B">
            <w:pPr>
              <w:pStyle w:val="TAC"/>
              <w:rPr>
                <w:rFonts w:eastAsia="Batang"/>
              </w:rPr>
            </w:pPr>
            <w:r w:rsidRPr="007F64E9">
              <w:rPr>
                <w:rFonts w:eastAsia="Batang"/>
              </w:rPr>
              <w:t>2</w:t>
            </w:r>
          </w:p>
        </w:tc>
      </w:tr>
      <w:tr w:rsidR="0066241B" w:rsidRPr="007F64E9" w14:paraId="5FD30AA2" w14:textId="77777777" w:rsidTr="00FD5F4B">
        <w:trPr>
          <w:jc w:val="center"/>
        </w:trPr>
        <w:tc>
          <w:tcPr>
            <w:tcW w:w="988" w:type="dxa"/>
            <w:shd w:val="clear" w:color="auto" w:fill="auto"/>
            <w:vAlign w:val="center"/>
          </w:tcPr>
          <w:p w14:paraId="606C93E3" w14:textId="77777777" w:rsidR="0066241B" w:rsidRPr="007F64E9" w:rsidRDefault="0066241B" w:rsidP="00FD5F4B">
            <w:pPr>
              <w:pStyle w:val="TAC"/>
              <w:rPr>
                <w:rFonts w:eastAsia="Batang"/>
              </w:rPr>
            </w:pPr>
            <w:r w:rsidRPr="007F64E9">
              <w:rPr>
                <w:rFonts w:eastAsia="Batang"/>
              </w:rPr>
              <w:t>181</w:t>
            </w:r>
          </w:p>
        </w:tc>
        <w:tc>
          <w:tcPr>
            <w:tcW w:w="1134" w:type="dxa"/>
            <w:shd w:val="clear" w:color="auto" w:fill="auto"/>
          </w:tcPr>
          <w:p w14:paraId="40725A82" w14:textId="77777777" w:rsidR="0066241B" w:rsidRPr="007F64E9" w:rsidRDefault="0066241B" w:rsidP="00FD5F4B">
            <w:pPr>
              <w:pStyle w:val="TAC"/>
              <w:rPr>
                <w:rFonts w:eastAsia="Batang"/>
              </w:rPr>
            </w:pPr>
            <w:r w:rsidRPr="007F64E9">
              <w:rPr>
                <w:rFonts w:eastAsia="Batang"/>
              </w:rPr>
              <w:t>C2</w:t>
            </w:r>
          </w:p>
        </w:tc>
        <w:tc>
          <w:tcPr>
            <w:tcW w:w="708" w:type="dxa"/>
            <w:shd w:val="clear" w:color="auto" w:fill="auto"/>
          </w:tcPr>
          <w:p w14:paraId="7E070E68" w14:textId="77777777" w:rsidR="0066241B" w:rsidRPr="007F64E9" w:rsidRDefault="0066241B" w:rsidP="00FD5F4B">
            <w:pPr>
              <w:pStyle w:val="TAC"/>
              <w:rPr>
                <w:rFonts w:eastAsia="Batang"/>
              </w:rPr>
            </w:pPr>
            <w:r w:rsidRPr="007F64E9">
              <w:rPr>
                <w:rFonts w:eastAsia="Batang"/>
              </w:rPr>
              <w:t>2</w:t>
            </w:r>
          </w:p>
        </w:tc>
        <w:tc>
          <w:tcPr>
            <w:tcW w:w="851" w:type="dxa"/>
            <w:shd w:val="clear" w:color="auto" w:fill="auto"/>
          </w:tcPr>
          <w:p w14:paraId="6FC09C2C" w14:textId="77777777" w:rsidR="0066241B" w:rsidRPr="007F64E9" w:rsidRDefault="0066241B" w:rsidP="00FD5F4B">
            <w:pPr>
              <w:pStyle w:val="TAC"/>
              <w:rPr>
                <w:rFonts w:eastAsia="Batang"/>
              </w:rPr>
            </w:pPr>
            <w:r w:rsidRPr="007F64E9">
              <w:rPr>
                <w:rFonts w:eastAsia="Batang"/>
              </w:rPr>
              <w:t>1</w:t>
            </w:r>
          </w:p>
        </w:tc>
        <w:tc>
          <w:tcPr>
            <w:tcW w:w="2524" w:type="dxa"/>
            <w:shd w:val="clear" w:color="auto" w:fill="auto"/>
          </w:tcPr>
          <w:p w14:paraId="4B342F82"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2C0F5AE1" w14:textId="77777777" w:rsidR="0066241B" w:rsidRPr="007F64E9" w:rsidRDefault="0066241B" w:rsidP="00FD5F4B">
            <w:pPr>
              <w:pStyle w:val="TAC"/>
              <w:rPr>
                <w:rFonts w:eastAsia="Batang"/>
              </w:rPr>
            </w:pPr>
            <w:r w:rsidRPr="007F64E9">
              <w:rPr>
                <w:rFonts w:eastAsia="Batang"/>
              </w:rPr>
              <w:t>2</w:t>
            </w:r>
          </w:p>
        </w:tc>
        <w:tc>
          <w:tcPr>
            <w:tcW w:w="992" w:type="dxa"/>
          </w:tcPr>
          <w:p w14:paraId="641E3C9B" w14:textId="77777777" w:rsidR="0066241B" w:rsidRPr="007F64E9" w:rsidRDefault="0066241B" w:rsidP="00FD5F4B">
            <w:pPr>
              <w:pStyle w:val="TAC"/>
              <w:rPr>
                <w:rFonts w:eastAsia="Batang"/>
              </w:rPr>
            </w:pPr>
            <w:r w:rsidRPr="007F64E9">
              <w:rPr>
                <w:rFonts w:eastAsia="Batang"/>
              </w:rPr>
              <w:t>2</w:t>
            </w:r>
          </w:p>
        </w:tc>
        <w:tc>
          <w:tcPr>
            <w:tcW w:w="1134" w:type="dxa"/>
          </w:tcPr>
          <w:p w14:paraId="77080276" w14:textId="77777777" w:rsidR="0066241B" w:rsidRPr="007F64E9" w:rsidRDefault="0066241B" w:rsidP="00FD5F4B">
            <w:pPr>
              <w:pStyle w:val="TAC"/>
              <w:rPr>
                <w:rFonts w:eastAsia="Batang"/>
              </w:rPr>
            </w:pPr>
            <w:r w:rsidRPr="007F64E9">
              <w:rPr>
                <w:rFonts w:eastAsia="Batang"/>
              </w:rPr>
              <w:t>2</w:t>
            </w:r>
          </w:p>
        </w:tc>
        <w:tc>
          <w:tcPr>
            <w:tcW w:w="981" w:type="dxa"/>
          </w:tcPr>
          <w:p w14:paraId="09536840" w14:textId="77777777" w:rsidR="0066241B" w:rsidRPr="007F64E9" w:rsidRDefault="0066241B" w:rsidP="00FD5F4B">
            <w:pPr>
              <w:pStyle w:val="TAC"/>
              <w:rPr>
                <w:rFonts w:eastAsia="Batang"/>
              </w:rPr>
            </w:pPr>
            <w:r w:rsidRPr="007F64E9">
              <w:rPr>
                <w:rFonts w:eastAsia="Batang"/>
              </w:rPr>
              <w:t>6</w:t>
            </w:r>
          </w:p>
        </w:tc>
      </w:tr>
      <w:tr w:rsidR="0066241B" w:rsidRPr="007F64E9" w14:paraId="130F4AAB"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E4BC936" w14:textId="77777777" w:rsidR="0066241B" w:rsidRPr="007F64E9" w:rsidRDefault="0066241B" w:rsidP="00FD5F4B">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E6B8"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0A1355"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492B3"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ECCA94D"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7EBBB"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556B290B" w14:textId="77777777" w:rsidR="0066241B" w:rsidRPr="00946B41" w:rsidRDefault="0066241B" w:rsidP="00FD5F4B">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12691C" w14:textId="77777777" w:rsidR="0066241B" w:rsidRPr="007F64E9" w:rsidRDefault="0066241B" w:rsidP="00FD5F4B">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57100B" w14:textId="77777777" w:rsidR="0066241B" w:rsidRPr="007F64E9" w:rsidRDefault="0066241B" w:rsidP="00FD5F4B">
            <w:pPr>
              <w:pStyle w:val="TAC"/>
              <w:rPr>
                <w:rFonts w:eastAsia="Batang"/>
              </w:rPr>
            </w:pPr>
            <w:r w:rsidRPr="007F64E9">
              <w:rPr>
                <w:rFonts w:eastAsia="Batang"/>
              </w:rPr>
              <w:t>6</w:t>
            </w:r>
          </w:p>
        </w:tc>
      </w:tr>
      <w:tr w:rsidR="0066241B" w:rsidRPr="007F64E9" w14:paraId="06EC2E44"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B03F56" w14:textId="77777777" w:rsidR="0066241B" w:rsidRPr="007F64E9" w:rsidRDefault="0066241B" w:rsidP="00FD5F4B">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AAF72"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A95CCB"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5989F4"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570DFD94" w14:textId="77777777" w:rsidR="0066241B" w:rsidRPr="00184205" w:rsidRDefault="0066241B" w:rsidP="00FD5F4B">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E97C" w14:textId="77777777" w:rsidR="0066241B" w:rsidRPr="007F64E9" w:rsidRDefault="0066241B" w:rsidP="00FD5F4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99B2845" w14:textId="77777777" w:rsidR="0066241B" w:rsidRPr="00167668" w:rsidRDefault="0066241B" w:rsidP="00FD5F4B">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6499F5"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E73435D" w14:textId="77777777" w:rsidR="0066241B" w:rsidRPr="007F64E9" w:rsidRDefault="0066241B" w:rsidP="00FD5F4B">
            <w:pPr>
              <w:pStyle w:val="TAC"/>
              <w:rPr>
                <w:rFonts w:eastAsia="Batang"/>
              </w:rPr>
            </w:pPr>
            <w:r w:rsidRPr="007F64E9">
              <w:rPr>
                <w:rFonts w:eastAsia="Batang"/>
              </w:rPr>
              <w:t>6</w:t>
            </w:r>
          </w:p>
        </w:tc>
      </w:tr>
      <w:tr w:rsidR="0066241B" w:rsidRPr="007F64E9" w14:paraId="6D6BA417"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B79443" w14:textId="77777777" w:rsidR="0066241B" w:rsidRPr="007F64E9" w:rsidRDefault="0066241B" w:rsidP="00FD5F4B">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F9299" w14:textId="77777777" w:rsidR="0066241B" w:rsidRPr="007F64E9" w:rsidRDefault="0066241B" w:rsidP="00FD5F4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67E3A1"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46EA1"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64F9D7" w14:textId="77777777" w:rsidR="0066241B" w:rsidRPr="00184205" w:rsidRDefault="0066241B" w:rsidP="00FD5F4B">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1A7C4" w14:textId="77777777" w:rsidR="0066241B" w:rsidRPr="007F64E9" w:rsidRDefault="0066241B" w:rsidP="00FD5F4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D1DCB05" w14:textId="77777777" w:rsidR="0066241B" w:rsidRPr="00167668" w:rsidRDefault="0066241B" w:rsidP="00FD5F4B">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B0236DE" w14:textId="77777777" w:rsidR="0066241B" w:rsidRPr="007F64E9" w:rsidRDefault="0066241B" w:rsidP="00FD5F4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FF9108" w14:textId="77777777" w:rsidR="0066241B" w:rsidRPr="007F64E9" w:rsidRDefault="0066241B" w:rsidP="00FD5F4B">
            <w:pPr>
              <w:pStyle w:val="TAC"/>
              <w:rPr>
                <w:rFonts w:eastAsia="Batang"/>
              </w:rPr>
            </w:pPr>
            <w:r w:rsidRPr="007F64E9">
              <w:rPr>
                <w:rFonts w:eastAsia="Batang"/>
              </w:rPr>
              <w:t>6</w:t>
            </w:r>
          </w:p>
        </w:tc>
      </w:tr>
      <w:tr w:rsidR="0066241B" w:rsidRPr="007F64E9" w14:paraId="71568C1B" w14:textId="77777777" w:rsidTr="00FD5F4B">
        <w:trPr>
          <w:jc w:val="center"/>
        </w:trPr>
        <w:tc>
          <w:tcPr>
            <w:tcW w:w="988" w:type="dxa"/>
            <w:shd w:val="clear" w:color="auto" w:fill="auto"/>
            <w:vAlign w:val="center"/>
          </w:tcPr>
          <w:p w14:paraId="5582EB6F" w14:textId="77777777" w:rsidR="0066241B" w:rsidRPr="007F64E9" w:rsidRDefault="0066241B" w:rsidP="00FD5F4B">
            <w:pPr>
              <w:pStyle w:val="TAC"/>
              <w:rPr>
                <w:rFonts w:eastAsia="Batang"/>
              </w:rPr>
            </w:pPr>
            <w:r w:rsidRPr="007F64E9">
              <w:rPr>
                <w:rFonts w:eastAsia="Batang"/>
              </w:rPr>
              <w:t>198</w:t>
            </w:r>
          </w:p>
        </w:tc>
        <w:tc>
          <w:tcPr>
            <w:tcW w:w="1134" w:type="dxa"/>
            <w:shd w:val="clear" w:color="auto" w:fill="auto"/>
          </w:tcPr>
          <w:p w14:paraId="1A8EDC84" w14:textId="77777777" w:rsidR="0066241B" w:rsidRPr="007F64E9" w:rsidRDefault="0066241B" w:rsidP="00FD5F4B">
            <w:pPr>
              <w:pStyle w:val="TAC"/>
              <w:rPr>
                <w:rFonts w:eastAsia="Batang"/>
              </w:rPr>
            </w:pPr>
            <w:r w:rsidRPr="007F64E9">
              <w:rPr>
                <w:rFonts w:eastAsia="Batang"/>
              </w:rPr>
              <w:t>C2</w:t>
            </w:r>
          </w:p>
        </w:tc>
        <w:tc>
          <w:tcPr>
            <w:tcW w:w="708" w:type="dxa"/>
            <w:shd w:val="clear" w:color="auto" w:fill="auto"/>
            <w:vAlign w:val="center"/>
          </w:tcPr>
          <w:p w14:paraId="75AE6999" w14:textId="77777777" w:rsidR="0066241B" w:rsidRPr="007F64E9" w:rsidRDefault="0066241B" w:rsidP="00FD5F4B">
            <w:pPr>
              <w:pStyle w:val="TAC"/>
              <w:rPr>
                <w:rFonts w:eastAsia="Batang"/>
              </w:rPr>
            </w:pPr>
            <w:r w:rsidRPr="007F64E9">
              <w:rPr>
                <w:rFonts w:eastAsia="Batang"/>
              </w:rPr>
              <w:t>1</w:t>
            </w:r>
          </w:p>
        </w:tc>
        <w:tc>
          <w:tcPr>
            <w:tcW w:w="851" w:type="dxa"/>
            <w:shd w:val="clear" w:color="auto" w:fill="auto"/>
            <w:vAlign w:val="center"/>
          </w:tcPr>
          <w:p w14:paraId="3F1614E2" w14:textId="77777777" w:rsidR="0066241B" w:rsidRPr="007F64E9" w:rsidRDefault="0066241B" w:rsidP="00FD5F4B">
            <w:pPr>
              <w:pStyle w:val="TAC"/>
              <w:rPr>
                <w:rFonts w:eastAsia="Batang"/>
              </w:rPr>
            </w:pPr>
            <w:r w:rsidRPr="007F64E9">
              <w:rPr>
                <w:rFonts w:eastAsia="Batang"/>
              </w:rPr>
              <w:t>0</w:t>
            </w:r>
          </w:p>
        </w:tc>
        <w:tc>
          <w:tcPr>
            <w:tcW w:w="2524" w:type="dxa"/>
            <w:shd w:val="clear" w:color="auto" w:fill="auto"/>
            <w:vAlign w:val="center"/>
          </w:tcPr>
          <w:p w14:paraId="4D2BF725" w14:textId="77777777" w:rsidR="0066241B" w:rsidRPr="00184205" w:rsidRDefault="0066241B" w:rsidP="00FD5F4B">
            <w:pPr>
              <w:pStyle w:val="TAC"/>
              <w:rPr>
                <w:rFonts w:eastAsia="Batang"/>
              </w:rPr>
            </w:pPr>
            <w:r w:rsidRPr="00184205">
              <w:rPr>
                <w:rFonts w:eastAsia="Batang"/>
              </w:rPr>
              <w:t>3,7,11,15,19,23,27,31,35,39</w:t>
            </w:r>
          </w:p>
        </w:tc>
        <w:tc>
          <w:tcPr>
            <w:tcW w:w="1020" w:type="dxa"/>
            <w:shd w:val="clear" w:color="auto" w:fill="auto"/>
            <w:vAlign w:val="center"/>
          </w:tcPr>
          <w:p w14:paraId="2AB52680" w14:textId="77777777" w:rsidR="0066241B" w:rsidRPr="007F64E9" w:rsidRDefault="0066241B" w:rsidP="00FD5F4B">
            <w:pPr>
              <w:pStyle w:val="TAC"/>
              <w:rPr>
                <w:rFonts w:eastAsia="Batang"/>
              </w:rPr>
            </w:pPr>
            <w:r w:rsidRPr="007F64E9">
              <w:rPr>
                <w:rFonts w:eastAsia="Batang"/>
              </w:rPr>
              <w:t>7</w:t>
            </w:r>
          </w:p>
        </w:tc>
        <w:tc>
          <w:tcPr>
            <w:tcW w:w="992" w:type="dxa"/>
            <w:vAlign w:val="center"/>
          </w:tcPr>
          <w:p w14:paraId="0292D119" w14:textId="77777777" w:rsidR="0066241B" w:rsidRPr="00167668" w:rsidRDefault="0066241B" w:rsidP="00FD5F4B">
            <w:pPr>
              <w:pStyle w:val="TAC"/>
              <w:rPr>
                <w:highlight w:val="yellow"/>
                <w:lang w:eastAsia="ja-JP"/>
              </w:rPr>
            </w:pPr>
            <w:r w:rsidRPr="00167668">
              <w:rPr>
                <w:rFonts w:eastAsia="Batang"/>
                <w:color w:val="FF0000"/>
              </w:rPr>
              <w:t>2</w:t>
            </w:r>
          </w:p>
        </w:tc>
        <w:tc>
          <w:tcPr>
            <w:tcW w:w="1134" w:type="dxa"/>
            <w:vAlign w:val="center"/>
          </w:tcPr>
          <w:p w14:paraId="556C6254" w14:textId="77777777" w:rsidR="0066241B" w:rsidRPr="007F64E9" w:rsidRDefault="0066241B" w:rsidP="00FD5F4B">
            <w:pPr>
              <w:pStyle w:val="TAC"/>
              <w:rPr>
                <w:rFonts w:eastAsia="Batang"/>
              </w:rPr>
            </w:pPr>
            <w:r w:rsidRPr="007F64E9">
              <w:rPr>
                <w:rFonts w:eastAsia="Batang"/>
              </w:rPr>
              <w:t>1</w:t>
            </w:r>
          </w:p>
        </w:tc>
        <w:tc>
          <w:tcPr>
            <w:tcW w:w="981" w:type="dxa"/>
          </w:tcPr>
          <w:p w14:paraId="3A051DD7" w14:textId="77777777" w:rsidR="0066241B" w:rsidRPr="007F64E9" w:rsidRDefault="0066241B" w:rsidP="00FD5F4B">
            <w:pPr>
              <w:pStyle w:val="TAC"/>
              <w:rPr>
                <w:rFonts w:eastAsia="Batang"/>
              </w:rPr>
            </w:pPr>
            <w:r w:rsidRPr="007F64E9">
              <w:rPr>
                <w:rFonts w:eastAsia="Batang"/>
              </w:rPr>
              <w:t>6</w:t>
            </w:r>
          </w:p>
        </w:tc>
      </w:tr>
      <w:tr w:rsidR="0066241B" w:rsidRPr="007F64E9" w14:paraId="3A35B6E1"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049E132" w14:textId="77777777" w:rsidR="0066241B" w:rsidRPr="007F64E9" w:rsidRDefault="0066241B" w:rsidP="00FD5F4B">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0F888" w14:textId="77777777" w:rsidR="0066241B" w:rsidRPr="007F64E9" w:rsidRDefault="0066241B" w:rsidP="00FD5F4B">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65B4A2E"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99934"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7B75F92"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A2B4C"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0CBBD27D" w14:textId="77777777" w:rsidR="0066241B" w:rsidRPr="007F64E9" w:rsidRDefault="0066241B" w:rsidP="00FD5F4B">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6AAA7" w14:textId="77777777" w:rsidR="0066241B" w:rsidRPr="007F64E9" w:rsidRDefault="0066241B" w:rsidP="00FD5F4B">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754D86B5" w14:textId="77777777" w:rsidR="0066241B" w:rsidRPr="007F64E9" w:rsidRDefault="0066241B" w:rsidP="00FD5F4B">
            <w:pPr>
              <w:pStyle w:val="TAC"/>
              <w:rPr>
                <w:rFonts w:eastAsia="Batang"/>
              </w:rPr>
            </w:pPr>
            <w:r w:rsidRPr="007F64E9">
              <w:rPr>
                <w:rFonts w:eastAsia="Batang"/>
              </w:rPr>
              <w:t>2</w:t>
            </w:r>
          </w:p>
        </w:tc>
      </w:tr>
      <w:tr w:rsidR="0066241B" w:rsidRPr="007F64E9" w14:paraId="39338235"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9B5A995" w14:textId="77777777" w:rsidR="0066241B" w:rsidRPr="007F64E9" w:rsidRDefault="0066241B" w:rsidP="00FD5F4B">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79CCA" w14:textId="77777777" w:rsidR="0066241B" w:rsidRPr="007F64E9" w:rsidRDefault="0066241B" w:rsidP="00FD5F4B">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8694D3"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83946"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189E501"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34882"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1EA16158" w14:textId="77777777" w:rsidR="0066241B" w:rsidRPr="007F64E9" w:rsidRDefault="0066241B" w:rsidP="00FD5F4B">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2036B4" w14:textId="77777777" w:rsidR="0066241B" w:rsidRPr="007F64E9" w:rsidRDefault="0066241B" w:rsidP="00FD5F4B">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EDF57AD" w14:textId="77777777" w:rsidR="0066241B" w:rsidRPr="007F64E9" w:rsidRDefault="0066241B" w:rsidP="00FD5F4B">
            <w:pPr>
              <w:pStyle w:val="TAC"/>
              <w:rPr>
                <w:rFonts w:eastAsia="Batang"/>
              </w:rPr>
            </w:pPr>
            <w:r w:rsidRPr="007F64E9">
              <w:rPr>
                <w:rFonts w:eastAsia="Batang"/>
              </w:rPr>
              <w:t>4</w:t>
            </w:r>
          </w:p>
        </w:tc>
      </w:tr>
      <w:tr w:rsidR="0066241B" w:rsidRPr="007F64E9" w14:paraId="1C8D13E8" w14:textId="77777777" w:rsidTr="00FD5F4B">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16F67C" w14:textId="77777777" w:rsidR="0066241B" w:rsidRPr="007F64E9" w:rsidRDefault="0066241B" w:rsidP="00FD5F4B">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AB49B" w14:textId="77777777" w:rsidR="0066241B" w:rsidRPr="007F64E9" w:rsidRDefault="0066241B" w:rsidP="00FD5F4B">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EF9C09" w14:textId="77777777" w:rsidR="0066241B" w:rsidRPr="007F64E9" w:rsidRDefault="0066241B" w:rsidP="00FD5F4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FDAE" w14:textId="77777777" w:rsidR="0066241B" w:rsidRPr="007F64E9" w:rsidRDefault="0066241B" w:rsidP="00FD5F4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0ADD227" w14:textId="77777777" w:rsidR="0066241B" w:rsidRPr="00184205" w:rsidRDefault="0066241B" w:rsidP="00FD5F4B">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640920" w14:textId="77777777" w:rsidR="0066241B" w:rsidRPr="007F64E9" w:rsidRDefault="0066241B" w:rsidP="00FD5F4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3BEB3C5" w14:textId="77777777" w:rsidR="0066241B" w:rsidRPr="007F64E9" w:rsidRDefault="0066241B" w:rsidP="00FD5F4B">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03474F" w14:textId="77777777" w:rsidR="0066241B" w:rsidRPr="007F64E9" w:rsidRDefault="0066241B" w:rsidP="00FD5F4B">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6D38B20" w14:textId="77777777" w:rsidR="0066241B" w:rsidRPr="007F64E9" w:rsidRDefault="0066241B" w:rsidP="00FD5F4B">
            <w:pPr>
              <w:pStyle w:val="TAC"/>
              <w:rPr>
                <w:rFonts w:eastAsia="Batang"/>
              </w:rPr>
            </w:pPr>
            <w:r w:rsidRPr="007F64E9">
              <w:rPr>
                <w:rFonts w:eastAsia="Batang"/>
              </w:rPr>
              <w:t>6</w:t>
            </w:r>
          </w:p>
        </w:tc>
      </w:tr>
    </w:tbl>
    <w:p w14:paraId="6B41777B" w14:textId="77777777" w:rsidR="0066241B" w:rsidRPr="00A931FB" w:rsidRDefault="0066241B" w:rsidP="0066241B"/>
    <w:p w14:paraId="49919F78" w14:textId="77777777" w:rsidR="0066241B" w:rsidRDefault="0066241B" w:rsidP="0066241B"/>
    <w:p w14:paraId="729FAD1C" w14:textId="77777777" w:rsidR="0066241B" w:rsidRDefault="0066241B" w:rsidP="0066241B">
      <w:pPr>
        <w:rPr>
          <w:b/>
          <w:i/>
          <w:color w:val="FF0000"/>
        </w:rPr>
      </w:pPr>
      <w:r w:rsidRPr="00CC2F32">
        <w:rPr>
          <w:b/>
          <w:i/>
          <w:color w:val="FF0000"/>
        </w:rPr>
        <w:t>ZTE: Proposal 4: Adopt the value in the table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66241B" w:rsidRPr="004E5C19" w14:paraId="706BE4E2" w14:textId="77777777" w:rsidTr="00FD5F4B">
        <w:trPr>
          <w:jc w:val="center"/>
        </w:trPr>
        <w:tc>
          <w:tcPr>
            <w:tcW w:w="988" w:type="dxa"/>
            <w:vMerge w:val="restart"/>
          </w:tcPr>
          <w:p w14:paraId="72C1084D"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PRACH</w:t>
            </w:r>
            <w:r w:rsidRPr="004E5C19">
              <w:rPr>
                <w:rFonts w:ascii="Arial" w:eastAsia="MS Mincho" w:hAnsi="Arial"/>
                <w:i/>
                <w:sz w:val="18"/>
                <w:szCs w:val="24"/>
                <w:lang w:val="en-GB" w:eastAsia="en-GB"/>
              </w:rPr>
              <w:br/>
              <w:t xml:space="preserve">Config. </w:t>
            </w:r>
            <w:r w:rsidRPr="004E5C19">
              <w:rPr>
                <w:rFonts w:ascii="Arial" w:eastAsia="MS Mincho" w:hAnsi="Arial"/>
                <w:i/>
                <w:sz w:val="18"/>
                <w:szCs w:val="24"/>
                <w:lang w:val="en-GB" w:eastAsia="en-GB"/>
              </w:rPr>
              <w:br/>
              <w:t>Index</w:t>
            </w:r>
          </w:p>
        </w:tc>
        <w:tc>
          <w:tcPr>
            <w:tcW w:w="1134" w:type="dxa"/>
            <w:vMerge w:val="restart"/>
          </w:tcPr>
          <w:p w14:paraId="726858FF"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Preamble format</w:t>
            </w:r>
          </w:p>
        </w:tc>
        <w:tc>
          <w:tcPr>
            <w:tcW w:w="1559" w:type="dxa"/>
            <w:gridSpan w:val="2"/>
            <w:tcBorders>
              <w:bottom w:val="nil"/>
            </w:tcBorders>
          </w:tcPr>
          <w:p w14:paraId="282B258D" w14:textId="77777777" w:rsidR="0066241B" w:rsidRPr="004E5C19" w:rsidRDefault="0066241B" w:rsidP="00FD5F4B">
            <w:pPr>
              <w:spacing w:before="40" w:after="0" w:line="240" w:lineRule="auto"/>
              <w:rPr>
                <w:rFonts w:ascii="Arial" w:eastAsia="MS Mincho" w:hAnsi="Arial"/>
                <w:i/>
                <w:sz w:val="18"/>
                <w:szCs w:val="24"/>
                <w:lang w:val="sv-SE" w:eastAsia="en-GB"/>
              </w:rPr>
            </w:pPr>
            <w:r w:rsidRPr="004E5C19">
              <w:rPr>
                <w:rFonts w:ascii="Arial" w:eastAsia="MS Mincho" w:hAnsi="Arial"/>
                <w:i/>
                <w:noProof/>
                <w:position w:val="-10"/>
                <w:sz w:val="18"/>
                <w:szCs w:val="24"/>
                <w:lang w:eastAsia="en-US"/>
              </w:rPr>
              <w:drawing>
                <wp:inline distT="0" distB="0" distL="0" distR="0" wp14:anchorId="73428224" wp14:editId="59878355">
                  <wp:extent cx="843915" cy="1968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3915" cy="196850"/>
                          </a:xfrm>
                          <a:prstGeom prst="rect">
                            <a:avLst/>
                          </a:prstGeom>
                          <a:noFill/>
                          <a:ln>
                            <a:noFill/>
                          </a:ln>
                        </pic:spPr>
                      </pic:pic>
                    </a:graphicData>
                  </a:graphic>
                </wp:inline>
              </w:drawing>
            </w:r>
          </w:p>
        </w:tc>
        <w:tc>
          <w:tcPr>
            <w:tcW w:w="2524" w:type="dxa"/>
            <w:vMerge w:val="restart"/>
          </w:tcPr>
          <w:p w14:paraId="1A4C4FE4"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Slot number</w:t>
            </w:r>
          </w:p>
        </w:tc>
        <w:tc>
          <w:tcPr>
            <w:tcW w:w="594" w:type="dxa"/>
            <w:vMerge w:val="restart"/>
          </w:tcPr>
          <w:p w14:paraId="7CA1A41C"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Starting symbol</w:t>
            </w:r>
          </w:p>
        </w:tc>
        <w:tc>
          <w:tcPr>
            <w:tcW w:w="993" w:type="dxa"/>
            <w:vMerge w:val="restart"/>
          </w:tcPr>
          <w:p w14:paraId="6021AE8C"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Number of PRACH slots within a 60 kHz slot</w:t>
            </w:r>
          </w:p>
        </w:tc>
        <w:tc>
          <w:tcPr>
            <w:tcW w:w="1270" w:type="dxa"/>
            <w:vMerge w:val="restart"/>
          </w:tcPr>
          <w:p w14:paraId="07320BC0"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3EC62F38" wp14:editId="540E3AEE">
                  <wp:extent cx="386715" cy="1968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86715"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number of time-domain PRACH occasions within a RACH slot</w:t>
            </w:r>
          </w:p>
        </w:tc>
        <w:tc>
          <w:tcPr>
            <w:tcW w:w="1270" w:type="dxa"/>
            <w:vMerge w:val="restart"/>
          </w:tcPr>
          <w:p w14:paraId="25F984E4" w14:textId="77777777" w:rsidR="0066241B" w:rsidRPr="004E5C19" w:rsidRDefault="0066241B" w:rsidP="00FD5F4B">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40F79028" wp14:editId="7462243F">
                  <wp:extent cx="260350" cy="196850"/>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PRACH duration</w:t>
            </w:r>
          </w:p>
        </w:tc>
      </w:tr>
      <w:tr w:rsidR="0066241B" w:rsidRPr="004E5C19" w14:paraId="3167EC57" w14:textId="77777777" w:rsidTr="00FD5F4B">
        <w:trPr>
          <w:jc w:val="center"/>
        </w:trPr>
        <w:tc>
          <w:tcPr>
            <w:tcW w:w="988" w:type="dxa"/>
            <w:vMerge/>
            <w:vAlign w:val="center"/>
          </w:tcPr>
          <w:p w14:paraId="7638ABEF" w14:textId="77777777" w:rsidR="0066241B" w:rsidRPr="004E5C19" w:rsidRDefault="0066241B" w:rsidP="00FD5F4B">
            <w:pPr>
              <w:keepNext/>
              <w:keepLines/>
              <w:adjustRightInd w:val="0"/>
              <w:spacing w:after="0" w:line="300" w:lineRule="auto"/>
              <w:jc w:val="center"/>
              <w:rPr>
                <w:rFonts w:ascii="Arial" w:hAnsi="Arial"/>
                <w:b/>
                <w:sz w:val="18"/>
                <w:szCs w:val="22"/>
              </w:rPr>
            </w:pPr>
          </w:p>
        </w:tc>
        <w:tc>
          <w:tcPr>
            <w:tcW w:w="1134" w:type="dxa"/>
            <w:vMerge/>
            <w:vAlign w:val="center"/>
          </w:tcPr>
          <w:p w14:paraId="7728D726" w14:textId="77777777" w:rsidR="0066241B" w:rsidRPr="004E5C19" w:rsidRDefault="0066241B" w:rsidP="00FD5F4B">
            <w:pPr>
              <w:keepNext/>
              <w:keepLines/>
              <w:adjustRightInd w:val="0"/>
              <w:spacing w:after="0" w:line="300" w:lineRule="auto"/>
              <w:jc w:val="center"/>
              <w:rPr>
                <w:rFonts w:ascii="Arial" w:hAnsi="Arial"/>
                <w:b/>
                <w:sz w:val="18"/>
                <w:szCs w:val="22"/>
              </w:rPr>
            </w:pPr>
          </w:p>
        </w:tc>
        <w:tc>
          <w:tcPr>
            <w:tcW w:w="708" w:type="dxa"/>
            <w:tcBorders>
              <w:top w:val="nil"/>
            </w:tcBorders>
            <w:vAlign w:val="center"/>
          </w:tcPr>
          <w:p w14:paraId="74D2B939" w14:textId="77777777" w:rsidR="0066241B" w:rsidRPr="004E5C19" w:rsidRDefault="0066241B" w:rsidP="00FD5F4B">
            <w:pPr>
              <w:keepNext/>
              <w:keepLines/>
              <w:adjustRightInd w:val="0"/>
              <w:spacing w:after="0" w:line="300" w:lineRule="auto"/>
              <w:jc w:val="center"/>
              <w:rPr>
                <w:rFonts w:ascii="Arial" w:hAnsi="Arial"/>
                <w:b/>
                <w:sz w:val="18"/>
                <w:szCs w:val="22"/>
              </w:rPr>
            </w:pPr>
            <w:r w:rsidRPr="004E5C19">
              <w:rPr>
                <w:rFonts w:ascii="Arial" w:hAnsi="Arial"/>
                <w:b/>
                <w:noProof/>
                <w:position w:val="-6"/>
                <w:sz w:val="18"/>
                <w:szCs w:val="22"/>
                <w:lang w:eastAsia="en-US"/>
              </w:rPr>
              <w:drawing>
                <wp:inline distT="0" distB="0" distL="0" distR="0" wp14:anchorId="74157D4B" wp14:editId="7774A28D">
                  <wp:extent cx="126365" cy="126365"/>
                  <wp:effectExtent l="0" t="0" r="6985" b="698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851" w:type="dxa"/>
            <w:tcBorders>
              <w:top w:val="nil"/>
            </w:tcBorders>
            <w:vAlign w:val="center"/>
          </w:tcPr>
          <w:p w14:paraId="5318B99D" w14:textId="77777777" w:rsidR="0066241B" w:rsidRPr="004E5C19" w:rsidRDefault="0066241B" w:rsidP="00FD5F4B">
            <w:pPr>
              <w:keepNext/>
              <w:keepLines/>
              <w:adjustRightInd w:val="0"/>
              <w:spacing w:after="0" w:line="300" w:lineRule="auto"/>
              <w:jc w:val="center"/>
              <w:rPr>
                <w:rFonts w:ascii="Arial" w:hAnsi="Arial"/>
                <w:b/>
                <w:sz w:val="18"/>
                <w:szCs w:val="22"/>
              </w:rPr>
            </w:pPr>
            <w:r w:rsidRPr="004E5C19">
              <w:rPr>
                <w:rFonts w:ascii="Arial" w:hAnsi="Arial"/>
                <w:b/>
                <w:noProof/>
                <w:position w:val="-10"/>
                <w:sz w:val="18"/>
                <w:szCs w:val="22"/>
                <w:lang w:eastAsia="en-US"/>
              </w:rPr>
              <w:drawing>
                <wp:inline distT="0" distB="0" distL="0" distR="0" wp14:anchorId="508CE240" wp14:editId="47D081CC">
                  <wp:extent cx="126365" cy="126365"/>
                  <wp:effectExtent l="0" t="0" r="6985" b="698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2524" w:type="dxa"/>
            <w:vMerge/>
          </w:tcPr>
          <w:p w14:paraId="7695AA40" w14:textId="77777777" w:rsidR="0066241B" w:rsidRPr="004E5C19" w:rsidRDefault="0066241B" w:rsidP="00FD5F4B">
            <w:pPr>
              <w:keepNext/>
              <w:keepLines/>
              <w:adjustRightInd w:val="0"/>
              <w:spacing w:after="0" w:line="300" w:lineRule="auto"/>
              <w:jc w:val="center"/>
              <w:rPr>
                <w:rFonts w:ascii="Arial" w:hAnsi="Arial"/>
                <w:b/>
                <w:sz w:val="18"/>
                <w:szCs w:val="22"/>
              </w:rPr>
            </w:pPr>
          </w:p>
        </w:tc>
        <w:tc>
          <w:tcPr>
            <w:tcW w:w="594" w:type="dxa"/>
            <w:vMerge/>
          </w:tcPr>
          <w:p w14:paraId="66B160DE" w14:textId="77777777" w:rsidR="0066241B" w:rsidRPr="004E5C19" w:rsidRDefault="0066241B" w:rsidP="00FD5F4B">
            <w:pPr>
              <w:keepNext/>
              <w:keepLines/>
              <w:adjustRightInd w:val="0"/>
              <w:spacing w:after="0" w:line="300" w:lineRule="auto"/>
              <w:jc w:val="center"/>
              <w:rPr>
                <w:rFonts w:ascii="Arial" w:hAnsi="Arial"/>
                <w:b/>
                <w:sz w:val="18"/>
                <w:szCs w:val="22"/>
              </w:rPr>
            </w:pPr>
          </w:p>
        </w:tc>
        <w:tc>
          <w:tcPr>
            <w:tcW w:w="993" w:type="dxa"/>
            <w:vMerge/>
          </w:tcPr>
          <w:p w14:paraId="3DDE1C29" w14:textId="77777777" w:rsidR="0066241B" w:rsidRPr="004E5C19" w:rsidRDefault="0066241B" w:rsidP="00FD5F4B">
            <w:pPr>
              <w:keepNext/>
              <w:keepLines/>
              <w:adjustRightInd w:val="0"/>
              <w:spacing w:after="0" w:line="300" w:lineRule="auto"/>
              <w:jc w:val="center"/>
              <w:rPr>
                <w:rFonts w:ascii="Arial" w:hAnsi="Arial"/>
                <w:b/>
                <w:sz w:val="18"/>
                <w:szCs w:val="22"/>
              </w:rPr>
            </w:pPr>
          </w:p>
        </w:tc>
        <w:tc>
          <w:tcPr>
            <w:tcW w:w="1270" w:type="dxa"/>
            <w:vMerge/>
          </w:tcPr>
          <w:p w14:paraId="0CEB1FDF" w14:textId="77777777" w:rsidR="0066241B" w:rsidRPr="004E5C19" w:rsidRDefault="0066241B" w:rsidP="00FD5F4B">
            <w:pPr>
              <w:keepNext/>
              <w:keepLines/>
              <w:adjustRightInd w:val="0"/>
              <w:spacing w:after="0" w:line="300" w:lineRule="auto"/>
              <w:jc w:val="center"/>
              <w:rPr>
                <w:rFonts w:ascii="Arial" w:hAnsi="Arial"/>
                <w:b/>
                <w:sz w:val="18"/>
                <w:szCs w:val="22"/>
              </w:rPr>
            </w:pPr>
          </w:p>
        </w:tc>
        <w:tc>
          <w:tcPr>
            <w:tcW w:w="1270" w:type="dxa"/>
            <w:vMerge/>
          </w:tcPr>
          <w:p w14:paraId="333272B9" w14:textId="77777777" w:rsidR="0066241B" w:rsidRPr="004E5C19" w:rsidRDefault="0066241B" w:rsidP="00FD5F4B">
            <w:pPr>
              <w:keepNext/>
              <w:keepLines/>
              <w:adjustRightInd w:val="0"/>
              <w:spacing w:after="0" w:line="300" w:lineRule="auto"/>
              <w:jc w:val="center"/>
              <w:rPr>
                <w:rFonts w:ascii="Arial" w:hAnsi="Arial"/>
                <w:b/>
                <w:sz w:val="18"/>
                <w:szCs w:val="22"/>
              </w:rPr>
            </w:pPr>
          </w:p>
        </w:tc>
      </w:tr>
      <w:tr w:rsidR="0066241B" w:rsidRPr="004E5C19" w14:paraId="19014A3D" w14:textId="77777777" w:rsidTr="00FD5F4B">
        <w:trPr>
          <w:jc w:val="center"/>
        </w:trPr>
        <w:tc>
          <w:tcPr>
            <w:tcW w:w="988" w:type="dxa"/>
          </w:tcPr>
          <w:p w14:paraId="7AE283DE" w14:textId="77777777" w:rsidR="0066241B" w:rsidRDefault="0066241B" w:rsidP="00FD5F4B">
            <w:pPr>
              <w:keepNext/>
              <w:keepLines/>
              <w:adjustRightInd w:val="0"/>
              <w:spacing w:after="0" w:line="300" w:lineRule="auto"/>
              <w:jc w:val="center"/>
              <w:rPr>
                <w:rFonts w:ascii="Arial" w:hAnsi="Arial"/>
                <w:sz w:val="18"/>
                <w:szCs w:val="22"/>
              </w:rPr>
            </w:pPr>
            <w:r w:rsidRPr="004E5C19">
              <w:rPr>
                <w:rFonts w:ascii="Arial" w:hAnsi="Arial"/>
                <w:sz w:val="18"/>
                <w:szCs w:val="22"/>
              </w:rPr>
              <w:t>8</w:t>
            </w:r>
          </w:p>
        </w:tc>
        <w:tc>
          <w:tcPr>
            <w:tcW w:w="1134" w:type="dxa"/>
          </w:tcPr>
          <w:p w14:paraId="5EE9D9A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tcPr>
          <w:p w14:paraId="4C50AFC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4E73DDF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E1694C2"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355BC6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1B28B04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02FF61D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1A5A65D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2DCD73E8" w14:textId="77777777" w:rsidTr="00FD5F4B">
        <w:trPr>
          <w:jc w:val="center"/>
        </w:trPr>
        <w:tc>
          <w:tcPr>
            <w:tcW w:w="988" w:type="dxa"/>
            <w:vAlign w:val="center"/>
          </w:tcPr>
          <w:p w14:paraId="6189D6EE"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22</w:t>
            </w:r>
          </w:p>
        </w:tc>
        <w:tc>
          <w:tcPr>
            <w:tcW w:w="1134" w:type="dxa"/>
            <w:vAlign w:val="center"/>
          </w:tcPr>
          <w:p w14:paraId="0007615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vAlign w:val="center"/>
          </w:tcPr>
          <w:p w14:paraId="362D601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5CCB31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8FE70B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435DDC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518A5DA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4437D6C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2D36E3C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5918899E" w14:textId="77777777" w:rsidTr="00FD5F4B">
        <w:trPr>
          <w:jc w:val="center"/>
        </w:trPr>
        <w:tc>
          <w:tcPr>
            <w:tcW w:w="988" w:type="dxa"/>
          </w:tcPr>
          <w:p w14:paraId="3DE4559C"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37</w:t>
            </w:r>
          </w:p>
        </w:tc>
        <w:tc>
          <w:tcPr>
            <w:tcW w:w="1134" w:type="dxa"/>
          </w:tcPr>
          <w:p w14:paraId="7BB522B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tcPr>
          <w:p w14:paraId="6F0135D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C7B936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BD1F07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001F0B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757CC29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4E4235CE"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5D1711F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49759AE4" w14:textId="77777777" w:rsidTr="00FD5F4B">
        <w:trPr>
          <w:jc w:val="center"/>
        </w:trPr>
        <w:tc>
          <w:tcPr>
            <w:tcW w:w="988" w:type="dxa"/>
            <w:vAlign w:val="center"/>
          </w:tcPr>
          <w:p w14:paraId="1D645348"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47</w:t>
            </w:r>
          </w:p>
        </w:tc>
        <w:tc>
          <w:tcPr>
            <w:tcW w:w="1134" w:type="dxa"/>
          </w:tcPr>
          <w:p w14:paraId="2CDBC5A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vAlign w:val="center"/>
          </w:tcPr>
          <w:p w14:paraId="063B537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CFED3D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7122C2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1F35E6A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1DF98B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29F2C02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60C38FE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21AE4DB5" w14:textId="77777777" w:rsidTr="00FD5F4B">
        <w:trPr>
          <w:jc w:val="center"/>
        </w:trPr>
        <w:tc>
          <w:tcPr>
            <w:tcW w:w="988" w:type="dxa"/>
            <w:vAlign w:val="center"/>
          </w:tcPr>
          <w:p w14:paraId="3FC3F937"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75</w:t>
            </w:r>
          </w:p>
        </w:tc>
        <w:tc>
          <w:tcPr>
            <w:tcW w:w="1134" w:type="dxa"/>
          </w:tcPr>
          <w:p w14:paraId="5C3C8B6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vAlign w:val="center"/>
          </w:tcPr>
          <w:p w14:paraId="19BC886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70CA4BD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BCC17D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FBBC83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1FC741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2CFD8FB6"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67F034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BF2FB80" w14:textId="77777777" w:rsidTr="00FD5F4B">
        <w:trPr>
          <w:jc w:val="center"/>
        </w:trPr>
        <w:tc>
          <w:tcPr>
            <w:tcW w:w="988" w:type="dxa"/>
          </w:tcPr>
          <w:p w14:paraId="36E7DD17"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7</w:t>
            </w:r>
            <w:r w:rsidRPr="004E5C19">
              <w:rPr>
                <w:rFonts w:ascii="Arial" w:hAnsi="Arial"/>
                <w:sz w:val="18"/>
                <w:szCs w:val="22"/>
              </w:rPr>
              <w:t>8</w:t>
            </w:r>
          </w:p>
        </w:tc>
        <w:tc>
          <w:tcPr>
            <w:tcW w:w="1134" w:type="dxa"/>
          </w:tcPr>
          <w:p w14:paraId="7819880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tcPr>
          <w:p w14:paraId="0683879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tcPr>
          <w:p w14:paraId="7EF5CE8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tcPr>
          <w:p w14:paraId="3700D1A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s="Arial"/>
                <w:color w:val="FF0000"/>
                <w:sz w:val="18"/>
                <w:szCs w:val="18"/>
                <w:u w:val="single"/>
                <w:shd w:val="clear" w:color="auto" w:fill="FFFF00"/>
              </w:rPr>
              <w:t>7,15,</w:t>
            </w:r>
            <w:r w:rsidRPr="004E5C19">
              <w:rPr>
                <w:rFonts w:ascii="Arial" w:hAnsi="Arial" w:cs="Arial"/>
                <w:color w:val="FF0000"/>
                <w:sz w:val="18"/>
                <w:szCs w:val="18"/>
                <w:highlight w:val="yellow"/>
                <w:u w:val="single"/>
                <w:shd w:val="clear" w:color="auto" w:fill="FFFFFF"/>
              </w:rPr>
              <w:t>23,31,39</w:t>
            </w:r>
            <w:r w:rsidRPr="004E5C19">
              <w:rPr>
                <w:rFonts w:ascii="Arial" w:hAnsi="Arial" w:cs="Arial"/>
                <w:strike/>
                <w:color w:val="FF0000"/>
                <w:sz w:val="18"/>
                <w:szCs w:val="18"/>
                <w:u w:val="single"/>
                <w:shd w:val="clear" w:color="auto" w:fill="FFFFFF"/>
              </w:rPr>
              <w:t xml:space="preserve"> </w:t>
            </w:r>
            <w:r w:rsidRPr="004E5C19">
              <w:rPr>
                <w:rFonts w:ascii="Arial" w:hAnsi="Arial" w:cs="Arial"/>
                <w:strike/>
                <w:color w:val="FF0000"/>
                <w:sz w:val="18"/>
                <w:szCs w:val="18"/>
                <w:highlight w:val="yellow"/>
                <w:u w:val="single"/>
                <w:shd w:val="clear" w:color="auto" w:fill="FFFFFF"/>
              </w:rPr>
              <w:t>or</w:t>
            </w:r>
            <w:r w:rsidRPr="004E5C19">
              <w:rPr>
                <w:rFonts w:ascii="Arial" w:hAnsi="Arial"/>
                <w:strike/>
                <w:color w:val="FF0000"/>
                <w:sz w:val="18"/>
                <w:szCs w:val="22"/>
                <w:highlight w:val="yellow"/>
                <w:u w:val="single"/>
              </w:rPr>
              <w:t xml:space="preserve"> 9,11,13</w:t>
            </w:r>
          </w:p>
        </w:tc>
        <w:tc>
          <w:tcPr>
            <w:tcW w:w="594" w:type="dxa"/>
          </w:tcPr>
          <w:p w14:paraId="3576FD8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0E82CE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560FA176"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30B21C4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2BC90F16" w14:textId="77777777" w:rsidTr="00FD5F4B">
        <w:trPr>
          <w:jc w:val="center"/>
        </w:trPr>
        <w:tc>
          <w:tcPr>
            <w:tcW w:w="988" w:type="dxa"/>
            <w:vAlign w:val="center"/>
          </w:tcPr>
          <w:p w14:paraId="73A72A13"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104</w:t>
            </w:r>
          </w:p>
        </w:tc>
        <w:tc>
          <w:tcPr>
            <w:tcW w:w="1134" w:type="dxa"/>
          </w:tcPr>
          <w:p w14:paraId="6F060D2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B1</w:t>
            </w:r>
          </w:p>
        </w:tc>
        <w:tc>
          <w:tcPr>
            <w:tcW w:w="708" w:type="dxa"/>
            <w:vAlign w:val="center"/>
          </w:tcPr>
          <w:p w14:paraId="5634049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4A1B45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A90DF2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52CE8C3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8E56BF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746C1B6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72651AF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1A8BFBE5" w14:textId="77777777" w:rsidTr="00FD5F4B">
        <w:trPr>
          <w:jc w:val="center"/>
        </w:trPr>
        <w:tc>
          <w:tcPr>
            <w:tcW w:w="988" w:type="dxa"/>
          </w:tcPr>
          <w:p w14:paraId="5B549B3A"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123</w:t>
            </w:r>
          </w:p>
        </w:tc>
        <w:tc>
          <w:tcPr>
            <w:tcW w:w="1134" w:type="dxa"/>
          </w:tcPr>
          <w:p w14:paraId="57D3F0E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tcPr>
          <w:p w14:paraId="78CE099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353A64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0B1DB36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0D783B3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588409F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C800F6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7DC53E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A2F7959" w14:textId="77777777" w:rsidTr="00FD5F4B">
        <w:trPr>
          <w:jc w:val="center"/>
        </w:trPr>
        <w:tc>
          <w:tcPr>
            <w:tcW w:w="988" w:type="dxa"/>
            <w:vAlign w:val="center"/>
          </w:tcPr>
          <w:p w14:paraId="074B4966"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127</w:t>
            </w:r>
          </w:p>
        </w:tc>
        <w:tc>
          <w:tcPr>
            <w:tcW w:w="1134" w:type="dxa"/>
          </w:tcPr>
          <w:p w14:paraId="6E4B934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645E516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1166B0D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2B9A232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19,39</w:t>
            </w:r>
          </w:p>
        </w:tc>
        <w:tc>
          <w:tcPr>
            <w:tcW w:w="594" w:type="dxa"/>
            <w:vAlign w:val="center"/>
          </w:tcPr>
          <w:p w14:paraId="5344931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8CB00F2"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EEFEA8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05041F3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38D6875" w14:textId="77777777" w:rsidTr="00FD5F4B">
        <w:trPr>
          <w:jc w:val="center"/>
        </w:trPr>
        <w:tc>
          <w:tcPr>
            <w:tcW w:w="988" w:type="dxa"/>
            <w:vAlign w:val="center"/>
          </w:tcPr>
          <w:p w14:paraId="5A4F0D6B"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133</w:t>
            </w:r>
          </w:p>
        </w:tc>
        <w:tc>
          <w:tcPr>
            <w:tcW w:w="1134" w:type="dxa"/>
          </w:tcPr>
          <w:p w14:paraId="25C2A3A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370D191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C88053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593BABA6"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6134D56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2EB7894"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5E7DAD6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671B73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71F37256" w14:textId="77777777" w:rsidTr="00FD5F4B">
        <w:trPr>
          <w:jc w:val="center"/>
        </w:trPr>
        <w:tc>
          <w:tcPr>
            <w:tcW w:w="988" w:type="dxa"/>
            <w:vAlign w:val="center"/>
          </w:tcPr>
          <w:p w14:paraId="02ED16F1"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135</w:t>
            </w:r>
          </w:p>
        </w:tc>
        <w:tc>
          <w:tcPr>
            <w:tcW w:w="1134" w:type="dxa"/>
          </w:tcPr>
          <w:p w14:paraId="5C95C52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8B8A24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E36C1CE"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B5DC4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5CD0142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35A1713C"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0D81E19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AB7383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5DC9A79" w14:textId="77777777" w:rsidTr="00FD5F4B">
        <w:trPr>
          <w:jc w:val="center"/>
        </w:trPr>
        <w:tc>
          <w:tcPr>
            <w:tcW w:w="988" w:type="dxa"/>
            <w:vAlign w:val="center"/>
          </w:tcPr>
          <w:p w14:paraId="23763279"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138</w:t>
            </w:r>
          </w:p>
        </w:tc>
        <w:tc>
          <w:tcPr>
            <w:tcW w:w="1134" w:type="dxa"/>
          </w:tcPr>
          <w:p w14:paraId="087B0EB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3F07C9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BE96FB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6FDA3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F13008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77088D83"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1E29E39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80BC04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607388C8" w14:textId="77777777" w:rsidTr="00FD5F4B">
        <w:trPr>
          <w:jc w:val="center"/>
        </w:trPr>
        <w:tc>
          <w:tcPr>
            <w:tcW w:w="988" w:type="dxa"/>
            <w:vAlign w:val="center"/>
          </w:tcPr>
          <w:p w14:paraId="7B1EC149"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141</w:t>
            </w:r>
          </w:p>
        </w:tc>
        <w:tc>
          <w:tcPr>
            <w:tcW w:w="1134" w:type="dxa"/>
          </w:tcPr>
          <w:p w14:paraId="65EA099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5E7F2AFE"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4FA1282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48DCD0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7F00AC6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7E4256B"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67C66E4"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D841DAE"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FE9F8B5" w14:textId="77777777" w:rsidTr="00FD5F4B">
        <w:trPr>
          <w:jc w:val="center"/>
        </w:trPr>
        <w:tc>
          <w:tcPr>
            <w:tcW w:w="988" w:type="dxa"/>
            <w:vAlign w:val="center"/>
          </w:tcPr>
          <w:p w14:paraId="4B534210"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144</w:t>
            </w:r>
          </w:p>
        </w:tc>
        <w:tc>
          <w:tcPr>
            <w:tcW w:w="1134" w:type="dxa"/>
          </w:tcPr>
          <w:p w14:paraId="541A3EB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0DE6048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16</w:t>
            </w:r>
          </w:p>
        </w:tc>
        <w:tc>
          <w:tcPr>
            <w:tcW w:w="851" w:type="dxa"/>
            <w:vAlign w:val="center"/>
          </w:tcPr>
          <w:p w14:paraId="4C493C8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30A521A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4A08C62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DA5BE3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6A80640E"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5A8B5FE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45BD3175" w14:textId="77777777" w:rsidTr="00FD5F4B">
        <w:trPr>
          <w:jc w:val="center"/>
        </w:trPr>
        <w:tc>
          <w:tcPr>
            <w:tcW w:w="988" w:type="dxa"/>
            <w:vAlign w:val="center"/>
          </w:tcPr>
          <w:p w14:paraId="3DF6F38C"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146</w:t>
            </w:r>
          </w:p>
        </w:tc>
        <w:tc>
          <w:tcPr>
            <w:tcW w:w="1134" w:type="dxa"/>
          </w:tcPr>
          <w:p w14:paraId="45EA19C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40EAB71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8</w:t>
            </w:r>
          </w:p>
        </w:tc>
        <w:tc>
          <w:tcPr>
            <w:tcW w:w="851" w:type="dxa"/>
            <w:vAlign w:val="center"/>
          </w:tcPr>
          <w:p w14:paraId="077DB24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7C2C78D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124113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FB6423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3E17889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27DF89F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0FD987E" w14:textId="77777777" w:rsidTr="00FD5F4B">
        <w:trPr>
          <w:jc w:val="center"/>
        </w:trPr>
        <w:tc>
          <w:tcPr>
            <w:tcW w:w="988" w:type="dxa"/>
          </w:tcPr>
          <w:p w14:paraId="061F3617"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152</w:t>
            </w:r>
          </w:p>
        </w:tc>
        <w:tc>
          <w:tcPr>
            <w:tcW w:w="1134" w:type="dxa"/>
          </w:tcPr>
          <w:p w14:paraId="766AC90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tcPr>
          <w:p w14:paraId="79ADEB2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20221AA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5764F4B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70C38D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0AEC6FD6"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2B8B2A4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14E1AED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2250470" w14:textId="77777777" w:rsidTr="00FD5F4B">
        <w:trPr>
          <w:jc w:val="center"/>
        </w:trPr>
        <w:tc>
          <w:tcPr>
            <w:tcW w:w="988" w:type="dxa"/>
            <w:vAlign w:val="center"/>
          </w:tcPr>
          <w:p w14:paraId="0BCFF590"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16</w:t>
            </w:r>
            <w:r w:rsidRPr="004E5C19">
              <w:rPr>
                <w:rFonts w:ascii="Arial" w:hAnsi="Arial"/>
                <w:sz w:val="18"/>
                <w:szCs w:val="22"/>
              </w:rPr>
              <w:t>3</w:t>
            </w:r>
          </w:p>
        </w:tc>
        <w:tc>
          <w:tcPr>
            <w:tcW w:w="1134" w:type="dxa"/>
          </w:tcPr>
          <w:p w14:paraId="440C5C5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293F7D4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3B6CAF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6943C7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4FE094E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5BDE69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1442C4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7F63C90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05B27265" w14:textId="77777777" w:rsidTr="00FD5F4B">
        <w:trPr>
          <w:jc w:val="center"/>
        </w:trPr>
        <w:tc>
          <w:tcPr>
            <w:tcW w:w="988" w:type="dxa"/>
          </w:tcPr>
          <w:p w14:paraId="51281B52"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w:t>
            </w:r>
            <w:r w:rsidRPr="004E5C19">
              <w:rPr>
                <w:rFonts w:ascii="Arial" w:hAnsi="Arial"/>
                <w:sz w:val="18"/>
                <w:szCs w:val="22"/>
              </w:rPr>
              <w:t>8</w:t>
            </w:r>
            <w:r>
              <w:rPr>
                <w:rFonts w:ascii="Arial" w:hAnsi="Arial"/>
                <w:sz w:val="18"/>
                <w:szCs w:val="22"/>
              </w:rPr>
              <w:t>1</w:t>
            </w:r>
          </w:p>
        </w:tc>
        <w:tc>
          <w:tcPr>
            <w:tcW w:w="1134" w:type="dxa"/>
          </w:tcPr>
          <w:p w14:paraId="0AAD027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tcPr>
          <w:p w14:paraId="2A4360E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75E83136"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67B4DB8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2056AE1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860D53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75DF547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3B79A9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7AED424F" w14:textId="77777777" w:rsidTr="00FD5F4B">
        <w:trPr>
          <w:jc w:val="center"/>
        </w:trPr>
        <w:tc>
          <w:tcPr>
            <w:tcW w:w="988" w:type="dxa"/>
            <w:vAlign w:val="center"/>
          </w:tcPr>
          <w:p w14:paraId="29DB3082"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191</w:t>
            </w:r>
          </w:p>
        </w:tc>
        <w:tc>
          <w:tcPr>
            <w:tcW w:w="1134" w:type="dxa"/>
          </w:tcPr>
          <w:p w14:paraId="58E0BE5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40F23A7D"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7BA9A1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3CB52AA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0D33515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4C55C2B"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26D890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F2DCBB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018CD6C4" w14:textId="77777777" w:rsidTr="00FD5F4B">
        <w:trPr>
          <w:jc w:val="center"/>
        </w:trPr>
        <w:tc>
          <w:tcPr>
            <w:tcW w:w="988" w:type="dxa"/>
            <w:vAlign w:val="center"/>
          </w:tcPr>
          <w:p w14:paraId="7B15C330"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193</w:t>
            </w:r>
          </w:p>
        </w:tc>
        <w:tc>
          <w:tcPr>
            <w:tcW w:w="1134" w:type="dxa"/>
          </w:tcPr>
          <w:p w14:paraId="0CEDF743"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20336B5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FA952E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DDD41A7"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3C2C7B4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118179C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F29A93A"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6C4DD90E"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5424F3FA" w14:textId="77777777" w:rsidTr="00FD5F4B">
        <w:trPr>
          <w:jc w:val="center"/>
        </w:trPr>
        <w:tc>
          <w:tcPr>
            <w:tcW w:w="988" w:type="dxa"/>
            <w:vAlign w:val="center"/>
          </w:tcPr>
          <w:p w14:paraId="1317C73E"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195</w:t>
            </w:r>
          </w:p>
        </w:tc>
        <w:tc>
          <w:tcPr>
            <w:tcW w:w="1134" w:type="dxa"/>
          </w:tcPr>
          <w:p w14:paraId="1243452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39C1C8C5"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A40019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48A2C70"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23D7A712"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233123F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vAlign w:val="center"/>
          </w:tcPr>
          <w:p w14:paraId="2F3DD76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727D835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4B57608" w14:textId="77777777" w:rsidTr="00FD5F4B">
        <w:trPr>
          <w:jc w:val="center"/>
        </w:trPr>
        <w:tc>
          <w:tcPr>
            <w:tcW w:w="988" w:type="dxa"/>
            <w:vAlign w:val="center"/>
          </w:tcPr>
          <w:p w14:paraId="28B0A765" w14:textId="77777777" w:rsidR="0066241B" w:rsidRPr="004E5C19" w:rsidRDefault="0066241B" w:rsidP="00FD5F4B">
            <w:pPr>
              <w:keepNext/>
              <w:keepLines/>
              <w:adjustRightInd w:val="0"/>
              <w:spacing w:after="0" w:line="300" w:lineRule="auto"/>
              <w:jc w:val="center"/>
              <w:rPr>
                <w:rFonts w:ascii="Arial" w:hAnsi="Arial"/>
                <w:sz w:val="18"/>
                <w:szCs w:val="22"/>
              </w:rPr>
            </w:pPr>
            <w:r>
              <w:rPr>
                <w:rFonts w:ascii="Arial" w:hAnsi="Arial"/>
                <w:sz w:val="18"/>
                <w:szCs w:val="22"/>
              </w:rPr>
              <w:t>198</w:t>
            </w:r>
          </w:p>
        </w:tc>
        <w:tc>
          <w:tcPr>
            <w:tcW w:w="1134" w:type="dxa"/>
          </w:tcPr>
          <w:p w14:paraId="1C12A4E9"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124D429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3901047C"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715CA28"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19F95AD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0E1DC830" w14:textId="77777777" w:rsidR="0066241B" w:rsidRPr="004E5C19" w:rsidRDefault="0066241B" w:rsidP="00FD5F4B">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7959F1F"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2063F41" w14:textId="77777777" w:rsidR="0066241B" w:rsidRPr="004E5C19" w:rsidRDefault="0066241B" w:rsidP="00FD5F4B">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bl>
    <w:p w14:paraId="307DED72" w14:textId="77777777" w:rsidR="0066241B" w:rsidRPr="00CC2F32" w:rsidRDefault="0066241B" w:rsidP="0066241B">
      <w:pPr>
        <w:rPr>
          <w:b/>
          <w:i/>
          <w:color w:val="FF0000"/>
        </w:rPr>
      </w:pPr>
    </w:p>
    <w:p w14:paraId="6A0AEE67" w14:textId="77777777" w:rsidR="0066241B" w:rsidRPr="003E29C3" w:rsidRDefault="0066241B" w:rsidP="0066241B">
      <w:pPr>
        <w:rPr>
          <w:b/>
          <w:color w:val="000000" w:themeColor="text1"/>
          <w:sz w:val="24"/>
        </w:rPr>
      </w:pPr>
      <w:r w:rsidRPr="003E29C3">
        <w:rPr>
          <w:b/>
          <w:color w:val="000000" w:themeColor="text1"/>
          <w:sz w:val="24"/>
        </w:rPr>
        <w:t>Ericsson:</w:t>
      </w:r>
    </w:p>
    <w:p w14:paraId="4068C3E7" w14:textId="77777777" w:rsidR="0066241B" w:rsidRPr="00705ECC" w:rsidRDefault="0066241B" w:rsidP="0066241B">
      <w:pPr>
        <w:rPr>
          <w:rFonts w:ascii="Arial" w:hAnsi="Arial" w:cs="Arial"/>
          <w:b/>
        </w:rPr>
      </w:pPr>
      <w:r w:rsidRPr="00705ECC">
        <w:rPr>
          <w:rFonts w:ascii="Arial" w:hAnsi="Arial" w:cs="Arial"/>
          <w:b/>
        </w:rPr>
        <w:t xml:space="preserve">Format A3: </w:t>
      </w:r>
    </w:p>
    <w:p w14:paraId="0E3050A2" w14:textId="77777777" w:rsidR="0066241B"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19:</w:t>
      </w:r>
      <w:r w:rsidRPr="009B75ED">
        <w:rPr>
          <w:rFonts w:ascii="Arial" w:hAnsi="Arial" w:cs="Arial"/>
        </w:rPr>
        <w:t xml:space="preserve"> Change “Starting symbol” to 2</w:t>
      </w:r>
      <w:r>
        <w:rPr>
          <w:rFonts w:ascii="Arial" w:hAnsi="Arial" w:cs="Arial"/>
        </w:rPr>
        <w:t>, slot numbers to “9,11,13”, “Number of PRACH slots within a 60 kHz slot” to 1, and periodicity “x” to “1”</w:t>
      </w:r>
      <w:r w:rsidRPr="009B75ED">
        <w:rPr>
          <w:rFonts w:ascii="Arial" w:hAnsi="Arial" w:cs="Arial"/>
        </w:rPr>
        <w:t xml:space="preserve"> </w:t>
      </w:r>
    </w:p>
    <w:p w14:paraId="6E9216EA" w14:textId="77777777" w:rsidR="0066241B" w:rsidRPr="009B75ED" w:rsidRDefault="0066241B" w:rsidP="003811AA">
      <w:pPr>
        <w:numPr>
          <w:ilvl w:val="1"/>
          <w:numId w:val="28"/>
        </w:numPr>
        <w:spacing w:after="0" w:line="240" w:lineRule="auto"/>
        <w:ind w:left="1440"/>
        <w:rPr>
          <w:rFonts w:ascii="Arial" w:hAnsi="Arial" w:cs="Arial"/>
        </w:rPr>
      </w:pPr>
      <w:r>
        <w:rPr>
          <w:rFonts w:ascii="Arial" w:hAnsi="Arial" w:cs="Arial"/>
        </w:rPr>
        <w:t xml:space="preserve">Motivation: Need a configuration with few slots that start late enough to allow multiple SS blocks at the beginning of the frame. Existing configuration 19 can be removed since it is more important to have enough configurations with 10 ms periodicity than with sparser periodicities; also, configuration 19 is same as configuration 24 except for “Number of PRACH slots within a 60 kHz slot”, and it is hence of little use. </w:t>
      </w:r>
    </w:p>
    <w:p w14:paraId="7585F475" w14:textId="77777777" w:rsidR="0066241B" w:rsidRPr="009B75ED" w:rsidRDefault="0066241B" w:rsidP="003811AA">
      <w:pPr>
        <w:numPr>
          <w:ilvl w:val="1"/>
          <w:numId w:val="28"/>
        </w:numPr>
        <w:spacing w:after="0" w:line="240" w:lineRule="auto"/>
        <w:ind w:left="1440"/>
        <w:rPr>
          <w:rFonts w:ascii="Arial" w:hAnsi="Arial" w:cs="Arial"/>
        </w:rPr>
      </w:pPr>
      <w:r w:rsidRPr="009B75ED">
        <w:rPr>
          <w:rFonts w:ascii="Arial" w:hAnsi="Arial" w:cs="Arial"/>
        </w:rPr>
        <w:t>Motivation: More freedom to schedule DL in the previous slot without interference</w:t>
      </w:r>
    </w:p>
    <w:p w14:paraId="2F002A9C" w14:textId="77777777" w:rsidR="0066241B" w:rsidRPr="009B75ED" w:rsidRDefault="0066241B" w:rsidP="003811AA">
      <w:pPr>
        <w:numPr>
          <w:ilvl w:val="0"/>
          <w:numId w:val="28"/>
        </w:numPr>
        <w:spacing w:after="0" w:line="240" w:lineRule="auto"/>
        <w:ind w:left="1080"/>
        <w:rPr>
          <w:rFonts w:ascii="Arial" w:hAnsi="Arial" w:cs="Arial"/>
        </w:rPr>
      </w:pPr>
      <w:r>
        <w:rPr>
          <w:rFonts w:ascii="Arial" w:hAnsi="Arial" w:cs="Arial"/>
          <w:b/>
        </w:rPr>
        <w:t>Configuration 23</w:t>
      </w:r>
      <w:r w:rsidRPr="00705ECC">
        <w:rPr>
          <w:rFonts w:ascii="Arial" w:hAnsi="Arial" w:cs="Arial"/>
          <w:b/>
        </w:rPr>
        <w:t>:</w:t>
      </w:r>
      <w:r w:rsidRPr="009B75ED">
        <w:rPr>
          <w:rFonts w:ascii="Arial" w:hAnsi="Arial" w:cs="Arial"/>
        </w:rPr>
        <w:t xml:space="preserve"> Change “</w:t>
      </w:r>
      <w:r>
        <w:rPr>
          <w:rFonts w:ascii="Arial" w:hAnsi="Arial" w:cs="Arial"/>
        </w:rPr>
        <w:t>slot numbers to “3,5,7,9,11,13”, “Number of PRACH slots within a 60 kHz slot” to 1, and periodicity “x” to “1”</w:t>
      </w:r>
    </w:p>
    <w:p w14:paraId="346F711F" w14:textId="77777777" w:rsidR="0066241B" w:rsidRPr="009B75ED" w:rsidRDefault="0066241B" w:rsidP="003811AA">
      <w:pPr>
        <w:numPr>
          <w:ilvl w:val="1"/>
          <w:numId w:val="28"/>
        </w:numPr>
        <w:spacing w:after="0" w:line="240" w:lineRule="auto"/>
        <w:ind w:left="1440"/>
        <w:rPr>
          <w:rFonts w:ascii="Arial" w:hAnsi="Arial" w:cs="Arial"/>
        </w:rPr>
      </w:pPr>
      <w:r w:rsidRPr="00D508DB">
        <w:rPr>
          <w:rFonts w:ascii="Arial" w:hAnsi="Arial" w:cs="Arial"/>
        </w:rPr>
        <w:t xml:space="preserve">Motivation: </w:t>
      </w:r>
      <w:r>
        <w:rPr>
          <w:rFonts w:ascii="Arial" w:hAnsi="Arial" w:cs="Arial"/>
        </w:rPr>
        <w:t>Configuration 21 can be removed since i</w:t>
      </w:r>
      <w:r w:rsidRPr="00D508DB">
        <w:rPr>
          <w:rFonts w:ascii="Arial" w:hAnsi="Arial" w:cs="Arial"/>
        </w:rPr>
        <w:t xml:space="preserve">t is more important to have enough configurations with 10 ms periodicity than </w:t>
      </w:r>
      <w:r>
        <w:rPr>
          <w:rFonts w:ascii="Arial" w:hAnsi="Arial" w:cs="Arial"/>
        </w:rPr>
        <w:t xml:space="preserve">with </w:t>
      </w:r>
      <w:r w:rsidRPr="00D508DB">
        <w:rPr>
          <w:rFonts w:ascii="Arial" w:hAnsi="Arial" w:cs="Arial"/>
        </w:rPr>
        <w:t>sparser periodicitie</w:t>
      </w:r>
      <w:r>
        <w:rPr>
          <w:rFonts w:ascii="Arial" w:hAnsi="Arial" w:cs="Arial"/>
        </w:rPr>
        <w:t>s; also</w:t>
      </w:r>
      <w:r w:rsidRPr="00D508DB">
        <w:rPr>
          <w:rFonts w:ascii="Arial" w:hAnsi="Arial" w:cs="Arial"/>
        </w:rPr>
        <w:t xml:space="preserve">, configuration </w:t>
      </w:r>
      <w:r>
        <w:rPr>
          <w:rFonts w:ascii="Arial" w:hAnsi="Arial" w:cs="Arial"/>
        </w:rPr>
        <w:t>21</w:t>
      </w:r>
      <w:r w:rsidRPr="00D508DB">
        <w:rPr>
          <w:rFonts w:ascii="Arial" w:hAnsi="Arial" w:cs="Arial"/>
        </w:rPr>
        <w:t xml:space="preserve"> is same as configuration 2</w:t>
      </w:r>
      <w:r>
        <w:rPr>
          <w:rFonts w:ascii="Arial" w:hAnsi="Arial" w:cs="Arial"/>
        </w:rPr>
        <w:t>5</w:t>
      </w:r>
      <w:r w:rsidRPr="00D508DB">
        <w:rPr>
          <w:rFonts w:ascii="Arial" w:hAnsi="Arial" w:cs="Arial"/>
        </w:rPr>
        <w:t xml:space="preserve"> except for “Number of PRACH slots within a 60 kHz slot”, and it is hence of little use.</w:t>
      </w:r>
    </w:p>
    <w:p w14:paraId="325392EC" w14:textId="77777777" w:rsidR="0066241B" w:rsidRPr="009B75ED" w:rsidRDefault="0066241B" w:rsidP="0066241B">
      <w:pPr>
        <w:ind w:left="360"/>
        <w:rPr>
          <w:rFonts w:ascii="Arial" w:hAnsi="Arial" w:cs="Arial"/>
        </w:rPr>
      </w:pPr>
    </w:p>
    <w:p w14:paraId="4B382759" w14:textId="77777777" w:rsidR="0066241B" w:rsidRPr="00705ECC" w:rsidRDefault="0066241B" w:rsidP="0066241B">
      <w:pPr>
        <w:rPr>
          <w:rFonts w:ascii="Arial" w:hAnsi="Arial" w:cs="Arial"/>
          <w:b/>
        </w:rPr>
      </w:pPr>
      <w:r w:rsidRPr="00705ECC">
        <w:rPr>
          <w:rFonts w:ascii="Arial" w:hAnsi="Arial" w:cs="Arial"/>
          <w:b/>
        </w:rPr>
        <w:t>Format B4:</w:t>
      </w:r>
    </w:p>
    <w:p w14:paraId="444A6357" w14:textId="77777777" w:rsidR="0066241B" w:rsidRPr="009B75ED" w:rsidRDefault="0066241B" w:rsidP="003811AA">
      <w:pPr>
        <w:numPr>
          <w:ilvl w:val="0"/>
          <w:numId w:val="28"/>
        </w:numPr>
        <w:spacing w:after="0" w:line="240" w:lineRule="auto"/>
        <w:ind w:left="1080"/>
        <w:rPr>
          <w:rFonts w:ascii="Arial" w:hAnsi="Arial" w:cs="Arial"/>
        </w:rPr>
      </w:pPr>
      <w:r w:rsidRPr="009B75ED">
        <w:rPr>
          <w:rFonts w:ascii="Arial" w:hAnsi="Arial" w:cs="Arial"/>
        </w:rPr>
        <w:t>General motivation for changes: Increase the number of ROs for B4 due to the limited number of preambles per slot for this format</w:t>
      </w:r>
    </w:p>
    <w:p w14:paraId="74D1CA8F"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13:</w:t>
      </w:r>
      <w:r w:rsidRPr="009B75ED">
        <w:rPr>
          <w:rFonts w:ascii="Arial" w:hAnsi="Arial" w:cs="Arial"/>
        </w:rPr>
        <w:t xml:space="preserve"> Change “Slot number” to “3,5,7,9,11,13”</w:t>
      </w:r>
      <w:bookmarkStart w:id="64" w:name="_Hlk510773454"/>
      <w:r w:rsidRPr="009B75ED">
        <w:rPr>
          <w:rFonts w:ascii="Arial" w:hAnsi="Arial" w:cs="Arial"/>
        </w:rPr>
        <w:t xml:space="preserve">, </w:t>
      </w:r>
      <w:r>
        <w:rPr>
          <w:rFonts w:ascii="Arial" w:hAnsi="Arial" w:cs="Arial"/>
        </w:rPr>
        <w:t xml:space="preserve">and </w:t>
      </w:r>
      <w:r w:rsidRPr="009B75ED">
        <w:rPr>
          <w:rFonts w:ascii="Arial" w:hAnsi="Arial" w:cs="Arial"/>
        </w:rPr>
        <w:t>“Starting symbol” to “2”</w:t>
      </w:r>
      <w:bookmarkEnd w:id="64"/>
    </w:p>
    <w:p w14:paraId="2F54B481"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14:</w:t>
      </w:r>
      <w:r w:rsidRPr="009B75ED">
        <w:rPr>
          <w:rFonts w:ascii="Arial" w:hAnsi="Arial" w:cs="Arial"/>
        </w:rPr>
        <w:t xml:space="preserve"> Change ”Slot number” to “3,5,7,9,11,13,15,17,19,21,23,25”</w:t>
      </w:r>
    </w:p>
    <w:p w14:paraId="5F9D89B6"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23:</w:t>
      </w:r>
      <w:r w:rsidRPr="009B75ED">
        <w:rPr>
          <w:rFonts w:ascii="Arial" w:hAnsi="Arial" w:cs="Arial"/>
        </w:rPr>
        <w:t xml:space="preserve"> Change “Slot number” to “9,11,13,15,17,19” </w:t>
      </w:r>
    </w:p>
    <w:p w14:paraId="39B8E495" w14:textId="77777777" w:rsidR="0066241B" w:rsidRPr="009B75ED" w:rsidRDefault="0066241B" w:rsidP="003811AA">
      <w:pPr>
        <w:numPr>
          <w:ilvl w:val="1"/>
          <w:numId w:val="28"/>
        </w:numPr>
        <w:spacing w:after="0" w:line="240" w:lineRule="auto"/>
        <w:ind w:left="1800"/>
        <w:rPr>
          <w:rFonts w:ascii="Arial" w:hAnsi="Arial" w:cs="Arial"/>
        </w:rPr>
      </w:pPr>
      <w:r w:rsidRPr="009B75ED">
        <w:rPr>
          <w:rFonts w:ascii="Arial" w:hAnsi="Arial" w:cs="Arial"/>
        </w:rPr>
        <w:t xml:space="preserve">Motivation: To make the number of ROs similar as for A3 etc, while maintaining a </w:t>
      </w:r>
      <w:r>
        <w:rPr>
          <w:rFonts w:ascii="Arial" w:hAnsi="Arial" w:cs="Arial"/>
        </w:rPr>
        <w:t>comparatively</w:t>
      </w:r>
      <w:r w:rsidRPr="009B75ED">
        <w:rPr>
          <w:rFonts w:ascii="Arial" w:hAnsi="Arial" w:cs="Arial"/>
        </w:rPr>
        <w:t xml:space="preserve"> late starting slot in frame</w:t>
      </w:r>
    </w:p>
    <w:p w14:paraId="0525FD54" w14:textId="77777777" w:rsidR="0066241B" w:rsidRPr="00EC52C9"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27:</w:t>
      </w:r>
      <w:r w:rsidRPr="009B75ED">
        <w:rPr>
          <w:rFonts w:ascii="Arial" w:hAnsi="Arial" w:cs="Arial"/>
        </w:rPr>
        <w:t xml:space="preserve"> Change “Slot number” to “3,5,7,9,11,13,15,17,19,21,23,25”</w:t>
      </w:r>
      <w:r>
        <w:rPr>
          <w:rFonts w:ascii="Arial" w:hAnsi="Arial" w:cs="Arial"/>
        </w:rPr>
        <w:t>, and periodicity “</w:t>
      </w:r>
      <w:r w:rsidRPr="00EC52C9">
        <w:rPr>
          <w:rFonts w:ascii="Arial" w:hAnsi="Arial" w:cs="Arial"/>
        </w:rPr>
        <w:t>x</w:t>
      </w:r>
      <w:r>
        <w:rPr>
          <w:rFonts w:ascii="Arial" w:hAnsi="Arial" w:cs="Arial"/>
        </w:rPr>
        <w:t>”</w:t>
      </w:r>
      <w:r w:rsidRPr="00EC52C9">
        <w:rPr>
          <w:rFonts w:ascii="Arial" w:hAnsi="Arial" w:cs="Arial"/>
        </w:rPr>
        <w:t xml:space="preserve"> to </w:t>
      </w:r>
      <w:r>
        <w:rPr>
          <w:rFonts w:ascii="Arial" w:hAnsi="Arial" w:cs="Arial"/>
        </w:rPr>
        <w:t>“</w:t>
      </w:r>
      <w:r w:rsidRPr="00EC52C9">
        <w:rPr>
          <w:rFonts w:ascii="Arial" w:hAnsi="Arial" w:cs="Arial"/>
        </w:rPr>
        <w:t>1</w:t>
      </w:r>
      <w:r>
        <w:rPr>
          <w:rFonts w:ascii="Arial" w:hAnsi="Arial" w:cs="Arial"/>
        </w:rPr>
        <w:t>”</w:t>
      </w:r>
    </w:p>
    <w:p w14:paraId="1D7420C9" w14:textId="77777777" w:rsidR="0066241B" w:rsidRPr="009B75ED" w:rsidRDefault="0066241B" w:rsidP="0066241B">
      <w:pPr>
        <w:ind w:left="360"/>
        <w:rPr>
          <w:rFonts w:ascii="Arial" w:hAnsi="Arial" w:cs="Arial"/>
        </w:rPr>
      </w:pPr>
    </w:p>
    <w:p w14:paraId="0B1A8B60" w14:textId="77777777" w:rsidR="0066241B" w:rsidRPr="009B75ED" w:rsidRDefault="0066241B" w:rsidP="0066241B">
      <w:pPr>
        <w:rPr>
          <w:rFonts w:ascii="Arial" w:hAnsi="Arial" w:cs="Arial"/>
        </w:rPr>
      </w:pPr>
      <w:r w:rsidRPr="009B75ED">
        <w:rPr>
          <w:rFonts w:ascii="Arial" w:hAnsi="Arial" w:cs="Arial"/>
        </w:rPr>
        <w:t>Also, note again that for FR2 there should in general be more configurations with starting symbol 2 instead of 0.</w:t>
      </w:r>
      <w:r>
        <w:rPr>
          <w:rFonts w:ascii="Arial" w:hAnsi="Arial" w:cs="Arial"/>
        </w:rPr>
        <w:t xml:space="preserve"> The motivation is to h</w:t>
      </w:r>
      <w:r w:rsidRPr="009B75ED">
        <w:rPr>
          <w:rFonts w:ascii="Arial" w:hAnsi="Arial" w:cs="Arial"/>
        </w:rPr>
        <w:t>ave more freedom scheduling DL late in previous slot</w:t>
      </w:r>
      <w:r>
        <w:rPr>
          <w:rFonts w:ascii="Arial" w:hAnsi="Arial" w:cs="Arial"/>
        </w:rPr>
        <w:t>.</w:t>
      </w:r>
    </w:p>
    <w:p w14:paraId="146198E0" w14:textId="77777777" w:rsidR="0066241B" w:rsidRDefault="0066241B" w:rsidP="0066241B"/>
    <w:p w14:paraId="7F328949" w14:textId="77777777" w:rsidR="0066241B" w:rsidRPr="00E75D06" w:rsidRDefault="0066241B" w:rsidP="0066241B">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66241B" w:rsidRPr="00BA6506" w14:paraId="202A3BF8" w14:textId="77777777" w:rsidTr="00FD5F4B">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C9B366" w14:textId="77777777" w:rsidR="0066241B" w:rsidRPr="00D1358A" w:rsidRDefault="0066241B" w:rsidP="00FD5F4B">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42FE3" w14:textId="77777777" w:rsidR="0066241B" w:rsidRPr="00D1358A" w:rsidRDefault="0066241B" w:rsidP="00FD5F4B">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06DDFD85" w14:textId="77777777" w:rsidR="0066241B" w:rsidRPr="00D1358A" w:rsidRDefault="0066241B" w:rsidP="00FD5F4B">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5399EE" w14:textId="77777777" w:rsidR="0066241B" w:rsidRPr="00D1358A" w:rsidRDefault="0066241B" w:rsidP="00FD5F4B">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5054B" w14:textId="77777777" w:rsidR="0066241B" w:rsidRPr="00D1358A" w:rsidRDefault="0066241B" w:rsidP="00FD5F4B">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8F32E" w14:textId="77777777" w:rsidR="0066241B" w:rsidRPr="00EA1B6B" w:rsidRDefault="0066241B" w:rsidP="00FD5F4B">
            <w:pPr>
              <w:spacing w:after="0"/>
              <w:rPr>
                <w:rFonts w:cs="Arial"/>
                <w:sz w:val="18"/>
                <w:szCs w:val="18"/>
                <w:lang w:eastAsia="sv-SE"/>
              </w:rPr>
            </w:pPr>
            <w:bookmarkStart w:id="65" w:name="_Hlk510807576"/>
            <w:r w:rsidRPr="00EA1B6B">
              <w:rPr>
                <w:rFonts w:cs="Arial"/>
                <w:sz w:val="18"/>
                <w:szCs w:val="18"/>
                <w:lang w:eastAsia="sv-SE"/>
              </w:rPr>
              <w:t>Number of PRACH slots within a 60 kHz slot</w:t>
            </w:r>
            <w:bookmarkEnd w:id="65"/>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5D286" w14:textId="77777777" w:rsidR="0066241B" w:rsidRPr="00EA1B6B" w:rsidRDefault="0066241B" w:rsidP="00FD5F4B">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0BA8376C" w14:textId="77777777" w:rsidTr="00FD5F4B">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0F4B690C" w14:textId="77777777" w:rsidR="0066241B" w:rsidRPr="00EA1B6B" w:rsidRDefault="0066241B" w:rsidP="00FD5F4B">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B099D91" w14:textId="77777777" w:rsidR="0066241B" w:rsidRPr="00EA1B6B" w:rsidRDefault="0066241B" w:rsidP="00FD5F4B">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1AEEA3F6" w14:textId="77777777" w:rsidR="0066241B" w:rsidRPr="00EA1B6B" w:rsidRDefault="0066241B" w:rsidP="00FD5F4B">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8720" behindDoc="0" locked="0" layoutInCell="1" allowOverlap="1" wp14:anchorId="25105311" wp14:editId="7E4F727D">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014D781" w14:textId="77777777" w:rsidR="0066241B" w:rsidRPr="00EA1B6B" w:rsidRDefault="0066241B" w:rsidP="00FD5F4B">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9744" behindDoc="0" locked="0" layoutInCell="1" allowOverlap="1" wp14:anchorId="48E811E8" wp14:editId="0A03CBB9">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4A9C401C" w14:textId="77777777" w:rsidR="0066241B" w:rsidRPr="00EA1B6B" w:rsidRDefault="0066241B" w:rsidP="00FD5F4B">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6754609D" w14:textId="77777777" w:rsidR="0066241B" w:rsidRPr="00EA1B6B" w:rsidRDefault="0066241B" w:rsidP="00FD5F4B">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B0B5D33" w14:textId="77777777" w:rsidR="0066241B" w:rsidRPr="00EA1B6B" w:rsidRDefault="0066241B" w:rsidP="00FD5F4B">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E033229" w14:textId="77777777" w:rsidR="0066241B" w:rsidRPr="00EA1B6B" w:rsidRDefault="0066241B" w:rsidP="00FD5F4B">
            <w:pPr>
              <w:spacing w:after="0"/>
              <w:rPr>
                <w:rFonts w:cs="Arial"/>
                <w:sz w:val="18"/>
                <w:szCs w:val="18"/>
                <w:lang w:eastAsia="sv-SE"/>
              </w:rPr>
            </w:pPr>
          </w:p>
        </w:tc>
      </w:tr>
      <w:tr w:rsidR="0066241B" w:rsidRPr="00D1358A" w14:paraId="70755B64" w14:textId="77777777" w:rsidTr="00FD5F4B">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F62ECB2" w14:textId="77777777" w:rsidR="0066241B" w:rsidRPr="00E61AD3" w:rsidRDefault="0066241B" w:rsidP="00FD5F4B">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211F46ED" w14:textId="77777777" w:rsidR="0066241B" w:rsidRPr="00E61AD3" w:rsidRDefault="0066241B" w:rsidP="00FD5F4B">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7F0B8E8" w14:textId="77777777" w:rsidR="0066241B" w:rsidRPr="00E61AD3" w:rsidRDefault="0066241B" w:rsidP="00FD5F4B">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78F268B4" w14:textId="77777777" w:rsidR="0066241B" w:rsidRPr="00E61AD3" w:rsidRDefault="0066241B" w:rsidP="00FD5F4B">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06A7CC16" w14:textId="77777777" w:rsidR="0066241B" w:rsidRPr="00E61AD3" w:rsidRDefault="0066241B" w:rsidP="00FD5F4B">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E4D23DB" w14:textId="77777777" w:rsidR="0066241B" w:rsidRPr="005850BD" w:rsidRDefault="0066241B" w:rsidP="00FD5F4B">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20658DC9" w14:textId="77777777" w:rsidR="0066241B" w:rsidRPr="00E61AD3" w:rsidRDefault="0066241B" w:rsidP="00FD5F4B">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72FD09FE" w14:textId="77777777" w:rsidR="0066241B" w:rsidRPr="00E61AD3" w:rsidRDefault="0066241B" w:rsidP="00FD5F4B">
            <w:pPr>
              <w:spacing w:after="0"/>
              <w:jc w:val="center"/>
              <w:rPr>
                <w:rFonts w:ascii="Calibri" w:hAnsi="Calibri"/>
                <w:bCs/>
                <w:lang w:eastAsia="sv-SE"/>
              </w:rPr>
            </w:pPr>
            <w:r w:rsidRPr="00CC75F9">
              <w:t>2</w:t>
            </w:r>
          </w:p>
        </w:tc>
      </w:tr>
      <w:tr w:rsidR="0066241B" w:rsidRPr="00D1358A" w14:paraId="0FC295B9" w14:textId="77777777" w:rsidTr="00FD5F4B">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14010EC" w14:textId="77777777" w:rsidR="0066241B" w:rsidRPr="00E61AD3" w:rsidRDefault="0066241B" w:rsidP="00FD5F4B">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71D628D7" w14:textId="77777777" w:rsidR="0066241B" w:rsidRPr="00E61AD3" w:rsidRDefault="0066241B" w:rsidP="00FD5F4B">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FE9AAA7" w14:textId="77777777" w:rsidR="0066241B" w:rsidRPr="00E61AD3" w:rsidRDefault="0066241B" w:rsidP="00FD5F4B">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0244ADE6" w14:textId="77777777" w:rsidR="0066241B" w:rsidRPr="00E61AD3" w:rsidRDefault="0066241B" w:rsidP="00FD5F4B">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FD0133E" w14:textId="77777777" w:rsidR="0066241B" w:rsidRPr="00705ECC" w:rsidRDefault="0066241B" w:rsidP="00FD5F4B">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C7EFE55" w14:textId="77777777" w:rsidR="0066241B" w:rsidRPr="00E61AD3" w:rsidRDefault="0066241B" w:rsidP="00FD5F4B">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EEFADF6" w14:textId="77777777" w:rsidR="0066241B" w:rsidRPr="00E61AD3" w:rsidRDefault="0066241B" w:rsidP="00FD5F4B">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4BF1A137" w14:textId="77777777" w:rsidR="0066241B" w:rsidRPr="00E61AD3" w:rsidRDefault="0066241B" w:rsidP="00FD5F4B">
            <w:pPr>
              <w:spacing w:after="0"/>
              <w:jc w:val="center"/>
              <w:rPr>
                <w:rFonts w:ascii="Calibri" w:hAnsi="Calibri"/>
                <w:bCs/>
                <w:lang w:eastAsia="sv-SE"/>
              </w:rPr>
            </w:pPr>
            <w:r w:rsidRPr="00CC75F9">
              <w:t>2</w:t>
            </w:r>
          </w:p>
        </w:tc>
      </w:tr>
    </w:tbl>
    <w:p w14:paraId="36F68C69" w14:textId="77777777" w:rsidR="0066241B" w:rsidRDefault="0066241B" w:rsidP="0066241B"/>
    <w:p w14:paraId="2B756672" w14:textId="77777777" w:rsidR="0066241B" w:rsidRPr="00E75D06" w:rsidRDefault="0066241B" w:rsidP="0066241B">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66241B" w:rsidRPr="00BA6506" w14:paraId="57CDD70B" w14:textId="77777777" w:rsidTr="00FD5F4B">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E7F622" w14:textId="77777777" w:rsidR="0066241B" w:rsidRPr="00D1358A" w:rsidRDefault="0066241B" w:rsidP="00FD5F4B">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DA6492" w14:textId="77777777" w:rsidR="0066241B" w:rsidRPr="00D1358A" w:rsidRDefault="0066241B" w:rsidP="00FD5F4B">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3751164C" w14:textId="77777777" w:rsidR="0066241B" w:rsidRPr="00D1358A" w:rsidRDefault="0066241B" w:rsidP="00FD5F4B">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D1329B" w14:textId="77777777" w:rsidR="0066241B" w:rsidRPr="00D1358A" w:rsidRDefault="0066241B" w:rsidP="00FD5F4B">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8F4BB6" w14:textId="77777777" w:rsidR="0066241B" w:rsidRPr="00D1358A" w:rsidRDefault="0066241B" w:rsidP="00FD5F4B">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85211" w14:textId="77777777" w:rsidR="0066241B" w:rsidRPr="00EA1B6B" w:rsidRDefault="0066241B" w:rsidP="00FD5F4B">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5144EB" w14:textId="77777777" w:rsidR="0066241B" w:rsidRPr="00EA1B6B" w:rsidRDefault="0066241B" w:rsidP="00FD5F4B">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7F7AA08E" w14:textId="77777777" w:rsidTr="00FD5F4B">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0EBF9B83" w14:textId="77777777" w:rsidR="0066241B" w:rsidRPr="00EA1B6B" w:rsidRDefault="0066241B" w:rsidP="00FD5F4B">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67BDB43F" w14:textId="77777777" w:rsidR="0066241B" w:rsidRPr="00EA1B6B" w:rsidRDefault="0066241B" w:rsidP="00FD5F4B">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73B8D5E9" w14:textId="77777777" w:rsidR="0066241B" w:rsidRPr="00EA1B6B" w:rsidRDefault="0066241B" w:rsidP="00FD5F4B">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0768" behindDoc="0" locked="0" layoutInCell="1" allowOverlap="1" wp14:anchorId="4EAB34E6" wp14:editId="19193A57">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14F3439C" w14:textId="77777777" w:rsidR="0066241B" w:rsidRPr="00EA1B6B" w:rsidRDefault="0066241B" w:rsidP="00FD5F4B">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1792" behindDoc="0" locked="0" layoutInCell="1" allowOverlap="1" wp14:anchorId="77DFECD3" wp14:editId="648D56F5">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537563CE" w14:textId="77777777" w:rsidR="0066241B" w:rsidRPr="00EA1B6B" w:rsidRDefault="0066241B" w:rsidP="00FD5F4B">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982AF26" w14:textId="77777777" w:rsidR="0066241B" w:rsidRPr="00EA1B6B" w:rsidRDefault="0066241B" w:rsidP="00FD5F4B">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586326E" w14:textId="77777777" w:rsidR="0066241B" w:rsidRPr="00EA1B6B" w:rsidRDefault="0066241B" w:rsidP="00FD5F4B">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8494F7A" w14:textId="77777777" w:rsidR="0066241B" w:rsidRPr="00EA1B6B" w:rsidRDefault="0066241B" w:rsidP="00FD5F4B">
            <w:pPr>
              <w:spacing w:after="0"/>
              <w:rPr>
                <w:rFonts w:cs="Arial"/>
                <w:sz w:val="18"/>
                <w:szCs w:val="18"/>
                <w:lang w:eastAsia="sv-SE"/>
              </w:rPr>
            </w:pPr>
          </w:p>
        </w:tc>
      </w:tr>
      <w:tr w:rsidR="0066241B" w:rsidRPr="00D1358A" w14:paraId="2F710BF5" w14:textId="77777777" w:rsidTr="00FD5F4B">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6E725B" w14:textId="77777777" w:rsidR="0066241B" w:rsidRPr="00E61AD3" w:rsidRDefault="0066241B" w:rsidP="00FD5F4B">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0E25CFD3" w14:textId="77777777" w:rsidR="0066241B" w:rsidRPr="00E61AD3" w:rsidRDefault="0066241B" w:rsidP="00FD5F4B">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5BA27F0F" w14:textId="77777777" w:rsidR="0066241B" w:rsidRPr="00E61AD3" w:rsidRDefault="0066241B" w:rsidP="00FD5F4B">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3F13F24" w14:textId="77777777" w:rsidR="0066241B" w:rsidRPr="00E61AD3" w:rsidRDefault="0066241B" w:rsidP="00FD5F4B">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90FEFA4" w14:textId="77777777" w:rsidR="0066241B" w:rsidRPr="00E61AD3" w:rsidRDefault="0066241B" w:rsidP="00FD5F4B">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53693CD2" w14:textId="77777777" w:rsidR="0066241B" w:rsidRPr="00DE0CA3" w:rsidRDefault="0066241B" w:rsidP="00FD5F4B">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074F20C1" w14:textId="77777777" w:rsidR="0066241B" w:rsidRPr="00E61AD3" w:rsidRDefault="0066241B" w:rsidP="00FD5F4B">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1A84523" w14:textId="77777777" w:rsidR="0066241B" w:rsidRPr="00E61AD3" w:rsidRDefault="0066241B" w:rsidP="00FD5F4B">
            <w:pPr>
              <w:spacing w:after="0"/>
              <w:jc w:val="center"/>
              <w:rPr>
                <w:rFonts w:ascii="Calibri" w:hAnsi="Calibri"/>
                <w:bCs/>
                <w:lang w:eastAsia="sv-SE"/>
              </w:rPr>
            </w:pPr>
            <w:r w:rsidRPr="00365D1B">
              <w:t>1</w:t>
            </w:r>
          </w:p>
        </w:tc>
      </w:tr>
      <w:tr w:rsidR="0066241B" w:rsidRPr="00D1358A" w14:paraId="39DC6F1D" w14:textId="77777777" w:rsidTr="00FD5F4B">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E49158" w14:textId="77777777" w:rsidR="0066241B" w:rsidRPr="00E61AD3" w:rsidRDefault="0066241B" w:rsidP="00FD5F4B">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41A8AC0E" w14:textId="77777777" w:rsidR="0066241B" w:rsidRPr="00E61AD3" w:rsidRDefault="0066241B" w:rsidP="00FD5F4B">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EDD776D" w14:textId="77777777" w:rsidR="0066241B" w:rsidRPr="00E61AD3" w:rsidRDefault="0066241B" w:rsidP="00FD5F4B">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13B8D22" w14:textId="77777777" w:rsidR="0066241B" w:rsidRPr="00E61AD3" w:rsidRDefault="0066241B" w:rsidP="00FD5F4B">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34A200A2" w14:textId="77777777" w:rsidR="0066241B" w:rsidRPr="00E61AD3" w:rsidRDefault="0066241B" w:rsidP="00FD5F4B">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5FF11EE" w14:textId="77777777" w:rsidR="0066241B" w:rsidRPr="00E61AD3" w:rsidRDefault="0066241B" w:rsidP="00FD5F4B">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55FB173" w14:textId="77777777" w:rsidR="0066241B" w:rsidRPr="00E61AD3" w:rsidRDefault="0066241B" w:rsidP="00FD5F4B">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3276863" w14:textId="77777777" w:rsidR="0066241B" w:rsidRPr="00E61AD3" w:rsidRDefault="0066241B" w:rsidP="00FD5F4B">
            <w:pPr>
              <w:spacing w:after="0"/>
              <w:jc w:val="center"/>
              <w:rPr>
                <w:rFonts w:ascii="Calibri" w:hAnsi="Calibri"/>
                <w:bCs/>
                <w:lang w:eastAsia="sv-SE"/>
              </w:rPr>
            </w:pPr>
            <w:r w:rsidRPr="00365D1B">
              <w:t>1</w:t>
            </w:r>
          </w:p>
        </w:tc>
      </w:tr>
      <w:tr w:rsidR="0066241B" w:rsidRPr="00D1358A" w14:paraId="74A87D1C" w14:textId="77777777" w:rsidTr="00FD5F4B">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89F7A82" w14:textId="77777777" w:rsidR="0066241B" w:rsidRPr="00E61AD3" w:rsidRDefault="0066241B" w:rsidP="00FD5F4B">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792BB84C" w14:textId="77777777" w:rsidR="0066241B" w:rsidRPr="00E61AD3" w:rsidRDefault="0066241B" w:rsidP="00FD5F4B">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D4A2B1B" w14:textId="77777777" w:rsidR="0066241B" w:rsidRPr="00E61AD3" w:rsidRDefault="0066241B" w:rsidP="00FD5F4B">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1646913" w14:textId="77777777" w:rsidR="0066241B" w:rsidRPr="00E61AD3" w:rsidRDefault="0066241B" w:rsidP="00FD5F4B">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41FD592" w14:textId="77777777" w:rsidR="0066241B" w:rsidRPr="00E61AD3" w:rsidRDefault="0066241B" w:rsidP="00FD5F4B">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14510973" w14:textId="77777777" w:rsidR="0066241B" w:rsidRPr="00E61AD3" w:rsidRDefault="0066241B" w:rsidP="00FD5F4B">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3E4383A" w14:textId="77777777" w:rsidR="0066241B" w:rsidRPr="00E61AD3" w:rsidRDefault="0066241B" w:rsidP="00FD5F4B">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654DCC6E" w14:textId="77777777" w:rsidR="0066241B" w:rsidRPr="00E61AD3" w:rsidRDefault="0066241B" w:rsidP="00FD5F4B">
            <w:pPr>
              <w:spacing w:after="0"/>
              <w:jc w:val="center"/>
              <w:rPr>
                <w:rFonts w:ascii="Calibri" w:hAnsi="Calibri"/>
                <w:bCs/>
                <w:lang w:eastAsia="sv-SE"/>
              </w:rPr>
            </w:pPr>
            <w:r w:rsidRPr="00365D1B">
              <w:t>1</w:t>
            </w:r>
          </w:p>
        </w:tc>
      </w:tr>
      <w:tr w:rsidR="0066241B" w:rsidRPr="00D1358A" w14:paraId="7748A6A3" w14:textId="77777777" w:rsidTr="00FD5F4B">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ED4A39D" w14:textId="77777777" w:rsidR="0066241B" w:rsidRPr="00E61AD3" w:rsidRDefault="0066241B" w:rsidP="00FD5F4B">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E95B565" w14:textId="77777777" w:rsidR="0066241B" w:rsidRPr="00E61AD3" w:rsidRDefault="0066241B" w:rsidP="00FD5F4B">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05CCB2C" w14:textId="77777777" w:rsidR="0066241B" w:rsidRPr="00E61AD3" w:rsidRDefault="0066241B" w:rsidP="00FD5F4B">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52EB048A" w14:textId="77777777" w:rsidR="0066241B" w:rsidRPr="00E61AD3" w:rsidRDefault="0066241B" w:rsidP="00FD5F4B">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1D1A0CC2" w14:textId="77777777" w:rsidR="0066241B" w:rsidRPr="00E61AD3" w:rsidRDefault="0066241B" w:rsidP="00FD5F4B">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B68342A" w14:textId="77777777" w:rsidR="0066241B" w:rsidRPr="00E61AD3" w:rsidRDefault="0066241B" w:rsidP="00FD5F4B">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37A5DFE3" w14:textId="77777777" w:rsidR="0066241B" w:rsidRPr="00E61AD3" w:rsidRDefault="0066241B" w:rsidP="00FD5F4B">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718ADCE1" w14:textId="77777777" w:rsidR="0066241B" w:rsidRPr="00E61AD3" w:rsidRDefault="0066241B" w:rsidP="00FD5F4B">
            <w:pPr>
              <w:spacing w:after="0"/>
              <w:jc w:val="center"/>
              <w:rPr>
                <w:rFonts w:ascii="Calibri" w:hAnsi="Calibri"/>
                <w:lang w:eastAsia="sv-SE"/>
              </w:rPr>
            </w:pPr>
            <w:r w:rsidRPr="00365D1B">
              <w:t>1</w:t>
            </w:r>
          </w:p>
        </w:tc>
      </w:tr>
    </w:tbl>
    <w:p w14:paraId="392DA1A4" w14:textId="77777777" w:rsidR="0066241B" w:rsidRDefault="0066241B" w:rsidP="0066241B">
      <w:pPr>
        <w:pStyle w:val="3GPPNormalText"/>
      </w:pPr>
    </w:p>
    <w:p w14:paraId="4E27F1DF" w14:textId="77777777" w:rsidR="0066241B" w:rsidRPr="0066241B" w:rsidRDefault="0066241B" w:rsidP="0066241B"/>
    <w:sectPr w:rsidR="0066241B" w:rsidRPr="0066241B"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D2E01" w14:textId="77777777" w:rsidR="006A7AF4" w:rsidRDefault="006A7AF4" w:rsidP="00165AF8">
      <w:r>
        <w:separator/>
      </w:r>
    </w:p>
  </w:endnote>
  <w:endnote w:type="continuationSeparator" w:id="0">
    <w:p w14:paraId="52397504" w14:textId="77777777" w:rsidR="006A7AF4" w:rsidRDefault="006A7AF4"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D3117" w14:textId="77777777" w:rsidR="006A7AF4" w:rsidRDefault="006A7AF4" w:rsidP="00165AF8">
      <w:r>
        <w:separator/>
      </w:r>
    </w:p>
  </w:footnote>
  <w:footnote w:type="continuationSeparator" w:id="0">
    <w:p w14:paraId="0E59766D" w14:textId="77777777" w:rsidR="006A7AF4" w:rsidRDefault="006A7AF4"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12F0A"/>
    <w:multiLevelType w:val="hybridMultilevel"/>
    <w:tmpl w:val="3298440C"/>
    <w:lvl w:ilvl="0" w:tplc="A962C0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BDB1D87"/>
    <w:multiLevelType w:val="hybridMultilevel"/>
    <w:tmpl w:val="F14EFF3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6C45FA"/>
    <w:multiLevelType w:val="hybridMultilevel"/>
    <w:tmpl w:val="B37662C4"/>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713A86"/>
    <w:multiLevelType w:val="hybridMultilevel"/>
    <w:tmpl w:val="EDFC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31254"/>
    <w:multiLevelType w:val="hybridMultilevel"/>
    <w:tmpl w:val="DB3E81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8B3D6B"/>
    <w:multiLevelType w:val="hybridMultilevel"/>
    <w:tmpl w:val="C0C00D86"/>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5"/>
  </w:num>
  <w:num w:numId="4">
    <w:abstractNumId w:val="27"/>
  </w:num>
  <w:num w:numId="5">
    <w:abstractNumId w:val="28"/>
  </w:num>
  <w:num w:numId="6">
    <w:abstractNumId w:val="42"/>
  </w:num>
  <w:num w:numId="7">
    <w:abstractNumId w:val="14"/>
  </w:num>
  <w:num w:numId="8">
    <w:abstractNumId w:val="20"/>
  </w:num>
  <w:num w:numId="9">
    <w:abstractNumId w:val="17"/>
  </w:num>
  <w:num w:numId="10">
    <w:abstractNumId w:val="22"/>
  </w:num>
  <w:num w:numId="11">
    <w:abstractNumId w:val="44"/>
  </w:num>
  <w:num w:numId="12">
    <w:abstractNumId w:val="24"/>
  </w:num>
  <w:num w:numId="13">
    <w:abstractNumId w:val="21"/>
  </w:num>
  <w:num w:numId="14">
    <w:abstractNumId w:val="40"/>
  </w:num>
  <w:num w:numId="15">
    <w:abstractNumId w:val="19"/>
  </w:num>
  <w:num w:numId="16">
    <w:abstractNumId w:val="15"/>
  </w:num>
  <w:num w:numId="17">
    <w:abstractNumId w:val="5"/>
  </w:num>
  <w:num w:numId="18">
    <w:abstractNumId w:val="10"/>
  </w:num>
  <w:num w:numId="19">
    <w:abstractNumId w:val="1"/>
  </w:num>
  <w:num w:numId="20">
    <w:abstractNumId w:val="4"/>
  </w:num>
  <w:num w:numId="21">
    <w:abstractNumId w:val="39"/>
  </w:num>
  <w:num w:numId="22">
    <w:abstractNumId w:val="11"/>
  </w:num>
  <w:num w:numId="23">
    <w:abstractNumId w:val="30"/>
  </w:num>
  <w:num w:numId="24">
    <w:abstractNumId w:val="37"/>
  </w:num>
  <w:num w:numId="25">
    <w:abstractNumId w:val="34"/>
  </w:num>
  <w:num w:numId="26">
    <w:abstractNumId w:val="16"/>
  </w:num>
  <w:num w:numId="27">
    <w:abstractNumId w:val="41"/>
  </w:num>
  <w:num w:numId="28">
    <w:abstractNumId w:val="18"/>
  </w:num>
  <w:num w:numId="29">
    <w:abstractNumId w:val="23"/>
  </w:num>
  <w:num w:numId="30">
    <w:abstractNumId w:val="9"/>
  </w:num>
  <w:num w:numId="31">
    <w:abstractNumId w:val="2"/>
  </w:num>
  <w:num w:numId="32">
    <w:abstractNumId w:val="26"/>
  </w:num>
  <w:num w:numId="33">
    <w:abstractNumId w:val="43"/>
  </w:num>
  <w:num w:numId="34">
    <w:abstractNumId w:val="35"/>
  </w:num>
  <w:num w:numId="35">
    <w:abstractNumId w:val="6"/>
  </w:num>
  <w:num w:numId="36">
    <w:abstractNumId w:val="46"/>
  </w:num>
  <w:num w:numId="37">
    <w:abstractNumId w:val="12"/>
  </w:num>
  <w:num w:numId="38">
    <w:abstractNumId w:val="36"/>
  </w:num>
  <w:num w:numId="39">
    <w:abstractNumId w:val="8"/>
  </w:num>
  <w:num w:numId="40">
    <w:abstractNumId w:val="31"/>
  </w:num>
  <w:num w:numId="41">
    <w:abstractNumId w:val="33"/>
  </w:num>
  <w:num w:numId="42">
    <w:abstractNumId w:val="32"/>
  </w:num>
  <w:num w:numId="43">
    <w:abstractNumId w:val="45"/>
  </w:num>
  <w:num w:numId="44">
    <w:abstractNumId w:val="38"/>
  </w:num>
  <w:num w:numId="45">
    <w:abstractNumId w:val="7"/>
  </w:num>
  <w:num w:numId="46">
    <w:abstractNumId w:val="13"/>
  </w:num>
  <w:num w:numId="47">
    <w:abstractNumId w:val="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3E8"/>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7E9CBB06-1D79-426B-B028-DDF35EB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uiPriority w:val="99"/>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31"/>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33"/>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
    <w:name w:val="Unresolved Mention"/>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34"/>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styleId="GridTable4-Accent5">
    <w:name w:val="Grid Table 4 Accent 5"/>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35"/>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9"/>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9"/>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40"/>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7"/>
      </w:numPr>
    </w:pPr>
  </w:style>
  <w:style w:type="numbering" w:customStyle="1" w:styleId="StyleBulleted">
    <w:name w:val="Style Bulleted"/>
    <w:rsid w:val="004E5C19"/>
    <w:pPr>
      <w:numPr>
        <w:numId w:val="32"/>
      </w:numPr>
    </w:pPr>
  </w:style>
  <w:style w:type="numbering" w:customStyle="1" w:styleId="StyleBulletedSymbolsymbolLeft025Hanging0252">
    <w:name w:val="Style Bulleted Symbol (symbol) Left:  0.25&quot; Hanging:  0.25&quot;2"/>
    <w:rsid w:val="004E5C19"/>
    <w:pPr>
      <w:numPr>
        <w:numId w:val="38"/>
      </w:numPr>
    </w:pPr>
  </w:style>
  <w:style w:type="numbering" w:customStyle="1" w:styleId="StyleBulletedSymbolsymbolLeft025Hanging0251">
    <w:name w:val="Style Bulleted Symbol (symbol) Left:  0.25&quot; Hanging:  0.25&quot;1"/>
    <w:rsid w:val="004E5C19"/>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yperlink" Target="http://www.3gpp.org/ftp/TSG_RAN/WG1_RL1/TSGR1_93/Docs/R1-1806424.zip" TargetMode="External"/><Relationship Id="rId21" Type="http://schemas.openxmlformats.org/officeDocument/2006/relationships/image" Target="media/image11.png"/><Relationship Id="rId42" Type="http://schemas.openxmlformats.org/officeDocument/2006/relationships/image" Target="media/image16.wmf"/><Relationship Id="rId47" Type="http://schemas.openxmlformats.org/officeDocument/2006/relationships/oleObject" Target="embeddings/oleObject23.bin"/><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38.wmf"/><Relationship Id="rId112" Type="http://schemas.openxmlformats.org/officeDocument/2006/relationships/image" Target="media/image57.emf"/><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2.wmf"/><Relationship Id="rId102" Type="http://schemas.openxmlformats.org/officeDocument/2006/relationships/image" Target="media/image49.wmf"/><Relationship Id="rId123" Type="http://schemas.openxmlformats.org/officeDocument/2006/relationships/hyperlink" Target="http://www.3gpp.org/ftp/TSG_RAN/WG1_RL1/TSGR1_93/Docs/R1-1807053.zip" TargetMode="External"/><Relationship Id="rId128"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2.wmf"/><Relationship Id="rId19" Type="http://schemas.openxmlformats.org/officeDocument/2006/relationships/image" Target="media/image9.png"/><Relationship Id="rId14" Type="http://schemas.openxmlformats.org/officeDocument/2006/relationships/image" Target="media/image4.wmf"/><Relationship Id="rId22" Type="http://schemas.openxmlformats.org/officeDocument/2006/relationships/image" Target="media/image12.png"/><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image" Target="media/image47.wmf"/><Relationship Id="rId105" Type="http://schemas.openxmlformats.org/officeDocument/2006/relationships/oleObject" Target="embeddings/oleObject48.bin"/><Relationship Id="rId113" Type="http://schemas.openxmlformats.org/officeDocument/2006/relationships/hyperlink" Target="http://www.3gpp.org/ftp/TSG_RAN/WG1_RL1/TSGR1_93/Docs/R1-1805875.zip" TargetMode="External"/><Relationship Id="rId118" Type="http://schemas.openxmlformats.org/officeDocument/2006/relationships/hyperlink" Target="http://www.3gpp.org/ftp/TSG_RAN/WG1_RL1/TSGR1_93/Docs/R1-1806500.zip" TargetMode="External"/><Relationship Id="rId126" Type="http://schemas.openxmlformats.org/officeDocument/2006/relationships/image" Target="media/image58.wmf"/><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image" Target="media/image40.wmf"/><Relationship Id="rId98" Type="http://schemas.openxmlformats.org/officeDocument/2006/relationships/image" Target="media/image45.wmf"/><Relationship Id="rId121" Type="http://schemas.openxmlformats.org/officeDocument/2006/relationships/hyperlink" Target="http://www.3gpp.org/ftp/TSG_RAN/WG1_RL1/TSGR1_93/Docs/R1-1806922.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7.bin"/><Relationship Id="rId108" Type="http://schemas.openxmlformats.org/officeDocument/2006/relationships/image" Target="media/image53.wmf"/><Relationship Id="rId116" Type="http://schemas.openxmlformats.org/officeDocument/2006/relationships/hyperlink" Target="http://www.3gpp.org/ftp/TSG_RAN/WG1_RL1/TSGR1_93/Docs/R1-1806357.zip" TargetMode="External"/><Relationship Id="rId124" Type="http://schemas.openxmlformats.org/officeDocument/2006/relationships/hyperlink" Target="http://www.3gpp.org/ftp/TSG_RAN/WG1_RL1/TSGR1_93/Docs/R1-1807274.zip" TargetMode="External"/><Relationship Id="rId129" Type="http://schemas.openxmlformats.org/officeDocument/2006/relationships/image" Target="media/image61.wmf"/><Relationship Id="rId20" Type="http://schemas.openxmlformats.org/officeDocument/2006/relationships/image" Target="media/image10.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image" Target="media/image37.wmf"/><Relationship Id="rId91" Type="http://schemas.openxmlformats.org/officeDocument/2006/relationships/image" Target="media/image39.wmf"/><Relationship Id="rId96" Type="http://schemas.openxmlformats.org/officeDocument/2006/relationships/image" Target="media/image43.wmf"/><Relationship Id="rId111" Type="http://schemas.openxmlformats.org/officeDocument/2006/relationships/image" Target="media/image56.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21.wmf"/><Relationship Id="rId106" Type="http://schemas.openxmlformats.org/officeDocument/2006/relationships/image" Target="media/image51.wmf"/><Relationship Id="rId114" Type="http://schemas.openxmlformats.org/officeDocument/2006/relationships/hyperlink" Target="http://www.3gpp.org/ftp/TSG_RAN/WG1_RL1/TSGR1_93/Docs/R1-1805944.zip" TargetMode="External"/><Relationship Id="rId119" Type="http://schemas.openxmlformats.org/officeDocument/2006/relationships/hyperlink" Target="http://www.3gpp.org/ftp/TSG_RAN/WG1_RL1/TSGR1_93/Docs/R1-1806605.zip" TargetMode="External"/><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oleObject" Target="embeddings/oleObject44.bin"/><Relationship Id="rId94" Type="http://schemas.openxmlformats.org/officeDocument/2006/relationships/image" Target="media/image41.wmf"/><Relationship Id="rId99" Type="http://schemas.openxmlformats.org/officeDocument/2006/relationships/image" Target="media/image46.wmf"/><Relationship Id="rId101" Type="http://schemas.openxmlformats.org/officeDocument/2006/relationships/image" Target="media/image48.wmf"/><Relationship Id="rId122" Type="http://schemas.openxmlformats.org/officeDocument/2006/relationships/hyperlink" Target="http://www.3gpp.org/ftp/TSG_RAN/WG1_RL1/TSGR1_93/Docs/R1-1807011.zip"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image" Target="media/image44.wmf"/><Relationship Id="rId104" Type="http://schemas.openxmlformats.org/officeDocument/2006/relationships/image" Target="media/image50.wmf"/><Relationship Id="rId120" Type="http://schemas.openxmlformats.org/officeDocument/2006/relationships/hyperlink" Target="http://www.3gpp.org/ftp/TSG_RAN/WG1_RL1/TSGR1_93/Docs/R1-1806704.zip" TargetMode="External"/><Relationship Id="rId125" Type="http://schemas.openxmlformats.org/officeDocument/2006/relationships/hyperlink" Target="http://www.3gpp.org/ftp/TSG_RAN/WG1_RL1/TSGR1_93/Docs/R1-1807332.zip" TargetMode="Externa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image" Target="media/image36.wmf"/><Relationship Id="rId110" Type="http://schemas.openxmlformats.org/officeDocument/2006/relationships/image" Target="media/image55.wmf"/><Relationship Id="rId115" Type="http://schemas.openxmlformats.org/officeDocument/2006/relationships/hyperlink" Target="http://www.3gpp.org/ftp/TSG_RAN/WG1_RL1/TSGR1_93/Docs/R1-1806271.zip" TargetMode="External"/><Relationship Id="rId131" Type="http://schemas.microsoft.com/office/2011/relationships/people" Target="people.xml"/><Relationship Id="rId61" Type="http://schemas.openxmlformats.org/officeDocument/2006/relationships/image" Target="media/image23.wmf"/><Relationship Id="rId82" Type="http://schemas.openxmlformats.org/officeDocument/2006/relationships/oleObject" Target="embeddings/oleObject4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2962B-27C4-4F4C-9406-0236BA89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25</Pages>
  <Words>6953</Words>
  <Characters>39637</Characters>
  <Application>Microsoft Office Word</Application>
  <DocSecurity>0</DocSecurity>
  <Lines>330</Lines>
  <Paragraphs>92</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Busan, Korea, May 21st – 25th, 2018</vt:lpstr>
      <vt:lpstr>Background</vt:lpstr>
      <vt:lpstr>Handling of Semi-static UL/DL configuration in RMSI</vt:lpstr>
      <vt:lpstr>    Gap between DL part and/or the last symbol of an SSB </vt:lpstr>
      <vt:lpstr>    Potential updates/clarifications of the current WA</vt:lpstr>
      <vt:lpstr>RACH configuration table for FR1</vt:lpstr>
      <vt:lpstr>    Long sequences</vt:lpstr>
      <vt:lpstr>    Short sequences</vt:lpstr>
      <vt:lpstr>RACH configuration table for FR2</vt:lpstr>
      <vt:lpstr>    FR2 table</vt:lpstr>
      <vt:lpstr>    Additional proposed changes/updates to the FR2 table</vt:lpstr>
      <vt:lpstr>Text proposals</vt:lpstr>
      <vt:lpstr>    TP for clarification of valid ROs (TS 38.213), Huawei</vt:lpstr>
      <vt:lpstr>    TP for valid ROs (CMCC)</vt:lpstr>
      <vt:lpstr>    TP regarding RACH configuration for handover</vt:lpstr>
      <vt:lpstr>    TP on PRACH on SUL (Nokia)</vt:lpstr>
      <vt:lpstr>    TP for slot configuration in 38.213, section 11.1 (Docomo)</vt:lpstr>
      <vt:lpstr>    TP OFDM signal generation, mixed PRACH formats (Docomo)</vt:lpstr>
      <vt:lpstr>Other key issues related to AI 7.1.1.4.1</vt:lpstr>
      <vt:lpstr>References</vt:lpstr>
      <vt:lpstr/>
      <vt:lpstr>Appendix: Company proposals for FR2 table</vt:lpstr>
    </vt:vector>
  </TitlesOfParts>
  <Company>ZTE</Company>
  <LinksUpToDate>false</LinksUpToDate>
  <CharactersWithSpaces>46498</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dc:creator>
  <cp:keywords>_</cp:keywords>
  <dc:description/>
  <cp:lastModifiedBy>Johannsson, Jan</cp:lastModifiedBy>
  <cp:revision>9</cp:revision>
  <cp:lastPrinted>2016-03-29T08:20:00Z</cp:lastPrinted>
  <dcterms:created xsi:type="dcterms:W3CDTF">2018-05-20T02:17:00Z</dcterms:created>
  <dcterms:modified xsi:type="dcterms:W3CDTF">2018-05-21T02:21:00Z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