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4BA97" w14:textId="3E581A90" w:rsidR="008D4DAC" w:rsidRPr="0052548E" w:rsidRDefault="008D4DAC" w:rsidP="008D4DAC">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#93</w:t>
      </w:r>
      <w:r>
        <w:rPr>
          <w:rFonts w:cs="Arial"/>
          <w:b/>
          <w:bCs/>
          <w:sz w:val="28"/>
        </w:rPr>
        <w:tab/>
      </w:r>
      <w:r>
        <w:rPr>
          <w:rFonts w:cs="Arial"/>
          <w:b/>
          <w:bCs/>
          <w:sz w:val="28"/>
        </w:rPr>
        <w:tab/>
      </w:r>
      <w:bookmarkStart w:id="0" w:name="_GoBack"/>
      <w:r w:rsidR="00401CC0" w:rsidRPr="00401CC0">
        <w:rPr>
          <w:rFonts w:cs="Arial"/>
          <w:b/>
          <w:bCs/>
          <w:sz w:val="28"/>
        </w:rPr>
        <w:t>R1-1806818</w:t>
      </w:r>
      <w:bookmarkEnd w:id="0"/>
    </w:p>
    <w:p w14:paraId="4996E01D" w14:textId="77777777" w:rsidR="008D4DAC" w:rsidRPr="009513AC" w:rsidRDefault="008D4DAC" w:rsidP="008D4DAC">
      <w:pPr>
        <w:tabs>
          <w:tab w:val="center" w:pos="4536"/>
          <w:tab w:val="right" w:pos="9072"/>
        </w:tabs>
        <w:rPr>
          <w:rFonts w:eastAsia="MS Mincho" w:cs="Arial"/>
          <w:b/>
          <w:bCs/>
          <w:sz w:val="28"/>
          <w:lang w:eastAsia="ja-JP"/>
        </w:rPr>
      </w:pPr>
      <w:r>
        <w:rPr>
          <w:rFonts w:eastAsia="MS Mincho" w:cs="Arial"/>
          <w:b/>
          <w:bCs/>
          <w:sz w:val="28"/>
          <w:lang w:eastAsia="ja-JP"/>
        </w:rPr>
        <w:t>Busan, Korea, May 21</w:t>
      </w:r>
      <w:r w:rsidRPr="00F45E4B">
        <w:rPr>
          <w:rFonts w:eastAsia="MS Mincho" w:cs="Arial"/>
          <w:b/>
          <w:bCs/>
          <w:sz w:val="28"/>
          <w:vertAlign w:val="superscript"/>
          <w:lang w:eastAsia="ja-JP"/>
        </w:rPr>
        <w:t>st</w:t>
      </w:r>
      <w:r>
        <w:rPr>
          <w:rFonts w:eastAsia="MS Mincho" w:cs="Arial"/>
          <w:b/>
          <w:bCs/>
          <w:sz w:val="28"/>
          <w:lang w:eastAsia="ja-JP"/>
        </w:rPr>
        <w:t xml:space="preserve"> – 25</w:t>
      </w:r>
      <w:r w:rsidRPr="00F45E4B">
        <w:rPr>
          <w:rFonts w:eastAsia="MS Mincho" w:cs="Arial"/>
          <w:b/>
          <w:bCs/>
          <w:sz w:val="28"/>
          <w:vertAlign w:val="superscript"/>
          <w:lang w:eastAsia="ja-JP"/>
        </w:rPr>
        <w:t>th</w:t>
      </w:r>
      <w:r>
        <w:rPr>
          <w:rFonts w:eastAsia="MS Mincho" w:cs="Arial"/>
          <w:b/>
          <w:bCs/>
          <w:sz w:val="28"/>
          <w:lang w:eastAsia="ja-JP"/>
        </w:rPr>
        <w:t xml:space="preserve">, 2018 </w:t>
      </w:r>
    </w:p>
    <w:p w14:paraId="76BA385C" w14:textId="77777777" w:rsidR="005235A6" w:rsidRDefault="005235A6" w:rsidP="005235A6">
      <w:pPr>
        <w:pStyle w:val="a8"/>
        <w:rPr>
          <w:rFonts w:ascii="Times New Roman" w:hAnsi="Times New Roman"/>
          <w:szCs w:val="20"/>
          <w:lang w:val="en-GB" w:eastAsia="zh-TW"/>
        </w:rPr>
      </w:pPr>
    </w:p>
    <w:p w14:paraId="61110BBE" w14:textId="77777777" w:rsidR="00562B4D" w:rsidRPr="006709E1" w:rsidRDefault="00562B4D" w:rsidP="005235A6">
      <w:pPr>
        <w:pStyle w:val="a8"/>
        <w:rPr>
          <w:rFonts w:ascii="Times New Roman" w:hAnsi="Times New Roman"/>
          <w:szCs w:val="20"/>
          <w:lang w:val="en-GB" w:eastAsia="zh-TW"/>
        </w:rPr>
      </w:pPr>
    </w:p>
    <w:p w14:paraId="65FC6EA2" w14:textId="77777777"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14:paraId="202D2B4C" w14:textId="03D9C8EF" w:rsidR="000D272A" w:rsidRPr="005B195D" w:rsidRDefault="000D272A" w:rsidP="000D272A">
      <w:pPr>
        <w:pStyle w:val="a8"/>
        <w:tabs>
          <w:tab w:val="left" w:pos="1800"/>
        </w:tabs>
        <w:ind w:left="1800" w:hanging="1800"/>
        <w:rPr>
          <w:szCs w:val="20"/>
          <w:lang w:eastAsia="zh-TW"/>
        </w:rPr>
      </w:pPr>
      <w:r w:rsidRPr="00F70422">
        <w:rPr>
          <w:szCs w:val="20"/>
          <w:lang w:eastAsia="zh-TW"/>
        </w:rPr>
        <w:t>Title:</w:t>
      </w:r>
      <w:bookmarkStart w:id="1" w:name="Title"/>
      <w:bookmarkEnd w:id="1"/>
      <w:r w:rsidRPr="00F70422">
        <w:rPr>
          <w:szCs w:val="20"/>
          <w:lang w:eastAsia="zh-TW"/>
        </w:rPr>
        <w:tab/>
      </w:r>
      <w:r w:rsidR="009444C6">
        <w:rPr>
          <w:szCs w:val="20"/>
        </w:rPr>
        <w:t>Remaining issues</w:t>
      </w:r>
      <w:r w:rsidR="00DF004E" w:rsidRPr="005B195D">
        <w:rPr>
          <w:szCs w:val="20"/>
        </w:rPr>
        <w:t xml:space="preserve"> on Resource Pool Sharing for </w:t>
      </w:r>
      <w:r w:rsidR="00384EC6" w:rsidRPr="005B195D">
        <w:rPr>
          <w:rFonts w:eastAsia="Yu Mincho"/>
          <w:lang w:eastAsia="ja-JP"/>
        </w:rPr>
        <w:t>Mode 3 and Mode 4</w:t>
      </w:r>
      <w:r w:rsidR="005B195D" w:rsidRPr="005B195D">
        <w:rPr>
          <w:szCs w:val="20"/>
        </w:rPr>
        <w:t xml:space="preserve"> V2X </w:t>
      </w:r>
    </w:p>
    <w:p w14:paraId="7FE2D268" w14:textId="59C1C898"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5B195D">
        <w:rPr>
          <w:szCs w:val="20"/>
        </w:rPr>
        <w:tab/>
      </w:r>
      <w:r w:rsidR="00F62B5A">
        <w:rPr>
          <w:szCs w:val="20"/>
        </w:rPr>
        <w:t>6.2.5</w:t>
      </w:r>
      <w:r w:rsidR="009444C6">
        <w:rPr>
          <w:szCs w:val="20"/>
        </w:rPr>
        <w:t>.3</w:t>
      </w:r>
    </w:p>
    <w:p w14:paraId="3BAECAC8" w14:textId="77777777"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14:paraId="3BA61CD2" w14:textId="77777777" w:rsidR="00E90E49" w:rsidRDefault="00E90E49" w:rsidP="00CE0424">
      <w:pPr>
        <w:pStyle w:val="1"/>
      </w:pPr>
      <w:r w:rsidRPr="00CE0424">
        <w:t>Introduction</w:t>
      </w:r>
    </w:p>
    <w:p w14:paraId="6EAC66AC" w14:textId="77777777" w:rsidR="00771915" w:rsidRPr="00771915" w:rsidRDefault="00771915" w:rsidP="00771915">
      <w:r>
        <w:t>According to [</w:t>
      </w:r>
      <w:r w:rsidR="00414DB2">
        <w:t>1</w:t>
      </w:r>
      <w:r>
        <w:t>]</w:t>
      </w:r>
      <w:r w:rsidR="00F63913">
        <w:t xml:space="preserve">, </w:t>
      </w:r>
    </w:p>
    <w:p w14:paraId="66EBD223" w14:textId="77777777" w:rsidR="00AE61F9" w:rsidRPr="009F6DD4" w:rsidRDefault="00AE61F9" w:rsidP="00AE61F9">
      <w:pPr>
        <w:rPr>
          <w:b/>
          <w:highlight w:val="green"/>
          <w:u w:val="single"/>
          <w:lang w:eastAsia="x-none"/>
        </w:rPr>
      </w:pPr>
      <w:bookmarkStart w:id="4" w:name="_Ref178064866"/>
      <w:r w:rsidRPr="009F6DD4">
        <w:rPr>
          <w:b/>
          <w:highlight w:val="green"/>
          <w:u w:val="single"/>
          <w:lang w:eastAsia="x-none"/>
        </w:rPr>
        <w:t xml:space="preserve">Agreement: </w:t>
      </w:r>
    </w:p>
    <w:p w14:paraId="7FE97A14" w14:textId="77777777" w:rsidR="00AE61F9" w:rsidRDefault="00AE61F9" w:rsidP="00AE61F9">
      <w:pPr>
        <w:ind w:firstLineChars="100" w:firstLine="200"/>
        <w:rPr>
          <w:lang w:eastAsia="x-none"/>
        </w:rPr>
      </w:pPr>
      <w:r>
        <w:rPr>
          <w:lang w:eastAsia="x-none"/>
        </w:rPr>
        <w:t xml:space="preserve">Rel-15 Mode 3 UEs shall set the resource reservation field in SCI-1 to the SPS period. </w:t>
      </w:r>
    </w:p>
    <w:p w14:paraId="3AFD4AA6" w14:textId="77777777" w:rsidR="00160688" w:rsidRPr="00FC6527" w:rsidRDefault="00037AB8" w:rsidP="00037AB8">
      <w:pPr>
        <w:rPr>
          <w:lang w:val="en-US" w:eastAsia="zh-TW"/>
        </w:rPr>
      </w:pPr>
      <w:r>
        <w:t>in t</w:t>
      </w:r>
      <w:r w:rsidR="00A41479" w:rsidRPr="00BA6E26">
        <w:t xml:space="preserve">his </w:t>
      </w:r>
      <w:r>
        <w:rPr>
          <w:lang w:eastAsia="zh-TW"/>
        </w:rPr>
        <w:t xml:space="preserve">contribution, </w:t>
      </w:r>
      <w:r>
        <w:t>we</w:t>
      </w:r>
      <w:r w:rsidR="00B55404">
        <w:t xml:space="preserve"> </w:t>
      </w:r>
      <w:r w:rsidR="00B55404">
        <w:rPr>
          <w:lang w:eastAsia="zh-TW"/>
        </w:rPr>
        <w:t>present our views on this subject.</w:t>
      </w:r>
      <w:r w:rsidR="00F63913">
        <w:t xml:space="preserve"> </w:t>
      </w:r>
      <w:bookmarkEnd w:id="4"/>
    </w:p>
    <w:p w14:paraId="2225A609" w14:textId="4D2FABFF" w:rsidR="00160688" w:rsidRDefault="00106E42" w:rsidP="00160688">
      <w:pPr>
        <w:pStyle w:val="1"/>
      </w:pPr>
      <w:r>
        <w:t xml:space="preserve">The </w:t>
      </w:r>
      <w:r w:rsidR="00704DBF">
        <w:t>design assisting to the resource pool</w:t>
      </w:r>
      <w:r w:rsidR="00E946F8">
        <w:t xml:space="preserve"> </w:t>
      </w:r>
      <w:r w:rsidR="00704DBF">
        <w:t xml:space="preserve">sharing </w:t>
      </w:r>
      <w:r w:rsidR="00E946F8">
        <w:t>for</w:t>
      </w:r>
      <w:r w:rsidR="004A387B">
        <w:t xml:space="preserve"> </w:t>
      </w:r>
      <w:r w:rsidR="0035064D">
        <w:t>M</w:t>
      </w:r>
      <w:r w:rsidR="004A387B">
        <w:t xml:space="preserve">ode 3 and </w:t>
      </w:r>
      <w:r w:rsidR="0035064D">
        <w:t>M</w:t>
      </w:r>
      <w:r w:rsidR="004A387B">
        <w:t>ode 4</w:t>
      </w:r>
      <w:r w:rsidR="003405CA">
        <w:t xml:space="preserve"> </w:t>
      </w:r>
      <w:r w:rsidR="00115D04">
        <w:t>in V2X</w:t>
      </w:r>
    </w:p>
    <w:p w14:paraId="195F780B" w14:textId="003E4751" w:rsidR="003F0ED5" w:rsidRDefault="0019753C" w:rsidP="00892E28">
      <w:r>
        <w:t xml:space="preserve">According to the conclusion of [1], </w:t>
      </w:r>
      <w:r w:rsidR="00547041">
        <w:t xml:space="preserve">the sharing pool may be accessed by Rel-15 V2X UEs. In order </w:t>
      </w:r>
      <w:r w:rsidR="007F4A77">
        <w:t>to avoid the potential collision</w:t>
      </w:r>
      <w:r w:rsidR="004E0F37">
        <w:t>s</w:t>
      </w:r>
      <w:r w:rsidR="007F4A77">
        <w:t xml:space="preserve"> and interference, Rel-15</w:t>
      </w:r>
      <w:r w:rsidR="00547041">
        <w:t xml:space="preserve"> </w:t>
      </w:r>
      <w:r w:rsidR="007F4A77">
        <w:t xml:space="preserve">Mode 4 </w:t>
      </w:r>
      <w:r w:rsidR="0004539D">
        <w:t>UEs</w:t>
      </w:r>
      <w:r w:rsidR="004E0F37">
        <w:t xml:space="preserve"> should not use</w:t>
      </w:r>
      <w:r w:rsidR="0004539D">
        <w:t xml:space="preserve"> the resource</w:t>
      </w:r>
      <w:r w:rsidR="004E0F37">
        <w:t xml:space="preserve"> blocks which have</w:t>
      </w:r>
      <w:r w:rsidR="0004539D">
        <w:t xml:space="preserve"> been occupied by </w:t>
      </w:r>
      <w:r w:rsidR="00547041">
        <w:t>Rel-15</w:t>
      </w:r>
      <w:r w:rsidR="0004539D">
        <w:t xml:space="preserve"> Mode 3 UEs.</w:t>
      </w:r>
      <w:r w:rsidR="0050406D">
        <w:t xml:space="preserve"> </w:t>
      </w:r>
      <w:r w:rsidR="00503350">
        <w:t>Hence</w:t>
      </w:r>
      <w:r w:rsidR="0050406D">
        <w:t>, we agree that Rel-15 Mode 3 UEs shall utilize the resource reservation fi</w:t>
      </w:r>
      <w:r w:rsidR="00943FF7">
        <w:t>eld in SCI-1 to indicate the information about the resource utilization</w:t>
      </w:r>
      <w:r w:rsidR="00FD7CAA">
        <w:t xml:space="preserve">. </w:t>
      </w:r>
      <w:r w:rsidR="00571736">
        <w:t>By acquiring that</w:t>
      </w:r>
      <w:r w:rsidR="00BB7552">
        <w:t xml:space="preserve">, </w:t>
      </w:r>
      <w:r w:rsidR="00FD7CAA">
        <w:t xml:space="preserve">Rel-15 Mode 4 UEs </w:t>
      </w:r>
      <w:r w:rsidR="0038443F">
        <w:t>may</w:t>
      </w:r>
      <w:r w:rsidR="00571736">
        <w:t xml:space="preserve"> avoid the access of </w:t>
      </w:r>
      <w:r w:rsidR="00462F01">
        <w:t xml:space="preserve">the resource blocks </w:t>
      </w:r>
      <w:r w:rsidR="00106E42">
        <w:t xml:space="preserve">which may have been </w:t>
      </w:r>
      <w:r w:rsidR="00213E89">
        <w:t>occupied.</w:t>
      </w:r>
      <w:r w:rsidR="00571736">
        <w:t xml:space="preserve"> </w:t>
      </w:r>
      <w:r w:rsidR="00160564">
        <w:t xml:space="preserve">On the other hands, we shall discuss </w:t>
      </w:r>
      <w:r w:rsidR="00FB0220">
        <w:t xml:space="preserve">and decide </w:t>
      </w:r>
      <w:r w:rsidR="00160564">
        <w:t xml:space="preserve">the </w:t>
      </w:r>
      <w:r w:rsidR="00F72C0C">
        <w:t xml:space="preserve">configurations </w:t>
      </w:r>
      <w:r w:rsidR="00FB0220">
        <w:t>in</w:t>
      </w:r>
      <w:r w:rsidR="00F72C0C">
        <w:t xml:space="preserve"> the</w:t>
      </w:r>
      <w:r w:rsidR="003563A8">
        <w:t xml:space="preserve"> </w:t>
      </w:r>
      <w:r w:rsidR="00F72C0C">
        <w:rPr>
          <w:lang w:eastAsia="x-none"/>
        </w:rPr>
        <w:t xml:space="preserve">resource reservation field </w:t>
      </w:r>
      <w:r w:rsidR="00FB0220">
        <w:rPr>
          <w:lang w:eastAsia="x-none"/>
        </w:rPr>
        <w:t>of SCI-1</w:t>
      </w:r>
    </w:p>
    <w:p w14:paraId="335A63E7" w14:textId="14F23B29" w:rsidR="00A34E29" w:rsidRPr="00F72C0C" w:rsidRDefault="00F72C0C" w:rsidP="00A34E29">
      <w:pPr>
        <w:pStyle w:val="Observation"/>
        <w:numPr>
          <w:ilvl w:val="0"/>
          <w:numId w:val="31"/>
        </w:numPr>
      </w:pPr>
      <w:r>
        <w:t xml:space="preserve">The configurations </w:t>
      </w:r>
      <w:r w:rsidR="00394801">
        <w:t>in</w:t>
      </w:r>
      <w:r>
        <w:t xml:space="preserve"> the </w:t>
      </w:r>
      <w:r>
        <w:rPr>
          <w:lang w:eastAsia="x-none"/>
        </w:rPr>
        <w:t xml:space="preserve">resource reservation field </w:t>
      </w:r>
      <w:r w:rsidR="00394801">
        <w:rPr>
          <w:lang w:eastAsia="x-none"/>
        </w:rPr>
        <w:t>of</w:t>
      </w:r>
      <w:r>
        <w:rPr>
          <w:lang w:eastAsia="x-none"/>
        </w:rPr>
        <w:t xml:space="preserve"> SCI-1</w:t>
      </w:r>
      <w:r w:rsidR="00B71587">
        <w:rPr>
          <w:lang w:eastAsia="x-none"/>
        </w:rPr>
        <w:t xml:space="preserve"> should be </w:t>
      </w:r>
      <w:r w:rsidR="00394801">
        <w:rPr>
          <w:lang w:eastAsia="x-none"/>
        </w:rPr>
        <w:t xml:space="preserve">discussed and </w:t>
      </w:r>
      <w:r w:rsidR="002803BC">
        <w:rPr>
          <w:lang w:eastAsia="x-none"/>
        </w:rPr>
        <w:t>dec</w:t>
      </w:r>
      <w:r w:rsidR="00394801">
        <w:rPr>
          <w:lang w:eastAsia="x-none"/>
        </w:rPr>
        <w:t>ided</w:t>
      </w:r>
      <w:r>
        <w:t xml:space="preserve">. </w:t>
      </w:r>
    </w:p>
    <w:p w14:paraId="75CA915D" w14:textId="77777777" w:rsidR="003405CA" w:rsidRPr="003405CA" w:rsidRDefault="00F86E81" w:rsidP="003405CA">
      <w:pPr>
        <w:pStyle w:val="2"/>
      </w:pPr>
      <w:r>
        <w:t>V2X UE-</w:t>
      </w:r>
      <w:r w:rsidR="007B67AB">
        <w:t xml:space="preserve">assisted </w:t>
      </w:r>
      <w:r>
        <w:t>resource allocation</w:t>
      </w:r>
    </w:p>
    <w:p w14:paraId="2082918E" w14:textId="03E8A2D3" w:rsidR="00486E46" w:rsidRDefault="009046BE" w:rsidP="002C32D6">
      <w:pPr>
        <w:spacing w:after="240"/>
        <w:rPr>
          <w:lang w:eastAsia="x-none"/>
        </w:rPr>
      </w:pPr>
      <w:r>
        <w:t>To prevent collisions</w:t>
      </w:r>
      <w:r w:rsidR="008B773E">
        <w:t xml:space="preserve">, </w:t>
      </w:r>
      <w:r w:rsidR="00701354">
        <w:t>a potential approach</w:t>
      </w:r>
      <w:r w:rsidR="00E138B7">
        <w:t xml:space="preserve"> is to use the settings in the </w:t>
      </w:r>
      <w:r w:rsidR="00E138B7">
        <w:rPr>
          <w:lang w:eastAsia="x-none"/>
        </w:rPr>
        <w:t>resource reservation field in SCI-1 to keep Mode 4 UE from using the resource blocks occupied.</w:t>
      </w:r>
      <w:r w:rsidR="00D2679F">
        <w:rPr>
          <w:lang w:eastAsia="x-none"/>
        </w:rPr>
        <w:t xml:space="preserve"> </w:t>
      </w:r>
      <w:r w:rsidR="00B30FDB">
        <w:rPr>
          <w:lang w:eastAsia="x-none"/>
        </w:rPr>
        <w:t>As we said</w:t>
      </w:r>
      <w:r w:rsidR="001240ED">
        <w:rPr>
          <w:lang w:eastAsia="x-none"/>
        </w:rPr>
        <w:t xml:space="preserve"> t</w:t>
      </w:r>
      <w:r w:rsidR="001240ED">
        <w:t xml:space="preserve">hat the configurations in the </w:t>
      </w:r>
      <w:r w:rsidR="001240ED">
        <w:rPr>
          <w:lang w:eastAsia="x-none"/>
        </w:rPr>
        <w:t>resource reservation field of SCI-1 should be discussed and decided</w:t>
      </w:r>
      <w:r w:rsidR="00B30FDB">
        <w:t xml:space="preserve">, which at least indicate the resource pool for sharing. </w:t>
      </w:r>
    </w:p>
    <w:p w14:paraId="6A6E1B79" w14:textId="4C16B207" w:rsidR="00486E46" w:rsidRDefault="00486E46" w:rsidP="002C32D6">
      <w:pPr>
        <w:spacing w:after="240"/>
        <w:rPr>
          <w:lang w:eastAsia="x-none"/>
        </w:rPr>
      </w:pPr>
      <w:r w:rsidRPr="00486E46">
        <w:rPr>
          <w:lang w:val="en-US" w:eastAsia="zh-TW"/>
        </w:rPr>
        <w:t xml:space="preserve">On the other hand, by using the </w:t>
      </w:r>
      <w:r w:rsidRPr="00486E46">
        <w:rPr>
          <w:lang w:eastAsia="x-none"/>
        </w:rPr>
        <w:t xml:space="preserve">resource reservation field in SCI-1, Rel-15 UE may provide some </w:t>
      </w:r>
      <w:r w:rsidRPr="00486E46">
        <w:t>measurement report to improve the quality of the resource allocation. We suggest this act should apply to Mode 3 UE. However, what kind of the measurement report should be provided in the</w:t>
      </w:r>
      <w:r w:rsidRPr="00486E46">
        <w:rPr>
          <w:lang w:eastAsia="x-none"/>
        </w:rPr>
        <w:t xml:space="preserve"> resource reservation field in SCI-1</w:t>
      </w:r>
      <w:r w:rsidRPr="00486E46">
        <w:t xml:space="preserve"> needs to be further discussed. Also, it needs to be discussed that the measurement report is obligated to provide by Mode 3 </w:t>
      </w:r>
      <w:proofErr w:type="spellStart"/>
      <w:r w:rsidRPr="00486E46">
        <w:t>TxUE</w:t>
      </w:r>
      <w:proofErr w:type="spellEnd"/>
      <w:r w:rsidRPr="00486E46">
        <w:t xml:space="preserve"> or provided based on request. It may also be highly connected to the detail arrangement of the resource pool allowing accessed by Mode 3 and Mode 4 UE coexisted nearby.</w:t>
      </w:r>
    </w:p>
    <w:p w14:paraId="68BE39C1" w14:textId="2F44BA6D" w:rsidR="00C50492" w:rsidRDefault="008F1F8B" w:rsidP="00B009DB">
      <w:pPr>
        <w:pStyle w:val="Observation"/>
        <w:numPr>
          <w:ilvl w:val="0"/>
          <w:numId w:val="31"/>
        </w:numPr>
      </w:pPr>
      <w:r>
        <w:t xml:space="preserve">We may </w:t>
      </w:r>
      <w:r w:rsidR="00C91CA9">
        <w:t>indicate</w:t>
      </w:r>
      <w:r w:rsidR="00A34E29">
        <w:t xml:space="preserve"> </w:t>
      </w:r>
      <w:r w:rsidR="009C384D">
        <w:t xml:space="preserve">at least </w:t>
      </w:r>
      <w:r w:rsidR="00133427">
        <w:t>the</w:t>
      </w:r>
      <w:r>
        <w:t xml:space="preserve"> resource pool</w:t>
      </w:r>
      <w:r w:rsidR="006E27E7">
        <w:t>s</w:t>
      </w:r>
      <w:r>
        <w:t xml:space="preserve"> for sharing</w:t>
      </w:r>
      <w:r w:rsidR="006E27E7">
        <w:t xml:space="preserve">, for example, </w:t>
      </w:r>
      <w:r w:rsidR="006E27E7" w:rsidRPr="00486E46">
        <w:rPr>
          <w:lang w:val="en-US" w:eastAsia="zh-TW"/>
        </w:rPr>
        <w:t xml:space="preserve">by using the </w:t>
      </w:r>
      <w:r w:rsidR="006E27E7" w:rsidRPr="00486E46">
        <w:rPr>
          <w:lang w:eastAsia="x-none"/>
        </w:rPr>
        <w:t>resource reservation field in SCI-1</w:t>
      </w:r>
      <w:r w:rsidR="00C91CA9">
        <w:t>.</w:t>
      </w:r>
    </w:p>
    <w:p w14:paraId="4C663DFF" w14:textId="6E66906A" w:rsidR="00C50492" w:rsidRDefault="00C50492" w:rsidP="00C50492">
      <w:pPr>
        <w:pStyle w:val="Observation"/>
        <w:numPr>
          <w:ilvl w:val="0"/>
          <w:numId w:val="31"/>
        </w:numPr>
        <w:rPr>
          <w:lang w:eastAsia="x-none"/>
        </w:rPr>
      </w:pPr>
      <w:r>
        <w:t xml:space="preserve">Besides of avoiding collisions, we may use the </w:t>
      </w:r>
      <w:r>
        <w:rPr>
          <w:lang w:eastAsia="x-none"/>
        </w:rPr>
        <w:t xml:space="preserve">resource reservation field in SCI-1 </w:t>
      </w:r>
      <w:r>
        <w:t>to improve the quality of the resource allocation to Rel-15 UE</w:t>
      </w:r>
      <w:r w:rsidR="00C860D9">
        <w:t xml:space="preserve"> by providing some indicators or measurement reports</w:t>
      </w:r>
      <w:r>
        <w:t>.</w:t>
      </w:r>
      <w:r>
        <w:rPr>
          <w:lang w:eastAsia="x-none"/>
        </w:rPr>
        <w:t xml:space="preserve"> </w:t>
      </w:r>
    </w:p>
    <w:p w14:paraId="0836CDF5" w14:textId="77777777" w:rsidR="00AC399F" w:rsidRDefault="00AC399F" w:rsidP="00AC399F">
      <w:pPr>
        <w:pStyle w:val="1"/>
      </w:pPr>
      <w:r w:rsidRPr="00CE0424">
        <w:t>Conclusion</w:t>
      </w:r>
    </w:p>
    <w:p w14:paraId="3987F64A" w14:textId="77777777" w:rsidR="00A310A6" w:rsidRDefault="00FF009D" w:rsidP="00FF009D">
      <w:r>
        <w:t xml:space="preserve">In this paper, we highlight the </w:t>
      </w:r>
      <w:r w:rsidR="00E50F64">
        <w:t xml:space="preserve">issues should be discussed for supporting </w:t>
      </w:r>
      <w:r w:rsidR="006B5C2A">
        <w:t>coexistence of mode 3 and mode 4</w:t>
      </w:r>
      <w:r w:rsidR="00E50F64">
        <w:t xml:space="preserve"> in V2X communications</w:t>
      </w:r>
      <w:r>
        <w:t>.</w:t>
      </w:r>
    </w:p>
    <w:p w14:paraId="300036E5" w14:textId="77777777" w:rsidR="002A6CCF" w:rsidRDefault="002A6CCF" w:rsidP="002A6CCF">
      <w:pPr>
        <w:pStyle w:val="Observation"/>
        <w:numPr>
          <w:ilvl w:val="0"/>
          <w:numId w:val="0"/>
        </w:numPr>
        <w:ind w:left="1304"/>
      </w:pPr>
    </w:p>
    <w:p w14:paraId="0FA7AE9F" w14:textId="77777777" w:rsidR="00793FB7" w:rsidRDefault="00793FB7" w:rsidP="00793FB7">
      <w:pPr>
        <w:pStyle w:val="Observation"/>
        <w:numPr>
          <w:ilvl w:val="0"/>
          <w:numId w:val="38"/>
        </w:numPr>
      </w:pPr>
      <w:r>
        <w:lastRenderedPageBreak/>
        <w:t xml:space="preserve">The configurations in the </w:t>
      </w:r>
      <w:r>
        <w:rPr>
          <w:lang w:eastAsia="x-none"/>
        </w:rPr>
        <w:t>resource reservation field of SCI-1 should be discussed and decided</w:t>
      </w:r>
      <w:r>
        <w:t>.</w:t>
      </w:r>
    </w:p>
    <w:p w14:paraId="5985A205" w14:textId="2EE2C495" w:rsidR="00C9796C" w:rsidRDefault="00793FB7" w:rsidP="00793FB7">
      <w:pPr>
        <w:pStyle w:val="Observation"/>
        <w:numPr>
          <w:ilvl w:val="0"/>
          <w:numId w:val="38"/>
        </w:numPr>
      </w:pPr>
      <w:r>
        <w:t xml:space="preserve">We may indicate the resource pools for sharing, for example, </w:t>
      </w:r>
      <w:r w:rsidRPr="00486E46">
        <w:rPr>
          <w:lang w:val="en-US" w:eastAsia="zh-TW"/>
        </w:rPr>
        <w:t xml:space="preserve">by using the </w:t>
      </w:r>
      <w:r w:rsidRPr="00486E46">
        <w:rPr>
          <w:lang w:eastAsia="x-none"/>
        </w:rPr>
        <w:t>resource reservation field in SCI-1</w:t>
      </w:r>
      <w:r>
        <w:t>.</w:t>
      </w:r>
    </w:p>
    <w:p w14:paraId="76A57154" w14:textId="35110CB7" w:rsidR="00C9796C" w:rsidRDefault="00C9796C" w:rsidP="00A93DDF">
      <w:pPr>
        <w:pStyle w:val="Observation"/>
        <w:numPr>
          <w:ilvl w:val="0"/>
          <w:numId w:val="38"/>
        </w:numPr>
        <w:rPr>
          <w:lang w:eastAsia="x-none"/>
        </w:rPr>
      </w:pPr>
      <w:r>
        <w:t xml:space="preserve">Besides of avoiding collisions, we may use the </w:t>
      </w:r>
      <w:r>
        <w:rPr>
          <w:lang w:eastAsia="x-none"/>
        </w:rPr>
        <w:t xml:space="preserve">resource reservation field in SCI-1 </w:t>
      </w:r>
      <w:r>
        <w:t>to improve the quality of the resource allocation to Rel-15 UE</w:t>
      </w:r>
      <w:r w:rsidR="00A93DDF" w:rsidRPr="00A93DDF">
        <w:t xml:space="preserve"> </w:t>
      </w:r>
      <w:r w:rsidR="00A93DDF">
        <w:t>by providing some indicators or measurement reports.</w:t>
      </w:r>
      <w:r w:rsidR="00A93DDF">
        <w:rPr>
          <w:lang w:eastAsia="x-none"/>
        </w:rPr>
        <w:t xml:space="preserve"> </w:t>
      </w:r>
    </w:p>
    <w:p w14:paraId="0A2A3712" w14:textId="77777777" w:rsidR="00B660E2" w:rsidRDefault="00B660E2" w:rsidP="00793FB7">
      <w:pPr>
        <w:pStyle w:val="Observation"/>
        <w:numPr>
          <w:ilvl w:val="0"/>
          <w:numId w:val="0"/>
        </w:numPr>
      </w:pPr>
    </w:p>
    <w:p w14:paraId="108F55EE" w14:textId="77777777" w:rsidR="00CF66B0" w:rsidRPr="00836763" w:rsidRDefault="00771915" w:rsidP="00F11F55">
      <w:pPr>
        <w:widowControl w:val="0"/>
        <w:overflowPunct/>
        <w:autoSpaceDE/>
        <w:adjustRightInd/>
        <w:jc w:val="left"/>
        <w:textAlignment w:val="auto"/>
      </w:pPr>
      <w:r w:rsidRPr="00414DB2">
        <w:rPr>
          <w:rFonts w:hint="eastAsia"/>
        </w:rPr>
        <w:t>[1]</w:t>
      </w:r>
      <w:r w:rsidR="00836763">
        <w:t xml:space="preserve"> 3GPP RAN1#9</w:t>
      </w:r>
      <w:r w:rsidR="00AE61F9">
        <w:t xml:space="preserve">2 </w:t>
      </w:r>
      <w:r w:rsidR="00836763">
        <w:t xml:space="preserve">Chairman’s note, </w:t>
      </w:r>
      <w:r w:rsidR="00AE61F9">
        <w:t>Athens, Mar. 2018</w:t>
      </w:r>
    </w:p>
    <w:p w14:paraId="65E03B43" w14:textId="77777777"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341C9" w14:textId="77777777" w:rsidR="001657A2" w:rsidRDefault="001657A2">
      <w:r>
        <w:separator/>
      </w:r>
    </w:p>
  </w:endnote>
  <w:endnote w:type="continuationSeparator" w:id="0">
    <w:p w14:paraId="7C3DC644" w14:textId="77777777" w:rsidR="001657A2" w:rsidRDefault="0016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401CC0">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401CC0">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E4FEE" w14:textId="77777777" w:rsidR="001657A2" w:rsidRDefault="001657A2">
      <w:r>
        <w:separator/>
      </w:r>
    </w:p>
  </w:footnote>
  <w:footnote w:type="continuationSeparator" w:id="0">
    <w:p w14:paraId="02B00F17" w14:textId="77777777" w:rsidR="001657A2" w:rsidRDefault="00165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6446"/>
    <w:rsid w:val="00006896"/>
    <w:rsid w:val="00007CDC"/>
    <w:rsid w:val="00011B28"/>
    <w:rsid w:val="00012C87"/>
    <w:rsid w:val="00015D15"/>
    <w:rsid w:val="00017862"/>
    <w:rsid w:val="000207A8"/>
    <w:rsid w:val="00025138"/>
    <w:rsid w:val="0002564D"/>
    <w:rsid w:val="00025ECA"/>
    <w:rsid w:val="000325B8"/>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4968"/>
    <w:rsid w:val="00105E5D"/>
    <w:rsid w:val="001062FB"/>
    <w:rsid w:val="001063E6"/>
    <w:rsid w:val="00106E42"/>
    <w:rsid w:val="00107B51"/>
    <w:rsid w:val="00113CF4"/>
    <w:rsid w:val="001150C2"/>
    <w:rsid w:val="001153EA"/>
    <w:rsid w:val="00115643"/>
    <w:rsid w:val="00115D04"/>
    <w:rsid w:val="001160AA"/>
    <w:rsid w:val="00116765"/>
    <w:rsid w:val="001219F5"/>
    <w:rsid w:val="00121A20"/>
    <w:rsid w:val="0012377F"/>
    <w:rsid w:val="001240ED"/>
    <w:rsid w:val="00124314"/>
    <w:rsid w:val="00126B4A"/>
    <w:rsid w:val="00127856"/>
    <w:rsid w:val="00127AF3"/>
    <w:rsid w:val="00132FD0"/>
    <w:rsid w:val="00133427"/>
    <w:rsid w:val="001344C0"/>
    <w:rsid w:val="001346FA"/>
    <w:rsid w:val="00134C02"/>
    <w:rsid w:val="00135252"/>
    <w:rsid w:val="00135EDF"/>
    <w:rsid w:val="00137813"/>
    <w:rsid w:val="0013785F"/>
    <w:rsid w:val="00137AB5"/>
    <w:rsid w:val="00137F0B"/>
    <w:rsid w:val="00151E23"/>
    <w:rsid w:val="00152135"/>
    <w:rsid w:val="001526E0"/>
    <w:rsid w:val="001551B5"/>
    <w:rsid w:val="00160564"/>
    <w:rsid w:val="00160688"/>
    <w:rsid w:val="00161915"/>
    <w:rsid w:val="00161DFC"/>
    <w:rsid w:val="00163F31"/>
    <w:rsid w:val="001653CF"/>
    <w:rsid w:val="001657A2"/>
    <w:rsid w:val="001659C1"/>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1F7E6E"/>
    <w:rsid w:val="00200490"/>
    <w:rsid w:val="00201F3A"/>
    <w:rsid w:val="00202CFF"/>
    <w:rsid w:val="00203F96"/>
    <w:rsid w:val="002069B2"/>
    <w:rsid w:val="00207FA3"/>
    <w:rsid w:val="00210F76"/>
    <w:rsid w:val="00213E89"/>
    <w:rsid w:val="002144EE"/>
    <w:rsid w:val="00214DA8"/>
    <w:rsid w:val="00215423"/>
    <w:rsid w:val="002158FA"/>
    <w:rsid w:val="00220600"/>
    <w:rsid w:val="0022148D"/>
    <w:rsid w:val="002224DB"/>
    <w:rsid w:val="0022346C"/>
    <w:rsid w:val="00223FCB"/>
    <w:rsid w:val="002252C3"/>
    <w:rsid w:val="00225C54"/>
    <w:rsid w:val="00226A01"/>
    <w:rsid w:val="00230765"/>
    <w:rsid w:val="002319E4"/>
    <w:rsid w:val="002326ED"/>
    <w:rsid w:val="00235632"/>
    <w:rsid w:val="00235872"/>
    <w:rsid w:val="00240521"/>
    <w:rsid w:val="00240C67"/>
    <w:rsid w:val="00241559"/>
    <w:rsid w:val="00241A71"/>
    <w:rsid w:val="00242D12"/>
    <w:rsid w:val="002435B3"/>
    <w:rsid w:val="002458EB"/>
    <w:rsid w:val="0024627E"/>
    <w:rsid w:val="002500C8"/>
    <w:rsid w:val="00250966"/>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3BC"/>
    <w:rsid w:val="002805F5"/>
    <w:rsid w:val="00280751"/>
    <w:rsid w:val="00281B5F"/>
    <w:rsid w:val="0028280A"/>
    <w:rsid w:val="00282F9E"/>
    <w:rsid w:val="002833C5"/>
    <w:rsid w:val="00286ACD"/>
    <w:rsid w:val="00287838"/>
    <w:rsid w:val="00290433"/>
    <w:rsid w:val="002907B5"/>
    <w:rsid w:val="00292EB7"/>
    <w:rsid w:val="002938E0"/>
    <w:rsid w:val="00293E14"/>
    <w:rsid w:val="0029512A"/>
    <w:rsid w:val="00296227"/>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040"/>
    <w:rsid w:val="0037682A"/>
    <w:rsid w:val="00377CE1"/>
    <w:rsid w:val="003801C5"/>
    <w:rsid w:val="0038443F"/>
    <w:rsid w:val="00384EC6"/>
    <w:rsid w:val="00385BF0"/>
    <w:rsid w:val="00391681"/>
    <w:rsid w:val="003939FF"/>
    <w:rsid w:val="00394801"/>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1CC0"/>
    <w:rsid w:val="00402E2B"/>
    <w:rsid w:val="00403716"/>
    <w:rsid w:val="0040512B"/>
    <w:rsid w:val="00405141"/>
    <w:rsid w:val="004054BE"/>
    <w:rsid w:val="00405CA5"/>
    <w:rsid w:val="00405D4F"/>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CC5"/>
    <w:rsid w:val="006D6F08"/>
    <w:rsid w:val="006D7481"/>
    <w:rsid w:val="006E062C"/>
    <w:rsid w:val="006E1680"/>
    <w:rsid w:val="006E174A"/>
    <w:rsid w:val="006E1961"/>
    <w:rsid w:val="006E27E7"/>
    <w:rsid w:val="006E2885"/>
    <w:rsid w:val="006E28B7"/>
    <w:rsid w:val="006E3310"/>
    <w:rsid w:val="006E332F"/>
    <w:rsid w:val="006E4E39"/>
    <w:rsid w:val="006E565E"/>
    <w:rsid w:val="006E673D"/>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925EA"/>
    <w:rsid w:val="0079267D"/>
    <w:rsid w:val="007928A6"/>
    <w:rsid w:val="00793CD8"/>
    <w:rsid w:val="00793FB7"/>
    <w:rsid w:val="007957F6"/>
    <w:rsid w:val="00795C92"/>
    <w:rsid w:val="00796231"/>
    <w:rsid w:val="007966C9"/>
    <w:rsid w:val="007A1CB3"/>
    <w:rsid w:val="007A306F"/>
    <w:rsid w:val="007A43A6"/>
    <w:rsid w:val="007A58A6"/>
    <w:rsid w:val="007B3D2D"/>
    <w:rsid w:val="007B50AE"/>
    <w:rsid w:val="007B51DF"/>
    <w:rsid w:val="007B5C80"/>
    <w:rsid w:val="007B67AB"/>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4AE6"/>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2E28"/>
    <w:rsid w:val="00894A88"/>
    <w:rsid w:val="00895386"/>
    <w:rsid w:val="008961E7"/>
    <w:rsid w:val="008967D2"/>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4DAC"/>
    <w:rsid w:val="008D6D1A"/>
    <w:rsid w:val="008E065E"/>
    <w:rsid w:val="008E0927"/>
    <w:rsid w:val="008E10FE"/>
    <w:rsid w:val="008E1909"/>
    <w:rsid w:val="008E2AAE"/>
    <w:rsid w:val="008E4680"/>
    <w:rsid w:val="008E53F4"/>
    <w:rsid w:val="008E622D"/>
    <w:rsid w:val="008E7818"/>
    <w:rsid w:val="008F020E"/>
    <w:rsid w:val="008F1EAB"/>
    <w:rsid w:val="008F1F8B"/>
    <w:rsid w:val="008F33DC"/>
    <w:rsid w:val="008F470E"/>
    <w:rsid w:val="008F477F"/>
    <w:rsid w:val="008F5BA7"/>
    <w:rsid w:val="0090011D"/>
    <w:rsid w:val="0090140F"/>
    <w:rsid w:val="00902350"/>
    <w:rsid w:val="0090336B"/>
    <w:rsid w:val="009046BE"/>
    <w:rsid w:val="00904E5E"/>
    <w:rsid w:val="009053AA"/>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3742"/>
    <w:rsid w:val="00943FF7"/>
    <w:rsid w:val="00944397"/>
    <w:rsid w:val="009443E8"/>
    <w:rsid w:val="009444C6"/>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BA"/>
    <w:rsid w:val="009A6A10"/>
    <w:rsid w:val="009B0178"/>
    <w:rsid w:val="009B131F"/>
    <w:rsid w:val="009B1F30"/>
    <w:rsid w:val="009B3AC2"/>
    <w:rsid w:val="009B3D2C"/>
    <w:rsid w:val="009B4DF4"/>
    <w:rsid w:val="009B4FEE"/>
    <w:rsid w:val="009B564E"/>
    <w:rsid w:val="009B7E87"/>
    <w:rsid w:val="009C384D"/>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EC4"/>
    <w:rsid w:val="00A84949"/>
    <w:rsid w:val="00A86060"/>
    <w:rsid w:val="00A92879"/>
    <w:rsid w:val="00A93B05"/>
    <w:rsid w:val="00A93DDF"/>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09DB"/>
    <w:rsid w:val="00B02AA9"/>
    <w:rsid w:val="00B02FA3"/>
    <w:rsid w:val="00B05084"/>
    <w:rsid w:val="00B0531D"/>
    <w:rsid w:val="00B07EBA"/>
    <w:rsid w:val="00B12042"/>
    <w:rsid w:val="00B14698"/>
    <w:rsid w:val="00B157F9"/>
    <w:rsid w:val="00B20256"/>
    <w:rsid w:val="00B20D09"/>
    <w:rsid w:val="00B2763F"/>
    <w:rsid w:val="00B27AAC"/>
    <w:rsid w:val="00B27FE4"/>
    <w:rsid w:val="00B30929"/>
    <w:rsid w:val="00B30FDB"/>
    <w:rsid w:val="00B31C19"/>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20DF0"/>
    <w:rsid w:val="00C22FBE"/>
    <w:rsid w:val="00C26821"/>
    <w:rsid w:val="00C279B5"/>
    <w:rsid w:val="00C27C45"/>
    <w:rsid w:val="00C3719D"/>
    <w:rsid w:val="00C46F35"/>
    <w:rsid w:val="00C50492"/>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60D9"/>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79F"/>
    <w:rsid w:val="00D26EC2"/>
    <w:rsid w:val="00D318E8"/>
    <w:rsid w:val="00D35FAD"/>
    <w:rsid w:val="00D36897"/>
    <w:rsid w:val="00D36E71"/>
    <w:rsid w:val="00D37713"/>
    <w:rsid w:val="00D37D87"/>
    <w:rsid w:val="00D40B33"/>
    <w:rsid w:val="00D40DC1"/>
    <w:rsid w:val="00D42781"/>
    <w:rsid w:val="00D4318F"/>
    <w:rsid w:val="00D438BF"/>
    <w:rsid w:val="00D440F8"/>
    <w:rsid w:val="00D44ED0"/>
    <w:rsid w:val="00D45F98"/>
    <w:rsid w:val="00D546FF"/>
    <w:rsid w:val="00D55418"/>
    <w:rsid w:val="00D55AD5"/>
    <w:rsid w:val="00D55E88"/>
    <w:rsid w:val="00D568F6"/>
    <w:rsid w:val="00D573A7"/>
    <w:rsid w:val="00D576CA"/>
    <w:rsid w:val="00D60676"/>
    <w:rsid w:val="00D61AF5"/>
    <w:rsid w:val="00D627F4"/>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A305E"/>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38B7"/>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110F"/>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0220"/>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6A841-F03E-4899-A524-2B742028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2017-11-17T01:46:00Z</cp:lastPrinted>
  <dcterms:created xsi:type="dcterms:W3CDTF">2018-05-11T06:35:00Z</dcterms:created>
  <dcterms:modified xsi:type="dcterms:W3CDTF">2018-05-11T06:35:00Z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