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3D7" w:rsidRPr="00044E9F" w:rsidRDefault="001C63D7" w:rsidP="00302B16">
      <w:pPr>
        <w:pStyle w:val="a4"/>
        <w:widowControl w:val="0"/>
        <w:tabs>
          <w:tab w:val="clear" w:pos="9072"/>
          <w:tab w:val="right" w:pos="8280"/>
          <w:tab w:val="right" w:pos="9781"/>
        </w:tabs>
        <w:snapToGrid w:val="0"/>
        <w:ind w:rightChars="-28" w:right="-56"/>
        <w:rPr>
          <w:rFonts w:ascii="Times New Roman" w:eastAsia="宋体" w:hAnsi="Times New Roman" w:cs="Times New Roman"/>
          <w:bCs/>
          <w:color w:val="auto"/>
          <w:sz w:val="22"/>
          <w:lang w:eastAsia="zh-CN"/>
        </w:rPr>
      </w:pPr>
      <w:r w:rsidRPr="001D69F1">
        <w:rPr>
          <w:rFonts w:ascii="Times New Roman" w:hAnsi="Times New Roman" w:cs="Times New Roman"/>
          <w:bCs/>
          <w:color w:val="auto"/>
          <w:sz w:val="22"/>
        </w:rPr>
        <w:t>3GPP TSG RAN WG1 Meeting #</w:t>
      </w:r>
      <w:r w:rsidRPr="00044E9F">
        <w:rPr>
          <w:rFonts w:ascii="Times New Roman" w:eastAsia="宋体" w:hAnsi="Times New Roman" w:cs="Times New Roman" w:hint="eastAsia"/>
          <w:bCs/>
          <w:color w:val="auto"/>
          <w:sz w:val="22"/>
          <w:lang w:eastAsia="zh-CN"/>
        </w:rPr>
        <w:t>9</w:t>
      </w:r>
      <w:r w:rsidR="00391ECA">
        <w:rPr>
          <w:rFonts w:ascii="Times New Roman" w:eastAsia="宋体" w:hAnsi="Times New Roman" w:cs="Times New Roman" w:hint="eastAsia"/>
          <w:bCs/>
          <w:color w:val="auto"/>
          <w:sz w:val="22"/>
          <w:lang w:eastAsia="zh-CN"/>
        </w:rPr>
        <w:t>3</w:t>
      </w:r>
      <w:r w:rsidR="00B06A44">
        <w:rPr>
          <w:rFonts w:ascii="Times New Roman" w:eastAsiaTheme="minorEastAsia" w:hAnsi="Times New Roman" w:cs="Times New Roman" w:hint="eastAsia"/>
          <w:bCs/>
          <w:color w:val="auto"/>
          <w:sz w:val="22"/>
          <w:lang w:eastAsia="zh-CN"/>
        </w:rPr>
        <w:t xml:space="preserve">                                                                    </w:t>
      </w:r>
      <w:r w:rsidR="007330F6">
        <w:rPr>
          <w:rFonts w:ascii="Times New Roman" w:eastAsiaTheme="minorEastAsia" w:hAnsi="Times New Roman" w:cs="Times New Roman" w:hint="eastAsia"/>
          <w:bCs/>
          <w:color w:val="auto"/>
          <w:sz w:val="22"/>
          <w:lang w:eastAsia="zh-CN"/>
        </w:rPr>
        <w:t xml:space="preserve"> </w:t>
      </w:r>
      <w:r w:rsidR="00B06A44">
        <w:rPr>
          <w:rFonts w:ascii="Times New Roman" w:eastAsiaTheme="minorEastAsia" w:hAnsi="Times New Roman" w:cs="Times New Roman" w:hint="eastAsia"/>
          <w:bCs/>
          <w:color w:val="auto"/>
          <w:sz w:val="22"/>
          <w:lang w:eastAsia="zh-CN"/>
        </w:rPr>
        <w:t xml:space="preserve">           </w:t>
      </w:r>
      <w:r w:rsidR="00B63F45" w:rsidRPr="00B63F45">
        <w:rPr>
          <w:rFonts w:ascii="Times New Roman" w:eastAsia="宋体" w:hAnsi="Times New Roman" w:cs="Times New Roman"/>
          <w:bCs/>
          <w:color w:val="auto"/>
          <w:sz w:val="22"/>
          <w:lang w:eastAsia="zh-CN"/>
        </w:rPr>
        <w:t>R1-180</w:t>
      </w:r>
      <w:r w:rsidR="00391ECA">
        <w:rPr>
          <w:rFonts w:ascii="Times New Roman" w:eastAsia="宋体" w:hAnsi="Times New Roman" w:cs="Times New Roman" w:hint="eastAsia"/>
          <w:bCs/>
          <w:color w:val="auto"/>
          <w:sz w:val="22"/>
          <w:lang w:eastAsia="zh-CN"/>
        </w:rPr>
        <w:t>6306</w:t>
      </w:r>
    </w:p>
    <w:p w:rsidR="001C63D7" w:rsidRPr="001D69F1" w:rsidRDefault="00022213" w:rsidP="001C63D7">
      <w:pPr>
        <w:pStyle w:val="a4"/>
        <w:widowControl w:val="0"/>
        <w:tabs>
          <w:tab w:val="clear" w:pos="9072"/>
          <w:tab w:val="right" w:pos="8280"/>
          <w:tab w:val="right" w:pos="9781"/>
        </w:tabs>
        <w:snapToGrid w:val="0"/>
        <w:ind w:left="-2" w:right="-57"/>
        <w:rPr>
          <w:rFonts w:ascii="Times New Roman" w:hAnsi="Times New Roman" w:cs="Times New Roman"/>
          <w:bCs/>
          <w:color w:val="auto"/>
          <w:sz w:val="22"/>
        </w:rPr>
      </w:pPr>
      <w:proofErr w:type="spellStart"/>
      <w:r w:rsidRPr="00022213">
        <w:rPr>
          <w:rFonts w:ascii="Times New Roman" w:eastAsia="宋体" w:hAnsi="Times New Roman" w:cs="Times New Roman"/>
          <w:bCs/>
          <w:color w:val="auto"/>
          <w:sz w:val="22"/>
          <w:lang w:eastAsia="zh-CN"/>
        </w:rPr>
        <w:t>Busan</w:t>
      </w:r>
      <w:proofErr w:type="spellEnd"/>
      <w:r w:rsidRPr="00022213">
        <w:rPr>
          <w:rFonts w:ascii="Times New Roman" w:eastAsia="宋体" w:hAnsi="Times New Roman" w:cs="Times New Roman"/>
          <w:bCs/>
          <w:color w:val="auto"/>
          <w:sz w:val="22"/>
          <w:lang w:eastAsia="zh-CN"/>
        </w:rPr>
        <w:t xml:space="preserve">, Korea, April May </w:t>
      </w:r>
      <w:r>
        <w:rPr>
          <w:rFonts w:ascii="Times New Roman" w:eastAsia="宋体" w:hAnsi="Times New Roman" w:cs="Times New Roman"/>
          <w:bCs/>
          <w:color w:val="auto"/>
          <w:sz w:val="22"/>
          <w:lang w:eastAsia="zh-CN"/>
        </w:rPr>
        <w:t>21</w:t>
      </w:r>
      <w:r w:rsidR="0044436A" w:rsidRPr="0044436A">
        <w:rPr>
          <w:rFonts w:ascii="Times New Roman" w:eastAsia="宋体" w:hAnsi="Times New Roman" w:cs="Times New Roman"/>
          <w:bCs/>
          <w:color w:val="auto"/>
          <w:sz w:val="22"/>
          <w:vertAlign w:val="superscript"/>
          <w:lang w:eastAsia="zh-CN"/>
        </w:rPr>
        <w:t>st</w:t>
      </w:r>
      <w:r>
        <w:rPr>
          <w:rFonts w:ascii="Times New Roman" w:eastAsia="宋体" w:hAnsi="Times New Roman" w:cs="Times New Roman"/>
          <w:bCs/>
          <w:color w:val="auto"/>
          <w:sz w:val="22"/>
          <w:lang w:eastAsia="zh-CN"/>
        </w:rPr>
        <w:t xml:space="preserve"> – 2</w:t>
      </w:r>
      <w:r w:rsidRPr="00022213">
        <w:rPr>
          <w:rFonts w:ascii="Times New Roman" w:eastAsia="宋体" w:hAnsi="Times New Roman" w:cs="Times New Roman"/>
          <w:bCs/>
          <w:color w:val="auto"/>
          <w:sz w:val="22"/>
          <w:lang w:eastAsia="zh-CN"/>
        </w:rPr>
        <w:t>5</w:t>
      </w:r>
      <w:r w:rsidR="0044436A" w:rsidRPr="0044436A">
        <w:rPr>
          <w:rFonts w:ascii="Times New Roman" w:eastAsia="宋体" w:hAnsi="Times New Roman" w:cs="Times New Roman"/>
          <w:bCs/>
          <w:color w:val="auto"/>
          <w:sz w:val="22"/>
          <w:vertAlign w:val="superscript"/>
          <w:lang w:eastAsia="zh-CN"/>
        </w:rPr>
        <w:t>th</w:t>
      </w:r>
      <w:r w:rsidRPr="00022213">
        <w:rPr>
          <w:rFonts w:ascii="Times New Roman" w:eastAsia="宋体" w:hAnsi="Times New Roman" w:cs="Times New Roman"/>
          <w:bCs/>
          <w:color w:val="auto"/>
          <w:sz w:val="22"/>
          <w:lang w:eastAsia="zh-CN"/>
        </w:rPr>
        <w:t>, 2018</w:t>
      </w:r>
    </w:p>
    <w:p w:rsidR="001C63D7" w:rsidRPr="00822ED6" w:rsidRDefault="001C63D7" w:rsidP="001C63D7">
      <w:pPr>
        <w:pStyle w:val="a4"/>
        <w:tabs>
          <w:tab w:val="clear" w:pos="4536"/>
          <w:tab w:val="left" w:pos="1800"/>
        </w:tabs>
        <w:ind w:left="1800" w:hanging="1800"/>
        <w:rPr>
          <w:rFonts w:ascii="Times New Roman" w:eastAsia="宋体" w:hAnsi="Times New Roman" w:cs="Times New Roman"/>
          <w:color w:val="auto"/>
          <w:sz w:val="22"/>
          <w:szCs w:val="22"/>
          <w:lang w:eastAsia="zh-CN"/>
        </w:rPr>
      </w:pPr>
    </w:p>
    <w:p w:rsidR="001C63D7" w:rsidRPr="001D69F1" w:rsidRDefault="001C63D7" w:rsidP="001C63D7">
      <w:pPr>
        <w:pStyle w:val="a4"/>
        <w:tabs>
          <w:tab w:val="clear" w:pos="4536"/>
          <w:tab w:val="left" w:pos="1800"/>
        </w:tabs>
        <w:ind w:left="1800" w:hanging="1800"/>
        <w:rPr>
          <w:rFonts w:ascii="Times New Roman" w:hAnsi="Times New Roman" w:cs="Times New Roman"/>
          <w:color w:val="auto"/>
          <w:sz w:val="22"/>
          <w:szCs w:val="22"/>
        </w:rPr>
      </w:pPr>
      <w:r w:rsidRPr="001D69F1">
        <w:rPr>
          <w:rFonts w:ascii="Times New Roman" w:hAnsi="Times New Roman" w:cs="Times New Roman"/>
          <w:color w:val="auto"/>
          <w:sz w:val="22"/>
          <w:szCs w:val="22"/>
        </w:rPr>
        <w:t>Source:</w:t>
      </w:r>
      <w:r w:rsidRPr="001D69F1">
        <w:rPr>
          <w:rFonts w:ascii="Times New Roman" w:hAnsi="Times New Roman" w:cs="Times New Roman"/>
          <w:color w:val="auto"/>
          <w:sz w:val="22"/>
          <w:szCs w:val="22"/>
        </w:rPr>
        <w:tab/>
        <w:t>CATT</w:t>
      </w:r>
    </w:p>
    <w:p w:rsidR="001C63D7" w:rsidRPr="001D69F1" w:rsidRDefault="001C63D7" w:rsidP="001C63D7">
      <w:pPr>
        <w:pStyle w:val="a4"/>
        <w:tabs>
          <w:tab w:val="clear" w:pos="4536"/>
          <w:tab w:val="left" w:pos="1800"/>
        </w:tabs>
        <w:ind w:left="1800" w:hanging="1800"/>
        <w:rPr>
          <w:rFonts w:ascii="Times New Roman" w:eastAsia="宋体" w:hAnsi="Times New Roman" w:cs="Times New Roman"/>
          <w:color w:val="auto"/>
          <w:sz w:val="22"/>
          <w:szCs w:val="22"/>
          <w:lang w:eastAsia="zh-CN"/>
        </w:rPr>
      </w:pPr>
      <w:r w:rsidRPr="001D69F1">
        <w:rPr>
          <w:rFonts w:ascii="Times New Roman" w:hAnsi="Times New Roman" w:cs="Times New Roman"/>
          <w:color w:val="auto"/>
          <w:sz w:val="22"/>
          <w:szCs w:val="22"/>
        </w:rPr>
        <w:t>Title:</w:t>
      </w:r>
      <w:r w:rsidRPr="001D69F1">
        <w:rPr>
          <w:rFonts w:ascii="Times New Roman" w:hAnsi="Times New Roman" w:cs="Times New Roman"/>
          <w:color w:val="auto"/>
          <w:sz w:val="22"/>
          <w:szCs w:val="22"/>
        </w:rPr>
        <w:tab/>
      </w:r>
      <w:r w:rsidRPr="00044E9F">
        <w:rPr>
          <w:rFonts w:ascii="Times New Roman" w:eastAsia="宋体" w:hAnsi="Times New Roman" w:cs="Times New Roman" w:hint="eastAsia"/>
          <w:color w:val="auto"/>
          <w:sz w:val="22"/>
          <w:szCs w:val="22"/>
          <w:lang w:eastAsia="zh-CN"/>
        </w:rPr>
        <w:t xml:space="preserve">Discussion on </w:t>
      </w:r>
      <w:r w:rsidR="00022213">
        <w:rPr>
          <w:rFonts w:ascii="Times New Roman" w:eastAsia="宋体" w:hAnsi="Times New Roman" w:cs="Times New Roman" w:hint="eastAsia"/>
          <w:color w:val="auto"/>
          <w:sz w:val="22"/>
          <w:szCs w:val="22"/>
          <w:lang w:eastAsia="zh-CN"/>
        </w:rPr>
        <w:t>NOMA</w:t>
      </w:r>
      <w:r w:rsidR="00022213" w:rsidRPr="00044E9F">
        <w:rPr>
          <w:rFonts w:ascii="Times New Roman" w:eastAsia="宋体" w:hAnsi="Times New Roman" w:cs="Times New Roman" w:hint="eastAsia"/>
          <w:color w:val="auto"/>
          <w:sz w:val="22"/>
          <w:szCs w:val="22"/>
          <w:lang w:eastAsia="zh-CN"/>
        </w:rPr>
        <w:t xml:space="preserve"> </w:t>
      </w:r>
      <w:r w:rsidRPr="00044E9F">
        <w:rPr>
          <w:rFonts w:ascii="Times New Roman" w:eastAsia="宋体" w:hAnsi="Times New Roman" w:cs="Times New Roman" w:hint="eastAsia"/>
          <w:color w:val="auto"/>
          <w:sz w:val="22"/>
          <w:szCs w:val="22"/>
          <w:lang w:eastAsia="zh-CN"/>
        </w:rPr>
        <w:t>receivers</w:t>
      </w:r>
    </w:p>
    <w:p w:rsidR="001C63D7" w:rsidRPr="001D69F1" w:rsidRDefault="001C63D7" w:rsidP="001C63D7">
      <w:pPr>
        <w:pStyle w:val="a4"/>
        <w:tabs>
          <w:tab w:val="clear" w:pos="4536"/>
          <w:tab w:val="left" w:pos="1800"/>
        </w:tabs>
        <w:ind w:left="1800" w:hanging="1800"/>
        <w:rPr>
          <w:rFonts w:ascii="Times New Roman" w:eastAsia="宋体" w:hAnsi="Times New Roman" w:cs="Times New Roman"/>
          <w:color w:val="auto"/>
          <w:sz w:val="22"/>
          <w:szCs w:val="22"/>
          <w:lang w:eastAsia="zh-CN"/>
        </w:rPr>
      </w:pPr>
      <w:r w:rsidRPr="001D69F1">
        <w:rPr>
          <w:rFonts w:ascii="Times New Roman" w:hAnsi="Times New Roman" w:cs="Times New Roman"/>
          <w:color w:val="auto"/>
          <w:sz w:val="22"/>
          <w:szCs w:val="22"/>
        </w:rPr>
        <w:t>Agenda Item:</w:t>
      </w:r>
      <w:r w:rsidRPr="001D69F1">
        <w:rPr>
          <w:rFonts w:ascii="Times New Roman" w:hAnsi="Times New Roman" w:cs="Times New Roman"/>
          <w:color w:val="auto"/>
          <w:sz w:val="22"/>
          <w:szCs w:val="22"/>
        </w:rPr>
        <w:tab/>
      </w:r>
      <w:r w:rsidRPr="001D69F1">
        <w:rPr>
          <w:rFonts w:ascii="Times New Roman" w:eastAsia="宋体" w:hAnsi="Times New Roman" w:cs="Times New Roman"/>
          <w:color w:val="auto"/>
          <w:sz w:val="22"/>
          <w:szCs w:val="22"/>
          <w:lang w:eastAsia="zh-CN"/>
        </w:rPr>
        <w:t>7.</w:t>
      </w:r>
      <w:r>
        <w:rPr>
          <w:rFonts w:ascii="Times New Roman" w:eastAsia="宋体" w:hAnsi="Times New Roman" w:cs="Times New Roman" w:hint="eastAsia"/>
          <w:color w:val="auto"/>
          <w:sz w:val="22"/>
          <w:szCs w:val="22"/>
          <w:lang w:eastAsia="zh-CN"/>
        </w:rPr>
        <w:t>4.2</w:t>
      </w:r>
    </w:p>
    <w:p w:rsidR="001C63D7" w:rsidRPr="001D69F1" w:rsidRDefault="001C63D7" w:rsidP="001C63D7">
      <w:pPr>
        <w:pStyle w:val="a4"/>
        <w:tabs>
          <w:tab w:val="clear" w:pos="4536"/>
          <w:tab w:val="left" w:pos="1800"/>
        </w:tabs>
        <w:ind w:left="1800" w:hanging="1800"/>
        <w:rPr>
          <w:rFonts w:ascii="Times New Roman" w:eastAsia="宋体" w:hAnsi="Times New Roman" w:cs="Times New Roman"/>
          <w:color w:val="auto"/>
          <w:sz w:val="22"/>
          <w:szCs w:val="22"/>
          <w:lang w:eastAsia="zh-CN"/>
        </w:rPr>
      </w:pPr>
      <w:r w:rsidRPr="001D69F1">
        <w:rPr>
          <w:rFonts w:ascii="Times New Roman" w:hAnsi="Times New Roman" w:cs="Times New Roman"/>
          <w:color w:val="auto"/>
          <w:sz w:val="22"/>
          <w:szCs w:val="22"/>
        </w:rPr>
        <w:t>Document for:</w:t>
      </w:r>
      <w:r w:rsidRPr="001D69F1">
        <w:rPr>
          <w:rFonts w:ascii="Times New Roman" w:hAnsi="Times New Roman" w:cs="Times New Roman"/>
          <w:color w:val="auto"/>
          <w:sz w:val="22"/>
          <w:szCs w:val="22"/>
        </w:rPr>
        <w:tab/>
      </w:r>
      <w:r w:rsidRPr="00044E9F">
        <w:rPr>
          <w:rFonts w:ascii="Times New Roman" w:eastAsia="宋体" w:hAnsi="Times New Roman" w:cs="Times New Roman" w:hint="eastAsia"/>
          <w:color w:val="auto"/>
          <w:sz w:val="22"/>
          <w:szCs w:val="22"/>
          <w:lang w:eastAsia="zh-CN"/>
        </w:rPr>
        <w:t>Discussion and Decision</w:t>
      </w:r>
    </w:p>
    <w:p w:rsidR="00B87FBC" w:rsidRPr="001D69F1" w:rsidRDefault="00B87FBC" w:rsidP="007F4731">
      <w:pPr>
        <w:pBdr>
          <w:bottom w:val="single" w:sz="4" w:space="1" w:color="auto"/>
        </w:pBdr>
        <w:tabs>
          <w:tab w:val="left" w:pos="2552"/>
        </w:tabs>
        <w:jc w:val="both"/>
        <w:rPr>
          <w:rFonts w:eastAsia="宋体"/>
          <w:lang w:eastAsia="zh-CN"/>
        </w:rPr>
      </w:pPr>
      <w:bookmarkStart w:id="0" w:name="OLE_LINK54"/>
      <w:bookmarkStart w:id="1" w:name="OLE_LINK55"/>
    </w:p>
    <w:bookmarkEnd w:id="0"/>
    <w:bookmarkEnd w:id="1"/>
    <w:p w:rsidR="0044436A" w:rsidRDefault="004564BA" w:rsidP="0044436A">
      <w:pPr>
        <w:pStyle w:val="1"/>
        <w:tabs>
          <w:tab w:val="left" w:pos="612"/>
        </w:tabs>
        <w:ind w:left="0" w:firstLine="0"/>
        <w:rPr>
          <w:rFonts w:ascii="Times New Roman" w:hAnsi="Times New Roman"/>
          <w:szCs w:val="28"/>
        </w:rPr>
      </w:pPr>
      <w:r w:rsidRPr="001D69F1">
        <w:rPr>
          <w:rFonts w:ascii="Times New Roman" w:hAnsi="Times New Roman"/>
          <w:szCs w:val="28"/>
        </w:rPr>
        <w:t>Introduction</w:t>
      </w:r>
    </w:p>
    <w:p w:rsidR="0044436A" w:rsidRDefault="006047A7" w:rsidP="00B041EA">
      <w:pPr>
        <w:spacing w:beforeLines="50" w:afterLines="50"/>
        <w:jc w:val="both"/>
        <w:rPr>
          <w:rFonts w:eastAsia="宋体"/>
          <w:szCs w:val="20"/>
          <w:lang w:eastAsia="zh-CN"/>
        </w:rPr>
      </w:pPr>
      <w:r>
        <w:rPr>
          <w:rFonts w:eastAsia="宋体" w:hint="eastAsia"/>
          <w:szCs w:val="20"/>
          <w:lang w:eastAsia="zh-CN"/>
        </w:rPr>
        <w:t>In RAN1#92bis, the NOMA receivers were discussed with the following agreements.</w:t>
      </w:r>
    </w:p>
    <w:p w:rsidR="006047A7" w:rsidRPr="006047A7" w:rsidRDefault="006047A7" w:rsidP="006047A7">
      <w:pPr>
        <w:snapToGrid w:val="0"/>
        <w:spacing w:after="120"/>
        <w:ind w:left="720" w:hanging="720"/>
        <w:rPr>
          <w:rFonts w:ascii="Times" w:eastAsia="Batang" w:hAnsi="Times"/>
          <w:b/>
          <w:i/>
          <w:szCs w:val="20"/>
          <w:lang w:val="en-GB"/>
        </w:rPr>
      </w:pPr>
      <w:r w:rsidRPr="006047A7">
        <w:rPr>
          <w:rFonts w:ascii="Times" w:eastAsia="Batang" w:hAnsi="Times"/>
          <w:szCs w:val="20"/>
          <w:highlight w:val="green"/>
          <w:lang w:val="en-GB"/>
        </w:rPr>
        <w:t>Agreements</w:t>
      </w:r>
      <w:r w:rsidRPr="006047A7">
        <w:rPr>
          <w:rFonts w:ascii="Times" w:eastAsia="Batang" w:hAnsi="Times"/>
          <w:b/>
          <w:i/>
          <w:szCs w:val="20"/>
          <w:lang w:val="en-GB"/>
        </w:rPr>
        <w:t xml:space="preserve">: </w:t>
      </w:r>
    </w:p>
    <w:p w:rsidR="006047A7" w:rsidRPr="006047A7" w:rsidRDefault="006047A7" w:rsidP="006047A7">
      <w:pPr>
        <w:snapToGrid w:val="0"/>
        <w:spacing w:after="120"/>
        <w:ind w:left="720" w:hanging="720"/>
        <w:rPr>
          <w:rFonts w:ascii="Times" w:eastAsia="Batang" w:hAnsi="Times"/>
          <w:szCs w:val="20"/>
          <w:lang w:val="en-GB"/>
        </w:rPr>
      </w:pPr>
      <w:r w:rsidRPr="006047A7">
        <w:rPr>
          <w:rFonts w:ascii="Times" w:eastAsia="Batang" w:hAnsi="Times"/>
          <w:szCs w:val="20"/>
          <w:lang w:val="en-GB"/>
        </w:rPr>
        <w:t>Adopt Figure 1 as the general block diagram of multi-user receiver for UL data transmissions.</w:t>
      </w:r>
    </w:p>
    <w:p w:rsidR="006047A7" w:rsidRPr="006047A7" w:rsidRDefault="006047A7" w:rsidP="006047A7">
      <w:pPr>
        <w:numPr>
          <w:ilvl w:val="0"/>
          <w:numId w:val="68"/>
        </w:numPr>
        <w:snapToGrid w:val="0"/>
        <w:spacing w:after="120"/>
        <w:rPr>
          <w:rFonts w:ascii="Times" w:eastAsia="Batang" w:hAnsi="Times"/>
          <w:szCs w:val="20"/>
          <w:lang w:val="en-GB"/>
        </w:rPr>
      </w:pPr>
      <w:r w:rsidRPr="006047A7">
        <w:rPr>
          <w:rFonts w:ascii="Times" w:eastAsia="Batang" w:hAnsi="Times"/>
          <w:szCs w:val="20"/>
          <w:lang w:val="en-GB"/>
        </w:rPr>
        <w:t xml:space="preserve">The algorithms for the detector block (for data) can be e.g. MMSE, MF, ESE, MAP, MPA, </w:t>
      </w:r>
      <w:proofErr w:type="gramStart"/>
      <w:r w:rsidRPr="006047A7">
        <w:rPr>
          <w:rFonts w:ascii="Times" w:eastAsia="Batang" w:hAnsi="Times"/>
          <w:szCs w:val="20"/>
          <w:lang w:val="en-GB"/>
        </w:rPr>
        <w:t>EPA</w:t>
      </w:r>
      <w:proofErr w:type="gramEnd"/>
      <w:r w:rsidRPr="006047A7">
        <w:rPr>
          <w:rFonts w:ascii="Times" w:eastAsia="Batang" w:hAnsi="Times"/>
          <w:szCs w:val="20"/>
          <w:lang w:val="en-GB"/>
        </w:rPr>
        <w:t xml:space="preserve">. </w:t>
      </w:r>
    </w:p>
    <w:p w:rsidR="006047A7" w:rsidRPr="006047A7" w:rsidRDefault="006047A7" w:rsidP="006047A7">
      <w:pPr>
        <w:numPr>
          <w:ilvl w:val="0"/>
          <w:numId w:val="68"/>
        </w:numPr>
        <w:snapToGrid w:val="0"/>
        <w:spacing w:after="120"/>
        <w:rPr>
          <w:rFonts w:ascii="Times" w:eastAsia="Batang" w:hAnsi="Times"/>
          <w:szCs w:val="20"/>
          <w:lang w:val="en-GB"/>
        </w:rPr>
      </w:pPr>
      <w:r w:rsidRPr="006047A7">
        <w:rPr>
          <w:rFonts w:ascii="Times" w:eastAsia="Batang" w:hAnsi="Times"/>
          <w:szCs w:val="20"/>
          <w:lang w:val="en-GB"/>
        </w:rPr>
        <w:t xml:space="preserve">The interference cancellation can be hard, soft, or hybrid, and can be implemented in serial, parallel, or </w:t>
      </w:r>
      <w:proofErr w:type="gramStart"/>
      <w:r w:rsidRPr="006047A7">
        <w:rPr>
          <w:rFonts w:ascii="Times" w:eastAsia="Batang" w:hAnsi="Times"/>
          <w:szCs w:val="20"/>
          <w:lang w:val="en-GB"/>
        </w:rPr>
        <w:t>hybrid</w:t>
      </w:r>
      <w:proofErr w:type="gramEnd"/>
      <w:r w:rsidRPr="006047A7">
        <w:rPr>
          <w:rFonts w:ascii="Times" w:eastAsia="Batang" w:hAnsi="Times"/>
          <w:szCs w:val="20"/>
          <w:lang w:val="en-GB"/>
        </w:rPr>
        <w:t>.</w:t>
      </w:r>
    </w:p>
    <w:p w:rsidR="006047A7" w:rsidRPr="006047A7" w:rsidRDefault="006047A7" w:rsidP="006047A7">
      <w:pPr>
        <w:numPr>
          <w:ilvl w:val="1"/>
          <w:numId w:val="68"/>
        </w:numPr>
        <w:snapToGrid w:val="0"/>
        <w:spacing w:after="120"/>
        <w:rPr>
          <w:rFonts w:ascii="Times" w:eastAsia="Batang" w:hAnsi="Times"/>
          <w:szCs w:val="20"/>
          <w:lang w:val="en-GB"/>
        </w:rPr>
      </w:pPr>
      <w:r w:rsidRPr="006047A7">
        <w:rPr>
          <w:rFonts w:ascii="Times" w:eastAsia="Batang" w:hAnsi="Times"/>
          <w:szCs w:val="20"/>
          <w:lang w:val="en-GB"/>
        </w:rPr>
        <w:t>Note: the IC block may consist of an input of the received signal for some types of IC implementations</w:t>
      </w:r>
    </w:p>
    <w:p w:rsidR="006047A7" w:rsidRPr="006047A7" w:rsidRDefault="006047A7" w:rsidP="006047A7">
      <w:pPr>
        <w:numPr>
          <w:ilvl w:val="0"/>
          <w:numId w:val="68"/>
        </w:numPr>
        <w:snapToGrid w:val="0"/>
        <w:spacing w:after="120"/>
        <w:rPr>
          <w:rFonts w:ascii="Times" w:eastAsia="Batang" w:hAnsi="Times"/>
          <w:szCs w:val="20"/>
          <w:lang w:val="en-GB"/>
        </w:rPr>
      </w:pPr>
      <w:r w:rsidRPr="006047A7">
        <w:rPr>
          <w:rFonts w:ascii="Times" w:eastAsia="Batang" w:hAnsi="Times"/>
          <w:szCs w:val="20"/>
          <w:lang w:val="en-GB"/>
        </w:rPr>
        <w:t xml:space="preserve">The interference cancellation block may or may not be used. </w:t>
      </w:r>
    </w:p>
    <w:p w:rsidR="006047A7" w:rsidRPr="006047A7" w:rsidRDefault="006047A7" w:rsidP="006047A7">
      <w:pPr>
        <w:numPr>
          <w:ilvl w:val="1"/>
          <w:numId w:val="68"/>
        </w:numPr>
        <w:snapToGrid w:val="0"/>
        <w:spacing w:after="120"/>
        <w:rPr>
          <w:rFonts w:ascii="Times" w:eastAsia="Batang" w:hAnsi="Times"/>
          <w:szCs w:val="20"/>
          <w:lang w:val="en-GB"/>
        </w:rPr>
      </w:pPr>
      <w:r w:rsidRPr="006047A7">
        <w:rPr>
          <w:rFonts w:ascii="Times" w:eastAsia="Batang" w:hAnsi="Times"/>
          <w:szCs w:val="20"/>
          <w:lang w:val="en-GB"/>
        </w:rPr>
        <w:t xml:space="preserve">Note: if not used, an input of </w:t>
      </w:r>
      <w:proofErr w:type="spellStart"/>
      <w:r w:rsidRPr="006047A7">
        <w:rPr>
          <w:rFonts w:ascii="Times" w:eastAsia="Batang" w:hAnsi="Times"/>
          <w:szCs w:val="20"/>
          <w:lang w:val="en-GB"/>
        </w:rPr>
        <w:t>interferene</w:t>
      </w:r>
      <w:proofErr w:type="spellEnd"/>
      <w:r w:rsidRPr="006047A7">
        <w:rPr>
          <w:rFonts w:ascii="Times" w:eastAsia="Batang" w:hAnsi="Times"/>
          <w:szCs w:val="20"/>
          <w:lang w:val="en-GB"/>
        </w:rPr>
        <w:t xml:space="preserve"> estimation to the decoder may be required for some cases.</w:t>
      </w:r>
    </w:p>
    <w:p w:rsidR="006047A7" w:rsidRPr="006047A7" w:rsidRDefault="006047A7" w:rsidP="006047A7">
      <w:pPr>
        <w:numPr>
          <w:ilvl w:val="0"/>
          <w:numId w:val="68"/>
        </w:numPr>
        <w:snapToGrid w:val="0"/>
        <w:spacing w:after="120"/>
        <w:rPr>
          <w:rFonts w:ascii="Times" w:eastAsia="Batang" w:hAnsi="Times"/>
          <w:szCs w:val="20"/>
          <w:lang w:val="en-GB"/>
        </w:rPr>
      </w:pPr>
      <w:r w:rsidRPr="006047A7">
        <w:rPr>
          <w:rFonts w:ascii="Times" w:eastAsia="Batang" w:hAnsi="Times"/>
          <w:szCs w:val="20"/>
          <w:lang w:val="en-GB"/>
        </w:rPr>
        <w:t>The input to interference cancellation may come directly from the Detector for some cases</w:t>
      </w:r>
    </w:p>
    <w:p w:rsidR="006047A7" w:rsidRPr="006047A7" w:rsidRDefault="003745E1" w:rsidP="006047A7">
      <w:pPr>
        <w:jc w:val="center"/>
        <w:rPr>
          <w:rFonts w:ascii="Times" w:eastAsia="Batang" w:hAnsi="Times"/>
          <w:szCs w:val="20"/>
          <w:lang w:val="en-GB"/>
        </w:rPr>
      </w:pPr>
      <w:r>
        <w:rPr>
          <w:rFonts w:ascii="Times" w:eastAsia="Batang" w:hAnsi="Times"/>
          <w:noProof/>
          <w:szCs w:val="20"/>
          <w:lang w:eastAsia="zh-CN"/>
        </w:rPr>
        <w:drawing>
          <wp:inline distT="0" distB="0" distL="0" distR="0">
            <wp:extent cx="4324350" cy="12636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24350" cy="1263650"/>
                    </a:xfrm>
                    <a:prstGeom prst="rect">
                      <a:avLst/>
                    </a:prstGeom>
                    <a:noFill/>
                    <a:ln>
                      <a:noFill/>
                    </a:ln>
                  </pic:spPr>
                </pic:pic>
              </a:graphicData>
            </a:graphic>
          </wp:inline>
        </w:drawing>
      </w:r>
    </w:p>
    <w:p w:rsidR="006047A7" w:rsidRPr="006524E9" w:rsidRDefault="0044436A" w:rsidP="006047A7">
      <w:pPr>
        <w:jc w:val="center"/>
        <w:rPr>
          <w:rFonts w:ascii="Times" w:eastAsia="Batang" w:hAnsi="Times"/>
          <w:b/>
          <w:szCs w:val="20"/>
          <w:lang w:val="en-GB"/>
        </w:rPr>
      </w:pPr>
      <w:r w:rsidRPr="0044436A">
        <w:rPr>
          <w:rFonts w:ascii="Times" w:eastAsia="Batang" w:hAnsi="Times"/>
          <w:b/>
          <w:szCs w:val="20"/>
          <w:lang w:val="en-GB"/>
        </w:rPr>
        <w:t>Figure 1 A high-level block diagram of multi-user receiver</w:t>
      </w:r>
    </w:p>
    <w:p w:rsidR="0044436A" w:rsidRDefault="00722031" w:rsidP="00B041EA">
      <w:pPr>
        <w:spacing w:beforeLines="50" w:afterLines="50"/>
        <w:jc w:val="both"/>
        <w:rPr>
          <w:rFonts w:eastAsia="宋体"/>
          <w:szCs w:val="21"/>
          <w:lang w:eastAsia="zh-CN"/>
        </w:rPr>
      </w:pPr>
      <w:r>
        <w:rPr>
          <w:rFonts w:eastAsia="宋体" w:hint="eastAsia"/>
          <w:szCs w:val="21"/>
          <w:lang w:eastAsia="zh-CN"/>
        </w:rPr>
        <w:t>In [</w:t>
      </w:r>
      <w:r w:rsidR="00AC2F79">
        <w:rPr>
          <w:rFonts w:eastAsia="宋体" w:hint="eastAsia"/>
          <w:szCs w:val="21"/>
          <w:lang w:eastAsia="zh-CN"/>
        </w:rPr>
        <w:t>1</w:t>
      </w:r>
      <w:r>
        <w:rPr>
          <w:rFonts w:eastAsia="宋体" w:hint="eastAsia"/>
          <w:szCs w:val="21"/>
          <w:lang w:eastAsia="zh-CN"/>
        </w:rPr>
        <w:t xml:space="preserve">], </w:t>
      </w:r>
      <w:r>
        <w:rPr>
          <w:rFonts w:eastAsia="宋体"/>
          <w:szCs w:val="21"/>
          <w:lang w:eastAsia="zh-CN"/>
        </w:rPr>
        <w:t>potential</w:t>
      </w:r>
      <w:r>
        <w:rPr>
          <w:rFonts w:eastAsia="宋体" w:hint="eastAsia"/>
          <w:szCs w:val="21"/>
          <w:lang w:eastAsia="zh-CN"/>
        </w:rPr>
        <w:t xml:space="preserve"> receivers suitable for PDMA are analyzed and compared </w:t>
      </w:r>
      <w:r w:rsidR="006047A7">
        <w:rPr>
          <w:rFonts w:eastAsia="宋体" w:hint="eastAsia"/>
          <w:szCs w:val="21"/>
          <w:lang w:eastAsia="zh-CN"/>
        </w:rPr>
        <w:t xml:space="preserve">from </w:t>
      </w:r>
      <w:r w:rsidR="002169D7">
        <w:rPr>
          <w:rFonts w:eastAsia="宋体" w:hint="eastAsia"/>
          <w:szCs w:val="21"/>
          <w:lang w:eastAsia="zh-CN"/>
        </w:rPr>
        <w:t>complexity</w:t>
      </w:r>
      <w:r w:rsidR="006047A7">
        <w:rPr>
          <w:rFonts w:eastAsia="宋体" w:hint="eastAsia"/>
          <w:szCs w:val="21"/>
          <w:lang w:eastAsia="zh-CN"/>
        </w:rPr>
        <w:t xml:space="preserve"> perspective</w:t>
      </w:r>
      <w:r w:rsidR="002169D7">
        <w:rPr>
          <w:rFonts w:eastAsia="宋体" w:hint="eastAsia"/>
          <w:szCs w:val="21"/>
          <w:lang w:eastAsia="zh-CN"/>
        </w:rPr>
        <w:t>.</w:t>
      </w:r>
    </w:p>
    <w:p w:rsidR="0044436A" w:rsidRDefault="00722031" w:rsidP="00B041EA">
      <w:pPr>
        <w:spacing w:beforeLines="50" w:afterLines="50"/>
        <w:jc w:val="both"/>
        <w:rPr>
          <w:rFonts w:eastAsia="宋体"/>
          <w:szCs w:val="20"/>
          <w:lang w:eastAsia="zh-CN"/>
        </w:rPr>
      </w:pPr>
      <w:r w:rsidRPr="001D69F1">
        <w:rPr>
          <w:rFonts w:eastAsia="宋体"/>
          <w:szCs w:val="21"/>
          <w:lang w:eastAsia="zh-CN"/>
        </w:rPr>
        <w:t xml:space="preserve">In this contribution, </w:t>
      </w:r>
      <w:r w:rsidR="002169D7">
        <w:rPr>
          <w:rFonts w:eastAsia="宋体" w:hint="eastAsia"/>
          <w:szCs w:val="21"/>
          <w:lang w:eastAsia="zh-CN"/>
        </w:rPr>
        <w:t xml:space="preserve">we provide initial </w:t>
      </w:r>
      <w:r w:rsidR="00BD7A51" w:rsidRPr="00BD7A51">
        <w:rPr>
          <w:rFonts w:eastAsia="宋体"/>
          <w:szCs w:val="20"/>
          <w:lang w:eastAsia="zh-CN"/>
        </w:rPr>
        <w:t xml:space="preserve">simulation results for </w:t>
      </w:r>
      <w:r w:rsidR="002169D7">
        <w:rPr>
          <w:rFonts w:eastAsia="宋体" w:hint="eastAsia"/>
          <w:szCs w:val="20"/>
          <w:lang w:eastAsia="zh-CN"/>
        </w:rPr>
        <w:t xml:space="preserve">PDMA </w:t>
      </w:r>
      <w:r w:rsidR="008D5E2F">
        <w:rPr>
          <w:rFonts w:eastAsia="宋体" w:hint="eastAsia"/>
          <w:szCs w:val="20"/>
          <w:lang w:eastAsia="zh-CN"/>
        </w:rPr>
        <w:t xml:space="preserve">with </w:t>
      </w:r>
      <w:r w:rsidR="002169D7">
        <w:rPr>
          <w:rFonts w:eastAsia="宋体" w:hint="eastAsia"/>
          <w:szCs w:val="20"/>
          <w:lang w:eastAsia="zh-CN"/>
        </w:rPr>
        <w:t>different receivers.</w:t>
      </w:r>
    </w:p>
    <w:p w:rsidR="0044436A" w:rsidRDefault="0044436A" w:rsidP="00B041EA">
      <w:pPr>
        <w:spacing w:beforeLines="50" w:afterLines="50"/>
        <w:jc w:val="both"/>
        <w:rPr>
          <w:rFonts w:eastAsia="宋体"/>
          <w:szCs w:val="21"/>
          <w:lang w:eastAsia="zh-CN"/>
        </w:rPr>
      </w:pPr>
    </w:p>
    <w:p w:rsidR="0044436A" w:rsidRDefault="00733C80" w:rsidP="00B041EA">
      <w:pPr>
        <w:pStyle w:val="1"/>
        <w:tabs>
          <w:tab w:val="left" w:pos="612"/>
        </w:tabs>
        <w:spacing w:beforeLines="50" w:afterLines="50"/>
        <w:ind w:left="0" w:firstLine="0"/>
        <w:rPr>
          <w:rFonts w:ascii="Times New Roman" w:hAnsi="Times New Roman"/>
          <w:szCs w:val="28"/>
          <w:lang w:eastAsia="zh-CN"/>
        </w:rPr>
      </w:pPr>
      <w:r>
        <w:rPr>
          <w:rFonts w:ascii="Times New Roman" w:hAnsi="Times New Roman" w:hint="eastAsia"/>
          <w:szCs w:val="28"/>
          <w:lang w:eastAsia="zh-CN"/>
        </w:rPr>
        <w:t xml:space="preserve">Potential </w:t>
      </w:r>
      <w:r w:rsidR="006C3236">
        <w:rPr>
          <w:rFonts w:ascii="Times New Roman" w:hAnsi="Times New Roman" w:hint="eastAsia"/>
          <w:szCs w:val="28"/>
          <w:lang w:eastAsia="zh-CN"/>
        </w:rPr>
        <w:t>receivers for</w:t>
      </w:r>
      <w:r>
        <w:rPr>
          <w:rFonts w:ascii="Times New Roman" w:hAnsi="Times New Roman" w:hint="eastAsia"/>
          <w:szCs w:val="28"/>
          <w:lang w:eastAsia="zh-CN"/>
        </w:rPr>
        <w:t xml:space="preserve"> </w:t>
      </w:r>
      <w:r w:rsidR="00F433A9">
        <w:rPr>
          <w:rFonts w:ascii="Times New Roman" w:hAnsi="Times New Roman" w:hint="eastAsia"/>
          <w:szCs w:val="28"/>
          <w:lang w:eastAsia="zh-CN"/>
        </w:rPr>
        <w:t>NO</w:t>
      </w:r>
      <w:r>
        <w:rPr>
          <w:rFonts w:ascii="Times New Roman" w:hAnsi="Times New Roman" w:hint="eastAsia"/>
          <w:szCs w:val="28"/>
          <w:lang w:eastAsia="zh-CN"/>
        </w:rPr>
        <w:t>MA</w:t>
      </w:r>
    </w:p>
    <w:p w:rsidR="00621623" w:rsidRDefault="008A1681">
      <w:pPr>
        <w:spacing w:after="180"/>
        <w:jc w:val="both"/>
        <w:rPr>
          <w:rFonts w:eastAsiaTheme="minorEastAsia"/>
          <w:lang w:eastAsia="zh-CN"/>
        </w:rPr>
      </w:pPr>
      <w:r>
        <w:rPr>
          <w:rFonts w:eastAsiaTheme="minorEastAsia" w:hint="eastAsia"/>
          <w:lang w:eastAsia="zh-CN"/>
        </w:rPr>
        <w:t>According to the agreements</w:t>
      </w:r>
      <w:r w:rsidR="00322CF5">
        <w:rPr>
          <w:rFonts w:eastAsiaTheme="minorEastAsia" w:hint="eastAsia"/>
          <w:lang w:eastAsia="zh-CN"/>
        </w:rPr>
        <w:t xml:space="preserve">, </w:t>
      </w:r>
      <w:r w:rsidR="00E20FE0">
        <w:rPr>
          <w:rFonts w:eastAsiaTheme="minorEastAsia" w:hint="eastAsia"/>
          <w:lang w:eastAsia="zh-CN"/>
        </w:rPr>
        <w:t>t</w:t>
      </w:r>
      <w:r w:rsidR="00E20FE0" w:rsidRPr="006047A7">
        <w:rPr>
          <w:rFonts w:ascii="Times" w:eastAsia="Batang" w:hAnsi="Times"/>
          <w:szCs w:val="20"/>
          <w:lang w:val="en-GB"/>
        </w:rPr>
        <w:t>he algorithms for the detector block (for data) can be e.g. MMSE, MF, ESE, MAP, MPA, EPA</w:t>
      </w:r>
      <w:r>
        <w:rPr>
          <w:rFonts w:ascii="Times" w:eastAsiaTheme="minorEastAsia" w:hAnsi="Times" w:hint="eastAsia"/>
          <w:szCs w:val="20"/>
          <w:lang w:val="en-GB" w:eastAsia="zh-CN"/>
        </w:rPr>
        <w:t xml:space="preserve"> and </w:t>
      </w:r>
      <w:r>
        <w:rPr>
          <w:rFonts w:eastAsiaTheme="minorEastAsia" w:hint="eastAsia"/>
          <w:lang w:eastAsia="zh-CN"/>
        </w:rPr>
        <w:t>i</w:t>
      </w:r>
      <w:r w:rsidR="00621623">
        <w:rPr>
          <w:rFonts w:eastAsiaTheme="minorEastAsia" w:hint="eastAsia"/>
          <w:lang w:eastAsia="zh-CN"/>
        </w:rPr>
        <w:t xml:space="preserve">nterference </w:t>
      </w:r>
      <w:r>
        <w:rPr>
          <w:rFonts w:eastAsiaTheme="minorEastAsia"/>
          <w:lang w:eastAsia="zh-CN"/>
        </w:rPr>
        <w:t>cancel</w:t>
      </w:r>
      <w:r>
        <w:rPr>
          <w:rFonts w:eastAsiaTheme="minorEastAsia" w:hint="eastAsia"/>
          <w:lang w:eastAsia="zh-CN"/>
        </w:rPr>
        <w:t>lation</w:t>
      </w:r>
      <w:r w:rsidR="00621623">
        <w:rPr>
          <w:rFonts w:eastAsiaTheme="minorEastAsia" w:hint="eastAsia"/>
          <w:lang w:eastAsia="zh-CN"/>
        </w:rPr>
        <w:t xml:space="preserve"> (IC) can be</w:t>
      </w:r>
      <w:r>
        <w:rPr>
          <w:rFonts w:eastAsiaTheme="minorEastAsia" w:hint="eastAsia"/>
          <w:lang w:eastAsia="zh-CN"/>
        </w:rPr>
        <w:t xml:space="preserve"> hard, soft or hybrid implemented in</w:t>
      </w:r>
      <w:r w:rsidR="00621623">
        <w:rPr>
          <w:rFonts w:eastAsiaTheme="minorEastAsia" w:hint="eastAsia"/>
          <w:lang w:eastAsia="zh-CN"/>
        </w:rPr>
        <w:t xml:space="preserve"> </w:t>
      </w:r>
      <w:r>
        <w:rPr>
          <w:rFonts w:eastAsiaTheme="minorEastAsia" w:hint="eastAsia"/>
          <w:lang w:eastAsia="zh-CN"/>
        </w:rPr>
        <w:t>serial, parallel or hybrid</w:t>
      </w:r>
      <w:r w:rsidR="00621623">
        <w:rPr>
          <w:rFonts w:eastAsiaTheme="minorEastAsia" w:hint="eastAsia"/>
          <w:lang w:eastAsia="zh-CN"/>
        </w:rPr>
        <w:t>.</w:t>
      </w:r>
    </w:p>
    <w:p w:rsidR="00265868" w:rsidRPr="007B7BDC" w:rsidRDefault="00322CF5" w:rsidP="00322CF5">
      <w:pPr>
        <w:spacing w:after="180"/>
        <w:jc w:val="both"/>
        <w:rPr>
          <w:rFonts w:eastAsiaTheme="minorEastAsia"/>
          <w:lang w:eastAsia="zh-CN"/>
        </w:rPr>
      </w:pPr>
      <w:r>
        <w:rPr>
          <w:rFonts w:eastAsiaTheme="minorEastAsia" w:hint="eastAsia"/>
          <w:lang w:eastAsia="zh-CN"/>
        </w:rPr>
        <w:t xml:space="preserve">Figure </w:t>
      </w:r>
      <w:r w:rsidR="008A1681">
        <w:rPr>
          <w:rFonts w:eastAsiaTheme="minorEastAsia" w:hint="eastAsia"/>
          <w:lang w:eastAsia="zh-CN"/>
        </w:rPr>
        <w:t>2</w:t>
      </w:r>
      <w:r>
        <w:rPr>
          <w:rFonts w:eastAsiaTheme="minorEastAsia" w:hint="eastAsia"/>
          <w:lang w:eastAsia="zh-CN"/>
        </w:rPr>
        <w:t xml:space="preserve"> gives illustration of </w:t>
      </w:r>
      <w:r w:rsidR="00F433A9">
        <w:rPr>
          <w:rFonts w:eastAsiaTheme="minorEastAsia" w:hint="eastAsia"/>
          <w:lang w:eastAsia="zh-CN"/>
        </w:rPr>
        <w:t>NOMA</w:t>
      </w:r>
      <w:r>
        <w:rPr>
          <w:rFonts w:eastAsiaTheme="minorEastAsia" w:hint="eastAsia"/>
          <w:lang w:eastAsia="zh-CN"/>
        </w:rPr>
        <w:t xml:space="preserve"> receivers with </w:t>
      </w:r>
      <w:r w:rsidR="00621623">
        <w:rPr>
          <w:rFonts w:eastAsiaTheme="minorEastAsia" w:hint="eastAsia"/>
          <w:lang w:eastAsia="zh-CN"/>
        </w:rPr>
        <w:t>MMSE-</w:t>
      </w:r>
      <w:r w:rsidR="00476FE7">
        <w:rPr>
          <w:rFonts w:eastAsiaTheme="minorEastAsia" w:hint="eastAsia"/>
          <w:lang w:eastAsia="zh-CN"/>
        </w:rPr>
        <w:t xml:space="preserve">SIC, MPA/EPA-PIC with soft IC and MPA/EPA-PIC with </w:t>
      </w:r>
      <w:r w:rsidR="00476FE7">
        <w:rPr>
          <w:rFonts w:hint="eastAsia"/>
          <w:lang w:eastAsia="zh-CN"/>
        </w:rPr>
        <w:t>hybrid soft IC and hard IC</w:t>
      </w:r>
      <w:r>
        <w:rPr>
          <w:rFonts w:eastAsiaTheme="minorEastAsia" w:hint="eastAsia"/>
          <w:lang w:eastAsia="zh-CN"/>
        </w:rPr>
        <w:t>.</w:t>
      </w:r>
    </w:p>
    <w:p w:rsidR="00322CF5" w:rsidRDefault="004F5E46" w:rsidP="00322CF5">
      <w:pPr>
        <w:spacing w:after="180"/>
        <w:jc w:val="both"/>
        <w:rPr>
          <w:rFonts w:eastAsiaTheme="minorEastAsia"/>
          <w:lang w:eastAsia="zh-CN"/>
        </w:rPr>
      </w:pPr>
      <w:r w:rsidRPr="009B35EB">
        <w:object w:dxaOrig="7993" w:dyaOrig="48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25pt;height:123pt" o:ole="">
            <v:imagedata r:id="rId9" o:title=""/>
          </v:shape>
          <o:OLEObject Type="Embed" ProgID="Visio.Drawing.11" ShapeID="_x0000_i1025" DrawAspect="Content" ObjectID="_1587630016" r:id="rId10"/>
        </w:object>
      </w:r>
      <w:r w:rsidR="00476FE7" w:rsidRPr="009B35EB">
        <w:object w:dxaOrig="9979" w:dyaOrig="4127">
          <v:shape id="_x0000_i1026" type="#_x0000_t75" style="width:255.75pt;height:123.75pt" o:ole="">
            <v:imagedata r:id="rId11" o:title=""/>
          </v:shape>
          <o:OLEObject Type="Embed" ProgID="Visio.Drawing.11" ShapeID="_x0000_i1026" DrawAspect="Content" ObjectID="_1587630017" r:id="rId12"/>
        </w:object>
      </w:r>
    </w:p>
    <w:p w:rsidR="00322CF5" w:rsidRDefault="004F5E46" w:rsidP="00322CF5">
      <w:pPr>
        <w:numPr>
          <w:ilvl w:val="0"/>
          <w:numId w:val="69"/>
        </w:numPr>
        <w:spacing w:after="180"/>
        <w:jc w:val="center"/>
        <w:rPr>
          <w:rFonts w:eastAsiaTheme="minorEastAsia"/>
          <w:lang w:eastAsia="zh-CN"/>
        </w:rPr>
      </w:pPr>
      <w:r>
        <w:rPr>
          <w:rFonts w:eastAsiaTheme="minorEastAsia" w:hint="eastAsia"/>
          <w:lang w:eastAsia="zh-CN"/>
        </w:rPr>
        <w:t>MMSE-</w:t>
      </w:r>
      <w:r w:rsidR="00322CF5">
        <w:rPr>
          <w:rFonts w:eastAsiaTheme="minorEastAsia" w:hint="eastAsia"/>
          <w:lang w:eastAsia="zh-CN"/>
        </w:rPr>
        <w:t>SIC                                                   (b) MPA</w:t>
      </w:r>
      <w:r w:rsidR="00F433A9">
        <w:rPr>
          <w:rFonts w:eastAsiaTheme="minorEastAsia" w:hint="eastAsia"/>
          <w:lang w:eastAsia="zh-CN"/>
        </w:rPr>
        <w:t xml:space="preserve">-PIC </w:t>
      </w:r>
      <w:r w:rsidR="00322CF5">
        <w:rPr>
          <w:rFonts w:eastAsiaTheme="minorEastAsia" w:hint="eastAsia"/>
          <w:lang w:eastAsia="zh-CN"/>
        </w:rPr>
        <w:t>/</w:t>
      </w:r>
      <w:r w:rsidR="00F433A9">
        <w:rPr>
          <w:rFonts w:eastAsiaTheme="minorEastAsia" w:hint="eastAsia"/>
          <w:lang w:eastAsia="zh-CN"/>
        </w:rPr>
        <w:t xml:space="preserve"> </w:t>
      </w:r>
      <w:r w:rsidR="00322CF5">
        <w:rPr>
          <w:rFonts w:eastAsiaTheme="minorEastAsia" w:hint="eastAsia"/>
          <w:lang w:eastAsia="zh-CN"/>
        </w:rPr>
        <w:t>EPA</w:t>
      </w:r>
      <w:r w:rsidR="00476FE7">
        <w:rPr>
          <w:rFonts w:eastAsiaTheme="minorEastAsia" w:hint="eastAsia"/>
          <w:lang w:eastAsia="zh-CN"/>
        </w:rPr>
        <w:t>-PIC</w:t>
      </w:r>
      <w:r>
        <w:rPr>
          <w:rFonts w:eastAsiaTheme="minorEastAsia" w:hint="eastAsia"/>
          <w:lang w:eastAsia="zh-CN"/>
        </w:rPr>
        <w:t xml:space="preserve"> with </w:t>
      </w:r>
      <w:r w:rsidR="00476FE7">
        <w:rPr>
          <w:rFonts w:eastAsiaTheme="minorEastAsia" w:hint="eastAsia"/>
          <w:lang w:eastAsia="zh-CN"/>
        </w:rPr>
        <w:t xml:space="preserve">soft IC </w:t>
      </w:r>
    </w:p>
    <w:p w:rsidR="0044436A" w:rsidRDefault="005E2078" w:rsidP="0044436A">
      <w:pPr>
        <w:spacing w:after="180"/>
        <w:jc w:val="center"/>
        <w:rPr>
          <w:rFonts w:eastAsiaTheme="minorEastAsia"/>
          <w:lang w:eastAsia="zh-CN"/>
        </w:rPr>
      </w:pPr>
      <w:r>
        <w:object w:dxaOrig="9976" w:dyaOrig="8317">
          <v:shape id="_x0000_i1027" type="#_x0000_t75" style="width:298.5pt;height:250.5pt" o:ole="">
            <v:imagedata r:id="rId13" o:title=""/>
          </v:shape>
          <o:OLEObject Type="Embed" ProgID="Visio.Drawing.11" ShapeID="_x0000_i1027" DrawAspect="Content" ObjectID="_1587630018" r:id="rId14"/>
        </w:object>
      </w:r>
    </w:p>
    <w:p w:rsidR="0044436A" w:rsidRDefault="005E2078" w:rsidP="0044436A">
      <w:pPr>
        <w:spacing w:after="180"/>
        <w:jc w:val="center"/>
        <w:rPr>
          <w:rFonts w:eastAsiaTheme="minorEastAsia"/>
          <w:lang w:eastAsia="zh-CN"/>
        </w:rPr>
      </w:pPr>
      <w:r>
        <w:rPr>
          <w:rFonts w:eastAsiaTheme="minorEastAsia" w:hint="eastAsia"/>
          <w:lang w:eastAsia="zh-CN"/>
        </w:rPr>
        <w:t>(c) MPA</w:t>
      </w:r>
      <w:r w:rsidR="00F433A9">
        <w:rPr>
          <w:rFonts w:eastAsiaTheme="minorEastAsia" w:hint="eastAsia"/>
          <w:lang w:eastAsia="zh-CN"/>
        </w:rPr>
        <w:t xml:space="preserve">-PIC </w:t>
      </w:r>
      <w:r>
        <w:rPr>
          <w:rFonts w:eastAsiaTheme="minorEastAsia" w:hint="eastAsia"/>
          <w:lang w:eastAsia="zh-CN"/>
        </w:rPr>
        <w:t>/</w:t>
      </w:r>
      <w:r w:rsidR="00F433A9">
        <w:rPr>
          <w:rFonts w:eastAsiaTheme="minorEastAsia" w:hint="eastAsia"/>
          <w:lang w:eastAsia="zh-CN"/>
        </w:rPr>
        <w:t xml:space="preserve"> </w:t>
      </w:r>
      <w:r>
        <w:rPr>
          <w:rFonts w:eastAsiaTheme="minorEastAsia" w:hint="eastAsia"/>
          <w:lang w:eastAsia="zh-CN"/>
        </w:rPr>
        <w:t>EPA</w:t>
      </w:r>
      <w:r w:rsidR="00476FE7">
        <w:rPr>
          <w:rFonts w:eastAsiaTheme="minorEastAsia" w:hint="eastAsia"/>
          <w:lang w:eastAsia="zh-CN"/>
        </w:rPr>
        <w:t>-PIC</w:t>
      </w:r>
      <w:r>
        <w:rPr>
          <w:rFonts w:eastAsiaTheme="minorEastAsia" w:hint="eastAsia"/>
          <w:lang w:eastAsia="zh-CN"/>
        </w:rPr>
        <w:t xml:space="preserve"> with </w:t>
      </w:r>
      <w:r>
        <w:rPr>
          <w:rFonts w:hint="eastAsia"/>
          <w:lang w:eastAsia="zh-CN"/>
        </w:rPr>
        <w:t>hybrid soft IC and hard IC</w:t>
      </w:r>
    </w:p>
    <w:p w:rsidR="0044436A" w:rsidRPr="00B041EA" w:rsidRDefault="00322CF5" w:rsidP="00B041EA">
      <w:pPr>
        <w:spacing w:beforeLines="100" w:afterLines="50"/>
        <w:jc w:val="center"/>
        <w:rPr>
          <w:rFonts w:eastAsiaTheme="minorEastAsia" w:hint="eastAsia"/>
          <w:b/>
          <w:szCs w:val="18"/>
          <w:lang w:eastAsia="zh-CN"/>
        </w:rPr>
      </w:pPr>
      <w:r w:rsidRPr="00C84C04">
        <w:rPr>
          <w:rFonts w:eastAsia="宋体"/>
          <w:b/>
          <w:szCs w:val="18"/>
          <w:lang w:eastAsia="zh-CN"/>
        </w:rPr>
        <w:t xml:space="preserve">Figure </w:t>
      </w:r>
      <w:r w:rsidR="00F92223">
        <w:rPr>
          <w:rFonts w:eastAsia="宋体" w:hint="eastAsia"/>
          <w:b/>
          <w:szCs w:val="18"/>
          <w:lang w:eastAsia="zh-CN"/>
        </w:rPr>
        <w:t>2</w:t>
      </w:r>
      <w:r w:rsidRPr="00C84C04">
        <w:rPr>
          <w:rFonts w:eastAsia="宋体"/>
          <w:b/>
          <w:szCs w:val="18"/>
          <w:lang w:eastAsia="zh-CN"/>
        </w:rPr>
        <w:t>:</w:t>
      </w:r>
      <w:r>
        <w:rPr>
          <w:rFonts w:eastAsia="宋体"/>
          <w:b/>
          <w:szCs w:val="18"/>
          <w:lang w:eastAsia="zh-CN"/>
        </w:rPr>
        <w:t xml:space="preserve"> </w:t>
      </w:r>
      <w:r w:rsidRPr="00C84C04">
        <w:rPr>
          <w:rFonts w:eastAsia="宋体"/>
          <w:b/>
          <w:szCs w:val="20"/>
          <w:lang w:eastAsia="zh-CN"/>
        </w:rPr>
        <w:t>Illustration of</w:t>
      </w:r>
      <w:r>
        <w:rPr>
          <w:rFonts w:eastAsia="宋体"/>
          <w:b/>
          <w:szCs w:val="20"/>
          <w:lang w:eastAsia="zh-CN"/>
        </w:rPr>
        <w:t xml:space="preserve"> </w:t>
      </w:r>
      <w:r w:rsidR="00F433A9">
        <w:rPr>
          <w:rFonts w:eastAsiaTheme="minorEastAsia" w:hint="eastAsia"/>
          <w:b/>
          <w:szCs w:val="18"/>
          <w:lang w:eastAsia="zh-CN"/>
        </w:rPr>
        <w:t>NOMA</w:t>
      </w:r>
      <w:r w:rsidRPr="00C84C04">
        <w:rPr>
          <w:b/>
          <w:szCs w:val="18"/>
        </w:rPr>
        <w:t xml:space="preserve"> receiver</w:t>
      </w:r>
      <w:r>
        <w:rPr>
          <w:rFonts w:eastAsiaTheme="minorEastAsia" w:hint="eastAsia"/>
          <w:b/>
          <w:szCs w:val="18"/>
          <w:lang w:eastAsia="zh-CN"/>
        </w:rPr>
        <w:t>s</w:t>
      </w:r>
    </w:p>
    <w:p w:rsidR="00322CF5" w:rsidRPr="00C54DFC" w:rsidRDefault="00322CF5" w:rsidP="00322CF5">
      <w:pPr>
        <w:textAlignment w:val="center"/>
        <w:rPr>
          <w:rFonts w:eastAsiaTheme="minorEastAsia"/>
          <w:lang w:eastAsia="zh-CN"/>
        </w:rPr>
      </w:pPr>
      <w:r w:rsidRPr="00E47A11">
        <w:rPr>
          <w:rFonts w:ascii="NimbusRomNo9L-Regu" w:hAnsi="NimbusRomNo9L-Regu" w:cs="NimbusRomNo9L-Regu" w:hint="eastAsia"/>
          <w:szCs w:val="20"/>
        </w:rPr>
        <w:t>The c</w:t>
      </w:r>
      <w:r w:rsidRPr="00E47A11">
        <w:rPr>
          <w:rFonts w:ascii="NimbusRomNo9L-Regu" w:hAnsi="NimbusRomNo9L-Regu" w:cs="NimbusRomNo9L-Regu"/>
          <w:szCs w:val="20"/>
        </w:rPr>
        <w:t>omputation complexity per modulation symbol</w:t>
      </w:r>
      <w:r w:rsidRPr="00E47A11">
        <w:rPr>
          <w:rFonts w:ascii="NimbusRomNo9L-Regu" w:hAnsi="NimbusRomNo9L-Regu" w:cs="NimbusRomNo9L-Regu" w:hint="eastAsia"/>
          <w:szCs w:val="20"/>
        </w:rPr>
        <w:t xml:space="preserve"> </w:t>
      </w:r>
      <w:r>
        <w:rPr>
          <w:rFonts w:hint="eastAsia"/>
        </w:rPr>
        <w:t xml:space="preserve">are summarized in </w:t>
      </w:r>
      <w:r>
        <w:t>Table</w:t>
      </w:r>
      <w:r>
        <w:rPr>
          <w:rFonts w:hint="eastAsia"/>
        </w:rPr>
        <w:t xml:space="preserve"> </w:t>
      </w:r>
      <w:r w:rsidR="008A1681">
        <w:rPr>
          <w:rFonts w:eastAsiaTheme="minorEastAsia" w:hint="eastAsia"/>
          <w:lang w:eastAsia="zh-CN"/>
        </w:rPr>
        <w:t>1</w:t>
      </w:r>
      <w:r>
        <w:rPr>
          <w:rFonts w:hint="eastAsia"/>
        </w:rPr>
        <w:t>,</w:t>
      </w:r>
      <w:r>
        <w:rPr>
          <w:rFonts w:eastAsiaTheme="minorEastAsia" w:hint="eastAsia"/>
          <w:lang w:eastAsia="zh-CN"/>
        </w:rPr>
        <w:t xml:space="preserve"> where </w:t>
      </w:r>
      <w:r>
        <w:rPr>
          <w:noProof/>
        </w:rPr>
        <w:object w:dxaOrig="320" w:dyaOrig="260">
          <v:shape id="_x0000_i1028" type="#_x0000_t75" style="width:17.25pt;height:13.5pt" o:ole="">
            <v:imagedata r:id="rId15" o:title=""/>
          </v:shape>
          <o:OLEObject Type="Embed" ProgID="Equation.DSMT4" ShapeID="_x0000_i1028" DrawAspect="Content" ObjectID="_1587630019" r:id="rId16"/>
        </w:object>
      </w:r>
      <w:r w:rsidRPr="003B17E8">
        <w:rPr>
          <w:szCs w:val="21"/>
        </w:rPr>
        <w:t xml:space="preserve">denotes the size of modulation constellation, </w:t>
      </w:r>
      <w:r w:rsidRPr="00F06A5C">
        <w:rPr>
          <w:szCs w:val="21"/>
        </w:rPr>
        <w:object w:dxaOrig="279" w:dyaOrig="279">
          <v:shape id="_x0000_i1029" type="#_x0000_t75" style="width:13.5pt;height:13.5pt" o:ole="">
            <v:imagedata r:id="rId17" o:title=""/>
          </v:shape>
          <o:OLEObject Type="Embed" ProgID="Equation.DSMT4" ShapeID="_x0000_i1029" DrawAspect="Content" ObjectID="_1587630020" r:id="rId18"/>
        </w:object>
      </w:r>
      <w:r>
        <w:rPr>
          <w:rFonts w:eastAsiaTheme="minorEastAsia" w:hint="eastAsia"/>
          <w:szCs w:val="21"/>
          <w:lang w:eastAsia="zh-CN"/>
        </w:rPr>
        <w:t xml:space="preserve"> is the product of the number of receiving antennas and spreading factor (SF)</w:t>
      </w:r>
      <w:proofErr w:type="gramStart"/>
      <w:r>
        <w:rPr>
          <w:rFonts w:hint="eastAsia"/>
          <w:szCs w:val="21"/>
        </w:rPr>
        <w:t xml:space="preserve">, </w:t>
      </w:r>
      <w:proofErr w:type="gramEnd"/>
      <w:r w:rsidRPr="003B17E8">
        <w:rPr>
          <w:szCs w:val="21"/>
        </w:rPr>
        <w:object w:dxaOrig="1260" w:dyaOrig="340">
          <v:shape id="_x0000_i1030" type="#_x0000_t75" style="width:63pt;height:17.25pt" o:ole="">
            <v:imagedata r:id="rId19" o:title=""/>
          </v:shape>
          <o:OLEObject Type="Embed" ProgID="Equation.DSMT4" ShapeID="_x0000_i1030" DrawAspect="Content" ObjectID="_1587630021" r:id="rId20"/>
        </w:object>
      </w:r>
      <w:r w:rsidRPr="003B17E8">
        <w:rPr>
          <w:szCs w:val="21"/>
        </w:rPr>
        <w:t xml:space="preserve">, </w:t>
      </w:r>
      <w:r w:rsidRPr="003B17E8">
        <w:rPr>
          <w:szCs w:val="21"/>
        </w:rPr>
        <w:object w:dxaOrig="260" w:dyaOrig="300">
          <v:shape id="_x0000_i1031" type="#_x0000_t75" style="width:13.5pt;height:15pt" o:ole="">
            <v:imagedata r:id="rId21" o:title=""/>
          </v:shape>
          <o:OLEObject Type="Embed" ProgID="Equation.DSMT4" ShapeID="_x0000_i1031" DrawAspect="Content" ObjectID="_1587630022" r:id="rId22"/>
        </w:object>
      </w:r>
      <w:r w:rsidRPr="003B17E8">
        <w:rPr>
          <w:szCs w:val="21"/>
        </w:rPr>
        <w:t xml:space="preserve">  and </w:t>
      </w:r>
      <w:r w:rsidRPr="003B17E8">
        <w:rPr>
          <w:szCs w:val="21"/>
        </w:rPr>
        <w:object w:dxaOrig="279" w:dyaOrig="320">
          <v:shape id="_x0000_i1032" type="#_x0000_t75" style="width:13.5pt;height:17.25pt" o:ole="">
            <v:imagedata r:id="rId23" o:title=""/>
          </v:shape>
          <o:OLEObject Type="Embed" ProgID="Equation.DSMT4" ShapeID="_x0000_i1032" DrawAspect="Content" ObjectID="_1587630023" r:id="rId24"/>
        </w:object>
      </w:r>
      <w:r w:rsidRPr="003B17E8">
        <w:t xml:space="preserve"> </w:t>
      </w:r>
      <w:r w:rsidRPr="003B17E8">
        <w:rPr>
          <w:szCs w:val="21"/>
        </w:rPr>
        <w:t>represent inner iteration number</w:t>
      </w:r>
      <w:r w:rsidR="00B872EE">
        <w:rPr>
          <w:rFonts w:eastAsiaTheme="minorEastAsia" w:hint="eastAsia"/>
          <w:szCs w:val="21"/>
          <w:lang w:eastAsia="zh-CN"/>
        </w:rPr>
        <w:t xml:space="preserve"> of MPA/EPA</w:t>
      </w:r>
      <w:r w:rsidRPr="003B17E8">
        <w:rPr>
          <w:szCs w:val="21"/>
        </w:rPr>
        <w:t>, and maximum row weight of PDMA patter</w:t>
      </w:r>
      <w:r w:rsidRPr="003B17E8">
        <w:t>n matrix</w:t>
      </w:r>
      <w:r w:rsidR="006524E9">
        <w:rPr>
          <w:rFonts w:eastAsiaTheme="minorEastAsia" w:hint="eastAsia"/>
          <w:lang w:eastAsia="zh-CN"/>
        </w:rPr>
        <w:t>, respectively</w:t>
      </w:r>
      <w:r w:rsidRPr="003B17E8">
        <w:t>.</w:t>
      </w:r>
    </w:p>
    <w:p w:rsidR="00322CF5" w:rsidRPr="006524E9" w:rsidRDefault="00322CF5" w:rsidP="00322CF5">
      <w:pPr>
        <w:jc w:val="center"/>
        <w:textAlignment w:val="center"/>
        <w:rPr>
          <w:rFonts w:eastAsiaTheme="minorEastAsia"/>
          <w:b/>
          <w:szCs w:val="20"/>
          <w:highlight w:val="yellow"/>
          <w:lang w:eastAsia="zh-CN"/>
        </w:rPr>
      </w:pPr>
      <w:r w:rsidRPr="00C84C04">
        <w:rPr>
          <w:rFonts w:eastAsia="宋体"/>
          <w:b/>
          <w:szCs w:val="20"/>
          <w:lang w:eastAsia="zh-CN"/>
        </w:rPr>
        <w:t>Table 1:</w:t>
      </w:r>
      <w:r w:rsidRPr="00C84C04">
        <w:rPr>
          <w:b/>
          <w:szCs w:val="20"/>
        </w:rPr>
        <w:t xml:space="preserve"> Computation complexity per modulation symbol</w:t>
      </w:r>
      <w:r w:rsidR="006524E9">
        <w:rPr>
          <w:rFonts w:eastAsiaTheme="minorEastAsia" w:hint="eastAsia"/>
          <w:b/>
          <w:szCs w:val="20"/>
          <w:lang w:eastAsia="zh-CN"/>
        </w:rPr>
        <w:t xml:space="preserve"> per outer loop iteration</w:t>
      </w:r>
    </w:p>
    <w:tbl>
      <w:tblPr>
        <w:tblW w:w="0" w:type="auto"/>
        <w:jc w:val="center"/>
        <w:tblInd w:w="-2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54"/>
        <w:gridCol w:w="4987"/>
      </w:tblGrid>
      <w:tr w:rsidR="00322CF5" w:rsidRPr="009B35EB" w:rsidTr="006524E9">
        <w:trPr>
          <w:jc w:val="center"/>
        </w:trPr>
        <w:tc>
          <w:tcPr>
            <w:tcW w:w="2154" w:type="dxa"/>
            <w:vAlign w:val="center"/>
          </w:tcPr>
          <w:p w:rsidR="00322CF5" w:rsidRPr="00C84C04" w:rsidRDefault="006524E9" w:rsidP="006524E9">
            <w:pPr>
              <w:jc w:val="center"/>
              <w:textAlignment w:val="center"/>
              <w:rPr>
                <w:b/>
                <w:szCs w:val="20"/>
              </w:rPr>
            </w:pPr>
            <w:r>
              <w:rPr>
                <w:rFonts w:eastAsiaTheme="minorEastAsia" w:hint="eastAsia"/>
                <w:b/>
                <w:szCs w:val="20"/>
                <w:lang w:eastAsia="zh-CN"/>
              </w:rPr>
              <w:t>Receiver a</w:t>
            </w:r>
            <w:r w:rsidR="00322CF5" w:rsidRPr="00C84C04">
              <w:rPr>
                <w:b/>
                <w:szCs w:val="20"/>
              </w:rPr>
              <w:t>lgorithm</w:t>
            </w:r>
          </w:p>
        </w:tc>
        <w:tc>
          <w:tcPr>
            <w:tcW w:w="4987" w:type="dxa"/>
            <w:vAlign w:val="center"/>
          </w:tcPr>
          <w:p w:rsidR="00000000" w:rsidRDefault="00322CF5" w:rsidP="00347B45">
            <w:pPr>
              <w:jc w:val="center"/>
              <w:textAlignment w:val="center"/>
              <w:rPr>
                <w:b/>
                <w:szCs w:val="20"/>
              </w:rPr>
            </w:pPr>
            <w:r w:rsidRPr="00C84C04">
              <w:rPr>
                <w:b/>
                <w:szCs w:val="20"/>
              </w:rPr>
              <w:t xml:space="preserve">Complexity </w:t>
            </w:r>
            <w:r w:rsidR="00347B45">
              <w:rPr>
                <w:rFonts w:eastAsiaTheme="minorEastAsia" w:hint="eastAsia"/>
                <w:b/>
                <w:szCs w:val="20"/>
                <w:lang w:eastAsia="zh-CN"/>
              </w:rPr>
              <w:t>o</w:t>
            </w:r>
            <w:r w:rsidRPr="00C84C04">
              <w:rPr>
                <w:b/>
                <w:szCs w:val="20"/>
              </w:rPr>
              <w:t>rder</w:t>
            </w:r>
            <w:r>
              <w:rPr>
                <w:rFonts w:eastAsiaTheme="minorEastAsia" w:hint="eastAsia"/>
                <w:b/>
                <w:szCs w:val="20"/>
                <w:lang w:eastAsia="zh-CN"/>
              </w:rPr>
              <w:t xml:space="preserve"> </w:t>
            </w:r>
            <w:r w:rsidRPr="00C84C04">
              <w:rPr>
                <w:b/>
                <w:szCs w:val="20"/>
              </w:rPr>
              <w:t>(only dominant part is considered)</w:t>
            </w:r>
          </w:p>
        </w:tc>
      </w:tr>
      <w:tr w:rsidR="00322CF5" w:rsidRPr="009B35EB" w:rsidTr="006524E9">
        <w:trPr>
          <w:trHeight w:val="264"/>
          <w:jc w:val="center"/>
        </w:trPr>
        <w:tc>
          <w:tcPr>
            <w:tcW w:w="2154" w:type="dxa"/>
            <w:vAlign w:val="center"/>
          </w:tcPr>
          <w:p w:rsidR="00322CF5" w:rsidRPr="00C84C04" w:rsidRDefault="0076035D" w:rsidP="00C54DFC">
            <w:pPr>
              <w:jc w:val="center"/>
              <w:textAlignment w:val="center"/>
              <w:rPr>
                <w:szCs w:val="20"/>
              </w:rPr>
            </w:pPr>
            <w:r>
              <w:rPr>
                <w:rFonts w:eastAsiaTheme="minorEastAsia" w:hint="eastAsia"/>
                <w:szCs w:val="20"/>
                <w:lang w:eastAsia="zh-CN"/>
              </w:rPr>
              <w:t>MMSE-</w:t>
            </w:r>
            <w:r w:rsidR="00322CF5" w:rsidRPr="00C84C04">
              <w:rPr>
                <w:szCs w:val="20"/>
              </w:rPr>
              <w:t>SIC</w:t>
            </w:r>
          </w:p>
        </w:tc>
        <w:tc>
          <w:tcPr>
            <w:tcW w:w="4987" w:type="dxa"/>
            <w:vAlign w:val="center"/>
          </w:tcPr>
          <w:p w:rsidR="00322CF5" w:rsidRPr="00C84C04" w:rsidRDefault="00DF406A" w:rsidP="00C54DFC">
            <w:pPr>
              <w:jc w:val="center"/>
              <w:textAlignment w:val="center"/>
              <w:rPr>
                <w:szCs w:val="20"/>
              </w:rPr>
            </w:pPr>
            <w:r>
              <w:t xml:space="preserve"> </w:t>
            </w:r>
            <w:r w:rsidRPr="00326C55">
              <w:rPr>
                <w:position w:val="-10"/>
              </w:rPr>
              <w:object w:dxaOrig="740" w:dyaOrig="320">
                <v:shape id="_x0000_i1033" type="#_x0000_t75" style="width:36.75pt;height:16.5pt" o:ole="">
                  <v:imagedata r:id="rId25" o:title=""/>
                </v:shape>
                <o:OLEObject Type="Embed" ProgID="Equation.DSMT4" ShapeID="_x0000_i1033" DrawAspect="Content" ObjectID="_1587630024" r:id="rId26"/>
              </w:object>
            </w:r>
          </w:p>
        </w:tc>
      </w:tr>
      <w:tr w:rsidR="00322CF5" w:rsidRPr="009B35EB" w:rsidTr="006524E9">
        <w:trPr>
          <w:trHeight w:val="284"/>
          <w:jc w:val="center"/>
        </w:trPr>
        <w:tc>
          <w:tcPr>
            <w:tcW w:w="2154" w:type="dxa"/>
            <w:vAlign w:val="center"/>
          </w:tcPr>
          <w:p w:rsidR="00322CF5" w:rsidRPr="00062306" w:rsidRDefault="00322CF5" w:rsidP="00F433A9">
            <w:pPr>
              <w:jc w:val="center"/>
              <w:textAlignment w:val="center"/>
              <w:rPr>
                <w:rFonts w:eastAsiaTheme="minorEastAsia"/>
                <w:szCs w:val="20"/>
                <w:lang w:eastAsia="zh-CN"/>
              </w:rPr>
            </w:pPr>
            <w:r>
              <w:rPr>
                <w:szCs w:val="20"/>
              </w:rPr>
              <w:t>MPA</w:t>
            </w:r>
            <w:r w:rsidR="00F433A9">
              <w:rPr>
                <w:rFonts w:eastAsiaTheme="minorEastAsia" w:hint="eastAsia"/>
                <w:szCs w:val="20"/>
                <w:lang w:eastAsia="zh-CN"/>
              </w:rPr>
              <w:t>-</w:t>
            </w:r>
            <w:r w:rsidR="00062306">
              <w:rPr>
                <w:rFonts w:eastAsiaTheme="minorEastAsia" w:hint="eastAsia"/>
                <w:szCs w:val="20"/>
                <w:lang w:eastAsia="zh-CN"/>
              </w:rPr>
              <w:t xml:space="preserve"> PIC</w:t>
            </w:r>
          </w:p>
        </w:tc>
        <w:tc>
          <w:tcPr>
            <w:tcW w:w="4987" w:type="dxa"/>
            <w:vAlign w:val="center"/>
          </w:tcPr>
          <w:p w:rsidR="00322CF5" w:rsidRPr="00C84C04" w:rsidRDefault="00322CF5" w:rsidP="00C54DFC">
            <w:pPr>
              <w:jc w:val="center"/>
              <w:textAlignment w:val="center"/>
              <w:rPr>
                <w:szCs w:val="20"/>
              </w:rPr>
            </w:pPr>
            <w:r w:rsidRPr="00F04B24">
              <w:rPr>
                <w:szCs w:val="20"/>
              </w:rPr>
              <w:object w:dxaOrig="880" w:dyaOrig="320">
                <v:shape id="_x0000_i1034" type="#_x0000_t75" style="width:43.5pt;height:17.25pt" o:ole="">
                  <v:imagedata r:id="rId27" o:title=""/>
                </v:shape>
                <o:OLEObject Type="Embed" ProgID="Equation.DSMT4" ShapeID="_x0000_i1034" DrawAspect="Content" ObjectID="_1587630025" r:id="rId28"/>
              </w:object>
            </w:r>
          </w:p>
        </w:tc>
      </w:tr>
      <w:tr w:rsidR="00322CF5" w:rsidRPr="009B35EB" w:rsidTr="006524E9">
        <w:trPr>
          <w:trHeight w:val="284"/>
          <w:jc w:val="center"/>
        </w:trPr>
        <w:tc>
          <w:tcPr>
            <w:tcW w:w="2154" w:type="dxa"/>
            <w:vAlign w:val="center"/>
          </w:tcPr>
          <w:p w:rsidR="00322CF5" w:rsidRPr="00C54DFC" w:rsidRDefault="00322CF5" w:rsidP="00F433A9">
            <w:pPr>
              <w:jc w:val="center"/>
              <w:textAlignment w:val="center"/>
              <w:rPr>
                <w:rFonts w:eastAsiaTheme="minorEastAsia"/>
                <w:szCs w:val="20"/>
                <w:lang w:eastAsia="zh-CN"/>
              </w:rPr>
            </w:pPr>
            <w:r w:rsidRPr="00C84C04">
              <w:rPr>
                <w:szCs w:val="20"/>
              </w:rPr>
              <w:t>EP</w:t>
            </w:r>
            <w:r>
              <w:rPr>
                <w:rFonts w:eastAsiaTheme="minorEastAsia" w:hint="eastAsia"/>
                <w:szCs w:val="20"/>
                <w:lang w:eastAsia="zh-CN"/>
              </w:rPr>
              <w:t>A</w:t>
            </w:r>
            <w:r w:rsidR="00062306">
              <w:rPr>
                <w:rFonts w:eastAsiaTheme="minorEastAsia" w:hint="eastAsia"/>
                <w:szCs w:val="20"/>
                <w:lang w:eastAsia="zh-CN"/>
              </w:rPr>
              <w:t xml:space="preserve"> </w:t>
            </w:r>
            <w:r w:rsidR="00F433A9">
              <w:rPr>
                <w:rFonts w:eastAsiaTheme="minorEastAsia" w:hint="eastAsia"/>
                <w:szCs w:val="20"/>
                <w:lang w:eastAsia="zh-CN"/>
              </w:rPr>
              <w:t>-</w:t>
            </w:r>
            <w:r w:rsidR="00062306">
              <w:rPr>
                <w:rFonts w:eastAsiaTheme="minorEastAsia" w:hint="eastAsia"/>
                <w:szCs w:val="20"/>
                <w:lang w:eastAsia="zh-CN"/>
              </w:rPr>
              <w:t>PIC</w:t>
            </w:r>
          </w:p>
        </w:tc>
        <w:tc>
          <w:tcPr>
            <w:tcW w:w="4987" w:type="dxa"/>
            <w:vAlign w:val="center"/>
          </w:tcPr>
          <w:p w:rsidR="00322CF5" w:rsidRPr="00C84C04" w:rsidRDefault="00322CF5" w:rsidP="00C54DFC">
            <w:pPr>
              <w:jc w:val="center"/>
              <w:textAlignment w:val="center"/>
              <w:rPr>
                <w:rStyle w:val="a8"/>
                <w:sz w:val="20"/>
                <w:szCs w:val="20"/>
              </w:rPr>
            </w:pPr>
            <w:r w:rsidRPr="00C84C04">
              <w:rPr>
                <w:rStyle w:val="a8"/>
                <w:sz w:val="20"/>
                <w:szCs w:val="20"/>
              </w:rPr>
              <w:object w:dxaOrig="900" w:dyaOrig="300">
                <v:shape id="_x0000_i1035" type="#_x0000_t75" style="width:45pt;height:15pt" o:ole="">
                  <v:imagedata r:id="rId29" o:title=""/>
                </v:shape>
                <o:OLEObject Type="Embed" ProgID="Equation.DSMT4" ShapeID="_x0000_i1035" DrawAspect="Content" ObjectID="_1587630026" r:id="rId30"/>
              </w:object>
            </w:r>
          </w:p>
        </w:tc>
      </w:tr>
    </w:tbl>
    <w:p w:rsidR="00C54C17" w:rsidRDefault="00C54C17" w:rsidP="00322CF5">
      <w:pPr>
        <w:pStyle w:val="Text"/>
        <w:spacing w:after="120" w:line="228" w:lineRule="auto"/>
        <w:ind w:firstLine="0"/>
        <w:rPr>
          <w:lang w:eastAsia="zh-CN"/>
        </w:rPr>
      </w:pPr>
    </w:p>
    <w:p w:rsidR="00322CF5" w:rsidRDefault="00DF406A" w:rsidP="00953022">
      <w:pPr>
        <w:pStyle w:val="Text"/>
        <w:spacing w:after="120" w:line="228" w:lineRule="auto"/>
        <w:ind w:firstLine="0"/>
        <w:rPr>
          <w:lang w:eastAsia="zh-CN"/>
        </w:rPr>
      </w:pPr>
      <w:r>
        <w:rPr>
          <w:rFonts w:eastAsiaTheme="minorEastAsia" w:hint="eastAsia"/>
          <w:szCs w:val="21"/>
          <w:lang w:eastAsia="zh-CN"/>
        </w:rPr>
        <w:t>If the number of receiving antennas and spreading factor (SF) is large</w:t>
      </w:r>
      <w:proofErr w:type="gramStart"/>
      <w:r>
        <w:rPr>
          <w:rFonts w:eastAsiaTheme="minorEastAsia" w:hint="eastAsia"/>
          <w:szCs w:val="21"/>
          <w:lang w:eastAsia="zh-CN"/>
        </w:rPr>
        <w:t xml:space="preserve">, </w:t>
      </w:r>
      <w:proofErr w:type="gramEnd"/>
      <w:r w:rsidRPr="00326C55">
        <w:rPr>
          <w:position w:val="-12"/>
        </w:rPr>
        <w:object w:dxaOrig="1359" w:dyaOrig="340">
          <v:shape id="_x0000_i1036" type="#_x0000_t75" style="width:68.25pt;height:17.25pt" o:ole="">
            <v:imagedata r:id="rId31" o:title=""/>
          </v:shape>
          <o:OLEObject Type="Embed" ProgID="Equation.DSMT4" ShapeID="_x0000_i1036" DrawAspect="Content" ObjectID="_1587630027" r:id="rId32"/>
        </w:object>
      </w:r>
      <w:r>
        <w:rPr>
          <w:rFonts w:hint="eastAsia"/>
          <w:lang w:eastAsia="zh-CN"/>
        </w:rPr>
        <w:t xml:space="preserve">, </w:t>
      </w:r>
      <w:r w:rsidR="000670A6" w:rsidRPr="00C84C04">
        <w:t>EP</w:t>
      </w:r>
      <w:r w:rsidR="000670A6">
        <w:rPr>
          <w:rFonts w:eastAsiaTheme="minorEastAsia" w:hint="eastAsia"/>
          <w:lang w:eastAsia="zh-CN"/>
        </w:rPr>
        <w:t>A</w:t>
      </w:r>
      <w:r>
        <w:rPr>
          <w:rFonts w:eastAsiaTheme="minorEastAsia" w:hint="eastAsia"/>
          <w:lang w:eastAsia="zh-CN"/>
        </w:rPr>
        <w:t>-</w:t>
      </w:r>
      <w:r w:rsidR="000670A6">
        <w:rPr>
          <w:rFonts w:eastAsiaTheme="minorEastAsia" w:hint="eastAsia"/>
          <w:lang w:eastAsia="zh-CN"/>
        </w:rPr>
        <w:t>PIC</w:t>
      </w:r>
      <w:r w:rsidR="000670A6">
        <w:rPr>
          <w:rFonts w:ascii="NimbusRomNo9L-Regu" w:hAnsi="NimbusRomNo9L-Regu" w:cs="NimbusRomNo9L-Regu"/>
        </w:rPr>
        <w:t xml:space="preserve"> </w:t>
      </w:r>
      <w:r w:rsidR="000670A6">
        <w:rPr>
          <w:rFonts w:ascii="NimbusRomNo9L-Regu" w:hAnsi="NimbusRomNo9L-Regu" w:cs="NimbusRomNo9L-Regu" w:hint="eastAsia"/>
          <w:lang w:eastAsia="zh-CN"/>
        </w:rPr>
        <w:t>has lower</w:t>
      </w:r>
      <w:r w:rsidR="00322CF5">
        <w:rPr>
          <w:rFonts w:ascii="NimbusRomNo9L-Regu" w:hAnsi="NimbusRomNo9L-Regu" w:cs="NimbusRomNo9L-Regu"/>
        </w:rPr>
        <w:t xml:space="preserve"> computation complexity</w:t>
      </w:r>
      <w:r w:rsidR="000670A6">
        <w:rPr>
          <w:rFonts w:ascii="NimbusRomNo9L-Regu" w:hAnsi="NimbusRomNo9L-Regu" w:cs="NimbusRomNo9L-Regu" w:hint="eastAsia"/>
          <w:lang w:eastAsia="zh-CN"/>
        </w:rPr>
        <w:t xml:space="preserve"> than MMSE-SIC.</w:t>
      </w:r>
    </w:p>
    <w:p w:rsidR="004506DE" w:rsidRPr="004506DE" w:rsidRDefault="004506DE" w:rsidP="00D0386D">
      <w:pPr>
        <w:spacing w:after="180"/>
        <w:jc w:val="both"/>
        <w:rPr>
          <w:rFonts w:eastAsiaTheme="minorEastAsia"/>
          <w:lang w:eastAsia="zh-CN"/>
        </w:rPr>
      </w:pPr>
    </w:p>
    <w:p w:rsidR="0044436A" w:rsidRDefault="00733C80" w:rsidP="00B041EA">
      <w:pPr>
        <w:pStyle w:val="1"/>
        <w:tabs>
          <w:tab w:val="left" w:pos="612"/>
        </w:tabs>
        <w:spacing w:beforeLines="50" w:afterLines="50"/>
        <w:ind w:left="0" w:firstLine="0"/>
        <w:rPr>
          <w:rFonts w:ascii="Times New Roman" w:hAnsi="Times New Roman"/>
          <w:szCs w:val="28"/>
          <w:lang w:eastAsia="zh-CN"/>
        </w:rPr>
      </w:pPr>
      <w:r>
        <w:rPr>
          <w:rFonts w:ascii="Times New Roman" w:hAnsi="Times New Roman" w:hint="eastAsia"/>
          <w:szCs w:val="28"/>
          <w:lang w:eastAsia="zh-CN"/>
        </w:rPr>
        <w:t>LLS results of PDMA</w:t>
      </w:r>
    </w:p>
    <w:p w:rsidR="00920A87" w:rsidRDefault="00600808" w:rsidP="00D0386D">
      <w:pPr>
        <w:spacing w:after="180"/>
        <w:jc w:val="both"/>
        <w:rPr>
          <w:rFonts w:eastAsiaTheme="minorEastAsia"/>
          <w:lang w:eastAsia="zh-CN"/>
        </w:rPr>
      </w:pPr>
      <w:r>
        <w:rPr>
          <w:rFonts w:eastAsiaTheme="minorEastAsia" w:hint="eastAsia"/>
          <w:lang w:eastAsia="zh-CN"/>
        </w:rPr>
        <w:t xml:space="preserve">As shown in the </w:t>
      </w:r>
      <w:r w:rsidR="007202FB">
        <w:rPr>
          <w:rFonts w:eastAsiaTheme="minorEastAsia" w:hint="eastAsia"/>
          <w:lang w:eastAsia="zh-CN"/>
        </w:rPr>
        <w:t>Appendix</w:t>
      </w:r>
      <w:r>
        <w:rPr>
          <w:rFonts w:eastAsiaTheme="minorEastAsia" w:hint="eastAsia"/>
          <w:lang w:eastAsia="zh-CN"/>
        </w:rPr>
        <w:t>, given the updated simulation conditions agreed in RAN#92, LLS performance of different PDMA receivers are compared</w:t>
      </w:r>
      <w:r w:rsidR="007925B3">
        <w:rPr>
          <w:rFonts w:eastAsiaTheme="minorEastAsia" w:hint="eastAsia"/>
          <w:lang w:eastAsia="zh-CN"/>
        </w:rPr>
        <w:t xml:space="preserve">. </w:t>
      </w:r>
      <w:r w:rsidR="007202FB">
        <w:rPr>
          <w:rFonts w:eastAsiaTheme="minorEastAsia" w:hint="eastAsia"/>
          <w:lang w:eastAsia="zh-CN"/>
        </w:rPr>
        <w:t>In this section, we</w:t>
      </w:r>
      <w:r w:rsidR="00D04D47">
        <w:rPr>
          <w:rFonts w:eastAsiaTheme="minorEastAsia" w:hint="eastAsia"/>
          <w:lang w:eastAsia="zh-CN"/>
        </w:rPr>
        <w:t xml:space="preserve"> give the </w:t>
      </w:r>
      <w:r w:rsidR="00D04D47">
        <w:rPr>
          <w:rFonts w:eastAsiaTheme="minorEastAsia"/>
          <w:lang w:eastAsia="zh-CN"/>
        </w:rPr>
        <w:t>comparison</w:t>
      </w:r>
      <w:r w:rsidR="00D04D47">
        <w:rPr>
          <w:rFonts w:eastAsiaTheme="minorEastAsia" w:hint="eastAsia"/>
          <w:lang w:eastAsia="zh-CN"/>
        </w:rPr>
        <w:t xml:space="preserve"> of </w:t>
      </w:r>
      <w:r w:rsidR="007202FB">
        <w:rPr>
          <w:rFonts w:eastAsiaTheme="minorEastAsia" w:hint="eastAsia"/>
          <w:lang w:eastAsia="zh-CN"/>
        </w:rPr>
        <w:t xml:space="preserve">EPA-PIC and MMSE-SIC </w:t>
      </w:r>
      <w:r w:rsidR="00D04D47">
        <w:rPr>
          <w:rFonts w:eastAsiaTheme="minorEastAsia" w:hint="eastAsia"/>
          <w:lang w:eastAsia="zh-CN"/>
        </w:rPr>
        <w:t xml:space="preserve">receivers. </w:t>
      </w:r>
      <w:r w:rsidR="007925B3">
        <w:rPr>
          <w:rFonts w:eastAsiaTheme="minorEastAsia" w:hint="eastAsia"/>
          <w:lang w:eastAsia="zh-CN"/>
        </w:rPr>
        <w:t xml:space="preserve">For those varying parameters for simulation, </w:t>
      </w:r>
      <w:r w:rsidR="00517E5F">
        <w:rPr>
          <w:rFonts w:eastAsiaTheme="minorEastAsia" w:hint="eastAsia"/>
          <w:lang w:eastAsia="zh-CN"/>
        </w:rPr>
        <w:t xml:space="preserve">usually </w:t>
      </w:r>
      <w:r w:rsidR="00D0609A">
        <w:rPr>
          <w:rFonts w:eastAsiaTheme="minorEastAsia" w:hint="eastAsia"/>
          <w:lang w:eastAsia="zh-CN"/>
        </w:rPr>
        <w:t xml:space="preserve">TBS per UE and overload factor (OF) </w:t>
      </w:r>
      <w:r w:rsidR="00517E5F">
        <w:rPr>
          <w:rFonts w:eastAsiaTheme="minorEastAsia" w:hint="eastAsia"/>
          <w:lang w:eastAsia="zh-CN"/>
        </w:rPr>
        <w:t xml:space="preserve">are regarded as key factors affecting receivers which </w:t>
      </w:r>
      <w:r w:rsidR="00D0609A">
        <w:rPr>
          <w:rFonts w:eastAsiaTheme="minorEastAsia" w:hint="eastAsia"/>
          <w:lang w:eastAsia="zh-CN"/>
        </w:rPr>
        <w:t xml:space="preserve">should be given full consideration. </w:t>
      </w:r>
      <w:r w:rsidR="00517E5F">
        <w:rPr>
          <w:rFonts w:eastAsiaTheme="minorEastAsia" w:hint="eastAsia"/>
          <w:lang w:eastAsia="zh-CN"/>
        </w:rPr>
        <w:t xml:space="preserve">While other factors like </w:t>
      </w:r>
      <w:r w:rsidR="008B325E">
        <w:rPr>
          <w:rFonts w:eastAsiaTheme="minorEastAsia" w:hint="eastAsia"/>
          <w:lang w:eastAsia="zh-CN"/>
        </w:rPr>
        <w:lastRenderedPageBreak/>
        <w:t xml:space="preserve">application scenario and </w:t>
      </w:r>
      <w:r w:rsidR="00517E5F">
        <w:rPr>
          <w:rFonts w:eastAsiaTheme="minorEastAsia" w:hint="eastAsia"/>
          <w:lang w:eastAsia="zh-CN"/>
        </w:rPr>
        <w:t xml:space="preserve">channel type can be evaluated with representatives, to avoid </w:t>
      </w:r>
      <w:r w:rsidR="007E71A8">
        <w:rPr>
          <w:rFonts w:eastAsiaTheme="minorEastAsia" w:hint="eastAsia"/>
          <w:lang w:eastAsia="zh-CN"/>
        </w:rPr>
        <w:t xml:space="preserve">a </w:t>
      </w:r>
      <w:r w:rsidR="00517E5F">
        <w:rPr>
          <w:rFonts w:eastAsiaTheme="minorEastAsia" w:hint="eastAsia"/>
          <w:lang w:eastAsia="zh-CN"/>
        </w:rPr>
        <w:t xml:space="preserve">redundancy </w:t>
      </w:r>
      <w:r w:rsidR="007E71A8">
        <w:rPr>
          <w:rFonts w:eastAsiaTheme="minorEastAsia" w:hint="eastAsia"/>
          <w:lang w:eastAsia="zh-CN"/>
        </w:rPr>
        <w:t xml:space="preserve">huge amount </w:t>
      </w:r>
      <w:r w:rsidR="00517E5F">
        <w:rPr>
          <w:rFonts w:eastAsiaTheme="minorEastAsia" w:hint="eastAsia"/>
          <w:lang w:eastAsia="zh-CN"/>
        </w:rPr>
        <w:t>of</w:t>
      </w:r>
      <w:r w:rsidR="007E71A8">
        <w:rPr>
          <w:rFonts w:eastAsiaTheme="minorEastAsia" w:hint="eastAsia"/>
          <w:lang w:eastAsia="zh-CN"/>
        </w:rPr>
        <w:t xml:space="preserve"> </w:t>
      </w:r>
      <w:r w:rsidR="007E71A8">
        <w:rPr>
          <w:rFonts w:eastAsiaTheme="minorEastAsia"/>
          <w:lang w:eastAsia="zh-CN"/>
        </w:rPr>
        <w:t>simulation</w:t>
      </w:r>
      <w:r w:rsidR="00517E5F">
        <w:rPr>
          <w:rFonts w:eastAsiaTheme="minorEastAsia" w:hint="eastAsia"/>
          <w:lang w:eastAsia="zh-CN"/>
        </w:rPr>
        <w:t>. Here</w:t>
      </w:r>
      <w:r w:rsidR="007E71A8">
        <w:rPr>
          <w:rFonts w:eastAsiaTheme="minorEastAsia" w:hint="eastAsia"/>
          <w:lang w:eastAsia="zh-CN"/>
        </w:rPr>
        <w:t xml:space="preserve">, </w:t>
      </w:r>
      <w:proofErr w:type="spellStart"/>
      <w:r w:rsidR="008B325E">
        <w:rPr>
          <w:rFonts w:eastAsiaTheme="minorEastAsia" w:hint="eastAsia"/>
          <w:lang w:eastAsia="zh-CN"/>
        </w:rPr>
        <w:t>mMTC</w:t>
      </w:r>
      <w:proofErr w:type="spellEnd"/>
      <w:r w:rsidR="008B325E">
        <w:rPr>
          <w:rFonts w:eastAsiaTheme="minorEastAsia" w:hint="eastAsia"/>
          <w:lang w:eastAsia="zh-CN"/>
        </w:rPr>
        <w:t xml:space="preserve"> and </w:t>
      </w:r>
      <w:proofErr w:type="spellStart"/>
      <w:r w:rsidR="008B325E">
        <w:rPr>
          <w:rFonts w:eastAsiaTheme="minorEastAsia" w:hint="eastAsia"/>
          <w:lang w:eastAsia="zh-CN"/>
        </w:rPr>
        <w:t>eMBB</w:t>
      </w:r>
      <w:proofErr w:type="spellEnd"/>
      <w:r w:rsidR="008B325E">
        <w:rPr>
          <w:rFonts w:eastAsiaTheme="minorEastAsia" w:hint="eastAsia"/>
          <w:lang w:eastAsia="zh-CN"/>
        </w:rPr>
        <w:t xml:space="preserve"> are selected as representatives of the scenarios, and </w:t>
      </w:r>
      <w:r w:rsidR="007925B3">
        <w:rPr>
          <w:rFonts w:eastAsiaTheme="minorEastAsia" w:hint="eastAsia"/>
          <w:lang w:eastAsia="zh-CN"/>
        </w:rPr>
        <w:t xml:space="preserve">TDL-A channel is </w:t>
      </w:r>
      <w:r w:rsidR="00F433A9">
        <w:rPr>
          <w:rFonts w:eastAsiaTheme="minorEastAsia" w:hint="eastAsia"/>
          <w:lang w:eastAsia="zh-CN"/>
        </w:rPr>
        <w:t>used</w:t>
      </w:r>
      <w:r w:rsidR="00D04D47">
        <w:rPr>
          <w:rFonts w:eastAsiaTheme="minorEastAsia" w:hint="eastAsia"/>
          <w:lang w:eastAsia="zh-CN"/>
        </w:rPr>
        <w:t>.</w:t>
      </w:r>
    </w:p>
    <w:p w:rsidR="00920A87" w:rsidRDefault="00920A87" w:rsidP="00D0386D">
      <w:pPr>
        <w:spacing w:after="180"/>
        <w:jc w:val="both"/>
        <w:rPr>
          <w:rFonts w:eastAsiaTheme="minorEastAsia"/>
          <w:lang w:eastAsia="zh-CN"/>
        </w:rPr>
      </w:pPr>
      <w:r>
        <w:rPr>
          <w:rFonts w:eastAsiaTheme="minorEastAsia" w:hint="eastAsia"/>
          <w:lang w:eastAsia="zh-CN"/>
        </w:rPr>
        <w:t>According to [</w:t>
      </w:r>
      <w:r w:rsidR="00AC2F79">
        <w:rPr>
          <w:rFonts w:eastAsiaTheme="minorEastAsia" w:hint="eastAsia"/>
          <w:lang w:eastAsia="zh-CN"/>
        </w:rPr>
        <w:t>2</w:t>
      </w:r>
      <w:r>
        <w:rPr>
          <w:rFonts w:eastAsiaTheme="minorEastAsia" w:hint="eastAsia"/>
          <w:lang w:eastAsia="zh-CN"/>
        </w:rPr>
        <w:t xml:space="preserve">], different PDMA pattern matrix have nearly no effect on LLS performance, so only one type of PDMA pattern matrix is selected for each overload case, as shown in Table </w:t>
      </w:r>
      <w:r w:rsidR="00635862">
        <w:rPr>
          <w:rFonts w:eastAsiaTheme="minorEastAsia" w:hint="eastAsia"/>
          <w:lang w:eastAsia="zh-CN"/>
        </w:rPr>
        <w:t>2</w:t>
      </w:r>
      <w:r>
        <w:rPr>
          <w:rFonts w:eastAsiaTheme="minorEastAsia" w:hint="eastAsia"/>
          <w:lang w:eastAsia="zh-CN"/>
        </w:rPr>
        <w:t>.</w:t>
      </w:r>
    </w:p>
    <w:p w:rsidR="00920A87" w:rsidRPr="008E6506" w:rsidRDefault="00920A87" w:rsidP="00920A87">
      <w:pPr>
        <w:spacing w:after="180"/>
        <w:jc w:val="center"/>
        <w:rPr>
          <w:rFonts w:eastAsiaTheme="minorEastAsia"/>
          <w:b/>
          <w:lang w:eastAsia="zh-CN"/>
        </w:rPr>
      </w:pPr>
      <w:r w:rsidRPr="008E6506">
        <w:rPr>
          <w:rFonts w:eastAsiaTheme="minorEastAsia" w:hint="eastAsia"/>
          <w:b/>
          <w:lang w:eastAsia="zh-CN"/>
        </w:rPr>
        <w:t xml:space="preserve">Table </w:t>
      </w:r>
      <w:r w:rsidR="00635862">
        <w:rPr>
          <w:rFonts w:eastAsiaTheme="minorEastAsia" w:hint="eastAsia"/>
          <w:b/>
          <w:lang w:eastAsia="zh-CN"/>
        </w:rPr>
        <w:t>2</w:t>
      </w:r>
      <w:r w:rsidRPr="008E6506">
        <w:rPr>
          <w:rFonts w:eastAsiaTheme="minorEastAsia" w:hint="eastAsia"/>
          <w:b/>
          <w:lang w:eastAsia="zh-CN"/>
        </w:rPr>
        <w:t xml:space="preserve">: </w:t>
      </w:r>
      <w:r>
        <w:rPr>
          <w:rFonts w:eastAsiaTheme="minorEastAsia" w:hint="eastAsia"/>
          <w:b/>
          <w:lang w:eastAsia="zh-CN"/>
        </w:rPr>
        <w:t xml:space="preserve">Examples of </w:t>
      </w:r>
      <w:r w:rsidRPr="008E6506">
        <w:rPr>
          <w:rFonts w:eastAsiaTheme="minorEastAsia" w:hint="eastAsia"/>
          <w:b/>
          <w:lang w:eastAsia="zh-CN"/>
        </w:rPr>
        <w:t>PDMA pattern matrix</w:t>
      </w:r>
    </w:p>
    <w:tbl>
      <w:tblPr>
        <w:tblStyle w:val="a7"/>
        <w:tblW w:w="0" w:type="auto"/>
        <w:tblLook w:val="04A0"/>
      </w:tblPr>
      <w:tblGrid>
        <w:gridCol w:w="1384"/>
        <w:gridCol w:w="1985"/>
        <w:gridCol w:w="5919"/>
      </w:tblGrid>
      <w:tr w:rsidR="00920A87" w:rsidTr="00021510">
        <w:tc>
          <w:tcPr>
            <w:tcW w:w="1384" w:type="dxa"/>
          </w:tcPr>
          <w:p w:rsidR="00920A87" w:rsidRPr="00166179" w:rsidRDefault="00F433A9" w:rsidP="00021510">
            <w:pPr>
              <w:spacing w:after="180"/>
              <w:jc w:val="both"/>
              <w:rPr>
                <w:rFonts w:eastAsiaTheme="minorEastAsia"/>
                <w:b/>
                <w:lang w:eastAsia="zh-CN"/>
              </w:rPr>
            </w:pPr>
            <w:r>
              <w:rPr>
                <w:rFonts w:eastAsiaTheme="minorEastAsia" w:hint="eastAsia"/>
                <w:b/>
                <w:lang w:eastAsia="zh-CN"/>
              </w:rPr>
              <w:t>O</w:t>
            </w:r>
            <w:r w:rsidRPr="00166179">
              <w:rPr>
                <w:rFonts w:eastAsiaTheme="minorEastAsia" w:hint="eastAsia"/>
                <w:b/>
                <w:lang w:eastAsia="zh-CN"/>
              </w:rPr>
              <w:t>verload</w:t>
            </w:r>
            <w:r>
              <w:rPr>
                <w:rFonts w:eastAsiaTheme="minorEastAsia" w:hint="eastAsia"/>
                <w:b/>
                <w:lang w:eastAsia="zh-CN"/>
              </w:rPr>
              <w:t xml:space="preserve"> factor</w:t>
            </w:r>
          </w:p>
        </w:tc>
        <w:tc>
          <w:tcPr>
            <w:tcW w:w="1985" w:type="dxa"/>
          </w:tcPr>
          <w:p w:rsidR="00920A87" w:rsidRPr="00166179" w:rsidRDefault="00F433A9" w:rsidP="00021510">
            <w:pPr>
              <w:spacing w:after="180"/>
              <w:jc w:val="both"/>
              <w:rPr>
                <w:rFonts w:eastAsiaTheme="minorEastAsia"/>
                <w:b/>
                <w:lang w:eastAsia="zh-CN"/>
              </w:rPr>
            </w:pPr>
            <w:r>
              <w:rPr>
                <w:rFonts w:eastAsiaTheme="minorEastAsia" w:hint="eastAsia"/>
                <w:b/>
                <w:lang w:eastAsia="zh-CN"/>
              </w:rPr>
              <w:t>T</w:t>
            </w:r>
            <w:r w:rsidRPr="00166179">
              <w:rPr>
                <w:rFonts w:eastAsiaTheme="minorEastAsia" w:hint="eastAsia"/>
                <w:b/>
                <w:lang w:eastAsia="zh-CN"/>
              </w:rPr>
              <w:t>ype</w:t>
            </w:r>
          </w:p>
        </w:tc>
        <w:tc>
          <w:tcPr>
            <w:tcW w:w="5919" w:type="dxa"/>
          </w:tcPr>
          <w:p w:rsidR="00920A87" w:rsidRPr="00166179" w:rsidRDefault="00920A87" w:rsidP="00021510">
            <w:pPr>
              <w:spacing w:after="180"/>
              <w:jc w:val="both"/>
              <w:rPr>
                <w:rFonts w:eastAsiaTheme="minorEastAsia"/>
                <w:b/>
                <w:lang w:eastAsia="zh-CN"/>
              </w:rPr>
            </w:pPr>
            <w:r w:rsidRPr="00166179">
              <w:rPr>
                <w:rFonts w:eastAsiaTheme="minorEastAsia" w:hint="eastAsia"/>
                <w:b/>
                <w:lang w:eastAsia="zh-CN"/>
              </w:rPr>
              <w:t>PDMA pattern matrix</w:t>
            </w:r>
          </w:p>
        </w:tc>
      </w:tr>
      <w:tr w:rsidR="00920A87" w:rsidTr="00021510">
        <w:tc>
          <w:tcPr>
            <w:tcW w:w="1384" w:type="dxa"/>
          </w:tcPr>
          <w:p w:rsidR="00920A87" w:rsidRDefault="00920A87" w:rsidP="00021510">
            <w:pPr>
              <w:spacing w:after="180"/>
              <w:jc w:val="both"/>
              <w:rPr>
                <w:rFonts w:eastAsiaTheme="minorEastAsia"/>
                <w:lang w:eastAsia="zh-CN"/>
              </w:rPr>
            </w:pPr>
            <w:r>
              <w:rPr>
                <w:rFonts w:eastAsiaTheme="minorEastAsia" w:hint="eastAsia"/>
                <w:lang w:eastAsia="zh-CN"/>
              </w:rPr>
              <w:t>150%</w:t>
            </w:r>
          </w:p>
        </w:tc>
        <w:tc>
          <w:tcPr>
            <w:tcW w:w="1985" w:type="dxa"/>
          </w:tcPr>
          <w:p w:rsidR="00920A87" w:rsidRDefault="00920A87" w:rsidP="00021510">
            <w:pPr>
              <w:spacing w:after="180"/>
              <w:jc w:val="both"/>
              <w:rPr>
                <w:rFonts w:eastAsiaTheme="minorEastAsia"/>
                <w:lang w:eastAsia="zh-CN"/>
              </w:rPr>
            </w:pPr>
            <w:r>
              <w:rPr>
                <w:rFonts w:eastAsiaTheme="minorEastAsia"/>
                <w:lang w:eastAsia="zh-CN"/>
              </w:rPr>
              <w:t>T</w:t>
            </w:r>
            <w:r>
              <w:rPr>
                <w:rFonts w:eastAsiaTheme="minorEastAsia" w:hint="eastAsia"/>
                <w:lang w:eastAsia="zh-CN"/>
              </w:rPr>
              <w:t xml:space="preserve">ype </w:t>
            </w:r>
            <w:r w:rsidR="00D05B16">
              <w:rPr>
                <w:rFonts w:eastAsiaTheme="minorEastAsia" w:hint="eastAsia"/>
                <w:lang w:eastAsia="zh-CN"/>
              </w:rPr>
              <w:t>1</w:t>
            </w:r>
          </w:p>
        </w:tc>
        <w:tc>
          <w:tcPr>
            <w:tcW w:w="5919" w:type="dxa"/>
          </w:tcPr>
          <w:p w:rsidR="00920A87" w:rsidRDefault="00920A87" w:rsidP="00021510">
            <w:pPr>
              <w:spacing w:after="180"/>
              <w:jc w:val="both"/>
              <w:rPr>
                <w:rFonts w:eastAsiaTheme="minorEastAsia"/>
                <w:lang w:eastAsia="zh-CN"/>
              </w:rPr>
            </w:pPr>
            <w:r w:rsidRPr="006C2FFD">
              <w:rPr>
                <w:position w:val="-66"/>
              </w:rPr>
              <w:object w:dxaOrig="3280" w:dyaOrig="1440">
                <v:shape id="_x0000_i1037" type="#_x0000_t75" style="width:152.25pt;height:68.25pt" o:ole="">
                  <v:imagedata r:id="rId33" o:title=""/>
                </v:shape>
                <o:OLEObject Type="Embed" ProgID="Equation.DSMT4" ShapeID="_x0000_i1037" DrawAspect="Content" ObjectID="_1587630028" r:id="rId34"/>
              </w:object>
            </w:r>
          </w:p>
        </w:tc>
      </w:tr>
      <w:tr w:rsidR="00920A87" w:rsidTr="00021510">
        <w:tc>
          <w:tcPr>
            <w:tcW w:w="1384" w:type="dxa"/>
          </w:tcPr>
          <w:p w:rsidR="00920A87" w:rsidRDefault="00920A87" w:rsidP="00021510">
            <w:pPr>
              <w:spacing w:after="180"/>
              <w:jc w:val="both"/>
              <w:rPr>
                <w:rFonts w:eastAsiaTheme="minorEastAsia"/>
                <w:lang w:eastAsia="zh-CN"/>
              </w:rPr>
            </w:pPr>
            <w:r>
              <w:rPr>
                <w:rFonts w:eastAsiaTheme="minorEastAsia" w:hint="eastAsia"/>
                <w:lang w:eastAsia="zh-CN"/>
              </w:rPr>
              <w:t>300%</w:t>
            </w:r>
          </w:p>
        </w:tc>
        <w:tc>
          <w:tcPr>
            <w:tcW w:w="1985" w:type="dxa"/>
          </w:tcPr>
          <w:p w:rsidR="00920A87" w:rsidRDefault="00920A87" w:rsidP="00021510">
            <w:pPr>
              <w:spacing w:after="180"/>
              <w:jc w:val="both"/>
              <w:rPr>
                <w:rFonts w:eastAsiaTheme="minorEastAsia"/>
                <w:lang w:eastAsia="zh-CN"/>
              </w:rPr>
            </w:pPr>
            <w:r>
              <w:rPr>
                <w:rFonts w:eastAsiaTheme="minorEastAsia"/>
                <w:lang w:eastAsia="zh-CN"/>
              </w:rPr>
              <w:t>T</w:t>
            </w:r>
            <w:r>
              <w:rPr>
                <w:rFonts w:eastAsiaTheme="minorEastAsia" w:hint="eastAsia"/>
                <w:lang w:eastAsia="zh-CN"/>
              </w:rPr>
              <w:t xml:space="preserve">ype </w:t>
            </w:r>
            <w:r w:rsidR="00D05B16">
              <w:rPr>
                <w:rFonts w:eastAsiaTheme="minorEastAsia" w:hint="eastAsia"/>
                <w:lang w:eastAsia="zh-CN"/>
              </w:rPr>
              <w:t>1</w:t>
            </w:r>
          </w:p>
        </w:tc>
        <w:tc>
          <w:tcPr>
            <w:tcW w:w="5919" w:type="dxa"/>
          </w:tcPr>
          <w:p w:rsidR="00920A87" w:rsidRDefault="002765D4" w:rsidP="00021510">
            <w:pPr>
              <w:spacing w:after="180"/>
              <w:jc w:val="both"/>
              <w:rPr>
                <w:rFonts w:eastAsiaTheme="minorEastAsia"/>
                <w:lang w:eastAsia="zh-CN"/>
              </w:rPr>
            </w:pPr>
            <w:r w:rsidRPr="006C2FFD">
              <w:rPr>
                <w:position w:val="-56"/>
              </w:rPr>
              <w:object w:dxaOrig="4500" w:dyaOrig="1219">
                <v:shape id="_x0000_i1038" type="#_x0000_t75" style="width:222.75pt;height:60.75pt" o:ole="">
                  <v:imagedata r:id="rId35" o:title=""/>
                </v:shape>
                <o:OLEObject Type="Embed" ProgID="Equation.DSMT4" ShapeID="_x0000_i1038" DrawAspect="Content" ObjectID="_1587630029" r:id="rId36"/>
              </w:object>
            </w:r>
          </w:p>
        </w:tc>
      </w:tr>
    </w:tbl>
    <w:p w:rsidR="007925B3" w:rsidRDefault="007925B3" w:rsidP="00D0386D">
      <w:pPr>
        <w:spacing w:after="180"/>
        <w:jc w:val="both"/>
        <w:rPr>
          <w:rFonts w:eastAsiaTheme="minorEastAsia"/>
          <w:lang w:eastAsia="zh-CN"/>
        </w:rPr>
      </w:pPr>
    </w:p>
    <w:p w:rsidR="0044436A" w:rsidRDefault="0010719D" w:rsidP="0044436A">
      <w:pPr>
        <w:pStyle w:val="2"/>
      </w:pPr>
      <w:proofErr w:type="spellStart"/>
      <w:proofErr w:type="gramStart"/>
      <w:r>
        <w:rPr>
          <w:rFonts w:hint="eastAsia"/>
        </w:rPr>
        <w:t>mMTC</w:t>
      </w:r>
      <w:proofErr w:type="spellEnd"/>
      <w:proofErr w:type="gramEnd"/>
      <w:r>
        <w:rPr>
          <w:rFonts w:hint="eastAsia"/>
        </w:rPr>
        <w:t xml:space="preserve"> scenario</w:t>
      </w:r>
    </w:p>
    <w:p w:rsidR="007330F6" w:rsidRDefault="007330F6" w:rsidP="007330F6">
      <w:pPr>
        <w:numPr>
          <w:ilvl w:val="0"/>
          <w:numId w:val="66"/>
        </w:numPr>
        <w:spacing w:after="180"/>
        <w:jc w:val="both"/>
        <w:rPr>
          <w:rFonts w:eastAsiaTheme="minorEastAsia"/>
          <w:lang w:eastAsia="zh-CN"/>
        </w:rPr>
      </w:pPr>
      <w:r>
        <w:rPr>
          <w:rFonts w:eastAsiaTheme="minorEastAsia" w:hint="eastAsia"/>
          <w:lang w:eastAsia="zh-CN"/>
        </w:rPr>
        <w:t>TBS=40 bytes,</w:t>
      </w:r>
      <w:r w:rsidRPr="009816E4">
        <w:rPr>
          <w:rFonts w:eastAsiaTheme="minorEastAsia" w:hint="eastAsia"/>
          <w:lang w:eastAsia="zh-CN"/>
        </w:rPr>
        <w:t xml:space="preserve"> </w:t>
      </w:r>
      <w:r>
        <w:rPr>
          <w:rFonts w:eastAsiaTheme="minorEastAsia" w:hint="eastAsia"/>
          <w:lang w:eastAsia="zh-CN"/>
        </w:rPr>
        <w:t>OF=150%</w:t>
      </w:r>
    </w:p>
    <w:p w:rsidR="007330F6" w:rsidRDefault="007330F6" w:rsidP="007330F6">
      <w:pPr>
        <w:spacing w:after="180"/>
        <w:jc w:val="both"/>
        <w:rPr>
          <w:rFonts w:eastAsiaTheme="minorEastAsia"/>
          <w:lang w:eastAsia="zh-CN"/>
        </w:rPr>
      </w:pPr>
    </w:p>
    <w:p w:rsidR="007C12B7" w:rsidRDefault="003745E1" w:rsidP="007330F6">
      <w:pPr>
        <w:spacing w:after="180"/>
        <w:jc w:val="both"/>
        <w:rPr>
          <w:rFonts w:eastAsiaTheme="minorEastAsia"/>
          <w:lang w:eastAsia="zh-CN"/>
        </w:rPr>
      </w:pPr>
      <w:r>
        <w:rPr>
          <w:rFonts w:eastAsiaTheme="minorEastAsia"/>
          <w:noProof/>
          <w:lang w:eastAsia="zh-CN"/>
        </w:rPr>
        <w:drawing>
          <wp:inline distT="0" distB="0" distL="0" distR="0">
            <wp:extent cx="4994910" cy="3930650"/>
            <wp:effectExtent l="1905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7" cstate="print"/>
                    <a:srcRect/>
                    <a:stretch>
                      <a:fillRect/>
                    </a:stretch>
                  </pic:blipFill>
                  <pic:spPr bwMode="auto">
                    <a:xfrm>
                      <a:off x="0" y="0"/>
                      <a:ext cx="4994910" cy="3930650"/>
                    </a:xfrm>
                    <a:prstGeom prst="rect">
                      <a:avLst/>
                    </a:prstGeom>
                    <a:noFill/>
                    <a:ln w="9525">
                      <a:noFill/>
                      <a:miter lim="800000"/>
                      <a:headEnd/>
                      <a:tailEnd/>
                    </a:ln>
                  </pic:spPr>
                </pic:pic>
              </a:graphicData>
            </a:graphic>
          </wp:inline>
        </w:drawing>
      </w:r>
    </w:p>
    <w:p w:rsidR="007330F6" w:rsidRDefault="007330F6" w:rsidP="00B041EA">
      <w:pPr>
        <w:spacing w:beforeLines="100" w:afterLines="50"/>
        <w:jc w:val="center"/>
        <w:rPr>
          <w:rFonts w:eastAsia="宋体"/>
          <w:b/>
          <w:szCs w:val="18"/>
          <w:lang w:eastAsia="zh-CN"/>
        </w:rPr>
      </w:pPr>
      <w:r w:rsidRPr="008B5F62">
        <w:rPr>
          <w:rFonts w:eastAsia="宋体" w:hint="eastAsia"/>
          <w:b/>
          <w:szCs w:val="18"/>
          <w:lang w:eastAsia="zh-CN"/>
        </w:rPr>
        <w:t>Figure</w:t>
      </w:r>
      <w:r>
        <w:rPr>
          <w:rFonts w:eastAsia="宋体" w:hint="eastAsia"/>
          <w:b/>
          <w:szCs w:val="18"/>
          <w:lang w:eastAsia="zh-CN"/>
        </w:rPr>
        <w:t xml:space="preserve"> </w:t>
      </w:r>
      <w:r w:rsidR="00F92223">
        <w:rPr>
          <w:rFonts w:eastAsia="宋体" w:hint="eastAsia"/>
          <w:b/>
          <w:szCs w:val="18"/>
          <w:lang w:eastAsia="zh-CN"/>
        </w:rPr>
        <w:t>3</w:t>
      </w:r>
      <w:r>
        <w:rPr>
          <w:rFonts w:eastAsia="宋体" w:hint="eastAsia"/>
          <w:b/>
          <w:szCs w:val="18"/>
          <w:lang w:eastAsia="zh-CN"/>
        </w:rPr>
        <w:t xml:space="preserve">: </w:t>
      </w:r>
      <w:proofErr w:type="spellStart"/>
      <w:r>
        <w:rPr>
          <w:rFonts w:eastAsia="宋体" w:hint="eastAsia"/>
          <w:b/>
          <w:szCs w:val="18"/>
          <w:lang w:eastAsia="zh-CN"/>
        </w:rPr>
        <w:t>mMTC</w:t>
      </w:r>
      <w:proofErr w:type="spellEnd"/>
      <w:r>
        <w:rPr>
          <w:rFonts w:eastAsia="宋体" w:hint="eastAsia"/>
          <w:b/>
          <w:szCs w:val="18"/>
          <w:lang w:eastAsia="zh-CN"/>
        </w:rPr>
        <w:t xml:space="preserve"> scenario, TDL-A channel</w:t>
      </w:r>
      <w:r w:rsidRPr="0010719D">
        <w:rPr>
          <w:rFonts w:eastAsia="宋体" w:hint="eastAsia"/>
          <w:b/>
          <w:szCs w:val="18"/>
          <w:lang w:eastAsia="zh-CN"/>
        </w:rPr>
        <w:t>, TBS=</w:t>
      </w:r>
      <w:r>
        <w:rPr>
          <w:rFonts w:eastAsia="宋体" w:hint="eastAsia"/>
          <w:b/>
          <w:szCs w:val="18"/>
          <w:lang w:eastAsia="zh-CN"/>
        </w:rPr>
        <w:t>4</w:t>
      </w:r>
      <w:r w:rsidRPr="0010719D">
        <w:rPr>
          <w:rFonts w:eastAsia="宋体" w:hint="eastAsia"/>
          <w:b/>
          <w:szCs w:val="18"/>
          <w:lang w:eastAsia="zh-CN"/>
        </w:rPr>
        <w:t>0</w:t>
      </w:r>
      <w:r>
        <w:rPr>
          <w:rFonts w:eastAsia="宋体" w:hint="eastAsia"/>
          <w:b/>
          <w:szCs w:val="18"/>
          <w:lang w:eastAsia="zh-CN"/>
        </w:rPr>
        <w:t xml:space="preserve"> bytes, </w:t>
      </w:r>
      <w:r w:rsidRPr="0010719D">
        <w:rPr>
          <w:rFonts w:eastAsia="宋体" w:hint="eastAsia"/>
          <w:b/>
          <w:szCs w:val="18"/>
          <w:lang w:eastAsia="zh-CN"/>
        </w:rPr>
        <w:t>OF=150%</w:t>
      </w:r>
    </w:p>
    <w:p w:rsidR="00000000" w:rsidRDefault="003745E1" w:rsidP="00B041EA">
      <w:pPr>
        <w:spacing w:beforeLines="100" w:afterLines="50"/>
        <w:jc w:val="center"/>
        <w:rPr>
          <w:rFonts w:eastAsia="宋体"/>
          <w:b/>
          <w:szCs w:val="18"/>
          <w:lang w:eastAsia="zh-CN"/>
        </w:rPr>
      </w:pPr>
    </w:p>
    <w:p w:rsidR="007330F6" w:rsidRDefault="007330F6" w:rsidP="007330F6">
      <w:pPr>
        <w:numPr>
          <w:ilvl w:val="0"/>
          <w:numId w:val="66"/>
        </w:numPr>
        <w:spacing w:after="180"/>
        <w:jc w:val="both"/>
        <w:rPr>
          <w:rFonts w:eastAsiaTheme="minorEastAsia"/>
          <w:lang w:eastAsia="zh-CN"/>
        </w:rPr>
      </w:pPr>
      <w:r>
        <w:rPr>
          <w:rFonts w:eastAsiaTheme="minorEastAsia" w:hint="eastAsia"/>
          <w:lang w:eastAsia="zh-CN"/>
        </w:rPr>
        <w:lastRenderedPageBreak/>
        <w:t>TBS=40 bytes, OF=</w:t>
      </w:r>
      <w:r w:rsidR="00FB27BB">
        <w:rPr>
          <w:rFonts w:eastAsiaTheme="minorEastAsia" w:hint="eastAsia"/>
          <w:lang w:eastAsia="zh-CN"/>
        </w:rPr>
        <w:t>200</w:t>
      </w:r>
      <w:r>
        <w:rPr>
          <w:rFonts w:eastAsiaTheme="minorEastAsia" w:hint="eastAsia"/>
          <w:lang w:eastAsia="zh-CN"/>
        </w:rPr>
        <w:t>%</w:t>
      </w:r>
    </w:p>
    <w:p w:rsidR="001D1EE4" w:rsidRDefault="003745E1" w:rsidP="007330F6">
      <w:pPr>
        <w:spacing w:after="180"/>
        <w:jc w:val="both"/>
        <w:rPr>
          <w:rFonts w:eastAsiaTheme="minorEastAsia"/>
          <w:lang w:eastAsia="zh-CN"/>
        </w:rPr>
      </w:pPr>
      <w:r>
        <w:rPr>
          <w:rFonts w:eastAsiaTheme="minorEastAsia"/>
          <w:noProof/>
          <w:lang w:eastAsia="zh-CN"/>
        </w:rPr>
        <w:drawing>
          <wp:inline distT="0" distB="0" distL="0" distR="0">
            <wp:extent cx="4981575" cy="3924300"/>
            <wp:effectExtent l="19050" t="0" r="9525"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8" cstate="print"/>
                    <a:srcRect/>
                    <a:stretch>
                      <a:fillRect/>
                    </a:stretch>
                  </pic:blipFill>
                  <pic:spPr bwMode="auto">
                    <a:xfrm>
                      <a:off x="0" y="0"/>
                      <a:ext cx="4981575" cy="3924300"/>
                    </a:xfrm>
                    <a:prstGeom prst="rect">
                      <a:avLst/>
                    </a:prstGeom>
                    <a:noFill/>
                    <a:ln w="9525">
                      <a:noFill/>
                      <a:miter lim="800000"/>
                      <a:headEnd/>
                      <a:tailEnd/>
                    </a:ln>
                  </pic:spPr>
                </pic:pic>
              </a:graphicData>
            </a:graphic>
          </wp:inline>
        </w:drawing>
      </w:r>
    </w:p>
    <w:p w:rsidR="00000000" w:rsidRDefault="007330F6" w:rsidP="00B041EA">
      <w:pPr>
        <w:spacing w:beforeLines="100" w:afterLines="50"/>
        <w:jc w:val="center"/>
        <w:rPr>
          <w:rFonts w:eastAsia="宋体"/>
          <w:b/>
          <w:szCs w:val="18"/>
          <w:lang w:eastAsia="zh-CN"/>
        </w:rPr>
      </w:pPr>
      <w:r w:rsidRPr="008B5F62">
        <w:rPr>
          <w:rFonts w:eastAsia="宋体" w:hint="eastAsia"/>
          <w:b/>
          <w:szCs w:val="18"/>
          <w:lang w:eastAsia="zh-CN"/>
        </w:rPr>
        <w:t>Figure</w:t>
      </w:r>
      <w:r>
        <w:rPr>
          <w:rFonts w:eastAsia="宋体" w:hint="eastAsia"/>
          <w:b/>
          <w:szCs w:val="18"/>
          <w:lang w:eastAsia="zh-CN"/>
        </w:rPr>
        <w:t xml:space="preserve"> </w:t>
      </w:r>
      <w:r w:rsidR="0034161D">
        <w:rPr>
          <w:rFonts w:eastAsia="宋体" w:hint="eastAsia"/>
          <w:b/>
          <w:szCs w:val="18"/>
          <w:lang w:eastAsia="zh-CN"/>
        </w:rPr>
        <w:t>4</w:t>
      </w:r>
      <w:r>
        <w:rPr>
          <w:rFonts w:eastAsia="宋体" w:hint="eastAsia"/>
          <w:b/>
          <w:szCs w:val="18"/>
          <w:lang w:eastAsia="zh-CN"/>
        </w:rPr>
        <w:t xml:space="preserve">: </w:t>
      </w:r>
      <w:proofErr w:type="spellStart"/>
      <w:r>
        <w:rPr>
          <w:rFonts w:eastAsia="宋体" w:hint="eastAsia"/>
          <w:b/>
          <w:szCs w:val="18"/>
          <w:lang w:eastAsia="zh-CN"/>
        </w:rPr>
        <w:t>mMTC</w:t>
      </w:r>
      <w:proofErr w:type="spellEnd"/>
      <w:r>
        <w:rPr>
          <w:rFonts w:eastAsia="宋体" w:hint="eastAsia"/>
          <w:b/>
          <w:szCs w:val="18"/>
          <w:lang w:eastAsia="zh-CN"/>
        </w:rPr>
        <w:t xml:space="preserve"> scenario, TDL-A channel</w:t>
      </w:r>
      <w:r w:rsidRPr="0010719D">
        <w:rPr>
          <w:rFonts w:eastAsia="宋体" w:hint="eastAsia"/>
          <w:b/>
          <w:szCs w:val="18"/>
          <w:lang w:eastAsia="zh-CN"/>
        </w:rPr>
        <w:t>, TBS=</w:t>
      </w:r>
      <w:r>
        <w:rPr>
          <w:rFonts w:eastAsia="宋体" w:hint="eastAsia"/>
          <w:b/>
          <w:szCs w:val="18"/>
          <w:lang w:eastAsia="zh-CN"/>
        </w:rPr>
        <w:t>4</w:t>
      </w:r>
      <w:r w:rsidRPr="0010719D">
        <w:rPr>
          <w:rFonts w:eastAsia="宋体" w:hint="eastAsia"/>
          <w:b/>
          <w:szCs w:val="18"/>
          <w:lang w:eastAsia="zh-CN"/>
        </w:rPr>
        <w:t>0</w:t>
      </w:r>
      <w:r>
        <w:rPr>
          <w:rFonts w:eastAsia="宋体" w:hint="eastAsia"/>
          <w:b/>
          <w:szCs w:val="18"/>
          <w:lang w:eastAsia="zh-CN"/>
        </w:rPr>
        <w:t xml:space="preserve"> bytes, </w:t>
      </w:r>
      <w:r w:rsidRPr="0010719D">
        <w:rPr>
          <w:rFonts w:eastAsia="宋体" w:hint="eastAsia"/>
          <w:b/>
          <w:szCs w:val="18"/>
          <w:lang w:eastAsia="zh-CN"/>
        </w:rPr>
        <w:t>OF=</w:t>
      </w:r>
      <w:r w:rsidR="00FB27BB">
        <w:rPr>
          <w:rFonts w:eastAsia="宋体" w:hint="eastAsia"/>
          <w:b/>
          <w:szCs w:val="18"/>
          <w:lang w:eastAsia="zh-CN"/>
        </w:rPr>
        <w:t>20</w:t>
      </w:r>
      <w:r w:rsidR="00FB27BB" w:rsidRPr="0010719D">
        <w:rPr>
          <w:rFonts w:eastAsia="宋体" w:hint="eastAsia"/>
          <w:b/>
          <w:szCs w:val="18"/>
          <w:lang w:eastAsia="zh-CN"/>
        </w:rPr>
        <w:t>0</w:t>
      </w:r>
      <w:r w:rsidRPr="0010719D">
        <w:rPr>
          <w:rFonts w:eastAsia="宋体" w:hint="eastAsia"/>
          <w:b/>
          <w:szCs w:val="18"/>
          <w:lang w:eastAsia="zh-CN"/>
        </w:rPr>
        <w:t>%</w:t>
      </w:r>
    </w:p>
    <w:p w:rsidR="0044436A" w:rsidRDefault="0010719D" w:rsidP="0044436A">
      <w:pPr>
        <w:pStyle w:val="2"/>
      </w:pPr>
      <w:proofErr w:type="spellStart"/>
      <w:proofErr w:type="gramStart"/>
      <w:r>
        <w:rPr>
          <w:rFonts w:eastAsiaTheme="minorEastAsia" w:hint="eastAsia"/>
        </w:rPr>
        <w:t>eMBB</w:t>
      </w:r>
      <w:proofErr w:type="spellEnd"/>
      <w:r>
        <w:rPr>
          <w:rFonts w:hint="eastAsia"/>
        </w:rPr>
        <w:t xml:space="preserve"> </w:t>
      </w:r>
      <w:r>
        <w:rPr>
          <w:rFonts w:eastAsiaTheme="minorEastAsia" w:hint="eastAsia"/>
        </w:rPr>
        <w:t xml:space="preserve"> scenario</w:t>
      </w:r>
      <w:proofErr w:type="gramEnd"/>
    </w:p>
    <w:p w:rsidR="00A518B6" w:rsidRDefault="00A518B6" w:rsidP="00A518B6">
      <w:pPr>
        <w:numPr>
          <w:ilvl w:val="0"/>
          <w:numId w:val="66"/>
        </w:numPr>
        <w:spacing w:after="180"/>
        <w:jc w:val="both"/>
        <w:rPr>
          <w:rFonts w:eastAsiaTheme="minorEastAsia"/>
          <w:lang w:eastAsia="zh-CN"/>
        </w:rPr>
      </w:pPr>
      <w:r>
        <w:rPr>
          <w:rFonts w:eastAsiaTheme="minorEastAsia" w:hint="eastAsia"/>
          <w:lang w:eastAsia="zh-CN"/>
        </w:rPr>
        <w:t>TBS=20</w:t>
      </w:r>
      <w:r w:rsidR="007330F6">
        <w:rPr>
          <w:rFonts w:eastAsiaTheme="minorEastAsia" w:hint="eastAsia"/>
          <w:lang w:eastAsia="zh-CN"/>
        </w:rPr>
        <w:t xml:space="preserve"> bytes</w:t>
      </w:r>
      <w:r>
        <w:rPr>
          <w:rFonts w:eastAsiaTheme="minorEastAsia" w:hint="eastAsia"/>
          <w:lang w:eastAsia="zh-CN"/>
        </w:rPr>
        <w:t>, OF=150%</w:t>
      </w:r>
    </w:p>
    <w:p w:rsidR="002A3F24" w:rsidRDefault="002A3F24" w:rsidP="00B041EA">
      <w:pPr>
        <w:spacing w:beforeLines="100" w:afterLines="50"/>
        <w:rPr>
          <w:rFonts w:eastAsia="宋体"/>
          <w:b/>
          <w:szCs w:val="18"/>
          <w:lang w:eastAsia="zh-CN"/>
        </w:rPr>
      </w:pPr>
    </w:p>
    <w:p w:rsidR="00113525" w:rsidRDefault="003745E1" w:rsidP="00B041EA">
      <w:pPr>
        <w:spacing w:beforeLines="100" w:afterLines="50"/>
        <w:rPr>
          <w:rFonts w:eastAsia="宋体"/>
          <w:b/>
          <w:szCs w:val="18"/>
          <w:lang w:eastAsia="zh-CN"/>
        </w:rPr>
      </w:pPr>
      <w:r>
        <w:rPr>
          <w:rFonts w:eastAsia="宋体"/>
          <w:b/>
          <w:noProof/>
          <w:szCs w:val="18"/>
          <w:lang w:eastAsia="zh-CN"/>
        </w:rPr>
        <w:lastRenderedPageBreak/>
        <w:drawing>
          <wp:inline distT="0" distB="0" distL="0" distR="0">
            <wp:extent cx="5018405" cy="3944620"/>
            <wp:effectExtent l="1905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9" cstate="print"/>
                    <a:srcRect/>
                    <a:stretch>
                      <a:fillRect/>
                    </a:stretch>
                  </pic:blipFill>
                  <pic:spPr bwMode="auto">
                    <a:xfrm>
                      <a:off x="0" y="0"/>
                      <a:ext cx="5018405" cy="3944620"/>
                    </a:xfrm>
                    <a:prstGeom prst="rect">
                      <a:avLst/>
                    </a:prstGeom>
                    <a:noFill/>
                    <a:ln w="9525">
                      <a:noFill/>
                      <a:miter lim="800000"/>
                      <a:headEnd/>
                      <a:tailEnd/>
                    </a:ln>
                  </pic:spPr>
                </pic:pic>
              </a:graphicData>
            </a:graphic>
          </wp:inline>
        </w:drawing>
      </w:r>
    </w:p>
    <w:p w:rsidR="00000000" w:rsidRDefault="00E04FE3" w:rsidP="00B041EA">
      <w:pPr>
        <w:spacing w:beforeLines="100" w:afterLines="50"/>
        <w:jc w:val="center"/>
        <w:rPr>
          <w:rFonts w:eastAsia="宋体"/>
          <w:b/>
          <w:szCs w:val="18"/>
          <w:lang w:eastAsia="zh-CN"/>
        </w:rPr>
      </w:pPr>
      <w:r w:rsidRPr="008B5F62">
        <w:rPr>
          <w:rFonts w:eastAsia="宋体" w:hint="eastAsia"/>
          <w:b/>
          <w:szCs w:val="18"/>
          <w:lang w:eastAsia="zh-CN"/>
        </w:rPr>
        <w:t>Figure</w:t>
      </w:r>
      <w:r w:rsidR="00CD4324">
        <w:rPr>
          <w:rFonts w:eastAsia="宋体" w:hint="eastAsia"/>
          <w:b/>
          <w:szCs w:val="18"/>
          <w:lang w:eastAsia="zh-CN"/>
        </w:rPr>
        <w:t xml:space="preserve"> </w:t>
      </w:r>
      <w:r w:rsidR="0034161D">
        <w:rPr>
          <w:rFonts w:eastAsia="宋体" w:hint="eastAsia"/>
          <w:b/>
          <w:szCs w:val="18"/>
          <w:lang w:eastAsia="zh-CN"/>
        </w:rPr>
        <w:t>5</w:t>
      </w:r>
      <w:r>
        <w:rPr>
          <w:rFonts w:eastAsia="宋体" w:hint="eastAsia"/>
          <w:b/>
          <w:szCs w:val="18"/>
          <w:lang w:eastAsia="zh-CN"/>
        </w:rPr>
        <w:t xml:space="preserve">: </w:t>
      </w:r>
      <w:proofErr w:type="spellStart"/>
      <w:r>
        <w:rPr>
          <w:rFonts w:eastAsia="宋体" w:hint="eastAsia"/>
          <w:b/>
          <w:szCs w:val="18"/>
          <w:lang w:eastAsia="zh-CN"/>
        </w:rPr>
        <w:t>eMBB</w:t>
      </w:r>
      <w:proofErr w:type="spellEnd"/>
      <w:r>
        <w:rPr>
          <w:rFonts w:eastAsia="宋体" w:hint="eastAsia"/>
          <w:b/>
          <w:szCs w:val="18"/>
          <w:lang w:eastAsia="zh-CN"/>
        </w:rPr>
        <w:t xml:space="preserve"> scenario, TDL-A channel</w:t>
      </w:r>
      <w:r w:rsidRPr="0010719D">
        <w:rPr>
          <w:rFonts w:eastAsia="宋体" w:hint="eastAsia"/>
          <w:b/>
          <w:szCs w:val="18"/>
          <w:lang w:eastAsia="zh-CN"/>
        </w:rPr>
        <w:t>, TBS=</w:t>
      </w:r>
      <w:r>
        <w:rPr>
          <w:rFonts w:eastAsia="宋体" w:hint="eastAsia"/>
          <w:b/>
          <w:szCs w:val="18"/>
          <w:lang w:eastAsia="zh-CN"/>
        </w:rPr>
        <w:t>2</w:t>
      </w:r>
      <w:r w:rsidRPr="0010719D">
        <w:rPr>
          <w:rFonts w:eastAsia="宋体" w:hint="eastAsia"/>
          <w:b/>
          <w:szCs w:val="18"/>
          <w:lang w:eastAsia="zh-CN"/>
        </w:rPr>
        <w:t>0</w:t>
      </w:r>
      <w:r w:rsidR="00EF225A">
        <w:rPr>
          <w:rFonts w:eastAsia="宋体" w:hint="eastAsia"/>
          <w:b/>
          <w:szCs w:val="18"/>
          <w:lang w:eastAsia="zh-CN"/>
        </w:rPr>
        <w:t xml:space="preserve"> bytes</w:t>
      </w:r>
      <w:r>
        <w:rPr>
          <w:rFonts w:eastAsia="宋体" w:hint="eastAsia"/>
          <w:b/>
          <w:szCs w:val="18"/>
          <w:lang w:eastAsia="zh-CN"/>
        </w:rPr>
        <w:t xml:space="preserve">, </w:t>
      </w:r>
      <w:r w:rsidRPr="0010719D">
        <w:rPr>
          <w:rFonts w:eastAsia="宋体" w:hint="eastAsia"/>
          <w:b/>
          <w:szCs w:val="18"/>
          <w:lang w:eastAsia="zh-CN"/>
        </w:rPr>
        <w:t>OF=150%</w:t>
      </w:r>
    </w:p>
    <w:p w:rsidR="00000000" w:rsidRDefault="003745E1" w:rsidP="00B041EA">
      <w:pPr>
        <w:spacing w:beforeLines="100" w:afterLines="50"/>
        <w:rPr>
          <w:rFonts w:eastAsia="宋体"/>
          <w:b/>
          <w:szCs w:val="18"/>
          <w:lang w:eastAsia="zh-CN"/>
        </w:rPr>
      </w:pPr>
    </w:p>
    <w:p w:rsidR="007330F6" w:rsidRDefault="007330F6" w:rsidP="007330F6">
      <w:pPr>
        <w:numPr>
          <w:ilvl w:val="0"/>
          <w:numId w:val="66"/>
        </w:numPr>
        <w:spacing w:after="180"/>
        <w:jc w:val="both"/>
        <w:rPr>
          <w:rFonts w:eastAsiaTheme="minorEastAsia"/>
          <w:lang w:eastAsia="zh-CN"/>
        </w:rPr>
      </w:pPr>
      <w:r>
        <w:rPr>
          <w:rFonts w:eastAsiaTheme="minorEastAsia" w:hint="eastAsia"/>
          <w:lang w:eastAsia="zh-CN"/>
        </w:rPr>
        <w:t>TBS=80 bytes, OF=150%</w:t>
      </w:r>
    </w:p>
    <w:p w:rsidR="00113525" w:rsidRDefault="003745E1" w:rsidP="007330F6">
      <w:pPr>
        <w:spacing w:after="180"/>
        <w:jc w:val="both"/>
        <w:rPr>
          <w:rFonts w:eastAsiaTheme="minorEastAsia"/>
          <w:lang w:eastAsia="zh-CN"/>
        </w:rPr>
      </w:pPr>
      <w:r>
        <w:rPr>
          <w:rFonts w:eastAsiaTheme="minorEastAsia"/>
          <w:noProof/>
          <w:lang w:eastAsia="zh-CN"/>
        </w:rPr>
        <w:drawing>
          <wp:inline distT="0" distB="0" distL="0" distR="0">
            <wp:extent cx="4890770" cy="3838575"/>
            <wp:effectExtent l="19050" t="0" r="508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0" cstate="print"/>
                    <a:srcRect/>
                    <a:stretch>
                      <a:fillRect/>
                    </a:stretch>
                  </pic:blipFill>
                  <pic:spPr bwMode="auto">
                    <a:xfrm>
                      <a:off x="0" y="0"/>
                      <a:ext cx="4890770" cy="3838575"/>
                    </a:xfrm>
                    <a:prstGeom prst="rect">
                      <a:avLst/>
                    </a:prstGeom>
                    <a:noFill/>
                    <a:ln w="9525">
                      <a:noFill/>
                      <a:miter lim="800000"/>
                      <a:headEnd/>
                      <a:tailEnd/>
                    </a:ln>
                  </pic:spPr>
                </pic:pic>
              </a:graphicData>
            </a:graphic>
          </wp:inline>
        </w:drawing>
      </w:r>
    </w:p>
    <w:p w:rsidR="007330F6" w:rsidRDefault="007330F6" w:rsidP="00B041EA">
      <w:pPr>
        <w:spacing w:beforeLines="100" w:afterLines="50"/>
        <w:jc w:val="center"/>
        <w:rPr>
          <w:rFonts w:eastAsia="宋体"/>
          <w:b/>
          <w:szCs w:val="18"/>
          <w:lang w:eastAsia="zh-CN"/>
        </w:rPr>
      </w:pPr>
      <w:r w:rsidRPr="008B5F62">
        <w:rPr>
          <w:rFonts w:eastAsia="宋体" w:hint="eastAsia"/>
          <w:b/>
          <w:szCs w:val="18"/>
          <w:lang w:eastAsia="zh-CN"/>
        </w:rPr>
        <w:t>Figure</w:t>
      </w:r>
      <w:r>
        <w:rPr>
          <w:rFonts w:eastAsia="宋体" w:hint="eastAsia"/>
          <w:b/>
          <w:szCs w:val="18"/>
          <w:lang w:eastAsia="zh-CN"/>
        </w:rPr>
        <w:t xml:space="preserve"> </w:t>
      </w:r>
      <w:r w:rsidR="0034161D">
        <w:rPr>
          <w:rFonts w:eastAsia="宋体" w:hint="eastAsia"/>
          <w:b/>
          <w:szCs w:val="18"/>
          <w:lang w:eastAsia="zh-CN"/>
        </w:rPr>
        <w:t>6</w:t>
      </w:r>
      <w:r>
        <w:rPr>
          <w:rFonts w:eastAsia="宋体" w:hint="eastAsia"/>
          <w:b/>
          <w:szCs w:val="18"/>
          <w:lang w:eastAsia="zh-CN"/>
        </w:rPr>
        <w:t xml:space="preserve">: </w:t>
      </w:r>
      <w:proofErr w:type="spellStart"/>
      <w:r>
        <w:rPr>
          <w:rFonts w:eastAsia="宋体" w:hint="eastAsia"/>
          <w:b/>
          <w:szCs w:val="18"/>
          <w:lang w:eastAsia="zh-CN"/>
        </w:rPr>
        <w:t>eMBB</w:t>
      </w:r>
      <w:proofErr w:type="spellEnd"/>
      <w:r>
        <w:rPr>
          <w:rFonts w:eastAsia="宋体" w:hint="eastAsia"/>
          <w:b/>
          <w:szCs w:val="18"/>
          <w:lang w:eastAsia="zh-CN"/>
        </w:rPr>
        <w:t xml:space="preserve"> scenario, TDL-A channel</w:t>
      </w:r>
      <w:r w:rsidRPr="0010719D">
        <w:rPr>
          <w:rFonts w:eastAsia="宋体" w:hint="eastAsia"/>
          <w:b/>
          <w:szCs w:val="18"/>
          <w:lang w:eastAsia="zh-CN"/>
        </w:rPr>
        <w:t>, TBS=</w:t>
      </w:r>
      <w:r>
        <w:rPr>
          <w:rFonts w:eastAsia="宋体" w:hint="eastAsia"/>
          <w:b/>
          <w:szCs w:val="18"/>
          <w:lang w:eastAsia="zh-CN"/>
        </w:rPr>
        <w:t>8</w:t>
      </w:r>
      <w:r w:rsidRPr="0010719D">
        <w:rPr>
          <w:rFonts w:eastAsia="宋体" w:hint="eastAsia"/>
          <w:b/>
          <w:szCs w:val="18"/>
          <w:lang w:eastAsia="zh-CN"/>
        </w:rPr>
        <w:t>0</w:t>
      </w:r>
      <w:r>
        <w:rPr>
          <w:rFonts w:eastAsia="宋体" w:hint="eastAsia"/>
          <w:b/>
          <w:szCs w:val="18"/>
          <w:lang w:eastAsia="zh-CN"/>
        </w:rPr>
        <w:t xml:space="preserve"> bytes, </w:t>
      </w:r>
      <w:r w:rsidRPr="0010719D">
        <w:rPr>
          <w:rFonts w:eastAsia="宋体" w:hint="eastAsia"/>
          <w:b/>
          <w:szCs w:val="18"/>
          <w:lang w:eastAsia="zh-CN"/>
        </w:rPr>
        <w:t>OF=150%</w:t>
      </w:r>
    </w:p>
    <w:p w:rsidR="00000000" w:rsidRDefault="003745E1" w:rsidP="00B041EA">
      <w:pPr>
        <w:spacing w:beforeLines="100" w:afterLines="50"/>
        <w:rPr>
          <w:rFonts w:eastAsia="宋体"/>
          <w:b/>
          <w:szCs w:val="18"/>
          <w:lang w:eastAsia="zh-CN"/>
        </w:rPr>
      </w:pPr>
    </w:p>
    <w:p w:rsidR="007330F6" w:rsidRDefault="007330F6" w:rsidP="007330F6">
      <w:pPr>
        <w:numPr>
          <w:ilvl w:val="0"/>
          <w:numId w:val="66"/>
        </w:numPr>
        <w:spacing w:after="180"/>
        <w:jc w:val="both"/>
        <w:rPr>
          <w:rFonts w:eastAsiaTheme="minorEastAsia"/>
          <w:lang w:eastAsia="zh-CN"/>
        </w:rPr>
      </w:pPr>
      <w:r>
        <w:rPr>
          <w:rFonts w:eastAsiaTheme="minorEastAsia" w:hint="eastAsia"/>
          <w:lang w:eastAsia="zh-CN"/>
        </w:rPr>
        <w:t>TBS=80 bytes, OF=300%</w:t>
      </w:r>
    </w:p>
    <w:p w:rsidR="00113525" w:rsidRDefault="003745E1" w:rsidP="007330F6">
      <w:pPr>
        <w:spacing w:after="180"/>
        <w:jc w:val="both"/>
        <w:rPr>
          <w:rFonts w:eastAsiaTheme="minorEastAsia"/>
          <w:lang w:eastAsia="zh-CN"/>
        </w:rPr>
      </w:pPr>
      <w:r>
        <w:rPr>
          <w:rFonts w:eastAsiaTheme="minorEastAsia"/>
          <w:noProof/>
          <w:lang w:eastAsia="zh-CN"/>
        </w:rPr>
        <w:drawing>
          <wp:inline distT="0" distB="0" distL="0" distR="0">
            <wp:extent cx="4923155" cy="3859530"/>
            <wp:effectExtent l="1905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1" cstate="print"/>
                    <a:srcRect/>
                    <a:stretch>
                      <a:fillRect/>
                    </a:stretch>
                  </pic:blipFill>
                  <pic:spPr bwMode="auto">
                    <a:xfrm>
                      <a:off x="0" y="0"/>
                      <a:ext cx="4923155" cy="3859530"/>
                    </a:xfrm>
                    <a:prstGeom prst="rect">
                      <a:avLst/>
                    </a:prstGeom>
                    <a:noFill/>
                    <a:ln w="9525">
                      <a:noFill/>
                      <a:miter lim="800000"/>
                      <a:headEnd/>
                      <a:tailEnd/>
                    </a:ln>
                  </pic:spPr>
                </pic:pic>
              </a:graphicData>
            </a:graphic>
          </wp:inline>
        </w:drawing>
      </w:r>
    </w:p>
    <w:p w:rsidR="00000000" w:rsidRDefault="007330F6" w:rsidP="00B041EA">
      <w:pPr>
        <w:spacing w:beforeLines="100" w:afterLines="50"/>
        <w:jc w:val="center"/>
        <w:rPr>
          <w:rFonts w:eastAsia="宋体"/>
          <w:b/>
          <w:szCs w:val="18"/>
          <w:lang w:eastAsia="zh-CN"/>
        </w:rPr>
      </w:pPr>
      <w:r w:rsidRPr="008B5F62">
        <w:rPr>
          <w:rFonts w:eastAsia="宋体" w:hint="eastAsia"/>
          <w:b/>
          <w:szCs w:val="18"/>
          <w:lang w:eastAsia="zh-CN"/>
        </w:rPr>
        <w:t>Figure</w:t>
      </w:r>
      <w:r>
        <w:rPr>
          <w:rFonts w:eastAsia="宋体" w:hint="eastAsia"/>
          <w:b/>
          <w:szCs w:val="18"/>
          <w:lang w:eastAsia="zh-CN"/>
        </w:rPr>
        <w:t xml:space="preserve"> </w:t>
      </w:r>
      <w:r w:rsidR="0034161D">
        <w:rPr>
          <w:rFonts w:eastAsia="宋体" w:hint="eastAsia"/>
          <w:b/>
          <w:szCs w:val="18"/>
          <w:lang w:eastAsia="zh-CN"/>
        </w:rPr>
        <w:t>7</w:t>
      </w:r>
      <w:r>
        <w:rPr>
          <w:rFonts w:eastAsia="宋体" w:hint="eastAsia"/>
          <w:b/>
          <w:szCs w:val="18"/>
          <w:lang w:eastAsia="zh-CN"/>
        </w:rPr>
        <w:t xml:space="preserve">: </w:t>
      </w:r>
      <w:proofErr w:type="spellStart"/>
      <w:r>
        <w:rPr>
          <w:rFonts w:eastAsia="宋体" w:hint="eastAsia"/>
          <w:b/>
          <w:szCs w:val="18"/>
          <w:lang w:eastAsia="zh-CN"/>
        </w:rPr>
        <w:t>eMBB</w:t>
      </w:r>
      <w:proofErr w:type="spellEnd"/>
      <w:r>
        <w:rPr>
          <w:rFonts w:eastAsia="宋体" w:hint="eastAsia"/>
          <w:b/>
          <w:szCs w:val="18"/>
          <w:lang w:eastAsia="zh-CN"/>
        </w:rPr>
        <w:t xml:space="preserve"> scenario, TDL-A channel</w:t>
      </w:r>
      <w:r w:rsidRPr="0010719D">
        <w:rPr>
          <w:rFonts w:eastAsia="宋体" w:hint="eastAsia"/>
          <w:b/>
          <w:szCs w:val="18"/>
          <w:lang w:eastAsia="zh-CN"/>
        </w:rPr>
        <w:t>, TBS=</w:t>
      </w:r>
      <w:r>
        <w:rPr>
          <w:rFonts w:eastAsia="宋体" w:hint="eastAsia"/>
          <w:b/>
          <w:szCs w:val="18"/>
          <w:lang w:eastAsia="zh-CN"/>
        </w:rPr>
        <w:t>8</w:t>
      </w:r>
      <w:r w:rsidRPr="0010719D">
        <w:rPr>
          <w:rFonts w:eastAsia="宋体" w:hint="eastAsia"/>
          <w:b/>
          <w:szCs w:val="18"/>
          <w:lang w:eastAsia="zh-CN"/>
        </w:rPr>
        <w:t>0</w:t>
      </w:r>
      <w:r>
        <w:rPr>
          <w:rFonts w:eastAsia="宋体" w:hint="eastAsia"/>
          <w:b/>
          <w:szCs w:val="18"/>
          <w:lang w:eastAsia="zh-CN"/>
        </w:rPr>
        <w:t xml:space="preserve"> bytes, </w:t>
      </w:r>
      <w:r w:rsidRPr="0010719D">
        <w:rPr>
          <w:rFonts w:eastAsia="宋体" w:hint="eastAsia"/>
          <w:b/>
          <w:szCs w:val="18"/>
          <w:lang w:eastAsia="zh-CN"/>
        </w:rPr>
        <w:t>OF=</w:t>
      </w:r>
      <w:r>
        <w:rPr>
          <w:rFonts w:eastAsia="宋体" w:hint="eastAsia"/>
          <w:b/>
          <w:szCs w:val="18"/>
          <w:lang w:eastAsia="zh-CN"/>
        </w:rPr>
        <w:t>30</w:t>
      </w:r>
      <w:r w:rsidRPr="0010719D">
        <w:rPr>
          <w:rFonts w:eastAsia="宋体" w:hint="eastAsia"/>
          <w:b/>
          <w:szCs w:val="18"/>
          <w:lang w:eastAsia="zh-CN"/>
        </w:rPr>
        <w:t>0%</w:t>
      </w:r>
    </w:p>
    <w:p w:rsidR="007330F6" w:rsidRPr="007330F6" w:rsidRDefault="007330F6" w:rsidP="007330F6">
      <w:pPr>
        <w:spacing w:after="180"/>
        <w:jc w:val="both"/>
        <w:rPr>
          <w:rFonts w:eastAsiaTheme="minorEastAsia"/>
          <w:lang w:eastAsia="zh-CN"/>
        </w:rPr>
      </w:pPr>
      <w:r>
        <w:rPr>
          <w:rFonts w:eastAsiaTheme="minorEastAsia" w:hint="eastAsia"/>
          <w:lang w:eastAsia="zh-CN"/>
        </w:rPr>
        <w:t>Based on the above evaluation results, we have the following observation.</w:t>
      </w:r>
    </w:p>
    <w:p w:rsidR="00000000" w:rsidRDefault="00063399" w:rsidP="00B041EA">
      <w:pPr>
        <w:pStyle w:val="a0"/>
        <w:spacing w:beforeLines="50"/>
        <w:rPr>
          <w:rFonts w:ascii="Times New Roman" w:eastAsia="宋体" w:hAnsi="Times New Roman" w:cs="Times New Roman"/>
          <w:b/>
          <w:i/>
          <w:color w:val="auto"/>
          <w:lang w:eastAsia="zh-CN"/>
        </w:rPr>
      </w:pPr>
      <w:r>
        <w:rPr>
          <w:rFonts w:ascii="Times New Roman" w:eastAsia="宋体" w:hAnsi="Times New Roman" w:cs="Times New Roman" w:hint="eastAsia"/>
          <w:b/>
          <w:i/>
          <w:color w:val="auto"/>
          <w:lang w:eastAsia="zh-CN"/>
        </w:rPr>
        <w:t>Observation</w:t>
      </w:r>
      <w:r w:rsidRPr="00FE3088">
        <w:rPr>
          <w:rFonts w:ascii="Times New Roman" w:eastAsia="宋体" w:hAnsi="Times New Roman" w:cs="Times New Roman"/>
          <w:b/>
          <w:i/>
          <w:color w:val="auto"/>
          <w:lang w:eastAsia="zh-CN"/>
        </w:rPr>
        <w:t xml:space="preserve">: </w:t>
      </w:r>
      <w:r w:rsidR="007330F6">
        <w:rPr>
          <w:rFonts w:ascii="Times New Roman" w:eastAsia="宋体" w:hAnsi="Times New Roman" w:cs="Times New Roman" w:hint="eastAsia"/>
          <w:b/>
          <w:i/>
          <w:color w:val="auto"/>
          <w:lang w:eastAsia="zh-CN"/>
        </w:rPr>
        <w:t>B</w:t>
      </w:r>
      <w:r w:rsidR="009146DC">
        <w:rPr>
          <w:rFonts w:ascii="Times New Roman" w:eastAsia="宋体" w:hAnsi="Times New Roman" w:cs="Times New Roman" w:hint="eastAsia"/>
          <w:b/>
          <w:i/>
          <w:color w:val="auto"/>
          <w:lang w:eastAsia="zh-CN"/>
        </w:rPr>
        <w:t>oth EP</w:t>
      </w:r>
      <w:r w:rsidR="008033A0">
        <w:rPr>
          <w:rFonts w:ascii="Times New Roman" w:eastAsia="宋体" w:hAnsi="Times New Roman" w:cs="Times New Roman" w:hint="eastAsia"/>
          <w:b/>
          <w:i/>
          <w:color w:val="auto"/>
          <w:lang w:eastAsia="zh-CN"/>
        </w:rPr>
        <w:t>A</w:t>
      </w:r>
      <w:r w:rsidR="00347B45">
        <w:rPr>
          <w:rFonts w:ascii="Times New Roman" w:eastAsia="宋体" w:hAnsi="Times New Roman" w:cs="Times New Roman" w:hint="eastAsia"/>
          <w:b/>
          <w:i/>
          <w:color w:val="auto"/>
          <w:lang w:eastAsia="zh-CN"/>
        </w:rPr>
        <w:t>-PIC</w:t>
      </w:r>
      <w:r w:rsidR="009146DC">
        <w:rPr>
          <w:rFonts w:ascii="Times New Roman" w:eastAsia="宋体" w:hAnsi="Times New Roman" w:cs="Times New Roman" w:hint="eastAsia"/>
          <w:b/>
          <w:i/>
          <w:color w:val="auto"/>
          <w:lang w:eastAsia="zh-CN"/>
        </w:rPr>
        <w:t xml:space="preserve"> and </w:t>
      </w:r>
      <w:r w:rsidR="00347B45">
        <w:rPr>
          <w:rFonts w:ascii="Times New Roman" w:eastAsia="宋体" w:hAnsi="Times New Roman" w:cs="Times New Roman" w:hint="eastAsia"/>
          <w:b/>
          <w:i/>
          <w:color w:val="auto"/>
          <w:lang w:eastAsia="zh-CN"/>
        </w:rPr>
        <w:t>MMSE-</w:t>
      </w:r>
      <w:r>
        <w:rPr>
          <w:rFonts w:ascii="Times New Roman" w:eastAsia="宋体" w:hAnsi="Times New Roman" w:cs="Times New Roman" w:hint="eastAsia"/>
          <w:b/>
          <w:i/>
          <w:color w:val="auto"/>
          <w:lang w:eastAsia="zh-CN"/>
        </w:rPr>
        <w:t xml:space="preserve">SIC </w:t>
      </w:r>
      <w:r w:rsidR="007330F6">
        <w:rPr>
          <w:rFonts w:ascii="Times New Roman" w:eastAsia="宋体" w:hAnsi="Times New Roman" w:cs="Times New Roman" w:hint="eastAsia"/>
          <w:b/>
          <w:i/>
          <w:color w:val="auto"/>
          <w:lang w:eastAsia="zh-CN"/>
        </w:rPr>
        <w:t xml:space="preserve">receivers </w:t>
      </w:r>
      <w:r w:rsidR="00635862">
        <w:rPr>
          <w:rFonts w:ascii="Times New Roman" w:eastAsia="宋体" w:hAnsi="Times New Roman" w:cs="Times New Roman" w:hint="eastAsia"/>
          <w:b/>
          <w:i/>
          <w:color w:val="auto"/>
          <w:lang w:eastAsia="zh-CN"/>
        </w:rPr>
        <w:t>are</w:t>
      </w:r>
      <w:r w:rsidR="009146DC">
        <w:rPr>
          <w:rFonts w:ascii="Times New Roman" w:eastAsia="宋体" w:hAnsi="Times New Roman" w:cs="Times New Roman" w:hint="eastAsia"/>
          <w:b/>
          <w:i/>
          <w:color w:val="auto"/>
          <w:lang w:eastAsia="zh-CN"/>
        </w:rPr>
        <w:t xml:space="preserve"> applicable to PDMA. </w:t>
      </w:r>
    </w:p>
    <w:p w:rsidR="0044436A" w:rsidRDefault="0044436A" w:rsidP="00B041EA">
      <w:pPr>
        <w:pStyle w:val="a0"/>
        <w:spacing w:beforeLines="50"/>
        <w:rPr>
          <w:rFonts w:ascii="Times New Roman" w:eastAsiaTheme="minorEastAsia" w:hAnsi="Times New Roman" w:cs="Times New Roman"/>
          <w:b/>
          <w:i/>
          <w:color w:val="auto"/>
          <w:lang w:eastAsia="zh-CN"/>
        </w:rPr>
      </w:pPr>
    </w:p>
    <w:p w:rsidR="0044436A" w:rsidRDefault="00304F45" w:rsidP="0044436A">
      <w:pPr>
        <w:pStyle w:val="1"/>
        <w:tabs>
          <w:tab w:val="left" w:pos="612"/>
        </w:tabs>
        <w:spacing w:before="100" w:beforeAutospacing="1" w:after="100" w:afterAutospacing="1"/>
        <w:ind w:left="0" w:firstLine="0"/>
        <w:rPr>
          <w:rFonts w:ascii="Times New Roman" w:hAnsi="Times New Roman"/>
          <w:szCs w:val="28"/>
        </w:rPr>
      </w:pPr>
      <w:r w:rsidRPr="001D69F1">
        <w:rPr>
          <w:rFonts w:ascii="Times New Roman" w:hAnsi="Times New Roman"/>
          <w:szCs w:val="28"/>
        </w:rPr>
        <w:t xml:space="preserve">Conclusion </w:t>
      </w:r>
    </w:p>
    <w:p w:rsidR="00485B5F" w:rsidRPr="001D69F1" w:rsidRDefault="00F143FC" w:rsidP="00071C86">
      <w:pPr>
        <w:pStyle w:val="a0"/>
        <w:rPr>
          <w:rFonts w:ascii="Times New Roman" w:eastAsia="宋体" w:hAnsi="Times New Roman" w:cs="Times New Roman"/>
          <w:color w:val="auto"/>
        </w:rPr>
      </w:pPr>
      <w:r w:rsidRPr="001D69F1">
        <w:rPr>
          <w:rFonts w:ascii="Times New Roman" w:eastAsia="宋体" w:hAnsi="Times New Roman" w:cs="Times New Roman"/>
          <w:color w:val="auto"/>
          <w:lang w:eastAsia="zh-CN"/>
        </w:rPr>
        <w:t xml:space="preserve">In this contribution, we </w:t>
      </w:r>
      <w:r w:rsidR="00B8771D">
        <w:rPr>
          <w:rFonts w:ascii="Times New Roman" w:eastAsia="宋体" w:hAnsi="Times New Roman" w:cs="Times New Roman" w:hint="eastAsia"/>
          <w:color w:val="auto"/>
          <w:lang w:eastAsia="zh-CN"/>
        </w:rPr>
        <w:t xml:space="preserve">provide initial simulation results </w:t>
      </w:r>
      <w:r w:rsidR="007330F6">
        <w:rPr>
          <w:rFonts w:ascii="Times New Roman" w:eastAsia="宋体" w:hAnsi="Times New Roman" w:cs="Times New Roman" w:hint="eastAsia"/>
          <w:color w:val="auto"/>
          <w:lang w:eastAsia="zh-CN"/>
        </w:rPr>
        <w:t>with</w:t>
      </w:r>
      <w:r w:rsidR="00B8771D">
        <w:rPr>
          <w:rFonts w:ascii="Times New Roman" w:eastAsia="宋体" w:hAnsi="Times New Roman" w:cs="Times New Roman" w:hint="eastAsia"/>
          <w:color w:val="auto"/>
          <w:lang w:eastAsia="zh-CN"/>
        </w:rPr>
        <w:t xml:space="preserve"> different PDMA receivers </w:t>
      </w:r>
      <w:r w:rsidRPr="001D69F1">
        <w:rPr>
          <w:rFonts w:ascii="Times New Roman" w:eastAsia="宋体" w:hAnsi="Times New Roman" w:cs="Times New Roman"/>
          <w:color w:val="auto"/>
          <w:lang w:eastAsia="zh-CN"/>
        </w:rPr>
        <w:t xml:space="preserve">with </w:t>
      </w:r>
      <w:r w:rsidR="009146DC">
        <w:rPr>
          <w:rFonts w:ascii="Times New Roman" w:eastAsia="宋体" w:hAnsi="Times New Roman" w:cs="Times New Roman" w:hint="eastAsia"/>
          <w:color w:val="auto"/>
          <w:lang w:eastAsia="zh-CN"/>
        </w:rPr>
        <w:t xml:space="preserve">the </w:t>
      </w:r>
      <w:r w:rsidRPr="001D69F1">
        <w:rPr>
          <w:rFonts w:ascii="Times New Roman" w:eastAsia="宋体" w:hAnsi="Times New Roman" w:cs="Times New Roman"/>
          <w:color w:val="auto"/>
          <w:lang w:eastAsia="zh-CN"/>
        </w:rPr>
        <w:t xml:space="preserve">following </w:t>
      </w:r>
      <w:r w:rsidR="00B8771D">
        <w:rPr>
          <w:rFonts w:ascii="Times New Roman" w:eastAsia="宋体" w:hAnsi="Times New Roman" w:cs="Times New Roman" w:hint="eastAsia"/>
          <w:color w:val="auto"/>
          <w:lang w:eastAsia="zh-CN"/>
        </w:rPr>
        <w:t>observation</w:t>
      </w:r>
      <w:r w:rsidRPr="001D69F1">
        <w:rPr>
          <w:rFonts w:ascii="Times New Roman" w:eastAsia="宋体" w:hAnsi="Times New Roman" w:cs="Times New Roman"/>
          <w:color w:val="auto"/>
          <w:lang w:eastAsia="zh-CN"/>
        </w:rPr>
        <w:t>.</w:t>
      </w:r>
    </w:p>
    <w:p w:rsidR="00C90529" w:rsidRDefault="007330F6" w:rsidP="00B041EA">
      <w:pPr>
        <w:pStyle w:val="a0"/>
        <w:spacing w:beforeLines="50"/>
        <w:rPr>
          <w:rFonts w:ascii="Times New Roman" w:eastAsia="宋体" w:hAnsi="Times New Roman" w:cs="Times New Roman"/>
          <w:b/>
          <w:i/>
          <w:color w:val="auto"/>
          <w:lang w:eastAsia="zh-CN"/>
        </w:rPr>
      </w:pPr>
      <w:r>
        <w:rPr>
          <w:rFonts w:ascii="Times New Roman" w:eastAsia="宋体" w:hAnsi="Times New Roman" w:cs="Times New Roman" w:hint="eastAsia"/>
          <w:b/>
          <w:i/>
          <w:color w:val="auto"/>
          <w:lang w:eastAsia="zh-CN"/>
        </w:rPr>
        <w:t>Observation</w:t>
      </w:r>
      <w:r w:rsidRPr="00FE3088">
        <w:rPr>
          <w:rFonts w:ascii="Times New Roman" w:eastAsia="宋体" w:hAnsi="Times New Roman" w:cs="Times New Roman"/>
          <w:b/>
          <w:i/>
          <w:color w:val="auto"/>
          <w:lang w:eastAsia="zh-CN"/>
        </w:rPr>
        <w:t xml:space="preserve">: </w:t>
      </w:r>
      <w:r>
        <w:rPr>
          <w:rFonts w:ascii="Times New Roman" w:eastAsia="宋体" w:hAnsi="Times New Roman" w:cs="Times New Roman" w:hint="eastAsia"/>
          <w:b/>
          <w:i/>
          <w:color w:val="auto"/>
          <w:lang w:eastAsia="zh-CN"/>
        </w:rPr>
        <w:t>Both EP</w:t>
      </w:r>
      <w:r w:rsidR="008033A0">
        <w:rPr>
          <w:rFonts w:ascii="Times New Roman" w:eastAsia="宋体" w:hAnsi="Times New Roman" w:cs="Times New Roman" w:hint="eastAsia"/>
          <w:b/>
          <w:i/>
          <w:color w:val="auto"/>
          <w:lang w:eastAsia="zh-CN"/>
        </w:rPr>
        <w:t>A</w:t>
      </w:r>
      <w:r w:rsidR="00347B45">
        <w:rPr>
          <w:rFonts w:ascii="Times New Roman" w:eastAsia="宋体" w:hAnsi="Times New Roman" w:cs="Times New Roman" w:hint="eastAsia"/>
          <w:b/>
          <w:i/>
          <w:color w:val="auto"/>
          <w:lang w:eastAsia="zh-CN"/>
        </w:rPr>
        <w:t>-PIC</w:t>
      </w:r>
      <w:r>
        <w:rPr>
          <w:rFonts w:ascii="Times New Roman" w:eastAsia="宋体" w:hAnsi="Times New Roman" w:cs="Times New Roman" w:hint="eastAsia"/>
          <w:b/>
          <w:i/>
          <w:color w:val="auto"/>
          <w:lang w:eastAsia="zh-CN"/>
        </w:rPr>
        <w:t xml:space="preserve"> and </w:t>
      </w:r>
      <w:r w:rsidR="00347B45">
        <w:rPr>
          <w:rFonts w:ascii="Times New Roman" w:eastAsia="宋体" w:hAnsi="Times New Roman" w:cs="Times New Roman" w:hint="eastAsia"/>
          <w:b/>
          <w:i/>
          <w:color w:val="auto"/>
          <w:lang w:eastAsia="zh-CN"/>
        </w:rPr>
        <w:t>MMSE-</w:t>
      </w:r>
      <w:r>
        <w:rPr>
          <w:rFonts w:ascii="Times New Roman" w:eastAsia="宋体" w:hAnsi="Times New Roman" w:cs="Times New Roman" w:hint="eastAsia"/>
          <w:b/>
          <w:i/>
          <w:color w:val="auto"/>
          <w:lang w:eastAsia="zh-CN"/>
        </w:rPr>
        <w:t xml:space="preserve">SIC receivers </w:t>
      </w:r>
      <w:r w:rsidR="00635862">
        <w:rPr>
          <w:rFonts w:ascii="Times New Roman" w:eastAsia="宋体" w:hAnsi="Times New Roman" w:cs="Times New Roman" w:hint="eastAsia"/>
          <w:b/>
          <w:i/>
          <w:color w:val="auto"/>
          <w:lang w:eastAsia="zh-CN"/>
        </w:rPr>
        <w:t>are</w:t>
      </w:r>
      <w:bookmarkStart w:id="2" w:name="_GoBack"/>
      <w:bookmarkEnd w:id="2"/>
      <w:r>
        <w:rPr>
          <w:rFonts w:ascii="Times New Roman" w:eastAsia="宋体" w:hAnsi="Times New Roman" w:cs="Times New Roman" w:hint="eastAsia"/>
          <w:b/>
          <w:i/>
          <w:color w:val="auto"/>
          <w:lang w:eastAsia="zh-CN"/>
        </w:rPr>
        <w:t xml:space="preserve"> applicable to PDMA. </w:t>
      </w:r>
    </w:p>
    <w:p w:rsidR="0044436A" w:rsidRDefault="0044436A" w:rsidP="00B041EA">
      <w:pPr>
        <w:pStyle w:val="a0"/>
        <w:spacing w:beforeLines="50"/>
        <w:rPr>
          <w:rFonts w:ascii="Times New Roman" w:hAnsi="Times New Roman" w:cs="Times New Roman"/>
          <w:b/>
          <w:i/>
          <w:color w:val="auto"/>
          <w:lang w:eastAsia="zh-CN"/>
        </w:rPr>
      </w:pPr>
    </w:p>
    <w:p w:rsidR="0044436A" w:rsidRDefault="000003A0" w:rsidP="0044436A">
      <w:pPr>
        <w:pStyle w:val="1"/>
        <w:tabs>
          <w:tab w:val="left" w:pos="612"/>
        </w:tabs>
        <w:ind w:left="0" w:firstLine="0"/>
        <w:rPr>
          <w:rFonts w:ascii="Times New Roman" w:hAnsi="Times New Roman"/>
          <w:szCs w:val="28"/>
        </w:rPr>
      </w:pPr>
      <w:r w:rsidRPr="001D69F1">
        <w:rPr>
          <w:rFonts w:ascii="Times New Roman" w:hAnsi="Times New Roman"/>
          <w:szCs w:val="28"/>
        </w:rPr>
        <w:t>References</w:t>
      </w:r>
    </w:p>
    <w:p w:rsidR="00E123AD" w:rsidRDefault="00E123AD" w:rsidP="00933628">
      <w:pPr>
        <w:pStyle w:val="a0"/>
        <w:numPr>
          <w:ilvl w:val="0"/>
          <w:numId w:val="33"/>
        </w:numPr>
        <w:rPr>
          <w:rFonts w:ascii="Times New Roman" w:eastAsia="宋体" w:hAnsi="Times New Roman" w:cs="Times New Roman"/>
          <w:color w:val="auto"/>
          <w:lang w:eastAsia="zh-CN"/>
        </w:rPr>
      </w:pPr>
      <w:bookmarkStart w:id="3" w:name="_Ref497807403"/>
      <w:r w:rsidRPr="001D69F1">
        <w:rPr>
          <w:rFonts w:ascii="Times New Roman" w:eastAsia="宋体" w:hAnsi="Times New Roman" w:cs="Times New Roman"/>
          <w:color w:val="auto"/>
          <w:lang w:eastAsia="zh-CN"/>
        </w:rPr>
        <w:t>RP-1</w:t>
      </w:r>
      <w:r>
        <w:rPr>
          <w:rFonts w:ascii="Times New Roman" w:eastAsia="宋体" w:hAnsi="Times New Roman" w:cs="Times New Roman" w:hint="eastAsia"/>
          <w:color w:val="auto"/>
          <w:lang w:eastAsia="zh-CN"/>
        </w:rPr>
        <w:t>801754</w:t>
      </w:r>
      <w:r w:rsidRPr="001D69F1">
        <w:rPr>
          <w:rFonts w:ascii="Times New Roman" w:eastAsia="宋体" w:hAnsi="Times New Roman" w:cs="Times New Roman"/>
          <w:color w:val="auto"/>
          <w:lang w:eastAsia="zh-CN"/>
        </w:rPr>
        <w:t xml:space="preserve">, </w:t>
      </w:r>
      <w:r w:rsidR="0044436A" w:rsidRPr="0044436A">
        <w:rPr>
          <w:rFonts w:ascii="Times New Roman" w:eastAsia="宋体" w:hAnsi="Times New Roman" w:cs="Times New Roman"/>
          <w:color w:val="auto"/>
          <w:szCs w:val="22"/>
          <w:lang w:eastAsia="zh-CN"/>
        </w:rPr>
        <w:t>Discussion on NOMA receivers</w:t>
      </w:r>
      <w:r w:rsidRPr="001D69F1">
        <w:rPr>
          <w:rFonts w:ascii="Times New Roman" w:eastAsia="宋体" w:hAnsi="Times New Roman" w:cs="Times New Roman"/>
          <w:color w:val="auto"/>
          <w:lang w:eastAsia="zh-CN"/>
        </w:rPr>
        <w:t xml:space="preserve">, CATT, </w:t>
      </w:r>
      <w:r>
        <w:rPr>
          <w:rFonts w:ascii="Times New Roman" w:eastAsia="宋体" w:hAnsi="Times New Roman" w:cs="Times New Roman" w:hint="eastAsia"/>
          <w:color w:val="auto"/>
          <w:lang w:eastAsia="zh-CN"/>
        </w:rPr>
        <w:t xml:space="preserve">3GPP </w:t>
      </w:r>
      <w:r w:rsidRPr="001D69F1">
        <w:rPr>
          <w:rFonts w:ascii="Times New Roman" w:eastAsia="宋体" w:hAnsi="Times New Roman" w:cs="Times New Roman"/>
          <w:color w:val="auto"/>
          <w:lang w:eastAsia="zh-CN"/>
        </w:rPr>
        <w:t>RAN</w:t>
      </w:r>
      <w:r>
        <w:rPr>
          <w:rFonts w:ascii="Times New Roman" w:eastAsia="宋体" w:hAnsi="Times New Roman" w:cs="Times New Roman" w:hint="eastAsia"/>
          <w:color w:val="auto"/>
          <w:lang w:eastAsia="zh-CN"/>
        </w:rPr>
        <w:t>1</w:t>
      </w:r>
      <w:r w:rsidRPr="001D69F1">
        <w:rPr>
          <w:rFonts w:ascii="Times New Roman" w:eastAsia="宋体" w:hAnsi="Times New Roman" w:cs="Times New Roman"/>
          <w:color w:val="auto"/>
          <w:lang w:eastAsia="zh-CN"/>
        </w:rPr>
        <w:t>#</w:t>
      </w:r>
      <w:r>
        <w:rPr>
          <w:rFonts w:ascii="Times New Roman" w:eastAsia="宋体" w:hAnsi="Times New Roman" w:cs="Times New Roman" w:hint="eastAsia"/>
          <w:color w:val="auto"/>
          <w:lang w:eastAsia="zh-CN"/>
        </w:rPr>
        <w:t>92</w:t>
      </w:r>
    </w:p>
    <w:p w:rsidR="008B12C8" w:rsidRDefault="008B12C8" w:rsidP="008B12C8">
      <w:pPr>
        <w:pStyle w:val="a0"/>
        <w:numPr>
          <w:ilvl w:val="0"/>
          <w:numId w:val="33"/>
        </w:numPr>
        <w:rPr>
          <w:rFonts w:ascii="Times New Roman" w:eastAsia="宋体" w:hAnsi="Times New Roman" w:cs="Times New Roman"/>
          <w:color w:val="auto"/>
          <w:lang w:eastAsia="zh-CN"/>
        </w:rPr>
      </w:pPr>
      <w:r w:rsidRPr="001D69F1">
        <w:rPr>
          <w:rFonts w:ascii="Times New Roman" w:eastAsia="宋体" w:hAnsi="Times New Roman" w:cs="Times New Roman"/>
          <w:color w:val="auto"/>
          <w:lang w:eastAsia="zh-CN"/>
        </w:rPr>
        <w:t>RP-1</w:t>
      </w:r>
      <w:r>
        <w:rPr>
          <w:rFonts w:ascii="Times New Roman" w:eastAsia="宋体" w:hAnsi="Times New Roman" w:cs="Times New Roman" w:hint="eastAsia"/>
          <w:color w:val="auto"/>
          <w:lang w:eastAsia="zh-CN"/>
        </w:rPr>
        <w:t>803370</w:t>
      </w:r>
      <w:r w:rsidRPr="001D69F1">
        <w:rPr>
          <w:rFonts w:ascii="Times New Roman" w:eastAsia="宋体" w:hAnsi="Times New Roman" w:cs="Times New Roman"/>
          <w:color w:val="auto"/>
          <w:lang w:eastAsia="zh-CN"/>
        </w:rPr>
        <w:t xml:space="preserve">, </w:t>
      </w:r>
      <w:r>
        <w:rPr>
          <w:rFonts w:ascii="Times New Roman" w:eastAsia="宋体" w:hAnsi="Times New Roman" w:cs="Times New Roman" w:hint="eastAsia"/>
          <w:color w:val="auto"/>
          <w:lang w:eastAsia="zh-CN"/>
        </w:rPr>
        <w:t>PDMA transmitter side signal processing</w:t>
      </w:r>
      <w:r w:rsidRPr="001D69F1">
        <w:rPr>
          <w:rFonts w:ascii="Times New Roman" w:eastAsia="宋体" w:hAnsi="Times New Roman" w:cs="Times New Roman"/>
          <w:color w:val="auto"/>
          <w:lang w:eastAsia="zh-CN"/>
        </w:rPr>
        <w:t xml:space="preserve">, CATT, </w:t>
      </w:r>
      <w:r>
        <w:rPr>
          <w:rFonts w:ascii="Times New Roman" w:eastAsia="宋体" w:hAnsi="Times New Roman" w:cs="Times New Roman" w:hint="eastAsia"/>
          <w:color w:val="auto"/>
          <w:lang w:eastAsia="zh-CN"/>
        </w:rPr>
        <w:t xml:space="preserve">3GPP </w:t>
      </w:r>
      <w:r w:rsidRPr="001D69F1">
        <w:rPr>
          <w:rFonts w:ascii="Times New Roman" w:eastAsia="宋体" w:hAnsi="Times New Roman" w:cs="Times New Roman"/>
          <w:color w:val="auto"/>
          <w:lang w:eastAsia="zh-CN"/>
        </w:rPr>
        <w:t>RAN</w:t>
      </w:r>
      <w:r>
        <w:rPr>
          <w:rFonts w:ascii="Times New Roman" w:eastAsia="宋体" w:hAnsi="Times New Roman" w:cs="Times New Roman" w:hint="eastAsia"/>
          <w:color w:val="auto"/>
          <w:lang w:eastAsia="zh-CN"/>
        </w:rPr>
        <w:t>1</w:t>
      </w:r>
      <w:r w:rsidRPr="001D69F1">
        <w:rPr>
          <w:rFonts w:ascii="Times New Roman" w:eastAsia="宋体" w:hAnsi="Times New Roman" w:cs="Times New Roman"/>
          <w:color w:val="auto"/>
          <w:lang w:eastAsia="zh-CN"/>
        </w:rPr>
        <w:t>#</w:t>
      </w:r>
      <w:r>
        <w:rPr>
          <w:rFonts w:ascii="Times New Roman" w:eastAsia="宋体" w:hAnsi="Times New Roman" w:cs="Times New Roman" w:hint="eastAsia"/>
          <w:color w:val="auto"/>
          <w:lang w:eastAsia="zh-CN"/>
        </w:rPr>
        <w:t>92bis</w:t>
      </w:r>
    </w:p>
    <w:bookmarkEnd w:id="3"/>
    <w:p w:rsidR="00CB7F9B" w:rsidRDefault="00CB7F9B" w:rsidP="00933628">
      <w:pPr>
        <w:pStyle w:val="a0"/>
        <w:rPr>
          <w:rFonts w:ascii="Times New Roman" w:eastAsia="宋体" w:hAnsi="Times New Roman" w:cs="Times New Roman"/>
          <w:color w:val="auto"/>
          <w:lang w:eastAsia="zh-CN"/>
        </w:rPr>
      </w:pPr>
    </w:p>
    <w:p w:rsidR="002F1364" w:rsidRDefault="007202FB">
      <w:pPr>
        <w:pStyle w:val="1"/>
        <w:numPr>
          <w:ilvl w:val="0"/>
          <w:numId w:val="0"/>
        </w:numPr>
        <w:tabs>
          <w:tab w:val="left" w:pos="612"/>
        </w:tabs>
        <w:rPr>
          <w:rFonts w:ascii="Times New Roman" w:hAnsi="Times New Roman"/>
          <w:szCs w:val="28"/>
          <w:lang w:eastAsia="zh-CN"/>
        </w:rPr>
      </w:pPr>
      <w:r w:rsidRPr="00DF5A7F">
        <w:rPr>
          <w:rFonts w:ascii="Times New Roman" w:eastAsia="MS Mincho" w:hAnsi="Times New Roman"/>
        </w:rPr>
        <w:t>Appendix</w:t>
      </w:r>
      <w:r w:rsidR="00341403">
        <w:rPr>
          <w:rFonts w:ascii="Times New Roman" w:hAnsi="Times New Roman" w:hint="eastAsia"/>
          <w:szCs w:val="28"/>
          <w:lang w:eastAsia="zh-CN"/>
        </w:rPr>
        <w:t>: LLS simulation conditions agreed in RAN1#92</w:t>
      </w:r>
    </w:p>
    <w:tbl>
      <w:tblPr>
        <w:tblW w:w="9095" w:type="dxa"/>
        <w:jc w:val="center"/>
        <w:tblInd w:w="-544" w:type="dxa"/>
        <w:tblCellMar>
          <w:left w:w="0" w:type="dxa"/>
          <w:right w:w="0" w:type="dxa"/>
        </w:tblCellMar>
        <w:tblLook w:val="0600"/>
      </w:tblPr>
      <w:tblGrid>
        <w:gridCol w:w="2706"/>
        <w:gridCol w:w="2126"/>
        <w:gridCol w:w="2268"/>
        <w:gridCol w:w="1995"/>
      </w:tblGrid>
      <w:tr w:rsidR="00CD7D4C" w:rsidRPr="007C6D0E" w:rsidTr="00CD7D4C">
        <w:trPr>
          <w:trHeight w:val="2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CD7D4C" w:rsidRPr="00341403" w:rsidRDefault="00BD7A51" w:rsidP="0078197D">
            <w:pPr>
              <w:ind w:left="720" w:hanging="720"/>
              <w:rPr>
                <w:rFonts w:eastAsia="MS Mincho"/>
                <w:b/>
                <w:bCs/>
                <w:szCs w:val="20"/>
                <w:lang w:val="en-GB" w:eastAsia="ja-JP"/>
              </w:rPr>
            </w:pPr>
            <w:r w:rsidRPr="00BD7A51">
              <w:rPr>
                <w:rFonts w:eastAsia="MS Mincho"/>
                <w:b/>
                <w:bCs/>
                <w:szCs w:val="20"/>
                <w:lang w:val="en-GB" w:eastAsia="ja-JP"/>
              </w:rPr>
              <w:t>Parameters</w:t>
            </w:r>
          </w:p>
        </w:tc>
        <w:tc>
          <w:tcPr>
            <w:tcW w:w="2126" w:type="dxa"/>
            <w:tcBorders>
              <w:top w:val="single" w:sz="8" w:space="0" w:color="000000"/>
              <w:left w:val="single" w:sz="8" w:space="0" w:color="000000"/>
              <w:bottom w:val="single" w:sz="8" w:space="0" w:color="000000"/>
              <w:right w:val="single" w:sz="8" w:space="0" w:color="000000"/>
            </w:tcBorders>
            <w:shd w:val="clear" w:color="auto" w:fill="D9D9D9"/>
          </w:tcPr>
          <w:p w:rsidR="00CD7D4C" w:rsidRPr="00341403" w:rsidRDefault="00BD7A51" w:rsidP="0078197D">
            <w:pPr>
              <w:ind w:left="720" w:hanging="720"/>
              <w:rPr>
                <w:rFonts w:eastAsia="Batang"/>
                <w:b/>
                <w:bCs/>
                <w:szCs w:val="20"/>
                <w:lang w:val="en-GB"/>
              </w:rPr>
            </w:pPr>
            <w:proofErr w:type="spellStart"/>
            <w:r w:rsidRPr="00BD7A51">
              <w:rPr>
                <w:rFonts w:eastAsia="Batang"/>
                <w:b/>
                <w:bCs/>
                <w:szCs w:val="20"/>
                <w:lang w:val="en-GB"/>
              </w:rPr>
              <w:t>mMTC</w:t>
            </w:r>
            <w:proofErr w:type="spellEnd"/>
          </w:p>
        </w:tc>
        <w:tc>
          <w:tcPr>
            <w:tcW w:w="2268" w:type="dxa"/>
            <w:tcBorders>
              <w:top w:val="single" w:sz="8" w:space="0" w:color="000000"/>
              <w:left w:val="single" w:sz="8" w:space="0" w:color="000000"/>
              <w:bottom w:val="single" w:sz="8" w:space="0" w:color="000000"/>
              <w:right w:val="single" w:sz="8" w:space="0" w:color="000000"/>
            </w:tcBorders>
            <w:shd w:val="clear" w:color="auto" w:fill="D9D9D9"/>
          </w:tcPr>
          <w:p w:rsidR="00CD7D4C" w:rsidRPr="00341403" w:rsidRDefault="00BD7A51" w:rsidP="0078197D">
            <w:pPr>
              <w:ind w:left="720" w:hanging="720"/>
              <w:rPr>
                <w:rFonts w:eastAsia="Batang"/>
                <w:b/>
                <w:bCs/>
                <w:szCs w:val="20"/>
                <w:lang w:val="en-GB"/>
              </w:rPr>
            </w:pPr>
            <w:r w:rsidRPr="00BD7A51">
              <w:rPr>
                <w:rFonts w:eastAsia="Batang"/>
                <w:b/>
                <w:bCs/>
                <w:szCs w:val="20"/>
                <w:lang w:val="en-GB"/>
              </w:rPr>
              <w:t>URLLC</w:t>
            </w:r>
          </w:p>
        </w:tc>
        <w:tc>
          <w:tcPr>
            <w:tcW w:w="1995" w:type="dxa"/>
            <w:tcBorders>
              <w:top w:val="single" w:sz="8" w:space="0" w:color="000000"/>
              <w:left w:val="single" w:sz="8" w:space="0" w:color="000000"/>
              <w:bottom w:val="single" w:sz="8" w:space="0" w:color="000000"/>
              <w:right w:val="single" w:sz="8" w:space="0" w:color="000000"/>
            </w:tcBorders>
            <w:shd w:val="clear" w:color="auto" w:fill="D9D9D9"/>
          </w:tcPr>
          <w:p w:rsidR="00CD7D4C" w:rsidRPr="00341403" w:rsidRDefault="00BD7A51" w:rsidP="0078197D">
            <w:pPr>
              <w:ind w:left="720" w:hanging="720"/>
              <w:rPr>
                <w:rFonts w:eastAsia="Batang"/>
                <w:b/>
                <w:bCs/>
                <w:szCs w:val="20"/>
                <w:lang w:val="en-GB"/>
              </w:rPr>
            </w:pPr>
            <w:proofErr w:type="spellStart"/>
            <w:r w:rsidRPr="00BD7A51">
              <w:rPr>
                <w:rFonts w:eastAsia="Batang"/>
                <w:b/>
                <w:bCs/>
                <w:szCs w:val="20"/>
                <w:lang w:val="en-GB"/>
              </w:rPr>
              <w:t>eMBB</w:t>
            </w:r>
            <w:proofErr w:type="spellEnd"/>
          </w:p>
        </w:tc>
      </w:tr>
      <w:tr w:rsidR="00CD7D4C" w:rsidRPr="007C6D0E" w:rsidTr="00CD7D4C">
        <w:trPr>
          <w:trHeight w:val="2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Carrier Frequency</w:t>
            </w:r>
          </w:p>
        </w:tc>
        <w:tc>
          <w:tcPr>
            <w:tcW w:w="2126"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700 MHz</w:t>
            </w:r>
          </w:p>
        </w:tc>
        <w:tc>
          <w:tcPr>
            <w:tcW w:w="2268"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 xml:space="preserve">700 MHz or 4 GHz </w:t>
            </w:r>
          </w:p>
        </w:tc>
        <w:tc>
          <w:tcPr>
            <w:tcW w:w="1995"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4 GHz, 700 MHz as optional</w:t>
            </w:r>
          </w:p>
        </w:tc>
      </w:tr>
      <w:tr w:rsidR="00CD7D4C" w:rsidRPr="007C6D0E" w:rsidTr="00CD7D4C">
        <w:trPr>
          <w:trHeight w:val="610"/>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 xml:space="preserve">Waveform </w:t>
            </w:r>
          </w:p>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(data part)</w:t>
            </w:r>
          </w:p>
        </w:tc>
        <w:tc>
          <w:tcPr>
            <w:tcW w:w="2126"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CP-OFDM and DFT-s-OFDM</w:t>
            </w:r>
          </w:p>
        </w:tc>
        <w:tc>
          <w:tcPr>
            <w:tcW w:w="2268"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CP-OFDM as starting point</w:t>
            </w:r>
          </w:p>
        </w:tc>
        <w:tc>
          <w:tcPr>
            <w:tcW w:w="1995"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CP-OFDM as starting point</w:t>
            </w:r>
          </w:p>
        </w:tc>
      </w:tr>
      <w:tr w:rsidR="00CD7D4C" w:rsidRPr="007C6D0E" w:rsidTr="00CD7D4C">
        <w:trPr>
          <w:trHeight w:val="610"/>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lastRenderedPageBreak/>
              <w:t>Channel coding</w:t>
            </w:r>
          </w:p>
        </w:tc>
        <w:tc>
          <w:tcPr>
            <w:tcW w:w="6389" w:type="dxa"/>
            <w:gridSpan w:val="3"/>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URLLC: NR LDPC</w:t>
            </w:r>
          </w:p>
          <w:p w:rsidR="00CD7D4C" w:rsidRPr="00341403" w:rsidRDefault="00BD7A51" w:rsidP="0078197D">
            <w:pPr>
              <w:spacing w:before="40"/>
              <w:rPr>
                <w:rFonts w:eastAsia="MS Mincho"/>
                <w:szCs w:val="20"/>
                <w:lang w:val="en-GB" w:eastAsia="en-GB"/>
              </w:rPr>
            </w:pPr>
            <w:proofErr w:type="spellStart"/>
            <w:r w:rsidRPr="00BD7A51">
              <w:rPr>
                <w:rFonts w:eastAsia="MS Mincho"/>
                <w:szCs w:val="20"/>
                <w:lang w:val="en-GB" w:eastAsia="en-GB"/>
              </w:rPr>
              <w:t>eMBB</w:t>
            </w:r>
            <w:proofErr w:type="spellEnd"/>
            <w:r w:rsidRPr="00BD7A51">
              <w:rPr>
                <w:rFonts w:eastAsia="MS Mincho"/>
                <w:szCs w:val="20"/>
                <w:lang w:val="en-GB" w:eastAsia="en-GB"/>
              </w:rPr>
              <w:t xml:space="preserve">: NR LDPC </w:t>
            </w:r>
          </w:p>
          <w:p w:rsidR="00CD7D4C" w:rsidRPr="00341403" w:rsidRDefault="00BD7A51" w:rsidP="0078197D">
            <w:pPr>
              <w:spacing w:before="40"/>
              <w:rPr>
                <w:rFonts w:eastAsia="MS Mincho"/>
                <w:szCs w:val="20"/>
                <w:lang w:val="en-GB"/>
              </w:rPr>
            </w:pPr>
            <w:proofErr w:type="spellStart"/>
            <w:r w:rsidRPr="00BD7A51">
              <w:rPr>
                <w:rFonts w:eastAsia="MS Mincho"/>
                <w:szCs w:val="20"/>
                <w:lang w:val="en-GB"/>
              </w:rPr>
              <w:t>mMTC</w:t>
            </w:r>
            <w:proofErr w:type="spellEnd"/>
            <w:r w:rsidRPr="00BD7A51">
              <w:rPr>
                <w:rFonts w:eastAsia="MS Mincho"/>
                <w:szCs w:val="20"/>
                <w:lang w:val="en-GB"/>
              </w:rPr>
              <w:t>: NR LDPC</w:t>
            </w:r>
          </w:p>
        </w:tc>
      </w:tr>
      <w:tr w:rsidR="00CD7D4C" w:rsidRPr="007C6D0E" w:rsidTr="00CD7D4C">
        <w:trPr>
          <w:trHeight w:val="2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 xml:space="preserve">Numerology </w:t>
            </w:r>
          </w:p>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(data part)</w:t>
            </w:r>
          </w:p>
        </w:tc>
        <w:tc>
          <w:tcPr>
            <w:tcW w:w="2126"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SCS = 15 kHz, #OS = 14</w:t>
            </w:r>
          </w:p>
        </w:tc>
        <w:tc>
          <w:tcPr>
            <w:tcW w:w="2268"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Case 1: SCS = 60 kHz, #OS = 7 (normal CP), optionally 6 (ECP)</w:t>
            </w:r>
          </w:p>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Case 2: SCS = 30 kHz, #OS = 4</w:t>
            </w:r>
          </w:p>
          <w:p w:rsidR="00CD7D4C" w:rsidRPr="00341403" w:rsidRDefault="00CD7D4C" w:rsidP="0078197D">
            <w:pPr>
              <w:spacing w:before="40"/>
              <w:rPr>
                <w:rFonts w:eastAsia="MS Mincho"/>
                <w:szCs w:val="20"/>
                <w:lang w:val="en-GB" w:eastAsia="en-GB"/>
              </w:rPr>
            </w:pPr>
          </w:p>
        </w:tc>
        <w:tc>
          <w:tcPr>
            <w:tcW w:w="1995"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SCS = 15 kHz</w:t>
            </w:r>
          </w:p>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#OS = 14</w:t>
            </w:r>
          </w:p>
        </w:tc>
      </w:tr>
      <w:tr w:rsidR="00CD7D4C" w:rsidRPr="007C6D0E" w:rsidTr="00CD7D4C">
        <w:trPr>
          <w:trHeight w:val="752"/>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D7D4C" w:rsidRPr="00341403" w:rsidRDefault="00BD7A51" w:rsidP="0078197D">
            <w:pPr>
              <w:spacing w:before="40"/>
              <w:rPr>
                <w:rFonts w:eastAsia="MS Mincho"/>
                <w:szCs w:val="20"/>
                <w:highlight w:val="lightGray"/>
                <w:lang w:val="en-GB" w:eastAsia="ja-JP"/>
              </w:rPr>
            </w:pPr>
            <w:r w:rsidRPr="00BD7A51">
              <w:rPr>
                <w:rFonts w:eastAsia="MS Mincho"/>
                <w:szCs w:val="20"/>
                <w:lang w:val="en-GB" w:eastAsia="en-GB"/>
              </w:rPr>
              <w:t>Allocated bandwidth</w:t>
            </w:r>
          </w:p>
        </w:tc>
        <w:tc>
          <w:tcPr>
            <w:tcW w:w="2126"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highlight w:val="lightGray"/>
                <w:lang w:val="en-GB"/>
              </w:rPr>
            </w:pPr>
            <w:r w:rsidRPr="00BD7A51">
              <w:rPr>
                <w:rFonts w:eastAsia="MS Mincho"/>
                <w:szCs w:val="20"/>
                <w:lang w:val="en-GB" w:eastAsia="en-GB"/>
              </w:rPr>
              <w:t>6 as the starting point</w:t>
            </w:r>
          </w:p>
        </w:tc>
        <w:tc>
          <w:tcPr>
            <w:tcW w:w="2268"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highlight w:val="lightGray"/>
                <w:lang w:val="en-GB" w:eastAsia="ja-JP"/>
              </w:rPr>
            </w:pPr>
            <w:r w:rsidRPr="00BD7A51">
              <w:rPr>
                <w:rFonts w:eastAsia="MS Mincho"/>
                <w:szCs w:val="20"/>
                <w:lang w:val="en-GB" w:eastAsia="en-GB"/>
              </w:rPr>
              <w:t>12 as the starting point</w:t>
            </w:r>
          </w:p>
        </w:tc>
        <w:tc>
          <w:tcPr>
            <w:tcW w:w="1995"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highlight w:val="lightGray"/>
                <w:lang w:val="en-GB" w:eastAsia="ja-JP"/>
              </w:rPr>
            </w:pPr>
            <w:r w:rsidRPr="00BD7A51">
              <w:rPr>
                <w:rFonts w:eastAsia="MS Mincho"/>
                <w:szCs w:val="20"/>
                <w:lang w:val="en-GB" w:eastAsia="en-GB"/>
              </w:rPr>
              <w:t>12 as the starting point</w:t>
            </w:r>
          </w:p>
        </w:tc>
      </w:tr>
      <w:tr w:rsidR="00CD7D4C" w:rsidRPr="007C6D0E" w:rsidTr="00CD7D4C">
        <w:trPr>
          <w:trHeight w:val="1124"/>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D7D4C" w:rsidRPr="00341403" w:rsidRDefault="00BD7A51" w:rsidP="0078197D">
            <w:pPr>
              <w:spacing w:before="40"/>
              <w:rPr>
                <w:rFonts w:eastAsia="MS Mincho"/>
                <w:szCs w:val="20"/>
                <w:highlight w:val="lightGray"/>
                <w:lang w:eastAsia="ja-JP"/>
              </w:rPr>
            </w:pPr>
            <w:r w:rsidRPr="00BD7A51">
              <w:rPr>
                <w:rFonts w:eastAsia="MS Mincho"/>
                <w:szCs w:val="20"/>
                <w:lang w:val="en-GB" w:eastAsia="en-GB"/>
              </w:rPr>
              <w:t>TBS per UE</w:t>
            </w:r>
          </w:p>
        </w:tc>
        <w:tc>
          <w:tcPr>
            <w:tcW w:w="2126"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At least five TBS that are [10, 20, 40, 60, 75] bytes. Other values higher than 10 bytes are not precluded.</w:t>
            </w:r>
          </w:p>
          <w:p w:rsidR="00CD7D4C" w:rsidRPr="00341403" w:rsidRDefault="00BD7A51" w:rsidP="0078197D">
            <w:pPr>
              <w:spacing w:before="40"/>
              <w:rPr>
                <w:rFonts w:eastAsia="MS Mincho"/>
                <w:szCs w:val="20"/>
                <w:highlight w:val="lightGray"/>
                <w:lang w:val="en-GB" w:eastAsia="ja-JP"/>
              </w:rPr>
            </w:pPr>
            <w:r w:rsidRPr="00BD7A51">
              <w:rPr>
                <w:rFonts w:eastAsia="MS Mincho"/>
                <w:szCs w:val="20"/>
                <w:lang w:val="en-GB" w:eastAsia="en-GB"/>
              </w:rPr>
              <w:t>Lower than 0.1 bits/RE is optional</w:t>
            </w:r>
          </w:p>
        </w:tc>
        <w:tc>
          <w:tcPr>
            <w:tcW w:w="2268"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highlight w:val="lightGray"/>
                <w:lang w:val="en-GB" w:eastAsia="ja-JP"/>
              </w:rPr>
            </w:pPr>
            <w:r w:rsidRPr="00BD7A51">
              <w:rPr>
                <w:rFonts w:eastAsia="MS Mincho"/>
                <w:szCs w:val="20"/>
                <w:lang w:val="en-GB" w:eastAsia="en-GB"/>
              </w:rPr>
              <w:t>At least five TBS that are [10, 20, 40, 60, 75] bytes. Other values higher than 10 bytes are not precluded.</w:t>
            </w:r>
          </w:p>
        </w:tc>
        <w:tc>
          <w:tcPr>
            <w:tcW w:w="1995"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highlight w:val="lightGray"/>
                <w:lang w:val="en-GB" w:eastAsia="ja-JP"/>
              </w:rPr>
            </w:pPr>
            <w:r w:rsidRPr="00BD7A51">
              <w:rPr>
                <w:rFonts w:eastAsia="MS Mincho"/>
                <w:szCs w:val="20"/>
                <w:lang w:val="en-GB" w:eastAsia="en-GB"/>
              </w:rPr>
              <w:t>At least five TBS that are [20, 40, 80, 120, 150] bytes. Other values higher than 20 bytes are not precluded.</w:t>
            </w:r>
          </w:p>
        </w:tc>
      </w:tr>
      <w:tr w:rsidR="00CD7D4C" w:rsidRPr="007C6D0E" w:rsidTr="00CD7D4C">
        <w:trPr>
          <w:trHeight w:val="4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Target BLER for one transmission</w:t>
            </w:r>
          </w:p>
        </w:tc>
        <w:tc>
          <w:tcPr>
            <w:tcW w:w="2126" w:type="dxa"/>
            <w:tcBorders>
              <w:top w:val="single" w:sz="8" w:space="0" w:color="000000"/>
              <w:left w:val="single" w:sz="8" w:space="0" w:color="000000"/>
              <w:bottom w:val="single" w:sz="8" w:space="0" w:color="000000"/>
              <w:right w:val="single" w:sz="8" w:space="0" w:color="000000"/>
            </w:tcBorders>
            <w:vAlign w:val="center"/>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10%</w:t>
            </w:r>
          </w:p>
        </w:tc>
        <w:tc>
          <w:tcPr>
            <w:tcW w:w="2268" w:type="dxa"/>
            <w:tcBorders>
              <w:top w:val="single" w:sz="8" w:space="0" w:color="000000"/>
              <w:left w:val="single" w:sz="8" w:space="0" w:color="000000"/>
              <w:bottom w:val="single" w:sz="8" w:space="0" w:color="000000"/>
              <w:right w:val="single" w:sz="8" w:space="0" w:color="000000"/>
            </w:tcBorders>
            <w:vAlign w:val="center"/>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0.1%</w:t>
            </w:r>
          </w:p>
        </w:tc>
        <w:tc>
          <w:tcPr>
            <w:tcW w:w="1995" w:type="dxa"/>
            <w:tcBorders>
              <w:top w:val="single" w:sz="8" w:space="0" w:color="000000"/>
              <w:left w:val="single" w:sz="8" w:space="0" w:color="000000"/>
              <w:bottom w:val="single" w:sz="8" w:space="0" w:color="000000"/>
              <w:right w:val="single" w:sz="8" w:space="0" w:color="000000"/>
            </w:tcBorders>
            <w:vAlign w:val="center"/>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10%</w:t>
            </w:r>
          </w:p>
        </w:tc>
      </w:tr>
      <w:tr w:rsidR="00CD7D4C" w:rsidRPr="007C6D0E" w:rsidTr="00CD7D4C">
        <w:trPr>
          <w:trHeight w:val="693"/>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Number of UEs multiplexed in the same allocated bandwidth</w:t>
            </w:r>
          </w:p>
        </w:tc>
        <w:tc>
          <w:tcPr>
            <w:tcW w:w="6389" w:type="dxa"/>
            <w:gridSpan w:val="3"/>
            <w:tcBorders>
              <w:top w:val="single" w:sz="8" w:space="0" w:color="000000"/>
              <w:left w:val="single" w:sz="8" w:space="0" w:color="000000"/>
              <w:bottom w:val="single" w:sz="8" w:space="0" w:color="000000"/>
              <w:right w:val="single" w:sz="8" w:space="0" w:color="000000"/>
            </w:tcBorders>
          </w:tcPr>
          <w:p w:rsidR="00CD7D4C" w:rsidRPr="005D1852" w:rsidRDefault="00BD7A51" w:rsidP="0078197D">
            <w:pPr>
              <w:spacing w:before="40"/>
              <w:rPr>
                <w:rFonts w:eastAsiaTheme="minorEastAsia"/>
                <w:szCs w:val="20"/>
                <w:lang w:val="en-GB" w:eastAsia="zh-CN"/>
              </w:rPr>
            </w:pPr>
            <w:r w:rsidRPr="00BD7A51">
              <w:rPr>
                <w:rFonts w:eastAsia="MS Mincho"/>
                <w:szCs w:val="20"/>
                <w:lang w:val="en-GB" w:eastAsia="en-GB"/>
              </w:rPr>
              <w:t xml:space="preserve">To be reported by companies. </w:t>
            </w:r>
          </w:p>
        </w:tc>
      </w:tr>
      <w:tr w:rsidR="00CD7D4C" w:rsidRPr="007C6D0E" w:rsidTr="00CD7D4C">
        <w:trPr>
          <w:trHeight w:val="406"/>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BS antenna configuration</w:t>
            </w:r>
          </w:p>
        </w:tc>
        <w:tc>
          <w:tcPr>
            <w:tcW w:w="6389" w:type="dxa"/>
            <w:gridSpan w:val="3"/>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2 Rx or 4 Rx for 700MHz,</w:t>
            </w:r>
          </w:p>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 xml:space="preserve">4Rx or 8 Rx for 4 GHz </w:t>
            </w:r>
          </w:p>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8Rx as optional</w:t>
            </w:r>
          </w:p>
        </w:tc>
      </w:tr>
      <w:tr w:rsidR="00CD7D4C" w:rsidRPr="007C6D0E" w:rsidTr="00CD7D4C">
        <w:trPr>
          <w:trHeight w:val="2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UE antenna configuration</w:t>
            </w:r>
          </w:p>
        </w:tc>
        <w:tc>
          <w:tcPr>
            <w:tcW w:w="6389" w:type="dxa"/>
            <w:gridSpan w:val="3"/>
            <w:tcBorders>
              <w:top w:val="single" w:sz="8" w:space="0" w:color="000000"/>
              <w:left w:val="single" w:sz="8" w:space="0" w:color="000000"/>
              <w:bottom w:val="single" w:sz="8" w:space="0" w:color="000000"/>
              <w:right w:val="single" w:sz="8" w:space="0" w:color="000000"/>
            </w:tcBorders>
          </w:tcPr>
          <w:p w:rsidR="00CD7D4C" w:rsidRPr="00341403" w:rsidRDefault="00BD7A51" w:rsidP="002A3F24">
            <w:pPr>
              <w:spacing w:before="40"/>
              <w:rPr>
                <w:rFonts w:eastAsia="MS Mincho"/>
                <w:szCs w:val="20"/>
                <w:lang w:val="en-GB" w:eastAsia="en-GB"/>
              </w:rPr>
            </w:pPr>
            <w:r w:rsidRPr="00BD7A51">
              <w:rPr>
                <w:rFonts w:eastAsia="MS Mincho"/>
                <w:szCs w:val="20"/>
                <w:lang w:val="en-GB" w:eastAsia="en-GB"/>
              </w:rPr>
              <w:t>1Tx</w:t>
            </w:r>
          </w:p>
        </w:tc>
      </w:tr>
      <w:tr w:rsidR="00CD7D4C" w:rsidRPr="007C6D0E" w:rsidTr="00CD7D4C">
        <w:trPr>
          <w:trHeight w:val="610"/>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Propagation channel &amp; UE velocity</w:t>
            </w:r>
          </w:p>
        </w:tc>
        <w:tc>
          <w:tcPr>
            <w:tcW w:w="6389" w:type="dxa"/>
            <w:gridSpan w:val="3"/>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TDL-A 30ns and TDL-C 300ns in TR38.901, 3km/h, CDL optional</w:t>
            </w:r>
          </w:p>
        </w:tc>
      </w:tr>
      <w:tr w:rsidR="00CD7D4C" w:rsidRPr="007C6D0E" w:rsidTr="00CD7D4C">
        <w:trPr>
          <w:trHeight w:val="4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Max number of HARQ transmission</w:t>
            </w:r>
          </w:p>
        </w:tc>
        <w:tc>
          <w:tcPr>
            <w:tcW w:w="2126"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 xml:space="preserve">1 as starting point. </w:t>
            </w:r>
          </w:p>
        </w:tc>
        <w:tc>
          <w:tcPr>
            <w:tcW w:w="2268"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1 as starting point. More values, 2 for URLLC can be used.</w:t>
            </w:r>
          </w:p>
        </w:tc>
        <w:tc>
          <w:tcPr>
            <w:tcW w:w="1995"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1 as starting point.</w:t>
            </w:r>
          </w:p>
        </w:tc>
      </w:tr>
      <w:tr w:rsidR="00CD7D4C" w:rsidRPr="007C6D0E" w:rsidTr="00CD7D4C">
        <w:trPr>
          <w:trHeight w:val="4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Channel estimation</w:t>
            </w:r>
          </w:p>
        </w:tc>
        <w:tc>
          <w:tcPr>
            <w:tcW w:w="6389" w:type="dxa"/>
            <w:gridSpan w:val="3"/>
            <w:tcBorders>
              <w:top w:val="single" w:sz="8" w:space="0" w:color="000000"/>
              <w:left w:val="single" w:sz="8" w:space="0" w:color="000000"/>
              <w:bottom w:val="single" w:sz="8" w:space="0" w:color="000000"/>
              <w:right w:val="single" w:sz="8" w:space="0" w:color="000000"/>
            </w:tcBorders>
          </w:tcPr>
          <w:p w:rsidR="00E363F6" w:rsidRDefault="00BD7A51">
            <w:pPr>
              <w:spacing w:before="40"/>
              <w:rPr>
                <w:rFonts w:eastAsia="MS Mincho"/>
                <w:szCs w:val="20"/>
                <w:lang w:val="en-GB" w:eastAsia="en-GB"/>
              </w:rPr>
            </w:pPr>
            <w:r w:rsidRPr="00BD7A51">
              <w:rPr>
                <w:rFonts w:eastAsia="MS Mincho"/>
                <w:szCs w:val="20"/>
                <w:lang w:val="en-GB" w:eastAsia="en-GB"/>
              </w:rPr>
              <w:t>Realistic channel estimation</w:t>
            </w:r>
          </w:p>
        </w:tc>
      </w:tr>
      <w:tr w:rsidR="00CD7D4C" w:rsidRPr="007C6D0E" w:rsidTr="00CD7D4C">
        <w:trPr>
          <w:trHeight w:val="45"/>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MA signature allocation (for data and DMRS)</w:t>
            </w:r>
          </w:p>
        </w:tc>
        <w:tc>
          <w:tcPr>
            <w:tcW w:w="6389" w:type="dxa"/>
            <w:gridSpan w:val="3"/>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Fixed/Random</w:t>
            </w:r>
          </w:p>
        </w:tc>
      </w:tr>
      <w:tr w:rsidR="00CD7D4C" w:rsidRPr="007C6D0E" w:rsidTr="00CD7D4C">
        <w:trPr>
          <w:trHeight w:val="4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Distribution of avg. SNR</w:t>
            </w:r>
          </w:p>
        </w:tc>
        <w:tc>
          <w:tcPr>
            <w:tcW w:w="2126"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Theme="minorEastAsia"/>
                <w:szCs w:val="20"/>
                <w:lang w:val="en-GB" w:eastAsia="zh-CN"/>
              </w:rPr>
            </w:pPr>
            <w:r w:rsidRPr="00BD7A51">
              <w:rPr>
                <w:rFonts w:eastAsia="MS Mincho"/>
                <w:szCs w:val="20"/>
                <w:lang w:val="en-GB" w:eastAsia="en-GB"/>
              </w:rPr>
              <w:t>Both equal and unequal</w:t>
            </w:r>
          </w:p>
        </w:tc>
        <w:tc>
          <w:tcPr>
            <w:tcW w:w="2268"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Equal</w:t>
            </w:r>
          </w:p>
        </w:tc>
        <w:tc>
          <w:tcPr>
            <w:tcW w:w="1995"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Both equal and unequal</w:t>
            </w:r>
          </w:p>
        </w:tc>
      </w:tr>
      <w:tr w:rsidR="00CD7D4C" w:rsidRPr="007C6D0E" w:rsidTr="00CD7D4C">
        <w:trPr>
          <w:trHeight w:val="4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Timing offset</w:t>
            </w:r>
          </w:p>
        </w:tc>
        <w:tc>
          <w:tcPr>
            <w:tcW w:w="6389" w:type="dxa"/>
            <w:gridSpan w:val="3"/>
            <w:tcBorders>
              <w:top w:val="single" w:sz="8" w:space="0" w:color="000000"/>
              <w:left w:val="single" w:sz="8" w:space="0" w:color="000000"/>
              <w:bottom w:val="single" w:sz="8" w:space="0" w:color="000000"/>
              <w:right w:val="single" w:sz="8" w:space="0" w:color="000000"/>
            </w:tcBorders>
            <w:vAlign w:val="center"/>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0 as starting point. For grant-free without perfect TA, value is TBD</w:t>
            </w:r>
          </w:p>
        </w:tc>
      </w:tr>
      <w:tr w:rsidR="00CD7D4C" w:rsidRPr="007C6D0E" w:rsidTr="00CD7D4C">
        <w:trPr>
          <w:trHeight w:val="4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Frequency error</w:t>
            </w:r>
          </w:p>
        </w:tc>
        <w:tc>
          <w:tcPr>
            <w:tcW w:w="6389" w:type="dxa"/>
            <w:gridSpan w:val="3"/>
            <w:tcBorders>
              <w:top w:val="single" w:sz="8" w:space="0" w:color="000000"/>
              <w:left w:val="single" w:sz="8" w:space="0" w:color="000000"/>
              <w:bottom w:val="single" w:sz="8" w:space="0" w:color="000000"/>
              <w:right w:val="single" w:sz="8" w:space="0" w:color="000000"/>
            </w:tcBorders>
            <w:vAlign w:val="center"/>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 xml:space="preserve">0 as starting point. The value(s) is TBD. </w:t>
            </w:r>
          </w:p>
        </w:tc>
      </w:tr>
      <w:tr w:rsidR="00CD7D4C" w:rsidRPr="007C6D0E" w:rsidTr="00CD7D4C">
        <w:trPr>
          <w:trHeight w:val="4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Traffic model for link level</w:t>
            </w:r>
          </w:p>
        </w:tc>
        <w:tc>
          <w:tcPr>
            <w:tcW w:w="6389" w:type="dxa"/>
            <w:gridSpan w:val="3"/>
            <w:tcBorders>
              <w:top w:val="single" w:sz="8" w:space="0" w:color="000000"/>
              <w:left w:val="single" w:sz="8" w:space="0" w:color="000000"/>
              <w:bottom w:val="single" w:sz="8" w:space="0" w:color="000000"/>
              <w:right w:val="single" w:sz="8" w:space="0" w:color="000000"/>
            </w:tcBorders>
            <w:vAlign w:val="center"/>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Full buffer as starting point. Non-full-buffer model (like Poisson arrival of fixed packet size) is optional.</w:t>
            </w:r>
          </w:p>
        </w:tc>
      </w:tr>
      <w:tr w:rsidR="00CD7D4C" w:rsidRPr="007C6D0E" w:rsidTr="00CD7D4C">
        <w:trPr>
          <w:trHeight w:val="4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For link level calibration purpose only</w:t>
            </w:r>
          </w:p>
        </w:tc>
        <w:tc>
          <w:tcPr>
            <w:tcW w:w="6389" w:type="dxa"/>
            <w:gridSpan w:val="3"/>
            <w:tcBorders>
              <w:top w:val="single" w:sz="8" w:space="0" w:color="000000"/>
              <w:left w:val="single" w:sz="8" w:space="0" w:color="000000"/>
              <w:bottom w:val="single" w:sz="8" w:space="0" w:color="000000"/>
              <w:right w:val="single" w:sz="8" w:space="0" w:color="000000"/>
            </w:tcBorders>
            <w:vAlign w:val="center"/>
          </w:tcPr>
          <w:p w:rsidR="00CD7D4C" w:rsidRPr="00341403" w:rsidRDefault="00BD7A51" w:rsidP="0078197D">
            <w:pPr>
              <w:spacing w:before="40"/>
              <w:rPr>
                <w:rFonts w:eastAsiaTheme="minorEastAsia"/>
                <w:szCs w:val="20"/>
                <w:lang w:val="en-GB" w:eastAsia="zh-CN"/>
              </w:rPr>
            </w:pPr>
            <w:r w:rsidRPr="00BD7A51">
              <w:rPr>
                <w:rFonts w:eastAsia="MS Mincho"/>
                <w:szCs w:val="20"/>
                <w:lang w:val="en-GB" w:eastAsia="en-GB"/>
              </w:rPr>
              <w:t>OMA single user whose spectral efficiency is the same as per UE SE in NOMA. AWGN curves can be provided also.</w:t>
            </w:r>
          </w:p>
        </w:tc>
      </w:tr>
    </w:tbl>
    <w:p w:rsidR="006D08DD" w:rsidRPr="00933628" w:rsidRDefault="006D08DD" w:rsidP="00933628">
      <w:pPr>
        <w:pStyle w:val="a0"/>
        <w:rPr>
          <w:rFonts w:ascii="Times New Roman" w:eastAsia="宋体" w:hAnsi="Times New Roman" w:cs="Times New Roman"/>
          <w:color w:val="auto"/>
          <w:lang w:eastAsia="zh-CN"/>
        </w:rPr>
      </w:pPr>
    </w:p>
    <w:sectPr w:rsidR="006D08DD" w:rsidRPr="00933628" w:rsidSect="00C77966">
      <w:headerReference w:type="default" r:id="rId42"/>
      <w:footerReference w:type="even" r:id="rId43"/>
      <w:type w:val="continuous"/>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45E1" w:rsidRDefault="003745E1">
      <w:r>
        <w:separator/>
      </w:r>
    </w:p>
  </w:endnote>
  <w:endnote w:type="continuationSeparator" w:id="0">
    <w:p w:rsidR="003745E1" w:rsidRDefault="003745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080E0000" w:usb2="00000010"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黑体">
    <w:altName w:val="SimHei"/>
    <w:panose1 w:val="02010600030101010101"/>
    <w:charset w:val="86"/>
    <w:family w:val="auto"/>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44436A" w:rsidP="00E74107">
    <w:pPr>
      <w:pStyle w:val="ac"/>
      <w:framePr w:wrap="around" w:vAnchor="text" w:hAnchor="margin" w:xAlign="center" w:y="1"/>
      <w:rPr>
        <w:rStyle w:val="af"/>
      </w:rPr>
    </w:pPr>
    <w:r>
      <w:rPr>
        <w:rStyle w:val="af"/>
      </w:rPr>
      <w:fldChar w:fldCharType="begin"/>
    </w:r>
    <w:r w:rsidR="006D0D8A">
      <w:rPr>
        <w:rStyle w:val="af"/>
      </w:rPr>
      <w:instrText xml:space="preserve">PAGE  </w:instrText>
    </w:r>
    <w:r>
      <w:rPr>
        <w:rStyle w:val="af"/>
      </w:rPr>
      <w:fldChar w:fldCharType="end"/>
    </w:r>
  </w:p>
  <w:p w:rsidR="006D0D8A" w:rsidRDefault="006D0D8A">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45E1" w:rsidRDefault="003745E1">
      <w:r>
        <w:separator/>
      </w:r>
    </w:p>
  </w:footnote>
  <w:footnote w:type="continuationSeparator" w:id="0">
    <w:p w:rsidR="003745E1" w:rsidRDefault="003745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6D0D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195FB1"/>
    <w:multiLevelType w:val="hybridMultilevel"/>
    <w:tmpl w:val="BD32D246"/>
    <w:lvl w:ilvl="0" w:tplc="F7A2A2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3">
    <w:nsid w:val="0E3F4B14"/>
    <w:multiLevelType w:val="hybridMultilevel"/>
    <w:tmpl w:val="F614FF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4A3460"/>
    <w:multiLevelType w:val="hybridMultilevel"/>
    <w:tmpl w:val="9DD44792"/>
    <w:lvl w:ilvl="0" w:tplc="04090001">
      <w:start w:val="1"/>
      <w:numFmt w:val="bullet"/>
      <w:lvlText w:val=""/>
      <w:lvlJc w:val="left"/>
      <w:pPr>
        <w:tabs>
          <w:tab w:val="num" w:pos="720"/>
        </w:tabs>
        <w:ind w:left="720" w:hanging="360"/>
      </w:pPr>
      <w:rPr>
        <w:rFonts w:ascii="Symbol" w:hAnsi="Symbol" w:hint="default"/>
      </w:rPr>
    </w:lvl>
    <w:lvl w:ilvl="1" w:tplc="A6B28BEC">
      <w:start w:val="61"/>
      <w:numFmt w:val="bullet"/>
      <w:lvlText w:val="–"/>
      <w:lvlJc w:val="left"/>
      <w:pPr>
        <w:tabs>
          <w:tab w:val="num" w:pos="1440"/>
        </w:tabs>
        <w:ind w:left="1440" w:hanging="360"/>
      </w:pPr>
      <w:rPr>
        <w:rFonts w:ascii="Arial" w:hAnsi="Arial" w:hint="default"/>
      </w:rPr>
    </w:lvl>
    <w:lvl w:ilvl="2" w:tplc="7A602428" w:tentative="1">
      <w:start w:val="1"/>
      <w:numFmt w:val="bullet"/>
      <w:lvlText w:val="–"/>
      <w:lvlJc w:val="left"/>
      <w:pPr>
        <w:tabs>
          <w:tab w:val="num" w:pos="2160"/>
        </w:tabs>
        <w:ind w:left="2160" w:hanging="360"/>
      </w:pPr>
      <w:rPr>
        <w:rFonts w:ascii="Arial" w:hAnsi="Arial" w:hint="default"/>
      </w:rPr>
    </w:lvl>
    <w:lvl w:ilvl="3" w:tplc="58CAB1FA" w:tentative="1">
      <w:start w:val="1"/>
      <w:numFmt w:val="bullet"/>
      <w:lvlText w:val="–"/>
      <w:lvlJc w:val="left"/>
      <w:pPr>
        <w:tabs>
          <w:tab w:val="num" w:pos="2880"/>
        </w:tabs>
        <w:ind w:left="2880" w:hanging="360"/>
      </w:pPr>
      <w:rPr>
        <w:rFonts w:ascii="Arial" w:hAnsi="Arial" w:hint="default"/>
      </w:rPr>
    </w:lvl>
    <w:lvl w:ilvl="4" w:tplc="4E36BEF6" w:tentative="1">
      <w:start w:val="1"/>
      <w:numFmt w:val="bullet"/>
      <w:lvlText w:val="–"/>
      <w:lvlJc w:val="left"/>
      <w:pPr>
        <w:tabs>
          <w:tab w:val="num" w:pos="3600"/>
        </w:tabs>
        <w:ind w:left="3600" w:hanging="360"/>
      </w:pPr>
      <w:rPr>
        <w:rFonts w:ascii="Arial" w:hAnsi="Arial" w:hint="default"/>
      </w:rPr>
    </w:lvl>
    <w:lvl w:ilvl="5" w:tplc="78548F70" w:tentative="1">
      <w:start w:val="1"/>
      <w:numFmt w:val="bullet"/>
      <w:lvlText w:val="–"/>
      <w:lvlJc w:val="left"/>
      <w:pPr>
        <w:tabs>
          <w:tab w:val="num" w:pos="4320"/>
        </w:tabs>
        <w:ind w:left="4320" w:hanging="360"/>
      </w:pPr>
      <w:rPr>
        <w:rFonts w:ascii="Arial" w:hAnsi="Arial" w:hint="default"/>
      </w:rPr>
    </w:lvl>
    <w:lvl w:ilvl="6" w:tplc="5A76B9B4" w:tentative="1">
      <w:start w:val="1"/>
      <w:numFmt w:val="bullet"/>
      <w:lvlText w:val="–"/>
      <w:lvlJc w:val="left"/>
      <w:pPr>
        <w:tabs>
          <w:tab w:val="num" w:pos="5040"/>
        </w:tabs>
        <w:ind w:left="5040" w:hanging="360"/>
      </w:pPr>
      <w:rPr>
        <w:rFonts w:ascii="Arial" w:hAnsi="Arial" w:hint="default"/>
      </w:rPr>
    </w:lvl>
    <w:lvl w:ilvl="7" w:tplc="D36EC99A" w:tentative="1">
      <w:start w:val="1"/>
      <w:numFmt w:val="bullet"/>
      <w:lvlText w:val="–"/>
      <w:lvlJc w:val="left"/>
      <w:pPr>
        <w:tabs>
          <w:tab w:val="num" w:pos="5760"/>
        </w:tabs>
        <w:ind w:left="5760" w:hanging="360"/>
      </w:pPr>
      <w:rPr>
        <w:rFonts w:ascii="Arial" w:hAnsi="Arial" w:hint="default"/>
      </w:rPr>
    </w:lvl>
    <w:lvl w:ilvl="8" w:tplc="AAECC5B8" w:tentative="1">
      <w:start w:val="1"/>
      <w:numFmt w:val="bullet"/>
      <w:lvlText w:val="–"/>
      <w:lvlJc w:val="left"/>
      <w:pPr>
        <w:tabs>
          <w:tab w:val="num" w:pos="6480"/>
        </w:tabs>
        <w:ind w:left="6480" w:hanging="360"/>
      </w:pPr>
      <w:rPr>
        <w:rFonts w:ascii="Arial" w:hAnsi="Arial" w:hint="default"/>
      </w:rPr>
    </w:lvl>
  </w:abstractNum>
  <w:abstractNum w:abstractNumId="5">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6">
    <w:nsid w:val="13C8232A"/>
    <w:multiLevelType w:val="hybridMultilevel"/>
    <w:tmpl w:val="BF4EC89C"/>
    <w:lvl w:ilvl="0" w:tplc="119AAAD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9EC2E57"/>
    <w:multiLevelType w:val="hybridMultilevel"/>
    <w:tmpl w:val="195C5AE4"/>
    <w:lvl w:ilvl="0" w:tplc="3DCE5970">
      <w:start w:val="1"/>
      <w:numFmt w:val="decimal"/>
      <w:lvlText w:val="%1."/>
      <w:lvlJc w:val="left"/>
      <w:pPr>
        <w:tabs>
          <w:tab w:val="num" w:pos="720"/>
        </w:tabs>
        <w:ind w:left="720" w:hanging="360"/>
      </w:pPr>
    </w:lvl>
    <w:lvl w:ilvl="1" w:tplc="A8B46D20" w:tentative="1">
      <w:start w:val="1"/>
      <w:numFmt w:val="decimal"/>
      <w:lvlText w:val="%2."/>
      <w:lvlJc w:val="left"/>
      <w:pPr>
        <w:tabs>
          <w:tab w:val="num" w:pos="1440"/>
        </w:tabs>
        <w:ind w:left="1440" w:hanging="360"/>
      </w:pPr>
    </w:lvl>
    <w:lvl w:ilvl="2" w:tplc="CF84B4CE" w:tentative="1">
      <w:start w:val="1"/>
      <w:numFmt w:val="decimal"/>
      <w:lvlText w:val="%3."/>
      <w:lvlJc w:val="left"/>
      <w:pPr>
        <w:tabs>
          <w:tab w:val="num" w:pos="2160"/>
        </w:tabs>
        <w:ind w:left="2160" w:hanging="360"/>
      </w:pPr>
    </w:lvl>
    <w:lvl w:ilvl="3" w:tplc="C3A08D4C" w:tentative="1">
      <w:start w:val="1"/>
      <w:numFmt w:val="decimal"/>
      <w:lvlText w:val="%4."/>
      <w:lvlJc w:val="left"/>
      <w:pPr>
        <w:tabs>
          <w:tab w:val="num" w:pos="2880"/>
        </w:tabs>
        <w:ind w:left="2880" w:hanging="360"/>
      </w:pPr>
    </w:lvl>
    <w:lvl w:ilvl="4" w:tplc="08EC95BE" w:tentative="1">
      <w:start w:val="1"/>
      <w:numFmt w:val="decimal"/>
      <w:lvlText w:val="%5."/>
      <w:lvlJc w:val="left"/>
      <w:pPr>
        <w:tabs>
          <w:tab w:val="num" w:pos="3600"/>
        </w:tabs>
        <w:ind w:left="3600" w:hanging="360"/>
      </w:pPr>
    </w:lvl>
    <w:lvl w:ilvl="5" w:tplc="07A22B86" w:tentative="1">
      <w:start w:val="1"/>
      <w:numFmt w:val="decimal"/>
      <w:lvlText w:val="%6."/>
      <w:lvlJc w:val="left"/>
      <w:pPr>
        <w:tabs>
          <w:tab w:val="num" w:pos="4320"/>
        </w:tabs>
        <w:ind w:left="4320" w:hanging="360"/>
      </w:pPr>
    </w:lvl>
    <w:lvl w:ilvl="6" w:tplc="229E9400" w:tentative="1">
      <w:start w:val="1"/>
      <w:numFmt w:val="decimal"/>
      <w:lvlText w:val="%7."/>
      <w:lvlJc w:val="left"/>
      <w:pPr>
        <w:tabs>
          <w:tab w:val="num" w:pos="5040"/>
        </w:tabs>
        <w:ind w:left="5040" w:hanging="360"/>
      </w:pPr>
    </w:lvl>
    <w:lvl w:ilvl="7" w:tplc="41247522" w:tentative="1">
      <w:start w:val="1"/>
      <w:numFmt w:val="decimal"/>
      <w:lvlText w:val="%8."/>
      <w:lvlJc w:val="left"/>
      <w:pPr>
        <w:tabs>
          <w:tab w:val="num" w:pos="5760"/>
        </w:tabs>
        <w:ind w:left="5760" w:hanging="360"/>
      </w:pPr>
    </w:lvl>
    <w:lvl w:ilvl="8" w:tplc="3A2E6614" w:tentative="1">
      <w:start w:val="1"/>
      <w:numFmt w:val="decimal"/>
      <w:lvlText w:val="%9."/>
      <w:lvlJc w:val="left"/>
      <w:pPr>
        <w:tabs>
          <w:tab w:val="num" w:pos="6480"/>
        </w:tabs>
        <w:ind w:left="6480" w:hanging="360"/>
      </w:pPr>
    </w:lvl>
  </w:abstractNum>
  <w:abstractNum w:abstractNumId="9">
    <w:nsid w:val="1CBF0093"/>
    <w:multiLevelType w:val="hybridMultilevel"/>
    <w:tmpl w:val="4BC416F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E183D34"/>
    <w:multiLevelType w:val="hybridMultilevel"/>
    <w:tmpl w:val="652CDF68"/>
    <w:lvl w:ilvl="0" w:tplc="2454FEDE">
      <w:start w:val="1"/>
      <w:numFmt w:val="bullet"/>
      <w:lvlText w:val="•"/>
      <w:lvlJc w:val="left"/>
      <w:pPr>
        <w:tabs>
          <w:tab w:val="num" w:pos="360"/>
        </w:tabs>
        <w:ind w:left="360" w:hanging="360"/>
      </w:pPr>
      <w:rPr>
        <w:rFonts w:ascii="Arial" w:hAnsi="Arial" w:hint="default"/>
      </w:rPr>
    </w:lvl>
    <w:lvl w:ilvl="1" w:tplc="4E740ABA">
      <w:numFmt w:val="bullet"/>
      <w:lvlText w:val="–"/>
      <w:lvlJc w:val="left"/>
      <w:pPr>
        <w:tabs>
          <w:tab w:val="num" w:pos="1080"/>
        </w:tabs>
        <w:ind w:left="1080" w:hanging="360"/>
      </w:pPr>
      <w:rPr>
        <w:rFonts w:ascii="Arial" w:hAnsi="Arial" w:hint="default"/>
      </w:rPr>
    </w:lvl>
    <w:lvl w:ilvl="2" w:tplc="DD9C4200">
      <w:start w:val="1"/>
      <w:numFmt w:val="bullet"/>
      <w:lvlText w:val="•"/>
      <w:lvlJc w:val="left"/>
      <w:pPr>
        <w:tabs>
          <w:tab w:val="num" w:pos="1800"/>
        </w:tabs>
        <w:ind w:left="1800" w:hanging="360"/>
      </w:pPr>
      <w:rPr>
        <w:rFonts w:ascii="Arial" w:hAnsi="Arial" w:hint="default"/>
      </w:rPr>
    </w:lvl>
    <w:lvl w:ilvl="3" w:tplc="84181230" w:tentative="1">
      <w:start w:val="1"/>
      <w:numFmt w:val="bullet"/>
      <w:lvlText w:val="•"/>
      <w:lvlJc w:val="left"/>
      <w:pPr>
        <w:tabs>
          <w:tab w:val="num" w:pos="2520"/>
        </w:tabs>
        <w:ind w:left="2520" w:hanging="360"/>
      </w:pPr>
      <w:rPr>
        <w:rFonts w:ascii="Arial" w:hAnsi="Arial" w:hint="default"/>
      </w:rPr>
    </w:lvl>
    <w:lvl w:ilvl="4" w:tplc="105C1530" w:tentative="1">
      <w:start w:val="1"/>
      <w:numFmt w:val="bullet"/>
      <w:lvlText w:val="•"/>
      <w:lvlJc w:val="left"/>
      <w:pPr>
        <w:tabs>
          <w:tab w:val="num" w:pos="3240"/>
        </w:tabs>
        <w:ind w:left="3240" w:hanging="360"/>
      </w:pPr>
      <w:rPr>
        <w:rFonts w:ascii="Arial" w:hAnsi="Arial" w:hint="default"/>
      </w:rPr>
    </w:lvl>
    <w:lvl w:ilvl="5" w:tplc="2E745C68" w:tentative="1">
      <w:start w:val="1"/>
      <w:numFmt w:val="bullet"/>
      <w:lvlText w:val="•"/>
      <w:lvlJc w:val="left"/>
      <w:pPr>
        <w:tabs>
          <w:tab w:val="num" w:pos="3960"/>
        </w:tabs>
        <w:ind w:left="3960" w:hanging="360"/>
      </w:pPr>
      <w:rPr>
        <w:rFonts w:ascii="Arial" w:hAnsi="Arial" w:hint="default"/>
      </w:rPr>
    </w:lvl>
    <w:lvl w:ilvl="6" w:tplc="9AC289E8" w:tentative="1">
      <w:start w:val="1"/>
      <w:numFmt w:val="bullet"/>
      <w:lvlText w:val="•"/>
      <w:lvlJc w:val="left"/>
      <w:pPr>
        <w:tabs>
          <w:tab w:val="num" w:pos="4680"/>
        </w:tabs>
        <w:ind w:left="4680" w:hanging="360"/>
      </w:pPr>
      <w:rPr>
        <w:rFonts w:ascii="Arial" w:hAnsi="Arial" w:hint="default"/>
      </w:rPr>
    </w:lvl>
    <w:lvl w:ilvl="7" w:tplc="EFD438DE" w:tentative="1">
      <w:start w:val="1"/>
      <w:numFmt w:val="bullet"/>
      <w:lvlText w:val="•"/>
      <w:lvlJc w:val="left"/>
      <w:pPr>
        <w:tabs>
          <w:tab w:val="num" w:pos="5400"/>
        </w:tabs>
        <w:ind w:left="5400" w:hanging="360"/>
      </w:pPr>
      <w:rPr>
        <w:rFonts w:ascii="Arial" w:hAnsi="Arial" w:hint="default"/>
      </w:rPr>
    </w:lvl>
    <w:lvl w:ilvl="8" w:tplc="246A382C" w:tentative="1">
      <w:start w:val="1"/>
      <w:numFmt w:val="bullet"/>
      <w:lvlText w:val="•"/>
      <w:lvlJc w:val="left"/>
      <w:pPr>
        <w:tabs>
          <w:tab w:val="num" w:pos="6120"/>
        </w:tabs>
        <w:ind w:left="6120" w:hanging="360"/>
      </w:pPr>
      <w:rPr>
        <w:rFonts w:ascii="Arial" w:hAnsi="Arial" w:hint="default"/>
      </w:rPr>
    </w:lvl>
  </w:abstractNum>
  <w:abstractNum w:abstractNumId="11">
    <w:nsid w:val="1FA24FE8"/>
    <w:multiLevelType w:val="hybridMultilevel"/>
    <w:tmpl w:val="313AE388"/>
    <w:lvl w:ilvl="0" w:tplc="EEC80684">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F41E2F"/>
    <w:multiLevelType w:val="multilevel"/>
    <w:tmpl w:val="363E68E4"/>
    <w:lvl w:ilvl="0">
      <w:start w:val="1"/>
      <w:numFmt w:val="decimal"/>
      <w:lvlText w:val="%1."/>
      <w:lvlJc w:val="left"/>
      <w:pPr>
        <w:ind w:left="420" w:hanging="420"/>
      </w:pPr>
    </w:lvl>
    <w:lvl w:ilvl="1">
      <w:start w:val="1"/>
      <w:numFmt w:val="decimal"/>
      <w:isLgl/>
      <w:lvlText w:val="%1.%2"/>
      <w:lvlJc w:val="left"/>
      <w:pPr>
        <w:ind w:left="510" w:hanging="5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23F8268A"/>
    <w:multiLevelType w:val="hybridMultilevel"/>
    <w:tmpl w:val="D2C8EBC8"/>
    <w:lvl w:ilvl="0" w:tplc="65DE7D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7675F59"/>
    <w:multiLevelType w:val="hybridMultilevel"/>
    <w:tmpl w:val="67C8EEE2"/>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B592F9D"/>
    <w:multiLevelType w:val="hybridMultilevel"/>
    <w:tmpl w:val="89923FB0"/>
    <w:lvl w:ilvl="0" w:tplc="61CC28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C7958F9"/>
    <w:multiLevelType w:val="hybridMultilevel"/>
    <w:tmpl w:val="0534F1EC"/>
    <w:lvl w:ilvl="0" w:tplc="0E06459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nsid w:val="30C82B69"/>
    <w:multiLevelType w:val="hybridMultilevel"/>
    <w:tmpl w:val="BF4EC89C"/>
    <w:lvl w:ilvl="0" w:tplc="119AAAD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7920D5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3A877D64"/>
    <w:multiLevelType w:val="singleLevel"/>
    <w:tmpl w:val="5F4086EC"/>
    <w:lvl w:ilvl="0">
      <w:start w:val="1"/>
      <w:numFmt w:val="decimal"/>
      <w:pStyle w:val="References"/>
      <w:lvlText w:val="[%1]"/>
      <w:lvlJc w:val="left"/>
      <w:pPr>
        <w:tabs>
          <w:tab w:val="num" w:pos="360"/>
        </w:tabs>
        <w:ind w:left="360" w:hanging="360"/>
      </w:pPr>
      <w:rPr>
        <w:rFonts w:cs="Times New Roman"/>
        <w:i w:val="0"/>
      </w:rPr>
    </w:lvl>
  </w:abstractNum>
  <w:abstractNum w:abstractNumId="23">
    <w:nsid w:val="3B0F605B"/>
    <w:multiLevelType w:val="hybridMultilevel"/>
    <w:tmpl w:val="52C0E954"/>
    <w:lvl w:ilvl="0" w:tplc="84202A4E">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6">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20B6E39"/>
    <w:multiLevelType w:val="hybridMultilevel"/>
    <w:tmpl w:val="81CE55D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6420367"/>
    <w:multiLevelType w:val="hybridMultilevel"/>
    <w:tmpl w:val="BF4EC89C"/>
    <w:lvl w:ilvl="0" w:tplc="119AAAD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9371650"/>
    <w:multiLevelType w:val="hybridMultilevel"/>
    <w:tmpl w:val="3F60A5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31">
    <w:nsid w:val="4A6A11C7"/>
    <w:multiLevelType w:val="hybridMultilevel"/>
    <w:tmpl w:val="2FC2A71A"/>
    <w:lvl w:ilvl="0" w:tplc="36C81ABA">
      <w:start w:val="1"/>
      <w:numFmt w:val="decimalEnclosedCircle"/>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569A2A92"/>
    <w:multiLevelType w:val="hybridMultilevel"/>
    <w:tmpl w:val="11647CB4"/>
    <w:lvl w:ilvl="0" w:tplc="8BC0BE32">
      <w:start w:val="1"/>
      <w:numFmt w:val="decimal"/>
      <w:lvlText w:val="%1."/>
      <w:lvlJc w:val="left"/>
      <w:pPr>
        <w:ind w:left="720" w:hanging="360"/>
      </w:pPr>
      <w:rPr>
        <w:rFonts w:ascii="Times" w:eastAsia="宋体" w:hAnsi="Times"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E053C40"/>
    <w:multiLevelType w:val="hybridMultilevel"/>
    <w:tmpl w:val="8CBCADB2"/>
    <w:lvl w:ilvl="0" w:tplc="04090001">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Arial" w:hAnsi="Arial" w:hint="default"/>
      </w:rPr>
    </w:lvl>
    <w:lvl w:ilvl="3" w:tplc="0409000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36">
    <w:nsid w:val="64F84EA3"/>
    <w:multiLevelType w:val="hybridMultilevel"/>
    <w:tmpl w:val="0136DD9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nsid w:val="675B5177"/>
    <w:multiLevelType w:val="hybridMultilevel"/>
    <w:tmpl w:val="2B362BB6"/>
    <w:lvl w:ilvl="0" w:tplc="507CFEC4">
      <w:start w:val="1"/>
      <w:numFmt w:val="bullet"/>
      <w:lvlText w:val="•"/>
      <w:lvlJc w:val="left"/>
      <w:pPr>
        <w:tabs>
          <w:tab w:val="num" w:pos="360"/>
        </w:tabs>
        <w:ind w:left="360" w:hanging="360"/>
      </w:pPr>
      <w:rPr>
        <w:rFonts w:ascii="Arial" w:hAnsi="Arial" w:hint="default"/>
      </w:rPr>
    </w:lvl>
    <w:lvl w:ilvl="1" w:tplc="42E83EC4">
      <w:start w:val="8399"/>
      <w:numFmt w:val="bullet"/>
      <w:lvlText w:val="–"/>
      <w:lvlJc w:val="left"/>
      <w:pPr>
        <w:tabs>
          <w:tab w:val="num" w:pos="1080"/>
        </w:tabs>
        <w:ind w:left="1080" w:hanging="360"/>
      </w:pPr>
      <w:rPr>
        <w:rFonts w:ascii="Arial" w:hAnsi="Arial" w:hint="default"/>
      </w:rPr>
    </w:lvl>
    <w:lvl w:ilvl="2" w:tplc="4C745EE0">
      <w:start w:val="1"/>
      <w:numFmt w:val="bullet"/>
      <w:lvlText w:val="•"/>
      <w:lvlJc w:val="left"/>
      <w:pPr>
        <w:tabs>
          <w:tab w:val="num" w:pos="1800"/>
        </w:tabs>
        <w:ind w:left="1800" w:hanging="360"/>
      </w:pPr>
      <w:rPr>
        <w:rFonts w:ascii="Arial" w:hAnsi="Arial" w:hint="default"/>
      </w:rPr>
    </w:lvl>
    <w:lvl w:ilvl="3" w:tplc="509CD6D2">
      <w:start w:val="1"/>
      <w:numFmt w:val="bullet"/>
      <w:lvlText w:val="•"/>
      <w:lvlJc w:val="left"/>
      <w:pPr>
        <w:tabs>
          <w:tab w:val="num" w:pos="2520"/>
        </w:tabs>
        <w:ind w:left="2520" w:hanging="360"/>
      </w:pPr>
      <w:rPr>
        <w:rFonts w:ascii="Arial" w:hAnsi="Arial" w:hint="default"/>
      </w:rPr>
    </w:lvl>
    <w:lvl w:ilvl="4" w:tplc="B94ABC6A" w:tentative="1">
      <w:start w:val="1"/>
      <w:numFmt w:val="bullet"/>
      <w:lvlText w:val="•"/>
      <w:lvlJc w:val="left"/>
      <w:pPr>
        <w:tabs>
          <w:tab w:val="num" w:pos="3240"/>
        </w:tabs>
        <w:ind w:left="3240" w:hanging="360"/>
      </w:pPr>
      <w:rPr>
        <w:rFonts w:ascii="Arial" w:hAnsi="Arial" w:hint="default"/>
      </w:rPr>
    </w:lvl>
    <w:lvl w:ilvl="5" w:tplc="E722A946" w:tentative="1">
      <w:start w:val="1"/>
      <w:numFmt w:val="bullet"/>
      <w:lvlText w:val="•"/>
      <w:lvlJc w:val="left"/>
      <w:pPr>
        <w:tabs>
          <w:tab w:val="num" w:pos="3960"/>
        </w:tabs>
        <w:ind w:left="3960" w:hanging="360"/>
      </w:pPr>
      <w:rPr>
        <w:rFonts w:ascii="Arial" w:hAnsi="Arial" w:hint="default"/>
      </w:rPr>
    </w:lvl>
    <w:lvl w:ilvl="6" w:tplc="66AC5244" w:tentative="1">
      <w:start w:val="1"/>
      <w:numFmt w:val="bullet"/>
      <w:lvlText w:val="•"/>
      <w:lvlJc w:val="left"/>
      <w:pPr>
        <w:tabs>
          <w:tab w:val="num" w:pos="4680"/>
        </w:tabs>
        <w:ind w:left="4680" w:hanging="360"/>
      </w:pPr>
      <w:rPr>
        <w:rFonts w:ascii="Arial" w:hAnsi="Arial" w:hint="default"/>
      </w:rPr>
    </w:lvl>
    <w:lvl w:ilvl="7" w:tplc="4B4AA984" w:tentative="1">
      <w:start w:val="1"/>
      <w:numFmt w:val="bullet"/>
      <w:lvlText w:val="•"/>
      <w:lvlJc w:val="left"/>
      <w:pPr>
        <w:tabs>
          <w:tab w:val="num" w:pos="5400"/>
        </w:tabs>
        <w:ind w:left="5400" w:hanging="360"/>
      </w:pPr>
      <w:rPr>
        <w:rFonts w:ascii="Arial" w:hAnsi="Arial" w:hint="default"/>
      </w:rPr>
    </w:lvl>
    <w:lvl w:ilvl="8" w:tplc="C8A619B4" w:tentative="1">
      <w:start w:val="1"/>
      <w:numFmt w:val="bullet"/>
      <w:lvlText w:val="•"/>
      <w:lvlJc w:val="left"/>
      <w:pPr>
        <w:tabs>
          <w:tab w:val="num" w:pos="6120"/>
        </w:tabs>
        <w:ind w:left="6120" w:hanging="360"/>
      </w:pPr>
      <w:rPr>
        <w:rFonts w:ascii="Arial" w:hAnsi="Arial" w:hint="default"/>
      </w:rPr>
    </w:lvl>
  </w:abstractNum>
  <w:abstractNum w:abstractNumId="38">
    <w:nsid w:val="6ABD12F1"/>
    <w:multiLevelType w:val="hybridMultilevel"/>
    <w:tmpl w:val="C85851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AD52E1B"/>
    <w:multiLevelType w:val="hybridMultilevel"/>
    <w:tmpl w:val="15E8D040"/>
    <w:lvl w:ilvl="0" w:tplc="42E83EC4">
      <w:start w:val="8399"/>
      <w:numFmt w:val="bullet"/>
      <w:lvlText w:val="–"/>
      <w:lvlJc w:val="left"/>
      <w:pPr>
        <w:tabs>
          <w:tab w:val="num" w:pos="720"/>
        </w:tabs>
        <w:ind w:left="720" w:hanging="360"/>
      </w:pPr>
      <w:rPr>
        <w:rFonts w:ascii="Arial" w:hAnsi="Arial" w:hint="default"/>
      </w:rPr>
    </w:lvl>
    <w:lvl w:ilvl="1" w:tplc="A6B28BEC">
      <w:start w:val="61"/>
      <w:numFmt w:val="bullet"/>
      <w:lvlText w:val="–"/>
      <w:lvlJc w:val="left"/>
      <w:pPr>
        <w:tabs>
          <w:tab w:val="num" w:pos="1440"/>
        </w:tabs>
        <w:ind w:left="1440" w:hanging="360"/>
      </w:pPr>
      <w:rPr>
        <w:rFonts w:ascii="Arial" w:hAnsi="Arial" w:hint="default"/>
      </w:rPr>
    </w:lvl>
    <w:lvl w:ilvl="2" w:tplc="7A602428" w:tentative="1">
      <w:start w:val="1"/>
      <w:numFmt w:val="bullet"/>
      <w:lvlText w:val="–"/>
      <w:lvlJc w:val="left"/>
      <w:pPr>
        <w:tabs>
          <w:tab w:val="num" w:pos="2160"/>
        </w:tabs>
        <w:ind w:left="2160" w:hanging="360"/>
      </w:pPr>
      <w:rPr>
        <w:rFonts w:ascii="Arial" w:hAnsi="Arial" w:hint="default"/>
      </w:rPr>
    </w:lvl>
    <w:lvl w:ilvl="3" w:tplc="58CAB1FA" w:tentative="1">
      <w:start w:val="1"/>
      <w:numFmt w:val="bullet"/>
      <w:lvlText w:val="–"/>
      <w:lvlJc w:val="left"/>
      <w:pPr>
        <w:tabs>
          <w:tab w:val="num" w:pos="2880"/>
        </w:tabs>
        <w:ind w:left="2880" w:hanging="360"/>
      </w:pPr>
      <w:rPr>
        <w:rFonts w:ascii="Arial" w:hAnsi="Arial" w:hint="default"/>
      </w:rPr>
    </w:lvl>
    <w:lvl w:ilvl="4" w:tplc="4E36BEF6" w:tentative="1">
      <w:start w:val="1"/>
      <w:numFmt w:val="bullet"/>
      <w:lvlText w:val="–"/>
      <w:lvlJc w:val="left"/>
      <w:pPr>
        <w:tabs>
          <w:tab w:val="num" w:pos="3600"/>
        </w:tabs>
        <w:ind w:left="3600" w:hanging="360"/>
      </w:pPr>
      <w:rPr>
        <w:rFonts w:ascii="Arial" w:hAnsi="Arial" w:hint="default"/>
      </w:rPr>
    </w:lvl>
    <w:lvl w:ilvl="5" w:tplc="78548F70" w:tentative="1">
      <w:start w:val="1"/>
      <w:numFmt w:val="bullet"/>
      <w:lvlText w:val="–"/>
      <w:lvlJc w:val="left"/>
      <w:pPr>
        <w:tabs>
          <w:tab w:val="num" w:pos="4320"/>
        </w:tabs>
        <w:ind w:left="4320" w:hanging="360"/>
      </w:pPr>
      <w:rPr>
        <w:rFonts w:ascii="Arial" w:hAnsi="Arial" w:hint="default"/>
      </w:rPr>
    </w:lvl>
    <w:lvl w:ilvl="6" w:tplc="5A76B9B4" w:tentative="1">
      <w:start w:val="1"/>
      <w:numFmt w:val="bullet"/>
      <w:lvlText w:val="–"/>
      <w:lvlJc w:val="left"/>
      <w:pPr>
        <w:tabs>
          <w:tab w:val="num" w:pos="5040"/>
        </w:tabs>
        <w:ind w:left="5040" w:hanging="360"/>
      </w:pPr>
      <w:rPr>
        <w:rFonts w:ascii="Arial" w:hAnsi="Arial" w:hint="default"/>
      </w:rPr>
    </w:lvl>
    <w:lvl w:ilvl="7" w:tplc="D36EC99A" w:tentative="1">
      <w:start w:val="1"/>
      <w:numFmt w:val="bullet"/>
      <w:lvlText w:val="–"/>
      <w:lvlJc w:val="left"/>
      <w:pPr>
        <w:tabs>
          <w:tab w:val="num" w:pos="5760"/>
        </w:tabs>
        <w:ind w:left="5760" w:hanging="360"/>
      </w:pPr>
      <w:rPr>
        <w:rFonts w:ascii="Arial" w:hAnsi="Arial" w:hint="default"/>
      </w:rPr>
    </w:lvl>
    <w:lvl w:ilvl="8" w:tplc="AAECC5B8" w:tentative="1">
      <w:start w:val="1"/>
      <w:numFmt w:val="bullet"/>
      <w:lvlText w:val="–"/>
      <w:lvlJc w:val="left"/>
      <w:pPr>
        <w:tabs>
          <w:tab w:val="num" w:pos="6480"/>
        </w:tabs>
        <w:ind w:left="6480" w:hanging="360"/>
      </w:pPr>
      <w:rPr>
        <w:rFonts w:ascii="Arial" w:hAnsi="Arial" w:hint="default"/>
      </w:rPr>
    </w:lvl>
  </w:abstractNum>
  <w:abstractNum w:abstractNumId="40">
    <w:nsid w:val="6E8E0BD8"/>
    <w:multiLevelType w:val="hybridMultilevel"/>
    <w:tmpl w:val="3C3087EC"/>
    <w:lvl w:ilvl="0" w:tplc="36C81ABA">
      <w:start w:val="1"/>
      <w:numFmt w:val="decimalEnclosedCircle"/>
      <w:lvlText w:val="%1"/>
      <w:lvlJc w:val="left"/>
      <w:pPr>
        <w:ind w:left="420" w:hanging="42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07332BC"/>
    <w:multiLevelType w:val="hybridMultilevel"/>
    <w:tmpl w:val="9EE66490"/>
    <w:lvl w:ilvl="0" w:tplc="448E5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1F04252"/>
    <w:multiLevelType w:val="hybridMultilevel"/>
    <w:tmpl w:val="0534F1EC"/>
    <w:lvl w:ilvl="0" w:tplc="0E06459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3">
    <w:nsid w:val="736D6E2A"/>
    <w:multiLevelType w:val="hybridMultilevel"/>
    <w:tmpl w:val="2A94F242"/>
    <w:lvl w:ilvl="0" w:tplc="2E78079E">
      <w:start w:val="1"/>
      <w:numFmt w:val="decimal"/>
      <w:pStyle w:val="20"/>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44">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8CD2DDB"/>
    <w:multiLevelType w:val="hybridMultilevel"/>
    <w:tmpl w:val="D3E8FF7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9951AD9"/>
    <w:multiLevelType w:val="hybridMultilevel"/>
    <w:tmpl w:val="7BC84D4C"/>
    <w:lvl w:ilvl="0" w:tplc="04090001">
      <w:start w:val="1"/>
      <w:numFmt w:val="bullet"/>
      <w:lvlText w:val="•"/>
      <w:lvlJc w:val="left"/>
      <w:pPr>
        <w:tabs>
          <w:tab w:val="num" w:pos="720"/>
        </w:tabs>
        <w:ind w:left="720" w:hanging="360"/>
      </w:pPr>
      <w:rPr>
        <w:rFonts w:ascii="Arial" w:hAnsi="Arial" w:hint="default"/>
      </w:rPr>
    </w:lvl>
    <w:lvl w:ilvl="1" w:tplc="04090003">
      <w:start w:val="61"/>
      <w:numFmt w:val="bullet"/>
      <w:lvlText w:val="•"/>
      <w:lvlJc w:val="left"/>
      <w:pPr>
        <w:tabs>
          <w:tab w:val="num" w:pos="1440"/>
        </w:tabs>
        <w:ind w:left="1440" w:hanging="360"/>
      </w:pPr>
      <w:rPr>
        <w:rFonts w:ascii="Arial" w:hAnsi="Arial" w:hint="default"/>
      </w:rPr>
    </w:lvl>
    <w:lvl w:ilvl="2" w:tplc="04090005">
      <w:start w:val="6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47">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48">
    <w:nsid w:val="7BED18BC"/>
    <w:multiLevelType w:val="multilevel"/>
    <w:tmpl w:val="1E4E09EC"/>
    <w:lvl w:ilvl="0">
      <w:start w:val="1"/>
      <w:numFmt w:val="decimal"/>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lvlText w:val="%1.%2.%3"/>
      <w:lvlJc w:val="left"/>
      <w:pPr>
        <w:tabs>
          <w:tab w:val="num" w:pos="1042"/>
        </w:tabs>
        <w:ind w:left="1042" w:hanging="900"/>
      </w:pPr>
      <w:rPr>
        <w:rFonts w:ascii="Arial" w:hAnsi="Arial" w:hint="default"/>
        <w:b/>
        <w:i w:val="0"/>
        <w:sz w:val="24"/>
        <w:szCs w:val="24"/>
        <w:u w:val="none"/>
      </w:rPr>
    </w:lvl>
    <w:lvl w:ilvl="3">
      <w:start w:val="1"/>
      <w:numFmt w:val="decimal"/>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lvlText w:val="%1.%2.%3.%4.%5"/>
      <w:lvlJc w:val="left"/>
      <w:pPr>
        <w:tabs>
          <w:tab w:val="num" w:pos="1330"/>
        </w:tabs>
        <w:ind w:left="993" w:hanging="851"/>
      </w:pPr>
      <w:rPr>
        <w:rFonts w:ascii="Arial" w:hAnsi="Arial" w:hint="default"/>
      </w:rPr>
    </w:lvl>
    <w:lvl w:ilvl="5">
      <w:start w:val="1"/>
      <w:numFmt w:val="decimal"/>
      <w:lvlText w:val="%1.%2.%3.%4.%5.%6"/>
      <w:lvlJc w:val="left"/>
      <w:pPr>
        <w:tabs>
          <w:tab w:val="num" w:pos="1294"/>
        </w:tabs>
        <w:ind w:left="993" w:hanging="851"/>
      </w:pPr>
      <w:rPr>
        <w:rFonts w:hint="eastAsia"/>
      </w:rPr>
    </w:lvl>
    <w:lvl w:ilvl="6">
      <w:start w:val="1"/>
      <w:numFmt w:val="decimal"/>
      <w:lvlText w:val="%1.%2.%3.%4.%5.%6.%7"/>
      <w:lvlJc w:val="left"/>
      <w:pPr>
        <w:tabs>
          <w:tab w:val="num" w:pos="1618"/>
        </w:tabs>
        <w:ind w:left="1618" w:hanging="1476"/>
      </w:pPr>
      <w:rPr>
        <w:rFonts w:hint="eastAsia"/>
      </w:rPr>
    </w:lvl>
    <w:lvl w:ilvl="7">
      <w:start w:val="1"/>
      <w:numFmt w:val="decimal"/>
      <w:lvlText w:val="%1.%2.%3.%4.%5.%6.%7.%8"/>
      <w:lvlJc w:val="left"/>
      <w:pPr>
        <w:tabs>
          <w:tab w:val="num" w:pos="1762"/>
        </w:tabs>
        <w:ind w:left="1762" w:hanging="1620"/>
      </w:pPr>
      <w:rPr>
        <w:rFonts w:hint="eastAsia"/>
      </w:rPr>
    </w:lvl>
    <w:lvl w:ilvl="8">
      <w:start w:val="1"/>
      <w:numFmt w:val="decimal"/>
      <w:lvlText w:val="%1.%2.%3.%4.%5.%6.%7.%8.%9"/>
      <w:lvlJc w:val="left"/>
      <w:pPr>
        <w:tabs>
          <w:tab w:val="num" w:pos="1906"/>
        </w:tabs>
        <w:ind w:left="1906" w:hanging="1764"/>
      </w:pPr>
      <w:rPr>
        <w:rFonts w:hint="eastAsia"/>
      </w:rPr>
    </w:lvl>
  </w:abstractNum>
  <w:abstractNum w:abstractNumId="49">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8"/>
  </w:num>
  <w:num w:numId="2">
    <w:abstractNumId w:val="43"/>
  </w:num>
  <w:num w:numId="3">
    <w:abstractNumId w:val="47"/>
  </w:num>
  <w:num w:numId="4">
    <w:abstractNumId w:val="32"/>
  </w:num>
  <w:num w:numId="5">
    <w:abstractNumId w:val="33"/>
  </w:num>
  <w:num w:numId="6">
    <w:abstractNumId w:val="49"/>
  </w:num>
  <w:num w:numId="7">
    <w:abstractNumId w:val="38"/>
  </w:num>
  <w:num w:numId="8">
    <w:abstractNumId w:val="21"/>
  </w:num>
  <w:num w:numId="9">
    <w:abstractNumId w:val="5"/>
  </w:num>
  <w:num w:numId="10">
    <w:abstractNumId w:val="30"/>
  </w:num>
  <w:num w:numId="11">
    <w:abstractNumId w:val="44"/>
  </w:num>
  <w:num w:numId="12">
    <w:abstractNumId w:val="41"/>
  </w:num>
  <w:num w:numId="13">
    <w:abstractNumId w:val="17"/>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num>
  <w:num w:numId="16">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25"/>
  </w:num>
  <w:num w:numId="18">
    <w:abstractNumId w:val="9"/>
  </w:num>
  <w:num w:numId="19">
    <w:abstractNumId w:val="40"/>
  </w:num>
  <w:num w:numId="20">
    <w:abstractNumId w:val="31"/>
  </w:num>
  <w:num w:numId="21">
    <w:abstractNumId w:val="10"/>
  </w:num>
  <w:num w:numId="22">
    <w:abstractNumId w:val="7"/>
  </w:num>
  <w:num w:numId="23">
    <w:abstractNumId w:val="2"/>
  </w:num>
  <w:num w:numId="2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7"/>
  </w:num>
  <w:num w:numId="27">
    <w:abstractNumId w:val="48"/>
  </w:num>
  <w:num w:numId="28">
    <w:abstractNumId w:val="48"/>
  </w:num>
  <w:num w:numId="29">
    <w:abstractNumId w:val="48"/>
  </w:num>
  <w:num w:numId="30">
    <w:abstractNumId w:val="48"/>
  </w:num>
  <w:num w:numId="31">
    <w:abstractNumId w:val="48"/>
  </w:num>
  <w:num w:numId="32">
    <w:abstractNumId w:val="48"/>
  </w:num>
  <w:num w:numId="33">
    <w:abstractNumId w:val="15"/>
  </w:num>
  <w:num w:numId="34">
    <w:abstractNumId w:val="4"/>
  </w:num>
  <w:num w:numId="35">
    <w:abstractNumId w:val="39"/>
  </w:num>
  <w:num w:numId="36">
    <w:abstractNumId w:val="46"/>
  </w:num>
  <w:num w:numId="37">
    <w:abstractNumId w:val="35"/>
  </w:num>
  <w:num w:numId="38">
    <w:abstractNumId w:val="14"/>
  </w:num>
  <w:num w:numId="39">
    <w:abstractNumId w:val="8"/>
  </w:num>
  <w:num w:numId="40">
    <w:abstractNumId w:val="22"/>
  </w:num>
  <w:num w:numId="41">
    <w:abstractNumId w:val="12"/>
  </w:num>
  <w:num w:numId="42">
    <w:abstractNumId w:val="48"/>
  </w:num>
  <w:num w:numId="43">
    <w:abstractNumId w:val="48"/>
  </w:num>
  <w:num w:numId="44">
    <w:abstractNumId w:val="48"/>
  </w:num>
  <w:num w:numId="45">
    <w:abstractNumId w:val="48"/>
  </w:num>
  <w:num w:numId="46">
    <w:abstractNumId w:val="48"/>
  </w:num>
  <w:num w:numId="47">
    <w:abstractNumId w:val="48"/>
  </w:num>
  <w:num w:numId="48">
    <w:abstractNumId w:val="48"/>
  </w:num>
  <w:num w:numId="49">
    <w:abstractNumId w:val="48"/>
  </w:num>
  <w:num w:numId="50">
    <w:abstractNumId w:val="45"/>
  </w:num>
  <w:num w:numId="51">
    <w:abstractNumId w:val="34"/>
  </w:num>
  <w:num w:numId="52">
    <w:abstractNumId w:val="16"/>
  </w:num>
  <w:num w:numId="53">
    <w:abstractNumId w:val="26"/>
  </w:num>
  <w:num w:numId="54">
    <w:abstractNumId w:val="11"/>
  </w:num>
  <w:num w:numId="55">
    <w:abstractNumId w:val="23"/>
  </w:num>
  <w:num w:numId="56">
    <w:abstractNumId w:val="48"/>
  </w:num>
  <w:num w:numId="57">
    <w:abstractNumId w:val="1"/>
  </w:num>
  <w:num w:numId="58">
    <w:abstractNumId w:val="3"/>
  </w:num>
  <w:num w:numId="59">
    <w:abstractNumId w:val="6"/>
  </w:num>
  <w:num w:numId="60">
    <w:abstractNumId w:val="28"/>
  </w:num>
  <w:num w:numId="61">
    <w:abstractNumId w:val="19"/>
  </w:num>
  <w:num w:numId="62">
    <w:abstractNumId w:val="48"/>
  </w:num>
  <w:num w:numId="63">
    <w:abstractNumId w:val="48"/>
  </w:num>
  <w:num w:numId="64">
    <w:abstractNumId w:val="48"/>
  </w:num>
  <w:num w:numId="65">
    <w:abstractNumId w:val="20"/>
  </w:num>
  <w:num w:numId="66">
    <w:abstractNumId w:val="29"/>
  </w:num>
  <w:num w:numId="67">
    <w:abstractNumId w:val="18"/>
  </w:num>
  <w:num w:numId="68">
    <w:abstractNumId w:val="36"/>
  </w:num>
  <w:num w:numId="69">
    <w:abstractNumId w:val="42"/>
  </w:num>
  <w:num w:numId="70">
    <w:abstractNumId w:val="13"/>
  </w:num>
  <w:numIdMacAtCleanup w:val="6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oNotTrackMoves/>
  <w:defaultTabStop w:val="720"/>
  <w:characterSpacingControl w:val="doNotCompress"/>
  <w:hdrShapeDefaults>
    <o:shapedefaults v:ext="edit" spidmax="8194"/>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87FBC"/>
    <w:rsid w:val="00000287"/>
    <w:rsid w:val="000003A0"/>
    <w:rsid w:val="00000689"/>
    <w:rsid w:val="00000A50"/>
    <w:rsid w:val="00000D34"/>
    <w:rsid w:val="0000153C"/>
    <w:rsid w:val="000021DB"/>
    <w:rsid w:val="000022BF"/>
    <w:rsid w:val="0000231B"/>
    <w:rsid w:val="00002AD0"/>
    <w:rsid w:val="00002D79"/>
    <w:rsid w:val="00002E6F"/>
    <w:rsid w:val="0000396F"/>
    <w:rsid w:val="00003AB1"/>
    <w:rsid w:val="00003B73"/>
    <w:rsid w:val="00003BC5"/>
    <w:rsid w:val="00003C44"/>
    <w:rsid w:val="00003E3E"/>
    <w:rsid w:val="000042D8"/>
    <w:rsid w:val="000043C1"/>
    <w:rsid w:val="0000470E"/>
    <w:rsid w:val="00004A91"/>
    <w:rsid w:val="000053A5"/>
    <w:rsid w:val="00005405"/>
    <w:rsid w:val="00005881"/>
    <w:rsid w:val="000058EE"/>
    <w:rsid w:val="000059AE"/>
    <w:rsid w:val="00005ADC"/>
    <w:rsid w:val="00005F6F"/>
    <w:rsid w:val="000064D2"/>
    <w:rsid w:val="00006A68"/>
    <w:rsid w:val="00006E49"/>
    <w:rsid w:val="0000725B"/>
    <w:rsid w:val="000072AA"/>
    <w:rsid w:val="00007327"/>
    <w:rsid w:val="00007330"/>
    <w:rsid w:val="0000738F"/>
    <w:rsid w:val="00007707"/>
    <w:rsid w:val="00007D7D"/>
    <w:rsid w:val="00007DAE"/>
    <w:rsid w:val="000101C6"/>
    <w:rsid w:val="00010B7C"/>
    <w:rsid w:val="00010C43"/>
    <w:rsid w:val="00010C71"/>
    <w:rsid w:val="0001156B"/>
    <w:rsid w:val="000116A5"/>
    <w:rsid w:val="00011A80"/>
    <w:rsid w:val="00011D43"/>
    <w:rsid w:val="00011F85"/>
    <w:rsid w:val="00012635"/>
    <w:rsid w:val="00012947"/>
    <w:rsid w:val="0001297D"/>
    <w:rsid w:val="000129FC"/>
    <w:rsid w:val="00012AD9"/>
    <w:rsid w:val="00012FDB"/>
    <w:rsid w:val="0001305B"/>
    <w:rsid w:val="00013069"/>
    <w:rsid w:val="000133C4"/>
    <w:rsid w:val="00013852"/>
    <w:rsid w:val="000139B0"/>
    <w:rsid w:val="00013E2F"/>
    <w:rsid w:val="000143E9"/>
    <w:rsid w:val="00014647"/>
    <w:rsid w:val="00014BF4"/>
    <w:rsid w:val="000156FA"/>
    <w:rsid w:val="00015786"/>
    <w:rsid w:val="00015813"/>
    <w:rsid w:val="0001587B"/>
    <w:rsid w:val="0001588D"/>
    <w:rsid w:val="00015BCF"/>
    <w:rsid w:val="00015C9E"/>
    <w:rsid w:val="00015D4B"/>
    <w:rsid w:val="00015E5D"/>
    <w:rsid w:val="00016871"/>
    <w:rsid w:val="00016AC6"/>
    <w:rsid w:val="00016B25"/>
    <w:rsid w:val="00016DC0"/>
    <w:rsid w:val="00016DD4"/>
    <w:rsid w:val="00017B2C"/>
    <w:rsid w:val="00017D35"/>
    <w:rsid w:val="00017D87"/>
    <w:rsid w:val="00017DA0"/>
    <w:rsid w:val="00020997"/>
    <w:rsid w:val="00020ED3"/>
    <w:rsid w:val="00020F24"/>
    <w:rsid w:val="00020F26"/>
    <w:rsid w:val="00020FE4"/>
    <w:rsid w:val="00021242"/>
    <w:rsid w:val="000213ED"/>
    <w:rsid w:val="00021765"/>
    <w:rsid w:val="0002195F"/>
    <w:rsid w:val="00021A48"/>
    <w:rsid w:val="00022213"/>
    <w:rsid w:val="0002247B"/>
    <w:rsid w:val="00023150"/>
    <w:rsid w:val="000234EF"/>
    <w:rsid w:val="000239CD"/>
    <w:rsid w:val="00024124"/>
    <w:rsid w:val="000246C8"/>
    <w:rsid w:val="00024720"/>
    <w:rsid w:val="00024A52"/>
    <w:rsid w:val="000250E7"/>
    <w:rsid w:val="00025363"/>
    <w:rsid w:val="0002538F"/>
    <w:rsid w:val="00025D1B"/>
    <w:rsid w:val="0002623C"/>
    <w:rsid w:val="0002637F"/>
    <w:rsid w:val="00026447"/>
    <w:rsid w:val="00026B9B"/>
    <w:rsid w:val="00026D2B"/>
    <w:rsid w:val="00027290"/>
    <w:rsid w:val="000272B8"/>
    <w:rsid w:val="00027A03"/>
    <w:rsid w:val="00027AD4"/>
    <w:rsid w:val="00027B75"/>
    <w:rsid w:val="00027BB2"/>
    <w:rsid w:val="00027E40"/>
    <w:rsid w:val="0003041F"/>
    <w:rsid w:val="000306D6"/>
    <w:rsid w:val="0003078E"/>
    <w:rsid w:val="00030818"/>
    <w:rsid w:val="00030A59"/>
    <w:rsid w:val="000313FD"/>
    <w:rsid w:val="000315FA"/>
    <w:rsid w:val="00031632"/>
    <w:rsid w:val="00031B19"/>
    <w:rsid w:val="00031EE9"/>
    <w:rsid w:val="00032057"/>
    <w:rsid w:val="0003264C"/>
    <w:rsid w:val="00032658"/>
    <w:rsid w:val="00032DA8"/>
    <w:rsid w:val="00032E52"/>
    <w:rsid w:val="00032E68"/>
    <w:rsid w:val="00032E71"/>
    <w:rsid w:val="0003312F"/>
    <w:rsid w:val="00033688"/>
    <w:rsid w:val="00033901"/>
    <w:rsid w:val="00033B02"/>
    <w:rsid w:val="00033C7A"/>
    <w:rsid w:val="00033F93"/>
    <w:rsid w:val="0003433D"/>
    <w:rsid w:val="000344B3"/>
    <w:rsid w:val="000345AE"/>
    <w:rsid w:val="00034737"/>
    <w:rsid w:val="00034C20"/>
    <w:rsid w:val="00034D69"/>
    <w:rsid w:val="00034E36"/>
    <w:rsid w:val="00035030"/>
    <w:rsid w:val="00035706"/>
    <w:rsid w:val="0003577B"/>
    <w:rsid w:val="00035831"/>
    <w:rsid w:val="00035ACA"/>
    <w:rsid w:val="00036641"/>
    <w:rsid w:val="000373E8"/>
    <w:rsid w:val="0003741A"/>
    <w:rsid w:val="000375C3"/>
    <w:rsid w:val="00037611"/>
    <w:rsid w:val="00040E77"/>
    <w:rsid w:val="00040E9E"/>
    <w:rsid w:val="00040F62"/>
    <w:rsid w:val="00041214"/>
    <w:rsid w:val="00041236"/>
    <w:rsid w:val="000418C6"/>
    <w:rsid w:val="000419CE"/>
    <w:rsid w:val="00041A44"/>
    <w:rsid w:val="00041CC5"/>
    <w:rsid w:val="00041D28"/>
    <w:rsid w:val="00041DEA"/>
    <w:rsid w:val="00042117"/>
    <w:rsid w:val="0004223D"/>
    <w:rsid w:val="000423A2"/>
    <w:rsid w:val="00042792"/>
    <w:rsid w:val="000429AB"/>
    <w:rsid w:val="00042C12"/>
    <w:rsid w:val="00042C34"/>
    <w:rsid w:val="00042EC1"/>
    <w:rsid w:val="00042FF3"/>
    <w:rsid w:val="00043366"/>
    <w:rsid w:val="00043ABC"/>
    <w:rsid w:val="00043FF6"/>
    <w:rsid w:val="00044657"/>
    <w:rsid w:val="00044742"/>
    <w:rsid w:val="00044743"/>
    <w:rsid w:val="00044E31"/>
    <w:rsid w:val="00044E9F"/>
    <w:rsid w:val="00044F92"/>
    <w:rsid w:val="0004501F"/>
    <w:rsid w:val="000451A7"/>
    <w:rsid w:val="00045275"/>
    <w:rsid w:val="000453CA"/>
    <w:rsid w:val="000454AB"/>
    <w:rsid w:val="00045521"/>
    <w:rsid w:val="000457A0"/>
    <w:rsid w:val="000458FB"/>
    <w:rsid w:val="00045CEF"/>
    <w:rsid w:val="00045D92"/>
    <w:rsid w:val="000462AF"/>
    <w:rsid w:val="00046325"/>
    <w:rsid w:val="0004651F"/>
    <w:rsid w:val="00046536"/>
    <w:rsid w:val="0004667D"/>
    <w:rsid w:val="00046C0C"/>
    <w:rsid w:val="00046E98"/>
    <w:rsid w:val="00047464"/>
    <w:rsid w:val="000474C2"/>
    <w:rsid w:val="000474FD"/>
    <w:rsid w:val="000475FC"/>
    <w:rsid w:val="00047969"/>
    <w:rsid w:val="00047C7A"/>
    <w:rsid w:val="00047EFC"/>
    <w:rsid w:val="0005004D"/>
    <w:rsid w:val="000500F7"/>
    <w:rsid w:val="000501AF"/>
    <w:rsid w:val="000501CC"/>
    <w:rsid w:val="00050574"/>
    <w:rsid w:val="0005064D"/>
    <w:rsid w:val="000507E7"/>
    <w:rsid w:val="00050E51"/>
    <w:rsid w:val="0005117B"/>
    <w:rsid w:val="000519B6"/>
    <w:rsid w:val="00052172"/>
    <w:rsid w:val="000521C6"/>
    <w:rsid w:val="00052321"/>
    <w:rsid w:val="0005247B"/>
    <w:rsid w:val="0005272E"/>
    <w:rsid w:val="000528D6"/>
    <w:rsid w:val="00052F5C"/>
    <w:rsid w:val="00053267"/>
    <w:rsid w:val="000534DF"/>
    <w:rsid w:val="00053ED7"/>
    <w:rsid w:val="00053FFA"/>
    <w:rsid w:val="00054175"/>
    <w:rsid w:val="00054226"/>
    <w:rsid w:val="0005470C"/>
    <w:rsid w:val="000548DA"/>
    <w:rsid w:val="00054934"/>
    <w:rsid w:val="000549C4"/>
    <w:rsid w:val="00054C2E"/>
    <w:rsid w:val="00054E4C"/>
    <w:rsid w:val="00054EE1"/>
    <w:rsid w:val="000553B3"/>
    <w:rsid w:val="000553E2"/>
    <w:rsid w:val="000555D7"/>
    <w:rsid w:val="00055973"/>
    <w:rsid w:val="00055E49"/>
    <w:rsid w:val="00055FA5"/>
    <w:rsid w:val="0005609D"/>
    <w:rsid w:val="0005640E"/>
    <w:rsid w:val="0005657D"/>
    <w:rsid w:val="00056609"/>
    <w:rsid w:val="00056906"/>
    <w:rsid w:val="00056B5B"/>
    <w:rsid w:val="000570FE"/>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06"/>
    <w:rsid w:val="00062395"/>
    <w:rsid w:val="0006260F"/>
    <w:rsid w:val="00062625"/>
    <w:rsid w:val="00062DD3"/>
    <w:rsid w:val="00062FD8"/>
    <w:rsid w:val="00063399"/>
    <w:rsid w:val="00063433"/>
    <w:rsid w:val="0006345C"/>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A6"/>
    <w:rsid w:val="000670F6"/>
    <w:rsid w:val="0006753F"/>
    <w:rsid w:val="00067875"/>
    <w:rsid w:val="00067AA4"/>
    <w:rsid w:val="00067E06"/>
    <w:rsid w:val="00067FEF"/>
    <w:rsid w:val="00070072"/>
    <w:rsid w:val="00070818"/>
    <w:rsid w:val="00070DA9"/>
    <w:rsid w:val="00071769"/>
    <w:rsid w:val="00071C86"/>
    <w:rsid w:val="00071F77"/>
    <w:rsid w:val="00072005"/>
    <w:rsid w:val="00072098"/>
    <w:rsid w:val="00072B54"/>
    <w:rsid w:val="00072E11"/>
    <w:rsid w:val="000731F9"/>
    <w:rsid w:val="0007354E"/>
    <w:rsid w:val="00073B9A"/>
    <w:rsid w:val="0007403D"/>
    <w:rsid w:val="00074551"/>
    <w:rsid w:val="0007468B"/>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897"/>
    <w:rsid w:val="00077D90"/>
    <w:rsid w:val="00077FB3"/>
    <w:rsid w:val="00077FCC"/>
    <w:rsid w:val="00080624"/>
    <w:rsid w:val="000806A1"/>
    <w:rsid w:val="00080A48"/>
    <w:rsid w:val="00080C83"/>
    <w:rsid w:val="0008101F"/>
    <w:rsid w:val="000814AA"/>
    <w:rsid w:val="00081794"/>
    <w:rsid w:val="000817B8"/>
    <w:rsid w:val="0008184B"/>
    <w:rsid w:val="00081AFC"/>
    <w:rsid w:val="00081BAC"/>
    <w:rsid w:val="00081BE5"/>
    <w:rsid w:val="00081FAB"/>
    <w:rsid w:val="00082A17"/>
    <w:rsid w:val="00082DEE"/>
    <w:rsid w:val="000833AA"/>
    <w:rsid w:val="00083A1F"/>
    <w:rsid w:val="00083AC1"/>
    <w:rsid w:val="00083B61"/>
    <w:rsid w:val="00083B66"/>
    <w:rsid w:val="00084731"/>
    <w:rsid w:val="000849AD"/>
    <w:rsid w:val="00084BEE"/>
    <w:rsid w:val="00084CC7"/>
    <w:rsid w:val="00085577"/>
    <w:rsid w:val="00085A0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5CF"/>
    <w:rsid w:val="000948A4"/>
    <w:rsid w:val="00094C25"/>
    <w:rsid w:val="00094DBA"/>
    <w:rsid w:val="0009519F"/>
    <w:rsid w:val="00095244"/>
    <w:rsid w:val="0009536B"/>
    <w:rsid w:val="0009542E"/>
    <w:rsid w:val="0009556A"/>
    <w:rsid w:val="00095833"/>
    <w:rsid w:val="00096321"/>
    <w:rsid w:val="00096580"/>
    <w:rsid w:val="000969B9"/>
    <w:rsid w:val="00096D7E"/>
    <w:rsid w:val="000973FB"/>
    <w:rsid w:val="0009761C"/>
    <w:rsid w:val="00097841"/>
    <w:rsid w:val="000A020D"/>
    <w:rsid w:val="000A06F7"/>
    <w:rsid w:val="000A0BE1"/>
    <w:rsid w:val="000A0C0A"/>
    <w:rsid w:val="000A0FD8"/>
    <w:rsid w:val="000A115B"/>
    <w:rsid w:val="000A24F3"/>
    <w:rsid w:val="000A2800"/>
    <w:rsid w:val="000A2ACD"/>
    <w:rsid w:val="000A2DAD"/>
    <w:rsid w:val="000A2E4F"/>
    <w:rsid w:val="000A341F"/>
    <w:rsid w:val="000A3A2D"/>
    <w:rsid w:val="000A41BF"/>
    <w:rsid w:val="000A462F"/>
    <w:rsid w:val="000A4797"/>
    <w:rsid w:val="000A4E51"/>
    <w:rsid w:val="000A5164"/>
    <w:rsid w:val="000A51C7"/>
    <w:rsid w:val="000A53E3"/>
    <w:rsid w:val="000A5A4C"/>
    <w:rsid w:val="000A5AB7"/>
    <w:rsid w:val="000A5AC0"/>
    <w:rsid w:val="000A5C35"/>
    <w:rsid w:val="000A5FD3"/>
    <w:rsid w:val="000A6271"/>
    <w:rsid w:val="000A6418"/>
    <w:rsid w:val="000A6535"/>
    <w:rsid w:val="000A6746"/>
    <w:rsid w:val="000A6A9B"/>
    <w:rsid w:val="000A6D4C"/>
    <w:rsid w:val="000A6F6A"/>
    <w:rsid w:val="000A6FA7"/>
    <w:rsid w:val="000A71A4"/>
    <w:rsid w:val="000A71AE"/>
    <w:rsid w:val="000A7444"/>
    <w:rsid w:val="000A7896"/>
    <w:rsid w:val="000A78C0"/>
    <w:rsid w:val="000A7D44"/>
    <w:rsid w:val="000A7F3F"/>
    <w:rsid w:val="000B001E"/>
    <w:rsid w:val="000B004C"/>
    <w:rsid w:val="000B0780"/>
    <w:rsid w:val="000B090B"/>
    <w:rsid w:val="000B11A7"/>
    <w:rsid w:val="000B141A"/>
    <w:rsid w:val="000B14E7"/>
    <w:rsid w:val="000B1D31"/>
    <w:rsid w:val="000B2166"/>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11A"/>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B37"/>
    <w:rsid w:val="000C4EB4"/>
    <w:rsid w:val="000C5071"/>
    <w:rsid w:val="000C5486"/>
    <w:rsid w:val="000C5A90"/>
    <w:rsid w:val="000C5EC4"/>
    <w:rsid w:val="000C63A3"/>
    <w:rsid w:val="000C66E8"/>
    <w:rsid w:val="000C68CB"/>
    <w:rsid w:val="000C6AAD"/>
    <w:rsid w:val="000C74DB"/>
    <w:rsid w:val="000C74EE"/>
    <w:rsid w:val="000C760E"/>
    <w:rsid w:val="000C7F79"/>
    <w:rsid w:val="000D0490"/>
    <w:rsid w:val="000D09F9"/>
    <w:rsid w:val="000D1521"/>
    <w:rsid w:val="000D15C0"/>
    <w:rsid w:val="000D1614"/>
    <w:rsid w:val="000D2208"/>
    <w:rsid w:val="000D279C"/>
    <w:rsid w:val="000D2BE7"/>
    <w:rsid w:val="000D2DDF"/>
    <w:rsid w:val="000D30F8"/>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D762B"/>
    <w:rsid w:val="000E04C5"/>
    <w:rsid w:val="000E04F1"/>
    <w:rsid w:val="000E0662"/>
    <w:rsid w:val="000E06AC"/>
    <w:rsid w:val="000E076E"/>
    <w:rsid w:val="000E0965"/>
    <w:rsid w:val="000E0BD0"/>
    <w:rsid w:val="000E1360"/>
    <w:rsid w:val="000E138A"/>
    <w:rsid w:val="000E15C5"/>
    <w:rsid w:val="000E160F"/>
    <w:rsid w:val="000E1D04"/>
    <w:rsid w:val="000E2200"/>
    <w:rsid w:val="000E23E7"/>
    <w:rsid w:val="000E24EB"/>
    <w:rsid w:val="000E264E"/>
    <w:rsid w:val="000E2EF5"/>
    <w:rsid w:val="000E2FBA"/>
    <w:rsid w:val="000E2FC5"/>
    <w:rsid w:val="000E3052"/>
    <w:rsid w:val="000E347D"/>
    <w:rsid w:val="000E3791"/>
    <w:rsid w:val="000E3EDE"/>
    <w:rsid w:val="000E4351"/>
    <w:rsid w:val="000E44CB"/>
    <w:rsid w:val="000E4B87"/>
    <w:rsid w:val="000E4CA2"/>
    <w:rsid w:val="000E4F13"/>
    <w:rsid w:val="000E58F2"/>
    <w:rsid w:val="000E66CF"/>
    <w:rsid w:val="000E7031"/>
    <w:rsid w:val="000F00BD"/>
    <w:rsid w:val="000F0380"/>
    <w:rsid w:val="000F0572"/>
    <w:rsid w:val="000F0AE7"/>
    <w:rsid w:val="000F0BC1"/>
    <w:rsid w:val="000F0CCA"/>
    <w:rsid w:val="000F0D5D"/>
    <w:rsid w:val="000F118D"/>
    <w:rsid w:val="000F17B2"/>
    <w:rsid w:val="000F1ACC"/>
    <w:rsid w:val="000F1D8E"/>
    <w:rsid w:val="000F1E88"/>
    <w:rsid w:val="000F21B0"/>
    <w:rsid w:val="000F220D"/>
    <w:rsid w:val="000F222A"/>
    <w:rsid w:val="000F236D"/>
    <w:rsid w:val="000F25F3"/>
    <w:rsid w:val="000F263A"/>
    <w:rsid w:val="000F26CF"/>
    <w:rsid w:val="000F2AA1"/>
    <w:rsid w:val="000F2C5B"/>
    <w:rsid w:val="000F2F81"/>
    <w:rsid w:val="000F34AE"/>
    <w:rsid w:val="000F365B"/>
    <w:rsid w:val="000F3E8D"/>
    <w:rsid w:val="000F4085"/>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0F7E33"/>
    <w:rsid w:val="00100213"/>
    <w:rsid w:val="00100308"/>
    <w:rsid w:val="00100FF0"/>
    <w:rsid w:val="00101254"/>
    <w:rsid w:val="00101278"/>
    <w:rsid w:val="00101930"/>
    <w:rsid w:val="001020B2"/>
    <w:rsid w:val="001020C0"/>
    <w:rsid w:val="0010214D"/>
    <w:rsid w:val="001025C7"/>
    <w:rsid w:val="001025FD"/>
    <w:rsid w:val="001029AD"/>
    <w:rsid w:val="00102DF6"/>
    <w:rsid w:val="00102E1A"/>
    <w:rsid w:val="00102F8A"/>
    <w:rsid w:val="001035D7"/>
    <w:rsid w:val="001035DD"/>
    <w:rsid w:val="001037C4"/>
    <w:rsid w:val="00103A03"/>
    <w:rsid w:val="0010416C"/>
    <w:rsid w:val="00104AEF"/>
    <w:rsid w:val="00104BD7"/>
    <w:rsid w:val="00104DC2"/>
    <w:rsid w:val="00105012"/>
    <w:rsid w:val="001050AC"/>
    <w:rsid w:val="00105570"/>
    <w:rsid w:val="00105588"/>
    <w:rsid w:val="0010581C"/>
    <w:rsid w:val="00105B6B"/>
    <w:rsid w:val="00105C05"/>
    <w:rsid w:val="00106364"/>
    <w:rsid w:val="00106A48"/>
    <w:rsid w:val="00106A60"/>
    <w:rsid w:val="00106C7A"/>
    <w:rsid w:val="00106ED5"/>
    <w:rsid w:val="0010719D"/>
    <w:rsid w:val="00107891"/>
    <w:rsid w:val="00110219"/>
    <w:rsid w:val="001102B4"/>
    <w:rsid w:val="0011055F"/>
    <w:rsid w:val="00110929"/>
    <w:rsid w:val="00110D7C"/>
    <w:rsid w:val="00111277"/>
    <w:rsid w:val="001113AF"/>
    <w:rsid w:val="00111509"/>
    <w:rsid w:val="00111BD8"/>
    <w:rsid w:val="0011207B"/>
    <w:rsid w:val="00112208"/>
    <w:rsid w:val="001122F3"/>
    <w:rsid w:val="001126A1"/>
    <w:rsid w:val="001129D7"/>
    <w:rsid w:val="00112CA5"/>
    <w:rsid w:val="00112CE0"/>
    <w:rsid w:val="00112EDB"/>
    <w:rsid w:val="00113123"/>
    <w:rsid w:val="0011335B"/>
    <w:rsid w:val="001134E4"/>
    <w:rsid w:val="00113525"/>
    <w:rsid w:val="00113991"/>
    <w:rsid w:val="00113C88"/>
    <w:rsid w:val="001142A0"/>
    <w:rsid w:val="001144DD"/>
    <w:rsid w:val="00114B36"/>
    <w:rsid w:val="00114D52"/>
    <w:rsid w:val="00114D5B"/>
    <w:rsid w:val="00115245"/>
    <w:rsid w:val="00115850"/>
    <w:rsid w:val="001158AC"/>
    <w:rsid w:val="00115B50"/>
    <w:rsid w:val="0011603B"/>
    <w:rsid w:val="00116B62"/>
    <w:rsid w:val="00117016"/>
    <w:rsid w:val="00117338"/>
    <w:rsid w:val="001176FA"/>
    <w:rsid w:val="0011783C"/>
    <w:rsid w:val="00117ABF"/>
    <w:rsid w:val="00117C5C"/>
    <w:rsid w:val="001202DD"/>
    <w:rsid w:val="001203E1"/>
    <w:rsid w:val="0012120E"/>
    <w:rsid w:val="00121985"/>
    <w:rsid w:val="00121B98"/>
    <w:rsid w:val="00121C79"/>
    <w:rsid w:val="00121D3C"/>
    <w:rsid w:val="00122046"/>
    <w:rsid w:val="0012227A"/>
    <w:rsid w:val="00122495"/>
    <w:rsid w:val="001224B8"/>
    <w:rsid w:val="001233D7"/>
    <w:rsid w:val="0012361C"/>
    <w:rsid w:val="00123DEA"/>
    <w:rsid w:val="0012400B"/>
    <w:rsid w:val="00125020"/>
    <w:rsid w:val="00125326"/>
    <w:rsid w:val="00125386"/>
    <w:rsid w:val="00125A57"/>
    <w:rsid w:val="00125ECD"/>
    <w:rsid w:val="0012691E"/>
    <w:rsid w:val="00126C05"/>
    <w:rsid w:val="00126E4F"/>
    <w:rsid w:val="00126E91"/>
    <w:rsid w:val="00127016"/>
    <w:rsid w:val="001270BB"/>
    <w:rsid w:val="001272E9"/>
    <w:rsid w:val="0012778C"/>
    <w:rsid w:val="001278CA"/>
    <w:rsid w:val="00127AE7"/>
    <w:rsid w:val="00127CC3"/>
    <w:rsid w:val="001300D6"/>
    <w:rsid w:val="00130175"/>
    <w:rsid w:val="00130685"/>
    <w:rsid w:val="00130704"/>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B36"/>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2E4"/>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163"/>
    <w:rsid w:val="0014416F"/>
    <w:rsid w:val="00144191"/>
    <w:rsid w:val="001444BD"/>
    <w:rsid w:val="00144BC5"/>
    <w:rsid w:val="00144CA2"/>
    <w:rsid w:val="00144F3C"/>
    <w:rsid w:val="001450E4"/>
    <w:rsid w:val="00145446"/>
    <w:rsid w:val="001456DA"/>
    <w:rsid w:val="00145861"/>
    <w:rsid w:val="001458C9"/>
    <w:rsid w:val="001459B0"/>
    <w:rsid w:val="00145D85"/>
    <w:rsid w:val="00145F57"/>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CA4"/>
    <w:rsid w:val="00152CDD"/>
    <w:rsid w:val="001530BE"/>
    <w:rsid w:val="00153263"/>
    <w:rsid w:val="00153418"/>
    <w:rsid w:val="001535CF"/>
    <w:rsid w:val="0015377B"/>
    <w:rsid w:val="00153A80"/>
    <w:rsid w:val="00153E8C"/>
    <w:rsid w:val="00154047"/>
    <w:rsid w:val="00154705"/>
    <w:rsid w:val="001549EE"/>
    <w:rsid w:val="00154F18"/>
    <w:rsid w:val="00154F56"/>
    <w:rsid w:val="00155102"/>
    <w:rsid w:val="00155140"/>
    <w:rsid w:val="0015539D"/>
    <w:rsid w:val="0015559E"/>
    <w:rsid w:val="00155812"/>
    <w:rsid w:val="001558AE"/>
    <w:rsid w:val="0015616A"/>
    <w:rsid w:val="00156A40"/>
    <w:rsid w:val="00156CF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2C"/>
    <w:rsid w:val="00166961"/>
    <w:rsid w:val="00167524"/>
    <w:rsid w:val="00167ABA"/>
    <w:rsid w:val="00167CA6"/>
    <w:rsid w:val="00167EB5"/>
    <w:rsid w:val="001701E3"/>
    <w:rsid w:val="001707EE"/>
    <w:rsid w:val="00171605"/>
    <w:rsid w:val="00171755"/>
    <w:rsid w:val="00171ADC"/>
    <w:rsid w:val="00172324"/>
    <w:rsid w:val="00172B07"/>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917"/>
    <w:rsid w:val="00175B62"/>
    <w:rsid w:val="00175CA3"/>
    <w:rsid w:val="00176575"/>
    <w:rsid w:val="001767C0"/>
    <w:rsid w:val="00176AC6"/>
    <w:rsid w:val="00176C78"/>
    <w:rsid w:val="00176E69"/>
    <w:rsid w:val="0017719B"/>
    <w:rsid w:val="001800B0"/>
    <w:rsid w:val="001803F3"/>
    <w:rsid w:val="00180832"/>
    <w:rsid w:val="00180B2E"/>
    <w:rsid w:val="00180CF6"/>
    <w:rsid w:val="00180DB7"/>
    <w:rsid w:val="0018139F"/>
    <w:rsid w:val="00182A1B"/>
    <w:rsid w:val="00182C02"/>
    <w:rsid w:val="00182ECA"/>
    <w:rsid w:val="001838A9"/>
    <w:rsid w:val="001838D9"/>
    <w:rsid w:val="00183BE2"/>
    <w:rsid w:val="00184125"/>
    <w:rsid w:val="0018446C"/>
    <w:rsid w:val="001845D1"/>
    <w:rsid w:val="001846F0"/>
    <w:rsid w:val="00184B00"/>
    <w:rsid w:val="00185000"/>
    <w:rsid w:val="0018537F"/>
    <w:rsid w:val="001853F6"/>
    <w:rsid w:val="001854BE"/>
    <w:rsid w:val="0018582F"/>
    <w:rsid w:val="00185981"/>
    <w:rsid w:val="00185C6F"/>
    <w:rsid w:val="00186717"/>
    <w:rsid w:val="00186948"/>
    <w:rsid w:val="00186DA2"/>
    <w:rsid w:val="00187964"/>
    <w:rsid w:val="00187B26"/>
    <w:rsid w:val="001908FE"/>
    <w:rsid w:val="00190D51"/>
    <w:rsid w:val="00190F21"/>
    <w:rsid w:val="001911CE"/>
    <w:rsid w:val="001916CE"/>
    <w:rsid w:val="00191892"/>
    <w:rsid w:val="0019194F"/>
    <w:rsid w:val="00192253"/>
    <w:rsid w:val="00192550"/>
    <w:rsid w:val="0019264D"/>
    <w:rsid w:val="00192EBF"/>
    <w:rsid w:val="00192F1A"/>
    <w:rsid w:val="00193270"/>
    <w:rsid w:val="00193373"/>
    <w:rsid w:val="00193504"/>
    <w:rsid w:val="0019370F"/>
    <w:rsid w:val="00193761"/>
    <w:rsid w:val="00193811"/>
    <w:rsid w:val="00193B80"/>
    <w:rsid w:val="00193BC4"/>
    <w:rsid w:val="001940AB"/>
    <w:rsid w:val="0019417A"/>
    <w:rsid w:val="001943DA"/>
    <w:rsid w:val="00194B3B"/>
    <w:rsid w:val="00194E16"/>
    <w:rsid w:val="00195058"/>
    <w:rsid w:val="00195C46"/>
    <w:rsid w:val="00195CD4"/>
    <w:rsid w:val="0019605D"/>
    <w:rsid w:val="00196D9C"/>
    <w:rsid w:val="00196FEF"/>
    <w:rsid w:val="001973C9"/>
    <w:rsid w:val="001974C5"/>
    <w:rsid w:val="00197DC4"/>
    <w:rsid w:val="00197DE0"/>
    <w:rsid w:val="001A01F5"/>
    <w:rsid w:val="001A0360"/>
    <w:rsid w:val="001A082F"/>
    <w:rsid w:val="001A0874"/>
    <w:rsid w:val="001A123D"/>
    <w:rsid w:val="001A1697"/>
    <w:rsid w:val="001A1AA1"/>
    <w:rsid w:val="001A1B8A"/>
    <w:rsid w:val="001A1D56"/>
    <w:rsid w:val="001A1D95"/>
    <w:rsid w:val="001A2244"/>
    <w:rsid w:val="001A28F5"/>
    <w:rsid w:val="001A2B2C"/>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08A"/>
    <w:rsid w:val="001A518C"/>
    <w:rsid w:val="001A5875"/>
    <w:rsid w:val="001A5F64"/>
    <w:rsid w:val="001A60C7"/>
    <w:rsid w:val="001A62B3"/>
    <w:rsid w:val="001A6381"/>
    <w:rsid w:val="001A66EE"/>
    <w:rsid w:val="001A6A09"/>
    <w:rsid w:val="001A6AC7"/>
    <w:rsid w:val="001A6CC3"/>
    <w:rsid w:val="001A6DD1"/>
    <w:rsid w:val="001A7032"/>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1B3A"/>
    <w:rsid w:val="001B23A7"/>
    <w:rsid w:val="001B23B2"/>
    <w:rsid w:val="001B24C1"/>
    <w:rsid w:val="001B2730"/>
    <w:rsid w:val="001B27CD"/>
    <w:rsid w:val="001B28A1"/>
    <w:rsid w:val="001B2A72"/>
    <w:rsid w:val="001B31C1"/>
    <w:rsid w:val="001B338E"/>
    <w:rsid w:val="001B3393"/>
    <w:rsid w:val="001B3837"/>
    <w:rsid w:val="001B3CD4"/>
    <w:rsid w:val="001B3E3A"/>
    <w:rsid w:val="001B3F79"/>
    <w:rsid w:val="001B3FE1"/>
    <w:rsid w:val="001B556D"/>
    <w:rsid w:val="001B583D"/>
    <w:rsid w:val="001B5D4E"/>
    <w:rsid w:val="001B635C"/>
    <w:rsid w:val="001B6603"/>
    <w:rsid w:val="001B6851"/>
    <w:rsid w:val="001B6B1A"/>
    <w:rsid w:val="001B7295"/>
    <w:rsid w:val="001B7326"/>
    <w:rsid w:val="001B7814"/>
    <w:rsid w:val="001B7DEA"/>
    <w:rsid w:val="001B7E5A"/>
    <w:rsid w:val="001C0000"/>
    <w:rsid w:val="001C025D"/>
    <w:rsid w:val="001C0514"/>
    <w:rsid w:val="001C095B"/>
    <w:rsid w:val="001C0E7A"/>
    <w:rsid w:val="001C165E"/>
    <w:rsid w:val="001C1819"/>
    <w:rsid w:val="001C2215"/>
    <w:rsid w:val="001C22A9"/>
    <w:rsid w:val="001C22DC"/>
    <w:rsid w:val="001C262F"/>
    <w:rsid w:val="001C2710"/>
    <w:rsid w:val="001C2A8B"/>
    <w:rsid w:val="001C2CCE"/>
    <w:rsid w:val="001C2F40"/>
    <w:rsid w:val="001C36B6"/>
    <w:rsid w:val="001C3979"/>
    <w:rsid w:val="001C398B"/>
    <w:rsid w:val="001C3A7C"/>
    <w:rsid w:val="001C3BCF"/>
    <w:rsid w:val="001C3C16"/>
    <w:rsid w:val="001C3D8E"/>
    <w:rsid w:val="001C4BCD"/>
    <w:rsid w:val="001C5699"/>
    <w:rsid w:val="001C56CC"/>
    <w:rsid w:val="001C5A05"/>
    <w:rsid w:val="001C5AD3"/>
    <w:rsid w:val="001C5BAB"/>
    <w:rsid w:val="001C5CB8"/>
    <w:rsid w:val="001C63D7"/>
    <w:rsid w:val="001C683D"/>
    <w:rsid w:val="001C6902"/>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BE7"/>
    <w:rsid w:val="001D1EE4"/>
    <w:rsid w:val="001D20CA"/>
    <w:rsid w:val="001D210F"/>
    <w:rsid w:val="001D2195"/>
    <w:rsid w:val="001D265B"/>
    <w:rsid w:val="001D26CC"/>
    <w:rsid w:val="001D2AE8"/>
    <w:rsid w:val="001D2D75"/>
    <w:rsid w:val="001D3215"/>
    <w:rsid w:val="001D3634"/>
    <w:rsid w:val="001D370F"/>
    <w:rsid w:val="001D387C"/>
    <w:rsid w:val="001D3ACA"/>
    <w:rsid w:val="001D3AF6"/>
    <w:rsid w:val="001D3B8C"/>
    <w:rsid w:val="001D43E3"/>
    <w:rsid w:val="001D451A"/>
    <w:rsid w:val="001D499D"/>
    <w:rsid w:val="001D49E9"/>
    <w:rsid w:val="001D4E63"/>
    <w:rsid w:val="001D5433"/>
    <w:rsid w:val="001D54D2"/>
    <w:rsid w:val="001D5DF2"/>
    <w:rsid w:val="001D5E71"/>
    <w:rsid w:val="001D5F1F"/>
    <w:rsid w:val="001D5F7B"/>
    <w:rsid w:val="001D6104"/>
    <w:rsid w:val="001D66EA"/>
    <w:rsid w:val="001D66F4"/>
    <w:rsid w:val="001D69F1"/>
    <w:rsid w:val="001D6B9F"/>
    <w:rsid w:val="001D6E15"/>
    <w:rsid w:val="001D6F69"/>
    <w:rsid w:val="001D7106"/>
    <w:rsid w:val="001D77BA"/>
    <w:rsid w:val="001D78F4"/>
    <w:rsid w:val="001D79D8"/>
    <w:rsid w:val="001E0323"/>
    <w:rsid w:val="001E0476"/>
    <w:rsid w:val="001E09CE"/>
    <w:rsid w:val="001E0A70"/>
    <w:rsid w:val="001E0D49"/>
    <w:rsid w:val="001E10AF"/>
    <w:rsid w:val="001E1646"/>
    <w:rsid w:val="001E1972"/>
    <w:rsid w:val="001E1C83"/>
    <w:rsid w:val="001E2228"/>
    <w:rsid w:val="001E2B86"/>
    <w:rsid w:val="001E2DD6"/>
    <w:rsid w:val="001E30D6"/>
    <w:rsid w:val="001E3505"/>
    <w:rsid w:val="001E3554"/>
    <w:rsid w:val="001E3A08"/>
    <w:rsid w:val="001E3F8A"/>
    <w:rsid w:val="001E44AD"/>
    <w:rsid w:val="001E470D"/>
    <w:rsid w:val="001E4766"/>
    <w:rsid w:val="001E497C"/>
    <w:rsid w:val="001E535D"/>
    <w:rsid w:val="001E5401"/>
    <w:rsid w:val="001E5592"/>
    <w:rsid w:val="001E5C4C"/>
    <w:rsid w:val="001E62F8"/>
    <w:rsid w:val="001E6752"/>
    <w:rsid w:val="001E67F9"/>
    <w:rsid w:val="001E6815"/>
    <w:rsid w:val="001E6CEC"/>
    <w:rsid w:val="001E6F4B"/>
    <w:rsid w:val="001E7541"/>
    <w:rsid w:val="001E754B"/>
    <w:rsid w:val="001E7760"/>
    <w:rsid w:val="001E790B"/>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376"/>
    <w:rsid w:val="001F3915"/>
    <w:rsid w:val="001F39FD"/>
    <w:rsid w:val="001F49DD"/>
    <w:rsid w:val="001F4DF9"/>
    <w:rsid w:val="001F530C"/>
    <w:rsid w:val="001F5B13"/>
    <w:rsid w:val="001F5C52"/>
    <w:rsid w:val="001F5E8D"/>
    <w:rsid w:val="001F6550"/>
    <w:rsid w:val="001F6751"/>
    <w:rsid w:val="001F6FE5"/>
    <w:rsid w:val="001F70E2"/>
    <w:rsid w:val="001F72E5"/>
    <w:rsid w:val="001F7423"/>
    <w:rsid w:val="001F775E"/>
    <w:rsid w:val="00200383"/>
    <w:rsid w:val="002003D3"/>
    <w:rsid w:val="002007B1"/>
    <w:rsid w:val="00200EB6"/>
    <w:rsid w:val="00201745"/>
    <w:rsid w:val="0020195C"/>
    <w:rsid w:val="00201979"/>
    <w:rsid w:val="00201E4E"/>
    <w:rsid w:val="00201FCA"/>
    <w:rsid w:val="0020233B"/>
    <w:rsid w:val="002026FD"/>
    <w:rsid w:val="00202977"/>
    <w:rsid w:val="002029F4"/>
    <w:rsid w:val="00202CF8"/>
    <w:rsid w:val="00203121"/>
    <w:rsid w:val="00203562"/>
    <w:rsid w:val="002038C6"/>
    <w:rsid w:val="00203E79"/>
    <w:rsid w:val="00204016"/>
    <w:rsid w:val="0020412B"/>
    <w:rsid w:val="002044D8"/>
    <w:rsid w:val="00204551"/>
    <w:rsid w:val="002047AE"/>
    <w:rsid w:val="00204DCB"/>
    <w:rsid w:val="00204E18"/>
    <w:rsid w:val="00204FA8"/>
    <w:rsid w:val="002053AE"/>
    <w:rsid w:val="0020540C"/>
    <w:rsid w:val="002056E4"/>
    <w:rsid w:val="002059EE"/>
    <w:rsid w:val="00205A48"/>
    <w:rsid w:val="00205FF1"/>
    <w:rsid w:val="002060E7"/>
    <w:rsid w:val="00206759"/>
    <w:rsid w:val="002068A0"/>
    <w:rsid w:val="0020691E"/>
    <w:rsid w:val="00206BBE"/>
    <w:rsid w:val="00206E9B"/>
    <w:rsid w:val="00207779"/>
    <w:rsid w:val="00207D16"/>
    <w:rsid w:val="00207EAB"/>
    <w:rsid w:val="002103D4"/>
    <w:rsid w:val="002105C4"/>
    <w:rsid w:val="0021096E"/>
    <w:rsid w:val="00210F69"/>
    <w:rsid w:val="002111F9"/>
    <w:rsid w:val="002115E3"/>
    <w:rsid w:val="0021167D"/>
    <w:rsid w:val="00211729"/>
    <w:rsid w:val="002119A0"/>
    <w:rsid w:val="00211CA3"/>
    <w:rsid w:val="00211D17"/>
    <w:rsid w:val="00211DDB"/>
    <w:rsid w:val="0021208A"/>
    <w:rsid w:val="002127DA"/>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9D7"/>
    <w:rsid w:val="00216E5A"/>
    <w:rsid w:val="0021700A"/>
    <w:rsid w:val="0021702D"/>
    <w:rsid w:val="0021719B"/>
    <w:rsid w:val="002172AB"/>
    <w:rsid w:val="0021730A"/>
    <w:rsid w:val="00217404"/>
    <w:rsid w:val="00217591"/>
    <w:rsid w:val="002176FC"/>
    <w:rsid w:val="00217870"/>
    <w:rsid w:val="002200FF"/>
    <w:rsid w:val="0022027D"/>
    <w:rsid w:val="0022032D"/>
    <w:rsid w:val="002207B2"/>
    <w:rsid w:val="00220957"/>
    <w:rsid w:val="002209C0"/>
    <w:rsid w:val="002209DD"/>
    <w:rsid w:val="00220B65"/>
    <w:rsid w:val="00220BCC"/>
    <w:rsid w:val="00220C28"/>
    <w:rsid w:val="00220EAD"/>
    <w:rsid w:val="00220F93"/>
    <w:rsid w:val="002211E6"/>
    <w:rsid w:val="002211F7"/>
    <w:rsid w:val="00221252"/>
    <w:rsid w:val="00221711"/>
    <w:rsid w:val="00221845"/>
    <w:rsid w:val="002221D0"/>
    <w:rsid w:val="002224DC"/>
    <w:rsid w:val="00222573"/>
    <w:rsid w:val="002227C4"/>
    <w:rsid w:val="00222DA2"/>
    <w:rsid w:val="00222FA1"/>
    <w:rsid w:val="00223342"/>
    <w:rsid w:val="002234DD"/>
    <w:rsid w:val="00223D18"/>
    <w:rsid w:val="0022414B"/>
    <w:rsid w:val="0022427E"/>
    <w:rsid w:val="0022486D"/>
    <w:rsid w:val="00224B50"/>
    <w:rsid w:val="00224FE8"/>
    <w:rsid w:val="002251FD"/>
    <w:rsid w:val="0022560B"/>
    <w:rsid w:val="002259CB"/>
    <w:rsid w:val="00225BE8"/>
    <w:rsid w:val="00225CDA"/>
    <w:rsid w:val="00225EBB"/>
    <w:rsid w:val="00225F9C"/>
    <w:rsid w:val="00226218"/>
    <w:rsid w:val="0022651F"/>
    <w:rsid w:val="002274B8"/>
    <w:rsid w:val="00227856"/>
    <w:rsid w:val="00227B0A"/>
    <w:rsid w:val="00227C21"/>
    <w:rsid w:val="00227EF5"/>
    <w:rsid w:val="00230018"/>
    <w:rsid w:val="0023001C"/>
    <w:rsid w:val="0023020C"/>
    <w:rsid w:val="00230484"/>
    <w:rsid w:val="00230696"/>
    <w:rsid w:val="00230773"/>
    <w:rsid w:val="00230881"/>
    <w:rsid w:val="002309F2"/>
    <w:rsid w:val="00230A2E"/>
    <w:rsid w:val="00230BDE"/>
    <w:rsid w:val="00231133"/>
    <w:rsid w:val="00231B82"/>
    <w:rsid w:val="00231C67"/>
    <w:rsid w:val="00231CDB"/>
    <w:rsid w:val="00231E3A"/>
    <w:rsid w:val="00231F3C"/>
    <w:rsid w:val="0023207F"/>
    <w:rsid w:val="002328D1"/>
    <w:rsid w:val="00232A7B"/>
    <w:rsid w:val="00232F94"/>
    <w:rsid w:val="0023332F"/>
    <w:rsid w:val="0023337E"/>
    <w:rsid w:val="00233731"/>
    <w:rsid w:val="002339C2"/>
    <w:rsid w:val="00233B00"/>
    <w:rsid w:val="00233B57"/>
    <w:rsid w:val="00233D06"/>
    <w:rsid w:val="00233EA7"/>
    <w:rsid w:val="00234205"/>
    <w:rsid w:val="002342CE"/>
    <w:rsid w:val="00234541"/>
    <w:rsid w:val="00234FC7"/>
    <w:rsid w:val="002354CD"/>
    <w:rsid w:val="00235C65"/>
    <w:rsid w:val="002360DB"/>
    <w:rsid w:val="00236161"/>
    <w:rsid w:val="00236453"/>
    <w:rsid w:val="00236666"/>
    <w:rsid w:val="002367CD"/>
    <w:rsid w:val="002372BD"/>
    <w:rsid w:val="0023742A"/>
    <w:rsid w:val="002400E5"/>
    <w:rsid w:val="0024053F"/>
    <w:rsid w:val="0024075B"/>
    <w:rsid w:val="0024095B"/>
    <w:rsid w:val="00240CD3"/>
    <w:rsid w:val="00240D23"/>
    <w:rsid w:val="00240E4C"/>
    <w:rsid w:val="00241098"/>
    <w:rsid w:val="00241285"/>
    <w:rsid w:val="00241553"/>
    <w:rsid w:val="00241C61"/>
    <w:rsid w:val="00242216"/>
    <w:rsid w:val="00242230"/>
    <w:rsid w:val="00242826"/>
    <w:rsid w:val="00242C1D"/>
    <w:rsid w:val="00242C25"/>
    <w:rsid w:val="00242C9C"/>
    <w:rsid w:val="00243474"/>
    <w:rsid w:val="0024405C"/>
    <w:rsid w:val="002440EF"/>
    <w:rsid w:val="002442DB"/>
    <w:rsid w:val="002449B2"/>
    <w:rsid w:val="00244C60"/>
    <w:rsid w:val="00244ECF"/>
    <w:rsid w:val="002455CB"/>
    <w:rsid w:val="002457C5"/>
    <w:rsid w:val="00245B80"/>
    <w:rsid w:val="00245E32"/>
    <w:rsid w:val="00245FF6"/>
    <w:rsid w:val="002460AF"/>
    <w:rsid w:val="002462F2"/>
    <w:rsid w:val="002465A3"/>
    <w:rsid w:val="002466A9"/>
    <w:rsid w:val="00246731"/>
    <w:rsid w:val="002467AB"/>
    <w:rsid w:val="002469AD"/>
    <w:rsid w:val="00246A02"/>
    <w:rsid w:val="00247115"/>
    <w:rsid w:val="0024733E"/>
    <w:rsid w:val="00247964"/>
    <w:rsid w:val="00247D88"/>
    <w:rsid w:val="00247E17"/>
    <w:rsid w:val="0025043D"/>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7B8"/>
    <w:rsid w:val="00263971"/>
    <w:rsid w:val="00263A4E"/>
    <w:rsid w:val="00263D45"/>
    <w:rsid w:val="0026442B"/>
    <w:rsid w:val="002647FC"/>
    <w:rsid w:val="002648B0"/>
    <w:rsid w:val="002648DD"/>
    <w:rsid w:val="00264A49"/>
    <w:rsid w:val="00264AEB"/>
    <w:rsid w:val="00264B43"/>
    <w:rsid w:val="00264EC7"/>
    <w:rsid w:val="002654FA"/>
    <w:rsid w:val="00265868"/>
    <w:rsid w:val="002659AF"/>
    <w:rsid w:val="00265D57"/>
    <w:rsid w:val="00266987"/>
    <w:rsid w:val="00266A8D"/>
    <w:rsid w:val="00266CB9"/>
    <w:rsid w:val="00266CE3"/>
    <w:rsid w:val="0026718D"/>
    <w:rsid w:val="002671CD"/>
    <w:rsid w:val="002675C8"/>
    <w:rsid w:val="0026765E"/>
    <w:rsid w:val="00267704"/>
    <w:rsid w:val="0026784C"/>
    <w:rsid w:val="00267A54"/>
    <w:rsid w:val="00267A5D"/>
    <w:rsid w:val="00267CDA"/>
    <w:rsid w:val="00267ED5"/>
    <w:rsid w:val="0027006C"/>
    <w:rsid w:val="00270A3C"/>
    <w:rsid w:val="00270B73"/>
    <w:rsid w:val="00270BBF"/>
    <w:rsid w:val="00270C09"/>
    <w:rsid w:val="00271167"/>
    <w:rsid w:val="00271231"/>
    <w:rsid w:val="00271A29"/>
    <w:rsid w:val="00271EFB"/>
    <w:rsid w:val="00271FFF"/>
    <w:rsid w:val="00272435"/>
    <w:rsid w:val="00272524"/>
    <w:rsid w:val="00272574"/>
    <w:rsid w:val="00272C1A"/>
    <w:rsid w:val="0027323E"/>
    <w:rsid w:val="00273938"/>
    <w:rsid w:val="0027497C"/>
    <w:rsid w:val="00274B72"/>
    <w:rsid w:val="00274BDB"/>
    <w:rsid w:val="00274F2A"/>
    <w:rsid w:val="00275303"/>
    <w:rsid w:val="00275384"/>
    <w:rsid w:val="00275CBB"/>
    <w:rsid w:val="00275F21"/>
    <w:rsid w:val="002761A1"/>
    <w:rsid w:val="002761B0"/>
    <w:rsid w:val="002765D4"/>
    <w:rsid w:val="00276B7E"/>
    <w:rsid w:val="00276B8B"/>
    <w:rsid w:val="00277067"/>
    <w:rsid w:val="00277723"/>
    <w:rsid w:val="002778BE"/>
    <w:rsid w:val="00277977"/>
    <w:rsid w:val="00277E86"/>
    <w:rsid w:val="00277E88"/>
    <w:rsid w:val="00277E99"/>
    <w:rsid w:val="002805A9"/>
    <w:rsid w:val="002806EC"/>
    <w:rsid w:val="00280761"/>
    <w:rsid w:val="00280A70"/>
    <w:rsid w:val="00280C80"/>
    <w:rsid w:val="002810E4"/>
    <w:rsid w:val="002815FB"/>
    <w:rsid w:val="00281C12"/>
    <w:rsid w:val="00281CA8"/>
    <w:rsid w:val="0028248D"/>
    <w:rsid w:val="002827BD"/>
    <w:rsid w:val="002828CA"/>
    <w:rsid w:val="002829D6"/>
    <w:rsid w:val="00282AEC"/>
    <w:rsid w:val="00282D38"/>
    <w:rsid w:val="00283114"/>
    <w:rsid w:val="00283400"/>
    <w:rsid w:val="00283A5C"/>
    <w:rsid w:val="00283E37"/>
    <w:rsid w:val="0028424E"/>
    <w:rsid w:val="002845A9"/>
    <w:rsid w:val="0028475F"/>
    <w:rsid w:val="00284BFF"/>
    <w:rsid w:val="00285220"/>
    <w:rsid w:val="0028525E"/>
    <w:rsid w:val="00285522"/>
    <w:rsid w:val="002858DD"/>
    <w:rsid w:val="00286238"/>
    <w:rsid w:val="002869F1"/>
    <w:rsid w:val="002877F3"/>
    <w:rsid w:val="00287CD0"/>
    <w:rsid w:val="0029009E"/>
    <w:rsid w:val="00290598"/>
    <w:rsid w:val="00290807"/>
    <w:rsid w:val="00290B39"/>
    <w:rsid w:val="00290E88"/>
    <w:rsid w:val="002911A8"/>
    <w:rsid w:val="0029196C"/>
    <w:rsid w:val="002919FE"/>
    <w:rsid w:val="00291E80"/>
    <w:rsid w:val="00292236"/>
    <w:rsid w:val="00292382"/>
    <w:rsid w:val="0029242D"/>
    <w:rsid w:val="0029268F"/>
    <w:rsid w:val="002926FC"/>
    <w:rsid w:val="00292984"/>
    <w:rsid w:val="00292D82"/>
    <w:rsid w:val="002932BB"/>
    <w:rsid w:val="00293406"/>
    <w:rsid w:val="00293455"/>
    <w:rsid w:val="00293585"/>
    <w:rsid w:val="0029380E"/>
    <w:rsid w:val="00293BED"/>
    <w:rsid w:val="00293DAC"/>
    <w:rsid w:val="00293E94"/>
    <w:rsid w:val="0029417C"/>
    <w:rsid w:val="002943A9"/>
    <w:rsid w:val="00294569"/>
    <w:rsid w:val="00294968"/>
    <w:rsid w:val="00294C4F"/>
    <w:rsid w:val="00294E0F"/>
    <w:rsid w:val="00295019"/>
    <w:rsid w:val="0029542B"/>
    <w:rsid w:val="002954B1"/>
    <w:rsid w:val="002955A7"/>
    <w:rsid w:val="00295677"/>
    <w:rsid w:val="00295893"/>
    <w:rsid w:val="0029592D"/>
    <w:rsid w:val="002959C0"/>
    <w:rsid w:val="00295D3C"/>
    <w:rsid w:val="00295D5E"/>
    <w:rsid w:val="00296949"/>
    <w:rsid w:val="00296B42"/>
    <w:rsid w:val="00296B62"/>
    <w:rsid w:val="00296D04"/>
    <w:rsid w:val="002971DE"/>
    <w:rsid w:val="002973E5"/>
    <w:rsid w:val="00297959"/>
    <w:rsid w:val="00297E28"/>
    <w:rsid w:val="00297E3B"/>
    <w:rsid w:val="002A0451"/>
    <w:rsid w:val="002A0746"/>
    <w:rsid w:val="002A07FF"/>
    <w:rsid w:val="002A0DBC"/>
    <w:rsid w:val="002A1168"/>
    <w:rsid w:val="002A1C0E"/>
    <w:rsid w:val="002A1CAD"/>
    <w:rsid w:val="002A1E85"/>
    <w:rsid w:val="002A2980"/>
    <w:rsid w:val="002A2AE8"/>
    <w:rsid w:val="002A2B70"/>
    <w:rsid w:val="002A30EB"/>
    <w:rsid w:val="002A3383"/>
    <w:rsid w:val="002A37D5"/>
    <w:rsid w:val="002A3B69"/>
    <w:rsid w:val="002A3F24"/>
    <w:rsid w:val="002A4065"/>
    <w:rsid w:val="002A4226"/>
    <w:rsid w:val="002A42F6"/>
    <w:rsid w:val="002A4300"/>
    <w:rsid w:val="002A4381"/>
    <w:rsid w:val="002A45AF"/>
    <w:rsid w:val="002A477A"/>
    <w:rsid w:val="002A49F8"/>
    <w:rsid w:val="002A4A15"/>
    <w:rsid w:val="002A4BDB"/>
    <w:rsid w:val="002A4CB3"/>
    <w:rsid w:val="002A580F"/>
    <w:rsid w:val="002A58A0"/>
    <w:rsid w:val="002A58D0"/>
    <w:rsid w:val="002A591A"/>
    <w:rsid w:val="002A59B0"/>
    <w:rsid w:val="002A5D33"/>
    <w:rsid w:val="002A61F5"/>
    <w:rsid w:val="002A633B"/>
    <w:rsid w:val="002A63E9"/>
    <w:rsid w:val="002A64DC"/>
    <w:rsid w:val="002A6E64"/>
    <w:rsid w:val="002A7764"/>
    <w:rsid w:val="002A7880"/>
    <w:rsid w:val="002A7AAA"/>
    <w:rsid w:val="002A7CB3"/>
    <w:rsid w:val="002A7F9B"/>
    <w:rsid w:val="002B00A1"/>
    <w:rsid w:val="002B0581"/>
    <w:rsid w:val="002B060A"/>
    <w:rsid w:val="002B0622"/>
    <w:rsid w:val="002B0BDF"/>
    <w:rsid w:val="002B0CE5"/>
    <w:rsid w:val="002B0F9A"/>
    <w:rsid w:val="002B15B3"/>
    <w:rsid w:val="002B1677"/>
    <w:rsid w:val="002B1D78"/>
    <w:rsid w:val="002B1D82"/>
    <w:rsid w:val="002B1F51"/>
    <w:rsid w:val="002B230D"/>
    <w:rsid w:val="002B238D"/>
    <w:rsid w:val="002B2863"/>
    <w:rsid w:val="002B294F"/>
    <w:rsid w:val="002B2C6F"/>
    <w:rsid w:val="002B2D17"/>
    <w:rsid w:val="002B2EA0"/>
    <w:rsid w:val="002B3255"/>
    <w:rsid w:val="002B3294"/>
    <w:rsid w:val="002B37E8"/>
    <w:rsid w:val="002B3C21"/>
    <w:rsid w:val="002B413E"/>
    <w:rsid w:val="002B4301"/>
    <w:rsid w:val="002B4CF2"/>
    <w:rsid w:val="002B52C5"/>
    <w:rsid w:val="002B5344"/>
    <w:rsid w:val="002B58B5"/>
    <w:rsid w:val="002B5AE3"/>
    <w:rsid w:val="002B5E3E"/>
    <w:rsid w:val="002B6776"/>
    <w:rsid w:val="002B68E5"/>
    <w:rsid w:val="002B6CA4"/>
    <w:rsid w:val="002B6FC5"/>
    <w:rsid w:val="002B72C2"/>
    <w:rsid w:val="002B7613"/>
    <w:rsid w:val="002B76F2"/>
    <w:rsid w:val="002B7774"/>
    <w:rsid w:val="002B78CB"/>
    <w:rsid w:val="002B7D8B"/>
    <w:rsid w:val="002B7F46"/>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333"/>
    <w:rsid w:val="002C4448"/>
    <w:rsid w:val="002C45E4"/>
    <w:rsid w:val="002C467D"/>
    <w:rsid w:val="002C470A"/>
    <w:rsid w:val="002C48B2"/>
    <w:rsid w:val="002C4E39"/>
    <w:rsid w:val="002C5063"/>
    <w:rsid w:val="002C50C6"/>
    <w:rsid w:val="002C5592"/>
    <w:rsid w:val="002C57ED"/>
    <w:rsid w:val="002C5984"/>
    <w:rsid w:val="002C5BBA"/>
    <w:rsid w:val="002C5C6E"/>
    <w:rsid w:val="002C5E65"/>
    <w:rsid w:val="002C62BE"/>
    <w:rsid w:val="002C6318"/>
    <w:rsid w:val="002C6B75"/>
    <w:rsid w:val="002C6B7F"/>
    <w:rsid w:val="002C6FBA"/>
    <w:rsid w:val="002C7612"/>
    <w:rsid w:val="002C795D"/>
    <w:rsid w:val="002C798F"/>
    <w:rsid w:val="002C7D74"/>
    <w:rsid w:val="002D0B40"/>
    <w:rsid w:val="002D0B5C"/>
    <w:rsid w:val="002D0C89"/>
    <w:rsid w:val="002D0DEA"/>
    <w:rsid w:val="002D0EC5"/>
    <w:rsid w:val="002D0F09"/>
    <w:rsid w:val="002D1363"/>
    <w:rsid w:val="002D138E"/>
    <w:rsid w:val="002D1816"/>
    <w:rsid w:val="002D1976"/>
    <w:rsid w:val="002D1D7B"/>
    <w:rsid w:val="002D24B4"/>
    <w:rsid w:val="002D2655"/>
    <w:rsid w:val="002D2CBB"/>
    <w:rsid w:val="002D37C8"/>
    <w:rsid w:val="002D3AEC"/>
    <w:rsid w:val="002D3D90"/>
    <w:rsid w:val="002D3E51"/>
    <w:rsid w:val="002D40EF"/>
    <w:rsid w:val="002D4397"/>
    <w:rsid w:val="002D4BE3"/>
    <w:rsid w:val="002D4C07"/>
    <w:rsid w:val="002D53A8"/>
    <w:rsid w:val="002D5636"/>
    <w:rsid w:val="002D570C"/>
    <w:rsid w:val="002D570F"/>
    <w:rsid w:val="002D62AC"/>
    <w:rsid w:val="002D669B"/>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E6"/>
    <w:rsid w:val="002E381B"/>
    <w:rsid w:val="002E3AF4"/>
    <w:rsid w:val="002E3D5C"/>
    <w:rsid w:val="002E44BD"/>
    <w:rsid w:val="002E4D26"/>
    <w:rsid w:val="002E4D40"/>
    <w:rsid w:val="002E4DB4"/>
    <w:rsid w:val="002E5204"/>
    <w:rsid w:val="002E5878"/>
    <w:rsid w:val="002E5AAB"/>
    <w:rsid w:val="002E6191"/>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364"/>
    <w:rsid w:val="002F17C6"/>
    <w:rsid w:val="002F1B67"/>
    <w:rsid w:val="002F1B6A"/>
    <w:rsid w:val="002F1CA5"/>
    <w:rsid w:val="002F2468"/>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6560"/>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0992"/>
    <w:rsid w:val="00301A4E"/>
    <w:rsid w:val="00301ACA"/>
    <w:rsid w:val="00302017"/>
    <w:rsid w:val="003021FA"/>
    <w:rsid w:val="00302254"/>
    <w:rsid w:val="0030258F"/>
    <w:rsid w:val="00302B16"/>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F45"/>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B2A"/>
    <w:rsid w:val="00311222"/>
    <w:rsid w:val="00311690"/>
    <w:rsid w:val="003118E5"/>
    <w:rsid w:val="00311BA7"/>
    <w:rsid w:val="00311C55"/>
    <w:rsid w:val="00311D6F"/>
    <w:rsid w:val="00311EEF"/>
    <w:rsid w:val="003123A3"/>
    <w:rsid w:val="0031264C"/>
    <w:rsid w:val="00312A11"/>
    <w:rsid w:val="003133FB"/>
    <w:rsid w:val="00313800"/>
    <w:rsid w:val="00313806"/>
    <w:rsid w:val="0031390A"/>
    <w:rsid w:val="00313B33"/>
    <w:rsid w:val="00313E15"/>
    <w:rsid w:val="00314688"/>
    <w:rsid w:val="00314EA6"/>
    <w:rsid w:val="0031528C"/>
    <w:rsid w:val="00315655"/>
    <w:rsid w:val="003156EC"/>
    <w:rsid w:val="00315801"/>
    <w:rsid w:val="00315A4A"/>
    <w:rsid w:val="00315ADC"/>
    <w:rsid w:val="00315C80"/>
    <w:rsid w:val="003160BA"/>
    <w:rsid w:val="00316129"/>
    <w:rsid w:val="003162F2"/>
    <w:rsid w:val="003164EF"/>
    <w:rsid w:val="00316F19"/>
    <w:rsid w:val="00317157"/>
    <w:rsid w:val="003174ED"/>
    <w:rsid w:val="00317795"/>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1E22"/>
    <w:rsid w:val="0032209C"/>
    <w:rsid w:val="0032212C"/>
    <w:rsid w:val="00322222"/>
    <w:rsid w:val="0032230F"/>
    <w:rsid w:val="00322377"/>
    <w:rsid w:val="00322386"/>
    <w:rsid w:val="003225B8"/>
    <w:rsid w:val="00322623"/>
    <w:rsid w:val="003229F0"/>
    <w:rsid w:val="00322B2F"/>
    <w:rsid w:val="00322CF5"/>
    <w:rsid w:val="00322E0D"/>
    <w:rsid w:val="00322F18"/>
    <w:rsid w:val="0032316F"/>
    <w:rsid w:val="00323342"/>
    <w:rsid w:val="003235DA"/>
    <w:rsid w:val="00323719"/>
    <w:rsid w:val="00323F0E"/>
    <w:rsid w:val="0032403C"/>
    <w:rsid w:val="00324139"/>
    <w:rsid w:val="00324294"/>
    <w:rsid w:val="003246CC"/>
    <w:rsid w:val="00324C3B"/>
    <w:rsid w:val="00324D3B"/>
    <w:rsid w:val="00325274"/>
    <w:rsid w:val="00325409"/>
    <w:rsid w:val="00325507"/>
    <w:rsid w:val="00325534"/>
    <w:rsid w:val="00325DEC"/>
    <w:rsid w:val="00326135"/>
    <w:rsid w:val="003263DB"/>
    <w:rsid w:val="0032671D"/>
    <w:rsid w:val="0032690F"/>
    <w:rsid w:val="00327084"/>
    <w:rsid w:val="003270EE"/>
    <w:rsid w:val="0032727D"/>
    <w:rsid w:val="00327458"/>
    <w:rsid w:val="0032757E"/>
    <w:rsid w:val="003275C4"/>
    <w:rsid w:val="003276E1"/>
    <w:rsid w:val="00327775"/>
    <w:rsid w:val="0032786A"/>
    <w:rsid w:val="00327B8A"/>
    <w:rsid w:val="00327C21"/>
    <w:rsid w:val="00327D7D"/>
    <w:rsid w:val="0033024F"/>
    <w:rsid w:val="00330350"/>
    <w:rsid w:val="00330890"/>
    <w:rsid w:val="0033151E"/>
    <w:rsid w:val="00331538"/>
    <w:rsid w:val="00331829"/>
    <w:rsid w:val="00331A54"/>
    <w:rsid w:val="00331C2D"/>
    <w:rsid w:val="00331CDE"/>
    <w:rsid w:val="003320B2"/>
    <w:rsid w:val="003326C0"/>
    <w:rsid w:val="00332880"/>
    <w:rsid w:val="00332CD8"/>
    <w:rsid w:val="00333243"/>
    <w:rsid w:val="003332DA"/>
    <w:rsid w:val="003337BD"/>
    <w:rsid w:val="00333C20"/>
    <w:rsid w:val="00334BA4"/>
    <w:rsid w:val="00334C43"/>
    <w:rsid w:val="003357E0"/>
    <w:rsid w:val="00335EA1"/>
    <w:rsid w:val="00335ED8"/>
    <w:rsid w:val="00336268"/>
    <w:rsid w:val="003366D2"/>
    <w:rsid w:val="00336926"/>
    <w:rsid w:val="00336AED"/>
    <w:rsid w:val="00336F4B"/>
    <w:rsid w:val="003371BA"/>
    <w:rsid w:val="00337BEC"/>
    <w:rsid w:val="00337D44"/>
    <w:rsid w:val="00337F04"/>
    <w:rsid w:val="0034020E"/>
    <w:rsid w:val="00340352"/>
    <w:rsid w:val="00340620"/>
    <w:rsid w:val="00340950"/>
    <w:rsid w:val="00340B7E"/>
    <w:rsid w:val="003410FC"/>
    <w:rsid w:val="00341403"/>
    <w:rsid w:val="0034161D"/>
    <w:rsid w:val="00341D8C"/>
    <w:rsid w:val="00341DE5"/>
    <w:rsid w:val="00341DF0"/>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6C9B"/>
    <w:rsid w:val="00346CFA"/>
    <w:rsid w:val="00346DCF"/>
    <w:rsid w:val="00346E53"/>
    <w:rsid w:val="003470F3"/>
    <w:rsid w:val="003471D8"/>
    <w:rsid w:val="00347856"/>
    <w:rsid w:val="00347B45"/>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BBD"/>
    <w:rsid w:val="00354129"/>
    <w:rsid w:val="00354749"/>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707F"/>
    <w:rsid w:val="003571F4"/>
    <w:rsid w:val="003574D5"/>
    <w:rsid w:val="0035759D"/>
    <w:rsid w:val="00357E21"/>
    <w:rsid w:val="003605A1"/>
    <w:rsid w:val="003605F5"/>
    <w:rsid w:val="00360649"/>
    <w:rsid w:val="0036069B"/>
    <w:rsid w:val="00360772"/>
    <w:rsid w:val="00360D7A"/>
    <w:rsid w:val="00360E16"/>
    <w:rsid w:val="003610D1"/>
    <w:rsid w:val="0036111B"/>
    <w:rsid w:val="003614AE"/>
    <w:rsid w:val="003616A3"/>
    <w:rsid w:val="003618C0"/>
    <w:rsid w:val="00361D0E"/>
    <w:rsid w:val="00361EA4"/>
    <w:rsid w:val="0036214E"/>
    <w:rsid w:val="003623FD"/>
    <w:rsid w:val="00362723"/>
    <w:rsid w:val="003628A4"/>
    <w:rsid w:val="00362AC3"/>
    <w:rsid w:val="00362C97"/>
    <w:rsid w:val="00362D9A"/>
    <w:rsid w:val="00362EF5"/>
    <w:rsid w:val="00363207"/>
    <w:rsid w:val="0036358E"/>
    <w:rsid w:val="003639F7"/>
    <w:rsid w:val="00363CD6"/>
    <w:rsid w:val="00363F1F"/>
    <w:rsid w:val="00363FAD"/>
    <w:rsid w:val="00364072"/>
    <w:rsid w:val="00364176"/>
    <w:rsid w:val="003643C2"/>
    <w:rsid w:val="003643EB"/>
    <w:rsid w:val="0036467B"/>
    <w:rsid w:val="00364900"/>
    <w:rsid w:val="00364943"/>
    <w:rsid w:val="00364C2C"/>
    <w:rsid w:val="0036505B"/>
    <w:rsid w:val="003652AC"/>
    <w:rsid w:val="003654F4"/>
    <w:rsid w:val="00365779"/>
    <w:rsid w:val="00365CB7"/>
    <w:rsid w:val="00365F60"/>
    <w:rsid w:val="00366148"/>
    <w:rsid w:val="0036619A"/>
    <w:rsid w:val="003661B7"/>
    <w:rsid w:val="00366271"/>
    <w:rsid w:val="003662A0"/>
    <w:rsid w:val="0036633D"/>
    <w:rsid w:val="00366852"/>
    <w:rsid w:val="00366ACE"/>
    <w:rsid w:val="00367206"/>
    <w:rsid w:val="003677AC"/>
    <w:rsid w:val="00367BC5"/>
    <w:rsid w:val="00367F35"/>
    <w:rsid w:val="00367FA4"/>
    <w:rsid w:val="003700B7"/>
    <w:rsid w:val="003706CF"/>
    <w:rsid w:val="00370FE9"/>
    <w:rsid w:val="00371079"/>
    <w:rsid w:val="00371A4B"/>
    <w:rsid w:val="00371D5D"/>
    <w:rsid w:val="00371F44"/>
    <w:rsid w:val="00371F5D"/>
    <w:rsid w:val="00372307"/>
    <w:rsid w:val="00372478"/>
    <w:rsid w:val="003727F2"/>
    <w:rsid w:val="00373280"/>
    <w:rsid w:val="00373624"/>
    <w:rsid w:val="003737DF"/>
    <w:rsid w:val="003745E1"/>
    <w:rsid w:val="00374875"/>
    <w:rsid w:val="0037499D"/>
    <w:rsid w:val="00374CD3"/>
    <w:rsid w:val="00375A85"/>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06B"/>
    <w:rsid w:val="00380288"/>
    <w:rsid w:val="003806DE"/>
    <w:rsid w:val="0038080E"/>
    <w:rsid w:val="00380C35"/>
    <w:rsid w:val="00380E71"/>
    <w:rsid w:val="0038118E"/>
    <w:rsid w:val="00381271"/>
    <w:rsid w:val="003814A6"/>
    <w:rsid w:val="00381EC0"/>
    <w:rsid w:val="00382618"/>
    <w:rsid w:val="003826E5"/>
    <w:rsid w:val="00382B16"/>
    <w:rsid w:val="00382C53"/>
    <w:rsid w:val="00382CEF"/>
    <w:rsid w:val="00382D6E"/>
    <w:rsid w:val="00383268"/>
    <w:rsid w:val="003833B6"/>
    <w:rsid w:val="00383D86"/>
    <w:rsid w:val="00383F5D"/>
    <w:rsid w:val="00384048"/>
    <w:rsid w:val="00384437"/>
    <w:rsid w:val="00384649"/>
    <w:rsid w:val="00384747"/>
    <w:rsid w:val="00384CB1"/>
    <w:rsid w:val="00384D63"/>
    <w:rsid w:val="003850CF"/>
    <w:rsid w:val="00385137"/>
    <w:rsid w:val="0038514C"/>
    <w:rsid w:val="003853BE"/>
    <w:rsid w:val="00385676"/>
    <w:rsid w:val="0038583C"/>
    <w:rsid w:val="00385870"/>
    <w:rsid w:val="003859E7"/>
    <w:rsid w:val="00385D6E"/>
    <w:rsid w:val="00385EED"/>
    <w:rsid w:val="00386409"/>
    <w:rsid w:val="0038682B"/>
    <w:rsid w:val="003868DE"/>
    <w:rsid w:val="00386C37"/>
    <w:rsid w:val="003870EF"/>
    <w:rsid w:val="003874DE"/>
    <w:rsid w:val="0038762F"/>
    <w:rsid w:val="0038794A"/>
    <w:rsid w:val="00387A7A"/>
    <w:rsid w:val="00387C70"/>
    <w:rsid w:val="00387FE2"/>
    <w:rsid w:val="003900A3"/>
    <w:rsid w:val="00390279"/>
    <w:rsid w:val="00391BF9"/>
    <w:rsid w:val="00391ECA"/>
    <w:rsid w:val="0039218F"/>
    <w:rsid w:val="00392965"/>
    <w:rsid w:val="00392BEE"/>
    <w:rsid w:val="00392F79"/>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B08"/>
    <w:rsid w:val="00396C8A"/>
    <w:rsid w:val="00396E34"/>
    <w:rsid w:val="00397012"/>
    <w:rsid w:val="00397062"/>
    <w:rsid w:val="0039709D"/>
    <w:rsid w:val="003973B7"/>
    <w:rsid w:val="003978D7"/>
    <w:rsid w:val="00397F87"/>
    <w:rsid w:val="003A02D6"/>
    <w:rsid w:val="003A03C1"/>
    <w:rsid w:val="003A03DD"/>
    <w:rsid w:val="003A0706"/>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2"/>
    <w:rsid w:val="003A7366"/>
    <w:rsid w:val="003A7426"/>
    <w:rsid w:val="003A787B"/>
    <w:rsid w:val="003B0013"/>
    <w:rsid w:val="003B0657"/>
    <w:rsid w:val="003B0D35"/>
    <w:rsid w:val="003B1143"/>
    <w:rsid w:val="003B1538"/>
    <w:rsid w:val="003B2317"/>
    <w:rsid w:val="003B26E3"/>
    <w:rsid w:val="003B2803"/>
    <w:rsid w:val="003B342C"/>
    <w:rsid w:val="003B3703"/>
    <w:rsid w:val="003B3B83"/>
    <w:rsid w:val="003B3CFD"/>
    <w:rsid w:val="003B3F3B"/>
    <w:rsid w:val="003B405A"/>
    <w:rsid w:val="003B4232"/>
    <w:rsid w:val="003B45E9"/>
    <w:rsid w:val="003B4B89"/>
    <w:rsid w:val="003B4E9A"/>
    <w:rsid w:val="003B4F88"/>
    <w:rsid w:val="003B4F97"/>
    <w:rsid w:val="003B536C"/>
    <w:rsid w:val="003B541F"/>
    <w:rsid w:val="003B542D"/>
    <w:rsid w:val="003B5688"/>
    <w:rsid w:val="003B581C"/>
    <w:rsid w:val="003B5955"/>
    <w:rsid w:val="003B5D3C"/>
    <w:rsid w:val="003B6106"/>
    <w:rsid w:val="003B6854"/>
    <w:rsid w:val="003B6AA2"/>
    <w:rsid w:val="003B6C08"/>
    <w:rsid w:val="003B6D8C"/>
    <w:rsid w:val="003B6F06"/>
    <w:rsid w:val="003B73AC"/>
    <w:rsid w:val="003B75BF"/>
    <w:rsid w:val="003B75D7"/>
    <w:rsid w:val="003B7B5D"/>
    <w:rsid w:val="003C0083"/>
    <w:rsid w:val="003C05AA"/>
    <w:rsid w:val="003C0D94"/>
    <w:rsid w:val="003C144D"/>
    <w:rsid w:val="003C1B47"/>
    <w:rsid w:val="003C1B7C"/>
    <w:rsid w:val="003C1BEC"/>
    <w:rsid w:val="003C1CC3"/>
    <w:rsid w:val="003C1CCB"/>
    <w:rsid w:val="003C1F67"/>
    <w:rsid w:val="003C2403"/>
    <w:rsid w:val="003C26E4"/>
    <w:rsid w:val="003C275E"/>
    <w:rsid w:val="003C2B00"/>
    <w:rsid w:val="003C2D4B"/>
    <w:rsid w:val="003C2E72"/>
    <w:rsid w:val="003C39DF"/>
    <w:rsid w:val="003C3A26"/>
    <w:rsid w:val="003C3E04"/>
    <w:rsid w:val="003C3E9D"/>
    <w:rsid w:val="003C4036"/>
    <w:rsid w:val="003C416F"/>
    <w:rsid w:val="003C42A6"/>
    <w:rsid w:val="003C4DAA"/>
    <w:rsid w:val="003C52DF"/>
    <w:rsid w:val="003C5336"/>
    <w:rsid w:val="003C5401"/>
    <w:rsid w:val="003C55C8"/>
    <w:rsid w:val="003C5BE0"/>
    <w:rsid w:val="003C5C0C"/>
    <w:rsid w:val="003C5C32"/>
    <w:rsid w:val="003C62D0"/>
    <w:rsid w:val="003C6813"/>
    <w:rsid w:val="003C6FF1"/>
    <w:rsid w:val="003C70F5"/>
    <w:rsid w:val="003C7558"/>
    <w:rsid w:val="003C762D"/>
    <w:rsid w:val="003C76C7"/>
    <w:rsid w:val="003C76EA"/>
    <w:rsid w:val="003C7A73"/>
    <w:rsid w:val="003C7D81"/>
    <w:rsid w:val="003D070C"/>
    <w:rsid w:val="003D0840"/>
    <w:rsid w:val="003D0C59"/>
    <w:rsid w:val="003D0D8E"/>
    <w:rsid w:val="003D10A7"/>
    <w:rsid w:val="003D14EE"/>
    <w:rsid w:val="003D1AE7"/>
    <w:rsid w:val="003D1E8B"/>
    <w:rsid w:val="003D22DA"/>
    <w:rsid w:val="003D2713"/>
    <w:rsid w:val="003D2B0B"/>
    <w:rsid w:val="003D2BA7"/>
    <w:rsid w:val="003D2BCF"/>
    <w:rsid w:val="003D2CCB"/>
    <w:rsid w:val="003D2EE5"/>
    <w:rsid w:val="003D315B"/>
    <w:rsid w:val="003D3437"/>
    <w:rsid w:val="003D4117"/>
    <w:rsid w:val="003D44EE"/>
    <w:rsid w:val="003D4736"/>
    <w:rsid w:val="003D47D6"/>
    <w:rsid w:val="003D55CC"/>
    <w:rsid w:val="003D5620"/>
    <w:rsid w:val="003D5760"/>
    <w:rsid w:val="003D584B"/>
    <w:rsid w:val="003D5E7C"/>
    <w:rsid w:val="003D5ED8"/>
    <w:rsid w:val="003D6067"/>
    <w:rsid w:val="003D6242"/>
    <w:rsid w:val="003D6AB9"/>
    <w:rsid w:val="003D6D49"/>
    <w:rsid w:val="003D709F"/>
    <w:rsid w:val="003D72B6"/>
    <w:rsid w:val="003D740B"/>
    <w:rsid w:val="003D744D"/>
    <w:rsid w:val="003D7D4E"/>
    <w:rsid w:val="003E0523"/>
    <w:rsid w:val="003E0BDF"/>
    <w:rsid w:val="003E0C42"/>
    <w:rsid w:val="003E11CE"/>
    <w:rsid w:val="003E11D8"/>
    <w:rsid w:val="003E130F"/>
    <w:rsid w:val="003E144F"/>
    <w:rsid w:val="003E1484"/>
    <w:rsid w:val="003E1B2F"/>
    <w:rsid w:val="003E20BE"/>
    <w:rsid w:val="003E223B"/>
    <w:rsid w:val="003E232D"/>
    <w:rsid w:val="003E23E5"/>
    <w:rsid w:val="003E2918"/>
    <w:rsid w:val="003E2C6C"/>
    <w:rsid w:val="003E3569"/>
    <w:rsid w:val="003E38DF"/>
    <w:rsid w:val="003E540D"/>
    <w:rsid w:val="003E546D"/>
    <w:rsid w:val="003E5925"/>
    <w:rsid w:val="003E5E9E"/>
    <w:rsid w:val="003E60BE"/>
    <w:rsid w:val="003E63B0"/>
    <w:rsid w:val="003E6457"/>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98"/>
    <w:rsid w:val="003F0E50"/>
    <w:rsid w:val="003F10B0"/>
    <w:rsid w:val="003F13D9"/>
    <w:rsid w:val="003F15B2"/>
    <w:rsid w:val="003F1E25"/>
    <w:rsid w:val="003F1F5E"/>
    <w:rsid w:val="003F2209"/>
    <w:rsid w:val="003F27CF"/>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B51"/>
    <w:rsid w:val="003F6F71"/>
    <w:rsid w:val="003F703C"/>
    <w:rsid w:val="003F77AC"/>
    <w:rsid w:val="004004DB"/>
    <w:rsid w:val="00400B5D"/>
    <w:rsid w:val="00400CFB"/>
    <w:rsid w:val="00400D66"/>
    <w:rsid w:val="00400D6B"/>
    <w:rsid w:val="00400F3E"/>
    <w:rsid w:val="004014E1"/>
    <w:rsid w:val="00401DEF"/>
    <w:rsid w:val="00402011"/>
    <w:rsid w:val="004020D0"/>
    <w:rsid w:val="004022FD"/>
    <w:rsid w:val="004026C1"/>
    <w:rsid w:val="0040273C"/>
    <w:rsid w:val="00402854"/>
    <w:rsid w:val="00402CD1"/>
    <w:rsid w:val="00402EC6"/>
    <w:rsid w:val="00402F42"/>
    <w:rsid w:val="00403340"/>
    <w:rsid w:val="004034BC"/>
    <w:rsid w:val="00403819"/>
    <w:rsid w:val="00403B53"/>
    <w:rsid w:val="00404253"/>
    <w:rsid w:val="00404571"/>
    <w:rsid w:val="0040459C"/>
    <w:rsid w:val="00404AE5"/>
    <w:rsid w:val="00404B9C"/>
    <w:rsid w:val="00405201"/>
    <w:rsid w:val="0040535B"/>
    <w:rsid w:val="00405647"/>
    <w:rsid w:val="004059BC"/>
    <w:rsid w:val="00405A0B"/>
    <w:rsid w:val="00405CF7"/>
    <w:rsid w:val="00405CF9"/>
    <w:rsid w:val="00405F7F"/>
    <w:rsid w:val="004060CE"/>
    <w:rsid w:val="00406274"/>
    <w:rsid w:val="00406773"/>
    <w:rsid w:val="00406DD1"/>
    <w:rsid w:val="004074AB"/>
    <w:rsid w:val="00407F9D"/>
    <w:rsid w:val="00410205"/>
    <w:rsid w:val="00410228"/>
    <w:rsid w:val="004105CE"/>
    <w:rsid w:val="004106F8"/>
    <w:rsid w:val="00410889"/>
    <w:rsid w:val="004108CD"/>
    <w:rsid w:val="00410988"/>
    <w:rsid w:val="00410E10"/>
    <w:rsid w:val="00411028"/>
    <w:rsid w:val="0041193D"/>
    <w:rsid w:val="00411991"/>
    <w:rsid w:val="00411E55"/>
    <w:rsid w:val="004120BB"/>
    <w:rsid w:val="004125C7"/>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018"/>
    <w:rsid w:val="004152EE"/>
    <w:rsid w:val="0041535A"/>
    <w:rsid w:val="004155A1"/>
    <w:rsid w:val="00415C3C"/>
    <w:rsid w:val="00416183"/>
    <w:rsid w:val="004163C1"/>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A7D"/>
    <w:rsid w:val="00422B7D"/>
    <w:rsid w:val="00422E22"/>
    <w:rsid w:val="0042305D"/>
    <w:rsid w:val="004232BB"/>
    <w:rsid w:val="00423483"/>
    <w:rsid w:val="004235C1"/>
    <w:rsid w:val="00423700"/>
    <w:rsid w:val="0042388B"/>
    <w:rsid w:val="004239A2"/>
    <w:rsid w:val="00424047"/>
    <w:rsid w:val="00424B28"/>
    <w:rsid w:val="004250CB"/>
    <w:rsid w:val="004252EF"/>
    <w:rsid w:val="0042547D"/>
    <w:rsid w:val="0042549D"/>
    <w:rsid w:val="00425609"/>
    <w:rsid w:val="00425769"/>
    <w:rsid w:val="004258A8"/>
    <w:rsid w:val="00425B11"/>
    <w:rsid w:val="00425BF5"/>
    <w:rsid w:val="00425E32"/>
    <w:rsid w:val="0042616B"/>
    <w:rsid w:val="00426389"/>
    <w:rsid w:val="0042662F"/>
    <w:rsid w:val="00426904"/>
    <w:rsid w:val="00426C89"/>
    <w:rsid w:val="004270B6"/>
    <w:rsid w:val="004274A3"/>
    <w:rsid w:val="0042755E"/>
    <w:rsid w:val="00427818"/>
    <w:rsid w:val="00427830"/>
    <w:rsid w:val="00427BBC"/>
    <w:rsid w:val="00430284"/>
    <w:rsid w:val="004307FF"/>
    <w:rsid w:val="0043108E"/>
    <w:rsid w:val="00431FB8"/>
    <w:rsid w:val="00432102"/>
    <w:rsid w:val="0043227A"/>
    <w:rsid w:val="00432296"/>
    <w:rsid w:val="004325BF"/>
    <w:rsid w:val="00432A4B"/>
    <w:rsid w:val="00432DB9"/>
    <w:rsid w:val="00432E3B"/>
    <w:rsid w:val="00433222"/>
    <w:rsid w:val="0043336D"/>
    <w:rsid w:val="0043354C"/>
    <w:rsid w:val="00433870"/>
    <w:rsid w:val="00433A63"/>
    <w:rsid w:val="00433C38"/>
    <w:rsid w:val="00433D59"/>
    <w:rsid w:val="00433ED2"/>
    <w:rsid w:val="004349A1"/>
    <w:rsid w:val="00434D3B"/>
    <w:rsid w:val="004353A4"/>
    <w:rsid w:val="004354FF"/>
    <w:rsid w:val="00435552"/>
    <w:rsid w:val="00435C0D"/>
    <w:rsid w:val="00435D3B"/>
    <w:rsid w:val="00435D99"/>
    <w:rsid w:val="00435FA2"/>
    <w:rsid w:val="00436173"/>
    <w:rsid w:val="00436501"/>
    <w:rsid w:val="00436870"/>
    <w:rsid w:val="00436BEA"/>
    <w:rsid w:val="00436D14"/>
    <w:rsid w:val="004370D4"/>
    <w:rsid w:val="004371B1"/>
    <w:rsid w:val="004371BA"/>
    <w:rsid w:val="004371DA"/>
    <w:rsid w:val="004374F9"/>
    <w:rsid w:val="0043776D"/>
    <w:rsid w:val="00437819"/>
    <w:rsid w:val="00437979"/>
    <w:rsid w:val="00437D07"/>
    <w:rsid w:val="00437D5C"/>
    <w:rsid w:val="00440605"/>
    <w:rsid w:val="00440618"/>
    <w:rsid w:val="0044068C"/>
    <w:rsid w:val="00440779"/>
    <w:rsid w:val="00440B3E"/>
    <w:rsid w:val="00441030"/>
    <w:rsid w:val="004412C2"/>
    <w:rsid w:val="004417E3"/>
    <w:rsid w:val="00441941"/>
    <w:rsid w:val="00442070"/>
    <w:rsid w:val="00442234"/>
    <w:rsid w:val="00442596"/>
    <w:rsid w:val="004426E1"/>
    <w:rsid w:val="004429CE"/>
    <w:rsid w:val="00442B2D"/>
    <w:rsid w:val="00442EAC"/>
    <w:rsid w:val="0044306D"/>
    <w:rsid w:val="00443248"/>
    <w:rsid w:val="00443394"/>
    <w:rsid w:val="004436F7"/>
    <w:rsid w:val="00443BEC"/>
    <w:rsid w:val="00443BF8"/>
    <w:rsid w:val="00443D0F"/>
    <w:rsid w:val="00444035"/>
    <w:rsid w:val="00444136"/>
    <w:rsid w:val="004441C4"/>
    <w:rsid w:val="00444204"/>
    <w:rsid w:val="0044426F"/>
    <w:rsid w:val="0044436A"/>
    <w:rsid w:val="00444680"/>
    <w:rsid w:val="00444877"/>
    <w:rsid w:val="00444A5F"/>
    <w:rsid w:val="00444BBB"/>
    <w:rsid w:val="00444C76"/>
    <w:rsid w:val="00445070"/>
    <w:rsid w:val="004454E5"/>
    <w:rsid w:val="00445D98"/>
    <w:rsid w:val="0044605E"/>
    <w:rsid w:val="00446271"/>
    <w:rsid w:val="0044642D"/>
    <w:rsid w:val="00446440"/>
    <w:rsid w:val="00446521"/>
    <w:rsid w:val="0044661E"/>
    <w:rsid w:val="004467E1"/>
    <w:rsid w:val="00446819"/>
    <w:rsid w:val="00446AFF"/>
    <w:rsid w:val="00446E2D"/>
    <w:rsid w:val="0044701A"/>
    <w:rsid w:val="00447608"/>
    <w:rsid w:val="00447D04"/>
    <w:rsid w:val="0045007A"/>
    <w:rsid w:val="0045015B"/>
    <w:rsid w:val="0045055D"/>
    <w:rsid w:val="004506DE"/>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4A2"/>
    <w:rsid w:val="00454965"/>
    <w:rsid w:val="00454BA8"/>
    <w:rsid w:val="00454C01"/>
    <w:rsid w:val="00454C86"/>
    <w:rsid w:val="00454CAD"/>
    <w:rsid w:val="00454E8C"/>
    <w:rsid w:val="00454F89"/>
    <w:rsid w:val="0045559B"/>
    <w:rsid w:val="00455BFD"/>
    <w:rsid w:val="0045625E"/>
    <w:rsid w:val="0045647C"/>
    <w:rsid w:val="004564BA"/>
    <w:rsid w:val="0045679F"/>
    <w:rsid w:val="00456ADB"/>
    <w:rsid w:val="00456B09"/>
    <w:rsid w:val="00456F22"/>
    <w:rsid w:val="00456FD6"/>
    <w:rsid w:val="0045706D"/>
    <w:rsid w:val="004570E8"/>
    <w:rsid w:val="0045726C"/>
    <w:rsid w:val="00457292"/>
    <w:rsid w:val="0045770B"/>
    <w:rsid w:val="00457D2B"/>
    <w:rsid w:val="004601E2"/>
    <w:rsid w:val="00460517"/>
    <w:rsid w:val="004609D0"/>
    <w:rsid w:val="00460A1D"/>
    <w:rsid w:val="004610C5"/>
    <w:rsid w:val="00461101"/>
    <w:rsid w:val="004615F9"/>
    <w:rsid w:val="004618F5"/>
    <w:rsid w:val="00461B91"/>
    <w:rsid w:val="00461EB0"/>
    <w:rsid w:val="00462116"/>
    <w:rsid w:val="004623F7"/>
    <w:rsid w:val="0046249E"/>
    <w:rsid w:val="004628D3"/>
    <w:rsid w:val="00462D03"/>
    <w:rsid w:val="0046319E"/>
    <w:rsid w:val="004631AD"/>
    <w:rsid w:val="0046334F"/>
    <w:rsid w:val="0046336E"/>
    <w:rsid w:val="00463422"/>
    <w:rsid w:val="00463542"/>
    <w:rsid w:val="00463617"/>
    <w:rsid w:val="004637F1"/>
    <w:rsid w:val="004638A7"/>
    <w:rsid w:val="00463BF6"/>
    <w:rsid w:val="004643A2"/>
    <w:rsid w:val="00464530"/>
    <w:rsid w:val="00464909"/>
    <w:rsid w:val="0046499E"/>
    <w:rsid w:val="00464F54"/>
    <w:rsid w:val="004651E2"/>
    <w:rsid w:val="00465279"/>
    <w:rsid w:val="004654A0"/>
    <w:rsid w:val="00465DBD"/>
    <w:rsid w:val="0046632D"/>
    <w:rsid w:val="00466554"/>
    <w:rsid w:val="00466749"/>
    <w:rsid w:val="004668F2"/>
    <w:rsid w:val="004669CE"/>
    <w:rsid w:val="004669CF"/>
    <w:rsid w:val="004670EB"/>
    <w:rsid w:val="00467252"/>
    <w:rsid w:val="0046756E"/>
    <w:rsid w:val="00467D76"/>
    <w:rsid w:val="00470116"/>
    <w:rsid w:val="0047031E"/>
    <w:rsid w:val="00470359"/>
    <w:rsid w:val="00470768"/>
    <w:rsid w:val="004709D4"/>
    <w:rsid w:val="00470AF5"/>
    <w:rsid w:val="00470C03"/>
    <w:rsid w:val="00470FAF"/>
    <w:rsid w:val="004713D1"/>
    <w:rsid w:val="00471676"/>
    <w:rsid w:val="00471989"/>
    <w:rsid w:val="00471C30"/>
    <w:rsid w:val="00471F0C"/>
    <w:rsid w:val="0047252C"/>
    <w:rsid w:val="004732EA"/>
    <w:rsid w:val="004738B9"/>
    <w:rsid w:val="0047426B"/>
    <w:rsid w:val="00474746"/>
    <w:rsid w:val="00474FBB"/>
    <w:rsid w:val="004750BB"/>
    <w:rsid w:val="00475388"/>
    <w:rsid w:val="004754E9"/>
    <w:rsid w:val="00476372"/>
    <w:rsid w:val="00476BD8"/>
    <w:rsid w:val="00476CFB"/>
    <w:rsid w:val="00476E34"/>
    <w:rsid w:val="00476FE7"/>
    <w:rsid w:val="00477359"/>
    <w:rsid w:val="00477453"/>
    <w:rsid w:val="00477BEA"/>
    <w:rsid w:val="00477FBC"/>
    <w:rsid w:val="0048019E"/>
    <w:rsid w:val="004809D0"/>
    <w:rsid w:val="00480BB1"/>
    <w:rsid w:val="00481250"/>
    <w:rsid w:val="0048128A"/>
    <w:rsid w:val="00481A05"/>
    <w:rsid w:val="00481B46"/>
    <w:rsid w:val="00481DCF"/>
    <w:rsid w:val="00481F61"/>
    <w:rsid w:val="004821B0"/>
    <w:rsid w:val="0048250C"/>
    <w:rsid w:val="004825B1"/>
    <w:rsid w:val="004825B6"/>
    <w:rsid w:val="00482757"/>
    <w:rsid w:val="00482959"/>
    <w:rsid w:val="004829D4"/>
    <w:rsid w:val="00482E90"/>
    <w:rsid w:val="00482E91"/>
    <w:rsid w:val="004839EA"/>
    <w:rsid w:val="00483C4F"/>
    <w:rsid w:val="00483D7C"/>
    <w:rsid w:val="00483FE5"/>
    <w:rsid w:val="00484059"/>
    <w:rsid w:val="00484092"/>
    <w:rsid w:val="004840EC"/>
    <w:rsid w:val="0048412E"/>
    <w:rsid w:val="0048419A"/>
    <w:rsid w:val="0048421A"/>
    <w:rsid w:val="00484422"/>
    <w:rsid w:val="00484650"/>
    <w:rsid w:val="00484FE2"/>
    <w:rsid w:val="0048509D"/>
    <w:rsid w:val="00485378"/>
    <w:rsid w:val="00485888"/>
    <w:rsid w:val="00485B5F"/>
    <w:rsid w:val="00486817"/>
    <w:rsid w:val="00486A75"/>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33AF"/>
    <w:rsid w:val="0049358C"/>
    <w:rsid w:val="00493ECD"/>
    <w:rsid w:val="00493F5A"/>
    <w:rsid w:val="00493FC0"/>
    <w:rsid w:val="00494422"/>
    <w:rsid w:val="00494598"/>
    <w:rsid w:val="004946BA"/>
    <w:rsid w:val="00494A95"/>
    <w:rsid w:val="00495918"/>
    <w:rsid w:val="00495CE9"/>
    <w:rsid w:val="00495D12"/>
    <w:rsid w:val="00496175"/>
    <w:rsid w:val="00496245"/>
    <w:rsid w:val="00496862"/>
    <w:rsid w:val="00496CA2"/>
    <w:rsid w:val="00496F48"/>
    <w:rsid w:val="00497657"/>
    <w:rsid w:val="004A055D"/>
    <w:rsid w:val="004A079A"/>
    <w:rsid w:val="004A0883"/>
    <w:rsid w:val="004A0CA3"/>
    <w:rsid w:val="004A1063"/>
    <w:rsid w:val="004A139E"/>
    <w:rsid w:val="004A13A5"/>
    <w:rsid w:val="004A1F78"/>
    <w:rsid w:val="004A20E0"/>
    <w:rsid w:val="004A23FE"/>
    <w:rsid w:val="004A2421"/>
    <w:rsid w:val="004A2470"/>
    <w:rsid w:val="004A2D4C"/>
    <w:rsid w:val="004A2D57"/>
    <w:rsid w:val="004A3073"/>
    <w:rsid w:val="004A3CB5"/>
    <w:rsid w:val="004A410D"/>
    <w:rsid w:val="004A455A"/>
    <w:rsid w:val="004A47D5"/>
    <w:rsid w:val="004A4991"/>
    <w:rsid w:val="004A50FB"/>
    <w:rsid w:val="004A5198"/>
    <w:rsid w:val="004A528D"/>
    <w:rsid w:val="004A54CB"/>
    <w:rsid w:val="004A557E"/>
    <w:rsid w:val="004A5976"/>
    <w:rsid w:val="004A59B1"/>
    <w:rsid w:val="004A59DE"/>
    <w:rsid w:val="004A5AD7"/>
    <w:rsid w:val="004A5AED"/>
    <w:rsid w:val="004A5D13"/>
    <w:rsid w:val="004A5FC5"/>
    <w:rsid w:val="004A60D3"/>
    <w:rsid w:val="004A630A"/>
    <w:rsid w:val="004A66B7"/>
    <w:rsid w:val="004A67AD"/>
    <w:rsid w:val="004A6B88"/>
    <w:rsid w:val="004A6BD0"/>
    <w:rsid w:val="004A6D0A"/>
    <w:rsid w:val="004A7170"/>
    <w:rsid w:val="004A7263"/>
    <w:rsid w:val="004A73A4"/>
    <w:rsid w:val="004A7627"/>
    <w:rsid w:val="004A76E1"/>
    <w:rsid w:val="004A7EC0"/>
    <w:rsid w:val="004B0056"/>
    <w:rsid w:val="004B0465"/>
    <w:rsid w:val="004B0F2D"/>
    <w:rsid w:val="004B0F8B"/>
    <w:rsid w:val="004B1652"/>
    <w:rsid w:val="004B1980"/>
    <w:rsid w:val="004B1CA9"/>
    <w:rsid w:val="004B1CAE"/>
    <w:rsid w:val="004B1CB2"/>
    <w:rsid w:val="004B1CF4"/>
    <w:rsid w:val="004B1D42"/>
    <w:rsid w:val="004B2514"/>
    <w:rsid w:val="004B252B"/>
    <w:rsid w:val="004B2655"/>
    <w:rsid w:val="004B286E"/>
    <w:rsid w:val="004B2B19"/>
    <w:rsid w:val="004B3744"/>
    <w:rsid w:val="004B3914"/>
    <w:rsid w:val="004B3C37"/>
    <w:rsid w:val="004B40E4"/>
    <w:rsid w:val="004B434A"/>
    <w:rsid w:val="004B45D5"/>
    <w:rsid w:val="004B4756"/>
    <w:rsid w:val="004B4FEB"/>
    <w:rsid w:val="004B5010"/>
    <w:rsid w:val="004B5D12"/>
    <w:rsid w:val="004B626B"/>
    <w:rsid w:val="004B651C"/>
    <w:rsid w:val="004B663E"/>
    <w:rsid w:val="004B6916"/>
    <w:rsid w:val="004B6D56"/>
    <w:rsid w:val="004B78D2"/>
    <w:rsid w:val="004B7A28"/>
    <w:rsid w:val="004B7E91"/>
    <w:rsid w:val="004B7FB3"/>
    <w:rsid w:val="004C0066"/>
    <w:rsid w:val="004C032F"/>
    <w:rsid w:val="004C0609"/>
    <w:rsid w:val="004C15D2"/>
    <w:rsid w:val="004C173B"/>
    <w:rsid w:val="004C18DD"/>
    <w:rsid w:val="004C1E9A"/>
    <w:rsid w:val="004C1FAA"/>
    <w:rsid w:val="004C2520"/>
    <w:rsid w:val="004C2577"/>
    <w:rsid w:val="004C27B9"/>
    <w:rsid w:val="004C2A3C"/>
    <w:rsid w:val="004C2CC8"/>
    <w:rsid w:val="004C2EF3"/>
    <w:rsid w:val="004C3030"/>
    <w:rsid w:val="004C3060"/>
    <w:rsid w:val="004C3153"/>
    <w:rsid w:val="004C33FC"/>
    <w:rsid w:val="004C34FC"/>
    <w:rsid w:val="004C37A7"/>
    <w:rsid w:val="004C37B2"/>
    <w:rsid w:val="004C3B26"/>
    <w:rsid w:val="004C3DDF"/>
    <w:rsid w:val="004C422F"/>
    <w:rsid w:val="004C42F5"/>
    <w:rsid w:val="004C4B2D"/>
    <w:rsid w:val="004C4E49"/>
    <w:rsid w:val="004C4F18"/>
    <w:rsid w:val="004C4F8F"/>
    <w:rsid w:val="004C5372"/>
    <w:rsid w:val="004C568A"/>
    <w:rsid w:val="004C56B1"/>
    <w:rsid w:val="004C571A"/>
    <w:rsid w:val="004C57CD"/>
    <w:rsid w:val="004C5A32"/>
    <w:rsid w:val="004C5DB5"/>
    <w:rsid w:val="004C5F3C"/>
    <w:rsid w:val="004C61D7"/>
    <w:rsid w:val="004C634B"/>
    <w:rsid w:val="004C65C7"/>
    <w:rsid w:val="004C65F1"/>
    <w:rsid w:val="004C6894"/>
    <w:rsid w:val="004C68CB"/>
    <w:rsid w:val="004C6B8A"/>
    <w:rsid w:val="004C6FFB"/>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91E"/>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5C6"/>
    <w:rsid w:val="004D66AC"/>
    <w:rsid w:val="004D6E68"/>
    <w:rsid w:val="004D6E8C"/>
    <w:rsid w:val="004D7156"/>
    <w:rsid w:val="004D745C"/>
    <w:rsid w:val="004D763E"/>
    <w:rsid w:val="004D77EA"/>
    <w:rsid w:val="004D78F0"/>
    <w:rsid w:val="004D7A6C"/>
    <w:rsid w:val="004D7C8D"/>
    <w:rsid w:val="004D7CDD"/>
    <w:rsid w:val="004D7E98"/>
    <w:rsid w:val="004E0650"/>
    <w:rsid w:val="004E07BB"/>
    <w:rsid w:val="004E0DE1"/>
    <w:rsid w:val="004E0F9D"/>
    <w:rsid w:val="004E166E"/>
    <w:rsid w:val="004E2069"/>
    <w:rsid w:val="004E233E"/>
    <w:rsid w:val="004E246E"/>
    <w:rsid w:val="004E268A"/>
    <w:rsid w:val="004E277C"/>
    <w:rsid w:val="004E2907"/>
    <w:rsid w:val="004E2AD4"/>
    <w:rsid w:val="004E3834"/>
    <w:rsid w:val="004E4113"/>
    <w:rsid w:val="004E51C1"/>
    <w:rsid w:val="004E540C"/>
    <w:rsid w:val="004E5B83"/>
    <w:rsid w:val="004E5ECF"/>
    <w:rsid w:val="004E62E0"/>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5E46"/>
    <w:rsid w:val="004F5E75"/>
    <w:rsid w:val="004F60F8"/>
    <w:rsid w:val="004F65AE"/>
    <w:rsid w:val="004F6D84"/>
    <w:rsid w:val="004F7427"/>
    <w:rsid w:val="004F749D"/>
    <w:rsid w:val="004F753A"/>
    <w:rsid w:val="004F757B"/>
    <w:rsid w:val="004F7821"/>
    <w:rsid w:val="004F79EC"/>
    <w:rsid w:val="004F7A71"/>
    <w:rsid w:val="004F7C78"/>
    <w:rsid w:val="004F7DBB"/>
    <w:rsid w:val="00500165"/>
    <w:rsid w:val="00500911"/>
    <w:rsid w:val="005012F4"/>
    <w:rsid w:val="00501594"/>
    <w:rsid w:val="005017EA"/>
    <w:rsid w:val="005019DD"/>
    <w:rsid w:val="00501B65"/>
    <w:rsid w:val="00501BB5"/>
    <w:rsid w:val="00501D66"/>
    <w:rsid w:val="00502325"/>
    <w:rsid w:val="0050242A"/>
    <w:rsid w:val="005024DC"/>
    <w:rsid w:val="00502682"/>
    <w:rsid w:val="005029BA"/>
    <w:rsid w:val="0050354F"/>
    <w:rsid w:val="0050369E"/>
    <w:rsid w:val="00503AA8"/>
    <w:rsid w:val="00503E4D"/>
    <w:rsid w:val="005043BB"/>
    <w:rsid w:val="0050489C"/>
    <w:rsid w:val="005048A5"/>
    <w:rsid w:val="005052D2"/>
    <w:rsid w:val="005055B1"/>
    <w:rsid w:val="005056E5"/>
    <w:rsid w:val="00505999"/>
    <w:rsid w:val="00505C98"/>
    <w:rsid w:val="00505E61"/>
    <w:rsid w:val="00505EB4"/>
    <w:rsid w:val="005063EC"/>
    <w:rsid w:val="005064B3"/>
    <w:rsid w:val="00506598"/>
    <w:rsid w:val="00506A0B"/>
    <w:rsid w:val="00506BC6"/>
    <w:rsid w:val="00506BF3"/>
    <w:rsid w:val="00506F0B"/>
    <w:rsid w:val="0050789F"/>
    <w:rsid w:val="005106FB"/>
    <w:rsid w:val="00510795"/>
    <w:rsid w:val="005109E0"/>
    <w:rsid w:val="00510CD1"/>
    <w:rsid w:val="00510F5F"/>
    <w:rsid w:val="00510FB1"/>
    <w:rsid w:val="005111AE"/>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D4"/>
    <w:rsid w:val="00514485"/>
    <w:rsid w:val="005144F6"/>
    <w:rsid w:val="00514704"/>
    <w:rsid w:val="00514CC4"/>
    <w:rsid w:val="00514EAF"/>
    <w:rsid w:val="00514F0B"/>
    <w:rsid w:val="00515113"/>
    <w:rsid w:val="005152B3"/>
    <w:rsid w:val="00515910"/>
    <w:rsid w:val="0051599A"/>
    <w:rsid w:val="00515ABA"/>
    <w:rsid w:val="005160E9"/>
    <w:rsid w:val="0051623C"/>
    <w:rsid w:val="00516F1E"/>
    <w:rsid w:val="00516F35"/>
    <w:rsid w:val="005174E2"/>
    <w:rsid w:val="00517E5F"/>
    <w:rsid w:val="0052055B"/>
    <w:rsid w:val="005205C2"/>
    <w:rsid w:val="00520866"/>
    <w:rsid w:val="00520A0B"/>
    <w:rsid w:val="00520AE8"/>
    <w:rsid w:val="00520DB5"/>
    <w:rsid w:val="005211A2"/>
    <w:rsid w:val="00521245"/>
    <w:rsid w:val="005212B1"/>
    <w:rsid w:val="005212C1"/>
    <w:rsid w:val="005214DF"/>
    <w:rsid w:val="00521CCE"/>
    <w:rsid w:val="00521F3E"/>
    <w:rsid w:val="0052287E"/>
    <w:rsid w:val="00522B09"/>
    <w:rsid w:val="00522F3E"/>
    <w:rsid w:val="005238B5"/>
    <w:rsid w:val="00523D26"/>
    <w:rsid w:val="005247A0"/>
    <w:rsid w:val="00524849"/>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466"/>
    <w:rsid w:val="00527514"/>
    <w:rsid w:val="005278A0"/>
    <w:rsid w:val="005279DB"/>
    <w:rsid w:val="00527DB9"/>
    <w:rsid w:val="00531B00"/>
    <w:rsid w:val="00532121"/>
    <w:rsid w:val="005326D5"/>
    <w:rsid w:val="0053298A"/>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2F7"/>
    <w:rsid w:val="00536642"/>
    <w:rsid w:val="00536773"/>
    <w:rsid w:val="005367D9"/>
    <w:rsid w:val="00536960"/>
    <w:rsid w:val="00536A92"/>
    <w:rsid w:val="00537166"/>
    <w:rsid w:val="0053746A"/>
    <w:rsid w:val="005376FF"/>
    <w:rsid w:val="00537D11"/>
    <w:rsid w:val="00537EAF"/>
    <w:rsid w:val="00540464"/>
    <w:rsid w:val="005405BF"/>
    <w:rsid w:val="00540BEB"/>
    <w:rsid w:val="00540D4D"/>
    <w:rsid w:val="00540FA3"/>
    <w:rsid w:val="005418AD"/>
    <w:rsid w:val="00541A99"/>
    <w:rsid w:val="00541CC9"/>
    <w:rsid w:val="00541E93"/>
    <w:rsid w:val="00541F4E"/>
    <w:rsid w:val="00542120"/>
    <w:rsid w:val="005422F8"/>
    <w:rsid w:val="005426B3"/>
    <w:rsid w:val="00542707"/>
    <w:rsid w:val="0054275A"/>
    <w:rsid w:val="00542C29"/>
    <w:rsid w:val="00542C37"/>
    <w:rsid w:val="00543007"/>
    <w:rsid w:val="005431AF"/>
    <w:rsid w:val="005432CC"/>
    <w:rsid w:val="0054340B"/>
    <w:rsid w:val="0054342C"/>
    <w:rsid w:val="005438CF"/>
    <w:rsid w:val="00543AD6"/>
    <w:rsid w:val="00543B07"/>
    <w:rsid w:val="00543C2D"/>
    <w:rsid w:val="00543DEB"/>
    <w:rsid w:val="00543FC3"/>
    <w:rsid w:val="00544129"/>
    <w:rsid w:val="0054441D"/>
    <w:rsid w:val="00544A65"/>
    <w:rsid w:val="00545090"/>
    <w:rsid w:val="00545C35"/>
    <w:rsid w:val="00545DF4"/>
    <w:rsid w:val="005460F3"/>
    <w:rsid w:val="005462B4"/>
    <w:rsid w:val="00546566"/>
    <w:rsid w:val="00546AFD"/>
    <w:rsid w:val="00546D1A"/>
    <w:rsid w:val="00546D43"/>
    <w:rsid w:val="005471DD"/>
    <w:rsid w:val="005471ED"/>
    <w:rsid w:val="005473DA"/>
    <w:rsid w:val="00547889"/>
    <w:rsid w:val="00547B4B"/>
    <w:rsid w:val="00547B93"/>
    <w:rsid w:val="00547DC1"/>
    <w:rsid w:val="00550056"/>
    <w:rsid w:val="005505D4"/>
    <w:rsid w:val="00550833"/>
    <w:rsid w:val="005508EC"/>
    <w:rsid w:val="00550BA0"/>
    <w:rsid w:val="00550BB2"/>
    <w:rsid w:val="0055129A"/>
    <w:rsid w:val="005512A5"/>
    <w:rsid w:val="0055141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C76"/>
    <w:rsid w:val="00560A46"/>
    <w:rsid w:val="00560B20"/>
    <w:rsid w:val="00560B7F"/>
    <w:rsid w:val="00560CC7"/>
    <w:rsid w:val="00560E7D"/>
    <w:rsid w:val="005612C0"/>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F0"/>
    <w:rsid w:val="00565C2C"/>
    <w:rsid w:val="00565D07"/>
    <w:rsid w:val="00566162"/>
    <w:rsid w:val="00566221"/>
    <w:rsid w:val="005668F1"/>
    <w:rsid w:val="00566C49"/>
    <w:rsid w:val="00566D78"/>
    <w:rsid w:val="00566DC3"/>
    <w:rsid w:val="00566E8C"/>
    <w:rsid w:val="0056710A"/>
    <w:rsid w:val="005673CB"/>
    <w:rsid w:val="005673D3"/>
    <w:rsid w:val="005675ED"/>
    <w:rsid w:val="00570866"/>
    <w:rsid w:val="00570C7E"/>
    <w:rsid w:val="00570D26"/>
    <w:rsid w:val="00570D64"/>
    <w:rsid w:val="00570F0A"/>
    <w:rsid w:val="00571CDC"/>
    <w:rsid w:val="00572269"/>
    <w:rsid w:val="00572AB8"/>
    <w:rsid w:val="00572C5B"/>
    <w:rsid w:val="0057364B"/>
    <w:rsid w:val="00573CFC"/>
    <w:rsid w:val="00574298"/>
    <w:rsid w:val="005747EE"/>
    <w:rsid w:val="005750D4"/>
    <w:rsid w:val="00575752"/>
    <w:rsid w:val="00575FB7"/>
    <w:rsid w:val="0057620A"/>
    <w:rsid w:val="00576416"/>
    <w:rsid w:val="005764C1"/>
    <w:rsid w:val="005767C9"/>
    <w:rsid w:val="00576D54"/>
    <w:rsid w:val="00576E16"/>
    <w:rsid w:val="0057709B"/>
    <w:rsid w:val="00577359"/>
    <w:rsid w:val="005773CB"/>
    <w:rsid w:val="0057765C"/>
    <w:rsid w:val="005778F0"/>
    <w:rsid w:val="00577935"/>
    <w:rsid w:val="00577C24"/>
    <w:rsid w:val="00577DC2"/>
    <w:rsid w:val="005802DC"/>
    <w:rsid w:val="005804B9"/>
    <w:rsid w:val="005804DB"/>
    <w:rsid w:val="005807D7"/>
    <w:rsid w:val="0058090C"/>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1D8"/>
    <w:rsid w:val="00584561"/>
    <w:rsid w:val="00584C98"/>
    <w:rsid w:val="00584D77"/>
    <w:rsid w:val="00584EE9"/>
    <w:rsid w:val="00585212"/>
    <w:rsid w:val="005852B0"/>
    <w:rsid w:val="0058539E"/>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359"/>
    <w:rsid w:val="00593927"/>
    <w:rsid w:val="00594099"/>
    <w:rsid w:val="005940DB"/>
    <w:rsid w:val="0059472B"/>
    <w:rsid w:val="00594953"/>
    <w:rsid w:val="0059498C"/>
    <w:rsid w:val="00594C39"/>
    <w:rsid w:val="00594C76"/>
    <w:rsid w:val="00594F7B"/>
    <w:rsid w:val="0059502D"/>
    <w:rsid w:val="00595393"/>
    <w:rsid w:val="0059565B"/>
    <w:rsid w:val="005957F1"/>
    <w:rsid w:val="00595A90"/>
    <w:rsid w:val="00595BA9"/>
    <w:rsid w:val="00595F0F"/>
    <w:rsid w:val="00595F57"/>
    <w:rsid w:val="0059628F"/>
    <w:rsid w:val="005963B3"/>
    <w:rsid w:val="005964A9"/>
    <w:rsid w:val="0059686C"/>
    <w:rsid w:val="005968C4"/>
    <w:rsid w:val="00596DFE"/>
    <w:rsid w:val="00597083"/>
    <w:rsid w:val="00597090"/>
    <w:rsid w:val="0059778F"/>
    <w:rsid w:val="005977E4"/>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25B"/>
    <w:rsid w:val="005A331E"/>
    <w:rsid w:val="005A38D1"/>
    <w:rsid w:val="005A3B00"/>
    <w:rsid w:val="005A3D67"/>
    <w:rsid w:val="005A4081"/>
    <w:rsid w:val="005A4A0C"/>
    <w:rsid w:val="005A5132"/>
    <w:rsid w:val="005A539F"/>
    <w:rsid w:val="005A5664"/>
    <w:rsid w:val="005A5EAE"/>
    <w:rsid w:val="005A6A0C"/>
    <w:rsid w:val="005A71E6"/>
    <w:rsid w:val="005A7379"/>
    <w:rsid w:val="005A744B"/>
    <w:rsid w:val="005A76A7"/>
    <w:rsid w:val="005A79F9"/>
    <w:rsid w:val="005A7A93"/>
    <w:rsid w:val="005A7AA5"/>
    <w:rsid w:val="005A7CF4"/>
    <w:rsid w:val="005A7DB1"/>
    <w:rsid w:val="005A7ECB"/>
    <w:rsid w:val="005B0805"/>
    <w:rsid w:val="005B08A2"/>
    <w:rsid w:val="005B096A"/>
    <w:rsid w:val="005B0CE2"/>
    <w:rsid w:val="005B0CEB"/>
    <w:rsid w:val="005B0DD4"/>
    <w:rsid w:val="005B1093"/>
    <w:rsid w:val="005B1240"/>
    <w:rsid w:val="005B1932"/>
    <w:rsid w:val="005B1B60"/>
    <w:rsid w:val="005B1E97"/>
    <w:rsid w:val="005B1ED0"/>
    <w:rsid w:val="005B2208"/>
    <w:rsid w:val="005B22A9"/>
    <w:rsid w:val="005B22CD"/>
    <w:rsid w:val="005B24A7"/>
    <w:rsid w:val="005B252D"/>
    <w:rsid w:val="005B262C"/>
    <w:rsid w:val="005B285D"/>
    <w:rsid w:val="005B29BC"/>
    <w:rsid w:val="005B2A1F"/>
    <w:rsid w:val="005B2BD1"/>
    <w:rsid w:val="005B2E61"/>
    <w:rsid w:val="005B3377"/>
    <w:rsid w:val="005B353F"/>
    <w:rsid w:val="005B3731"/>
    <w:rsid w:val="005B3807"/>
    <w:rsid w:val="005B3D5C"/>
    <w:rsid w:val="005B4083"/>
    <w:rsid w:val="005B4521"/>
    <w:rsid w:val="005B46A1"/>
    <w:rsid w:val="005B4834"/>
    <w:rsid w:val="005B4999"/>
    <w:rsid w:val="005B4EB3"/>
    <w:rsid w:val="005B4F96"/>
    <w:rsid w:val="005B5BAC"/>
    <w:rsid w:val="005B624C"/>
    <w:rsid w:val="005B65B2"/>
    <w:rsid w:val="005B686C"/>
    <w:rsid w:val="005B6A3C"/>
    <w:rsid w:val="005B6BCC"/>
    <w:rsid w:val="005B6C60"/>
    <w:rsid w:val="005B6E49"/>
    <w:rsid w:val="005B7573"/>
    <w:rsid w:val="005B7ACC"/>
    <w:rsid w:val="005B7AEA"/>
    <w:rsid w:val="005B7B90"/>
    <w:rsid w:val="005C062B"/>
    <w:rsid w:val="005C065F"/>
    <w:rsid w:val="005C0691"/>
    <w:rsid w:val="005C0761"/>
    <w:rsid w:val="005C07DA"/>
    <w:rsid w:val="005C09E0"/>
    <w:rsid w:val="005C0BCB"/>
    <w:rsid w:val="005C0CBF"/>
    <w:rsid w:val="005C0FC4"/>
    <w:rsid w:val="005C1038"/>
    <w:rsid w:val="005C1AB6"/>
    <w:rsid w:val="005C1BDC"/>
    <w:rsid w:val="005C2267"/>
    <w:rsid w:val="005C2508"/>
    <w:rsid w:val="005C26A4"/>
    <w:rsid w:val="005C2E38"/>
    <w:rsid w:val="005C2F77"/>
    <w:rsid w:val="005C35F1"/>
    <w:rsid w:val="005C36AF"/>
    <w:rsid w:val="005C3F38"/>
    <w:rsid w:val="005C40D0"/>
    <w:rsid w:val="005C420F"/>
    <w:rsid w:val="005C42A5"/>
    <w:rsid w:val="005C44BC"/>
    <w:rsid w:val="005C4986"/>
    <w:rsid w:val="005C4E5B"/>
    <w:rsid w:val="005C5048"/>
    <w:rsid w:val="005C5716"/>
    <w:rsid w:val="005C5ACE"/>
    <w:rsid w:val="005C5E99"/>
    <w:rsid w:val="005C5F89"/>
    <w:rsid w:val="005C62A2"/>
    <w:rsid w:val="005C6694"/>
    <w:rsid w:val="005C6B5F"/>
    <w:rsid w:val="005C6C3F"/>
    <w:rsid w:val="005C6E48"/>
    <w:rsid w:val="005C6F48"/>
    <w:rsid w:val="005C7040"/>
    <w:rsid w:val="005C733A"/>
    <w:rsid w:val="005C7544"/>
    <w:rsid w:val="005C7AEB"/>
    <w:rsid w:val="005C7C4F"/>
    <w:rsid w:val="005D03EA"/>
    <w:rsid w:val="005D0939"/>
    <w:rsid w:val="005D0A18"/>
    <w:rsid w:val="005D0C1E"/>
    <w:rsid w:val="005D0C53"/>
    <w:rsid w:val="005D0C63"/>
    <w:rsid w:val="005D0C70"/>
    <w:rsid w:val="005D0FE1"/>
    <w:rsid w:val="005D1014"/>
    <w:rsid w:val="005D1801"/>
    <w:rsid w:val="005D1852"/>
    <w:rsid w:val="005D1996"/>
    <w:rsid w:val="005D1A9D"/>
    <w:rsid w:val="005D1C57"/>
    <w:rsid w:val="005D1EC7"/>
    <w:rsid w:val="005D1EE3"/>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4E46"/>
    <w:rsid w:val="005D590A"/>
    <w:rsid w:val="005D594B"/>
    <w:rsid w:val="005D5C46"/>
    <w:rsid w:val="005D61EC"/>
    <w:rsid w:val="005D62D7"/>
    <w:rsid w:val="005D65D6"/>
    <w:rsid w:val="005D67D7"/>
    <w:rsid w:val="005D6DBE"/>
    <w:rsid w:val="005D6DD6"/>
    <w:rsid w:val="005D787F"/>
    <w:rsid w:val="005D7B11"/>
    <w:rsid w:val="005D7E11"/>
    <w:rsid w:val="005E03EB"/>
    <w:rsid w:val="005E060C"/>
    <w:rsid w:val="005E064A"/>
    <w:rsid w:val="005E0FE9"/>
    <w:rsid w:val="005E1326"/>
    <w:rsid w:val="005E19DD"/>
    <w:rsid w:val="005E1E53"/>
    <w:rsid w:val="005E2010"/>
    <w:rsid w:val="005E2078"/>
    <w:rsid w:val="005E2194"/>
    <w:rsid w:val="005E2723"/>
    <w:rsid w:val="005E2B16"/>
    <w:rsid w:val="005E2F74"/>
    <w:rsid w:val="005E2FB8"/>
    <w:rsid w:val="005E33D2"/>
    <w:rsid w:val="005E3BB4"/>
    <w:rsid w:val="005E44F5"/>
    <w:rsid w:val="005E4CC0"/>
    <w:rsid w:val="005E5A52"/>
    <w:rsid w:val="005E5FC3"/>
    <w:rsid w:val="005E6267"/>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96D"/>
    <w:rsid w:val="005F2D82"/>
    <w:rsid w:val="005F2E5E"/>
    <w:rsid w:val="005F2F03"/>
    <w:rsid w:val="005F2FE3"/>
    <w:rsid w:val="005F362B"/>
    <w:rsid w:val="005F3B57"/>
    <w:rsid w:val="005F3B80"/>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808"/>
    <w:rsid w:val="00600B2B"/>
    <w:rsid w:val="00600BE2"/>
    <w:rsid w:val="00600C11"/>
    <w:rsid w:val="00600D2F"/>
    <w:rsid w:val="00600DE9"/>
    <w:rsid w:val="0060177F"/>
    <w:rsid w:val="006019AF"/>
    <w:rsid w:val="006022B5"/>
    <w:rsid w:val="006029B5"/>
    <w:rsid w:val="00602B71"/>
    <w:rsid w:val="00603303"/>
    <w:rsid w:val="006047A7"/>
    <w:rsid w:val="00604A07"/>
    <w:rsid w:val="00604A8F"/>
    <w:rsid w:val="00604D88"/>
    <w:rsid w:val="00605031"/>
    <w:rsid w:val="006050CC"/>
    <w:rsid w:val="0060534F"/>
    <w:rsid w:val="006057D0"/>
    <w:rsid w:val="0060582C"/>
    <w:rsid w:val="00605DFE"/>
    <w:rsid w:val="00606764"/>
    <w:rsid w:val="00606891"/>
    <w:rsid w:val="006068CA"/>
    <w:rsid w:val="00606CB3"/>
    <w:rsid w:val="00606E69"/>
    <w:rsid w:val="0060704F"/>
    <w:rsid w:val="00607255"/>
    <w:rsid w:val="00607637"/>
    <w:rsid w:val="0061007B"/>
    <w:rsid w:val="0061011E"/>
    <w:rsid w:val="00610A4D"/>
    <w:rsid w:val="00611242"/>
    <w:rsid w:val="006112EC"/>
    <w:rsid w:val="006117E9"/>
    <w:rsid w:val="00611BC8"/>
    <w:rsid w:val="00611CB1"/>
    <w:rsid w:val="00611DFA"/>
    <w:rsid w:val="0061245A"/>
    <w:rsid w:val="0061264B"/>
    <w:rsid w:val="00612A18"/>
    <w:rsid w:val="006131F1"/>
    <w:rsid w:val="006132E5"/>
    <w:rsid w:val="006135EB"/>
    <w:rsid w:val="006137CE"/>
    <w:rsid w:val="00613CE7"/>
    <w:rsid w:val="00614259"/>
    <w:rsid w:val="00614759"/>
    <w:rsid w:val="00614E6A"/>
    <w:rsid w:val="006150E7"/>
    <w:rsid w:val="006157AC"/>
    <w:rsid w:val="006159CE"/>
    <w:rsid w:val="00615CF4"/>
    <w:rsid w:val="00615EBC"/>
    <w:rsid w:val="00616074"/>
    <w:rsid w:val="006161E4"/>
    <w:rsid w:val="00616479"/>
    <w:rsid w:val="00616771"/>
    <w:rsid w:val="006168E6"/>
    <w:rsid w:val="00616A69"/>
    <w:rsid w:val="00616B4E"/>
    <w:rsid w:val="00616D77"/>
    <w:rsid w:val="00616FFD"/>
    <w:rsid w:val="006173B7"/>
    <w:rsid w:val="006177E8"/>
    <w:rsid w:val="00617CD6"/>
    <w:rsid w:val="0062005F"/>
    <w:rsid w:val="00620258"/>
    <w:rsid w:val="00620345"/>
    <w:rsid w:val="00620685"/>
    <w:rsid w:val="00620836"/>
    <w:rsid w:val="00620BBC"/>
    <w:rsid w:val="00620D54"/>
    <w:rsid w:val="00621623"/>
    <w:rsid w:val="006219A5"/>
    <w:rsid w:val="00621DF8"/>
    <w:rsid w:val="00621E99"/>
    <w:rsid w:val="006224A3"/>
    <w:rsid w:val="006224C1"/>
    <w:rsid w:val="00622691"/>
    <w:rsid w:val="00622766"/>
    <w:rsid w:val="006230D3"/>
    <w:rsid w:val="006232EC"/>
    <w:rsid w:val="00623487"/>
    <w:rsid w:val="00623A66"/>
    <w:rsid w:val="00623AFD"/>
    <w:rsid w:val="00623BDD"/>
    <w:rsid w:val="00623F57"/>
    <w:rsid w:val="00624111"/>
    <w:rsid w:val="0062455E"/>
    <w:rsid w:val="00625320"/>
    <w:rsid w:val="0062559E"/>
    <w:rsid w:val="00625837"/>
    <w:rsid w:val="00625B50"/>
    <w:rsid w:val="00625F51"/>
    <w:rsid w:val="00626092"/>
    <w:rsid w:val="00626214"/>
    <w:rsid w:val="0062632F"/>
    <w:rsid w:val="00626365"/>
    <w:rsid w:val="006264AD"/>
    <w:rsid w:val="00626920"/>
    <w:rsid w:val="006275DA"/>
    <w:rsid w:val="00627B16"/>
    <w:rsid w:val="00627BEF"/>
    <w:rsid w:val="006300C5"/>
    <w:rsid w:val="00630132"/>
    <w:rsid w:val="006302C2"/>
    <w:rsid w:val="006303E4"/>
    <w:rsid w:val="00630731"/>
    <w:rsid w:val="006307BF"/>
    <w:rsid w:val="0063089E"/>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9FA"/>
    <w:rsid w:val="00633AE9"/>
    <w:rsid w:val="00633C65"/>
    <w:rsid w:val="006352A0"/>
    <w:rsid w:val="006355E0"/>
    <w:rsid w:val="00635862"/>
    <w:rsid w:val="006359A0"/>
    <w:rsid w:val="00635FCA"/>
    <w:rsid w:val="00636572"/>
    <w:rsid w:val="006365C5"/>
    <w:rsid w:val="006369F7"/>
    <w:rsid w:val="00636F43"/>
    <w:rsid w:val="006371FC"/>
    <w:rsid w:val="00637502"/>
    <w:rsid w:val="00637855"/>
    <w:rsid w:val="00637C74"/>
    <w:rsid w:val="00637F00"/>
    <w:rsid w:val="00637F8A"/>
    <w:rsid w:val="00640133"/>
    <w:rsid w:val="006406FF"/>
    <w:rsid w:val="00640868"/>
    <w:rsid w:val="0064108F"/>
    <w:rsid w:val="006414CE"/>
    <w:rsid w:val="00641AAE"/>
    <w:rsid w:val="006420B6"/>
    <w:rsid w:val="0064212C"/>
    <w:rsid w:val="00642603"/>
    <w:rsid w:val="0064276E"/>
    <w:rsid w:val="00642947"/>
    <w:rsid w:val="00642ACC"/>
    <w:rsid w:val="00642B0E"/>
    <w:rsid w:val="00642E2D"/>
    <w:rsid w:val="00642E66"/>
    <w:rsid w:val="0064309D"/>
    <w:rsid w:val="006432F6"/>
    <w:rsid w:val="006436AC"/>
    <w:rsid w:val="00643902"/>
    <w:rsid w:val="00643974"/>
    <w:rsid w:val="00643E5D"/>
    <w:rsid w:val="006440D3"/>
    <w:rsid w:val="00644100"/>
    <w:rsid w:val="00644359"/>
    <w:rsid w:val="00644611"/>
    <w:rsid w:val="00645258"/>
    <w:rsid w:val="006453FD"/>
    <w:rsid w:val="00645BA5"/>
    <w:rsid w:val="00645CC0"/>
    <w:rsid w:val="00645EA7"/>
    <w:rsid w:val="0064617C"/>
    <w:rsid w:val="006461E7"/>
    <w:rsid w:val="00646A62"/>
    <w:rsid w:val="00646C40"/>
    <w:rsid w:val="00646EE7"/>
    <w:rsid w:val="00646F58"/>
    <w:rsid w:val="00647232"/>
    <w:rsid w:val="006476B3"/>
    <w:rsid w:val="00647EA4"/>
    <w:rsid w:val="006500CD"/>
    <w:rsid w:val="006500CF"/>
    <w:rsid w:val="006507F9"/>
    <w:rsid w:val="00650C99"/>
    <w:rsid w:val="00650EEB"/>
    <w:rsid w:val="00651528"/>
    <w:rsid w:val="006516E1"/>
    <w:rsid w:val="00651A06"/>
    <w:rsid w:val="00651C6E"/>
    <w:rsid w:val="00651E0A"/>
    <w:rsid w:val="00652062"/>
    <w:rsid w:val="006524E9"/>
    <w:rsid w:val="006528F5"/>
    <w:rsid w:val="00652D10"/>
    <w:rsid w:val="00652DDF"/>
    <w:rsid w:val="00652E16"/>
    <w:rsid w:val="00653457"/>
    <w:rsid w:val="00653578"/>
    <w:rsid w:val="00653596"/>
    <w:rsid w:val="0065368F"/>
    <w:rsid w:val="006538E3"/>
    <w:rsid w:val="006541A6"/>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100A"/>
    <w:rsid w:val="006611C8"/>
    <w:rsid w:val="0066130F"/>
    <w:rsid w:val="006617E7"/>
    <w:rsid w:val="00661822"/>
    <w:rsid w:val="006618AC"/>
    <w:rsid w:val="00661A46"/>
    <w:rsid w:val="00661F03"/>
    <w:rsid w:val="0066204F"/>
    <w:rsid w:val="00662239"/>
    <w:rsid w:val="00662F39"/>
    <w:rsid w:val="006632B0"/>
    <w:rsid w:val="00663468"/>
    <w:rsid w:val="00663768"/>
    <w:rsid w:val="006637EB"/>
    <w:rsid w:val="00664E76"/>
    <w:rsid w:val="00665373"/>
    <w:rsid w:val="006657EC"/>
    <w:rsid w:val="00665BA8"/>
    <w:rsid w:val="00665C5B"/>
    <w:rsid w:val="00665CE8"/>
    <w:rsid w:val="00666109"/>
    <w:rsid w:val="0066615F"/>
    <w:rsid w:val="0066617C"/>
    <w:rsid w:val="006662A7"/>
    <w:rsid w:val="006663E9"/>
    <w:rsid w:val="006667C5"/>
    <w:rsid w:val="00666C5C"/>
    <w:rsid w:val="0066786C"/>
    <w:rsid w:val="006700CD"/>
    <w:rsid w:val="00670166"/>
    <w:rsid w:val="006702AC"/>
    <w:rsid w:val="00670367"/>
    <w:rsid w:val="00670617"/>
    <w:rsid w:val="006709B2"/>
    <w:rsid w:val="00670DC4"/>
    <w:rsid w:val="00671200"/>
    <w:rsid w:val="0067138E"/>
    <w:rsid w:val="006718A4"/>
    <w:rsid w:val="00671930"/>
    <w:rsid w:val="00672002"/>
    <w:rsid w:val="0067276F"/>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81"/>
    <w:rsid w:val="00680FA2"/>
    <w:rsid w:val="00681554"/>
    <w:rsid w:val="006815FB"/>
    <w:rsid w:val="00681673"/>
    <w:rsid w:val="006816E7"/>
    <w:rsid w:val="00681C2D"/>
    <w:rsid w:val="00681DA5"/>
    <w:rsid w:val="00681FC9"/>
    <w:rsid w:val="00682136"/>
    <w:rsid w:val="0068228B"/>
    <w:rsid w:val="00682449"/>
    <w:rsid w:val="00682BEE"/>
    <w:rsid w:val="00682D2F"/>
    <w:rsid w:val="00683ABF"/>
    <w:rsid w:val="006843CB"/>
    <w:rsid w:val="0068447E"/>
    <w:rsid w:val="006846BA"/>
    <w:rsid w:val="00684CB6"/>
    <w:rsid w:val="006850FF"/>
    <w:rsid w:val="00685277"/>
    <w:rsid w:val="0068569A"/>
    <w:rsid w:val="00685731"/>
    <w:rsid w:val="00685F15"/>
    <w:rsid w:val="006861F7"/>
    <w:rsid w:val="00686B10"/>
    <w:rsid w:val="006874CB"/>
    <w:rsid w:val="0068785A"/>
    <w:rsid w:val="006904B6"/>
    <w:rsid w:val="00690559"/>
    <w:rsid w:val="00690783"/>
    <w:rsid w:val="00691189"/>
    <w:rsid w:val="00691198"/>
    <w:rsid w:val="006911DF"/>
    <w:rsid w:val="00691346"/>
    <w:rsid w:val="00691443"/>
    <w:rsid w:val="0069175A"/>
    <w:rsid w:val="006917FC"/>
    <w:rsid w:val="0069198A"/>
    <w:rsid w:val="00691B5F"/>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BD9"/>
    <w:rsid w:val="00694D91"/>
    <w:rsid w:val="00695161"/>
    <w:rsid w:val="0069570E"/>
    <w:rsid w:val="00695757"/>
    <w:rsid w:val="006959B7"/>
    <w:rsid w:val="006961EA"/>
    <w:rsid w:val="00696580"/>
    <w:rsid w:val="00696728"/>
    <w:rsid w:val="0069682F"/>
    <w:rsid w:val="00696F05"/>
    <w:rsid w:val="00697F42"/>
    <w:rsid w:val="006A0091"/>
    <w:rsid w:val="006A028E"/>
    <w:rsid w:val="006A02E7"/>
    <w:rsid w:val="006A0547"/>
    <w:rsid w:val="006A05DF"/>
    <w:rsid w:val="006A060E"/>
    <w:rsid w:val="006A0682"/>
    <w:rsid w:val="006A07FD"/>
    <w:rsid w:val="006A0D35"/>
    <w:rsid w:val="006A11DE"/>
    <w:rsid w:val="006A188A"/>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849"/>
    <w:rsid w:val="006A4890"/>
    <w:rsid w:val="006A4945"/>
    <w:rsid w:val="006A4B52"/>
    <w:rsid w:val="006A50B2"/>
    <w:rsid w:val="006A5144"/>
    <w:rsid w:val="006A5182"/>
    <w:rsid w:val="006A5428"/>
    <w:rsid w:val="006A5796"/>
    <w:rsid w:val="006A5A84"/>
    <w:rsid w:val="006A5C72"/>
    <w:rsid w:val="006A5C94"/>
    <w:rsid w:val="006A5DA1"/>
    <w:rsid w:val="006A5E5E"/>
    <w:rsid w:val="006A6987"/>
    <w:rsid w:val="006A6A1D"/>
    <w:rsid w:val="006A6C9B"/>
    <w:rsid w:val="006A6D08"/>
    <w:rsid w:val="006A78E8"/>
    <w:rsid w:val="006A7A7D"/>
    <w:rsid w:val="006B04F8"/>
    <w:rsid w:val="006B0548"/>
    <w:rsid w:val="006B06E0"/>
    <w:rsid w:val="006B08EC"/>
    <w:rsid w:val="006B0F3C"/>
    <w:rsid w:val="006B12AA"/>
    <w:rsid w:val="006B1347"/>
    <w:rsid w:val="006B1700"/>
    <w:rsid w:val="006B178F"/>
    <w:rsid w:val="006B18A8"/>
    <w:rsid w:val="006B1DAC"/>
    <w:rsid w:val="006B1DC7"/>
    <w:rsid w:val="006B1E61"/>
    <w:rsid w:val="006B1F2D"/>
    <w:rsid w:val="006B2185"/>
    <w:rsid w:val="006B27AC"/>
    <w:rsid w:val="006B2E12"/>
    <w:rsid w:val="006B3015"/>
    <w:rsid w:val="006B3276"/>
    <w:rsid w:val="006B35B3"/>
    <w:rsid w:val="006B36D8"/>
    <w:rsid w:val="006B36F0"/>
    <w:rsid w:val="006B40BF"/>
    <w:rsid w:val="006B4273"/>
    <w:rsid w:val="006B47B7"/>
    <w:rsid w:val="006B4C34"/>
    <w:rsid w:val="006B4C39"/>
    <w:rsid w:val="006B508F"/>
    <w:rsid w:val="006B525C"/>
    <w:rsid w:val="006B56C9"/>
    <w:rsid w:val="006B5731"/>
    <w:rsid w:val="006B5F36"/>
    <w:rsid w:val="006B6030"/>
    <w:rsid w:val="006B6358"/>
    <w:rsid w:val="006B6974"/>
    <w:rsid w:val="006B6A02"/>
    <w:rsid w:val="006B7374"/>
    <w:rsid w:val="006B7A6A"/>
    <w:rsid w:val="006B7B32"/>
    <w:rsid w:val="006B7CC5"/>
    <w:rsid w:val="006C1261"/>
    <w:rsid w:val="006C14C5"/>
    <w:rsid w:val="006C1700"/>
    <w:rsid w:val="006C17BF"/>
    <w:rsid w:val="006C1A43"/>
    <w:rsid w:val="006C1DCE"/>
    <w:rsid w:val="006C1FC8"/>
    <w:rsid w:val="006C2317"/>
    <w:rsid w:val="006C2960"/>
    <w:rsid w:val="006C2968"/>
    <w:rsid w:val="006C2D78"/>
    <w:rsid w:val="006C2E4D"/>
    <w:rsid w:val="006C2ED2"/>
    <w:rsid w:val="006C2F76"/>
    <w:rsid w:val="006C3236"/>
    <w:rsid w:val="006C3453"/>
    <w:rsid w:val="006C35FB"/>
    <w:rsid w:val="006C3619"/>
    <w:rsid w:val="006C363E"/>
    <w:rsid w:val="006C3687"/>
    <w:rsid w:val="006C36B2"/>
    <w:rsid w:val="006C3897"/>
    <w:rsid w:val="006C39B0"/>
    <w:rsid w:val="006C3BD5"/>
    <w:rsid w:val="006C41F5"/>
    <w:rsid w:val="006C4695"/>
    <w:rsid w:val="006C48FD"/>
    <w:rsid w:val="006C493D"/>
    <w:rsid w:val="006C4B73"/>
    <w:rsid w:val="006C4CB3"/>
    <w:rsid w:val="006C4D15"/>
    <w:rsid w:val="006C52FF"/>
    <w:rsid w:val="006C5635"/>
    <w:rsid w:val="006C617C"/>
    <w:rsid w:val="006C63D1"/>
    <w:rsid w:val="006C6691"/>
    <w:rsid w:val="006C6704"/>
    <w:rsid w:val="006C698B"/>
    <w:rsid w:val="006C6A5E"/>
    <w:rsid w:val="006C7139"/>
    <w:rsid w:val="006C749F"/>
    <w:rsid w:val="006C7526"/>
    <w:rsid w:val="006C7727"/>
    <w:rsid w:val="006C78FA"/>
    <w:rsid w:val="006C7F02"/>
    <w:rsid w:val="006D03EA"/>
    <w:rsid w:val="006D0897"/>
    <w:rsid w:val="006D08DD"/>
    <w:rsid w:val="006D0A1E"/>
    <w:rsid w:val="006D0D1F"/>
    <w:rsid w:val="006D0D8A"/>
    <w:rsid w:val="006D0E75"/>
    <w:rsid w:val="006D0E9F"/>
    <w:rsid w:val="006D13E5"/>
    <w:rsid w:val="006D14F6"/>
    <w:rsid w:val="006D17C2"/>
    <w:rsid w:val="006D18EB"/>
    <w:rsid w:val="006D1CDE"/>
    <w:rsid w:val="006D2034"/>
    <w:rsid w:val="006D21F9"/>
    <w:rsid w:val="006D28A9"/>
    <w:rsid w:val="006D29FF"/>
    <w:rsid w:val="006D2F0B"/>
    <w:rsid w:val="006D3C07"/>
    <w:rsid w:val="006D3D21"/>
    <w:rsid w:val="006D45AC"/>
    <w:rsid w:val="006D45AF"/>
    <w:rsid w:val="006D46A7"/>
    <w:rsid w:val="006D4A26"/>
    <w:rsid w:val="006D4C66"/>
    <w:rsid w:val="006D4FDF"/>
    <w:rsid w:val="006D508A"/>
    <w:rsid w:val="006D5AB9"/>
    <w:rsid w:val="006D5B03"/>
    <w:rsid w:val="006D65C4"/>
    <w:rsid w:val="006D6A52"/>
    <w:rsid w:val="006D6D0C"/>
    <w:rsid w:val="006D729F"/>
    <w:rsid w:val="006D7433"/>
    <w:rsid w:val="006D7593"/>
    <w:rsid w:val="006D797A"/>
    <w:rsid w:val="006D7B17"/>
    <w:rsid w:val="006D7D60"/>
    <w:rsid w:val="006D7DA9"/>
    <w:rsid w:val="006D7F14"/>
    <w:rsid w:val="006D7F3D"/>
    <w:rsid w:val="006E02BB"/>
    <w:rsid w:val="006E0A0A"/>
    <w:rsid w:val="006E0B5C"/>
    <w:rsid w:val="006E0F35"/>
    <w:rsid w:val="006E0F77"/>
    <w:rsid w:val="006E2119"/>
    <w:rsid w:val="006E227A"/>
    <w:rsid w:val="006E25DB"/>
    <w:rsid w:val="006E26BF"/>
    <w:rsid w:val="006E2799"/>
    <w:rsid w:val="006E29A4"/>
    <w:rsid w:val="006E2A3A"/>
    <w:rsid w:val="006E2B81"/>
    <w:rsid w:val="006E2FD4"/>
    <w:rsid w:val="006E31A4"/>
    <w:rsid w:val="006E3562"/>
    <w:rsid w:val="006E3878"/>
    <w:rsid w:val="006E4A0B"/>
    <w:rsid w:val="006E4B40"/>
    <w:rsid w:val="006E4B4A"/>
    <w:rsid w:val="006E4D2B"/>
    <w:rsid w:val="006E5085"/>
    <w:rsid w:val="006E54CF"/>
    <w:rsid w:val="006E5992"/>
    <w:rsid w:val="006E59D8"/>
    <w:rsid w:val="006E5FDE"/>
    <w:rsid w:val="006E63BA"/>
    <w:rsid w:val="006E67EF"/>
    <w:rsid w:val="006E6B05"/>
    <w:rsid w:val="006E6CE9"/>
    <w:rsid w:val="006E6DA6"/>
    <w:rsid w:val="006E6E03"/>
    <w:rsid w:val="006E7086"/>
    <w:rsid w:val="006E7139"/>
    <w:rsid w:val="006E727D"/>
    <w:rsid w:val="006E77F6"/>
    <w:rsid w:val="006E7936"/>
    <w:rsid w:val="006F028B"/>
    <w:rsid w:val="006F0852"/>
    <w:rsid w:val="006F0D91"/>
    <w:rsid w:val="006F0E8E"/>
    <w:rsid w:val="006F11C8"/>
    <w:rsid w:val="006F13C7"/>
    <w:rsid w:val="006F13FE"/>
    <w:rsid w:val="006F1552"/>
    <w:rsid w:val="006F1E59"/>
    <w:rsid w:val="006F1FAF"/>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9CE"/>
    <w:rsid w:val="006F4D41"/>
    <w:rsid w:val="006F4EB2"/>
    <w:rsid w:val="006F5517"/>
    <w:rsid w:val="006F5654"/>
    <w:rsid w:val="006F59FF"/>
    <w:rsid w:val="006F5C1B"/>
    <w:rsid w:val="006F5FE6"/>
    <w:rsid w:val="006F6472"/>
    <w:rsid w:val="006F6B9B"/>
    <w:rsid w:val="006F6FF3"/>
    <w:rsid w:val="006F71E8"/>
    <w:rsid w:val="006F7236"/>
    <w:rsid w:val="006F751D"/>
    <w:rsid w:val="006F79D2"/>
    <w:rsid w:val="006F7B72"/>
    <w:rsid w:val="006F7D38"/>
    <w:rsid w:val="006F7DC4"/>
    <w:rsid w:val="006F7E9B"/>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5DFF"/>
    <w:rsid w:val="00706544"/>
    <w:rsid w:val="007067A5"/>
    <w:rsid w:val="0070699E"/>
    <w:rsid w:val="007070EA"/>
    <w:rsid w:val="0070710C"/>
    <w:rsid w:val="0070729A"/>
    <w:rsid w:val="0070760B"/>
    <w:rsid w:val="007077A1"/>
    <w:rsid w:val="00707BF7"/>
    <w:rsid w:val="00707D0D"/>
    <w:rsid w:val="00707FCA"/>
    <w:rsid w:val="00710AFB"/>
    <w:rsid w:val="00710CB3"/>
    <w:rsid w:val="00711086"/>
    <w:rsid w:val="007113BA"/>
    <w:rsid w:val="007115FE"/>
    <w:rsid w:val="00711D82"/>
    <w:rsid w:val="00711FED"/>
    <w:rsid w:val="007123C0"/>
    <w:rsid w:val="007126A7"/>
    <w:rsid w:val="00712A2E"/>
    <w:rsid w:val="0071327E"/>
    <w:rsid w:val="00713322"/>
    <w:rsid w:val="007137BC"/>
    <w:rsid w:val="00713B76"/>
    <w:rsid w:val="00713C4E"/>
    <w:rsid w:val="00713D09"/>
    <w:rsid w:val="00713D81"/>
    <w:rsid w:val="00714466"/>
    <w:rsid w:val="007147E7"/>
    <w:rsid w:val="00714945"/>
    <w:rsid w:val="00714DDF"/>
    <w:rsid w:val="00714EF4"/>
    <w:rsid w:val="00715713"/>
    <w:rsid w:val="007159F4"/>
    <w:rsid w:val="00716169"/>
    <w:rsid w:val="0071623E"/>
    <w:rsid w:val="0071625D"/>
    <w:rsid w:val="00716594"/>
    <w:rsid w:val="007167E2"/>
    <w:rsid w:val="00716882"/>
    <w:rsid w:val="00716FB0"/>
    <w:rsid w:val="007174A6"/>
    <w:rsid w:val="00717EED"/>
    <w:rsid w:val="007201DF"/>
    <w:rsid w:val="007202FB"/>
    <w:rsid w:val="00720319"/>
    <w:rsid w:val="007203AA"/>
    <w:rsid w:val="00720DCF"/>
    <w:rsid w:val="00721219"/>
    <w:rsid w:val="00721278"/>
    <w:rsid w:val="007218E3"/>
    <w:rsid w:val="00721A82"/>
    <w:rsid w:val="00721D82"/>
    <w:rsid w:val="00721EB9"/>
    <w:rsid w:val="00722031"/>
    <w:rsid w:val="00722603"/>
    <w:rsid w:val="007226AB"/>
    <w:rsid w:val="007226AE"/>
    <w:rsid w:val="00723825"/>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0C8"/>
    <w:rsid w:val="007302B2"/>
    <w:rsid w:val="00730573"/>
    <w:rsid w:val="007306B1"/>
    <w:rsid w:val="0073091D"/>
    <w:rsid w:val="00730C0F"/>
    <w:rsid w:val="00730C46"/>
    <w:rsid w:val="00730D02"/>
    <w:rsid w:val="00730F36"/>
    <w:rsid w:val="00730FD8"/>
    <w:rsid w:val="0073126F"/>
    <w:rsid w:val="0073146E"/>
    <w:rsid w:val="007316B3"/>
    <w:rsid w:val="007317F8"/>
    <w:rsid w:val="0073231E"/>
    <w:rsid w:val="0073250A"/>
    <w:rsid w:val="00732866"/>
    <w:rsid w:val="00732CE1"/>
    <w:rsid w:val="00732D72"/>
    <w:rsid w:val="00732EA8"/>
    <w:rsid w:val="007330F6"/>
    <w:rsid w:val="00733C80"/>
    <w:rsid w:val="007345B0"/>
    <w:rsid w:val="007345B7"/>
    <w:rsid w:val="00734A15"/>
    <w:rsid w:val="00734BD1"/>
    <w:rsid w:val="00734C92"/>
    <w:rsid w:val="0073538D"/>
    <w:rsid w:val="00735C84"/>
    <w:rsid w:val="00735ED6"/>
    <w:rsid w:val="00736388"/>
    <w:rsid w:val="00736715"/>
    <w:rsid w:val="0073687D"/>
    <w:rsid w:val="00736980"/>
    <w:rsid w:val="00736D6D"/>
    <w:rsid w:val="00737051"/>
    <w:rsid w:val="0073731A"/>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2114"/>
    <w:rsid w:val="00742682"/>
    <w:rsid w:val="00742E38"/>
    <w:rsid w:val="00743346"/>
    <w:rsid w:val="00743347"/>
    <w:rsid w:val="00743A36"/>
    <w:rsid w:val="00743B44"/>
    <w:rsid w:val="00744574"/>
    <w:rsid w:val="00744783"/>
    <w:rsid w:val="00744908"/>
    <w:rsid w:val="00744D1D"/>
    <w:rsid w:val="00744E13"/>
    <w:rsid w:val="007451F1"/>
    <w:rsid w:val="00745A20"/>
    <w:rsid w:val="00745FD6"/>
    <w:rsid w:val="00746019"/>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2B6F"/>
    <w:rsid w:val="00753660"/>
    <w:rsid w:val="00753739"/>
    <w:rsid w:val="00753836"/>
    <w:rsid w:val="00753884"/>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A4A"/>
    <w:rsid w:val="00755CF8"/>
    <w:rsid w:val="0075622D"/>
    <w:rsid w:val="00756513"/>
    <w:rsid w:val="007568F9"/>
    <w:rsid w:val="007569CD"/>
    <w:rsid w:val="007569E8"/>
    <w:rsid w:val="00756A84"/>
    <w:rsid w:val="00756B1C"/>
    <w:rsid w:val="00756BED"/>
    <w:rsid w:val="00756DFC"/>
    <w:rsid w:val="00757EB6"/>
    <w:rsid w:val="00757FC0"/>
    <w:rsid w:val="00760095"/>
    <w:rsid w:val="00760141"/>
    <w:rsid w:val="0076035D"/>
    <w:rsid w:val="0076079C"/>
    <w:rsid w:val="00760F95"/>
    <w:rsid w:val="00761171"/>
    <w:rsid w:val="00761660"/>
    <w:rsid w:val="007616F5"/>
    <w:rsid w:val="007618A5"/>
    <w:rsid w:val="00761A90"/>
    <w:rsid w:val="00761C72"/>
    <w:rsid w:val="00762409"/>
    <w:rsid w:val="00762AA5"/>
    <w:rsid w:val="00762B45"/>
    <w:rsid w:val="00762C2F"/>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EE"/>
    <w:rsid w:val="0076736B"/>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CE4"/>
    <w:rsid w:val="007752AE"/>
    <w:rsid w:val="00775863"/>
    <w:rsid w:val="00775C6E"/>
    <w:rsid w:val="00775D29"/>
    <w:rsid w:val="00775F3E"/>
    <w:rsid w:val="007760DC"/>
    <w:rsid w:val="007764D0"/>
    <w:rsid w:val="0077663C"/>
    <w:rsid w:val="0077683A"/>
    <w:rsid w:val="00776880"/>
    <w:rsid w:val="007768AE"/>
    <w:rsid w:val="00776984"/>
    <w:rsid w:val="00776B95"/>
    <w:rsid w:val="00776D50"/>
    <w:rsid w:val="007771AB"/>
    <w:rsid w:val="0078032F"/>
    <w:rsid w:val="00780663"/>
    <w:rsid w:val="00780AC9"/>
    <w:rsid w:val="00780BA0"/>
    <w:rsid w:val="00780DC4"/>
    <w:rsid w:val="0078178A"/>
    <w:rsid w:val="0078197D"/>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EFE"/>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87EC6"/>
    <w:rsid w:val="00790211"/>
    <w:rsid w:val="00790A12"/>
    <w:rsid w:val="00790D84"/>
    <w:rsid w:val="007910BE"/>
    <w:rsid w:val="00791242"/>
    <w:rsid w:val="00791495"/>
    <w:rsid w:val="00791699"/>
    <w:rsid w:val="007918B7"/>
    <w:rsid w:val="00791CAA"/>
    <w:rsid w:val="00791E38"/>
    <w:rsid w:val="00792298"/>
    <w:rsid w:val="0079233C"/>
    <w:rsid w:val="00792356"/>
    <w:rsid w:val="007925B3"/>
    <w:rsid w:val="0079280B"/>
    <w:rsid w:val="00792BC1"/>
    <w:rsid w:val="00792BE9"/>
    <w:rsid w:val="00792BFC"/>
    <w:rsid w:val="00792D90"/>
    <w:rsid w:val="00792E4F"/>
    <w:rsid w:val="007932E3"/>
    <w:rsid w:val="007933B4"/>
    <w:rsid w:val="007937CC"/>
    <w:rsid w:val="00793807"/>
    <w:rsid w:val="00793C90"/>
    <w:rsid w:val="007948FF"/>
    <w:rsid w:val="00794E87"/>
    <w:rsid w:val="00794F7B"/>
    <w:rsid w:val="007956F6"/>
    <w:rsid w:val="0079584F"/>
    <w:rsid w:val="00795C05"/>
    <w:rsid w:val="00795F63"/>
    <w:rsid w:val="0079634E"/>
    <w:rsid w:val="007969AF"/>
    <w:rsid w:val="00796E53"/>
    <w:rsid w:val="00796FC4"/>
    <w:rsid w:val="00796FC8"/>
    <w:rsid w:val="00797461"/>
    <w:rsid w:val="0079783F"/>
    <w:rsid w:val="00797E07"/>
    <w:rsid w:val="007A0C7B"/>
    <w:rsid w:val="007A0CC3"/>
    <w:rsid w:val="007A0CD6"/>
    <w:rsid w:val="007A0E2C"/>
    <w:rsid w:val="007A0FF0"/>
    <w:rsid w:val="007A1468"/>
    <w:rsid w:val="007A1989"/>
    <w:rsid w:val="007A1F24"/>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47D4"/>
    <w:rsid w:val="007A528B"/>
    <w:rsid w:val="007A530A"/>
    <w:rsid w:val="007A57D5"/>
    <w:rsid w:val="007A59A5"/>
    <w:rsid w:val="007A5DAF"/>
    <w:rsid w:val="007A616E"/>
    <w:rsid w:val="007A63BE"/>
    <w:rsid w:val="007A6413"/>
    <w:rsid w:val="007A652D"/>
    <w:rsid w:val="007A68DA"/>
    <w:rsid w:val="007A6B6F"/>
    <w:rsid w:val="007A722C"/>
    <w:rsid w:val="007A740B"/>
    <w:rsid w:val="007A75A2"/>
    <w:rsid w:val="007A7709"/>
    <w:rsid w:val="007A78BB"/>
    <w:rsid w:val="007B0F6D"/>
    <w:rsid w:val="007B1302"/>
    <w:rsid w:val="007B1375"/>
    <w:rsid w:val="007B1429"/>
    <w:rsid w:val="007B1D15"/>
    <w:rsid w:val="007B2022"/>
    <w:rsid w:val="007B22D3"/>
    <w:rsid w:val="007B25E5"/>
    <w:rsid w:val="007B27D5"/>
    <w:rsid w:val="007B2B15"/>
    <w:rsid w:val="007B2B69"/>
    <w:rsid w:val="007B2EEE"/>
    <w:rsid w:val="007B2FF2"/>
    <w:rsid w:val="007B35CB"/>
    <w:rsid w:val="007B36AA"/>
    <w:rsid w:val="007B385E"/>
    <w:rsid w:val="007B4175"/>
    <w:rsid w:val="007B4246"/>
    <w:rsid w:val="007B42A4"/>
    <w:rsid w:val="007B477E"/>
    <w:rsid w:val="007B4F52"/>
    <w:rsid w:val="007B5857"/>
    <w:rsid w:val="007B5D2D"/>
    <w:rsid w:val="007B6A3F"/>
    <w:rsid w:val="007B6F6D"/>
    <w:rsid w:val="007B73AA"/>
    <w:rsid w:val="007B7781"/>
    <w:rsid w:val="007B77A6"/>
    <w:rsid w:val="007B7B26"/>
    <w:rsid w:val="007B7BDC"/>
    <w:rsid w:val="007B7FD3"/>
    <w:rsid w:val="007C0107"/>
    <w:rsid w:val="007C0120"/>
    <w:rsid w:val="007C0151"/>
    <w:rsid w:val="007C0221"/>
    <w:rsid w:val="007C0657"/>
    <w:rsid w:val="007C0A85"/>
    <w:rsid w:val="007C0D05"/>
    <w:rsid w:val="007C0EEF"/>
    <w:rsid w:val="007C0F27"/>
    <w:rsid w:val="007C12B7"/>
    <w:rsid w:val="007C207E"/>
    <w:rsid w:val="007C2703"/>
    <w:rsid w:val="007C275C"/>
    <w:rsid w:val="007C32A8"/>
    <w:rsid w:val="007C3597"/>
    <w:rsid w:val="007C3775"/>
    <w:rsid w:val="007C3A51"/>
    <w:rsid w:val="007C3CD6"/>
    <w:rsid w:val="007C3EAC"/>
    <w:rsid w:val="007C42B3"/>
    <w:rsid w:val="007C4498"/>
    <w:rsid w:val="007C47C1"/>
    <w:rsid w:val="007C4A26"/>
    <w:rsid w:val="007C50B2"/>
    <w:rsid w:val="007C52DB"/>
    <w:rsid w:val="007C5621"/>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CCD"/>
    <w:rsid w:val="007D243B"/>
    <w:rsid w:val="007D2555"/>
    <w:rsid w:val="007D28C3"/>
    <w:rsid w:val="007D2AE7"/>
    <w:rsid w:val="007D2B44"/>
    <w:rsid w:val="007D2F3C"/>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66F3"/>
    <w:rsid w:val="007D6763"/>
    <w:rsid w:val="007D69F8"/>
    <w:rsid w:val="007D6D62"/>
    <w:rsid w:val="007D7160"/>
    <w:rsid w:val="007E0134"/>
    <w:rsid w:val="007E017A"/>
    <w:rsid w:val="007E063F"/>
    <w:rsid w:val="007E0680"/>
    <w:rsid w:val="007E095D"/>
    <w:rsid w:val="007E0CF4"/>
    <w:rsid w:val="007E105A"/>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C6C"/>
    <w:rsid w:val="007E3E28"/>
    <w:rsid w:val="007E45A0"/>
    <w:rsid w:val="007E49C8"/>
    <w:rsid w:val="007E4A95"/>
    <w:rsid w:val="007E4B81"/>
    <w:rsid w:val="007E4D6E"/>
    <w:rsid w:val="007E4E45"/>
    <w:rsid w:val="007E4FA1"/>
    <w:rsid w:val="007E5B35"/>
    <w:rsid w:val="007E5D52"/>
    <w:rsid w:val="007E600C"/>
    <w:rsid w:val="007E6127"/>
    <w:rsid w:val="007E6220"/>
    <w:rsid w:val="007E68C7"/>
    <w:rsid w:val="007E6AFB"/>
    <w:rsid w:val="007E6F7D"/>
    <w:rsid w:val="007E709A"/>
    <w:rsid w:val="007E71A8"/>
    <w:rsid w:val="007E7691"/>
    <w:rsid w:val="007E7C64"/>
    <w:rsid w:val="007E7FDD"/>
    <w:rsid w:val="007F0115"/>
    <w:rsid w:val="007F0377"/>
    <w:rsid w:val="007F055B"/>
    <w:rsid w:val="007F0665"/>
    <w:rsid w:val="007F090C"/>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A57"/>
    <w:rsid w:val="007F4C1A"/>
    <w:rsid w:val="007F4C35"/>
    <w:rsid w:val="007F4C8C"/>
    <w:rsid w:val="007F54D9"/>
    <w:rsid w:val="007F57AD"/>
    <w:rsid w:val="007F598F"/>
    <w:rsid w:val="007F5A85"/>
    <w:rsid w:val="007F5D85"/>
    <w:rsid w:val="007F5ED3"/>
    <w:rsid w:val="007F5F06"/>
    <w:rsid w:val="007F6139"/>
    <w:rsid w:val="007F65E4"/>
    <w:rsid w:val="007F68AD"/>
    <w:rsid w:val="007F7467"/>
    <w:rsid w:val="007F75F0"/>
    <w:rsid w:val="007F797B"/>
    <w:rsid w:val="007F7F3E"/>
    <w:rsid w:val="007F7FC2"/>
    <w:rsid w:val="008001BE"/>
    <w:rsid w:val="00800DA8"/>
    <w:rsid w:val="00800E32"/>
    <w:rsid w:val="00801921"/>
    <w:rsid w:val="00801B05"/>
    <w:rsid w:val="00801BB5"/>
    <w:rsid w:val="00801CAD"/>
    <w:rsid w:val="00802B49"/>
    <w:rsid w:val="00802BBE"/>
    <w:rsid w:val="00802CD6"/>
    <w:rsid w:val="00802F6E"/>
    <w:rsid w:val="008033A0"/>
    <w:rsid w:val="008033C2"/>
    <w:rsid w:val="00803824"/>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34E"/>
    <w:rsid w:val="00807780"/>
    <w:rsid w:val="0080778D"/>
    <w:rsid w:val="00807C33"/>
    <w:rsid w:val="00807DB1"/>
    <w:rsid w:val="00807E78"/>
    <w:rsid w:val="008104C4"/>
    <w:rsid w:val="00810A9C"/>
    <w:rsid w:val="00810B01"/>
    <w:rsid w:val="00810D56"/>
    <w:rsid w:val="00810EF8"/>
    <w:rsid w:val="0081172B"/>
    <w:rsid w:val="0081184C"/>
    <w:rsid w:val="008118F7"/>
    <w:rsid w:val="00811EBF"/>
    <w:rsid w:val="00812063"/>
    <w:rsid w:val="00812B80"/>
    <w:rsid w:val="00812FFE"/>
    <w:rsid w:val="00813270"/>
    <w:rsid w:val="008137E0"/>
    <w:rsid w:val="00813B05"/>
    <w:rsid w:val="00813C6F"/>
    <w:rsid w:val="00813E5E"/>
    <w:rsid w:val="00813ED0"/>
    <w:rsid w:val="008146BA"/>
    <w:rsid w:val="00814979"/>
    <w:rsid w:val="00814F4C"/>
    <w:rsid w:val="0081500C"/>
    <w:rsid w:val="00815102"/>
    <w:rsid w:val="00815117"/>
    <w:rsid w:val="00815AB0"/>
    <w:rsid w:val="00815AED"/>
    <w:rsid w:val="008160A3"/>
    <w:rsid w:val="0081676E"/>
    <w:rsid w:val="008167BB"/>
    <w:rsid w:val="00816878"/>
    <w:rsid w:val="0081694C"/>
    <w:rsid w:val="00816EE2"/>
    <w:rsid w:val="008170DA"/>
    <w:rsid w:val="0081718D"/>
    <w:rsid w:val="00817607"/>
    <w:rsid w:val="008176F9"/>
    <w:rsid w:val="008178C3"/>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2CB"/>
    <w:rsid w:val="00822317"/>
    <w:rsid w:val="00822328"/>
    <w:rsid w:val="00822911"/>
    <w:rsid w:val="008229F9"/>
    <w:rsid w:val="00822ED6"/>
    <w:rsid w:val="0082304B"/>
    <w:rsid w:val="00823268"/>
    <w:rsid w:val="00823489"/>
    <w:rsid w:val="0082349C"/>
    <w:rsid w:val="00823652"/>
    <w:rsid w:val="00823835"/>
    <w:rsid w:val="008238DB"/>
    <w:rsid w:val="00823A09"/>
    <w:rsid w:val="00823C3D"/>
    <w:rsid w:val="00823EFF"/>
    <w:rsid w:val="0082414F"/>
    <w:rsid w:val="00824270"/>
    <w:rsid w:val="00824900"/>
    <w:rsid w:val="00824B1A"/>
    <w:rsid w:val="00824E10"/>
    <w:rsid w:val="00825168"/>
    <w:rsid w:val="008252EB"/>
    <w:rsid w:val="00825476"/>
    <w:rsid w:val="008256E8"/>
    <w:rsid w:val="008258E0"/>
    <w:rsid w:val="008258F4"/>
    <w:rsid w:val="00825CA5"/>
    <w:rsid w:val="00825DA6"/>
    <w:rsid w:val="00825E8D"/>
    <w:rsid w:val="00826D99"/>
    <w:rsid w:val="00827572"/>
    <w:rsid w:val="00827677"/>
    <w:rsid w:val="00827716"/>
    <w:rsid w:val="008306D8"/>
    <w:rsid w:val="00830920"/>
    <w:rsid w:val="00830EEA"/>
    <w:rsid w:val="00831241"/>
    <w:rsid w:val="008313F8"/>
    <w:rsid w:val="008314C6"/>
    <w:rsid w:val="00831659"/>
    <w:rsid w:val="00831FBD"/>
    <w:rsid w:val="008325B1"/>
    <w:rsid w:val="0083273B"/>
    <w:rsid w:val="0083289A"/>
    <w:rsid w:val="00833162"/>
    <w:rsid w:val="008333B4"/>
    <w:rsid w:val="00833C6E"/>
    <w:rsid w:val="00833FBD"/>
    <w:rsid w:val="00834187"/>
    <w:rsid w:val="00834455"/>
    <w:rsid w:val="00834D11"/>
    <w:rsid w:val="00834F55"/>
    <w:rsid w:val="008358DD"/>
    <w:rsid w:val="00835A96"/>
    <w:rsid w:val="00836116"/>
    <w:rsid w:val="00836254"/>
    <w:rsid w:val="0083677A"/>
    <w:rsid w:val="008367F8"/>
    <w:rsid w:val="008368C5"/>
    <w:rsid w:val="00836F00"/>
    <w:rsid w:val="00837562"/>
    <w:rsid w:val="00837AED"/>
    <w:rsid w:val="00837B7A"/>
    <w:rsid w:val="00837C4A"/>
    <w:rsid w:val="00840343"/>
    <w:rsid w:val="008405F3"/>
    <w:rsid w:val="0084098F"/>
    <w:rsid w:val="00840A52"/>
    <w:rsid w:val="00840D3C"/>
    <w:rsid w:val="00840E63"/>
    <w:rsid w:val="0084102E"/>
    <w:rsid w:val="00841606"/>
    <w:rsid w:val="008419A5"/>
    <w:rsid w:val="00841F09"/>
    <w:rsid w:val="00842056"/>
    <w:rsid w:val="008421DC"/>
    <w:rsid w:val="00842320"/>
    <w:rsid w:val="00842430"/>
    <w:rsid w:val="00842615"/>
    <w:rsid w:val="00842B07"/>
    <w:rsid w:val="00842C3C"/>
    <w:rsid w:val="00842E0D"/>
    <w:rsid w:val="00844251"/>
    <w:rsid w:val="008444CC"/>
    <w:rsid w:val="008446F4"/>
    <w:rsid w:val="00844833"/>
    <w:rsid w:val="00844DC1"/>
    <w:rsid w:val="00844FA0"/>
    <w:rsid w:val="00845032"/>
    <w:rsid w:val="00845340"/>
    <w:rsid w:val="00845445"/>
    <w:rsid w:val="0084549A"/>
    <w:rsid w:val="008454AC"/>
    <w:rsid w:val="00845530"/>
    <w:rsid w:val="00845656"/>
    <w:rsid w:val="00845791"/>
    <w:rsid w:val="008457FE"/>
    <w:rsid w:val="0084592D"/>
    <w:rsid w:val="008465C8"/>
    <w:rsid w:val="00846601"/>
    <w:rsid w:val="00846623"/>
    <w:rsid w:val="00846A92"/>
    <w:rsid w:val="00846C5B"/>
    <w:rsid w:val="00846F8A"/>
    <w:rsid w:val="008473AD"/>
    <w:rsid w:val="00847606"/>
    <w:rsid w:val="0084763D"/>
    <w:rsid w:val="00847E6D"/>
    <w:rsid w:val="008502DA"/>
    <w:rsid w:val="00850AA9"/>
    <w:rsid w:val="00850B92"/>
    <w:rsid w:val="00850BE4"/>
    <w:rsid w:val="008511C7"/>
    <w:rsid w:val="00851222"/>
    <w:rsid w:val="008513E2"/>
    <w:rsid w:val="008519BF"/>
    <w:rsid w:val="00851E18"/>
    <w:rsid w:val="00851F18"/>
    <w:rsid w:val="00852456"/>
    <w:rsid w:val="008527DB"/>
    <w:rsid w:val="00852B5A"/>
    <w:rsid w:val="00852E1C"/>
    <w:rsid w:val="00853905"/>
    <w:rsid w:val="00854629"/>
    <w:rsid w:val="00855196"/>
    <w:rsid w:val="00855256"/>
    <w:rsid w:val="0085586D"/>
    <w:rsid w:val="008558F1"/>
    <w:rsid w:val="00855AD2"/>
    <w:rsid w:val="00855AE2"/>
    <w:rsid w:val="00855BA6"/>
    <w:rsid w:val="008569C1"/>
    <w:rsid w:val="00857219"/>
    <w:rsid w:val="00857377"/>
    <w:rsid w:val="008577A1"/>
    <w:rsid w:val="00857800"/>
    <w:rsid w:val="008603DA"/>
    <w:rsid w:val="00860418"/>
    <w:rsid w:val="00860759"/>
    <w:rsid w:val="00860F5E"/>
    <w:rsid w:val="008611CD"/>
    <w:rsid w:val="0086140F"/>
    <w:rsid w:val="0086167B"/>
    <w:rsid w:val="008618D7"/>
    <w:rsid w:val="00861BD5"/>
    <w:rsid w:val="00862315"/>
    <w:rsid w:val="00862535"/>
    <w:rsid w:val="00862A69"/>
    <w:rsid w:val="00863095"/>
    <w:rsid w:val="008634DE"/>
    <w:rsid w:val="00863670"/>
    <w:rsid w:val="00863835"/>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7C2"/>
    <w:rsid w:val="00870920"/>
    <w:rsid w:val="00870957"/>
    <w:rsid w:val="00870B14"/>
    <w:rsid w:val="00870B54"/>
    <w:rsid w:val="00870D04"/>
    <w:rsid w:val="00871E2D"/>
    <w:rsid w:val="00871F2F"/>
    <w:rsid w:val="00872190"/>
    <w:rsid w:val="0087234A"/>
    <w:rsid w:val="00872557"/>
    <w:rsid w:val="00872ACC"/>
    <w:rsid w:val="0087303D"/>
    <w:rsid w:val="0087355C"/>
    <w:rsid w:val="00873C53"/>
    <w:rsid w:val="008740B5"/>
    <w:rsid w:val="0087479B"/>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44"/>
    <w:rsid w:val="0088071D"/>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C1F"/>
    <w:rsid w:val="008843B8"/>
    <w:rsid w:val="008848C1"/>
    <w:rsid w:val="0088512E"/>
    <w:rsid w:val="00885291"/>
    <w:rsid w:val="0088552D"/>
    <w:rsid w:val="00885800"/>
    <w:rsid w:val="00885A43"/>
    <w:rsid w:val="00885D4D"/>
    <w:rsid w:val="00886822"/>
    <w:rsid w:val="00886C7D"/>
    <w:rsid w:val="00886CBB"/>
    <w:rsid w:val="00886D35"/>
    <w:rsid w:val="008877DA"/>
    <w:rsid w:val="00887971"/>
    <w:rsid w:val="00887A46"/>
    <w:rsid w:val="00887CFE"/>
    <w:rsid w:val="008903FE"/>
    <w:rsid w:val="00890E17"/>
    <w:rsid w:val="00890E78"/>
    <w:rsid w:val="0089140C"/>
    <w:rsid w:val="00891487"/>
    <w:rsid w:val="008919A1"/>
    <w:rsid w:val="00891B3D"/>
    <w:rsid w:val="00891C25"/>
    <w:rsid w:val="00891EEA"/>
    <w:rsid w:val="0089229F"/>
    <w:rsid w:val="00892350"/>
    <w:rsid w:val="00892535"/>
    <w:rsid w:val="00892608"/>
    <w:rsid w:val="0089299D"/>
    <w:rsid w:val="008933B0"/>
    <w:rsid w:val="00893D7A"/>
    <w:rsid w:val="00893EB4"/>
    <w:rsid w:val="008940C2"/>
    <w:rsid w:val="00894BD3"/>
    <w:rsid w:val="00894E71"/>
    <w:rsid w:val="008954FF"/>
    <w:rsid w:val="00895663"/>
    <w:rsid w:val="00895D21"/>
    <w:rsid w:val="00895ED9"/>
    <w:rsid w:val="008960C7"/>
    <w:rsid w:val="00896A26"/>
    <w:rsid w:val="00896CFF"/>
    <w:rsid w:val="00897921"/>
    <w:rsid w:val="00897952"/>
    <w:rsid w:val="00897ED8"/>
    <w:rsid w:val="008A0557"/>
    <w:rsid w:val="008A059D"/>
    <w:rsid w:val="008A06A0"/>
    <w:rsid w:val="008A0763"/>
    <w:rsid w:val="008A0AC0"/>
    <w:rsid w:val="008A1335"/>
    <w:rsid w:val="008A1681"/>
    <w:rsid w:val="008A19D9"/>
    <w:rsid w:val="008A1A6D"/>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989"/>
    <w:rsid w:val="008B0F05"/>
    <w:rsid w:val="008B0F54"/>
    <w:rsid w:val="008B12C8"/>
    <w:rsid w:val="008B1AE9"/>
    <w:rsid w:val="008B1B7D"/>
    <w:rsid w:val="008B1C2F"/>
    <w:rsid w:val="008B1C5A"/>
    <w:rsid w:val="008B1CEA"/>
    <w:rsid w:val="008B21EA"/>
    <w:rsid w:val="008B2E8D"/>
    <w:rsid w:val="008B3142"/>
    <w:rsid w:val="008B3145"/>
    <w:rsid w:val="008B325E"/>
    <w:rsid w:val="008B32C2"/>
    <w:rsid w:val="008B3895"/>
    <w:rsid w:val="008B3E9E"/>
    <w:rsid w:val="008B4099"/>
    <w:rsid w:val="008B4384"/>
    <w:rsid w:val="008B43F7"/>
    <w:rsid w:val="008B4540"/>
    <w:rsid w:val="008B467D"/>
    <w:rsid w:val="008B495E"/>
    <w:rsid w:val="008B4A11"/>
    <w:rsid w:val="008B4CC4"/>
    <w:rsid w:val="008B50A7"/>
    <w:rsid w:val="008B54A9"/>
    <w:rsid w:val="008B5610"/>
    <w:rsid w:val="008B5701"/>
    <w:rsid w:val="008B5976"/>
    <w:rsid w:val="008B5ABD"/>
    <w:rsid w:val="008B5BFA"/>
    <w:rsid w:val="008B5E50"/>
    <w:rsid w:val="008B5F62"/>
    <w:rsid w:val="008B5F89"/>
    <w:rsid w:val="008B5F9E"/>
    <w:rsid w:val="008B6099"/>
    <w:rsid w:val="008B641E"/>
    <w:rsid w:val="008B659F"/>
    <w:rsid w:val="008B684A"/>
    <w:rsid w:val="008B6883"/>
    <w:rsid w:val="008B699F"/>
    <w:rsid w:val="008B6CB0"/>
    <w:rsid w:val="008B6CD8"/>
    <w:rsid w:val="008B6D71"/>
    <w:rsid w:val="008B7024"/>
    <w:rsid w:val="008B70CB"/>
    <w:rsid w:val="008B7322"/>
    <w:rsid w:val="008B788E"/>
    <w:rsid w:val="008B7CA5"/>
    <w:rsid w:val="008C00D8"/>
    <w:rsid w:val="008C0130"/>
    <w:rsid w:val="008C02D8"/>
    <w:rsid w:val="008C06EB"/>
    <w:rsid w:val="008C0E6F"/>
    <w:rsid w:val="008C0ED5"/>
    <w:rsid w:val="008C1435"/>
    <w:rsid w:val="008C1565"/>
    <w:rsid w:val="008C23A2"/>
    <w:rsid w:val="008C3390"/>
    <w:rsid w:val="008C3415"/>
    <w:rsid w:val="008C3904"/>
    <w:rsid w:val="008C3ADA"/>
    <w:rsid w:val="008C4609"/>
    <w:rsid w:val="008C46E3"/>
    <w:rsid w:val="008C4720"/>
    <w:rsid w:val="008C4B4D"/>
    <w:rsid w:val="008C5212"/>
    <w:rsid w:val="008C5323"/>
    <w:rsid w:val="008C5361"/>
    <w:rsid w:val="008C53FF"/>
    <w:rsid w:val="008C5A7E"/>
    <w:rsid w:val="008C5CD1"/>
    <w:rsid w:val="008C5FCF"/>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3E7"/>
    <w:rsid w:val="008D2447"/>
    <w:rsid w:val="008D2955"/>
    <w:rsid w:val="008D2BEB"/>
    <w:rsid w:val="008D2CC4"/>
    <w:rsid w:val="008D2CD6"/>
    <w:rsid w:val="008D2D59"/>
    <w:rsid w:val="008D315A"/>
    <w:rsid w:val="008D32A1"/>
    <w:rsid w:val="008D377E"/>
    <w:rsid w:val="008D37FC"/>
    <w:rsid w:val="008D3977"/>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2F"/>
    <w:rsid w:val="008D5ECD"/>
    <w:rsid w:val="008D5FD1"/>
    <w:rsid w:val="008D6603"/>
    <w:rsid w:val="008D6643"/>
    <w:rsid w:val="008D669B"/>
    <w:rsid w:val="008D6F31"/>
    <w:rsid w:val="008D7336"/>
    <w:rsid w:val="008D74D6"/>
    <w:rsid w:val="008D7620"/>
    <w:rsid w:val="008D7996"/>
    <w:rsid w:val="008D7CC9"/>
    <w:rsid w:val="008E0406"/>
    <w:rsid w:val="008E0537"/>
    <w:rsid w:val="008E06E7"/>
    <w:rsid w:val="008E074A"/>
    <w:rsid w:val="008E0763"/>
    <w:rsid w:val="008E08F6"/>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432"/>
    <w:rsid w:val="008E475F"/>
    <w:rsid w:val="008E477C"/>
    <w:rsid w:val="008E492F"/>
    <w:rsid w:val="008E497D"/>
    <w:rsid w:val="008E4EC9"/>
    <w:rsid w:val="008E4F46"/>
    <w:rsid w:val="008E4F9D"/>
    <w:rsid w:val="008E545C"/>
    <w:rsid w:val="008E57EC"/>
    <w:rsid w:val="008E5BD6"/>
    <w:rsid w:val="008E5D2D"/>
    <w:rsid w:val="008E63EF"/>
    <w:rsid w:val="008E660E"/>
    <w:rsid w:val="008E6EBD"/>
    <w:rsid w:val="008E7196"/>
    <w:rsid w:val="008E7575"/>
    <w:rsid w:val="008E7A03"/>
    <w:rsid w:val="008E7ECF"/>
    <w:rsid w:val="008E7FC6"/>
    <w:rsid w:val="008F03A9"/>
    <w:rsid w:val="008F068D"/>
    <w:rsid w:val="008F081B"/>
    <w:rsid w:val="008F0917"/>
    <w:rsid w:val="008F0AAE"/>
    <w:rsid w:val="008F0C47"/>
    <w:rsid w:val="008F0F5B"/>
    <w:rsid w:val="008F1793"/>
    <w:rsid w:val="008F1AF8"/>
    <w:rsid w:val="008F1C1A"/>
    <w:rsid w:val="008F2337"/>
    <w:rsid w:val="008F27BE"/>
    <w:rsid w:val="008F28BA"/>
    <w:rsid w:val="008F3089"/>
    <w:rsid w:val="008F3251"/>
    <w:rsid w:val="008F3327"/>
    <w:rsid w:val="008F336B"/>
    <w:rsid w:val="008F3396"/>
    <w:rsid w:val="008F33A2"/>
    <w:rsid w:val="008F35AB"/>
    <w:rsid w:val="008F3841"/>
    <w:rsid w:val="008F3BB2"/>
    <w:rsid w:val="008F3BDA"/>
    <w:rsid w:val="008F3D2E"/>
    <w:rsid w:val="008F3D89"/>
    <w:rsid w:val="008F3E8D"/>
    <w:rsid w:val="008F40D3"/>
    <w:rsid w:val="008F431C"/>
    <w:rsid w:val="008F43EE"/>
    <w:rsid w:val="008F459D"/>
    <w:rsid w:val="008F4C74"/>
    <w:rsid w:val="008F4CAE"/>
    <w:rsid w:val="008F4CC8"/>
    <w:rsid w:val="008F4CCE"/>
    <w:rsid w:val="008F527F"/>
    <w:rsid w:val="008F52F3"/>
    <w:rsid w:val="008F554F"/>
    <w:rsid w:val="008F5B83"/>
    <w:rsid w:val="008F5DDF"/>
    <w:rsid w:val="008F5F87"/>
    <w:rsid w:val="008F5F94"/>
    <w:rsid w:val="008F695B"/>
    <w:rsid w:val="008F7197"/>
    <w:rsid w:val="008F76B3"/>
    <w:rsid w:val="008F79BE"/>
    <w:rsid w:val="008F7F29"/>
    <w:rsid w:val="009000D7"/>
    <w:rsid w:val="00900176"/>
    <w:rsid w:val="009005A2"/>
    <w:rsid w:val="00900E4C"/>
    <w:rsid w:val="00901527"/>
    <w:rsid w:val="0090152D"/>
    <w:rsid w:val="0090195C"/>
    <w:rsid w:val="009019BB"/>
    <w:rsid w:val="00901AE5"/>
    <w:rsid w:val="00902295"/>
    <w:rsid w:val="009022DC"/>
    <w:rsid w:val="009024C3"/>
    <w:rsid w:val="00902809"/>
    <w:rsid w:val="00902889"/>
    <w:rsid w:val="00902FEC"/>
    <w:rsid w:val="00903146"/>
    <w:rsid w:val="009034C0"/>
    <w:rsid w:val="00903B4B"/>
    <w:rsid w:val="00903DF2"/>
    <w:rsid w:val="00904785"/>
    <w:rsid w:val="00905354"/>
    <w:rsid w:val="00905537"/>
    <w:rsid w:val="00905BFB"/>
    <w:rsid w:val="0090607E"/>
    <w:rsid w:val="009060DE"/>
    <w:rsid w:val="00906B3F"/>
    <w:rsid w:val="00906D27"/>
    <w:rsid w:val="00906DAD"/>
    <w:rsid w:val="00907058"/>
    <w:rsid w:val="00907187"/>
    <w:rsid w:val="00907AA0"/>
    <w:rsid w:val="00907EF6"/>
    <w:rsid w:val="00910248"/>
    <w:rsid w:val="00910B16"/>
    <w:rsid w:val="00910F3F"/>
    <w:rsid w:val="0091111C"/>
    <w:rsid w:val="00911211"/>
    <w:rsid w:val="009116F0"/>
    <w:rsid w:val="009118BC"/>
    <w:rsid w:val="00911D28"/>
    <w:rsid w:val="00911F1D"/>
    <w:rsid w:val="00912058"/>
    <w:rsid w:val="009123C6"/>
    <w:rsid w:val="00912619"/>
    <w:rsid w:val="0091267D"/>
    <w:rsid w:val="009128EB"/>
    <w:rsid w:val="00912949"/>
    <w:rsid w:val="00912A54"/>
    <w:rsid w:val="009136F4"/>
    <w:rsid w:val="00913A28"/>
    <w:rsid w:val="00913AED"/>
    <w:rsid w:val="00914043"/>
    <w:rsid w:val="009146DC"/>
    <w:rsid w:val="00914A2A"/>
    <w:rsid w:val="00914D0C"/>
    <w:rsid w:val="00914D24"/>
    <w:rsid w:val="00914FEC"/>
    <w:rsid w:val="0091503D"/>
    <w:rsid w:val="00915155"/>
    <w:rsid w:val="009157B5"/>
    <w:rsid w:val="00915B95"/>
    <w:rsid w:val="00915C71"/>
    <w:rsid w:val="009164DC"/>
    <w:rsid w:val="009164E4"/>
    <w:rsid w:val="009168BE"/>
    <w:rsid w:val="0091693F"/>
    <w:rsid w:val="00916E0C"/>
    <w:rsid w:val="00917692"/>
    <w:rsid w:val="00917902"/>
    <w:rsid w:val="00917A54"/>
    <w:rsid w:val="00920161"/>
    <w:rsid w:val="0092036E"/>
    <w:rsid w:val="0092069B"/>
    <w:rsid w:val="009206B4"/>
    <w:rsid w:val="00920792"/>
    <w:rsid w:val="0092090B"/>
    <w:rsid w:val="00920A87"/>
    <w:rsid w:val="00920D17"/>
    <w:rsid w:val="0092122A"/>
    <w:rsid w:val="0092135D"/>
    <w:rsid w:val="0092142F"/>
    <w:rsid w:val="009214DB"/>
    <w:rsid w:val="00921AC0"/>
    <w:rsid w:val="00921EF5"/>
    <w:rsid w:val="0092295D"/>
    <w:rsid w:val="009229C1"/>
    <w:rsid w:val="00922AE6"/>
    <w:rsid w:val="00923624"/>
    <w:rsid w:val="0092362D"/>
    <w:rsid w:val="0092373C"/>
    <w:rsid w:val="009237BD"/>
    <w:rsid w:val="00923A27"/>
    <w:rsid w:val="00923D76"/>
    <w:rsid w:val="00923EBB"/>
    <w:rsid w:val="009240A9"/>
    <w:rsid w:val="00924278"/>
    <w:rsid w:val="00924613"/>
    <w:rsid w:val="00924740"/>
    <w:rsid w:val="00924D1F"/>
    <w:rsid w:val="00924D6E"/>
    <w:rsid w:val="00925220"/>
    <w:rsid w:val="00925662"/>
    <w:rsid w:val="00925800"/>
    <w:rsid w:val="00925894"/>
    <w:rsid w:val="009259BA"/>
    <w:rsid w:val="00925A57"/>
    <w:rsid w:val="00925AAC"/>
    <w:rsid w:val="00925C19"/>
    <w:rsid w:val="00925E15"/>
    <w:rsid w:val="009266FF"/>
    <w:rsid w:val="0092698B"/>
    <w:rsid w:val="009269D5"/>
    <w:rsid w:val="00926AB3"/>
    <w:rsid w:val="00926D60"/>
    <w:rsid w:val="00926DEE"/>
    <w:rsid w:val="00927317"/>
    <w:rsid w:val="009273FA"/>
    <w:rsid w:val="0092746A"/>
    <w:rsid w:val="009275B9"/>
    <w:rsid w:val="00927A3B"/>
    <w:rsid w:val="00930228"/>
    <w:rsid w:val="009302CC"/>
    <w:rsid w:val="00930C93"/>
    <w:rsid w:val="009310DB"/>
    <w:rsid w:val="00931449"/>
    <w:rsid w:val="009318FE"/>
    <w:rsid w:val="00931AFD"/>
    <w:rsid w:val="009320D7"/>
    <w:rsid w:val="0093256D"/>
    <w:rsid w:val="009327C1"/>
    <w:rsid w:val="00932A90"/>
    <w:rsid w:val="00932E67"/>
    <w:rsid w:val="00932F03"/>
    <w:rsid w:val="00932FB2"/>
    <w:rsid w:val="00933628"/>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1391"/>
    <w:rsid w:val="00941608"/>
    <w:rsid w:val="00941696"/>
    <w:rsid w:val="00941C69"/>
    <w:rsid w:val="00941E0F"/>
    <w:rsid w:val="00941E5A"/>
    <w:rsid w:val="009425FE"/>
    <w:rsid w:val="00942A33"/>
    <w:rsid w:val="00942C6C"/>
    <w:rsid w:val="00942FF2"/>
    <w:rsid w:val="009433AC"/>
    <w:rsid w:val="009438EF"/>
    <w:rsid w:val="00943B00"/>
    <w:rsid w:val="00943F31"/>
    <w:rsid w:val="009440C0"/>
    <w:rsid w:val="0094438A"/>
    <w:rsid w:val="009444F7"/>
    <w:rsid w:val="009447BC"/>
    <w:rsid w:val="00945075"/>
    <w:rsid w:val="0094511A"/>
    <w:rsid w:val="00945566"/>
    <w:rsid w:val="0094556E"/>
    <w:rsid w:val="00945580"/>
    <w:rsid w:val="009456E6"/>
    <w:rsid w:val="009456FE"/>
    <w:rsid w:val="00945AC4"/>
    <w:rsid w:val="00945C42"/>
    <w:rsid w:val="00945E62"/>
    <w:rsid w:val="00945EFB"/>
    <w:rsid w:val="0094611C"/>
    <w:rsid w:val="009465BF"/>
    <w:rsid w:val="009465CB"/>
    <w:rsid w:val="00946B51"/>
    <w:rsid w:val="00946E88"/>
    <w:rsid w:val="0094728E"/>
    <w:rsid w:val="009473F6"/>
    <w:rsid w:val="00947B37"/>
    <w:rsid w:val="00947EBD"/>
    <w:rsid w:val="009505DB"/>
    <w:rsid w:val="0095087C"/>
    <w:rsid w:val="00950CCB"/>
    <w:rsid w:val="00950FC8"/>
    <w:rsid w:val="009510CD"/>
    <w:rsid w:val="009511D5"/>
    <w:rsid w:val="00951232"/>
    <w:rsid w:val="00951437"/>
    <w:rsid w:val="00951BD5"/>
    <w:rsid w:val="00952C0C"/>
    <w:rsid w:val="00953022"/>
    <w:rsid w:val="009532C3"/>
    <w:rsid w:val="009535B5"/>
    <w:rsid w:val="00953630"/>
    <w:rsid w:val="00953799"/>
    <w:rsid w:val="00953878"/>
    <w:rsid w:val="00953AFF"/>
    <w:rsid w:val="00953B37"/>
    <w:rsid w:val="00954052"/>
    <w:rsid w:val="00954074"/>
    <w:rsid w:val="00954858"/>
    <w:rsid w:val="00954917"/>
    <w:rsid w:val="00954C35"/>
    <w:rsid w:val="00954F41"/>
    <w:rsid w:val="00955A71"/>
    <w:rsid w:val="00955DA6"/>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5FF"/>
    <w:rsid w:val="0096460B"/>
    <w:rsid w:val="00964767"/>
    <w:rsid w:val="00965B6D"/>
    <w:rsid w:val="009660CC"/>
    <w:rsid w:val="009664AC"/>
    <w:rsid w:val="0096690E"/>
    <w:rsid w:val="00966A7E"/>
    <w:rsid w:val="00966DDA"/>
    <w:rsid w:val="00966EED"/>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FD3"/>
    <w:rsid w:val="0097605B"/>
    <w:rsid w:val="009766DB"/>
    <w:rsid w:val="00976757"/>
    <w:rsid w:val="00976B19"/>
    <w:rsid w:val="00977071"/>
    <w:rsid w:val="00977082"/>
    <w:rsid w:val="009773F4"/>
    <w:rsid w:val="00977EF0"/>
    <w:rsid w:val="0098109F"/>
    <w:rsid w:val="00981698"/>
    <w:rsid w:val="009816E4"/>
    <w:rsid w:val="00981AA0"/>
    <w:rsid w:val="00981C66"/>
    <w:rsid w:val="00981FCA"/>
    <w:rsid w:val="0098200C"/>
    <w:rsid w:val="009820EF"/>
    <w:rsid w:val="0098226E"/>
    <w:rsid w:val="00982658"/>
    <w:rsid w:val="00982AAB"/>
    <w:rsid w:val="0098347A"/>
    <w:rsid w:val="0098349A"/>
    <w:rsid w:val="0098357D"/>
    <w:rsid w:val="0098363E"/>
    <w:rsid w:val="009838A1"/>
    <w:rsid w:val="00983B75"/>
    <w:rsid w:val="00983E34"/>
    <w:rsid w:val="00983FE7"/>
    <w:rsid w:val="00984142"/>
    <w:rsid w:val="009845D5"/>
    <w:rsid w:val="00984759"/>
    <w:rsid w:val="00984A13"/>
    <w:rsid w:val="00984A87"/>
    <w:rsid w:val="00984B5A"/>
    <w:rsid w:val="00984E77"/>
    <w:rsid w:val="00984FA9"/>
    <w:rsid w:val="0098557A"/>
    <w:rsid w:val="0098565C"/>
    <w:rsid w:val="00985DAB"/>
    <w:rsid w:val="00986314"/>
    <w:rsid w:val="009864F9"/>
    <w:rsid w:val="0098651A"/>
    <w:rsid w:val="009866C6"/>
    <w:rsid w:val="00986896"/>
    <w:rsid w:val="00987361"/>
    <w:rsid w:val="00987410"/>
    <w:rsid w:val="009876C0"/>
    <w:rsid w:val="009876DE"/>
    <w:rsid w:val="00987759"/>
    <w:rsid w:val="0098788C"/>
    <w:rsid w:val="0098793E"/>
    <w:rsid w:val="00987D15"/>
    <w:rsid w:val="00987E54"/>
    <w:rsid w:val="00987ED3"/>
    <w:rsid w:val="00990018"/>
    <w:rsid w:val="009900D5"/>
    <w:rsid w:val="0099017D"/>
    <w:rsid w:val="0099018F"/>
    <w:rsid w:val="00990200"/>
    <w:rsid w:val="00990759"/>
    <w:rsid w:val="00990765"/>
    <w:rsid w:val="00990CAE"/>
    <w:rsid w:val="00991233"/>
    <w:rsid w:val="009914A4"/>
    <w:rsid w:val="0099165B"/>
    <w:rsid w:val="009916B9"/>
    <w:rsid w:val="00992326"/>
    <w:rsid w:val="009926AE"/>
    <w:rsid w:val="009929B0"/>
    <w:rsid w:val="00992A21"/>
    <w:rsid w:val="009933F1"/>
    <w:rsid w:val="009939E6"/>
    <w:rsid w:val="00994227"/>
    <w:rsid w:val="009943F6"/>
    <w:rsid w:val="009943FA"/>
    <w:rsid w:val="00994455"/>
    <w:rsid w:val="0099467A"/>
    <w:rsid w:val="0099500B"/>
    <w:rsid w:val="009950B5"/>
    <w:rsid w:val="0099515A"/>
    <w:rsid w:val="009954C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0BF"/>
    <w:rsid w:val="009A1265"/>
    <w:rsid w:val="009A1D08"/>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1023"/>
    <w:rsid w:val="009B1672"/>
    <w:rsid w:val="009B1867"/>
    <w:rsid w:val="009B22D2"/>
    <w:rsid w:val="009B2594"/>
    <w:rsid w:val="009B288D"/>
    <w:rsid w:val="009B29A5"/>
    <w:rsid w:val="009B30C1"/>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804"/>
    <w:rsid w:val="009B7ACA"/>
    <w:rsid w:val="009B7E2E"/>
    <w:rsid w:val="009C01FB"/>
    <w:rsid w:val="009C04D5"/>
    <w:rsid w:val="009C08E7"/>
    <w:rsid w:val="009C0991"/>
    <w:rsid w:val="009C0D0C"/>
    <w:rsid w:val="009C0E8F"/>
    <w:rsid w:val="009C15B3"/>
    <w:rsid w:val="009C1B5E"/>
    <w:rsid w:val="009C2091"/>
    <w:rsid w:val="009C213C"/>
    <w:rsid w:val="009C22A4"/>
    <w:rsid w:val="009C22DC"/>
    <w:rsid w:val="009C2344"/>
    <w:rsid w:val="009C2623"/>
    <w:rsid w:val="009C2695"/>
    <w:rsid w:val="009C2CDA"/>
    <w:rsid w:val="009C39C6"/>
    <w:rsid w:val="009C449E"/>
    <w:rsid w:val="009C4A52"/>
    <w:rsid w:val="009C4B50"/>
    <w:rsid w:val="009C4C6D"/>
    <w:rsid w:val="009C4D42"/>
    <w:rsid w:val="009C4EC3"/>
    <w:rsid w:val="009C4F27"/>
    <w:rsid w:val="009C5258"/>
    <w:rsid w:val="009C5266"/>
    <w:rsid w:val="009C5779"/>
    <w:rsid w:val="009C57CC"/>
    <w:rsid w:val="009C58F4"/>
    <w:rsid w:val="009C59B5"/>
    <w:rsid w:val="009C62E8"/>
    <w:rsid w:val="009C630E"/>
    <w:rsid w:val="009C663F"/>
    <w:rsid w:val="009C6784"/>
    <w:rsid w:val="009C6857"/>
    <w:rsid w:val="009C6936"/>
    <w:rsid w:val="009C6960"/>
    <w:rsid w:val="009C6E45"/>
    <w:rsid w:val="009C6E8B"/>
    <w:rsid w:val="009C703D"/>
    <w:rsid w:val="009C7086"/>
    <w:rsid w:val="009C7528"/>
    <w:rsid w:val="009C7B4B"/>
    <w:rsid w:val="009C7BF1"/>
    <w:rsid w:val="009C7DF3"/>
    <w:rsid w:val="009D0B9F"/>
    <w:rsid w:val="009D1166"/>
    <w:rsid w:val="009D184D"/>
    <w:rsid w:val="009D20B6"/>
    <w:rsid w:val="009D2576"/>
    <w:rsid w:val="009D262A"/>
    <w:rsid w:val="009D27E0"/>
    <w:rsid w:val="009D2F37"/>
    <w:rsid w:val="009D32D1"/>
    <w:rsid w:val="009D3794"/>
    <w:rsid w:val="009D389C"/>
    <w:rsid w:val="009D39DC"/>
    <w:rsid w:val="009D3DFE"/>
    <w:rsid w:val="009D4632"/>
    <w:rsid w:val="009D4653"/>
    <w:rsid w:val="009D4670"/>
    <w:rsid w:val="009D471D"/>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CE9"/>
    <w:rsid w:val="009E7D82"/>
    <w:rsid w:val="009E7E14"/>
    <w:rsid w:val="009F0947"/>
    <w:rsid w:val="009F0C4E"/>
    <w:rsid w:val="009F0C6A"/>
    <w:rsid w:val="009F0EDB"/>
    <w:rsid w:val="009F1080"/>
    <w:rsid w:val="009F12BE"/>
    <w:rsid w:val="009F2EC7"/>
    <w:rsid w:val="009F2F04"/>
    <w:rsid w:val="009F2F08"/>
    <w:rsid w:val="009F2F2A"/>
    <w:rsid w:val="009F2FC8"/>
    <w:rsid w:val="009F3317"/>
    <w:rsid w:val="009F339C"/>
    <w:rsid w:val="009F39C7"/>
    <w:rsid w:val="009F3C03"/>
    <w:rsid w:val="009F3D2E"/>
    <w:rsid w:val="009F3FBC"/>
    <w:rsid w:val="009F40DF"/>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74A"/>
    <w:rsid w:val="00A0377A"/>
    <w:rsid w:val="00A03795"/>
    <w:rsid w:val="00A03A03"/>
    <w:rsid w:val="00A03D1F"/>
    <w:rsid w:val="00A04134"/>
    <w:rsid w:val="00A04391"/>
    <w:rsid w:val="00A0445F"/>
    <w:rsid w:val="00A05653"/>
    <w:rsid w:val="00A0580C"/>
    <w:rsid w:val="00A05BDB"/>
    <w:rsid w:val="00A06091"/>
    <w:rsid w:val="00A060CF"/>
    <w:rsid w:val="00A064EF"/>
    <w:rsid w:val="00A076AB"/>
    <w:rsid w:val="00A07B5C"/>
    <w:rsid w:val="00A07EAE"/>
    <w:rsid w:val="00A101FF"/>
    <w:rsid w:val="00A10262"/>
    <w:rsid w:val="00A10332"/>
    <w:rsid w:val="00A103F7"/>
    <w:rsid w:val="00A10758"/>
    <w:rsid w:val="00A10A4D"/>
    <w:rsid w:val="00A10A8D"/>
    <w:rsid w:val="00A10B5A"/>
    <w:rsid w:val="00A11467"/>
    <w:rsid w:val="00A11EF4"/>
    <w:rsid w:val="00A122EA"/>
    <w:rsid w:val="00A122F4"/>
    <w:rsid w:val="00A125F7"/>
    <w:rsid w:val="00A12746"/>
    <w:rsid w:val="00A12A1E"/>
    <w:rsid w:val="00A1383B"/>
    <w:rsid w:val="00A13871"/>
    <w:rsid w:val="00A13BC5"/>
    <w:rsid w:val="00A148A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C0A"/>
    <w:rsid w:val="00A22F80"/>
    <w:rsid w:val="00A22FBA"/>
    <w:rsid w:val="00A23AD1"/>
    <w:rsid w:val="00A23EF6"/>
    <w:rsid w:val="00A240B9"/>
    <w:rsid w:val="00A24484"/>
    <w:rsid w:val="00A25281"/>
    <w:rsid w:val="00A259FF"/>
    <w:rsid w:val="00A25B25"/>
    <w:rsid w:val="00A26076"/>
    <w:rsid w:val="00A260B2"/>
    <w:rsid w:val="00A260DD"/>
    <w:rsid w:val="00A2615C"/>
    <w:rsid w:val="00A26424"/>
    <w:rsid w:val="00A2648D"/>
    <w:rsid w:val="00A26704"/>
    <w:rsid w:val="00A26D4C"/>
    <w:rsid w:val="00A26FE3"/>
    <w:rsid w:val="00A2721B"/>
    <w:rsid w:val="00A27231"/>
    <w:rsid w:val="00A273EF"/>
    <w:rsid w:val="00A2769F"/>
    <w:rsid w:val="00A27713"/>
    <w:rsid w:val="00A27961"/>
    <w:rsid w:val="00A27E54"/>
    <w:rsid w:val="00A27EAA"/>
    <w:rsid w:val="00A303ED"/>
    <w:rsid w:val="00A306A6"/>
    <w:rsid w:val="00A3093C"/>
    <w:rsid w:val="00A30956"/>
    <w:rsid w:val="00A30EC0"/>
    <w:rsid w:val="00A31372"/>
    <w:rsid w:val="00A31376"/>
    <w:rsid w:val="00A31612"/>
    <w:rsid w:val="00A31A85"/>
    <w:rsid w:val="00A31DF6"/>
    <w:rsid w:val="00A31F21"/>
    <w:rsid w:val="00A320A9"/>
    <w:rsid w:val="00A32213"/>
    <w:rsid w:val="00A32299"/>
    <w:rsid w:val="00A322C5"/>
    <w:rsid w:val="00A322E9"/>
    <w:rsid w:val="00A322ED"/>
    <w:rsid w:val="00A32676"/>
    <w:rsid w:val="00A328E8"/>
    <w:rsid w:val="00A32AC1"/>
    <w:rsid w:val="00A32AE5"/>
    <w:rsid w:val="00A33218"/>
    <w:rsid w:val="00A33775"/>
    <w:rsid w:val="00A33892"/>
    <w:rsid w:val="00A338B5"/>
    <w:rsid w:val="00A338ED"/>
    <w:rsid w:val="00A33918"/>
    <w:rsid w:val="00A33D30"/>
    <w:rsid w:val="00A33FE1"/>
    <w:rsid w:val="00A340B0"/>
    <w:rsid w:val="00A34930"/>
    <w:rsid w:val="00A34C95"/>
    <w:rsid w:val="00A353A7"/>
    <w:rsid w:val="00A353F1"/>
    <w:rsid w:val="00A3559A"/>
    <w:rsid w:val="00A355A1"/>
    <w:rsid w:val="00A35977"/>
    <w:rsid w:val="00A35F4D"/>
    <w:rsid w:val="00A360E3"/>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1F3"/>
    <w:rsid w:val="00A422E9"/>
    <w:rsid w:val="00A42D80"/>
    <w:rsid w:val="00A430E8"/>
    <w:rsid w:val="00A43115"/>
    <w:rsid w:val="00A4333F"/>
    <w:rsid w:val="00A433E0"/>
    <w:rsid w:val="00A4366E"/>
    <w:rsid w:val="00A436E7"/>
    <w:rsid w:val="00A43D95"/>
    <w:rsid w:val="00A43E31"/>
    <w:rsid w:val="00A43FE3"/>
    <w:rsid w:val="00A44557"/>
    <w:rsid w:val="00A4463F"/>
    <w:rsid w:val="00A4487A"/>
    <w:rsid w:val="00A44B02"/>
    <w:rsid w:val="00A4508A"/>
    <w:rsid w:val="00A450E3"/>
    <w:rsid w:val="00A45189"/>
    <w:rsid w:val="00A457C6"/>
    <w:rsid w:val="00A459E9"/>
    <w:rsid w:val="00A45A3A"/>
    <w:rsid w:val="00A45A99"/>
    <w:rsid w:val="00A45CC2"/>
    <w:rsid w:val="00A45E85"/>
    <w:rsid w:val="00A45F3C"/>
    <w:rsid w:val="00A465CD"/>
    <w:rsid w:val="00A46EA1"/>
    <w:rsid w:val="00A471E6"/>
    <w:rsid w:val="00A47441"/>
    <w:rsid w:val="00A4744B"/>
    <w:rsid w:val="00A4783F"/>
    <w:rsid w:val="00A47E55"/>
    <w:rsid w:val="00A47FCF"/>
    <w:rsid w:val="00A5034D"/>
    <w:rsid w:val="00A50511"/>
    <w:rsid w:val="00A5100A"/>
    <w:rsid w:val="00A51390"/>
    <w:rsid w:val="00A518B6"/>
    <w:rsid w:val="00A51BC7"/>
    <w:rsid w:val="00A51D74"/>
    <w:rsid w:val="00A52452"/>
    <w:rsid w:val="00A527B1"/>
    <w:rsid w:val="00A529D6"/>
    <w:rsid w:val="00A529F1"/>
    <w:rsid w:val="00A533D1"/>
    <w:rsid w:val="00A538A3"/>
    <w:rsid w:val="00A53A90"/>
    <w:rsid w:val="00A54213"/>
    <w:rsid w:val="00A54ADF"/>
    <w:rsid w:val="00A54E09"/>
    <w:rsid w:val="00A55270"/>
    <w:rsid w:val="00A552E1"/>
    <w:rsid w:val="00A557BE"/>
    <w:rsid w:val="00A55F6D"/>
    <w:rsid w:val="00A56373"/>
    <w:rsid w:val="00A56490"/>
    <w:rsid w:val="00A5684A"/>
    <w:rsid w:val="00A56CD5"/>
    <w:rsid w:val="00A56E3B"/>
    <w:rsid w:val="00A5724E"/>
    <w:rsid w:val="00A57833"/>
    <w:rsid w:val="00A57E96"/>
    <w:rsid w:val="00A602F3"/>
    <w:rsid w:val="00A6041B"/>
    <w:rsid w:val="00A60705"/>
    <w:rsid w:val="00A60D0E"/>
    <w:rsid w:val="00A60EE4"/>
    <w:rsid w:val="00A616F2"/>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702FB"/>
    <w:rsid w:val="00A70560"/>
    <w:rsid w:val="00A70755"/>
    <w:rsid w:val="00A70A80"/>
    <w:rsid w:val="00A70BCB"/>
    <w:rsid w:val="00A713D5"/>
    <w:rsid w:val="00A71627"/>
    <w:rsid w:val="00A71889"/>
    <w:rsid w:val="00A71B0E"/>
    <w:rsid w:val="00A721F3"/>
    <w:rsid w:val="00A727F5"/>
    <w:rsid w:val="00A728B2"/>
    <w:rsid w:val="00A72FE7"/>
    <w:rsid w:val="00A73D16"/>
    <w:rsid w:val="00A73E94"/>
    <w:rsid w:val="00A73F6F"/>
    <w:rsid w:val="00A74356"/>
    <w:rsid w:val="00A747CB"/>
    <w:rsid w:val="00A74F9D"/>
    <w:rsid w:val="00A753A7"/>
    <w:rsid w:val="00A754CA"/>
    <w:rsid w:val="00A75F1E"/>
    <w:rsid w:val="00A76005"/>
    <w:rsid w:val="00A76402"/>
    <w:rsid w:val="00A767BF"/>
    <w:rsid w:val="00A76915"/>
    <w:rsid w:val="00A76F47"/>
    <w:rsid w:val="00A77066"/>
    <w:rsid w:val="00A771B3"/>
    <w:rsid w:val="00A7753C"/>
    <w:rsid w:val="00A77CB3"/>
    <w:rsid w:val="00A802B1"/>
    <w:rsid w:val="00A8032E"/>
    <w:rsid w:val="00A806FA"/>
    <w:rsid w:val="00A80740"/>
    <w:rsid w:val="00A8078B"/>
    <w:rsid w:val="00A80790"/>
    <w:rsid w:val="00A808A4"/>
    <w:rsid w:val="00A809A2"/>
    <w:rsid w:val="00A80F29"/>
    <w:rsid w:val="00A827D9"/>
    <w:rsid w:val="00A83457"/>
    <w:rsid w:val="00A83543"/>
    <w:rsid w:val="00A8360B"/>
    <w:rsid w:val="00A839D5"/>
    <w:rsid w:val="00A83A4B"/>
    <w:rsid w:val="00A84143"/>
    <w:rsid w:val="00A84376"/>
    <w:rsid w:val="00A845BB"/>
    <w:rsid w:val="00A8467E"/>
    <w:rsid w:val="00A84808"/>
    <w:rsid w:val="00A848C6"/>
    <w:rsid w:val="00A84AC0"/>
    <w:rsid w:val="00A84DCA"/>
    <w:rsid w:val="00A84E3D"/>
    <w:rsid w:val="00A8522F"/>
    <w:rsid w:val="00A8598A"/>
    <w:rsid w:val="00A85C7B"/>
    <w:rsid w:val="00A85D64"/>
    <w:rsid w:val="00A85E0C"/>
    <w:rsid w:val="00A85E8C"/>
    <w:rsid w:val="00A85EB1"/>
    <w:rsid w:val="00A8602F"/>
    <w:rsid w:val="00A869D3"/>
    <w:rsid w:val="00A86E8D"/>
    <w:rsid w:val="00A875D2"/>
    <w:rsid w:val="00A902A9"/>
    <w:rsid w:val="00A90395"/>
    <w:rsid w:val="00A9067D"/>
    <w:rsid w:val="00A91435"/>
    <w:rsid w:val="00A914AA"/>
    <w:rsid w:val="00A91A8E"/>
    <w:rsid w:val="00A91C2A"/>
    <w:rsid w:val="00A92ECE"/>
    <w:rsid w:val="00A931D4"/>
    <w:rsid w:val="00A939B1"/>
    <w:rsid w:val="00A939EE"/>
    <w:rsid w:val="00A93BF9"/>
    <w:rsid w:val="00A93CCC"/>
    <w:rsid w:val="00A94A29"/>
    <w:rsid w:val="00A94CA3"/>
    <w:rsid w:val="00A950CE"/>
    <w:rsid w:val="00A9534F"/>
    <w:rsid w:val="00A95565"/>
    <w:rsid w:val="00A95678"/>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1251"/>
    <w:rsid w:val="00AA125B"/>
    <w:rsid w:val="00AA1728"/>
    <w:rsid w:val="00AA17C9"/>
    <w:rsid w:val="00AA1B0B"/>
    <w:rsid w:val="00AA1E7A"/>
    <w:rsid w:val="00AA207F"/>
    <w:rsid w:val="00AA21B2"/>
    <w:rsid w:val="00AA23D5"/>
    <w:rsid w:val="00AA250B"/>
    <w:rsid w:val="00AA2E3E"/>
    <w:rsid w:val="00AA38A2"/>
    <w:rsid w:val="00AA3EB7"/>
    <w:rsid w:val="00AA4132"/>
    <w:rsid w:val="00AA4139"/>
    <w:rsid w:val="00AA41A2"/>
    <w:rsid w:val="00AA442D"/>
    <w:rsid w:val="00AA45C7"/>
    <w:rsid w:val="00AA48AB"/>
    <w:rsid w:val="00AA4E3D"/>
    <w:rsid w:val="00AA54B6"/>
    <w:rsid w:val="00AA551B"/>
    <w:rsid w:val="00AA5594"/>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B65"/>
    <w:rsid w:val="00AB0D96"/>
    <w:rsid w:val="00AB1194"/>
    <w:rsid w:val="00AB1196"/>
    <w:rsid w:val="00AB16D1"/>
    <w:rsid w:val="00AB1BAD"/>
    <w:rsid w:val="00AB1C58"/>
    <w:rsid w:val="00AB22FD"/>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48D"/>
    <w:rsid w:val="00AB5847"/>
    <w:rsid w:val="00AB5931"/>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D30"/>
    <w:rsid w:val="00AC1E29"/>
    <w:rsid w:val="00AC21E5"/>
    <w:rsid w:val="00AC2318"/>
    <w:rsid w:val="00AC238C"/>
    <w:rsid w:val="00AC239E"/>
    <w:rsid w:val="00AC2C16"/>
    <w:rsid w:val="00AC2D34"/>
    <w:rsid w:val="00AC2F79"/>
    <w:rsid w:val="00AC3740"/>
    <w:rsid w:val="00AC3C70"/>
    <w:rsid w:val="00AC3E0B"/>
    <w:rsid w:val="00AC427A"/>
    <w:rsid w:val="00AC4AA9"/>
    <w:rsid w:val="00AC5400"/>
    <w:rsid w:val="00AC571D"/>
    <w:rsid w:val="00AC58B6"/>
    <w:rsid w:val="00AC58CA"/>
    <w:rsid w:val="00AC5C3A"/>
    <w:rsid w:val="00AC60F3"/>
    <w:rsid w:val="00AC6657"/>
    <w:rsid w:val="00AC6BD9"/>
    <w:rsid w:val="00AC6EEE"/>
    <w:rsid w:val="00AC7125"/>
    <w:rsid w:val="00AC715F"/>
    <w:rsid w:val="00AC7506"/>
    <w:rsid w:val="00AC7566"/>
    <w:rsid w:val="00AC78CB"/>
    <w:rsid w:val="00AC796E"/>
    <w:rsid w:val="00AC79C4"/>
    <w:rsid w:val="00AC7AEB"/>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1BF"/>
    <w:rsid w:val="00AD4320"/>
    <w:rsid w:val="00AD43C0"/>
    <w:rsid w:val="00AD462D"/>
    <w:rsid w:val="00AD4BDA"/>
    <w:rsid w:val="00AD4C08"/>
    <w:rsid w:val="00AD4C76"/>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4E5"/>
    <w:rsid w:val="00AD7808"/>
    <w:rsid w:val="00AE0042"/>
    <w:rsid w:val="00AE07E8"/>
    <w:rsid w:val="00AE08C0"/>
    <w:rsid w:val="00AE08F8"/>
    <w:rsid w:val="00AE0A5B"/>
    <w:rsid w:val="00AE0AA2"/>
    <w:rsid w:val="00AE1335"/>
    <w:rsid w:val="00AE1691"/>
    <w:rsid w:val="00AE1722"/>
    <w:rsid w:val="00AE178C"/>
    <w:rsid w:val="00AE179F"/>
    <w:rsid w:val="00AE17CA"/>
    <w:rsid w:val="00AE188B"/>
    <w:rsid w:val="00AE18CF"/>
    <w:rsid w:val="00AE1AB0"/>
    <w:rsid w:val="00AE1F33"/>
    <w:rsid w:val="00AE2A90"/>
    <w:rsid w:val="00AE2E62"/>
    <w:rsid w:val="00AE318B"/>
    <w:rsid w:val="00AE33E6"/>
    <w:rsid w:val="00AE347F"/>
    <w:rsid w:val="00AE3667"/>
    <w:rsid w:val="00AE3911"/>
    <w:rsid w:val="00AE39D8"/>
    <w:rsid w:val="00AE3CDD"/>
    <w:rsid w:val="00AE3E84"/>
    <w:rsid w:val="00AE441C"/>
    <w:rsid w:val="00AE4CDC"/>
    <w:rsid w:val="00AE578B"/>
    <w:rsid w:val="00AE5811"/>
    <w:rsid w:val="00AE5A02"/>
    <w:rsid w:val="00AE5CF1"/>
    <w:rsid w:val="00AE6C77"/>
    <w:rsid w:val="00AE70C2"/>
    <w:rsid w:val="00AE70E1"/>
    <w:rsid w:val="00AE784A"/>
    <w:rsid w:val="00AE7C9B"/>
    <w:rsid w:val="00AE7D0A"/>
    <w:rsid w:val="00AE7F00"/>
    <w:rsid w:val="00AF0446"/>
    <w:rsid w:val="00AF0548"/>
    <w:rsid w:val="00AF0B5D"/>
    <w:rsid w:val="00AF0C29"/>
    <w:rsid w:val="00AF0C87"/>
    <w:rsid w:val="00AF0D62"/>
    <w:rsid w:val="00AF123F"/>
    <w:rsid w:val="00AF1732"/>
    <w:rsid w:val="00AF19F2"/>
    <w:rsid w:val="00AF1B81"/>
    <w:rsid w:val="00AF1DF6"/>
    <w:rsid w:val="00AF1F62"/>
    <w:rsid w:val="00AF212B"/>
    <w:rsid w:val="00AF2565"/>
    <w:rsid w:val="00AF2CDF"/>
    <w:rsid w:val="00AF2F4E"/>
    <w:rsid w:val="00AF3307"/>
    <w:rsid w:val="00AF38EC"/>
    <w:rsid w:val="00AF3B9B"/>
    <w:rsid w:val="00AF4261"/>
    <w:rsid w:val="00AF454C"/>
    <w:rsid w:val="00AF4897"/>
    <w:rsid w:val="00AF4A9C"/>
    <w:rsid w:val="00AF4AF1"/>
    <w:rsid w:val="00AF4F2A"/>
    <w:rsid w:val="00AF5395"/>
    <w:rsid w:val="00AF59DD"/>
    <w:rsid w:val="00AF6410"/>
    <w:rsid w:val="00AF6664"/>
    <w:rsid w:val="00AF66B2"/>
    <w:rsid w:val="00AF69E3"/>
    <w:rsid w:val="00AF6D72"/>
    <w:rsid w:val="00AF7227"/>
    <w:rsid w:val="00AF72E0"/>
    <w:rsid w:val="00AF764A"/>
    <w:rsid w:val="00B00099"/>
    <w:rsid w:val="00B00630"/>
    <w:rsid w:val="00B0068E"/>
    <w:rsid w:val="00B00B21"/>
    <w:rsid w:val="00B018A6"/>
    <w:rsid w:val="00B018BE"/>
    <w:rsid w:val="00B01F92"/>
    <w:rsid w:val="00B021EE"/>
    <w:rsid w:val="00B0221B"/>
    <w:rsid w:val="00B022FC"/>
    <w:rsid w:val="00B02770"/>
    <w:rsid w:val="00B02DF9"/>
    <w:rsid w:val="00B0319D"/>
    <w:rsid w:val="00B03454"/>
    <w:rsid w:val="00B03509"/>
    <w:rsid w:val="00B03683"/>
    <w:rsid w:val="00B03695"/>
    <w:rsid w:val="00B037B0"/>
    <w:rsid w:val="00B03B5A"/>
    <w:rsid w:val="00B041EA"/>
    <w:rsid w:val="00B04368"/>
    <w:rsid w:val="00B048E0"/>
    <w:rsid w:val="00B04BFF"/>
    <w:rsid w:val="00B05B07"/>
    <w:rsid w:val="00B05B65"/>
    <w:rsid w:val="00B05C2F"/>
    <w:rsid w:val="00B0603C"/>
    <w:rsid w:val="00B06312"/>
    <w:rsid w:val="00B063B1"/>
    <w:rsid w:val="00B065E1"/>
    <w:rsid w:val="00B0670C"/>
    <w:rsid w:val="00B06912"/>
    <w:rsid w:val="00B06A44"/>
    <w:rsid w:val="00B072CD"/>
    <w:rsid w:val="00B07537"/>
    <w:rsid w:val="00B079ED"/>
    <w:rsid w:val="00B07E52"/>
    <w:rsid w:val="00B10214"/>
    <w:rsid w:val="00B104D2"/>
    <w:rsid w:val="00B108D4"/>
    <w:rsid w:val="00B10919"/>
    <w:rsid w:val="00B10AEB"/>
    <w:rsid w:val="00B10E20"/>
    <w:rsid w:val="00B11177"/>
    <w:rsid w:val="00B1130F"/>
    <w:rsid w:val="00B113DD"/>
    <w:rsid w:val="00B11796"/>
    <w:rsid w:val="00B11A30"/>
    <w:rsid w:val="00B12342"/>
    <w:rsid w:val="00B130EF"/>
    <w:rsid w:val="00B13179"/>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0"/>
    <w:rsid w:val="00B16186"/>
    <w:rsid w:val="00B16798"/>
    <w:rsid w:val="00B16947"/>
    <w:rsid w:val="00B16B55"/>
    <w:rsid w:val="00B1726D"/>
    <w:rsid w:val="00B1757E"/>
    <w:rsid w:val="00B20263"/>
    <w:rsid w:val="00B2060A"/>
    <w:rsid w:val="00B20B76"/>
    <w:rsid w:val="00B20E9C"/>
    <w:rsid w:val="00B2102A"/>
    <w:rsid w:val="00B2112B"/>
    <w:rsid w:val="00B216F8"/>
    <w:rsid w:val="00B217F6"/>
    <w:rsid w:val="00B22304"/>
    <w:rsid w:val="00B2241C"/>
    <w:rsid w:val="00B2247C"/>
    <w:rsid w:val="00B224B6"/>
    <w:rsid w:val="00B228BC"/>
    <w:rsid w:val="00B229FF"/>
    <w:rsid w:val="00B22BB4"/>
    <w:rsid w:val="00B22F02"/>
    <w:rsid w:val="00B22F5A"/>
    <w:rsid w:val="00B23490"/>
    <w:rsid w:val="00B234FB"/>
    <w:rsid w:val="00B2363E"/>
    <w:rsid w:val="00B237BA"/>
    <w:rsid w:val="00B2389C"/>
    <w:rsid w:val="00B238D8"/>
    <w:rsid w:val="00B23909"/>
    <w:rsid w:val="00B2398E"/>
    <w:rsid w:val="00B23B75"/>
    <w:rsid w:val="00B23E48"/>
    <w:rsid w:val="00B23F77"/>
    <w:rsid w:val="00B245C8"/>
    <w:rsid w:val="00B24903"/>
    <w:rsid w:val="00B24A9A"/>
    <w:rsid w:val="00B24DD0"/>
    <w:rsid w:val="00B24E7A"/>
    <w:rsid w:val="00B24F1A"/>
    <w:rsid w:val="00B255F6"/>
    <w:rsid w:val="00B25AB0"/>
    <w:rsid w:val="00B25B8A"/>
    <w:rsid w:val="00B25C6D"/>
    <w:rsid w:val="00B26606"/>
    <w:rsid w:val="00B26FB6"/>
    <w:rsid w:val="00B27583"/>
    <w:rsid w:val="00B27701"/>
    <w:rsid w:val="00B277CE"/>
    <w:rsid w:val="00B278E1"/>
    <w:rsid w:val="00B27A94"/>
    <w:rsid w:val="00B27DEC"/>
    <w:rsid w:val="00B30323"/>
    <w:rsid w:val="00B30343"/>
    <w:rsid w:val="00B303B8"/>
    <w:rsid w:val="00B30521"/>
    <w:rsid w:val="00B30A09"/>
    <w:rsid w:val="00B30A30"/>
    <w:rsid w:val="00B30B15"/>
    <w:rsid w:val="00B3118C"/>
    <w:rsid w:val="00B31275"/>
    <w:rsid w:val="00B3128C"/>
    <w:rsid w:val="00B324DF"/>
    <w:rsid w:val="00B32983"/>
    <w:rsid w:val="00B32C71"/>
    <w:rsid w:val="00B32E02"/>
    <w:rsid w:val="00B331DC"/>
    <w:rsid w:val="00B33241"/>
    <w:rsid w:val="00B341B4"/>
    <w:rsid w:val="00B34419"/>
    <w:rsid w:val="00B348DF"/>
    <w:rsid w:val="00B34A13"/>
    <w:rsid w:val="00B34AF3"/>
    <w:rsid w:val="00B34C49"/>
    <w:rsid w:val="00B35081"/>
    <w:rsid w:val="00B3524F"/>
    <w:rsid w:val="00B35449"/>
    <w:rsid w:val="00B355BD"/>
    <w:rsid w:val="00B35A7C"/>
    <w:rsid w:val="00B35C0C"/>
    <w:rsid w:val="00B36B44"/>
    <w:rsid w:val="00B3743E"/>
    <w:rsid w:val="00B400C4"/>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13F"/>
    <w:rsid w:val="00B4227A"/>
    <w:rsid w:val="00B426C9"/>
    <w:rsid w:val="00B42ABC"/>
    <w:rsid w:val="00B42D17"/>
    <w:rsid w:val="00B42FD9"/>
    <w:rsid w:val="00B431BB"/>
    <w:rsid w:val="00B43950"/>
    <w:rsid w:val="00B43B6C"/>
    <w:rsid w:val="00B44196"/>
    <w:rsid w:val="00B446D4"/>
    <w:rsid w:val="00B447C5"/>
    <w:rsid w:val="00B448DE"/>
    <w:rsid w:val="00B44ACA"/>
    <w:rsid w:val="00B44B11"/>
    <w:rsid w:val="00B44FBA"/>
    <w:rsid w:val="00B45294"/>
    <w:rsid w:val="00B4570D"/>
    <w:rsid w:val="00B45F12"/>
    <w:rsid w:val="00B4646D"/>
    <w:rsid w:val="00B46AA2"/>
    <w:rsid w:val="00B46D64"/>
    <w:rsid w:val="00B46E84"/>
    <w:rsid w:val="00B4709C"/>
    <w:rsid w:val="00B4718D"/>
    <w:rsid w:val="00B478DE"/>
    <w:rsid w:val="00B47A74"/>
    <w:rsid w:val="00B50071"/>
    <w:rsid w:val="00B50434"/>
    <w:rsid w:val="00B509FC"/>
    <w:rsid w:val="00B50C2A"/>
    <w:rsid w:val="00B50F34"/>
    <w:rsid w:val="00B511B3"/>
    <w:rsid w:val="00B51B91"/>
    <w:rsid w:val="00B51DC7"/>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213"/>
    <w:rsid w:val="00B60731"/>
    <w:rsid w:val="00B610FC"/>
    <w:rsid w:val="00B614FB"/>
    <w:rsid w:val="00B616A3"/>
    <w:rsid w:val="00B61845"/>
    <w:rsid w:val="00B61851"/>
    <w:rsid w:val="00B61900"/>
    <w:rsid w:val="00B61946"/>
    <w:rsid w:val="00B6198E"/>
    <w:rsid w:val="00B61BC7"/>
    <w:rsid w:val="00B61C12"/>
    <w:rsid w:val="00B61EAD"/>
    <w:rsid w:val="00B624A4"/>
    <w:rsid w:val="00B62786"/>
    <w:rsid w:val="00B63130"/>
    <w:rsid w:val="00B6343F"/>
    <w:rsid w:val="00B63715"/>
    <w:rsid w:val="00B63773"/>
    <w:rsid w:val="00B639F2"/>
    <w:rsid w:val="00B63A2B"/>
    <w:rsid w:val="00B63C27"/>
    <w:rsid w:val="00B63DA1"/>
    <w:rsid w:val="00B63E7B"/>
    <w:rsid w:val="00B63F45"/>
    <w:rsid w:val="00B6403D"/>
    <w:rsid w:val="00B64063"/>
    <w:rsid w:val="00B640A7"/>
    <w:rsid w:val="00B642C7"/>
    <w:rsid w:val="00B6496B"/>
    <w:rsid w:val="00B64A3D"/>
    <w:rsid w:val="00B64C6D"/>
    <w:rsid w:val="00B65BA7"/>
    <w:rsid w:val="00B65CC3"/>
    <w:rsid w:val="00B65ECF"/>
    <w:rsid w:val="00B661C2"/>
    <w:rsid w:val="00B663AA"/>
    <w:rsid w:val="00B665D0"/>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65A"/>
    <w:rsid w:val="00B71EF2"/>
    <w:rsid w:val="00B72026"/>
    <w:rsid w:val="00B72350"/>
    <w:rsid w:val="00B72838"/>
    <w:rsid w:val="00B72B0D"/>
    <w:rsid w:val="00B72ED8"/>
    <w:rsid w:val="00B730FF"/>
    <w:rsid w:val="00B731E5"/>
    <w:rsid w:val="00B73530"/>
    <w:rsid w:val="00B73BF4"/>
    <w:rsid w:val="00B73F17"/>
    <w:rsid w:val="00B73F1C"/>
    <w:rsid w:val="00B74249"/>
    <w:rsid w:val="00B74257"/>
    <w:rsid w:val="00B742D0"/>
    <w:rsid w:val="00B74C22"/>
    <w:rsid w:val="00B74D14"/>
    <w:rsid w:val="00B75416"/>
    <w:rsid w:val="00B758CC"/>
    <w:rsid w:val="00B759ED"/>
    <w:rsid w:val="00B75FB5"/>
    <w:rsid w:val="00B765F2"/>
    <w:rsid w:val="00B767B9"/>
    <w:rsid w:val="00B7685E"/>
    <w:rsid w:val="00B77543"/>
    <w:rsid w:val="00B777C0"/>
    <w:rsid w:val="00B77964"/>
    <w:rsid w:val="00B77B4D"/>
    <w:rsid w:val="00B77F4B"/>
    <w:rsid w:val="00B80055"/>
    <w:rsid w:val="00B800B1"/>
    <w:rsid w:val="00B80856"/>
    <w:rsid w:val="00B80C11"/>
    <w:rsid w:val="00B80CFF"/>
    <w:rsid w:val="00B80E2A"/>
    <w:rsid w:val="00B813C2"/>
    <w:rsid w:val="00B819EC"/>
    <w:rsid w:val="00B81AC2"/>
    <w:rsid w:val="00B81B31"/>
    <w:rsid w:val="00B81D75"/>
    <w:rsid w:val="00B821DF"/>
    <w:rsid w:val="00B8277D"/>
    <w:rsid w:val="00B835FD"/>
    <w:rsid w:val="00B8396F"/>
    <w:rsid w:val="00B83992"/>
    <w:rsid w:val="00B83BB2"/>
    <w:rsid w:val="00B83CD1"/>
    <w:rsid w:val="00B84022"/>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2EE"/>
    <w:rsid w:val="00B8756F"/>
    <w:rsid w:val="00B8771D"/>
    <w:rsid w:val="00B878EA"/>
    <w:rsid w:val="00B87BB8"/>
    <w:rsid w:val="00B87FBC"/>
    <w:rsid w:val="00B900AF"/>
    <w:rsid w:val="00B90621"/>
    <w:rsid w:val="00B90917"/>
    <w:rsid w:val="00B90975"/>
    <w:rsid w:val="00B909D4"/>
    <w:rsid w:val="00B90A19"/>
    <w:rsid w:val="00B917D2"/>
    <w:rsid w:val="00B91F83"/>
    <w:rsid w:val="00B92BBC"/>
    <w:rsid w:val="00B92CCB"/>
    <w:rsid w:val="00B92D44"/>
    <w:rsid w:val="00B92F46"/>
    <w:rsid w:val="00B92F77"/>
    <w:rsid w:val="00B92F9F"/>
    <w:rsid w:val="00B9303D"/>
    <w:rsid w:val="00B935C1"/>
    <w:rsid w:val="00B93BC4"/>
    <w:rsid w:val="00B94245"/>
    <w:rsid w:val="00B9458B"/>
    <w:rsid w:val="00B9459B"/>
    <w:rsid w:val="00B949B4"/>
    <w:rsid w:val="00B94C50"/>
    <w:rsid w:val="00B9500D"/>
    <w:rsid w:val="00B952A5"/>
    <w:rsid w:val="00B952EF"/>
    <w:rsid w:val="00B955F8"/>
    <w:rsid w:val="00B955FA"/>
    <w:rsid w:val="00B9563B"/>
    <w:rsid w:val="00B96186"/>
    <w:rsid w:val="00B96341"/>
    <w:rsid w:val="00B963BA"/>
    <w:rsid w:val="00B969B2"/>
    <w:rsid w:val="00B974A0"/>
    <w:rsid w:val="00B978AE"/>
    <w:rsid w:val="00BA009E"/>
    <w:rsid w:val="00BA036B"/>
    <w:rsid w:val="00BA0C8C"/>
    <w:rsid w:val="00BA1360"/>
    <w:rsid w:val="00BA17F2"/>
    <w:rsid w:val="00BA1844"/>
    <w:rsid w:val="00BA1D2D"/>
    <w:rsid w:val="00BA1F9D"/>
    <w:rsid w:val="00BA219F"/>
    <w:rsid w:val="00BA221C"/>
    <w:rsid w:val="00BA259D"/>
    <w:rsid w:val="00BA2D88"/>
    <w:rsid w:val="00BA3247"/>
    <w:rsid w:val="00BA35C9"/>
    <w:rsid w:val="00BA3887"/>
    <w:rsid w:val="00BA3A4C"/>
    <w:rsid w:val="00BA40D4"/>
    <w:rsid w:val="00BA43A0"/>
    <w:rsid w:val="00BA4890"/>
    <w:rsid w:val="00BA49A9"/>
    <w:rsid w:val="00BA5623"/>
    <w:rsid w:val="00BA5727"/>
    <w:rsid w:val="00BA58E5"/>
    <w:rsid w:val="00BA5C08"/>
    <w:rsid w:val="00BA5CAA"/>
    <w:rsid w:val="00BA5DCD"/>
    <w:rsid w:val="00BA612F"/>
    <w:rsid w:val="00BA630B"/>
    <w:rsid w:val="00BA63F1"/>
    <w:rsid w:val="00BA6763"/>
    <w:rsid w:val="00BA694D"/>
    <w:rsid w:val="00BA69A2"/>
    <w:rsid w:val="00BA6F9D"/>
    <w:rsid w:val="00BA730B"/>
    <w:rsid w:val="00BA74E8"/>
    <w:rsid w:val="00BA78A4"/>
    <w:rsid w:val="00BA78CC"/>
    <w:rsid w:val="00BB09A6"/>
    <w:rsid w:val="00BB0D47"/>
    <w:rsid w:val="00BB1535"/>
    <w:rsid w:val="00BB15A1"/>
    <w:rsid w:val="00BB15C1"/>
    <w:rsid w:val="00BB1709"/>
    <w:rsid w:val="00BB1C0B"/>
    <w:rsid w:val="00BB1F02"/>
    <w:rsid w:val="00BB2AC6"/>
    <w:rsid w:val="00BB3028"/>
    <w:rsid w:val="00BB30D5"/>
    <w:rsid w:val="00BB344D"/>
    <w:rsid w:val="00BB3A8D"/>
    <w:rsid w:val="00BB3B54"/>
    <w:rsid w:val="00BB3BBF"/>
    <w:rsid w:val="00BB4277"/>
    <w:rsid w:val="00BB45C9"/>
    <w:rsid w:val="00BB48C8"/>
    <w:rsid w:val="00BB492F"/>
    <w:rsid w:val="00BB52F1"/>
    <w:rsid w:val="00BB5341"/>
    <w:rsid w:val="00BB56DE"/>
    <w:rsid w:val="00BB57AC"/>
    <w:rsid w:val="00BB5AAE"/>
    <w:rsid w:val="00BB5C4B"/>
    <w:rsid w:val="00BB5C88"/>
    <w:rsid w:val="00BB641C"/>
    <w:rsid w:val="00BB6C9A"/>
    <w:rsid w:val="00BB7073"/>
    <w:rsid w:val="00BB727B"/>
    <w:rsid w:val="00BB72DF"/>
    <w:rsid w:val="00BB739C"/>
    <w:rsid w:val="00BB751C"/>
    <w:rsid w:val="00BB7D73"/>
    <w:rsid w:val="00BC0139"/>
    <w:rsid w:val="00BC02C8"/>
    <w:rsid w:val="00BC08CF"/>
    <w:rsid w:val="00BC0911"/>
    <w:rsid w:val="00BC0C4E"/>
    <w:rsid w:val="00BC11EF"/>
    <w:rsid w:val="00BC155B"/>
    <w:rsid w:val="00BC212E"/>
    <w:rsid w:val="00BC2150"/>
    <w:rsid w:val="00BC2274"/>
    <w:rsid w:val="00BC2553"/>
    <w:rsid w:val="00BC259F"/>
    <w:rsid w:val="00BC2652"/>
    <w:rsid w:val="00BC2654"/>
    <w:rsid w:val="00BC28EA"/>
    <w:rsid w:val="00BC2AE9"/>
    <w:rsid w:val="00BC2C66"/>
    <w:rsid w:val="00BC2DDD"/>
    <w:rsid w:val="00BC3186"/>
    <w:rsid w:val="00BC3806"/>
    <w:rsid w:val="00BC38C0"/>
    <w:rsid w:val="00BC3A63"/>
    <w:rsid w:val="00BC3B2F"/>
    <w:rsid w:val="00BC3C7A"/>
    <w:rsid w:val="00BC3CAF"/>
    <w:rsid w:val="00BC3E02"/>
    <w:rsid w:val="00BC43BE"/>
    <w:rsid w:val="00BC460B"/>
    <w:rsid w:val="00BC461B"/>
    <w:rsid w:val="00BC4C9D"/>
    <w:rsid w:val="00BC4DEF"/>
    <w:rsid w:val="00BC5014"/>
    <w:rsid w:val="00BC5579"/>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836"/>
    <w:rsid w:val="00BD0DB4"/>
    <w:rsid w:val="00BD0ED6"/>
    <w:rsid w:val="00BD0F81"/>
    <w:rsid w:val="00BD107F"/>
    <w:rsid w:val="00BD1344"/>
    <w:rsid w:val="00BD17B0"/>
    <w:rsid w:val="00BD17C6"/>
    <w:rsid w:val="00BD17F9"/>
    <w:rsid w:val="00BD195B"/>
    <w:rsid w:val="00BD1B53"/>
    <w:rsid w:val="00BD2092"/>
    <w:rsid w:val="00BD3BD2"/>
    <w:rsid w:val="00BD3D51"/>
    <w:rsid w:val="00BD3D9D"/>
    <w:rsid w:val="00BD4309"/>
    <w:rsid w:val="00BD4B8D"/>
    <w:rsid w:val="00BD6212"/>
    <w:rsid w:val="00BD6289"/>
    <w:rsid w:val="00BD6553"/>
    <w:rsid w:val="00BD65A5"/>
    <w:rsid w:val="00BD67E5"/>
    <w:rsid w:val="00BD68A3"/>
    <w:rsid w:val="00BD700E"/>
    <w:rsid w:val="00BD7290"/>
    <w:rsid w:val="00BD7485"/>
    <w:rsid w:val="00BD77EF"/>
    <w:rsid w:val="00BD7A51"/>
    <w:rsid w:val="00BD7EEA"/>
    <w:rsid w:val="00BE0467"/>
    <w:rsid w:val="00BE04AB"/>
    <w:rsid w:val="00BE04D2"/>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A5F"/>
    <w:rsid w:val="00BE4B2B"/>
    <w:rsid w:val="00BE4C3D"/>
    <w:rsid w:val="00BE4FCF"/>
    <w:rsid w:val="00BE527B"/>
    <w:rsid w:val="00BE5364"/>
    <w:rsid w:val="00BE5AFA"/>
    <w:rsid w:val="00BE5C4E"/>
    <w:rsid w:val="00BE5F9F"/>
    <w:rsid w:val="00BE60B8"/>
    <w:rsid w:val="00BE6133"/>
    <w:rsid w:val="00BE61A4"/>
    <w:rsid w:val="00BE61D3"/>
    <w:rsid w:val="00BE632A"/>
    <w:rsid w:val="00BE64A3"/>
    <w:rsid w:val="00BE65B4"/>
    <w:rsid w:val="00BE65EB"/>
    <w:rsid w:val="00BE65F2"/>
    <w:rsid w:val="00BE65F8"/>
    <w:rsid w:val="00BE67BF"/>
    <w:rsid w:val="00BE7064"/>
    <w:rsid w:val="00BE71D9"/>
    <w:rsid w:val="00BE753B"/>
    <w:rsid w:val="00BE7772"/>
    <w:rsid w:val="00BE78E1"/>
    <w:rsid w:val="00BF026B"/>
    <w:rsid w:val="00BF0583"/>
    <w:rsid w:val="00BF06ED"/>
    <w:rsid w:val="00BF0797"/>
    <w:rsid w:val="00BF0921"/>
    <w:rsid w:val="00BF0CAB"/>
    <w:rsid w:val="00BF0DA7"/>
    <w:rsid w:val="00BF0F3E"/>
    <w:rsid w:val="00BF0FD7"/>
    <w:rsid w:val="00BF101F"/>
    <w:rsid w:val="00BF10A4"/>
    <w:rsid w:val="00BF11A1"/>
    <w:rsid w:val="00BF11AB"/>
    <w:rsid w:val="00BF125E"/>
    <w:rsid w:val="00BF12E2"/>
    <w:rsid w:val="00BF13C2"/>
    <w:rsid w:val="00BF14E6"/>
    <w:rsid w:val="00BF1822"/>
    <w:rsid w:val="00BF1F29"/>
    <w:rsid w:val="00BF2162"/>
    <w:rsid w:val="00BF21BE"/>
    <w:rsid w:val="00BF2283"/>
    <w:rsid w:val="00BF25D1"/>
    <w:rsid w:val="00BF29C7"/>
    <w:rsid w:val="00BF2AAB"/>
    <w:rsid w:val="00BF2C3D"/>
    <w:rsid w:val="00BF3B37"/>
    <w:rsid w:val="00BF3D9F"/>
    <w:rsid w:val="00BF4653"/>
    <w:rsid w:val="00BF46FF"/>
    <w:rsid w:val="00BF4744"/>
    <w:rsid w:val="00BF4995"/>
    <w:rsid w:val="00BF50BE"/>
    <w:rsid w:val="00BF51EB"/>
    <w:rsid w:val="00BF5365"/>
    <w:rsid w:val="00BF5420"/>
    <w:rsid w:val="00BF5671"/>
    <w:rsid w:val="00BF5A06"/>
    <w:rsid w:val="00BF60D5"/>
    <w:rsid w:val="00BF62B5"/>
    <w:rsid w:val="00BF6565"/>
    <w:rsid w:val="00BF66DD"/>
    <w:rsid w:val="00BF66F0"/>
    <w:rsid w:val="00BF6A02"/>
    <w:rsid w:val="00BF6B58"/>
    <w:rsid w:val="00BF6B6D"/>
    <w:rsid w:val="00BF6D13"/>
    <w:rsid w:val="00BF7604"/>
    <w:rsid w:val="00BF760B"/>
    <w:rsid w:val="00BF7C6B"/>
    <w:rsid w:val="00BF7CEE"/>
    <w:rsid w:val="00BF7DFB"/>
    <w:rsid w:val="00BF7E0A"/>
    <w:rsid w:val="00C002E9"/>
    <w:rsid w:val="00C0058C"/>
    <w:rsid w:val="00C00A7C"/>
    <w:rsid w:val="00C00C56"/>
    <w:rsid w:val="00C01109"/>
    <w:rsid w:val="00C02174"/>
    <w:rsid w:val="00C029F5"/>
    <w:rsid w:val="00C02B1B"/>
    <w:rsid w:val="00C02B3E"/>
    <w:rsid w:val="00C02C43"/>
    <w:rsid w:val="00C034CA"/>
    <w:rsid w:val="00C034D4"/>
    <w:rsid w:val="00C035EC"/>
    <w:rsid w:val="00C038BB"/>
    <w:rsid w:val="00C03B3F"/>
    <w:rsid w:val="00C04140"/>
    <w:rsid w:val="00C04272"/>
    <w:rsid w:val="00C04B4E"/>
    <w:rsid w:val="00C04ED3"/>
    <w:rsid w:val="00C05029"/>
    <w:rsid w:val="00C0504F"/>
    <w:rsid w:val="00C056EA"/>
    <w:rsid w:val="00C05C4C"/>
    <w:rsid w:val="00C05D86"/>
    <w:rsid w:val="00C05DAA"/>
    <w:rsid w:val="00C06452"/>
    <w:rsid w:val="00C06872"/>
    <w:rsid w:val="00C06C6E"/>
    <w:rsid w:val="00C071FB"/>
    <w:rsid w:val="00C07549"/>
    <w:rsid w:val="00C07863"/>
    <w:rsid w:val="00C079F7"/>
    <w:rsid w:val="00C07B11"/>
    <w:rsid w:val="00C10063"/>
    <w:rsid w:val="00C1074E"/>
    <w:rsid w:val="00C11037"/>
    <w:rsid w:val="00C1125A"/>
    <w:rsid w:val="00C119B0"/>
    <w:rsid w:val="00C11E69"/>
    <w:rsid w:val="00C12460"/>
    <w:rsid w:val="00C12516"/>
    <w:rsid w:val="00C12853"/>
    <w:rsid w:val="00C12986"/>
    <w:rsid w:val="00C12BEC"/>
    <w:rsid w:val="00C12C2A"/>
    <w:rsid w:val="00C12DDE"/>
    <w:rsid w:val="00C12E98"/>
    <w:rsid w:val="00C139D2"/>
    <w:rsid w:val="00C13A2A"/>
    <w:rsid w:val="00C13F8B"/>
    <w:rsid w:val="00C15103"/>
    <w:rsid w:val="00C154AD"/>
    <w:rsid w:val="00C15638"/>
    <w:rsid w:val="00C15C94"/>
    <w:rsid w:val="00C15D27"/>
    <w:rsid w:val="00C15D67"/>
    <w:rsid w:val="00C15FD9"/>
    <w:rsid w:val="00C16396"/>
    <w:rsid w:val="00C165BC"/>
    <w:rsid w:val="00C16779"/>
    <w:rsid w:val="00C170F8"/>
    <w:rsid w:val="00C17230"/>
    <w:rsid w:val="00C172B0"/>
    <w:rsid w:val="00C17507"/>
    <w:rsid w:val="00C17563"/>
    <w:rsid w:val="00C17756"/>
    <w:rsid w:val="00C17D50"/>
    <w:rsid w:val="00C17F9F"/>
    <w:rsid w:val="00C20115"/>
    <w:rsid w:val="00C20BCF"/>
    <w:rsid w:val="00C211B7"/>
    <w:rsid w:val="00C2144D"/>
    <w:rsid w:val="00C21851"/>
    <w:rsid w:val="00C219F8"/>
    <w:rsid w:val="00C21AD1"/>
    <w:rsid w:val="00C220EE"/>
    <w:rsid w:val="00C223AA"/>
    <w:rsid w:val="00C22716"/>
    <w:rsid w:val="00C22AA5"/>
    <w:rsid w:val="00C22CBB"/>
    <w:rsid w:val="00C22E9B"/>
    <w:rsid w:val="00C23327"/>
    <w:rsid w:val="00C2354A"/>
    <w:rsid w:val="00C2354F"/>
    <w:rsid w:val="00C2359B"/>
    <w:rsid w:val="00C235DE"/>
    <w:rsid w:val="00C23861"/>
    <w:rsid w:val="00C238DF"/>
    <w:rsid w:val="00C23FA9"/>
    <w:rsid w:val="00C24625"/>
    <w:rsid w:val="00C24845"/>
    <w:rsid w:val="00C24883"/>
    <w:rsid w:val="00C24894"/>
    <w:rsid w:val="00C24997"/>
    <w:rsid w:val="00C24B07"/>
    <w:rsid w:val="00C24F68"/>
    <w:rsid w:val="00C252B1"/>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3519"/>
    <w:rsid w:val="00C337E8"/>
    <w:rsid w:val="00C33EE4"/>
    <w:rsid w:val="00C34014"/>
    <w:rsid w:val="00C34135"/>
    <w:rsid w:val="00C341CD"/>
    <w:rsid w:val="00C34695"/>
    <w:rsid w:val="00C3478A"/>
    <w:rsid w:val="00C34796"/>
    <w:rsid w:val="00C34E2C"/>
    <w:rsid w:val="00C34F13"/>
    <w:rsid w:val="00C34FE8"/>
    <w:rsid w:val="00C35055"/>
    <w:rsid w:val="00C357E9"/>
    <w:rsid w:val="00C359DB"/>
    <w:rsid w:val="00C35AE2"/>
    <w:rsid w:val="00C35C69"/>
    <w:rsid w:val="00C35F32"/>
    <w:rsid w:val="00C362D0"/>
    <w:rsid w:val="00C36550"/>
    <w:rsid w:val="00C36881"/>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5BE"/>
    <w:rsid w:val="00C42716"/>
    <w:rsid w:val="00C42733"/>
    <w:rsid w:val="00C42989"/>
    <w:rsid w:val="00C42B42"/>
    <w:rsid w:val="00C42D68"/>
    <w:rsid w:val="00C42F1B"/>
    <w:rsid w:val="00C43490"/>
    <w:rsid w:val="00C4349F"/>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C0A"/>
    <w:rsid w:val="00C46D17"/>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954"/>
    <w:rsid w:val="00C52C2A"/>
    <w:rsid w:val="00C52FEF"/>
    <w:rsid w:val="00C532C7"/>
    <w:rsid w:val="00C536F7"/>
    <w:rsid w:val="00C53A22"/>
    <w:rsid w:val="00C53B58"/>
    <w:rsid w:val="00C53B88"/>
    <w:rsid w:val="00C54340"/>
    <w:rsid w:val="00C548D8"/>
    <w:rsid w:val="00C54C17"/>
    <w:rsid w:val="00C55278"/>
    <w:rsid w:val="00C552E2"/>
    <w:rsid w:val="00C55579"/>
    <w:rsid w:val="00C55810"/>
    <w:rsid w:val="00C55939"/>
    <w:rsid w:val="00C55961"/>
    <w:rsid w:val="00C560F0"/>
    <w:rsid w:val="00C5620F"/>
    <w:rsid w:val="00C563CC"/>
    <w:rsid w:val="00C56699"/>
    <w:rsid w:val="00C56A41"/>
    <w:rsid w:val="00C57534"/>
    <w:rsid w:val="00C5791B"/>
    <w:rsid w:val="00C57F04"/>
    <w:rsid w:val="00C60980"/>
    <w:rsid w:val="00C60AF0"/>
    <w:rsid w:val="00C60C0A"/>
    <w:rsid w:val="00C61027"/>
    <w:rsid w:val="00C613EB"/>
    <w:rsid w:val="00C61724"/>
    <w:rsid w:val="00C61BF2"/>
    <w:rsid w:val="00C620E8"/>
    <w:rsid w:val="00C62108"/>
    <w:rsid w:val="00C62134"/>
    <w:rsid w:val="00C6213B"/>
    <w:rsid w:val="00C62BA6"/>
    <w:rsid w:val="00C631A3"/>
    <w:rsid w:val="00C6336A"/>
    <w:rsid w:val="00C633FF"/>
    <w:rsid w:val="00C63412"/>
    <w:rsid w:val="00C63527"/>
    <w:rsid w:val="00C637B7"/>
    <w:rsid w:val="00C63E48"/>
    <w:rsid w:val="00C63FD2"/>
    <w:rsid w:val="00C64055"/>
    <w:rsid w:val="00C640BF"/>
    <w:rsid w:val="00C640DE"/>
    <w:rsid w:val="00C64358"/>
    <w:rsid w:val="00C6457A"/>
    <w:rsid w:val="00C649B3"/>
    <w:rsid w:val="00C64AF5"/>
    <w:rsid w:val="00C64D33"/>
    <w:rsid w:val="00C64E91"/>
    <w:rsid w:val="00C6515C"/>
    <w:rsid w:val="00C65165"/>
    <w:rsid w:val="00C654F0"/>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83F"/>
    <w:rsid w:val="00C7235B"/>
    <w:rsid w:val="00C72747"/>
    <w:rsid w:val="00C72B68"/>
    <w:rsid w:val="00C72EB0"/>
    <w:rsid w:val="00C73A78"/>
    <w:rsid w:val="00C74400"/>
    <w:rsid w:val="00C74A1A"/>
    <w:rsid w:val="00C7505D"/>
    <w:rsid w:val="00C75102"/>
    <w:rsid w:val="00C755D2"/>
    <w:rsid w:val="00C75728"/>
    <w:rsid w:val="00C7596F"/>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66"/>
    <w:rsid w:val="00C779EF"/>
    <w:rsid w:val="00C77AF1"/>
    <w:rsid w:val="00C77EF4"/>
    <w:rsid w:val="00C8012F"/>
    <w:rsid w:val="00C807EE"/>
    <w:rsid w:val="00C80AA5"/>
    <w:rsid w:val="00C80D38"/>
    <w:rsid w:val="00C80F33"/>
    <w:rsid w:val="00C80F7F"/>
    <w:rsid w:val="00C8168D"/>
    <w:rsid w:val="00C8173A"/>
    <w:rsid w:val="00C81869"/>
    <w:rsid w:val="00C81AF2"/>
    <w:rsid w:val="00C81E02"/>
    <w:rsid w:val="00C82150"/>
    <w:rsid w:val="00C82322"/>
    <w:rsid w:val="00C8237D"/>
    <w:rsid w:val="00C82754"/>
    <w:rsid w:val="00C82E2A"/>
    <w:rsid w:val="00C833D7"/>
    <w:rsid w:val="00C83821"/>
    <w:rsid w:val="00C83BBE"/>
    <w:rsid w:val="00C83D90"/>
    <w:rsid w:val="00C84185"/>
    <w:rsid w:val="00C84A81"/>
    <w:rsid w:val="00C84BA2"/>
    <w:rsid w:val="00C84C04"/>
    <w:rsid w:val="00C84DEE"/>
    <w:rsid w:val="00C84FA4"/>
    <w:rsid w:val="00C851CE"/>
    <w:rsid w:val="00C85756"/>
    <w:rsid w:val="00C86845"/>
    <w:rsid w:val="00C869C2"/>
    <w:rsid w:val="00C86C80"/>
    <w:rsid w:val="00C87111"/>
    <w:rsid w:val="00C90105"/>
    <w:rsid w:val="00C902B8"/>
    <w:rsid w:val="00C90529"/>
    <w:rsid w:val="00C9088C"/>
    <w:rsid w:val="00C911D7"/>
    <w:rsid w:val="00C915A8"/>
    <w:rsid w:val="00C91C00"/>
    <w:rsid w:val="00C91F0D"/>
    <w:rsid w:val="00C91FD1"/>
    <w:rsid w:val="00C921C8"/>
    <w:rsid w:val="00C926BB"/>
    <w:rsid w:val="00C92CA6"/>
    <w:rsid w:val="00C9329A"/>
    <w:rsid w:val="00C93692"/>
    <w:rsid w:val="00C937E2"/>
    <w:rsid w:val="00C93B03"/>
    <w:rsid w:val="00C941FF"/>
    <w:rsid w:val="00C943BD"/>
    <w:rsid w:val="00C94509"/>
    <w:rsid w:val="00C9493D"/>
    <w:rsid w:val="00C949A6"/>
    <w:rsid w:val="00C94A9A"/>
    <w:rsid w:val="00C94B95"/>
    <w:rsid w:val="00C95305"/>
    <w:rsid w:val="00C954E3"/>
    <w:rsid w:val="00C95512"/>
    <w:rsid w:val="00C95EEE"/>
    <w:rsid w:val="00C96032"/>
    <w:rsid w:val="00C96076"/>
    <w:rsid w:val="00C96E9E"/>
    <w:rsid w:val="00C97916"/>
    <w:rsid w:val="00C97A62"/>
    <w:rsid w:val="00C97E02"/>
    <w:rsid w:val="00C97FDE"/>
    <w:rsid w:val="00CA03A8"/>
    <w:rsid w:val="00CA061D"/>
    <w:rsid w:val="00CA07A6"/>
    <w:rsid w:val="00CA12A8"/>
    <w:rsid w:val="00CA1A41"/>
    <w:rsid w:val="00CA1B4B"/>
    <w:rsid w:val="00CA1E01"/>
    <w:rsid w:val="00CA1EBE"/>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A2"/>
    <w:rsid w:val="00CA5961"/>
    <w:rsid w:val="00CA5E6B"/>
    <w:rsid w:val="00CA6709"/>
    <w:rsid w:val="00CA6722"/>
    <w:rsid w:val="00CA67DB"/>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2F6A"/>
    <w:rsid w:val="00CB3046"/>
    <w:rsid w:val="00CB34A6"/>
    <w:rsid w:val="00CB3537"/>
    <w:rsid w:val="00CB38D9"/>
    <w:rsid w:val="00CB39D8"/>
    <w:rsid w:val="00CB4041"/>
    <w:rsid w:val="00CB406C"/>
    <w:rsid w:val="00CB40EB"/>
    <w:rsid w:val="00CB4386"/>
    <w:rsid w:val="00CB4A97"/>
    <w:rsid w:val="00CB4EEB"/>
    <w:rsid w:val="00CB50CC"/>
    <w:rsid w:val="00CB56B9"/>
    <w:rsid w:val="00CB5743"/>
    <w:rsid w:val="00CB58BA"/>
    <w:rsid w:val="00CB5A2E"/>
    <w:rsid w:val="00CB5B0D"/>
    <w:rsid w:val="00CB61AB"/>
    <w:rsid w:val="00CB6503"/>
    <w:rsid w:val="00CB6BE3"/>
    <w:rsid w:val="00CB7140"/>
    <w:rsid w:val="00CB776F"/>
    <w:rsid w:val="00CB7CD0"/>
    <w:rsid w:val="00CB7D00"/>
    <w:rsid w:val="00CB7F9B"/>
    <w:rsid w:val="00CB7FEA"/>
    <w:rsid w:val="00CC0204"/>
    <w:rsid w:val="00CC06C4"/>
    <w:rsid w:val="00CC0C2E"/>
    <w:rsid w:val="00CC0CB9"/>
    <w:rsid w:val="00CC0F8F"/>
    <w:rsid w:val="00CC10FB"/>
    <w:rsid w:val="00CC1829"/>
    <w:rsid w:val="00CC1D22"/>
    <w:rsid w:val="00CC203A"/>
    <w:rsid w:val="00CC20D3"/>
    <w:rsid w:val="00CC2301"/>
    <w:rsid w:val="00CC24DD"/>
    <w:rsid w:val="00CC252C"/>
    <w:rsid w:val="00CC27DA"/>
    <w:rsid w:val="00CC3CDC"/>
    <w:rsid w:val="00CC4045"/>
    <w:rsid w:val="00CC40B8"/>
    <w:rsid w:val="00CC4444"/>
    <w:rsid w:val="00CC479C"/>
    <w:rsid w:val="00CC47BE"/>
    <w:rsid w:val="00CC47DE"/>
    <w:rsid w:val="00CC49BC"/>
    <w:rsid w:val="00CC4E09"/>
    <w:rsid w:val="00CC5481"/>
    <w:rsid w:val="00CC5ED1"/>
    <w:rsid w:val="00CC615D"/>
    <w:rsid w:val="00CC61CD"/>
    <w:rsid w:val="00CC6791"/>
    <w:rsid w:val="00CC7052"/>
    <w:rsid w:val="00CC767C"/>
    <w:rsid w:val="00CC7880"/>
    <w:rsid w:val="00CC7E7C"/>
    <w:rsid w:val="00CC7FA3"/>
    <w:rsid w:val="00CC7FB5"/>
    <w:rsid w:val="00CC7FF4"/>
    <w:rsid w:val="00CD0507"/>
    <w:rsid w:val="00CD1184"/>
    <w:rsid w:val="00CD1427"/>
    <w:rsid w:val="00CD1C66"/>
    <w:rsid w:val="00CD1CFF"/>
    <w:rsid w:val="00CD2101"/>
    <w:rsid w:val="00CD2144"/>
    <w:rsid w:val="00CD2A69"/>
    <w:rsid w:val="00CD2D60"/>
    <w:rsid w:val="00CD3EC5"/>
    <w:rsid w:val="00CD40C7"/>
    <w:rsid w:val="00CD4324"/>
    <w:rsid w:val="00CD43FD"/>
    <w:rsid w:val="00CD49FA"/>
    <w:rsid w:val="00CD4C1D"/>
    <w:rsid w:val="00CD51BA"/>
    <w:rsid w:val="00CD551B"/>
    <w:rsid w:val="00CD5B24"/>
    <w:rsid w:val="00CD6148"/>
    <w:rsid w:val="00CD62BA"/>
    <w:rsid w:val="00CD6554"/>
    <w:rsid w:val="00CD69B7"/>
    <w:rsid w:val="00CD6A6C"/>
    <w:rsid w:val="00CD6C9A"/>
    <w:rsid w:val="00CD6F0D"/>
    <w:rsid w:val="00CD7CCF"/>
    <w:rsid w:val="00CD7D4C"/>
    <w:rsid w:val="00CD7E96"/>
    <w:rsid w:val="00CE034C"/>
    <w:rsid w:val="00CE0393"/>
    <w:rsid w:val="00CE062B"/>
    <w:rsid w:val="00CE0746"/>
    <w:rsid w:val="00CE0A09"/>
    <w:rsid w:val="00CE0AA8"/>
    <w:rsid w:val="00CE0D5B"/>
    <w:rsid w:val="00CE163E"/>
    <w:rsid w:val="00CE1B1F"/>
    <w:rsid w:val="00CE1BA7"/>
    <w:rsid w:val="00CE2037"/>
    <w:rsid w:val="00CE247F"/>
    <w:rsid w:val="00CE2507"/>
    <w:rsid w:val="00CE29B9"/>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2C"/>
    <w:rsid w:val="00CE6393"/>
    <w:rsid w:val="00CE63A9"/>
    <w:rsid w:val="00CE6BE2"/>
    <w:rsid w:val="00CE6BE3"/>
    <w:rsid w:val="00CE6BE8"/>
    <w:rsid w:val="00CE6E29"/>
    <w:rsid w:val="00CE7308"/>
    <w:rsid w:val="00CE74F0"/>
    <w:rsid w:val="00CE758D"/>
    <w:rsid w:val="00CE7621"/>
    <w:rsid w:val="00CE7630"/>
    <w:rsid w:val="00CF02CF"/>
    <w:rsid w:val="00CF06A5"/>
    <w:rsid w:val="00CF0AF6"/>
    <w:rsid w:val="00CF0C3C"/>
    <w:rsid w:val="00CF1325"/>
    <w:rsid w:val="00CF1680"/>
    <w:rsid w:val="00CF1B17"/>
    <w:rsid w:val="00CF1F87"/>
    <w:rsid w:val="00CF1FEC"/>
    <w:rsid w:val="00CF219B"/>
    <w:rsid w:val="00CF232D"/>
    <w:rsid w:val="00CF2996"/>
    <w:rsid w:val="00CF2D8B"/>
    <w:rsid w:val="00CF3160"/>
    <w:rsid w:val="00CF3418"/>
    <w:rsid w:val="00CF3BD6"/>
    <w:rsid w:val="00CF42B0"/>
    <w:rsid w:val="00CF43C0"/>
    <w:rsid w:val="00CF45E6"/>
    <w:rsid w:val="00CF4933"/>
    <w:rsid w:val="00CF4A31"/>
    <w:rsid w:val="00CF4A7A"/>
    <w:rsid w:val="00CF4E07"/>
    <w:rsid w:val="00CF4E1D"/>
    <w:rsid w:val="00CF4ED8"/>
    <w:rsid w:val="00CF5B27"/>
    <w:rsid w:val="00CF5C60"/>
    <w:rsid w:val="00CF634B"/>
    <w:rsid w:val="00CF638C"/>
    <w:rsid w:val="00CF6CC0"/>
    <w:rsid w:val="00CF6F4F"/>
    <w:rsid w:val="00CF7472"/>
    <w:rsid w:val="00CF77D0"/>
    <w:rsid w:val="00CF7A9C"/>
    <w:rsid w:val="00D0024C"/>
    <w:rsid w:val="00D007C8"/>
    <w:rsid w:val="00D00855"/>
    <w:rsid w:val="00D0096F"/>
    <w:rsid w:val="00D00BB4"/>
    <w:rsid w:val="00D0109E"/>
    <w:rsid w:val="00D01713"/>
    <w:rsid w:val="00D0197A"/>
    <w:rsid w:val="00D01B4B"/>
    <w:rsid w:val="00D01D72"/>
    <w:rsid w:val="00D02B58"/>
    <w:rsid w:val="00D02C4D"/>
    <w:rsid w:val="00D0386D"/>
    <w:rsid w:val="00D043CB"/>
    <w:rsid w:val="00D04857"/>
    <w:rsid w:val="00D04BC2"/>
    <w:rsid w:val="00D04D47"/>
    <w:rsid w:val="00D04E3B"/>
    <w:rsid w:val="00D050FD"/>
    <w:rsid w:val="00D05147"/>
    <w:rsid w:val="00D05401"/>
    <w:rsid w:val="00D05548"/>
    <w:rsid w:val="00D05971"/>
    <w:rsid w:val="00D05B16"/>
    <w:rsid w:val="00D0604F"/>
    <w:rsid w:val="00D0609A"/>
    <w:rsid w:val="00D0616C"/>
    <w:rsid w:val="00D061EA"/>
    <w:rsid w:val="00D06449"/>
    <w:rsid w:val="00D0681E"/>
    <w:rsid w:val="00D06D21"/>
    <w:rsid w:val="00D06DAF"/>
    <w:rsid w:val="00D0733E"/>
    <w:rsid w:val="00D0775E"/>
    <w:rsid w:val="00D07C28"/>
    <w:rsid w:val="00D07CAF"/>
    <w:rsid w:val="00D1033B"/>
    <w:rsid w:val="00D103D0"/>
    <w:rsid w:val="00D105DA"/>
    <w:rsid w:val="00D10A38"/>
    <w:rsid w:val="00D10CDA"/>
    <w:rsid w:val="00D10EE7"/>
    <w:rsid w:val="00D1120F"/>
    <w:rsid w:val="00D11370"/>
    <w:rsid w:val="00D114F3"/>
    <w:rsid w:val="00D1157F"/>
    <w:rsid w:val="00D11813"/>
    <w:rsid w:val="00D11841"/>
    <w:rsid w:val="00D1198F"/>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17F48"/>
    <w:rsid w:val="00D200C5"/>
    <w:rsid w:val="00D20226"/>
    <w:rsid w:val="00D2192B"/>
    <w:rsid w:val="00D21F9E"/>
    <w:rsid w:val="00D22354"/>
    <w:rsid w:val="00D22C17"/>
    <w:rsid w:val="00D23133"/>
    <w:rsid w:val="00D23309"/>
    <w:rsid w:val="00D23540"/>
    <w:rsid w:val="00D235C8"/>
    <w:rsid w:val="00D23CAF"/>
    <w:rsid w:val="00D23EFB"/>
    <w:rsid w:val="00D24192"/>
    <w:rsid w:val="00D244D6"/>
    <w:rsid w:val="00D24581"/>
    <w:rsid w:val="00D249A5"/>
    <w:rsid w:val="00D24C48"/>
    <w:rsid w:val="00D251AE"/>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0967"/>
    <w:rsid w:val="00D31250"/>
    <w:rsid w:val="00D31326"/>
    <w:rsid w:val="00D31576"/>
    <w:rsid w:val="00D319A1"/>
    <w:rsid w:val="00D31B6E"/>
    <w:rsid w:val="00D31CF6"/>
    <w:rsid w:val="00D32D6A"/>
    <w:rsid w:val="00D33259"/>
    <w:rsid w:val="00D33266"/>
    <w:rsid w:val="00D3369B"/>
    <w:rsid w:val="00D336F3"/>
    <w:rsid w:val="00D337EE"/>
    <w:rsid w:val="00D33A34"/>
    <w:rsid w:val="00D33EE8"/>
    <w:rsid w:val="00D340B7"/>
    <w:rsid w:val="00D34158"/>
    <w:rsid w:val="00D34288"/>
    <w:rsid w:val="00D34318"/>
    <w:rsid w:val="00D343A0"/>
    <w:rsid w:val="00D3466C"/>
    <w:rsid w:val="00D34A10"/>
    <w:rsid w:val="00D34DCF"/>
    <w:rsid w:val="00D35431"/>
    <w:rsid w:val="00D35DAD"/>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A61"/>
    <w:rsid w:val="00D46AE4"/>
    <w:rsid w:val="00D4739C"/>
    <w:rsid w:val="00D47443"/>
    <w:rsid w:val="00D477FC"/>
    <w:rsid w:val="00D47AF8"/>
    <w:rsid w:val="00D47DCC"/>
    <w:rsid w:val="00D5084B"/>
    <w:rsid w:val="00D50892"/>
    <w:rsid w:val="00D509B9"/>
    <w:rsid w:val="00D509DD"/>
    <w:rsid w:val="00D5156B"/>
    <w:rsid w:val="00D51867"/>
    <w:rsid w:val="00D51990"/>
    <w:rsid w:val="00D519F4"/>
    <w:rsid w:val="00D51B83"/>
    <w:rsid w:val="00D52A5C"/>
    <w:rsid w:val="00D5344C"/>
    <w:rsid w:val="00D53860"/>
    <w:rsid w:val="00D539BF"/>
    <w:rsid w:val="00D53C85"/>
    <w:rsid w:val="00D54944"/>
    <w:rsid w:val="00D54CCA"/>
    <w:rsid w:val="00D54D6A"/>
    <w:rsid w:val="00D54E37"/>
    <w:rsid w:val="00D55103"/>
    <w:rsid w:val="00D558E4"/>
    <w:rsid w:val="00D55997"/>
    <w:rsid w:val="00D559CC"/>
    <w:rsid w:val="00D55BDD"/>
    <w:rsid w:val="00D55FAD"/>
    <w:rsid w:val="00D56319"/>
    <w:rsid w:val="00D56351"/>
    <w:rsid w:val="00D5695D"/>
    <w:rsid w:val="00D577B5"/>
    <w:rsid w:val="00D57905"/>
    <w:rsid w:val="00D57B40"/>
    <w:rsid w:val="00D57B48"/>
    <w:rsid w:val="00D57C5B"/>
    <w:rsid w:val="00D57D05"/>
    <w:rsid w:val="00D57F0D"/>
    <w:rsid w:val="00D6055E"/>
    <w:rsid w:val="00D60B9C"/>
    <w:rsid w:val="00D60D94"/>
    <w:rsid w:val="00D610EA"/>
    <w:rsid w:val="00D61BF9"/>
    <w:rsid w:val="00D61D35"/>
    <w:rsid w:val="00D61E35"/>
    <w:rsid w:val="00D61FEC"/>
    <w:rsid w:val="00D621F3"/>
    <w:rsid w:val="00D62F40"/>
    <w:rsid w:val="00D63103"/>
    <w:rsid w:val="00D63208"/>
    <w:rsid w:val="00D63C3E"/>
    <w:rsid w:val="00D63F99"/>
    <w:rsid w:val="00D64815"/>
    <w:rsid w:val="00D6491F"/>
    <w:rsid w:val="00D6497E"/>
    <w:rsid w:val="00D64A2F"/>
    <w:rsid w:val="00D64D00"/>
    <w:rsid w:val="00D65347"/>
    <w:rsid w:val="00D655D4"/>
    <w:rsid w:val="00D66489"/>
    <w:rsid w:val="00D66521"/>
    <w:rsid w:val="00D666DB"/>
    <w:rsid w:val="00D66964"/>
    <w:rsid w:val="00D66DE0"/>
    <w:rsid w:val="00D670C5"/>
    <w:rsid w:val="00D675FC"/>
    <w:rsid w:val="00D67C15"/>
    <w:rsid w:val="00D67DB1"/>
    <w:rsid w:val="00D67F98"/>
    <w:rsid w:val="00D7027E"/>
    <w:rsid w:val="00D70B11"/>
    <w:rsid w:val="00D70B4F"/>
    <w:rsid w:val="00D70F22"/>
    <w:rsid w:val="00D71508"/>
    <w:rsid w:val="00D721C3"/>
    <w:rsid w:val="00D72A67"/>
    <w:rsid w:val="00D72A6E"/>
    <w:rsid w:val="00D72B89"/>
    <w:rsid w:val="00D72C48"/>
    <w:rsid w:val="00D72E4A"/>
    <w:rsid w:val="00D72E55"/>
    <w:rsid w:val="00D734ED"/>
    <w:rsid w:val="00D73613"/>
    <w:rsid w:val="00D73A51"/>
    <w:rsid w:val="00D73C37"/>
    <w:rsid w:val="00D74083"/>
    <w:rsid w:val="00D740D3"/>
    <w:rsid w:val="00D74159"/>
    <w:rsid w:val="00D74187"/>
    <w:rsid w:val="00D74211"/>
    <w:rsid w:val="00D744F3"/>
    <w:rsid w:val="00D74613"/>
    <w:rsid w:val="00D74797"/>
    <w:rsid w:val="00D748E8"/>
    <w:rsid w:val="00D7526B"/>
    <w:rsid w:val="00D753CA"/>
    <w:rsid w:val="00D75AE6"/>
    <w:rsid w:val="00D75E18"/>
    <w:rsid w:val="00D765D6"/>
    <w:rsid w:val="00D76BB1"/>
    <w:rsid w:val="00D76C3C"/>
    <w:rsid w:val="00D76D13"/>
    <w:rsid w:val="00D76D75"/>
    <w:rsid w:val="00D77C3F"/>
    <w:rsid w:val="00D77CDB"/>
    <w:rsid w:val="00D77E77"/>
    <w:rsid w:val="00D8000C"/>
    <w:rsid w:val="00D802E8"/>
    <w:rsid w:val="00D8092B"/>
    <w:rsid w:val="00D80BF7"/>
    <w:rsid w:val="00D80C08"/>
    <w:rsid w:val="00D80D33"/>
    <w:rsid w:val="00D81064"/>
    <w:rsid w:val="00D810ED"/>
    <w:rsid w:val="00D814F0"/>
    <w:rsid w:val="00D81519"/>
    <w:rsid w:val="00D81995"/>
    <w:rsid w:val="00D81D89"/>
    <w:rsid w:val="00D81E6B"/>
    <w:rsid w:val="00D822BD"/>
    <w:rsid w:val="00D82C74"/>
    <w:rsid w:val="00D82D24"/>
    <w:rsid w:val="00D82D8A"/>
    <w:rsid w:val="00D8306F"/>
    <w:rsid w:val="00D83623"/>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B3E"/>
    <w:rsid w:val="00D86E39"/>
    <w:rsid w:val="00D87899"/>
    <w:rsid w:val="00D87B0C"/>
    <w:rsid w:val="00D87B4B"/>
    <w:rsid w:val="00D87DBD"/>
    <w:rsid w:val="00D87F99"/>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56"/>
    <w:rsid w:val="00D947A8"/>
    <w:rsid w:val="00D947CD"/>
    <w:rsid w:val="00D9507D"/>
    <w:rsid w:val="00D953B2"/>
    <w:rsid w:val="00D95415"/>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861"/>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D7F"/>
    <w:rsid w:val="00DA3E36"/>
    <w:rsid w:val="00DA3FA1"/>
    <w:rsid w:val="00DA40CB"/>
    <w:rsid w:val="00DA415C"/>
    <w:rsid w:val="00DA42D2"/>
    <w:rsid w:val="00DA4367"/>
    <w:rsid w:val="00DA45A1"/>
    <w:rsid w:val="00DA4A96"/>
    <w:rsid w:val="00DA4C42"/>
    <w:rsid w:val="00DA4D6E"/>
    <w:rsid w:val="00DA4E61"/>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EF5"/>
    <w:rsid w:val="00DA7FA4"/>
    <w:rsid w:val="00DB0068"/>
    <w:rsid w:val="00DB1031"/>
    <w:rsid w:val="00DB12FF"/>
    <w:rsid w:val="00DB1F4D"/>
    <w:rsid w:val="00DB2041"/>
    <w:rsid w:val="00DB239E"/>
    <w:rsid w:val="00DB311D"/>
    <w:rsid w:val="00DB36BE"/>
    <w:rsid w:val="00DB398E"/>
    <w:rsid w:val="00DB3A37"/>
    <w:rsid w:val="00DB3A61"/>
    <w:rsid w:val="00DB3BB4"/>
    <w:rsid w:val="00DB43FC"/>
    <w:rsid w:val="00DB478F"/>
    <w:rsid w:val="00DB47A4"/>
    <w:rsid w:val="00DB4946"/>
    <w:rsid w:val="00DB4CD3"/>
    <w:rsid w:val="00DB4FB1"/>
    <w:rsid w:val="00DB50FF"/>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6F61"/>
    <w:rsid w:val="00DB708E"/>
    <w:rsid w:val="00DB71D6"/>
    <w:rsid w:val="00DB77DB"/>
    <w:rsid w:val="00DB7960"/>
    <w:rsid w:val="00DB7D69"/>
    <w:rsid w:val="00DC02AB"/>
    <w:rsid w:val="00DC0436"/>
    <w:rsid w:val="00DC0550"/>
    <w:rsid w:val="00DC0B8B"/>
    <w:rsid w:val="00DC0F40"/>
    <w:rsid w:val="00DC1B89"/>
    <w:rsid w:val="00DC1D17"/>
    <w:rsid w:val="00DC2046"/>
    <w:rsid w:val="00DC2081"/>
    <w:rsid w:val="00DC2EBA"/>
    <w:rsid w:val="00DC31C4"/>
    <w:rsid w:val="00DC407A"/>
    <w:rsid w:val="00DC4112"/>
    <w:rsid w:val="00DC416F"/>
    <w:rsid w:val="00DC45EB"/>
    <w:rsid w:val="00DC47CE"/>
    <w:rsid w:val="00DC4960"/>
    <w:rsid w:val="00DC49BB"/>
    <w:rsid w:val="00DC4E2C"/>
    <w:rsid w:val="00DC5A3F"/>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91"/>
    <w:rsid w:val="00DD20BF"/>
    <w:rsid w:val="00DD29E3"/>
    <w:rsid w:val="00DD3427"/>
    <w:rsid w:val="00DD34E6"/>
    <w:rsid w:val="00DD3BC0"/>
    <w:rsid w:val="00DD3D37"/>
    <w:rsid w:val="00DD3ECC"/>
    <w:rsid w:val="00DD3FB1"/>
    <w:rsid w:val="00DD4CDD"/>
    <w:rsid w:val="00DD544E"/>
    <w:rsid w:val="00DD5B2D"/>
    <w:rsid w:val="00DD5EC0"/>
    <w:rsid w:val="00DD6114"/>
    <w:rsid w:val="00DD6224"/>
    <w:rsid w:val="00DD6D63"/>
    <w:rsid w:val="00DD6E8B"/>
    <w:rsid w:val="00DD7075"/>
    <w:rsid w:val="00DD7141"/>
    <w:rsid w:val="00DD72A0"/>
    <w:rsid w:val="00DD77F8"/>
    <w:rsid w:val="00DD79D3"/>
    <w:rsid w:val="00DD7FB1"/>
    <w:rsid w:val="00DE06E0"/>
    <w:rsid w:val="00DE0C37"/>
    <w:rsid w:val="00DE0F38"/>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E4B"/>
    <w:rsid w:val="00DE3F89"/>
    <w:rsid w:val="00DE4062"/>
    <w:rsid w:val="00DE47EB"/>
    <w:rsid w:val="00DE49B2"/>
    <w:rsid w:val="00DE4ACF"/>
    <w:rsid w:val="00DE4D5E"/>
    <w:rsid w:val="00DE4F67"/>
    <w:rsid w:val="00DE52E6"/>
    <w:rsid w:val="00DE5321"/>
    <w:rsid w:val="00DE5C8F"/>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3D8"/>
    <w:rsid w:val="00DF043A"/>
    <w:rsid w:val="00DF08C2"/>
    <w:rsid w:val="00DF0927"/>
    <w:rsid w:val="00DF0A7A"/>
    <w:rsid w:val="00DF0B40"/>
    <w:rsid w:val="00DF0C64"/>
    <w:rsid w:val="00DF0D3E"/>
    <w:rsid w:val="00DF150A"/>
    <w:rsid w:val="00DF15FB"/>
    <w:rsid w:val="00DF181D"/>
    <w:rsid w:val="00DF1A24"/>
    <w:rsid w:val="00DF1CB3"/>
    <w:rsid w:val="00DF1F8F"/>
    <w:rsid w:val="00DF270C"/>
    <w:rsid w:val="00DF2765"/>
    <w:rsid w:val="00DF29D3"/>
    <w:rsid w:val="00DF2A27"/>
    <w:rsid w:val="00DF2A5D"/>
    <w:rsid w:val="00DF2D8F"/>
    <w:rsid w:val="00DF3612"/>
    <w:rsid w:val="00DF3897"/>
    <w:rsid w:val="00DF3BA3"/>
    <w:rsid w:val="00DF3E4E"/>
    <w:rsid w:val="00DF3F30"/>
    <w:rsid w:val="00DF406A"/>
    <w:rsid w:val="00DF4438"/>
    <w:rsid w:val="00DF4925"/>
    <w:rsid w:val="00DF4A9B"/>
    <w:rsid w:val="00DF4B9C"/>
    <w:rsid w:val="00DF4EF5"/>
    <w:rsid w:val="00DF5372"/>
    <w:rsid w:val="00DF53FC"/>
    <w:rsid w:val="00DF5692"/>
    <w:rsid w:val="00DF573D"/>
    <w:rsid w:val="00DF6005"/>
    <w:rsid w:val="00DF628C"/>
    <w:rsid w:val="00DF6400"/>
    <w:rsid w:val="00DF6BFE"/>
    <w:rsid w:val="00DF6ED8"/>
    <w:rsid w:val="00DF7C55"/>
    <w:rsid w:val="00DF7D55"/>
    <w:rsid w:val="00DF7F94"/>
    <w:rsid w:val="00E0002E"/>
    <w:rsid w:val="00E0071E"/>
    <w:rsid w:val="00E008FF"/>
    <w:rsid w:val="00E00996"/>
    <w:rsid w:val="00E00D82"/>
    <w:rsid w:val="00E019F2"/>
    <w:rsid w:val="00E01AA5"/>
    <w:rsid w:val="00E01C35"/>
    <w:rsid w:val="00E01F63"/>
    <w:rsid w:val="00E0270E"/>
    <w:rsid w:val="00E02840"/>
    <w:rsid w:val="00E0288E"/>
    <w:rsid w:val="00E028FB"/>
    <w:rsid w:val="00E02DEE"/>
    <w:rsid w:val="00E02F8C"/>
    <w:rsid w:val="00E03042"/>
    <w:rsid w:val="00E032D0"/>
    <w:rsid w:val="00E039F1"/>
    <w:rsid w:val="00E03C00"/>
    <w:rsid w:val="00E03F0C"/>
    <w:rsid w:val="00E0416A"/>
    <w:rsid w:val="00E04429"/>
    <w:rsid w:val="00E04953"/>
    <w:rsid w:val="00E04D39"/>
    <w:rsid w:val="00E04FE3"/>
    <w:rsid w:val="00E055D9"/>
    <w:rsid w:val="00E05872"/>
    <w:rsid w:val="00E05A0E"/>
    <w:rsid w:val="00E05C21"/>
    <w:rsid w:val="00E05D09"/>
    <w:rsid w:val="00E062F4"/>
    <w:rsid w:val="00E07CF7"/>
    <w:rsid w:val="00E07D0A"/>
    <w:rsid w:val="00E07F85"/>
    <w:rsid w:val="00E1039D"/>
    <w:rsid w:val="00E10B0E"/>
    <w:rsid w:val="00E10D2A"/>
    <w:rsid w:val="00E10DB9"/>
    <w:rsid w:val="00E10E50"/>
    <w:rsid w:val="00E118B7"/>
    <w:rsid w:val="00E11DA2"/>
    <w:rsid w:val="00E11EFA"/>
    <w:rsid w:val="00E1211E"/>
    <w:rsid w:val="00E122F8"/>
    <w:rsid w:val="00E123AD"/>
    <w:rsid w:val="00E12437"/>
    <w:rsid w:val="00E12484"/>
    <w:rsid w:val="00E12E16"/>
    <w:rsid w:val="00E131B2"/>
    <w:rsid w:val="00E13368"/>
    <w:rsid w:val="00E138F4"/>
    <w:rsid w:val="00E13A26"/>
    <w:rsid w:val="00E13C72"/>
    <w:rsid w:val="00E1479C"/>
    <w:rsid w:val="00E14B6E"/>
    <w:rsid w:val="00E14D1B"/>
    <w:rsid w:val="00E14D82"/>
    <w:rsid w:val="00E15756"/>
    <w:rsid w:val="00E15C0C"/>
    <w:rsid w:val="00E1607B"/>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0FE0"/>
    <w:rsid w:val="00E211A5"/>
    <w:rsid w:val="00E212CA"/>
    <w:rsid w:val="00E21402"/>
    <w:rsid w:val="00E21458"/>
    <w:rsid w:val="00E21BB8"/>
    <w:rsid w:val="00E21F0A"/>
    <w:rsid w:val="00E2244E"/>
    <w:rsid w:val="00E227B1"/>
    <w:rsid w:val="00E22D6D"/>
    <w:rsid w:val="00E2350C"/>
    <w:rsid w:val="00E2362E"/>
    <w:rsid w:val="00E23A2A"/>
    <w:rsid w:val="00E23B2B"/>
    <w:rsid w:val="00E24056"/>
    <w:rsid w:val="00E2421E"/>
    <w:rsid w:val="00E2460D"/>
    <w:rsid w:val="00E2473B"/>
    <w:rsid w:val="00E247B4"/>
    <w:rsid w:val="00E24B07"/>
    <w:rsid w:val="00E24D50"/>
    <w:rsid w:val="00E258F7"/>
    <w:rsid w:val="00E25C5E"/>
    <w:rsid w:val="00E2671A"/>
    <w:rsid w:val="00E26B52"/>
    <w:rsid w:val="00E26CC2"/>
    <w:rsid w:val="00E26F45"/>
    <w:rsid w:val="00E26FEE"/>
    <w:rsid w:val="00E273D0"/>
    <w:rsid w:val="00E27403"/>
    <w:rsid w:val="00E27456"/>
    <w:rsid w:val="00E274BA"/>
    <w:rsid w:val="00E27626"/>
    <w:rsid w:val="00E276BC"/>
    <w:rsid w:val="00E276D2"/>
    <w:rsid w:val="00E27787"/>
    <w:rsid w:val="00E278D2"/>
    <w:rsid w:val="00E300A4"/>
    <w:rsid w:val="00E304CF"/>
    <w:rsid w:val="00E30752"/>
    <w:rsid w:val="00E30C9F"/>
    <w:rsid w:val="00E30EF5"/>
    <w:rsid w:val="00E310B9"/>
    <w:rsid w:val="00E318C6"/>
    <w:rsid w:val="00E31AC0"/>
    <w:rsid w:val="00E31AFB"/>
    <w:rsid w:val="00E31E27"/>
    <w:rsid w:val="00E31F2D"/>
    <w:rsid w:val="00E3212F"/>
    <w:rsid w:val="00E3239B"/>
    <w:rsid w:val="00E32839"/>
    <w:rsid w:val="00E3299D"/>
    <w:rsid w:val="00E32D13"/>
    <w:rsid w:val="00E341D1"/>
    <w:rsid w:val="00E34235"/>
    <w:rsid w:val="00E34243"/>
    <w:rsid w:val="00E34381"/>
    <w:rsid w:val="00E34741"/>
    <w:rsid w:val="00E34784"/>
    <w:rsid w:val="00E34877"/>
    <w:rsid w:val="00E34B5A"/>
    <w:rsid w:val="00E34DA3"/>
    <w:rsid w:val="00E35258"/>
    <w:rsid w:val="00E352CA"/>
    <w:rsid w:val="00E356F9"/>
    <w:rsid w:val="00E3583E"/>
    <w:rsid w:val="00E3589D"/>
    <w:rsid w:val="00E35999"/>
    <w:rsid w:val="00E35C6A"/>
    <w:rsid w:val="00E3606A"/>
    <w:rsid w:val="00E36332"/>
    <w:rsid w:val="00E363F6"/>
    <w:rsid w:val="00E3664B"/>
    <w:rsid w:val="00E36EB3"/>
    <w:rsid w:val="00E371DE"/>
    <w:rsid w:val="00E371F4"/>
    <w:rsid w:val="00E37347"/>
    <w:rsid w:val="00E37CB2"/>
    <w:rsid w:val="00E37DAD"/>
    <w:rsid w:val="00E40430"/>
    <w:rsid w:val="00E40950"/>
    <w:rsid w:val="00E40C1F"/>
    <w:rsid w:val="00E41792"/>
    <w:rsid w:val="00E41A61"/>
    <w:rsid w:val="00E41C56"/>
    <w:rsid w:val="00E41D92"/>
    <w:rsid w:val="00E423A2"/>
    <w:rsid w:val="00E42467"/>
    <w:rsid w:val="00E42B5A"/>
    <w:rsid w:val="00E42D5A"/>
    <w:rsid w:val="00E42FF4"/>
    <w:rsid w:val="00E432C4"/>
    <w:rsid w:val="00E43541"/>
    <w:rsid w:val="00E43A0A"/>
    <w:rsid w:val="00E43BD2"/>
    <w:rsid w:val="00E442B0"/>
    <w:rsid w:val="00E4441C"/>
    <w:rsid w:val="00E44757"/>
    <w:rsid w:val="00E448D0"/>
    <w:rsid w:val="00E449FD"/>
    <w:rsid w:val="00E44B89"/>
    <w:rsid w:val="00E453D7"/>
    <w:rsid w:val="00E45632"/>
    <w:rsid w:val="00E4569F"/>
    <w:rsid w:val="00E45B6D"/>
    <w:rsid w:val="00E46368"/>
    <w:rsid w:val="00E46B6A"/>
    <w:rsid w:val="00E46BA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413B"/>
    <w:rsid w:val="00E5487B"/>
    <w:rsid w:val="00E54B70"/>
    <w:rsid w:val="00E558C3"/>
    <w:rsid w:val="00E55F57"/>
    <w:rsid w:val="00E56069"/>
    <w:rsid w:val="00E560CE"/>
    <w:rsid w:val="00E565B7"/>
    <w:rsid w:val="00E566E7"/>
    <w:rsid w:val="00E56AB2"/>
    <w:rsid w:val="00E56FBE"/>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3113"/>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67FA5"/>
    <w:rsid w:val="00E70632"/>
    <w:rsid w:val="00E708AA"/>
    <w:rsid w:val="00E70AAE"/>
    <w:rsid w:val="00E70C5D"/>
    <w:rsid w:val="00E70CBC"/>
    <w:rsid w:val="00E70CD9"/>
    <w:rsid w:val="00E71557"/>
    <w:rsid w:val="00E71B6D"/>
    <w:rsid w:val="00E71BB8"/>
    <w:rsid w:val="00E71E94"/>
    <w:rsid w:val="00E71EC5"/>
    <w:rsid w:val="00E7210E"/>
    <w:rsid w:val="00E725B3"/>
    <w:rsid w:val="00E7267C"/>
    <w:rsid w:val="00E72A8F"/>
    <w:rsid w:val="00E72B4B"/>
    <w:rsid w:val="00E73067"/>
    <w:rsid w:val="00E7321D"/>
    <w:rsid w:val="00E73DB6"/>
    <w:rsid w:val="00E74012"/>
    <w:rsid w:val="00E74107"/>
    <w:rsid w:val="00E74903"/>
    <w:rsid w:val="00E74C0F"/>
    <w:rsid w:val="00E750A4"/>
    <w:rsid w:val="00E750A6"/>
    <w:rsid w:val="00E751E3"/>
    <w:rsid w:val="00E752A0"/>
    <w:rsid w:val="00E75572"/>
    <w:rsid w:val="00E76643"/>
    <w:rsid w:val="00E76667"/>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27"/>
    <w:rsid w:val="00E819D5"/>
    <w:rsid w:val="00E81B31"/>
    <w:rsid w:val="00E81BDB"/>
    <w:rsid w:val="00E81D75"/>
    <w:rsid w:val="00E82258"/>
    <w:rsid w:val="00E82A0F"/>
    <w:rsid w:val="00E82C05"/>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BDA"/>
    <w:rsid w:val="00E91D9B"/>
    <w:rsid w:val="00E921D4"/>
    <w:rsid w:val="00E92422"/>
    <w:rsid w:val="00E9244B"/>
    <w:rsid w:val="00E92D6D"/>
    <w:rsid w:val="00E92DB0"/>
    <w:rsid w:val="00E92FC5"/>
    <w:rsid w:val="00E93294"/>
    <w:rsid w:val="00E935BF"/>
    <w:rsid w:val="00E9379C"/>
    <w:rsid w:val="00E93A9F"/>
    <w:rsid w:val="00E93CB5"/>
    <w:rsid w:val="00E94156"/>
    <w:rsid w:val="00E941F3"/>
    <w:rsid w:val="00E94412"/>
    <w:rsid w:val="00E9446D"/>
    <w:rsid w:val="00E94821"/>
    <w:rsid w:val="00E94A21"/>
    <w:rsid w:val="00E9501E"/>
    <w:rsid w:val="00E95496"/>
    <w:rsid w:val="00E955C1"/>
    <w:rsid w:val="00E9563B"/>
    <w:rsid w:val="00E95709"/>
    <w:rsid w:val="00E96F8E"/>
    <w:rsid w:val="00E97207"/>
    <w:rsid w:val="00E972E9"/>
    <w:rsid w:val="00E97321"/>
    <w:rsid w:val="00E97669"/>
    <w:rsid w:val="00E976CE"/>
    <w:rsid w:val="00E979E7"/>
    <w:rsid w:val="00E97AFF"/>
    <w:rsid w:val="00E97D30"/>
    <w:rsid w:val="00E97FDF"/>
    <w:rsid w:val="00EA05D2"/>
    <w:rsid w:val="00EA06B1"/>
    <w:rsid w:val="00EA0A96"/>
    <w:rsid w:val="00EA0ADA"/>
    <w:rsid w:val="00EA0B6D"/>
    <w:rsid w:val="00EA0C6F"/>
    <w:rsid w:val="00EA123D"/>
    <w:rsid w:val="00EA1A61"/>
    <w:rsid w:val="00EA2133"/>
    <w:rsid w:val="00EA2B68"/>
    <w:rsid w:val="00EA2BA1"/>
    <w:rsid w:val="00EA38EB"/>
    <w:rsid w:val="00EA3C0B"/>
    <w:rsid w:val="00EA3E73"/>
    <w:rsid w:val="00EA4700"/>
    <w:rsid w:val="00EA4718"/>
    <w:rsid w:val="00EA49D4"/>
    <w:rsid w:val="00EA4B90"/>
    <w:rsid w:val="00EA4CE8"/>
    <w:rsid w:val="00EA4EED"/>
    <w:rsid w:val="00EA517A"/>
    <w:rsid w:val="00EA60A5"/>
    <w:rsid w:val="00EA63A8"/>
    <w:rsid w:val="00EA66ED"/>
    <w:rsid w:val="00EA6C05"/>
    <w:rsid w:val="00EA6C4F"/>
    <w:rsid w:val="00EA7873"/>
    <w:rsid w:val="00EA79EB"/>
    <w:rsid w:val="00EA7AF6"/>
    <w:rsid w:val="00EB0179"/>
    <w:rsid w:val="00EB04B7"/>
    <w:rsid w:val="00EB09B7"/>
    <w:rsid w:val="00EB0ACE"/>
    <w:rsid w:val="00EB0BA6"/>
    <w:rsid w:val="00EB0CCF"/>
    <w:rsid w:val="00EB0D35"/>
    <w:rsid w:val="00EB116F"/>
    <w:rsid w:val="00EB1B69"/>
    <w:rsid w:val="00EB2066"/>
    <w:rsid w:val="00EB2935"/>
    <w:rsid w:val="00EB29AE"/>
    <w:rsid w:val="00EB2AFF"/>
    <w:rsid w:val="00EB2C0C"/>
    <w:rsid w:val="00EB2C3C"/>
    <w:rsid w:val="00EB2DD0"/>
    <w:rsid w:val="00EB3043"/>
    <w:rsid w:val="00EB349E"/>
    <w:rsid w:val="00EB3E72"/>
    <w:rsid w:val="00EB4059"/>
    <w:rsid w:val="00EB41AE"/>
    <w:rsid w:val="00EB41CE"/>
    <w:rsid w:val="00EB4218"/>
    <w:rsid w:val="00EB43D1"/>
    <w:rsid w:val="00EB43FB"/>
    <w:rsid w:val="00EB4E9C"/>
    <w:rsid w:val="00EB4F5B"/>
    <w:rsid w:val="00EB5321"/>
    <w:rsid w:val="00EB5600"/>
    <w:rsid w:val="00EB5CE6"/>
    <w:rsid w:val="00EB6255"/>
    <w:rsid w:val="00EB63DD"/>
    <w:rsid w:val="00EB65D2"/>
    <w:rsid w:val="00EB6637"/>
    <w:rsid w:val="00EB6714"/>
    <w:rsid w:val="00EB6826"/>
    <w:rsid w:val="00EB6919"/>
    <w:rsid w:val="00EB70B6"/>
    <w:rsid w:val="00EB7113"/>
    <w:rsid w:val="00EB72AA"/>
    <w:rsid w:val="00EB7884"/>
    <w:rsid w:val="00EB7CD2"/>
    <w:rsid w:val="00EC00AD"/>
    <w:rsid w:val="00EC0142"/>
    <w:rsid w:val="00EC038D"/>
    <w:rsid w:val="00EC063E"/>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706A"/>
    <w:rsid w:val="00EC78AC"/>
    <w:rsid w:val="00EC7ABE"/>
    <w:rsid w:val="00EC7AE4"/>
    <w:rsid w:val="00EC7B09"/>
    <w:rsid w:val="00ED1393"/>
    <w:rsid w:val="00ED1586"/>
    <w:rsid w:val="00ED1BB8"/>
    <w:rsid w:val="00ED1CDA"/>
    <w:rsid w:val="00ED2530"/>
    <w:rsid w:val="00ED2C3F"/>
    <w:rsid w:val="00ED2FCF"/>
    <w:rsid w:val="00ED34A7"/>
    <w:rsid w:val="00ED378D"/>
    <w:rsid w:val="00ED3977"/>
    <w:rsid w:val="00ED4268"/>
    <w:rsid w:val="00ED4408"/>
    <w:rsid w:val="00ED47DB"/>
    <w:rsid w:val="00ED4833"/>
    <w:rsid w:val="00ED490D"/>
    <w:rsid w:val="00ED498B"/>
    <w:rsid w:val="00ED4C72"/>
    <w:rsid w:val="00ED4D8A"/>
    <w:rsid w:val="00ED511B"/>
    <w:rsid w:val="00ED5952"/>
    <w:rsid w:val="00ED5972"/>
    <w:rsid w:val="00ED5ADD"/>
    <w:rsid w:val="00ED5EE2"/>
    <w:rsid w:val="00ED6307"/>
    <w:rsid w:val="00ED6524"/>
    <w:rsid w:val="00ED6C00"/>
    <w:rsid w:val="00ED6E97"/>
    <w:rsid w:val="00ED755C"/>
    <w:rsid w:val="00ED75E5"/>
    <w:rsid w:val="00ED7744"/>
    <w:rsid w:val="00ED7860"/>
    <w:rsid w:val="00ED7982"/>
    <w:rsid w:val="00ED7A2A"/>
    <w:rsid w:val="00ED7E9E"/>
    <w:rsid w:val="00EE094D"/>
    <w:rsid w:val="00EE0DD3"/>
    <w:rsid w:val="00EE10F9"/>
    <w:rsid w:val="00EE1133"/>
    <w:rsid w:val="00EE122B"/>
    <w:rsid w:val="00EE1ACC"/>
    <w:rsid w:val="00EE1C48"/>
    <w:rsid w:val="00EE1C9E"/>
    <w:rsid w:val="00EE292F"/>
    <w:rsid w:val="00EE2D04"/>
    <w:rsid w:val="00EE2E83"/>
    <w:rsid w:val="00EE3105"/>
    <w:rsid w:val="00EE34DD"/>
    <w:rsid w:val="00EE379B"/>
    <w:rsid w:val="00EE3878"/>
    <w:rsid w:val="00EE398F"/>
    <w:rsid w:val="00EE3FB9"/>
    <w:rsid w:val="00EE42C7"/>
    <w:rsid w:val="00EE45D2"/>
    <w:rsid w:val="00EE46EF"/>
    <w:rsid w:val="00EE4FB3"/>
    <w:rsid w:val="00EE57CD"/>
    <w:rsid w:val="00EE659B"/>
    <w:rsid w:val="00EE674F"/>
    <w:rsid w:val="00EE6B6E"/>
    <w:rsid w:val="00EE708F"/>
    <w:rsid w:val="00EE7429"/>
    <w:rsid w:val="00EE747A"/>
    <w:rsid w:val="00EE75D4"/>
    <w:rsid w:val="00EE77DA"/>
    <w:rsid w:val="00EE77E5"/>
    <w:rsid w:val="00EE79E3"/>
    <w:rsid w:val="00EF052B"/>
    <w:rsid w:val="00EF0726"/>
    <w:rsid w:val="00EF07EE"/>
    <w:rsid w:val="00EF0859"/>
    <w:rsid w:val="00EF0B41"/>
    <w:rsid w:val="00EF0EED"/>
    <w:rsid w:val="00EF15B4"/>
    <w:rsid w:val="00EF178D"/>
    <w:rsid w:val="00EF1A7B"/>
    <w:rsid w:val="00EF202D"/>
    <w:rsid w:val="00EF225A"/>
    <w:rsid w:val="00EF252B"/>
    <w:rsid w:val="00EF2A47"/>
    <w:rsid w:val="00EF2C31"/>
    <w:rsid w:val="00EF2D19"/>
    <w:rsid w:val="00EF2E48"/>
    <w:rsid w:val="00EF315C"/>
    <w:rsid w:val="00EF326A"/>
    <w:rsid w:val="00EF3667"/>
    <w:rsid w:val="00EF38D4"/>
    <w:rsid w:val="00EF3C92"/>
    <w:rsid w:val="00EF4320"/>
    <w:rsid w:val="00EF436F"/>
    <w:rsid w:val="00EF463C"/>
    <w:rsid w:val="00EF46A5"/>
    <w:rsid w:val="00EF4869"/>
    <w:rsid w:val="00EF4A10"/>
    <w:rsid w:val="00EF4F6F"/>
    <w:rsid w:val="00EF54FB"/>
    <w:rsid w:val="00EF5565"/>
    <w:rsid w:val="00EF55B3"/>
    <w:rsid w:val="00EF59BD"/>
    <w:rsid w:val="00EF5ED8"/>
    <w:rsid w:val="00EF5F00"/>
    <w:rsid w:val="00EF6735"/>
    <w:rsid w:val="00EF6D5E"/>
    <w:rsid w:val="00EF6DA5"/>
    <w:rsid w:val="00EF777F"/>
    <w:rsid w:val="00EF7963"/>
    <w:rsid w:val="00EF7AB2"/>
    <w:rsid w:val="00EF7AF5"/>
    <w:rsid w:val="00EF7B74"/>
    <w:rsid w:val="00EF7B8B"/>
    <w:rsid w:val="00F00075"/>
    <w:rsid w:val="00F00076"/>
    <w:rsid w:val="00F002B4"/>
    <w:rsid w:val="00F008F5"/>
    <w:rsid w:val="00F00DE0"/>
    <w:rsid w:val="00F00DFF"/>
    <w:rsid w:val="00F00E2A"/>
    <w:rsid w:val="00F00E8D"/>
    <w:rsid w:val="00F00EEC"/>
    <w:rsid w:val="00F00F16"/>
    <w:rsid w:val="00F00F72"/>
    <w:rsid w:val="00F01390"/>
    <w:rsid w:val="00F01919"/>
    <w:rsid w:val="00F01F4D"/>
    <w:rsid w:val="00F029D0"/>
    <w:rsid w:val="00F02DA3"/>
    <w:rsid w:val="00F0324C"/>
    <w:rsid w:val="00F032A1"/>
    <w:rsid w:val="00F03358"/>
    <w:rsid w:val="00F03ABA"/>
    <w:rsid w:val="00F03E81"/>
    <w:rsid w:val="00F0439D"/>
    <w:rsid w:val="00F04554"/>
    <w:rsid w:val="00F046C7"/>
    <w:rsid w:val="00F049E5"/>
    <w:rsid w:val="00F04B24"/>
    <w:rsid w:val="00F04B47"/>
    <w:rsid w:val="00F05286"/>
    <w:rsid w:val="00F053D4"/>
    <w:rsid w:val="00F055B8"/>
    <w:rsid w:val="00F05653"/>
    <w:rsid w:val="00F05985"/>
    <w:rsid w:val="00F05E35"/>
    <w:rsid w:val="00F06131"/>
    <w:rsid w:val="00F061A2"/>
    <w:rsid w:val="00F06AC7"/>
    <w:rsid w:val="00F0753D"/>
    <w:rsid w:val="00F077A3"/>
    <w:rsid w:val="00F0786C"/>
    <w:rsid w:val="00F07B38"/>
    <w:rsid w:val="00F07E4A"/>
    <w:rsid w:val="00F10435"/>
    <w:rsid w:val="00F10CB6"/>
    <w:rsid w:val="00F10DD5"/>
    <w:rsid w:val="00F11026"/>
    <w:rsid w:val="00F11212"/>
    <w:rsid w:val="00F11372"/>
    <w:rsid w:val="00F11C69"/>
    <w:rsid w:val="00F11E54"/>
    <w:rsid w:val="00F11E93"/>
    <w:rsid w:val="00F123DC"/>
    <w:rsid w:val="00F12BDF"/>
    <w:rsid w:val="00F12C72"/>
    <w:rsid w:val="00F1308D"/>
    <w:rsid w:val="00F13582"/>
    <w:rsid w:val="00F136DA"/>
    <w:rsid w:val="00F13837"/>
    <w:rsid w:val="00F13FEA"/>
    <w:rsid w:val="00F140B5"/>
    <w:rsid w:val="00F14349"/>
    <w:rsid w:val="00F143FC"/>
    <w:rsid w:val="00F147A4"/>
    <w:rsid w:val="00F148AF"/>
    <w:rsid w:val="00F14EFB"/>
    <w:rsid w:val="00F1505A"/>
    <w:rsid w:val="00F151AC"/>
    <w:rsid w:val="00F15804"/>
    <w:rsid w:val="00F16041"/>
    <w:rsid w:val="00F16575"/>
    <w:rsid w:val="00F16D4C"/>
    <w:rsid w:val="00F16E0A"/>
    <w:rsid w:val="00F16EF2"/>
    <w:rsid w:val="00F17621"/>
    <w:rsid w:val="00F17792"/>
    <w:rsid w:val="00F17B30"/>
    <w:rsid w:val="00F17C7C"/>
    <w:rsid w:val="00F17E86"/>
    <w:rsid w:val="00F2065E"/>
    <w:rsid w:val="00F2086B"/>
    <w:rsid w:val="00F20A0A"/>
    <w:rsid w:val="00F20DF7"/>
    <w:rsid w:val="00F210DA"/>
    <w:rsid w:val="00F21314"/>
    <w:rsid w:val="00F21A14"/>
    <w:rsid w:val="00F224A7"/>
    <w:rsid w:val="00F22545"/>
    <w:rsid w:val="00F22624"/>
    <w:rsid w:val="00F228D6"/>
    <w:rsid w:val="00F2296E"/>
    <w:rsid w:val="00F22D1D"/>
    <w:rsid w:val="00F22E7D"/>
    <w:rsid w:val="00F23350"/>
    <w:rsid w:val="00F237FC"/>
    <w:rsid w:val="00F238D6"/>
    <w:rsid w:val="00F2403B"/>
    <w:rsid w:val="00F24086"/>
    <w:rsid w:val="00F248F0"/>
    <w:rsid w:val="00F24DBF"/>
    <w:rsid w:val="00F252ED"/>
    <w:rsid w:val="00F25358"/>
    <w:rsid w:val="00F254F8"/>
    <w:rsid w:val="00F25862"/>
    <w:rsid w:val="00F2586D"/>
    <w:rsid w:val="00F259E5"/>
    <w:rsid w:val="00F25A03"/>
    <w:rsid w:val="00F25A5A"/>
    <w:rsid w:val="00F25EC1"/>
    <w:rsid w:val="00F26148"/>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185E"/>
    <w:rsid w:val="00F32035"/>
    <w:rsid w:val="00F3216A"/>
    <w:rsid w:val="00F32691"/>
    <w:rsid w:val="00F32735"/>
    <w:rsid w:val="00F32E27"/>
    <w:rsid w:val="00F32E9D"/>
    <w:rsid w:val="00F33424"/>
    <w:rsid w:val="00F33854"/>
    <w:rsid w:val="00F3387B"/>
    <w:rsid w:val="00F33C94"/>
    <w:rsid w:val="00F341BF"/>
    <w:rsid w:val="00F3420E"/>
    <w:rsid w:val="00F3483D"/>
    <w:rsid w:val="00F34A99"/>
    <w:rsid w:val="00F34B39"/>
    <w:rsid w:val="00F34C75"/>
    <w:rsid w:val="00F35169"/>
    <w:rsid w:val="00F35242"/>
    <w:rsid w:val="00F3574A"/>
    <w:rsid w:val="00F3587E"/>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9C8"/>
    <w:rsid w:val="00F40A30"/>
    <w:rsid w:val="00F40C58"/>
    <w:rsid w:val="00F40D1A"/>
    <w:rsid w:val="00F40E34"/>
    <w:rsid w:val="00F40F75"/>
    <w:rsid w:val="00F41194"/>
    <w:rsid w:val="00F41313"/>
    <w:rsid w:val="00F41C1D"/>
    <w:rsid w:val="00F41C1F"/>
    <w:rsid w:val="00F41D0C"/>
    <w:rsid w:val="00F42683"/>
    <w:rsid w:val="00F42AA8"/>
    <w:rsid w:val="00F42C97"/>
    <w:rsid w:val="00F42F79"/>
    <w:rsid w:val="00F43008"/>
    <w:rsid w:val="00F43244"/>
    <w:rsid w:val="00F433A9"/>
    <w:rsid w:val="00F43417"/>
    <w:rsid w:val="00F4359D"/>
    <w:rsid w:val="00F4398B"/>
    <w:rsid w:val="00F43E7C"/>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05C"/>
    <w:rsid w:val="00F50718"/>
    <w:rsid w:val="00F509F7"/>
    <w:rsid w:val="00F50B83"/>
    <w:rsid w:val="00F5154A"/>
    <w:rsid w:val="00F523FB"/>
    <w:rsid w:val="00F52E9B"/>
    <w:rsid w:val="00F52F06"/>
    <w:rsid w:val="00F53198"/>
    <w:rsid w:val="00F53719"/>
    <w:rsid w:val="00F5398C"/>
    <w:rsid w:val="00F53B57"/>
    <w:rsid w:val="00F53F38"/>
    <w:rsid w:val="00F5410C"/>
    <w:rsid w:val="00F5472D"/>
    <w:rsid w:val="00F548F8"/>
    <w:rsid w:val="00F54B07"/>
    <w:rsid w:val="00F55190"/>
    <w:rsid w:val="00F55782"/>
    <w:rsid w:val="00F5590C"/>
    <w:rsid w:val="00F55B86"/>
    <w:rsid w:val="00F55C7A"/>
    <w:rsid w:val="00F55FCB"/>
    <w:rsid w:val="00F56699"/>
    <w:rsid w:val="00F56A58"/>
    <w:rsid w:val="00F56D50"/>
    <w:rsid w:val="00F56E66"/>
    <w:rsid w:val="00F57196"/>
    <w:rsid w:val="00F57524"/>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60D3"/>
    <w:rsid w:val="00F670B6"/>
    <w:rsid w:val="00F671EF"/>
    <w:rsid w:val="00F675BC"/>
    <w:rsid w:val="00F67B4D"/>
    <w:rsid w:val="00F67DCD"/>
    <w:rsid w:val="00F67F01"/>
    <w:rsid w:val="00F702DD"/>
    <w:rsid w:val="00F703B4"/>
    <w:rsid w:val="00F70580"/>
    <w:rsid w:val="00F705CB"/>
    <w:rsid w:val="00F70609"/>
    <w:rsid w:val="00F71085"/>
    <w:rsid w:val="00F711F4"/>
    <w:rsid w:val="00F7158F"/>
    <w:rsid w:val="00F7165D"/>
    <w:rsid w:val="00F71A9F"/>
    <w:rsid w:val="00F7270C"/>
    <w:rsid w:val="00F72806"/>
    <w:rsid w:val="00F73063"/>
    <w:rsid w:val="00F7385D"/>
    <w:rsid w:val="00F738BF"/>
    <w:rsid w:val="00F73B8B"/>
    <w:rsid w:val="00F73BFB"/>
    <w:rsid w:val="00F741E6"/>
    <w:rsid w:val="00F74449"/>
    <w:rsid w:val="00F746CF"/>
    <w:rsid w:val="00F74872"/>
    <w:rsid w:val="00F748B9"/>
    <w:rsid w:val="00F74ACE"/>
    <w:rsid w:val="00F74E4F"/>
    <w:rsid w:val="00F75479"/>
    <w:rsid w:val="00F75EBB"/>
    <w:rsid w:val="00F75FA5"/>
    <w:rsid w:val="00F7606C"/>
    <w:rsid w:val="00F76141"/>
    <w:rsid w:val="00F76215"/>
    <w:rsid w:val="00F76367"/>
    <w:rsid w:val="00F76797"/>
    <w:rsid w:val="00F76A44"/>
    <w:rsid w:val="00F76D18"/>
    <w:rsid w:val="00F76FC5"/>
    <w:rsid w:val="00F7775B"/>
    <w:rsid w:val="00F77A41"/>
    <w:rsid w:val="00F77BD0"/>
    <w:rsid w:val="00F77FEE"/>
    <w:rsid w:val="00F8069A"/>
    <w:rsid w:val="00F8098D"/>
    <w:rsid w:val="00F80A84"/>
    <w:rsid w:val="00F80DC9"/>
    <w:rsid w:val="00F81448"/>
    <w:rsid w:val="00F81710"/>
    <w:rsid w:val="00F81747"/>
    <w:rsid w:val="00F81A5A"/>
    <w:rsid w:val="00F81B13"/>
    <w:rsid w:val="00F81F3A"/>
    <w:rsid w:val="00F821BB"/>
    <w:rsid w:val="00F82737"/>
    <w:rsid w:val="00F82ACB"/>
    <w:rsid w:val="00F82BEB"/>
    <w:rsid w:val="00F82C1A"/>
    <w:rsid w:val="00F82C53"/>
    <w:rsid w:val="00F83242"/>
    <w:rsid w:val="00F838B1"/>
    <w:rsid w:val="00F83E95"/>
    <w:rsid w:val="00F8437F"/>
    <w:rsid w:val="00F848F2"/>
    <w:rsid w:val="00F84990"/>
    <w:rsid w:val="00F84E88"/>
    <w:rsid w:val="00F84F67"/>
    <w:rsid w:val="00F852F4"/>
    <w:rsid w:val="00F85391"/>
    <w:rsid w:val="00F85451"/>
    <w:rsid w:val="00F857F5"/>
    <w:rsid w:val="00F85812"/>
    <w:rsid w:val="00F85C9C"/>
    <w:rsid w:val="00F85D59"/>
    <w:rsid w:val="00F85F32"/>
    <w:rsid w:val="00F8620F"/>
    <w:rsid w:val="00F8648D"/>
    <w:rsid w:val="00F8661E"/>
    <w:rsid w:val="00F868FF"/>
    <w:rsid w:val="00F86BC4"/>
    <w:rsid w:val="00F86BC7"/>
    <w:rsid w:val="00F86C0B"/>
    <w:rsid w:val="00F87220"/>
    <w:rsid w:val="00F87297"/>
    <w:rsid w:val="00F8759B"/>
    <w:rsid w:val="00F87C26"/>
    <w:rsid w:val="00F90FDF"/>
    <w:rsid w:val="00F9109F"/>
    <w:rsid w:val="00F911AC"/>
    <w:rsid w:val="00F91297"/>
    <w:rsid w:val="00F918EA"/>
    <w:rsid w:val="00F91931"/>
    <w:rsid w:val="00F91BB4"/>
    <w:rsid w:val="00F91BF5"/>
    <w:rsid w:val="00F91D33"/>
    <w:rsid w:val="00F92223"/>
    <w:rsid w:val="00F922D7"/>
    <w:rsid w:val="00F9266F"/>
    <w:rsid w:val="00F926BC"/>
    <w:rsid w:val="00F92DB1"/>
    <w:rsid w:val="00F92E70"/>
    <w:rsid w:val="00F93646"/>
    <w:rsid w:val="00F93D4C"/>
    <w:rsid w:val="00F93DFD"/>
    <w:rsid w:val="00F93EBB"/>
    <w:rsid w:val="00F93FC2"/>
    <w:rsid w:val="00F94441"/>
    <w:rsid w:val="00F94A77"/>
    <w:rsid w:val="00F94BD0"/>
    <w:rsid w:val="00F94F21"/>
    <w:rsid w:val="00F95075"/>
    <w:rsid w:val="00F95359"/>
    <w:rsid w:val="00F9557E"/>
    <w:rsid w:val="00F95808"/>
    <w:rsid w:val="00F9592F"/>
    <w:rsid w:val="00F95C2A"/>
    <w:rsid w:val="00F95C2C"/>
    <w:rsid w:val="00F962DC"/>
    <w:rsid w:val="00F96623"/>
    <w:rsid w:val="00F96CB5"/>
    <w:rsid w:val="00F970FB"/>
    <w:rsid w:val="00F97643"/>
    <w:rsid w:val="00F977DD"/>
    <w:rsid w:val="00F977E8"/>
    <w:rsid w:val="00F97817"/>
    <w:rsid w:val="00F97D3D"/>
    <w:rsid w:val="00F97DB1"/>
    <w:rsid w:val="00F97DEC"/>
    <w:rsid w:val="00F97ECB"/>
    <w:rsid w:val="00FA06AF"/>
    <w:rsid w:val="00FA06C1"/>
    <w:rsid w:val="00FA0870"/>
    <w:rsid w:val="00FA0F30"/>
    <w:rsid w:val="00FA111A"/>
    <w:rsid w:val="00FA1576"/>
    <w:rsid w:val="00FA1B3F"/>
    <w:rsid w:val="00FA1D59"/>
    <w:rsid w:val="00FA2231"/>
    <w:rsid w:val="00FA2716"/>
    <w:rsid w:val="00FA2C31"/>
    <w:rsid w:val="00FA2DD1"/>
    <w:rsid w:val="00FA3C98"/>
    <w:rsid w:val="00FA3CF7"/>
    <w:rsid w:val="00FA3E87"/>
    <w:rsid w:val="00FA45E6"/>
    <w:rsid w:val="00FA4699"/>
    <w:rsid w:val="00FA4BDA"/>
    <w:rsid w:val="00FA4C61"/>
    <w:rsid w:val="00FA4CA3"/>
    <w:rsid w:val="00FA4E6C"/>
    <w:rsid w:val="00FA53DE"/>
    <w:rsid w:val="00FA549D"/>
    <w:rsid w:val="00FA55A2"/>
    <w:rsid w:val="00FA5DB2"/>
    <w:rsid w:val="00FA6308"/>
    <w:rsid w:val="00FA67A3"/>
    <w:rsid w:val="00FA6BEE"/>
    <w:rsid w:val="00FA6E32"/>
    <w:rsid w:val="00FA6F0D"/>
    <w:rsid w:val="00FA7241"/>
    <w:rsid w:val="00FA7C9D"/>
    <w:rsid w:val="00FA7D00"/>
    <w:rsid w:val="00FB0513"/>
    <w:rsid w:val="00FB0618"/>
    <w:rsid w:val="00FB0742"/>
    <w:rsid w:val="00FB1596"/>
    <w:rsid w:val="00FB1621"/>
    <w:rsid w:val="00FB164C"/>
    <w:rsid w:val="00FB166A"/>
    <w:rsid w:val="00FB17FD"/>
    <w:rsid w:val="00FB1C39"/>
    <w:rsid w:val="00FB27BB"/>
    <w:rsid w:val="00FB2AE2"/>
    <w:rsid w:val="00FB2C0D"/>
    <w:rsid w:val="00FB32B0"/>
    <w:rsid w:val="00FB34AB"/>
    <w:rsid w:val="00FB3F39"/>
    <w:rsid w:val="00FB4347"/>
    <w:rsid w:val="00FB44CD"/>
    <w:rsid w:val="00FB4C73"/>
    <w:rsid w:val="00FB4DEF"/>
    <w:rsid w:val="00FB59C2"/>
    <w:rsid w:val="00FB5D03"/>
    <w:rsid w:val="00FB5E6D"/>
    <w:rsid w:val="00FB637A"/>
    <w:rsid w:val="00FB645E"/>
    <w:rsid w:val="00FB6A58"/>
    <w:rsid w:val="00FB6D34"/>
    <w:rsid w:val="00FB6EF2"/>
    <w:rsid w:val="00FB71E3"/>
    <w:rsid w:val="00FB71FC"/>
    <w:rsid w:val="00FB72BD"/>
    <w:rsid w:val="00FB7A38"/>
    <w:rsid w:val="00FB7CDE"/>
    <w:rsid w:val="00FB7D52"/>
    <w:rsid w:val="00FC00A6"/>
    <w:rsid w:val="00FC02D5"/>
    <w:rsid w:val="00FC063C"/>
    <w:rsid w:val="00FC06FA"/>
    <w:rsid w:val="00FC06FC"/>
    <w:rsid w:val="00FC0ADC"/>
    <w:rsid w:val="00FC14EC"/>
    <w:rsid w:val="00FC156F"/>
    <w:rsid w:val="00FC1B64"/>
    <w:rsid w:val="00FC1D1B"/>
    <w:rsid w:val="00FC20FE"/>
    <w:rsid w:val="00FC24D5"/>
    <w:rsid w:val="00FC251E"/>
    <w:rsid w:val="00FC2D0E"/>
    <w:rsid w:val="00FC2DAB"/>
    <w:rsid w:val="00FC32D0"/>
    <w:rsid w:val="00FC34A8"/>
    <w:rsid w:val="00FC3714"/>
    <w:rsid w:val="00FC380A"/>
    <w:rsid w:val="00FC3E22"/>
    <w:rsid w:val="00FC3E8E"/>
    <w:rsid w:val="00FC3F31"/>
    <w:rsid w:val="00FC4933"/>
    <w:rsid w:val="00FC4DD6"/>
    <w:rsid w:val="00FC4ED7"/>
    <w:rsid w:val="00FC50EC"/>
    <w:rsid w:val="00FC53C2"/>
    <w:rsid w:val="00FC6618"/>
    <w:rsid w:val="00FC6C36"/>
    <w:rsid w:val="00FC6CC4"/>
    <w:rsid w:val="00FC6EF0"/>
    <w:rsid w:val="00FC6F0B"/>
    <w:rsid w:val="00FC735D"/>
    <w:rsid w:val="00FC73F9"/>
    <w:rsid w:val="00FC7412"/>
    <w:rsid w:val="00FC7732"/>
    <w:rsid w:val="00FC7765"/>
    <w:rsid w:val="00FC7864"/>
    <w:rsid w:val="00FC7972"/>
    <w:rsid w:val="00FC7E97"/>
    <w:rsid w:val="00FC7F62"/>
    <w:rsid w:val="00FD01E3"/>
    <w:rsid w:val="00FD024C"/>
    <w:rsid w:val="00FD09E1"/>
    <w:rsid w:val="00FD0A5C"/>
    <w:rsid w:val="00FD12A6"/>
    <w:rsid w:val="00FD14FB"/>
    <w:rsid w:val="00FD1B95"/>
    <w:rsid w:val="00FD1BE0"/>
    <w:rsid w:val="00FD1C06"/>
    <w:rsid w:val="00FD1DF4"/>
    <w:rsid w:val="00FD2861"/>
    <w:rsid w:val="00FD2ABF"/>
    <w:rsid w:val="00FD3177"/>
    <w:rsid w:val="00FD35B7"/>
    <w:rsid w:val="00FD37EF"/>
    <w:rsid w:val="00FD3918"/>
    <w:rsid w:val="00FD423A"/>
    <w:rsid w:val="00FD5053"/>
    <w:rsid w:val="00FD518D"/>
    <w:rsid w:val="00FD52A4"/>
    <w:rsid w:val="00FD5393"/>
    <w:rsid w:val="00FD5416"/>
    <w:rsid w:val="00FD54F3"/>
    <w:rsid w:val="00FD590A"/>
    <w:rsid w:val="00FD597E"/>
    <w:rsid w:val="00FD5A4B"/>
    <w:rsid w:val="00FD5D96"/>
    <w:rsid w:val="00FD6069"/>
    <w:rsid w:val="00FD65D1"/>
    <w:rsid w:val="00FD6642"/>
    <w:rsid w:val="00FD665B"/>
    <w:rsid w:val="00FD6AAF"/>
    <w:rsid w:val="00FD6DC6"/>
    <w:rsid w:val="00FD6FDB"/>
    <w:rsid w:val="00FD70C1"/>
    <w:rsid w:val="00FD7865"/>
    <w:rsid w:val="00FE05C8"/>
    <w:rsid w:val="00FE1156"/>
    <w:rsid w:val="00FE1205"/>
    <w:rsid w:val="00FE12D4"/>
    <w:rsid w:val="00FE14D0"/>
    <w:rsid w:val="00FE17F5"/>
    <w:rsid w:val="00FE2304"/>
    <w:rsid w:val="00FE2709"/>
    <w:rsid w:val="00FE2B6B"/>
    <w:rsid w:val="00FE2EBA"/>
    <w:rsid w:val="00FE3088"/>
    <w:rsid w:val="00FE364F"/>
    <w:rsid w:val="00FE3A07"/>
    <w:rsid w:val="00FE3A0A"/>
    <w:rsid w:val="00FE3B85"/>
    <w:rsid w:val="00FE4168"/>
    <w:rsid w:val="00FE4859"/>
    <w:rsid w:val="00FE4B2E"/>
    <w:rsid w:val="00FE4BF7"/>
    <w:rsid w:val="00FE4CB1"/>
    <w:rsid w:val="00FE5092"/>
    <w:rsid w:val="00FE5484"/>
    <w:rsid w:val="00FE5D84"/>
    <w:rsid w:val="00FE6AE2"/>
    <w:rsid w:val="00FE6B50"/>
    <w:rsid w:val="00FE6B67"/>
    <w:rsid w:val="00FE7172"/>
    <w:rsid w:val="00FE7320"/>
    <w:rsid w:val="00FE768F"/>
    <w:rsid w:val="00FE79DE"/>
    <w:rsid w:val="00FE7B9F"/>
    <w:rsid w:val="00FE7BAF"/>
    <w:rsid w:val="00FE7F16"/>
    <w:rsid w:val="00FF00EB"/>
    <w:rsid w:val="00FF0135"/>
    <w:rsid w:val="00FF0586"/>
    <w:rsid w:val="00FF0700"/>
    <w:rsid w:val="00FF0D9C"/>
    <w:rsid w:val="00FF1253"/>
    <w:rsid w:val="00FF13B1"/>
    <w:rsid w:val="00FF1426"/>
    <w:rsid w:val="00FF184F"/>
    <w:rsid w:val="00FF18E9"/>
    <w:rsid w:val="00FF19A5"/>
    <w:rsid w:val="00FF1B36"/>
    <w:rsid w:val="00FF2703"/>
    <w:rsid w:val="00FF31CE"/>
    <w:rsid w:val="00FF337B"/>
    <w:rsid w:val="00FF36BB"/>
    <w:rsid w:val="00FF37DF"/>
    <w:rsid w:val="00FF37F6"/>
    <w:rsid w:val="00FF3840"/>
    <w:rsid w:val="00FF3878"/>
    <w:rsid w:val="00FF39ED"/>
    <w:rsid w:val="00FF3AC6"/>
    <w:rsid w:val="00FF3BA5"/>
    <w:rsid w:val="00FF3BB5"/>
    <w:rsid w:val="00FF3CA5"/>
    <w:rsid w:val="00FF3CB7"/>
    <w:rsid w:val="00FF3D3B"/>
    <w:rsid w:val="00FF4700"/>
    <w:rsid w:val="00FF4755"/>
    <w:rsid w:val="00FF483E"/>
    <w:rsid w:val="00FF4A2C"/>
    <w:rsid w:val="00FF4FB0"/>
    <w:rsid w:val="00FF6261"/>
    <w:rsid w:val="00FF643D"/>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65"/>
      </w:numPr>
      <w:spacing w:before="360" w:after="120"/>
      <w:outlineLvl w:val="0"/>
    </w:pPr>
    <w:rPr>
      <w:rFonts w:ascii="Arial" w:eastAsia="宋体" w:hAnsi="Arial"/>
      <w:b/>
      <w:bCs/>
      <w:kern w:val="32"/>
      <w:sz w:val="28"/>
      <w:szCs w:val="32"/>
    </w:rPr>
  </w:style>
  <w:style w:type="paragraph" w:styleId="2">
    <w:name w:val="heading 2"/>
    <w:aliases w:val="Head2A,2,H2,h2,UNDERRUBRIK 1-2,DO NOT USE_h2,h21,Heading 2 Char,H2 Char,h2 Char"/>
    <w:basedOn w:val="a"/>
    <w:next w:val="a0"/>
    <w:qFormat/>
    <w:rsid w:val="00076E3A"/>
    <w:pPr>
      <w:keepNext/>
      <w:numPr>
        <w:ilvl w:val="1"/>
        <w:numId w:val="65"/>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65"/>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65"/>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65"/>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65"/>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65"/>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65"/>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65"/>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ascii="Arial" w:eastAsia="MS Mincho" w:hAnsi="Arial" w:cs="Arial"/>
      <w:color w:val="0000FF"/>
      <w:kern w:val="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cs="Arial"/>
      <w:b/>
      <w:color w:val="0000FF"/>
      <w:kern w:val="2"/>
    </w:rPr>
  </w:style>
  <w:style w:type="paragraph" w:styleId="a5">
    <w:name w:val="caption"/>
    <w:aliases w:val="cap,cap Char,Caption Char,Caption Char1 Char,cap Char Char1,Caption Char Char1 Char,cap Char2,cap Char2 Char Char,cap Char Char Char Char Char,cap Char Char Char Char Char Char,公式"/>
    <w:basedOn w:val="a"/>
    <w:next w:val="a"/>
    <w:link w:val="Char1"/>
    <w:qFormat/>
    <w:rsid w:val="00B87FBC"/>
    <w:pPr>
      <w:overflowPunct w:val="0"/>
      <w:autoSpaceDE w:val="0"/>
      <w:autoSpaceDN w:val="0"/>
      <w:adjustRightInd w:val="0"/>
      <w:spacing w:before="120" w:after="120"/>
      <w:textAlignment w:val="baseline"/>
    </w:pPr>
    <w:rPr>
      <w:rFonts w:ascii="Arial" w:eastAsia="宋体" w:hAnsi="Arial" w:cs="Arial"/>
      <w:color w:val="0000FF"/>
      <w:kern w:val="2"/>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公式 Char"/>
    <w:link w:val="a5"/>
    <w:rsid w:val="00B87FBC"/>
    <w:rPr>
      <w:rFonts w:ascii="Arial" w:eastAsia="宋体" w:hAnsi="Arial" w:cs="Arial"/>
      <w:color w:val="0000FF"/>
      <w:kern w:val="2"/>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rPr>
      <w:rFonts w:ascii="Arial" w:hAnsi="Arial" w:cs="Arial"/>
      <w:color w:val="0000FF"/>
      <w:kern w:val="2"/>
    </w:rPr>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rFonts w:ascii="Arial" w:eastAsia="宋体" w:hAnsi="Arial" w:cs="Arial"/>
      <w:color w:val="0000FF"/>
      <w:kern w:val="2"/>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cs="Arial"/>
      <w:color w:val="0000FF"/>
      <w:kern w:val="2"/>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cs="Arial"/>
      <w:color w:val="0000FF"/>
      <w:kern w:val="2"/>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cs="Arial"/>
      <w:i/>
      <w:color w:val="0000FF"/>
      <w:kern w:val="2"/>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0"/>
    <w:link w:val="B2Char"/>
    <w:rsid w:val="008C0130"/>
    <w:pPr>
      <w:numPr>
        <w:numId w:val="0"/>
      </w:numPr>
      <w:spacing w:before="0" w:after="180"/>
      <w:ind w:left="851" w:hanging="284"/>
    </w:pPr>
    <w:rPr>
      <w:rFonts w:eastAsia="MS Mincho" w:cs="Arial"/>
      <w:color w:val="0000FF"/>
      <w:kern w:val="2"/>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ascii="Arial" w:eastAsia="宋体" w:hAnsi="Arial" w:cs="Arial"/>
      <w:color w:val="0000FF"/>
      <w:kern w:val="2"/>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ascii="Arial" w:eastAsia="宋体" w:hAnsi="Arial" w:cs="Arial"/>
      <w:color w:val="0000FF"/>
      <w:kern w:val="2"/>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b/>
      <w:bCs/>
      <w:kern w:val="32"/>
      <w:sz w:val="28"/>
      <w:szCs w:val="32"/>
      <w:lang w:eastAsia="en-US"/>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ascii="Arial" w:eastAsia="宋体" w:hAnsi="Arial" w:cs="Arial"/>
      <w:color w:val="0000FF"/>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4"/>
    <w:uiPriority w:val="34"/>
    <w:qFormat/>
    <w:rsid w:val="007E4FA1"/>
    <w:pPr>
      <w:ind w:firstLineChars="200" w:firstLine="420"/>
    </w:pPr>
    <w:rPr>
      <w:rFonts w:ascii="宋体" w:eastAsia="宋体" w:hAnsi="宋体"/>
      <w:sz w:val="24"/>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rPr>
  </w:style>
  <w:style w:type="character" w:customStyle="1" w:styleId="af4">
    <w:name w:val="列出段落 字符"/>
    <w:link w:val="10"/>
    <w:uiPriority w:val="34"/>
    <w:rsid w:val="00946B51"/>
    <w:rPr>
      <w:rFonts w:ascii="Calibri" w:hAnsi="Calibri"/>
      <w:kern w:val="2"/>
      <w:sz w:val="21"/>
      <w:szCs w:val="22"/>
    </w:rPr>
  </w:style>
  <w:style w:type="character" w:customStyle="1" w:styleId="Char4">
    <w:name w:val="列出段落 Char"/>
    <w:link w:val="af3"/>
    <w:uiPriority w:val="34"/>
    <w:rsid w:val="00682136"/>
    <w:rPr>
      <w:rFonts w:ascii="宋体" w:hAnsi="宋体" w:cs="宋体"/>
      <w:sz w:val="24"/>
      <w:szCs w:val="24"/>
    </w:rPr>
  </w:style>
  <w:style w:type="character" w:styleId="af5">
    <w:name w:val="Placeholder Text"/>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F7C6B"/>
    <w:rPr>
      <w:rFonts w:ascii="Arial" w:eastAsia="Times New Roman" w:hAnsi="Arial"/>
      <w:lang w:val="en-GB"/>
    </w:rPr>
  </w:style>
  <w:style w:type="character" w:styleId="af6">
    <w:name w:val="Emphasis"/>
    <w:qFormat/>
    <w:rsid w:val="00AE1691"/>
    <w:rPr>
      <w:i/>
      <w:iCs/>
    </w:rPr>
  </w:style>
  <w:style w:type="paragraph" w:customStyle="1" w:styleId="TdocHeader2">
    <w:name w:val="Tdoc_Header_2"/>
    <w:basedOn w:val="a"/>
    <w:rsid w:val="00541A99"/>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styleId="af7">
    <w:name w:val="No Spacing"/>
    <w:uiPriority w:val="1"/>
    <w:qFormat/>
    <w:rsid w:val="006E6E03"/>
    <w:rPr>
      <w:rFonts w:eastAsia="Times New Roman"/>
      <w:lang w:eastAsia="en-US"/>
    </w:rPr>
  </w:style>
  <w:style w:type="character" w:customStyle="1" w:styleId="basic-word">
    <w:name w:val="basic-word"/>
    <w:basedOn w:val="a1"/>
    <w:rsid w:val="00923624"/>
  </w:style>
  <w:style w:type="paragraph" w:customStyle="1" w:styleId="Default">
    <w:name w:val="Default"/>
    <w:rsid w:val="004825B6"/>
    <w:pPr>
      <w:widowControl w:val="0"/>
      <w:autoSpaceDE w:val="0"/>
      <w:autoSpaceDN w:val="0"/>
      <w:adjustRightInd w:val="0"/>
    </w:pPr>
    <w:rPr>
      <w:color w:val="000000"/>
      <w:sz w:val="24"/>
      <w:szCs w:val="24"/>
    </w:rPr>
  </w:style>
  <w:style w:type="paragraph" w:customStyle="1" w:styleId="References">
    <w:name w:val="References"/>
    <w:basedOn w:val="a"/>
    <w:uiPriority w:val="99"/>
    <w:rsid w:val="00933628"/>
    <w:pPr>
      <w:numPr>
        <w:numId w:val="40"/>
      </w:numPr>
      <w:jc w:val="both"/>
    </w:pPr>
    <w:rPr>
      <w:rFonts w:eastAsia="宋体"/>
      <w:sz w:val="16"/>
      <w:szCs w:val="16"/>
    </w:rPr>
  </w:style>
  <w:style w:type="paragraph" w:customStyle="1" w:styleId="Text">
    <w:name w:val="Text"/>
    <w:basedOn w:val="a"/>
    <w:link w:val="TextChar"/>
    <w:rsid w:val="002637B8"/>
    <w:pPr>
      <w:widowControl w:val="0"/>
      <w:spacing w:line="252" w:lineRule="auto"/>
      <w:ind w:firstLine="202"/>
      <w:jc w:val="both"/>
    </w:pPr>
    <w:rPr>
      <w:rFonts w:eastAsia="宋体"/>
      <w:szCs w:val="20"/>
    </w:rPr>
  </w:style>
  <w:style w:type="character" w:customStyle="1" w:styleId="TextChar">
    <w:name w:val="Text Char"/>
    <w:link w:val="Text"/>
    <w:rsid w:val="002637B8"/>
    <w:rPr>
      <w:lang w:eastAsia="en-US"/>
    </w:rPr>
  </w:style>
  <w:style w:type="character" w:customStyle="1" w:styleId="hps">
    <w:name w:val="hps"/>
    <w:basedOn w:val="a1"/>
    <w:rsid w:val="002637B8"/>
  </w:style>
  <w:style w:type="paragraph" w:customStyle="1" w:styleId="Style21">
    <w:name w:val="_Style 21"/>
    <w:basedOn w:val="a"/>
    <w:link w:val="ListParagraphChar"/>
    <w:uiPriority w:val="34"/>
    <w:qFormat/>
    <w:rsid w:val="004A60D3"/>
    <w:pPr>
      <w:widowControl w:val="0"/>
      <w:ind w:firstLineChars="200" w:firstLine="420"/>
      <w:jc w:val="both"/>
    </w:pPr>
    <w:rPr>
      <w:rFonts w:eastAsiaTheme="minorEastAsia"/>
      <w:kern w:val="2"/>
      <w:sz w:val="21"/>
      <w:lang w:eastAsia="zh-CN"/>
    </w:rPr>
  </w:style>
  <w:style w:type="character" w:customStyle="1" w:styleId="ListParagraphChar">
    <w:name w:val="List Paragraph Char"/>
    <w:link w:val="Style21"/>
    <w:uiPriority w:val="34"/>
    <w:qFormat/>
    <w:locked/>
    <w:rsid w:val="004A60D3"/>
    <w:rPr>
      <w:rFonts w:eastAsiaTheme="minorEastAsia"/>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5736034">
      <w:bodyDiv w:val="1"/>
      <w:marLeft w:val="0"/>
      <w:marRight w:val="0"/>
      <w:marTop w:val="0"/>
      <w:marBottom w:val="0"/>
      <w:divBdr>
        <w:top w:val="none" w:sz="0" w:space="0" w:color="auto"/>
        <w:left w:val="none" w:sz="0" w:space="0" w:color="auto"/>
        <w:bottom w:val="none" w:sz="0" w:space="0" w:color="auto"/>
        <w:right w:val="none" w:sz="0" w:space="0" w:color="auto"/>
      </w:divBdr>
    </w:div>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057517">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5014134">
      <w:bodyDiv w:val="1"/>
      <w:marLeft w:val="0"/>
      <w:marRight w:val="0"/>
      <w:marTop w:val="0"/>
      <w:marBottom w:val="0"/>
      <w:divBdr>
        <w:top w:val="none" w:sz="0" w:space="0" w:color="auto"/>
        <w:left w:val="none" w:sz="0" w:space="0" w:color="auto"/>
        <w:bottom w:val="none" w:sz="0" w:space="0" w:color="auto"/>
        <w:right w:val="none" w:sz="0" w:space="0" w:color="auto"/>
      </w:divBdr>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14385520">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052700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8779263">
      <w:bodyDiv w:val="1"/>
      <w:marLeft w:val="0"/>
      <w:marRight w:val="0"/>
      <w:marTop w:val="0"/>
      <w:marBottom w:val="0"/>
      <w:divBdr>
        <w:top w:val="none" w:sz="0" w:space="0" w:color="auto"/>
        <w:left w:val="none" w:sz="0" w:space="0" w:color="auto"/>
        <w:bottom w:val="none" w:sz="0" w:space="0" w:color="auto"/>
        <w:right w:val="none" w:sz="0" w:space="0" w:color="auto"/>
      </w:divBdr>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86635700">
      <w:bodyDiv w:val="1"/>
      <w:marLeft w:val="0"/>
      <w:marRight w:val="0"/>
      <w:marTop w:val="0"/>
      <w:marBottom w:val="0"/>
      <w:divBdr>
        <w:top w:val="none" w:sz="0" w:space="0" w:color="auto"/>
        <w:left w:val="none" w:sz="0" w:space="0" w:color="auto"/>
        <w:bottom w:val="none" w:sz="0" w:space="0" w:color="auto"/>
        <w:right w:val="none" w:sz="0" w:space="0" w:color="auto"/>
      </w:divBdr>
      <w:divsChild>
        <w:div w:id="1129859687">
          <w:marLeft w:val="547"/>
          <w:marRight w:val="0"/>
          <w:marTop w:val="0"/>
          <w:marBottom w:val="0"/>
          <w:divBdr>
            <w:top w:val="none" w:sz="0" w:space="0" w:color="auto"/>
            <w:left w:val="none" w:sz="0" w:space="0" w:color="auto"/>
            <w:bottom w:val="none" w:sz="0" w:space="0" w:color="auto"/>
            <w:right w:val="none" w:sz="0" w:space="0" w:color="auto"/>
          </w:divBdr>
        </w:div>
        <w:div w:id="1832214133">
          <w:marLeft w:val="547"/>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4686219">
      <w:bodyDiv w:val="1"/>
      <w:marLeft w:val="0"/>
      <w:marRight w:val="0"/>
      <w:marTop w:val="0"/>
      <w:marBottom w:val="0"/>
      <w:divBdr>
        <w:top w:val="none" w:sz="0" w:space="0" w:color="auto"/>
        <w:left w:val="none" w:sz="0" w:space="0" w:color="auto"/>
        <w:bottom w:val="none" w:sz="0" w:space="0" w:color="auto"/>
        <w:right w:val="none" w:sz="0" w:space="0" w:color="auto"/>
      </w:divBdr>
    </w:div>
    <w:div w:id="1884513339">
      <w:bodyDiv w:val="1"/>
      <w:marLeft w:val="0"/>
      <w:marRight w:val="0"/>
      <w:marTop w:val="0"/>
      <w:marBottom w:val="0"/>
      <w:divBdr>
        <w:top w:val="none" w:sz="0" w:space="0" w:color="auto"/>
        <w:left w:val="none" w:sz="0" w:space="0" w:color="auto"/>
        <w:bottom w:val="none" w:sz="0" w:space="0" w:color="auto"/>
        <w:right w:val="none" w:sz="0" w:space="0" w:color="auto"/>
      </w:divBdr>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oleObject" Target="embeddings/oleObject13.bin"/><Relationship Id="rId42"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wmf"/><Relationship Id="rId41"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png"/><Relationship Id="rId40" Type="http://schemas.openxmlformats.org/officeDocument/2006/relationships/image" Target="media/image19.png"/><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fontTable" Target="fontTable.xml"/><Relationship Id="rId8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782F58-4AE2-415B-BF5C-228B539A7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7</Pages>
  <Words>1024</Words>
  <Characters>5838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zy</cp:lastModifiedBy>
  <cp:revision>11</cp:revision>
  <cp:lastPrinted>2016-08-10T08:21:00Z</cp:lastPrinted>
  <dcterms:created xsi:type="dcterms:W3CDTF">2018-05-12T02:29:00Z</dcterms:created>
  <dcterms:modified xsi:type="dcterms:W3CDTF">2018-05-12T03:32:00Z</dcterms:modified>
</cp:coreProperties>
</file>