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04C" w:rsidRPr="00EB2001" w:rsidRDefault="0020704C" w:rsidP="0020704C">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Pr>
          <w:rFonts w:ascii="Arial" w:hAnsi="Arial" w:cs="Arial"/>
          <w:b/>
          <w:bCs/>
          <w:sz w:val="28"/>
        </w:rPr>
        <w:t>#92</w:t>
      </w:r>
      <w:r w:rsidRPr="003C42D2">
        <w:rPr>
          <w:rFonts w:ascii="Arial" w:hAnsi="Arial" w:cs="Arial" w:hint="eastAsia"/>
          <w:b/>
          <w:bCs/>
          <w:sz w:val="28"/>
        </w:rPr>
        <w:t>bis</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5A6DE8">
        <w:rPr>
          <w:rFonts w:ascii="Arial" w:hAnsi="Arial" w:cs="Arial"/>
          <w:b/>
          <w:bCs/>
          <w:sz w:val="28"/>
        </w:rPr>
        <w:t>R1-</w:t>
      </w:r>
      <w:r w:rsidR="00CE1548" w:rsidRPr="005A6DE8">
        <w:rPr>
          <w:rFonts w:ascii="Arial" w:hAnsi="Arial" w:cs="Arial"/>
          <w:b/>
          <w:bCs/>
          <w:sz w:val="28"/>
        </w:rPr>
        <w:t>1</w:t>
      </w:r>
      <w:r w:rsidR="00CE1548">
        <w:rPr>
          <w:rFonts w:ascii="Arial" w:hAnsi="Arial" w:cs="Arial"/>
          <w:b/>
          <w:bCs/>
          <w:sz w:val="28"/>
        </w:rPr>
        <w:t>804557</w:t>
      </w:r>
    </w:p>
    <w:p w:rsidR="0020704C" w:rsidRPr="00F37EA2" w:rsidRDefault="0020704C" w:rsidP="0020704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Sanya, China, April 16</w:t>
      </w:r>
      <w:r w:rsidRPr="005363DB">
        <w:rPr>
          <w:rFonts w:ascii="Arial" w:hAnsi="Arial" w:cs="Arial"/>
          <w:b/>
          <w:bCs/>
          <w:sz w:val="28"/>
          <w:vertAlign w:val="superscript"/>
          <w:lang w:eastAsia="ja-JP"/>
        </w:rPr>
        <w:t>th</w:t>
      </w:r>
      <w:r>
        <w:rPr>
          <w:rFonts w:ascii="Arial" w:hAnsi="Arial" w:cs="Arial"/>
          <w:b/>
          <w:bCs/>
          <w:sz w:val="28"/>
          <w:lang w:eastAsia="ja-JP"/>
        </w:rPr>
        <w:t xml:space="preserve"> </w:t>
      </w:r>
      <w:r w:rsidRPr="00EB2001">
        <w:rPr>
          <w:rFonts w:ascii="Arial" w:hAnsi="Arial" w:cs="Arial"/>
          <w:b/>
          <w:bCs/>
          <w:sz w:val="28"/>
          <w:lang w:eastAsia="ja-JP"/>
        </w:rPr>
        <w:t xml:space="preserve">– </w:t>
      </w:r>
      <w:r>
        <w:rPr>
          <w:rFonts w:ascii="Arial" w:hAnsi="Arial" w:cs="Arial"/>
          <w:b/>
          <w:bCs/>
          <w:sz w:val="28"/>
          <w:lang w:eastAsia="ja-JP"/>
        </w:rPr>
        <w:t>20</w:t>
      </w:r>
      <w:r w:rsidRPr="005363DB">
        <w:rPr>
          <w:rFonts w:ascii="Arial" w:hAnsi="Arial" w:cs="Arial"/>
          <w:b/>
          <w:bCs/>
          <w:sz w:val="28"/>
          <w:vertAlign w:val="superscript"/>
          <w:lang w:eastAsia="ja-JP"/>
        </w:rPr>
        <w:t>th</w:t>
      </w:r>
      <w:r w:rsidRPr="00EB2001">
        <w:rPr>
          <w:rFonts w:ascii="Arial" w:hAnsi="Arial" w:cs="Arial"/>
          <w:b/>
          <w:bCs/>
          <w:sz w:val="28"/>
          <w:lang w:eastAsia="ja-JP"/>
        </w:rPr>
        <w:t>, 2018</w:t>
      </w:r>
    </w:p>
    <w:p w:rsidR="00987C49" w:rsidRPr="00EB2001" w:rsidRDefault="00987C49" w:rsidP="00987C49">
      <w:pPr>
        <w:tabs>
          <w:tab w:val="left" w:pos="1985"/>
        </w:tabs>
        <w:spacing w:after="0"/>
        <w:ind w:left="0" w:firstLine="0"/>
        <w:rPr>
          <w:rFonts w:ascii="Arial" w:eastAsia="맑은 고딕" w:hAnsi="Arial"/>
          <w:b/>
          <w:sz w:val="24"/>
          <w:lang w:val="en-US" w:eastAsia="ko-KR"/>
        </w:rPr>
      </w:pPr>
    </w:p>
    <w:p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EB2001">
        <w:rPr>
          <w:rFonts w:ascii="Arial" w:eastAsia="맑은 고딕" w:hAnsi="Arial"/>
          <w:sz w:val="24"/>
          <w:lang w:val="en-US" w:eastAsia="ko-KR"/>
        </w:rPr>
        <w:t>1.</w:t>
      </w:r>
      <w:r>
        <w:rPr>
          <w:rFonts w:ascii="Arial" w:eastAsia="맑은 고딕" w:hAnsi="Arial" w:hint="eastAsia"/>
          <w:sz w:val="24"/>
          <w:lang w:val="en-US" w:eastAsia="ko-KR"/>
        </w:rPr>
        <w:t>3</w:t>
      </w:r>
      <w:r w:rsidRPr="00DA289D">
        <w:rPr>
          <w:rFonts w:ascii="Arial" w:eastAsia="맑은 고딕" w:hAnsi="Arial"/>
          <w:sz w:val="24"/>
          <w:lang w:val="en-US" w:eastAsia="ko-KR"/>
        </w:rPr>
        <w:t>.</w:t>
      </w:r>
      <w:r>
        <w:rPr>
          <w:rFonts w:ascii="Arial" w:eastAsia="맑은 고딕" w:hAnsi="Arial"/>
          <w:sz w:val="24"/>
          <w:lang w:val="en-US" w:eastAsia="ko-KR"/>
        </w:rPr>
        <w:t>2</w:t>
      </w:r>
      <w:r w:rsidRPr="00DA289D">
        <w:rPr>
          <w:rFonts w:ascii="Arial" w:eastAsia="맑은 고딕" w:hAnsi="Arial"/>
          <w:sz w:val="24"/>
          <w:lang w:val="en-US" w:eastAsia="ko-KR"/>
        </w:rPr>
        <w:t>.</w:t>
      </w:r>
      <w:r w:rsidR="007425C5">
        <w:rPr>
          <w:rFonts w:ascii="Arial" w:eastAsia="맑은 고딕" w:hAnsi="Arial"/>
          <w:sz w:val="24"/>
          <w:lang w:val="en-US" w:eastAsia="ko-KR"/>
        </w:rPr>
        <w:t>4</w:t>
      </w:r>
    </w:p>
    <w:p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987C49" w:rsidRPr="00734D4D" w:rsidRDefault="00987C49" w:rsidP="00987C49">
      <w:pPr>
        <w:tabs>
          <w:tab w:val="left" w:pos="1985"/>
        </w:tabs>
        <w:spacing w:after="0"/>
        <w:ind w:left="0" w:firstLine="0"/>
        <w:rPr>
          <w:rFonts w:ascii="Arial" w:hAnsi="Arial"/>
          <w:sz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734D4D" w:rsidRPr="00734D4D">
        <w:rPr>
          <w:rFonts w:ascii="Arial" w:hAnsi="Arial"/>
          <w:sz w:val="24"/>
        </w:rPr>
        <w:t xml:space="preserve">Remaining issues on </w:t>
      </w:r>
      <w:r w:rsidR="007425C5" w:rsidRPr="007425C5">
        <w:rPr>
          <w:rFonts w:ascii="Arial" w:hAnsi="Arial" w:hint="eastAsia"/>
          <w:sz w:val="24"/>
        </w:rPr>
        <w:t>PUCCH resource allocation</w:t>
      </w:r>
    </w:p>
    <w:p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rsidR="00BE2CFC" w:rsidRDefault="00987C49" w:rsidP="009B2C58">
      <w:pPr>
        <w:spacing w:before="120" w:after="240" w:line="240" w:lineRule="auto"/>
        <w:ind w:left="0" w:firstLineChars="100" w:firstLine="220"/>
        <w:rPr>
          <w:rFonts w:eastAsia="바탕"/>
          <w:sz w:val="22"/>
          <w:szCs w:val="22"/>
          <w:lang w:eastAsia="ko-KR"/>
        </w:rPr>
      </w:pPr>
      <w:r>
        <w:rPr>
          <w:rFonts w:eastAsia="바탕"/>
          <w:sz w:val="22"/>
          <w:szCs w:val="22"/>
          <w:lang w:eastAsia="ko-KR"/>
        </w:rPr>
        <w:t>In RAN</w:t>
      </w:r>
      <w:r w:rsidR="000343DC">
        <w:rPr>
          <w:rFonts w:eastAsia="바탕"/>
          <w:sz w:val="22"/>
          <w:szCs w:val="22"/>
          <w:lang w:eastAsia="ko-KR"/>
        </w:rPr>
        <w:t xml:space="preserve"> #</w:t>
      </w:r>
      <w:r w:rsidR="0020704C">
        <w:rPr>
          <w:rFonts w:eastAsia="바탕"/>
          <w:sz w:val="22"/>
          <w:szCs w:val="22"/>
          <w:lang w:eastAsia="ko-KR"/>
        </w:rPr>
        <w:t>92</w:t>
      </w:r>
      <w:r w:rsidR="000343DC">
        <w:rPr>
          <w:rFonts w:eastAsia="바탕"/>
          <w:sz w:val="22"/>
          <w:szCs w:val="22"/>
          <w:lang w:eastAsia="ko-KR"/>
        </w:rPr>
        <w:t xml:space="preserve"> meeting, there was discussion on </w:t>
      </w:r>
      <w:r w:rsidR="00BE2CFC">
        <w:rPr>
          <w:rFonts w:eastAsia="바탕"/>
          <w:sz w:val="22"/>
          <w:szCs w:val="22"/>
          <w:lang w:eastAsia="ko-KR"/>
        </w:rPr>
        <w:t>PUCCH resource allocation for HARQ-ACK before RRC connection setup and the following agreements were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E2CFC" w:rsidTr="00C207C1">
        <w:tc>
          <w:tcPr>
            <w:tcW w:w="9628" w:type="dxa"/>
            <w:shd w:val="clear" w:color="auto" w:fill="auto"/>
          </w:tcPr>
          <w:p w:rsidR="00F81FCF" w:rsidRPr="00F81FCF" w:rsidRDefault="00F81FCF" w:rsidP="00B56351">
            <w:pPr>
              <w:spacing w:before="120" w:after="0" w:line="240" w:lineRule="atLeast"/>
              <w:ind w:left="720" w:hangingChars="360" w:hanging="720"/>
              <w:jc w:val="left"/>
              <w:rPr>
                <w:rFonts w:ascii="Times" w:eastAsia="바탕" w:hAnsi="Times"/>
                <w:b/>
                <w:lang w:eastAsia="x-none"/>
              </w:rPr>
            </w:pPr>
            <w:r w:rsidRPr="00F81FCF">
              <w:rPr>
                <w:rFonts w:ascii="Times" w:eastAsia="바탕" w:hAnsi="Times"/>
                <w:highlight w:val="green"/>
                <w:lang w:eastAsia="x-none"/>
              </w:rPr>
              <w:t>Agreements</w:t>
            </w:r>
            <w:r w:rsidRPr="00F81FCF">
              <w:rPr>
                <w:rFonts w:ascii="Times" w:eastAsia="바탕" w:hAnsi="Times"/>
                <w:b/>
                <w:lang w:eastAsia="x-none"/>
              </w:rPr>
              <w:t>:</w:t>
            </w:r>
          </w:p>
          <w:p w:rsidR="00F81FCF" w:rsidRPr="00F81FCF" w:rsidRDefault="00F81FCF" w:rsidP="00F81FCF">
            <w:pPr>
              <w:numPr>
                <w:ilvl w:val="0"/>
                <w:numId w:val="19"/>
              </w:numPr>
              <w:spacing w:before="0" w:after="0" w:line="240" w:lineRule="atLeast"/>
              <w:ind w:left="714" w:hanging="357"/>
              <w:jc w:val="left"/>
              <w:rPr>
                <w:rFonts w:ascii="Times" w:eastAsia="SimSun" w:hAnsi="Times"/>
                <w:lang w:eastAsia="zh-CN"/>
              </w:rPr>
            </w:pPr>
            <w:r w:rsidRPr="00F81FCF">
              <w:rPr>
                <w:rFonts w:ascii="Times" w:eastAsia="SimSun" w:hAnsi="Times" w:hint="eastAsia"/>
                <w:lang w:eastAsia="zh-CN"/>
              </w:rPr>
              <w:t>3-bit ARI for DCI 1_0 and DCI 1_1</w:t>
            </w:r>
          </w:p>
          <w:p w:rsidR="00F81FCF" w:rsidRPr="00F81FCF" w:rsidRDefault="00F81FCF" w:rsidP="00760D99">
            <w:pPr>
              <w:numPr>
                <w:ilvl w:val="1"/>
                <w:numId w:val="19"/>
              </w:numPr>
              <w:spacing w:before="0" w:after="0" w:line="240" w:lineRule="atLeast"/>
              <w:ind w:left="1434" w:hanging="357"/>
              <w:jc w:val="left"/>
              <w:rPr>
                <w:rFonts w:ascii="Times" w:eastAsia="SimSun" w:hAnsi="Times"/>
                <w:lang w:eastAsia="zh-CN"/>
              </w:rPr>
            </w:pPr>
            <w:r w:rsidRPr="00F81FCF">
              <w:rPr>
                <w:rFonts w:ascii="Times" w:eastAsia="SimSun" w:hAnsi="Times" w:hint="eastAsia"/>
                <w:lang w:eastAsia="zh-CN"/>
              </w:rPr>
              <w:t>At least 8 (up to</w:t>
            </w:r>
            <w:r w:rsidRPr="00F81FCF">
              <w:rPr>
                <w:rFonts w:ascii="Times" w:eastAsia="바탕" w:hAnsi="Times"/>
                <w:lang w:eastAsia="zh-CN"/>
              </w:rPr>
              <w:t xml:space="preserve"> </w:t>
            </w:r>
            <w:r w:rsidRPr="00F81FCF">
              <w:rPr>
                <w:rFonts w:ascii="Times" w:eastAsia="SimSun" w:hAnsi="Times" w:hint="eastAsia"/>
                <w:lang w:eastAsia="zh-CN"/>
              </w:rPr>
              <w:t>32)</w:t>
            </w:r>
            <w:r w:rsidRPr="00F81FCF">
              <w:rPr>
                <w:rFonts w:ascii="Times" w:eastAsia="바탕" w:hAnsi="Times" w:hint="eastAsia"/>
                <w:lang w:eastAsia="zh-CN"/>
              </w:rPr>
              <w:t xml:space="preserve"> PUCCH resources can be configured in a resource set</w:t>
            </w:r>
            <w:r w:rsidRPr="00F81FCF">
              <w:rPr>
                <w:rFonts w:ascii="Times" w:eastAsia="SimSun" w:hAnsi="Times"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UCI</m:t>
                  </m:r>
                </m:sub>
              </m:sSub>
              <m:r>
                <w:rPr>
                  <w:rFonts w:ascii="Cambria Math" w:eastAsia="SimSun" w:hAnsi="Cambria Math"/>
                  <w:lang w:eastAsia="zh-CN"/>
                </w:rPr>
                <m:t>≤2</m:t>
              </m:r>
            </m:oMath>
          </w:p>
          <w:p w:rsidR="00F81FCF" w:rsidRPr="00F81FCF" w:rsidRDefault="00F81FCF" w:rsidP="00760D99">
            <w:pPr>
              <w:numPr>
                <w:ilvl w:val="2"/>
                <w:numId w:val="19"/>
              </w:numPr>
              <w:spacing w:before="0" w:after="0" w:line="240" w:lineRule="atLeast"/>
              <w:ind w:left="2154" w:hanging="357"/>
              <w:jc w:val="left"/>
              <w:rPr>
                <w:rFonts w:ascii="Times" w:eastAsia="SimSun" w:hAnsi="Times"/>
                <w:lang w:eastAsia="zh-CN"/>
              </w:rPr>
            </w:pPr>
            <w:r w:rsidRPr="00F81FCF">
              <w:rPr>
                <w:rFonts w:ascii="Times" w:eastAsia="SimSun" w:hAnsi="Times"/>
                <w:lang w:eastAsia="zh-CN"/>
              </w:rPr>
              <w:t>CCE</w:t>
            </w:r>
            <w:r w:rsidRPr="00F81FCF">
              <w:rPr>
                <w:rFonts w:ascii="Times" w:eastAsia="SimSun" w:hAnsi="Times" w:hint="eastAsia"/>
                <w:lang w:eastAsia="zh-CN"/>
              </w:rPr>
              <w:t>-</w:t>
            </w:r>
            <w:r w:rsidRPr="00F81FCF">
              <w:rPr>
                <w:rFonts w:ascii="Times" w:eastAsia="SimSun" w:hAnsi="Times"/>
                <w:lang w:eastAsia="zh-CN"/>
              </w:rPr>
              <w:t>index</w:t>
            </w:r>
            <w:r w:rsidRPr="00F81FCF">
              <w:rPr>
                <w:rFonts w:ascii="Times" w:eastAsia="SimSun" w:hAnsi="Times" w:hint="eastAsia"/>
                <w:lang w:eastAsia="zh-CN"/>
              </w:rPr>
              <w:t xml:space="preserve">-based implicit mapping is </w:t>
            </w:r>
            <w:r w:rsidRPr="00F81FCF">
              <w:rPr>
                <w:rFonts w:ascii="Times" w:eastAsia="SimSun" w:hAnsi="Times"/>
                <w:lang w:eastAsia="zh-CN"/>
              </w:rPr>
              <w:t xml:space="preserve">additionally </w:t>
            </w:r>
            <w:r w:rsidRPr="00F81FCF">
              <w:rPr>
                <w:rFonts w:ascii="Times" w:eastAsia="SimSun" w:hAnsi="Times" w:hint="eastAsia"/>
                <w:lang w:eastAsia="zh-CN"/>
              </w:rPr>
              <w:t>used when &gt;8 resources are configured.</w:t>
            </w:r>
          </w:p>
          <w:p w:rsidR="00F81FCF" w:rsidRPr="00F81FCF" w:rsidRDefault="00F81FCF" w:rsidP="00760D99">
            <w:pPr>
              <w:numPr>
                <w:ilvl w:val="2"/>
                <w:numId w:val="19"/>
              </w:numPr>
              <w:spacing w:before="0" w:after="0" w:line="240" w:lineRule="atLeast"/>
              <w:ind w:left="2154" w:hanging="357"/>
              <w:jc w:val="left"/>
              <w:rPr>
                <w:rFonts w:ascii="Times" w:eastAsia="SimSun" w:hAnsi="Times"/>
                <w:lang w:eastAsia="zh-CN"/>
              </w:rPr>
            </w:pPr>
            <w:r w:rsidRPr="00F81FCF">
              <w:rPr>
                <w:rFonts w:ascii="Times" w:eastAsia="SimSun" w:hAnsi="Times" w:hint="eastAsia"/>
                <w:lang w:eastAsia="zh-CN"/>
              </w:rPr>
              <w:t>Note: Increasing RRC value range</w:t>
            </w:r>
            <w:r w:rsidRPr="00F81FCF">
              <w:rPr>
                <w:rFonts w:ascii="Times" w:eastAsia="SimSun" w:hAnsi="Times"/>
                <w:lang w:eastAsia="zh-CN"/>
              </w:rPr>
              <w:t xml:space="preserve"> </w:t>
            </w:r>
            <w:r w:rsidRPr="00F81FCF">
              <w:rPr>
                <w:rFonts w:ascii="Times" w:eastAsia="SimSun" w:hAnsi="Times"/>
                <w:color w:val="FF0000"/>
                <w:u w:val="single"/>
                <w:lang w:eastAsia="zh-CN"/>
              </w:rPr>
              <w:t>from 8 to 32</w:t>
            </w:r>
          </w:p>
          <w:p w:rsidR="00F81FCF" w:rsidRPr="00F81FCF" w:rsidRDefault="00F81FCF" w:rsidP="00760D99">
            <w:pPr>
              <w:numPr>
                <w:ilvl w:val="1"/>
                <w:numId w:val="19"/>
              </w:numPr>
              <w:spacing w:before="0" w:after="0" w:line="240" w:lineRule="atLeast"/>
              <w:ind w:left="1434" w:hanging="357"/>
              <w:jc w:val="left"/>
              <w:rPr>
                <w:rFonts w:ascii="Times" w:eastAsia="SimSun" w:hAnsi="Times"/>
                <w:lang w:eastAsia="zh-CN"/>
              </w:rPr>
            </w:pPr>
            <w:r w:rsidRPr="00F81FCF">
              <w:rPr>
                <w:rFonts w:ascii="Times" w:eastAsia="SimSun" w:hAnsi="Times" w:hint="eastAsia"/>
                <w:lang w:eastAsia="zh-CN"/>
              </w:rPr>
              <w:t>8</w:t>
            </w:r>
            <w:r w:rsidRPr="00F81FCF">
              <w:rPr>
                <w:rFonts w:ascii="Times" w:eastAsia="바탕" w:hAnsi="Times" w:hint="eastAsia"/>
                <w:lang w:eastAsia="zh-CN"/>
              </w:rPr>
              <w:t xml:space="preserve"> PUCCH resources </w:t>
            </w:r>
            <w:r w:rsidRPr="00F81FCF">
              <w:rPr>
                <w:rFonts w:ascii="Times" w:eastAsia="SimSun" w:hAnsi="Times" w:hint="eastAsia"/>
                <w:lang w:eastAsia="zh-CN"/>
              </w:rPr>
              <w:t>are</w:t>
            </w:r>
            <w:r w:rsidRPr="00F81FCF">
              <w:rPr>
                <w:rFonts w:ascii="Times" w:eastAsia="바탕" w:hAnsi="Times" w:hint="eastAsia"/>
                <w:lang w:eastAsia="zh-CN"/>
              </w:rPr>
              <w:t xml:space="preserve"> configured in a resource set</w:t>
            </w:r>
            <w:r w:rsidRPr="00F81FCF">
              <w:rPr>
                <w:rFonts w:ascii="Times" w:eastAsia="SimSun" w:hAnsi="Times" w:hint="eastAsia"/>
                <w:lang w:eastAsia="zh-CN"/>
              </w:rPr>
              <w:t xml:space="preserve"> with</w:t>
            </w:r>
            <w:r w:rsidR="00D913E6">
              <w:rPr>
                <w:rFonts w:ascii="Times" w:eastAsia="SimSun" w:hAnsi="Times"/>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UCI</m:t>
                  </m:r>
                </m:sub>
              </m:sSub>
              <m:r>
                <w:rPr>
                  <w:rFonts w:ascii="Cambria Math" w:eastAsia="SimSun" w:hAnsi="Cambria Math"/>
                  <w:lang w:eastAsia="zh-CN"/>
                </w:rPr>
                <m:t>&gt;2</m:t>
              </m:r>
            </m:oMath>
          </w:p>
          <w:p w:rsidR="00F81FCF" w:rsidRPr="00F81FCF" w:rsidRDefault="00F81FCF" w:rsidP="00760D99">
            <w:pPr>
              <w:numPr>
                <w:ilvl w:val="2"/>
                <w:numId w:val="19"/>
              </w:numPr>
              <w:spacing w:before="0" w:after="0" w:line="240" w:lineRule="atLeast"/>
              <w:ind w:left="2154" w:hanging="357"/>
              <w:jc w:val="left"/>
              <w:rPr>
                <w:rFonts w:ascii="Times" w:eastAsia="SimSun" w:hAnsi="Times"/>
                <w:lang w:eastAsia="zh-CN"/>
              </w:rPr>
            </w:pPr>
            <w:r w:rsidRPr="00F81FCF">
              <w:rPr>
                <w:rFonts w:ascii="Times" w:eastAsia="SimSun" w:hAnsi="Times" w:hint="eastAsia"/>
                <w:lang w:eastAsia="zh-CN"/>
              </w:rPr>
              <w:t>No implicit mapping</w:t>
            </w:r>
          </w:p>
          <w:p w:rsidR="00F81FCF" w:rsidRPr="00F81FCF" w:rsidRDefault="00F81FCF" w:rsidP="00760D99">
            <w:pPr>
              <w:numPr>
                <w:ilvl w:val="1"/>
                <w:numId w:val="19"/>
              </w:numPr>
              <w:spacing w:before="0" w:after="0" w:line="240" w:lineRule="atLeast"/>
              <w:ind w:left="1434" w:hanging="357"/>
              <w:jc w:val="left"/>
              <w:rPr>
                <w:rFonts w:ascii="Times" w:eastAsia="SimSun" w:hAnsi="Times"/>
                <w:lang w:eastAsia="zh-CN"/>
              </w:rPr>
            </w:pPr>
            <w:r w:rsidRPr="00F81FCF">
              <w:rPr>
                <w:rFonts w:ascii="Times" w:eastAsia="SimSun" w:hAnsi="Times" w:hint="eastAsia"/>
                <w:lang w:eastAsia="zh-CN"/>
              </w:rPr>
              <w:t>Note: Changi</w:t>
            </w:r>
            <w:r w:rsidRPr="00F81FCF">
              <w:rPr>
                <w:rFonts w:ascii="Times" w:eastAsia="SimSun" w:hAnsi="Times"/>
                <w:lang w:eastAsia="zh-CN"/>
              </w:rPr>
              <w:t>ng RAN1#91 agreement</w:t>
            </w:r>
            <w:r w:rsidRPr="00F81FCF">
              <w:rPr>
                <w:rFonts w:ascii="Times" w:eastAsia="SimSun" w:hAnsi="Times" w:hint="eastAsia"/>
                <w:lang w:eastAsia="zh-CN"/>
              </w:rPr>
              <w:t>.</w:t>
            </w:r>
          </w:p>
          <w:p w:rsidR="00760D99" w:rsidRPr="00760D99" w:rsidRDefault="00760D99" w:rsidP="009C0AD0">
            <w:pPr>
              <w:spacing w:before="120" w:after="0" w:line="240" w:lineRule="atLeast"/>
              <w:ind w:left="720" w:hangingChars="360" w:hanging="720"/>
              <w:jc w:val="left"/>
              <w:rPr>
                <w:rFonts w:ascii="Times" w:eastAsia="바탕" w:hAnsi="Times"/>
                <w:b/>
                <w:lang w:eastAsia="x-none"/>
              </w:rPr>
            </w:pPr>
            <w:r w:rsidRPr="00760D99">
              <w:rPr>
                <w:rFonts w:ascii="Times" w:eastAsia="바탕" w:hAnsi="Times"/>
                <w:highlight w:val="green"/>
                <w:lang w:eastAsia="x-none"/>
              </w:rPr>
              <w:t>Agreements</w:t>
            </w:r>
            <w:r w:rsidRPr="00760D99">
              <w:rPr>
                <w:rFonts w:ascii="Times" w:eastAsia="바탕" w:hAnsi="Times"/>
                <w:b/>
                <w:lang w:eastAsia="x-none"/>
              </w:rPr>
              <w:t>:</w:t>
            </w:r>
          </w:p>
          <w:p w:rsidR="00760D99" w:rsidRPr="00760D99" w:rsidRDefault="00760D99" w:rsidP="00760D99">
            <w:pPr>
              <w:spacing w:before="0" w:after="0" w:line="240" w:lineRule="auto"/>
              <w:ind w:left="0" w:firstLine="0"/>
              <w:jc w:val="left"/>
              <w:rPr>
                <w:rFonts w:ascii="Times" w:eastAsia="SimSun" w:hAnsi="Times"/>
                <w:lang w:eastAsia="zh-CN"/>
              </w:rPr>
            </w:pPr>
            <w:r w:rsidRPr="00760D99">
              <w:rPr>
                <w:rFonts w:ascii="Times" w:eastAsia="바탕" w:hAnsi="Times" w:hint="eastAsia"/>
              </w:rPr>
              <w:t>F</w:t>
            </w:r>
            <w:r w:rsidRPr="00760D99">
              <w:rPr>
                <w:rFonts w:ascii="Times" w:eastAsia="바탕" w:hAnsi="Times"/>
              </w:rPr>
              <w:t xml:space="preserve">or </w:t>
            </w:r>
            <w:r w:rsidRPr="00760D99">
              <w:rPr>
                <w:rFonts w:ascii="Times" w:eastAsia="SimSun" w:hAnsi="Times" w:hint="eastAsia"/>
                <w:lang w:eastAsia="zh-CN"/>
              </w:rPr>
              <w:t>resource</w:t>
            </w:r>
            <w:r w:rsidRPr="00760D99">
              <w:rPr>
                <w:rFonts w:ascii="Times" w:eastAsia="바탕" w:hAnsi="Times" w:hint="eastAsia"/>
              </w:rPr>
              <w:t xml:space="preserve"> allocation for </w:t>
            </w:r>
            <w:r w:rsidRPr="00760D99">
              <w:rPr>
                <w:rFonts w:ascii="Times" w:eastAsia="바탕" w:hAnsi="Times"/>
              </w:rPr>
              <w:t xml:space="preserve">HARQ-ACK before a UE has a </w:t>
            </w:r>
            <w:r w:rsidRPr="00760D99">
              <w:rPr>
                <w:rFonts w:ascii="Times" w:eastAsia="SimSun" w:hAnsi="Times" w:hint="eastAsia"/>
                <w:lang w:eastAsia="zh-CN"/>
              </w:rPr>
              <w:t xml:space="preserve">dedicated </w:t>
            </w:r>
            <w:r w:rsidRPr="00760D99">
              <w:rPr>
                <w:rFonts w:ascii="Times" w:eastAsia="바탕" w:hAnsi="Times"/>
              </w:rPr>
              <w:t>PUCCH configuration</w:t>
            </w:r>
            <w:r w:rsidRPr="00760D99">
              <w:rPr>
                <w:rFonts w:ascii="Times" w:eastAsia="바탕" w:hAnsi="Times" w:hint="eastAsia"/>
              </w:rPr>
              <w:t xml:space="preserve">, </w:t>
            </w:r>
          </w:p>
          <w:p w:rsidR="00760D99" w:rsidRPr="00760D99" w:rsidRDefault="00760D99" w:rsidP="00760D99">
            <w:pPr>
              <w:numPr>
                <w:ilvl w:val="0"/>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Additional PUCCH durations include:</w:t>
            </w:r>
          </w:p>
          <w:p w:rsidR="00760D99" w:rsidRPr="00760D99" w:rsidRDefault="00760D99" w:rsidP="00760D99">
            <w:pPr>
              <w:numPr>
                <w:ilvl w:val="1"/>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 xml:space="preserve">4-symbol, </w:t>
            </w:r>
          </w:p>
          <w:p w:rsidR="00760D99" w:rsidRPr="00760D99" w:rsidRDefault="00760D99" w:rsidP="00760D99">
            <w:pPr>
              <w:numPr>
                <w:ilvl w:val="2"/>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starting from Symbol#10.</w:t>
            </w:r>
          </w:p>
          <w:p w:rsidR="00760D99" w:rsidRPr="00760D99" w:rsidRDefault="00760D99" w:rsidP="00760D99">
            <w:pPr>
              <w:numPr>
                <w:ilvl w:val="1"/>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 xml:space="preserve">10-symbol, </w:t>
            </w:r>
          </w:p>
          <w:p w:rsidR="00760D99" w:rsidRPr="00760D99" w:rsidRDefault="00760D99" w:rsidP="00760D99">
            <w:pPr>
              <w:numPr>
                <w:ilvl w:val="2"/>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 xml:space="preserve">starting from Symbol#4 </w:t>
            </w:r>
          </w:p>
          <w:p w:rsidR="00760D99" w:rsidRPr="00760D99" w:rsidRDefault="00760D99" w:rsidP="009C0AD0">
            <w:pPr>
              <w:spacing w:before="120" w:after="0" w:line="240" w:lineRule="atLeast"/>
              <w:ind w:left="720" w:hangingChars="360" w:hanging="720"/>
              <w:jc w:val="left"/>
              <w:rPr>
                <w:rFonts w:ascii="Times" w:eastAsia="바탕" w:hAnsi="Times"/>
                <w:highlight w:val="darkYellow"/>
                <w:lang w:eastAsia="x-none"/>
              </w:rPr>
            </w:pPr>
            <w:r w:rsidRPr="00760D99">
              <w:rPr>
                <w:rFonts w:ascii="Times" w:eastAsia="바탕" w:hAnsi="Times"/>
                <w:highlight w:val="darkYellow"/>
                <w:lang w:eastAsia="x-none"/>
              </w:rPr>
              <w:t>Working assumption:</w:t>
            </w:r>
          </w:p>
          <w:p w:rsidR="00760D99" w:rsidRPr="00760D99" w:rsidRDefault="00760D99" w:rsidP="00760D99">
            <w:pPr>
              <w:numPr>
                <w:ilvl w:val="0"/>
                <w:numId w:val="24"/>
              </w:numPr>
              <w:spacing w:before="0" w:after="0" w:line="240" w:lineRule="auto"/>
              <w:jc w:val="left"/>
              <w:rPr>
                <w:rFonts w:ascii="Times" w:eastAsia="SimSun" w:hAnsi="Times"/>
                <w:lang w:eastAsia="zh-CN"/>
              </w:rPr>
            </w:pPr>
            <w:r w:rsidRPr="00760D99">
              <w:rPr>
                <w:rFonts w:ascii="Times" w:eastAsia="바탕" w:hAnsi="Times" w:hint="eastAsia"/>
              </w:rPr>
              <w:t xml:space="preserve">For </w:t>
            </w:r>
            <w:r w:rsidRPr="00760D99">
              <w:rPr>
                <w:rFonts w:ascii="Times" w:eastAsia="바탕" w:hAnsi="Times"/>
              </w:rPr>
              <w:t>HARQ-ACK</w:t>
            </w:r>
            <w:r w:rsidRPr="00760D99">
              <w:rPr>
                <w:rFonts w:ascii="Times" w:eastAsia="SimSun" w:hAnsi="Times" w:hint="eastAsia"/>
                <w:lang w:eastAsia="zh-CN"/>
              </w:rPr>
              <w:t xml:space="preserve"> resource allocation</w:t>
            </w:r>
            <w:r w:rsidRPr="00760D99">
              <w:rPr>
                <w:rFonts w:ascii="Times" w:eastAsia="바탕" w:hAnsi="Times"/>
              </w:rPr>
              <w:t xml:space="preserve"> before a UE has a </w:t>
            </w:r>
            <w:r w:rsidRPr="00760D99">
              <w:rPr>
                <w:rFonts w:ascii="Times" w:eastAsia="SimSun" w:hAnsi="Times" w:hint="eastAsia"/>
                <w:lang w:eastAsia="zh-CN"/>
              </w:rPr>
              <w:t xml:space="preserve">dedicated </w:t>
            </w:r>
            <w:r w:rsidRPr="00760D99">
              <w:rPr>
                <w:rFonts w:ascii="Times" w:eastAsia="바탕" w:hAnsi="Times"/>
              </w:rPr>
              <w:t>PUCCH configuration</w:t>
            </w:r>
            <w:r w:rsidRPr="00760D99">
              <w:rPr>
                <w:rFonts w:ascii="Times" w:eastAsia="바탕" w:hAnsi="Times" w:hint="eastAsia"/>
              </w:rPr>
              <w:t xml:space="preserve">, </w:t>
            </w:r>
          </w:p>
          <w:p w:rsidR="00760D99" w:rsidRPr="00760D99" w:rsidRDefault="009C0AD0" w:rsidP="00760D99">
            <w:pPr>
              <w:numPr>
                <w:ilvl w:val="1"/>
                <w:numId w:val="24"/>
              </w:numPr>
              <w:spacing w:before="0" w:after="0" w:line="240" w:lineRule="auto"/>
              <w:jc w:val="left"/>
              <w:rPr>
                <w:rFonts w:ascii="Times" w:eastAsia="바탕" w:hAnsi="Times"/>
                <w:b/>
                <w:lang w:eastAsia="x-none"/>
              </w:rPr>
            </w:pPr>
            <w:r w:rsidRPr="00760D99">
              <w:rPr>
                <w:rFonts w:ascii="Times" w:eastAsia="SimSun" w:hAnsi="Times"/>
                <w:lang w:eastAsia="zh-CN"/>
              </w:rPr>
              <w:t>Frequency</w:t>
            </w:r>
            <w:r w:rsidR="00760D99" w:rsidRPr="00760D99">
              <w:rPr>
                <w:rFonts w:ascii="Times" w:eastAsia="SimSun" w:hAnsi="Times" w:hint="eastAsia"/>
                <w:lang w:eastAsia="zh-CN"/>
              </w:rPr>
              <w:t xml:space="preserve"> hopping is always enabled for PUCCH transmission for FR1 and FR2.</w:t>
            </w:r>
          </w:p>
          <w:p w:rsidR="00760D99" w:rsidRPr="00760D99" w:rsidRDefault="00760D99" w:rsidP="009C0AD0">
            <w:pPr>
              <w:spacing w:before="120" w:after="0" w:line="240" w:lineRule="atLeast"/>
              <w:ind w:left="720" w:hangingChars="360" w:hanging="720"/>
              <w:jc w:val="left"/>
              <w:rPr>
                <w:rFonts w:ascii="Times" w:eastAsia="바탕" w:hAnsi="Times"/>
                <w:b/>
                <w:lang w:eastAsia="x-none"/>
              </w:rPr>
            </w:pPr>
            <w:r w:rsidRPr="00760D99">
              <w:rPr>
                <w:rFonts w:ascii="Times" w:eastAsia="바탕" w:hAnsi="Times"/>
                <w:highlight w:val="green"/>
                <w:lang w:eastAsia="x-none"/>
              </w:rPr>
              <w:t>Agreements</w:t>
            </w:r>
            <w:r w:rsidRPr="00760D99">
              <w:rPr>
                <w:rFonts w:ascii="Times" w:eastAsia="바탕" w:hAnsi="Times"/>
                <w:b/>
                <w:lang w:eastAsia="x-none"/>
              </w:rPr>
              <w:t>:</w:t>
            </w:r>
          </w:p>
          <w:p w:rsidR="00760D99" w:rsidRPr="00760D99" w:rsidRDefault="00760D99" w:rsidP="00760D99">
            <w:pPr>
              <w:numPr>
                <w:ilvl w:val="0"/>
                <w:numId w:val="24"/>
              </w:numPr>
              <w:spacing w:before="0" w:after="0" w:line="240" w:lineRule="auto"/>
              <w:jc w:val="left"/>
              <w:rPr>
                <w:rFonts w:ascii="Times" w:eastAsia="SimSun" w:hAnsi="Times"/>
                <w:lang w:eastAsia="zh-CN"/>
              </w:rPr>
            </w:pPr>
            <w:r w:rsidRPr="00760D99">
              <w:rPr>
                <w:rFonts w:ascii="Times" w:eastAsia="바탕" w:hAnsi="Times" w:hint="eastAsia"/>
              </w:rPr>
              <w:t xml:space="preserve">For </w:t>
            </w:r>
            <w:r w:rsidRPr="00760D99">
              <w:rPr>
                <w:rFonts w:ascii="Times" w:eastAsia="바탕" w:hAnsi="Times"/>
              </w:rPr>
              <w:t>HARQ-ACK</w:t>
            </w:r>
            <w:r w:rsidRPr="00760D99">
              <w:rPr>
                <w:rFonts w:ascii="Times" w:eastAsia="바탕" w:hAnsi="Times" w:hint="eastAsia"/>
              </w:rPr>
              <w:t xml:space="preserve"> resource allocation</w:t>
            </w:r>
            <w:r w:rsidRPr="00760D99">
              <w:rPr>
                <w:rFonts w:ascii="Times" w:eastAsia="바탕" w:hAnsi="Times"/>
              </w:rPr>
              <w:t xml:space="preserve"> before a UE has a </w:t>
            </w:r>
            <w:r w:rsidRPr="00760D99">
              <w:rPr>
                <w:rFonts w:ascii="Times" w:eastAsia="바탕" w:hAnsi="Times" w:hint="eastAsia"/>
              </w:rPr>
              <w:t xml:space="preserve">dedicated </w:t>
            </w:r>
            <w:r w:rsidRPr="00760D99">
              <w:rPr>
                <w:rFonts w:ascii="Times" w:eastAsia="바탕" w:hAnsi="Times"/>
              </w:rPr>
              <w:t>PUCCH configuration</w:t>
            </w:r>
            <w:r w:rsidRPr="00760D99">
              <w:rPr>
                <w:rFonts w:ascii="Times" w:eastAsia="바탕" w:hAnsi="Times" w:hint="eastAsia"/>
              </w:rPr>
              <w:t>,</w:t>
            </w:r>
          </w:p>
          <w:p w:rsidR="00760D99" w:rsidRPr="00760D99" w:rsidRDefault="00760D99" w:rsidP="00760D99">
            <w:pPr>
              <w:numPr>
                <w:ilvl w:val="2"/>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PUCCH format is cell-specific and derived from RMSI indication.</w:t>
            </w:r>
          </w:p>
          <w:p w:rsidR="00760D99" w:rsidRPr="00760D99" w:rsidRDefault="00760D99" w:rsidP="00760D99">
            <w:pPr>
              <w:numPr>
                <w:ilvl w:val="0"/>
                <w:numId w:val="24"/>
              </w:numPr>
              <w:spacing w:before="0" w:after="0" w:line="240" w:lineRule="auto"/>
              <w:jc w:val="left"/>
              <w:rPr>
                <w:rFonts w:ascii="Times" w:eastAsia="SimSun" w:hAnsi="Times"/>
                <w:lang w:eastAsia="zh-CN"/>
              </w:rPr>
            </w:pPr>
            <w:r w:rsidRPr="00760D99">
              <w:rPr>
                <w:rFonts w:ascii="Times" w:eastAsia="바탕" w:hAnsi="Times" w:hint="eastAsia"/>
              </w:rPr>
              <w:t xml:space="preserve">For </w:t>
            </w:r>
            <w:r w:rsidRPr="00760D99">
              <w:rPr>
                <w:rFonts w:ascii="Times" w:eastAsia="바탕" w:hAnsi="Times"/>
              </w:rPr>
              <w:t>HARQ-ACK</w:t>
            </w:r>
            <w:r w:rsidRPr="00760D99">
              <w:rPr>
                <w:rFonts w:ascii="Times" w:eastAsia="바탕" w:hAnsi="Times" w:hint="eastAsia"/>
              </w:rPr>
              <w:t xml:space="preserve"> resource allocation</w:t>
            </w:r>
            <w:r w:rsidRPr="00760D99">
              <w:rPr>
                <w:rFonts w:ascii="Times" w:eastAsia="바탕" w:hAnsi="Times"/>
              </w:rPr>
              <w:t xml:space="preserve"> before a UE has a </w:t>
            </w:r>
            <w:r w:rsidRPr="00760D99">
              <w:rPr>
                <w:rFonts w:ascii="Times" w:eastAsia="바탕" w:hAnsi="Times" w:hint="eastAsia"/>
              </w:rPr>
              <w:t xml:space="preserve">dedicated </w:t>
            </w:r>
            <w:r w:rsidRPr="00760D99">
              <w:rPr>
                <w:rFonts w:ascii="Times" w:eastAsia="바탕" w:hAnsi="Times"/>
              </w:rPr>
              <w:t>PUCCH configuration</w:t>
            </w:r>
            <w:r w:rsidRPr="00760D99">
              <w:rPr>
                <w:rFonts w:ascii="Times" w:eastAsia="바탕" w:hAnsi="Times" w:hint="eastAsia"/>
              </w:rPr>
              <w:t>,</w:t>
            </w:r>
          </w:p>
          <w:p w:rsidR="00760D99" w:rsidRPr="00760D99" w:rsidRDefault="00760D99" w:rsidP="00760D99">
            <w:pPr>
              <w:numPr>
                <w:ilvl w:val="2"/>
                <w:numId w:val="24"/>
              </w:numPr>
              <w:spacing w:before="0" w:after="0" w:line="240" w:lineRule="auto"/>
              <w:jc w:val="left"/>
              <w:rPr>
                <w:rFonts w:ascii="Times" w:eastAsia="SimSun" w:hAnsi="Times"/>
                <w:lang w:eastAsia="zh-CN"/>
              </w:rPr>
            </w:pPr>
            <w:r w:rsidRPr="00760D99">
              <w:rPr>
                <w:rFonts w:ascii="Times" w:eastAsia="SimSun" w:hAnsi="Times" w:hint="eastAsia"/>
                <w:lang w:eastAsia="zh-CN"/>
              </w:rPr>
              <w:t xml:space="preserve">PUCCH duration and starting symbol </w:t>
            </w:r>
            <w:r w:rsidRPr="00760D99">
              <w:rPr>
                <w:rFonts w:ascii="Times" w:eastAsia="SimSun" w:hAnsi="Times"/>
                <w:lang w:eastAsia="zh-CN"/>
              </w:rPr>
              <w:t>are</w:t>
            </w:r>
            <w:r w:rsidRPr="00760D99">
              <w:rPr>
                <w:rFonts w:ascii="Times" w:eastAsia="SimSun" w:hAnsi="Times" w:hint="eastAsia"/>
                <w:lang w:eastAsia="zh-CN"/>
              </w:rPr>
              <w:t xml:space="preserve"> cell-specific and derived by RMSI.</w:t>
            </w:r>
          </w:p>
          <w:p w:rsidR="009C0AD0" w:rsidRPr="009C0AD0" w:rsidRDefault="009C0AD0" w:rsidP="009C0AD0">
            <w:pPr>
              <w:spacing w:before="120" w:after="0" w:line="240" w:lineRule="atLeast"/>
              <w:ind w:left="720" w:hangingChars="360" w:hanging="720"/>
              <w:jc w:val="left"/>
              <w:rPr>
                <w:rFonts w:ascii="Times" w:eastAsia="바탕" w:hAnsi="Times"/>
                <w:b/>
                <w:lang w:eastAsia="x-none"/>
              </w:rPr>
            </w:pPr>
            <w:r w:rsidRPr="009C0AD0">
              <w:rPr>
                <w:rFonts w:ascii="Times" w:eastAsia="바탕" w:hAnsi="Times"/>
                <w:highlight w:val="green"/>
                <w:lang w:eastAsia="x-none"/>
              </w:rPr>
              <w:lastRenderedPageBreak/>
              <w:t>Agreements</w:t>
            </w:r>
            <w:r w:rsidRPr="009C0AD0">
              <w:rPr>
                <w:rFonts w:ascii="Times" w:eastAsia="바탕" w:hAnsi="Times"/>
                <w:b/>
                <w:lang w:eastAsia="x-none"/>
              </w:rPr>
              <w:t>:</w:t>
            </w:r>
          </w:p>
          <w:p w:rsidR="009C0AD0" w:rsidRPr="009C0AD0" w:rsidRDefault="009C0AD0" w:rsidP="009C0AD0">
            <w:pPr>
              <w:numPr>
                <w:ilvl w:val="0"/>
                <w:numId w:val="25"/>
              </w:numPr>
              <w:spacing w:before="0" w:after="0" w:line="240" w:lineRule="auto"/>
              <w:jc w:val="left"/>
              <w:rPr>
                <w:rFonts w:ascii="Times" w:eastAsia="SimSun" w:hAnsi="Times"/>
                <w:lang w:eastAsia="zh-CN"/>
              </w:rPr>
            </w:pPr>
            <w:r w:rsidRPr="009C0AD0">
              <w:rPr>
                <w:rFonts w:ascii="Times" w:eastAsia="바탕" w:hAnsi="Times" w:hint="eastAsia"/>
              </w:rPr>
              <w:t xml:space="preserve">For </w:t>
            </w:r>
            <w:r w:rsidRPr="009C0AD0">
              <w:rPr>
                <w:rFonts w:ascii="Times" w:eastAsia="바탕" w:hAnsi="Times"/>
              </w:rPr>
              <w:t>HARQ-ACK</w:t>
            </w:r>
            <w:r w:rsidRPr="009C0AD0">
              <w:rPr>
                <w:rFonts w:ascii="Times" w:eastAsia="바탕" w:hAnsi="Times" w:hint="eastAsia"/>
              </w:rPr>
              <w:t xml:space="preserve"> resource allocation</w:t>
            </w:r>
            <w:r w:rsidRPr="009C0AD0">
              <w:rPr>
                <w:rFonts w:ascii="Times" w:eastAsia="바탕" w:hAnsi="Times"/>
              </w:rPr>
              <w:t xml:space="preserve"> before a UE has a </w:t>
            </w:r>
            <w:r w:rsidRPr="009C0AD0">
              <w:rPr>
                <w:rFonts w:ascii="Times" w:eastAsia="바탕" w:hAnsi="Times" w:hint="eastAsia"/>
              </w:rPr>
              <w:t xml:space="preserve">dedicated </w:t>
            </w:r>
            <w:r w:rsidRPr="009C0AD0">
              <w:rPr>
                <w:rFonts w:ascii="Times" w:eastAsia="바탕" w:hAnsi="Times"/>
              </w:rPr>
              <w:t>PUCCH configuration</w:t>
            </w:r>
            <w:r w:rsidRPr="009C0AD0">
              <w:rPr>
                <w:rFonts w:ascii="Times" w:eastAsia="바탕" w:hAnsi="Times" w:hint="eastAsia"/>
              </w:rPr>
              <w:t>,</w:t>
            </w:r>
            <w:r w:rsidRPr="009C0AD0">
              <w:rPr>
                <w:rFonts w:ascii="Times" w:eastAsia="SimSun" w:hAnsi="Times" w:hint="eastAsia"/>
                <w:lang w:eastAsia="zh-CN"/>
              </w:rPr>
              <w:t xml:space="preserve"> 16 UE-specific resources are specified within a PUCCH resource set indicated by RMSI.</w:t>
            </w:r>
          </w:p>
          <w:p w:rsidR="00760D99" w:rsidRPr="009C0AD0" w:rsidRDefault="009C0AD0" w:rsidP="009C0AD0">
            <w:pPr>
              <w:numPr>
                <w:ilvl w:val="2"/>
                <w:numId w:val="24"/>
              </w:numPr>
              <w:spacing w:before="0" w:after="120" w:line="240" w:lineRule="auto"/>
              <w:ind w:left="1679"/>
              <w:jc w:val="left"/>
              <w:rPr>
                <w:rFonts w:eastAsia="바탕"/>
                <w:sz w:val="22"/>
                <w:szCs w:val="22"/>
                <w:lang w:eastAsia="ko-KR"/>
              </w:rPr>
            </w:pPr>
            <w:r w:rsidRPr="009C0AD0">
              <w:rPr>
                <w:rFonts w:ascii="Times" w:eastAsia="SimSun" w:hAnsi="Times" w:hint="eastAsia"/>
                <w:lang w:eastAsia="zh-CN"/>
              </w:rPr>
              <w:t>PRB indices are determined based on ARI and RMSI.</w:t>
            </w:r>
          </w:p>
        </w:tc>
      </w:tr>
    </w:tbl>
    <w:p w:rsidR="00987C49" w:rsidRDefault="000343DC" w:rsidP="009B2C58">
      <w:pPr>
        <w:spacing w:before="240" w:after="120" w:line="240" w:lineRule="auto"/>
        <w:ind w:left="0" w:firstLine="0"/>
        <w:rPr>
          <w:rFonts w:eastAsia="바탕"/>
          <w:sz w:val="22"/>
          <w:szCs w:val="22"/>
          <w:lang w:eastAsia="ko-KR"/>
        </w:rPr>
      </w:pPr>
      <w:r>
        <w:rPr>
          <w:rFonts w:eastAsia="바탕"/>
          <w:sz w:val="22"/>
          <w:szCs w:val="22"/>
          <w:lang w:eastAsia="ko-KR"/>
        </w:rPr>
        <w:lastRenderedPageBreak/>
        <w:t xml:space="preserve">In this contribution, we </w:t>
      </w:r>
      <w:r w:rsidR="00C045FF">
        <w:rPr>
          <w:rFonts w:eastAsia="바탕"/>
          <w:sz w:val="22"/>
          <w:szCs w:val="22"/>
          <w:lang w:eastAsia="ko-KR"/>
        </w:rPr>
        <w:t>provide our view on</w:t>
      </w:r>
      <w:r w:rsidR="00BE2CFC">
        <w:rPr>
          <w:rFonts w:eastAsia="바탕"/>
          <w:sz w:val="22"/>
          <w:szCs w:val="22"/>
          <w:lang w:eastAsia="ko-KR"/>
        </w:rPr>
        <w:t xml:space="preserve"> the remaining issues on PUCCH resource allocation</w:t>
      </w:r>
      <w:r w:rsidR="000B77EF">
        <w:rPr>
          <w:rFonts w:eastAsia="바탕"/>
          <w:sz w:val="22"/>
          <w:szCs w:val="22"/>
          <w:lang w:eastAsia="ko-KR"/>
        </w:rPr>
        <w:t>.</w:t>
      </w:r>
    </w:p>
    <w:p w:rsidR="00987C49" w:rsidRPr="00BE2CFC" w:rsidRDefault="00987C49" w:rsidP="00987C49">
      <w:pPr>
        <w:spacing w:before="120" w:after="120" w:line="240" w:lineRule="auto"/>
        <w:ind w:left="284" w:hangingChars="129"/>
        <w:rPr>
          <w:rFonts w:eastAsia="바탕"/>
          <w:sz w:val="22"/>
          <w:szCs w:val="22"/>
          <w:lang w:eastAsia="ko-KR"/>
        </w:rPr>
      </w:pPr>
    </w:p>
    <w:p w:rsidR="00987C49" w:rsidRDefault="000343DC" w:rsidP="00987C49">
      <w:pPr>
        <w:pStyle w:val="1"/>
        <w:numPr>
          <w:ilvl w:val="0"/>
          <w:numId w:val="1"/>
        </w:numPr>
        <w:rPr>
          <w:rFonts w:eastAsia="바탕"/>
          <w:b/>
          <w:lang w:eastAsia="ko-KR"/>
        </w:rPr>
      </w:pPr>
      <w:r>
        <w:rPr>
          <w:rFonts w:eastAsia="바탕"/>
          <w:b/>
          <w:lang w:eastAsia="ko-KR"/>
        </w:rPr>
        <w:t>Discussion</w:t>
      </w:r>
    </w:p>
    <w:p w:rsidR="00987C49" w:rsidRPr="00986420" w:rsidRDefault="00BE2CFC"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 resource allocation before RRC connection setup</w:t>
      </w:r>
    </w:p>
    <w:p w:rsidR="00B939F4" w:rsidRDefault="00E77C71" w:rsidP="007724F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the </w:t>
      </w:r>
      <w:r w:rsidR="00B939F4">
        <w:rPr>
          <w:rFonts w:eastAsia="바탕" w:hint="eastAsia"/>
          <w:sz w:val="22"/>
          <w:szCs w:val="22"/>
          <w:lang w:eastAsia="ko-KR"/>
        </w:rPr>
        <w:t xml:space="preserve">agreements from RAN1 #91 that </w:t>
      </w:r>
      <w:r w:rsidR="00B939F4">
        <w:rPr>
          <w:rFonts w:eastAsia="바탕"/>
          <w:sz w:val="22"/>
          <w:szCs w:val="22"/>
          <w:lang w:eastAsia="ko-KR"/>
        </w:rPr>
        <w:t xml:space="preserve">UE identifies a PUCCH resource from a set of resources derived from RMSI using a similar approach to the case after RRC connection setup [2], the following </w:t>
      </w:r>
      <w:r>
        <w:rPr>
          <w:rFonts w:eastAsia="바탕"/>
          <w:sz w:val="22"/>
          <w:szCs w:val="22"/>
          <w:lang w:eastAsia="ko-KR"/>
        </w:rPr>
        <w:t xml:space="preserve">step-wise </w:t>
      </w:r>
      <w:r w:rsidR="00B939F4">
        <w:rPr>
          <w:rFonts w:eastAsia="바탕"/>
          <w:sz w:val="22"/>
          <w:szCs w:val="22"/>
          <w:lang w:eastAsia="ko-KR"/>
        </w:rPr>
        <w:t>procedure can be considered for PUCCH resource allocation before RRC connection setup.</w:t>
      </w:r>
    </w:p>
    <w:p w:rsidR="00B939F4" w:rsidRPr="00B939F4" w:rsidRDefault="00B939F4" w:rsidP="007724F3">
      <w:pPr>
        <w:pStyle w:val="a7"/>
        <w:numPr>
          <w:ilvl w:val="0"/>
          <w:numId w:val="20"/>
        </w:numPr>
        <w:spacing w:after="60" w:line="240" w:lineRule="auto"/>
        <w:ind w:leftChars="0" w:left="578" w:hanging="357"/>
        <w:rPr>
          <w:rFonts w:eastAsia="바탕"/>
          <w:sz w:val="22"/>
          <w:szCs w:val="22"/>
          <w:lang w:eastAsia="ko-KR"/>
        </w:rPr>
      </w:pPr>
      <w:r w:rsidRPr="00B939F4">
        <w:rPr>
          <w:rFonts w:eastAsia="바탕"/>
          <w:sz w:val="22"/>
          <w:szCs w:val="22"/>
          <w:lang w:eastAsia="ko-KR"/>
        </w:rPr>
        <w:t>Step 0: Up to 16 PUCCH resource sets are defined in spec.</w:t>
      </w:r>
    </w:p>
    <w:p w:rsidR="00B939F4" w:rsidRPr="00B939F4" w:rsidRDefault="00B939F4" w:rsidP="007724F3">
      <w:pPr>
        <w:pStyle w:val="a7"/>
        <w:numPr>
          <w:ilvl w:val="0"/>
          <w:numId w:val="20"/>
        </w:numPr>
        <w:spacing w:after="60" w:line="240" w:lineRule="auto"/>
        <w:ind w:leftChars="0" w:left="578" w:hanging="357"/>
        <w:rPr>
          <w:rFonts w:eastAsia="바탕"/>
          <w:sz w:val="22"/>
          <w:szCs w:val="22"/>
          <w:lang w:eastAsia="ko-KR"/>
        </w:rPr>
      </w:pPr>
      <w:r w:rsidRPr="00B939F4">
        <w:rPr>
          <w:rFonts w:eastAsia="바탕"/>
          <w:sz w:val="22"/>
          <w:szCs w:val="22"/>
          <w:lang w:eastAsia="ko-KR"/>
        </w:rPr>
        <w:t>Step 1: One of the 16 resource sets is configured by 4-bit parameter in RMSI.</w:t>
      </w:r>
    </w:p>
    <w:p w:rsidR="00B939F4" w:rsidRPr="00B939F4" w:rsidRDefault="00B939F4" w:rsidP="007724F3">
      <w:pPr>
        <w:pStyle w:val="a7"/>
        <w:numPr>
          <w:ilvl w:val="0"/>
          <w:numId w:val="20"/>
        </w:numPr>
        <w:spacing w:after="60" w:line="240" w:lineRule="auto"/>
        <w:ind w:leftChars="0" w:left="578" w:hanging="357"/>
        <w:rPr>
          <w:rFonts w:eastAsia="바탕"/>
          <w:sz w:val="22"/>
          <w:szCs w:val="22"/>
          <w:lang w:eastAsia="ko-KR"/>
        </w:rPr>
      </w:pPr>
      <w:r w:rsidRPr="00B939F4">
        <w:rPr>
          <w:rFonts w:eastAsia="바탕"/>
          <w:sz w:val="22"/>
          <w:szCs w:val="22"/>
          <w:lang w:eastAsia="ko-KR"/>
        </w:rPr>
        <w:t xml:space="preserve">Step 2: One of 4 sub-sets in the configured resource set is indicated by 2-bit </w:t>
      </w:r>
      <w:r w:rsidR="00EF0D11">
        <w:rPr>
          <w:rFonts w:eastAsia="바탕" w:hint="eastAsia"/>
          <w:sz w:val="22"/>
          <w:szCs w:val="22"/>
          <w:lang w:eastAsia="ko-KR"/>
        </w:rPr>
        <w:t xml:space="preserve">PUCCH resource indicator (denoted as </w:t>
      </w:r>
      <w:r w:rsidRPr="00B939F4">
        <w:rPr>
          <w:rFonts w:eastAsia="바탕"/>
          <w:sz w:val="22"/>
          <w:szCs w:val="22"/>
          <w:lang w:eastAsia="ko-KR"/>
        </w:rPr>
        <w:t>ARI</w:t>
      </w:r>
      <w:r w:rsidR="00EF0D11">
        <w:rPr>
          <w:rFonts w:eastAsia="바탕"/>
          <w:sz w:val="22"/>
          <w:szCs w:val="22"/>
          <w:lang w:eastAsia="ko-KR"/>
        </w:rPr>
        <w:t xml:space="preserve"> hereafter)</w:t>
      </w:r>
      <w:r w:rsidRPr="00B939F4">
        <w:rPr>
          <w:rFonts w:eastAsia="바탕"/>
          <w:sz w:val="22"/>
          <w:szCs w:val="22"/>
          <w:lang w:eastAsia="ko-KR"/>
        </w:rPr>
        <w:t xml:space="preserve"> field in DCI.</w:t>
      </w:r>
    </w:p>
    <w:p w:rsidR="00B939F4" w:rsidRPr="00B939F4" w:rsidRDefault="00B939F4" w:rsidP="007724F3">
      <w:pPr>
        <w:pStyle w:val="a7"/>
        <w:numPr>
          <w:ilvl w:val="0"/>
          <w:numId w:val="20"/>
        </w:numPr>
        <w:spacing w:after="60" w:line="240" w:lineRule="auto"/>
        <w:ind w:leftChars="0" w:left="578" w:hanging="357"/>
        <w:rPr>
          <w:rFonts w:eastAsia="바탕"/>
          <w:sz w:val="22"/>
          <w:szCs w:val="22"/>
          <w:lang w:eastAsia="ko-KR"/>
        </w:rPr>
      </w:pPr>
      <w:r w:rsidRPr="00B939F4">
        <w:rPr>
          <w:rFonts w:eastAsia="바탕"/>
          <w:sz w:val="22"/>
          <w:szCs w:val="22"/>
          <w:lang w:eastAsia="ko-KR"/>
        </w:rPr>
        <w:t>Step 3: One PUCCH resource in the indicated sub-set is determined by implicit mapping.</w:t>
      </w:r>
    </w:p>
    <w:p w:rsidR="002137DA" w:rsidRDefault="00B939F4" w:rsidP="007724F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Considering that </w:t>
      </w:r>
      <w:r>
        <w:rPr>
          <w:rFonts w:eastAsia="바탕"/>
          <w:sz w:val="22"/>
          <w:szCs w:val="22"/>
          <w:lang w:eastAsia="ko-KR"/>
        </w:rPr>
        <w:t xml:space="preserve">variable specifying a resource of PUCCH format 0 and format 1 (denoted as </w:t>
      </w:r>
      <w:r w:rsidR="000E2BF8">
        <w:rPr>
          <w:rFonts w:eastAsia="바탕"/>
          <w:sz w:val="22"/>
          <w:szCs w:val="22"/>
          <w:lang w:eastAsia="ko-KR"/>
        </w:rPr>
        <w:t xml:space="preserve">PUCCH </w:t>
      </w:r>
      <w:r>
        <w:rPr>
          <w:rFonts w:eastAsia="바탕"/>
          <w:sz w:val="22"/>
          <w:szCs w:val="22"/>
          <w:lang w:eastAsia="ko-KR"/>
        </w:rPr>
        <w:t xml:space="preserve">F0 and </w:t>
      </w:r>
      <w:r w:rsidR="000E2BF8">
        <w:rPr>
          <w:rFonts w:eastAsia="바탕"/>
          <w:sz w:val="22"/>
          <w:szCs w:val="22"/>
          <w:lang w:eastAsia="ko-KR"/>
        </w:rPr>
        <w:t xml:space="preserve">PUCCH </w:t>
      </w:r>
      <w:r>
        <w:rPr>
          <w:rFonts w:eastAsia="바탕"/>
          <w:sz w:val="22"/>
          <w:szCs w:val="22"/>
          <w:lang w:eastAsia="ko-KR"/>
        </w:rPr>
        <w:t>F1 hereafter) are a PUCCH duration, a starting symbol index, a cyclic shift (CS) index, a orthogonal cover code (OCC) index, and a PRB index, the next step would be to decide which variables are determined for a PUCCH resource at each step.</w:t>
      </w:r>
      <w:r w:rsidR="00E77C71">
        <w:rPr>
          <w:rFonts w:eastAsia="바탕"/>
          <w:sz w:val="22"/>
          <w:szCs w:val="22"/>
          <w:lang w:eastAsia="ko-KR"/>
        </w:rPr>
        <w:t xml:space="preserve"> </w:t>
      </w:r>
      <w:r w:rsidR="00D3493C" w:rsidRPr="00D3493C">
        <w:rPr>
          <w:rFonts w:eastAsia="바탕"/>
          <w:sz w:val="22"/>
          <w:szCs w:val="22"/>
          <w:lang w:eastAsia="ko-KR"/>
        </w:rPr>
        <w:t xml:space="preserve">In step 1, </w:t>
      </w:r>
      <w:r w:rsidR="009C0AD0">
        <w:rPr>
          <w:rFonts w:eastAsia="바탕"/>
          <w:sz w:val="22"/>
          <w:szCs w:val="22"/>
          <w:lang w:eastAsia="ko-KR"/>
        </w:rPr>
        <w:t xml:space="preserve">RMSI provides </w:t>
      </w:r>
      <w:r w:rsidR="0020704C">
        <w:rPr>
          <w:rFonts w:eastAsia="바탕"/>
          <w:sz w:val="22"/>
          <w:szCs w:val="22"/>
          <w:lang w:eastAsia="ko-KR"/>
        </w:rPr>
        <w:t xml:space="preserve">a single combination of PUCCH duration and starting symbol index </w:t>
      </w:r>
      <w:r w:rsidR="009C0AD0">
        <w:rPr>
          <w:rFonts w:eastAsia="바탕"/>
          <w:sz w:val="22"/>
          <w:szCs w:val="22"/>
          <w:lang w:eastAsia="ko-KR"/>
        </w:rPr>
        <w:t>and candidates for PRB indices</w:t>
      </w:r>
      <w:r w:rsidR="0020704C">
        <w:rPr>
          <w:rFonts w:eastAsia="바탕"/>
          <w:sz w:val="22"/>
          <w:szCs w:val="22"/>
          <w:lang w:eastAsia="ko-KR"/>
        </w:rPr>
        <w:t xml:space="preserve">. </w:t>
      </w:r>
      <w:r w:rsidR="002137DA">
        <w:rPr>
          <w:rFonts w:eastAsia="바탕"/>
          <w:sz w:val="22"/>
          <w:szCs w:val="22"/>
          <w:lang w:eastAsia="ko-KR"/>
        </w:rPr>
        <w:t xml:space="preserve">In step 2, </w:t>
      </w:r>
      <w:r w:rsidR="00722C45">
        <w:rPr>
          <w:rFonts w:eastAsia="바탕"/>
          <w:sz w:val="22"/>
          <w:szCs w:val="22"/>
          <w:lang w:eastAsia="ko-KR"/>
        </w:rPr>
        <w:t>3</w:t>
      </w:r>
      <w:r w:rsidR="002137DA">
        <w:rPr>
          <w:rFonts w:eastAsia="바탕"/>
          <w:sz w:val="22"/>
          <w:szCs w:val="22"/>
          <w:lang w:eastAsia="ko-KR"/>
        </w:rPr>
        <w:t xml:space="preserve">-bit </w:t>
      </w:r>
      <w:r w:rsidR="00722C45">
        <w:rPr>
          <w:rFonts w:eastAsia="바탕"/>
          <w:sz w:val="22"/>
          <w:szCs w:val="22"/>
          <w:lang w:eastAsia="ko-KR"/>
        </w:rPr>
        <w:t>PUCCH resource indicator (denoted as ‘</w:t>
      </w:r>
      <w:r w:rsidR="002137DA">
        <w:rPr>
          <w:rFonts w:eastAsia="바탕"/>
          <w:sz w:val="22"/>
          <w:szCs w:val="22"/>
          <w:lang w:eastAsia="ko-KR"/>
        </w:rPr>
        <w:t>ARI</w:t>
      </w:r>
      <w:r w:rsidR="00722C45">
        <w:rPr>
          <w:rFonts w:eastAsia="바탕"/>
          <w:sz w:val="22"/>
          <w:szCs w:val="22"/>
          <w:lang w:eastAsia="ko-KR"/>
        </w:rPr>
        <w:t>’ hereafter)</w:t>
      </w:r>
      <w:r w:rsidR="002137DA">
        <w:rPr>
          <w:rFonts w:eastAsia="바탕"/>
          <w:sz w:val="22"/>
          <w:szCs w:val="22"/>
          <w:lang w:eastAsia="ko-KR"/>
        </w:rPr>
        <w:t xml:space="preserve"> field in DCI can be used </w:t>
      </w:r>
      <w:r w:rsidR="006A4A6B">
        <w:rPr>
          <w:rFonts w:eastAsia="바탕" w:hint="eastAsia"/>
          <w:sz w:val="22"/>
          <w:szCs w:val="22"/>
          <w:lang w:eastAsia="ko-KR"/>
        </w:rPr>
        <w:t xml:space="preserve">to </w:t>
      </w:r>
      <w:r w:rsidR="002137DA">
        <w:rPr>
          <w:rFonts w:eastAsia="바탕"/>
          <w:sz w:val="22"/>
          <w:szCs w:val="22"/>
          <w:lang w:eastAsia="ko-KR"/>
        </w:rPr>
        <w:t xml:space="preserve">divide the PUCCH resource set into </w:t>
      </w:r>
      <w:r w:rsidR="00722C45">
        <w:rPr>
          <w:rFonts w:eastAsia="바탕"/>
          <w:sz w:val="22"/>
          <w:szCs w:val="22"/>
          <w:lang w:eastAsia="ko-KR"/>
        </w:rPr>
        <w:t xml:space="preserve">8 </w:t>
      </w:r>
      <w:r w:rsidR="002137DA">
        <w:rPr>
          <w:rFonts w:eastAsia="바탕"/>
          <w:sz w:val="22"/>
          <w:szCs w:val="22"/>
          <w:lang w:eastAsia="ko-KR"/>
        </w:rPr>
        <w:t>sub-sets in frequency and/or code domain</w:t>
      </w:r>
      <w:r w:rsidR="00FB781E">
        <w:rPr>
          <w:rFonts w:eastAsia="바탕"/>
          <w:sz w:val="22"/>
          <w:szCs w:val="22"/>
          <w:lang w:eastAsia="ko-KR"/>
        </w:rPr>
        <w:t xml:space="preserve"> for multiplexing of PUCCH resources among multiple UEs. </w:t>
      </w:r>
      <w:r w:rsidR="00041C4B">
        <w:rPr>
          <w:rFonts w:eastAsia="바탕"/>
          <w:sz w:val="22"/>
          <w:szCs w:val="22"/>
          <w:lang w:eastAsia="ko-KR"/>
        </w:rPr>
        <w:t>C</w:t>
      </w:r>
      <w:r w:rsidR="00FB781E">
        <w:rPr>
          <w:rFonts w:eastAsia="바탕"/>
          <w:sz w:val="22"/>
          <w:szCs w:val="22"/>
          <w:lang w:eastAsia="ko-KR"/>
        </w:rPr>
        <w:t xml:space="preserve">onsidering that there can be a case where </w:t>
      </w:r>
      <w:r w:rsidR="001858FA">
        <w:rPr>
          <w:rFonts w:eastAsia="바탕"/>
          <w:sz w:val="22"/>
          <w:szCs w:val="22"/>
          <w:lang w:eastAsia="ko-KR"/>
        </w:rPr>
        <w:t xml:space="preserve">the </w:t>
      </w:r>
      <w:r w:rsidR="00FB781E">
        <w:rPr>
          <w:rFonts w:eastAsia="바탕"/>
          <w:sz w:val="22"/>
          <w:szCs w:val="22"/>
          <w:lang w:eastAsia="ko-KR"/>
        </w:rPr>
        <w:t xml:space="preserve">frequency domain resources are </w:t>
      </w:r>
      <w:r w:rsidR="0020704C">
        <w:rPr>
          <w:rFonts w:eastAsia="바탕"/>
          <w:sz w:val="22"/>
          <w:szCs w:val="22"/>
          <w:lang w:eastAsia="ko-KR"/>
        </w:rPr>
        <w:t xml:space="preserve">relatively </w:t>
      </w:r>
      <w:r w:rsidR="00FB781E">
        <w:rPr>
          <w:rFonts w:eastAsia="바탕"/>
          <w:sz w:val="22"/>
          <w:szCs w:val="22"/>
          <w:lang w:eastAsia="ko-KR"/>
        </w:rPr>
        <w:t xml:space="preserve">confined, it would be better to </w:t>
      </w:r>
      <w:r w:rsidR="00041C4B">
        <w:rPr>
          <w:rFonts w:eastAsia="바탕"/>
          <w:sz w:val="22"/>
          <w:szCs w:val="22"/>
          <w:lang w:eastAsia="ko-KR"/>
        </w:rPr>
        <w:t xml:space="preserve">indicate CS/OCC index using explicit signalling (i.e., </w:t>
      </w:r>
      <w:r w:rsidR="00FB781E">
        <w:rPr>
          <w:rFonts w:eastAsia="바탕"/>
          <w:sz w:val="22"/>
          <w:szCs w:val="22"/>
          <w:lang w:eastAsia="ko-KR"/>
        </w:rPr>
        <w:t>ARI field in DCI</w:t>
      </w:r>
      <w:r w:rsidR="00041C4B">
        <w:rPr>
          <w:rFonts w:eastAsia="바탕"/>
          <w:sz w:val="22"/>
          <w:szCs w:val="22"/>
          <w:lang w:eastAsia="ko-KR"/>
        </w:rPr>
        <w:t xml:space="preserve">). This is because the number of candidates PRB indexes </w:t>
      </w:r>
      <w:r w:rsidR="00D74876">
        <w:rPr>
          <w:rFonts w:eastAsia="바탕"/>
          <w:sz w:val="22"/>
          <w:szCs w:val="22"/>
          <w:lang w:eastAsia="ko-KR"/>
        </w:rPr>
        <w:t>could</w:t>
      </w:r>
      <w:r w:rsidR="00041C4B">
        <w:rPr>
          <w:rFonts w:eastAsia="바탕"/>
          <w:sz w:val="22"/>
          <w:szCs w:val="22"/>
          <w:lang w:eastAsia="ko-KR"/>
        </w:rPr>
        <w:t xml:space="preserve"> be </w:t>
      </w:r>
      <w:r w:rsidR="00D74876">
        <w:rPr>
          <w:rFonts w:eastAsia="바탕"/>
          <w:sz w:val="22"/>
          <w:szCs w:val="22"/>
          <w:lang w:eastAsia="ko-KR"/>
        </w:rPr>
        <w:t>insufficient</w:t>
      </w:r>
      <w:r w:rsidR="00041C4B">
        <w:rPr>
          <w:rFonts w:eastAsia="바탕"/>
          <w:sz w:val="22"/>
          <w:szCs w:val="22"/>
          <w:lang w:eastAsia="ko-KR"/>
        </w:rPr>
        <w:t xml:space="preserve"> to avoid potential collision of multiple PUCCH resource(s) from multiple UE(s) while </w:t>
      </w:r>
      <w:r w:rsidR="00FB781E">
        <w:rPr>
          <w:rFonts w:eastAsia="바탕"/>
          <w:sz w:val="22"/>
          <w:szCs w:val="22"/>
          <w:lang w:eastAsia="ko-KR"/>
        </w:rPr>
        <w:t xml:space="preserve">multiplexing capacity </w:t>
      </w:r>
      <w:r w:rsidR="00041C4B">
        <w:rPr>
          <w:rFonts w:eastAsia="바탕"/>
          <w:sz w:val="22"/>
          <w:szCs w:val="22"/>
          <w:lang w:eastAsia="ko-KR"/>
        </w:rPr>
        <w:t xml:space="preserve">achieved by </w:t>
      </w:r>
      <w:r w:rsidR="00FB781E">
        <w:rPr>
          <w:rFonts w:eastAsia="바탕"/>
          <w:sz w:val="22"/>
          <w:szCs w:val="22"/>
          <w:lang w:eastAsia="ko-KR"/>
        </w:rPr>
        <w:t>CDM would be always ke</w:t>
      </w:r>
      <w:r w:rsidR="001858FA">
        <w:rPr>
          <w:rFonts w:eastAsia="바탕"/>
          <w:sz w:val="22"/>
          <w:szCs w:val="22"/>
          <w:lang w:eastAsia="ko-KR"/>
        </w:rPr>
        <w:t xml:space="preserve">pt same regardless of frequency domain resources. </w:t>
      </w:r>
      <w:r w:rsidR="002137DA">
        <w:rPr>
          <w:rFonts w:eastAsia="바탕"/>
          <w:sz w:val="22"/>
          <w:szCs w:val="22"/>
          <w:lang w:eastAsia="ko-KR"/>
        </w:rPr>
        <w:t xml:space="preserve">For example, </w:t>
      </w:r>
      <w:r w:rsidR="00CE1548">
        <w:rPr>
          <w:rFonts w:eastAsia="바탕"/>
          <w:sz w:val="22"/>
          <w:szCs w:val="22"/>
          <w:lang w:eastAsia="ko-KR"/>
        </w:rPr>
        <w:t xml:space="preserve">(initial) </w:t>
      </w:r>
      <w:r w:rsidR="002137DA">
        <w:rPr>
          <w:rFonts w:eastAsia="바탕"/>
          <w:sz w:val="22"/>
          <w:szCs w:val="22"/>
          <w:lang w:eastAsia="ko-KR"/>
        </w:rPr>
        <w:t xml:space="preserve">CS indexes for PUCCH F0 </w:t>
      </w:r>
      <w:r w:rsidR="008C7DD9" w:rsidRPr="00CE1548">
        <w:rPr>
          <w:rFonts w:eastAsia="바탕" w:hint="eastAsia"/>
          <w:sz w:val="22"/>
          <w:szCs w:val="22"/>
          <w:lang w:eastAsia="ko-KR"/>
        </w:rPr>
        <w:t xml:space="preserve">can </w:t>
      </w:r>
      <w:r w:rsidR="008C7DD9" w:rsidRPr="00CE1548">
        <w:rPr>
          <w:rFonts w:eastAsia="바탕"/>
          <w:sz w:val="22"/>
          <w:szCs w:val="22"/>
          <w:lang w:eastAsia="ko-KR"/>
        </w:rPr>
        <w:t>be {0, 3} or {0, 6},</w:t>
      </w:r>
      <w:r w:rsidR="008C7DD9">
        <w:rPr>
          <w:rFonts w:eastAsia="바탕"/>
          <w:sz w:val="22"/>
          <w:szCs w:val="22"/>
          <w:lang w:eastAsia="ko-KR"/>
        </w:rPr>
        <w:t xml:space="preserve"> </w:t>
      </w:r>
      <w:r w:rsidR="002137DA">
        <w:rPr>
          <w:rFonts w:eastAsia="바탕"/>
          <w:sz w:val="22"/>
          <w:szCs w:val="22"/>
          <w:lang w:eastAsia="ko-KR"/>
        </w:rPr>
        <w:t xml:space="preserve">and </w:t>
      </w:r>
      <w:r w:rsidR="008C7DD9">
        <w:rPr>
          <w:rFonts w:eastAsia="바탕"/>
          <w:sz w:val="22"/>
          <w:szCs w:val="22"/>
          <w:lang w:eastAsia="ko-KR"/>
        </w:rPr>
        <w:t xml:space="preserve">CS indexes for </w:t>
      </w:r>
      <w:r w:rsidR="002137DA">
        <w:rPr>
          <w:rFonts w:eastAsia="바탕"/>
          <w:sz w:val="22"/>
          <w:szCs w:val="22"/>
          <w:lang w:eastAsia="ko-KR"/>
        </w:rPr>
        <w:t xml:space="preserve">PUCCH F1 can be </w:t>
      </w:r>
      <w:r w:rsidR="008D1303">
        <w:rPr>
          <w:rFonts w:eastAsia="바탕"/>
          <w:sz w:val="22"/>
          <w:szCs w:val="22"/>
          <w:lang w:eastAsia="ko-KR"/>
        </w:rPr>
        <w:t>{0, 3, 6, 9}</w:t>
      </w:r>
      <w:r w:rsidR="002137DA">
        <w:rPr>
          <w:rFonts w:eastAsia="바탕"/>
          <w:sz w:val="22"/>
          <w:szCs w:val="22"/>
          <w:lang w:eastAsia="ko-KR"/>
        </w:rPr>
        <w:t xml:space="preserve">. </w:t>
      </w:r>
      <w:r w:rsidR="00CE1548">
        <w:rPr>
          <w:rFonts w:eastAsia="바탕"/>
          <w:sz w:val="22"/>
          <w:szCs w:val="22"/>
          <w:lang w:eastAsia="ko-KR"/>
        </w:rPr>
        <w:t>For PUCCH F0, if (initial) CS indexes are {0, 3}</w:t>
      </w:r>
      <w:r w:rsidR="007E191E">
        <w:rPr>
          <w:rFonts w:eastAsia="바탕"/>
          <w:sz w:val="22"/>
          <w:szCs w:val="22"/>
          <w:lang w:eastAsia="ko-KR"/>
        </w:rPr>
        <w:t xml:space="preserve"> </w:t>
      </w:r>
      <w:r w:rsidR="008A083A">
        <w:rPr>
          <w:rFonts w:eastAsia="바탕"/>
          <w:sz w:val="22"/>
          <w:szCs w:val="22"/>
          <w:lang w:eastAsia="ko-KR"/>
        </w:rPr>
        <w:t>(</w:t>
      </w:r>
      <w:r w:rsidR="007E191E">
        <w:rPr>
          <w:rFonts w:eastAsia="바탕"/>
          <w:sz w:val="22"/>
          <w:szCs w:val="22"/>
          <w:lang w:eastAsia="ko-KR"/>
        </w:rPr>
        <w:t>or {0, 6}</w:t>
      </w:r>
      <w:r w:rsidR="008A083A">
        <w:rPr>
          <w:rFonts w:eastAsia="바탕"/>
          <w:sz w:val="22"/>
          <w:szCs w:val="22"/>
          <w:lang w:eastAsia="ko-KR"/>
        </w:rPr>
        <w:t>)</w:t>
      </w:r>
      <w:r w:rsidR="00CE1548">
        <w:rPr>
          <w:rFonts w:eastAsia="바탕"/>
          <w:sz w:val="22"/>
          <w:szCs w:val="22"/>
          <w:lang w:eastAsia="ko-KR"/>
        </w:rPr>
        <w:t xml:space="preserve">, two CS pairs </w:t>
      </w:r>
      <w:r w:rsidR="00CE1548">
        <w:rPr>
          <w:rFonts w:eastAsia="바탕" w:hint="eastAsia"/>
          <w:sz w:val="22"/>
          <w:szCs w:val="22"/>
          <w:lang w:eastAsia="ko-KR"/>
        </w:rPr>
        <w:t xml:space="preserve">of </w:t>
      </w:r>
      <w:r w:rsidR="00CE1548">
        <w:rPr>
          <w:rFonts w:eastAsia="바탕"/>
          <w:sz w:val="22"/>
          <w:szCs w:val="22"/>
          <w:lang w:eastAsia="ko-KR"/>
        </w:rPr>
        <w:t xml:space="preserve">{0, 6} and {3, 9} </w:t>
      </w:r>
      <w:r w:rsidR="008A083A">
        <w:rPr>
          <w:rFonts w:eastAsia="바탕"/>
          <w:sz w:val="22"/>
          <w:szCs w:val="22"/>
          <w:lang w:eastAsia="ko-KR"/>
        </w:rPr>
        <w:t>(</w:t>
      </w:r>
      <w:r w:rsidR="007E191E">
        <w:rPr>
          <w:rFonts w:eastAsia="바탕"/>
          <w:sz w:val="22"/>
          <w:szCs w:val="22"/>
          <w:lang w:eastAsia="ko-KR"/>
        </w:rPr>
        <w:t>or {0, 3} and {6, 9}</w:t>
      </w:r>
      <w:r w:rsidR="008A083A">
        <w:rPr>
          <w:rFonts w:eastAsia="바탕"/>
          <w:sz w:val="22"/>
          <w:szCs w:val="22"/>
          <w:lang w:eastAsia="ko-KR"/>
        </w:rPr>
        <w:t>)</w:t>
      </w:r>
      <w:r w:rsidR="007E191E">
        <w:rPr>
          <w:rFonts w:eastAsia="바탕"/>
          <w:sz w:val="22"/>
          <w:szCs w:val="22"/>
          <w:lang w:eastAsia="ko-KR"/>
        </w:rPr>
        <w:t xml:space="preserve"> c</w:t>
      </w:r>
      <w:r w:rsidR="00CE1548">
        <w:rPr>
          <w:rFonts w:eastAsia="바탕"/>
          <w:sz w:val="22"/>
          <w:szCs w:val="22"/>
          <w:lang w:eastAsia="ko-KR"/>
        </w:rPr>
        <w:t xml:space="preserve">an be used for </w:t>
      </w:r>
      <w:r w:rsidR="007E191E">
        <w:rPr>
          <w:rFonts w:eastAsia="바탕"/>
          <w:sz w:val="22"/>
          <w:szCs w:val="22"/>
          <w:lang w:eastAsia="ko-KR"/>
        </w:rPr>
        <w:t xml:space="preserve">HARQ-ACK </w:t>
      </w:r>
      <w:r w:rsidR="00CE1548">
        <w:rPr>
          <w:rFonts w:eastAsia="바탕"/>
          <w:sz w:val="22"/>
          <w:szCs w:val="22"/>
          <w:lang w:eastAsia="ko-KR"/>
        </w:rPr>
        <w:t>transmission</w:t>
      </w:r>
      <w:r w:rsidR="0009093F">
        <w:rPr>
          <w:rFonts w:eastAsia="바탕"/>
          <w:sz w:val="22"/>
          <w:szCs w:val="22"/>
          <w:lang w:eastAsia="ko-KR"/>
        </w:rPr>
        <w:t xml:space="preserve"> for two UEs</w:t>
      </w:r>
      <w:r w:rsidR="008A083A">
        <w:rPr>
          <w:rFonts w:eastAsia="바탕"/>
          <w:sz w:val="22"/>
          <w:szCs w:val="22"/>
          <w:lang w:eastAsia="ko-KR"/>
        </w:rPr>
        <w:t xml:space="preserve"> </w:t>
      </w:r>
      <w:r w:rsidR="0009093F">
        <w:rPr>
          <w:rFonts w:eastAsia="바탕"/>
          <w:sz w:val="22"/>
          <w:szCs w:val="22"/>
          <w:lang w:eastAsia="ko-KR"/>
        </w:rPr>
        <w:t>in a PRB</w:t>
      </w:r>
      <w:r w:rsidR="007E191E">
        <w:rPr>
          <w:rFonts w:eastAsia="바탕"/>
          <w:sz w:val="22"/>
          <w:szCs w:val="22"/>
          <w:lang w:eastAsia="ko-KR"/>
        </w:rPr>
        <w:t xml:space="preserve">. </w:t>
      </w:r>
      <w:r w:rsidR="002137DA">
        <w:rPr>
          <w:rFonts w:eastAsia="바탕"/>
          <w:sz w:val="22"/>
          <w:szCs w:val="22"/>
          <w:lang w:eastAsia="ko-KR"/>
        </w:rPr>
        <w:t>Then, DCI can indicate one of the CS values while OCC index is implicitly determined by CS index.</w:t>
      </w:r>
      <w:r w:rsidR="001858FA">
        <w:rPr>
          <w:rFonts w:eastAsia="바탕"/>
          <w:sz w:val="22"/>
          <w:szCs w:val="22"/>
          <w:lang w:eastAsia="ko-KR"/>
        </w:rPr>
        <w:t xml:space="preserve"> For </w:t>
      </w:r>
      <w:r w:rsidR="001858FA" w:rsidRPr="001858FA">
        <w:rPr>
          <w:rFonts w:eastAsia="바탕"/>
          <w:i/>
          <w:sz w:val="22"/>
          <w:szCs w:val="22"/>
          <w:lang w:eastAsia="ko-KR"/>
        </w:rPr>
        <w:t>i</w:t>
      </w:r>
      <w:r w:rsidR="001858FA">
        <w:rPr>
          <w:rFonts w:eastAsia="바탕"/>
          <w:sz w:val="22"/>
          <w:szCs w:val="22"/>
          <w:lang w:eastAsia="ko-KR"/>
        </w:rPr>
        <w:t>-th CS index, OCC index equals to (</w:t>
      </w:r>
      <w:r w:rsidR="001858FA">
        <w:rPr>
          <w:rFonts w:eastAsia="바탕"/>
          <w:i/>
          <w:sz w:val="22"/>
          <w:szCs w:val="22"/>
          <w:lang w:eastAsia="ko-KR"/>
        </w:rPr>
        <w:t>i</w:t>
      </w:r>
      <w:r w:rsidR="001858FA">
        <w:rPr>
          <w:rFonts w:eastAsia="바탕"/>
          <w:sz w:val="22"/>
          <w:szCs w:val="22"/>
          <w:lang w:eastAsia="ko-KR"/>
        </w:rPr>
        <w:t xml:space="preserve"> mod OCC length) can be used. Since only two CS would be used for PUCCH F0, remaining ARI can </w:t>
      </w:r>
      <w:r w:rsidR="00DD2CCB">
        <w:rPr>
          <w:rFonts w:eastAsia="바탕"/>
          <w:sz w:val="22"/>
          <w:szCs w:val="22"/>
          <w:lang w:eastAsia="ko-KR"/>
        </w:rPr>
        <w:t xml:space="preserve">also </w:t>
      </w:r>
      <w:r w:rsidR="001858FA">
        <w:rPr>
          <w:rFonts w:eastAsia="바탕"/>
          <w:sz w:val="22"/>
          <w:szCs w:val="22"/>
          <w:lang w:eastAsia="ko-KR"/>
        </w:rPr>
        <w:t xml:space="preserve">be used </w:t>
      </w:r>
      <w:r w:rsidR="006A4A6B">
        <w:rPr>
          <w:rFonts w:eastAsia="바탕"/>
          <w:sz w:val="22"/>
          <w:szCs w:val="22"/>
          <w:lang w:eastAsia="ko-KR"/>
        </w:rPr>
        <w:t>to</w:t>
      </w:r>
      <w:r w:rsidR="001858FA">
        <w:rPr>
          <w:rFonts w:eastAsia="바탕"/>
          <w:sz w:val="22"/>
          <w:szCs w:val="22"/>
          <w:lang w:eastAsia="ko-KR"/>
        </w:rPr>
        <w:t xml:space="preserve"> indicate </w:t>
      </w:r>
      <w:r w:rsidR="00DD2CCB">
        <w:rPr>
          <w:rFonts w:eastAsia="바탕"/>
          <w:sz w:val="22"/>
          <w:szCs w:val="22"/>
          <w:lang w:eastAsia="ko-KR"/>
        </w:rPr>
        <w:t>one value of X among two candidate values for X</w:t>
      </w:r>
      <w:r w:rsidR="001858FA">
        <w:rPr>
          <w:rFonts w:eastAsia="바탕"/>
          <w:sz w:val="22"/>
          <w:szCs w:val="22"/>
          <w:lang w:eastAsia="ko-KR"/>
        </w:rPr>
        <w:t>.</w:t>
      </w:r>
    </w:p>
    <w:p w:rsidR="008B5AD9" w:rsidRPr="001F1722" w:rsidRDefault="008B5AD9" w:rsidP="008B5AD9">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sidR="006173A6">
        <w:rPr>
          <w:rFonts w:eastAsia="바탕"/>
          <w:b/>
          <w:sz w:val="22"/>
          <w:szCs w:val="22"/>
          <w:lang w:eastAsia="ko-KR"/>
        </w:rPr>
        <w:t>1</w:t>
      </w:r>
      <w:r w:rsidRPr="001F1722">
        <w:rPr>
          <w:rFonts w:eastAsia="바탕" w:hint="eastAsia"/>
          <w:b/>
          <w:sz w:val="22"/>
          <w:szCs w:val="22"/>
          <w:lang w:eastAsia="ko-KR"/>
        </w:rPr>
        <w:t xml:space="preserve">: </w:t>
      </w:r>
      <w:r w:rsidR="000E2BF8" w:rsidRPr="001F1722">
        <w:rPr>
          <w:rFonts w:eastAsia="바탕"/>
          <w:b/>
          <w:sz w:val="22"/>
          <w:szCs w:val="22"/>
          <w:lang w:eastAsia="ko-KR"/>
        </w:rPr>
        <w:t xml:space="preserve">For PUCCH </w:t>
      </w:r>
      <w:r w:rsidR="00D74876">
        <w:rPr>
          <w:rFonts w:eastAsia="바탕"/>
          <w:b/>
          <w:sz w:val="22"/>
          <w:szCs w:val="22"/>
          <w:lang w:eastAsia="ko-KR"/>
        </w:rPr>
        <w:t xml:space="preserve">format </w:t>
      </w:r>
      <w:r w:rsidR="00805A8C" w:rsidRPr="001F1722">
        <w:rPr>
          <w:rFonts w:eastAsia="바탕" w:hint="eastAsia"/>
          <w:b/>
          <w:sz w:val="22"/>
          <w:szCs w:val="22"/>
          <w:lang w:eastAsia="ko-KR"/>
        </w:rPr>
        <w:t xml:space="preserve">0 </w:t>
      </w:r>
      <w:r w:rsidR="000E2BF8" w:rsidRPr="001F1722">
        <w:rPr>
          <w:rFonts w:eastAsia="바탕"/>
          <w:b/>
          <w:sz w:val="22"/>
          <w:szCs w:val="22"/>
          <w:lang w:eastAsia="ko-KR"/>
        </w:rPr>
        <w:t xml:space="preserve">resource before RRC connection setup, </w:t>
      </w:r>
      <w:r w:rsidR="00722C45">
        <w:rPr>
          <w:rFonts w:eastAsia="바탕"/>
          <w:b/>
          <w:sz w:val="22"/>
          <w:szCs w:val="22"/>
          <w:lang w:eastAsia="ko-KR"/>
        </w:rPr>
        <w:t>3</w:t>
      </w:r>
      <w:r w:rsidRPr="001F1722">
        <w:rPr>
          <w:rFonts w:eastAsia="바탕"/>
          <w:b/>
          <w:sz w:val="22"/>
          <w:szCs w:val="22"/>
          <w:lang w:eastAsia="ko-KR"/>
        </w:rPr>
        <w:t xml:space="preserve">-bit ARI field in DCI </w:t>
      </w:r>
      <w:r w:rsidR="001F1722" w:rsidRPr="001F1722">
        <w:rPr>
          <w:rFonts w:eastAsia="바탕"/>
          <w:b/>
          <w:sz w:val="22"/>
          <w:szCs w:val="22"/>
          <w:lang w:eastAsia="ko-KR"/>
        </w:rPr>
        <w:t xml:space="preserve">indicates </w:t>
      </w:r>
      <w:r w:rsidR="000E2BF8" w:rsidRPr="001F1722">
        <w:rPr>
          <w:rFonts w:eastAsia="바탕"/>
          <w:b/>
          <w:sz w:val="22"/>
          <w:szCs w:val="22"/>
          <w:lang w:eastAsia="ko-KR"/>
        </w:rPr>
        <w:t xml:space="preserve">a </w:t>
      </w:r>
      <w:r w:rsidR="001F1722" w:rsidRPr="001F1722">
        <w:rPr>
          <w:rFonts w:eastAsia="바탕"/>
          <w:b/>
          <w:sz w:val="22"/>
          <w:szCs w:val="22"/>
          <w:lang w:eastAsia="ko-KR"/>
        </w:rPr>
        <w:t>combination of</w:t>
      </w:r>
      <w:r w:rsidR="001F1722" w:rsidRPr="00CE1548">
        <w:rPr>
          <w:rFonts w:eastAsia="바탕"/>
          <w:b/>
          <w:sz w:val="22"/>
          <w:szCs w:val="22"/>
          <w:lang w:eastAsia="ko-KR"/>
        </w:rPr>
        <w:t xml:space="preserve"> </w:t>
      </w:r>
      <w:r w:rsidR="00CE1548" w:rsidRPr="00CE1548">
        <w:rPr>
          <w:rFonts w:eastAsia="바탕"/>
          <w:b/>
          <w:sz w:val="22"/>
          <w:szCs w:val="22"/>
          <w:lang w:eastAsia="ko-KR"/>
        </w:rPr>
        <w:t>(</w:t>
      </w:r>
      <w:r w:rsidR="00CE1548">
        <w:rPr>
          <w:rFonts w:eastAsia="바탕"/>
          <w:b/>
          <w:sz w:val="22"/>
          <w:szCs w:val="22"/>
          <w:lang w:eastAsia="ko-KR"/>
        </w:rPr>
        <w:t>initial</w:t>
      </w:r>
      <w:r w:rsidR="00CE1548" w:rsidRPr="00CE1548">
        <w:rPr>
          <w:rFonts w:eastAsia="바탕"/>
          <w:b/>
          <w:sz w:val="22"/>
          <w:szCs w:val="22"/>
          <w:lang w:eastAsia="ko-KR"/>
        </w:rPr>
        <w:t>)</w:t>
      </w:r>
      <w:r w:rsidR="00CE1548">
        <w:rPr>
          <w:rFonts w:eastAsia="바탕"/>
          <w:sz w:val="22"/>
          <w:szCs w:val="22"/>
          <w:lang w:eastAsia="ko-KR"/>
        </w:rPr>
        <w:t xml:space="preserve"> </w:t>
      </w:r>
      <w:r w:rsidRPr="001F1722">
        <w:rPr>
          <w:rFonts w:eastAsia="바탕"/>
          <w:b/>
          <w:sz w:val="22"/>
          <w:szCs w:val="22"/>
          <w:lang w:eastAsia="ko-KR"/>
        </w:rPr>
        <w:t>CS</w:t>
      </w:r>
      <w:r w:rsidR="00805A8C" w:rsidRPr="001F1722">
        <w:rPr>
          <w:rFonts w:eastAsia="바탕"/>
          <w:b/>
          <w:sz w:val="22"/>
          <w:szCs w:val="22"/>
          <w:lang w:eastAsia="ko-KR"/>
        </w:rPr>
        <w:t xml:space="preserve"> index and </w:t>
      </w:r>
      <w:r w:rsidR="001F1722" w:rsidRPr="001F1722">
        <w:rPr>
          <w:rFonts w:eastAsia="바탕"/>
          <w:b/>
          <w:sz w:val="22"/>
          <w:szCs w:val="22"/>
          <w:lang w:eastAsia="ko-KR"/>
        </w:rPr>
        <w:t xml:space="preserve">a </w:t>
      </w:r>
      <w:r w:rsidR="00805A8C" w:rsidRPr="001F1722">
        <w:rPr>
          <w:rFonts w:eastAsia="바탕"/>
          <w:b/>
          <w:sz w:val="22"/>
          <w:szCs w:val="22"/>
          <w:lang w:eastAsia="ko-KR"/>
        </w:rPr>
        <w:t>value of X</w:t>
      </w:r>
      <w:r w:rsidR="001F1722" w:rsidRPr="001F1722">
        <w:rPr>
          <w:rFonts w:eastAsia="바탕"/>
          <w:b/>
          <w:sz w:val="22"/>
          <w:szCs w:val="22"/>
          <w:lang w:eastAsia="ko-KR"/>
        </w:rPr>
        <w:t xml:space="preserve"> (e.g., X PRBs away from each edge)</w:t>
      </w:r>
      <w:r w:rsidRPr="001F1722">
        <w:rPr>
          <w:rFonts w:eastAsia="바탕"/>
          <w:b/>
          <w:sz w:val="22"/>
          <w:szCs w:val="22"/>
          <w:lang w:eastAsia="ko-KR"/>
        </w:rPr>
        <w:t>.</w:t>
      </w:r>
    </w:p>
    <w:p w:rsidR="001F1722" w:rsidRPr="001F1722" w:rsidRDefault="00CE1548" w:rsidP="001F1722">
      <w:pPr>
        <w:pStyle w:val="a7"/>
        <w:numPr>
          <w:ilvl w:val="0"/>
          <w:numId w:val="21"/>
        </w:numPr>
        <w:spacing w:before="120" w:after="120" w:line="240" w:lineRule="auto"/>
        <w:ind w:leftChars="0"/>
        <w:rPr>
          <w:rFonts w:eastAsia="바탕"/>
          <w:b/>
          <w:sz w:val="22"/>
          <w:szCs w:val="22"/>
          <w:lang w:eastAsia="ko-KR"/>
        </w:rPr>
      </w:pPr>
      <w:r>
        <w:rPr>
          <w:rFonts w:eastAsia="바탕"/>
          <w:b/>
          <w:sz w:val="22"/>
          <w:szCs w:val="22"/>
          <w:lang w:eastAsia="ko-KR"/>
        </w:rPr>
        <w:lastRenderedPageBreak/>
        <w:t xml:space="preserve">(initial) </w:t>
      </w:r>
      <w:r w:rsidR="001F1722" w:rsidRPr="001F1722">
        <w:rPr>
          <w:rFonts w:eastAsia="바탕"/>
          <w:b/>
          <w:sz w:val="22"/>
          <w:szCs w:val="22"/>
          <w:lang w:eastAsia="ko-KR"/>
        </w:rPr>
        <w:t>CS indexes of {0, 3}</w:t>
      </w:r>
      <w:r w:rsidR="008C7DD9">
        <w:rPr>
          <w:rFonts w:eastAsia="바탕"/>
          <w:b/>
          <w:sz w:val="22"/>
          <w:szCs w:val="22"/>
          <w:lang w:eastAsia="ko-KR"/>
        </w:rPr>
        <w:t xml:space="preserve"> or {0, 6}</w:t>
      </w:r>
      <w:r w:rsidR="001F1722" w:rsidRPr="001F1722">
        <w:rPr>
          <w:rFonts w:eastAsia="바탕"/>
          <w:b/>
          <w:sz w:val="22"/>
          <w:szCs w:val="22"/>
          <w:lang w:eastAsia="ko-KR"/>
        </w:rPr>
        <w:t xml:space="preserve"> can be used</w:t>
      </w:r>
    </w:p>
    <w:p w:rsidR="001F1722" w:rsidRPr="008C7DD9" w:rsidRDefault="001F1722" w:rsidP="001F1722">
      <w:pPr>
        <w:pStyle w:val="a7"/>
        <w:numPr>
          <w:ilvl w:val="0"/>
          <w:numId w:val="21"/>
        </w:numPr>
        <w:spacing w:before="120" w:after="120" w:line="240" w:lineRule="auto"/>
        <w:ind w:leftChars="0"/>
        <w:rPr>
          <w:rFonts w:eastAsia="바탕"/>
          <w:b/>
          <w:sz w:val="22"/>
          <w:szCs w:val="22"/>
          <w:lang w:eastAsia="ko-KR"/>
        </w:rPr>
      </w:pPr>
      <w:r w:rsidRPr="008C7DD9">
        <w:rPr>
          <w:rFonts w:eastAsia="바탕"/>
          <w:b/>
          <w:sz w:val="22"/>
          <w:szCs w:val="22"/>
          <w:lang w:eastAsia="ko-KR"/>
        </w:rPr>
        <w:t>Candidates for X are configured by RMSI (e.g., X</w:t>
      </w:r>
      <w:r w:rsidRPr="008C7DD9">
        <w:rPr>
          <w:rFonts w:eastAsia="바탕"/>
          <w:b/>
          <w:sz w:val="22"/>
          <w:szCs w:val="22"/>
          <w:vertAlign w:val="subscript"/>
          <w:lang w:eastAsia="ko-KR"/>
        </w:rPr>
        <w:t>1</w:t>
      </w:r>
      <w:r w:rsidRPr="008C7DD9">
        <w:rPr>
          <w:rFonts w:eastAsia="바탕"/>
          <w:b/>
          <w:sz w:val="22"/>
          <w:szCs w:val="22"/>
          <w:lang w:eastAsia="ko-KR"/>
        </w:rPr>
        <w:t>, X</w:t>
      </w:r>
      <w:r w:rsidRPr="008C7DD9">
        <w:rPr>
          <w:rFonts w:eastAsia="바탕"/>
          <w:b/>
          <w:sz w:val="22"/>
          <w:szCs w:val="22"/>
          <w:vertAlign w:val="subscript"/>
          <w:lang w:eastAsia="ko-KR"/>
        </w:rPr>
        <w:t>2</w:t>
      </w:r>
      <w:r w:rsidR="00722C45" w:rsidRPr="008C7DD9">
        <w:rPr>
          <w:rFonts w:eastAsia="바탕"/>
          <w:b/>
          <w:sz w:val="22"/>
          <w:szCs w:val="22"/>
          <w:lang w:eastAsia="ko-KR"/>
        </w:rPr>
        <w:t>, X</w:t>
      </w:r>
      <w:r w:rsidR="00722C45">
        <w:rPr>
          <w:rFonts w:eastAsia="바탕"/>
          <w:b/>
          <w:sz w:val="22"/>
          <w:szCs w:val="22"/>
          <w:vertAlign w:val="subscript"/>
          <w:lang w:eastAsia="ko-KR"/>
        </w:rPr>
        <w:t>3</w:t>
      </w:r>
      <w:r w:rsidR="00722C45" w:rsidRPr="008C7DD9">
        <w:rPr>
          <w:rFonts w:eastAsia="바탕"/>
          <w:b/>
          <w:sz w:val="22"/>
          <w:szCs w:val="22"/>
          <w:lang w:eastAsia="ko-KR"/>
        </w:rPr>
        <w:t>, X</w:t>
      </w:r>
      <w:r w:rsidR="00722C45">
        <w:rPr>
          <w:rFonts w:eastAsia="바탕"/>
          <w:b/>
          <w:sz w:val="22"/>
          <w:szCs w:val="22"/>
          <w:vertAlign w:val="subscript"/>
          <w:lang w:eastAsia="ko-KR"/>
        </w:rPr>
        <w:t>4</w:t>
      </w:r>
      <w:r w:rsidRPr="008C7DD9">
        <w:rPr>
          <w:rFonts w:eastAsia="바탕"/>
          <w:b/>
          <w:sz w:val="22"/>
          <w:szCs w:val="22"/>
          <w:lang w:eastAsia="ko-KR"/>
        </w:rPr>
        <w:t>)</w:t>
      </w:r>
    </w:p>
    <w:p w:rsidR="001858FA" w:rsidRDefault="001858FA" w:rsidP="001858FA">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sidR="006173A6">
        <w:rPr>
          <w:rFonts w:eastAsia="바탕"/>
          <w:b/>
          <w:sz w:val="22"/>
          <w:szCs w:val="22"/>
          <w:lang w:eastAsia="ko-KR"/>
        </w:rPr>
        <w:t>2</w:t>
      </w:r>
      <w:r w:rsidRPr="001F1722">
        <w:rPr>
          <w:rFonts w:eastAsia="바탕" w:hint="eastAsia"/>
          <w:b/>
          <w:sz w:val="22"/>
          <w:szCs w:val="22"/>
          <w:lang w:eastAsia="ko-KR"/>
        </w:rPr>
        <w:t xml:space="preserve">: </w:t>
      </w:r>
      <w:r w:rsidRPr="001F1722">
        <w:rPr>
          <w:rFonts w:eastAsia="바탕"/>
          <w:b/>
          <w:sz w:val="22"/>
          <w:szCs w:val="22"/>
          <w:lang w:eastAsia="ko-KR"/>
        </w:rPr>
        <w:t xml:space="preserve">For PUCCH </w:t>
      </w:r>
      <w:r w:rsidR="00D74876">
        <w:rPr>
          <w:rFonts w:eastAsia="바탕"/>
          <w:b/>
          <w:sz w:val="22"/>
          <w:szCs w:val="22"/>
          <w:lang w:eastAsia="ko-KR"/>
        </w:rPr>
        <w:t xml:space="preserve">format </w:t>
      </w:r>
      <w:r w:rsidR="00805A8C" w:rsidRPr="001F1722">
        <w:rPr>
          <w:rFonts w:eastAsia="바탕"/>
          <w:b/>
          <w:sz w:val="22"/>
          <w:szCs w:val="22"/>
          <w:lang w:eastAsia="ko-KR"/>
        </w:rPr>
        <w:t xml:space="preserve">1 </w:t>
      </w:r>
      <w:r w:rsidRPr="001F1722">
        <w:rPr>
          <w:rFonts w:eastAsia="바탕"/>
          <w:b/>
          <w:sz w:val="22"/>
          <w:szCs w:val="22"/>
          <w:lang w:eastAsia="ko-KR"/>
        </w:rPr>
        <w:t xml:space="preserve">resource before RRC connection setup, </w:t>
      </w:r>
      <w:r w:rsidR="00041C4B">
        <w:rPr>
          <w:rFonts w:eastAsia="바탕"/>
          <w:b/>
          <w:sz w:val="22"/>
          <w:szCs w:val="22"/>
          <w:lang w:eastAsia="ko-KR"/>
        </w:rPr>
        <w:t>3</w:t>
      </w:r>
      <w:r w:rsidRPr="001F1722">
        <w:rPr>
          <w:rFonts w:eastAsia="바탕"/>
          <w:b/>
          <w:sz w:val="22"/>
          <w:szCs w:val="22"/>
          <w:lang w:eastAsia="ko-KR"/>
        </w:rPr>
        <w:t>-bit ARI field in DCI indicates</w:t>
      </w:r>
      <w:r w:rsidR="00DD2CCB" w:rsidRPr="001F1722">
        <w:rPr>
          <w:rFonts w:eastAsia="바탕"/>
          <w:b/>
          <w:sz w:val="22"/>
          <w:szCs w:val="22"/>
          <w:lang w:eastAsia="ko-KR"/>
        </w:rPr>
        <w:t xml:space="preserve"> </w:t>
      </w:r>
      <w:r w:rsidR="001F1722" w:rsidRPr="001F1722">
        <w:rPr>
          <w:rFonts w:eastAsia="바탕"/>
          <w:b/>
          <w:sz w:val="22"/>
          <w:szCs w:val="22"/>
          <w:lang w:eastAsia="ko-KR"/>
        </w:rPr>
        <w:t xml:space="preserve">a combination of </w:t>
      </w:r>
      <w:r w:rsidR="00CE1548">
        <w:rPr>
          <w:rFonts w:eastAsia="바탕"/>
          <w:b/>
          <w:sz w:val="22"/>
          <w:szCs w:val="22"/>
          <w:lang w:eastAsia="ko-KR"/>
        </w:rPr>
        <w:t xml:space="preserve">(initial) </w:t>
      </w:r>
      <w:r w:rsidR="001F1722" w:rsidRPr="001F1722">
        <w:rPr>
          <w:rFonts w:eastAsia="바탕"/>
          <w:b/>
          <w:sz w:val="22"/>
          <w:szCs w:val="22"/>
          <w:lang w:eastAsia="ko-KR"/>
        </w:rPr>
        <w:t>CS index and OCC index</w:t>
      </w:r>
      <w:r w:rsidRPr="001F1722">
        <w:rPr>
          <w:rFonts w:eastAsia="바탕"/>
          <w:b/>
          <w:sz w:val="22"/>
          <w:szCs w:val="22"/>
          <w:lang w:eastAsia="ko-KR"/>
        </w:rPr>
        <w:t>.</w:t>
      </w:r>
    </w:p>
    <w:p w:rsidR="001F1722" w:rsidRPr="003977E4" w:rsidRDefault="00CE1548" w:rsidP="001F1722">
      <w:pPr>
        <w:pStyle w:val="a7"/>
        <w:numPr>
          <w:ilvl w:val="0"/>
          <w:numId w:val="21"/>
        </w:numPr>
        <w:spacing w:before="120" w:after="120" w:line="240" w:lineRule="auto"/>
        <w:ind w:leftChars="0"/>
        <w:rPr>
          <w:rFonts w:eastAsia="바탕"/>
          <w:b/>
          <w:sz w:val="22"/>
          <w:szCs w:val="22"/>
          <w:lang w:eastAsia="ko-KR"/>
        </w:rPr>
      </w:pPr>
      <w:r>
        <w:rPr>
          <w:rFonts w:eastAsia="바탕"/>
          <w:b/>
          <w:sz w:val="22"/>
          <w:szCs w:val="22"/>
          <w:lang w:eastAsia="ko-KR"/>
        </w:rPr>
        <w:t xml:space="preserve">(initial) </w:t>
      </w:r>
      <w:r w:rsidR="001F1722">
        <w:rPr>
          <w:rFonts w:eastAsia="바탕"/>
          <w:b/>
          <w:sz w:val="22"/>
          <w:szCs w:val="22"/>
          <w:lang w:eastAsia="ko-KR"/>
        </w:rPr>
        <w:t>CS indexes of {0, 3, 6, 9} can be used</w:t>
      </w:r>
    </w:p>
    <w:p w:rsidR="001F1722" w:rsidRDefault="001F1722" w:rsidP="001F1722">
      <w:pPr>
        <w:pStyle w:val="a7"/>
        <w:numPr>
          <w:ilvl w:val="0"/>
          <w:numId w:val="21"/>
        </w:numPr>
        <w:spacing w:before="120" w:after="120" w:line="240" w:lineRule="auto"/>
        <w:ind w:leftChars="0"/>
        <w:rPr>
          <w:rFonts w:eastAsia="바탕"/>
          <w:b/>
          <w:sz w:val="22"/>
          <w:szCs w:val="22"/>
          <w:lang w:eastAsia="ko-KR"/>
        </w:rPr>
      </w:pPr>
      <w:r>
        <w:rPr>
          <w:rFonts w:eastAsia="바탕" w:hint="eastAsia"/>
          <w:b/>
          <w:sz w:val="22"/>
          <w:szCs w:val="22"/>
          <w:lang w:eastAsia="ko-KR"/>
        </w:rPr>
        <w:t>OCC index can be implicitly de</w:t>
      </w:r>
      <w:r>
        <w:rPr>
          <w:rFonts w:eastAsia="바탕"/>
          <w:b/>
          <w:sz w:val="22"/>
          <w:szCs w:val="22"/>
          <w:lang w:eastAsia="ko-KR"/>
        </w:rPr>
        <w:t>termined by CS index</w:t>
      </w:r>
    </w:p>
    <w:p w:rsidR="00041C4B" w:rsidRPr="008C7DD9" w:rsidRDefault="00041C4B" w:rsidP="00041C4B">
      <w:pPr>
        <w:pStyle w:val="a7"/>
        <w:numPr>
          <w:ilvl w:val="0"/>
          <w:numId w:val="21"/>
        </w:numPr>
        <w:spacing w:before="120" w:after="120" w:line="240" w:lineRule="auto"/>
        <w:ind w:leftChars="0"/>
        <w:rPr>
          <w:rFonts w:eastAsia="바탕"/>
          <w:b/>
          <w:sz w:val="22"/>
          <w:szCs w:val="22"/>
          <w:lang w:eastAsia="ko-KR"/>
        </w:rPr>
      </w:pPr>
      <w:r w:rsidRPr="008C7DD9">
        <w:rPr>
          <w:rFonts w:eastAsia="바탕"/>
          <w:b/>
          <w:sz w:val="22"/>
          <w:szCs w:val="22"/>
          <w:lang w:eastAsia="ko-KR"/>
        </w:rPr>
        <w:t>Candidates for X are configured by RMSI (e.g., X</w:t>
      </w:r>
      <w:r w:rsidRPr="008C7DD9">
        <w:rPr>
          <w:rFonts w:eastAsia="바탕"/>
          <w:b/>
          <w:sz w:val="22"/>
          <w:szCs w:val="22"/>
          <w:vertAlign w:val="subscript"/>
          <w:lang w:eastAsia="ko-KR"/>
        </w:rPr>
        <w:t>1</w:t>
      </w:r>
      <w:r w:rsidRPr="008C7DD9">
        <w:rPr>
          <w:rFonts w:eastAsia="바탕"/>
          <w:b/>
          <w:sz w:val="22"/>
          <w:szCs w:val="22"/>
          <w:lang w:eastAsia="ko-KR"/>
        </w:rPr>
        <w:t>, X</w:t>
      </w:r>
      <w:r w:rsidRPr="008C7DD9">
        <w:rPr>
          <w:rFonts w:eastAsia="바탕"/>
          <w:b/>
          <w:sz w:val="22"/>
          <w:szCs w:val="22"/>
          <w:vertAlign w:val="subscript"/>
          <w:lang w:eastAsia="ko-KR"/>
        </w:rPr>
        <w:t>2</w:t>
      </w:r>
      <w:r w:rsidRPr="008C7DD9">
        <w:rPr>
          <w:rFonts w:eastAsia="바탕"/>
          <w:b/>
          <w:sz w:val="22"/>
          <w:szCs w:val="22"/>
          <w:lang w:eastAsia="ko-KR"/>
        </w:rPr>
        <w:t>)</w:t>
      </w:r>
    </w:p>
    <w:p w:rsidR="001858FA" w:rsidRPr="00DD2CCB" w:rsidRDefault="001858FA" w:rsidP="001858FA">
      <w:pPr>
        <w:spacing w:before="120" w:after="120" w:line="240" w:lineRule="auto"/>
        <w:ind w:left="284" w:hangingChars="129"/>
        <w:rPr>
          <w:rFonts w:eastAsia="바탕"/>
          <w:sz w:val="22"/>
          <w:szCs w:val="22"/>
          <w:lang w:eastAsia="ko-KR"/>
        </w:rPr>
      </w:pPr>
    </w:p>
    <w:p w:rsidR="00D74876" w:rsidRDefault="00DD2CCB" w:rsidP="00DD2CCB">
      <w:pPr>
        <w:spacing w:before="120" w:after="120" w:line="240" w:lineRule="auto"/>
        <w:ind w:left="0" w:firstLine="0"/>
        <w:rPr>
          <w:rFonts w:eastAsia="바탕"/>
          <w:sz w:val="22"/>
          <w:szCs w:val="22"/>
          <w:lang w:eastAsia="ko-KR"/>
        </w:rPr>
      </w:pPr>
      <w:r>
        <w:rPr>
          <w:rFonts w:eastAsia="바탕"/>
          <w:sz w:val="22"/>
          <w:szCs w:val="22"/>
          <w:lang w:eastAsia="ko-KR"/>
        </w:rPr>
        <w:t>Finally, i</w:t>
      </w:r>
      <w:r>
        <w:rPr>
          <w:rFonts w:eastAsia="바탕" w:hint="eastAsia"/>
          <w:sz w:val="22"/>
          <w:szCs w:val="22"/>
          <w:lang w:eastAsia="ko-KR"/>
        </w:rPr>
        <w:t xml:space="preserve">n step 3, </w:t>
      </w:r>
      <w:r>
        <w:rPr>
          <w:rFonts w:eastAsia="바탕"/>
          <w:sz w:val="22"/>
          <w:szCs w:val="22"/>
          <w:lang w:eastAsia="ko-KR"/>
        </w:rPr>
        <w:t>implicit mapping can indicate frequency hopping direction (e.g., low frequency to high frequency or high frequency to low frequency).</w:t>
      </w:r>
      <w:r w:rsidR="004343E6" w:rsidRPr="004343E6">
        <w:t xml:space="preserve"> </w:t>
      </w:r>
      <w:r w:rsidR="002E049E">
        <w:rPr>
          <w:rFonts w:eastAsia="바탕"/>
          <w:sz w:val="22"/>
          <w:szCs w:val="22"/>
          <w:lang w:eastAsia="ko-KR"/>
        </w:rPr>
        <w:t xml:space="preserve">Table </w:t>
      </w:r>
      <w:r w:rsidR="00BC4DB3">
        <w:rPr>
          <w:rFonts w:eastAsia="바탕"/>
          <w:sz w:val="22"/>
          <w:szCs w:val="22"/>
          <w:lang w:eastAsia="ko-KR"/>
        </w:rPr>
        <w:t xml:space="preserve">1 below shows an example of the </w:t>
      </w:r>
      <w:r w:rsidR="002E049E">
        <w:rPr>
          <w:rFonts w:eastAsia="바탕"/>
          <w:sz w:val="22"/>
          <w:szCs w:val="22"/>
          <w:lang w:eastAsia="ko-KR"/>
        </w:rPr>
        <w:t xml:space="preserve">16-row table derived by RMSI </w:t>
      </w:r>
      <w:r w:rsidR="004343E6">
        <w:rPr>
          <w:rFonts w:eastAsia="바탕"/>
          <w:sz w:val="22"/>
          <w:szCs w:val="22"/>
          <w:lang w:eastAsia="ko-KR"/>
        </w:rPr>
        <w:t xml:space="preserve">and </w:t>
      </w:r>
      <w:r>
        <w:rPr>
          <w:rFonts w:eastAsia="바탕"/>
          <w:sz w:val="22"/>
          <w:szCs w:val="22"/>
          <w:lang w:eastAsia="ko-KR"/>
        </w:rPr>
        <w:t>‘</w:t>
      </w:r>
      <w:r w:rsidRPr="00DD2CCB">
        <w:rPr>
          <w:rFonts w:eastAsia="바탕" w:hint="eastAsia"/>
          <w:sz w:val="22"/>
          <w:szCs w:val="22"/>
          <w:lang w:eastAsia="ko-KR"/>
        </w:rPr>
        <w:t>↑</w:t>
      </w:r>
      <w:r>
        <w:rPr>
          <w:rFonts w:eastAsia="바탕"/>
          <w:sz w:val="22"/>
          <w:szCs w:val="22"/>
          <w:lang w:eastAsia="ko-KR"/>
        </w:rPr>
        <w:t>’ and ‘</w:t>
      </w:r>
      <w:r>
        <w:rPr>
          <w:rFonts w:ascii="바탕" w:eastAsia="바탕" w:hAnsi="바탕" w:hint="eastAsia"/>
          <w:sz w:val="22"/>
          <w:szCs w:val="22"/>
          <w:lang w:eastAsia="ko-KR"/>
        </w:rPr>
        <w:t>↓</w:t>
      </w:r>
      <w:r>
        <w:rPr>
          <w:rFonts w:eastAsia="바탕"/>
          <w:sz w:val="22"/>
          <w:szCs w:val="22"/>
          <w:lang w:eastAsia="ko-KR"/>
        </w:rPr>
        <w:t>’ are used to express the two frequency hopping directions</w:t>
      </w:r>
      <w:r w:rsidR="004343E6">
        <w:rPr>
          <w:rFonts w:eastAsia="바탕"/>
          <w:sz w:val="22"/>
          <w:szCs w:val="22"/>
          <w:lang w:eastAsia="ko-KR"/>
        </w:rPr>
        <w:t xml:space="preserve"> in the example for notational convenience</w:t>
      </w:r>
      <w:r>
        <w:rPr>
          <w:rFonts w:eastAsia="바탕"/>
          <w:sz w:val="22"/>
          <w:szCs w:val="22"/>
          <w:lang w:eastAsia="ko-KR"/>
        </w:rPr>
        <w:t>.</w:t>
      </w:r>
    </w:p>
    <w:p w:rsidR="009B2C58" w:rsidRDefault="00BC4DB3" w:rsidP="00A064AB">
      <w:pPr>
        <w:spacing w:before="120" w:after="120" w:line="240" w:lineRule="auto"/>
        <w:ind w:left="279" w:hangingChars="129" w:hanging="279"/>
        <w:jc w:val="center"/>
        <w:rPr>
          <w:rFonts w:eastAsia="바탕"/>
          <w:b/>
          <w:sz w:val="22"/>
          <w:szCs w:val="22"/>
          <w:lang w:eastAsia="ko-KR"/>
        </w:rPr>
      </w:pPr>
      <w:r w:rsidRPr="00BC4DB3">
        <w:rPr>
          <w:rFonts w:eastAsia="바탕" w:hint="eastAsia"/>
          <w:b/>
          <w:sz w:val="22"/>
          <w:szCs w:val="22"/>
          <w:lang w:eastAsia="ko-KR"/>
        </w:rPr>
        <w:t xml:space="preserve">Table 1. Example of </w:t>
      </w:r>
      <w:r w:rsidR="002E049E">
        <w:rPr>
          <w:rFonts w:eastAsia="바탕"/>
          <w:b/>
          <w:sz w:val="22"/>
          <w:szCs w:val="22"/>
          <w:lang w:eastAsia="ko-KR"/>
        </w:rPr>
        <w:t xml:space="preserve">16-row </w:t>
      </w:r>
      <w:r w:rsidRPr="00BC4DB3">
        <w:rPr>
          <w:rFonts w:eastAsia="바탕"/>
          <w:b/>
          <w:sz w:val="22"/>
          <w:szCs w:val="22"/>
          <w:lang w:eastAsia="ko-KR"/>
        </w:rPr>
        <w:t>table derived by RMSI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34"/>
        <w:gridCol w:w="1701"/>
        <w:gridCol w:w="1701"/>
        <w:gridCol w:w="1701"/>
        <w:gridCol w:w="1701"/>
      </w:tblGrid>
      <w:tr w:rsidR="003C6A51" w:rsidTr="00C207C1">
        <w:trPr>
          <w:trHeight w:val="454"/>
          <w:jc w:val="center"/>
        </w:trPr>
        <w:tc>
          <w:tcPr>
            <w:tcW w:w="1134" w:type="dxa"/>
            <w:shd w:val="clear" w:color="auto" w:fill="D0CECE"/>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kern w:val="2"/>
                <w:szCs w:val="22"/>
                <w:lang w:val="en-US" w:eastAsia="ko-KR"/>
              </w:rPr>
              <w:t>4-bit RMSI</w:t>
            </w:r>
          </w:p>
        </w:tc>
        <w:tc>
          <w:tcPr>
            <w:tcW w:w="1701" w:type="dxa"/>
            <w:shd w:val="clear" w:color="auto" w:fill="D0CECE"/>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kern w:val="2"/>
                <w:szCs w:val="22"/>
                <w:lang w:val="en-US" w:eastAsia="ko-KR"/>
              </w:rPr>
              <w:t>PUCCH duration</w:t>
            </w:r>
          </w:p>
        </w:tc>
        <w:tc>
          <w:tcPr>
            <w:tcW w:w="1701" w:type="dxa"/>
            <w:shd w:val="clear" w:color="auto" w:fill="D0CECE"/>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kern w:val="2"/>
                <w:szCs w:val="22"/>
                <w:lang w:val="en-US" w:eastAsia="ko-KR"/>
              </w:rPr>
              <w:t>Starting symbol</w:t>
            </w:r>
          </w:p>
        </w:tc>
        <w:tc>
          <w:tcPr>
            <w:tcW w:w="1701" w:type="dxa"/>
            <w:shd w:val="clear" w:color="auto" w:fill="D0CECE"/>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kern w:val="2"/>
                <w:szCs w:val="22"/>
                <w:lang w:val="en-US" w:eastAsia="ko-KR"/>
              </w:rPr>
              <w:t>X value(s)</w:t>
            </w:r>
          </w:p>
        </w:tc>
        <w:tc>
          <w:tcPr>
            <w:tcW w:w="1701" w:type="dxa"/>
            <w:shd w:val="clear" w:color="auto" w:fill="D0CECE"/>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kern w:val="2"/>
                <w:szCs w:val="22"/>
                <w:lang w:val="en-US" w:eastAsia="ko-KR"/>
              </w:rPr>
              <w:t>Freq. hopping</w:t>
            </w:r>
          </w:p>
        </w:tc>
      </w:tr>
      <w:tr w:rsidR="003C6A51" w:rsidTr="00C207C1">
        <w:trPr>
          <w:trHeight w:val="454"/>
          <w:jc w:val="center"/>
        </w:trPr>
        <w:tc>
          <w:tcPr>
            <w:tcW w:w="1134"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0000</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2</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12</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kern w:val="2"/>
                <w:szCs w:val="22"/>
                <w:lang w:val="en-US" w:eastAsia="ko-KR"/>
              </w:rPr>
              <w:t>{0, 1</w:t>
            </w:r>
            <w:r w:rsidR="007724F3" w:rsidRPr="00CE1548">
              <w:rPr>
                <w:rFonts w:eastAsia="맑은 고딕"/>
                <w:kern w:val="2"/>
                <w:szCs w:val="22"/>
                <w:lang w:val="en-US" w:eastAsia="ko-KR"/>
              </w:rPr>
              <w:t>, 2, 3</w:t>
            </w:r>
            <w:r w:rsidRPr="00CE1548">
              <w:rPr>
                <w:rFonts w:eastAsia="맑은 고딕"/>
                <w:kern w:val="2"/>
                <w:szCs w:val="22"/>
                <w:lang w:val="en-US" w:eastAsia="ko-KR"/>
              </w:rPr>
              <w:t>}</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hint="eastAsia"/>
                <w:kern w:val="2"/>
                <w:szCs w:val="22"/>
                <w:lang w:val="en-US" w:eastAsia="ko-KR"/>
              </w:rPr>
              <w:t>{</w:t>
            </w:r>
            <w:r w:rsidRPr="00CE1548">
              <w:rPr>
                <w:rFonts w:eastAsia="맑은 고딕" w:hint="eastAsia"/>
                <w:kern w:val="2"/>
                <w:szCs w:val="22"/>
                <w:lang w:val="en-US" w:eastAsia="ko-KR"/>
              </w:rPr>
              <w:t>↑</w:t>
            </w:r>
            <w:r w:rsidRPr="00CE1548">
              <w:rPr>
                <w:rFonts w:eastAsia="맑은 고딕" w:hint="eastAsia"/>
                <w:kern w:val="2"/>
                <w:szCs w:val="22"/>
                <w:lang w:val="en-US" w:eastAsia="ko-KR"/>
              </w:rPr>
              <w:t xml:space="preserve">, </w:t>
            </w:r>
            <w:r w:rsidRPr="00CE1548">
              <w:rPr>
                <w:rFonts w:eastAsia="맑은 고딕" w:hint="eastAsia"/>
                <w:kern w:val="2"/>
                <w:szCs w:val="22"/>
                <w:lang w:val="en-US" w:eastAsia="ko-KR"/>
              </w:rPr>
              <w:t>↓</w:t>
            </w:r>
            <w:r w:rsidRPr="00CE1548">
              <w:rPr>
                <w:rFonts w:eastAsia="맑은 고딕" w:hint="eastAsia"/>
                <w:kern w:val="2"/>
                <w:szCs w:val="22"/>
                <w:lang w:val="en-US" w:eastAsia="ko-KR"/>
              </w:rPr>
              <w:t>}</w:t>
            </w:r>
          </w:p>
        </w:tc>
      </w:tr>
      <w:tr w:rsidR="003C6A51" w:rsidTr="00C207C1">
        <w:trPr>
          <w:trHeight w:val="454"/>
          <w:jc w:val="center"/>
        </w:trPr>
        <w:tc>
          <w:tcPr>
            <w:tcW w:w="1134"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0001</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2</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12</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kern w:val="2"/>
                <w:szCs w:val="22"/>
                <w:lang w:val="en-US" w:eastAsia="ko-KR"/>
              </w:rPr>
              <w:t>{2, 3</w:t>
            </w:r>
            <w:r w:rsidR="007724F3" w:rsidRPr="00CE1548">
              <w:rPr>
                <w:rFonts w:eastAsia="맑은 고딕"/>
                <w:kern w:val="2"/>
                <w:szCs w:val="22"/>
                <w:lang w:val="en-US" w:eastAsia="ko-KR"/>
              </w:rPr>
              <w:t>, 4, 5</w:t>
            </w:r>
            <w:r w:rsidRPr="00CE1548">
              <w:rPr>
                <w:rFonts w:eastAsia="맑은 고딕"/>
                <w:kern w:val="2"/>
                <w:szCs w:val="22"/>
                <w:lang w:val="en-US" w:eastAsia="ko-KR"/>
              </w:rPr>
              <w:t>}</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hint="eastAsia"/>
                <w:kern w:val="2"/>
                <w:szCs w:val="22"/>
                <w:lang w:val="en-US" w:eastAsia="ko-KR"/>
              </w:rPr>
              <w:t>{</w:t>
            </w:r>
            <w:r w:rsidRPr="00CE1548">
              <w:rPr>
                <w:rFonts w:eastAsia="맑은 고딕" w:hint="eastAsia"/>
                <w:kern w:val="2"/>
                <w:szCs w:val="22"/>
                <w:lang w:val="en-US" w:eastAsia="ko-KR"/>
              </w:rPr>
              <w:t>↑</w:t>
            </w:r>
            <w:r w:rsidRPr="00CE1548">
              <w:rPr>
                <w:rFonts w:eastAsia="맑은 고딕" w:hint="eastAsia"/>
                <w:kern w:val="2"/>
                <w:szCs w:val="22"/>
                <w:lang w:val="en-US" w:eastAsia="ko-KR"/>
              </w:rPr>
              <w:t xml:space="preserve">, </w:t>
            </w:r>
            <w:r w:rsidRPr="00CE1548">
              <w:rPr>
                <w:rFonts w:eastAsia="맑은 고딕" w:hint="eastAsia"/>
                <w:kern w:val="2"/>
                <w:szCs w:val="22"/>
                <w:lang w:val="en-US" w:eastAsia="ko-KR"/>
              </w:rPr>
              <w:t>↓</w:t>
            </w:r>
            <w:r w:rsidRPr="00CE1548">
              <w:rPr>
                <w:rFonts w:eastAsia="맑은 고딕" w:hint="eastAsia"/>
                <w:kern w:val="2"/>
                <w:szCs w:val="22"/>
                <w:lang w:val="en-US" w:eastAsia="ko-KR"/>
              </w:rPr>
              <w:t>}</w:t>
            </w:r>
          </w:p>
        </w:tc>
      </w:tr>
      <w:tr w:rsidR="003C6A51" w:rsidTr="00C207C1">
        <w:trPr>
          <w:trHeight w:val="454"/>
          <w:jc w:val="center"/>
        </w:trPr>
        <w:tc>
          <w:tcPr>
            <w:tcW w:w="1134"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0010</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2</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12</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kern w:val="2"/>
                <w:szCs w:val="22"/>
                <w:lang w:val="en-US" w:eastAsia="ko-KR"/>
              </w:rPr>
              <w:t>{4, 5</w:t>
            </w:r>
            <w:r w:rsidR="007724F3" w:rsidRPr="00CE1548">
              <w:rPr>
                <w:rFonts w:eastAsia="맑은 고딕"/>
                <w:kern w:val="2"/>
                <w:szCs w:val="22"/>
                <w:lang w:val="en-US" w:eastAsia="ko-KR"/>
              </w:rPr>
              <w:t>, 6, 7</w:t>
            </w:r>
            <w:r w:rsidRPr="00CE1548">
              <w:rPr>
                <w:rFonts w:eastAsia="맑은 고딕"/>
                <w:kern w:val="2"/>
                <w:szCs w:val="22"/>
                <w:lang w:val="en-US" w:eastAsia="ko-KR"/>
              </w:rPr>
              <w:t>}</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hint="eastAsia"/>
                <w:kern w:val="2"/>
                <w:szCs w:val="22"/>
                <w:lang w:val="en-US" w:eastAsia="ko-KR"/>
              </w:rPr>
              <w:t>{</w:t>
            </w:r>
            <w:r w:rsidRPr="00CE1548">
              <w:rPr>
                <w:rFonts w:eastAsia="맑은 고딕" w:hint="eastAsia"/>
                <w:kern w:val="2"/>
                <w:szCs w:val="22"/>
                <w:lang w:val="en-US" w:eastAsia="ko-KR"/>
              </w:rPr>
              <w:t>↑</w:t>
            </w:r>
            <w:r w:rsidRPr="00CE1548">
              <w:rPr>
                <w:rFonts w:eastAsia="맑은 고딕" w:hint="eastAsia"/>
                <w:kern w:val="2"/>
                <w:szCs w:val="22"/>
                <w:lang w:val="en-US" w:eastAsia="ko-KR"/>
              </w:rPr>
              <w:t xml:space="preserve">, </w:t>
            </w:r>
            <w:r w:rsidRPr="00CE1548">
              <w:rPr>
                <w:rFonts w:eastAsia="맑은 고딕" w:hint="eastAsia"/>
                <w:kern w:val="2"/>
                <w:szCs w:val="22"/>
                <w:lang w:val="en-US" w:eastAsia="ko-KR"/>
              </w:rPr>
              <w:t>↓</w:t>
            </w:r>
            <w:r w:rsidRPr="00CE1548">
              <w:rPr>
                <w:rFonts w:eastAsia="맑은 고딕" w:hint="eastAsia"/>
                <w:kern w:val="2"/>
                <w:szCs w:val="22"/>
                <w:lang w:val="en-US" w:eastAsia="ko-KR"/>
              </w:rPr>
              <w:t>}</w:t>
            </w:r>
          </w:p>
        </w:tc>
      </w:tr>
      <w:tr w:rsidR="003C6A51" w:rsidTr="00C207C1">
        <w:trPr>
          <w:cantSplit/>
          <w:trHeight w:val="454"/>
          <w:jc w:val="center"/>
        </w:trPr>
        <w:tc>
          <w:tcPr>
            <w:tcW w:w="1134"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0011</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2</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12</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kern w:val="2"/>
                <w:szCs w:val="22"/>
                <w:lang w:val="en-US" w:eastAsia="ko-KR"/>
              </w:rPr>
              <w:t>{6, 7</w:t>
            </w:r>
            <w:r w:rsidR="007724F3" w:rsidRPr="00CE1548">
              <w:rPr>
                <w:rFonts w:eastAsia="맑은 고딕"/>
                <w:kern w:val="2"/>
                <w:szCs w:val="22"/>
                <w:lang w:val="en-US" w:eastAsia="ko-KR"/>
              </w:rPr>
              <w:t>, 8, 9</w:t>
            </w:r>
            <w:r w:rsidRPr="00CE1548">
              <w:rPr>
                <w:rFonts w:eastAsia="맑은 고딕"/>
                <w:kern w:val="2"/>
                <w:szCs w:val="22"/>
                <w:lang w:val="en-US" w:eastAsia="ko-KR"/>
              </w:rPr>
              <w:t>}</w:t>
            </w:r>
          </w:p>
        </w:tc>
        <w:tc>
          <w:tcPr>
            <w:tcW w:w="1701" w:type="dxa"/>
            <w:shd w:val="clear" w:color="auto" w:fill="auto"/>
          </w:tcPr>
          <w:p w:rsidR="00A064AB" w:rsidRPr="00CE1548"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E1548">
              <w:rPr>
                <w:rFonts w:eastAsia="맑은 고딕" w:hint="eastAsia"/>
                <w:kern w:val="2"/>
                <w:szCs w:val="22"/>
                <w:lang w:val="en-US" w:eastAsia="ko-KR"/>
              </w:rPr>
              <w:t>{</w:t>
            </w:r>
            <w:r w:rsidRPr="00CE1548">
              <w:rPr>
                <w:rFonts w:eastAsia="맑은 고딕" w:hint="eastAsia"/>
                <w:kern w:val="2"/>
                <w:szCs w:val="22"/>
                <w:lang w:val="en-US" w:eastAsia="ko-KR"/>
              </w:rPr>
              <w:t>↑</w:t>
            </w:r>
            <w:r w:rsidRPr="00CE1548">
              <w:rPr>
                <w:rFonts w:eastAsia="맑은 고딕" w:hint="eastAsia"/>
                <w:kern w:val="2"/>
                <w:szCs w:val="22"/>
                <w:lang w:val="en-US" w:eastAsia="ko-KR"/>
              </w:rPr>
              <w:t xml:space="preserve">, </w:t>
            </w:r>
            <w:r w:rsidRPr="00CE1548">
              <w:rPr>
                <w:rFonts w:eastAsia="맑은 고딕" w:hint="eastAsia"/>
                <w:kern w:val="2"/>
                <w:szCs w:val="22"/>
                <w:lang w:val="en-US" w:eastAsia="ko-KR"/>
              </w:rPr>
              <w:t>↓</w:t>
            </w:r>
            <w:r w:rsidRPr="00CE1548">
              <w:rPr>
                <w:rFonts w:eastAsia="맑은 고딕" w:hint="eastAsia"/>
                <w:kern w:val="2"/>
                <w:szCs w:val="22"/>
                <w:lang w:val="en-US" w:eastAsia="ko-KR"/>
              </w:rPr>
              <w:t>}</w:t>
            </w:r>
          </w:p>
        </w:tc>
      </w:tr>
      <w:tr w:rsidR="003C6A51" w:rsidTr="00C207C1">
        <w:trPr>
          <w:trHeight w:val="454"/>
          <w:jc w:val="center"/>
        </w:trPr>
        <w:tc>
          <w:tcPr>
            <w:tcW w:w="1134"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0100</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4</w:t>
            </w:r>
          </w:p>
        </w:tc>
        <w:tc>
          <w:tcPr>
            <w:tcW w:w="1701" w:type="dxa"/>
            <w:shd w:val="clear" w:color="auto" w:fill="auto"/>
          </w:tcPr>
          <w:p w:rsidR="00A064AB" w:rsidRPr="00C207C1" w:rsidRDefault="007724F3"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10</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r w:rsidR="007724F3">
              <w:rPr>
                <w:rFonts w:eastAsia="맑은 고딕"/>
                <w:kern w:val="2"/>
                <w:szCs w:val="22"/>
                <w:lang w:val="en-US" w:eastAsia="ko-KR"/>
              </w:rPr>
              <w:t>, 1</w:t>
            </w:r>
            <w:r w:rsidRPr="00C207C1">
              <w:rPr>
                <w:rFonts w:eastAsia="맑은 고딕" w:hint="eastAsia"/>
                <w:kern w:val="2"/>
                <w:szCs w:val="22"/>
                <w:lang w:val="en-US" w:eastAsia="ko-KR"/>
              </w:rPr>
              <w:t>}</w:t>
            </w:r>
          </w:p>
        </w:tc>
        <w:tc>
          <w:tcPr>
            <w:tcW w:w="1701" w:type="dxa"/>
            <w:shd w:val="clear" w:color="auto" w:fill="auto"/>
          </w:tcPr>
          <w:p w:rsidR="00A064AB" w:rsidRPr="00C207C1" w:rsidRDefault="00A064AB" w:rsidP="00C207C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0101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812265">
              <w:rPr>
                <w:rFonts w:eastAsia="맑은 고딕"/>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2, 3</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0110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812265">
              <w:rPr>
                <w:rFonts w:eastAsia="맑은 고딕"/>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4, 5</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0111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812265">
              <w:rPr>
                <w:rFonts w:eastAsia="맑은 고딕"/>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6, 7</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1000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r>
              <w:rPr>
                <w:rFonts w:eastAsia="맑은 고딕"/>
                <w:kern w:val="2"/>
                <w:szCs w:val="22"/>
                <w:lang w:val="en-US" w:eastAsia="ko-KR"/>
              </w:rPr>
              <w:t>, 1</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1001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2, 3</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4, 5</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1011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6, 7</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1100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r>
              <w:rPr>
                <w:rFonts w:eastAsia="맑은 고딕"/>
                <w:kern w:val="2"/>
                <w:szCs w:val="22"/>
                <w:lang w:val="en-US" w:eastAsia="ko-KR"/>
              </w:rPr>
              <w:t>, 1</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1101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2, 3</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1110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4, 5</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r w:rsidR="007724F3" w:rsidTr="00C207C1">
        <w:trPr>
          <w:trHeight w:val="454"/>
          <w:jc w:val="center"/>
        </w:trPr>
        <w:tc>
          <w:tcPr>
            <w:tcW w:w="1134"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1111</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14</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0</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Pr>
                <w:rFonts w:eastAsia="맑은 고딕"/>
                <w:kern w:val="2"/>
                <w:szCs w:val="22"/>
                <w:lang w:val="en-US" w:eastAsia="ko-KR"/>
              </w:rPr>
              <w:t>6, 7</w:t>
            </w:r>
            <w:r w:rsidRPr="00C207C1">
              <w:rPr>
                <w:rFonts w:eastAsia="맑은 고딕" w:hint="eastAsia"/>
                <w:kern w:val="2"/>
                <w:szCs w:val="22"/>
                <w:lang w:val="en-US" w:eastAsia="ko-KR"/>
              </w:rPr>
              <w:t>}</w:t>
            </w:r>
          </w:p>
        </w:tc>
        <w:tc>
          <w:tcPr>
            <w:tcW w:w="1701" w:type="dxa"/>
            <w:shd w:val="clear" w:color="auto" w:fill="auto"/>
          </w:tcPr>
          <w:p w:rsidR="007724F3" w:rsidRPr="00C207C1" w:rsidRDefault="007724F3" w:rsidP="007724F3">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C207C1">
              <w:rPr>
                <w:rFonts w:eastAsia="맑은 고딕" w:hint="eastAsia"/>
                <w:kern w:val="2"/>
                <w:szCs w:val="22"/>
                <w:lang w:val="en-US" w:eastAsia="ko-KR"/>
              </w:rPr>
              <w:t>{</w:t>
            </w:r>
            <w:r w:rsidRPr="00C207C1">
              <w:rPr>
                <w:rFonts w:eastAsia="맑은 고딕" w:hint="eastAsia"/>
                <w:kern w:val="2"/>
                <w:szCs w:val="22"/>
                <w:lang w:val="en-US" w:eastAsia="ko-KR"/>
              </w:rPr>
              <w:t>↑</w:t>
            </w:r>
            <w:r w:rsidRPr="00C207C1">
              <w:rPr>
                <w:rFonts w:eastAsia="맑은 고딕" w:hint="eastAsia"/>
                <w:kern w:val="2"/>
                <w:szCs w:val="22"/>
                <w:lang w:val="en-US" w:eastAsia="ko-KR"/>
              </w:rPr>
              <w:t xml:space="preserve">, </w:t>
            </w:r>
            <w:r w:rsidRPr="00C207C1">
              <w:rPr>
                <w:rFonts w:eastAsia="맑은 고딕" w:hint="eastAsia"/>
                <w:kern w:val="2"/>
                <w:szCs w:val="22"/>
                <w:lang w:val="en-US" w:eastAsia="ko-KR"/>
              </w:rPr>
              <w:t>↓</w:t>
            </w:r>
            <w:r w:rsidRPr="00C207C1">
              <w:rPr>
                <w:rFonts w:eastAsia="맑은 고딕" w:hint="eastAsia"/>
                <w:kern w:val="2"/>
                <w:szCs w:val="22"/>
                <w:lang w:val="en-US" w:eastAsia="ko-KR"/>
              </w:rPr>
              <w:t>}</w:t>
            </w:r>
          </w:p>
        </w:tc>
      </w:tr>
    </w:tbl>
    <w:p w:rsidR="00CE1548" w:rsidRDefault="00CE1548" w:rsidP="009B2C58">
      <w:pPr>
        <w:spacing w:before="120" w:after="120" w:line="240" w:lineRule="auto"/>
        <w:ind w:left="0" w:firstLine="0"/>
        <w:rPr>
          <w:rFonts w:eastAsia="바탕"/>
          <w:sz w:val="22"/>
          <w:szCs w:val="22"/>
          <w:lang w:eastAsia="ko-KR"/>
        </w:rPr>
      </w:pPr>
    </w:p>
    <w:p w:rsidR="009B2C58" w:rsidRDefault="009B2C58" w:rsidP="009B2C58">
      <w:pPr>
        <w:spacing w:before="120" w:after="120" w:line="240" w:lineRule="auto"/>
        <w:ind w:left="0" w:firstLine="0"/>
        <w:rPr>
          <w:rFonts w:eastAsia="바탕"/>
          <w:sz w:val="22"/>
          <w:szCs w:val="22"/>
          <w:lang w:eastAsia="ko-KR"/>
        </w:rPr>
      </w:pPr>
      <w:r w:rsidRPr="009B2C58">
        <w:rPr>
          <w:rFonts w:eastAsia="바탕"/>
          <w:sz w:val="22"/>
          <w:szCs w:val="22"/>
          <w:lang w:eastAsia="ko-KR"/>
        </w:rPr>
        <w:t xml:space="preserve">Table 2 below shows the information indicated by the </w:t>
      </w:r>
      <w:r w:rsidR="0020704C">
        <w:rPr>
          <w:rFonts w:eastAsia="바탕"/>
          <w:sz w:val="22"/>
          <w:szCs w:val="22"/>
          <w:lang w:eastAsia="ko-KR"/>
        </w:rPr>
        <w:t>3</w:t>
      </w:r>
      <w:r w:rsidRPr="009B2C58">
        <w:rPr>
          <w:rFonts w:eastAsia="바탕"/>
          <w:sz w:val="22"/>
          <w:szCs w:val="22"/>
          <w:lang w:eastAsia="ko-KR"/>
        </w:rPr>
        <w:t xml:space="preserve">-bit ARI in DCI for PUCCH F0 and PUCCH F1, where </w:t>
      </w:r>
      <w:r w:rsidRPr="009B2C58">
        <w:rPr>
          <w:rFonts w:eastAsia="바탕"/>
          <w:i/>
          <w:sz w:val="22"/>
          <w:szCs w:val="22"/>
          <w:lang w:eastAsia="ko-KR"/>
        </w:rPr>
        <w:t>X</w:t>
      </w:r>
      <w:r w:rsidRPr="009B2C58">
        <w:rPr>
          <w:rFonts w:eastAsia="바탕"/>
          <w:sz w:val="22"/>
          <w:szCs w:val="22"/>
          <w:vertAlign w:val="subscript"/>
          <w:lang w:eastAsia="ko-KR"/>
        </w:rPr>
        <w:t>1</w:t>
      </w:r>
      <w:r w:rsidR="006173A6">
        <w:rPr>
          <w:rFonts w:eastAsia="바탕"/>
          <w:sz w:val="22"/>
          <w:szCs w:val="22"/>
          <w:vertAlign w:val="subscript"/>
          <w:lang w:eastAsia="ko-KR"/>
        </w:rPr>
        <w:t>,</w:t>
      </w:r>
      <w:r w:rsidRPr="009B2C58">
        <w:rPr>
          <w:rFonts w:eastAsia="바탕"/>
          <w:sz w:val="22"/>
          <w:szCs w:val="22"/>
          <w:lang w:eastAsia="ko-KR"/>
        </w:rPr>
        <w:t xml:space="preserve"> </w:t>
      </w:r>
      <w:r w:rsidR="006173A6" w:rsidRPr="009B2C58">
        <w:rPr>
          <w:rFonts w:eastAsia="바탕"/>
          <w:i/>
          <w:sz w:val="22"/>
          <w:szCs w:val="22"/>
          <w:lang w:eastAsia="ko-KR"/>
        </w:rPr>
        <w:t>X</w:t>
      </w:r>
      <w:r w:rsidR="006173A6">
        <w:rPr>
          <w:rFonts w:eastAsia="바탕"/>
          <w:sz w:val="22"/>
          <w:szCs w:val="22"/>
          <w:vertAlign w:val="subscript"/>
          <w:lang w:eastAsia="ko-KR"/>
        </w:rPr>
        <w:t>2,</w:t>
      </w:r>
      <w:r w:rsidR="006173A6" w:rsidRPr="006173A6">
        <w:rPr>
          <w:rFonts w:eastAsia="바탕"/>
          <w:sz w:val="22"/>
          <w:szCs w:val="22"/>
          <w:lang w:eastAsia="ko-KR"/>
        </w:rPr>
        <w:t xml:space="preserve"> </w:t>
      </w:r>
      <w:r w:rsidR="006173A6" w:rsidRPr="009B2C58">
        <w:rPr>
          <w:rFonts w:eastAsia="바탕"/>
          <w:i/>
          <w:sz w:val="22"/>
          <w:szCs w:val="22"/>
          <w:lang w:eastAsia="ko-KR"/>
        </w:rPr>
        <w:t>X</w:t>
      </w:r>
      <w:r w:rsidR="006173A6">
        <w:rPr>
          <w:rFonts w:eastAsia="바탕"/>
          <w:sz w:val="22"/>
          <w:szCs w:val="22"/>
          <w:vertAlign w:val="subscript"/>
          <w:lang w:eastAsia="ko-KR"/>
        </w:rPr>
        <w:t>3</w:t>
      </w:r>
      <w:r w:rsidR="006173A6" w:rsidRPr="006173A6">
        <w:rPr>
          <w:rFonts w:eastAsia="바탕"/>
          <w:sz w:val="22"/>
          <w:szCs w:val="22"/>
          <w:lang w:eastAsia="ko-KR"/>
        </w:rPr>
        <w:t>,</w:t>
      </w:r>
      <w:r w:rsidRPr="009B2C58">
        <w:rPr>
          <w:rFonts w:eastAsia="바탕"/>
          <w:sz w:val="22"/>
          <w:szCs w:val="22"/>
          <w:lang w:eastAsia="ko-KR"/>
        </w:rPr>
        <w:t xml:space="preserve">and </w:t>
      </w:r>
      <w:r w:rsidRPr="009B2C58">
        <w:rPr>
          <w:rFonts w:eastAsia="바탕"/>
          <w:i/>
          <w:sz w:val="22"/>
          <w:szCs w:val="22"/>
          <w:lang w:eastAsia="ko-KR"/>
        </w:rPr>
        <w:t>X</w:t>
      </w:r>
      <w:r w:rsidR="006173A6">
        <w:rPr>
          <w:rFonts w:eastAsia="바탕"/>
          <w:sz w:val="22"/>
          <w:szCs w:val="22"/>
          <w:vertAlign w:val="subscript"/>
          <w:lang w:eastAsia="ko-KR"/>
        </w:rPr>
        <w:t>4</w:t>
      </w:r>
      <w:r w:rsidRPr="009B2C58">
        <w:rPr>
          <w:rFonts w:eastAsia="바탕"/>
          <w:sz w:val="22"/>
          <w:szCs w:val="22"/>
          <w:lang w:eastAsia="ko-KR"/>
        </w:rPr>
        <w:t xml:space="preserve"> are X values </w:t>
      </w:r>
      <w:r>
        <w:rPr>
          <w:rFonts w:eastAsia="바탕" w:hint="eastAsia"/>
          <w:sz w:val="22"/>
          <w:szCs w:val="22"/>
          <w:lang w:eastAsia="ko-KR"/>
        </w:rPr>
        <w:t xml:space="preserve">configured </w:t>
      </w:r>
      <w:r>
        <w:rPr>
          <w:rFonts w:eastAsia="바탕"/>
          <w:sz w:val="22"/>
          <w:szCs w:val="22"/>
          <w:lang w:eastAsia="ko-KR"/>
        </w:rPr>
        <w:t xml:space="preserve">by </w:t>
      </w:r>
      <w:r w:rsidRPr="009B2C58">
        <w:rPr>
          <w:rFonts w:eastAsia="바탕"/>
          <w:sz w:val="22"/>
          <w:szCs w:val="22"/>
          <w:lang w:eastAsia="ko-KR"/>
        </w:rPr>
        <w:t>RMSI for PUCCH F0</w:t>
      </w:r>
      <w:r>
        <w:rPr>
          <w:rFonts w:eastAsia="바탕"/>
          <w:sz w:val="22"/>
          <w:szCs w:val="22"/>
          <w:lang w:eastAsia="ko-KR"/>
        </w:rPr>
        <w:t xml:space="preserve"> and </w:t>
      </w:r>
      <w:r w:rsidRPr="009B2C58">
        <w:rPr>
          <w:rFonts w:eastAsia="바탕"/>
          <w:i/>
          <w:sz w:val="22"/>
          <w:szCs w:val="22"/>
          <w:lang w:eastAsia="ko-KR"/>
        </w:rPr>
        <w:t>L</w:t>
      </w:r>
      <w:r w:rsidRPr="009B2C58">
        <w:rPr>
          <w:rFonts w:eastAsia="바탕"/>
          <w:sz w:val="22"/>
          <w:szCs w:val="22"/>
          <w:lang w:eastAsia="ko-KR"/>
        </w:rPr>
        <w:t xml:space="preserve"> means </w:t>
      </w:r>
      <w:r>
        <w:rPr>
          <w:rFonts w:eastAsia="바탕"/>
          <w:sz w:val="22"/>
          <w:szCs w:val="22"/>
          <w:lang w:eastAsia="ko-KR"/>
        </w:rPr>
        <w:t>the length of OCC</w:t>
      </w:r>
      <w:r w:rsidRPr="009B2C58">
        <w:rPr>
          <w:rFonts w:eastAsia="바탕"/>
          <w:sz w:val="22"/>
          <w:szCs w:val="22"/>
          <w:lang w:eastAsia="ko-KR"/>
        </w:rPr>
        <w:t>.</w:t>
      </w:r>
    </w:p>
    <w:p w:rsidR="001858FA" w:rsidRDefault="009A632C" w:rsidP="009A632C">
      <w:pPr>
        <w:spacing w:before="120" w:after="120" w:line="240" w:lineRule="auto"/>
        <w:ind w:left="279" w:hangingChars="129" w:hanging="279"/>
        <w:jc w:val="center"/>
        <w:rPr>
          <w:rFonts w:eastAsia="바탕"/>
          <w:b/>
          <w:sz w:val="22"/>
          <w:szCs w:val="22"/>
          <w:lang w:eastAsia="ko-KR"/>
        </w:rPr>
      </w:pPr>
      <w:r w:rsidRPr="009A632C">
        <w:rPr>
          <w:rFonts w:eastAsia="바탕" w:hint="eastAsia"/>
          <w:b/>
          <w:sz w:val="22"/>
          <w:szCs w:val="22"/>
          <w:lang w:eastAsia="ko-KR"/>
        </w:rPr>
        <w:t>Table 2.</w:t>
      </w:r>
      <w:r>
        <w:rPr>
          <w:rFonts w:eastAsia="바탕"/>
          <w:b/>
          <w:sz w:val="22"/>
          <w:szCs w:val="22"/>
          <w:lang w:eastAsia="ko-KR"/>
        </w:rPr>
        <w:t xml:space="preserve"> Example of </w:t>
      </w:r>
      <w:r w:rsidR="0020704C">
        <w:rPr>
          <w:rFonts w:eastAsia="바탕"/>
          <w:b/>
          <w:sz w:val="22"/>
          <w:szCs w:val="22"/>
          <w:lang w:eastAsia="ko-KR"/>
        </w:rPr>
        <w:t>3</w:t>
      </w:r>
      <w:r>
        <w:rPr>
          <w:rFonts w:eastAsia="바탕"/>
          <w:b/>
          <w:sz w:val="22"/>
          <w:szCs w:val="22"/>
          <w:lang w:eastAsia="ko-KR"/>
        </w:rPr>
        <w:t>-bit ARI indication</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699"/>
        <w:gridCol w:w="1699"/>
        <w:gridCol w:w="1700"/>
        <w:gridCol w:w="1699"/>
        <w:gridCol w:w="1698"/>
      </w:tblGrid>
      <w:tr w:rsidR="00041C4B" w:rsidRPr="003C6A51" w:rsidTr="009E11E0">
        <w:trPr>
          <w:trHeight w:val="340"/>
          <w:jc w:val="center"/>
        </w:trPr>
        <w:tc>
          <w:tcPr>
            <w:tcW w:w="1133" w:type="dxa"/>
            <w:vMerge w:val="restart"/>
            <w:shd w:val="clear" w:color="auto" w:fill="D0CECE"/>
            <w:vAlign w:val="center"/>
          </w:tcPr>
          <w:p w:rsidR="00041C4B" w:rsidRPr="003C6A51" w:rsidRDefault="00DB58C2" w:rsidP="003C6A5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r w:rsidR="00041C4B" w:rsidRPr="003C6A51">
              <w:rPr>
                <w:rFonts w:eastAsia="맑은 고딕"/>
                <w:kern w:val="2"/>
                <w:szCs w:val="22"/>
                <w:lang w:val="en-US" w:eastAsia="ko-KR"/>
              </w:rPr>
              <w:t xml:space="preserve">-bit </w:t>
            </w:r>
            <w:r w:rsidR="00041C4B" w:rsidRPr="003C6A51">
              <w:rPr>
                <w:rFonts w:eastAsia="맑은 고딕" w:hint="eastAsia"/>
                <w:kern w:val="2"/>
                <w:szCs w:val="22"/>
                <w:lang w:val="en-US" w:eastAsia="ko-KR"/>
              </w:rPr>
              <w:t>ARI</w:t>
            </w:r>
          </w:p>
        </w:tc>
        <w:tc>
          <w:tcPr>
            <w:tcW w:w="3398" w:type="dxa"/>
            <w:gridSpan w:val="2"/>
            <w:shd w:val="clear" w:color="auto" w:fill="D0CECE"/>
            <w:vAlign w:val="center"/>
          </w:tcPr>
          <w:p w:rsidR="00041C4B" w:rsidRPr="003C6A51" w:rsidRDefault="00041C4B" w:rsidP="003C6A5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PUCCH F0</w:t>
            </w:r>
          </w:p>
        </w:tc>
        <w:tc>
          <w:tcPr>
            <w:tcW w:w="5097" w:type="dxa"/>
            <w:gridSpan w:val="3"/>
            <w:shd w:val="clear" w:color="auto" w:fill="D0CECE"/>
            <w:vAlign w:val="center"/>
          </w:tcPr>
          <w:p w:rsidR="00041C4B" w:rsidRPr="003C6A51" w:rsidRDefault="00041C4B" w:rsidP="003C6A51">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PUCCH F1</w:t>
            </w:r>
          </w:p>
        </w:tc>
      </w:tr>
      <w:tr w:rsidR="00041C4B" w:rsidRPr="003C6A51" w:rsidTr="00041C4B">
        <w:trPr>
          <w:jc w:val="center"/>
        </w:trPr>
        <w:tc>
          <w:tcPr>
            <w:tcW w:w="1133" w:type="dxa"/>
            <w:vMerge/>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p>
        </w:tc>
        <w:tc>
          <w:tcPr>
            <w:tcW w:w="1699" w:type="dxa"/>
            <w:shd w:val="clear" w:color="auto" w:fill="D0CECE"/>
            <w:vAlign w:val="center"/>
          </w:tcPr>
          <w:p w:rsidR="00041C4B" w:rsidRPr="003C6A51" w:rsidRDefault="00CE1548"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 xml:space="preserve">(initial) </w:t>
            </w:r>
            <w:r w:rsidR="00041C4B" w:rsidRPr="003C6A51">
              <w:rPr>
                <w:rFonts w:eastAsia="맑은 고딕"/>
                <w:kern w:val="2"/>
                <w:szCs w:val="22"/>
                <w:lang w:val="en-US" w:eastAsia="ko-KR"/>
              </w:rPr>
              <w:t>CS index</w:t>
            </w:r>
          </w:p>
        </w:tc>
        <w:tc>
          <w:tcPr>
            <w:tcW w:w="1699" w:type="dxa"/>
            <w:shd w:val="clear" w:color="auto" w:fill="D0CECE"/>
            <w:vAlign w:val="center"/>
          </w:tcPr>
          <w:p w:rsidR="00041C4B" w:rsidRPr="003C6A51" w:rsidRDefault="00041C4B" w:rsidP="00041C4B">
            <w:pPr>
              <w:widowControl w:val="0"/>
              <w:tabs>
                <w:tab w:val="left" w:pos="1845"/>
              </w:tabs>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w:t>
            </w:r>
            <w:r w:rsidRPr="003C6A51">
              <w:rPr>
                <w:rFonts w:eastAsia="맑은 고딕"/>
                <w:kern w:val="2"/>
                <w:szCs w:val="22"/>
                <w:lang w:val="en-US" w:eastAsia="ko-KR"/>
              </w:rPr>
              <w:t>X</w:t>
            </w:r>
            <w:r w:rsidRPr="003C6A51">
              <w:rPr>
                <w:rFonts w:eastAsia="맑은 고딕"/>
                <w:kern w:val="2"/>
                <w:szCs w:val="22"/>
                <w:vertAlign w:val="subscript"/>
                <w:lang w:val="en-US" w:eastAsia="ko-KR"/>
              </w:rPr>
              <w:t>1</w:t>
            </w:r>
            <w:r w:rsidRPr="003C6A51">
              <w:rPr>
                <w:rFonts w:eastAsia="맑은 고딕"/>
                <w:kern w:val="2"/>
                <w:szCs w:val="22"/>
                <w:lang w:val="en-US" w:eastAsia="ko-KR"/>
              </w:rPr>
              <w:t>, X</w:t>
            </w:r>
            <w:r w:rsidRPr="003C6A51">
              <w:rPr>
                <w:rFonts w:eastAsia="맑은 고딕"/>
                <w:kern w:val="2"/>
                <w:szCs w:val="22"/>
                <w:vertAlign w:val="subscript"/>
                <w:lang w:val="en-US" w:eastAsia="ko-KR"/>
              </w:rPr>
              <w:t>2</w:t>
            </w:r>
            <w:r w:rsidR="0006057E" w:rsidRPr="003C6A51">
              <w:rPr>
                <w:rFonts w:eastAsia="맑은 고딕"/>
                <w:kern w:val="2"/>
                <w:szCs w:val="22"/>
                <w:lang w:val="en-US" w:eastAsia="ko-KR"/>
              </w:rPr>
              <w:t>, X</w:t>
            </w:r>
            <w:r w:rsidR="0006057E">
              <w:rPr>
                <w:rFonts w:eastAsia="맑은 고딕"/>
                <w:kern w:val="2"/>
                <w:szCs w:val="22"/>
                <w:vertAlign w:val="subscript"/>
                <w:lang w:val="en-US" w:eastAsia="ko-KR"/>
              </w:rPr>
              <w:t>3</w:t>
            </w:r>
            <w:r w:rsidR="0006057E" w:rsidRPr="003C6A51">
              <w:rPr>
                <w:rFonts w:eastAsia="맑은 고딕"/>
                <w:kern w:val="2"/>
                <w:szCs w:val="22"/>
                <w:lang w:val="en-US" w:eastAsia="ko-KR"/>
              </w:rPr>
              <w:t>, X</w:t>
            </w:r>
            <w:r w:rsidR="0006057E">
              <w:rPr>
                <w:rFonts w:eastAsia="맑은 고딕"/>
                <w:kern w:val="2"/>
                <w:szCs w:val="22"/>
                <w:vertAlign w:val="subscript"/>
                <w:lang w:val="en-US" w:eastAsia="ko-KR"/>
              </w:rPr>
              <w:t>4</w:t>
            </w:r>
            <w:r w:rsidRPr="003C6A51">
              <w:rPr>
                <w:rFonts w:eastAsia="맑은 고딕" w:hint="eastAsia"/>
                <w:kern w:val="2"/>
                <w:szCs w:val="22"/>
                <w:lang w:val="en-US" w:eastAsia="ko-KR"/>
              </w:rPr>
              <w:t>}</w:t>
            </w:r>
          </w:p>
        </w:tc>
        <w:tc>
          <w:tcPr>
            <w:tcW w:w="1700" w:type="dxa"/>
            <w:shd w:val="clear" w:color="auto" w:fill="D0CECE"/>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CS index</w:t>
            </w:r>
          </w:p>
        </w:tc>
        <w:tc>
          <w:tcPr>
            <w:tcW w:w="1699" w:type="dxa"/>
            <w:shd w:val="clear" w:color="auto" w:fill="D0CECE"/>
            <w:vAlign w:val="center"/>
          </w:tcPr>
          <w:p w:rsidR="00041C4B" w:rsidRPr="003C6A51" w:rsidRDefault="00041C4B" w:rsidP="00041C4B">
            <w:pPr>
              <w:widowControl w:val="0"/>
              <w:tabs>
                <w:tab w:val="left" w:pos="1845"/>
              </w:tabs>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OCC index</w:t>
            </w:r>
          </w:p>
        </w:tc>
        <w:tc>
          <w:tcPr>
            <w:tcW w:w="1698" w:type="dxa"/>
            <w:shd w:val="clear" w:color="auto" w:fill="D0CECE"/>
            <w:vAlign w:val="center"/>
          </w:tcPr>
          <w:p w:rsidR="00041C4B" w:rsidRPr="003C6A51" w:rsidRDefault="00041C4B" w:rsidP="00041C4B">
            <w:pPr>
              <w:widowControl w:val="0"/>
              <w:tabs>
                <w:tab w:val="left" w:pos="1845"/>
              </w:tabs>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w:t>
            </w:r>
            <w:r w:rsidRPr="003C6A51">
              <w:rPr>
                <w:rFonts w:eastAsia="맑은 고딕"/>
                <w:kern w:val="2"/>
                <w:szCs w:val="22"/>
                <w:lang w:val="en-US" w:eastAsia="ko-KR"/>
              </w:rPr>
              <w:t>X</w:t>
            </w:r>
            <w:r w:rsidRPr="003C6A51">
              <w:rPr>
                <w:rFonts w:eastAsia="맑은 고딕"/>
                <w:kern w:val="2"/>
                <w:szCs w:val="22"/>
                <w:vertAlign w:val="subscript"/>
                <w:lang w:val="en-US" w:eastAsia="ko-KR"/>
              </w:rPr>
              <w:t>1</w:t>
            </w:r>
            <w:r w:rsidRPr="003C6A51">
              <w:rPr>
                <w:rFonts w:eastAsia="맑은 고딕"/>
                <w:kern w:val="2"/>
                <w:szCs w:val="22"/>
                <w:lang w:val="en-US" w:eastAsia="ko-KR"/>
              </w:rPr>
              <w:t>, X</w:t>
            </w:r>
            <w:r w:rsidRPr="003C6A51">
              <w:rPr>
                <w:rFonts w:eastAsia="맑은 고딕"/>
                <w:kern w:val="2"/>
                <w:szCs w:val="22"/>
                <w:vertAlign w:val="subscript"/>
                <w:lang w:val="en-US" w:eastAsia="ko-KR"/>
              </w:rPr>
              <w:t>2</w:t>
            </w:r>
            <w:r w:rsidRPr="003C6A51">
              <w:rPr>
                <w:rFonts w:eastAsia="맑은 고딕" w:hint="eastAsia"/>
                <w:kern w:val="2"/>
                <w:szCs w:val="22"/>
                <w:lang w:val="en-US" w:eastAsia="ko-KR"/>
              </w:rPr>
              <w:t>}</w:t>
            </w:r>
          </w:p>
        </w:tc>
      </w:tr>
      <w:tr w:rsidR="00041C4B" w:rsidRPr="003C6A51" w:rsidTr="00041C4B">
        <w:trPr>
          <w:trHeight w:val="459"/>
          <w:jc w:val="center"/>
        </w:trPr>
        <w:tc>
          <w:tcPr>
            <w:tcW w:w="1133"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r w:rsidRPr="003C6A51">
              <w:rPr>
                <w:rFonts w:eastAsia="맑은 고딕"/>
                <w:kern w:val="2"/>
                <w:szCs w:val="22"/>
                <w:lang w:val="en-US" w:eastAsia="ko-KR"/>
              </w:rPr>
              <w:t>00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sidRPr="003C6A51">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tc>
          <w:tcPr>
            <w:tcW w:w="1700"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sidRPr="003C6A51">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sidRPr="003C6A51">
              <w:rPr>
                <w:rFonts w:eastAsia="맑은 고딕"/>
                <w:kern w:val="2"/>
                <w:szCs w:val="22"/>
                <w:lang w:val="en-US" w:eastAsia="ko-KR"/>
              </w:rPr>
              <w:t xml:space="preserve">0 mod </w:t>
            </w:r>
            <w:r w:rsidRPr="003C6A51">
              <w:rPr>
                <w:rFonts w:eastAsia="맑은 고딕"/>
                <w:i/>
                <w:kern w:val="2"/>
                <w:szCs w:val="22"/>
                <w:lang w:val="en-US" w:eastAsia="ko-KR"/>
              </w:rPr>
              <w:t>L</w:t>
            </w:r>
          </w:p>
        </w:tc>
        <w:tc>
          <w:tcPr>
            <w:tcW w:w="1698" w:type="dxa"/>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bookmarkStart w:id="3" w:name="_GoBack"/>
        <w:bookmarkEnd w:id="3"/>
      </w:tr>
      <w:tr w:rsidR="00041C4B" w:rsidRPr="003C6A51" w:rsidTr="00041C4B">
        <w:trPr>
          <w:trHeight w:val="459"/>
          <w:jc w:val="center"/>
        </w:trPr>
        <w:tc>
          <w:tcPr>
            <w:tcW w:w="1133"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r w:rsidRPr="003C6A51">
              <w:rPr>
                <w:rFonts w:eastAsia="맑은 고딕"/>
                <w:kern w:val="2"/>
                <w:szCs w:val="22"/>
                <w:lang w:val="en-US" w:eastAsia="ko-KR"/>
              </w:rPr>
              <w:t>01</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sidRPr="003C6A51">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c>
          <w:tcPr>
            <w:tcW w:w="1700"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sidRPr="003C6A51">
              <w:rPr>
                <w:rFonts w:eastAsia="맑은 고딕"/>
                <w:kern w:val="2"/>
                <w:szCs w:val="22"/>
                <w:lang w:val="en-US" w:eastAsia="ko-KR"/>
              </w:rPr>
              <w:t xml:space="preserve">0 mod </w:t>
            </w:r>
            <w:r w:rsidRPr="003C6A51">
              <w:rPr>
                <w:rFonts w:eastAsia="맑은 고딕"/>
                <w:i/>
                <w:kern w:val="2"/>
                <w:szCs w:val="22"/>
                <w:lang w:val="en-US" w:eastAsia="ko-KR"/>
              </w:rPr>
              <w:t>L</w:t>
            </w:r>
          </w:p>
        </w:tc>
        <w:tc>
          <w:tcPr>
            <w:tcW w:w="1698" w:type="dxa"/>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r>
      <w:tr w:rsidR="00041C4B" w:rsidRPr="003C6A51" w:rsidTr="00041C4B">
        <w:trPr>
          <w:trHeight w:val="529"/>
          <w:jc w:val="center"/>
        </w:trPr>
        <w:tc>
          <w:tcPr>
            <w:tcW w:w="1133"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r w:rsidRPr="003C6A51">
              <w:rPr>
                <w:rFonts w:eastAsia="맑은 고딕"/>
                <w:kern w:val="2"/>
                <w:szCs w:val="22"/>
                <w:lang w:val="en-US" w:eastAsia="ko-KR"/>
              </w:rPr>
              <w:t>10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Pr>
                <w:rFonts w:eastAsia="맑은 고딕"/>
                <w:kern w:val="2"/>
                <w:szCs w:val="22"/>
                <w:vertAlign w:val="subscript"/>
                <w:lang w:val="en-US" w:eastAsia="ko-KR"/>
              </w:rPr>
              <w:t>3</w:t>
            </w:r>
          </w:p>
        </w:tc>
        <w:tc>
          <w:tcPr>
            <w:tcW w:w="1700"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Pr>
                <w:rFonts w:eastAsia="맑은 고딕"/>
                <w:kern w:val="2"/>
                <w:szCs w:val="22"/>
                <w:lang w:val="en-US" w:eastAsia="ko-KR"/>
              </w:rPr>
              <w:t>3</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 xml:space="preserve"> mod </w:t>
            </w:r>
            <w:r w:rsidRPr="003C6A51">
              <w:rPr>
                <w:rFonts w:eastAsia="맑은 고딕"/>
                <w:i/>
                <w:kern w:val="2"/>
                <w:szCs w:val="22"/>
                <w:lang w:val="en-US" w:eastAsia="ko-KR"/>
              </w:rPr>
              <w:t>L</w:t>
            </w:r>
          </w:p>
        </w:tc>
        <w:tc>
          <w:tcPr>
            <w:tcW w:w="1698" w:type="dxa"/>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tr>
      <w:tr w:rsidR="00041C4B" w:rsidRPr="003C6A51" w:rsidTr="00041C4B">
        <w:trPr>
          <w:trHeight w:val="459"/>
          <w:jc w:val="center"/>
        </w:trPr>
        <w:tc>
          <w:tcPr>
            <w:tcW w:w="1133"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r w:rsidRPr="003C6A51">
              <w:rPr>
                <w:rFonts w:eastAsia="맑은 고딕"/>
                <w:kern w:val="2"/>
                <w:szCs w:val="22"/>
                <w:lang w:val="en-US" w:eastAsia="ko-KR"/>
              </w:rPr>
              <w:t>11</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0</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Pr>
                <w:rFonts w:eastAsia="맑은 고딕"/>
                <w:kern w:val="2"/>
                <w:szCs w:val="22"/>
                <w:vertAlign w:val="subscript"/>
                <w:lang w:val="en-US" w:eastAsia="ko-KR"/>
              </w:rPr>
              <w:t>4</w:t>
            </w:r>
          </w:p>
        </w:tc>
        <w:tc>
          <w:tcPr>
            <w:tcW w:w="1700"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p>
        </w:tc>
        <w:tc>
          <w:tcPr>
            <w:tcW w:w="1699" w:type="dxa"/>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 xml:space="preserve"> mod </w:t>
            </w:r>
            <w:r w:rsidRPr="003C6A51">
              <w:rPr>
                <w:rFonts w:eastAsia="맑은 고딕"/>
                <w:i/>
                <w:kern w:val="2"/>
                <w:szCs w:val="22"/>
                <w:lang w:val="en-US" w:eastAsia="ko-KR"/>
              </w:rPr>
              <w:t>L</w:t>
            </w:r>
          </w:p>
        </w:tc>
        <w:tc>
          <w:tcPr>
            <w:tcW w:w="1698" w:type="dxa"/>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r>
      <w:tr w:rsidR="00041C4B" w:rsidRPr="003C6A51" w:rsidTr="00041C4B">
        <w:trPr>
          <w:trHeight w:val="459"/>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00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6</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2</w:t>
            </w:r>
            <w:r w:rsidRPr="003C6A51">
              <w:rPr>
                <w:rFonts w:eastAsia="맑은 고딕"/>
                <w:kern w:val="2"/>
                <w:szCs w:val="22"/>
                <w:lang w:val="en-US" w:eastAsia="ko-KR"/>
              </w:rPr>
              <w:t xml:space="preserve"> mod </w:t>
            </w:r>
            <w:r w:rsidRPr="00041C4B">
              <w:rPr>
                <w:rFonts w:eastAsia="맑은 고딕"/>
                <w:kern w:val="2"/>
                <w:szCs w:val="22"/>
                <w:lang w:val="en-US" w:eastAsia="ko-KR"/>
              </w:rPr>
              <w:t>L</w:t>
            </w:r>
          </w:p>
        </w:tc>
        <w:tc>
          <w:tcPr>
            <w:tcW w:w="1698" w:type="dxa"/>
            <w:tcBorders>
              <w:top w:val="single" w:sz="4" w:space="0" w:color="auto"/>
              <w:left w:val="single" w:sz="4" w:space="0" w:color="auto"/>
              <w:bottom w:val="single" w:sz="4" w:space="0" w:color="auto"/>
              <w:right w:val="single" w:sz="4" w:space="0" w:color="auto"/>
            </w:tcBorders>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tr>
      <w:tr w:rsidR="00041C4B" w:rsidTr="00041C4B">
        <w:trPr>
          <w:trHeight w:val="459"/>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01</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6</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2</w:t>
            </w:r>
            <w:r w:rsidRPr="003C6A51">
              <w:rPr>
                <w:rFonts w:eastAsia="맑은 고딕"/>
                <w:kern w:val="2"/>
                <w:szCs w:val="22"/>
                <w:lang w:val="en-US" w:eastAsia="ko-KR"/>
              </w:rPr>
              <w:t xml:space="preserve"> mod </w:t>
            </w:r>
            <w:r w:rsidRPr="00041C4B">
              <w:rPr>
                <w:rFonts w:eastAsia="맑은 고딕"/>
                <w:kern w:val="2"/>
                <w:szCs w:val="22"/>
                <w:lang w:val="en-US" w:eastAsia="ko-KR"/>
              </w:rPr>
              <w:t>L</w:t>
            </w:r>
          </w:p>
        </w:tc>
        <w:tc>
          <w:tcPr>
            <w:tcW w:w="1698" w:type="dxa"/>
            <w:tcBorders>
              <w:top w:val="single" w:sz="4" w:space="0" w:color="auto"/>
              <w:left w:val="single" w:sz="4" w:space="0" w:color="auto"/>
              <w:bottom w:val="single" w:sz="4" w:space="0" w:color="auto"/>
              <w:right w:val="single" w:sz="4" w:space="0" w:color="auto"/>
            </w:tcBorders>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r>
      <w:tr w:rsidR="00041C4B" w:rsidTr="00041C4B">
        <w:trPr>
          <w:trHeight w:val="459"/>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10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Pr>
                <w:rFonts w:eastAsia="맑은 고딕"/>
                <w:kern w:val="2"/>
                <w:szCs w:val="22"/>
                <w:vertAlign w:val="subscript"/>
                <w:lang w:val="en-US" w:eastAsia="ko-KR"/>
              </w:rPr>
              <w:t>3</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9</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r w:rsidRPr="003C6A51">
              <w:rPr>
                <w:rFonts w:eastAsia="맑은 고딕"/>
                <w:kern w:val="2"/>
                <w:szCs w:val="22"/>
                <w:lang w:val="en-US" w:eastAsia="ko-KR"/>
              </w:rPr>
              <w:t xml:space="preserve"> mod </w:t>
            </w:r>
            <w:r w:rsidRPr="00041C4B">
              <w:rPr>
                <w:rFonts w:eastAsia="맑은 고딕"/>
                <w:kern w:val="2"/>
                <w:szCs w:val="22"/>
                <w:lang w:val="en-US" w:eastAsia="ko-KR"/>
              </w:rPr>
              <w:t>L</w:t>
            </w:r>
          </w:p>
        </w:tc>
        <w:tc>
          <w:tcPr>
            <w:tcW w:w="1698" w:type="dxa"/>
            <w:tcBorders>
              <w:top w:val="single" w:sz="4" w:space="0" w:color="auto"/>
              <w:left w:val="single" w:sz="4" w:space="0" w:color="auto"/>
              <w:bottom w:val="single" w:sz="4" w:space="0" w:color="auto"/>
              <w:right w:val="single" w:sz="4" w:space="0" w:color="auto"/>
            </w:tcBorders>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kern w:val="2"/>
                <w:szCs w:val="22"/>
                <w:lang w:val="en-US" w:eastAsia="ko-KR"/>
              </w:rPr>
              <w:t>X</w:t>
            </w:r>
            <w:r w:rsidRPr="003C6A51">
              <w:rPr>
                <w:rFonts w:eastAsia="맑은 고딕"/>
                <w:kern w:val="2"/>
                <w:szCs w:val="22"/>
                <w:vertAlign w:val="subscript"/>
                <w:lang w:val="en-US" w:eastAsia="ko-KR"/>
              </w:rPr>
              <w:t>1</w:t>
            </w:r>
          </w:p>
        </w:tc>
      </w:tr>
      <w:tr w:rsidR="00041C4B" w:rsidTr="00041C4B">
        <w:trPr>
          <w:trHeight w:val="459"/>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1</w:t>
            </w:r>
            <w:r w:rsidRPr="003C6A51">
              <w:rPr>
                <w:rFonts w:eastAsia="맑은 고딕"/>
                <w:kern w:val="2"/>
                <w:szCs w:val="22"/>
                <w:lang w:val="en-US" w:eastAsia="ko-KR"/>
              </w:rPr>
              <w:t>11</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Pr>
                <w:rFonts w:eastAsia="맑은 고딕"/>
                <w:kern w:val="2"/>
                <w:szCs w:val="22"/>
                <w:vertAlign w:val="subscript"/>
                <w:lang w:val="en-US" w:eastAsia="ko-KR"/>
              </w:rPr>
              <w:t>4</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3C6A51"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9</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sidR="00041C4B" w:rsidRP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Pr>
                <w:rFonts w:eastAsia="맑은 고딕"/>
                <w:kern w:val="2"/>
                <w:szCs w:val="22"/>
                <w:lang w:val="en-US" w:eastAsia="ko-KR"/>
              </w:rPr>
              <w:t>3</w:t>
            </w:r>
            <w:r w:rsidRPr="003C6A51">
              <w:rPr>
                <w:rFonts w:eastAsia="맑은 고딕"/>
                <w:kern w:val="2"/>
                <w:szCs w:val="22"/>
                <w:lang w:val="en-US" w:eastAsia="ko-KR"/>
              </w:rPr>
              <w:t xml:space="preserve"> mod </w:t>
            </w:r>
            <w:r w:rsidRPr="00041C4B">
              <w:rPr>
                <w:rFonts w:eastAsia="맑은 고딕"/>
                <w:kern w:val="2"/>
                <w:szCs w:val="22"/>
                <w:lang w:val="en-US" w:eastAsia="ko-KR"/>
              </w:rPr>
              <w:t>L</w:t>
            </w:r>
          </w:p>
        </w:tc>
        <w:tc>
          <w:tcPr>
            <w:tcW w:w="1698" w:type="dxa"/>
            <w:tcBorders>
              <w:top w:val="single" w:sz="4" w:space="0" w:color="auto"/>
              <w:left w:val="single" w:sz="4" w:space="0" w:color="auto"/>
              <w:bottom w:val="single" w:sz="4" w:space="0" w:color="auto"/>
              <w:right w:val="single" w:sz="4" w:space="0" w:color="auto"/>
            </w:tcBorders>
            <w:vAlign w:val="center"/>
          </w:tcPr>
          <w:p w:rsidR="00041C4B" w:rsidRDefault="00041C4B" w:rsidP="00041C4B">
            <w:pPr>
              <w:widowControl w:val="0"/>
              <w:overflowPunct w:val="0"/>
              <w:autoSpaceDE w:val="0"/>
              <w:autoSpaceDN w:val="0"/>
              <w:adjustRightInd w:val="0"/>
              <w:spacing w:after="60" w:line="240" w:lineRule="auto"/>
              <w:ind w:left="0" w:firstLine="0"/>
              <w:jc w:val="center"/>
              <w:textAlignment w:val="baseline"/>
              <w:rPr>
                <w:rFonts w:eastAsia="맑은 고딕"/>
                <w:kern w:val="2"/>
                <w:szCs w:val="22"/>
                <w:lang w:val="en-US" w:eastAsia="ko-KR"/>
              </w:rPr>
            </w:pPr>
            <w:r w:rsidRPr="003C6A51">
              <w:rPr>
                <w:rFonts w:eastAsia="맑은 고딕" w:hint="eastAsia"/>
                <w:kern w:val="2"/>
                <w:szCs w:val="22"/>
                <w:lang w:val="en-US" w:eastAsia="ko-KR"/>
              </w:rPr>
              <w:t>X</w:t>
            </w:r>
            <w:r w:rsidRPr="003C6A51">
              <w:rPr>
                <w:rFonts w:eastAsia="맑은 고딕"/>
                <w:kern w:val="2"/>
                <w:szCs w:val="22"/>
                <w:vertAlign w:val="subscript"/>
                <w:lang w:val="en-US" w:eastAsia="ko-KR"/>
              </w:rPr>
              <w:t>2</w:t>
            </w:r>
          </w:p>
        </w:tc>
      </w:tr>
    </w:tbl>
    <w:p w:rsidR="00CE1548" w:rsidRDefault="00CE1548" w:rsidP="003C6A51">
      <w:pPr>
        <w:spacing w:before="120" w:after="240" w:line="240" w:lineRule="auto"/>
        <w:ind w:left="0" w:firstLine="0"/>
        <w:rPr>
          <w:rFonts w:eastAsia="바탕"/>
          <w:sz w:val="22"/>
          <w:szCs w:val="22"/>
          <w:lang w:eastAsia="ko-KR"/>
        </w:rPr>
      </w:pPr>
    </w:p>
    <w:p w:rsidR="001858FA" w:rsidRDefault="009B2C58" w:rsidP="003C6A51">
      <w:pPr>
        <w:spacing w:before="120" w:after="240" w:line="240" w:lineRule="auto"/>
        <w:ind w:left="0" w:firstLine="0"/>
        <w:rPr>
          <w:rFonts w:eastAsia="바탕"/>
          <w:sz w:val="22"/>
          <w:szCs w:val="22"/>
          <w:lang w:eastAsia="ko-KR"/>
        </w:rPr>
      </w:pPr>
      <w:r w:rsidRPr="009B2C58">
        <w:rPr>
          <w:rFonts w:eastAsia="바탕"/>
          <w:sz w:val="22"/>
          <w:szCs w:val="22"/>
          <w:lang w:eastAsia="ko-KR"/>
        </w:rPr>
        <w:t>Finally, Table 3</w:t>
      </w:r>
      <w:r>
        <w:rPr>
          <w:rFonts w:eastAsia="바탕"/>
          <w:sz w:val="22"/>
          <w:szCs w:val="22"/>
          <w:lang w:eastAsia="ko-KR"/>
        </w:rPr>
        <w:t xml:space="preserve"> shows an example of </w:t>
      </w:r>
      <w:r w:rsidRPr="009B2C58">
        <w:rPr>
          <w:rFonts w:eastAsia="바탕"/>
          <w:sz w:val="22"/>
          <w:szCs w:val="22"/>
          <w:lang w:eastAsia="ko-KR"/>
        </w:rPr>
        <w:t xml:space="preserve">indicating </w:t>
      </w:r>
      <w:r>
        <w:rPr>
          <w:rFonts w:eastAsia="바탕"/>
          <w:sz w:val="22"/>
          <w:szCs w:val="22"/>
          <w:lang w:eastAsia="ko-KR"/>
        </w:rPr>
        <w:t xml:space="preserve">the </w:t>
      </w:r>
      <w:r w:rsidRPr="009B2C58">
        <w:rPr>
          <w:rFonts w:eastAsia="바탕"/>
          <w:sz w:val="22"/>
          <w:szCs w:val="22"/>
          <w:lang w:eastAsia="ko-KR"/>
        </w:rPr>
        <w:t xml:space="preserve">direction of frequency hopping </w:t>
      </w:r>
      <w:r>
        <w:rPr>
          <w:rFonts w:eastAsia="바탕"/>
          <w:sz w:val="22"/>
          <w:szCs w:val="22"/>
          <w:lang w:eastAsia="ko-KR"/>
        </w:rPr>
        <w:t xml:space="preserve">by </w:t>
      </w:r>
      <w:r w:rsidRPr="009B2C58">
        <w:rPr>
          <w:rFonts w:eastAsia="바탕"/>
          <w:sz w:val="22"/>
          <w:szCs w:val="22"/>
          <w:lang w:eastAsia="ko-KR"/>
        </w:rPr>
        <w:t>1-bit implicit mapping.</w:t>
      </w:r>
    </w:p>
    <w:p w:rsidR="009B2C58" w:rsidRPr="009B2C58" w:rsidRDefault="009B2C58" w:rsidP="009B2C58">
      <w:pPr>
        <w:spacing w:before="120" w:after="120" w:line="240" w:lineRule="auto"/>
        <w:ind w:left="279" w:hangingChars="129" w:hanging="279"/>
        <w:jc w:val="center"/>
        <w:rPr>
          <w:rFonts w:eastAsia="바탕"/>
          <w:b/>
          <w:sz w:val="22"/>
          <w:szCs w:val="22"/>
          <w:lang w:eastAsia="ko-KR"/>
        </w:rPr>
      </w:pPr>
      <w:r w:rsidRPr="009B2C58">
        <w:rPr>
          <w:rFonts w:eastAsia="바탕"/>
          <w:b/>
          <w:sz w:val="22"/>
          <w:szCs w:val="22"/>
          <w:lang w:eastAsia="ko-KR"/>
        </w:rPr>
        <w:t>Table 3. Example of 1-bit implicit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34"/>
        <w:gridCol w:w="1701"/>
      </w:tblGrid>
      <w:tr w:rsidR="003C6A51" w:rsidTr="00C207C1">
        <w:trPr>
          <w:trHeight w:val="454"/>
          <w:jc w:val="center"/>
        </w:trPr>
        <w:tc>
          <w:tcPr>
            <w:tcW w:w="1134" w:type="dxa"/>
            <w:shd w:val="clear" w:color="auto" w:fill="D0CECE"/>
            <w:vAlign w:val="center"/>
          </w:tcPr>
          <w:p w:rsidR="00A064AB" w:rsidRPr="00CA437C" w:rsidRDefault="00A064AB" w:rsidP="00C207C1">
            <w:pPr>
              <w:spacing w:before="0" w:after="0" w:line="240" w:lineRule="auto"/>
              <w:ind w:left="0" w:firstLine="0"/>
              <w:jc w:val="center"/>
            </w:pPr>
            <w:r w:rsidRPr="00CA437C">
              <w:t>1 bit</w:t>
            </w:r>
          </w:p>
        </w:tc>
        <w:tc>
          <w:tcPr>
            <w:tcW w:w="1701" w:type="dxa"/>
            <w:shd w:val="clear" w:color="auto" w:fill="D0CECE"/>
            <w:vAlign w:val="center"/>
          </w:tcPr>
          <w:p w:rsidR="00A064AB" w:rsidRPr="00CA437C" w:rsidRDefault="00A064AB" w:rsidP="00C207C1">
            <w:pPr>
              <w:spacing w:before="0" w:after="0" w:line="240" w:lineRule="auto"/>
              <w:ind w:left="0" w:firstLine="0"/>
              <w:jc w:val="center"/>
            </w:pPr>
            <w:r w:rsidRPr="00CA437C">
              <w:t>Freq. hopping</w:t>
            </w:r>
          </w:p>
        </w:tc>
      </w:tr>
      <w:tr w:rsidR="00A064AB" w:rsidTr="00C207C1">
        <w:trPr>
          <w:trHeight w:val="454"/>
          <w:jc w:val="center"/>
        </w:trPr>
        <w:tc>
          <w:tcPr>
            <w:tcW w:w="1134" w:type="dxa"/>
            <w:shd w:val="clear" w:color="auto" w:fill="auto"/>
            <w:vAlign w:val="center"/>
          </w:tcPr>
          <w:p w:rsidR="00A064AB" w:rsidRPr="00CA437C" w:rsidRDefault="00A064AB" w:rsidP="00C207C1">
            <w:pPr>
              <w:spacing w:before="0" w:after="0" w:line="240" w:lineRule="auto"/>
              <w:ind w:left="0" w:firstLine="0"/>
              <w:jc w:val="center"/>
            </w:pPr>
            <w:r w:rsidRPr="00CA437C">
              <w:rPr>
                <w:rFonts w:hint="eastAsia"/>
              </w:rPr>
              <w:t>0</w:t>
            </w:r>
          </w:p>
        </w:tc>
        <w:tc>
          <w:tcPr>
            <w:tcW w:w="1701" w:type="dxa"/>
            <w:shd w:val="clear" w:color="auto" w:fill="auto"/>
            <w:vAlign w:val="center"/>
          </w:tcPr>
          <w:p w:rsidR="00A064AB" w:rsidRPr="00CA437C" w:rsidRDefault="00A064AB" w:rsidP="00C207C1">
            <w:pPr>
              <w:spacing w:before="0" w:after="0" w:line="240" w:lineRule="auto"/>
              <w:ind w:left="0" w:firstLine="0"/>
              <w:jc w:val="center"/>
            </w:pPr>
            <w:r w:rsidRPr="00CA437C">
              <w:rPr>
                <w:rFonts w:hint="eastAsia"/>
              </w:rPr>
              <w:t>↑</w:t>
            </w:r>
          </w:p>
        </w:tc>
      </w:tr>
      <w:tr w:rsidR="00A064AB" w:rsidTr="00C207C1">
        <w:trPr>
          <w:trHeight w:val="454"/>
          <w:jc w:val="center"/>
        </w:trPr>
        <w:tc>
          <w:tcPr>
            <w:tcW w:w="1134" w:type="dxa"/>
            <w:shd w:val="clear" w:color="auto" w:fill="auto"/>
            <w:vAlign w:val="center"/>
          </w:tcPr>
          <w:p w:rsidR="00A064AB" w:rsidRPr="00CA437C" w:rsidRDefault="00A064AB" w:rsidP="00C207C1">
            <w:pPr>
              <w:spacing w:before="0" w:after="0" w:line="240" w:lineRule="auto"/>
              <w:ind w:left="0" w:firstLine="0"/>
              <w:jc w:val="center"/>
            </w:pPr>
            <w:r w:rsidRPr="00CA437C">
              <w:rPr>
                <w:rFonts w:hint="eastAsia"/>
              </w:rPr>
              <w:t>1</w:t>
            </w:r>
          </w:p>
        </w:tc>
        <w:tc>
          <w:tcPr>
            <w:tcW w:w="1701" w:type="dxa"/>
            <w:shd w:val="clear" w:color="auto" w:fill="auto"/>
            <w:vAlign w:val="center"/>
          </w:tcPr>
          <w:p w:rsidR="00A064AB" w:rsidRDefault="00A064AB" w:rsidP="00C207C1">
            <w:pPr>
              <w:spacing w:before="0" w:after="0" w:line="240" w:lineRule="auto"/>
              <w:ind w:left="0" w:firstLine="0"/>
              <w:jc w:val="center"/>
            </w:pPr>
            <w:r w:rsidRPr="00CA437C">
              <w:rPr>
                <w:rFonts w:hint="eastAsia"/>
              </w:rPr>
              <w:t>↓</w:t>
            </w:r>
          </w:p>
        </w:tc>
      </w:tr>
    </w:tbl>
    <w:p w:rsidR="00A064AB" w:rsidRDefault="00A064AB" w:rsidP="00BF4FD6">
      <w:pPr>
        <w:spacing w:before="120" w:after="120" w:line="240" w:lineRule="auto"/>
        <w:ind w:left="0" w:firstLine="0"/>
        <w:rPr>
          <w:rFonts w:eastAsia="바탕"/>
          <w:sz w:val="22"/>
          <w:szCs w:val="22"/>
          <w:lang w:eastAsia="ko-KR"/>
        </w:rPr>
      </w:pPr>
    </w:p>
    <w:p w:rsidR="000B5CF3" w:rsidRDefault="00C94754" w:rsidP="009859A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E671A2">
        <w:rPr>
          <w:rFonts w:eastAsia="바탕" w:hint="eastAsia"/>
          <w:sz w:val="22"/>
          <w:szCs w:val="22"/>
          <w:lang w:eastAsia="ko-KR"/>
        </w:rPr>
        <w:t xml:space="preserve">n </w:t>
      </w:r>
      <w:r w:rsidR="00E671A2">
        <w:rPr>
          <w:rFonts w:eastAsia="바탕"/>
          <w:sz w:val="22"/>
          <w:szCs w:val="22"/>
          <w:lang w:eastAsia="ko-KR"/>
        </w:rPr>
        <w:t>RAN1 NR AH1801, it was agreed that HARQ-ACK is only one bit without bundling before RRC connection [3].</w:t>
      </w:r>
      <w:r>
        <w:rPr>
          <w:rFonts w:eastAsia="바탕"/>
          <w:sz w:val="22"/>
          <w:szCs w:val="22"/>
          <w:lang w:eastAsia="ko-KR"/>
        </w:rPr>
        <w:t xml:space="preserve"> Regarding this, </w:t>
      </w:r>
      <w:r w:rsidR="00A21E65">
        <w:rPr>
          <w:rFonts w:eastAsia="바탕"/>
          <w:sz w:val="22"/>
          <w:szCs w:val="22"/>
          <w:lang w:eastAsia="ko-KR"/>
        </w:rPr>
        <w:t xml:space="preserve">it can be considered to use </w:t>
      </w:r>
      <w:r w:rsidR="00425BB3" w:rsidRPr="00425BB3">
        <w:rPr>
          <w:rFonts w:eastAsia="바탕"/>
          <w:sz w:val="22"/>
          <w:szCs w:val="22"/>
          <w:lang w:eastAsia="ko-KR"/>
        </w:rPr>
        <w:t>DAI field</w:t>
      </w:r>
      <w:r w:rsidR="00425BB3">
        <w:rPr>
          <w:rFonts w:eastAsia="바탕"/>
          <w:sz w:val="22"/>
          <w:szCs w:val="22"/>
          <w:lang w:eastAsia="ko-KR"/>
        </w:rPr>
        <w:t xml:space="preserve"> (2 bits)</w:t>
      </w:r>
      <w:r w:rsidR="00425BB3" w:rsidRPr="00425BB3">
        <w:rPr>
          <w:rFonts w:eastAsia="바탕"/>
          <w:sz w:val="22"/>
          <w:szCs w:val="22"/>
          <w:lang w:eastAsia="ko-KR"/>
        </w:rPr>
        <w:t xml:space="preserve"> in DCI </w:t>
      </w:r>
      <w:r w:rsidR="00A21E65">
        <w:rPr>
          <w:rFonts w:eastAsia="바탕"/>
          <w:sz w:val="22"/>
          <w:szCs w:val="22"/>
          <w:lang w:eastAsia="ko-KR"/>
        </w:rPr>
        <w:t xml:space="preserve">for other purpose before RRC connection. One </w:t>
      </w:r>
      <w:r w:rsidR="009859A0">
        <w:rPr>
          <w:rFonts w:eastAsia="바탕"/>
          <w:sz w:val="22"/>
          <w:szCs w:val="22"/>
          <w:lang w:eastAsia="ko-KR"/>
        </w:rPr>
        <w:t>potential</w:t>
      </w:r>
      <w:r w:rsidR="00A21E65">
        <w:rPr>
          <w:rFonts w:eastAsia="바탕"/>
          <w:sz w:val="22"/>
          <w:szCs w:val="22"/>
          <w:lang w:eastAsia="ko-KR"/>
        </w:rPr>
        <w:t xml:space="preserve"> usage is to indicate additional information for PUCCH resource allocation before RRC connection.</w:t>
      </w:r>
      <w:r w:rsidR="009859A0">
        <w:rPr>
          <w:rFonts w:eastAsia="바탕"/>
          <w:sz w:val="22"/>
          <w:szCs w:val="22"/>
          <w:lang w:eastAsia="ko-KR"/>
        </w:rPr>
        <w:t xml:space="preserve"> For example, (single-slot) PUCCH resource can be determined by RMSI, ARI, and implicit mapping and then the DAI field can indicate additional information for the (single-slot) PUCCH resource as below.</w:t>
      </w:r>
    </w:p>
    <w:p w:rsidR="009859A0" w:rsidRDefault="009859A0" w:rsidP="005D2C66">
      <w:pPr>
        <w:pStyle w:val="a7"/>
        <w:numPr>
          <w:ilvl w:val="0"/>
          <w:numId w:val="26"/>
        </w:numPr>
        <w:spacing w:before="120" w:after="120" w:line="240" w:lineRule="auto"/>
        <w:ind w:leftChars="0" w:left="578" w:hanging="357"/>
        <w:rPr>
          <w:rFonts w:eastAsia="바탕"/>
          <w:sz w:val="22"/>
          <w:szCs w:val="22"/>
          <w:lang w:eastAsia="ko-KR"/>
        </w:rPr>
      </w:pPr>
      <w:r>
        <w:rPr>
          <w:rFonts w:eastAsia="바탕"/>
          <w:sz w:val="22"/>
          <w:szCs w:val="22"/>
          <w:lang w:eastAsia="ko-KR"/>
        </w:rPr>
        <w:t xml:space="preserve">Additional starting symbol offset for the (single-slot) PUCCH resource (e.g., </w:t>
      </w:r>
      <w:r w:rsidR="0006057E">
        <w:rPr>
          <w:rFonts w:eastAsia="바탕"/>
          <w:sz w:val="22"/>
          <w:szCs w:val="22"/>
          <w:lang w:eastAsia="ko-KR"/>
        </w:rPr>
        <w:t xml:space="preserve">PUCCH </w:t>
      </w:r>
      <w:r>
        <w:rPr>
          <w:rFonts w:eastAsia="바탕"/>
          <w:sz w:val="22"/>
          <w:szCs w:val="22"/>
          <w:lang w:eastAsia="ko-KR"/>
        </w:rPr>
        <w:t>format 0)</w:t>
      </w:r>
    </w:p>
    <w:p w:rsidR="009859A0" w:rsidRDefault="009859A0" w:rsidP="005D2C66">
      <w:pPr>
        <w:pStyle w:val="a7"/>
        <w:numPr>
          <w:ilvl w:val="0"/>
          <w:numId w:val="26"/>
        </w:numPr>
        <w:spacing w:before="120" w:after="120" w:line="240" w:lineRule="auto"/>
        <w:ind w:leftChars="0" w:left="578" w:hanging="357"/>
        <w:rPr>
          <w:rFonts w:eastAsia="바탕"/>
          <w:sz w:val="22"/>
          <w:szCs w:val="22"/>
          <w:lang w:eastAsia="ko-KR"/>
        </w:rPr>
      </w:pPr>
      <w:r>
        <w:rPr>
          <w:rFonts w:eastAsia="바탕"/>
          <w:sz w:val="22"/>
          <w:szCs w:val="22"/>
          <w:lang w:eastAsia="ko-KR"/>
        </w:rPr>
        <w:t xml:space="preserve">Multi-slot transmission triggering for the (single-slot) PUCCH resource (e.g., </w:t>
      </w:r>
      <w:r w:rsidR="0006057E">
        <w:rPr>
          <w:rFonts w:eastAsia="바탕"/>
          <w:sz w:val="22"/>
          <w:szCs w:val="22"/>
          <w:lang w:eastAsia="ko-KR"/>
        </w:rPr>
        <w:t xml:space="preserve">PUCCH </w:t>
      </w:r>
      <w:r>
        <w:rPr>
          <w:rFonts w:eastAsia="바탕"/>
          <w:sz w:val="22"/>
          <w:szCs w:val="22"/>
          <w:lang w:eastAsia="ko-KR"/>
        </w:rPr>
        <w:t>format 1)</w:t>
      </w:r>
    </w:p>
    <w:p w:rsidR="009859A0" w:rsidRPr="009859A0" w:rsidRDefault="009859A0" w:rsidP="005D2C66">
      <w:pPr>
        <w:pStyle w:val="a7"/>
        <w:numPr>
          <w:ilvl w:val="0"/>
          <w:numId w:val="26"/>
        </w:numPr>
        <w:spacing w:before="120" w:after="120" w:line="240" w:lineRule="auto"/>
        <w:ind w:leftChars="0" w:left="578" w:hanging="357"/>
        <w:rPr>
          <w:rFonts w:eastAsia="바탕"/>
          <w:sz w:val="22"/>
          <w:szCs w:val="22"/>
          <w:lang w:eastAsia="ko-KR"/>
        </w:rPr>
      </w:pPr>
      <w:r>
        <w:rPr>
          <w:rFonts w:eastAsia="바탕" w:hint="eastAsia"/>
          <w:sz w:val="22"/>
          <w:szCs w:val="22"/>
          <w:lang w:eastAsia="ko-KR"/>
        </w:rPr>
        <w:t>PUCCH resource set change indication (i.e.,</w:t>
      </w:r>
      <w:r>
        <w:rPr>
          <w:rFonts w:eastAsia="바탕"/>
          <w:sz w:val="22"/>
          <w:szCs w:val="22"/>
          <w:lang w:eastAsia="ko-KR"/>
        </w:rPr>
        <w:t xml:space="preserve"> offset to </w:t>
      </w:r>
      <w:r w:rsidR="0006057E">
        <w:rPr>
          <w:rFonts w:eastAsia="바탕"/>
          <w:sz w:val="22"/>
          <w:szCs w:val="22"/>
          <w:lang w:eastAsia="ko-KR"/>
        </w:rPr>
        <w:t xml:space="preserve">the </w:t>
      </w:r>
      <w:r>
        <w:rPr>
          <w:rFonts w:eastAsia="바탕"/>
          <w:sz w:val="22"/>
          <w:szCs w:val="22"/>
          <w:lang w:eastAsia="ko-KR"/>
        </w:rPr>
        <w:t>RMSI value)</w:t>
      </w:r>
    </w:p>
    <w:p w:rsidR="000B5CF3" w:rsidRDefault="006C6135" w:rsidP="00BF4FD6">
      <w:pPr>
        <w:spacing w:before="120" w:after="120" w:line="240" w:lineRule="auto"/>
        <w:ind w:left="0" w:firstLine="0"/>
        <w:rPr>
          <w:rFonts w:eastAsia="바탕"/>
          <w:sz w:val="22"/>
          <w:szCs w:val="22"/>
          <w:lang w:eastAsia="ko-KR"/>
        </w:rPr>
      </w:pPr>
      <w:r>
        <w:rPr>
          <w:rFonts w:eastAsia="바탕"/>
          <w:sz w:val="22"/>
          <w:szCs w:val="22"/>
          <w:lang w:eastAsia="ko-KR"/>
        </w:rPr>
        <w:lastRenderedPageBreak/>
        <w:t xml:space="preserve">The use of DAI field for indication </w:t>
      </w:r>
      <w:r w:rsidR="0006057E">
        <w:rPr>
          <w:rFonts w:eastAsia="바탕"/>
          <w:sz w:val="22"/>
          <w:szCs w:val="22"/>
          <w:lang w:eastAsia="ko-KR"/>
        </w:rPr>
        <w:t xml:space="preserve">of </w:t>
      </w:r>
      <w:r>
        <w:rPr>
          <w:rFonts w:eastAsia="바탕"/>
          <w:sz w:val="22"/>
          <w:szCs w:val="22"/>
          <w:lang w:eastAsia="ko-KR"/>
        </w:rPr>
        <w:t>additional information would be beneficial since gNB can allocate a more UE-specific PUCCH resource.</w:t>
      </w:r>
      <w:r w:rsidR="00D44CD2">
        <w:rPr>
          <w:rFonts w:eastAsia="바탕"/>
          <w:sz w:val="22"/>
          <w:szCs w:val="22"/>
          <w:lang w:eastAsia="ko-KR"/>
        </w:rPr>
        <w:t xml:space="preserve"> For example, if </w:t>
      </w:r>
      <w:r w:rsidR="00BB57FD">
        <w:rPr>
          <w:rFonts w:eastAsia="바탕"/>
          <w:sz w:val="22"/>
          <w:szCs w:val="22"/>
          <w:lang w:eastAsia="ko-KR"/>
        </w:rPr>
        <w:t>(cell-specific) RMSI configures multi-slot PUCCH resource(s)</w:t>
      </w:r>
      <w:r w:rsidR="00D44CD2">
        <w:rPr>
          <w:rFonts w:eastAsia="바탕"/>
          <w:sz w:val="22"/>
          <w:szCs w:val="22"/>
          <w:lang w:eastAsia="ko-KR"/>
        </w:rPr>
        <w:t xml:space="preserve">, all UEs in the cell should use </w:t>
      </w:r>
      <w:r w:rsidR="00BB57FD">
        <w:rPr>
          <w:rFonts w:eastAsia="바탕"/>
          <w:sz w:val="22"/>
          <w:szCs w:val="22"/>
          <w:lang w:eastAsia="ko-KR"/>
        </w:rPr>
        <w:t xml:space="preserve">the </w:t>
      </w:r>
      <w:r w:rsidR="00D44CD2">
        <w:rPr>
          <w:rFonts w:eastAsia="바탕"/>
          <w:sz w:val="22"/>
          <w:szCs w:val="22"/>
          <w:lang w:eastAsia="ko-KR"/>
        </w:rPr>
        <w:t>multi-slot PUCCH resources</w:t>
      </w:r>
      <w:r w:rsidR="0006057E">
        <w:rPr>
          <w:rFonts w:eastAsia="바탕"/>
          <w:sz w:val="22"/>
          <w:szCs w:val="22"/>
          <w:lang w:eastAsia="ko-KR"/>
        </w:rPr>
        <w:t>,</w:t>
      </w:r>
      <w:r w:rsidR="00BB57FD">
        <w:rPr>
          <w:rFonts w:eastAsia="바탕"/>
          <w:sz w:val="22"/>
          <w:szCs w:val="22"/>
          <w:lang w:eastAsia="ko-KR"/>
        </w:rPr>
        <w:t xml:space="preserve"> and</w:t>
      </w:r>
      <w:r w:rsidR="0006057E">
        <w:rPr>
          <w:rFonts w:eastAsia="바탕"/>
          <w:sz w:val="22"/>
          <w:szCs w:val="22"/>
          <w:lang w:eastAsia="ko-KR"/>
        </w:rPr>
        <w:t xml:space="preserve"> consequently,</w:t>
      </w:r>
      <w:r w:rsidR="00BB57FD">
        <w:rPr>
          <w:rFonts w:eastAsia="바탕"/>
          <w:sz w:val="22"/>
          <w:szCs w:val="22"/>
          <w:lang w:eastAsia="ko-KR"/>
        </w:rPr>
        <w:t xml:space="preserve"> the efficiency of UL resource utilization </w:t>
      </w:r>
      <w:r w:rsidR="0006057E">
        <w:rPr>
          <w:rFonts w:eastAsia="바탕"/>
          <w:sz w:val="22"/>
          <w:szCs w:val="22"/>
          <w:lang w:eastAsia="ko-KR"/>
        </w:rPr>
        <w:t>would</w:t>
      </w:r>
      <w:r w:rsidR="00BB57FD">
        <w:rPr>
          <w:rFonts w:eastAsia="바탕"/>
          <w:sz w:val="22"/>
          <w:szCs w:val="22"/>
          <w:lang w:eastAsia="ko-KR"/>
        </w:rPr>
        <w:t xml:space="preserve"> be </w:t>
      </w:r>
      <w:r w:rsidR="0006057E">
        <w:rPr>
          <w:rFonts w:eastAsia="바탕"/>
          <w:sz w:val="22"/>
          <w:szCs w:val="22"/>
          <w:lang w:eastAsia="ko-KR"/>
        </w:rPr>
        <w:t>degraded</w:t>
      </w:r>
      <w:r w:rsidR="00BB57FD">
        <w:rPr>
          <w:rFonts w:eastAsia="바탕"/>
          <w:sz w:val="22"/>
          <w:szCs w:val="22"/>
          <w:lang w:eastAsia="ko-KR"/>
        </w:rPr>
        <w:t>.</w:t>
      </w:r>
    </w:p>
    <w:p w:rsidR="005D2C66" w:rsidRDefault="005D2C66" w:rsidP="005D2C66">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Pr>
          <w:rFonts w:eastAsia="바탕"/>
          <w:b/>
          <w:sz w:val="22"/>
          <w:szCs w:val="22"/>
          <w:lang w:eastAsia="ko-KR"/>
        </w:rPr>
        <w:t>3</w:t>
      </w:r>
      <w:r w:rsidRPr="001F1722">
        <w:rPr>
          <w:rFonts w:eastAsia="바탕" w:hint="eastAsia"/>
          <w:b/>
          <w:sz w:val="22"/>
          <w:szCs w:val="22"/>
          <w:lang w:eastAsia="ko-KR"/>
        </w:rPr>
        <w:t xml:space="preserve">: </w:t>
      </w:r>
      <w:r w:rsidRPr="001F1722">
        <w:rPr>
          <w:rFonts w:eastAsia="바탕"/>
          <w:b/>
          <w:sz w:val="22"/>
          <w:szCs w:val="22"/>
          <w:lang w:eastAsia="ko-KR"/>
        </w:rPr>
        <w:t xml:space="preserve">For PUCCH resource before RRC connection setup, </w:t>
      </w:r>
      <w:r>
        <w:rPr>
          <w:rFonts w:eastAsia="바탕"/>
          <w:b/>
          <w:sz w:val="22"/>
          <w:szCs w:val="22"/>
          <w:lang w:eastAsia="ko-KR"/>
        </w:rPr>
        <w:t xml:space="preserve">DAI </w:t>
      </w:r>
      <w:r w:rsidR="00B71A3B">
        <w:rPr>
          <w:rFonts w:eastAsia="바탕"/>
          <w:b/>
          <w:sz w:val="22"/>
          <w:szCs w:val="22"/>
          <w:lang w:eastAsia="ko-KR"/>
        </w:rPr>
        <w:t xml:space="preserve">field </w:t>
      </w:r>
      <w:r>
        <w:rPr>
          <w:rFonts w:eastAsia="바탕"/>
          <w:b/>
          <w:sz w:val="22"/>
          <w:szCs w:val="22"/>
          <w:lang w:eastAsia="ko-KR"/>
        </w:rPr>
        <w:t xml:space="preserve">in </w:t>
      </w:r>
      <w:r w:rsidR="00B71A3B">
        <w:rPr>
          <w:rFonts w:eastAsia="바탕"/>
          <w:b/>
          <w:sz w:val="22"/>
          <w:szCs w:val="22"/>
          <w:lang w:eastAsia="ko-KR"/>
        </w:rPr>
        <w:t xml:space="preserve">DL scheduling </w:t>
      </w:r>
      <w:r>
        <w:rPr>
          <w:rFonts w:eastAsia="바탕"/>
          <w:b/>
          <w:sz w:val="22"/>
          <w:szCs w:val="22"/>
          <w:lang w:eastAsia="ko-KR"/>
        </w:rPr>
        <w:t>DCI can indicate additional information</w:t>
      </w:r>
      <w:r w:rsidRPr="001F1722">
        <w:rPr>
          <w:rFonts w:eastAsia="바탕"/>
          <w:b/>
          <w:sz w:val="22"/>
          <w:szCs w:val="22"/>
          <w:lang w:eastAsia="ko-KR"/>
        </w:rPr>
        <w:t>.</w:t>
      </w:r>
    </w:p>
    <w:p w:rsidR="005D2C66" w:rsidRPr="009859A0" w:rsidRDefault="005D2C66" w:rsidP="00BF4FD6">
      <w:pPr>
        <w:spacing w:before="120" w:after="120" w:line="240" w:lineRule="auto"/>
        <w:ind w:left="0" w:firstLine="0"/>
        <w:rPr>
          <w:rFonts w:eastAsia="바탕"/>
          <w:sz w:val="22"/>
          <w:szCs w:val="22"/>
          <w:lang w:eastAsia="ko-KR"/>
        </w:rPr>
      </w:pPr>
    </w:p>
    <w:p w:rsidR="00E31B8A" w:rsidRPr="00986420" w:rsidRDefault="009B2C58" w:rsidP="00E31B8A">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hint="eastAsia"/>
          <w:b/>
          <w:sz w:val="24"/>
          <w:szCs w:val="24"/>
          <w:lang w:eastAsia="ko-KR"/>
        </w:rPr>
        <w:t>Implicit mapping for PUCCH resource allocation</w:t>
      </w:r>
    </w:p>
    <w:p w:rsidR="009B2C58" w:rsidRDefault="009B2C58" w:rsidP="009B2C58">
      <w:pPr>
        <w:spacing w:before="120" w:after="240" w:line="240" w:lineRule="auto"/>
        <w:ind w:left="0" w:firstLineChars="100" w:firstLine="220"/>
        <w:rPr>
          <w:rFonts w:eastAsia="바탕"/>
          <w:sz w:val="22"/>
          <w:szCs w:val="22"/>
          <w:lang w:eastAsia="ko-KR"/>
        </w:rPr>
      </w:pPr>
      <w:r w:rsidRPr="009B2C58">
        <w:rPr>
          <w:rFonts w:eastAsia="바탕"/>
          <w:sz w:val="22"/>
          <w:szCs w:val="22"/>
          <w:lang w:eastAsia="ko-KR"/>
        </w:rPr>
        <w:t>In RAN1#</w:t>
      </w:r>
      <w:r w:rsidR="006173A6" w:rsidRPr="009B2C58">
        <w:rPr>
          <w:rFonts w:eastAsia="바탕"/>
          <w:sz w:val="22"/>
          <w:szCs w:val="22"/>
          <w:lang w:eastAsia="ko-KR"/>
        </w:rPr>
        <w:t>9</w:t>
      </w:r>
      <w:r w:rsidR="006173A6">
        <w:rPr>
          <w:rFonts w:eastAsia="바탕"/>
          <w:sz w:val="22"/>
          <w:szCs w:val="22"/>
          <w:lang w:eastAsia="ko-KR"/>
        </w:rPr>
        <w:t>2</w:t>
      </w:r>
      <w:r w:rsidR="006173A6" w:rsidRPr="009B2C58">
        <w:rPr>
          <w:rFonts w:eastAsia="바탕"/>
          <w:sz w:val="22"/>
          <w:szCs w:val="22"/>
          <w:lang w:eastAsia="ko-KR"/>
        </w:rPr>
        <w:t xml:space="preserve"> </w:t>
      </w:r>
      <w:r w:rsidRPr="009B2C58">
        <w:rPr>
          <w:rFonts w:eastAsia="바탕"/>
          <w:sz w:val="22"/>
          <w:szCs w:val="22"/>
          <w:lang w:eastAsia="ko-KR"/>
        </w:rPr>
        <w:t xml:space="preserve">meeting, it was agreed to use an implicit mapping (in addition to explicit indication) for PUCCH resource allocation in case of the PUCCH resource set configuring with more than </w:t>
      </w:r>
      <w:r w:rsidR="006173A6">
        <w:rPr>
          <w:rFonts w:eastAsia="바탕"/>
          <w:sz w:val="22"/>
          <w:szCs w:val="22"/>
          <w:lang w:eastAsia="ko-KR"/>
        </w:rPr>
        <w:t>8</w:t>
      </w:r>
      <w:r w:rsidRPr="009B2C58">
        <w:rPr>
          <w:rFonts w:eastAsia="바탕"/>
          <w:sz w:val="22"/>
          <w:szCs w:val="22"/>
          <w:lang w:eastAsia="ko-KR"/>
        </w:rPr>
        <w:t xml:space="preserve"> (no more than </w:t>
      </w:r>
      <w:r w:rsidR="006173A6">
        <w:rPr>
          <w:rFonts w:eastAsia="바탕"/>
          <w:sz w:val="22"/>
          <w:szCs w:val="22"/>
          <w:lang w:eastAsia="ko-KR"/>
        </w:rPr>
        <w:t>32</w:t>
      </w:r>
      <w:r w:rsidRPr="009B2C58">
        <w:rPr>
          <w:rFonts w:eastAsia="바탕"/>
          <w:sz w:val="22"/>
          <w:szCs w:val="22"/>
          <w:lang w:eastAsia="ko-KR"/>
        </w:rPr>
        <w:t>) PUCCH resources</w:t>
      </w:r>
      <w:r w:rsidR="006173A6">
        <w:rPr>
          <w:rFonts w:eastAsia="바탕"/>
          <w:sz w:val="22"/>
          <w:szCs w:val="22"/>
          <w:lang w:eastAsia="ko-KR"/>
        </w:rPr>
        <w:t xml:space="preserve"> and UCI payload size is equal to or smaller than 2 bits</w:t>
      </w:r>
      <w:r w:rsidRPr="009B2C58">
        <w:rPr>
          <w:rFonts w:eastAsia="바탕"/>
          <w:sz w:val="22"/>
          <w:szCs w:val="22"/>
          <w:lang w:eastAsia="ko-KR"/>
        </w:rPr>
        <w:t xml:space="preserve">, but the mapping </w:t>
      </w:r>
      <w:r w:rsidR="002079C0">
        <w:rPr>
          <w:rFonts w:eastAsia="바탕"/>
          <w:sz w:val="22"/>
          <w:szCs w:val="22"/>
          <w:lang w:eastAsia="ko-KR"/>
        </w:rPr>
        <w:t xml:space="preserve">function </w:t>
      </w:r>
      <w:r w:rsidRPr="009B2C58">
        <w:rPr>
          <w:rFonts w:eastAsia="바탕"/>
          <w:sz w:val="22"/>
          <w:szCs w:val="22"/>
          <w:lang w:eastAsia="ko-KR"/>
        </w:rPr>
        <w:t xml:space="preserve">is not </w:t>
      </w:r>
      <w:r w:rsidR="002079C0">
        <w:rPr>
          <w:rFonts w:eastAsia="바탕"/>
          <w:sz w:val="22"/>
          <w:szCs w:val="22"/>
          <w:lang w:eastAsia="ko-KR"/>
        </w:rPr>
        <w:t>defined</w:t>
      </w:r>
      <w:r w:rsidR="002079C0" w:rsidRPr="009B2C58">
        <w:rPr>
          <w:rFonts w:eastAsia="바탕"/>
          <w:sz w:val="22"/>
          <w:szCs w:val="22"/>
          <w:lang w:eastAsia="ko-KR"/>
        </w:rPr>
        <w:t xml:space="preserve"> </w:t>
      </w:r>
      <w:r w:rsidRPr="009B2C58">
        <w:rPr>
          <w:rFonts w:eastAsia="바탕"/>
          <w:sz w:val="22"/>
          <w:szCs w:val="22"/>
          <w:lang w:eastAsia="ko-KR"/>
        </w:rPr>
        <w:t>yet. On this issue, the following proposal was made in RAN1#91 based on some offli</w:t>
      </w:r>
      <w:r>
        <w:rPr>
          <w:rFonts w:eastAsia="바탕"/>
          <w:sz w:val="22"/>
          <w:szCs w:val="22"/>
          <w:lang w:eastAsia="ko-KR"/>
        </w:rPr>
        <w:t>ne discussion</w:t>
      </w:r>
      <w:r w:rsidR="00E671A2">
        <w:rPr>
          <w:rFonts w:eastAsia="바탕"/>
          <w:sz w:val="22"/>
          <w:szCs w:val="22"/>
          <w:lang w:eastAsia="ko-KR"/>
        </w:rPr>
        <w:t xml:space="preserve"> [4]</w:t>
      </w:r>
      <w:r>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B2C58" w:rsidTr="00C207C1">
        <w:tc>
          <w:tcPr>
            <w:tcW w:w="9628" w:type="dxa"/>
            <w:shd w:val="clear" w:color="auto" w:fill="auto"/>
          </w:tcPr>
          <w:p w:rsidR="009B2C58" w:rsidRPr="00C207C1" w:rsidRDefault="009B2C58" w:rsidP="00C207C1">
            <w:pPr>
              <w:spacing w:before="0" w:after="0" w:line="240" w:lineRule="auto"/>
              <w:ind w:left="0" w:firstLine="0"/>
              <w:contextualSpacing/>
              <w:rPr>
                <w:rFonts w:eastAsia="바탕"/>
                <w:b/>
                <w:lang w:eastAsia="ko-KR"/>
              </w:rPr>
            </w:pPr>
            <w:r w:rsidRPr="00C207C1">
              <w:rPr>
                <w:rFonts w:eastAsia="바탕"/>
                <w:b/>
                <w:lang w:eastAsia="ko-KR"/>
              </w:rPr>
              <w:t>Proposal:</w:t>
            </w:r>
          </w:p>
          <w:p w:rsidR="009B2C58" w:rsidRPr="00C207C1" w:rsidRDefault="009B2C58" w:rsidP="00C207C1">
            <w:pPr>
              <w:spacing w:before="0" w:after="0" w:line="240" w:lineRule="auto"/>
              <w:ind w:left="0" w:firstLine="0"/>
              <w:contextualSpacing/>
              <w:rPr>
                <w:rFonts w:eastAsia="맑은 고딕"/>
                <w:lang w:val="en-US" w:eastAsia="zh-CN"/>
              </w:rPr>
            </w:pPr>
            <w:r w:rsidRPr="00C207C1">
              <w:rPr>
                <w:rFonts w:eastAsia="맑은 고딕" w:hint="eastAsia"/>
                <w:lang w:val="en-US" w:eastAsia="zh-CN"/>
              </w:rPr>
              <w:t>When &gt;[4]</w:t>
            </w:r>
            <w:r w:rsidRPr="00C207C1">
              <w:rPr>
                <w:rFonts w:eastAsia="Times New Roman" w:hint="eastAsia"/>
                <w:lang w:eastAsia="zh-CN"/>
              </w:rPr>
              <w:t xml:space="preserve"> PUCCH resources </w:t>
            </w:r>
            <w:r w:rsidRPr="00C207C1">
              <w:rPr>
                <w:rFonts w:eastAsia="맑은 고딕" w:hint="eastAsia"/>
                <w:lang w:eastAsia="zh-CN"/>
              </w:rPr>
              <w:t>are</w:t>
            </w:r>
            <w:r w:rsidRPr="00C207C1">
              <w:rPr>
                <w:rFonts w:eastAsia="Times New Roman" w:hint="eastAsia"/>
                <w:lang w:eastAsia="zh-CN"/>
              </w:rPr>
              <w:t xml:space="preserve"> configured in a resource set</w:t>
            </w:r>
            <w:r w:rsidRPr="00C207C1">
              <w:rPr>
                <w:rFonts w:eastAsia="맑은 고딕" w:hint="eastAsia"/>
                <w:lang w:eastAsia="zh-CN"/>
              </w:rPr>
              <w:t>,</w:t>
            </w:r>
            <w:r w:rsidRPr="00C207C1">
              <w:rPr>
                <w:rFonts w:eastAsia="맑은 고딕"/>
                <w:lang w:val="en-US" w:eastAsia="zh-CN"/>
              </w:rPr>
              <w:t xml:space="preserve"> </w:t>
            </w:r>
            <w:r w:rsidRPr="00C207C1">
              <w:rPr>
                <w:rFonts w:eastAsia="맑은 고딕" w:hint="eastAsia"/>
                <w:lang w:val="en-US" w:eastAsia="zh-CN"/>
              </w:rPr>
              <w:t>t</w:t>
            </w:r>
            <w:r w:rsidRPr="00C207C1">
              <w:rPr>
                <w:rFonts w:eastAsia="맑은 고딕"/>
                <w:lang w:val="en-US" w:eastAsia="zh-CN"/>
              </w:rPr>
              <w:t xml:space="preserve">he </w:t>
            </w:r>
            <w:r w:rsidRPr="00C207C1">
              <w:rPr>
                <w:rFonts w:eastAsia="맑은 고딕" w:hint="eastAsia"/>
                <w:lang w:val="en-US" w:eastAsia="zh-CN"/>
              </w:rPr>
              <w:t xml:space="preserve">PUCCH </w:t>
            </w:r>
            <w:r w:rsidRPr="00C207C1">
              <w:rPr>
                <w:rFonts w:eastAsia="맑은 고딕"/>
                <w:lang w:val="en-US" w:eastAsia="zh-CN"/>
              </w:rPr>
              <w:t xml:space="preserve">resource index </w:t>
            </w:r>
            <w:r w:rsidRPr="00C207C1">
              <w:rPr>
                <w:rFonts w:eastAsia="맑은 고딕"/>
                <w:i/>
                <w:lang w:val="en-US" w:eastAsia="zh-CN"/>
              </w:rPr>
              <w:t>r</w:t>
            </w:r>
            <w:r w:rsidRPr="00C207C1">
              <w:rPr>
                <w:rFonts w:eastAsia="맑은 고딕"/>
                <w:lang w:val="en-US" w:eastAsia="zh-CN"/>
              </w:rPr>
              <w:t xml:space="preserve"> within the sub-set is derived </w:t>
            </w:r>
            <w:r w:rsidRPr="00C207C1">
              <w:rPr>
                <w:rFonts w:eastAsia="맑은 고딕" w:hint="eastAsia"/>
                <w:lang w:val="en-US" w:eastAsia="zh-CN"/>
              </w:rPr>
              <w:t>by</w:t>
            </w:r>
            <w:r w:rsidRPr="00C207C1">
              <w:rPr>
                <w:rFonts w:eastAsia="맑은 고딕"/>
                <w:lang w:val="en-US" w:eastAsia="zh-CN"/>
              </w:rPr>
              <w:t xml:space="preserve">: </w:t>
            </w:r>
          </w:p>
          <w:p w:rsidR="009B2C58" w:rsidRPr="00C207C1" w:rsidRDefault="009B2C58" w:rsidP="00C207C1">
            <w:pPr>
              <w:spacing w:before="120" w:after="120" w:line="240" w:lineRule="auto"/>
              <w:contextualSpacing/>
              <w:rPr>
                <w:rFonts w:eastAsia="맑은 고딕"/>
                <w:lang w:val="en-US" w:eastAsia="ko-KR"/>
              </w:rPr>
            </w:pPr>
            <w:r w:rsidRPr="00C207C1">
              <w:rPr>
                <w:i/>
              </w:rPr>
              <w:t>r</w:t>
            </w:r>
            <w:r w:rsidRPr="009B2C58">
              <w:t xml:space="preserve"> = mod (</w:t>
            </w:r>
            <w:r w:rsidRPr="00C207C1">
              <w:rPr>
                <w:i/>
              </w:rPr>
              <w:t>C</w:t>
            </w:r>
            <w:r w:rsidRPr="009B2C58">
              <w:t>/</w:t>
            </w:r>
            <w:r w:rsidRPr="00C207C1">
              <w:rPr>
                <w:i/>
              </w:rPr>
              <w:t>L</w:t>
            </w:r>
            <w:r w:rsidRPr="009B2C58">
              <w:t xml:space="preserve">, </w:t>
            </w:r>
            <w:r w:rsidRPr="00C207C1">
              <w:rPr>
                <w:i/>
              </w:rPr>
              <w:t>M</w:t>
            </w:r>
            <w:r w:rsidRPr="009B2C58">
              <w:t>)</w:t>
            </w:r>
          </w:p>
          <w:p w:rsidR="009B2C58" w:rsidRPr="00C207C1" w:rsidRDefault="009B2C58" w:rsidP="00C207C1">
            <w:pPr>
              <w:spacing w:before="0" w:after="0" w:line="240" w:lineRule="auto"/>
              <w:contextualSpacing/>
              <w:rPr>
                <w:rFonts w:eastAsia="맑은 고딕"/>
                <w:lang w:val="en-US" w:eastAsia="zh-CN"/>
              </w:rPr>
            </w:pPr>
            <w:r w:rsidRPr="00C207C1">
              <w:rPr>
                <w:rFonts w:eastAsia="맑은 고딕"/>
                <w:lang w:val="en-US" w:eastAsia="zh-CN"/>
              </w:rPr>
              <w:t xml:space="preserve">where </w:t>
            </w:r>
          </w:p>
          <w:p w:rsidR="009B2C58" w:rsidRPr="00C207C1" w:rsidRDefault="009B2C58" w:rsidP="00C207C1">
            <w:pPr>
              <w:numPr>
                <w:ilvl w:val="0"/>
                <w:numId w:val="16"/>
              </w:numPr>
              <w:spacing w:before="0" w:after="0" w:line="240" w:lineRule="auto"/>
              <w:contextualSpacing/>
              <w:jc w:val="left"/>
              <w:rPr>
                <w:rFonts w:eastAsia="맑은 고딕"/>
                <w:lang w:val="en-US" w:eastAsia="zh-CN"/>
              </w:rPr>
            </w:pPr>
            <w:r w:rsidRPr="00C207C1">
              <w:rPr>
                <w:rFonts w:eastAsia="맑은 고딕"/>
                <w:i/>
                <w:lang w:val="en-US" w:eastAsia="zh-CN"/>
              </w:rPr>
              <w:t>M</w:t>
            </w:r>
            <w:r w:rsidRPr="00C207C1">
              <w:rPr>
                <w:rFonts w:eastAsia="맑은 고딕"/>
                <w:lang w:val="en-US" w:eastAsia="zh-CN"/>
              </w:rPr>
              <w:t xml:space="preserve"> is the number of PUCCH resources in the resource sub-set</w:t>
            </w:r>
          </w:p>
          <w:p w:rsidR="009B2C58" w:rsidRPr="00C207C1" w:rsidRDefault="009B2C58" w:rsidP="00C207C1">
            <w:pPr>
              <w:numPr>
                <w:ilvl w:val="0"/>
                <w:numId w:val="16"/>
              </w:numPr>
              <w:spacing w:before="0" w:after="0" w:line="240" w:lineRule="auto"/>
              <w:contextualSpacing/>
              <w:jc w:val="left"/>
              <w:rPr>
                <w:rFonts w:eastAsia="맑은 고딕"/>
                <w:lang w:val="en-US" w:eastAsia="zh-CN"/>
              </w:rPr>
            </w:pPr>
            <w:r w:rsidRPr="00C207C1">
              <w:rPr>
                <w:rFonts w:eastAsia="맑은 고딕"/>
                <w:i/>
                <w:lang w:val="en-US" w:eastAsia="zh-CN"/>
              </w:rPr>
              <w:t>C</w:t>
            </w:r>
            <w:r w:rsidRPr="00C207C1">
              <w:rPr>
                <w:rFonts w:eastAsia="맑은 고딕"/>
                <w:lang w:val="en-US" w:eastAsia="zh-CN"/>
              </w:rPr>
              <w:t xml:space="preserve"> is the starting CCE index of the PDCCH </w:t>
            </w:r>
            <w:r w:rsidRPr="00C207C1">
              <w:rPr>
                <w:rFonts w:eastAsia="맑은 고딕" w:hint="eastAsia"/>
                <w:lang w:val="en-US" w:eastAsia="zh-CN"/>
              </w:rPr>
              <w:t>convey</w:t>
            </w:r>
            <w:r w:rsidRPr="00C207C1">
              <w:rPr>
                <w:rFonts w:eastAsia="맑은 고딕"/>
                <w:lang w:val="en-US" w:eastAsia="zh-CN"/>
              </w:rPr>
              <w:t>ing the ARI</w:t>
            </w:r>
          </w:p>
          <w:p w:rsidR="009B2C58" w:rsidRPr="00C207C1" w:rsidRDefault="009B2C58" w:rsidP="00C207C1">
            <w:pPr>
              <w:numPr>
                <w:ilvl w:val="1"/>
                <w:numId w:val="16"/>
              </w:numPr>
              <w:spacing w:before="0" w:after="0" w:line="240" w:lineRule="auto"/>
              <w:contextualSpacing/>
              <w:jc w:val="left"/>
              <w:rPr>
                <w:rFonts w:eastAsia="맑은 고딕"/>
                <w:lang w:val="en-US" w:eastAsia="zh-CN"/>
              </w:rPr>
            </w:pPr>
            <w:r w:rsidRPr="00C207C1">
              <w:rPr>
                <w:rFonts w:eastAsia="맑은 고딕"/>
                <w:lang w:val="en-US" w:eastAsia="zh-CN"/>
              </w:rPr>
              <w:t xml:space="preserve">In case HARQ-ACK multiplexing or multiple PDCCH for a UE, </w:t>
            </w:r>
            <w:r w:rsidRPr="00C207C1">
              <w:rPr>
                <w:rFonts w:eastAsia="맑은 고딕"/>
                <w:i/>
                <w:lang w:val="en-US" w:eastAsia="zh-CN"/>
              </w:rPr>
              <w:t>C</w:t>
            </w:r>
            <w:r w:rsidRPr="00C207C1">
              <w:rPr>
                <w:rFonts w:eastAsia="맑은 고딕"/>
                <w:lang w:val="en-US" w:eastAsia="zh-CN"/>
              </w:rPr>
              <w:t xml:space="preserve"> is </w:t>
            </w:r>
            <w:r w:rsidRPr="00C207C1">
              <w:rPr>
                <w:rFonts w:eastAsia="맑은 고딕" w:hint="eastAsia"/>
                <w:lang w:val="en-US" w:eastAsia="zh-CN"/>
              </w:rPr>
              <w:t xml:space="preserve">the </w:t>
            </w:r>
            <w:r w:rsidRPr="00C207C1">
              <w:rPr>
                <w:rFonts w:eastAsia="맑은 고딕"/>
                <w:lang w:val="en-US" w:eastAsia="zh-CN"/>
              </w:rPr>
              <w:t>starting CCE index of the last received PDCCH for the UE.</w:t>
            </w:r>
          </w:p>
          <w:p w:rsidR="002079C0" w:rsidRPr="00C207C1" w:rsidRDefault="009B2C58" w:rsidP="002079C0">
            <w:pPr>
              <w:numPr>
                <w:ilvl w:val="0"/>
                <w:numId w:val="16"/>
              </w:numPr>
              <w:spacing w:before="0" w:after="120" w:line="240" w:lineRule="auto"/>
              <w:ind w:left="714" w:hanging="357"/>
              <w:jc w:val="left"/>
              <w:rPr>
                <w:rFonts w:eastAsia="바탕"/>
                <w:sz w:val="22"/>
                <w:szCs w:val="22"/>
                <w:lang w:eastAsia="ko-KR"/>
              </w:rPr>
            </w:pPr>
            <w:r w:rsidRPr="00C207C1">
              <w:rPr>
                <w:rFonts w:eastAsia="맑은 고딕"/>
                <w:i/>
                <w:lang w:val="en-US" w:eastAsia="zh-CN"/>
              </w:rPr>
              <w:t>L</w:t>
            </w:r>
            <w:r w:rsidRPr="00C207C1">
              <w:rPr>
                <w:rFonts w:eastAsia="맑은 고딕"/>
                <w:lang w:val="en-US" w:eastAsia="zh-CN"/>
              </w:rPr>
              <w:t xml:space="preserve"> is the aggregation level of the PDCCH </w:t>
            </w:r>
            <w:r w:rsidRPr="00C207C1">
              <w:rPr>
                <w:rFonts w:eastAsia="맑은 고딕" w:hint="eastAsia"/>
                <w:lang w:val="en-US" w:eastAsia="zh-CN"/>
              </w:rPr>
              <w:t>convey</w:t>
            </w:r>
            <w:r w:rsidRPr="00C207C1">
              <w:rPr>
                <w:rFonts w:eastAsia="맑은 고딕"/>
                <w:lang w:val="en-US" w:eastAsia="zh-CN"/>
              </w:rPr>
              <w:t>ing the ARI</w:t>
            </w:r>
            <w:r w:rsidRPr="00C207C1">
              <w:rPr>
                <w:rFonts w:eastAsia="맑은 고딕" w:hint="eastAsia"/>
                <w:lang w:val="en-US" w:eastAsia="zh-CN"/>
              </w:rPr>
              <w:t>.</w:t>
            </w:r>
          </w:p>
        </w:tc>
      </w:tr>
    </w:tbl>
    <w:p w:rsidR="005A7094" w:rsidRDefault="005A7094" w:rsidP="005A7094">
      <w:pPr>
        <w:spacing w:before="240" w:after="120" w:line="240" w:lineRule="auto"/>
        <w:ind w:left="0" w:firstLine="0"/>
        <w:rPr>
          <w:rFonts w:eastAsia="바탕"/>
          <w:sz w:val="22"/>
          <w:szCs w:val="22"/>
          <w:lang w:eastAsia="ko-KR"/>
        </w:rPr>
      </w:pPr>
      <w:r w:rsidRPr="001F1722">
        <w:rPr>
          <w:rFonts w:eastAsia="바탕"/>
          <w:sz w:val="22"/>
          <w:szCs w:val="22"/>
          <w:lang w:eastAsia="ko-KR"/>
        </w:rPr>
        <w:t>I</w:t>
      </w:r>
      <w:r w:rsidRPr="001F1722">
        <w:rPr>
          <w:rFonts w:eastAsia="바탕" w:hint="eastAsia"/>
          <w:sz w:val="22"/>
          <w:szCs w:val="22"/>
          <w:lang w:eastAsia="ko-KR"/>
        </w:rPr>
        <w:t xml:space="preserve">n </w:t>
      </w:r>
      <w:r w:rsidRPr="001F1722">
        <w:rPr>
          <w:rFonts w:eastAsia="바탕"/>
          <w:sz w:val="22"/>
          <w:szCs w:val="22"/>
          <w:lang w:eastAsia="ko-KR"/>
        </w:rPr>
        <w:t>our view, considering UE operation complexity and gNB scheduling flexibility, the above proposal is reasonable as the mapping function for implicit PUCCH resource allocation. Regarding the case if the UE misses the last scheduled PDCCH from the gNB, it could be handled by gNB implementation, for example, by using the CCE indexes providing a same PUCCH resource index for the last a few PDCCHs.</w:t>
      </w:r>
      <w:r w:rsidR="002079C0">
        <w:rPr>
          <w:rFonts w:eastAsia="바탕"/>
          <w:sz w:val="22"/>
          <w:szCs w:val="22"/>
          <w:lang w:eastAsia="ko-KR"/>
        </w:rPr>
        <w:t xml:space="preserve"> </w:t>
      </w:r>
      <w:r w:rsidR="002079C0" w:rsidRPr="002079C0">
        <w:rPr>
          <w:rFonts w:eastAsia="바탕"/>
          <w:sz w:val="22"/>
          <w:szCs w:val="22"/>
          <w:lang w:eastAsia="ko-KR"/>
        </w:rPr>
        <w:t xml:space="preserve">Additionally, it has been argued that if the CCE indexes of the PDSCHs for different UEs received </w:t>
      </w:r>
      <w:r w:rsidR="002079C0">
        <w:rPr>
          <w:rFonts w:eastAsia="바탕"/>
          <w:sz w:val="22"/>
          <w:szCs w:val="22"/>
          <w:lang w:eastAsia="ko-KR"/>
        </w:rPr>
        <w:t xml:space="preserve">at </w:t>
      </w:r>
      <w:r w:rsidR="002079C0" w:rsidRPr="002079C0">
        <w:rPr>
          <w:rFonts w:eastAsia="바탕"/>
          <w:sz w:val="22"/>
          <w:szCs w:val="22"/>
          <w:lang w:eastAsia="ko-KR"/>
        </w:rPr>
        <w:t xml:space="preserve">different </w:t>
      </w:r>
      <w:r w:rsidR="00B71A3B">
        <w:rPr>
          <w:rFonts w:eastAsia="바탕"/>
          <w:sz w:val="22"/>
          <w:szCs w:val="22"/>
          <w:lang w:eastAsia="ko-KR"/>
        </w:rPr>
        <w:t xml:space="preserve">PDCCH </w:t>
      </w:r>
      <w:r w:rsidR="002079C0">
        <w:rPr>
          <w:rFonts w:eastAsia="바탕"/>
          <w:sz w:val="22"/>
          <w:szCs w:val="22"/>
          <w:lang w:eastAsia="ko-KR"/>
        </w:rPr>
        <w:t xml:space="preserve">search spaces </w:t>
      </w:r>
      <w:r w:rsidR="002079C0" w:rsidRPr="002079C0">
        <w:rPr>
          <w:rFonts w:eastAsia="바탕"/>
          <w:sz w:val="22"/>
          <w:szCs w:val="22"/>
          <w:lang w:eastAsia="ko-KR"/>
        </w:rPr>
        <w:t xml:space="preserve">are the same, </w:t>
      </w:r>
      <w:r w:rsidR="002079C0">
        <w:rPr>
          <w:rFonts w:eastAsia="바탕"/>
          <w:sz w:val="22"/>
          <w:szCs w:val="22"/>
          <w:lang w:eastAsia="ko-KR"/>
        </w:rPr>
        <w:t xml:space="preserve">the PUCCH resources may collide. However, in this case, gNB can </w:t>
      </w:r>
      <w:r w:rsidR="00B71A3B">
        <w:rPr>
          <w:rFonts w:eastAsia="바탕"/>
          <w:sz w:val="22"/>
          <w:szCs w:val="22"/>
          <w:lang w:eastAsia="ko-KR"/>
        </w:rPr>
        <w:t xml:space="preserve">avoid the PUCCH collision by </w:t>
      </w:r>
      <w:r w:rsidR="002079C0">
        <w:rPr>
          <w:rFonts w:eastAsia="바탕"/>
          <w:sz w:val="22"/>
          <w:szCs w:val="22"/>
          <w:lang w:eastAsia="ko-KR"/>
        </w:rPr>
        <w:t>configur</w:t>
      </w:r>
      <w:r w:rsidR="00B71A3B">
        <w:rPr>
          <w:rFonts w:eastAsia="바탕"/>
          <w:sz w:val="22"/>
          <w:szCs w:val="22"/>
          <w:lang w:eastAsia="ko-KR"/>
        </w:rPr>
        <w:t>ing</w:t>
      </w:r>
      <w:r w:rsidR="002079C0">
        <w:rPr>
          <w:rFonts w:eastAsia="바탕"/>
          <w:sz w:val="22"/>
          <w:szCs w:val="22"/>
          <w:lang w:eastAsia="ko-KR"/>
        </w:rPr>
        <w:t xml:space="preserve"> di</w:t>
      </w:r>
      <w:r w:rsidR="00BD1E4F">
        <w:rPr>
          <w:rFonts w:eastAsia="바탕"/>
          <w:sz w:val="22"/>
          <w:szCs w:val="22"/>
          <w:lang w:eastAsia="ko-KR"/>
        </w:rPr>
        <w:t xml:space="preserve">fferent PUCCH resource sets for </w:t>
      </w:r>
      <w:r w:rsidR="002079C0">
        <w:rPr>
          <w:rFonts w:eastAsia="바탕"/>
          <w:sz w:val="22"/>
          <w:szCs w:val="22"/>
          <w:lang w:eastAsia="ko-KR"/>
        </w:rPr>
        <w:t xml:space="preserve">those </w:t>
      </w:r>
      <w:r w:rsidR="00B71A3B">
        <w:rPr>
          <w:rFonts w:eastAsia="바탕"/>
          <w:sz w:val="22"/>
          <w:szCs w:val="22"/>
          <w:lang w:eastAsia="ko-KR"/>
        </w:rPr>
        <w:t xml:space="preserve">PDCCH </w:t>
      </w:r>
      <w:r w:rsidR="002079C0">
        <w:rPr>
          <w:rFonts w:eastAsia="바탕"/>
          <w:sz w:val="22"/>
          <w:szCs w:val="22"/>
          <w:lang w:eastAsia="ko-KR"/>
        </w:rPr>
        <w:t xml:space="preserve">search spaces or </w:t>
      </w:r>
      <w:r w:rsidR="00B71A3B">
        <w:rPr>
          <w:rFonts w:eastAsia="바탕"/>
          <w:sz w:val="22"/>
          <w:szCs w:val="22"/>
          <w:lang w:eastAsia="ko-KR"/>
        </w:rPr>
        <w:t xml:space="preserve">by </w:t>
      </w:r>
      <w:r w:rsidR="002079C0">
        <w:rPr>
          <w:rFonts w:eastAsia="바탕"/>
          <w:sz w:val="22"/>
          <w:szCs w:val="22"/>
          <w:lang w:eastAsia="ko-KR"/>
        </w:rPr>
        <w:t>indicat</w:t>
      </w:r>
      <w:r w:rsidR="00B71A3B">
        <w:rPr>
          <w:rFonts w:eastAsia="바탕"/>
          <w:sz w:val="22"/>
          <w:szCs w:val="22"/>
          <w:lang w:eastAsia="ko-KR"/>
        </w:rPr>
        <w:t>ing</w:t>
      </w:r>
      <w:r w:rsidR="002079C0">
        <w:rPr>
          <w:rFonts w:eastAsia="바탕"/>
          <w:sz w:val="22"/>
          <w:szCs w:val="22"/>
          <w:lang w:eastAsia="ko-KR"/>
        </w:rPr>
        <w:t xml:space="preserve"> different ARI values even when the same PUCCH resource set is configured.</w:t>
      </w:r>
    </w:p>
    <w:p w:rsidR="005132F1" w:rsidRPr="001F1722" w:rsidRDefault="005132F1" w:rsidP="00C045FF">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sidR="002E53B4">
        <w:rPr>
          <w:rFonts w:eastAsia="바탕"/>
          <w:b/>
          <w:sz w:val="22"/>
          <w:szCs w:val="22"/>
          <w:lang w:eastAsia="ko-KR"/>
        </w:rPr>
        <w:t>4</w:t>
      </w:r>
      <w:r w:rsidRPr="001F1722">
        <w:rPr>
          <w:rFonts w:eastAsia="바탕" w:hint="eastAsia"/>
          <w:b/>
          <w:sz w:val="22"/>
          <w:szCs w:val="22"/>
          <w:lang w:eastAsia="ko-KR"/>
        </w:rPr>
        <w:t xml:space="preserve">: </w:t>
      </w:r>
      <w:r w:rsidR="005A7094" w:rsidRPr="001F1722">
        <w:rPr>
          <w:rFonts w:eastAsia="바탕"/>
          <w:b/>
          <w:sz w:val="22"/>
          <w:szCs w:val="22"/>
          <w:lang w:eastAsia="ko-KR"/>
        </w:rPr>
        <w:t>For implicit mapping for PUCCH resource allocation, the following mapping function is used.</w:t>
      </w:r>
    </w:p>
    <w:p w:rsidR="005A7094" w:rsidRPr="001F1722" w:rsidRDefault="005A7094" w:rsidP="005A7094">
      <w:pPr>
        <w:spacing w:before="120" w:after="120" w:line="240" w:lineRule="auto"/>
        <w:contextualSpacing/>
        <w:rPr>
          <w:rFonts w:eastAsia="맑은 고딕"/>
          <w:b/>
          <w:sz w:val="22"/>
          <w:szCs w:val="22"/>
          <w:lang w:val="en-US" w:eastAsia="ko-KR"/>
        </w:rPr>
      </w:pPr>
      <w:r w:rsidRPr="001F1722">
        <w:rPr>
          <w:b/>
          <w:i/>
          <w:sz w:val="22"/>
          <w:szCs w:val="22"/>
        </w:rPr>
        <w:t>r</w:t>
      </w:r>
      <w:r w:rsidRPr="001F1722">
        <w:rPr>
          <w:b/>
          <w:sz w:val="22"/>
          <w:szCs w:val="22"/>
        </w:rPr>
        <w:t xml:space="preserve"> = mod (</w:t>
      </w:r>
      <w:r w:rsidRPr="001F1722">
        <w:rPr>
          <w:b/>
          <w:i/>
          <w:sz w:val="22"/>
          <w:szCs w:val="22"/>
        </w:rPr>
        <w:t>C</w:t>
      </w:r>
      <w:r w:rsidRPr="001F1722">
        <w:rPr>
          <w:b/>
          <w:sz w:val="22"/>
          <w:szCs w:val="22"/>
        </w:rPr>
        <w:t>/</w:t>
      </w:r>
      <w:r w:rsidRPr="001F1722">
        <w:rPr>
          <w:b/>
          <w:i/>
          <w:sz w:val="22"/>
          <w:szCs w:val="22"/>
        </w:rPr>
        <w:t>L</w:t>
      </w:r>
      <w:r w:rsidRPr="001F1722">
        <w:rPr>
          <w:b/>
          <w:sz w:val="22"/>
          <w:szCs w:val="22"/>
        </w:rPr>
        <w:t xml:space="preserve">, </w:t>
      </w:r>
      <w:r w:rsidRPr="001F1722">
        <w:rPr>
          <w:b/>
          <w:i/>
          <w:sz w:val="22"/>
          <w:szCs w:val="22"/>
        </w:rPr>
        <w:t>M</w:t>
      </w:r>
      <w:r w:rsidRPr="001F1722">
        <w:rPr>
          <w:b/>
          <w:sz w:val="22"/>
          <w:szCs w:val="22"/>
        </w:rPr>
        <w:t>)</w:t>
      </w:r>
    </w:p>
    <w:p w:rsidR="005A7094" w:rsidRPr="001F1722" w:rsidRDefault="005A7094" w:rsidP="005A7094">
      <w:pPr>
        <w:pStyle w:val="a7"/>
        <w:numPr>
          <w:ilvl w:val="0"/>
          <w:numId w:val="10"/>
        </w:numPr>
        <w:spacing w:after="60" w:line="240" w:lineRule="auto"/>
        <w:ind w:leftChars="0" w:hanging="357"/>
        <w:rPr>
          <w:rFonts w:eastAsia="바탕"/>
          <w:b/>
          <w:sz w:val="22"/>
          <w:szCs w:val="22"/>
          <w:lang w:eastAsia="ko-KR"/>
        </w:rPr>
      </w:pPr>
      <w:r w:rsidRPr="001F1722">
        <w:rPr>
          <w:rFonts w:eastAsia="바탕"/>
          <w:b/>
          <w:i/>
          <w:sz w:val="22"/>
          <w:szCs w:val="22"/>
          <w:lang w:eastAsia="ko-KR"/>
        </w:rPr>
        <w:t>M</w:t>
      </w:r>
      <w:r w:rsidRPr="001F1722">
        <w:rPr>
          <w:rFonts w:eastAsia="바탕"/>
          <w:b/>
          <w:sz w:val="22"/>
          <w:szCs w:val="22"/>
          <w:lang w:eastAsia="ko-KR"/>
        </w:rPr>
        <w:t xml:space="preserve"> is the number of PUCCH resources in the resource sub-set</w:t>
      </w:r>
    </w:p>
    <w:p w:rsidR="005A7094" w:rsidRPr="004D20F6" w:rsidRDefault="005A7094" w:rsidP="005A7094">
      <w:pPr>
        <w:pStyle w:val="a7"/>
        <w:numPr>
          <w:ilvl w:val="0"/>
          <w:numId w:val="10"/>
        </w:numPr>
        <w:spacing w:after="60" w:line="240" w:lineRule="auto"/>
        <w:ind w:leftChars="0" w:hanging="357"/>
        <w:rPr>
          <w:rFonts w:eastAsia="바탕"/>
          <w:b/>
          <w:sz w:val="22"/>
          <w:szCs w:val="22"/>
          <w:lang w:eastAsia="ko-KR"/>
        </w:rPr>
      </w:pPr>
      <w:r w:rsidRPr="001F1722">
        <w:rPr>
          <w:rFonts w:eastAsia="바탕"/>
          <w:b/>
          <w:i/>
          <w:sz w:val="22"/>
          <w:szCs w:val="22"/>
          <w:lang w:eastAsia="ko-KR"/>
        </w:rPr>
        <w:t>C</w:t>
      </w:r>
      <w:r w:rsidRPr="001F1722">
        <w:rPr>
          <w:rFonts w:eastAsia="바탕"/>
          <w:b/>
          <w:sz w:val="22"/>
          <w:szCs w:val="22"/>
          <w:lang w:eastAsia="ko-KR"/>
        </w:rPr>
        <w:t xml:space="preserve"> is the starting CCE index of the PDCCH </w:t>
      </w:r>
      <w:r w:rsidRPr="001F1722">
        <w:rPr>
          <w:rFonts w:eastAsia="바탕" w:hint="eastAsia"/>
          <w:b/>
          <w:sz w:val="22"/>
          <w:szCs w:val="22"/>
          <w:lang w:eastAsia="ko-KR"/>
        </w:rPr>
        <w:t>convey</w:t>
      </w:r>
      <w:r w:rsidRPr="001F1722">
        <w:rPr>
          <w:rFonts w:eastAsia="바탕"/>
          <w:b/>
          <w:sz w:val="22"/>
          <w:szCs w:val="22"/>
          <w:lang w:eastAsia="ko-KR"/>
        </w:rPr>
        <w:t>ing the ARI</w:t>
      </w:r>
    </w:p>
    <w:p w:rsidR="004D20F6" w:rsidRPr="008D1303" w:rsidRDefault="004D20F6" w:rsidP="008D1303">
      <w:pPr>
        <w:spacing w:before="120" w:after="120" w:line="240" w:lineRule="auto"/>
        <w:ind w:left="0" w:firstLine="0"/>
        <w:rPr>
          <w:rFonts w:eastAsia="바탕"/>
          <w:sz w:val="22"/>
          <w:szCs w:val="22"/>
          <w:lang w:eastAsia="ko-KR"/>
        </w:rPr>
      </w:pPr>
    </w:p>
    <w:p w:rsidR="00772ADF" w:rsidRDefault="005D41F2" w:rsidP="00772ADF">
      <w:pPr>
        <w:pStyle w:val="1"/>
        <w:numPr>
          <w:ilvl w:val="0"/>
          <w:numId w:val="1"/>
        </w:numPr>
        <w:spacing w:before="300"/>
        <w:rPr>
          <w:rFonts w:eastAsia="바탕"/>
          <w:b/>
          <w:lang w:eastAsia="ko-KR"/>
        </w:rPr>
      </w:pPr>
      <w:r>
        <w:rPr>
          <w:rFonts w:eastAsia="바탕"/>
          <w:b/>
          <w:lang w:eastAsia="ko-KR"/>
        </w:rPr>
        <w:t>Conclusion</w:t>
      </w:r>
    </w:p>
    <w:p w:rsidR="00C045FF" w:rsidRDefault="00C045FF" w:rsidP="00C045FF">
      <w:pPr>
        <w:spacing w:before="120" w:after="120" w:line="240" w:lineRule="auto"/>
        <w:ind w:left="0" w:firstLineChars="100" w:firstLine="220"/>
        <w:rPr>
          <w:rFonts w:eastAsia="바탕"/>
          <w:sz w:val="22"/>
          <w:szCs w:val="22"/>
          <w:lang w:eastAsia="ko-KR"/>
        </w:rPr>
      </w:pPr>
      <w:r w:rsidRPr="001F095B">
        <w:rPr>
          <w:rFonts w:eastAsia="바탕" w:hint="eastAsia"/>
          <w:sz w:val="22"/>
          <w:szCs w:val="22"/>
          <w:lang w:eastAsia="ko-KR"/>
        </w:rPr>
        <w:t xml:space="preserve">In this contribution, we </w:t>
      </w:r>
      <w:r>
        <w:rPr>
          <w:rFonts w:eastAsia="바탕" w:hint="eastAsia"/>
          <w:sz w:val="22"/>
          <w:szCs w:val="22"/>
          <w:lang w:eastAsia="ko-KR"/>
        </w:rPr>
        <w:t xml:space="preserve">discussed </w:t>
      </w:r>
      <w:r>
        <w:rPr>
          <w:rFonts w:eastAsia="바탕"/>
          <w:sz w:val="22"/>
          <w:szCs w:val="22"/>
          <w:lang w:eastAsia="ko-KR"/>
        </w:rPr>
        <w:t xml:space="preserve">the </w:t>
      </w:r>
      <w:r w:rsidR="005A7094">
        <w:rPr>
          <w:rFonts w:eastAsia="바탕"/>
          <w:sz w:val="22"/>
          <w:szCs w:val="22"/>
          <w:lang w:eastAsia="ko-KR"/>
        </w:rPr>
        <w:t xml:space="preserve">remaining issued on PUCCH resource allocation and </w:t>
      </w:r>
      <w:r>
        <w:rPr>
          <w:rFonts w:eastAsia="바탕"/>
          <w:sz w:val="22"/>
          <w:szCs w:val="22"/>
          <w:lang w:eastAsia="ko-KR"/>
        </w:rPr>
        <w:t>the following</w:t>
      </w:r>
      <w:r w:rsidR="00B71A3B">
        <w:rPr>
          <w:rFonts w:eastAsia="바탕"/>
          <w:sz w:val="22"/>
          <w:szCs w:val="22"/>
          <w:lang w:eastAsia="ko-KR"/>
        </w:rPr>
        <w:t>s are proposed</w:t>
      </w:r>
      <w:r>
        <w:rPr>
          <w:rFonts w:eastAsia="바탕"/>
          <w:sz w:val="22"/>
          <w:szCs w:val="22"/>
          <w:lang w:eastAsia="ko-KR"/>
        </w:rPr>
        <w:t>:</w:t>
      </w:r>
    </w:p>
    <w:p w:rsidR="00B71A3B" w:rsidRPr="001F1722" w:rsidRDefault="00B71A3B" w:rsidP="00B71A3B">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Pr>
          <w:rFonts w:eastAsia="바탕"/>
          <w:b/>
          <w:sz w:val="22"/>
          <w:szCs w:val="22"/>
          <w:lang w:eastAsia="ko-KR"/>
        </w:rPr>
        <w:t>1</w:t>
      </w:r>
      <w:r w:rsidRPr="001F1722">
        <w:rPr>
          <w:rFonts w:eastAsia="바탕" w:hint="eastAsia"/>
          <w:b/>
          <w:sz w:val="22"/>
          <w:szCs w:val="22"/>
          <w:lang w:eastAsia="ko-KR"/>
        </w:rPr>
        <w:t xml:space="preserve">: </w:t>
      </w:r>
      <w:r w:rsidRPr="001F1722">
        <w:rPr>
          <w:rFonts w:eastAsia="바탕"/>
          <w:b/>
          <w:sz w:val="22"/>
          <w:szCs w:val="22"/>
          <w:lang w:eastAsia="ko-KR"/>
        </w:rPr>
        <w:t xml:space="preserve">For PUCCH </w:t>
      </w:r>
      <w:r>
        <w:rPr>
          <w:rFonts w:eastAsia="바탕"/>
          <w:b/>
          <w:sz w:val="22"/>
          <w:szCs w:val="22"/>
          <w:lang w:eastAsia="ko-KR"/>
        </w:rPr>
        <w:t xml:space="preserve">format </w:t>
      </w:r>
      <w:r w:rsidRPr="001F1722">
        <w:rPr>
          <w:rFonts w:eastAsia="바탕" w:hint="eastAsia"/>
          <w:b/>
          <w:sz w:val="22"/>
          <w:szCs w:val="22"/>
          <w:lang w:eastAsia="ko-KR"/>
        </w:rPr>
        <w:t xml:space="preserve">0 </w:t>
      </w:r>
      <w:r w:rsidRPr="001F1722">
        <w:rPr>
          <w:rFonts w:eastAsia="바탕"/>
          <w:b/>
          <w:sz w:val="22"/>
          <w:szCs w:val="22"/>
          <w:lang w:eastAsia="ko-KR"/>
        </w:rPr>
        <w:t xml:space="preserve">resource before RRC connection setup, </w:t>
      </w:r>
      <w:r>
        <w:rPr>
          <w:rFonts w:eastAsia="바탕"/>
          <w:b/>
          <w:sz w:val="22"/>
          <w:szCs w:val="22"/>
          <w:lang w:eastAsia="ko-KR"/>
        </w:rPr>
        <w:t>3</w:t>
      </w:r>
      <w:r w:rsidRPr="001F1722">
        <w:rPr>
          <w:rFonts w:eastAsia="바탕"/>
          <w:b/>
          <w:sz w:val="22"/>
          <w:szCs w:val="22"/>
          <w:lang w:eastAsia="ko-KR"/>
        </w:rPr>
        <w:t xml:space="preserve">-bit ARI field in DCI indicates a combination of </w:t>
      </w:r>
      <w:r w:rsidR="003F2BF5">
        <w:rPr>
          <w:rFonts w:eastAsia="바탕"/>
          <w:b/>
          <w:sz w:val="22"/>
          <w:szCs w:val="22"/>
          <w:lang w:eastAsia="ko-KR"/>
        </w:rPr>
        <w:t xml:space="preserve">(initial) </w:t>
      </w:r>
      <w:r w:rsidRPr="001F1722">
        <w:rPr>
          <w:rFonts w:eastAsia="바탕"/>
          <w:b/>
          <w:sz w:val="22"/>
          <w:szCs w:val="22"/>
          <w:lang w:eastAsia="ko-KR"/>
        </w:rPr>
        <w:t>CS index and a value of X (e.g., X PRBs away from each edge).</w:t>
      </w:r>
    </w:p>
    <w:p w:rsidR="00B71A3B" w:rsidRPr="001F1722" w:rsidRDefault="003F2BF5" w:rsidP="00B71A3B">
      <w:pPr>
        <w:pStyle w:val="a7"/>
        <w:numPr>
          <w:ilvl w:val="0"/>
          <w:numId w:val="21"/>
        </w:numPr>
        <w:spacing w:before="120" w:after="120" w:line="240" w:lineRule="auto"/>
        <w:ind w:leftChars="0"/>
        <w:rPr>
          <w:rFonts w:eastAsia="바탕"/>
          <w:b/>
          <w:sz w:val="22"/>
          <w:szCs w:val="22"/>
          <w:lang w:eastAsia="ko-KR"/>
        </w:rPr>
      </w:pPr>
      <w:r>
        <w:rPr>
          <w:rFonts w:eastAsia="바탕"/>
          <w:b/>
          <w:sz w:val="22"/>
          <w:szCs w:val="22"/>
          <w:lang w:eastAsia="ko-KR"/>
        </w:rPr>
        <w:t xml:space="preserve">(initial) </w:t>
      </w:r>
      <w:r w:rsidR="00B71A3B" w:rsidRPr="001F1722">
        <w:rPr>
          <w:rFonts w:eastAsia="바탕"/>
          <w:b/>
          <w:sz w:val="22"/>
          <w:szCs w:val="22"/>
          <w:lang w:eastAsia="ko-KR"/>
        </w:rPr>
        <w:t>CS indexes of {0, 3}</w:t>
      </w:r>
      <w:r w:rsidR="00B71A3B">
        <w:rPr>
          <w:rFonts w:eastAsia="바탕"/>
          <w:b/>
          <w:sz w:val="22"/>
          <w:szCs w:val="22"/>
          <w:lang w:eastAsia="ko-KR"/>
        </w:rPr>
        <w:t xml:space="preserve"> or {0, 6}</w:t>
      </w:r>
      <w:r w:rsidR="00B71A3B" w:rsidRPr="001F1722">
        <w:rPr>
          <w:rFonts w:eastAsia="바탕"/>
          <w:b/>
          <w:sz w:val="22"/>
          <w:szCs w:val="22"/>
          <w:lang w:eastAsia="ko-KR"/>
        </w:rPr>
        <w:t xml:space="preserve"> can be used</w:t>
      </w:r>
    </w:p>
    <w:p w:rsidR="00B71A3B" w:rsidRPr="008C7DD9" w:rsidRDefault="00B71A3B" w:rsidP="00B71A3B">
      <w:pPr>
        <w:pStyle w:val="a7"/>
        <w:numPr>
          <w:ilvl w:val="0"/>
          <w:numId w:val="21"/>
        </w:numPr>
        <w:spacing w:before="120" w:after="120" w:line="240" w:lineRule="auto"/>
        <w:ind w:leftChars="0"/>
        <w:rPr>
          <w:rFonts w:eastAsia="바탕"/>
          <w:b/>
          <w:sz w:val="22"/>
          <w:szCs w:val="22"/>
          <w:lang w:eastAsia="ko-KR"/>
        </w:rPr>
      </w:pPr>
      <w:r w:rsidRPr="008C7DD9">
        <w:rPr>
          <w:rFonts w:eastAsia="바탕"/>
          <w:b/>
          <w:sz w:val="22"/>
          <w:szCs w:val="22"/>
          <w:lang w:eastAsia="ko-KR"/>
        </w:rPr>
        <w:t>Candidates for X are configured by RMSI (e.g., X</w:t>
      </w:r>
      <w:r w:rsidRPr="008C7DD9">
        <w:rPr>
          <w:rFonts w:eastAsia="바탕"/>
          <w:b/>
          <w:sz w:val="22"/>
          <w:szCs w:val="22"/>
          <w:vertAlign w:val="subscript"/>
          <w:lang w:eastAsia="ko-KR"/>
        </w:rPr>
        <w:t>1</w:t>
      </w:r>
      <w:r w:rsidRPr="008C7DD9">
        <w:rPr>
          <w:rFonts w:eastAsia="바탕"/>
          <w:b/>
          <w:sz w:val="22"/>
          <w:szCs w:val="22"/>
          <w:lang w:eastAsia="ko-KR"/>
        </w:rPr>
        <w:t>, X</w:t>
      </w:r>
      <w:r w:rsidRPr="008C7DD9">
        <w:rPr>
          <w:rFonts w:eastAsia="바탕"/>
          <w:b/>
          <w:sz w:val="22"/>
          <w:szCs w:val="22"/>
          <w:vertAlign w:val="subscript"/>
          <w:lang w:eastAsia="ko-KR"/>
        </w:rPr>
        <w:t>2</w:t>
      </w:r>
      <w:r w:rsidRPr="008C7DD9">
        <w:rPr>
          <w:rFonts w:eastAsia="바탕"/>
          <w:b/>
          <w:sz w:val="22"/>
          <w:szCs w:val="22"/>
          <w:lang w:eastAsia="ko-KR"/>
        </w:rPr>
        <w:t>, X</w:t>
      </w:r>
      <w:r>
        <w:rPr>
          <w:rFonts w:eastAsia="바탕"/>
          <w:b/>
          <w:sz w:val="22"/>
          <w:szCs w:val="22"/>
          <w:vertAlign w:val="subscript"/>
          <w:lang w:eastAsia="ko-KR"/>
        </w:rPr>
        <w:t>3</w:t>
      </w:r>
      <w:r w:rsidRPr="008C7DD9">
        <w:rPr>
          <w:rFonts w:eastAsia="바탕"/>
          <w:b/>
          <w:sz w:val="22"/>
          <w:szCs w:val="22"/>
          <w:lang w:eastAsia="ko-KR"/>
        </w:rPr>
        <w:t>, X</w:t>
      </w:r>
      <w:r>
        <w:rPr>
          <w:rFonts w:eastAsia="바탕"/>
          <w:b/>
          <w:sz w:val="22"/>
          <w:szCs w:val="22"/>
          <w:vertAlign w:val="subscript"/>
          <w:lang w:eastAsia="ko-KR"/>
        </w:rPr>
        <w:t>4</w:t>
      </w:r>
      <w:r w:rsidRPr="008C7DD9">
        <w:rPr>
          <w:rFonts w:eastAsia="바탕"/>
          <w:b/>
          <w:sz w:val="22"/>
          <w:szCs w:val="22"/>
          <w:lang w:eastAsia="ko-KR"/>
        </w:rPr>
        <w:t>)</w:t>
      </w:r>
    </w:p>
    <w:p w:rsidR="00B71A3B" w:rsidRDefault="00B71A3B" w:rsidP="00B71A3B">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Pr>
          <w:rFonts w:eastAsia="바탕"/>
          <w:b/>
          <w:sz w:val="22"/>
          <w:szCs w:val="22"/>
          <w:lang w:eastAsia="ko-KR"/>
        </w:rPr>
        <w:t>2</w:t>
      </w:r>
      <w:r w:rsidRPr="001F1722">
        <w:rPr>
          <w:rFonts w:eastAsia="바탕" w:hint="eastAsia"/>
          <w:b/>
          <w:sz w:val="22"/>
          <w:szCs w:val="22"/>
          <w:lang w:eastAsia="ko-KR"/>
        </w:rPr>
        <w:t xml:space="preserve">: </w:t>
      </w:r>
      <w:r w:rsidRPr="001F1722">
        <w:rPr>
          <w:rFonts w:eastAsia="바탕"/>
          <w:b/>
          <w:sz w:val="22"/>
          <w:szCs w:val="22"/>
          <w:lang w:eastAsia="ko-KR"/>
        </w:rPr>
        <w:t xml:space="preserve">For PUCCH </w:t>
      </w:r>
      <w:r>
        <w:rPr>
          <w:rFonts w:eastAsia="바탕"/>
          <w:b/>
          <w:sz w:val="22"/>
          <w:szCs w:val="22"/>
          <w:lang w:eastAsia="ko-KR"/>
        </w:rPr>
        <w:t xml:space="preserve">format </w:t>
      </w:r>
      <w:r w:rsidRPr="001F1722">
        <w:rPr>
          <w:rFonts w:eastAsia="바탕"/>
          <w:b/>
          <w:sz w:val="22"/>
          <w:szCs w:val="22"/>
          <w:lang w:eastAsia="ko-KR"/>
        </w:rPr>
        <w:t xml:space="preserve">1 resource before RRC connection setup, </w:t>
      </w:r>
      <w:r>
        <w:rPr>
          <w:rFonts w:eastAsia="바탕"/>
          <w:b/>
          <w:sz w:val="22"/>
          <w:szCs w:val="22"/>
          <w:lang w:eastAsia="ko-KR"/>
        </w:rPr>
        <w:t>3</w:t>
      </w:r>
      <w:r w:rsidRPr="001F1722">
        <w:rPr>
          <w:rFonts w:eastAsia="바탕"/>
          <w:b/>
          <w:sz w:val="22"/>
          <w:szCs w:val="22"/>
          <w:lang w:eastAsia="ko-KR"/>
        </w:rPr>
        <w:t xml:space="preserve">-bit ARI field in DCI indicates a combination of </w:t>
      </w:r>
      <w:r w:rsidR="003F2BF5">
        <w:rPr>
          <w:rFonts w:eastAsia="바탕"/>
          <w:b/>
          <w:sz w:val="22"/>
          <w:szCs w:val="22"/>
          <w:lang w:eastAsia="ko-KR"/>
        </w:rPr>
        <w:t xml:space="preserve">(initial) </w:t>
      </w:r>
      <w:r w:rsidRPr="001F1722">
        <w:rPr>
          <w:rFonts w:eastAsia="바탕"/>
          <w:b/>
          <w:sz w:val="22"/>
          <w:szCs w:val="22"/>
          <w:lang w:eastAsia="ko-KR"/>
        </w:rPr>
        <w:t>CS index and OCC index.</w:t>
      </w:r>
    </w:p>
    <w:p w:rsidR="00B71A3B" w:rsidRPr="003977E4" w:rsidRDefault="003F2BF5" w:rsidP="00B71A3B">
      <w:pPr>
        <w:pStyle w:val="a7"/>
        <w:numPr>
          <w:ilvl w:val="0"/>
          <w:numId w:val="21"/>
        </w:numPr>
        <w:spacing w:before="120" w:after="120" w:line="240" w:lineRule="auto"/>
        <w:ind w:leftChars="0"/>
        <w:rPr>
          <w:rFonts w:eastAsia="바탕"/>
          <w:b/>
          <w:sz w:val="22"/>
          <w:szCs w:val="22"/>
          <w:lang w:eastAsia="ko-KR"/>
        </w:rPr>
      </w:pPr>
      <w:r>
        <w:rPr>
          <w:rFonts w:eastAsia="바탕"/>
          <w:b/>
          <w:sz w:val="22"/>
          <w:szCs w:val="22"/>
          <w:lang w:eastAsia="ko-KR"/>
        </w:rPr>
        <w:t xml:space="preserve">(initial) </w:t>
      </w:r>
      <w:r w:rsidR="00B71A3B">
        <w:rPr>
          <w:rFonts w:eastAsia="바탕"/>
          <w:b/>
          <w:sz w:val="22"/>
          <w:szCs w:val="22"/>
          <w:lang w:eastAsia="ko-KR"/>
        </w:rPr>
        <w:t>CS indexes of {0, 3, 6, 9} can be used</w:t>
      </w:r>
    </w:p>
    <w:p w:rsidR="00B71A3B" w:rsidRDefault="00B71A3B" w:rsidP="00B71A3B">
      <w:pPr>
        <w:pStyle w:val="a7"/>
        <w:numPr>
          <w:ilvl w:val="0"/>
          <w:numId w:val="21"/>
        </w:numPr>
        <w:spacing w:before="120" w:after="120" w:line="240" w:lineRule="auto"/>
        <w:ind w:leftChars="0"/>
        <w:rPr>
          <w:rFonts w:eastAsia="바탕"/>
          <w:b/>
          <w:sz w:val="22"/>
          <w:szCs w:val="22"/>
          <w:lang w:eastAsia="ko-KR"/>
        </w:rPr>
      </w:pPr>
      <w:r>
        <w:rPr>
          <w:rFonts w:eastAsia="바탕" w:hint="eastAsia"/>
          <w:b/>
          <w:sz w:val="22"/>
          <w:szCs w:val="22"/>
          <w:lang w:eastAsia="ko-KR"/>
        </w:rPr>
        <w:t>OCC index can be implicitly de</w:t>
      </w:r>
      <w:r>
        <w:rPr>
          <w:rFonts w:eastAsia="바탕"/>
          <w:b/>
          <w:sz w:val="22"/>
          <w:szCs w:val="22"/>
          <w:lang w:eastAsia="ko-KR"/>
        </w:rPr>
        <w:t>termined by CS index</w:t>
      </w:r>
    </w:p>
    <w:p w:rsidR="00B71A3B" w:rsidRPr="008C7DD9" w:rsidRDefault="00B71A3B" w:rsidP="00B71A3B">
      <w:pPr>
        <w:pStyle w:val="a7"/>
        <w:numPr>
          <w:ilvl w:val="0"/>
          <w:numId w:val="21"/>
        </w:numPr>
        <w:spacing w:before="120" w:after="120" w:line="240" w:lineRule="auto"/>
        <w:ind w:leftChars="0"/>
        <w:rPr>
          <w:rFonts w:eastAsia="바탕"/>
          <w:b/>
          <w:sz w:val="22"/>
          <w:szCs w:val="22"/>
          <w:lang w:eastAsia="ko-KR"/>
        </w:rPr>
      </w:pPr>
      <w:r w:rsidRPr="008C7DD9">
        <w:rPr>
          <w:rFonts w:eastAsia="바탕"/>
          <w:b/>
          <w:sz w:val="22"/>
          <w:szCs w:val="22"/>
          <w:lang w:eastAsia="ko-KR"/>
        </w:rPr>
        <w:t>Candidates for X are configured by RMSI (e.g., X</w:t>
      </w:r>
      <w:r w:rsidRPr="008C7DD9">
        <w:rPr>
          <w:rFonts w:eastAsia="바탕"/>
          <w:b/>
          <w:sz w:val="22"/>
          <w:szCs w:val="22"/>
          <w:vertAlign w:val="subscript"/>
          <w:lang w:eastAsia="ko-KR"/>
        </w:rPr>
        <w:t>1</w:t>
      </w:r>
      <w:r w:rsidRPr="008C7DD9">
        <w:rPr>
          <w:rFonts w:eastAsia="바탕"/>
          <w:b/>
          <w:sz w:val="22"/>
          <w:szCs w:val="22"/>
          <w:lang w:eastAsia="ko-KR"/>
        </w:rPr>
        <w:t>, X</w:t>
      </w:r>
      <w:r w:rsidRPr="008C7DD9">
        <w:rPr>
          <w:rFonts w:eastAsia="바탕"/>
          <w:b/>
          <w:sz w:val="22"/>
          <w:szCs w:val="22"/>
          <w:vertAlign w:val="subscript"/>
          <w:lang w:eastAsia="ko-KR"/>
        </w:rPr>
        <w:t>2</w:t>
      </w:r>
      <w:r w:rsidRPr="008C7DD9">
        <w:rPr>
          <w:rFonts w:eastAsia="바탕"/>
          <w:b/>
          <w:sz w:val="22"/>
          <w:szCs w:val="22"/>
          <w:lang w:eastAsia="ko-KR"/>
        </w:rPr>
        <w:t>)</w:t>
      </w:r>
    </w:p>
    <w:p w:rsidR="00B71A3B" w:rsidRDefault="00B71A3B" w:rsidP="00B71A3B">
      <w:pPr>
        <w:spacing w:before="120" w:after="120" w:line="240" w:lineRule="auto"/>
        <w:ind w:left="0" w:firstLine="0"/>
        <w:rPr>
          <w:rFonts w:eastAsia="바탕"/>
          <w:b/>
          <w:sz w:val="22"/>
          <w:szCs w:val="22"/>
          <w:lang w:eastAsia="ko-KR"/>
        </w:rPr>
      </w:pPr>
      <w:r w:rsidRPr="001F1722">
        <w:rPr>
          <w:rFonts w:eastAsia="바탕" w:hint="eastAsia"/>
          <w:b/>
          <w:sz w:val="22"/>
          <w:szCs w:val="22"/>
          <w:lang w:eastAsia="ko-KR"/>
        </w:rPr>
        <w:t>Proposal #</w:t>
      </w:r>
      <w:r>
        <w:rPr>
          <w:rFonts w:eastAsia="바탕"/>
          <w:b/>
          <w:sz w:val="22"/>
          <w:szCs w:val="22"/>
          <w:lang w:eastAsia="ko-KR"/>
        </w:rPr>
        <w:t>3</w:t>
      </w:r>
      <w:r w:rsidRPr="001F1722">
        <w:rPr>
          <w:rFonts w:eastAsia="바탕" w:hint="eastAsia"/>
          <w:b/>
          <w:sz w:val="22"/>
          <w:szCs w:val="22"/>
          <w:lang w:eastAsia="ko-KR"/>
        </w:rPr>
        <w:t xml:space="preserve">: </w:t>
      </w:r>
      <w:r w:rsidRPr="001F1722">
        <w:rPr>
          <w:rFonts w:eastAsia="바탕"/>
          <w:b/>
          <w:sz w:val="22"/>
          <w:szCs w:val="22"/>
          <w:lang w:eastAsia="ko-KR"/>
        </w:rPr>
        <w:t xml:space="preserve">For PUCCH resource before RRC connection setup, </w:t>
      </w:r>
      <w:r>
        <w:rPr>
          <w:rFonts w:eastAsia="바탕"/>
          <w:b/>
          <w:sz w:val="22"/>
          <w:szCs w:val="22"/>
          <w:lang w:eastAsia="ko-KR"/>
        </w:rPr>
        <w:t>DAI field in DL scheduling DCI can indicate additional information</w:t>
      </w:r>
      <w:r w:rsidRPr="001F1722">
        <w:rPr>
          <w:rFonts w:eastAsia="바탕"/>
          <w:b/>
          <w:sz w:val="22"/>
          <w:szCs w:val="22"/>
          <w:lang w:eastAsia="ko-KR"/>
        </w:rPr>
        <w:t>.</w:t>
      </w:r>
    </w:p>
    <w:p w:rsidR="005A7094" w:rsidRDefault="005A7094" w:rsidP="005A7094">
      <w:pPr>
        <w:spacing w:before="120" w:after="120" w:line="240" w:lineRule="auto"/>
        <w:ind w:left="0" w:firstLine="0"/>
        <w:rPr>
          <w:rFonts w:eastAsia="바탕"/>
          <w:b/>
          <w:sz w:val="22"/>
          <w:szCs w:val="22"/>
          <w:lang w:eastAsia="ko-KR"/>
        </w:rPr>
      </w:pPr>
      <w:r w:rsidRPr="00631A7D">
        <w:rPr>
          <w:rFonts w:eastAsia="바탕" w:hint="eastAsia"/>
          <w:b/>
          <w:sz w:val="22"/>
          <w:szCs w:val="22"/>
          <w:lang w:eastAsia="ko-KR"/>
        </w:rPr>
        <w:t>Proposal #</w:t>
      </w:r>
      <w:r>
        <w:rPr>
          <w:rFonts w:eastAsia="바탕"/>
          <w:b/>
          <w:sz w:val="22"/>
          <w:szCs w:val="22"/>
          <w:lang w:eastAsia="ko-KR"/>
        </w:rPr>
        <w:t>4</w:t>
      </w:r>
      <w:r w:rsidRPr="00631A7D">
        <w:rPr>
          <w:rFonts w:eastAsia="바탕" w:hint="eastAsia"/>
          <w:b/>
          <w:sz w:val="22"/>
          <w:szCs w:val="22"/>
          <w:lang w:eastAsia="ko-KR"/>
        </w:rPr>
        <w:t xml:space="preserve">: </w:t>
      </w:r>
      <w:r>
        <w:rPr>
          <w:rFonts w:eastAsia="바탕"/>
          <w:b/>
          <w:sz w:val="22"/>
          <w:szCs w:val="22"/>
          <w:lang w:eastAsia="ko-KR"/>
        </w:rPr>
        <w:t>For implicit mapping for PUCCH resource allocation, the following mapping function is used.</w:t>
      </w:r>
    </w:p>
    <w:p w:rsidR="005A7094" w:rsidRPr="001F1722" w:rsidRDefault="005A7094" w:rsidP="005A7094">
      <w:pPr>
        <w:spacing w:before="120" w:after="120" w:line="240" w:lineRule="auto"/>
        <w:contextualSpacing/>
        <w:rPr>
          <w:rFonts w:eastAsia="맑은 고딕"/>
          <w:b/>
          <w:sz w:val="22"/>
          <w:lang w:val="en-US" w:eastAsia="ko-KR"/>
        </w:rPr>
      </w:pPr>
      <w:r w:rsidRPr="001F1722">
        <w:rPr>
          <w:b/>
          <w:i/>
          <w:sz w:val="22"/>
        </w:rPr>
        <w:t>r</w:t>
      </w:r>
      <w:r w:rsidRPr="001F1722">
        <w:rPr>
          <w:b/>
          <w:sz w:val="22"/>
        </w:rPr>
        <w:t xml:space="preserve"> = mod (</w:t>
      </w:r>
      <w:r w:rsidRPr="001F1722">
        <w:rPr>
          <w:b/>
          <w:i/>
          <w:sz w:val="22"/>
        </w:rPr>
        <w:t>C</w:t>
      </w:r>
      <w:r w:rsidRPr="001F1722">
        <w:rPr>
          <w:b/>
          <w:sz w:val="22"/>
        </w:rPr>
        <w:t>/</w:t>
      </w:r>
      <w:r w:rsidRPr="001F1722">
        <w:rPr>
          <w:b/>
          <w:i/>
          <w:sz w:val="22"/>
        </w:rPr>
        <w:t>L</w:t>
      </w:r>
      <w:r w:rsidRPr="001F1722">
        <w:rPr>
          <w:b/>
          <w:sz w:val="22"/>
        </w:rPr>
        <w:t xml:space="preserve">, </w:t>
      </w:r>
      <w:r w:rsidRPr="001F1722">
        <w:rPr>
          <w:b/>
          <w:i/>
          <w:sz w:val="22"/>
        </w:rPr>
        <w:t>M</w:t>
      </w:r>
      <w:r w:rsidRPr="001F1722">
        <w:rPr>
          <w:b/>
          <w:sz w:val="22"/>
        </w:rPr>
        <w:t>)</w:t>
      </w:r>
    </w:p>
    <w:p w:rsidR="005A7094" w:rsidRPr="009B2C58" w:rsidRDefault="005A7094" w:rsidP="005A7094">
      <w:pPr>
        <w:pStyle w:val="a7"/>
        <w:numPr>
          <w:ilvl w:val="0"/>
          <w:numId w:val="10"/>
        </w:numPr>
        <w:spacing w:after="60" w:line="240" w:lineRule="auto"/>
        <w:ind w:leftChars="0" w:hanging="357"/>
        <w:rPr>
          <w:rFonts w:eastAsia="바탕"/>
          <w:b/>
          <w:sz w:val="22"/>
          <w:szCs w:val="22"/>
          <w:lang w:eastAsia="ko-KR"/>
        </w:rPr>
      </w:pPr>
      <w:r w:rsidRPr="001F1722">
        <w:rPr>
          <w:rFonts w:eastAsia="바탕"/>
          <w:b/>
          <w:i/>
          <w:sz w:val="22"/>
          <w:szCs w:val="22"/>
          <w:lang w:eastAsia="ko-KR"/>
        </w:rPr>
        <w:t>M</w:t>
      </w:r>
      <w:r w:rsidRPr="009B2C58">
        <w:rPr>
          <w:rFonts w:eastAsia="바탕"/>
          <w:b/>
          <w:sz w:val="22"/>
          <w:szCs w:val="22"/>
          <w:lang w:eastAsia="ko-KR"/>
        </w:rPr>
        <w:t xml:space="preserve"> is the number of PUCCH resources in the resource sub-set</w:t>
      </w:r>
    </w:p>
    <w:p w:rsidR="005A7094" w:rsidRPr="009B2C58" w:rsidRDefault="005A7094" w:rsidP="005A7094">
      <w:pPr>
        <w:pStyle w:val="a7"/>
        <w:numPr>
          <w:ilvl w:val="0"/>
          <w:numId w:val="10"/>
        </w:numPr>
        <w:spacing w:after="60" w:line="240" w:lineRule="auto"/>
        <w:ind w:leftChars="0" w:hanging="357"/>
        <w:rPr>
          <w:rFonts w:eastAsia="바탕"/>
          <w:b/>
          <w:sz w:val="22"/>
          <w:szCs w:val="22"/>
          <w:lang w:eastAsia="ko-KR"/>
        </w:rPr>
      </w:pPr>
      <w:r w:rsidRPr="001F1722">
        <w:rPr>
          <w:rFonts w:eastAsia="바탕"/>
          <w:b/>
          <w:i/>
          <w:sz w:val="22"/>
          <w:szCs w:val="22"/>
          <w:lang w:eastAsia="ko-KR"/>
        </w:rPr>
        <w:t>C</w:t>
      </w:r>
      <w:r w:rsidRPr="009B2C58">
        <w:rPr>
          <w:rFonts w:eastAsia="바탕"/>
          <w:b/>
          <w:sz w:val="22"/>
          <w:szCs w:val="22"/>
          <w:lang w:eastAsia="ko-KR"/>
        </w:rPr>
        <w:t xml:space="preserve"> is the starting CCE index of the PDCCH </w:t>
      </w:r>
      <w:r w:rsidRPr="009B2C58">
        <w:rPr>
          <w:rFonts w:eastAsia="바탕" w:hint="eastAsia"/>
          <w:b/>
          <w:sz w:val="22"/>
          <w:szCs w:val="22"/>
          <w:lang w:eastAsia="ko-KR"/>
        </w:rPr>
        <w:t>convey</w:t>
      </w:r>
      <w:r w:rsidRPr="009B2C58">
        <w:rPr>
          <w:rFonts w:eastAsia="바탕"/>
          <w:b/>
          <w:sz w:val="22"/>
          <w:szCs w:val="22"/>
          <w:lang w:eastAsia="ko-KR"/>
        </w:rPr>
        <w:t>ing the ARI</w:t>
      </w:r>
    </w:p>
    <w:p w:rsidR="005D41F2" w:rsidRPr="004E59CC" w:rsidRDefault="005D41F2" w:rsidP="005D41F2">
      <w:pPr>
        <w:spacing w:before="120" w:after="120" w:line="240" w:lineRule="auto"/>
        <w:ind w:left="284" w:hangingChars="129"/>
        <w:rPr>
          <w:rFonts w:ascii="Arial" w:eastAsia="바탕" w:hAnsi="Arial" w:cs="Arial"/>
          <w:sz w:val="22"/>
          <w:szCs w:val="22"/>
          <w:lang w:eastAsia="ko-KR"/>
        </w:rPr>
      </w:pPr>
    </w:p>
    <w:p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rsidR="005A7094" w:rsidRDefault="00E671A2" w:rsidP="005A7094">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#92</w:t>
      </w:r>
    </w:p>
    <w:p w:rsidR="00E671A2" w:rsidRPr="005A7094" w:rsidRDefault="00E671A2" w:rsidP="005A7094">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#91</w:t>
      </w:r>
    </w:p>
    <w:p w:rsidR="00E671A2" w:rsidRPr="005A7094" w:rsidRDefault="00E671A2" w:rsidP="00E671A2">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AH1801</w:t>
      </w:r>
    </w:p>
    <w:p w:rsidR="000343DC" w:rsidRDefault="000343DC" w:rsidP="005A7094">
      <w:pPr>
        <w:pStyle w:val="References"/>
        <w:numPr>
          <w:ilvl w:val="0"/>
          <w:numId w:val="2"/>
        </w:numPr>
        <w:tabs>
          <w:tab w:val="clear" w:pos="360"/>
          <w:tab w:val="num" w:pos="560"/>
        </w:tabs>
        <w:ind w:leftChars="100" w:left="560"/>
        <w:rPr>
          <w:rFonts w:eastAsia="맑은 고딕"/>
          <w:szCs w:val="22"/>
          <w:lang w:eastAsia="ko-KR"/>
        </w:rPr>
      </w:pPr>
      <w:r w:rsidRPr="000343DC">
        <w:rPr>
          <w:rFonts w:eastAsia="맑은 고딕"/>
          <w:szCs w:val="22"/>
          <w:lang w:eastAsia="ko-KR"/>
        </w:rPr>
        <w:t>R1-18011</w:t>
      </w:r>
      <w:r w:rsidR="005A7094">
        <w:rPr>
          <w:rFonts w:eastAsia="맑은 고딕"/>
          <w:szCs w:val="22"/>
          <w:lang w:eastAsia="ko-KR"/>
        </w:rPr>
        <w:t>52</w:t>
      </w:r>
      <w:r>
        <w:rPr>
          <w:rFonts w:eastAsia="맑은 고딕"/>
          <w:szCs w:val="22"/>
          <w:lang w:eastAsia="ko-KR"/>
        </w:rPr>
        <w:t>, “</w:t>
      </w:r>
      <w:r w:rsidR="005A7094" w:rsidRPr="005A7094">
        <w:rPr>
          <w:rFonts w:eastAsia="맑은 고딕"/>
          <w:szCs w:val="22"/>
          <w:lang w:eastAsia="ko-KR"/>
        </w:rPr>
        <w:t>Summary of offline discussions on PUCCH resource allocation</w:t>
      </w:r>
      <w:r>
        <w:rPr>
          <w:rFonts w:eastAsia="맑은 고딕"/>
          <w:szCs w:val="22"/>
          <w:lang w:eastAsia="ko-KR"/>
        </w:rPr>
        <w:t xml:space="preserve">,” </w:t>
      </w:r>
      <w:r w:rsidR="005A7094">
        <w:rPr>
          <w:rFonts w:eastAsia="맑은 고딕"/>
          <w:szCs w:val="22"/>
          <w:lang w:eastAsia="ko-KR"/>
        </w:rPr>
        <w:t>OPPO</w:t>
      </w:r>
      <w:r>
        <w:rPr>
          <w:rFonts w:eastAsia="맑은 고딕"/>
          <w:szCs w:val="22"/>
          <w:lang w:eastAsia="ko-KR"/>
        </w:rPr>
        <w:t>.</w:t>
      </w:r>
    </w:p>
    <w:sectPr w:rsidR="000343DC" w:rsidSect="00857AA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67C" w:rsidRDefault="00D2067C" w:rsidP="004936B7">
      <w:pPr>
        <w:spacing w:before="0" w:after="0" w:line="240" w:lineRule="auto"/>
      </w:pPr>
      <w:r>
        <w:separator/>
      </w:r>
    </w:p>
  </w:endnote>
  <w:endnote w:type="continuationSeparator" w:id="0">
    <w:p w:rsidR="00D2067C" w:rsidRDefault="00D2067C"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67C" w:rsidRDefault="00D2067C" w:rsidP="004936B7">
      <w:pPr>
        <w:spacing w:before="0" w:after="0" w:line="240" w:lineRule="auto"/>
      </w:pPr>
      <w:r>
        <w:separator/>
      </w:r>
    </w:p>
  </w:footnote>
  <w:footnote w:type="continuationSeparator" w:id="0">
    <w:p w:rsidR="00D2067C" w:rsidRDefault="00D2067C" w:rsidP="004936B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3054EB6"/>
    <w:multiLevelType w:val="hybridMultilevel"/>
    <w:tmpl w:val="961EA4D8"/>
    <w:lvl w:ilvl="0" w:tplc="230E500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FC6EF4"/>
    <w:multiLevelType w:val="hybridMultilevel"/>
    <w:tmpl w:val="6B724C8A"/>
    <w:lvl w:ilvl="0" w:tplc="8CC85A9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31D2A"/>
    <w:multiLevelType w:val="hybridMultilevel"/>
    <w:tmpl w:val="98187972"/>
    <w:lvl w:ilvl="0" w:tplc="D1AEAA5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3A41E0"/>
    <w:multiLevelType w:val="hybridMultilevel"/>
    <w:tmpl w:val="F6BAD6BA"/>
    <w:lvl w:ilvl="0" w:tplc="A47226E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5BE585E"/>
    <w:multiLevelType w:val="hybridMultilevel"/>
    <w:tmpl w:val="3C0646E4"/>
    <w:lvl w:ilvl="0" w:tplc="45D4675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CF71B90"/>
    <w:multiLevelType w:val="hybridMultilevel"/>
    <w:tmpl w:val="DF5C5182"/>
    <w:lvl w:ilvl="0" w:tplc="75D6070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C06512"/>
    <w:multiLevelType w:val="hybridMultilevel"/>
    <w:tmpl w:val="FE16207C"/>
    <w:lvl w:ilvl="0" w:tplc="FD6477D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4"/>
  </w:num>
  <w:num w:numId="3">
    <w:abstractNumId w:val="2"/>
  </w:num>
  <w:num w:numId="4">
    <w:abstractNumId w:val="17"/>
  </w:num>
  <w:num w:numId="5">
    <w:abstractNumId w:val="5"/>
  </w:num>
  <w:num w:numId="6">
    <w:abstractNumId w:val="0"/>
  </w:num>
  <w:num w:numId="7">
    <w:abstractNumId w:val="10"/>
  </w:num>
  <w:num w:numId="8">
    <w:abstractNumId w:val="6"/>
  </w:num>
  <w:num w:numId="9">
    <w:abstractNumId w:val="20"/>
  </w:num>
  <w:num w:numId="10">
    <w:abstractNumId w:val="16"/>
  </w:num>
  <w:num w:numId="11">
    <w:abstractNumId w:val="18"/>
  </w:num>
  <w:num w:numId="12">
    <w:abstractNumId w:val="1"/>
  </w:num>
  <w:num w:numId="13">
    <w:abstractNumId w:val="22"/>
  </w:num>
  <w:num w:numId="14">
    <w:abstractNumId w:val="12"/>
  </w:num>
  <w:num w:numId="15">
    <w:abstractNumId w:val="11"/>
  </w:num>
  <w:num w:numId="16">
    <w:abstractNumId w:val="19"/>
  </w:num>
  <w:num w:numId="17">
    <w:abstractNumId w:val="8"/>
  </w:num>
  <w:num w:numId="18">
    <w:abstractNumId w:val="24"/>
  </w:num>
  <w:num w:numId="19">
    <w:abstractNumId w:val="9"/>
  </w:num>
  <w:num w:numId="20">
    <w:abstractNumId w:val="13"/>
  </w:num>
  <w:num w:numId="21">
    <w:abstractNumId w:val="25"/>
  </w:num>
  <w:num w:numId="22">
    <w:abstractNumId w:val="21"/>
  </w:num>
  <w:num w:numId="23">
    <w:abstractNumId w:val="3"/>
  </w:num>
  <w:num w:numId="24">
    <w:abstractNumId w:val="15"/>
  </w:num>
  <w:num w:numId="25">
    <w:abstractNumId w:val="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249D9"/>
    <w:rsid w:val="000343DC"/>
    <w:rsid w:val="0003671C"/>
    <w:rsid w:val="00041C4B"/>
    <w:rsid w:val="00046E0C"/>
    <w:rsid w:val="00047DBB"/>
    <w:rsid w:val="00056A4E"/>
    <w:rsid w:val="0006057E"/>
    <w:rsid w:val="00061F50"/>
    <w:rsid w:val="00073850"/>
    <w:rsid w:val="00076E4F"/>
    <w:rsid w:val="0009093F"/>
    <w:rsid w:val="00091075"/>
    <w:rsid w:val="000A3526"/>
    <w:rsid w:val="000B541F"/>
    <w:rsid w:val="000B5CF3"/>
    <w:rsid w:val="000B77EF"/>
    <w:rsid w:val="000D22F6"/>
    <w:rsid w:val="000E2BF8"/>
    <w:rsid w:val="000E50C0"/>
    <w:rsid w:val="000F4AC0"/>
    <w:rsid w:val="00103FA4"/>
    <w:rsid w:val="00105A45"/>
    <w:rsid w:val="00110992"/>
    <w:rsid w:val="001352BD"/>
    <w:rsid w:val="001440CC"/>
    <w:rsid w:val="001459E1"/>
    <w:rsid w:val="0018540B"/>
    <w:rsid w:val="001858FA"/>
    <w:rsid w:val="00192EE3"/>
    <w:rsid w:val="001941BC"/>
    <w:rsid w:val="001B4F92"/>
    <w:rsid w:val="001D6386"/>
    <w:rsid w:val="001F1722"/>
    <w:rsid w:val="0020704C"/>
    <w:rsid w:val="002079C0"/>
    <w:rsid w:val="002137DA"/>
    <w:rsid w:val="00237D1D"/>
    <w:rsid w:val="00245A3A"/>
    <w:rsid w:val="00250ECE"/>
    <w:rsid w:val="00267A3C"/>
    <w:rsid w:val="00272673"/>
    <w:rsid w:val="002A2368"/>
    <w:rsid w:val="002A403E"/>
    <w:rsid w:val="002A62DC"/>
    <w:rsid w:val="002A6B78"/>
    <w:rsid w:val="002A7BB1"/>
    <w:rsid w:val="002B225A"/>
    <w:rsid w:val="002B7E45"/>
    <w:rsid w:val="002E049E"/>
    <w:rsid w:val="002E26F6"/>
    <w:rsid w:val="002E371A"/>
    <w:rsid w:val="002E53B4"/>
    <w:rsid w:val="002E5C39"/>
    <w:rsid w:val="00311D9B"/>
    <w:rsid w:val="00316153"/>
    <w:rsid w:val="00326B0B"/>
    <w:rsid w:val="00331F67"/>
    <w:rsid w:val="00333A6B"/>
    <w:rsid w:val="00342844"/>
    <w:rsid w:val="003720FB"/>
    <w:rsid w:val="00374D46"/>
    <w:rsid w:val="003977E4"/>
    <w:rsid w:val="003B2A96"/>
    <w:rsid w:val="003C250B"/>
    <w:rsid w:val="003C6A51"/>
    <w:rsid w:val="003D0FEC"/>
    <w:rsid w:val="003E4CC0"/>
    <w:rsid w:val="003F2BF5"/>
    <w:rsid w:val="0040358F"/>
    <w:rsid w:val="00405B92"/>
    <w:rsid w:val="00410523"/>
    <w:rsid w:val="0042108A"/>
    <w:rsid w:val="00425BB3"/>
    <w:rsid w:val="004343E6"/>
    <w:rsid w:val="0044133E"/>
    <w:rsid w:val="004657E4"/>
    <w:rsid w:val="00467AD4"/>
    <w:rsid w:val="0047581A"/>
    <w:rsid w:val="004936B7"/>
    <w:rsid w:val="004D20F6"/>
    <w:rsid w:val="004E59CC"/>
    <w:rsid w:val="004F5AB2"/>
    <w:rsid w:val="00502C31"/>
    <w:rsid w:val="005132F1"/>
    <w:rsid w:val="005160AF"/>
    <w:rsid w:val="0053557F"/>
    <w:rsid w:val="00546F58"/>
    <w:rsid w:val="00547374"/>
    <w:rsid w:val="005509F8"/>
    <w:rsid w:val="00560E1E"/>
    <w:rsid w:val="00562568"/>
    <w:rsid w:val="005662E3"/>
    <w:rsid w:val="005A6DE3"/>
    <w:rsid w:val="005A7094"/>
    <w:rsid w:val="005B0A06"/>
    <w:rsid w:val="005C0682"/>
    <w:rsid w:val="005C6253"/>
    <w:rsid w:val="005D2C66"/>
    <w:rsid w:val="005D41F2"/>
    <w:rsid w:val="005D76EE"/>
    <w:rsid w:val="005E36D9"/>
    <w:rsid w:val="005E6BAC"/>
    <w:rsid w:val="006173A6"/>
    <w:rsid w:val="00617BCD"/>
    <w:rsid w:val="006239C8"/>
    <w:rsid w:val="00631A7D"/>
    <w:rsid w:val="00651CD0"/>
    <w:rsid w:val="00653401"/>
    <w:rsid w:val="00656C56"/>
    <w:rsid w:val="00662479"/>
    <w:rsid w:val="00684559"/>
    <w:rsid w:val="006A4A6B"/>
    <w:rsid w:val="006A7899"/>
    <w:rsid w:val="006C04E1"/>
    <w:rsid w:val="006C30DA"/>
    <w:rsid w:val="006C6135"/>
    <w:rsid w:val="006D7478"/>
    <w:rsid w:val="00707AC1"/>
    <w:rsid w:val="007101BC"/>
    <w:rsid w:val="007103AB"/>
    <w:rsid w:val="00722C45"/>
    <w:rsid w:val="00722CCA"/>
    <w:rsid w:val="00734D4D"/>
    <w:rsid w:val="007425C5"/>
    <w:rsid w:val="00744FA0"/>
    <w:rsid w:val="00760D99"/>
    <w:rsid w:val="007724F3"/>
    <w:rsid w:val="00772ADF"/>
    <w:rsid w:val="00773DBE"/>
    <w:rsid w:val="0078096B"/>
    <w:rsid w:val="00793403"/>
    <w:rsid w:val="00795518"/>
    <w:rsid w:val="007A2786"/>
    <w:rsid w:val="007A49A1"/>
    <w:rsid w:val="007B7114"/>
    <w:rsid w:val="007E191E"/>
    <w:rsid w:val="007F76EA"/>
    <w:rsid w:val="00805A8C"/>
    <w:rsid w:val="0081641A"/>
    <w:rsid w:val="0083727D"/>
    <w:rsid w:val="00857AA8"/>
    <w:rsid w:val="0086614F"/>
    <w:rsid w:val="00867FFE"/>
    <w:rsid w:val="00873613"/>
    <w:rsid w:val="008748F4"/>
    <w:rsid w:val="008859D1"/>
    <w:rsid w:val="008A083A"/>
    <w:rsid w:val="008B5AD9"/>
    <w:rsid w:val="008C2B40"/>
    <w:rsid w:val="008C7DD9"/>
    <w:rsid w:val="008D1303"/>
    <w:rsid w:val="008D4C11"/>
    <w:rsid w:val="008F5308"/>
    <w:rsid w:val="00912F9C"/>
    <w:rsid w:val="009175B1"/>
    <w:rsid w:val="00930BF4"/>
    <w:rsid w:val="00934F5F"/>
    <w:rsid w:val="0094148D"/>
    <w:rsid w:val="0094300F"/>
    <w:rsid w:val="009467DF"/>
    <w:rsid w:val="00954199"/>
    <w:rsid w:val="00954B2E"/>
    <w:rsid w:val="00957FAD"/>
    <w:rsid w:val="00960EC0"/>
    <w:rsid w:val="00967429"/>
    <w:rsid w:val="009859A0"/>
    <w:rsid w:val="00987C49"/>
    <w:rsid w:val="009A632C"/>
    <w:rsid w:val="009B2C58"/>
    <w:rsid w:val="009C0AD0"/>
    <w:rsid w:val="009F2C97"/>
    <w:rsid w:val="009F5713"/>
    <w:rsid w:val="00A064AB"/>
    <w:rsid w:val="00A068DB"/>
    <w:rsid w:val="00A21E65"/>
    <w:rsid w:val="00A23ECF"/>
    <w:rsid w:val="00A43716"/>
    <w:rsid w:val="00A44303"/>
    <w:rsid w:val="00A47299"/>
    <w:rsid w:val="00A5237E"/>
    <w:rsid w:val="00A609F9"/>
    <w:rsid w:val="00A771FD"/>
    <w:rsid w:val="00A842C4"/>
    <w:rsid w:val="00A93A20"/>
    <w:rsid w:val="00AA3023"/>
    <w:rsid w:val="00AB00A6"/>
    <w:rsid w:val="00AC4F0E"/>
    <w:rsid w:val="00AD4A19"/>
    <w:rsid w:val="00AE48B7"/>
    <w:rsid w:val="00AE4C0D"/>
    <w:rsid w:val="00B00E7E"/>
    <w:rsid w:val="00B03F52"/>
    <w:rsid w:val="00B320F9"/>
    <w:rsid w:val="00B3460D"/>
    <w:rsid w:val="00B37BD1"/>
    <w:rsid w:val="00B56351"/>
    <w:rsid w:val="00B6233F"/>
    <w:rsid w:val="00B677E3"/>
    <w:rsid w:val="00B71A3B"/>
    <w:rsid w:val="00B858EE"/>
    <w:rsid w:val="00B939F4"/>
    <w:rsid w:val="00B9494A"/>
    <w:rsid w:val="00BA3BED"/>
    <w:rsid w:val="00BB57FD"/>
    <w:rsid w:val="00BC4DB3"/>
    <w:rsid w:val="00BC52BB"/>
    <w:rsid w:val="00BD1E4F"/>
    <w:rsid w:val="00BD7C76"/>
    <w:rsid w:val="00BE190F"/>
    <w:rsid w:val="00BE2CFC"/>
    <w:rsid w:val="00BE70CF"/>
    <w:rsid w:val="00BF4FD6"/>
    <w:rsid w:val="00C045FF"/>
    <w:rsid w:val="00C10606"/>
    <w:rsid w:val="00C207C1"/>
    <w:rsid w:val="00C274A5"/>
    <w:rsid w:val="00C4098A"/>
    <w:rsid w:val="00C66D41"/>
    <w:rsid w:val="00C70713"/>
    <w:rsid w:val="00C82719"/>
    <w:rsid w:val="00C84A21"/>
    <w:rsid w:val="00C868F1"/>
    <w:rsid w:val="00C94754"/>
    <w:rsid w:val="00C96583"/>
    <w:rsid w:val="00CA4B7B"/>
    <w:rsid w:val="00CB233E"/>
    <w:rsid w:val="00CC281A"/>
    <w:rsid w:val="00CE1548"/>
    <w:rsid w:val="00CE45E0"/>
    <w:rsid w:val="00CE7A0C"/>
    <w:rsid w:val="00D032FD"/>
    <w:rsid w:val="00D2067C"/>
    <w:rsid w:val="00D3493C"/>
    <w:rsid w:val="00D44CD2"/>
    <w:rsid w:val="00D71107"/>
    <w:rsid w:val="00D72AAC"/>
    <w:rsid w:val="00D72ECD"/>
    <w:rsid w:val="00D74876"/>
    <w:rsid w:val="00D913E6"/>
    <w:rsid w:val="00DB58C2"/>
    <w:rsid w:val="00DC3787"/>
    <w:rsid w:val="00DD2CCB"/>
    <w:rsid w:val="00DD4698"/>
    <w:rsid w:val="00DD5469"/>
    <w:rsid w:val="00DF751C"/>
    <w:rsid w:val="00E00C36"/>
    <w:rsid w:val="00E20DAC"/>
    <w:rsid w:val="00E31B8A"/>
    <w:rsid w:val="00E6082E"/>
    <w:rsid w:val="00E671A2"/>
    <w:rsid w:val="00E70339"/>
    <w:rsid w:val="00E77C71"/>
    <w:rsid w:val="00E8100F"/>
    <w:rsid w:val="00E821BF"/>
    <w:rsid w:val="00E92198"/>
    <w:rsid w:val="00EA168D"/>
    <w:rsid w:val="00EA4FBF"/>
    <w:rsid w:val="00EB2001"/>
    <w:rsid w:val="00ED7CC0"/>
    <w:rsid w:val="00EF0D11"/>
    <w:rsid w:val="00F1237B"/>
    <w:rsid w:val="00F46F82"/>
    <w:rsid w:val="00F5601A"/>
    <w:rsid w:val="00F57C59"/>
    <w:rsid w:val="00F77477"/>
    <w:rsid w:val="00F81FCF"/>
    <w:rsid w:val="00FB781E"/>
    <w:rsid w:val="00FD1CC4"/>
    <w:rsid w:val="00FD259A"/>
    <w:rsid w:val="00FE348F"/>
    <w:rsid w:val="00FE59EA"/>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239B41-A625-4AC3-B9AD-B1D27CBB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hanging="284"/>
      <w:jc w:val="both"/>
    </w:pPr>
    <w:rPr>
      <w:rFonts w:ascii="Times New Roman" w:eastAsia="MS Mincho" w:hAnsi="Times New Roman"/>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맑은 고딕" w:eastAsia="맑은 고딕" w:hAnsi="맑은 고딕"/>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맑은 고딕" w:eastAsia="맑은 고딕" w:hAnsi="맑은 고딕"/>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link w:val="5"/>
    <w:uiPriority w:val="9"/>
    <w:semiHidden/>
    <w:rsid w:val="00333A6B"/>
    <w:rPr>
      <w:rFonts w:ascii="맑은 고딕" w:eastAsia="맑은 고딕" w:hAnsi="맑은 고딕" w:cs="Times New Roman"/>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맑은 고딕" w:eastAsia="맑은 고딕" w:hAnsi="맑은 고딕"/>
      <w:sz w:val="18"/>
      <w:szCs w:val="18"/>
    </w:rPr>
  </w:style>
  <w:style w:type="character" w:customStyle="1" w:styleId="Char0">
    <w:name w:val="풍선 도움말 텍스트 Char"/>
    <w:link w:val="a5"/>
    <w:uiPriority w:val="99"/>
    <w:semiHidden/>
    <w:rsid w:val="00333A6B"/>
    <w:rPr>
      <w:rFonts w:ascii="맑은 고딕" w:eastAsia="맑은 고딕" w:hAnsi="맑은 고딕" w:cs="Times New Roman"/>
      <w:kern w:val="0"/>
      <w:sz w:val="18"/>
      <w:szCs w:val="18"/>
      <w:lang w:val="en-GB" w:eastAsia="en-US"/>
    </w:rPr>
  </w:style>
  <w:style w:type="character" w:styleId="a6">
    <w:name w:val="Placeholder Text"/>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link w:val="2"/>
    <w:uiPriority w:val="9"/>
    <w:semiHidden/>
    <w:rsid w:val="009F5713"/>
    <w:rPr>
      <w:rFonts w:ascii="맑은 고딕" w:eastAsia="맑은 고딕" w:hAnsi="맑은 고딕" w:cs="Times New Roman"/>
      <w:kern w:val="0"/>
      <w:szCs w:val="20"/>
      <w:lang w:val="en-GB" w:eastAsia="en-US"/>
    </w:rPr>
  </w:style>
  <w:style w:type="character" w:customStyle="1" w:styleId="3Char">
    <w:name w:val="제목 3 Char"/>
    <w:link w:val="3"/>
    <w:uiPriority w:val="9"/>
    <w:semiHidden/>
    <w:rsid w:val="009F5713"/>
    <w:rPr>
      <w:rFonts w:ascii="맑은 고딕" w:eastAsia="맑은 고딕" w:hAnsi="맑은 고딕" w:cs="Times New Roman"/>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table" w:customStyle="1" w:styleId="10">
    <w:name w:val="표 구분선1"/>
    <w:basedOn w:val="a1"/>
    <w:next w:val="a8"/>
    <w:uiPriority w:val="59"/>
    <w:rsid w:val="00BE190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8"/>
    <w:uiPriority w:val="59"/>
    <w:rsid w:val="002E049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1"/>
    <w:next w:val="a8"/>
    <w:uiPriority w:val="59"/>
    <w:rsid w:val="009B2C5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표 구분선4"/>
    <w:basedOn w:val="a1"/>
    <w:next w:val="a8"/>
    <w:uiPriority w:val="59"/>
    <w:rsid w:val="009B2C5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annotation subject"/>
    <w:basedOn w:val="a3"/>
    <w:next w:val="a3"/>
    <w:link w:val="Char3"/>
    <w:uiPriority w:val="99"/>
    <w:semiHidden/>
    <w:unhideWhenUsed/>
    <w:rsid w:val="00C82719"/>
    <w:rPr>
      <w:b/>
      <w:bCs/>
    </w:rPr>
  </w:style>
  <w:style w:type="character" w:customStyle="1" w:styleId="Char3">
    <w:name w:val="메모 주제 Char"/>
    <w:link w:val="ab"/>
    <w:uiPriority w:val="99"/>
    <w:semiHidden/>
    <w:rsid w:val="00C82719"/>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 w:id="2011712099">
                                          <w:marLeft w:val="0"/>
                                          <w:marRight w:val="0"/>
                                          <w:marTop w:val="0"/>
                                          <w:marBottom w:val="120"/>
                                          <w:divBdr>
                                            <w:top w:val="none" w:sz="0" w:space="0" w:color="auto"/>
                                            <w:left w:val="none" w:sz="0" w:space="0" w:color="auto"/>
                                            <w:bottom w:val="none" w:sz="0" w:space="0" w:color="auto"/>
                                            <w:right w:val="none" w:sz="0" w:space="0" w:color="auto"/>
                                          </w:divBdr>
                                          <w:divsChild>
                                            <w:div w:id="913853382">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14231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0969072">
      <w:bodyDiv w:val="1"/>
      <w:marLeft w:val="0"/>
      <w:marRight w:val="0"/>
      <w:marTop w:val="0"/>
      <w:marBottom w:val="0"/>
      <w:divBdr>
        <w:top w:val="none" w:sz="0" w:space="0" w:color="auto"/>
        <w:left w:val="none" w:sz="0" w:space="0" w:color="auto"/>
        <w:bottom w:val="none" w:sz="0" w:space="0" w:color="auto"/>
        <w:right w:val="none" w:sz="0" w:space="0" w:color="auto"/>
      </w:divBdr>
      <w:divsChild>
        <w:div w:id="1344353560">
          <w:marLeft w:val="0"/>
          <w:marRight w:val="0"/>
          <w:marTop w:val="0"/>
          <w:marBottom w:val="0"/>
          <w:divBdr>
            <w:top w:val="none" w:sz="0" w:space="0" w:color="auto"/>
            <w:left w:val="none" w:sz="0" w:space="0" w:color="auto"/>
            <w:bottom w:val="none" w:sz="0" w:space="0" w:color="auto"/>
            <w:right w:val="none" w:sz="0" w:space="0" w:color="auto"/>
          </w:divBdr>
          <w:divsChild>
            <w:div w:id="1027411574">
              <w:marLeft w:val="0"/>
              <w:marRight w:val="0"/>
              <w:marTop w:val="0"/>
              <w:marBottom w:val="0"/>
              <w:divBdr>
                <w:top w:val="none" w:sz="0" w:space="0" w:color="auto"/>
                <w:left w:val="none" w:sz="0" w:space="0" w:color="auto"/>
                <w:bottom w:val="none" w:sz="0" w:space="0" w:color="auto"/>
                <w:right w:val="none" w:sz="0" w:space="0" w:color="auto"/>
              </w:divBdr>
              <w:divsChild>
                <w:div w:id="491920184">
                  <w:marLeft w:val="0"/>
                  <w:marRight w:val="0"/>
                  <w:marTop w:val="0"/>
                  <w:marBottom w:val="0"/>
                  <w:divBdr>
                    <w:top w:val="none" w:sz="0" w:space="0" w:color="auto"/>
                    <w:left w:val="none" w:sz="0" w:space="0" w:color="auto"/>
                    <w:bottom w:val="none" w:sz="0" w:space="0" w:color="auto"/>
                    <w:right w:val="none" w:sz="0" w:space="0" w:color="auto"/>
                  </w:divBdr>
                  <w:divsChild>
                    <w:div w:id="1342468295">
                      <w:marLeft w:val="0"/>
                      <w:marRight w:val="0"/>
                      <w:marTop w:val="0"/>
                      <w:marBottom w:val="0"/>
                      <w:divBdr>
                        <w:top w:val="none" w:sz="0" w:space="0" w:color="auto"/>
                        <w:left w:val="none" w:sz="0" w:space="0" w:color="auto"/>
                        <w:bottom w:val="none" w:sz="0" w:space="0" w:color="auto"/>
                        <w:right w:val="none" w:sz="0" w:space="0" w:color="auto"/>
                      </w:divBdr>
                      <w:divsChild>
                        <w:div w:id="1665892066">
                          <w:marLeft w:val="0"/>
                          <w:marRight w:val="0"/>
                          <w:marTop w:val="0"/>
                          <w:marBottom w:val="0"/>
                          <w:divBdr>
                            <w:top w:val="none" w:sz="0" w:space="0" w:color="auto"/>
                            <w:left w:val="none" w:sz="0" w:space="0" w:color="auto"/>
                            <w:bottom w:val="none" w:sz="0" w:space="0" w:color="auto"/>
                            <w:right w:val="none" w:sz="0" w:space="0" w:color="auto"/>
                          </w:divBdr>
                          <w:divsChild>
                            <w:div w:id="710228438">
                              <w:marLeft w:val="0"/>
                              <w:marRight w:val="0"/>
                              <w:marTop w:val="0"/>
                              <w:marBottom w:val="0"/>
                              <w:divBdr>
                                <w:top w:val="none" w:sz="0" w:space="0" w:color="auto"/>
                                <w:left w:val="none" w:sz="0" w:space="0" w:color="auto"/>
                                <w:bottom w:val="none" w:sz="0" w:space="0" w:color="auto"/>
                                <w:right w:val="none" w:sz="0" w:space="0" w:color="auto"/>
                              </w:divBdr>
                              <w:divsChild>
                                <w:div w:id="1825393567">
                                  <w:marLeft w:val="0"/>
                                  <w:marRight w:val="0"/>
                                  <w:marTop w:val="0"/>
                                  <w:marBottom w:val="0"/>
                                  <w:divBdr>
                                    <w:top w:val="none" w:sz="0" w:space="0" w:color="auto"/>
                                    <w:left w:val="none" w:sz="0" w:space="0" w:color="auto"/>
                                    <w:bottom w:val="none" w:sz="0" w:space="0" w:color="auto"/>
                                    <w:right w:val="none" w:sz="0" w:space="0" w:color="auto"/>
                                  </w:divBdr>
                                  <w:divsChild>
                                    <w:div w:id="1546286895">
                                      <w:marLeft w:val="60"/>
                                      <w:marRight w:val="0"/>
                                      <w:marTop w:val="0"/>
                                      <w:marBottom w:val="0"/>
                                      <w:divBdr>
                                        <w:top w:val="none" w:sz="0" w:space="0" w:color="auto"/>
                                        <w:left w:val="none" w:sz="0" w:space="0" w:color="auto"/>
                                        <w:bottom w:val="none" w:sz="0" w:space="0" w:color="auto"/>
                                        <w:right w:val="none" w:sz="0" w:space="0" w:color="auto"/>
                                      </w:divBdr>
                                      <w:divsChild>
                                        <w:div w:id="1926448802">
                                          <w:marLeft w:val="0"/>
                                          <w:marRight w:val="0"/>
                                          <w:marTop w:val="0"/>
                                          <w:marBottom w:val="0"/>
                                          <w:divBdr>
                                            <w:top w:val="none" w:sz="0" w:space="0" w:color="auto"/>
                                            <w:left w:val="none" w:sz="0" w:space="0" w:color="auto"/>
                                            <w:bottom w:val="none" w:sz="0" w:space="0" w:color="auto"/>
                                            <w:right w:val="none" w:sz="0" w:space="0" w:color="auto"/>
                                          </w:divBdr>
                                          <w:divsChild>
                                            <w:div w:id="1714891552">
                                              <w:marLeft w:val="0"/>
                                              <w:marRight w:val="0"/>
                                              <w:marTop w:val="0"/>
                                              <w:marBottom w:val="120"/>
                                              <w:divBdr>
                                                <w:top w:val="single" w:sz="6" w:space="0" w:color="F5F5F5"/>
                                                <w:left w:val="single" w:sz="6" w:space="0" w:color="F5F5F5"/>
                                                <w:bottom w:val="single" w:sz="6" w:space="0" w:color="F5F5F5"/>
                                                <w:right w:val="single" w:sz="6" w:space="0" w:color="F5F5F5"/>
                                              </w:divBdr>
                                              <w:divsChild>
                                                <w:div w:id="98374620">
                                                  <w:marLeft w:val="0"/>
                                                  <w:marRight w:val="0"/>
                                                  <w:marTop w:val="0"/>
                                                  <w:marBottom w:val="0"/>
                                                  <w:divBdr>
                                                    <w:top w:val="none" w:sz="0" w:space="0" w:color="auto"/>
                                                    <w:left w:val="none" w:sz="0" w:space="0" w:color="auto"/>
                                                    <w:bottom w:val="none" w:sz="0" w:space="0" w:color="auto"/>
                                                    <w:right w:val="none" w:sz="0" w:space="0" w:color="auto"/>
                                                  </w:divBdr>
                                                  <w:divsChild>
                                                    <w:div w:id="8354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142D-AC58-474F-A8EE-6B836C76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1654</Words>
  <Characters>9429</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35</cp:revision>
  <dcterms:created xsi:type="dcterms:W3CDTF">2018-04-03T07:48:00Z</dcterms:created>
  <dcterms:modified xsi:type="dcterms:W3CDTF">2018-04-05T13:06:00Z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