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7969A" w14:textId="088F8B05" w:rsidR="009E524D" w:rsidRPr="0061125D" w:rsidRDefault="006A07E3" w:rsidP="009E524D">
      <w:pPr>
        <w:pStyle w:val="a7"/>
        <w:rPr>
          <w:rFonts w:eastAsia="SimSun"/>
          <w:sz w:val="24"/>
          <w:lang w:val="en-US" w:eastAsia="ja-JP"/>
        </w:rPr>
      </w:pPr>
      <w:bookmarkStart w:id="0" w:name="OLE_LINK3"/>
      <w:r w:rsidRPr="00DF34A5">
        <w:rPr>
          <w:sz w:val="24"/>
          <w:lang w:val="en-US"/>
        </w:rPr>
        <w:t>3GPP TSG RAN WG1 Meeting 91</w:t>
      </w:r>
      <w:r w:rsidR="009E524D" w:rsidRPr="006C4B73">
        <w:rPr>
          <w:sz w:val="24"/>
          <w:lang w:val="en-US"/>
        </w:rPr>
        <w:tab/>
      </w:r>
      <w:r w:rsidR="009E524D" w:rsidRPr="006C4B73">
        <w:rPr>
          <w:sz w:val="24"/>
          <w:lang w:val="en-US"/>
        </w:rPr>
        <w:tab/>
      </w:r>
      <w:r w:rsidR="009E524D">
        <w:rPr>
          <w:rFonts w:hint="eastAsia"/>
          <w:sz w:val="24"/>
          <w:lang w:val="en-US" w:eastAsia="ja-JP"/>
        </w:rPr>
        <w:tab/>
      </w:r>
      <w:r w:rsidR="009E524D">
        <w:rPr>
          <w:rFonts w:hint="eastAsia"/>
          <w:sz w:val="24"/>
          <w:lang w:val="en-US" w:eastAsia="ja-JP"/>
        </w:rPr>
        <w:tab/>
      </w:r>
      <w:r w:rsidR="009E524D">
        <w:rPr>
          <w:rFonts w:hint="eastAsia"/>
          <w:sz w:val="24"/>
          <w:lang w:val="en-US" w:eastAsia="ja-JP"/>
        </w:rPr>
        <w:tab/>
      </w:r>
      <w:r w:rsidR="009E524D">
        <w:rPr>
          <w:rFonts w:hint="eastAsia"/>
          <w:sz w:val="24"/>
          <w:lang w:val="en-US" w:eastAsia="ja-JP"/>
        </w:rPr>
        <w:tab/>
      </w:r>
      <w:r w:rsidR="009E524D">
        <w:rPr>
          <w:rFonts w:hint="eastAsia"/>
          <w:sz w:val="24"/>
          <w:lang w:val="en-US" w:eastAsia="ja-JP"/>
        </w:rPr>
        <w:tab/>
      </w:r>
      <w:r w:rsidR="00D82E69" w:rsidRPr="00D82E69">
        <w:rPr>
          <w:sz w:val="24"/>
          <w:lang w:val="en-US"/>
        </w:rPr>
        <w:t>R1-1720817</w:t>
      </w:r>
    </w:p>
    <w:p w14:paraId="225982A4" w14:textId="43FA6B61" w:rsidR="009E524D" w:rsidRDefault="006A07E3" w:rsidP="009E524D">
      <w:pPr>
        <w:pStyle w:val="a7"/>
        <w:rPr>
          <w:rFonts w:eastAsia="SimSun" w:cs="Arial"/>
          <w:bCs/>
          <w:sz w:val="24"/>
          <w:szCs w:val="24"/>
          <w:lang w:eastAsia="zh-CN"/>
        </w:rPr>
      </w:pPr>
      <w:r w:rsidRPr="00DF34A5">
        <w:rPr>
          <w:rFonts w:cs="Arial"/>
          <w:bCs/>
          <w:sz w:val="24"/>
          <w:szCs w:val="24"/>
        </w:rPr>
        <w:t>Reno, USA, November 27th – December 1st, 2017</w:t>
      </w:r>
    </w:p>
    <w:p w14:paraId="6AC8D443" w14:textId="77777777" w:rsidR="00A06D9D" w:rsidRPr="009E524D" w:rsidRDefault="00A06D9D"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499582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66245">
        <w:rPr>
          <w:rFonts w:eastAsiaTheme="minorEastAsia"/>
          <w:sz w:val="24"/>
          <w:lang w:val="en-US" w:eastAsia="ja-JP"/>
        </w:rPr>
        <w:t xml:space="preserve">Long-PUCCH for UCI of </w:t>
      </w:r>
      <w:r w:rsidR="00C00048">
        <w:rPr>
          <w:rFonts w:eastAsiaTheme="minorEastAsia"/>
          <w:sz w:val="24"/>
          <w:lang w:val="en-US" w:eastAsia="ja-JP"/>
        </w:rPr>
        <w:t xml:space="preserve">more than </w:t>
      </w:r>
      <w:r w:rsidR="00866245">
        <w:rPr>
          <w:rFonts w:eastAsiaTheme="minorEastAsia"/>
          <w:sz w:val="24"/>
          <w:lang w:val="en-US" w:eastAsia="ja-JP"/>
        </w:rPr>
        <w:t>2 bits</w:t>
      </w:r>
    </w:p>
    <w:bookmarkEnd w:id="1"/>
    <w:bookmarkEnd w:id="2"/>
    <w:bookmarkEnd w:id="3"/>
    <w:bookmarkEnd w:id="4"/>
    <w:p w14:paraId="02FF14B3" w14:textId="6A42A91A" w:rsidR="00FE0C9D" w:rsidRPr="00CE448F" w:rsidRDefault="00FE0C9D" w:rsidP="00FE0C9D">
      <w:pPr>
        <w:pStyle w:val="a7"/>
        <w:tabs>
          <w:tab w:val="left" w:pos="1800"/>
        </w:tabs>
        <w:ind w:left="1800" w:hanging="1800"/>
        <w:rPr>
          <w:sz w:val="24"/>
          <w:lang w:val="en-US" w:eastAsia="ja-JP"/>
        </w:rPr>
      </w:pPr>
      <w:r w:rsidRPr="00CE448F">
        <w:rPr>
          <w:sz w:val="24"/>
          <w:lang w:val="en-US"/>
        </w:rPr>
        <w:t>Agend</w:t>
      </w:r>
      <w:r w:rsidRPr="00C91148">
        <w:rPr>
          <w:color w:val="000000" w:themeColor="text1"/>
          <w:sz w:val="24"/>
          <w:lang w:val="en-US"/>
        </w:rPr>
        <w:t>a Item:</w:t>
      </w:r>
      <w:bookmarkStart w:id="5" w:name="Source"/>
      <w:bookmarkEnd w:id="5"/>
      <w:r w:rsidRPr="00C91148">
        <w:rPr>
          <w:color w:val="000000" w:themeColor="text1"/>
          <w:sz w:val="24"/>
          <w:lang w:val="en-US"/>
        </w:rPr>
        <w:tab/>
      </w:r>
      <w:r w:rsidR="000A4DAF" w:rsidRPr="00C91148">
        <w:rPr>
          <w:color w:val="000000" w:themeColor="text1"/>
          <w:sz w:val="24"/>
          <w:lang w:val="en-US" w:eastAsia="ja-JP"/>
        </w:rPr>
        <w:t>7</w:t>
      </w:r>
      <w:r w:rsidR="00866245" w:rsidRPr="00C91148">
        <w:rPr>
          <w:color w:val="000000" w:themeColor="text1"/>
          <w:sz w:val="24"/>
          <w:lang w:val="en-US" w:eastAsia="ja-JP"/>
        </w:rPr>
        <w:t>.</w:t>
      </w:r>
      <w:r w:rsidR="009E524D" w:rsidRPr="00C91148">
        <w:rPr>
          <w:color w:val="000000" w:themeColor="text1"/>
          <w:sz w:val="24"/>
          <w:lang w:val="en-US" w:eastAsia="ja-JP"/>
        </w:rPr>
        <w:t>3.2.2.2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0CBCD47C" w14:textId="17D5B2A6" w:rsidR="00866245" w:rsidRPr="00A12F71" w:rsidRDefault="009A1079" w:rsidP="00866245">
      <w:pPr>
        <w:spacing w:afterLines="50" w:after="120"/>
        <w:jc w:val="both"/>
        <w:rPr>
          <w:rFonts w:eastAsia="ＭＳ 明朝"/>
          <w:sz w:val="22"/>
          <w:lang w:val="en-US"/>
        </w:rPr>
      </w:pPr>
      <w:r>
        <w:rPr>
          <w:rFonts w:eastAsia="ＭＳ 明朝"/>
          <w:sz w:val="22"/>
          <w:lang w:val="en-US"/>
        </w:rPr>
        <w:t>RAN1 made following agreements so far</w:t>
      </w:r>
      <w:r w:rsidR="00264555">
        <w:rPr>
          <w:rFonts w:eastAsia="ＭＳ 明朝"/>
          <w:sz w:val="22"/>
          <w:lang w:val="en-US"/>
        </w:rPr>
        <w:t xml:space="preserve"> [1]</w:t>
      </w:r>
      <w:r w:rsidR="00866245" w:rsidRPr="00A12F71">
        <w:rPr>
          <w:rFonts w:eastAsia="ＭＳ 明朝" w:hint="eastAsia"/>
          <w:sz w:val="22"/>
          <w:lang w:val="en-US"/>
        </w:rPr>
        <w:t>:</w:t>
      </w:r>
    </w:p>
    <w:tbl>
      <w:tblPr>
        <w:tblStyle w:val="afa"/>
        <w:tblW w:w="5000" w:type="pct"/>
        <w:tblLook w:val="04A0" w:firstRow="1" w:lastRow="0" w:firstColumn="1" w:lastColumn="0" w:noHBand="0" w:noVBand="1"/>
      </w:tblPr>
      <w:tblGrid>
        <w:gridCol w:w="10188"/>
      </w:tblGrid>
      <w:tr w:rsidR="00866245" w:rsidRPr="008E3B42" w14:paraId="4969A821" w14:textId="77777777" w:rsidTr="004C1184">
        <w:tc>
          <w:tcPr>
            <w:tcW w:w="5000" w:type="pct"/>
          </w:tcPr>
          <w:p w14:paraId="4330542A" w14:textId="6014229A" w:rsidR="00866245" w:rsidRPr="000A4DAF" w:rsidRDefault="00866245" w:rsidP="000A4DAF">
            <w:pPr>
              <w:snapToGrid w:val="0"/>
              <w:spacing w:after="0"/>
              <w:rPr>
                <w:rFonts w:eastAsia="ＭＳ 明朝"/>
                <w:b/>
                <w:iCs/>
                <w:sz w:val="22"/>
                <w:szCs w:val="22"/>
                <w:u w:val="single"/>
              </w:rPr>
            </w:pPr>
            <w:r w:rsidRPr="000A4DAF">
              <w:rPr>
                <w:rFonts w:eastAsia="ＭＳ 明朝"/>
                <w:b/>
                <w:iCs/>
                <w:sz w:val="22"/>
                <w:szCs w:val="22"/>
                <w:highlight w:val="green"/>
                <w:u w:val="single"/>
              </w:rPr>
              <w:t>Agreements</w:t>
            </w:r>
            <w:r w:rsidR="000038FC">
              <w:rPr>
                <w:rFonts w:eastAsia="ＭＳ 明朝" w:hint="eastAsia"/>
                <w:b/>
                <w:iCs/>
                <w:sz w:val="22"/>
                <w:highlight w:val="green"/>
                <w:u w:val="single"/>
              </w:rPr>
              <w:t xml:space="preserve"> of RAN1#</w:t>
            </w:r>
            <w:r w:rsidR="000038FC" w:rsidRPr="00C91148">
              <w:rPr>
                <w:rFonts w:eastAsia="ＭＳ 明朝"/>
                <w:b/>
                <w:iCs/>
                <w:sz w:val="22"/>
                <w:highlight w:val="green"/>
                <w:u w:val="single"/>
              </w:rPr>
              <w:t>88bis</w:t>
            </w:r>
            <w:r w:rsidRPr="000A4DAF">
              <w:rPr>
                <w:rFonts w:eastAsia="ＭＳ 明朝"/>
                <w:b/>
                <w:iCs/>
                <w:sz w:val="22"/>
                <w:szCs w:val="22"/>
                <w:highlight w:val="green"/>
                <w:u w:val="single"/>
              </w:rPr>
              <w:t>:</w:t>
            </w:r>
          </w:p>
          <w:p w14:paraId="3019B529" w14:textId="77777777" w:rsidR="00866245" w:rsidRPr="000A4DAF" w:rsidRDefault="00866245" w:rsidP="000A4DAF">
            <w:pPr>
              <w:numPr>
                <w:ilvl w:val="0"/>
                <w:numId w:val="8"/>
              </w:numPr>
              <w:snapToGrid w:val="0"/>
              <w:spacing w:after="0"/>
              <w:rPr>
                <w:rFonts w:eastAsia="ＭＳ 明朝"/>
                <w:iCs/>
                <w:sz w:val="22"/>
                <w:szCs w:val="22"/>
                <w:lang w:val="en-US"/>
              </w:rPr>
            </w:pPr>
            <w:r w:rsidRPr="000A4DAF">
              <w:rPr>
                <w:rFonts w:eastAsia="ＭＳ 明朝"/>
                <w:iCs/>
                <w:sz w:val="22"/>
                <w:szCs w:val="22"/>
                <w:lang w:val="en-US"/>
              </w:rPr>
              <w:t xml:space="preserve">For long duration NR-PUCCH in a given slot, FFS the detailed NR PUCCH formats. Companies are encouraged to provide the corresponding details. </w:t>
            </w:r>
          </w:p>
          <w:p w14:paraId="6547C0EE" w14:textId="77777777" w:rsidR="00866245" w:rsidRPr="000A4DAF" w:rsidRDefault="00866245" w:rsidP="000A4DAF">
            <w:pPr>
              <w:numPr>
                <w:ilvl w:val="1"/>
                <w:numId w:val="8"/>
              </w:numPr>
              <w:snapToGrid w:val="0"/>
              <w:spacing w:after="0"/>
              <w:rPr>
                <w:rFonts w:eastAsia="ＭＳ 明朝"/>
                <w:iCs/>
                <w:sz w:val="22"/>
                <w:szCs w:val="22"/>
                <w:lang w:val="en-US"/>
              </w:rPr>
            </w:pPr>
            <w:r w:rsidRPr="000A4DAF">
              <w:rPr>
                <w:rFonts w:eastAsia="ＭＳ 明朝"/>
                <w:iCs/>
                <w:sz w:val="22"/>
                <w:szCs w:val="22"/>
                <w:lang w:val="en-US"/>
              </w:rPr>
              <w:t>Some examples as a starting point:</w:t>
            </w:r>
          </w:p>
          <w:p w14:paraId="0CC15EE7"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For small UCI payload with 1 or 2 bit(s), LTE PUCCH 1a/1b especially in light of # of symbols available for NR-PUCCH</w:t>
            </w:r>
          </w:p>
          <w:p w14:paraId="716281BB" w14:textId="77777777" w:rsidR="00866245" w:rsidRPr="000A4DAF" w:rsidRDefault="00866245" w:rsidP="000A4DAF">
            <w:pPr>
              <w:numPr>
                <w:ilvl w:val="3"/>
                <w:numId w:val="8"/>
              </w:numPr>
              <w:snapToGrid w:val="0"/>
              <w:spacing w:after="0"/>
              <w:rPr>
                <w:rFonts w:eastAsia="ＭＳ 明朝"/>
                <w:iCs/>
                <w:sz w:val="22"/>
                <w:szCs w:val="22"/>
                <w:lang w:val="en-US"/>
              </w:rPr>
            </w:pPr>
            <w:r w:rsidRPr="000A4DAF">
              <w:rPr>
                <w:rFonts w:eastAsia="ＭＳ 明朝"/>
                <w:iCs/>
                <w:sz w:val="22"/>
                <w:szCs w:val="22"/>
                <w:lang w:val="en-US"/>
              </w:rPr>
              <w:t>FFS: Time domain OCC is applied over allocated multiple symbols.</w:t>
            </w:r>
          </w:p>
          <w:p w14:paraId="6B17DD84"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For large UCI payload with X bits, LTE PUCCH format 4, or PUSCH</w:t>
            </w:r>
          </w:p>
          <w:p w14:paraId="0D99F117" w14:textId="77777777" w:rsidR="00866245" w:rsidRPr="000A4DAF" w:rsidRDefault="00866245" w:rsidP="000A4DAF">
            <w:pPr>
              <w:numPr>
                <w:ilvl w:val="3"/>
                <w:numId w:val="8"/>
              </w:numPr>
              <w:snapToGrid w:val="0"/>
              <w:spacing w:after="0"/>
              <w:rPr>
                <w:rFonts w:eastAsia="ＭＳ 明朝"/>
                <w:iCs/>
                <w:sz w:val="22"/>
                <w:szCs w:val="22"/>
                <w:lang w:val="en-US"/>
              </w:rPr>
            </w:pPr>
            <w:r w:rsidRPr="000A4DAF">
              <w:rPr>
                <w:rFonts w:eastAsia="ＭＳ 明朝"/>
                <w:iCs/>
                <w:sz w:val="22"/>
                <w:szCs w:val="22"/>
                <w:lang w:val="en-US"/>
              </w:rPr>
              <w:t>FFS on applicability of (virtual) frequency domain OCC</w:t>
            </w:r>
          </w:p>
          <w:p w14:paraId="65C2B4A1"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FFS for the value of X</w:t>
            </w:r>
          </w:p>
          <w:p w14:paraId="799863F2"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FFS for medium UCI payload with less than X bits</w:t>
            </w:r>
          </w:p>
          <w:p w14:paraId="663F247C"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Scalability of NR-PUCCH for different number of symbols available for NR-PUCCH</w:t>
            </w:r>
          </w:p>
          <w:p w14:paraId="1F67A6B4" w14:textId="77777777" w:rsidR="00866245" w:rsidRPr="000A4DAF" w:rsidRDefault="00866245" w:rsidP="000A4DAF">
            <w:pPr>
              <w:numPr>
                <w:ilvl w:val="0"/>
                <w:numId w:val="8"/>
              </w:numPr>
              <w:snapToGrid w:val="0"/>
              <w:spacing w:after="0"/>
              <w:rPr>
                <w:rFonts w:eastAsia="ＭＳ 明朝"/>
                <w:iCs/>
                <w:sz w:val="22"/>
                <w:szCs w:val="22"/>
                <w:lang w:val="en-US"/>
              </w:rPr>
            </w:pPr>
            <w:r w:rsidRPr="000A4DAF">
              <w:rPr>
                <w:rFonts w:eastAsia="ＭＳ 明朝"/>
                <w:iCs/>
                <w:sz w:val="22"/>
                <w:szCs w:val="22"/>
                <w:lang w:val="en-US"/>
              </w:rPr>
              <w:t>The set of the number of symbols for long duration NR-PUCCH in a slot includes {4, 5, 6, 7, 8, 9, 10, 11, 12, 13, 14}</w:t>
            </w:r>
          </w:p>
          <w:p w14:paraId="66731251" w14:textId="77777777" w:rsidR="00866245" w:rsidRPr="000A4DAF" w:rsidRDefault="00866245" w:rsidP="000A4DAF">
            <w:pPr>
              <w:numPr>
                <w:ilvl w:val="1"/>
                <w:numId w:val="8"/>
              </w:numPr>
              <w:snapToGrid w:val="0"/>
              <w:spacing w:after="0"/>
              <w:rPr>
                <w:rFonts w:eastAsia="ＭＳ 明朝"/>
                <w:iCs/>
                <w:sz w:val="22"/>
                <w:szCs w:val="22"/>
                <w:lang w:val="en-US"/>
              </w:rPr>
            </w:pPr>
            <w:r w:rsidRPr="000A4DAF">
              <w:rPr>
                <w:rFonts w:eastAsia="ＭＳ 明朝"/>
                <w:iCs/>
                <w:sz w:val="22"/>
                <w:szCs w:val="22"/>
                <w:lang w:val="en-US"/>
              </w:rPr>
              <w:t>FFS whether or not it depends on the slot type, # of symbols per slot, etc.</w:t>
            </w:r>
          </w:p>
          <w:p w14:paraId="4E7B9403" w14:textId="79BA222D" w:rsidR="00866245" w:rsidRPr="000A4DAF" w:rsidRDefault="00866245" w:rsidP="000A4DAF">
            <w:pPr>
              <w:snapToGrid w:val="0"/>
              <w:spacing w:after="0"/>
              <w:rPr>
                <w:rFonts w:eastAsia="ＭＳ 明朝"/>
                <w:b/>
                <w:iCs/>
                <w:sz w:val="22"/>
                <w:szCs w:val="22"/>
                <w:u w:val="single"/>
                <w:lang w:val="en-US"/>
              </w:rPr>
            </w:pPr>
            <w:r w:rsidRPr="000A4DAF">
              <w:rPr>
                <w:rFonts w:eastAsia="ＭＳ 明朝" w:hint="eastAsia"/>
                <w:b/>
                <w:iCs/>
                <w:sz w:val="22"/>
                <w:szCs w:val="22"/>
                <w:highlight w:val="green"/>
                <w:u w:val="single"/>
                <w:lang w:val="en-US"/>
              </w:rPr>
              <w:t>Agreements</w:t>
            </w:r>
            <w:r w:rsidR="000038FC">
              <w:rPr>
                <w:rFonts w:eastAsia="ＭＳ 明朝" w:hint="eastAsia"/>
                <w:b/>
                <w:iCs/>
                <w:sz w:val="22"/>
                <w:szCs w:val="22"/>
                <w:highlight w:val="green"/>
                <w:u w:val="single"/>
                <w:lang w:val="en-US"/>
              </w:rPr>
              <w:t xml:space="preserve"> of RAN1 NR#</w:t>
            </w:r>
            <w:r w:rsidR="005D44A5">
              <w:rPr>
                <w:rFonts w:eastAsia="ＭＳ 明朝" w:hint="eastAsia"/>
                <w:b/>
                <w:iCs/>
                <w:sz w:val="22"/>
                <w:szCs w:val="22"/>
                <w:highlight w:val="green"/>
                <w:u w:val="single"/>
                <w:lang w:val="en-US"/>
              </w:rPr>
              <w:t>89</w:t>
            </w:r>
            <w:r w:rsidRPr="000A4DAF">
              <w:rPr>
                <w:rFonts w:eastAsia="ＭＳ 明朝" w:hint="eastAsia"/>
                <w:b/>
                <w:iCs/>
                <w:sz w:val="22"/>
                <w:szCs w:val="22"/>
                <w:highlight w:val="green"/>
                <w:u w:val="single"/>
                <w:lang w:val="en-US"/>
              </w:rPr>
              <w:t>:</w:t>
            </w:r>
          </w:p>
          <w:p w14:paraId="75EA0BC1" w14:textId="77777777" w:rsidR="00866245" w:rsidRPr="000A4DAF" w:rsidRDefault="00866245" w:rsidP="000A4DAF">
            <w:pPr>
              <w:numPr>
                <w:ilvl w:val="0"/>
                <w:numId w:val="9"/>
              </w:numPr>
              <w:snapToGrid w:val="0"/>
              <w:spacing w:after="0"/>
              <w:rPr>
                <w:rFonts w:eastAsia="ＭＳ 明朝"/>
                <w:iCs/>
                <w:sz w:val="22"/>
                <w:szCs w:val="22"/>
                <w:lang w:val="en-US"/>
              </w:rPr>
            </w:pPr>
            <w:r w:rsidRPr="000A4DAF">
              <w:rPr>
                <w:rFonts w:eastAsia="ＭＳ 明朝"/>
                <w:iCs/>
                <w:sz w:val="22"/>
                <w:szCs w:val="22"/>
                <w:lang w:val="en-US"/>
              </w:rPr>
              <w:t>NR s</w:t>
            </w:r>
            <w:r w:rsidRPr="000A4DAF">
              <w:rPr>
                <w:rFonts w:eastAsia="ＭＳ 明朝" w:hint="eastAsia"/>
                <w:iCs/>
                <w:sz w:val="22"/>
                <w:szCs w:val="22"/>
                <w:lang w:val="en-US"/>
              </w:rPr>
              <w:t>upport</w:t>
            </w:r>
            <w:r w:rsidRPr="000A4DAF">
              <w:rPr>
                <w:rFonts w:eastAsia="ＭＳ 明朝"/>
                <w:iCs/>
                <w:sz w:val="22"/>
                <w:szCs w:val="22"/>
                <w:lang w:val="en-US"/>
              </w:rPr>
              <w:t>s</w:t>
            </w:r>
            <w:r w:rsidRPr="000A4DAF">
              <w:rPr>
                <w:rFonts w:eastAsia="ＭＳ 明朝" w:hint="eastAsia"/>
                <w:iCs/>
                <w:sz w:val="22"/>
                <w:szCs w:val="22"/>
                <w:lang w:val="en-US"/>
              </w:rPr>
              <w:t xml:space="preserve"> following</w:t>
            </w:r>
            <w:r w:rsidRPr="000A4DAF">
              <w:rPr>
                <w:rFonts w:eastAsia="ＭＳ 明朝"/>
                <w:iCs/>
                <w:sz w:val="22"/>
                <w:szCs w:val="22"/>
                <w:lang w:val="en-US"/>
              </w:rPr>
              <w:t xml:space="preserve"> long-PUCCH</w:t>
            </w:r>
            <w:r w:rsidRPr="000A4DAF">
              <w:rPr>
                <w:rFonts w:eastAsia="ＭＳ 明朝" w:hint="eastAsia"/>
                <w:iCs/>
                <w:sz w:val="22"/>
                <w:szCs w:val="22"/>
                <w:lang w:val="en-US"/>
              </w:rPr>
              <w:t>:</w:t>
            </w:r>
          </w:p>
          <w:p w14:paraId="2ED1F50F" w14:textId="77777777" w:rsidR="00866245" w:rsidRPr="000A4DAF" w:rsidRDefault="00866245" w:rsidP="000A4DAF">
            <w:pPr>
              <w:numPr>
                <w:ilvl w:val="1"/>
                <w:numId w:val="9"/>
              </w:numPr>
              <w:snapToGrid w:val="0"/>
              <w:spacing w:after="0"/>
              <w:rPr>
                <w:rFonts w:eastAsia="ＭＳ 明朝"/>
                <w:iCs/>
                <w:sz w:val="22"/>
                <w:szCs w:val="22"/>
                <w:lang w:val="en-US"/>
              </w:rPr>
            </w:pPr>
            <w:r w:rsidRPr="000A4DAF">
              <w:rPr>
                <w:rFonts w:eastAsia="ＭＳ 明朝"/>
                <w:iCs/>
                <w:sz w:val="22"/>
                <w:szCs w:val="22"/>
                <w:lang w:val="en-US"/>
              </w:rPr>
              <w:t>One PUCCH format for UCI with up to 2 bits with high multiplexing capacity</w:t>
            </w:r>
          </w:p>
          <w:p w14:paraId="47B3035C" w14:textId="77777777" w:rsidR="00866245" w:rsidRPr="000A4DAF" w:rsidRDefault="00866245" w:rsidP="000A4DAF">
            <w:pPr>
              <w:numPr>
                <w:ilvl w:val="1"/>
                <w:numId w:val="9"/>
              </w:numPr>
              <w:snapToGrid w:val="0"/>
              <w:spacing w:after="0"/>
              <w:rPr>
                <w:rFonts w:eastAsia="ＭＳ 明朝"/>
                <w:iCs/>
                <w:sz w:val="22"/>
                <w:szCs w:val="22"/>
                <w:lang w:val="en-US"/>
              </w:rPr>
            </w:pPr>
            <w:r w:rsidRPr="000A4DAF">
              <w:rPr>
                <w:rFonts w:eastAsia="ＭＳ 明朝"/>
                <w:iCs/>
                <w:sz w:val="22"/>
                <w:szCs w:val="22"/>
                <w:lang w:val="en-US"/>
              </w:rPr>
              <w:t>One PUCCH format for UCI with large payload with no multiplexing capacity</w:t>
            </w:r>
          </w:p>
          <w:p w14:paraId="3994C221" w14:textId="77777777" w:rsidR="00866245" w:rsidRPr="000A4DAF" w:rsidRDefault="00866245" w:rsidP="000A4DAF">
            <w:pPr>
              <w:numPr>
                <w:ilvl w:val="0"/>
                <w:numId w:val="9"/>
              </w:numPr>
              <w:snapToGrid w:val="0"/>
              <w:spacing w:after="0"/>
              <w:rPr>
                <w:rFonts w:eastAsia="ＭＳ 明朝"/>
                <w:iCs/>
                <w:sz w:val="22"/>
                <w:szCs w:val="22"/>
                <w:lang w:val="en-US"/>
              </w:rPr>
            </w:pPr>
            <w:r w:rsidRPr="000A4DAF">
              <w:rPr>
                <w:rFonts w:eastAsia="ＭＳ 明朝"/>
                <w:iCs/>
                <w:sz w:val="22"/>
                <w:szCs w:val="22"/>
                <w:lang w:val="en-US"/>
              </w:rPr>
              <w:t>FFS: One PUCCH format for UCI with moderate payload with some multiplexing capacity</w:t>
            </w:r>
          </w:p>
          <w:p w14:paraId="1AE8406F" w14:textId="77777777" w:rsidR="00866245" w:rsidRPr="000A4DAF" w:rsidRDefault="00866245" w:rsidP="000A4DAF">
            <w:pPr>
              <w:numPr>
                <w:ilvl w:val="1"/>
                <w:numId w:val="9"/>
              </w:numPr>
              <w:snapToGrid w:val="0"/>
              <w:spacing w:after="0"/>
              <w:rPr>
                <w:rFonts w:eastAsia="ＭＳ 明朝"/>
                <w:iCs/>
                <w:sz w:val="22"/>
                <w:szCs w:val="22"/>
                <w:lang w:val="en-US"/>
              </w:rPr>
            </w:pPr>
            <w:r w:rsidRPr="000A4DAF">
              <w:rPr>
                <w:rFonts w:eastAsia="ＭＳ 明朝"/>
                <w:iCs/>
                <w:sz w:val="22"/>
                <w:szCs w:val="22"/>
                <w:lang w:val="en-US"/>
              </w:rPr>
              <w:t>Note: this could be a variation of one of the former PUCCH formats.</w:t>
            </w:r>
          </w:p>
          <w:p w14:paraId="17D5747A" w14:textId="6C20C61D" w:rsidR="009A1079" w:rsidRPr="000A4DAF" w:rsidRDefault="009A1079" w:rsidP="000A4DAF">
            <w:pPr>
              <w:snapToGrid w:val="0"/>
              <w:spacing w:after="0"/>
              <w:rPr>
                <w:rFonts w:eastAsia="ＭＳ 明朝"/>
                <w:b/>
                <w:iCs/>
                <w:sz w:val="22"/>
                <w:szCs w:val="22"/>
                <w:u w:val="single"/>
                <w:lang w:val="en-US"/>
              </w:rPr>
            </w:pPr>
            <w:r w:rsidRPr="000A4DAF">
              <w:rPr>
                <w:rFonts w:eastAsia="ＭＳ 明朝" w:hint="eastAsia"/>
                <w:b/>
                <w:iCs/>
                <w:sz w:val="22"/>
                <w:szCs w:val="22"/>
                <w:highlight w:val="green"/>
                <w:u w:val="single"/>
              </w:rPr>
              <w:t>Agreements</w:t>
            </w:r>
            <w:r w:rsidR="000038FC">
              <w:rPr>
                <w:rFonts w:eastAsia="ＭＳ 明朝" w:hint="eastAsia"/>
                <w:b/>
                <w:iCs/>
                <w:sz w:val="22"/>
                <w:szCs w:val="22"/>
                <w:highlight w:val="green"/>
                <w:u w:val="single"/>
                <w:lang w:val="en-US"/>
              </w:rPr>
              <w:t xml:space="preserve"> of RAN1 NR#2</w:t>
            </w:r>
            <w:r w:rsidRPr="000A4DAF">
              <w:rPr>
                <w:rFonts w:eastAsia="ＭＳ 明朝" w:hint="eastAsia"/>
                <w:b/>
                <w:iCs/>
                <w:sz w:val="22"/>
                <w:szCs w:val="22"/>
                <w:highlight w:val="green"/>
                <w:u w:val="single"/>
              </w:rPr>
              <w:t>:</w:t>
            </w:r>
          </w:p>
          <w:p w14:paraId="72E22A5C" w14:textId="77777777" w:rsidR="009A1079" w:rsidRPr="000A4DAF" w:rsidRDefault="009A1079" w:rsidP="000A4DAF">
            <w:pPr>
              <w:numPr>
                <w:ilvl w:val="0"/>
                <w:numId w:val="10"/>
              </w:numPr>
              <w:snapToGrid w:val="0"/>
              <w:spacing w:after="0"/>
              <w:rPr>
                <w:rFonts w:eastAsia="ＭＳ 明朝"/>
                <w:iCs/>
                <w:sz w:val="22"/>
                <w:szCs w:val="22"/>
                <w:lang w:val="en-US"/>
              </w:rPr>
            </w:pPr>
            <w:r w:rsidRPr="000A4DAF">
              <w:rPr>
                <w:rFonts w:eastAsia="ＭＳ 明朝"/>
                <w:iCs/>
                <w:sz w:val="22"/>
                <w:szCs w:val="22"/>
              </w:rPr>
              <w:t xml:space="preserve">For a </w:t>
            </w:r>
            <w:r w:rsidRPr="000A4DAF">
              <w:rPr>
                <w:rFonts w:eastAsia="ＭＳ 明朝"/>
                <w:iCs/>
                <w:sz w:val="22"/>
                <w:szCs w:val="22"/>
                <w:lang w:val="en-US"/>
              </w:rPr>
              <w:t>PUCCH format for UCI with large payload with no multiplexing capacity within a slot</w:t>
            </w:r>
            <w:r w:rsidRPr="000A4DAF">
              <w:rPr>
                <w:rFonts w:eastAsia="ＭＳ 明朝"/>
                <w:iCs/>
                <w:sz w:val="22"/>
                <w:szCs w:val="22"/>
              </w:rPr>
              <w:t>:</w:t>
            </w:r>
          </w:p>
          <w:p w14:paraId="697FF48B" w14:textId="77777777" w:rsidR="009A1079" w:rsidRPr="000A4DAF" w:rsidRDefault="009A1079" w:rsidP="000A4DAF">
            <w:pPr>
              <w:numPr>
                <w:ilvl w:val="1"/>
                <w:numId w:val="10"/>
              </w:numPr>
              <w:snapToGrid w:val="0"/>
              <w:spacing w:after="0"/>
              <w:rPr>
                <w:rFonts w:eastAsia="ＭＳ 明朝"/>
                <w:iCs/>
                <w:sz w:val="22"/>
                <w:szCs w:val="22"/>
                <w:lang w:val="en-US"/>
              </w:rPr>
            </w:pPr>
            <w:r w:rsidRPr="000A4DAF">
              <w:rPr>
                <w:rFonts w:eastAsia="ＭＳ 明朝"/>
                <w:iCs/>
                <w:sz w:val="22"/>
                <w:szCs w:val="22"/>
              </w:rPr>
              <w:t>The DMRS and UCI are mapped to different symbols.</w:t>
            </w:r>
          </w:p>
          <w:p w14:paraId="6CD572B4" w14:textId="77777777" w:rsidR="009A1079" w:rsidRPr="000A4DAF" w:rsidRDefault="009A1079" w:rsidP="000A4DAF">
            <w:pPr>
              <w:numPr>
                <w:ilvl w:val="1"/>
                <w:numId w:val="10"/>
              </w:numPr>
              <w:snapToGrid w:val="0"/>
              <w:spacing w:after="0"/>
              <w:rPr>
                <w:rFonts w:eastAsia="ＭＳ 明朝"/>
                <w:iCs/>
                <w:sz w:val="22"/>
                <w:szCs w:val="22"/>
                <w:lang w:val="en-US"/>
              </w:rPr>
            </w:pPr>
            <w:r w:rsidRPr="000A4DAF">
              <w:rPr>
                <w:rFonts w:eastAsia="ＭＳ 明朝"/>
                <w:iCs/>
                <w:sz w:val="22"/>
                <w:szCs w:val="22"/>
              </w:rPr>
              <w:t>For intra-slot frequency-hopping, o</w:t>
            </w:r>
            <w:proofErr w:type="spellStart"/>
            <w:r w:rsidRPr="000A4DAF">
              <w:rPr>
                <w:rFonts w:eastAsia="ＭＳ 明朝"/>
                <w:iCs/>
                <w:sz w:val="22"/>
                <w:szCs w:val="22"/>
                <w:lang w:val="en-US"/>
              </w:rPr>
              <w:t>ne</w:t>
            </w:r>
            <w:proofErr w:type="spellEnd"/>
            <w:r w:rsidRPr="000A4DAF">
              <w:rPr>
                <w:rFonts w:eastAsia="ＭＳ 明朝"/>
                <w:iCs/>
                <w:sz w:val="22"/>
                <w:szCs w:val="22"/>
                <w:lang w:val="en-US"/>
              </w:rPr>
              <w:t xml:space="preserve"> or two DMRS symbol(s) is/are mapped on each frequency-hop of the long-PUCCH.</w:t>
            </w:r>
          </w:p>
          <w:p w14:paraId="539E470B" w14:textId="77777777" w:rsidR="009A1079" w:rsidRPr="000A4DAF" w:rsidRDefault="009A1079" w:rsidP="000A4DAF">
            <w:pPr>
              <w:numPr>
                <w:ilvl w:val="2"/>
                <w:numId w:val="10"/>
              </w:numPr>
              <w:snapToGrid w:val="0"/>
              <w:spacing w:after="0"/>
              <w:rPr>
                <w:rFonts w:eastAsia="ＭＳ 明朝"/>
                <w:iCs/>
                <w:sz w:val="22"/>
                <w:szCs w:val="22"/>
                <w:lang w:val="en-US"/>
              </w:rPr>
            </w:pPr>
            <w:r w:rsidRPr="000A4DAF">
              <w:rPr>
                <w:rFonts w:eastAsia="ＭＳ 明朝" w:hint="eastAsia"/>
                <w:iCs/>
                <w:sz w:val="22"/>
                <w:szCs w:val="22"/>
                <w:lang w:val="en-US"/>
              </w:rPr>
              <w:t>Opt.1: one DMRS per frequency-hop</w:t>
            </w:r>
          </w:p>
          <w:p w14:paraId="7A18614F" w14:textId="77777777" w:rsidR="009A1079" w:rsidRPr="000A4DAF" w:rsidRDefault="009A1079" w:rsidP="000A4DAF">
            <w:pPr>
              <w:numPr>
                <w:ilvl w:val="3"/>
                <w:numId w:val="10"/>
              </w:numPr>
              <w:snapToGrid w:val="0"/>
              <w:spacing w:after="0"/>
              <w:rPr>
                <w:rFonts w:eastAsia="ＭＳ 明朝"/>
                <w:iCs/>
                <w:sz w:val="22"/>
                <w:szCs w:val="22"/>
                <w:lang w:val="en-US"/>
              </w:rPr>
            </w:pPr>
            <w:r w:rsidRPr="000A4DAF">
              <w:rPr>
                <w:rFonts w:eastAsia="ＭＳ 明朝"/>
                <w:iCs/>
                <w:sz w:val="22"/>
                <w:szCs w:val="22"/>
                <w:lang w:val="en-US"/>
              </w:rPr>
              <w:t>T</w:t>
            </w:r>
            <w:r w:rsidRPr="000A4DAF">
              <w:rPr>
                <w:rFonts w:eastAsia="ＭＳ 明朝" w:hint="eastAsia"/>
                <w:iCs/>
                <w:sz w:val="22"/>
                <w:szCs w:val="22"/>
                <w:lang w:val="en-US"/>
              </w:rPr>
              <w:t xml:space="preserve">he location is </w:t>
            </w:r>
            <w:r w:rsidRPr="000A4DAF">
              <w:rPr>
                <w:rFonts w:eastAsia="ＭＳ 明朝"/>
                <w:iCs/>
                <w:sz w:val="22"/>
                <w:szCs w:val="22"/>
                <w:lang w:val="en-US"/>
              </w:rPr>
              <w:t xml:space="preserve">around </w:t>
            </w:r>
            <w:r w:rsidRPr="000A4DAF">
              <w:rPr>
                <w:rFonts w:eastAsia="ＭＳ 明朝" w:hint="eastAsia"/>
                <w:iCs/>
                <w:sz w:val="22"/>
                <w:szCs w:val="22"/>
                <w:lang w:val="en-US"/>
              </w:rPr>
              <w:t>the middle of the frequency-hop</w:t>
            </w:r>
            <w:r w:rsidRPr="000A4DAF">
              <w:rPr>
                <w:rFonts w:eastAsia="ＭＳ 明朝"/>
                <w:iCs/>
                <w:sz w:val="22"/>
                <w:szCs w:val="22"/>
                <w:lang w:val="en-US"/>
              </w:rPr>
              <w:t xml:space="preserve"> </w:t>
            </w:r>
          </w:p>
          <w:p w14:paraId="145A1E9F" w14:textId="77777777" w:rsidR="009A1079" w:rsidRPr="000A4DAF" w:rsidRDefault="009A1079" w:rsidP="000A4DAF">
            <w:pPr>
              <w:numPr>
                <w:ilvl w:val="2"/>
                <w:numId w:val="10"/>
              </w:numPr>
              <w:snapToGrid w:val="0"/>
              <w:spacing w:after="0"/>
              <w:rPr>
                <w:rFonts w:eastAsia="ＭＳ 明朝"/>
                <w:iCs/>
                <w:sz w:val="22"/>
                <w:szCs w:val="22"/>
                <w:lang w:val="en-US"/>
              </w:rPr>
            </w:pPr>
            <w:r w:rsidRPr="000A4DAF">
              <w:rPr>
                <w:rFonts w:eastAsia="ＭＳ 明朝"/>
                <w:iCs/>
                <w:sz w:val="22"/>
                <w:szCs w:val="22"/>
                <w:lang w:val="en-US"/>
              </w:rPr>
              <w:t>Opt.2: one or two DMRS per frequency-hop</w:t>
            </w:r>
          </w:p>
          <w:p w14:paraId="6055643F" w14:textId="77777777" w:rsidR="009A1079" w:rsidRPr="000A4DAF" w:rsidRDefault="009A1079" w:rsidP="000A4DAF">
            <w:pPr>
              <w:numPr>
                <w:ilvl w:val="3"/>
                <w:numId w:val="10"/>
              </w:numPr>
              <w:snapToGrid w:val="0"/>
              <w:spacing w:after="0"/>
              <w:rPr>
                <w:rFonts w:eastAsia="ＭＳ 明朝"/>
                <w:iCs/>
                <w:sz w:val="22"/>
                <w:szCs w:val="22"/>
                <w:lang w:val="en-US"/>
              </w:rPr>
            </w:pPr>
            <w:r w:rsidRPr="000A4DAF">
              <w:rPr>
                <w:rFonts w:eastAsia="ＭＳ 明朝"/>
                <w:iCs/>
                <w:sz w:val="22"/>
                <w:szCs w:val="22"/>
                <w:lang w:val="en-US"/>
              </w:rPr>
              <w:t>FFS: the location of the DMRS symbol(s)</w:t>
            </w:r>
          </w:p>
          <w:p w14:paraId="46F39E5A" w14:textId="77777777" w:rsidR="009A1079" w:rsidRPr="000A4DAF" w:rsidRDefault="009A1079" w:rsidP="000A4DAF">
            <w:pPr>
              <w:numPr>
                <w:ilvl w:val="1"/>
                <w:numId w:val="10"/>
              </w:numPr>
              <w:snapToGrid w:val="0"/>
              <w:spacing w:after="0"/>
              <w:rPr>
                <w:rFonts w:eastAsia="ＭＳ 明朝"/>
                <w:iCs/>
                <w:sz w:val="22"/>
                <w:szCs w:val="22"/>
                <w:lang w:val="en-US"/>
              </w:rPr>
            </w:pPr>
            <w:r w:rsidRPr="000A4DAF">
              <w:rPr>
                <w:rFonts w:eastAsia="ＭＳ 明朝"/>
                <w:iCs/>
                <w:sz w:val="22"/>
                <w:szCs w:val="22"/>
              </w:rPr>
              <w:t>The DMRS symbol(s) are formed as follows:</w:t>
            </w:r>
          </w:p>
          <w:p w14:paraId="0B0EB7E4" w14:textId="77777777" w:rsidR="009A1079" w:rsidRPr="000A4DAF" w:rsidRDefault="009A1079" w:rsidP="000A4DAF">
            <w:pPr>
              <w:numPr>
                <w:ilvl w:val="2"/>
                <w:numId w:val="10"/>
              </w:numPr>
              <w:snapToGrid w:val="0"/>
              <w:spacing w:after="0"/>
              <w:rPr>
                <w:rFonts w:eastAsia="ＭＳ 明朝"/>
                <w:iCs/>
                <w:sz w:val="22"/>
                <w:szCs w:val="22"/>
                <w:lang w:val="en-US"/>
              </w:rPr>
            </w:pPr>
            <w:r w:rsidRPr="000A4DAF">
              <w:rPr>
                <w:rFonts w:eastAsia="ＭＳ 明朝"/>
                <w:iCs/>
                <w:sz w:val="22"/>
                <w:szCs w:val="22"/>
              </w:rPr>
              <w:t>DMRS for a PUCCH is a sequence (e.g. a cyclic shift of a CAZAC or computer generated sequence) in frequency domain.</w:t>
            </w:r>
          </w:p>
          <w:p w14:paraId="4EB16D76" w14:textId="77777777" w:rsidR="009A1079" w:rsidRPr="000A4DAF" w:rsidRDefault="009A1079" w:rsidP="000A4DAF">
            <w:pPr>
              <w:numPr>
                <w:ilvl w:val="1"/>
                <w:numId w:val="10"/>
              </w:numPr>
              <w:snapToGrid w:val="0"/>
              <w:spacing w:after="0"/>
              <w:rPr>
                <w:rFonts w:eastAsia="ＭＳ 明朝"/>
                <w:b/>
                <w:iCs/>
                <w:sz w:val="22"/>
                <w:szCs w:val="22"/>
                <w:highlight w:val="darkYellow"/>
                <w:lang w:val="en-US"/>
              </w:rPr>
            </w:pPr>
            <w:r w:rsidRPr="000A4DAF">
              <w:rPr>
                <w:rFonts w:eastAsia="ＭＳ 明朝" w:hint="eastAsia"/>
                <w:b/>
                <w:iCs/>
                <w:sz w:val="22"/>
                <w:szCs w:val="22"/>
                <w:highlight w:val="darkYellow"/>
                <w:lang w:val="en-US"/>
              </w:rPr>
              <w:t>Working assumption:</w:t>
            </w:r>
          </w:p>
          <w:p w14:paraId="07C11439" w14:textId="77777777" w:rsidR="009A1079" w:rsidRPr="000A4DAF" w:rsidRDefault="009A1079" w:rsidP="000A4DAF">
            <w:pPr>
              <w:numPr>
                <w:ilvl w:val="2"/>
                <w:numId w:val="10"/>
              </w:numPr>
              <w:snapToGrid w:val="0"/>
              <w:spacing w:after="0"/>
              <w:rPr>
                <w:rFonts w:eastAsia="ＭＳ 明朝"/>
                <w:iCs/>
                <w:sz w:val="22"/>
                <w:szCs w:val="22"/>
                <w:lang w:val="en-US"/>
              </w:rPr>
            </w:pPr>
            <w:r w:rsidRPr="000A4DAF">
              <w:rPr>
                <w:rFonts w:eastAsia="ＭＳ 明朝"/>
                <w:iCs/>
                <w:sz w:val="22"/>
                <w:szCs w:val="22"/>
              </w:rPr>
              <w:t>The symbols carrying UCI are formed as follows:</w:t>
            </w:r>
          </w:p>
          <w:p w14:paraId="153185B5" w14:textId="77777777" w:rsidR="009A1079" w:rsidRPr="000A4DAF" w:rsidRDefault="009A1079" w:rsidP="000A4DAF">
            <w:pPr>
              <w:numPr>
                <w:ilvl w:val="3"/>
                <w:numId w:val="10"/>
              </w:numPr>
              <w:snapToGrid w:val="0"/>
              <w:spacing w:after="0"/>
              <w:rPr>
                <w:rFonts w:eastAsia="ＭＳ 明朝"/>
                <w:iCs/>
                <w:sz w:val="22"/>
                <w:szCs w:val="22"/>
                <w:lang w:val="en-US"/>
              </w:rPr>
            </w:pPr>
            <w:r w:rsidRPr="000A4DAF">
              <w:rPr>
                <w:rFonts w:eastAsia="ＭＳ 明朝"/>
                <w:iCs/>
                <w:sz w:val="22"/>
                <w:szCs w:val="22"/>
                <w:lang w:val="en-US"/>
              </w:rPr>
              <w:t>The UCI bits are encoded and scrambled, QPSK modulated and DFT pre-coded and mapped to the REs for the symbols carrying UCI of the long PUCCH</w:t>
            </w:r>
          </w:p>
          <w:p w14:paraId="48644D9A" w14:textId="1CECD26D" w:rsidR="009819DB" w:rsidRPr="000A4DAF" w:rsidRDefault="009819DB" w:rsidP="000A4DAF">
            <w:pPr>
              <w:snapToGrid w:val="0"/>
              <w:spacing w:after="0"/>
              <w:rPr>
                <w:rFonts w:eastAsia="ＭＳ 明朝"/>
                <w:b/>
                <w:iCs/>
                <w:sz w:val="22"/>
                <w:szCs w:val="22"/>
                <w:u w:val="single"/>
              </w:rPr>
            </w:pPr>
            <w:r w:rsidRPr="000A4DAF">
              <w:rPr>
                <w:rFonts w:eastAsia="ＭＳ 明朝" w:hint="eastAsia"/>
                <w:b/>
                <w:iCs/>
                <w:sz w:val="22"/>
                <w:szCs w:val="22"/>
                <w:highlight w:val="green"/>
                <w:u w:val="single"/>
              </w:rPr>
              <w:t>Agreements</w:t>
            </w:r>
            <w:r w:rsidR="000038FC">
              <w:rPr>
                <w:rFonts w:eastAsia="ＭＳ 明朝" w:hint="eastAsia"/>
                <w:b/>
                <w:iCs/>
                <w:sz w:val="22"/>
                <w:highlight w:val="green"/>
                <w:u w:val="single"/>
              </w:rPr>
              <w:t xml:space="preserve"> of RAN1#</w:t>
            </w:r>
            <w:r w:rsidR="000038FC" w:rsidRPr="00C91148">
              <w:rPr>
                <w:rFonts w:eastAsia="ＭＳ 明朝"/>
                <w:b/>
                <w:iCs/>
                <w:sz w:val="22"/>
                <w:highlight w:val="green"/>
                <w:u w:val="single"/>
              </w:rPr>
              <w:t>90</w:t>
            </w:r>
            <w:r w:rsidRPr="000038FC">
              <w:rPr>
                <w:rFonts w:eastAsia="ＭＳ 明朝"/>
                <w:b/>
                <w:iCs/>
                <w:sz w:val="22"/>
                <w:szCs w:val="22"/>
                <w:highlight w:val="green"/>
                <w:u w:val="single"/>
              </w:rPr>
              <w:t>:</w:t>
            </w:r>
          </w:p>
          <w:p w14:paraId="4B01E2E3" w14:textId="77777777" w:rsidR="009819DB" w:rsidRPr="000A4DAF" w:rsidRDefault="009819DB" w:rsidP="000A4DAF">
            <w:pPr>
              <w:numPr>
                <w:ilvl w:val="0"/>
                <w:numId w:val="11"/>
              </w:numPr>
              <w:snapToGrid w:val="0"/>
              <w:spacing w:after="0"/>
              <w:rPr>
                <w:rFonts w:eastAsia="ＭＳ 明朝"/>
                <w:iCs/>
                <w:sz w:val="22"/>
                <w:szCs w:val="22"/>
                <w:lang w:val="en-US"/>
              </w:rPr>
            </w:pPr>
            <w:r w:rsidRPr="000A4DAF">
              <w:rPr>
                <w:rFonts w:eastAsia="ＭＳ 明朝" w:hint="eastAsia"/>
                <w:iCs/>
                <w:sz w:val="22"/>
                <w:szCs w:val="22"/>
                <w:lang w:val="en-US"/>
              </w:rPr>
              <w:t>Long-PUCCH for moderate UCI payload with multiplex</w:t>
            </w:r>
            <w:r w:rsidRPr="000A4DAF">
              <w:rPr>
                <w:rFonts w:eastAsia="ＭＳ 明朝"/>
                <w:iCs/>
                <w:sz w:val="22"/>
                <w:szCs w:val="22"/>
                <w:lang w:val="en-US"/>
              </w:rPr>
              <w:t>ing capacity is supported</w:t>
            </w:r>
          </w:p>
          <w:p w14:paraId="585EA360" w14:textId="3E2E1261" w:rsidR="009819DB" w:rsidRPr="000A4DAF" w:rsidRDefault="009819DB" w:rsidP="000A4DAF">
            <w:pPr>
              <w:snapToGrid w:val="0"/>
              <w:spacing w:after="0"/>
              <w:rPr>
                <w:rFonts w:eastAsia="ＭＳ 明朝"/>
                <w:b/>
                <w:iCs/>
                <w:sz w:val="22"/>
                <w:szCs w:val="22"/>
                <w:u w:val="single"/>
                <w:lang w:val="en-US"/>
              </w:rPr>
            </w:pPr>
            <w:r w:rsidRPr="00C91148">
              <w:rPr>
                <w:rFonts w:eastAsia="ＭＳ 明朝"/>
                <w:b/>
                <w:iCs/>
                <w:sz w:val="22"/>
                <w:szCs w:val="22"/>
                <w:highlight w:val="green"/>
                <w:u w:val="single"/>
                <w:lang w:val="en-US"/>
              </w:rPr>
              <w:t>Agreements</w:t>
            </w:r>
            <w:r w:rsidR="000038FC" w:rsidRPr="000038FC">
              <w:rPr>
                <w:rFonts w:eastAsia="ＭＳ 明朝"/>
                <w:b/>
                <w:iCs/>
                <w:sz w:val="22"/>
                <w:highlight w:val="green"/>
                <w:u w:val="single"/>
              </w:rPr>
              <w:t xml:space="preserve"> </w:t>
            </w:r>
            <w:r w:rsidR="000038FC">
              <w:rPr>
                <w:rFonts w:eastAsia="ＭＳ 明朝" w:hint="eastAsia"/>
                <w:b/>
                <w:iCs/>
                <w:sz w:val="22"/>
                <w:highlight w:val="green"/>
                <w:u w:val="single"/>
              </w:rPr>
              <w:t>of</w:t>
            </w:r>
            <w:r w:rsidR="000038FC" w:rsidRPr="000038FC">
              <w:rPr>
                <w:rFonts w:eastAsia="ＭＳ 明朝"/>
                <w:b/>
                <w:iCs/>
                <w:sz w:val="22"/>
                <w:highlight w:val="green"/>
                <w:u w:val="single"/>
              </w:rPr>
              <w:t xml:space="preserve"> RAN1#90</w:t>
            </w:r>
            <w:r w:rsidRPr="000A4DAF">
              <w:rPr>
                <w:rFonts w:eastAsia="ＭＳ 明朝" w:hint="eastAsia"/>
                <w:b/>
                <w:iCs/>
                <w:sz w:val="22"/>
                <w:szCs w:val="22"/>
                <w:u w:val="single"/>
                <w:lang w:val="en-US"/>
              </w:rPr>
              <w:t>:</w:t>
            </w:r>
          </w:p>
          <w:p w14:paraId="41AE7AFB" w14:textId="77777777" w:rsidR="009819DB" w:rsidRPr="000A4DAF" w:rsidRDefault="009819DB" w:rsidP="000A4DAF">
            <w:pPr>
              <w:numPr>
                <w:ilvl w:val="0"/>
                <w:numId w:val="10"/>
              </w:numPr>
              <w:snapToGrid w:val="0"/>
              <w:spacing w:after="0"/>
              <w:rPr>
                <w:rFonts w:eastAsia="ＭＳ 明朝"/>
                <w:iCs/>
                <w:sz w:val="22"/>
                <w:szCs w:val="22"/>
                <w:lang w:val="en-US"/>
              </w:rPr>
            </w:pPr>
            <w:r w:rsidRPr="000A4DAF">
              <w:rPr>
                <w:rFonts w:eastAsia="ＭＳ 明朝"/>
                <w:iCs/>
                <w:sz w:val="22"/>
                <w:szCs w:val="22"/>
              </w:rPr>
              <w:t xml:space="preserve">For a </w:t>
            </w:r>
            <w:r w:rsidRPr="000A4DAF">
              <w:rPr>
                <w:rFonts w:eastAsia="ＭＳ 明朝"/>
                <w:iCs/>
                <w:sz w:val="22"/>
                <w:szCs w:val="22"/>
                <w:lang w:val="en-US"/>
              </w:rPr>
              <w:t>PUCCH format for UCI with large payload with no multiplexing capacity within a slot</w:t>
            </w:r>
            <w:r w:rsidRPr="000A4DAF">
              <w:rPr>
                <w:rFonts w:eastAsia="ＭＳ 明朝"/>
                <w:iCs/>
                <w:sz w:val="22"/>
                <w:szCs w:val="22"/>
              </w:rPr>
              <w:t>:</w:t>
            </w:r>
          </w:p>
          <w:p w14:paraId="5DB0D89B"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hint="eastAsia"/>
                <w:iCs/>
                <w:sz w:val="22"/>
                <w:szCs w:val="22"/>
                <w:lang w:val="en-US"/>
              </w:rPr>
              <w:t>If frequency-hopping is enabled,</w:t>
            </w:r>
          </w:p>
          <w:p w14:paraId="6472A1F3" w14:textId="77777777" w:rsidR="009819DB" w:rsidRPr="000A4DAF" w:rsidRDefault="009819DB" w:rsidP="000A4DAF">
            <w:pPr>
              <w:numPr>
                <w:ilvl w:val="2"/>
                <w:numId w:val="10"/>
              </w:numPr>
              <w:snapToGrid w:val="0"/>
              <w:spacing w:after="0"/>
              <w:rPr>
                <w:rFonts w:eastAsia="ＭＳ 明朝"/>
                <w:iCs/>
                <w:sz w:val="22"/>
                <w:szCs w:val="22"/>
                <w:lang w:val="en-US"/>
              </w:rPr>
            </w:pPr>
            <w:r w:rsidRPr="000A4DAF">
              <w:rPr>
                <w:rFonts w:eastAsia="ＭＳ 明朝"/>
                <w:iCs/>
                <w:sz w:val="22"/>
                <w:szCs w:val="22"/>
                <w:lang w:val="en-US"/>
              </w:rPr>
              <w:t>For each frequency-hop with less than X symbols, there is one DMRS symbol.</w:t>
            </w:r>
          </w:p>
          <w:p w14:paraId="1CBBD9D8" w14:textId="77777777" w:rsidR="009819DB" w:rsidRPr="000A4DAF" w:rsidRDefault="009819DB" w:rsidP="000A4DAF">
            <w:pPr>
              <w:numPr>
                <w:ilvl w:val="3"/>
                <w:numId w:val="10"/>
              </w:numPr>
              <w:snapToGrid w:val="0"/>
              <w:spacing w:after="0"/>
              <w:rPr>
                <w:rFonts w:eastAsia="ＭＳ 明朝"/>
                <w:iCs/>
                <w:sz w:val="22"/>
                <w:szCs w:val="22"/>
                <w:lang w:val="en-US"/>
              </w:rPr>
            </w:pPr>
            <w:r w:rsidRPr="000A4DAF">
              <w:rPr>
                <w:rFonts w:eastAsia="ＭＳ 明朝"/>
                <w:iCs/>
                <w:sz w:val="22"/>
                <w:szCs w:val="22"/>
                <w:lang w:val="en-US"/>
              </w:rPr>
              <w:lastRenderedPageBreak/>
              <w:t>X is not smaller than 4.</w:t>
            </w:r>
          </w:p>
          <w:p w14:paraId="6DA102E4" w14:textId="77777777" w:rsidR="009819DB" w:rsidRPr="000A4DAF" w:rsidRDefault="009819DB" w:rsidP="000A4DAF">
            <w:pPr>
              <w:numPr>
                <w:ilvl w:val="2"/>
                <w:numId w:val="10"/>
              </w:numPr>
              <w:snapToGrid w:val="0"/>
              <w:spacing w:after="0"/>
              <w:rPr>
                <w:rFonts w:eastAsia="ＭＳ 明朝"/>
                <w:iCs/>
                <w:sz w:val="22"/>
                <w:szCs w:val="22"/>
                <w:lang w:val="en-US"/>
              </w:rPr>
            </w:pPr>
            <w:r w:rsidRPr="000A4DAF">
              <w:rPr>
                <w:rFonts w:eastAsia="ＭＳ 明朝"/>
                <w:iCs/>
                <w:sz w:val="22"/>
                <w:szCs w:val="22"/>
                <w:lang w:val="en-US"/>
              </w:rPr>
              <w:t>For each frequency-hop with equal to or more than X symbols, there are two DMRS symbols.</w:t>
            </w:r>
          </w:p>
          <w:p w14:paraId="54F8D359" w14:textId="77777777" w:rsidR="009819DB" w:rsidRPr="000A4DAF" w:rsidRDefault="009819DB" w:rsidP="000A4DAF">
            <w:pPr>
              <w:numPr>
                <w:ilvl w:val="2"/>
                <w:numId w:val="10"/>
              </w:numPr>
              <w:snapToGrid w:val="0"/>
              <w:spacing w:after="0"/>
              <w:rPr>
                <w:rFonts w:eastAsia="ＭＳ 明朝"/>
                <w:iCs/>
                <w:sz w:val="22"/>
                <w:szCs w:val="22"/>
                <w:lang w:val="en-US"/>
              </w:rPr>
            </w:pPr>
            <w:r w:rsidRPr="000A4DAF">
              <w:rPr>
                <w:rFonts w:eastAsia="ＭＳ 明朝"/>
                <w:iCs/>
                <w:sz w:val="22"/>
                <w:szCs w:val="22"/>
                <w:lang w:val="en-US"/>
              </w:rPr>
              <w:t>For each frequency-hop, at least one DMRS symbol is included.</w:t>
            </w:r>
          </w:p>
          <w:p w14:paraId="68D0D42C"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 xml:space="preserve">FFS: </w:t>
            </w:r>
            <w:r w:rsidRPr="000A4DAF">
              <w:rPr>
                <w:rFonts w:eastAsia="ＭＳ 明朝" w:hint="eastAsia"/>
                <w:iCs/>
                <w:sz w:val="22"/>
                <w:szCs w:val="22"/>
                <w:lang w:val="en-US"/>
              </w:rPr>
              <w:t xml:space="preserve">number of DMRS symbols </w:t>
            </w:r>
            <w:r w:rsidRPr="000A4DAF">
              <w:rPr>
                <w:rFonts w:eastAsia="ＭＳ 明朝"/>
                <w:iCs/>
                <w:sz w:val="22"/>
                <w:szCs w:val="22"/>
                <w:lang w:val="en-US"/>
              </w:rPr>
              <w:t>if frequency-hopping is disabled.</w:t>
            </w:r>
          </w:p>
          <w:p w14:paraId="2E6889D5"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Targeting one value for X.</w:t>
            </w:r>
          </w:p>
          <w:p w14:paraId="7B7C6ECA"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FFS: The value of X</w:t>
            </w:r>
          </w:p>
          <w:p w14:paraId="6FB34759"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FFS: DMRS structures</w:t>
            </w:r>
          </w:p>
          <w:p w14:paraId="4BC506DC" w14:textId="77777777" w:rsidR="009819DB" w:rsidRPr="000A4DAF" w:rsidRDefault="009819DB" w:rsidP="000A4DAF">
            <w:pPr>
              <w:numPr>
                <w:ilvl w:val="0"/>
                <w:numId w:val="10"/>
              </w:numPr>
              <w:snapToGrid w:val="0"/>
              <w:spacing w:after="0"/>
              <w:rPr>
                <w:rFonts w:eastAsia="ＭＳ 明朝"/>
                <w:iCs/>
                <w:sz w:val="22"/>
                <w:szCs w:val="22"/>
                <w:lang w:val="en-US"/>
              </w:rPr>
            </w:pPr>
            <w:r w:rsidRPr="000A4DAF">
              <w:rPr>
                <w:rFonts w:eastAsia="ＭＳ 明朝" w:hint="eastAsia"/>
                <w:iCs/>
                <w:sz w:val="22"/>
                <w:szCs w:val="22"/>
                <w:lang w:val="en-US"/>
              </w:rPr>
              <w:t>N</w:t>
            </w:r>
            <w:r w:rsidRPr="000A4DAF">
              <w:rPr>
                <w:rFonts w:eastAsia="ＭＳ 明朝"/>
                <w:iCs/>
                <w:sz w:val="22"/>
                <w:szCs w:val="22"/>
                <w:lang w:val="en-US"/>
              </w:rPr>
              <w:t>ote:</w:t>
            </w:r>
          </w:p>
          <w:p w14:paraId="60A5048E"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Continue discussion on simulation assumptions</w:t>
            </w:r>
          </w:p>
          <w:p w14:paraId="66039F62" w14:textId="4C971DCA" w:rsidR="009819DB" w:rsidRPr="000A4DAF" w:rsidRDefault="009819DB" w:rsidP="000A4DAF">
            <w:pPr>
              <w:snapToGrid w:val="0"/>
              <w:spacing w:after="0"/>
              <w:rPr>
                <w:rFonts w:eastAsia="ＭＳ 明朝"/>
                <w:b/>
                <w:iCs/>
                <w:sz w:val="22"/>
                <w:szCs w:val="22"/>
                <w:u w:val="single"/>
                <w:lang w:val="en-US"/>
              </w:rPr>
            </w:pPr>
            <w:r w:rsidRPr="000A4DAF">
              <w:rPr>
                <w:rFonts w:eastAsia="ＭＳ 明朝" w:hint="eastAsia"/>
                <w:b/>
                <w:iCs/>
                <w:sz w:val="22"/>
                <w:szCs w:val="22"/>
                <w:highlight w:val="green"/>
                <w:u w:val="single"/>
                <w:lang w:val="en-US"/>
              </w:rPr>
              <w:t>Agreements</w:t>
            </w:r>
            <w:r w:rsidR="000038FC">
              <w:rPr>
                <w:rFonts w:eastAsia="ＭＳ 明朝" w:hint="eastAsia"/>
                <w:b/>
                <w:iCs/>
                <w:sz w:val="22"/>
                <w:highlight w:val="green"/>
                <w:u w:val="single"/>
              </w:rPr>
              <w:t xml:space="preserve"> of RAN1#</w:t>
            </w:r>
            <w:r w:rsidR="000038FC" w:rsidRPr="00C91148">
              <w:rPr>
                <w:rFonts w:eastAsia="ＭＳ 明朝"/>
                <w:b/>
                <w:iCs/>
                <w:sz w:val="22"/>
                <w:highlight w:val="green"/>
                <w:u w:val="single"/>
              </w:rPr>
              <w:t>90</w:t>
            </w:r>
            <w:r w:rsidRPr="000A4DAF">
              <w:rPr>
                <w:rFonts w:eastAsia="ＭＳ 明朝" w:hint="eastAsia"/>
                <w:b/>
                <w:iCs/>
                <w:sz w:val="22"/>
                <w:szCs w:val="22"/>
                <w:highlight w:val="green"/>
                <w:u w:val="single"/>
                <w:lang w:val="en-US"/>
              </w:rPr>
              <w:t>:</w:t>
            </w:r>
          </w:p>
          <w:p w14:paraId="34066984" w14:textId="77777777" w:rsidR="009819DB" w:rsidRPr="000A4DAF" w:rsidRDefault="009819DB" w:rsidP="000A4DAF">
            <w:pPr>
              <w:numPr>
                <w:ilvl w:val="0"/>
                <w:numId w:val="12"/>
              </w:numPr>
              <w:snapToGrid w:val="0"/>
              <w:spacing w:after="0"/>
              <w:rPr>
                <w:rFonts w:eastAsia="ＭＳ 明朝"/>
                <w:iCs/>
                <w:sz w:val="22"/>
                <w:szCs w:val="22"/>
                <w:lang w:val="en-US"/>
              </w:rPr>
            </w:pPr>
            <w:r w:rsidRPr="000A4DAF">
              <w:rPr>
                <w:rFonts w:eastAsia="ＭＳ 明朝"/>
                <w:iCs/>
                <w:sz w:val="22"/>
                <w:szCs w:val="22"/>
                <w:lang w:val="en-US"/>
              </w:rPr>
              <w:t>Simulation assumptions for</w:t>
            </w:r>
            <w:r w:rsidRPr="000A4DAF">
              <w:rPr>
                <w:rFonts w:eastAsia="ＭＳ 明朝" w:hint="eastAsia"/>
                <w:iCs/>
                <w:sz w:val="22"/>
                <w:szCs w:val="22"/>
                <w:lang w:val="en-US"/>
              </w:rPr>
              <w:t xml:space="preserve"> purpose of identifying the number of DMRS symbols for</w:t>
            </w:r>
            <w:r w:rsidRPr="000A4DAF">
              <w:rPr>
                <w:rFonts w:eastAsia="ＭＳ 明朝"/>
                <w:iCs/>
                <w:sz w:val="22"/>
                <w:szCs w:val="22"/>
                <w:lang w:val="en-US"/>
              </w:rPr>
              <w:t xml:space="preserve"> </w:t>
            </w:r>
            <w:r w:rsidRPr="000A4DAF">
              <w:rPr>
                <w:rFonts w:eastAsia="ＭＳ 明朝" w:hint="eastAsia"/>
                <w:iCs/>
                <w:sz w:val="22"/>
                <w:szCs w:val="22"/>
                <w:lang w:val="en-US"/>
              </w:rPr>
              <w:t xml:space="preserve">long </w:t>
            </w:r>
            <w:r w:rsidRPr="000A4DAF">
              <w:rPr>
                <w:rFonts w:eastAsia="ＭＳ 明朝"/>
                <w:iCs/>
                <w:sz w:val="22"/>
                <w:szCs w:val="22"/>
                <w:lang w:val="en-US"/>
              </w:rPr>
              <w:t>PUCCH</w:t>
            </w:r>
            <w:r w:rsidRPr="000A4DAF">
              <w:rPr>
                <w:rFonts w:eastAsia="ＭＳ 明朝" w:hint="eastAsia"/>
                <w:iCs/>
                <w:sz w:val="22"/>
                <w:szCs w:val="22"/>
                <w:lang w:val="en-US"/>
              </w:rPr>
              <w:t xml:space="preserve"> format</w:t>
            </w:r>
            <w:r w:rsidRPr="000A4DAF">
              <w:rPr>
                <w:rFonts w:eastAsia="ＭＳ 明朝"/>
                <w:iCs/>
                <w:sz w:val="22"/>
                <w:szCs w:val="22"/>
                <w:lang w:val="en-US"/>
              </w:rPr>
              <w:t xml:space="preserve"> with</w:t>
            </w:r>
            <w:r w:rsidRPr="000A4DAF">
              <w:rPr>
                <w:rFonts w:eastAsia="ＭＳ 明朝" w:hint="eastAsia"/>
                <w:iCs/>
                <w:sz w:val="22"/>
                <w:szCs w:val="22"/>
                <w:lang w:val="en-US"/>
              </w:rPr>
              <w:t>out multiplexing capability for more than 2 bits</w:t>
            </w:r>
            <w:r w:rsidRPr="000A4DAF">
              <w:rPr>
                <w:rFonts w:eastAsia="ＭＳ 明朝"/>
                <w:iCs/>
                <w:sz w:val="22"/>
                <w:szCs w:val="22"/>
                <w:lang w:val="en-US"/>
              </w:rPr>
              <w:t xml:space="preserve"> UCI payload</w:t>
            </w:r>
          </w:p>
          <w:p w14:paraId="750AAA8B"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System bandwidth = 20Mhz</w:t>
            </w:r>
          </w:p>
          <w:p w14:paraId="353D7C2D"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Subcarrier spacing = {15kHz, 30 kHz}</w:t>
            </w:r>
          </w:p>
          <w:p w14:paraId="12D1908F"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rPr>
              <w:t xml:space="preserve">TDL-C </w:t>
            </w:r>
            <w:r w:rsidRPr="000A4DAF">
              <w:rPr>
                <w:rFonts w:eastAsia="ＭＳ 明朝"/>
                <w:iCs/>
                <w:sz w:val="22"/>
                <w:szCs w:val="22"/>
                <w:lang w:val="en-US"/>
              </w:rPr>
              <w:t>channel with delay spread = {300nS, 1000nS}</w:t>
            </w:r>
          </w:p>
          <w:p w14:paraId="0CA378FF"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 xml:space="preserve"># UE Tx =1, # </w:t>
            </w:r>
            <w:r w:rsidRPr="000A4DAF">
              <w:rPr>
                <w:rFonts w:eastAsia="ＭＳ 明朝" w:hint="eastAsia"/>
                <w:iCs/>
                <w:sz w:val="22"/>
                <w:szCs w:val="22"/>
                <w:lang w:val="en-US"/>
              </w:rPr>
              <w:t>g</w:t>
            </w:r>
            <w:r w:rsidRPr="000A4DAF">
              <w:rPr>
                <w:rFonts w:eastAsia="ＭＳ 明朝"/>
                <w:iCs/>
                <w:sz w:val="22"/>
                <w:szCs w:val="22"/>
                <w:lang w:val="en-US"/>
              </w:rPr>
              <w:t>NB Rx =2</w:t>
            </w:r>
            <w:r w:rsidRPr="000A4DAF">
              <w:rPr>
                <w:rFonts w:eastAsia="ＭＳ 明朝" w:hint="eastAsia"/>
                <w:iCs/>
                <w:sz w:val="22"/>
                <w:szCs w:val="22"/>
                <w:lang w:val="en-US"/>
              </w:rPr>
              <w:t xml:space="preserve"> ( Optional: # gNB Rx = 4 and 32)</w:t>
            </w:r>
          </w:p>
          <w:p w14:paraId="76658734"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Payload sizes</w:t>
            </w:r>
            <w:r w:rsidRPr="000A4DAF">
              <w:rPr>
                <w:rFonts w:eastAsia="ＭＳ 明朝" w:hint="eastAsia"/>
                <w:iCs/>
                <w:sz w:val="22"/>
                <w:szCs w:val="22"/>
                <w:lang w:val="en-US"/>
              </w:rPr>
              <w:t xml:space="preserve"> without CRC</w:t>
            </w:r>
            <w:r w:rsidRPr="000A4DAF">
              <w:rPr>
                <w:rFonts w:eastAsia="ＭＳ 明朝"/>
                <w:iCs/>
                <w:sz w:val="22"/>
                <w:szCs w:val="22"/>
                <w:lang w:val="en-US"/>
              </w:rPr>
              <w:t xml:space="preserve">: </w:t>
            </w:r>
            <w:r w:rsidRPr="000A4DAF">
              <w:rPr>
                <w:rFonts w:eastAsia="ＭＳ 明朝" w:hint="eastAsia"/>
                <w:iCs/>
                <w:sz w:val="22"/>
                <w:szCs w:val="22"/>
                <w:lang w:val="en-US"/>
              </w:rPr>
              <w:t>20</w:t>
            </w:r>
            <w:r w:rsidRPr="000A4DAF">
              <w:rPr>
                <w:rFonts w:eastAsia="ＭＳ 明朝"/>
                <w:iCs/>
                <w:sz w:val="22"/>
                <w:szCs w:val="22"/>
                <w:lang w:val="en-US"/>
              </w:rPr>
              <w:t>bits, 60bits, 100 bits (only for 14 symbols long PUCCH)</w:t>
            </w:r>
          </w:p>
          <w:p w14:paraId="3000DB6A"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 xml:space="preserve">Number of RB = {1 RB} </w:t>
            </w:r>
          </w:p>
          <w:p w14:paraId="2BEE3F5C"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Carrier frequency = 4Ghz</w:t>
            </w:r>
          </w:p>
          <w:p w14:paraId="6E017BB2"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Number of UEs = {1}</w:t>
            </w:r>
          </w:p>
          <w:p w14:paraId="49F33C3F"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hint="eastAsia"/>
                <w:iCs/>
                <w:sz w:val="22"/>
                <w:szCs w:val="22"/>
                <w:lang w:val="en-US"/>
              </w:rPr>
              <w:t>UE speed: 3km/h, 120km/h, 500km/h</w:t>
            </w:r>
            <w:r w:rsidRPr="000A4DAF">
              <w:rPr>
                <w:rFonts w:eastAsia="ＭＳ 明朝"/>
                <w:iCs/>
                <w:sz w:val="22"/>
                <w:szCs w:val="22"/>
                <w:lang w:val="en-US"/>
              </w:rPr>
              <w:t xml:space="preserve"> at least for 20 bits </w:t>
            </w:r>
          </w:p>
          <w:p w14:paraId="135B1BF9"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hint="eastAsia"/>
                <w:iCs/>
                <w:sz w:val="22"/>
                <w:szCs w:val="22"/>
                <w:lang w:val="en-US"/>
              </w:rPr>
              <w:t>Polar code with 8+3 CRC</w:t>
            </w:r>
            <w:r w:rsidRPr="000A4DAF">
              <w:rPr>
                <w:rFonts w:eastAsia="ＭＳ 明朝"/>
                <w:iCs/>
                <w:sz w:val="22"/>
                <w:szCs w:val="22"/>
                <w:lang w:val="en-US"/>
              </w:rPr>
              <w:t xml:space="preserve"> and/or</w:t>
            </w:r>
            <w:r w:rsidRPr="000A4DAF">
              <w:rPr>
                <w:rFonts w:eastAsia="ＭＳ 明朝" w:hint="eastAsia"/>
                <w:iCs/>
                <w:sz w:val="22"/>
                <w:szCs w:val="22"/>
                <w:lang w:val="en-US"/>
              </w:rPr>
              <w:t xml:space="preserve"> TBCC </w:t>
            </w:r>
            <w:r w:rsidRPr="000A4DAF">
              <w:rPr>
                <w:rFonts w:eastAsia="ＭＳ 明朝"/>
                <w:iCs/>
                <w:sz w:val="22"/>
                <w:szCs w:val="22"/>
                <w:lang w:val="en-US"/>
              </w:rPr>
              <w:t>with 8 CRC bits</w:t>
            </w:r>
          </w:p>
          <w:p w14:paraId="294CE631"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Practical channel estimation and ideal noise estimation</w:t>
            </w:r>
          </w:p>
          <w:p w14:paraId="3AE1EB6D" w14:textId="369EC248" w:rsidR="009819DB" w:rsidRPr="000A4DAF" w:rsidRDefault="009819DB" w:rsidP="000A4DAF">
            <w:pPr>
              <w:snapToGrid w:val="0"/>
              <w:spacing w:after="0"/>
              <w:rPr>
                <w:rFonts w:eastAsia="ＭＳ 明朝"/>
                <w:b/>
                <w:iCs/>
                <w:sz w:val="22"/>
                <w:szCs w:val="22"/>
                <w:u w:val="single"/>
                <w:lang w:val="en-US"/>
              </w:rPr>
            </w:pPr>
            <w:r w:rsidRPr="000A4DAF">
              <w:rPr>
                <w:rFonts w:eastAsia="ＭＳ 明朝" w:hint="eastAsia"/>
                <w:b/>
                <w:iCs/>
                <w:sz w:val="22"/>
                <w:szCs w:val="22"/>
                <w:highlight w:val="green"/>
                <w:u w:val="single"/>
                <w:lang w:val="en-US"/>
              </w:rPr>
              <w:t>Agreements</w:t>
            </w:r>
            <w:r w:rsidR="000038FC">
              <w:rPr>
                <w:rFonts w:eastAsia="ＭＳ 明朝" w:hint="eastAsia"/>
                <w:b/>
                <w:iCs/>
                <w:sz w:val="22"/>
                <w:highlight w:val="green"/>
                <w:u w:val="single"/>
              </w:rPr>
              <w:t xml:space="preserve"> of RAN1#</w:t>
            </w:r>
            <w:r w:rsidR="000038FC" w:rsidRPr="00C91148">
              <w:rPr>
                <w:rFonts w:eastAsia="ＭＳ 明朝"/>
                <w:b/>
                <w:iCs/>
                <w:sz w:val="22"/>
                <w:highlight w:val="green"/>
                <w:u w:val="single"/>
              </w:rPr>
              <w:t>90</w:t>
            </w:r>
            <w:r w:rsidRPr="000A4DAF">
              <w:rPr>
                <w:rFonts w:eastAsia="ＭＳ 明朝" w:hint="eastAsia"/>
                <w:b/>
                <w:iCs/>
                <w:sz w:val="22"/>
                <w:szCs w:val="22"/>
                <w:highlight w:val="green"/>
                <w:u w:val="single"/>
                <w:lang w:val="en-US"/>
              </w:rPr>
              <w:t>:</w:t>
            </w:r>
          </w:p>
          <w:p w14:paraId="08119662" w14:textId="77777777" w:rsidR="009819DB" w:rsidRPr="000A4DAF" w:rsidRDefault="009819DB" w:rsidP="000A4DAF">
            <w:pPr>
              <w:numPr>
                <w:ilvl w:val="0"/>
                <w:numId w:val="11"/>
              </w:numPr>
              <w:snapToGrid w:val="0"/>
              <w:spacing w:after="0"/>
              <w:rPr>
                <w:rFonts w:eastAsia="ＭＳ 明朝"/>
                <w:iCs/>
                <w:sz w:val="22"/>
                <w:szCs w:val="22"/>
                <w:lang w:val="en-US"/>
              </w:rPr>
            </w:pPr>
            <w:r w:rsidRPr="000A4DAF">
              <w:rPr>
                <w:rFonts w:eastAsia="ＭＳ 明朝"/>
                <w:iCs/>
                <w:sz w:val="22"/>
                <w:szCs w:val="22"/>
                <w:lang w:val="en-US"/>
              </w:rPr>
              <w:t>For the format of long PUCCH supporting multiplexing of users, target to select one from:</w:t>
            </w:r>
          </w:p>
          <w:p w14:paraId="25C2E2A7"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hint="eastAsia"/>
                <w:iCs/>
                <w:sz w:val="22"/>
                <w:szCs w:val="22"/>
                <w:lang w:val="en-US"/>
              </w:rPr>
              <w:t>Al</w:t>
            </w:r>
            <w:r w:rsidRPr="000A4DAF">
              <w:rPr>
                <w:rFonts w:eastAsia="ＭＳ 明朝"/>
                <w:iCs/>
                <w:sz w:val="22"/>
                <w:szCs w:val="22"/>
                <w:lang w:val="en-US"/>
              </w:rPr>
              <w:t>t.1: User multiplexing is realized by time-domain OCC.</w:t>
            </w:r>
          </w:p>
          <w:p w14:paraId="407DEB39"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iCs/>
                <w:sz w:val="22"/>
                <w:szCs w:val="22"/>
                <w:lang w:val="en-US"/>
              </w:rPr>
              <w:t>Alt.2: User multiplexing is realized by pre-DFT-OCC.</w:t>
            </w:r>
          </w:p>
          <w:p w14:paraId="39B5B948"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iCs/>
                <w:sz w:val="22"/>
                <w:szCs w:val="22"/>
                <w:lang w:val="en-US"/>
              </w:rPr>
              <w:t>Alt.3: User multiplexing is realized by FDM within the PRB.</w:t>
            </w:r>
          </w:p>
          <w:p w14:paraId="0B91D541" w14:textId="77777777" w:rsidR="009819DB" w:rsidRPr="000A4DAF" w:rsidRDefault="009819DB" w:rsidP="000A4DAF">
            <w:pPr>
              <w:numPr>
                <w:ilvl w:val="0"/>
                <w:numId w:val="13"/>
              </w:numPr>
              <w:snapToGrid w:val="0"/>
              <w:spacing w:after="0"/>
              <w:rPr>
                <w:rFonts w:eastAsia="ＭＳ 明朝"/>
                <w:i/>
                <w:iCs/>
                <w:sz w:val="22"/>
                <w:szCs w:val="22"/>
                <w:lang w:val="en-US"/>
              </w:rPr>
            </w:pPr>
            <w:r w:rsidRPr="000A4DAF">
              <w:rPr>
                <w:rFonts w:eastAsia="ＭＳ 明朝"/>
                <w:iCs/>
                <w:sz w:val="22"/>
                <w:szCs w:val="22"/>
                <w:lang w:val="en-US"/>
              </w:rPr>
              <w:t>Alt.4: User multiplexing is realized by pure TDM in the slot</w:t>
            </w:r>
            <w:r w:rsidRPr="000A4DAF">
              <w:rPr>
                <w:rFonts w:eastAsia="ＭＳ 明朝"/>
                <w:i/>
                <w:iCs/>
                <w:sz w:val="22"/>
                <w:szCs w:val="22"/>
                <w:lang w:val="en-US"/>
              </w:rPr>
              <w:t>.</w:t>
            </w:r>
          </w:p>
          <w:p w14:paraId="74AEC6C6"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iCs/>
                <w:sz w:val="22"/>
                <w:szCs w:val="22"/>
                <w:lang w:val="en-US"/>
              </w:rPr>
              <w:t xml:space="preserve">Note: Other alternatives </w:t>
            </w:r>
            <w:r w:rsidRPr="000A4DAF">
              <w:rPr>
                <w:rFonts w:eastAsia="ＭＳ 明朝" w:hint="eastAsia"/>
                <w:iCs/>
                <w:sz w:val="22"/>
                <w:szCs w:val="22"/>
                <w:lang w:val="en-US"/>
              </w:rPr>
              <w:t>are</w:t>
            </w:r>
            <w:r w:rsidRPr="000A4DAF">
              <w:rPr>
                <w:rFonts w:eastAsia="ＭＳ 明朝"/>
                <w:iCs/>
                <w:sz w:val="22"/>
                <w:szCs w:val="22"/>
                <w:lang w:val="en-US"/>
              </w:rPr>
              <w:t xml:space="preserve"> not precluded.</w:t>
            </w:r>
          </w:p>
          <w:p w14:paraId="700C818E"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iCs/>
                <w:sz w:val="22"/>
                <w:szCs w:val="22"/>
                <w:lang w:val="en-US"/>
              </w:rPr>
              <w:t>Note: The following Simulation assumptions are recommended:</w:t>
            </w:r>
          </w:p>
          <w:p w14:paraId="2AD30685"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System bandwidth = 20Mhz</w:t>
            </w:r>
          </w:p>
          <w:p w14:paraId="7CADDF60"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Subcarrier spacing =  {15kHz, 30 kHz}</w:t>
            </w:r>
          </w:p>
          <w:p w14:paraId="355F5585"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rPr>
              <w:t xml:space="preserve">TDL-C </w:t>
            </w:r>
            <w:r w:rsidRPr="000A4DAF">
              <w:rPr>
                <w:rFonts w:eastAsia="ＭＳ 明朝"/>
                <w:iCs/>
                <w:sz w:val="22"/>
                <w:szCs w:val="22"/>
                <w:lang w:val="en-US"/>
              </w:rPr>
              <w:t>channel with delay spread = {300nS, 1000nS}</w:t>
            </w:r>
          </w:p>
          <w:p w14:paraId="25609BAC"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 xml:space="preserve"># UE Tx =1, # </w:t>
            </w:r>
            <w:r w:rsidRPr="000A4DAF">
              <w:rPr>
                <w:rFonts w:eastAsia="ＭＳ 明朝" w:hint="eastAsia"/>
                <w:iCs/>
                <w:sz w:val="22"/>
                <w:szCs w:val="22"/>
                <w:lang w:val="en-US"/>
              </w:rPr>
              <w:t>g</w:t>
            </w:r>
            <w:r w:rsidRPr="000A4DAF">
              <w:rPr>
                <w:rFonts w:eastAsia="ＭＳ 明朝"/>
                <w:iCs/>
                <w:sz w:val="22"/>
                <w:szCs w:val="22"/>
                <w:lang w:val="en-US"/>
              </w:rPr>
              <w:t>NB Rx =2</w:t>
            </w:r>
            <w:r w:rsidRPr="000A4DAF">
              <w:rPr>
                <w:rFonts w:eastAsia="ＭＳ 明朝" w:hint="eastAsia"/>
                <w:iCs/>
                <w:sz w:val="22"/>
                <w:szCs w:val="22"/>
                <w:lang w:val="en-US"/>
              </w:rPr>
              <w:t xml:space="preserve"> ( Optional: # gNB Rx = 4 and 32)</w:t>
            </w:r>
          </w:p>
          <w:p w14:paraId="0640CC7C"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Payload sizes</w:t>
            </w:r>
            <w:r w:rsidRPr="000A4DAF">
              <w:rPr>
                <w:rFonts w:eastAsia="ＭＳ 明朝" w:hint="eastAsia"/>
                <w:iCs/>
                <w:sz w:val="22"/>
                <w:szCs w:val="22"/>
                <w:lang w:val="en-US"/>
              </w:rPr>
              <w:t xml:space="preserve"> without CRC</w:t>
            </w:r>
            <w:r w:rsidRPr="000A4DAF">
              <w:rPr>
                <w:rFonts w:eastAsia="ＭＳ 明朝"/>
                <w:iCs/>
                <w:sz w:val="22"/>
                <w:szCs w:val="22"/>
                <w:lang w:val="en-US"/>
              </w:rPr>
              <w:t xml:space="preserve">: 4bits, 10bits, </w:t>
            </w:r>
            <w:r w:rsidRPr="000A4DAF">
              <w:rPr>
                <w:rFonts w:eastAsia="ＭＳ 明朝" w:hint="eastAsia"/>
                <w:iCs/>
                <w:sz w:val="22"/>
                <w:szCs w:val="22"/>
                <w:lang w:val="en-US"/>
              </w:rPr>
              <w:t>20</w:t>
            </w:r>
            <w:r w:rsidRPr="000A4DAF">
              <w:rPr>
                <w:rFonts w:eastAsia="ＭＳ 明朝"/>
                <w:iCs/>
                <w:sz w:val="22"/>
                <w:szCs w:val="22"/>
                <w:lang w:val="en-US"/>
              </w:rPr>
              <w:t>bits, 40bits</w:t>
            </w:r>
          </w:p>
          <w:p w14:paraId="7EF170F5"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 xml:space="preserve">Number of RB = {1} </w:t>
            </w:r>
          </w:p>
          <w:p w14:paraId="0F8764E3"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Carrier frequency = 4Ghz</w:t>
            </w:r>
          </w:p>
          <w:p w14:paraId="583611EF"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Number of UEs = {at least 2}</w:t>
            </w:r>
          </w:p>
          <w:p w14:paraId="2D5AE3E1"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hint="eastAsia"/>
                <w:iCs/>
                <w:sz w:val="22"/>
                <w:szCs w:val="22"/>
                <w:lang w:val="en-US"/>
              </w:rPr>
              <w:t>UE speed: 3km/h, 120km/h</w:t>
            </w:r>
            <w:r w:rsidRPr="000A4DAF">
              <w:rPr>
                <w:rFonts w:eastAsia="ＭＳ 明朝"/>
                <w:iCs/>
                <w:sz w:val="22"/>
                <w:szCs w:val="22"/>
                <w:lang w:val="en-US"/>
              </w:rPr>
              <w:t xml:space="preserve">, 500 km/h </w:t>
            </w:r>
          </w:p>
          <w:p w14:paraId="12E4F15A"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Reed-Muller for 4 and 10 bits</w:t>
            </w:r>
          </w:p>
          <w:p w14:paraId="740BCF87"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hint="eastAsia"/>
                <w:iCs/>
                <w:sz w:val="22"/>
                <w:szCs w:val="22"/>
                <w:lang w:val="en-US"/>
              </w:rPr>
              <w:t>Polar code with 8+3 CRC</w:t>
            </w:r>
            <w:r w:rsidRPr="000A4DAF">
              <w:rPr>
                <w:rFonts w:eastAsia="ＭＳ 明朝"/>
                <w:iCs/>
                <w:sz w:val="22"/>
                <w:szCs w:val="22"/>
                <w:lang w:val="en-US"/>
              </w:rPr>
              <w:t xml:space="preserve"> and/or</w:t>
            </w:r>
            <w:r w:rsidRPr="000A4DAF">
              <w:rPr>
                <w:rFonts w:eastAsia="ＭＳ 明朝" w:hint="eastAsia"/>
                <w:iCs/>
                <w:sz w:val="22"/>
                <w:szCs w:val="22"/>
                <w:lang w:val="en-US"/>
              </w:rPr>
              <w:t xml:space="preserve"> TBCC </w:t>
            </w:r>
            <w:r w:rsidRPr="000A4DAF">
              <w:rPr>
                <w:rFonts w:eastAsia="ＭＳ 明朝"/>
                <w:iCs/>
                <w:sz w:val="22"/>
                <w:szCs w:val="22"/>
                <w:lang w:val="en-US"/>
              </w:rPr>
              <w:t>with 8 CRC bits</w:t>
            </w:r>
          </w:p>
          <w:p w14:paraId="042552FA"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Practical channel estimation and ideal noise estimation</w:t>
            </w:r>
          </w:p>
          <w:p w14:paraId="1F573122"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Note: Study of the effect of impairments such as power imbalance, time/frequency errors are not precluded.</w:t>
            </w:r>
          </w:p>
          <w:p w14:paraId="1DD30CF8" w14:textId="57720346" w:rsidR="006A07E3" w:rsidRPr="006A07E3" w:rsidRDefault="006A07E3" w:rsidP="006A07E3">
            <w:pPr>
              <w:spacing w:after="0"/>
              <w:rPr>
                <w:sz w:val="22"/>
                <w:szCs w:val="22"/>
                <w:highlight w:val="green"/>
              </w:rPr>
            </w:pPr>
            <w:r w:rsidRPr="000A4DAF">
              <w:rPr>
                <w:rFonts w:eastAsia="ＭＳ 明朝" w:hint="eastAsia"/>
                <w:b/>
                <w:iCs/>
                <w:sz w:val="22"/>
                <w:szCs w:val="22"/>
                <w:highlight w:val="green"/>
                <w:u w:val="single"/>
                <w:lang w:val="en-US"/>
              </w:rPr>
              <w:t>Agreements</w:t>
            </w:r>
            <w:r>
              <w:rPr>
                <w:rFonts w:eastAsia="ＭＳ 明朝" w:hint="eastAsia"/>
                <w:b/>
                <w:iCs/>
                <w:sz w:val="22"/>
                <w:highlight w:val="green"/>
                <w:u w:val="single"/>
              </w:rPr>
              <w:t xml:space="preserve"> of RAN1#</w:t>
            </w:r>
            <w:r w:rsidRPr="00C91148">
              <w:rPr>
                <w:rFonts w:eastAsia="ＭＳ 明朝"/>
                <w:b/>
                <w:iCs/>
                <w:sz w:val="22"/>
                <w:highlight w:val="green"/>
                <w:u w:val="single"/>
              </w:rPr>
              <w:t>90</w:t>
            </w:r>
            <w:r>
              <w:rPr>
                <w:rFonts w:eastAsia="ＭＳ 明朝" w:hint="eastAsia"/>
                <w:b/>
                <w:iCs/>
                <w:sz w:val="22"/>
                <w:highlight w:val="green"/>
                <w:u w:val="single"/>
              </w:rPr>
              <w:t>b</w:t>
            </w:r>
            <w:r w:rsidRPr="000A4DAF">
              <w:rPr>
                <w:rFonts w:eastAsia="ＭＳ 明朝" w:hint="eastAsia"/>
                <w:b/>
                <w:iCs/>
                <w:sz w:val="22"/>
                <w:szCs w:val="22"/>
                <w:highlight w:val="green"/>
                <w:u w:val="single"/>
                <w:lang w:val="en-US"/>
              </w:rPr>
              <w:t>:</w:t>
            </w:r>
          </w:p>
          <w:p w14:paraId="44A5590A" w14:textId="77777777" w:rsidR="006A07E3" w:rsidRPr="006A07E3" w:rsidRDefault="006A07E3" w:rsidP="006A07E3">
            <w:pPr>
              <w:pStyle w:val="afc"/>
              <w:numPr>
                <w:ilvl w:val="0"/>
                <w:numId w:val="21"/>
              </w:numPr>
              <w:snapToGrid w:val="0"/>
              <w:spacing w:after="0"/>
              <w:ind w:leftChars="0"/>
              <w:contextualSpacing/>
              <w:jc w:val="both"/>
              <w:rPr>
                <w:sz w:val="22"/>
                <w:szCs w:val="22"/>
              </w:rPr>
            </w:pPr>
            <w:r w:rsidRPr="006A07E3">
              <w:rPr>
                <w:sz w:val="22"/>
                <w:szCs w:val="22"/>
              </w:rPr>
              <w:t xml:space="preserve">For long PUCCH for UCI of more than 2 bits </w:t>
            </w:r>
          </w:p>
          <w:p w14:paraId="1655B166" w14:textId="77777777" w:rsidR="006A07E3" w:rsidRPr="006A07E3" w:rsidRDefault="006A07E3" w:rsidP="006A07E3">
            <w:pPr>
              <w:pStyle w:val="afc"/>
              <w:numPr>
                <w:ilvl w:val="1"/>
                <w:numId w:val="21"/>
              </w:numPr>
              <w:snapToGrid w:val="0"/>
              <w:spacing w:after="0"/>
              <w:ind w:leftChars="0"/>
              <w:contextualSpacing/>
              <w:jc w:val="both"/>
              <w:rPr>
                <w:sz w:val="22"/>
                <w:szCs w:val="22"/>
              </w:rPr>
            </w:pPr>
            <w:r w:rsidRPr="006A07E3">
              <w:rPr>
                <w:sz w:val="22"/>
                <w:szCs w:val="22"/>
              </w:rPr>
              <w:t>Reuse DMRS sequences of DFT-S-OFDM PUSCH if it occupies more than one PRB</w:t>
            </w:r>
          </w:p>
          <w:p w14:paraId="70834495" w14:textId="603471F4" w:rsidR="006A07E3" w:rsidRPr="006A07E3" w:rsidRDefault="006A07E3" w:rsidP="006A07E3">
            <w:pPr>
              <w:pStyle w:val="afc"/>
              <w:snapToGrid w:val="0"/>
              <w:spacing w:after="0"/>
              <w:ind w:leftChars="0" w:left="0"/>
              <w:contextualSpacing/>
              <w:jc w:val="both"/>
              <w:rPr>
                <w:sz w:val="22"/>
                <w:szCs w:val="22"/>
              </w:rPr>
            </w:pPr>
            <w:r w:rsidRPr="000A4DAF">
              <w:rPr>
                <w:rFonts w:eastAsia="ＭＳ 明朝" w:hint="eastAsia"/>
                <w:b/>
                <w:iCs/>
                <w:sz w:val="22"/>
                <w:szCs w:val="22"/>
                <w:highlight w:val="green"/>
                <w:u w:val="single"/>
                <w:lang w:val="en-US"/>
              </w:rPr>
              <w:t>Agreements</w:t>
            </w:r>
            <w:r>
              <w:rPr>
                <w:rFonts w:eastAsia="ＭＳ 明朝" w:hint="eastAsia"/>
                <w:b/>
                <w:iCs/>
                <w:sz w:val="22"/>
                <w:highlight w:val="green"/>
                <w:u w:val="single"/>
              </w:rPr>
              <w:t xml:space="preserve"> of RAN1#</w:t>
            </w:r>
            <w:r w:rsidRPr="00C91148">
              <w:rPr>
                <w:rFonts w:eastAsia="ＭＳ 明朝"/>
                <w:b/>
                <w:iCs/>
                <w:sz w:val="22"/>
                <w:highlight w:val="green"/>
                <w:u w:val="single"/>
              </w:rPr>
              <w:t>90</w:t>
            </w:r>
            <w:r>
              <w:rPr>
                <w:rFonts w:eastAsia="ＭＳ 明朝" w:hint="eastAsia"/>
                <w:b/>
                <w:iCs/>
                <w:sz w:val="22"/>
                <w:highlight w:val="green"/>
                <w:u w:val="single"/>
              </w:rPr>
              <w:t>b</w:t>
            </w:r>
            <w:r w:rsidRPr="000A4DAF">
              <w:rPr>
                <w:rFonts w:eastAsia="ＭＳ 明朝" w:hint="eastAsia"/>
                <w:b/>
                <w:iCs/>
                <w:sz w:val="22"/>
                <w:szCs w:val="22"/>
                <w:highlight w:val="green"/>
                <w:u w:val="single"/>
                <w:lang w:val="en-US"/>
              </w:rPr>
              <w:t>:</w:t>
            </w:r>
          </w:p>
          <w:p w14:paraId="76EB009C" w14:textId="77777777" w:rsidR="006A07E3" w:rsidRPr="006A07E3" w:rsidRDefault="006A07E3" w:rsidP="006A07E3">
            <w:pPr>
              <w:pStyle w:val="afc"/>
              <w:numPr>
                <w:ilvl w:val="0"/>
                <w:numId w:val="21"/>
              </w:numPr>
              <w:snapToGrid w:val="0"/>
              <w:spacing w:after="0"/>
              <w:ind w:leftChars="0"/>
              <w:contextualSpacing/>
              <w:jc w:val="both"/>
              <w:rPr>
                <w:sz w:val="22"/>
                <w:szCs w:val="22"/>
              </w:rPr>
            </w:pPr>
            <w:r w:rsidRPr="006A07E3">
              <w:rPr>
                <w:sz w:val="22"/>
                <w:szCs w:val="22"/>
              </w:rPr>
              <w:t>For the case of length-12 sequences, the same set of sequences are used for at least for the following:</w:t>
            </w:r>
          </w:p>
          <w:p w14:paraId="308363DF" w14:textId="77777777" w:rsidR="006A07E3" w:rsidRPr="006A07E3" w:rsidRDefault="006A07E3" w:rsidP="006A07E3">
            <w:pPr>
              <w:pStyle w:val="afc"/>
              <w:numPr>
                <w:ilvl w:val="1"/>
                <w:numId w:val="21"/>
              </w:numPr>
              <w:snapToGrid w:val="0"/>
              <w:spacing w:after="0"/>
              <w:ind w:leftChars="0"/>
              <w:contextualSpacing/>
              <w:jc w:val="both"/>
              <w:rPr>
                <w:sz w:val="22"/>
                <w:szCs w:val="22"/>
              </w:rPr>
            </w:pPr>
            <w:r w:rsidRPr="006A07E3">
              <w:rPr>
                <w:sz w:val="22"/>
                <w:szCs w:val="22"/>
              </w:rPr>
              <w:t xml:space="preserve">DM-RS for long PUCCH for UCI of up to 2 bits, </w:t>
            </w:r>
          </w:p>
          <w:p w14:paraId="3B9B3DF3" w14:textId="77777777" w:rsidR="006A07E3" w:rsidRPr="006A07E3" w:rsidRDefault="006A07E3" w:rsidP="006A07E3">
            <w:pPr>
              <w:pStyle w:val="afc"/>
              <w:numPr>
                <w:ilvl w:val="1"/>
                <w:numId w:val="21"/>
              </w:numPr>
              <w:snapToGrid w:val="0"/>
              <w:spacing w:after="0"/>
              <w:ind w:leftChars="0"/>
              <w:contextualSpacing/>
              <w:jc w:val="both"/>
              <w:rPr>
                <w:sz w:val="22"/>
                <w:szCs w:val="22"/>
              </w:rPr>
            </w:pPr>
            <w:r w:rsidRPr="006A07E3">
              <w:rPr>
                <w:sz w:val="22"/>
                <w:szCs w:val="22"/>
              </w:rPr>
              <w:t xml:space="preserve">DM-RS for long PUCCH for UCI of more than 2 bits, </w:t>
            </w:r>
          </w:p>
          <w:p w14:paraId="4DA4683F" w14:textId="77777777" w:rsidR="006A07E3" w:rsidRPr="006A07E3" w:rsidRDefault="006A07E3" w:rsidP="006A07E3">
            <w:pPr>
              <w:pStyle w:val="afc"/>
              <w:numPr>
                <w:ilvl w:val="1"/>
                <w:numId w:val="21"/>
              </w:numPr>
              <w:snapToGrid w:val="0"/>
              <w:spacing w:after="0"/>
              <w:ind w:leftChars="0"/>
              <w:contextualSpacing/>
              <w:jc w:val="both"/>
              <w:rPr>
                <w:sz w:val="22"/>
                <w:szCs w:val="22"/>
              </w:rPr>
            </w:pPr>
            <w:r w:rsidRPr="006A07E3">
              <w:rPr>
                <w:sz w:val="22"/>
                <w:szCs w:val="22"/>
              </w:rPr>
              <w:lastRenderedPageBreak/>
              <w:t xml:space="preserve">DM-RS for long-PUCCH over multiple slots, </w:t>
            </w:r>
          </w:p>
          <w:p w14:paraId="374011FA" w14:textId="77777777" w:rsidR="006A07E3" w:rsidRPr="006A07E3" w:rsidRDefault="006A07E3" w:rsidP="006A07E3">
            <w:pPr>
              <w:pStyle w:val="afc"/>
              <w:numPr>
                <w:ilvl w:val="1"/>
                <w:numId w:val="21"/>
              </w:numPr>
              <w:snapToGrid w:val="0"/>
              <w:spacing w:after="0"/>
              <w:ind w:leftChars="0"/>
              <w:contextualSpacing/>
              <w:jc w:val="both"/>
              <w:rPr>
                <w:sz w:val="22"/>
                <w:szCs w:val="22"/>
              </w:rPr>
            </w:pPr>
            <w:r w:rsidRPr="006A07E3">
              <w:rPr>
                <w:sz w:val="22"/>
                <w:szCs w:val="22"/>
              </w:rPr>
              <w:t>DM-RS for DFT-S-OFDM PUSCH with modulation order higher than BPSK</w:t>
            </w:r>
          </w:p>
          <w:p w14:paraId="2FFE7C89" w14:textId="77777777" w:rsidR="006A07E3" w:rsidRPr="006A07E3" w:rsidRDefault="006A07E3" w:rsidP="006A07E3">
            <w:pPr>
              <w:pStyle w:val="afc"/>
              <w:numPr>
                <w:ilvl w:val="1"/>
                <w:numId w:val="21"/>
              </w:numPr>
              <w:snapToGrid w:val="0"/>
              <w:spacing w:after="0"/>
              <w:ind w:leftChars="0"/>
              <w:contextualSpacing/>
              <w:jc w:val="both"/>
              <w:rPr>
                <w:sz w:val="22"/>
                <w:szCs w:val="22"/>
              </w:rPr>
            </w:pPr>
            <w:r w:rsidRPr="006A07E3">
              <w:rPr>
                <w:sz w:val="22"/>
                <w:szCs w:val="22"/>
              </w:rPr>
              <w:t>FFS other cases (e.g., short PUCCH for UCI of up to 2 bits, data symbols for long PUCCH, etc.)</w:t>
            </w:r>
          </w:p>
          <w:p w14:paraId="50FC7001" w14:textId="627F4ECF" w:rsidR="006A07E3" w:rsidRPr="006A07E3" w:rsidRDefault="006A07E3" w:rsidP="006A07E3">
            <w:pPr>
              <w:spacing w:after="0"/>
              <w:rPr>
                <w:sz w:val="22"/>
                <w:szCs w:val="22"/>
                <w:highlight w:val="green"/>
              </w:rPr>
            </w:pPr>
            <w:r w:rsidRPr="000A4DAF">
              <w:rPr>
                <w:rFonts w:eastAsia="ＭＳ 明朝" w:hint="eastAsia"/>
                <w:b/>
                <w:iCs/>
                <w:sz w:val="22"/>
                <w:szCs w:val="22"/>
                <w:highlight w:val="green"/>
                <w:u w:val="single"/>
                <w:lang w:val="en-US"/>
              </w:rPr>
              <w:t>Agreements</w:t>
            </w:r>
            <w:r>
              <w:rPr>
                <w:rFonts w:eastAsia="ＭＳ 明朝" w:hint="eastAsia"/>
                <w:b/>
                <w:iCs/>
                <w:sz w:val="22"/>
                <w:highlight w:val="green"/>
                <w:u w:val="single"/>
              </w:rPr>
              <w:t xml:space="preserve"> of RAN1#</w:t>
            </w:r>
            <w:r w:rsidRPr="00C91148">
              <w:rPr>
                <w:rFonts w:eastAsia="ＭＳ 明朝"/>
                <w:b/>
                <w:iCs/>
                <w:sz w:val="22"/>
                <w:highlight w:val="green"/>
                <w:u w:val="single"/>
              </w:rPr>
              <w:t>90</w:t>
            </w:r>
            <w:r>
              <w:rPr>
                <w:rFonts w:eastAsia="ＭＳ 明朝" w:hint="eastAsia"/>
                <w:b/>
                <w:iCs/>
                <w:sz w:val="22"/>
                <w:highlight w:val="green"/>
                <w:u w:val="single"/>
              </w:rPr>
              <w:t>b</w:t>
            </w:r>
            <w:r w:rsidRPr="000A4DAF">
              <w:rPr>
                <w:rFonts w:eastAsia="ＭＳ 明朝" w:hint="eastAsia"/>
                <w:b/>
                <w:iCs/>
                <w:sz w:val="22"/>
                <w:szCs w:val="22"/>
                <w:highlight w:val="green"/>
                <w:u w:val="single"/>
                <w:lang w:val="en-US"/>
              </w:rPr>
              <w:t>:</w:t>
            </w:r>
          </w:p>
          <w:p w14:paraId="7F61C734" w14:textId="77777777" w:rsidR="006A07E3" w:rsidRPr="006A07E3" w:rsidRDefault="006A07E3" w:rsidP="006A07E3">
            <w:pPr>
              <w:numPr>
                <w:ilvl w:val="0"/>
                <w:numId w:val="20"/>
              </w:numPr>
              <w:spacing w:after="0"/>
              <w:rPr>
                <w:sz w:val="22"/>
                <w:szCs w:val="22"/>
              </w:rPr>
            </w:pPr>
            <w:r w:rsidRPr="006A07E3">
              <w:rPr>
                <w:sz w:val="22"/>
                <w:szCs w:val="22"/>
              </w:rPr>
              <w:t xml:space="preserve">For long-PUCCH for UCI of more than 2 bits, the LTE PN sequence generator is used for scrambling of the encoded bits </w:t>
            </w:r>
          </w:p>
          <w:p w14:paraId="652404DC" w14:textId="77777777" w:rsidR="006A07E3" w:rsidRPr="006A07E3" w:rsidRDefault="006A07E3" w:rsidP="006A07E3">
            <w:pPr>
              <w:numPr>
                <w:ilvl w:val="1"/>
                <w:numId w:val="20"/>
              </w:numPr>
              <w:spacing w:after="0"/>
              <w:rPr>
                <w:sz w:val="22"/>
                <w:szCs w:val="22"/>
              </w:rPr>
            </w:pPr>
            <w:r w:rsidRPr="006A07E3">
              <w:rPr>
                <w:sz w:val="22"/>
                <w:szCs w:val="22"/>
              </w:rPr>
              <w:t>Note: can be revisited if new Gold sequences are introduced</w:t>
            </w:r>
          </w:p>
          <w:p w14:paraId="31DB4636" w14:textId="77777777" w:rsidR="006A07E3" w:rsidRPr="006A07E3" w:rsidRDefault="006A07E3" w:rsidP="006A07E3">
            <w:pPr>
              <w:spacing w:after="0"/>
              <w:rPr>
                <w:sz w:val="22"/>
                <w:szCs w:val="22"/>
                <w:highlight w:val="yellow"/>
              </w:rPr>
            </w:pPr>
          </w:p>
          <w:p w14:paraId="44215ABC" w14:textId="04E70CAD" w:rsidR="006A07E3" w:rsidRPr="006A07E3" w:rsidRDefault="006A07E3" w:rsidP="006A07E3">
            <w:pPr>
              <w:spacing w:after="0"/>
              <w:rPr>
                <w:sz w:val="22"/>
                <w:szCs w:val="22"/>
              </w:rPr>
            </w:pPr>
            <w:r w:rsidRPr="000A4DAF">
              <w:rPr>
                <w:rFonts w:eastAsia="ＭＳ 明朝" w:hint="eastAsia"/>
                <w:b/>
                <w:iCs/>
                <w:sz w:val="22"/>
                <w:szCs w:val="22"/>
                <w:highlight w:val="green"/>
                <w:u w:val="single"/>
                <w:lang w:val="en-US"/>
              </w:rPr>
              <w:t>Agreements</w:t>
            </w:r>
            <w:r>
              <w:rPr>
                <w:rFonts w:eastAsia="ＭＳ 明朝" w:hint="eastAsia"/>
                <w:b/>
                <w:iCs/>
                <w:sz w:val="22"/>
                <w:highlight w:val="green"/>
                <w:u w:val="single"/>
              </w:rPr>
              <w:t xml:space="preserve"> of RAN1#</w:t>
            </w:r>
            <w:r w:rsidRPr="00C91148">
              <w:rPr>
                <w:rFonts w:eastAsia="ＭＳ 明朝"/>
                <w:b/>
                <w:iCs/>
                <w:sz w:val="22"/>
                <w:highlight w:val="green"/>
                <w:u w:val="single"/>
              </w:rPr>
              <w:t>90</w:t>
            </w:r>
            <w:r>
              <w:rPr>
                <w:rFonts w:eastAsia="ＭＳ 明朝" w:hint="eastAsia"/>
                <w:b/>
                <w:iCs/>
                <w:sz w:val="22"/>
                <w:highlight w:val="green"/>
                <w:u w:val="single"/>
              </w:rPr>
              <w:t>b</w:t>
            </w:r>
            <w:r w:rsidRPr="000A4DAF">
              <w:rPr>
                <w:rFonts w:eastAsia="ＭＳ 明朝" w:hint="eastAsia"/>
                <w:b/>
                <w:iCs/>
                <w:sz w:val="22"/>
                <w:szCs w:val="22"/>
                <w:highlight w:val="green"/>
                <w:u w:val="single"/>
                <w:lang w:val="en-US"/>
              </w:rPr>
              <w:t>:</w:t>
            </w:r>
          </w:p>
          <w:p w14:paraId="4EA2C553" w14:textId="77777777" w:rsidR="006A07E3" w:rsidRPr="006A07E3" w:rsidRDefault="006A07E3" w:rsidP="006A07E3">
            <w:pPr>
              <w:pStyle w:val="afc"/>
              <w:numPr>
                <w:ilvl w:val="0"/>
                <w:numId w:val="21"/>
              </w:numPr>
              <w:spacing w:after="0"/>
              <w:ind w:leftChars="0"/>
              <w:contextualSpacing/>
              <w:rPr>
                <w:sz w:val="22"/>
                <w:szCs w:val="22"/>
              </w:rPr>
            </w:pPr>
            <w:r w:rsidRPr="006A07E3">
              <w:rPr>
                <w:sz w:val="22"/>
                <w:szCs w:val="22"/>
              </w:rPr>
              <w:t xml:space="preserve">Support Pre-DFT-OCC as the UCI structure for long PUCCH for UCI of more than 2 bits with moderate payload </w:t>
            </w:r>
          </w:p>
          <w:p w14:paraId="5578D1A0" w14:textId="77777777" w:rsidR="006A07E3" w:rsidRPr="006A07E3" w:rsidRDefault="006A07E3" w:rsidP="006A07E3">
            <w:pPr>
              <w:pStyle w:val="afc"/>
              <w:numPr>
                <w:ilvl w:val="1"/>
                <w:numId w:val="21"/>
              </w:numPr>
              <w:spacing w:after="0"/>
              <w:ind w:leftChars="0"/>
              <w:contextualSpacing/>
              <w:rPr>
                <w:sz w:val="22"/>
                <w:szCs w:val="22"/>
              </w:rPr>
            </w:pPr>
            <w:r w:rsidRPr="006A07E3">
              <w:rPr>
                <w:sz w:val="22"/>
                <w:szCs w:val="22"/>
              </w:rPr>
              <w:t>FFS:  DMRS structure between CDM and IFDM</w:t>
            </w:r>
          </w:p>
          <w:p w14:paraId="170EC41D" w14:textId="77777777" w:rsidR="006A07E3" w:rsidRPr="006A07E3" w:rsidRDefault="006A07E3" w:rsidP="006A07E3">
            <w:pPr>
              <w:pStyle w:val="afc"/>
              <w:numPr>
                <w:ilvl w:val="2"/>
                <w:numId w:val="21"/>
              </w:numPr>
              <w:spacing w:after="0"/>
              <w:ind w:leftChars="0"/>
              <w:contextualSpacing/>
              <w:rPr>
                <w:sz w:val="22"/>
                <w:szCs w:val="22"/>
              </w:rPr>
            </w:pPr>
            <w:r w:rsidRPr="006A07E3">
              <w:rPr>
                <w:sz w:val="22"/>
                <w:szCs w:val="22"/>
              </w:rPr>
              <w:t>Considering the impact on channel estimation and power imbalance among UEs</w:t>
            </w:r>
          </w:p>
          <w:p w14:paraId="2C864FF9" w14:textId="77777777" w:rsidR="006A07E3" w:rsidRPr="006A07E3" w:rsidRDefault="006A07E3" w:rsidP="006A07E3">
            <w:pPr>
              <w:pStyle w:val="afc"/>
              <w:numPr>
                <w:ilvl w:val="1"/>
                <w:numId w:val="21"/>
              </w:numPr>
              <w:spacing w:after="0"/>
              <w:ind w:leftChars="0"/>
              <w:contextualSpacing/>
              <w:rPr>
                <w:sz w:val="22"/>
                <w:szCs w:val="22"/>
              </w:rPr>
            </w:pPr>
            <w:r w:rsidRPr="006A07E3">
              <w:rPr>
                <w:sz w:val="22"/>
                <w:szCs w:val="22"/>
              </w:rPr>
              <w:t xml:space="preserve">It will be denoted as a new format </w:t>
            </w:r>
          </w:p>
          <w:p w14:paraId="37B6C937" w14:textId="77777777" w:rsidR="006A07E3" w:rsidRPr="006A07E3" w:rsidRDefault="006A07E3" w:rsidP="006A07E3">
            <w:pPr>
              <w:pStyle w:val="afc"/>
              <w:numPr>
                <w:ilvl w:val="0"/>
                <w:numId w:val="21"/>
              </w:numPr>
              <w:spacing w:after="0"/>
              <w:ind w:leftChars="0"/>
              <w:contextualSpacing/>
              <w:rPr>
                <w:sz w:val="22"/>
                <w:szCs w:val="22"/>
              </w:rPr>
            </w:pPr>
            <w:r w:rsidRPr="006A07E3">
              <w:rPr>
                <w:sz w:val="22"/>
                <w:szCs w:val="22"/>
              </w:rPr>
              <w:t>Support multiplexing capacity of 2 and 4 users for long PUCCH for UCI of more than 2 bits with moderate payload using one PRB in Rel-15</w:t>
            </w:r>
          </w:p>
          <w:p w14:paraId="7A5220F0" w14:textId="77777777" w:rsidR="006A07E3" w:rsidRPr="006A07E3" w:rsidRDefault="006A07E3" w:rsidP="006A07E3">
            <w:pPr>
              <w:pStyle w:val="afc"/>
              <w:numPr>
                <w:ilvl w:val="1"/>
                <w:numId w:val="21"/>
              </w:numPr>
              <w:spacing w:after="0"/>
              <w:ind w:leftChars="0"/>
              <w:contextualSpacing/>
              <w:rPr>
                <w:sz w:val="22"/>
                <w:szCs w:val="22"/>
              </w:rPr>
            </w:pPr>
            <w:r w:rsidRPr="006A07E3">
              <w:rPr>
                <w:sz w:val="22"/>
                <w:szCs w:val="22"/>
              </w:rPr>
              <w:t>FFS design of OCC</w:t>
            </w:r>
          </w:p>
          <w:p w14:paraId="3BC68ED9" w14:textId="77777777" w:rsidR="006A07E3" w:rsidRPr="006A07E3" w:rsidRDefault="006A07E3" w:rsidP="006A07E3">
            <w:pPr>
              <w:pStyle w:val="afc"/>
              <w:numPr>
                <w:ilvl w:val="2"/>
                <w:numId w:val="21"/>
              </w:numPr>
              <w:spacing w:after="0"/>
              <w:ind w:leftChars="0"/>
              <w:contextualSpacing/>
              <w:rPr>
                <w:sz w:val="22"/>
                <w:szCs w:val="22"/>
              </w:rPr>
            </w:pPr>
            <w:r w:rsidRPr="006A07E3">
              <w:rPr>
                <w:sz w:val="22"/>
                <w:szCs w:val="22"/>
              </w:rPr>
              <w:t xml:space="preserve">No RRC signalling is necessary </w:t>
            </w:r>
          </w:p>
          <w:p w14:paraId="2EC9F6BA" w14:textId="13963FCE" w:rsidR="006A07E3" w:rsidRPr="006A07E3" w:rsidRDefault="006A07E3" w:rsidP="006A07E3">
            <w:pPr>
              <w:spacing w:after="0"/>
              <w:rPr>
                <w:sz w:val="22"/>
                <w:szCs w:val="22"/>
                <w:highlight w:val="green"/>
              </w:rPr>
            </w:pPr>
            <w:r w:rsidRPr="000A4DAF">
              <w:rPr>
                <w:rFonts w:eastAsia="ＭＳ 明朝" w:hint="eastAsia"/>
                <w:b/>
                <w:iCs/>
                <w:sz w:val="22"/>
                <w:szCs w:val="22"/>
                <w:highlight w:val="green"/>
                <w:u w:val="single"/>
                <w:lang w:val="en-US"/>
              </w:rPr>
              <w:t>Agreements</w:t>
            </w:r>
            <w:r>
              <w:rPr>
                <w:rFonts w:eastAsia="ＭＳ 明朝" w:hint="eastAsia"/>
                <w:b/>
                <w:iCs/>
                <w:sz w:val="22"/>
                <w:highlight w:val="green"/>
                <w:u w:val="single"/>
              </w:rPr>
              <w:t xml:space="preserve"> of RAN1#</w:t>
            </w:r>
            <w:r w:rsidRPr="00C91148">
              <w:rPr>
                <w:rFonts w:eastAsia="ＭＳ 明朝"/>
                <w:b/>
                <w:iCs/>
                <w:sz w:val="22"/>
                <w:highlight w:val="green"/>
                <w:u w:val="single"/>
              </w:rPr>
              <w:t>90</w:t>
            </w:r>
            <w:r>
              <w:rPr>
                <w:rFonts w:eastAsia="ＭＳ 明朝" w:hint="eastAsia"/>
                <w:b/>
                <w:iCs/>
                <w:sz w:val="22"/>
                <w:highlight w:val="green"/>
                <w:u w:val="single"/>
              </w:rPr>
              <w:t>b</w:t>
            </w:r>
            <w:r w:rsidRPr="000A4DAF">
              <w:rPr>
                <w:rFonts w:eastAsia="ＭＳ 明朝" w:hint="eastAsia"/>
                <w:b/>
                <w:iCs/>
                <w:sz w:val="22"/>
                <w:szCs w:val="22"/>
                <w:highlight w:val="green"/>
                <w:u w:val="single"/>
                <w:lang w:val="en-US"/>
              </w:rPr>
              <w:t>:</w:t>
            </w:r>
          </w:p>
          <w:p w14:paraId="150B0355" w14:textId="77777777" w:rsidR="006A07E3" w:rsidRPr="006A07E3" w:rsidRDefault="006A07E3" w:rsidP="006A07E3">
            <w:pPr>
              <w:pStyle w:val="afc"/>
              <w:numPr>
                <w:ilvl w:val="0"/>
                <w:numId w:val="21"/>
              </w:numPr>
              <w:snapToGrid w:val="0"/>
              <w:spacing w:after="0"/>
              <w:ind w:leftChars="0"/>
              <w:contextualSpacing/>
              <w:jc w:val="both"/>
              <w:rPr>
                <w:sz w:val="22"/>
                <w:szCs w:val="22"/>
                <w:lang w:eastAsia="zh-CN"/>
              </w:rPr>
            </w:pPr>
            <w:r w:rsidRPr="006A07E3">
              <w:rPr>
                <w:sz w:val="22"/>
                <w:szCs w:val="22"/>
                <w:lang w:eastAsia="zh-CN"/>
              </w:rPr>
              <w:t>For long PUCCH for UCI of more than 2 bits</w:t>
            </w:r>
          </w:p>
          <w:p w14:paraId="628B8B79" w14:textId="77777777" w:rsidR="006A07E3" w:rsidRPr="006A07E3" w:rsidRDefault="006A07E3" w:rsidP="006A07E3">
            <w:pPr>
              <w:pStyle w:val="afc"/>
              <w:numPr>
                <w:ilvl w:val="1"/>
                <w:numId w:val="21"/>
              </w:numPr>
              <w:snapToGrid w:val="0"/>
              <w:spacing w:after="0"/>
              <w:ind w:leftChars="0"/>
              <w:contextualSpacing/>
              <w:jc w:val="both"/>
              <w:rPr>
                <w:sz w:val="22"/>
                <w:szCs w:val="22"/>
                <w:lang w:eastAsia="zh-CN"/>
              </w:rPr>
            </w:pPr>
            <w:r w:rsidRPr="006A07E3">
              <w:rPr>
                <w:sz w:val="22"/>
                <w:szCs w:val="22"/>
                <w:lang w:eastAsia="zh-CN"/>
              </w:rPr>
              <w:t xml:space="preserve">If frequency hopping is enabled, the number of DMRS symbols (between 1-2 symbol) per hop for long PUCCH duration per hop &gt; X </w:t>
            </w:r>
            <w:r w:rsidRPr="006A07E3">
              <w:rPr>
                <w:sz w:val="22"/>
                <w:szCs w:val="22"/>
              </w:rPr>
              <w:t>is configurable by RRC UE-specifically</w:t>
            </w:r>
          </w:p>
          <w:p w14:paraId="1E72989F" w14:textId="77777777" w:rsidR="006A07E3" w:rsidRPr="006A07E3" w:rsidRDefault="006A07E3" w:rsidP="006A07E3">
            <w:pPr>
              <w:pStyle w:val="afc"/>
              <w:numPr>
                <w:ilvl w:val="2"/>
                <w:numId w:val="21"/>
              </w:numPr>
              <w:snapToGrid w:val="0"/>
              <w:spacing w:after="0"/>
              <w:ind w:leftChars="0"/>
              <w:contextualSpacing/>
              <w:jc w:val="both"/>
              <w:rPr>
                <w:sz w:val="22"/>
                <w:szCs w:val="22"/>
                <w:lang w:eastAsia="zh-CN"/>
              </w:rPr>
            </w:pPr>
            <w:r w:rsidRPr="006A07E3">
              <w:rPr>
                <w:sz w:val="22"/>
                <w:szCs w:val="22"/>
                <w:lang w:eastAsia="zh-CN"/>
              </w:rPr>
              <w:t>RRC Bit-width is 1 bit</w:t>
            </w:r>
          </w:p>
          <w:p w14:paraId="2D55C250" w14:textId="77777777" w:rsidR="006A07E3" w:rsidRPr="006A07E3" w:rsidRDefault="006A07E3" w:rsidP="006A07E3">
            <w:pPr>
              <w:pStyle w:val="afc"/>
              <w:numPr>
                <w:ilvl w:val="2"/>
                <w:numId w:val="21"/>
              </w:numPr>
              <w:snapToGrid w:val="0"/>
              <w:spacing w:after="0"/>
              <w:ind w:leftChars="0"/>
              <w:contextualSpacing/>
              <w:jc w:val="both"/>
              <w:rPr>
                <w:sz w:val="22"/>
                <w:szCs w:val="22"/>
                <w:lang w:eastAsia="zh-CN"/>
              </w:rPr>
            </w:pPr>
            <w:r w:rsidRPr="006A07E3">
              <w:rPr>
                <w:sz w:val="22"/>
                <w:szCs w:val="22"/>
                <w:lang w:eastAsia="zh-CN"/>
              </w:rPr>
              <w:t>X is fixed in the spec w/o RRC impact</w:t>
            </w:r>
          </w:p>
          <w:p w14:paraId="4E0C3387" w14:textId="77777777" w:rsidR="006A07E3" w:rsidRPr="006A07E3" w:rsidRDefault="006A07E3" w:rsidP="006A07E3">
            <w:pPr>
              <w:pStyle w:val="afc"/>
              <w:numPr>
                <w:ilvl w:val="2"/>
                <w:numId w:val="21"/>
              </w:numPr>
              <w:snapToGrid w:val="0"/>
              <w:spacing w:after="0"/>
              <w:ind w:leftChars="0"/>
              <w:contextualSpacing/>
              <w:jc w:val="both"/>
              <w:rPr>
                <w:sz w:val="22"/>
                <w:szCs w:val="22"/>
                <w:lang w:eastAsia="zh-CN"/>
              </w:rPr>
            </w:pPr>
            <w:r w:rsidRPr="006A07E3">
              <w:rPr>
                <w:sz w:val="22"/>
                <w:szCs w:val="22"/>
                <w:lang w:eastAsia="zh-CN"/>
              </w:rPr>
              <w:t>FFS the value X</w:t>
            </w:r>
          </w:p>
          <w:p w14:paraId="4521B249" w14:textId="77777777" w:rsidR="006A07E3" w:rsidRPr="006A07E3" w:rsidRDefault="006A07E3" w:rsidP="006A07E3">
            <w:pPr>
              <w:pStyle w:val="afc"/>
              <w:numPr>
                <w:ilvl w:val="1"/>
                <w:numId w:val="21"/>
              </w:numPr>
              <w:snapToGrid w:val="0"/>
              <w:spacing w:after="0"/>
              <w:ind w:leftChars="0"/>
              <w:contextualSpacing/>
              <w:jc w:val="both"/>
              <w:rPr>
                <w:sz w:val="22"/>
                <w:szCs w:val="22"/>
                <w:lang w:eastAsia="zh-CN"/>
              </w:rPr>
            </w:pPr>
            <w:r w:rsidRPr="006A07E3">
              <w:rPr>
                <w:sz w:val="22"/>
                <w:szCs w:val="22"/>
              </w:rPr>
              <w:t>The location of DMRS is pre-defined within long PUCCH in each hop based on number of DMRS per hop and duration of the hop.</w:t>
            </w:r>
          </w:p>
          <w:p w14:paraId="5F0583A4" w14:textId="5B61690F" w:rsidR="006A07E3" w:rsidRPr="006A07E3" w:rsidRDefault="006A07E3" w:rsidP="006A07E3">
            <w:pPr>
              <w:spacing w:after="0"/>
              <w:rPr>
                <w:rFonts w:eastAsia="ＭＳ Ｐゴシック"/>
                <w:color w:val="000000"/>
                <w:sz w:val="22"/>
                <w:szCs w:val="22"/>
                <w:lang w:val="en-US"/>
              </w:rPr>
            </w:pPr>
            <w:r w:rsidRPr="000A4DAF">
              <w:rPr>
                <w:rFonts w:eastAsia="ＭＳ 明朝" w:hint="eastAsia"/>
                <w:b/>
                <w:iCs/>
                <w:sz w:val="22"/>
                <w:szCs w:val="22"/>
                <w:highlight w:val="green"/>
                <w:u w:val="single"/>
                <w:lang w:val="en-US"/>
              </w:rPr>
              <w:t>Agreements</w:t>
            </w:r>
            <w:r>
              <w:rPr>
                <w:rFonts w:eastAsia="ＭＳ 明朝" w:hint="eastAsia"/>
                <w:b/>
                <w:iCs/>
                <w:sz w:val="22"/>
                <w:highlight w:val="green"/>
                <w:u w:val="single"/>
              </w:rPr>
              <w:t xml:space="preserve"> of RAN1#</w:t>
            </w:r>
            <w:r w:rsidRPr="00C91148">
              <w:rPr>
                <w:rFonts w:eastAsia="ＭＳ 明朝"/>
                <w:b/>
                <w:iCs/>
                <w:sz w:val="22"/>
                <w:highlight w:val="green"/>
                <w:u w:val="single"/>
              </w:rPr>
              <w:t>9</w:t>
            </w:r>
            <w:r w:rsidRPr="006A07E3">
              <w:rPr>
                <w:rFonts w:eastAsia="ＭＳ 明朝"/>
                <w:b/>
                <w:iCs/>
                <w:sz w:val="22"/>
                <w:highlight w:val="green"/>
                <w:u w:val="single"/>
              </w:rPr>
              <w:t>0</w:t>
            </w:r>
            <w:r w:rsidRPr="006A07E3">
              <w:rPr>
                <w:rFonts w:eastAsia="ＭＳ 明朝" w:hint="eastAsia"/>
                <w:b/>
                <w:iCs/>
                <w:sz w:val="22"/>
                <w:highlight w:val="green"/>
                <w:u w:val="single"/>
              </w:rPr>
              <w:t xml:space="preserve">b </w:t>
            </w:r>
            <w:r w:rsidRPr="006A07E3">
              <w:rPr>
                <w:rFonts w:eastAsia="ＭＳ 明朝"/>
                <w:b/>
                <w:iCs/>
                <w:sz w:val="22"/>
                <w:highlight w:val="green"/>
                <w:u w:val="single"/>
              </w:rPr>
              <w:t>email discussion</w:t>
            </w:r>
            <w:r w:rsidRPr="006A07E3">
              <w:rPr>
                <w:rFonts w:eastAsia="ＭＳ 明朝" w:hint="eastAsia"/>
                <w:b/>
                <w:iCs/>
                <w:sz w:val="22"/>
                <w:szCs w:val="22"/>
                <w:highlight w:val="green"/>
                <w:u w:val="single"/>
                <w:lang w:val="en-US"/>
              </w:rPr>
              <w:t>:</w:t>
            </w:r>
          </w:p>
          <w:p w14:paraId="71980B9C" w14:textId="77777777" w:rsidR="006A07E3" w:rsidRPr="006A07E3" w:rsidRDefault="006A07E3" w:rsidP="006A07E3">
            <w:pPr>
              <w:numPr>
                <w:ilvl w:val="0"/>
                <w:numId w:val="24"/>
              </w:numPr>
              <w:spacing w:after="0"/>
              <w:jc w:val="both"/>
              <w:rPr>
                <w:rFonts w:eastAsia="メイリオ"/>
                <w:color w:val="000000"/>
                <w:sz w:val="22"/>
                <w:szCs w:val="22"/>
                <w:lang w:val="en-US"/>
              </w:rPr>
            </w:pPr>
            <w:r w:rsidRPr="006A07E3">
              <w:rPr>
                <w:rFonts w:eastAsia="メイリオ"/>
                <w:color w:val="000000"/>
                <w:sz w:val="22"/>
                <w:szCs w:val="22"/>
              </w:rPr>
              <w:t>For long PUCCH for UCI of more than 2 bits with enabled frequency hopping,</w:t>
            </w:r>
          </w:p>
          <w:p w14:paraId="71024220" w14:textId="77777777" w:rsidR="006A07E3" w:rsidRPr="006A07E3" w:rsidRDefault="006A07E3" w:rsidP="006A07E3">
            <w:pPr>
              <w:numPr>
                <w:ilvl w:val="0"/>
                <w:numId w:val="21"/>
              </w:numPr>
              <w:spacing w:after="0"/>
              <w:jc w:val="both"/>
              <w:rPr>
                <w:rFonts w:eastAsia="ＭＳ Ｐゴシック"/>
                <w:color w:val="000000"/>
                <w:sz w:val="22"/>
                <w:szCs w:val="22"/>
                <w:lang w:val="en-US"/>
              </w:rPr>
            </w:pPr>
            <w:r w:rsidRPr="006A07E3">
              <w:rPr>
                <w:rFonts w:eastAsia="ＭＳ Ｐゴシック"/>
                <w:color w:val="000000"/>
                <w:sz w:val="22"/>
                <w:szCs w:val="22"/>
                <w:lang w:val="en-US"/>
              </w:rPr>
              <w:t>the number of DMRS symbols per hop is 1 for long PUCCH with duration of at least one hop&lt;= X symbols</w:t>
            </w:r>
          </w:p>
          <w:p w14:paraId="7EAFB963" w14:textId="77777777" w:rsidR="006A07E3" w:rsidRPr="006A07E3" w:rsidRDefault="006A07E3" w:rsidP="006A07E3">
            <w:pPr>
              <w:numPr>
                <w:ilvl w:val="0"/>
                <w:numId w:val="21"/>
              </w:numPr>
              <w:spacing w:after="0"/>
              <w:jc w:val="both"/>
              <w:rPr>
                <w:rFonts w:eastAsia="ＭＳ Ｐゴシック"/>
                <w:color w:val="000000"/>
                <w:sz w:val="22"/>
                <w:szCs w:val="22"/>
                <w:lang w:val="en-US"/>
              </w:rPr>
            </w:pPr>
            <w:r w:rsidRPr="006A07E3">
              <w:rPr>
                <w:rFonts w:eastAsia="ＭＳ Ｐゴシック"/>
                <w:color w:val="000000"/>
                <w:sz w:val="22"/>
                <w:szCs w:val="22"/>
                <w:lang w:val="en-US"/>
              </w:rPr>
              <w:t>the number of DMRS symbols (between 1-2 symbol) per hop for long PUCCH with duration of both hops &gt; X symbols is configurable by RRC UE-specific signaling</w:t>
            </w:r>
          </w:p>
          <w:p w14:paraId="3667FD3B" w14:textId="77777777" w:rsidR="006A07E3" w:rsidRPr="006A07E3" w:rsidRDefault="006A07E3" w:rsidP="006A07E3">
            <w:pPr>
              <w:numPr>
                <w:ilvl w:val="2"/>
                <w:numId w:val="25"/>
              </w:numPr>
              <w:spacing w:after="0"/>
              <w:jc w:val="both"/>
              <w:rPr>
                <w:rFonts w:eastAsia="メイリオ"/>
                <w:color w:val="000000"/>
                <w:sz w:val="22"/>
                <w:szCs w:val="22"/>
                <w:lang w:val="en-US"/>
              </w:rPr>
            </w:pPr>
            <w:r w:rsidRPr="006A07E3">
              <w:rPr>
                <w:rFonts w:eastAsia="メイリオ"/>
                <w:color w:val="000000"/>
                <w:sz w:val="22"/>
                <w:szCs w:val="22"/>
                <w:lang w:val="en-US"/>
              </w:rPr>
              <w:t>Down select between X=4 and 5</w:t>
            </w:r>
          </w:p>
          <w:p w14:paraId="71B8B59F" w14:textId="694CB212" w:rsidR="006A07E3" w:rsidRPr="006A07E3" w:rsidRDefault="006A07E3" w:rsidP="006A07E3">
            <w:pPr>
              <w:spacing w:after="0"/>
              <w:rPr>
                <w:rFonts w:eastAsia="ＭＳ Ｐゴシック"/>
                <w:color w:val="000000"/>
                <w:sz w:val="22"/>
                <w:szCs w:val="22"/>
                <w:lang w:val="en-US"/>
              </w:rPr>
            </w:pPr>
            <w:r w:rsidRPr="000A4DAF">
              <w:rPr>
                <w:rFonts w:eastAsia="ＭＳ 明朝" w:hint="eastAsia"/>
                <w:b/>
                <w:iCs/>
                <w:sz w:val="22"/>
                <w:szCs w:val="22"/>
                <w:highlight w:val="green"/>
                <w:u w:val="single"/>
                <w:lang w:val="en-US"/>
              </w:rPr>
              <w:t>Agreements</w:t>
            </w:r>
            <w:r>
              <w:rPr>
                <w:rFonts w:eastAsia="ＭＳ 明朝" w:hint="eastAsia"/>
                <w:b/>
                <w:iCs/>
                <w:sz w:val="22"/>
                <w:highlight w:val="green"/>
                <w:u w:val="single"/>
              </w:rPr>
              <w:t xml:space="preserve"> of RAN1#</w:t>
            </w:r>
            <w:r w:rsidRPr="00C91148">
              <w:rPr>
                <w:rFonts w:eastAsia="ＭＳ 明朝"/>
                <w:b/>
                <w:iCs/>
                <w:sz w:val="22"/>
                <w:highlight w:val="green"/>
                <w:u w:val="single"/>
              </w:rPr>
              <w:t>9</w:t>
            </w:r>
            <w:r w:rsidRPr="006A07E3">
              <w:rPr>
                <w:rFonts w:eastAsia="ＭＳ 明朝"/>
                <w:b/>
                <w:iCs/>
                <w:sz w:val="22"/>
                <w:highlight w:val="green"/>
                <w:u w:val="single"/>
              </w:rPr>
              <w:t>0</w:t>
            </w:r>
            <w:r w:rsidRPr="006A07E3">
              <w:rPr>
                <w:rFonts w:eastAsia="ＭＳ 明朝" w:hint="eastAsia"/>
                <w:b/>
                <w:iCs/>
                <w:sz w:val="22"/>
                <w:highlight w:val="green"/>
                <w:u w:val="single"/>
              </w:rPr>
              <w:t xml:space="preserve">b </w:t>
            </w:r>
            <w:r w:rsidRPr="006A07E3">
              <w:rPr>
                <w:rFonts w:eastAsia="ＭＳ 明朝"/>
                <w:b/>
                <w:iCs/>
                <w:sz w:val="22"/>
                <w:highlight w:val="green"/>
                <w:u w:val="single"/>
              </w:rPr>
              <w:t>email discussion</w:t>
            </w:r>
            <w:r w:rsidRPr="006A07E3">
              <w:rPr>
                <w:rFonts w:eastAsia="ＭＳ 明朝" w:hint="eastAsia"/>
                <w:b/>
                <w:iCs/>
                <w:sz w:val="22"/>
                <w:szCs w:val="22"/>
                <w:highlight w:val="green"/>
                <w:u w:val="single"/>
                <w:lang w:val="en-US"/>
              </w:rPr>
              <w:t>:</w:t>
            </w:r>
          </w:p>
          <w:p w14:paraId="561C7964" w14:textId="77777777" w:rsidR="006A07E3" w:rsidRPr="006A07E3" w:rsidRDefault="006A07E3" w:rsidP="006A07E3">
            <w:pPr>
              <w:numPr>
                <w:ilvl w:val="0"/>
                <w:numId w:val="26"/>
              </w:numPr>
              <w:spacing w:after="0"/>
              <w:rPr>
                <w:rFonts w:eastAsia="ＭＳ Ｐゴシック"/>
                <w:color w:val="000000"/>
                <w:sz w:val="22"/>
                <w:szCs w:val="22"/>
                <w:lang w:val="en-US"/>
              </w:rPr>
            </w:pPr>
            <w:r w:rsidRPr="006A07E3">
              <w:rPr>
                <w:rFonts w:eastAsia="ＭＳ Ｐゴシック"/>
                <w:color w:val="000000"/>
                <w:sz w:val="22"/>
                <w:szCs w:val="22"/>
                <w:lang w:val="en-US"/>
              </w:rPr>
              <w:t>For long PUCCH for UCI of more than 2 bits</w:t>
            </w:r>
          </w:p>
          <w:p w14:paraId="1D69C912" w14:textId="77777777" w:rsidR="006A07E3" w:rsidRPr="006A07E3" w:rsidRDefault="006A07E3" w:rsidP="006A07E3">
            <w:pPr>
              <w:numPr>
                <w:ilvl w:val="1"/>
                <w:numId w:val="27"/>
              </w:numPr>
              <w:spacing w:after="0"/>
              <w:rPr>
                <w:rFonts w:eastAsia="ＭＳ Ｐゴシック"/>
                <w:color w:val="000000"/>
                <w:sz w:val="22"/>
                <w:szCs w:val="22"/>
                <w:lang w:val="en-US"/>
              </w:rPr>
            </w:pPr>
            <w:r w:rsidRPr="006A07E3">
              <w:rPr>
                <w:rFonts w:eastAsia="ＭＳ Ｐゴシック"/>
                <w:color w:val="000000"/>
                <w:sz w:val="22"/>
                <w:szCs w:val="22"/>
                <w:lang w:val="en-US"/>
              </w:rPr>
              <w:t>Confirm the working assumption</w:t>
            </w:r>
          </w:p>
          <w:p w14:paraId="7E5385E9" w14:textId="77777777" w:rsidR="006A07E3" w:rsidRPr="006A07E3" w:rsidRDefault="006A07E3" w:rsidP="006A07E3">
            <w:pPr>
              <w:numPr>
                <w:ilvl w:val="2"/>
                <w:numId w:val="23"/>
              </w:numPr>
              <w:spacing w:after="0"/>
              <w:rPr>
                <w:rFonts w:eastAsia="メイリオ"/>
                <w:color w:val="000000"/>
                <w:sz w:val="22"/>
                <w:szCs w:val="22"/>
                <w:lang w:val="en-US"/>
              </w:rPr>
            </w:pPr>
            <w:r w:rsidRPr="006A07E3">
              <w:rPr>
                <w:rFonts w:eastAsia="メイリオ"/>
                <w:color w:val="000000"/>
                <w:sz w:val="22"/>
                <w:szCs w:val="22"/>
                <w:lang w:val="en-US"/>
              </w:rPr>
              <w:t>The symbols carrying UCI are formed as follows:</w:t>
            </w:r>
          </w:p>
          <w:p w14:paraId="65453BB2" w14:textId="77777777" w:rsidR="006A07E3" w:rsidRPr="006A07E3" w:rsidRDefault="006A07E3" w:rsidP="006A07E3">
            <w:pPr>
              <w:numPr>
                <w:ilvl w:val="3"/>
                <w:numId w:val="23"/>
              </w:numPr>
              <w:spacing w:after="0"/>
              <w:rPr>
                <w:rFonts w:eastAsia="メイリオ"/>
                <w:color w:val="000000"/>
                <w:sz w:val="22"/>
                <w:szCs w:val="22"/>
                <w:lang w:val="en-US"/>
              </w:rPr>
            </w:pPr>
            <w:r w:rsidRPr="006A07E3">
              <w:rPr>
                <w:rFonts w:eastAsia="メイリオ"/>
                <w:color w:val="000000"/>
                <w:sz w:val="22"/>
                <w:szCs w:val="22"/>
                <w:lang w:val="en-US"/>
              </w:rPr>
              <w:t>The UCI bits are encoded and scrambled, QPSK modulated and DFT pre-coded and mapped to the REs for the symbols carrying UCI of the long PUCCH</w:t>
            </w:r>
          </w:p>
          <w:p w14:paraId="59AF32F6" w14:textId="77777777" w:rsidR="006A07E3" w:rsidRPr="006A07E3" w:rsidRDefault="006A07E3" w:rsidP="006A07E3">
            <w:pPr>
              <w:numPr>
                <w:ilvl w:val="1"/>
                <w:numId w:val="27"/>
              </w:numPr>
              <w:spacing w:after="0"/>
              <w:rPr>
                <w:rFonts w:eastAsiaTheme="minorEastAsia"/>
              </w:rPr>
            </w:pPr>
            <w:r w:rsidRPr="006A07E3">
              <w:rPr>
                <w:rFonts w:eastAsia="ＭＳ Ｐゴシック"/>
                <w:color w:val="000000"/>
                <w:sz w:val="22"/>
                <w:szCs w:val="22"/>
                <w:lang w:val="en-US"/>
              </w:rPr>
              <w:t>Pi/2 BPSK can be supported in addition to QPSK as a user-specific configurable modulation scheme for UCI</w:t>
            </w:r>
          </w:p>
          <w:p w14:paraId="034000C1" w14:textId="3142E301" w:rsidR="006A07E3" w:rsidRPr="006A07E3" w:rsidRDefault="006A07E3" w:rsidP="006A07E3">
            <w:pPr>
              <w:numPr>
                <w:ilvl w:val="1"/>
                <w:numId w:val="27"/>
              </w:numPr>
              <w:spacing w:after="0"/>
              <w:rPr>
                <w:rFonts w:eastAsiaTheme="minorEastAsia"/>
              </w:rPr>
            </w:pPr>
            <w:r w:rsidRPr="006A07E3">
              <w:rPr>
                <w:rFonts w:eastAsia="ＭＳ Ｐゴシック"/>
                <w:color w:val="000000"/>
                <w:sz w:val="22"/>
                <w:szCs w:val="22"/>
                <w:lang w:val="en-US"/>
              </w:rPr>
              <w:t>FFS whether other factors need to be considered in applying Pi/2 BPSK in addition to the configuration</w:t>
            </w:r>
          </w:p>
        </w:tc>
      </w:tr>
    </w:tbl>
    <w:p w14:paraId="0423B610" w14:textId="060EF439" w:rsidR="00C94A02" w:rsidRDefault="00866245" w:rsidP="006A07E3">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Pr>
          <w:rFonts w:eastAsia="ＭＳ 明朝"/>
          <w:sz w:val="22"/>
          <w:lang w:val="en-US"/>
        </w:rPr>
        <w:t xml:space="preserve">discuss design of long-PUCCH for UCI of </w:t>
      </w:r>
      <w:r w:rsidR="00E52DEC">
        <w:rPr>
          <w:rFonts w:eastAsia="ＭＳ 明朝"/>
          <w:sz w:val="22"/>
          <w:lang w:val="en-US"/>
        </w:rPr>
        <w:t>more than</w:t>
      </w:r>
      <w:r>
        <w:rPr>
          <w:rFonts w:eastAsia="ＭＳ 明朝"/>
          <w:sz w:val="22"/>
          <w:lang w:val="en-US"/>
        </w:rPr>
        <w:t xml:space="preserve"> 2 bits.</w:t>
      </w:r>
      <w:r w:rsidR="009E6499">
        <w:rPr>
          <w:rFonts w:eastAsia="ＭＳ 明朝" w:hint="eastAsia"/>
          <w:sz w:val="22"/>
          <w:lang w:val="en-US"/>
        </w:rPr>
        <w:t xml:space="preserve"> The detail design of long-PUCCH for UCI of up to 2 bits is discussed in our companion contribution [2].</w:t>
      </w:r>
    </w:p>
    <w:p w14:paraId="38F68C91" w14:textId="77777777" w:rsidR="00C80C3D" w:rsidRDefault="00C80C3D">
      <w:pPr>
        <w:spacing w:beforeLines="50" w:before="120" w:afterLines="50" w:after="120"/>
        <w:jc w:val="both"/>
        <w:rPr>
          <w:rFonts w:eastAsia="ＭＳ 明朝"/>
          <w:sz w:val="22"/>
          <w:lang w:val="en-US"/>
        </w:rPr>
      </w:pPr>
    </w:p>
    <w:p w14:paraId="6CB72D70" w14:textId="77777777" w:rsidR="006A07E3" w:rsidRPr="005D0A85" w:rsidRDefault="006A07E3" w:rsidP="006A07E3">
      <w:pPr>
        <w:pStyle w:val="1"/>
        <w:numPr>
          <w:ilvl w:val="0"/>
          <w:numId w:val="6"/>
        </w:numPr>
        <w:spacing w:after="120"/>
        <w:jc w:val="both"/>
        <w:rPr>
          <w:b/>
          <w:lang w:val="en-US"/>
        </w:rPr>
      </w:pPr>
      <w:r>
        <w:rPr>
          <w:rFonts w:hint="eastAsia"/>
          <w:b/>
          <w:lang w:val="en-US"/>
        </w:rPr>
        <w:t>FH boundary (time-domain)</w:t>
      </w:r>
    </w:p>
    <w:p w14:paraId="4A57106E" w14:textId="77777777" w:rsidR="006A07E3" w:rsidRPr="00645EF9" w:rsidRDefault="006A07E3" w:rsidP="006A07E3">
      <w:pPr>
        <w:pStyle w:val="1"/>
        <w:numPr>
          <w:ilvl w:val="1"/>
          <w:numId w:val="6"/>
        </w:numPr>
        <w:spacing w:after="120"/>
        <w:jc w:val="both"/>
        <w:rPr>
          <w:b/>
          <w:sz w:val="24"/>
          <w:lang w:val="en-US"/>
        </w:rPr>
      </w:pPr>
      <w:r>
        <w:rPr>
          <w:rFonts w:hint="eastAsia"/>
          <w:b/>
          <w:sz w:val="24"/>
          <w:lang w:val="en-US"/>
        </w:rPr>
        <w:t>Problem</w:t>
      </w:r>
    </w:p>
    <w:p w14:paraId="091E37A3" w14:textId="77777777" w:rsidR="006A07E3" w:rsidRDefault="006A07E3" w:rsidP="006A07E3">
      <w:pPr>
        <w:spacing w:afterLines="50" w:after="120"/>
        <w:jc w:val="both"/>
        <w:rPr>
          <w:rFonts w:eastAsia="ＭＳ 明朝"/>
          <w:sz w:val="22"/>
          <w:lang w:val="en-US"/>
        </w:rPr>
      </w:pPr>
      <w:r>
        <w:rPr>
          <w:rFonts w:eastAsia="ＭＳ 明朝"/>
          <w:sz w:val="22"/>
          <w:lang w:val="en-US"/>
        </w:rPr>
        <w:t xml:space="preserve">UL part duration could be different between slots depending on the usage of slots: for example, in case of no DL part in the slot, UL part spans the whole slot; in case DL part is present at the beginning of the slot, UL part </w:t>
      </w:r>
      <w:r>
        <w:rPr>
          <w:rFonts w:eastAsia="ＭＳ 明朝"/>
          <w:sz w:val="22"/>
          <w:lang w:val="en-US"/>
        </w:rPr>
        <w:lastRenderedPageBreak/>
        <w:t>duration depends on the durations of DL part and guard period.</w:t>
      </w:r>
      <w:r>
        <w:rPr>
          <w:rFonts w:eastAsia="ＭＳ 明朝" w:hint="eastAsia"/>
          <w:sz w:val="22"/>
          <w:lang w:val="en-US"/>
        </w:rPr>
        <w:t xml:space="preserve"> </w:t>
      </w:r>
      <w:r>
        <w:rPr>
          <w:rFonts w:eastAsia="ＭＳ 明朝"/>
          <w:sz w:val="22"/>
          <w:lang w:val="en-US"/>
        </w:rPr>
        <w:t xml:space="preserve">Long-PUCCH basically spans over the whole UL part of the given slot (at least for slot-based scheduling). Starting position of a long-PUCCH could depend on the number of DL symbols + GP in the slot. In other words, in most cases, it can be assumed that all UEs which are on the same / different PRB(s) have the same starting symbol of long-PUCCH at a certain slot. However, it is possible that short-PUCCH/SRS at the end of the slot is TDMed with the long-PUCCH within the same slot. For such case, the long-PUCCH should be shortened. Considering that short-PUCCH can span {1, 2} symbol(s) and SRS can span {1, 2, 4} consecutive symbol(s), </w:t>
      </w:r>
      <w:bookmarkStart w:id="7" w:name="_Hlk494564819"/>
      <w:r>
        <w:rPr>
          <w:rFonts w:eastAsia="ＭＳ 明朝"/>
          <w:sz w:val="22"/>
          <w:lang w:val="en-US"/>
        </w:rPr>
        <w:t xml:space="preserve">long-PUCCH shortening at least on the last 1-symbol should be </w:t>
      </w:r>
      <w:bookmarkEnd w:id="7"/>
      <w:r>
        <w:rPr>
          <w:rFonts w:eastAsia="ＭＳ 明朝"/>
          <w:sz w:val="22"/>
          <w:lang w:val="en-US"/>
        </w:rPr>
        <w:t xml:space="preserve">taken into account to design the structure of long-PUCCH. </w:t>
      </w:r>
    </w:p>
    <w:p w14:paraId="67491C5D" w14:textId="77777777" w:rsidR="006A07E3" w:rsidRDefault="006A07E3" w:rsidP="006A07E3">
      <w:pPr>
        <w:spacing w:afterLines="50" w:after="120"/>
        <w:jc w:val="both"/>
        <w:rPr>
          <w:rFonts w:eastAsia="ＭＳ 明朝"/>
          <w:sz w:val="22"/>
          <w:lang w:val="en-US"/>
        </w:rPr>
      </w:pPr>
      <w:r>
        <w:rPr>
          <w:rFonts w:eastAsia="ＭＳ 明朝"/>
          <w:sz w:val="22"/>
          <w:lang w:val="en-US"/>
        </w:rPr>
        <w:t xml:space="preserve">Figure 1 illustrates </w:t>
      </w:r>
      <w:r>
        <w:rPr>
          <w:rFonts w:eastAsia="ＭＳ 明朝" w:hint="eastAsia"/>
          <w:sz w:val="22"/>
          <w:lang w:val="en-US"/>
        </w:rPr>
        <w:t xml:space="preserve">an example for the case that FH boundaries of two UEs are not aligned. As illustrated in figure 1, UE#1 has 14-symbol and UE#2 has 13-symbol of which the last 1-symbol is </w:t>
      </w:r>
      <w:r>
        <w:rPr>
          <w:rFonts w:eastAsia="ＭＳ 明朝"/>
          <w:sz w:val="22"/>
          <w:lang w:val="en-US"/>
        </w:rPr>
        <w:t>shortened</w:t>
      </w:r>
      <w:r>
        <w:rPr>
          <w:rFonts w:eastAsia="ＭＳ 明朝" w:hint="eastAsia"/>
          <w:sz w:val="22"/>
          <w:lang w:val="en-US"/>
        </w:rPr>
        <w:t xml:space="preserve"> by short-PUCCH/SRS of </w:t>
      </w:r>
      <w:r>
        <w:rPr>
          <w:rFonts w:eastAsia="ＭＳ 明朝"/>
          <w:sz w:val="22"/>
          <w:lang w:val="en-US"/>
        </w:rPr>
        <w:t>some</w:t>
      </w:r>
      <w:r>
        <w:rPr>
          <w:rFonts w:eastAsia="ＭＳ 明朝" w:hint="eastAsia"/>
          <w:sz w:val="22"/>
          <w:lang w:val="en-US"/>
        </w:rPr>
        <w:t xml:space="preserve"> UE(s). If </w:t>
      </w:r>
      <w:r w:rsidRPr="00615FAA">
        <w:rPr>
          <w:rFonts w:eastAsia="ＭＳ 明朝"/>
          <w:sz w:val="22"/>
          <w:lang w:val="en-US"/>
        </w:rPr>
        <w:t>FH boundaries</w:t>
      </w:r>
      <w:r>
        <w:rPr>
          <w:rFonts w:eastAsia="ＭＳ 明朝"/>
          <w:sz w:val="22"/>
          <w:lang w:val="en-US"/>
        </w:rPr>
        <w:t xml:space="preserve"> is determined by only the duration of long-PUCCH, e.g. </w:t>
      </w:r>
      <w:r>
        <w:rPr>
          <w:rFonts w:eastAsia="ＭＳ 明朝" w:hint="eastAsia"/>
          <w:sz w:val="22"/>
          <w:lang w:val="en-US"/>
        </w:rPr>
        <w:t>FH boundary = floor (</w:t>
      </w:r>
      <w:r w:rsidRPr="00615FAA">
        <w:rPr>
          <w:rFonts w:eastAsia="ＭＳ 明朝" w:hint="eastAsia"/>
          <w:i/>
          <w:sz w:val="22"/>
          <w:lang w:val="en-US"/>
        </w:rPr>
        <w:t>N</w:t>
      </w:r>
      <w:r>
        <w:rPr>
          <w:rFonts w:eastAsia="ＭＳ 明朝" w:hint="eastAsia"/>
          <w:sz w:val="22"/>
          <w:lang w:val="en-US"/>
        </w:rPr>
        <w:t xml:space="preserve">/2) </w:t>
      </w:r>
      <w:r w:rsidRPr="00615FAA">
        <w:rPr>
          <w:rFonts w:eastAsia="ＭＳ 明朝"/>
          <w:sz w:val="22"/>
          <w:lang w:val="en-US"/>
        </w:rPr>
        <w:t xml:space="preserve">for </w:t>
      </w:r>
      <w:r w:rsidRPr="00615FAA">
        <w:rPr>
          <w:rFonts w:eastAsia="ＭＳ 明朝"/>
          <w:i/>
          <w:sz w:val="22"/>
          <w:lang w:val="en-US"/>
        </w:rPr>
        <w:t>N</w:t>
      </w:r>
      <w:r w:rsidRPr="00615FAA">
        <w:rPr>
          <w:rFonts w:eastAsia="ＭＳ 明朝"/>
          <w:sz w:val="22"/>
          <w:lang w:val="en-US"/>
        </w:rPr>
        <w:t>-symbol long PUCCH</w:t>
      </w:r>
      <w:r>
        <w:rPr>
          <w:rFonts w:eastAsia="ＭＳ 明朝"/>
          <w:sz w:val="22"/>
          <w:lang w:val="en-US"/>
        </w:rPr>
        <w:t xml:space="preserve">, FH boundary of </w:t>
      </w:r>
      <w:r w:rsidRPr="00615FAA">
        <w:rPr>
          <w:rFonts w:eastAsia="ＭＳ 明朝"/>
          <w:sz w:val="22"/>
          <w:lang w:val="en-US"/>
        </w:rPr>
        <w:t>two UEs</w:t>
      </w:r>
      <w:r>
        <w:rPr>
          <w:rFonts w:eastAsia="ＭＳ 明朝"/>
          <w:sz w:val="22"/>
          <w:lang w:val="en-US"/>
        </w:rPr>
        <w:t xml:space="preserve"> of which some of the UEs has different duration</w:t>
      </w:r>
      <w:r w:rsidRPr="00615FAA">
        <w:rPr>
          <w:rFonts w:eastAsia="ＭＳ 明朝"/>
          <w:sz w:val="22"/>
          <w:lang w:val="en-US"/>
        </w:rPr>
        <w:t xml:space="preserve"> are not aligned</w:t>
      </w:r>
      <w:r>
        <w:rPr>
          <w:rFonts w:eastAsia="ＭＳ 明朝"/>
          <w:sz w:val="22"/>
          <w:lang w:val="en-US"/>
        </w:rPr>
        <w:t>;</w:t>
      </w:r>
      <w:r>
        <w:rPr>
          <w:rFonts w:eastAsia="ＭＳ 明朝" w:hint="eastAsia"/>
          <w:sz w:val="22"/>
          <w:lang w:val="en-US"/>
        </w:rPr>
        <w:t xml:space="preserve"> some of the resources are segmented and </w:t>
      </w:r>
      <w:r>
        <w:rPr>
          <w:rFonts w:eastAsia="ＭＳ 明朝"/>
          <w:sz w:val="22"/>
          <w:lang w:val="en-US"/>
        </w:rPr>
        <w:t>nobody</w:t>
      </w:r>
      <w:r>
        <w:rPr>
          <w:rFonts w:eastAsia="ＭＳ 明朝" w:hint="eastAsia"/>
          <w:sz w:val="22"/>
          <w:lang w:val="en-US"/>
        </w:rPr>
        <w:t xml:space="preserve"> can use these resources. F</w:t>
      </w:r>
      <w:r>
        <w:rPr>
          <w:rFonts w:eastAsia="ＭＳ 明朝"/>
          <w:sz w:val="22"/>
          <w:lang w:val="en-US"/>
        </w:rPr>
        <w:t>or</w:t>
      </w:r>
      <w:r>
        <w:rPr>
          <w:rFonts w:eastAsia="ＭＳ 明朝" w:hint="eastAsia"/>
          <w:sz w:val="22"/>
          <w:lang w:val="en-US"/>
        </w:rPr>
        <w:t xml:space="preserve"> </w:t>
      </w:r>
      <w:r>
        <w:rPr>
          <w:rFonts w:eastAsia="ＭＳ 明朝"/>
          <w:sz w:val="22"/>
          <w:lang w:val="en-US"/>
        </w:rPr>
        <w:t>efficiently</w:t>
      </w:r>
      <w:r>
        <w:rPr>
          <w:rFonts w:eastAsia="ＭＳ 明朝" w:hint="eastAsia"/>
          <w:sz w:val="22"/>
          <w:lang w:val="en-US"/>
        </w:rPr>
        <w:t xml:space="preserve"> resource utilization, FH boundary of different UEs should be aligned as much as possible.</w:t>
      </w:r>
      <w:r>
        <w:rPr>
          <w:rFonts w:eastAsia="ＭＳ 明朝"/>
          <w:sz w:val="22"/>
          <w:lang w:val="en-US"/>
        </w:rPr>
        <w:t xml:space="preserve"> </w:t>
      </w:r>
    </w:p>
    <w:p w14:paraId="7AD205CE" w14:textId="77777777" w:rsidR="006A07E3" w:rsidRDefault="006A07E3" w:rsidP="006A07E3">
      <w:pPr>
        <w:spacing w:afterLines="50" w:after="120"/>
        <w:jc w:val="both"/>
        <w:rPr>
          <w:rFonts w:eastAsia="ＭＳ 明朝"/>
          <w:sz w:val="22"/>
          <w:lang w:val="en-US"/>
        </w:rPr>
      </w:pPr>
    </w:p>
    <w:p w14:paraId="6635B0DC" w14:textId="77777777" w:rsidR="006A07E3" w:rsidRDefault="006A07E3" w:rsidP="006A07E3">
      <w:pPr>
        <w:spacing w:afterLines="50" w:after="120"/>
        <w:jc w:val="center"/>
        <w:rPr>
          <w:rFonts w:eastAsia="ＭＳ 明朝"/>
          <w:sz w:val="22"/>
          <w:lang w:val="en-US"/>
        </w:rPr>
      </w:pPr>
      <w:r w:rsidRPr="002310CA">
        <w:rPr>
          <w:noProof/>
        </w:rPr>
        <w:t xml:space="preserve"> </w:t>
      </w:r>
      <w:r w:rsidRPr="00C76E08">
        <w:rPr>
          <w:noProof/>
          <w:lang w:val="en-US"/>
        </w:rPr>
        <w:drawing>
          <wp:inline distT="0" distB="0" distL="0" distR="0" wp14:anchorId="576B84CC" wp14:editId="52D25801">
            <wp:extent cx="5612130" cy="208407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2084070"/>
                    </a:xfrm>
                    <a:prstGeom prst="rect">
                      <a:avLst/>
                    </a:prstGeom>
                    <a:noFill/>
                    <a:ln>
                      <a:noFill/>
                    </a:ln>
                    <a:effectLst/>
                    <a:extLst/>
                  </pic:spPr>
                </pic:pic>
              </a:graphicData>
            </a:graphic>
          </wp:inline>
        </w:drawing>
      </w:r>
    </w:p>
    <w:p w14:paraId="34CEDFE2" w14:textId="77777777" w:rsidR="006A07E3" w:rsidRDefault="006A07E3" w:rsidP="006A07E3">
      <w:pPr>
        <w:spacing w:afterLines="50" w:after="120"/>
        <w:jc w:val="center"/>
        <w:rPr>
          <w:rFonts w:eastAsia="ＭＳ 明朝"/>
          <w:sz w:val="22"/>
          <w:lang w:val="en-US"/>
        </w:rPr>
      </w:pPr>
      <w:proofErr w:type="gramStart"/>
      <w:r>
        <w:rPr>
          <w:rFonts w:eastAsia="ＭＳ 明朝"/>
          <w:sz w:val="22"/>
          <w:lang w:val="en-US"/>
        </w:rPr>
        <w:t>Fig. 1.</w:t>
      </w:r>
      <w:proofErr w:type="gramEnd"/>
      <w:r>
        <w:rPr>
          <w:rFonts w:eastAsia="ＭＳ 明朝"/>
          <w:sz w:val="22"/>
          <w:lang w:val="en-US"/>
        </w:rPr>
        <w:tab/>
      </w:r>
      <w:r>
        <w:rPr>
          <w:rFonts w:eastAsia="ＭＳ 明朝" w:hint="eastAsia"/>
          <w:sz w:val="22"/>
          <w:lang w:val="en-US"/>
        </w:rPr>
        <w:t xml:space="preserve">An example the case that FH boundaries of two UEs are not </w:t>
      </w:r>
      <w:proofErr w:type="gramStart"/>
      <w:r>
        <w:rPr>
          <w:rFonts w:eastAsia="ＭＳ 明朝" w:hint="eastAsia"/>
          <w:sz w:val="22"/>
          <w:lang w:val="en-US"/>
        </w:rPr>
        <w:t>aligned</w:t>
      </w:r>
      <w:proofErr w:type="gramEnd"/>
      <w:r>
        <w:rPr>
          <w:rFonts w:eastAsia="ＭＳ 明朝"/>
          <w:sz w:val="22"/>
          <w:lang w:val="en-US"/>
        </w:rPr>
        <w:br/>
      </w:r>
      <w:r>
        <w:rPr>
          <w:rFonts w:eastAsia="ＭＳ 明朝" w:hint="eastAsia"/>
          <w:sz w:val="22"/>
          <w:lang w:val="en-US"/>
        </w:rPr>
        <w:t>(e.g. FH boundary = floor (</w:t>
      </w:r>
      <w:r w:rsidRPr="00615FAA">
        <w:rPr>
          <w:rFonts w:eastAsia="ＭＳ 明朝" w:hint="eastAsia"/>
          <w:i/>
          <w:sz w:val="22"/>
          <w:lang w:val="en-US"/>
        </w:rPr>
        <w:t>N</w:t>
      </w:r>
      <w:r>
        <w:rPr>
          <w:rFonts w:eastAsia="ＭＳ 明朝" w:hint="eastAsia"/>
          <w:sz w:val="22"/>
          <w:lang w:val="en-US"/>
        </w:rPr>
        <w:t xml:space="preserve">/2) </w:t>
      </w:r>
      <w:r w:rsidRPr="00615FAA">
        <w:rPr>
          <w:rFonts w:eastAsia="ＭＳ 明朝"/>
          <w:sz w:val="22"/>
          <w:lang w:val="en-US"/>
        </w:rPr>
        <w:t xml:space="preserve">for </w:t>
      </w:r>
      <w:r w:rsidRPr="00615FAA">
        <w:rPr>
          <w:rFonts w:eastAsia="ＭＳ 明朝"/>
          <w:i/>
          <w:sz w:val="22"/>
          <w:lang w:val="en-US"/>
        </w:rPr>
        <w:t>N</w:t>
      </w:r>
      <w:r w:rsidRPr="00615FAA">
        <w:rPr>
          <w:rFonts w:eastAsia="ＭＳ 明朝"/>
          <w:sz w:val="22"/>
          <w:lang w:val="en-US"/>
        </w:rPr>
        <w:t>-symbol long PUCCH</w:t>
      </w:r>
      <w:r>
        <w:rPr>
          <w:rFonts w:eastAsia="ＭＳ 明朝" w:hint="eastAsia"/>
          <w:sz w:val="22"/>
          <w:lang w:val="en-US"/>
        </w:rPr>
        <w:t>)</w:t>
      </w:r>
      <w:r>
        <w:rPr>
          <w:rFonts w:eastAsia="ＭＳ 明朝"/>
          <w:sz w:val="22"/>
          <w:lang w:val="en-US"/>
        </w:rPr>
        <w:t>.</w:t>
      </w:r>
    </w:p>
    <w:p w14:paraId="7F6FB385" w14:textId="77777777" w:rsidR="006A07E3" w:rsidRPr="00645EF9" w:rsidRDefault="006A07E3" w:rsidP="006A07E3">
      <w:pPr>
        <w:pStyle w:val="1"/>
        <w:numPr>
          <w:ilvl w:val="1"/>
          <w:numId w:val="6"/>
        </w:numPr>
        <w:spacing w:after="120"/>
        <w:jc w:val="both"/>
        <w:rPr>
          <w:b/>
          <w:sz w:val="24"/>
          <w:lang w:val="en-US"/>
        </w:rPr>
      </w:pPr>
      <w:r>
        <w:rPr>
          <w:rFonts w:hint="eastAsia"/>
          <w:b/>
          <w:sz w:val="24"/>
          <w:lang w:val="en-US"/>
        </w:rPr>
        <w:t>FH boundary alignment</w:t>
      </w:r>
    </w:p>
    <w:p w14:paraId="7B46EE06" w14:textId="77777777" w:rsidR="006A07E3" w:rsidRDefault="006A07E3" w:rsidP="006A07E3">
      <w:pPr>
        <w:spacing w:afterLines="50" w:after="120"/>
        <w:jc w:val="both"/>
        <w:rPr>
          <w:rFonts w:eastAsia="ＭＳ 明朝"/>
          <w:sz w:val="22"/>
          <w:lang w:val="en-US"/>
        </w:rPr>
      </w:pPr>
      <w:r>
        <w:rPr>
          <w:rFonts w:eastAsia="ＭＳ 明朝" w:hint="eastAsia"/>
          <w:sz w:val="22"/>
          <w:lang w:val="en-US"/>
        </w:rPr>
        <w:t xml:space="preserve">Figure 2 illustrates </w:t>
      </w:r>
      <w:r>
        <w:rPr>
          <w:rFonts w:eastAsia="ＭＳ 明朝"/>
          <w:sz w:val="22"/>
          <w:lang w:val="en-US"/>
        </w:rPr>
        <w:t xml:space="preserve">the case that FH boundaries of two UEs are aligned. As shown in figure 2, FH boundaries of </w:t>
      </w:r>
      <w:r>
        <w:rPr>
          <w:rFonts w:eastAsia="ＭＳ 明朝" w:hint="eastAsia"/>
          <w:sz w:val="22"/>
          <w:lang w:val="en-US"/>
        </w:rPr>
        <w:t>UE#1</w:t>
      </w:r>
      <w:r>
        <w:rPr>
          <w:rFonts w:eastAsia="ＭＳ 明朝"/>
          <w:sz w:val="22"/>
          <w:lang w:val="en-US"/>
        </w:rPr>
        <w:t xml:space="preserve"> (</w:t>
      </w:r>
      <w:r>
        <w:rPr>
          <w:rFonts w:eastAsia="ＭＳ 明朝" w:hint="eastAsia"/>
          <w:sz w:val="22"/>
          <w:lang w:val="en-US"/>
        </w:rPr>
        <w:t>14-symbol</w:t>
      </w:r>
      <w:r>
        <w:rPr>
          <w:rFonts w:eastAsia="ＭＳ 明朝"/>
          <w:sz w:val="22"/>
          <w:lang w:val="en-US"/>
        </w:rPr>
        <w:t>)</w:t>
      </w:r>
      <w:r>
        <w:rPr>
          <w:rFonts w:eastAsia="ＭＳ 明朝" w:hint="eastAsia"/>
          <w:sz w:val="22"/>
          <w:lang w:val="en-US"/>
        </w:rPr>
        <w:t xml:space="preserve"> and UE#2 </w:t>
      </w:r>
      <w:r>
        <w:rPr>
          <w:rFonts w:eastAsia="ＭＳ 明朝"/>
          <w:sz w:val="22"/>
          <w:lang w:val="en-US"/>
        </w:rPr>
        <w:t>(</w:t>
      </w:r>
      <w:r>
        <w:rPr>
          <w:rFonts w:eastAsia="ＭＳ 明朝" w:hint="eastAsia"/>
          <w:sz w:val="22"/>
          <w:lang w:val="en-US"/>
        </w:rPr>
        <w:t>13-symbol</w:t>
      </w:r>
      <w:r>
        <w:rPr>
          <w:rFonts w:eastAsia="ＭＳ 明朝"/>
          <w:sz w:val="22"/>
          <w:lang w:val="en-US"/>
        </w:rPr>
        <w:t>) are aligned; the 2</w:t>
      </w:r>
      <w:r w:rsidRPr="0080128C">
        <w:rPr>
          <w:rFonts w:eastAsia="ＭＳ 明朝"/>
          <w:sz w:val="22"/>
          <w:vertAlign w:val="superscript"/>
          <w:lang w:val="en-US"/>
        </w:rPr>
        <w:t>nd</w:t>
      </w:r>
      <w:r>
        <w:rPr>
          <w:rFonts w:eastAsia="ＭＳ 明朝"/>
          <w:sz w:val="22"/>
          <w:lang w:val="en-US"/>
        </w:rPr>
        <w:t xml:space="preserve"> hop of these long-PUCCH can be allocated to a PRB where another UE used </w:t>
      </w:r>
      <w:r>
        <w:rPr>
          <w:rFonts w:eastAsia="ＭＳ 明朝" w:hint="eastAsia"/>
          <w:sz w:val="22"/>
          <w:lang w:val="en-US"/>
        </w:rPr>
        <w:t>for</w:t>
      </w:r>
      <w:r>
        <w:rPr>
          <w:rFonts w:eastAsia="ＭＳ 明朝"/>
          <w:sz w:val="22"/>
          <w:lang w:val="en-US"/>
        </w:rPr>
        <w:t xml:space="preserve"> the 1</w:t>
      </w:r>
      <w:r w:rsidRPr="0080128C">
        <w:rPr>
          <w:rFonts w:eastAsia="ＭＳ 明朝"/>
          <w:sz w:val="22"/>
          <w:vertAlign w:val="superscript"/>
          <w:lang w:val="en-US"/>
        </w:rPr>
        <w:t>st</w:t>
      </w:r>
      <w:r>
        <w:rPr>
          <w:rFonts w:eastAsia="ＭＳ 明朝"/>
          <w:sz w:val="22"/>
          <w:lang w:val="en-US"/>
        </w:rPr>
        <w:t xml:space="preserve"> hop.</w:t>
      </w:r>
      <w:r>
        <w:rPr>
          <w:rFonts w:eastAsia="ＭＳ 明朝" w:hint="eastAsia"/>
          <w:sz w:val="22"/>
          <w:lang w:val="en-US"/>
        </w:rPr>
        <w:t xml:space="preserve"> </w:t>
      </w:r>
      <w:r>
        <w:rPr>
          <w:rFonts w:eastAsia="ＭＳ 明朝"/>
          <w:sz w:val="22"/>
          <w:lang w:val="en-US"/>
        </w:rPr>
        <w:t>FH boundary alignment can improve resource utilization efficiency because there is no segmented resource; the more PRBs can be used for PUSCH transmission compared to the case of figure 1.</w:t>
      </w:r>
    </w:p>
    <w:p w14:paraId="0C04E92A" w14:textId="77777777" w:rsidR="00F830C0" w:rsidRDefault="006A07E3" w:rsidP="006A07E3">
      <w:pPr>
        <w:spacing w:afterLines="50" w:after="120"/>
        <w:jc w:val="both"/>
        <w:rPr>
          <w:rFonts w:eastAsia="ＭＳ 明朝"/>
          <w:sz w:val="22"/>
          <w:lang w:val="en-US"/>
        </w:rPr>
      </w:pPr>
      <w:r>
        <w:rPr>
          <w:rFonts w:eastAsia="ＭＳ 明朝" w:hint="eastAsia"/>
          <w:sz w:val="22"/>
          <w:lang w:val="en-US"/>
        </w:rPr>
        <w:t>In RAN1</w:t>
      </w:r>
      <w:r>
        <w:rPr>
          <w:rFonts w:eastAsia="ＭＳ 明朝"/>
          <w:sz w:val="22"/>
          <w:lang w:val="en-US"/>
        </w:rPr>
        <w:t xml:space="preserve"> #90b meeting, it was agreed </w:t>
      </w:r>
      <w:r w:rsidR="00F830C0">
        <w:rPr>
          <w:rFonts w:eastAsia="ＭＳ 明朝" w:hint="eastAsia"/>
          <w:sz w:val="22"/>
          <w:lang w:val="en-US"/>
        </w:rPr>
        <w:t xml:space="preserve">for long-PUCCH for UCI of up to 2 bits </w:t>
      </w:r>
      <w:r>
        <w:rPr>
          <w:rFonts w:eastAsia="ＭＳ 明朝"/>
          <w:sz w:val="22"/>
          <w:lang w:val="en-US"/>
        </w:rPr>
        <w:t xml:space="preserve">that the maximum multiplexing capacity of time domain OCC is used for PUCCH format 1, and </w:t>
      </w:r>
      <w:r>
        <w:rPr>
          <w:rFonts w:eastAsia="ＭＳ 明朝" w:hint="eastAsia"/>
          <w:sz w:val="22"/>
          <w:lang w:val="en-US"/>
        </w:rPr>
        <w:t xml:space="preserve">that </w:t>
      </w:r>
      <w:r>
        <w:rPr>
          <w:rFonts w:eastAsia="ＭＳ 明朝"/>
          <w:sz w:val="22"/>
          <w:lang w:val="en-US"/>
        </w:rPr>
        <w:t xml:space="preserve">FH </w:t>
      </w:r>
      <w:r w:rsidRPr="00A12079">
        <w:rPr>
          <w:rFonts w:eastAsia="ＭＳ 明朝"/>
          <w:sz w:val="22"/>
          <w:lang w:val="en-US"/>
        </w:rPr>
        <w:t>boundary is determined by long PUCCH duration</w:t>
      </w:r>
      <w:r>
        <w:rPr>
          <w:rFonts w:eastAsia="ＭＳ 明朝"/>
          <w:sz w:val="22"/>
          <w:lang w:val="en-US"/>
        </w:rPr>
        <w:t xml:space="preserve"> </w:t>
      </w:r>
      <w:r w:rsidRPr="00A12079">
        <w:rPr>
          <w:rFonts w:eastAsia="ＭＳ 明朝"/>
          <w:sz w:val="22"/>
          <w:lang w:val="en-US"/>
        </w:rPr>
        <w:t>/</w:t>
      </w:r>
      <w:r>
        <w:rPr>
          <w:rFonts w:eastAsia="ＭＳ 明朝"/>
          <w:sz w:val="22"/>
          <w:lang w:val="en-US"/>
        </w:rPr>
        <w:t xml:space="preserve"> </w:t>
      </w:r>
      <w:r w:rsidRPr="00A12079">
        <w:rPr>
          <w:rFonts w:eastAsia="ＭＳ 明朝"/>
          <w:sz w:val="22"/>
          <w:lang w:val="en-US"/>
        </w:rPr>
        <w:t>start symbol of long PUCCH</w:t>
      </w:r>
      <w:r>
        <w:rPr>
          <w:rFonts w:eastAsia="ＭＳ 明朝"/>
          <w:sz w:val="22"/>
          <w:lang w:val="en-US"/>
        </w:rPr>
        <w:t>. According to these agreement</w:t>
      </w:r>
      <w:r>
        <w:rPr>
          <w:rFonts w:eastAsia="ＭＳ 明朝" w:hint="eastAsia"/>
          <w:sz w:val="22"/>
          <w:lang w:val="en-US"/>
        </w:rPr>
        <w:t>s</w:t>
      </w:r>
      <w:r>
        <w:rPr>
          <w:rFonts w:eastAsia="ＭＳ 明朝"/>
          <w:sz w:val="22"/>
          <w:lang w:val="en-US"/>
        </w:rPr>
        <w:t xml:space="preserve">, it is not possible to </w:t>
      </w:r>
      <w:r>
        <w:rPr>
          <w:rFonts w:eastAsia="ＭＳ 明朝" w:hint="eastAsia"/>
          <w:sz w:val="22"/>
          <w:lang w:val="en-US"/>
        </w:rPr>
        <w:t xml:space="preserve">always </w:t>
      </w:r>
      <w:r>
        <w:rPr>
          <w:rFonts w:eastAsia="ＭＳ 明朝"/>
          <w:sz w:val="22"/>
          <w:lang w:val="en-US"/>
        </w:rPr>
        <w:t>align FH boundaries of long-PUCCH for any possible combination of duration / starting symbol. However, we would like to ensure at least that FH boundaries</w:t>
      </w:r>
      <w:r>
        <w:rPr>
          <w:rFonts w:eastAsia="ＭＳ 明朝" w:hint="eastAsia"/>
          <w:sz w:val="22"/>
          <w:lang w:val="en-US"/>
        </w:rPr>
        <w:t xml:space="preserve"> </w:t>
      </w:r>
      <w:r>
        <w:rPr>
          <w:rFonts w:eastAsia="ＭＳ 明朝"/>
          <w:sz w:val="22"/>
          <w:lang w:val="en-US"/>
        </w:rPr>
        <w:t xml:space="preserve">of UEs </w:t>
      </w:r>
      <w:r>
        <w:rPr>
          <w:rFonts w:eastAsia="ＭＳ 明朝" w:hint="eastAsia"/>
          <w:sz w:val="22"/>
          <w:lang w:val="en-US"/>
        </w:rPr>
        <w:t>are aligned</w:t>
      </w:r>
      <w:r>
        <w:rPr>
          <w:rFonts w:eastAsia="ＭＳ 明朝"/>
          <w:sz w:val="22"/>
          <w:lang w:val="en-US"/>
        </w:rPr>
        <w:t xml:space="preserve"> of which duration is </w:t>
      </w:r>
      <w:r w:rsidRPr="00297CB7">
        <w:rPr>
          <w:rFonts w:eastAsia="ＭＳ 明朝"/>
          <w:i/>
          <w:sz w:val="22"/>
          <w:lang w:val="en-US"/>
        </w:rPr>
        <w:t>N</w:t>
      </w:r>
      <w:r>
        <w:rPr>
          <w:rFonts w:eastAsia="ＭＳ 明朝"/>
          <w:sz w:val="22"/>
          <w:lang w:val="en-US"/>
        </w:rPr>
        <w:t xml:space="preserve">-symbol and </w:t>
      </w:r>
      <w:r w:rsidRPr="00297CB7">
        <w:rPr>
          <w:rFonts w:eastAsia="ＭＳ 明朝"/>
          <w:i/>
          <w:sz w:val="22"/>
          <w:lang w:val="en-US"/>
        </w:rPr>
        <w:t>N</w:t>
      </w:r>
      <w:r>
        <w:rPr>
          <w:rFonts w:eastAsia="ＭＳ 明朝"/>
          <w:sz w:val="22"/>
          <w:lang w:val="en-US"/>
        </w:rPr>
        <w:t>-1-symbol and the starting symbols</w:t>
      </w:r>
      <w:r>
        <w:rPr>
          <w:rFonts w:eastAsia="ＭＳ 明朝" w:hint="eastAsia"/>
          <w:sz w:val="22"/>
          <w:lang w:val="en-US"/>
        </w:rPr>
        <w:t xml:space="preserve"> of both</w:t>
      </w:r>
      <w:r>
        <w:rPr>
          <w:rFonts w:eastAsia="ＭＳ 明朝"/>
          <w:sz w:val="22"/>
          <w:lang w:val="en-US"/>
        </w:rPr>
        <w:t xml:space="preserve"> </w:t>
      </w:r>
      <w:r>
        <w:rPr>
          <w:rFonts w:eastAsia="ＭＳ 明朝" w:hint="eastAsia"/>
          <w:sz w:val="22"/>
          <w:lang w:val="en-US"/>
        </w:rPr>
        <w:t>UEs</w:t>
      </w:r>
      <w:r w:rsidR="00F830C0">
        <w:rPr>
          <w:rFonts w:eastAsia="ＭＳ 明朝" w:hint="eastAsia"/>
          <w:sz w:val="22"/>
          <w:lang w:val="en-US"/>
        </w:rPr>
        <w:t xml:space="preserve"> </w:t>
      </w:r>
      <w:r>
        <w:rPr>
          <w:rFonts w:eastAsia="ＭＳ 明朝"/>
          <w:sz w:val="22"/>
          <w:lang w:val="en-US"/>
        </w:rPr>
        <w:t xml:space="preserve">are the same. </w:t>
      </w:r>
    </w:p>
    <w:p w14:paraId="2824E62C" w14:textId="349672F3" w:rsidR="00F830C0" w:rsidRPr="007A215F" w:rsidRDefault="00F830C0" w:rsidP="006A07E3">
      <w:pPr>
        <w:spacing w:afterLines="50" w:after="120"/>
        <w:jc w:val="both"/>
        <w:rPr>
          <w:rFonts w:eastAsia="ＭＳ 明朝"/>
          <w:sz w:val="22"/>
          <w:lang w:val="en-US"/>
        </w:rPr>
      </w:pPr>
      <w:r w:rsidRPr="007A215F">
        <w:rPr>
          <w:rFonts w:eastAsia="ＭＳ 明朝" w:hint="eastAsia"/>
          <w:sz w:val="22"/>
          <w:lang w:val="en-US"/>
        </w:rPr>
        <w:t xml:space="preserve">In addition to above discussion, we </w:t>
      </w:r>
      <w:r w:rsidRPr="007A215F">
        <w:rPr>
          <w:rFonts w:eastAsia="ＭＳ 明朝"/>
          <w:sz w:val="22"/>
          <w:lang w:val="en-US"/>
        </w:rPr>
        <w:t>believe</w:t>
      </w:r>
      <w:r w:rsidRPr="007A215F">
        <w:rPr>
          <w:rFonts w:eastAsia="ＭＳ 明朝" w:hint="eastAsia"/>
          <w:sz w:val="22"/>
          <w:lang w:val="en-US"/>
        </w:rPr>
        <w:t xml:space="preserve"> that FH boundaries for long-PUCCH for UCI of up to 2 bits and long-PUCCH for UCI of more than 2 bits should be also aligned. Hence we propose the same proposals for FH boundary alignment as long-PUCCH for UCI of up to 2 bits discussed in our companion contribution [2].</w:t>
      </w:r>
    </w:p>
    <w:p w14:paraId="5271ECA7" w14:textId="18AAA731" w:rsidR="00F830C0" w:rsidRPr="007A215F" w:rsidRDefault="00F830C0" w:rsidP="00F830C0">
      <w:pPr>
        <w:spacing w:afterLines="50" w:after="120"/>
        <w:jc w:val="both"/>
        <w:rPr>
          <w:rFonts w:eastAsiaTheme="minorEastAsia"/>
          <w:b/>
          <w:sz w:val="22"/>
          <w:u w:val="single"/>
          <w:lang w:val="en-US"/>
        </w:rPr>
      </w:pPr>
      <w:r w:rsidRPr="007A215F">
        <w:rPr>
          <w:rFonts w:eastAsiaTheme="minorEastAsia"/>
          <w:b/>
          <w:sz w:val="22"/>
          <w:u w:val="single"/>
          <w:lang w:val="en-US"/>
        </w:rPr>
        <w:t xml:space="preserve">Proposal </w:t>
      </w:r>
      <w:r w:rsidRPr="007A215F">
        <w:rPr>
          <w:rFonts w:eastAsiaTheme="minorEastAsia" w:hint="eastAsia"/>
          <w:b/>
          <w:sz w:val="22"/>
          <w:u w:val="single"/>
          <w:lang w:val="en-US"/>
        </w:rPr>
        <w:t>0</w:t>
      </w:r>
      <w:r w:rsidRPr="007A215F">
        <w:rPr>
          <w:rFonts w:eastAsiaTheme="minorEastAsia"/>
          <w:b/>
          <w:sz w:val="22"/>
          <w:u w:val="single"/>
          <w:lang w:val="en-US"/>
        </w:rPr>
        <w:t>:</w:t>
      </w:r>
    </w:p>
    <w:p w14:paraId="77909F5A" w14:textId="24905EAD" w:rsidR="00F830C0" w:rsidRPr="007A215F" w:rsidRDefault="00F830C0" w:rsidP="00F830C0">
      <w:pPr>
        <w:pStyle w:val="afc"/>
        <w:numPr>
          <w:ilvl w:val="0"/>
          <w:numId w:val="16"/>
        </w:numPr>
        <w:spacing w:afterLines="50" w:after="120"/>
        <w:ind w:leftChars="0"/>
        <w:jc w:val="both"/>
        <w:rPr>
          <w:rFonts w:eastAsiaTheme="minorEastAsia"/>
          <w:i/>
          <w:sz w:val="22"/>
          <w:lang w:val="en-US"/>
        </w:rPr>
      </w:pPr>
      <w:r w:rsidRPr="007A215F">
        <w:rPr>
          <w:rFonts w:eastAsiaTheme="minorEastAsia" w:hint="eastAsia"/>
          <w:i/>
          <w:sz w:val="22"/>
          <w:lang w:val="en-US"/>
        </w:rPr>
        <w:t xml:space="preserve">FH boundaries for both </w:t>
      </w:r>
      <w:r w:rsidRPr="007A215F">
        <w:rPr>
          <w:rFonts w:eastAsiaTheme="minorEastAsia"/>
          <w:i/>
          <w:sz w:val="22"/>
          <w:lang w:val="en-US"/>
        </w:rPr>
        <w:t>long-PUCCH for UCI of up to 2 bits and long-PUCCH for UCI of more than 2 bits should be aligned</w:t>
      </w:r>
    </w:p>
    <w:p w14:paraId="701C7D60" w14:textId="518CCE7D" w:rsidR="00F830C0" w:rsidRPr="007A215F" w:rsidRDefault="00F830C0" w:rsidP="00F830C0">
      <w:pPr>
        <w:pStyle w:val="afc"/>
        <w:numPr>
          <w:ilvl w:val="1"/>
          <w:numId w:val="16"/>
        </w:numPr>
        <w:spacing w:afterLines="50" w:after="120"/>
        <w:ind w:leftChars="0"/>
        <w:jc w:val="both"/>
        <w:rPr>
          <w:rFonts w:eastAsiaTheme="minorEastAsia"/>
          <w:i/>
          <w:sz w:val="22"/>
          <w:lang w:val="en-US"/>
        </w:rPr>
      </w:pPr>
      <w:r w:rsidRPr="007A215F">
        <w:rPr>
          <w:rFonts w:eastAsiaTheme="minorEastAsia" w:hint="eastAsia"/>
          <w:i/>
          <w:sz w:val="22"/>
          <w:lang w:val="en-US"/>
        </w:rPr>
        <w:lastRenderedPageBreak/>
        <w:t xml:space="preserve">The same </w:t>
      </w:r>
      <w:r w:rsidRPr="007A215F">
        <w:rPr>
          <w:rFonts w:eastAsiaTheme="minorEastAsia"/>
          <w:i/>
          <w:sz w:val="22"/>
          <w:lang w:val="en-US"/>
        </w:rPr>
        <w:t>method</w:t>
      </w:r>
      <w:r w:rsidRPr="007A215F">
        <w:rPr>
          <w:rFonts w:eastAsiaTheme="minorEastAsia" w:hint="eastAsia"/>
          <w:i/>
          <w:sz w:val="22"/>
          <w:lang w:val="en-US"/>
        </w:rPr>
        <w:t xml:space="preserve"> to determine FH boundary is used </w:t>
      </w:r>
      <w:r w:rsidRPr="007A215F">
        <w:rPr>
          <w:rFonts w:eastAsiaTheme="minorEastAsia"/>
          <w:i/>
          <w:sz w:val="22"/>
          <w:lang w:val="en-US"/>
        </w:rPr>
        <w:t xml:space="preserve">for </w:t>
      </w:r>
      <w:r w:rsidRPr="007A215F">
        <w:rPr>
          <w:rFonts w:eastAsiaTheme="minorEastAsia" w:hint="eastAsia"/>
          <w:i/>
          <w:sz w:val="22"/>
          <w:lang w:val="en-US"/>
        </w:rPr>
        <w:t xml:space="preserve">both </w:t>
      </w:r>
      <w:r w:rsidRPr="007A215F">
        <w:rPr>
          <w:rFonts w:eastAsiaTheme="minorEastAsia"/>
          <w:i/>
          <w:sz w:val="22"/>
          <w:lang w:val="en-US"/>
        </w:rPr>
        <w:t>long-PUCCH for UCI of up to 2 bits and long-PUCCH for UCI of more than 2 bits</w:t>
      </w:r>
      <w:r w:rsidRPr="007A215F">
        <w:rPr>
          <w:rFonts w:eastAsiaTheme="minorEastAsia" w:hint="eastAsia"/>
          <w:i/>
          <w:sz w:val="22"/>
          <w:lang w:val="en-US"/>
        </w:rPr>
        <w:t>.</w:t>
      </w:r>
    </w:p>
    <w:p w14:paraId="378B062E" w14:textId="77777777" w:rsidR="006A07E3" w:rsidRPr="00F830C0" w:rsidRDefault="006A07E3" w:rsidP="006A07E3">
      <w:pPr>
        <w:spacing w:afterLines="50" w:after="120"/>
        <w:jc w:val="both"/>
        <w:rPr>
          <w:rFonts w:eastAsia="ＭＳ 明朝"/>
          <w:sz w:val="22"/>
          <w:lang w:val="en-US"/>
        </w:rPr>
      </w:pPr>
    </w:p>
    <w:p w14:paraId="6B78E4C1" w14:textId="77777777" w:rsidR="006A07E3" w:rsidRDefault="006A07E3" w:rsidP="006A07E3">
      <w:pPr>
        <w:spacing w:afterLines="50" w:after="120"/>
        <w:jc w:val="center"/>
        <w:rPr>
          <w:rFonts w:eastAsia="ＭＳ 明朝"/>
          <w:sz w:val="22"/>
          <w:lang w:val="en-US"/>
        </w:rPr>
      </w:pPr>
      <w:r w:rsidRPr="00D6142F">
        <w:rPr>
          <w:rFonts w:eastAsia="ＭＳ 明朝"/>
          <w:noProof/>
          <w:sz w:val="22"/>
          <w:lang w:val="en-US"/>
        </w:rPr>
        <w:drawing>
          <wp:inline distT="0" distB="0" distL="0" distR="0" wp14:anchorId="6A870CA8" wp14:editId="59FD7141">
            <wp:extent cx="5612130" cy="2177415"/>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2177415"/>
                    </a:xfrm>
                    <a:prstGeom prst="rect">
                      <a:avLst/>
                    </a:prstGeom>
                    <a:noFill/>
                    <a:ln>
                      <a:noFill/>
                    </a:ln>
                    <a:effectLst/>
                    <a:extLst/>
                  </pic:spPr>
                </pic:pic>
              </a:graphicData>
            </a:graphic>
          </wp:inline>
        </w:drawing>
      </w:r>
    </w:p>
    <w:p w14:paraId="17ECBC59" w14:textId="7C40F4DA" w:rsidR="006A07E3" w:rsidRDefault="006A07E3" w:rsidP="006A07E3">
      <w:pPr>
        <w:spacing w:afterLines="50" w:after="120"/>
        <w:jc w:val="center"/>
        <w:rPr>
          <w:rFonts w:eastAsia="ＭＳ 明朝"/>
          <w:sz w:val="22"/>
          <w:lang w:val="en-US"/>
        </w:rPr>
      </w:pPr>
      <w:proofErr w:type="gramStart"/>
      <w:r>
        <w:rPr>
          <w:rFonts w:eastAsia="ＭＳ 明朝"/>
          <w:sz w:val="22"/>
          <w:lang w:val="en-US"/>
        </w:rPr>
        <w:t xml:space="preserve">Fig. </w:t>
      </w:r>
      <w:r>
        <w:rPr>
          <w:rFonts w:eastAsia="ＭＳ 明朝" w:hint="eastAsia"/>
          <w:sz w:val="22"/>
          <w:lang w:val="en-US"/>
        </w:rPr>
        <w:t>2</w:t>
      </w:r>
      <w:r>
        <w:rPr>
          <w:rFonts w:eastAsia="ＭＳ 明朝"/>
          <w:sz w:val="22"/>
          <w:lang w:val="en-US"/>
        </w:rPr>
        <w:t>.</w:t>
      </w:r>
      <w:proofErr w:type="gramEnd"/>
      <w:r>
        <w:rPr>
          <w:rFonts w:eastAsia="ＭＳ 明朝"/>
          <w:sz w:val="22"/>
          <w:lang w:val="en-US"/>
        </w:rPr>
        <w:tab/>
        <w:t>T</w:t>
      </w:r>
      <w:r>
        <w:rPr>
          <w:rFonts w:eastAsia="ＭＳ 明朝" w:hint="eastAsia"/>
          <w:sz w:val="22"/>
          <w:lang w:val="en-US"/>
        </w:rPr>
        <w:t xml:space="preserve">he case that FH boundaries of two UEs are not </w:t>
      </w:r>
      <w:r w:rsidR="006705BD">
        <w:rPr>
          <w:rFonts w:eastAsia="ＭＳ 明朝"/>
          <w:sz w:val="22"/>
          <w:lang w:val="en-US"/>
        </w:rPr>
        <w:t xml:space="preserve">aligned </w:t>
      </w:r>
      <w:r>
        <w:rPr>
          <w:rFonts w:eastAsia="ＭＳ 明朝"/>
          <w:sz w:val="22"/>
          <w:lang w:val="en-US"/>
        </w:rPr>
        <w:br/>
        <w:t>(FH boundaries are determined by the proposals of this contribution).</w:t>
      </w:r>
    </w:p>
    <w:p w14:paraId="70025BF3" w14:textId="77777777" w:rsidR="006A07E3" w:rsidRPr="00297CB7" w:rsidRDefault="006A07E3" w:rsidP="006A07E3">
      <w:pPr>
        <w:spacing w:afterLines="50" w:after="120"/>
        <w:jc w:val="center"/>
        <w:rPr>
          <w:rFonts w:eastAsia="ＭＳ 明朝"/>
          <w:sz w:val="22"/>
          <w:lang w:val="en-US"/>
        </w:rPr>
      </w:pPr>
    </w:p>
    <w:p w14:paraId="258E6D45" w14:textId="77777777" w:rsidR="006A07E3" w:rsidRPr="00645EF9" w:rsidRDefault="006A07E3" w:rsidP="006A07E3">
      <w:pPr>
        <w:pStyle w:val="1"/>
        <w:numPr>
          <w:ilvl w:val="1"/>
          <w:numId w:val="6"/>
        </w:numPr>
        <w:spacing w:after="120"/>
        <w:jc w:val="both"/>
        <w:rPr>
          <w:b/>
          <w:sz w:val="24"/>
          <w:lang w:val="en-US"/>
        </w:rPr>
      </w:pPr>
      <w:r>
        <w:rPr>
          <w:rFonts w:hint="eastAsia"/>
          <w:b/>
          <w:sz w:val="24"/>
          <w:lang w:val="en-US"/>
        </w:rPr>
        <w:t>Proposal</w:t>
      </w:r>
      <w:r>
        <w:rPr>
          <w:b/>
          <w:sz w:val="24"/>
          <w:lang w:val="en-US"/>
        </w:rPr>
        <w:t xml:space="preserve"> (1)</w:t>
      </w:r>
    </w:p>
    <w:p w14:paraId="6402AA6F" w14:textId="77777777" w:rsidR="006A07E3" w:rsidRDefault="006A07E3" w:rsidP="006A07E3">
      <w:pPr>
        <w:spacing w:afterLines="50" w:after="120"/>
        <w:jc w:val="both"/>
        <w:rPr>
          <w:rFonts w:eastAsia="ＭＳ 明朝"/>
          <w:sz w:val="22"/>
          <w:lang w:val="en-US"/>
        </w:rPr>
      </w:pPr>
      <w:r>
        <w:rPr>
          <w:rFonts w:eastAsia="ＭＳ 明朝" w:hint="eastAsia"/>
          <w:sz w:val="22"/>
          <w:lang w:val="en-US"/>
        </w:rPr>
        <w:t xml:space="preserve">In proposal (1), FH boundary is determined by </w:t>
      </w:r>
      <w:r>
        <w:rPr>
          <w:rFonts w:eastAsia="ＭＳ 明朝"/>
          <w:sz w:val="22"/>
          <w:lang w:val="en-US"/>
        </w:rPr>
        <w:t xml:space="preserve">following </w:t>
      </w:r>
      <w:r>
        <w:rPr>
          <w:rFonts w:eastAsia="ＭＳ 明朝" w:hint="eastAsia"/>
          <w:sz w:val="22"/>
          <w:lang w:val="en-US"/>
        </w:rPr>
        <w:t>equation:</w:t>
      </w:r>
      <w:r>
        <w:rPr>
          <w:rFonts w:eastAsia="ＭＳ 明朝"/>
          <w:sz w:val="22"/>
          <w:lang w:val="en-US"/>
        </w:rPr>
        <w:t xml:space="preserve"> </w:t>
      </w:r>
    </w:p>
    <w:p w14:paraId="55515145" w14:textId="37C1B0D5" w:rsidR="006A07E3" w:rsidRPr="00BB3110" w:rsidRDefault="006A07E3" w:rsidP="006A07E3">
      <w:pPr>
        <w:pStyle w:val="afc"/>
        <w:numPr>
          <w:ilvl w:val="0"/>
          <w:numId w:val="16"/>
        </w:numPr>
        <w:spacing w:afterLines="50" w:after="120"/>
        <w:ind w:leftChars="0"/>
        <w:jc w:val="both"/>
        <w:rPr>
          <w:rFonts w:eastAsiaTheme="minorEastAsia"/>
          <w:sz w:val="22"/>
          <w:lang w:val="en-US"/>
        </w:rPr>
      </w:pPr>
      <w:r w:rsidRPr="00BB3110">
        <w:rPr>
          <w:rFonts w:eastAsiaTheme="minorEastAsia"/>
          <w:sz w:val="22"/>
          <w:lang w:val="en-US"/>
        </w:rPr>
        <w:t xml:space="preserve">For </w:t>
      </w:r>
      <w:r w:rsidRPr="009259C2">
        <w:rPr>
          <w:rFonts w:eastAsiaTheme="minorEastAsia"/>
          <w:i/>
          <w:sz w:val="22"/>
          <w:lang w:val="en-US"/>
        </w:rPr>
        <w:t>N</w:t>
      </w:r>
      <w:r w:rsidRPr="00BB3110">
        <w:rPr>
          <w:rFonts w:eastAsiaTheme="minorEastAsia"/>
          <w:sz w:val="22"/>
          <w:lang w:val="en-US"/>
        </w:rPr>
        <w:t xml:space="preserve"> symbols long PUCCH for UCI of </w:t>
      </w:r>
      <w:r w:rsidR="002247A3">
        <w:rPr>
          <w:rFonts w:eastAsiaTheme="minorEastAsia" w:hint="eastAsia"/>
          <w:sz w:val="22"/>
          <w:lang w:val="en-US"/>
        </w:rPr>
        <w:t>more than</w:t>
      </w:r>
      <w:r w:rsidRPr="00BB3110">
        <w:rPr>
          <w:rFonts w:eastAsiaTheme="minorEastAsia"/>
          <w:sz w:val="22"/>
          <w:lang w:val="en-US"/>
        </w:rPr>
        <w:t xml:space="preserve"> 2 bits, frequency hopping is occurred after</w:t>
      </w:r>
    </w:p>
    <w:p w14:paraId="2BA7A1F4" w14:textId="77777777" w:rsidR="006A07E3" w:rsidRPr="00BB3110" w:rsidRDefault="006A07E3" w:rsidP="006A07E3">
      <w:pPr>
        <w:pStyle w:val="afc"/>
        <w:numPr>
          <w:ilvl w:val="1"/>
          <w:numId w:val="16"/>
        </w:numPr>
        <w:spacing w:afterLines="50" w:after="120"/>
        <w:ind w:leftChars="0"/>
        <w:jc w:val="both"/>
        <w:rPr>
          <w:rFonts w:eastAsiaTheme="minorEastAsia"/>
          <w:sz w:val="22"/>
          <w:lang w:val="en-US"/>
        </w:rPr>
      </w:pPr>
      <w:r w:rsidRPr="00BB3110">
        <w:rPr>
          <w:rFonts w:eastAsiaTheme="minorEastAsia"/>
          <w:sz w:val="22"/>
          <w:lang w:val="en-US"/>
        </w:rPr>
        <w:t>ceil (</w:t>
      </w:r>
      <w:r w:rsidRPr="009259C2">
        <w:rPr>
          <w:rFonts w:eastAsiaTheme="minorEastAsia"/>
          <w:i/>
          <w:sz w:val="22"/>
          <w:lang w:val="en-US"/>
        </w:rPr>
        <w:t>N</w:t>
      </w:r>
      <w:r w:rsidRPr="00BB3110">
        <w:rPr>
          <w:rFonts w:eastAsiaTheme="minorEastAsia"/>
          <w:sz w:val="22"/>
          <w:lang w:val="en-US"/>
        </w:rPr>
        <w:t>/2) symbols if the starting symbol is even</w:t>
      </w:r>
    </w:p>
    <w:p w14:paraId="58FCD7F8" w14:textId="77777777" w:rsidR="006A07E3" w:rsidRPr="00BB3110" w:rsidRDefault="006A07E3" w:rsidP="006A07E3">
      <w:pPr>
        <w:pStyle w:val="afc"/>
        <w:numPr>
          <w:ilvl w:val="1"/>
          <w:numId w:val="16"/>
        </w:numPr>
        <w:spacing w:afterLines="50" w:after="120"/>
        <w:ind w:leftChars="0"/>
        <w:jc w:val="both"/>
        <w:rPr>
          <w:rFonts w:eastAsiaTheme="minorEastAsia"/>
          <w:sz w:val="22"/>
          <w:lang w:val="en-US"/>
        </w:rPr>
      </w:pPr>
      <w:r w:rsidRPr="00BB3110">
        <w:rPr>
          <w:rFonts w:eastAsiaTheme="minorEastAsia"/>
          <w:sz w:val="22"/>
          <w:lang w:val="en-US"/>
        </w:rPr>
        <w:t>floor (</w:t>
      </w:r>
      <w:r w:rsidRPr="009259C2">
        <w:rPr>
          <w:rFonts w:eastAsiaTheme="minorEastAsia"/>
          <w:i/>
          <w:sz w:val="22"/>
          <w:lang w:val="en-US"/>
        </w:rPr>
        <w:t>N</w:t>
      </w:r>
      <w:r w:rsidRPr="00BB3110">
        <w:rPr>
          <w:rFonts w:eastAsiaTheme="minorEastAsia"/>
          <w:sz w:val="22"/>
          <w:lang w:val="en-US"/>
        </w:rPr>
        <w:t>/2) symbols if the starting symbol is odd</w:t>
      </w:r>
    </w:p>
    <w:p w14:paraId="76F6261F" w14:textId="77777777" w:rsidR="006A07E3" w:rsidRPr="00BB3110" w:rsidRDefault="006A07E3" w:rsidP="006A07E3">
      <w:pPr>
        <w:pStyle w:val="afc"/>
        <w:numPr>
          <w:ilvl w:val="2"/>
          <w:numId w:val="16"/>
        </w:numPr>
        <w:spacing w:afterLines="50" w:after="120"/>
        <w:ind w:leftChars="0"/>
        <w:jc w:val="both"/>
        <w:rPr>
          <w:rFonts w:eastAsiaTheme="minorEastAsia"/>
          <w:sz w:val="22"/>
          <w:lang w:val="en-US"/>
        </w:rPr>
      </w:pPr>
      <w:r w:rsidRPr="00BB3110">
        <w:rPr>
          <w:rFonts w:eastAsiaTheme="minorEastAsia"/>
          <w:sz w:val="22"/>
          <w:lang w:val="en-US"/>
        </w:rPr>
        <w:t>Note: symbol index starts at #0</w:t>
      </w:r>
      <w:r>
        <w:rPr>
          <w:rFonts w:eastAsiaTheme="minorEastAsia" w:hint="eastAsia"/>
          <w:sz w:val="22"/>
          <w:lang w:val="en-US"/>
        </w:rPr>
        <w:t>.</w:t>
      </w:r>
    </w:p>
    <w:p w14:paraId="5C217C14" w14:textId="77777777" w:rsidR="006A07E3" w:rsidRDefault="006A07E3" w:rsidP="006A07E3">
      <w:pPr>
        <w:spacing w:afterLines="50" w:after="120"/>
        <w:jc w:val="both"/>
        <w:rPr>
          <w:rFonts w:eastAsia="ＭＳ 明朝"/>
          <w:sz w:val="22"/>
          <w:lang w:val="en-US"/>
        </w:rPr>
      </w:pPr>
    </w:p>
    <w:p w14:paraId="0BA1FF09" w14:textId="1C86F2D8" w:rsidR="006A07E3" w:rsidRDefault="006A07E3" w:rsidP="006A07E3">
      <w:pPr>
        <w:spacing w:afterLines="50" w:after="120"/>
        <w:jc w:val="both"/>
        <w:rPr>
          <w:rFonts w:eastAsia="ＭＳ 明朝"/>
          <w:sz w:val="22"/>
          <w:lang w:val="en-US"/>
        </w:rPr>
      </w:pPr>
      <w:r>
        <w:rPr>
          <w:rFonts w:eastAsia="ＭＳ 明朝" w:hint="eastAsia"/>
          <w:sz w:val="22"/>
          <w:lang w:val="en-US"/>
        </w:rPr>
        <w:t xml:space="preserve">Table 1 also shows FH boundary of proposal (1). </w:t>
      </w:r>
      <w:r w:rsidR="00F830C0">
        <w:rPr>
          <w:rFonts w:eastAsia="ＭＳ 明朝" w:hint="eastAsia"/>
          <w:sz w:val="22"/>
          <w:lang w:val="en-US"/>
        </w:rPr>
        <w:t xml:space="preserve">By adopting proposal (1), </w:t>
      </w:r>
      <w:r>
        <w:rPr>
          <w:rFonts w:eastAsia="ＭＳ 明朝"/>
          <w:sz w:val="22"/>
          <w:lang w:val="en-US"/>
        </w:rPr>
        <w:t>FH boundaries</w:t>
      </w:r>
      <w:r>
        <w:rPr>
          <w:rFonts w:eastAsia="ＭＳ 明朝" w:hint="eastAsia"/>
          <w:sz w:val="22"/>
          <w:lang w:val="en-US"/>
        </w:rPr>
        <w:t xml:space="preserve"> </w:t>
      </w:r>
      <w:r>
        <w:rPr>
          <w:rFonts w:eastAsia="ＭＳ 明朝"/>
          <w:sz w:val="22"/>
          <w:lang w:val="en-US"/>
        </w:rPr>
        <w:t xml:space="preserve">of UEs </w:t>
      </w:r>
      <w:r>
        <w:rPr>
          <w:rFonts w:eastAsia="ＭＳ 明朝" w:hint="eastAsia"/>
          <w:sz w:val="22"/>
          <w:lang w:val="en-US"/>
        </w:rPr>
        <w:t>are aligned</w:t>
      </w:r>
      <w:r>
        <w:rPr>
          <w:rFonts w:eastAsia="ＭＳ 明朝"/>
          <w:sz w:val="22"/>
          <w:lang w:val="en-US"/>
        </w:rPr>
        <w:t xml:space="preserve"> of which duration is </w:t>
      </w:r>
      <w:r w:rsidRPr="00297CB7">
        <w:rPr>
          <w:rFonts w:eastAsia="ＭＳ 明朝"/>
          <w:i/>
          <w:sz w:val="22"/>
          <w:lang w:val="en-US"/>
        </w:rPr>
        <w:t>N</w:t>
      </w:r>
      <w:r>
        <w:rPr>
          <w:rFonts w:eastAsia="ＭＳ 明朝"/>
          <w:sz w:val="22"/>
          <w:lang w:val="en-US"/>
        </w:rPr>
        <w:t xml:space="preserve">-symbol and </w:t>
      </w:r>
      <w:r w:rsidRPr="00297CB7">
        <w:rPr>
          <w:rFonts w:eastAsia="ＭＳ 明朝"/>
          <w:i/>
          <w:sz w:val="22"/>
          <w:lang w:val="en-US"/>
        </w:rPr>
        <w:t>N</w:t>
      </w:r>
      <w:r>
        <w:rPr>
          <w:rFonts w:eastAsia="ＭＳ 明朝"/>
          <w:sz w:val="22"/>
          <w:lang w:val="en-US"/>
        </w:rPr>
        <w:t>-1-symbol and the starting symbols</w:t>
      </w:r>
      <w:r w:rsidRPr="00571B26">
        <w:rPr>
          <w:rFonts w:eastAsia="ＭＳ 明朝" w:hint="eastAsia"/>
          <w:sz w:val="22"/>
          <w:lang w:val="en-US"/>
        </w:rPr>
        <w:t xml:space="preserve"> </w:t>
      </w:r>
      <w:r>
        <w:rPr>
          <w:rFonts w:eastAsia="ＭＳ 明朝" w:hint="eastAsia"/>
          <w:sz w:val="22"/>
          <w:lang w:val="en-US"/>
        </w:rPr>
        <w:t>of both UEs</w:t>
      </w:r>
      <w:r>
        <w:rPr>
          <w:rFonts w:eastAsia="ＭＳ 明朝"/>
          <w:sz w:val="22"/>
          <w:lang w:val="en-US"/>
        </w:rPr>
        <w:t xml:space="preserve"> are the same</w:t>
      </w:r>
      <w:r>
        <w:rPr>
          <w:rFonts w:eastAsia="ＭＳ 明朝" w:hint="eastAsia"/>
          <w:sz w:val="22"/>
          <w:lang w:val="en-US"/>
        </w:rPr>
        <w:t>.</w:t>
      </w:r>
    </w:p>
    <w:p w14:paraId="60C1A1BB" w14:textId="26BD5B36" w:rsidR="006A07E3" w:rsidRDefault="00A8346B" w:rsidP="006A07E3">
      <w:pPr>
        <w:spacing w:afterLines="50" w:after="120"/>
        <w:jc w:val="center"/>
        <w:rPr>
          <w:rFonts w:eastAsia="ＭＳ 明朝"/>
          <w:sz w:val="22"/>
          <w:lang w:val="en-US"/>
        </w:rPr>
      </w:pPr>
      <w:r>
        <w:rPr>
          <w:rFonts w:eastAsia="ＭＳ 明朝" w:hint="eastAsia"/>
          <w:noProof/>
          <w:sz w:val="22"/>
          <w:lang w:val="en-US"/>
        </w:rPr>
        <mc:AlternateContent>
          <mc:Choice Requires="wps">
            <w:drawing>
              <wp:anchor distT="0" distB="0" distL="114300" distR="114300" simplePos="0" relativeHeight="251662336" behindDoc="0" locked="0" layoutInCell="1" allowOverlap="1" wp14:anchorId="6AEEBDDA" wp14:editId="43E797F5">
                <wp:simplePos x="0" y="0"/>
                <wp:positionH relativeFrom="column">
                  <wp:posOffset>3242310</wp:posOffset>
                </wp:positionH>
                <wp:positionV relativeFrom="paragraph">
                  <wp:posOffset>313055</wp:posOffset>
                </wp:positionV>
                <wp:extent cx="2454910" cy="2778760"/>
                <wp:effectExtent l="0" t="0" r="2540" b="2540"/>
                <wp:wrapNone/>
                <wp:docPr id="28" name="テキスト ボックス 28"/>
                <wp:cNvGraphicFramePr/>
                <a:graphic xmlns:a="http://schemas.openxmlformats.org/drawingml/2006/main">
                  <a:graphicData uri="http://schemas.microsoft.com/office/word/2010/wordprocessingShape">
                    <wps:wsp>
                      <wps:cNvSpPr txBox="1"/>
                      <wps:spPr>
                        <a:xfrm>
                          <a:off x="0" y="0"/>
                          <a:ext cx="2454910" cy="2778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2796" w:type="dxa"/>
                              <w:tblInd w:w="431" w:type="dxa"/>
                              <w:tblCellMar>
                                <w:left w:w="0" w:type="dxa"/>
                                <w:right w:w="0" w:type="dxa"/>
                              </w:tblCellMar>
                              <w:tblLook w:val="04A0" w:firstRow="1" w:lastRow="0" w:firstColumn="1" w:lastColumn="0" w:noHBand="0" w:noVBand="1"/>
                            </w:tblPr>
                            <w:tblGrid>
                              <w:gridCol w:w="939"/>
                              <w:gridCol w:w="950"/>
                              <w:gridCol w:w="907"/>
                            </w:tblGrid>
                            <w:tr w:rsidR="00182B4A" w:rsidRPr="00BB3110" w14:paraId="610BDA24"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20CFFB0"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7B9D36A"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EF04021"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FH</w:t>
                                  </w:r>
                                </w:p>
                              </w:tc>
                            </w:tr>
                            <w:tr w:rsidR="00182B4A" w:rsidRPr="00BB3110" w14:paraId="110950DA"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C750A"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2D1EE"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C7460"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7, 7</w:t>
                                  </w:r>
                                </w:p>
                              </w:tc>
                            </w:tr>
                            <w:tr w:rsidR="00182B4A" w:rsidRPr="00BB3110" w14:paraId="24BEED92"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6F726B"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547B1"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C1C74"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6, 7</w:t>
                                  </w:r>
                                </w:p>
                              </w:tc>
                            </w:tr>
                            <w:tr w:rsidR="00182B4A" w:rsidRPr="00BB3110" w14:paraId="168F6E70"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ACCB90"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A1EC4"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B1BAD"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6, 6</w:t>
                                  </w:r>
                                </w:p>
                              </w:tc>
                            </w:tr>
                            <w:tr w:rsidR="00182B4A" w:rsidRPr="00BB3110" w14:paraId="424F0A8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C6CB2"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32B060"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A4FFD6"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5, 6</w:t>
                                  </w:r>
                                </w:p>
                              </w:tc>
                            </w:tr>
                            <w:tr w:rsidR="00182B4A" w:rsidRPr="00BB3110" w14:paraId="6412FAB8"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54A5DD"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C0153"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7BB886"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5, 5</w:t>
                                  </w:r>
                                </w:p>
                              </w:tc>
                            </w:tr>
                            <w:tr w:rsidR="00182B4A" w:rsidRPr="00BB3110" w14:paraId="2AF1525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293E02"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3CB26A"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53E42"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4, 5</w:t>
                                  </w:r>
                                </w:p>
                              </w:tc>
                            </w:tr>
                            <w:tr w:rsidR="00182B4A" w:rsidRPr="00BB3110" w14:paraId="1BEAEAC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006BC"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3EFFD6"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98EA8"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4, 4</w:t>
                                  </w:r>
                                </w:p>
                              </w:tc>
                            </w:tr>
                            <w:tr w:rsidR="00182B4A" w:rsidRPr="00BB3110" w14:paraId="3AA8878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CBCB7"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080B7"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6A3DA"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3, 4</w:t>
                                  </w:r>
                                </w:p>
                              </w:tc>
                            </w:tr>
                            <w:tr w:rsidR="00182B4A" w:rsidRPr="00BB3110" w14:paraId="567D7165"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650DED"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437E8"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18E08"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3, 3</w:t>
                                  </w:r>
                                </w:p>
                              </w:tc>
                            </w:tr>
                            <w:tr w:rsidR="00182B4A" w:rsidRPr="00BB3110" w14:paraId="6FF25554"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41333"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114764"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CCC8D"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2, 3</w:t>
                                  </w:r>
                                </w:p>
                              </w:tc>
                            </w:tr>
                            <w:tr w:rsidR="00182B4A" w:rsidRPr="00BB3110" w14:paraId="4956159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C05ED8"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34A86"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EF084"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2, 2</w:t>
                                  </w:r>
                                </w:p>
                              </w:tc>
                            </w:tr>
                          </w:tbl>
                          <w:p w14:paraId="0687FCC8" w14:textId="77777777" w:rsidR="006A07E3" w:rsidRPr="00BB3110" w:rsidRDefault="006A07E3" w:rsidP="006A07E3">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8" o:spid="_x0000_s1026" type="#_x0000_t202" style="position:absolute;left:0;text-align:left;margin-left:255.3pt;margin-top:24.65pt;width:193.3pt;height:21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" fillcolor="white [3201]" stroked="f" strokeweight=".5pt">
                <v:textbox>
                  <w:txbxContent>
                    <w:tbl>
                      <w:tblPr>
                        <w:tblW w:w="2796" w:type="dxa"/>
                        <w:tblInd w:w="431" w:type="dxa"/>
                        <w:tblCellMar>
                          <w:left w:w="0" w:type="dxa"/>
                          <w:right w:w="0" w:type="dxa"/>
                        </w:tblCellMar>
                        <w:tblLook w:val="04A0" w:firstRow="1" w:lastRow="0" w:firstColumn="1" w:lastColumn="0" w:noHBand="0" w:noVBand="1"/>
                      </w:tblPr>
                      <w:tblGrid>
                        <w:gridCol w:w="939"/>
                        <w:gridCol w:w="950"/>
                        <w:gridCol w:w="907"/>
                      </w:tblGrid>
                      <w:tr w:rsidR="00182B4A" w:rsidRPr="00BB3110" w14:paraId="610BDA24"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20CFFB0"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7B9D36A"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EF04021"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FH</w:t>
                            </w:r>
                          </w:p>
                        </w:tc>
                      </w:tr>
                      <w:tr w:rsidR="00182B4A" w:rsidRPr="00BB3110" w14:paraId="110950DA"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C750A"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2D1EE"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C7460"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7, 7</w:t>
                            </w:r>
                          </w:p>
                        </w:tc>
                      </w:tr>
                      <w:tr w:rsidR="00182B4A" w:rsidRPr="00BB3110" w14:paraId="24BEED92"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6F726B"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547B1"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C1C74"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6, 7</w:t>
                            </w:r>
                          </w:p>
                        </w:tc>
                      </w:tr>
                      <w:tr w:rsidR="00182B4A" w:rsidRPr="00BB3110" w14:paraId="168F6E70"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ACCB90"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A1EC4"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B1BAD"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6, 6</w:t>
                            </w:r>
                          </w:p>
                        </w:tc>
                      </w:tr>
                      <w:tr w:rsidR="00182B4A" w:rsidRPr="00BB3110" w14:paraId="424F0A8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C6CB2"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32B060"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A4FFD6"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5, 6</w:t>
                            </w:r>
                          </w:p>
                        </w:tc>
                      </w:tr>
                      <w:tr w:rsidR="00182B4A" w:rsidRPr="00BB3110" w14:paraId="6412FAB8"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54A5DD"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C0153"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7BB886"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5, 5</w:t>
                            </w:r>
                          </w:p>
                        </w:tc>
                      </w:tr>
                      <w:tr w:rsidR="00182B4A" w:rsidRPr="00BB3110" w14:paraId="2AF1525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293E02"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3CB26A"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53E42"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4, 5</w:t>
                            </w:r>
                          </w:p>
                        </w:tc>
                      </w:tr>
                      <w:tr w:rsidR="00182B4A" w:rsidRPr="00BB3110" w14:paraId="1BEAEAC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006BC"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3EFFD6"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98EA8"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4, 4</w:t>
                            </w:r>
                          </w:p>
                        </w:tc>
                      </w:tr>
                      <w:tr w:rsidR="00182B4A" w:rsidRPr="00BB3110" w14:paraId="3AA8878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CBCB7"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080B7"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6A3DA"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3, 4</w:t>
                            </w:r>
                          </w:p>
                        </w:tc>
                      </w:tr>
                      <w:tr w:rsidR="00182B4A" w:rsidRPr="00BB3110" w14:paraId="567D7165"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650DED"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437E8"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18E08"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3, 3</w:t>
                            </w:r>
                          </w:p>
                        </w:tc>
                      </w:tr>
                      <w:tr w:rsidR="00182B4A" w:rsidRPr="00BB3110" w14:paraId="6FF25554"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41333"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114764"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CCC8D"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2, 3</w:t>
                            </w:r>
                          </w:p>
                        </w:tc>
                      </w:tr>
                      <w:tr w:rsidR="00182B4A" w:rsidRPr="00BB3110" w14:paraId="4956159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C05ED8"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34A86"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EF084" w14:textId="77777777" w:rsidR="00182B4A" w:rsidRPr="00996EE2" w:rsidRDefault="00182B4A" w:rsidP="006A07E3">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2, 2</w:t>
                            </w:r>
                          </w:p>
                        </w:tc>
                      </w:tr>
                    </w:tbl>
                    <w:p w14:paraId="0687FCC8" w14:textId="77777777" w:rsidR="006A07E3" w:rsidRPr="00BB3110" w:rsidRDefault="006A07E3" w:rsidP="006A07E3">
                      <w:pPr>
                        <w:rPr>
                          <w:sz w:val="22"/>
                          <w:szCs w:val="22"/>
                        </w:rPr>
                      </w:pPr>
                    </w:p>
                  </w:txbxContent>
                </v:textbox>
              </v:shape>
            </w:pict>
          </mc:Fallback>
        </mc:AlternateContent>
      </w:r>
      <w:r>
        <w:rPr>
          <w:rFonts w:eastAsia="ＭＳ 明朝" w:hint="eastAsia"/>
          <w:noProof/>
          <w:sz w:val="22"/>
          <w:lang w:val="en-US"/>
        </w:rPr>
        <mc:AlternateContent>
          <mc:Choice Requires="wps">
            <w:drawing>
              <wp:anchor distT="0" distB="0" distL="114300" distR="114300" simplePos="0" relativeHeight="251661312" behindDoc="0" locked="0" layoutInCell="1" allowOverlap="1" wp14:anchorId="786788F5" wp14:editId="6AAAB96C">
                <wp:simplePos x="0" y="0"/>
                <wp:positionH relativeFrom="column">
                  <wp:posOffset>727710</wp:posOffset>
                </wp:positionH>
                <wp:positionV relativeFrom="paragraph">
                  <wp:posOffset>313055</wp:posOffset>
                </wp:positionV>
                <wp:extent cx="2362200" cy="2774315"/>
                <wp:effectExtent l="0" t="0" r="0" b="6985"/>
                <wp:wrapNone/>
                <wp:docPr id="29" name="テキスト ボックス 29"/>
                <wp:cNvGraphicFramePr/>
                <a:graphic xmlns:a="http://schemas.openxmlformats.org/drawingml/2006/main">
                  <a:graphicData uri="http://schemas.microsoft.com/office/word/2010/wordprocessingShape">
                    <wps:wsp>
                      <wps:cNvSpPr txBox="1"/>
                      <wps:spPr>
                        <a:xfrm>
                          <a:off x="0" y="0"/>
                          <a:ext cx="2362200" cy="27743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2796" w:type="dxa"/>
                              <w:tblInd w:w="431" w:type="dxa"/>
                              <w:tblCellMar>
                                <w:left w:w="0" w:type="dxa"/>
                                <w:right w:w="0" w:type="dxa"/>
                              </w:tblCellMar>
                              <w:tblLook w:val="04A0" w:firstRow="1" w:lastRow="0" w:firstColumn="1" w:lastColumn="0" w:noHBand="0" w:noVBand="1"/>
                            </w:tblPr>
                            <w:tblGrid>
                              <w:gridCol w:w="939"/>
                              <w:gridCol w:w="950"/>
                              <w:gridCol w:w="907"/>
                            </w:tblGrid>
                            <w:tr w:rsidR="00182B4A" w:rsidRPr="00BB3110" w14:paraId="187E2C9F"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B6C452F"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3A6F72F"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765C17C"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FH</w:t>
                                  </w:r>
                                </w:p>
                              </w:tc>
                            </w:tr>
                            <w:tr w:rsidR="00182B4A" w:rsidRPr="00BB3110" w14:paraId="6C0E1F39"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28603"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BE80D"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1EEB8"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7, 7</w:t>
                                  </w:r>
                                </w:p>
                              </w:tc>
                            </w:tr>
                            <w:tr w:rsidR="00182B4A" w:rsidRPr="00BB3110" w14:paraId="5082036B"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0CBF5"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2D78C2"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E5C9B"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7, 6</w:t>
                                  </w:r>
                                </w:p>
                              </w:tc>
                            </w:tr>
                            <w:tr w:rsidR="00182B4A" w:rsidRPr="00BB3110" w14:paraId="20D2DD2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A0DCB"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FEA22"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5D579"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6, 6</w:t>
                                  </w:r>
                                </w:p>
                              </w:tc>
                            </w:tr>
                            <w:tr w:rsidR="00182B4A" w:rsidRPr="00BB3110" w14:paraId="1E6D6208"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BD56C"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7746A"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9DAB9"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6, 5</w:t>
                                  </w:r>
                                </w:p>
                              </w:tc>
                            </w:tr>
                            <w:tr w:rsidR="00182B4A" w:rsidRPr="00BB3110" w14:paraId="07F9A562"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68600"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F9793"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6B99E"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5, 5</w:t>
                                  </w:r>
                                </w:p>
                              </w:tc>
                            </w:tr>
                            <w:tr w:rsidR="00182B4A" w:rsidRPr="00BB3110" w14:paraId="26B01C2F"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A61B8"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37D67"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3E9CAE"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5, 4</w:t>
                                  </w:r>
                                </w:p>
                              </w:tc>
                            </w:tr>
                            <w:tr w:rsidR="00182B4A" w:rsidRPr="00BB3110" w14:paraId="6574A0F7"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360C7E"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8A1A50"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02F0E"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4, 4</w:t>
                                  </w:r>
                                </w:p>
                              </w:tc>
                            </w:tr>
                            <w:tr w:rsidR="00182B4A" w:rsidRPr="00BB3110" w14:paraId="3B7566E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00A28"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A285FD"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AEC24"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4, 3</w:t>
                                  </w:r>
                                </w:p>
                              </w:tc>
                            </w:tr>
                            <w:tr w:rsidR="00182B4A" w:rsidRPr="00BB3110" w14:paraId="59D7501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8E0F4"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DAC1A3"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3719D" w14:textId="77777777" w:rsidR="00182B4A" w:rsidRPr="00996EE2" w:rsidRDefault="00182B4A" w:rsidP="006A07E3">
                                  <w:pPr>
                                    <w:pStyle w:val="Web"/>
                                    <w:overflowPunct w:val="0"/>
                                    <w:spacing w:before="0" w:beforeAutospacing="0" w:after="0" w:afterAutospacing="0"/>
                                    <w:jc w:val="center"/>
                                    <w:textAlignment w:val="baseline"/>
                                    <w:rPr>
                                      <w:sz w:val="22"/>
                                      <w:szCs w:val="22"/>
                                    </w:rPr>
                                  </w:pPr>
                                  <w:r w:rsidRPr="00996EE2">
                                    <w:rPr>
                                      <w:rFonts w:ascii="Times New Roman" w:eastAsia="ＭＳ ゴシック" w:hAnsi="Times New Roman" w:cs="Times New Roman" w:hint="eastAsia"/>
                                      <w:kern w:val="24"/>
                                      <w:sz w:val="22"/>
                                      <w:szCs w:val="22"/>
                                    </w:rPr>
                                    <w:t>3</w:t>
                                  </w:r>
                                  <w:r w:rsidRPr="00996EE2">
                                    <w:rPr>
                                      <w:rFonts w:ascii="Times New Roman" w:eastAsia="ＭＳ ゴシック" w:hAnsi="Times New Roman" w:cs="Times New Roman"/>
                                      <w:kern w:val="24"/>
                                      <w:sz w:val="22"/>
                                      <w:szCs w:val="22"/>
                                    </w:rPr>
                                    <w:t xml:space="preserve">, </w:t>
                                  </w:r>
                                  <w:r w:rsidRPr="00996EE2">
                                    <w:rPr>
                                      <w:rFonts w:ascii="Times New Roman" w:eastAsia="ＭＳ ゴシック" w:hAnsi="Times New Roman" w:cs="Times New Roman" w:hint="eastAsia"/>
                                      <w:kern w:val="24"/>
                                      <w:sz w:val="22"/>
                                      <w:szCs w:val="22"/>
                                    </w:rPr>
                                    <w:t>3</w:t>
                                  </w:r>
                                </w:p>
                              </w:tc>
                            </w:tr>
                            <w:tr w:rsidR="00182B4A" w:rsidRPr="00BB3110" w14:paraId="646FD78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7D493"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12E5EA"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B2C08" w14:textId="77777777" w:rsidR="00182B4A" w:rsidRPr="00996EE2" w:rsidRDefault="00182B4A" w:rsidP="006A07E3">
                                  <w:pPr>
                                    <w:pStyle w:val="Web"/>
                                    <w:overflowPunct w:val="0"/>
                                    <w:spacing w:before="0" w:beforeAutospacing="0" w:after="0" w:afterAutospacing="0"/>
                                    <w:jc w:val="center"/>
                                    <w:textAlignment w:val="baseline"/>
                                    <w:rPr>
                                      <w:sz w:val="22"/>
                                      <w:szCs w:val="22"/>
                                    </w:rPr>
                                  </w:pPr>
                                  <w:r w:rsidRPr="00996EE2">
                                    <w:rPr>
                                      <w:rFonts w:ascii="Times New Roman" w:eastAsia="ＭＳ ゴシック" w:hAnsi="Times New Roman" w:cs="Times New Roman" w:hint="eastAsia"/>
                                      <w:kern w:val="24"/>
                                      <w:sz w:val="22"/>
                                      <w:szCs w:val="22"/>
                                    </w:rPr>
                                    <w:t>3</w:t>
                                  </w:r>
                                  <w:r w:rsidRPr="00996EE2">
                                    <w:rPr>
                                      <w:rFonts w:ascii="Times New Roman" w:eastAsia="ＭＳ ゴシック" w:hAnsi="Times New Roman" w:cs="Times New Roman"/>
                                      <w:kern w:val="24"/>
                                      <w:sz w:val="22"/>
                                      <w:szCs w:val="22"/>
                                    </w:rPr>
                                    <w:t xml:space="preserve">, </w:t>
                                  </w:r>
                                  <w:r w:rsidRPr="00996EE2">
                                    <w:rPr>
                                      <w:rFonts w:ascii="Times New Roman" w:eastAsia="ＭＳ ゴシック" w:hAnsi="Times New Roman" w:cs="Times New Roman" w:hint="eastAsia"/>
                                      <w:kern w:val="24"/>
                                      <w:sz w:val="22"/>
                                      <w:szCs w:val="22"/>
                                    </w:rPr>
                                    <w:t>2</w:t>
                                  </w:r>
                                </w:p>
                              </w:tc>
                            </w:tr>
                            <w:tr w:rsidR="00182B4A" w:rsidRPr="00BB3110" w14:paraId="4D4014C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B6487"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C61C4"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F6410"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2, 2</w:t>
                                  </w:r>
                                </w:p>
                              </w:tc>
                            </w:tr>
                          </w:tbl>
                          <w:p w14:paraId="2E690828" w14:textId="77777777" w:rsidR="006A07E3" w:rsidRPr="00BB3110" w:rsidRDefault="006A07E3" w:rsidP="006A07E3">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9" o:spid="_x0000_s1027" type="#_x0000_t202" style="position:absolute;left:0;text-align:left;margin-left:57.3pt;margin-top:24.65pt;width:186pt;height:21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" fillcolor="white [3201]" stroked="f" strokeweight=".5pt">
                <v:textbox>
                  <w:txbxContent>
                    <w:tbl>
                      <w:tblPr>
                        <w:tblW w:w="2796" w:type="dxa"/>
                        <w:tblInd w:w="431" w:type="dxa"/>
                        <w:tblCellMar>
                          <w:left w:w="0" w:type="dxa"/>
                          <w:right w:w="0" w:type="dxa"/>
                        </w:tblCellMar>
                        <w:tblLook w:val="04A0" w:firstRow="1" w:lastRow="0" w:firstColumn="1" w:lastColumn="0" w:noHBand="0" w:noVBand="1"/>
                      </w:tblPr>
                      <w:tblGrid>
                        <w:gridCol w:w="939"/>
                        <w:gridCol w:w="950"/>
                        <w:gridCol w:w="907"/>
                      </w:tblGrid>
                      <w:tr w:rsidR="00182B4A" w:rsidRPr="00BB3110" w14:paraId="187E2C9F"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B6C452F"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3A6F72F"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765C17C"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FH</w:t>
                            </w:r>
                          </w:p>
                        </w:tc>
                      </w:tr>
                      <w:tr w:rsidR="00182B4A" w:rsidRPr="00BB3110" w14:paraId="6C0E1F39"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28603"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BE80D"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1EEB8"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7, 7</w:t>
                            </w:r>
                          </w:p>
                        </w:tc>
                      </w:tr>
                      <w:tr w:rsidR="00182B4A" w:rsidRPr="00BB3110" w14:paraId="5082036B"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0CBF5"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2D78C2"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E5C9B"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7, 6</w:t>
                            </w:r>
                          </w:p>
                        </w:tc>
                      </w:tr>
                      <w:tr w:rsidR="00182B4A" w:rsidRPr="00BB3110" w14:paraId="20D2DD2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A0DCB"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FEA22"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5D579"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6, 6</w:t>
                            </w:r>
                          </w:p>
                        </w:tc>
                      </w:tr>
                      <w:tr w:rsidR="00182B4A" w:rsidRPr="00BB3110" w14:paraId="1E6D6208"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BD56C"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7746A"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9DAB9"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6, 5</w:t>
                            </w:r>
                          </w:p>
                        </w:tc>
                      </w:tr>
                      <w:tr w:rsidR="00182B4A" w:rsidRPr="00BB3110" w14:paraId="07F9A562"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68600"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F9793"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6B99E"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5, 5</w:t>
                            </w:r>
                          </w:p>
                        </w:tc>
                      </w:tr>
                      <w:tr w:rsidR="00182B4A" w:rsidRPr="00BB3110" w14:paraId="26B01C2F"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A61B8"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37D67"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3E9CAE"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5, 4</w:t>
                            </w:r>
                          </w:p>
                        </w:tc>
                      </w:tr>
                      <w:tr w:rsidR="00182B4A" w:rsidRPr="00BB3110" w14:paraId="6574A0F7"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360C7E"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8A1A50"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02F0E"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4, 4</w:t>
                            </w:r>
                          </w:p>
                        </w:tc>
                      </w:tr>
                      <w:tr w:rsidR="00182B4A" w:rsidRPr="00BB3110" w14:paraId="3B7566E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00A28"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A285FD"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AEC24"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4, 3</w:t>
                            </w:r>
                          </w:p>
                        </w:tc>
                      </w:tr>
                      <w:tr w:rsidR="00182B4A" w:rsidRPr="00BB3110" w14:paraId="59D7501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8E0F4"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DAC1A3"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3719D" w14:textId="77777777" w:rsidR="00182B4A" w:rsidRPr="00996EE2" w:rsidRDefault="00182B4A" w:rsidP="006A07E3">
                            <w:pPr>
                              <w:pStyle w:val="Web"/>
                              <w:overflowPunct w:val="0"/>
                              <w:spacing w:before="0" w:beforeAutospacing="0" w:after="0" w:afterAutospacing="0"/>
                              <w:jc w:val="center"/>
                              <w:textAlignment w:val="baseline"/>
                              <w:rPr>
                                <w:sz w:val="22"/>
                                <w:szCs w:val="22"/>
                              </w:rPr>
                            </w:pPr>
                            <w:r w:rsidRPr="00996EE2">
                              <w:rPr>
                                <w:rFonts w:ascii="Times New Roman" w:eastAsia="ＭＳ ゴシック" w:hAnsi="Times New Roman" w:cs="Times New Roman" w:hint="eastAsia"/>
                                <w:kern w:val="24"/>
                                <w:sz w:val="22"/>
                                <w:szCs w:val="22"/>
                              </w:rPr>
                              <w:t>3</w:t>
                            </w:r>
                            <w:r w:rsidRPr="00996EE2">
                              <w:rPr>
                                <w:rFonts w:ascii="Times New Roman" w:eastAsia="ＭＳ ゴシック" w:hAnsi="Times New Roman" w:cs="Times New Roman"/>
                                <w:kern w:val="24"/>
                                <w:sz w:val="22"/>
                                <w:szCs w:val="22"/>
                              </w:rPr>
                              <w:t xml:space="preserve">, </w:t>
                            </w:r>
                            <w:r w:rsidRPr="00996EE2">
                              <w:rPr>
                                <w:rFonts w:ascii="Times New Roman" w:eastAsia="ＭＳ ゴシック" w:hAnsi="Times New Roman" w:cs="Times New Roman" w:hint="eastAsia"/>
                                <w:kern w:val="24"/>
                                <w:sz w:val="22"/>
                                <w:szCs w:val="22"/>
                              </w:rPr>
                              <w:t>3</w:t>
                            </w:r>
                          </w:p>
                        </w:tc>
                      </w:tr>
                      <w:tr w:rsidR="00182B4A" w:rsidRPr="00BB3110" w14:paraId="646FD78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7D493"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12E5EA"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B2C08" w14:textId="77777777" w:rsidR="00182B4A" w:rsidRPr="00996EE2" w:rsidRDefault="00182B4A" w:rsidP="006A07E3">
                            <w:pPr>
                              <w:pStyle w:val="Web"/>
                              <w:overflowPunct w:val="0"/>
                              <w:spacing w:before="0" w:beforeAutospacing="0" w:after="0" w:afterAutospacing="0"/>
                              <w:jc w:val="center"/>
                              <w:textAlignment w:val="baseline"/>
                              <w:rPr>
                                <w:sz w:val="22"/>
                                <w:szCs w:val="22"/>
                              </w:rPr>
                            </w:pPr>
                            <w:r w:rsidRPr="00996EE2">
                              <w:rPr>
                                <w:rFonts w:ascii="Times New Roman" w:eastAsia="ＭＳ ゴシック" w:hAnsi="Times New Roman" w:cs="Times New Roman" w:hint="eastAsia"/>
                                <w:kern w:val="24"/>
                                <w:sz w:val="22"/>
                                <w:szCs w:val="22"/>
                              </w:rPr>
                              <w:t>3</w:t>
                            </w:r>
                            <w:r w:rsidRPr="00996EE2">
                              <w:rPr>
                                <w:rFonts w:ascii="Times New Roman" w:eastAsia="ＭＳ ゴシック" w:hAnsi="Times New Roman" w:cs="Times New Roman"/>
                                <w:kern w:val="24"/>
                                <w:sz w:val="22"/>
                                <w:szCs w:val="22"/>
                              </w:rPr>
                              <w:t xml:space="preserve">, </w:t>
                            </w:r>
                            <w:r w:rsidRPr="00996EE2">
                              <w:rPr>
                                <w:rFonts w:ascii="Times New Roman" w:eastAsia="ＭＳ ゴシック" w:hAnsi="Times New Roman" w:cs="Times New Roman" w:hint="eastAsia"/>
                                <w:kern w:val="24"/>
                                <w:sz w:val="22"/>
                                <w:szCs w:val="22"/>
                              </w:rPr>
                              <w:t>2</w:t>
                            </w:r>
                          </w:p>
                        </w:tc>
                      </w:tr>
                      <w:tr w:rsidR="00182B4A" w:rsidRPr="00BB3110" w14:paraId="4D4014C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B6487"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C61C4"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F6410" w14:textId="77777777" w:rsidR="00182B4A" w:rsidRPr="00BB3110" w:rsidRDefault="00182B4A" w:rsidP="006A07E3">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2, 2</w:t>
                            </w:r>
                          </w:p>
                        </w:tc>
                      </w:tr>
                    </w:tbl>
                    <w:p w14:paraId="2E690828" w14:textId="77777777" w:rsidR="006A07E3" w:rsidRPr="00BB3110" w:rsidRDefault="006A07E3" w:rsidP="006A07E3">
                      <w:pPr>
                        <w:rPr>
                          <w:sz w:val="22"/>
                          <w:szCs w:val="22"/>
                        </w:rPr>
                      </w:pPr>
                    </w:p>
                  </w:txbxContent>
                </v:textbox>
              </v:shape>
            </w:pict>
          </mc:Fallback>
        </mc:AlternateContent>
      </w:r>
      <w:r w:rsidR="006A07E3">
        <w:rPr>
          <w:rFonts w:eastAsia="ＭＳ 明朝" w:hint="eastAsia"/>
          <w:sz w:val="22"/>
          <w:lang w:val="en-US"/>
        </w:rPr>
        <w:t>Table 1 FH boundaries of proposal (1</w:t>
      </w:r>
      <w:proofErr w:type="gramStart"/>
      <w:r w:rsidR="006A07E3">
        <w:rPr>
          <w:rFonts w:eastAsia="ＭＳ 明朝" w:hint="eastAsia"/>
          <w:sz w:val="22"/>
          <w:lang w:val="en-US"/>
        </w:rPr>
        <w:t>)</w:t>
      </w:r>
      <w:proofErr w:type="gramEnd"/>
      <w:r w:rsidR="006A07E3">
        <w:rPr>
          <w:rFonts w:eastAsia="ＭＳ 明朝"/>
          <w:sz w:val="22"/>
          <w:lang w:val="en-US"/>
        </w:rPr>
        <w:br/>
      </w:r>
      <w:r w:rsidR="006A07E3">
        <w:rPr>
          <w:rFonts w:hint="eastAsia"/>
          <w:sz w:val="22"/>
          <w:szCs w:val="22"/>
        </w:rPr>
        <w:t xml:space="preserve">a) </w:t>
      </w:r>
      <w:r w:rsidR="006A07E3" w:rsidRPr="00BB3110">
        <w:rPr>
          <w:sz w:val="22"/>
          <w:szCs w:val="22"/>
        </w:rPr>
        <w:t xml:space="preserve">if the starting symbol = </w:t>
      </w:r>
      <w:r w:rsidR="006A07E3">
        <w:rPr>
          <w:rFonts w:hint="eastAsia"/>
          <w:sz w:val="22"/>
          <w:szCs w:val="22"/>
        </w:rPr>
        <w:t xml:space="preserve">even              b) </w:t>
      </w:r>
      <w:r w:rsidR="006A07E3" w:rsidRPr="00BB3110">
        <w:rPr>
          <w:sz w:val="22"/>
          <w:szCs w:val="22"/>
        </w:rPr>
        <w:t>if the starting symbol = odd</w:t>
      </w:r>
    </w:p>
    <w:p w14:paraId="7F667C3D" w14:textId="77777777" w:rsidR="006A07E3" w:rsidRDefault="006A07E3" w:rsidP="006A07E3">
      <w:pPr>
        <w:spacing w:afterLines="50" w:after="120"/>
        <w:jc w:val="both"/>
        <w:rPr>
          <w:rFonts w:eastAsia="ＭＳ 明朝"/>
          <w:sz w:val="22"/>
          <w:lang w:val="en-US"/>
        </w:rPr>
      </w:pPr>
    </w:p>
    <w:p w14:paraId="19B9334A" w14:textId="77777777" w:rsidR="006A07E3" w:rsidRDefault="006A07E3" w:rsidP="006A07E3">
      <w:pPr>
        <w:spacing w:afterLines="50" w:after="120"/>
        <w:jc w:val="both"/>
        <w:rPr>
          <w:rFonts w:eastAsia="ＭＳ 明朝"/>
          <w:sz w:val="22"/>
          <w:lang w:val="en-US"/>
        </w:rPr>
      </w:pPr>
    </w:p>
    <w:p w14:paraId="70F14C69" w14:textId="77777777" w:rsidR="006A07E3" w:rsidRDefault="006A07E3" w:rsidP="006A07E3">
      <w:pPr>
        <w:spacing w:afterLines="50" w:after="120"/>
        <w:jc w:val="both"/>
        <w:rPr>
          <w:rFonts w:eastAsia="ＭＳ 明朝"/>
          <w:sz w:val="22"/>
          <w:lang w:val="en-US"/>
        </w:rPr>
      </w:pPr>
    </w:p>
    <w:p w14:paraId="740D50A0" w14:textId="77777777" w:rsidR="006A07E3" w:rsidRDefault="006A07E3" w:rsidP="006A07E3">
      <w:pPr>
        <w:spacing w:afterLines="50" w:after="120"/>
        <w:jc w:val="both"/>
        <w:rPr>
          <w:rFonts w:eastAsia="ＭＳ 明朝"/>
          <w:sz w:val="22"/>
          <w:lang w:val="en-US"/>
        </w:rPr>
      </w:pPr>
    </w:p>
    <w:p w14:paraId="3DDB0D53" w14:textId="77777777" w:rsidR="006A07E3" w:rsidRDefault="006A07E3" w:rsidP="006A07E3">
      <w:pPr>
        <w:spacing w:afterLines="50" w:after="120"/>
        <w:jc w:val="both"/>
        <w:rPr>
          <w:rFonts w:eastAsia="ＭＳ 明朝"/>
          <w:sz w:val="22"/>
          <w:lang w:val="en-US"/>
        </w:rPr>
      </w:pPr>
    </w:p>
    <w:p w14:paraId="179B0518" w14:textId="77777777" w:rsidR="006A07E3" w:rsidRDefault="006A07E3" w:rsidP="006A07E3">
      <w:pPr>
        <w:spacing w:afterLines="50" w:after="120"/>
        <w:jc w:val="both"/>
        <w:rPr>
          <w:rFonts w:eastAsia="ＭＳ 明朝"/>
          <w:sz w:val="22"/>
          <w:lang w:val="en-US"/>
        </w:rPr>
      </w:pPr>
    </w:p>
    <w:p w14:paraId="311F1853" w14:textId="77777777" w:rsidR="006A07E3" w:rsidRDefault="006A07E3" w:rsidP="006A07E3">
      <w:pPr>
        <w:spacing w:afterLines="50" w:after="120"/>
        <w:jc w:val="both"/>
        <w:rPr>
          <w:rFonts w:eastAsia="ＭＳ 明朝"/>
          <w:sz w:val="22"/>
          <w:lang w:val="en-US"/>
        </w:rPr>
      </w:pPr>
    </w:p>
    <w:p w14:paraId="10F5013F" w14:textId="77777777" w:rsidR="006A07E3" w:rsidRDefault="006A07E3" w:rsidP="006A07E3">
      <w:pPr>
        <w:spacing w:afterLines="50" w:after="120"/>
        <w:jc w:val="both"/>
        <w:rPr>
          <w:rFonts w:eastAsia="ＭＳ 明朝"/>
          <w:sz w:val="22"/>
          <w:lang w:val="en-US"/>
        </w:rPr>
      </w:pPr>
    </w:p>
    <w:p w14:paraId="223D803E" w14:textId="77777777" w:rsidR="006A07E3" w:rsidRDefault="006A07E3" w:rsidP="006A07E3">
      <w:pPr>
        <w:spacing w:afterLines="50" w:after="120"/>
        <w:jc w:val="both"/>
        <w:rPr>
          <w:rFonts w:eastAsia="ＭＳ 明朝"/>
          <w:sz w:val="22"/>
          <w:lang w:val="en-US"/>
        </w:rPr>
      </w:pPr>
    </w:p>
    <w:p w14:paraId="2C6D8066" w14:textId="77777777" w:rsidR="006A07E3" w:rsidRDefault="006A07E3" w:rsidP="006A07E3">
      <w:pPr>
        <w:spacing w:afterLines="50" w:after="120"/>
        <w:jc w:val="both"/>
        <w:rPr>
          <w:rFonts w:eastAsia="ＭＳ 明朝"/>
          <w:sz w:val="22"/>
          <w:lang w:val="en-US"/>
        </w:rPr>
      </w:pPr>
    </w:p>
    <w:p w14:paraId="7FE39388" w14:textId="77777777" w:rsidR="006A07E3" w:rsidRDefault="006A07E3" w:rsidP="006A07E3">
      <w:pPr>
        <w:spacing w:afterLines="50" w:after="120"/>
        <w:jc w:val="both"/>
        <w:rPr>
          <w:rFonts w:eastAsia="ＭＳ 明朝"/>
          <w:sz w:val="22"/>
          <w:lang w:val="en-US"/>
        </w:rPr>
      </w:pPr>
    </w:p>
    <w:p w14:paraId="4A71A1FC" w14:textId="77777777" w:rsidR="006A07E3" w:rsidRDefault="006A07E3" w:rsidP="006A07E3">
      <w:pPr>
        <w:spacing w:afterLines="50" w:after="120"/>
        <w:jc w:val="center"/>
        <w:rPr>
          <w:rFonts w:eastAsia="ＭＳ 明朝"/>
          <w:sz w:val="22"/>
          <w:lang w:val="en-US"/>
        </w:rPr>
      </w:pPr>
    </w:p>
    <w:p w14:paraId="04600D34" w14:textId="77777777" w:rsidR="006A07E3" w:rsidRPr="000204DB" w:rsidRDefault="006A07E3" w:rsidP="006A07E3">
      <w:pPr>
        <w:spacing w:afterLines="50" w:after="120"/>
        <w:jc w:val="both"/>
        <w:rPr>
          <w:rFonts w:eastAsiaTheme="minorEastAsia"/>
          <w:b/>
          <w:sz w:val="22"/>
          <w:u w:val="single"/>
          <w:lang w:val="en-US"/>
        </w:rPr>
      </w:pPr>
      <w:r w:rsidRPr="000204DB">
        <w:rPr>
          <w:rFonts w:eastAsiaTheme="minorEastAsia"/>
          <w:b/>
          <w:sz w:val="22"/>
          <w:u w:val="single"/>
          <w:lang w:val="en-US"/>
        </w:rPr>
        <w:t>Proposal 1:</w:t>
      </w:r>
    </w:p>
    <w:p w14:paraId="73E73065" w14:textId="02930DC7" w:rsidR="006A07E3" w:rsidRPr="008D04AC" w:rsidRDefault="006A07E3" w:rsidP="002247A3">
      <w:pPr>
        <w:pStyle w:val="afc"/>
        <w:numPr>
          <w:ilvl w:val="0"/>
          <w:numId w:val="16"/>
        </w:numPr>
        <w:spacing w:afterLines="50" w:after="120"/>
        <w:ind w:leftChars="0"/>
        <w:jc w:val="both"/>
        <w:rPr>
          <w:rFonts w:eastAsiaTheme="minorEastAsia"/>
          <w:i/>
          <w:sz w:val="22"/>
          <w:lang w:val="en-US"/>
        </w:rPr>
      </w:pPr>
      <w:r w:rsidRPr="008D04AC">
        <w:rPr>
          <w:rFonts w:eastAsiaTheme="minorEastAsia"/>
          <w:i/>
          <w:sz w:val="22"/>
          <w:lang w:val="en-US"/>
        </w:rPr>
        <w:t xml:space="preserve">For N symbols long PUCCH for UCI of </w:t>
      </w:r>
      <w:r w:rsidR="002247A3" w:rsidRPr="002247A3">
        <w:rPr>
          <w:rFonts w:eastAsiaTheme="minorEastAsia"/>
          <w:i/>
          <w:sz w:val="22"/>
          <w:lang w:val="en-US"/>
        </w:rPr>
        <w:t>more than</w:t>
      </w:r>
      <w:r w:rsidRPr="008D04AC">
        <w:rPr>
          <w:rFonts w:eastAsiaTheme="minorEastAsia"/>
          <w:i/>
          <w:sz w:val="22"/>
          <w:lang w:val="en-US"/>
        </w:rPr>
        <w:t xml:space="preserve"> 2 bits, frequency hopping is occurred after</w:t>
      </w:r>
    </w:p>
    <w:p w14:paraId="07388EDA" w14:textId="77777777" w:rsidR="006A07E3" w:rsidRPr="008D04AC" w:rsidRDefault="006A07E3" w:rsidP="006A07E3">
      <w:pPr>
        <w:pStyle w:val="afc"/>
        <w:numPr>
          <w:ilvl w:val="1"/>
          <w:numId w:val="16"/>
        </w:numPr>
        <w:spacing w:afterLines="50" w:after="120"/>
        <w:ind w:leftChars="0"/>
        <w:jc w:val="both"/>
        <w:rPr>
          <w:rFonts w:eastAsiaTheme="minorEastAsia"/>
          <w:i/>
          <w:sz w:val="22"/>
          <w:lang w:val="en-US"/>
        </w:rPr>
      </w:pPr>
      <w:r w:rsidRPr="008D04AC">
        <w:rPr>
          <w:rFonts w:eastAsiaTheme="minorEastAsia"/>
          <w:i/>
          <w:sz w:val="22"/>
          <w:lang w:val="en-US"/>
        </w:rPr>
        <w:t>ceil (N/2) symbols if the starting symbol is even</w:t>
      </w:r>
    </w:p>
    <w:p w14:paraId="1FCCF3ED" w14:textId="77777777" w:rsidR="006A07E3" w:rsidRPr="008D04AC" w:rsidRDefault="006A07E3" w:rsidP="006A07E3">
      <w:pPr>
        <w:pStyle w:val="afc"/>
        <w:numPr>
          <w:ilvl w:val="1"/>
          <w:numId w:val="16"/>
        </w:numPr>
        <w:spacing w:afterLines="50" w:after="120"/>
        <w:ind w:leftChars="0"/>
        <w:jc w:val="both"/>
        <w:rPr>
          <w:rFonts w:eastAsiaTheme="minorEastAsia"/>
          <w:i/>
          <w:sz w:val="22"/>
          <w:lang w:val="en-US"/>
        </w:rPr>
      </w:pPr>
      <w:r w:rsidRPr="008D04AC">
        <w:rPr>
          <w:rFonts w:eastAsiaTheme="minorEastAsia"/>
          <w:i/>
          <w:sz w:val="22"/>
          <w:lang w:val="en-US"/>
        </w:rPr>
        <w:t>floor (N/2) symbols if the starting symbol is odd</w:t>
      </w:r>
    </w:p>
    <w:p w14:paraId="14B67D74" w14:textId="77777777" w:rsidR="006A07E3" w:rsidRPr="008D04AC" w:rsidRDefault="006A07E3" w:rsidP="006A07E3">
      <w:pPr>
        <w:pStyle w:val="afc"/>
        <w:numPr>
          <w:ilvl w:val="2"/>
          <w:numId w:val="16"/>
        </w:numPr>
        <w:spacing w:afterLines="50" w:after="120"/>
        <w:ind w:leftChars="0"/>
        <w:jc w:val="both"/>
        <w:rPr>
          <w:rFonts w:eastAsiaTheme="minorEastAsia"/>
          <w:i/>
          <w:sz w:val="22"/>
          <w:lang w:val="en-US"/>
        </w:rPr>
      </w:pPr>
      <w:r w:rsidRPr="008D04AC">
        <w:rPr>
          <w:rFonts w:eastAsiaTheme="minorEastAsia"/>
          <w:i/>
          <w:sz w:val="22"/>
          <w:lang w:val="en-US"/>
        </w:rPr>
        <w:t>Note: symbol index starts at #0</w:t>
      </w:r>
    </w:p>
    <w:p w14:paraId="37F78104" w14:textId="77777777" w:rsidR="006A07E3" w:rsidRPr="00BB3110" w:rsidRDefault="006A07E3" w:rsidP="006A07E3">
      <w:pPr>
        <w:spacing w:afterLines="50" w:after="120"/>
        <w:jc w:val="center"/>
        <w:rPr>
          <w:rFonts w:eastAsia="ＭＳ 明朝"/>
          <w:sz w:val="22"/>
          <w:lang w:val="en-US"/>
        </w:rPr>
      </w:pPr>
    </w:p>
    <w:p w14:paraId="2D1D40EF" w14:textId="77777777" w:rsidR="006A07E3" w:rsidRPr="00645EF9" w:rsidRDefault="006A07E3" w:rsidP="006A07E3">
      <w:pPr>
        <w:pStyle w:val="1"/>
        <w:numPr>
          <w:ilvl w:val="1"/>
          <w:numId w:val="6"/>
        </w:numPr>
        <w:spacing w:after="120"/>
        <w:jc w:val="both"/>
        <w:rPr>
          <w:b/>
          <w:sz w:val="24"/>
          <w:lang w:val="en-US"/>
        </w:rPr>
      </w:pPr>
      <w:r>
        <w:rPr>
          <w:rFonts w:hint="eastAsia"/>
          <w:b/>
          <w:sz w:val="24"/>
          <w:lang w:val="en-US"/>
        </w:rPr>
        <w:t>Proposal</w:t>
      </w:r>
      <w:r>
        <w:rPr>
          <w:b/>
          <w:sz w:val="24"/>
          <w:lang w:val="en-US"/>
        </w:rPr>
        <w:t xml:space="preserve"> (2)</w:t>
      </w:r>
    </w:p>
    <w:p w14:paraId="21999011" w14:textId="77777777" w:rsidR="00194654" w:rsidRDefault="006A07E3" w:rsidP="006A07E3">
      <w:pPr>
        <w:spacing w:afterLines="50" w:after="120"/>
        <w:jc w:val="both"/>
        <w:rPr>
          <w:rFonts w:eastAsia="ＭＳ 明朝"/>
          <w:sz w:val="22"/>
          <w:lang w:val="en-US"/>
        </w:rPr>
      </w:pPr>
      <w:r>
        <w:rPr>
          <w:rFonts w:eastAsia="ＭＳ 明朝" w:hint="eastAsia"/>
          <w:sz w:val="22"/>
          <w:lang w:val="en-US"/>
        </w:rPr>
        <w:t>In proposal (</w:t>
      </w:r>
      <w:r>
        <w:rPr>
          <w:rFonts w:eastAsia="ＭＳ 明朝"/>
          <w:sz w:val="22"/>
          <w:lang w:val="en-US"/>
        </w:rPr>
        <w:t>2</w:t>
      </w:r>
      <w:r>
        <w:rPr>
          <w:rFonts w:eastAsia="ＭＳ 明朝" w:hint="eastAsia"/>
          <w:sz w:val="22"/>
          <w:lang w:val="en-US"/>
        </w:rPr>
        <w:t xml:space="preserve">), FH boundary is determined by </w:t>
      </w:r>
      <w:r>
        <w:rPr>
          <w:rFonts w:eastAsia="ＭＳ 明朝"/>
          <w:sz w:val="22"/>
          <w:lang w:val="en-US"/>
        </w:rPr>
        <w:t>table</w:t>
      </w:r>
      <w:r>
        <w:rPr>
          <w:rFonts w:eastAsia="ＭＳ 明朝" w:hint="eastAsia"/>
          <w:sz w:val="22"/>
          <w:lang w:val="en-US"/>
        </w:rPr>
        <w:t>.</w:t>
      </w:r>
      <w:r>
        <w:rPr>
          <w:rFonts w:eastAsia="ＭＳ 明朝"/>
          <w:sz w:val="22"/>
          <w:lang w:val="en-US"/>
        </w:rPr>
        <w:t xml:space="preserve"> </w:t>
      </w:r>
      <w:r>
        <w:rPr>
          <w:rFonts w:eastAsia="ＭＳ 明朝" w:hint="eastAsia"/>
          <w:sz w:val="22"/>
          <w:lang w:val="en-US"/>
        </w:rPr>
        <w:t xml:space="preserve">Table 2 shows FH boundary of proposal (2). </w:t>
      </w:r>
      <w:r w:rsidR="00194654">
        <w:rPr>
          <w:rFonts w:eastAsia="ＭＳ 明朝" w:hint="eastAsia"/>
          <w:sz w:val="22"/>
          <w:lang w:val="en-US"/>
        </w:rPr>
        <w:t xml:space="preserve">By adopting proposal (1), </w:t>
      </w:r>
      <w:r>
        <w:rPr>
          <w:rFonts w:eastAsia="ＭＳ 明朝"/>
          <w:sz w:val="22"/>
          <w:lang w:val="en-US"/>
        </w:rPr>
        <w:t>FH boundaries</w:t>
      </w:r>
      <w:r>
        <w:rPr>
          <w:rFonts w:eastAsia="ＭＳ 明朝" w:hint="eastAsia"/>
          <w:sz w:val="22"/>
          <w:lang w:val="en-US"/>
        </w:rPr>
        <w:t xml:space="preserve"> </w:t>
      </w:r>
      <w:r>
        <w:rPr>
          <w:rFonts w:eastAsia="ＭＳ 明朝"/>
          <w:sz w:val="22"/>
          <w:lang w:val="en-US"/>
        </w:rPr>
        <w:t xml:space="preserve">of UEs </w:t>
      </w:r>
      <w:r>
        <w:rPr>
          <w:rFonts w:eastAsia="ＭＳ 明朝" w:hint="eastAsia"/>
          <w:sz w:val="22"/>
          <w:lang w:val="en-US"/>
        </w:rPr>
        <w:t>are aligned</w:t>
      </w:r>
      <w:r>
        <w:rPr>
          <w:rFonts w:eastAsia="ＭＳ 明朝"/>
          <w:sz w:val="22"/>
          <w:lang w:val="en-US"/>
        </w:rPr>
        <w:t xml:space="preserve"> of which duration is </w:t>
      </w:r>
      <w:r w:rsidRPr="00297CB7">
        <w:rPr>
          <w:rFonts w:eastAsia="ＭＳ 明朝"/>
          <w:i/>
          <w:sz w:val="22"/>
          <w:lang w:val="en-US"/>
        </w:rPr>
        <w:t>N</w:t>
      </w:r>
      <w:r>
        <w:rPr>
          <w:rFonts w:eastAsia="ＭＳ 明朝"/>
          <w:sz w:val="22"/>
          <w:lang w:val="en-US"/>
        </w:rPr>
        <w:t xml:space="preserve">-symbol and </w:t>
      </w:r>
      <w:r w:rsidRPr="00297CB7">
        <w:rPr>
          <w:rFonts w:eastAsia="ＭＳ 明朝"/>
          <w:i/>
          <w:sz w:val="22"/>
          <w:lang w:val="en-US"/>
        </w:rPr>
        <w:t>N</w:t>
      </w:r>
      <w:r>
        <w:rPr>
          <w:rFonts w:eastAsia="ＭＳ 明朝"/>
          <w:sz w:val="22"/>
          <w:lang w:val="en-US"/>
        </w:rPr>
        <w:t>-1-symbol and the starting symbols are the same</w:t>
      </w:r>
      <w:r>
        <w:rPr>
          <w:rFonts w:eastAsia="ＭＳ 明朝" w:hint="eastAsia"/>
          <w:sz w:val="22"/>
          <w:lang w:val="en-US"/>
        </w:rPr>
        <w:t xml:space="preserve">. </w:t>
      </w:r>
    </w:p>
    <w:p w14:paraId="5650D96E" w14:textId="67EB1D4C" w:rsidR="006A07E3" w:rsidRDefault="006A07E3" w:rsidP="006A07E3">
      <w:pPr>
        <w:spacing w:afterLines="50" w:after="120"/>
        <w:jc w:val="both"/>
        <w:rPr>
          <w:rFonts w:eastAsia="ＭＳ 明朝"/>
          <w:sz w:val="22"/>
          <w:lang w:val="en-US"/>
        </w:rPr>
      </w:pPr>
      <w:r>
        <w:rPr>
          <w:rFonts w:eastAsia="ＭＳ 明朝" w:hint="eastAsia"/>
          <w:sz w:val="22"/>
          <w:lang w:val="en-US"/>
        </w:rPr>
        <w:t xml:space="preserve">The difference between proposal (1) and proposal (2) is only the case of </w:t>
      </w:r>
      <w:r w:rsidRPr="00E50FE4">
        <w:rPr>
          <w:rFonts w:eastAsia="ＭＳ 明朝" w:hint="eastAsia"/>
          <w:i/>
          <w:sz w:val="22"/>
          <w:lang w:val="en-US"/>
        </w:rPr>
        <w:t>N</w:t>
      </w:r>
      <w:r>
        <w:rPr>
          <w:rFonts w:eastAsia="ＭＳ 明朝" w:hint="eastAsia"/>
          <w:sz w:val="22"/>
          <w:lang w:val="en-US"/>
        </w:rPr>
        <w:t xml:space="preserve"> = 6 of which the starting symbols is even. As </w:t>
      </w:r>
      <w:r>
        <w:rPr>
          <w:rFonts w:eastAsia="ＭＳ 明朝"/>
          <w:sz w:val="22"/>
          <w:lang w:val="en-US"/>
        </w:rPr>
        <w:t>emphasized</w:t>
      </w:r>
      <w:r>
        <w:rPr>
          <w:rFonts w:eastAsia="ＭＳ 明朝" w:hint="eastAsia"/>
          <w:sz w:val="22"/>
          <w:lang w:val="en-US"/>
        </w:rPr>
        <w:t xml:space="preserve"> in figure 4, for 6-symbol long-PUCCH, FH is (3, 3) in proposal (1); however FH is FH is (2, 4) in proposal (2). The advantage of proposal (2) is </w:t>
      </w:r>
      <w:r w:rsidR="00194654">
        <w:rPr>
          <w:rFonts w:eastAsia="ＭＳ 明朝" w:hint="eastAsia"/>
          <w:sz w:val="22"/>
          <w:lang w:val="en-US"/>
        </w:rPr>
        <w:t xml:space="preserve">seen for long-PUCCH for UCI of up to 2 bits </w:t>
      </w:r>
      <w:r>
        <w:rPr>
          <w:rFonts w:eastAsia="ＭＳ 明朝" w:hint="eastAsia"/>
          <w:sz w:val="22"/>
          <w:lang w:val="en-US"/>
        </w:rPr>
        <w:t xml:space="preserve">that we can keep DMRS density of 50 % for the case of 6-symbol. </w:t>
      </w:r>
    </w:p>
    <w:p w14:paraId="55D9D8D9" w14:textId="180CA28B" w:rsidR="00182B4A" w:rsidRDefault="00182B4A" w:rsidP="00182B4A">
      <w:pPr>
        <w:spacing w:afterLines="50" w:after="120"/>
        <w:jc w:val="center"/>
        <w:rPr>
          <w:rFonts w:eastAsia="ＭＳ 明朝"/>
          <w:sz w:val="22"/>
          <w:lang w:val="en-US"/>
        </w:rPr>
      </w:pPr>
      <w:r>
        <w:rPr>
          <w:rFonts w:eastAsia="ＭＳ 明朝" w:hint="eastAsia"/>
          <w:noProof/>
          <w:sz w:val="22"/>
          <w:lang w:val="en-US"/>
        </w:rPr>
        <mc:AlternateContent>
          <mc:Choice Requires="wps">
            <w:drawing>
              <wp:anchor distT="0" distB="0" distL="114300" distR="114300" simplePos="0" relativeHeight="251664384" behindDoc="0" locked="0" layoutInCell="1" allowOverlap="1" wp14:anchorId="10F09BF0" wp14:editId="3F4BABFA">
                <wp:simplePos x="0" y="0"/>
                <wp:positionH relativeFrom="column">
                  <wp:posOffset>756285</wp:posOffset>
                </wp:positionH>
                <wp:positionV relativeFrom="paragraph">
                  <wp:posOffset>328295</wp:posOffset>
                </wp:positionV>
                <wp:extent cx="2266950" cy="2769235"/>
                <wp:effectExtent l="0" t="0" r="0" b="0"/>
                <wp:wrapNone/>
                <wp:docPr id="25" name="テキスト ボックス 25"/>
                <wp:cNvGraphicFramePr/>
                <a:graphic xmlns:a="http://schemas.openxmlformats.org/drawingml/2006/main">
                  <a:graphicData uri="http://schemas.microsoft.com/office/word/2010/wordprocessingShape">
                    <wps:wsp>
                      <wps:cNvSpPr txBox="1"/>
                      <wps:spPr>
                        <a:xfrm>
                          <a:off x="0" y="0"/>
                          <a:ext cx="2266950" cy="27692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2796" w:type="dxa"/>
                              <w:tblInd w:w="431" w:type="dxa"/>
                              <w:tblCellMar>
                                <w:left w:w="0" w:type="dxa"/>
                                <w:right w:w="0" w:type="dxa"/>
                              </w:tblCellMar>
                              <w:tblLook w:val="04A0" w:firstRow="1" w:lastRow="0" w:firstColumn="1" w:lastColumn="0" w:noHBand="0" w:noVBand="1"/>
                            </w:tblPr>
                            <w:tblGrid>
                              <w:gridCol w:w="939"/>
                              <w:gridCol w:w="950"/>
                              <w:gridCol w:w="907"/>
                            </w:tblGrid>
                            <w:tr w:rsidR="00182B4A" w:rsidRPr="00BB3110" w14:paraId="7ADCF87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56AF29D"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2EA475B"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0C02B2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FH</w:t>
                                  </w:r>
                                </w:p>
                              </w:tc>
                            </w:tr>
                            <w:tr w:rsidR="00182B4A" w:rsidRPr="00BB3110" w14:paraId="5162AAC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34053C"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B97DC8"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B10DC"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7, 7</w:t>
                                  </w:r>
                                </w:p>
                              </w:tc>
                            </w:tr>
                            <w:tr w:rsidR="00182B4A" w:rsidRPr="00BB3110" w14:paraId="7F30E69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F59B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61496D"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A97D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7, 6</w:t>
                                  </w:r>
                                </w:p>
                              </w:tc>
                            </w:tr>
                            <w:tr w:rsidR="00182B4A" w:rsidRPr="00BB3110" w14:paraId="355B81F8"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0A9456"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94F2E"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F6A6F"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6, 6</w:t>
                                  </w:r>
                                </w:p>
                              </w:tc>
                            </w:tr>
                            <w:tr w:rsidR="00182B4A" w:rsidRPr="00BB3110" w14:paraId="096DD548"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5D818"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FD1C2"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6ECC6E"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6, 5</w:t>
                                  </w:r>
                                </w:p>
                              </w:tc>
                            </w:tr>
                            <w:tr w:rsidR="00182B4A" w:rsidRPr="00BB3110" w14:paraId="4C0FD147"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BDF4E"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29D5C"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BAD16"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5, 5</w:t>
                                  </w:r>
                                </w:p>
                              </w:tc>
                            </w:tr>
                            <w:tr w:rsidR="00182B4A" w:rsidRPr="00BB3110" w14:paraId="669A6A0E"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C6324"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4277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FA830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5, 4</w:t>
                                  </w:r>
                                </w:p>
                              </w:tc>
                            </w:tr>
                            <w:tr w:rsidR="00182B4A" w:rsidRPr="00BB3110" w14:paraId="58A8B63C"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38256"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C029F"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D5E63"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4, 4</w:t>
                                  </w:r>
                                </w:p>
                              </w:tc>
                            </w:tr>
                            <w:tr w:rsidR="00182B4A" w:rsidRPr="00BB3110" w14:paraId="563A1D7F"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408AB"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AD5F0A"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3D11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4, 3</w:t>
                                  </w:r>
                                </w:p>
                              </w:tc>
                            </w:tr>
                            <w:tr w:rsidR="00182B4A" w:rsidRPr="00BB3110" w14:paraId="4F1BEE05"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A732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01C6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E333F"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FF0000"/>
                                      <w:kern w:val="24"/>
                                      <w:sz w:val="22"/>
                                      <w:szCs w:val="22"/>
                                    </w:rPr>
                                    <w:t>2, 4</w:t>
                                  </w:r>
                                </w:p>
                              </w:tc>
                            </w:tr>
                            <w:tr w:rsidR="00182B4A" w:rsidRPr="00BB3110" w14:paraId="3A0D109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7134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FA6B7F"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FABA88"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FF0000"/>
                                      <w:kern w:val="24"/>
                                      <w:sz w:val="22"/>
                                      <w:szCs w:val="22"/>
                                    </w:rPr>
                                    <w:t>2, 3</w:t>
                                  </w:r>
                                </w:p>
                              </w:tc>
                            </w:tr>
                            <w:tr w:rsidR="00182B4A" w:rsidRPr="00BB3110" w14:paraId="35CB1087"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15F0C"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E81711"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9BA8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2, 2</w:t>
                                  </w:r>
                                </w:p>
                              </w:tc>
                            </w:tr>
                          </w:tbl>
                          <w:p w14:paraId="4A45DF0A" w14:textId="77777777" w:rsidR="00182B4A" w:rsidRPr="00BB3110" w:rsidRDefault="00182B4A" w:rsidP="00182B4A">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5" o:spid="_x0000_s1028" type="#_x0000_t202" style="position:absolute;left:0;text-align:left;margin-left:59.55pt;margin-top:25.85pt;width:178.5pt;height:21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" fillcolor="white [3201]" stroked="f" strokeweight=".5pt">
                <v:textbox>
                  <w:txbxContent>
                    <w:tbl>
                      <w:tblPr>
                        <w:tblW w:w="2796" w:type="dxa"/>
                        <w:tblInd w:w="431" w:type="dxa"/>
                        <w:tblCellMar>
                          <w:left w:w="0" w:type="dxa"/>
                          <w:right w:w="0" w:type="dxa"/>
                        </w:tblCellMar>
                        <w:tblLook w:val="04A0" w:firstRow="1" w:lastRow="0" w:firstColumn="1" w:lastColumn="0" w:noHBand="0" w:noVBand="1"/>
                      </w:tblPr>
                      <w:tblGrid>
                        <w:gridCol w:w="939"/>
                        <w:gridCol w:w="950"/>
                        <w:gridCol w:w="907"/>
                      </w:tblGrid>
                      <w:tr w:rsidR="00182B4A" w:rsidRPr="00BB3110" w14:paraId="7ADCF87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56AF29D"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2EA475B"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0C02B2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FH</w:t>
                            </w:r>
                          </w:p>
                        </w:tc>
                      </w:tr>
                      <w:tr w:rsidR="00182B4A" w:rsidRPr="00BB3110" w14:paraId="5162AACD"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34053C"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B97DC8"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B10DC"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7, 7</w:t>
                            </w:r>
                          </w:p>
                        </w:tc>
                      </w:tr>
                      <w:tr w:rsidR="00182B4A" w:rsidRPr="00BB3110" w14:paraId="7F30E69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F59B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61496D"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A97D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7, 6</w:t>
                            </w:r>
                          </w:p>
                        </w:tc>
                      </w:tr>
                      <w:tr w:rsidR="00182B4A" w:rsidRPr="00BB3110" w14:paraId="355B81F8"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0A9456"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94F2E"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F6A6F"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6, 6</w:t>
                            </w:r>
                          </w:p>
                        </w:tc>
                      </w:tr>
                      <w:tr w:rsidR="00182B4A" w:rsidRPr="00BB3110" w14:paraId="096DD548"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5D818"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FD1C2"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6ECC6E"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6, 5</w:t>
                            </w:r>
                          </w:p>
                        </w:tc>
                      </w:tr>
                      <w:tr w:rsidR="00182B4A" w:rsidRPr="00BB3110" w14:paraId="4C0FD147"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BDF4E"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29D5C"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BAD16"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5, 5</w:t>
                            </w:r>
                          </w:p>
                        </w:tc>
                      </w:tr>
                      <w:tr w:rsidR="00182B4A" w:rsidRPr="00BB3110" w14:paraId="669A6A0E"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C6324"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4277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FA830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5, 4</w:t>
                            </w:r>
                          </w:p>
                        </w:tc>
                      </w:tr>
                      <w:tr w:rsidR="00182B4A" w:rsidRPr="00BB3110" w14:paraId="58A8B63C"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38256"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C029F"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D5E63"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4, 4</w:t>
                            </w:r>
                          </w:p>
                        </w:tc>
                      </w:tr>
                      <w:tr w:rsidR="00182B4A" w:rsidRPr="00BB3110" w14:paraId="563A1D7F"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408AB"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AD5F0A"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3D11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4, 3</w:t>
                            </w:r>
                          </w:p>
                        </w:tc>
                      </w:tr>
                      <w:tr w:rsidR="00182B4A" w:rsidRPr="00BB3110" w14:paraId="4F1BEE05"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A732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01C65"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E333F"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FF0000"/>
                                <w:kern w:val="24"/>
                                <w:sz w:val="22"/>
                                <w:szCs w:val="22"/>
                              </w:rPr>
                              <w:t>2, 4</w:t>
                            </w:r>
                          </w:p>
                        </w:tc>
                      </w:tr>
                      <w:tr w:rsidR="00182B4A" w:rsidRPr="00BB3110" w14:paraId="3A0D109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7134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FA6B7F"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FABA88"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FF0000"/>
                                <w:kern w:val="24"/>
                                <w:sz w:val="22"/>
                                <w:szCs w:val="22"/>
                              </w:rPr>
                              <w:t>2, 3</w:t>
                            </w:r>
                          </w:p>
                        </w:tc>
                      </w:tr>
                      <w:tr w:rsidR="00182B4A" w:rsidRPr="00BB3110" w14:paraId="35CB1087"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15F0C"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E81711"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9BA80" w14:textId="77777777" w:rsidR="00182B4A" w:rsidRPr="00BB3110" w:rsidRDefault="00182B4A"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2, 2</w:t>
                            </w:r>
                          </w:p>
                        </w:tc>
                      </w:tr>
                    </w:tbl>
                    <w:p w14:paraId="4A45DF0A" w14:textId="77777777" w:rsidR="00182B4A" w:rsidRPr="00BB3110" w:rsidRDefault="00182B4A" w:rsidP="00182B4A">
                      <w:pPr>
                        <w:rPr>
                          <w:sz w:val="22"/>
                          <w:szCs w:val="22"/>
                        </w:rPr>
                      </w:pPr>
                    </w:p>
                  </w:txbxContent>
                </v:textbox>
              </v:shape>
            </w:pict>
          </mc:Fallback>
        </mc:AlternateContent>
      </w:r>
      <w:r>
        <w:rPr>
          <w:rFonts w:eastAsia="ＭＳ 明朝" w:hint="eastAsia"/>
          <w:noProof/>
          <w:sz w:val="22"/>
          <w:lang w:val="en-US"/>
        </w:rPr>
        <mc:AlternateContent>
          <mc:Choice Requires="wps">
            <w:drawing>
              <wp:anchor distT="0" distB="0" distL="114300" distR="114300" simplePos="0" relativeHeight="251665408" behindDoc="0" locked="0" layoutInCell="1" allowOverlap="1" wp14:anchorId="132A1DF4" wp14:editId="4F9A6EFE">
                <wp:simplePos x="0" y="0"/>
                <wp:positionH relativeFrom="column">
                  <wp:posOffset>3117850</wp:posOffset>
                </wp:positionH>
                <wp:positionV relativeFrom="paragraph">
                  <wp:posOffset>328295</wp:posOffset>
                </wp:positionV>
                <wp:extent cx="2333625" cy="2774315"/>
                <wp:effectExtent l="0" t="0" r="9525" b="6985"/>
                <wp:wrapNone/>
                <wp:docPr id="8" name="テキスト ボックス 8"/>
                <wp:cNvGraphicFramePr/>
                <a:graphic xmlns:a="http://schemas.openxmlformats.org/drawingml/2006/main">
                  <a:graphicData uri="http://schemas.microsoft.com/office/word/2010/wordprocessingShape">
                    <wps:wsp>
                      <wps:cNvSpPr txBox="1"/>
                      <wps:spPr>
                        <a:xfrm>
                          <a:off x="0" y="0"/>
                          <a:ext cx="2333625" cy="27743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2796" w:type="dxa"/>
                              <w:tblInd w:w="431" w:type="dxa"/>
                              <w:tblCellMar>
                                <w:left w:w="0" w:type="dxa"/>
                                <w:right w:w="0" w:type="dxa"/>
                              </w:tblCellMar>
                              <w:tblLook w:val="04A0" w:firstRow="1" w:lastRow="0" w:firstColumn="1" w:lastColumn="0" w:noHBand="0" w:noVBand="1"/>
                            </w:tblPr>
                            <w:tblGrid>
                              <w:gridCol w:w="939"/>
                              <w:gridCol w:w="950"/>
                              <w:gridCol w:w="907"/>
                            </w:tblGrid>
                            <w:tr w:rsidR="00182B4A" w:rsidRPr="00BB3110" w14:paraId="6DAA65B5"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BFFE372"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2C5674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A18DB7A"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FH</w:t>
                                  </w:r>
                                </w:p>
                              </w:tc>
                            </w:tr>
                            <w:tr w:rsidR="00182B4A" w:rsidRPr="00BB3110" w14:paraId="0E70CCAE"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0CB7E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903F2"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936A1"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7, 7</w:t>
                                  </w:r>
                                </w:p>
                              </w:tc>
                            </w:tr>
                            <w:tr w:rsidR="00182B4A" w:rsidRPr="00BB3110" w14:paraId="2850F35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8E071"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770F7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A1058"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6, 7</w:t>
                                  </w:r>
                                </w:p>
                              </w:tc>
                            </w:tr>
                            <w:tr w:rsidR="00182B4A" w:rsidRPr="00BB3110" w14:paraId="245C65B9"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33AD3"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486AB"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F3C0A"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6, 6</w:t>
                                  </w:r>
                                </w:p>
                              </w:tc>
                            </w:tr>
                            <w:tr w:rsidR="00182B4A" w:rsidRPr="00BB3110" w14:paraId="3A4C65FB"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729C0"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95F6D"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EA6AD"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5, 6</w:t>
                                  </w:r>
                                </w:p>
                              </w:tc>
                            </w:tr>
                            <w:tr w:rsidR="00182B4A" w:rsidRPr="00BB3110" w14:paraId="32CCBA6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11658"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2DE5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9C963"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5, 5</w:t>
                                  </w:r>
                                </w:p>
                              </w:tc>
                            </w:tr>
                            <w:tr w:rsidR="00182B4A" w:rsidRPr="00BB3110" w14:paraId="75D8AF8F"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72687"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DFC95"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3FBD6A"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4, 5</w:t>
                                  </w:r>
                                </w:p>
                              </w:tc>
                            </w:tr>
                            <w:tr w:rsidR="00182B4A" w:rsidRPr="00BB3110" w14:paraId="494C30C9"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406D9"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77D17"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268F0F"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4, 4</w:t>
                                  </w:r>
                                </w:p>
                              </w:tc>
                            </w:tr>
                            <w:tr w:rsidR="00182B4A" w:rsidRPr="00BB3110" w14:paraId="10DF8686"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85E5F"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923B2"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EB64EB"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3, 4</w:t>
                                  </w:r>
                                </w:p>
                              </w:tc>
                            </w:tr>
                            <w:tr w:rsidR="00182B4A" w:rsidRPr="00BB3110" w14:paraId="090115B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86BAA"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74050"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AF197"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3, 3</w:t>
                                  </w:r>
                                </w:p>
                              </w:tc>
                            </w:tr>
                            <w:tr w:rsidR="00182B4A" w:rsidRPr="00BB3110" w14:paraId="15FCCB06"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A2136"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8DC66"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BC0F58"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2, 3</w:t>
                                  </w:r>
                                </w:p>
                              </w:tc>
                            </w:tr>
                            <w:tr w:rsidR="00182B4A" w:rsidRPr="00BB3110" w14:paraId="3C74F619"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054F5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286BD"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7E656"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2, 2</w:t>
                                  </w:r>
                                </w:p>
                              </w:tc>
                            </w:tr>
                          </w:tbl>
                          <w:p w14:paraId="6E120036" w14:textId="77777777" w:rsidR="00182B4A" w:rsidRPr="00BB3110" w:rsidRDefault="00182B4A" w:rsidP="00182B4A">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8" o:spid="_x0000_s1029" type="#_x0000_t202" style="position:absolute;left:0;text-align:left;margin-left:245.5pt;margin-top:25.85pt;width:183.75pt;height:218.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" fillcolor="white [3201]" stroked="f" strokeweight=".5pt">
                <v:textbox>
                  <w:txbxContent>
                    <w:tbl>
                      <w:tblPr>
                        <w:tblW w:w="2796" w:type="dxa"/>
                        <w:tblInd w:w="431" w:type="dxa"/>
                        <w:tblCellMar>
                          <w:left w:w="0" w:type="dxa"/>
                          <w:right w:w="0" w:type="dxa"/>
                        </w:tblCellMar>
                        <w:tblLook w:val="04A0" w:firstRow="1" w:lastRow="0" w:firstColumn="1" w:lastColumn="0" w:noHBand="0" w:noVBand="1"/>
                      </w:tblPr>
                      <w:tblGrid>
                        <w:gridCol w:w="939"/>
                        <w:gridCol w:w="950"/>
                        <w:gridCol w:w="907"/>
                      </w:tblGrid>
                      <w:tr w:rsidR="00182B4A" w:rsidRPr="00BB3110" w14:paraId="6DAA65B5"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BFFE372"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2C5674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A18DB7A"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FH</w:t>
                            </w:r>
                          </w:p>
                        </w:tc>
                      </w:tr>
                      <w:tr w:rsidR="00182B4A" w:rsidRPr="00BB3110" w14:paraId="0E70CCAE"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0CB7E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903F2"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936A1"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7, 7</w:t>
                            </w:r>
                          </w:p>
                        </w:tc>
                      </w:tr>
                      <w:tr w:rsidR="00182B4A" w:rsidRPr="00BB3110" w14:paraId="2850F351"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8E071"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770F7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A1058"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6, 7</w:t>
                            </w:r>
                          </w:p>
                        </w:tc>
                      </w:tr>
                      <w:tr w:rsidR="00182B4A" w:rsidRPr="00BB3110" w14:paraId="245C65B9"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33AD3"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486AB"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F3C0A"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6, 6</w:t>
                            </w:r>
                          </w:p>
                        </w:tc>
                      </w:tr>
                      <w:tr w:rsidR="00182B4A" w:rsidRPr="00BB3110" w14:paraId="3A4C65FB"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729C0"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95F6D"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EA6AD"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5, 6</w:t>
                            </w:r>
                          </w:p>
                        </w:tc>
                      </w:tr>
                      <w:tr w:rsidR="00182B4A" w:rsidRPr="00BB3110" w14:paraId="32CCBA6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11658"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2DE5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9C963"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5, 5</w:t>
                            </w:r>
                          </w:p>
                        </w:tc>
                      </w:tr>
                      <w:tr w:rsidR="00182B4A" w:rsidRPr="00BB3110" w14:paraId="75D8AF8F"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72687"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DFC95"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3FBD6A"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4, 5</w:t>
                            </w:r>
                          </w:p>
                        </w:tc>
                      </w:tr>
                      <w:tr w:rsidR="00182B4A" w:rsidRPr="00BB3110" w14:paraId="494C30C9"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406D9"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77D17"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268F0F"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4, 4</w:t>
                            </w:r>
                          </w:p>
                        </w:tc>
                      </w:tr>
                      <w:tr w:rsidR="00182B4A" w:rsidRPr="00BB3110" w14:paraId="10DF8686"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85E5F"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923B2"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EB64EB"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3, 4</w:t>
                            </w:r>
                          </w:p>
                        </w:tc>
                      </w:tr>
                      <w:tr w:rsidR="00182B4A" w:rsidRPr="00BB3110" w14:paraId="090115B3"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86BAA"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74050"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AF197"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3, 3</w:t>
                            </w:r>
                          </w:p>
                        </w:tc>
                      </w:tr>
                      <w:tr w:rsidR="00182B4A" w:rsidRPr="00BB3110" w14:paraId="15FCCB06"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A2136"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8DC66"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BC0F58"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2, 3</w:t>
                            </w:r>
                          </w:p>
                        </w:tc>
                      </w:tr>
                      <w:tr w:rsidR="00182B4A" w:rsidRPr="00BB3110" w14:paraId="3C74F619" w14:textId="77777777" w:rsidTr="00182B4A">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054F5E"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286BD"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7E656" w14:textId="77777777" w:rsidR="00182B4A" w:rsidRPr="00996EE2" w:rsidRDefault="00182B4A"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2, 2</w:t>
                            </w:r>
                          </w:p>
                        </w:tc>
                      </w:tr>
                    </w:tbl>
                    <w:p w14:paraId="6E120036" w14:textId="77777777" w:rsidR="00182B4A" w:rsidRPr="00BB3110" w:rsidRDefault="00182B4A" w:rsidP="00182B4A">
                      <w:pPr>
                        <w:rPr>
                          <w:sz w:val="22"/>
                          <w:szCs w:val="22"/>
                        </w:rPr>
                      </w:pPr>
                    </w:p>
                  </w:txbxContent>
                </v:textbox>
              </v:shape>
            </w:pict>
          </mc:Fallback>
        </mc:AlternateContent>
      </w:r>
      <w:r>
        <w:rPr>
          <w:rFonts w:eastAsia="ＭＳ 明朝" w:hint="eastAsia"/>
          <w:sz w:val="22"/>
          <w:lang w:val="en-US"/>
        </w:rPr>
        <w:t>Table 2 FH boundaries of proposal (2</w:t>
      </w:r>
      <w:proofErr w:type="gramStart"/>
      <w:r>
        <w:rPr>
          <w:rFonts w:eastAsia="ＭＳ 明朝" w:hint="eastAsia"/>
          <w:sz w:val="22"/>
          <w:lang w:val="en-US"/>
        </w:rPr>
        <w:t>)</w:t>
      </w:r>
      <w:proofErr w:type="gramEnd"/>
      <w:r>
        <w:rPr>
          <w:rFonts w:eastAsia="ＭＳ 明朝"/>
          <w:sz w:val="22"/>
          <w:lang w:val="en-US"/>
        </w:rPr>
        <w:br/>
      </w:r>
      <w:r>
        <w:rPr>
          <w:rFonts w:hint="eastAsia"/>
          <w:sz w:val="22"/>
          <w:szCs w:val="22"/>
        </w:rPr>
        <w:t xml:space="preserve">a) </w:t>
      </w:r>
      <w:r w:rsidRPr="00BB3110">
        <w:rPr>
          <w:sz w:val="22"/>
          <w:szCs w:val="22"/>
        </w:rPr>
        <w:t xml:space="preserve">if the starting symbol = </w:t>
      </w:r>
      <w:r>
        <w:rPr>
          <w:rFonts w:hint="eastAsia"/>
          <w:sz w:val="22"/>
          <w:szCs w:val="22"/>
        </w:rPr>
        <w:t xml:space="preserve">even            b) </w:t>
      </w:r>
      <w:r w:rsidRPr="00BB3110">
        <w:rPr>
          <w:sz w:val="22"/>
          <w:szCs w:val="22"/>
        </w:rPr>
        <w:t>if the starting symbol = odd</w:t>
      </w:r>
    </w:p>
    <w:p w14:paraId="2160D447" w14:textId="77777777" w:rsidR="00182B4A" w:rsidRDefault="00182B4A" w:rsidP="00182B4A">
      <w:pPr>
        <w:spacing w:afterLines="50" w:after="120"/>
        <w:jc w:val="both"/>
        <w:rPr>
          <w:rFonts w:eastAsia="ＭＳ 明朝"/>
          <w:sz w:val="22"/>
          <w:lang w:val="en-US"/>
        </w:rPr>
      </w:pPr>
    </w:p>
    <w:p w14:paraId="1ABC5A4C" w14:textId="77777777" w:rsidR="00182B4A" w:rsidRDefault="00182B4A" w:rsidP="00182B4A">
      <w:pPr>
        <w:spacing w:afterLines="50" w:after="120"/>
        <w:jc w:val="both"/>
        <w:rPr>
          <w:rFonts w:eastAsia="ＭＳ 明朝"/>
          <w:sz w:val="22"/>
          <w:lang w:val="en-US"/>
        </w:rPr>
      </w:pPr>
    </w:p>
    <w:p w14:paraId="46E0D96B" w14:textId="77777777" w:rsidR="00182B4A" w:rsidRDefault="00182B4A" w:rsidP="00182B4A">
      <w:pPr>
        <w:spacing w:afterLines="50" w:after="120"/>
        <w:jc w:val="both"/>
        <w:rPr>
          <w:rFonts w:eastAsia="ＭＳ 明朝"/>
          <w:sz w:val="22"/>
          <w:lang w:val="en-US"/>
        </w:rPr>
      </w:pPr>
    </w:p>
    <w:p w14:paraId="3B01C679" w14:textId="77777777" w:rsidR="00182B4A" w:rsidRDefault="00182B4A" w:rsidP="00182B4A">
      <w:pPr>
        <w:spacing w:afterLines="50" w:after="120"/>
        <w:jc w:val="both"/>
        <w:rPr>
          <w:rFonts w:eastAsia="ＭＳ 明朝"/>
          <w:sz w:val="22"/>
          <w:lang w:val="en-US"/>
        </w:rPr>
      </w:pPr>
    </w:p>
    <w:p w14:paraId="4E27D950" w14:textId="77777777" w:rsidR="00182B4A" w:rsidRDefault="00182B4A" w:rsidP="00182B4A">
      <w:pPr>
        <w:spacing w:afterLines="50" w:after="120"/>
        <w:jc w:val="both"/>
        <w:rPr>
          <w:rFonts w:eastAsia="ＭＳ 明朝"/>
          <w:sz w:val="22"/>
          <w:lang w:val="en-US"/>
        </w:rPr>
      </w:pPr>
    </w:p>
    <w:p w14:paraId="69C8A53B" w14:textId="77777777" w:rsidR="00182B4A" w:rsidRDefault="00182B4A" w:rsidP="00182B4A">
      <w:pPr>
        <w:spacing w:afterLines="50" w:after="120"/>
        <w:jc w:val="both"/>
        <w:rPr>
          <w:rFonts w:eastAsia="ＭＳ 明朝"/>
          <w:sz w:val="22"/>
          <w:lang w:val="en-US"/>
        </w:rPr>
      </w:pPr>
    </w:p>
    <w:p w14:paraId="5177BA19" w14:textId="77777777" w:rsidR="00182B4A" w:rsidRDefault="00182B4A" w:rsidP="00182B4A">
      <w:pPr>
        <w:spacing w:afterLines="50" w:after="120"/>
        <w:jc w:val="both"/>
        <w:rPr>
          <w:rFonts w:eastAsia="ＭＳ 明朝"/>
          <w:sz w:val="22"/>
          <w:lang w:val="en-US"/>
        </w:rPr>
      </w:pPr>
    </w:p>
    <w:p w14:paraId="792B3FF9" w14:textId="77777777" w:rsidR="00182B4A" w:rsidRDefault="00182B4A" w:rsidP="00182B4A">
      <w:pPr>
        <w:spacing w:afterLines="50" w:after="120"/>
        <w:jc w:val="both"/>
        <w:rPr>
          <w:rFonts w:eastAsia="ＭＳ 明朝"/>
          <w:sz w:val="22"/>
          <w:lang w:val="en-US"/>
        </w:rPr>
      </w:pPr>
    </w:p>
    <w:p w14:paraId="0B422D12" w14:textId="77777777" w:rsidR="00182B4A" w:rsidRDefault="00182B4A" w:rsidP="00182B4A">
      <w:pPr>
        <w:spacing w:afterLines="50" w:after="120"/>
        <w:jc w:val="both"/>
        <w:rPr>
          <w:rFonts w:eastAsia="ＭＳ 明朝"/>
          <w:sz w:val="22"/>
          <w:lang w:val="en-US"/>
        </w:rPr>
      </w:pPr>
    </w:p>
    <w:p w14:paraId="04C7B787" w14:textId="77777777" w:rsidR="00182B4A" w:rsidRDefault="00182B4A" w:rsidP="00182B4A">
      <w:pPr>
        <w:spacing w:afterLines="50" w:after="120"/>
        <w:jc w:val="both"/>
        <w:rPr>
          <w:rFonts w:eastAsia="ＭＳ 明朝"/>
          <w:sz w:val="22"/>
          <w:lang w:val="en-US"/>
        </w:rPr>
      </w:pPr>
    </w:p>
    <w:p w14:paraId="7CD85B0E" w14:textId="77777777" w:rsidR="00182B4A" w:rsidRDefault="00182B4A" w:rsidP="00182B4A">
      <w:pPr>
        <w:spacing w:afterLines="50" w:after="120"/>
        <w:jc w:val="both"/>
        <w:rPr>
          <w:rFonts w:eastAsia="ＭＳ 明朝"/>
          <w:sz w:val="22"/>
          <w:lang w:val="en-US"/>
        </w:rPr>
      </w:pPr>
    </w:p>
    <w:p w14:paraId="7AC5C9AD" w14:textId="77777777" w:rsidR="00182B4A" w:rsidRDefault="00182B4A" w:rsidP="006A07E3">
      <w:pPr>
        <w:spacing w:afterLines="50" w:after="120"/>
        <w:jc w:val="center"/>
        <w:rPr>
          <w:sz w:val="22"/>
          <w:szCs w:val="22"/>
          <w:lang w:val="en-US"/>
        </w:rPr>
      </w:pPr>
    </w:p>
    <w:p w14:paraId="6933ECAF" w14:textId="77777777" w:rsidR="002247A3" w:rsidRDefault="002247A3" w:rsidP="002247A3">
      <w:pPr>
        <w:spacing w:afterLines="50" w:after="120"/>
        <w:jc w:val="both"/>
        <w:rPr>
          <w:rFonts w:eastAsiaTheme="minorEastAsia"/>
          <w:b/>
          <w:sz w:val="22"/>
          <w:u w:val="single"/>
          <w:lang w:val="en-US"/>
        </w:rPr>
      </w:pPr>
    </w:p>
    <w:p w14:paraId="080BE05A" w14:textId="77777777" w:rsidR="002247A3" w:rsidRDefault="002247A3" w:rsidP="002247A3">
      <w:pPr>
        <w:spacing w:afterLines="50" w:after="120"/>
        <w:jc w:val="both"/>
        <w:rPr>
          <w:rFonts w:eastAsiaTheme="minorEastAsia"/>
          <w:b/>
          <w:sz w:val="22"/>
          <w:u w:val="single"/>
          <w:lang w:val="en-US"/>
        </w:rPr>
      </w:pPr>
    </w:p>
    <w:p w14:paraId="4AAA89F4" w14:textId="77777777" w:rsidR="002247A3" w:rsidRDefault="002247A3" w:rsidP="002247A3">
      <w:pPr>
        <w:spacing w:afterLines="50" w:after="120"/>
        <w:jc w:val="both"/>
        <w:rPr>
          <w:rFonts w:eastAsiaTheme="minorEastAsia"/>
          <w:b/>
          <w:sz w:val="22"/>
          <w:u w:val="single"/>
          <w:lang w:val="en-US"/>
        </w:rPr>
      </w:pPr>
    </w:p>
    <w:p w14:paraId="0B7B2465" w14:textId="77777777" w:rsidR="002247A3" w:rsidRDefault="002247A3" w:rsidP="002247A3">
      <w:pPr>
        <w:spacing w:afterLines="50" w:after="120"/>
        <w:jc w:val="both"/>
        <w:rPr>
          <w:rFonts w:eastAsiaTheme="minorEastAsia"/>
          <w:b/>
          <w:sz w:val="22"/>
          <w:u w:val="single"/>
          <w:lang w:val="en-US"/>
        </w:rPr>
      </w:pPr>
    </w:p>
    <w:p w14:paraId="0E2FE680" w14:textId="77777777" w:rsidR="002247A3" w:rsidRDefault="002247A3" w:rsidP="002247A3">
      <w:pPr>
        <w:spacing w:afterLines="50" w:after="120"/>
        <w:jc w:val="both"/>
        <w:rPr>
          <w:rFonts w:eastAsiaTheme="minorEastAsia"/>
          <w:b/>
          <w:sz w:val="22"/>
          <w:u w:val="single"/>
          <w:lang w:val="en-US"/>
        </w:rPr>
      </w:pPr>
    </w:p>
    <w:p w14:paraId="5EAA6BA1" w14:textId="77777777" w:rsidR="002247A3" w:rsidRDefault="002247A3" w:rsidP="002247A3">
      <w:pPr>
        <w:spacing w:afterLines="50" w:after="120"/>
        <w:jc w:val="both"/>
        <w:rPr>
          <w:rFonts w:eastAsiaTheme="minorEastAsia"/>
          <w:b/>
          <w:sz w:val="22"/>
          <w:u w:val="single"/>
          <w:lang w:val="en-US"/>
        </w:rPr>
      </w:pPr>
    </w:p>
    <w:p w14:paraId="4AEFE2FE" w14:textId="77777777" w:rsidR="002247A3" w:rsidRDefault="002247A3" w:rsidP="002247A3">
      <w:pPr>
        <w:spacing w:afterLines="50" w:after="120"/>
        <w:jc w:val="both"/>
        <w:rPr>
          <w:rFonts w:eastAsiaTheme="minorEastAsia"/>
          <w:b/>
          <w:sz w:val="22"/>
          <w:u w:val="single"/>
          <w:lang w:val="en-US"/>
        </w:rPr>
      </w:pPr>
    </w:p>
    <w:p w14:paraId="6FE40C80" w14:textId="77777777" w:rsidR="002247A3" w:rsidRDefault="002247A3" w:rsidP="002247A3">
      <w:pPr>
        <w:spacing w:afterLines="50" w:after="120"/>
        <w:jc w:val="both"/>
        <w:rPr>
          <w:rFonts w:eastAsiaTheme="minorEastAsia"/>
          <w:b/>
          <w:sz w:val="22"/>
          <w:u w:val="single"/>
          <w:lang w:val="en-US"/>
        </w:rPr>
      </w:pPr>
    </w:p>
    <w:p w14:paraId="1AC08FBA" w14:textId="77777777" w:rsidR="002247A3" w:rsidRDefault="002247A3" w:rsidP="002247A3">
      <w:pPr>
        <w:spacing w:afterLines="50" w:after="120"/>
        <w:jc w:val="both"/>
        <w:rPr>
          <w:rFonts w:eastAsiaTheme="minorEastAsia"/>
          <w:b/>
          <w:sz w:val="22"/>
          <w:u w:val="single"/>
          <w:lang w:val="en-US"/>
        </w:rPr>
      </w:pPr>
    </w:p>
    <w:p w14:paraId="68568465" w14:textId="77777777" w:rsidR="002247A3" w:rsidRDefault="002247A3" w:rsidP="002247A3">
      <w:pPr>
        <w:spacing w:afterLines="50" w:after="120"/>
        <w:jc w:val="both"/>
        <w:rPr>
          <w:rFonts w:eastAsiaTheme="minorEastAsia"/>
          <w:b/>
          <w:sz w:val="22"/>
          <w:u w:val="single"/>
          <w:lang w:val="en-US"/>
        </w:rPr>
      </w:pPr>
    </w:p>
    <w:p w14:paraId="3806C502" w14:textId="77777777" w:rsidR="002247A3" w:rsidRPr="000204DB" w:rsidRDefault="002247A3" w:rsidP="002247A3">
      <w:pPr>
        <w:spacing w:afterLines="50" w:after="120"/>
        <w:jc w:val="both"/>
        <w:rPr>
          <w:rFonts w:eastAsiaTheme="minorEastAsia"/>
          <w:b/>
          <w:sz w:val="22"/>
          <w:u w:val="single"/>
          <w:lang w:val="en-US"/>
        </w:rPr>
      </w:pPr>
      <w:r w:rsidRPr="000204DB">
        <w:rPr>
          <w:rFonts w:eastAsiaTheme="minorEastAsia"/>
          <w:b/>
          <w:sz w:val="22"/>
          <w:u w:val="single"/>
          <w:lang w:val="en-US"/>
        </w:rPr>
        <w:lastRenderedPageBreak/>
        <w:t xml:space="preserve">Proposal </w:t>
      </w:r>
      <w:r>
        <w:rPr>
          <w:rFonts w:eastAsiaTheme="minorEastAsia"/>
          <w:b/>
          <w:sz w:val="22"/>
          <w:u w:val="single"/>
          <w:lang w:val="en-US"/>
        </w:rPr>
        <w:t>2</w:t>
      </w:r>
      <w:r w:rsidRPr="000204DB">
        <w:rPr>
          <w:rFonts w:eastAsiaTheme="minorEastAsia"/>
          <w:b/>
          <w:sz w:val="22"/>
          <w:u w:val="single"/>
          <w:lang w:val="en-US"/>
        </w:rPr>
        <w:t>:</w:t>
      </w:r>
    </w:p>
    <w:p w14:paraId="76C09D57" w14:textId="2263C972" w:rsidR="002247A3" w:rsidRDefault="002247A3" w:rsidP="002247A3">
      <w:pPr>
        <w:pStyle w:val="afc"/>
        <w:numPr>
          <w:ilvl w:val="0"/>
          <w:numId w:val="16"/>
        </w:numPr>
        <w:spacing w:afterLines="50" w:after="120"/>
        <w:ind w:leftChars="0"/>
        <w:jc w:val="both"/>
        <w:rPr>
          <w:rFonts w:eastAsiaTheme="minorEastAsia"/>
          <w:i/>
          <w:sz w:val="22"/>
          <w:lang w:val="en-US"/>
        </w:rPr>
      </w:pPr>
      <w:bookmarkStart w:id="8" w:name="_Hlk492725987"/>
      <w:r w:rsidRPr="00230101">
        <w:rPr>
          <w:rFonts w:eastAsiaTheme="minorEastAsia"/>
          <w:i/>
          <w:sz w:val="22"/>
          <w:lang w:val="en-US"/>
        </w:rPr>
        <w:t xml:space="preserve">Adopt following table for long-PUCCH for UCI of </w:t>
      </w:r>
      <w:r>
        <w:rPr>
          <w:rFonts w:eastAsiaTheme="minorEastAsia" w:hint="eastAsia"/>
          <w:i/>
          <w:sz w:val="22"/>
          <w:lang w:val="en-US"/>
        </w:rPr>
        <w:t>more than</w:t>
      </w:r>
      <w:r w:rsidRPr="00230101">
        <w:rPr>
          <w:rFonts w:eastAsiaTheme="minorEastAsia"/>
          <w:i/>
          <w:sz w:val="22"/>
          <w:lang w:val="en-US"/>
        </w:rPr>
        <w:t xml:space="preserve"> 2 bits when intra-slot FH is enabled</w:t>
      </w:r>
    </w:p>
    <w:p w14:paraId="56610B9D" w14:textId="77777777" w:rsidR="002247A3" w:rsidRPr="00E50FE4" w:rsidRDefault="002247A3" w:rsidP="002247A3">
      <w:pPr>
        <w:spacing w:afterLines="50" w:after="120"/>
        <w:jc w:val="center"/>
        <w:rPr>
          <w:rFonts w:eastAsia="ＭＳ 明朝"/>
          <w:i/>
          <w:sz w:val="22"/>
          <w:lang w:val="en-US"/>
        </w:rPr>
      </w:pPr>
      <w:r w:rsidRPr="00E50FE4">
        <w:rPr>
          <w:rFonts w:eastAsia="ＭＳ 明朝" w:hint="eastAsia"/>
          <w:i/>
          <w:noProof/>
          <w:sz w:val="22"/>
          <w:lang w:val="en-US"/>
        </w:rPr>
        <mc:AlternateContent>
          <mc:Choice Requires="wps">
            <w:drawing>
              <wp:anchor distT="0" distB="0" distL="114300" distR="114300" simplePos="0" relativeHeight="251668480" behindDoc="0" locked="0" layoutInCell="1" allowOverlap="1" wp14:anchorId="6228D79A" wp14:editId="53E41BC7">
                <wp:simplePos x="0" y="0"/>
                <wp:positionH relativeFrom="column">
                  <wp:posOffset>3016250</wp:posOffset>
                </wp:positionH>
                <wp:positionV relativeFrom="paragraph">
                  <wp:posOffset>325755</wp:posOffset>
                </wp:positionV>
                <wp:extent cx="2988310" cy="2774315"/>
                <wp:effectExtent l="0" t="0" r="2540" b="6985"/>
                <wp:wrapNone/>
                <wp:docPr id="2049" name="テキスト ボックス 2049"/>
                <wp:cNvGraphicFramePr/>
                <a:graphic xmlns:a="http://schemas.openxmlformats.org/drawingml/2006/main">
                  <a:graphicData uri="http://schemas.microsoft.com/office/word/2010/wordprocessingShape">
                    <wps:wsp>
                      <wps:cNvSpPr txBox="1"/>
                      <wps:spPr>
                        <a:xfrm>
                          <a:off x="0" y="0"/>
                          <a:ext cx="2988310" cy="27743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2247A3" w:rsidRPr="00E50FE4" w14:paraId="11AA4D3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49CF1DE"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3F799CF"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CD44A9A"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73EDCD3"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OCC</w:t>
                                  </w:r>
                                </w:p>
                              </w:tc>
                            </w:tr>
                            <w:tr w:rsidR="002247A3" w:rsidRPr="00E50FE4" w14:paraId="31531D9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00FAA"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45D5CE"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283301"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967E2"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3</w:t>
                                  </w:r>
                                </w:p>
                              </w:tc>
                            </w:tr>
                            <w:tr w:rsidR="002247A3" w:rsidRPr="00E50FE4" w14:paraId="716DBBC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43267"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E8ADD"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1F3E9"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47114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2247A3" w:rsidRPr="00E50FE4" w14:paraId="32AEDAD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8F6E4"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45495"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DA41C"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2D80B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2247A3" w:rsidRPr="00E50FE4" w14:paraId="1DF757F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D7FEE"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F1BEE8"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57DE7"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C0CE3"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2247A3" w:rsidRPr="00E50FE4" w14:paraId="1DE56D6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6E0DF"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D96B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AC94F"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9C0C8"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2247A3" w:rsidRPr="00E50FE4" w14:paraId="761079E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303D4"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D695B6"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A3BB7"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1191BB"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2247A3" w:rsidRPr="00E50FE4" w14:paraId="70403DC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20FA3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B05E4"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DB872"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9C53B"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2247A3" w:rsidRPr="00E50FE4" w14:paraId="4167735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8ED0DC"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F7265"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46AE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4F995"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2247A3" w:rsidRPr="00E50FE4" w14:paraId="647DBC1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BFA805"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D8722"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5E97C"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EB147C"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2247A3" w:rsidRPr="00E50FE4" w14:paraId="37884A8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A6103B"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C978A7"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69AFA"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4297D"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2247A3" w:rsidRPr="00E50FE4" w14:paraId="297E4D6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FAD4F"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863C6"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A885FD"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90A56"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bl>
                          <w:p w14:paraId="6D6C18D2" w14:textId="77777777" w:rsidR="002247A3" w:rsidRPr="00E50FE4" w:rsidRDefault="002247A3" w:rsidP="002247A3">
                            <w:pPr>
                              <w:rPr>
                                <w: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049" o:spid="_x0000_s1030" type="#_x0000_t202" style="position:absolute;left:0;text-align:left;margin-left:237.5pt;margin-top:25.65pt;width:235.3pt;height:218.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2247A3" w:rsidRPr="00E50FE4" w14:paraId="11AA4D3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49CF1DE"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3F799CF"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CD44A9A"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73EDCD3"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OCC</w:t>
                            </w:r>
                          </w:p>
                        </w:tc>
                      </w:tr>
                      <w:tr w:rsidR="002247A3" w:rsidRPr="00E50FE4" w14:paraId="31531D9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00FAA"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45D5CE"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283301"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967E2"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3</w:t>
                            </w:r>
                          </w:p>
                        </w:tc>
                      </w:tr>
                      <w:tr w:rsidR="002247A3" w:rsidRPr="00E50FE4" w14:paraId="716DBBC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43267"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E8ADD"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1F3E9"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47114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2247A3" w:rsidRPr="00E50FE4" w14:paraId="32AEDAD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8F6E4"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45495"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DA41C"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2D80B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2247A3" w:rsidRPr="00E50FE4" w14:paraId="1DF757F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D7FEE"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F1BEE8"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57DE7"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C0CE3"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2247A3" w:rsidRPr="00E50FE4" w14:paraId="1DE56D6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6E0DF"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D96B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AC94F"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9C0C8"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2247A3" w:rsidRPr="00E50FE4" w14:paraId="761079E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303D4"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D695B6"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A3BB7"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1191BB"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2247A3" w:rsidRPr="00E50FE4" w14:paraId="70403DC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20FA3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B05E4"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DB872"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9C53B"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2247A3" w:rsidRPr="00E50FE4" w14:paraId="4167735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8ED0DC"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F7265"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46AE0"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4F995"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2247A3" w:rsidRPr="00E50FE4" w14:paraId="647DBC1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BFA805"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D8722"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5E97C"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EB147C"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2247A3" w:rsidRPr="00E50FE4" w14:paraId="37884A8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A6103B"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C978A7"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69AFA"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4297D"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2247A3" w:rsidRPr="00E50FE4" w14:paraId="297E4D6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FAD4F"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863C6"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A885FD"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90A56" w14:textId="77777777" w:rsidR="002247A3" w:rsidRPr="00E50FE4" w:rsidRDefault="002247A3"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bl>
                    <w:p w14:paraId="6D6C18D2" w14:textId="77777777" w:rsidR="002247A3" w:rsidRPr="00E50FE4" w:rsidRDefault="002247A3" w:rsidP="002247A3">
                      <w:pPr>
                        <w:rPr>
                          <w:i/>
                          <w:sz w:val="22"/>
                          <w:szCs w:val="22"/>
                        </w:rPr>
                      </w:pPr>
                    </w:p>
                  </w:txbxContent>
                </v:textbox>
              </v:shape>
            </w:pict>
          </mc:Fallback>
        </mc:AlternateContent>
      </w:r>
      <w:r w:rsidRPr="00E50FE4">
        <w:rPr>
          <w:rFonts w:eastAsia="ＭＳ 明朝" w:hint="eastAsia"/>
          <w:i/>
          <w:noProof/>
          <w:sz w:val="22"/>
          <w:lang w:val="en-US"/>
        </w:rPr>
        <mc:AlternateContent>
          <mc:Choice Requires="wps">
            <w:drawing>
              <wp:anchor distT="0" distB="0" distL="114300" distR="114300" simplePos="0" relativeHeight="251667456" behindDoc="0" locked="0" layoutInCell="1" allowOverlap="1" wp14:anchorId="710A87F1" wp14:editId="3C0E22E9">
                <wp:simplePos x="0" y="0"/>
                <wp:positionH relativeFrom="column">
                  <wp:posOffset>300021</wp:posOffset>
                </wp:positionH>
                <wp:positionV relativeFrom="paragraph">
                  <wp:posOffset>331379</wp:posOffset>
                </wp:positionV>
                <wp:extent cx="2988310" cy="2769628"/>
                <wp:effectExtent l="0" t="0" r="2540" b="0"/>
                <wp:wrapNone/>
                <wp:docPr id="2050" name="テキスト ボックス 2050"/>
                <wp:cNvGraphicFramePr/>
                <a:graphic xmlns:a="http://schemas.openxmlformats.org/drawingml/2006/main">
                  <a:graphicData uri="http://schemas.microsoft.com/office/word/2010/wordprocessingShape">
                    <wps:wsp>
                      <wps:cNvSpPr txBox="1"/>
                      <wps:spPr>
                        <a:xfrm>
                          <a:off x="0" y="0"/>
                          <a:ext cx="2988310" cy="27696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2247A3" w:rsidRPr="00E50FE4" w14:paraId="147F8D0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701172A"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FE28F3C"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19DB6A2"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A74236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OCC</w:t>
                                  </w:r>
                                </w:p>
                              </w:tc>
                            </w:tr>
                            <w:tr w:rsidR="002247A3" w:rsidRPr="00E50FE4" w14:paraId="7090BF4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52E2A4"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DB34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6279E2"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AD8EC"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3</w:t>
                                  </w:r>
                                </w:p>
                              </w:tc>
                            </w:tr>
                            <w:tr w:rsidR="002247A3" w:rsidRPr="00E50FE4" w14:paraId="593EE7E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0810FD"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0AB46"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795E3"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E102A"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2247A3" w:rsidRPr="00E50FE4" w14:paraId="6253399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3A884"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4A5B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076967"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3662A"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2247A3" w:rsidRPr="00E50FE4" w14:paraId="2CA75C0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62C8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61CF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304B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94635"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2247A3" w:rsidRPr="00E50FE4" w14:paraId="328F3AA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1A320"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BD9C5"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E1790"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A9D3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2247A3" w:rsidRPr="00E50FE4" w14:paraId="5223828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8E39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CF0A8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43A4F"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DAAF0"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2247A3" w:rsidRPr="00E50FE4" w14:paraId="0624B71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3E1A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5286D"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ECA620"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E133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2247A3" w:rsidRPr="00E50FE4" w14:paraId="6ED1C05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8FF1F3"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1CAE6"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11A84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728E8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2247A3" w:rsidRPr="00E50FE4" w14:paraId="6F768C7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D468F"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8E48C"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4876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CC661F"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2247A3" w:rsidRPr="00E50FE4" w14:paraId="3B52E10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F7814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67426"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2D855"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71F863"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2247A3" w:rsidRPr="00E50FE4" w14:paraId="7B1DD90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0BB76"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494DA"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F5A1F"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11275"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bl>
                          <w:p w14:paraId="431B1F02" w14:textId="77777777" w:rsidR="002247A3" w:rsidRPr="00E50FE4" w:rsidRDefault="002247A3" w:rsidP="002247A3">
                            <w:pPr>
                              <w:rPr>
                                <w: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050" o:spid="_x0000_s1031" type="#_x0000_t202" style="position:absolute;left:0;text-align:left;margin-left:23.6pt;margin-top:26.1pt;width:235.3pt;height:218.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2247A3" w:rsidRPr="00E50FE4" w14:paraId="147F8D0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701172A"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FE28F3C"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19DB6A2"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A74236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OCC</w:t>
                            </w:r>
                          </w:p>
                        </w:tc>
                      </w:tr>
                      <w:tr w:rsidR="002247A3" w:rsidRPr="00E50FE4" w14:paraId="7090BF4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52E2A4"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DB34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6279E2"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AD8EC"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3</w:t>
                            </w:r>
                          </w:p>
                        </w:tc>
                      </w:tr>
                      <w:tr w:rsidR="002247A3" w:rsidRPr="00E50FE4" w14:paraId="593EE7E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0810FD"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0AB46"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795E3"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E102A"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2247A3" w:rsidRPr="00E50FE4" w14:paraId="6253399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3A884"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4A5B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076967"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3662A"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2247A3" w:rsidRPr="00E50FE4" w14:paraId="2CA75C0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62C8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61CF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304B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94635"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2247A3" w:rsidRPr="00E50FE4" w14:paraId="328F3AA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1A320"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BD9C5"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E1790"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A9D3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2247A3" w:rsidRPr="00E50FE4" w14:paraId="5223828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8E39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CF0A8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43A4F"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DAAF0"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2247A3" w:rsidRPr="00E50FE4" w14:paraId="0624B71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3E1A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5286D"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ECA620"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E133B"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2247A3" w:rsidRPr="00E50FE4" w14:paraId="6ED1C05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8FF1F3"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1CAE6"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11A84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728E8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2247A3" w:rsidRPr="00E50FE4" w14:paraId="6F768C7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D468F"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8E48C"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4876E"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CC661F"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2247A3" w:rsidRPr="00E50FE4" w14:paraId="3B52E10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F78141"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67426"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2D855"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71F863"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2247A3" w:rsidRPr="00E50FE4" w14:paraId="7B1DD90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0BB76"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494DA"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F5A1F"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11275" w14:textId="77777777" w:rsidR="002247A3" w:rsidRPr="00E50FE4" w:rsidRDefault="002247A3"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bl>
                    <w:p w14:paraId="431B1F02" w14:textId="77777777" w:rsidR="002247A3" w:rsidRPr="00E50FE4" w:rsidRDefault="002247A3" w:rsidP="002247A3">
                      <w:pPr>
                        <w:rPr>
                          <w:i/>
                          <w:sz w:val="22"/>
                          <w:szCs w:val="22"/>
                        </w:rPr>
                      </w:pPr>
                    </w:p>
                  </w:txbxContent>
                </v:textbox>
              </v:shape>
            </w:pict>
          </mc:Fallback>
        </mc:AlternateContent>
      </w:r>
      <w:r w:rsidRPr="00E50FE4">
        <w:rPr>
          <w:rFonts w:eastAsia="ＭＳ 明朝" w:hint="eastAsia"/>
          <w:i/>
          <w:sz w:val="22"/>
          <w:lang w:val="en-US"/>
        </w:rPr>
        <w:t>Table 2 FH boundaries of proposal (2</w:t>
      </w:r>
      <w:proofErr w:type="gramStart"/>
      <w:r w:rsidRPr="00E50FE4">
        <w:rPr>
          <w:rFonts w:eastAsia="ＭＳ 明朝" w:hint="eastAsia"/>
          <w:i/>
          <w:sz w:val="22"/>
          <w:lang w:val="en-US"/>
        </w:rPr>
        <w:t>)</w:t>
      </w:r>
      <w:proofErr w:type="gramEnd"/>
      <w:r w:rsidRPr="00E50FE4">
        <w:rPr>
          <w:rFonts w:eastAsia="ＭＳ 明朝"/>
          <w:i/>
          <w:sz w:val="22"/>
          <w:lang w:val="en-US"/>
        </w:rPr>
        <w:br/>
      </w:r>
      <w:r w:rsidRPr="00E50FE4">
        <w:rPr>
          <w:rFonts w:hint="eastAsia"/>
          <w:i/>
          <w:sz w:val="22"/>
          <w:szCs w:val="22"/>
        </w:rPr>
        <w:t xml:space="preserve">a) </w:t>
      </w:r>
      <w:r w:rsidRPr="00E50FE4">
        <w:rPr>
          <w:i/>
          <w:sz w:val="22"/>
          <w:szCs w:val="22"/>
        </w:rPr>
        <w:t xml:space="preserve">if the starting symbol = </w:t>
      </w:r>
      <w:r w:rsidRPr="00E50FE4">
        <w:rPr>
          <w:rFonts w:hint="eastAsia"/>
          <w:i/>
          <w:sz w:val="22"/>
          <w:szCs w:val="22"/>
        </w:rPr>
        <w:t xml:space="preserve">even                            b) </w:t>
      </w:r>
      <w:r w:rsidRPr="00E50FE4">
        <w:rPr>
          <w:i/>
          <w:sz w:val="22"/>
          <w:szCs w:val="22"/>
        </w:rPr>
        <w:t>if the starting symbol = odd</w:t>
      </w:r>
    </w:p>
    <w:p w14:paraId="64076D5C" w14:textId="77777777" w:rsidR="002247A3" w:rsidRDefault="002247A3" w:rsidP="002247A3">
      <w:pPr>
        <w:spacing w:afterLines="50" w:after="120"/>
        <w:jc w:val="both"/>
        <w:rPr>
          <w:rFonts w:eastAsia="ＭＳ 明朝"/>
          <w:sz w:val="22"/>
          <w:lang w:val="en-US"/>
        </w:rPr>
      </w:pPr>
    </w:p>
    <w:p w14:paraId="0BFB4EC6" w14:textId="77777777" w:rsidR="002247A3" w:rsidRDefault="002247A3" w:rsidP="002247A3">
      <w:pPr>
        <w:spacing w:afterLines="50" w:after="120"/>
        <w:jc w:val="both"/>
        <w:rPr>
          <w:rFonts w:eastAsia="ＭＳ 明朝"/>
          <w:sz w:val="22"/>
          <w:lang w:val="en-US"/>
        </w:rPr>
      </w:pPr>
    </w:p>
    <w:p w14:paraId="4309A811" w14:textId="77777777" w:rsidR="002247A3" w:rsidRDefault="002247A3" w:rsidP="002247A3">
      <w:pPr>
        <w:spacing w:afterLines="50" w:after="120"/>
        <w:jc w:val="both"/>
        <w:rPr>
          <w:rFonts w:eastAsia="ＭＳ 明朝"/>
          <w:sz w:val="22"/>
          <w:lang w:val="en-US"/>
        </w:rPr>
      </w:pPr>
    </w:p>
    <w:p w14:paraId="64817F79" w14:textId="77777777" w:rsidR="002247A3" w:rsidRDefault="002247A3" w:rsidP="002247A3">
      <w:pPr>
        <w:spacing w:afterLines="50" w:after="120"/>
        <w:jc w:val="both"/>
        <w:rPr>
          <w:rFonts w:eastAsia="ＭＳ 明朝"/>
          <w:sz w:val="22"/>
          <w:lang w:val="en-US"/>
        </w:rPr>
      </w:pPr>
    </w:p>
    <w:p w14:paraId="570422FE" w14:textId="77777777" w:rsidR="002247A3" w:rsidRDefault="002247A3" w:rsidP="002247A3">
      <w:pPr>
        <w:spacing w:afterLines="50" w:after="120"/>
        <w:jc w:val="both"/>
        <w:rPr>
          <w:rFonts w:eastAsia="ＭＳ 明朝"/>
          <w:sz w:val="22"/>
          <w:lang w:val="en-US"/>
        </w:rPr>
      </w:pPr>
    </w:p>
    <w:p w14:paraId="54BF428A" w14:textId="77777777" w:rsidR="002247A3" w:rsidRDefault="002247A3" w:rsidP="002247A3">
      <w:pPr>
        <w:spacing w:afterLines="50" w:after="120"/>
        <w:jc w:val="both"/>
        <w:rPr>
          <w:rFonts w:eastAsia="ＭＳ 明朝"/>
          <w:sz w:val="22"/>
          <w:lang w:val="en-US"/>
        </w:rPr>
      </w:pPr>
    </w:p>
    <w:p w14:paraId="486880EC" w14:textId="77777777" w:rsidR="002247A3" w:rsidRDefault="002247A3" w:rsidP="002247A3">
      <w:pPr>
        <w:spacing w:afterLines="50" w:after="120"/>
        <w:jc w:val="both"/>
        <w:rPr>
          <w:rFonts w:eastAsia="ＭＳ 明朝"/>
          <w:sz w:val="22"/>
          <w:lang w:val="en-US"/>
        </w:rPr>
      </w:pPr>
    </w:p>
    <w:p w14:paraId="6C26C0F0" w14:textId="77777777" w:rsidR="002247A3" w:rsidRDefault="002247A3" w:rsidP="002247A3">
      <w:pPr>
        <w:spacing w:afterLines="50" w:after="120"/>
        <w:jc w:val="both"/>
        <w:rPr>
          <w:rFonts w:eastAsia="ＭＳ 明朝"/>
          <w:sz w:val="22"/>
          <w:lang w:val="en-US"/>
        </w:rPr>
      </w:pPr>
    </w:p>
    <w:p w14:paraId="25C4A3E9" w14:textId="77777777" w:rsidR="002247A3" w:rsidRDefault="002247A3" w:rsidP="002247A3">
      <w:pPr>
        <w:spacing w:afterLines="50" w:after="120"/>
        <w:jc w:val="both"/>
        <w:rPr>
          <w:rFonts w:eastAsia="ＭＳ 明朝"/>
          <w:sz w:val="22"/>
          <w:lang w:val="en-US"/>
        </w:rPr>
      </w:pPr>
    </w:p>
    <w:p w14:paraId="03D0EAB4" w14:textId="77777777" w:rsidR="002247A3" w:rsidRDefault="002247A3" w:rsidP="002247A3">
      <w:pPr>
        <w:spacing w:afterLines="50" w:after="120"/>
        <w:jc w:val="both"/>
        <w:rPr>
          <w:rFonts w:eastAsia="ＭＳ 明朝"/>
          <w:sz w:val="22"/>
          <w:lang w:val="en-US"/>
        </w:rPr>
      </w:pPr>
    </w:p>
    <w:p w14:paraId="00C8B2B1" w14:textId="77777777" w:rsidR="002247A3" w:rsidRDefault="002247A3" w:rsidP="002247A3">
      <w:pPr>
        <w:spacing w:afterLines="50" w:after="120"/>
        <w:jc w:val="both"/>
        <w:rPr>
          <w:rFonts w:eastAsia="ＭＳ 明朝"/>
          <w:sz w:val="22"/>
          <w:lang w:val="en-US"/>
        </w:rPr>
      </w:pPr>
    </w:p>
    <w:p w14:paraId="2E7BE5BA" w14:textId="77777777" w:rsidR="002247A3" w:rsidRPr="00A65E35" w:rsidRDefault="002247A3" w:rsidP="002247A3">
      <w:pPr>
        <w:spacing w:afterLines="50" w:after="120"/>
        <w:jc w:val="center"/>
        <w:rPr>
          <w:rFonts w:eastAsiaTheme="minorEastAsia"/>
          <w:sz w:val="22"/>
          <w:lang w:val="en-US"/>
        </w:rPr>
      </w:pPr>
    </w:p>
    <w:bookmarkEnd w:id="8"/>
    <w:p w14:paraId="12B9599F" w14:textId="77777777" w:rsidR="002247A3" w:rsidRPr="00182B4A" w:rsidRDefault="002247A3" w:rsidP="006A07E3">
      <w:pPr>
        <w:spacing w:afterLines="50" w:after="120"/>
        <w:jc w:val="center"/>
        <w:rPr>
          <w:sz w:val="22"/>
          <w:szCs w:val="22"/>
          <w:lang w:val="en-US"/>
        </w:rPr>
      </w:pPr>
    </w:p>
    <w:p w14:paraId="0F215EA8" w14:textId="77777777" w:rsidR="006A07E3" w:rsidRPr="005D0A85" w:rsidRDefault="006A07E3" w:rsidP="006A07E3">
      <w:pPr>
        <w:pStyle w:val="1"/>
        <w:numPr>
          <w:ilvl w:val="0"/>
          <w:numId w:val="6"/>
        </w:numPr>
        <w:spacing w:after="120"/>
        <w:jc w:val="both"/>
        <w:rPr>
          <w:b/>
          <w:lang w:val="en-US"/>
        </w:rPr>
      </w:pPr>
      <w:r>
        <w:rPr>
          <w:b/>
          <w:lang w:val="en-US"/>
        </w:rPr>
        <w:t>Frequency-domain structure</w:t>
      </w:r>
    </w:p>
    <w:p w14:paraId="0E390383" w14:textId="77777777" w:rsidR="006A07E3" w:rsidRPr="00645EF9" w:rsidRDefault="006A07E3" w:rsidP="006A07E3">
      <w:pPr>
        <w:pStyle w:val="1"/>
        <w:numPr>
          <w:ilvl w:val="1"/>
          <w:numId w:val="6"/>
        </w:numPr>
        <w:spacing w:after="120"/>
        <w:jc w:val="both"/>
        <w:rPr>
          <w:b/>
          <w:sz w:val="24"/>
          <w:lang w:val="en-US"/>
        </w:rPr>
      </w:pPr>
      <w:r>
        <w:rPr>
          <w:b/>
          <w:sz w:val="24"/>
          <w:lang w:val="en-US"/>
        </w:rPr>
        <w:t>Frequency-hopping bandwidth</w:t>
      </w:r>
    </w:p>
    <w:p w14:paraId="3C488012" w14:textId="5398D391" w:rsidR="006A07E3" w:rsidRDefault="006A07E3" w:rsidP="006A07E3">
      <w:pPr>
        <w:spacing w:afterLines="50" w:after="120"/>
        <w:jc w:val="both"/>
        <w:rPr>
          <w:rFonts w:eastAsia="ＭＳ 明朝"/>
          <w:sz w:val="22"/>
          <w:lang w:val="en-US"/>
        </w:rPr>
      </w:pPr>
      <w:r>
        <w:rPr>
          <w:rFonts w:eastAsia="ＭＳ 明朝"/>
          <w:sz w:val="22"/>
          <w:lang w:val="en-US"/>
        </w:rPr>
        <w:t xml:space="preserve">For LTE, PUCCH frequency-hopping is symmetric for the center of the carrier, and PUCCH frequency-hops are at the edges of the system bandwidth. However, for NR, UEs may have different bandwidths of the active UL BWP for PUCCH transmission. If the frequency-hopping is for the edges of the UL BWP, spectrum fragmentation or inefficient resource usage is caused (see Fig. </w:t>
      </w:r>
      <w:r w:rsidR="006705BD">
        <w:rPr>
          <w:rFonts w:eastAsia="ＭＳ 明朝" w:hint="eastAsia"/>
          <w:sz w:val="22"/>
          <w:lang w:val="en-US"/>
        </w:rPr>
        <w:t>3</w:t>
      </w:r>
      <w:r>
        <w:rPr>
          <w:rFonts w:eastAsia="ＭＳ 明朝"/>
          <w:sz w:val="22"/>
          <w:lang w:val="en-US"/>
        </w:rPr>
        <w:t xml:space="preserve"> (a)). In order to resolve this and to multiplex PUCCHs on different UL BWPs efficiently, it is desirable to make the PUCCH frequency-hopping pattern configurable by the NW in an independent manner from the bandwidth of the UL BWP (see Fig. </w:t>
      </w:r>
      <w:r w:rsidR="006705BD">
        <w:rPr>
          <w:rFonts w:eastAsia="ＭＳ 明朝" w:hint="eastAsia"/>
          <w:sz w:val="22"/>
          <w:lang w:val="en-US"/>
        </w:rPr>
        <w:t>3</w:t>
      </w:r>
      <w:r>
        <w:rPr>
          <w:rFonts w:eastAsia="ＭＳ 明朝"/>
          <w:sz w:val="22"/>
          <w:lang w:val="en-US"/>
        </w:rPr>
        <w:t xml:space="preserve"> (b)). For example, by setting the frequency-hopping pattern such that the hopping is limited within a certain bandwidth, spectrum fragmentation can be minimized.</w:t>
      </w:r>
    </w:p>
    <w:p w14:paraId="565D5241" w14:textId="77777777" w:rsidR="00182B4A" w:rsidRDefault="00182B4A" w:rsidP="00182B4A">
      <w:pPr>
        <w:spacing w:afterLines="50" w:after="120"/>
        <w:jc w:val="both"/>
        <w:rPr>
          <w:rFonts w:eastAsia="ＭＳ 明朝"/>
          <w:sz w:val="22"/>
          <w:lang w:val="en-US"/>
        </w:rPr>
      </w:pPr>
    </w:p>
    <w:p w14:paraId="55297442" w14:textId="77777777" w:rsidR="00182B4A" w:rsidRDefault="00182B4A" w:rsidP="00182B4A">
      <w:pPr>
        <w:spacing w:afterLines="50" w:after="120"/>
        <w:jc w:val="center"/>
        <w:rPr>
          <w:rFonts w:eastAsia="ＭＳ 明朝"/>
          <w:sz w:val="22"/>
          <w:lang w:val="en-US"/>
        </w:rPr>
      </w:pPr>
      <w:r w:rsidRPr="001A6DAF">
        <w:rPr>
          <w:rFonts w:hint="eastAsia"/>
          <w:noProof/>
          <w:lang w:val="en-US"/>
        </w:rPr>
        <w:drawing>
          <wp:inline distT="0" distB="0" distL="0" distR="0" wp14:anchorId="4557F6E9" wp14:editId="5AA83357">
            <wp:extent cx="6332220" cy="1516497"/>
            <wp:effectExtent l="0" t="0" r="0" b="7620"/>
            <wp:docPr id="2048" name="図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325DF05A" w14:textId="77777777" w:rsidR="00182B4A" w:rsidRDefault="00182B4A" w:rsidP="00182B4A">
      <w:pPr>
        <w:spacing w:afterLines="50" w:after="120"/>
        <w:jc w:val="center"/>
        <w:rPr>
          <w:rFonts w:eastAsia="ＭＳ 明朝"/>
          <w:sz w:val="22"/>
          <w:lang w:val="en-US"/>
        </w:rPr>
      </w:pPr>
      <w:r>
        <w:rPr>
          <w:rFonts w:eastAsia="ＭＳ 明朝" w:hint="eastAsia"/>
          <w:sz w:val="22"/>
          <w:lang w:val="en-US"/>
        </w:rPr>
        <w:t>(a) FH</w:t>
      </w:r>
      <w:r>
        <w:rPr>
          <w:rFonts w:eastAsia="ＭＳ 明朝"/>
          <w:sz w:val="22"/>
          <w:lang w:val="en-US"/>
        </w:rPr>
        <w:t xml:space="preserve"> </w:t>
      </w:r>
      <w:r>
        <w:rPr>
          <w:rFonts w:eastAsia="ＭＳ 明朝" w:hint="eastAsia"/>
          <w:sz w:val="22"/>
          <w:lang w:val="en-US"/>
        </w:rPr>
        <w:t>bandwidth</w:t>
      </w:r>
      <w:r>
        <w:rPr>
          <w:rFonts w:eastAsia="ＭＳ 明朝"/>
          <w:sz w:val="22"/>
          <w:lang w:val="en-US"/>
        </w:rPr>
        <w:t xml:space="preserve"> edges of the access BW.</w:t>
      </w:r>
    </w:p>
    <w:p w14:paraId="58DA8782" w14:textId="77777777" w:rsidR="00182B4A" w:rsidRDefault="00182B4A" w:rsidP="00182B4A">
      <w:pPr>
        <w:spacing w:afterLines="50" w:after="120"/>
        <w:jc w:val="center"/>
        <w:rPr>
          <w:rFonts w:eastAsia="ＭＳ 明朝"/>
          <w:sz w:val="22"/>
          <w:lang w:val="en-US"/>
        </w:rPr>
      </w:pPr>
      <w:r w:rsidRPr="001A6DAF">
        <w:rPr>
          <w:rFonts w:hint="eastAsia"/>
          <w:noProof/>
          <w:lang w:val="en-US"/>
        </w:rPr>
        <w:lastRenderedPageBreak/>
        <w:drawing>
          <wp:inline distT="0" distB="0" distL="0" distR="0" wp14:anchorId="01C683A0" wp14:editId="37B43DA2">
            <wp:extent cx="6332220" cy="1516497"/>
            <wp:effectExtent l="0" t="0" r="0" b="7620"/>
            <wp:docPr id="2052" name="図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528D65C2" w14:textId="77777777" w:rsidR="00182B4A" w:rsidRDefault="00182B4A" w:rsidP="00182B4A">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w:t>
      </w:r>
      <w:r>
        <w:rPr>
          <w:rFonts w:eastAsia="ＭＳ 明朝" w:hint="eastAsia"/>
          <w:sz w:val="22"/>
          <w:lang w:val="en-US"/>
        </w:rPr>
        <w:t>FH</w:t>
      </w:r>
      <w:r>
        <w:rPr>
          <w:rFonts w:eastAsia="ＭＳ 明朝"/>
          <w:sz w:val="22"/>
          <w:lang w:val="en-US"/>
        </w:rPr>
        <w:t xml:space="preserve"> </w:t>
      </w:r>
      <w:r>
        <w:rPr>
          <w:rFonts w:eastAsia="ＭＳ 明朝" w:hint="eastAsia"/>
          <w:sz w:val="22"/>
          <w:lang w:val="en-US"/>
        </w:rPr>
        <w:t>bandwidth</w:t>
      </w:r>
      <w:r>
        <w:rPr>
          <w:rFonts w:eastAsia="ＭＳ 明朝"/>
          <w:sz w:val="22"/>
          <w:lang w:val="en-US"/>
        </w:rPr>
        <w:t xml:space="preserve"> configured parts.</w:t>
      </w:r>
    </w:p>
    <w:p w14:paraId="1585B406" w14:textId="4E5EAEA6" w:rsidR="00182B4A" w:rsidRDefault="00182B4A" w:rsidP="00182B4A">
      <w:pPr>
        <w:spacing w:afterLines="50" w:after="120"/>
        <w:jc w:val="center"/>
        <w:rPr>
          <w:rFonts w:eastAsia="ＭＳ 明朝"/>
          <w:sz w:val="22"/>
          <w:lang w:val="en-US"/>
        </w:rPr>
      </w:pPr>
      <w:proofErr w:type="gramStart"/>
      <w:r>
        <w:rPr>
          <w:rFonts w:eastAsia="ＭＳ 明朝"/>
          <w:sz w:val="22"/>
          <w:lang w:val="en-US"/>
        </w:rPr>
        <w:t xml:space="preserve">Fig. </w:t>
      </w:r>
      <w:r w:rsidR="006705BD">
        <w:rPr>
          <w:rFonts w:eastAsia="ＭＳ 明朝" w:hint="eastAsia"/>
          <w:sz w:val="22"/>
          <w:lang w:val="en-US"/>
        </w:rPr>
        <w:t>3</w:t>
      </w:r>
      <w:r>
        <w:rPr>
          <w:rFonts w:eastAsia="ＭＳ 明朝"/>
          <w:sz w:val="22"/>
          <w:lang w:val="en-US"/>
        </w:rPr>
        <w:t>.</w:t>
      </w:r>
      <w:proofErr w:type="gramEnd"/>
      <w:r>
        <w:rPr>
          <w:rFonts w:eastAsia="ＭＳ 明朝"/>
          <w:sz w:val="22"/>
          <w:lang w:val="en-US"/>
        </w:rPr>
        <w:tab/>
      </w:r>
      <w:proofErr w:type="gramStart"/>
      <w:r>
        <w:rPr>
          <w:rFonts w:eastAsia="ＭＳ 明朝" w:hint="eastAsia"/>
          <w:sz w:val="22"/>
          <w:lang w:val="en-US"/>
        </w:rPr>
        <w:t>FH</w:t>
      </w:r>
      <w:r>
        <w:rPr>
          <w:rFonts w:eastAsia="ＭＳ 明朝"/>
          <w:sz w:val="22"/>
          <w:lang w:val="en-US"/>
        </w:rPr>
        <w:t xml:space="preserve"> </w:t>
      </w:r>
      <w:r>
        <w:rPr>
          <w:rFonts w:eastAsia="ＭＳ 明朝" w:hint="eastAsia"/>
          <w:sz w:val="22"/>
          <w:lang w:val="en-US"/>
        </w:rPr>
        <w:t>bandwidth</w:t>
      </w:r>
      <w:r>
        <w:rPr>
          <w:rFonts w:eastAsia="ＭＳ 明朝"/>
          <w:sz w:val="22"/>
          <w:lang w:val="en-US"/>
        </w:rPr>
        <w:t xml:space="preserve"> for long-PUCCH.</w:t>
      </w:r>
      <w:proofErr w:type="gramEnd"/>
    </w:p>
    <w:p w14:paraId="7C91BF35" w14:textId="77777777" w:rsidR="006A07E3" w:rsidRPr="00393620" w:rsidRDefault="006A07E3" w:rsidP="006A07E3">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3</w:t>
      </w:r>
      <w:r w:rsidRPr="00393620">
        <w:rPr>
          <w:rFonts w:eastAsiaTheme="minorEastAsia"/>
          <w:b/>
          <w:sz w:val="22"/>
          <w:u w:val="single"/>
          <w:lang w:val="en-US"/>
        </w:rPr>
        <w:t>:</w:t>
      </w:r>
    </w:p>
    <w:p w14:paraId="7E6153C7" w14:textId="77777777" w:rsidR="006A07E3" w:rsidRPr="00393620" w:rsidRDefault="006A07E3" w:rsidP="006A07E3">
      <w:pPr>
        <w:pStyle w:val="afc"/>
        <w:numPr>
          <w:ilvl w:val="0"/>
          <w:numId w:val="16"/>
        </w:numPr>
        <w:spacing w:afterLines="50" w:after="120"/>
        <w:ind w:leftChars="0"/>
        <w:jc w:val="both"/>
        <w:rPr>
          <w:rFonts w:eastAsiaTheme="minorEastAsia"/>
          <w:i/>
          <w:sz w:val="22"/>
          <w:lang w:val="en-US"/>
        </w:rPr>
      </w:pPr>
      <w:r w:rsidRPr="00393620">
        <w:rPr>
          <w:rFonts w:eastAsiaTheme="minorEastAsia"/>
          <w:i/>
          <w:sz w:val="22"/>
          <w:lang w:val="en-US"/>
        </w:rPr>
        <w:t>Frequency-hopping bandwidth is configurable and is not derived</w:t>
      </w:r>
      <w:r>
        <w:rPr>
          <w:rFonts w:eastAsiaTheme="minorEastAsia" w:hint="eastAsia"/>
          <w:i/>
          <w:sz w:val="22"/>
          <w:lang w:val="en-US"/>
        </w:rPr>
        <w:t xml:space="preserve"> only</w:t>
      </w:r>
      <w:r w:rsidRPr="00393620">
        <w:rPr>
          <w:rFonts w:eastAsiaTheme="minorEastAsia"/>
          <w:i/>
          <w:sz w:val="22"/>
          <w:lang w:val="en-US"/>
        </w:rPr>
        <w:t xml:space="preserve"> from the UL BWP bandwidth.</w:t>
      </w:r>
    </w:p>
    <w:p w14:paraId="76D7FF56" w14:textId="77777777" w:rsidR="006A07E3" w:rsidRDefault="006A07E3" w:rsidP="006A07E3">
      <w:pPr>
        <w:spacing w:afterLines="50" w:after="120"/>
        <w:jc w:val="both"/>
        <w:rPr>
          <w:rFonts w:eastAsiaTheme="minorEastAsia"/>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4DBE295" w14:textId="24226619" w:rsidR="00471A8D" w:rsidRDefault="00331D4A" w:rsidP="006528BF">
      <w:pPr>
        <w:spacing w:afterLines="50" w:after="120"/>
        <w:jc w:val="both"/>
        <w:rPr>
          <w:sz w:val="22"/>
          <w:szCs w:val="24"/>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Pr>
          <w:sz w:val="22"/>
          <w:szCs w:val="24"/>
          <w:lang w:val="en-US"/>
        </w:rPr>
        <w:t xml:space="preserve"> </w:t>
      </w:r>
      <w:r w:rsidRPr="00875212">
        <w:rPr>
          <w:sz w:val="22"/>
          <w:szCs w:val="24"/>
          <w:lang w:val="en-US"/>
        </w:rPr>
        <w:t>long-PUCCH for UCI of</w:t>
      </w:r>
      <w:r>
        <w:rPr>
          <w:rFonts w:hint="eastAsia"/>
          <w:sz w:val="22"/>
          <w:szCs w:val="24"/>
          <w:lang w:val="en-US"/>
        </w:rPr>
        <w:t xml:space="preserve"> more than</w:t>
      </w:r>
      <w:r w:rsidRPr="00875212">
        <w:rPr>
          <w:sz w:val="22"/>
          <w:szCs w:val="24"/>
          <w:lang w:val="en-US"/>
        </w:rPr>
        <w:t xml:space="preserve"> 2 bits</w:t>
      </w:r>
      <w:r>
        <w:rPr>
          <w:sz w:val="22"/>
          <w:szCs w:val="24"/>
          <w:lang w:val="en-US"/>
        </w:rPr>
        <w:t xml:space="preserve"> and proposed following:</w:t>
      </w:r>
    </w:p>
    <w:p w14:paraId="3399AE86" w14:textId="77777777" w:rsidR="006705BD" w:rsidRPr="007A215F" w:rsidRDefault="006705BD" w:rsidP="006705BD">
      <w:pPr>
        <w:spacing w:afterLines="50" w:after="120"/>
        <w:jc w:val="both"/>
        <w:rPr>
          <w:rFonts w:eastAsiaTheme="minorEastAsia"/>
          <w:b/>
          <w:sz w:val="22"/>
          <w:u w:val="single"/>
          <w:lang w:val="en-US"/>
        </w:rPr>
      </w:pPr>
      <w:r w:rsidRPr="007A215F">
        <w:rPr>
          <w:rFonts w:eastAsiaTheme="minorEastAsia"/>
          <w:b/>
          <w:sz w:val="22"/>
          <w:u w:val="single"/>
          <w:lang w:val="en-US"/>
        </w:rPr>
        <w:t xml:space="preserve">Proposal </w:t>
      </w:r>
      <w:r w:rsidRPr="007A215F">
        <w:rPr>
          <w:rFonts w:eastAsiaTheme="minorEastAsia" w:hint="eastAsia"/>
          <w:b/>
          <w:sz w:val="22"/>
          <w:u w:val="single"/>
          <w:lang w:val="en-US"/>
        </w:rPr>
        <w:t>0</w:t>
      </w:r>
      <w:r w:rsidRPr="007A215F">
        <w:rPr>
          <w:rFonts w:eastAsiaTheme="minorEastAsia"/>
          <w:b/>
          <w:sz w:val="22"/>
          <w:u w:val="single"/>
          <w:lang w:val="en-US"/>
        </w:rPr>
        <w:t>:</w:t>
      </w:r>
    </w:p>
    <w:p w14:paraId="29C92A97" w14:textId="77777777" w:rsidR="006705BD" w:rsidRPr="007A215F" w:rsidRDefault="006705BD" w:rsidP="006705BD">
      <w:pPr>
        <w:pStyle w:val="afc"/>
        <w:numPr>
          <w:ilvl w:val="0"/>
          <w:numId w:val="16"/>
        </w:numPr>
        <w:spacing w:afterLines="50" w:after="120"/>
        <w:ind w:leftChars="0"/>
        <w:jc w:val="both"/>
        <w:rPr>
          <w:rFonts w:eastAsiaTheme="minorEastAsia"/>
          <w:i/>
          <w:sz w:val="22"/>
          <w:lang w:val="en-US"/>
        </w:rPr>
      </w:pPr>
      <w:r w:rsidRPr="007A215F">
        <w:rPr>
          <w:rFonts w:eastAsiaTheme="minorEastAsia" w:hint="eastAsia"/>
          <w:i/>
          <w:sz w:val="22"/>
          <w:lang w:val="en-US"/>
        </w:rPr>
        <w:t xml:space="preserve">FH boundaries for both </w:t>
      </w:r>
      <w:r w:rsidRPr="007A215F">
        <w:rPr>
          <w:rFonts w:eastAsiaTheme="minorEastAsia"/>
          <w:i/>
          <w:sz w:val="22"/>
          <w:lang w:val="en-US"/>
        </w:rPr>
        <w:t>long-PUCCH for UCI of up to 2 bits and long-PUCCH for UCI of more than 2 bits should be aligned</w:t>
      </w:r>
    </w:p>
    <w:p w14:paraId="2573A984" w14:textId="77777777" w:rsidR="006705BD" w:rsidRPr="007A215F" w:rsidRDefault="006705BD" w:rsidP="006705BD">
      <w:pPr>
        <w:pStyle w:val="afc"/>
        <w:numPr>
          <w:ilvl w:val="1"/>
          <w:numId w:val="16"/>
        </w:numPr>
        <w:spacing w:afterLines="50" w:after="120"/>
        <w:ind w:leftChars="0"/>
        <w:jc w:val="both"/>
        <w:rPr>
          <w:rFonts w:eastAsiaTheme="minorEastAsia"/>
          <w:i/>
          <w:sz w:val="22"/>
          <w:lang w:val="en-US"/>
        </w:rPr>
      </w:pPr>
      <w:r w:rsidRPr="007A215F">
        <w:rPr>
          <w:rFonts w:eastAsiaTheme="minorEastAsia" w:hint="eastAsia"/>
          <w:i/>
          <w:sz w:val="22"/>
          <w:lang w:val="en-US"/>
        </w:rPr>
        <w:t xml:space="preserve">The same </w:t>
      </w:r>
      <w:r w:rsidRPr="007A215F">
        <w:rPr>
          <w:rFonts w:eastAsiaTheme="minorEastAsia"/>
          <w:i/>
          <w:sz w:val="22"/>
          <w:lang w:val="en-US"/>
        </w:rPr>
        <w:t>method</w:t>
      </w:r>
      <w:r w:rsidRPr="007A215F">
        <w:rPr>
          <w:rFonts w:eastAsiaTheme="minorEastAsia" w:hint="eastAsia"/>
          <w:i/>
          <w:sz w:val="22"/>
          <w:lang w:val="en-US"/>
        </w:rPr>
        <w:t xml:space="preserve"> to determine FH boundary is used </w:t>
      </w:r>
      <w:r w:rsidRPr="007A215F">
        <w:rPr>
          <w:rFonts w:eastAsiaTheme="minorEastAsia"/>
          <w:i/>
          <w:sz w:val="22"/>
          <w:lang w:val="en-US"/>
        </w:rPr>
        <w:t xml:space="preserve">for </w:t>
      </w:r>
      <w:r w:rsidRPr="007A215F">
        <w:rPr>
          <w:rFonts w:eastAsiaTheme="minorEastAsia" w:hint="eastAsia"/>
          <w:i/>
          <w:sz w:val="22"/>
          <w:lang w:val="en-US"/>
        </w:rPr>
        <w:t xml:space="preserve">both </w:t>
      </w:r>
      <w:r w:rsidRPr="007A215F">
        <w:rPr>
          <w:rFonts w:eastAsiaTheme="minorEastAsia"/>
          <w:i/>
          <w:sz w:val="22"/>
          <w:lang w:val="en-US"/>
        </w:rPr>
        <w:t>long-PUCCH for UCI of up to 2 bits and long-PUCCH for UCI of more than 2 bits</w:t>
      </w:r>
      <w:r w:rsidRPr="007A215F">
        <w:rPr>
          <w:rFonts w:eastAsiaTheme="minorEastAsia" w:hint="eastAsia"/>
          <w:i/>
          <w:sz w:val="22"/>
          <w:lang w:val="en-US"/>
        </w:rPr>
        <w:t>.</w:t>
      </w:r>
    </w:p>
    <w:p w14:paraId="292AEE17" w14:textId="77777777" w:rsidR="006705BD" w:rsidRPr="000204DB" w:rsidRDefault="006705BD" w:rsidP="006705BD">
      <w:pPr>
        <w:spacing w:afterLines="50" w:after="120"/>
        <w:jc w:val="both"/>
        <w:rPr>
          <w:rFonts w:eastAsiaTheme="minorEastAsia"/>
          <w:b/>
          <w:sz w:val="22"/>
          <w:u w:val="single"/>
          <w:lang w:val="en-US"/>
        </w:rPr>
      </w:pPr>
      <w:r w:rsidRPr="000204DB">
        <w:rPr>
          <w:rFonts w:eastAsiaTheme="minorEastAsia"/>
          <w:b/>
          <w:sz w:val="22"/>
          <w:u w:val="single"/>
          <w:lang w:val="en-US"/>
        </w:rPr>
        <w:t>Proposal 1:</w:t>
      </w:r>
    </w:p>
    <w:p w14:paraId="6EFCA9B1" w14:textId="77777777" w:rsidR="006705BD" w:rsidRPr="008D04AC" w:rsidRDefault="006705BD" w:rsidP="006705BD">
      <w:pPr>
        <w:pStyle w:val="afc"/>
        <w:numPr>
          <w:ilvl w:val="0"/>
          <w:numId w:val="16"/>
        </w:numPr>
        <w:spacing w:afterLines="50" w:after="120"/>
        <w:ind w:leftChars="0"/>
        <w:jc w:val="both"/>
        <w:rPr>
          <w:rFonts w:eastAsiaTheme="minorEastAsia"/>
          <w:i/>
          <w:sz w:val="22"/>
          <w:lang w:val="en-US"/>
        </w:rPr>
      </w:pPr>
      <w:r w:rsidRPr="008D04AC">
        <w:rPr>
          <w:rFonts w:eastAsiaTheme="minorEastAsia"/>
          <w:i/>
          <w:sz w:val="22"/>
          <w:lang w:val="en-US"/>
        </w:rPr>
        <w:t xml:space="preserve">For N symbols long PUCCH for UCI of </w:t>
      </w:r>
      <w:r w:rsidRPr="002247A3">
        <w:rPr>
          <w:rFonts w:eastAsiaTheme="minorEastAsia"/>
          <w:i/>
          <w:sz w:val="22"/>
          <w:lang w:val="en-US"/>
        </w:rPr>
        <w:t>more than</w:t>
      </w:r>
      <w:r w:rsidRPr="008D04AC">
        <w:rPr>
          <w:rFonts w:eastAsiaTheme="minorEastAsia"/>
          <w:i/>
          <w:sz w:val="22"/>
          <w:lang w:val="en-US"/>
        </w:rPr>
        <w:t xml:space="preserve"> 2 bits, frequency hopping is occurred after</w:t>
      </w:r>
    </w:p>
    <w:p w14:paraId="6E06D41F" w14:textId="77777777" w:rsidR="006705BD" w:rsidRPr="008D04AC" w:rsidRDefault="006705BD" w:rsidP="006705BD">
      <w:pPr>
        <w:pStyle w:val="afc"/>
        <w:numPr>
          <w:ilvl w:val="1"/>
          <w:numId w:val="16"/>
        </w:numPr>
        <w:spacing w:afterLines="50" w:after="120"/>
        <w:ind w:leftChars="0"/>
        <w:jc w:val="both"/>
        <w:rPr>
          <w:rFonts w:eastAsiaTheme="minorEastAsia"/>
          <w:i/>
          <w:sz w:val="22"/>
          <w:lang w:val="en-US"/>
        </w:rPr>
      </w:pPr>
      <w:r w:rsidRPr="008D04AC">
        <w:rPr>
          <w:rFonts w:eastAsiaTheme="minorEastAsia"/>
          <w:i/>
          <w:sz w:val="22"/>
          <w:lang w:val="en-US"/>
        </w:rPr>
        <w:t>ceil (N/2) symbols if the starting symbol is even</w:t>
      </w:r>
    </w:p>
    <w:p w14:paraId="1704ADF6" w14:textId="77777777" w:rsidR="006705BD" w:rsidRPr="008D04AC" w:rsidRDefault="006705BD" w:rsidP="006705BD">
      <w:pPr>
        <w:pStyle w:val="afc"/>
        <w:numPr>
          <w:ilvl w:val="1"/>
          <w:numId w:val="16"/>
        </w:numPr>
        <w:spacing w:afterLines="50" w:after="120"/>
        <w:ind w:leftChars="0"/>
        <w:jc w:val="both"/>
        <w:rPr>
          <w:rFonts w:eastAsiaTheme="minorEastAsia"/>
          <w:i/>
          <w:sz w:val="22"/>
          <w:lang w:val="en-US"/>
        </w:rPr>
      </w:pPr>
      <w:r w:rsidRPr="008D04AC">
        <w:rPr>
          <w:rFonts w:eastAsiaTheme="minorEastAsia"/>
          <w:i/>
          <w:sz w:val="22"/>
          <w:lang w:val="en-US"/>
        </w:rPr>
        <w:t>floor (N/2) symbols if the starting symbol is odd</w:t>
      </w:r>
    </w:p>
    <w:p w14:paraId="29928438" w14:textId="77777777" w:rsidR="006705BD" w:rsidRPr="008D04AC" w:rsidRDefault="006705BD" w:rsidP="006705BD">
      <w:pPr>
        <w:pStyle w:val="afc"/>
        <w:numPr>
          <w:ilvl w:val="2"/>
          <w:numId w:val="16"/>
        </w:numPr>
        <w:spacing w:afterLines="50" w:after="120"/>
        <w:ind w:leftChars="0"/>
        <w:jc w:val="both"/>
        <w:rPr>
          <w:rFonts w:eastAsiaTheme="minorEastAsia"/>
          <w:i/>
          <w:sz w:val="22"/>
          <w:lang w:val="en-US"/>
        </w:rPr>
      </w:pPr>
      <w:r w:rsidRPr="008D04AC">
        <w:rPr>
          <w:rFonts w:eastAsiaTheme="minorEastAsia"/>
          <w:i/>
          <w:sz w:val="22"/>
          <w:lang w:val="en-US"/>
        </w:rPr>
        <w:t>Note: symbol index starts at #0</w:t>
      </w:r>
    </w:p>
    <w:p w14:paraId="4B1D0EA8" w14:textId="77777777" w:rsidR="006705BD" w:rsidRPr="000204DB" w:rsidRDefault="006705BD" w:rsidP="006705BD">
      <w:pPr>
        <w:spacing w:afterLines="50" w:after="120"/>
        <w:jc w:val="both"/>
        <w:rPr>
          <w:rFonts w:eastAsiaTheme="minorEastAsia"/>
          <w:b/>
          <w:sz w:val="22"/>
          <w:u w:val="single"/>
          <w:lang w:val="en-US"/>
        </w:rPr>
      </w:pPr>
      <w:r w:rsidRPr="000204DB">
        <w:rPr>
          <w:rFonts w:eastAsiaTheme="minorEastAsia"/>
          <w:b/>
          <w:sz w:val="22"/>
          <w:u w:val="single"/>
          <w:lang w:val="en-US"/>
        </w:rPr>
        <w:t xml:space="preserve">Proposal </w:t>
      </w:r>
      <w:r>
        <w:rPr>
          <w:rFonts w:eastAsiaTheme="minorEastAsia"/>
          <w:b/>
          <w:sz w:val="22"/>
          <w:u w:val="single"/>
          <w:lang w:val="en-US"/>
        </w:rPr>
        <w:t>2</w:t>
      </w:r>
      <w:r w:rsidRPr="000204DB">
        <w:rPr>
          <w:rFonts w:eastAsiaTheme="minorEastAsia"/>
          <w:b/>
          <w:sz w:val="22"/>
          <w:u w:val="single"/>
          <w:lang w:val="en-US"/>
        </w:rPr>
        <w:t>:</w:t>
      </w:r>
    </w:p>
    <w:p w14:paraId="34C8330D" w14:textId="77777777" w:rsidR="006705BD" w:rsidRDefault="006705BD" w:rsidP="006705BD">
      <w:pPr>
        <w:pStyle w:val="afc"/>
        <w:numPr>
          <w:ilvl w:val="0"/>
          <w:numId w:val="16"/>
        </w:numPr>
        <w:spacing w:afterLines="50" w:after="120"/>
        <w:ind w:leftChars="0"/>
        <w:jc w:val="both"/>
        <w:rPr>
          <w:rFonts w:eastAsiaTheme="minorEastAsia"/>
          <w:i/>
          <w:sz w:val="22"/>
          <w:lang w:val="en-US"/>
        </w:rPr>
      </w:pPr>
      <w:r w:rsidRPr="00230101">
        <w:rPr>
          <w:rFonts w:eastAsiaTheme="minorEastAsia"/>
          <w:i/>
          <w:sz w:val="22"/>
          <w:lang w:val="en-US"/>
        </w:rPr>
        <w:t xml:space="preserve">Adopt following table for long-PUCCH for UCI of </w:t>
      </w:r>
      <w:r>
        <w:rPr>
          <w:rFonts w:eastAsiaTheme="minorEastAsia" w:hint="eastAsia"/>
          <w:i/>
          <w:sz w:val="22"/>
          <w:lang w:val="en-US"/>
        </w:rPr>
        <w:t>more than</w:t>
      </w:r>
      <w:r w:rsidRPr="00230101">
        <w:rPr>
          <w:rFonts w:eastAsiaTheme="minorEastAsia"/>
          <w:i/>
          <w:sz w:val="22"/>
          <w:lang w:val="en-US"/>
        </w:rPr>
        <w:t xml:space="preserve"> 2 bits when intra-slot FH is enabled</w:t>
      </w:r>
    </w:p>
    <w:p w14:paraId="7F5B4266" w14:textId="77777777" w:rsidR="006705BD" w:rsidRPr="00E50FE4" w:rsidRDefault="006705BD" w:rsidP="006705BD">
      <w:pPr>
        <w:spacing w:afterLines="50" w:after="120"/>
        <w:jc w:val="center"/>
        <w:rPr>
          <w:rFonts w:eastAsia="ＭＳ 明朝"/>
          <w:i/>
          <w:sz w:val="22"/>
          <w:lang w:val="en-US"/>
        </w:rPr>
      </w:pPr>
      <w:r w:rsidRPr="00E50FE4">
        <w:rPr>
          <w:rFonts w:eastAsia="ＭＳ 明朝" w:hint="eastAsia"/>
          <w:i/>
          <w:noProof/>
          <w:sz w:val="22"/>
          <w:lang w:val="en-US"/>
        </w:rPr>
        <mc:AlternateContent>
          <mc:Choice Requires="wps">
            <w:drawing>
              <wp:anchor distT="0" distB="0" distL="114300" distR="114300" simplePos="0" relativeHeight="251671552" behindDoc="0" locked="0" layoutInCell="1" allowOverlap="1" wp14:anchorId="7F3D5AC7" wp14:editId="6FD0846B">
                <wp:simplePos x="0" y="0"/>
                <wp:positionH relativeFrom="column">
                  <wp:posOffset>3016250</wp:posOffset>
                </wp:positionH>
                <wp:positionV relativeFrom="paragraph">
                  <wp:posOffset>325755</wp:posOffset>
                </wp:positionV>
                <wp:extent cx="2988310" cy="2774315"/>
                <wp:effectExtent l="0" t="0" r="2540" b="6985"/>
                <wp:wrapNone/>
                <wp:docPr id="1" name="テキスト ボックス 1"/>
                <wp:cNvGraphicFramePr/>
                <a:graphic xmlns:a="http://schemas.openxmlformats.org/drawingml/2006/main">
                  <a:graphicData uri="http://schemas.microsoft.com/office/word/2010/wordprocessingShape">
                    <wps:wsp>
                      <wps:cNvSpPr txBox="1"/>
                      <wps:spPr>
                        <a:xfrm>
                          <a:off x="0" y="0"/>
                          <a:ext cx="2988310" cy="27743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6705BD" w:rsidRPr="00E50FE4" w14:paraId="21A36EB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BA0A360"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CA890C9"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9C7530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EC9E000"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OCC</w:t>
                                  </w:r>
                                </w:p>
                              </w:tc>
                            </w:tr>
                            <w:tr w:rsidR="006705BD" w:rsidRPr="00E50FE4" w14:paraId="77B9C05C"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C238D"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4C985D"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DEDD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A4AF0"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3</w:t>
                                  </w:r>
                                </w:p>
                              </w:tc>
                            </w:tr>
                            <w:tr w:rsidR="006705BD" w:rsidRPr="00E50FE4" w14:paraId="609C5BE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58E32"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CE8E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bookmarkStart w:id="9" w:name="_GoBack"/>
                                  <w:bookmarkEnd w:id="9"/>
                                  <w:r w:rsidRPr="00E50FE4">
                                    <w:rPr>
                                      <w:rFonts w:ascii="Times New Roman" w:eastAsia="ＭＳ ゴシック" w:hAnsi="Times New Roman" w:cs="Times New Roman"/>
                                      <w:i/>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7FF6D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2D081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6705BD" w:rsidRPr="00E50FE4" w14:paraId="13FF83C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7EAF4A"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17AC2F"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55C0A"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8EB16"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6705BD" w:rsidRPr="00E50FE4" w14:paraId="6EA4B18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F72D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964EA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D8E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5AC6D"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6705BD" w:rsidRPr="00E50FE4" w14:paraId="1B7C675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A8EE2"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8590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CC5515"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8E3EA"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6705BD" w:rsidRPr="00E50FE4" w14:paraId="6707DAF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46A11"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5C745"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AA8BA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BE9DE"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6705BD" w:rsidRPr="00E50FE4" w14:paraId="1419897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671B9B"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ACACD"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62C481"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9853E"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6705BD" w:rsidRPr="00E50FE4" w14:paraId="5861F30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A9FC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913697"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E824C2"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7018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6705BD" w:rsidRPr="00E50FE4" w14:paraId="7974F9A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537B9"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27886E"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99DB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4EA7F"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6705BD" w:rsidRPr="00E50FE4" w14:paraId="52A8739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997A1F"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EA8A3"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869F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958F55"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6705BD" w:rsidRPr="00E50FE4" w14:paraId="0DC25AE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682FAB"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9809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C74060"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D982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bl>
                          <w:p w14:paraId="7425D768" w14:textId="77777777" w:rsidR="006705BD" w:rsidRPr="00E50FE4" w:rsidRDefault="006705BD" w:rsidP="006705BD">
                            <w:pPr>
                              <w:rPr>
                                <w: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1" o:spid="_x0000_s1032" type="#_x0000_t202" style="position:absolute;left:0;text-align:left;margin-left:237.5pt;margin-top:25.65pt;width:235.3pt;height:218.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6705BD" w:rsidRPr="00E50FE4" w14:paraId="21A36EB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BA0A360"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CA890C9"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9C7530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EC9E000"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OCC</w:t>
                            </w:r>
                          </w:p>
                        </w:tc>
                      </w:tr>
                      <w:tr w:rsidR="006705BD" w:rsidRPr="00E50FE4" w14:paraId="77B9C05C"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C238D"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4C985D"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DEDD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A4AF0"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3</w:t>
                            </w:r>
                          </w:p>
                        </w:tc>
                      </w:tr>
                      <w:tr w:rsidR="006705BD" w:rsidRPr="00E50FE4" w14:paraId="609C5BE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58E32"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CE8E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bookmarkStart w:id="10" w:name="_GoBack"/>
                            <w:bookmarkEnd w:id="10"/>
                            <w:r w:rsidRPr="00E50FE4">
                              <w:rPr>
                                <w:rFonts w:ascii="Times New Roman" w:eastAsia="ＭＳ ゴシック" w:hAnsi="Times New Roman" w:cs="Times New Roman"/>
                                <w:i/>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7FF6D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2D081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6705BD" w:rsidRPr="00E50FE4" w14:paraId="13FF83C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7EAF4A"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17AC2F"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55C0A"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8EB16"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6705BD" w:rsidRPr="00E50FE4" w14:paraId="6EA4B18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F72D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964EA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D8E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5AC6D"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6705BD" w:rsidRPr="00E50FE4" w14:paraId="1B7C675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A8EE2"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8590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CC5515"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8E3EA"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6705BD" w:rsidRPr="00E50FE4" w14:paraId="6707DAF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46A11"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5C745"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AA8BA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BE9DE"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6705BD" w:rsidRPr="00E50FE4" w14:paraId="1419897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671B9B"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ACACD"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62C481"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9853E"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6705BD" w:rsidRPr="00E50FE4" w14:paraId="5861F30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A9FC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913697"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E824C2"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7018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6705BD" w:rsidRPr="00E50FE4" w14:paraId="7974F9A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537B9"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27886E"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99DBC"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4EA7F"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6705BD" w:rsidRPr="00E50FE4" w14:paraId="52A8739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997A1F"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EA8A3"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869F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958F55"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6705BD" w:rsidRPr="00E50FE4" w14:paraId="0DC25AE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682FAB"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98098"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C74060"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D9824" w14:textId="77777777" w:rsidR="006705BD" w:rsidRPr="00E50FE4" w:rsidRDefault="006705BD"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bl>
                    <w:p w14:paraId="7425D768" w14:textId="77777777" w:rsidR="006705BD" w:rsidRPr="00E50FE4" w:rsidRDefault="006705BD" w:rsidP="006705BD">
                      <w:pPr>
                        <w:rPr>
                          <w:i/>
                          <w:sz w:val="22"/>
                          <w:szCs w:val="22"/>
                        </w:rPr>
                      </w:pPr>
                    </w:p>
                  </w:txbxContent>
                </v:textbox>
              </v:shape>
            </w:pict>
          </mc:Fallback>
        </mc:AlternateContent>
      </w:r>
      <w:r w:rsidRPr="00E50FE4">
        <w:rPr>
          <w:rFonts w:eastAsia="ＭＳ 明朝" w:hint="eastAsia"/>
          <w:i/>
          <w:noProof/>
          <w:sz w:val="22"/>
          <w:lang w:val="en-US"/>
        </w:rPr>
        <mc:AlternateContent>
          <mc:Choice Requires="wps">
            <w:drawing>
              <wp:anchor distT="0" distB="0" distL="114300" distR="114300" simplePos="0" relativeHeight="251670528" behindDoc="0" locked="0" layoutInCell="1" allowOverlap="1" wp14:anchorId="2D74EDF0" wp14:editId="79D8EDC5">
                <wp:simplePos x="0" y="0"/>
                <wp:positionH relativeFrom="column">
                  <wp:posOffset>300021</wp:posOffset>
                </wp:positionH>
                <wp:positionV relativeFrom="paragraph">
                  <wp:posOffset>331379</wp:posOffset>
                </wp:positionV>
                <wp:extent cx="2988310" cy="2769628"/>
                <wp:effectExtent l="0" t="0" r="2540" b="0"/>
                <wp:wrapNone/>
                <wp:docPr id="2" name="テキスト ボックス 2"/>
                <wp:cNvGraphicFramePr/>
                <a:graphic xmlns:a="http://schemas.openxmlformats.org/drawingml/2006/main">
                  <a:graphicData uri="http://schemas.microsoft.com/office/word/2010/wordprocessingShape">
                    <wps:wsp>
                      <wps:cNvSpPr txBox="1"/>
                      <wps:spPr>
                        <a:xfrm>
                          <a:off x="0" y="0"/>
                          <a:ext cx="2988310" cy="27696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6705BD" w:rsidRPr="00E50FE4" w14:paraId="771CFA0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E14FA6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5D82D7F"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1562B52"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1C89586"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OCC</w:t>
                                  </w:r>
                                </w:p>
                              </w:tc>
                            </w:tr>
                            <w:tr w:rsidR="006705BD" w:rsidRPr="00E50FE4" w14:paraId="24B64D3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0381B"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6536C1"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F266E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17445"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3</w:t>
                                  </w:r>
                                </w:p>
                              </w:tc>
                            </w:tr>
                            <w:tr w:rsidR="006705BD" w:rsidRPr="00E50FE4" w14:paraId="3EC5D0A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C0747"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6FE44B"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5DF4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25C9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6705BD" w:rsidRPr="00E50FE4" w14:paraId="0982750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1CC44"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61863"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C22C9D"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3641A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6705BD" w:rsidRPr="00E50FE4" w14:paraId="322DDE5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F2ABC"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74ECD"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70CE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5D7A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6705BD" w:rsidRPr="00E50FE4" w14:paraId="67938E7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7281D"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8AB415"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B5169"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DF036F"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6705BD" w:rsidRPr="00E50FE4" w14:paraId="006F93C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C6C14"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B0BB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DE2EA6"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059BD"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6705BD" w:rsidRPr="00E50FE4" w14:paraId="163DE6F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53D9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9A7B3"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3400A"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C9A73"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6705BD" w:rsidRPr="00E50FE4" w14:paraId="7F9B171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D1C274"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1DD59A"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83948"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A4BD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6705BD" w:rsidRPr="00E50FE4" w14:paraId="033E881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0E354"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AE0CF9"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345EE3"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28E74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6705BD" w:rsidRPr="00E50FE4" w14:paraId="578D2BE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F67082"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6E286"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6D2179"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9DCEC"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6705BD" w:rsidRPr="00E50FE4" w14:paraId="7666E63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9A1B8"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DEC29"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98BFA"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BE0AB"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bl>
                          <w:p w14:paraId="649BEED4" w14:textId="77777777" w:rsidR="006705BD" w:rsidRPr="00E50FE4" w:rsidRDefault="006705BD" w:rsidP="006705BD">
                            <w:pPr>
                              <w:rPr>
                                <w: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 o:spid="_x0000_s1033" type="#_x0000_t202" style="position:absolute;left:0;text-align:left;margin-left:23.6pt;margin-top:26.1pt;width:235.3pt;height:218.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6705BD" w:rsidRPr="00E50FE4" w14:paraId="771CFA0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E14FA6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Starting 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5D82D7F"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1562B52"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1C89586"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OCC</w:t>
                            </w:r>
                          </w:p>
                        </w:tc>
                      </w:tr>
                      <w:tr w:rsidR="006705BD" w:rsidRPr="00E50FE4" w14:paraId="24B64D3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0381B"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6536C1"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F266E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17445"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3</w:t>
                            </w:r>
                          </w:p>
                        </w:tc>
                      </w:tr>
                      <w:tr w:rsidR="006705BD" w:rsidRPr="00E50FE4" w14:paraId="3EC5D0A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C0747"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6FE44B"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5DF4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25C9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6705BD" w:rsidRPr="00E50FE4" w14:paraId="0982750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1CC44"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61863"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C22C9D"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3641A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6705BD" w:rsidRPr="00E50FE4" w14:paraId="322DDE5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F2ABC"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74ECD"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70CE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5D7A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6705BD" w:rsidRPr="00E50FE4" w14:paraId="67938E7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7281D"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8AB415"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B5169"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DF036F"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6705BD" w:rsidRPr="00E50FE4" w14:paraId="006F93C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C6C14"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B0BB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DE2EA6"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059BD"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6705BD" w:rsidRPr="00E50FE4" w14:paraId="163DE6F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53D9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9A7B3"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3400A"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C9A73"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6705BD" w:rsidRPr="00E50FE4" w14:paraId="7F9B171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D1C274"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1DD59A"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83948"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A4BD0"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6705BD" w:rsidRPr="00E50FE4" w14:paraId="033E881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0E354"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AE0CF9"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345EE3"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28E74E"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6705BD" w:rsidRPr="00E50FE4" w14:paraId="578D2BE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F67082"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6E286"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6D2179"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9DCEC"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6705BD" w:rsidRPr="00E50FE4" w14:paraId="7666E63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9A1B8"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DEC29"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98BFA"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BE0AB" w14:textId="77777777" w:rsidR="006705BD" w:rsidRPr="00E50FE4" w:rsidRDefault="006705BD"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bl>
                    <w:p w14:paraId="649BEED4" w14:textId="77777777" w:rsidR="006705BD" w:rsidRPr="00E50FE4" w:rsidRDefault="006705BD" w:rsidP="006705BD">
                      <w:pPr>
                        <w:rPr>
                          <w:i/>
                          <w:sz w:val="22"/>
                          <w:szCs w:val="22"/>
                        </w:rPr>
                      </w:pPr>
                    </w:p>
                  </w:txbxContent>
                </v:textbox>
              </v:shape>
            </w:pict>
          </mc:Fallback>
        </mc:AlternateContent>
      </w:r>
      <w:r w:rsidRPr="00E50FE4">
        <w:rPr>
          <w:rFonts w:eastAsia="ＭＳ 明朝" w:hint="eastAsia"/>
          <w:i/>
          <w:sz w:val="22"/>
          <w:lang w:val="en-US"/>
        </w:rPr>
        <w:t>Table 2 FH boundaries of proposal (2</w:t>
      </w:r>
      <w:proofErr w:type="gramStart"/>
      <w:r w:rsidRPr="00E50FE4">
        <w:rPr>
          <w:rFonts w:eastAsia="ＭＳ 明朝" w:hint="eastAsia"/>
          <w:i/>
          <w:sz w:val="22"/>
          <w:lang w:val="en-US"/>
        </w:rPr>
        <w:t>)</w:t>
      </w:r>
      <w:proofErr w:type="gramEnd"/>
      <w:r w:rsidRPr="00E50FE4">
        <w:rPr>
          <w:rFonts w:eastAsia="ＭＳ 明朝"/>
          <w:i/>
          <w:sz w:val="22"/>
          <w:lang w:val="en-US"/>
        </w:rPr>
        <w:br/>
      </w:r>
      <w:r w:rsidRPr="00E50FE4">
        <w:rPr>
          <w:rFonts w:hint="eastAsia"/>
          <w:i/>
          <w:sz w:val="22"/>
          <w:szCs w:val="22"/>
        </w:rPr>
        <w:t xml:space="preserve">a) </w:t>
      </w:r>
      <w:r w:rsidRPr="00E50FE4">
        <w:rPr>
          <w:i/>
          <w:sz w:val="22"/>
          <w:szCs w:val="22"/>
        </w:rPr>
        <w:t xml:space="preserve">if the starting symbol = </w:t>
      </w:r>
      <w:r w:rsidRPr="00E50FE4">
        <w:rPr>
          <w:rFonts w:hint="eastAsia"/>
          <w:i/>
          <w:sz w:val="22"/>
          <w:szCs w:val="22"/>
        </w:rPr>
        <w:t xml:space="preserve">even                            b) </w:t>
      </w:r>
      <w:r w:rsidRPr="00E50FE4">
        <w:rPr>
          <w:i/>
          <w:sz w:val="22"/>
          <w:szCs w:val="22"/>
        </w:rPr>
        <w:t>if the starting symbol = odd</w:t>
      </w:r>
    </w:p>
    <w:p w14:paraId="6B0F4A99" w14:textId="77777777" w:rsidR="006705BD" w:rsidRDefault="006705BD" w:rsidP="006705BD">
      <w:pPr>
        <w:spacing w:afterLines="50" w:after="120"/>
        <w:jc w:val="both"/>
        <w:rPr>
          <w:rFonts w:eastAsia="ＭＳ 明朝"/>
          <w:sz w:val="22"/>
          <w:lang w:val="en-US"/>
        </w:rPr>
      </w:pPr>
    </w:p>
    <w:p w14:paraId="44ADC00D" w14:textId="77777777" w:rsidR="006705BD" w:rsidRDefault="006705BD" w:rsidP="006705BD">
      <w:pPr>
        <w:spacing w:afterLines="50" w:after="120"/>
        <w:jc w:val="both"/>
        <w:rPr>
          <w:rFonts w:eastAsia="ＭＳ 明朝"/>
          <w:sz w:val="22"/>
          <w:lang w:val="en-US"/>
        </w:rPr>
      </w:pPr>
    </w:p>
    <w:p w14:paraId="58AD7EEC" w14:textId="77777777" w:rsidR="006705BD" w:rsidRDefault="006705BD" w:rsidP="006705BD">
      <w:pPr>
        <w:spacing w:afterLines="50" w:after="120"/>
        <w:jc w:val="both"/>
        <w:rPr>
          <w:rFonts w:eastAsia="ＭＳ 明朝"/>
          <w:sz w:val="22"/>
          <w:lang w:val="en-US"/>
        </w:rPr>
      </w:pPr>
    </w:p>
    <w:p w14:paraId="12EB1986" w14:textId="77777777" w:rsidR="006705BD" w:rsidRDefault="006705BD" w:rsidP="006705BD">
      <w:pPr>
        <w:spacing w:afterLines="50" w:after="120"/>
        <w:jc w:val="both"/>
        <w:rPr>
          <w:rFonts w:eastAsia="ＭＳ 明朝"/>
          <w:sz w:val="22"/>
          <w:lang w:val="en-US"/>
        </w:rPr>
      </w:pPr>
    </w:p>
    <w:p w14:paraId="603EF1D6" w14:textId="77777777" w:rsidR="006705BD" w:rsidRDefault="006705BD" w:rsidP="006705BD">
      <w:pPr>
        <w:spacing w:afterLines="50" w:after="120"/>
        <w:jc w:val="both"/>
        <w:rPr>
          <w:rFonts w:eastAsia="ＭＳ 明朝"/>
          <w:sz w:val="22"/>
          <w:lang w:val="en-US"/>
        </w:rPr>
      </w:pPr>
    </w:p>
    <w:p w14:paraId="69D07582" w14:textId="77777777" w:rsidR="006705BD" w:rsidRDefault="006705BD" w:rsidP="006705BD">
      <w:pPr>
        <w:spacing w:afterLines="50" w:after="120"/>
        <w:jc w:val="both"/>
        <w:rPr>
          <w:rFonts w:eastAsia="ＭＳ 明朝"/>
          <w:sz w:val="22"/>
          <w:lang w:val="en-US"/>
        </w:rPr>
      </w:pPr>
    </w:p>
    <w:p w14:paraId="7D38E31A" w14:textId="77777777" w:rsidR="006705BD" w:rsidRDefault="006705BD" w:rsidP="006705BD">
      <w:pPr>
        <w:spacing w:afterLines="50" w:after="120"/>
        <w:jc w:val="both"/>
        <w:rPr>
          <w:rFonts w:eastAsia="ＭＳ 明朝"/>
          <w:sz w:val="22"/>
          <w:lang w:val="en-US"/>
        </w:rPr>
      </w:pPr>
    </w:p>
    <w:p w14:paraId="0A6D4559" w14:textId="77777777" w:rsidR="006705BD" w:rsidRDefault="006705BD" w:rsidP="006705BD">
      <w:pPr>
        <w:spacing w:afterLines="50" w:after="120"/>
        <w:jc w:val="both"/>
        <w:rPr>
          <w:rFonts w:eastAsia="ＭＳ 明朝"/>
          <w:sz w:val="22"/>
          <w:lang w:val="en-US"/>
        </w:rPr>
      </w:pPr>
    </w:p>
    <w:p w14:paraId="1D0A2633" w14:textId="77777777" w:rsidR="006705BD" w:rsidRDefault="006705BD" w:rsidP="006705BD">
      <w:pPr>
        <w:spacing w:afterLines="50" w:after="120"/>
        <w:jc w:val="both"/>
        <w:rPr>
          <w:rFonts w:eastAsia="ＭＳ 明朝" w:hint="eastAsia"/>
          <w:sz w:val="22"/>
          <w:lang w:val="en-US"/>
        </w:rPr>
      </w:pPr>
    </w:p>
    <w:p w14:paraId="72C4D2CE" w14:textId="77777777" w:rsidR="006705BD" w:rsidRDefault="006705BD" w:rsidP="006705BD">
      <w:pPr>
        <w:spacing w:afterLines="50" w:after="120"/>
        <w:jc w:val="both"/>
        <w:rPr>
          <w:rFonts w:eastAsia="ＭＳ 明朝"/>
          <w:sz w:val="22"/>
          <w:lang w:val="en-US"/>
        </w:rPr>
      </w:pPr>
    </w:p>
    <w:p w14:paraId="0AEBEFE1" w14:textId="77777777" w:rsidR="006705BD" w:rsidRPr="00393620" w:rsidRDefault="006705BD" w:rsidP="006705BD">
      <w:pPr>
        <w:spacing w:afterLines="50" w:after="120"/>
        <w:jc w:val="both"/>
        <w:rPr>
          <w:rFonts w:eastAsiaTheme="minorEastAsia"/>
          <w:b/>
          <w:sz w:val="22"/>
          <w:u w:val="single"/>
          <w:lang w:val="en-US"/>
        </w:rPr>
      </w:pPr>
      <w:r w:rsidRPr="00393620">
        <w:rPr>
          <w:rFonts w:eastAsiaTheme="minorEastAsia"/>
          <w:b/>
          <w:sz w:val="22"/>
          <w:u w:val="single"/>
          <w:lang w:val="en-US"/>
        </w:rPr>
        <w:lastRenderedPageBreak/>
        <w:t xml:space="preserve">Proposal </w:t>
      </w:r>
      <w:r>
        <w:rPr>
          <w:rFonts w:eastAsiaTheme="minorEastAsia" w:hint="eastAsia"/>
          <w:b/>
          <w:sz w:val="22"/>
          <w:u w:val="single"/>
          <w:lang w:val="en-US"/>
        </w:rPr>
        <w:t>3</w:t>
      </w:r>
      <w:r w:rsidRPr="00393620">
        <w:rPr>
          <w:rFonts w:eastAsiaTheme="minorEastAsia"/>
          <w:b/>
          <w:sz w:val="22"/>
          <w:u w:val="single"/>
          <w:lang w:val="en-US"/>
        </w:rPr>
        <w:t>:</w:t>
      </w:r>
    </w:p>
    <w:p w14:paraId="185E3FDD" w14:textId="77777777" w:rsidR="006705BD" w:rsidRPr="00393620" w:rsidRDefault="006705BD" w:rsidP="006705BD">
      <w:pPr>
        <w:pStyle w:val="afc"/>
        <w:numPr>
          <w:ilvl w:val="0"/>
          <w:numId w:val="16"/>
        </w:numPr>
        <w:spacing w:afterLines="50" w:after="120"/>
        <w:ind w:leftChars="0"/>
        <w:jc w:val="both"/>
        <w:rPr>
          <w:rFonts w:eastAsiaTheme="minorEastAsia"/>
          <w:i/>
          <w:sz w:val="22"/>
          <w:lang w:val="en-US"/>
        </w:rPr>
      </w:pPr>
      <w:r w:rsidRPr="00393620">
        <w:rPr>
          <w:rFonts w:eastAsiaTheme="minorEastAsia"/>
          <w:i/>
          <w:sz w:val="22"/>
          <w:lang w:val="en-US"/>
        </w:rPr>
        <w:t>Frequency-hopping bandwidth is configurable and is not derived</w:t>
      </w:r>
      <w:r>
        <w:rPr>
          <w:rFonts w:eastAsiaTheme="minorEastAsia" w:hint="eastAsia"/>
          <w:i/>
          <w:sz w:val="22"/>
          <w:lang w:val="en-US"/>
        </w:rPr>
        <w:t xml:space="preserve"> only</w:t>
      </w:r>
      <w:r w:rsidRPr="00393620">
        <w:rPr>
          <w:rFonts w:eastAsiaTheme="minorEastAsia"/>
          <w:i/>
          <w:sz w:val="22"/>
          <w:lang w:val="en-US"/>
        </w:rPr>
        <w:t xml:space="preserve"> from the UL BWP bandwidth.</w:t>
      </w:r>
    </w:p>
    <w:p w14:paraId="161D181F" w14:textId="77777777" w:rsidR="00331D4A" w:rsidRPr="006705BD" w:rsidRDefault="00331D4A" w:rsidP="00C1321D">
      <w:pPr>
        <w:spacing w:afterLines="50" w:after="120"/>
        <w:jc w:val="both"/>
        <w:rPr>
          <w:rFonts w:eastAsia="ＭＳ 明朝"/>
          <w:sz w:val="22"/>
          <w:lang w:val="en-US"/>
        </w:rPr>
      </w:pPr>
    </w:p>
    <w:p w14:paraId="65FEDD62" w14:textId="77777777" w:rsidR="00C579F6" w:rsidRPr="007B3BA0" w:rsidRDefault="00C579F6" w:rsidP="00C579F6">
      <w:pPr>
        <w:pStyle w:val="1"/>
        <w:spacing w:after="120"/>
        <w:jc w:val="both"/>
        <w:rPr>
          <w:b/>
          <w:lang w:val="en-US"/>
        </w:rPr>
      </w:pPr>
      <w:r w:rsidRPr="007B3BA0">
        <w:rPr>
          <w:b/>
          <w:lang w:val="en-US"/>
        </w:rPr>
        <w:t>References</w:t>
      </w:r>
    </w:p>
    <w:p w14:paraId="209F96A0" w14:textId="06BBE5EF" w:rsidR="00264555" w:rsidRDefault="00AF0BAC" w:rsidP="00331D4A">
      <w:pPr>
        <w:widowControl w:val="0"/>
        <w:numPr>
          <w:ilvl w:val="0"/>
          <w:numId w:val="4"/>
        </w:numPr>
        <w:spacing w:after="120"/>
        <w:jc w:val="both"/>
        <w:rPr>
          <w:color w:val="000000" w:themeColor="text1"/>
          <w:sz w:val="22"/>
          <w:szCs w:val="22"/>
          <w:lang w:val="en-US"/>
        </w:rPr>
      </w:pPr>
      <w:r w:rsidRPr="00C91148">
        <w:rPr>
          <w:color w:val="000000" w:themeColor="text1"/>
          <w:sz w:val="22"/>
          <w:szCs w:val="22"/>
          <w:lang w:val="en-US"/>
        </w:rPr>
        <w:t>3GPP RAN1#88bis/#89/NR</w:t>
      </w:r>
      <w:r w:rsidR="008D1A01" w:rsidRPr="00EE65C5">
        <w:rPr>
          <w:color w:val="000000" w:themeColor="text1"/>
          <w:sz w:val="22"/>
          <w:szCs w:val="22"/>
          <w:lang w:val="en-US"/>
        </w:rPr>
        <w:t>#2</w:t>
      </w:r>
      <w:r w:rsidRPr="00C91148">
        <w:rPr>
          <w:color w:val="000000" w:themeColor="text1"/>
          <w:sz w:val="22"/>
          <w:szCs w:val="22"/>
          <w:lang w:val="en-US"/>
        </w:rPr>
        <w:t>/#90</w:t>
      </w:r>
      <w:r w:rsidR="008D1A01" w:rsidRPr="00EE65C5">
        <w:rPr>
          <w:color w:val="000000" w:themeColor="text1"/>
          <w:sz w:val="22"/>
          <w:szCs w:val="22"/>
          <w:lang w:val="en-US"/>
        </w:rPr>
        <w:t>/NR#3</w:t>
      </w:r>
      <w:r w:rsidR="009E6499">
        <w:rPr>
          <w:rFonts w:hint="eastAsia"/>
          <w:color w:val="000000" w:themeColor="text1"/>
          <w:sz w:val="22"/>
          <w:szCs w:val="22"/>
          <w:lang w:val="en-US"/>
        </w:rPr>
        <w:t>/#90</w:t>
      </w:r>
      <w:r w:rsidRPr="00C91148">
        <w:rPr>
          <w:color w:val="000000" w:themeColor="text1"/>
          <w:sz w:val="22"/>
          <w:szCs w:val="22"/>
          <w:lang w:val="en-US"/>
        </w:rPr>
        <w:t>, Chairman’s note.</w:t>
      </w:r>
    </w:p>
    <w:p w14:paraId="6A338DEF" w14:textId="278BC126" w:rsidR="009E6499" w:rsidRPr="009E6499" w:rsidRDefault="009E6499" w:rsidP="009E6499">
      <w:pPr>
        <w:pStyle w:val="afc"/>
        <w:numPr>
          <w:ilvl w:val="0"/>
          <w:numId w:val="4"/>
        </w:numPr>
        <w:ind w:leftChars="0"/>
        <w:rPr>
          <w:color w:val="000000" w:themeColor="text1"/>
          <w:sz w:val="22"/>
          <w:szCs w:val="22"/>
          <w:lang w:val="en-US"/>
        </w:rPr>
      </w:pPr>
      <w:r w:rsidRPr="009E6499">
        <w:rPr>
          <w:color w:val="000000" w:themeColor="text1"/>
          <w:sz w:val="22"/>
          <w:szCs w:val="22"/>
          <w:lang w:val="en-US"/>
        </w:rPr>
        <w:t>R1-1720816, ‘Long-PUCCH for UCI of up to 2 bits,’ NTT DOCOMO, INC.</w:t>
      </w:r>
    </w:p>
    <w:p w14:paraId="7170B047" w14:textId="77777777" w:rsidR="009E6499" w:rsidRPr="00C91148" w:rsidRDefault="009E6499" w:rsidP="009E6499">
      <w:pPr>
        <w:widowControl w:val="0"/>
        <w:spacing w:after="120"/>
        <w:ind w:left="420"/>
        <w:jc w:val="both"/>
        <w:rPr>
          <w:color w:val="000000" w:themeColor="text1"/>
          <w:sz w:val="22"/>
          <w:szCs w:val="22"/>
          <w:lang w:val="en-US"/>
        </w:rPr>
      </w:pPr>
    </w:p>
    <w:sectPr w:rsidR="009E6499" w:rsidRPr="00C91148">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57BEE" w14:textId="77777777" w:rsidR="006A07E3" w:rsidRDefault="006A07E3">
      <w:r>
        <w:separator/>
      </w:r>
    </w:p>
  </w:endnote>
  <w:endnote w:type="continuationSeparator" w:id="0">
    <w:p w14:paraId="56757C2E" w14:textId="77777777" w:rsidR="006A07E3" w:rsidRDefault="006A07E3">
      <w:r>
        <w:continuationSeparator/>
      </w:r>
    </w:p>
  </w:endnote>
  <w:endnote w:type="continuationNotice" w:id="1">
    <w:p w14:paraId="03352A6C" w14:textId="77777777" w:rsidR="006A07E3" w:rsidRDefault="006A0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メイリオ">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8491C38" w:rsidR="006A07E3" w:rsidRPr="00000924" w:rsidRDefault="006A07E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705BD">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705BD">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3B063" w14:textId="77777777" w:rsidR="006A07E3" w:rsidRDefault="006A07E3">
      <w:r>
        <w:separator/>
      </w:r>
    </w:p>
  </w:footnote>
  <w:footnote w:type="continuationSeparator" w:id="0">
    <w:p w14:paraId="1B2B66ED" w14:textId="77777777" w:rsidR="006A07E3" w:rsidRDefault="006A07E3">
      <w:r>
        <w:continuationSeparator/>
      </w:r>
    </w:p>
  </w:footnote>
  <w:footnote w:type="continuationNotice" w:id="1">
    <w:p w14:paraId="1EC737D7" w14:textId="77777777" w:rsidR="006A07E3" w:rsidRDefault="006A07E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397FD1"/>
    <w:multiLevelType w:val="hybridMultilevel"/>
    <w:tmpl w:val="844A7BAA"/>
    <w:lvl w:ilvl="0" w:tplc="BBAC6458">
      <w:start w:val="1"/>
      <w:numFmt w:val="bullet"/>
      <w:lvlText w:val="•"/>
      <w:lvlJc w:val="left"/>
      <w:pPr>
        <w:tabs>
          <w:tab w:val="num" w:pos="720"/>
        </w:tabs>
        <w:ind w:left="720" w:hanging="360"/>
      </w:pPr>
      <w:rPr>
        <w:rFonts w:ascii="Arial" w:hAnsi="Arial" w:hint="default"/>
      </w:rPr>
    </w:lvl>
    <w:lvl w:ilvl="1" w:tplc="EF88D9C8">
      <w:numFmt w:val="bullet"/>
      <w:lvlText w:val="–"/>
      <w:lvlJc w:val="left"/>
      <w:pPr>
        <w:tabs>
          <w:tab w:val="num" w:pos="1440"/>
        </w:tabs>
        <w:ind w:left="1440" w:hanging="360"/>
      </w:pPr>
      <w:rPr>
        <w:rFonts w:ascii="Arial" w:hAnsi="Arial" w:hint="default"/>
      </w:rPr>
    </w:lvl>
    <w:lvl w:ilvl="2" w:tplc="76BA4DDA" w:tentative="1">
      <w:start w:val="1"/>
      <w:numFmt w:val="bullet"/>
      <w:lvlText w:val="•"/>
      <w:lvlJc w:val="left"/>
      <w:pPr>
        <w:tabs>
          <w:tab w:val="num" w:pos="2160"/>
        </w:tabs>
        <w:ind w:left="2160" w:hanging="360"/>
      </w:pPr>
      <w:rPr>
        <w:rFonts w:ascii="Arial" w:hAnsi="Arial" w:hint="default"/>
      </w:rPr>
    </w:lvl>
    <w:lvl w:ilvl="3" w:tplc="1A8A7CE0" w:tentative="1">
      <w:start w:val="1"/>
      <w:numFmt w:val="bullet"/>
      <w:lvlText w:val="•"/>
      <w:lvlJc w:val="left"/>
      <w:pPr>
        <w:tabs>
          <w:tab w:val="num" w:pos="2880"/>
        </w:tabs>
        <w:ind w:left="2880" w:hanging="360"/>
      </w:pPr>
      <w:rPr>
        <w:rFonts w:ascii="Arial" w:hAnsi="Arial" w:hint="default"/>
      </w:rPr>
    </w:lvl>
    <w:lvl w:ilvl="4" w:tplc="20E41BAA" w:tentative="1">
      <w:start w:val="1"/>
      <w:numFmt w:val="bullet"/>
      <w:lvlText w:val="•"/>
      <w:lvlJc w:val="left"/>
      <w:pPr>
        <w:tabs>
          <w:tab w:val="num" w:pos="3600"/>
        </w:tabs>
        <w:ind w:left="3600" w:hanging="360"/>
      </w:pPr>
      <w:rPr>
        <w:rFonts w:ascii="Arial" w:hAnsi="Arial" w:hint="default"/>
      </w:rPr>
    </w:lvl>
    <w:lvl w:ilvl="5" w:tplc="CB7AB30C" w:tentative="1">
      <w:start w:val="1"/>
      <w:numFmt w:val="bullet"/>
      <w:lvlText w:val="•"/>
      <w:lvlJc w:val="left"/>
      <w:pPr>
        <w:tabs>
          <w:tab w:val="num" w:pos="4320"/>
        </w:tabs>
        <w:ind w:left="4320" w:hanging="360"/>
      </w:pPr>
      <w:rPr>
        <w:rFonts w:ascii="Arial" w:hAnsi="Arial" w:hint="default"/>
      </w:rPr>
    </w:lvl>
    <w:lvl w:ilvl="6" w:tplc="43707A16" w:tentative="1">
      <w:start w:val="1"/>
      <w:numFmt w:val="bullet"/>
      <w:lvlText w:val="•"/>
      <w:lvlJc w:val="left"/>
      <w:pPr>
        <w:tabs>
          <w:tab w:val="num" w:pos="5040"/>
        </w:tabs>
        <w:ind w:left="5040" w:hanging="360"/>
      </w:pPr>
      <w:rPr>
        <w:rFonts w:ascii="Arial" w:hAnsi="Arial" w:hint="default"/>
      </w:rPr>
    </w:lvl>
    <w:lvl w:ilvl="7" w:tplc="FF0E4C1C" w:tentative="1">
      <w:start w:val="1"/>
      <w:numFmt w:val="bullet"/>
      <w:lvlText w:val="•"/>
      <w:lvlJc w:val="left"/>
      <w:pPr>
        <w:tabs>
          <w:tab w:val="num" w:pos="5760"/>
        </w:tabs>
        <w:ind w:left="5760" w:hanging="360"/>
      </w:pPr>
      <w:rPr>
        <w:rFonts w:ascii="Arial" w:hAnsi="Arial" w:hint="default"/>
      </w:rPr>
    </w:lvl>
    <w:lvl w:ilvl="8" w:tplc="2814FEB0" w:tentative="1">
      <w:start w:val="1"/>
      <w:numFmt w:val="bullet"/>
      <w:lvlText w:val="•"/>
      <w:lvlJc w:val="left"/>
      <w:pPr>
        <w:tabs>
          <w:tab w:val="num" w:pos="6480"/>
        </w:tabs>
        <w:ind w:left="6480" w:hanging="360"/>
      </w:pPr>
      <w:rPr>
        <w:rFonts w:ascii="Arial" w:hAnsi="Arial" w:hint="default"/>
      </w:rPr>
    </w:lvl>
  </w:abstractNum>
  <w:abstractNum w:abstractNumId="2">
    <w:nsid w:val="0C65325F"/>
    <w:multiLevelType w:val="hybridMultilevel"/>
    <w:tmpl w:val="49C0A7F8"/>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7FA45128">
      <w:start w:val="3"/>
      <w:numFmt w:val="bullet"/>
      <w:lvlText w:val="-"/>
      <w:lvlJc w:val="left"/>
      <w:pPr>
        <w:ind w:left="2880" w:hanging="360"/>
      </w:pPr>
      <w:rPr>
        <w:rFonts w:ascii="Times New Roman" w:eastAsia="ＭＳ 明朝" w:hAnsi="Times New Roman" w:cs="Times New Roman"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3">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4">
    <w:nsid w:val="12A04958"/>
    <w:multiLevelType w:val="multilevel"/>
    <w:tmpl w:val="12F80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1495"/>
        </w:tabs>
        <w:ind w:left="1495"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2D6441D"/>
    <w:multiLevelType w:val="hybridMultilevel"/>
    <w:tmpl w:val="4C388E34"/>
    <w:lvl w:ilvl="0" w:tplc="7FA45128">
      <w:start w:val="3"/>
      <w:numFmt w:val="bullet"/>
      <w:lvlText w:val="-"/>
      <w:lvlJc w:val="left"/>
      <w:pPr>
        <w:ind w:left="480" w:hanging="48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87C108F"/>
    <w:multiLevelType w:val="hybridMultilevel"/>
    <w:tmpl w:val="6A3261C0"/>
    <w:lvl w:ilvl="0" w:tplc="A94C47B8">
      <w:start w:val="6"/>
      <w:numFmt w:val="bullet"/>
      <w:lvlText w:val="-"/>
      <w:lvlJc w:val="left"/>
      <w:pPr>
        <w:ind w:left="1500" w:hanging="420"/>
      </w:pPr>
      <w:rPr>
        <w:rFonts w:ascii="Times New Roman" w:eastAsia="Times New Roman" w:hAnsi="Times New Roman" w:cs="Times New Roman" w:hint="default"/>
      </w:rPr>
    </w:lvl>
    <w:lvl w:ilvl="1" w:tplc="A94C47B8">
      <w:start w:val="6"/>
      <w:numFmt w:val="bullet"/>
      <w:lvlText w:val="-"/>
      <w:lvlJc w:val="left"/>
      <w:pPr>
        <w:ind w:left="1413" w:hanging="420"/>
      </w:pPr>
      <w:rPr>
        <w:rFonts w:ascii="Times New Roman" w:eastAsia="Times New Roman" w:hAnsi="Times New Roman" w:cs="Times New Roman"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7">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9EA6D6DC"/>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B72610D"/>
    <w:multiLevelType w:val="multilevel"/>
    <w:tmpl w:val="0C904D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1">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439622BC"/>
    <w:multiLevelType w:val="hybridMultilevel"/>
    <w:tmpl w:val="55FE4BBE"/>
    <w:lvl w:ilvl="0" w:tplc="1CCE4B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4BCA5465"/>
    <w:multiLevelType w:val="hybridMultilevel"/>
    <w:tmpl w:val="661EFF30"/>
    <w:lvl w:ilvl="0" w:tplc="D75C8F48">
      <w:start w:val="4"/>
      <w:numFmt w:val="bullet"/>
      <w:lvlText w:val="•"/>
      <w:lvlJc w:val="left"/>
      <w:pPr>
        <w:ind w:left="780" w:hanging="420"/>
      </w:pPr>
      <w:rPr>
        <w:rFonts w:ascii="Times New Roman" w:eastAsia="ＭＳ 明朝"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9695EC3"/>
    <w:multiLevelType w:val="multilevel"/>
    <w:tmpl w:val="CE9834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Arial" w:hAnsi="Aria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1E14F60"/>
    <w:multiLevelType w:val="hybridMultilevel"/>
    <w:tmpl w:val="1A70B29A"/>
    <w:lvl w:ilvl="0" w:tplc="A94C47B8">
      <w:start w:val="6"/>
      <w:numFmt w:val="bullet"/>
      <w:lvlText w:val="-"/>
      <w:lvlJc w:val="left"/>
      <w:pPr>
        <w:ind w:left="502" w:hanging="360"/>
      </w:pPr>
      <w:rPr>
        <w:rFonts w:ascii="Times New Roman" w:eastAsia="Times New Roman" w:hAnsi="Times New Roman" w:cs="Times New Roman"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1887" w:hanging="360"/>
      </w:pPr>
      <w:rPr>
        <w:rFonts w:ascii="Symbol" w:hAnsi="Symbol" w:hint="default"/>
      </w:rPr>
    </w:lvl>
    <w:lvl w:ilvl="4" w:tplc="04090003" w:tentative="1">
      <w:start w:val="1"/>
      <w:numFmt w:val="bullet"/>
      <w:lvlText w:val="o"/>
      <w:lvlJc w:val="left"/>
      <w:pPr>
        <w:ind w:left="2607" w:hanging="360"/>
      </w:pPr>
      <w:rPr>
        <w:rFonts w:ascii="Courier New" w:hAnsi="Courier New" w:cs="Courier New" w:hint="default"/>
      </w:rPr>
    </w:lvl>
    <w:lvl w:ilvl="5" w:tplc="04090005" w:tentative="1">
      <w:start w:val="1"/>
      <w:numFmt w:val="bullet"/>
      <w:lvlText w:val=""/>
      <w:lvlJc w:val="left"/>
      <w:pPr>
        <w:ind w:left="3327" w:hanging="360"/>
      </w:pPr>
      <w:rPr>
        <w:rFonts w:ascii="Wingdings" w:hAnsi="Wingdings" w:hint="default"/>
      </w:rPr>
    </w:lvl>
    <w:lvl w:ilvl="6" w:tplc="04090001" w:tentative="1">
      <w:start w:val="1"/>
      <w:numFmt w:val="bullet"/>
      <w:lvlText w:val=""/>
      <w:lvlJc w:val="left"/>
      <w:pPr>
        <w:ind w:left="4047" w:hanging="360"/>
      </w:pPr>
      <w:rPr>
        <w:rFonts w:ascii="Symbol" w:hAnsi="Symbol" w:hint="default"/>
      </w:rPr>
    </w:lvl>
    <w:lvl w:ilvl="7" w:tplc="04090003" w:tentative="1">
      <w:start w:val="1"/>
      <w:numFmt w:val="bullet"/>
      <w:lvlText w:val="o"/>
      <w:lvlJc w:val="left"/>
      <w:pPr>
        <w:ind w:left="4767" w:hanging="360"/>
      </w:pPr>
      <w:rPr>
        <w:rFonts w:ascii="Courier New" w:hAnsi="Courier New" w:cs="Courier New" w:hint="default"/>
      </w:rPr>
    </w:lvl>
    <w:lvl w:ilvl="8" w:tplc="04090005" w:tentative="1">
      <w:start w:val="1"/>
      <w:numFmt w:val="bullet"/>
      <w:lvlText w:val=""/>
      <w:lvlJc w:val="left"/>
      <w:pPr>
        <w:ind w:left="5487"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8251D8B"/>
    <w:multiLevelType w:val="hybridMultilevel"/>
    <w:tmpl w:val="6C486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E9776B4"/>
    <w:multiLevelType w:val="hybridMultilevel"/>
    <w:tmpl w:val="0A280F9E"/>
    <w:lvl w:ilvl="0" w:tplc="04090001">
      <w:start w:val="1"/>
      <w:numFmt w:val="bullet"/>
      <w:lvlText w:val=""/>
      <w:lvlJc w:val="left"/>
      <w:pPr>
        <w:ind w:left="972" w:hanging="420"/>
      </w:pPr>
      <w:rPr>
        <w:rFonts w:ascii="Wingdings" w:hAnsi="Wingdings" w:hint="default"/>
      </w:rPr>
    </w:lvl>
    <w:lvl w:ilvl="1" w:tplc="896C551A">
      <w:numFmt w:val="bullet"/>
      <w:lvlText w:val="·"/>
      <w:lvlJc w:val="left"/>
      <w:pPr>
        <w:ind w:left="1332" w:hanging="360"/>
      </w:pPr>
      <w:rPr>
        <w:rFonts w:ascii="Times New Roman" w:eastAsia="ＭＳ Ｐゴシック" w:hAnsi="Times New Roman" w:cs="Times New Roman" w:hint="default"/>
      </w:rPr>
    </w:lvl>
    <w:lvl w:ilvl="2" w:tplc="0409000D" w:tentative="1">
      <w:start w:val="1"/>
      <w:numFmt w:val="bullet"/>
      <w:lvlText w:val=""/>
      <w:lvlJc w:val="left"/>
      <w:pPr>
        <w:ind w:left="1812" w:hanging="420"/>
      </w:pPr>
      <w:rPr>
        <w:rFonts w:ascii="Wingdings" w:hAnsi="Wingdings" w:hint="default"/>
      </w:rPr>
    </w:lvl>
    <w:lvl w:ilvl="3" w:tplc="04090001" w:tentative="1">
      <w:start w:val="1"/>
      <w:numFmt w:val="bullet"/>
      <w:lvlText w:val=""/>
      <w:lvlJc w:val="left"/>
      <w:pPr>
        <w:ind w:left="2232" w:hanging="420"/>
      </w:pPr>
      <w:rPr>
        <w:rFonts w:ascii="Wingdings" w:hAnsi="Wingdings" w:hint="default"/>
      </w:rPr>
    </w:lvl>
    <w:lvl w:ilvl="4" w:tplc="0409000B" w:tentative="1">
      <w:start w:val="1"/>
      <w:numFmt w:val="bullet"/>
      <w:lvlText w:val=""/>
      <w:lvlJc w:val="left"/>
      <w:pPr>
        <w:ind w:left="2652" w:hanging="420"/>
      </w:pPr>
      <w:rPr>
        <w:rFonts w:ascii="Wingdings" w:hAnsi="Wingdings" w:hint="default"/>
      </w:rPr>
    </w:lvl>
    <w:lvl w:ilvl="5" w:tplc="0409000D" w:tentative="1">
      <w:start w:val="1"/>
      <w:numFmt w:val="bullet"/>
      <w:lvlText w:val=""/>
      <w:lvlJc w:val="left"/>
      <w:pPr>
        <w:ind w:left="3072" w:hanging="420"/>
      </w:pPr>
      <w:rPr>
        <w:rFonts w:ascii="Wingdings" w:hAnsi="Wingdings" w:hint="default"/>
      </w:rPr>
    </w:lvl>
    <w:lvl w:ilvl="6" w:tplc="04090001" w:tentative="1">
      <w:start w:val="1"/>
      <w:numFmt w:val="bullet"/>
      <w:lvlText w:val=""/>
      <w:lvlJc w:val="left"/>
      <w:pPr>
        <w:ind w:left="3492" w:hanging="420"/>
      </w:pPr>
      <w:rPr>
        <w:rFonts w:ascii="Wingdings" w:hAnsi="Wingdings" w:hint="default"/>
      </w:rPr>
    </w:lvl>
    <w:lvl w:ilvl="7" w:tplc="0409000B" w:tentative="1">
      <w:start w:val="1"/>
      <w:numFmt w:val="bullet"/>
      <w:lvlText w:val=""/>
      <w:lvlJc w:val="left"/>
      <w:pPr>
        <w:ind w:left="3912" w:hanging="420"/>
      </w:pPr>
      <w:rPr>
        <w:rFonts w:ascii="Wingdings" w:hAnsi="Wingdings" w:hint="default"/>
      </w:rPr>
    </w:lvl>
    <w:lvl w:ilvl="8" w:tplc="0409000D" w:tentative="1">
      <w:start w:val="1"/>
      <w:numFmt w:val="bullet"/>
      <w:lvlText w:val=""/>
      <w:lvlJc w:val="left"/>
      <w:pPr>
        <w:ind w:left="4332" w:hanging="420"/>
      </w:pPr>
      <w:rPr>
        <w:rFonts w:ascii="Wingdings" w:hAnsi="Wingdings" w:hint="default"/>
      </w:rPr>
    </w:lvl>
  </w:abstractNum>
  <w:abstractNum w:abstractNumId="24">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0"/>
  </w:num>
  <w:num w:numId="2">
    <w:abstractNumId w:val="21"/>
  </w:num>
  <w:num w:numId="3">
    <w:abstractNumId w:val="13"/>
  </w:num>
  <w:num w:numId="4">
    <w:abstractNumId w:val="8"/>
  </w:num>
  <w:num w:numId="5">
    <w:abstractNumId w:val="25"/>
  </w:num>
  <w:num w:numId="6">
    <w:abstractNumId w:val="18"/>
  </w:num>
  <w:num w:numId="7">
    <w:abstractNumId w:val="11"/>
  </w:num>
  <w:num w:numId="8">
    <w:abstractNumId w:val="10"/>
  </w:num>
  <w:num w:numId="9">
    <w:abstractNumId w:val="3"/>
  </w:num>
  <w:num w:numId="10">
    <w:abstractNumId w:val="24"/>
  </w:num>
  <w:num w:numId="11">
    <w:abstractNumId w:val="5"/>
  </w:num>
  <w:num w:numId="12">
    <w:abstractNumId w:val="2"/>
  </w:num>
  <w:num w:numId="13">
    <w:abstractNumId w:val="26"/>
  </w:num>
  <w:num w:numId="14">
    <w:abstractNumId w:val="15"/>
  </w:num>
  <w:num w:numId="15">
    <w:abstractNumId w:val="22"/>
  </w:num>
  <w:num w:numId="16">
    <w:abstractNumId w:val="12"/>
  </w:num>
  <w:num w:numId="17">
    <w:abstractNumId w:val="16"/>
  </w:num>
  <w:num w:numId="18">
    <w:abstractNumId w:val="17"/>
  </w:num>
  <w:num w:numId="19">
    <w:abstractNumId w:val="14"/>
  </w:num>
  <w:num w:numId="20">
    <w:abstractNumId w:val="7"/>
  </w:num>
  <w:num w:numId="21">
    <w:abstractNumId w:val="20"/>
  </w:num>
  <w:num w:numId="22">
    <w:abstractNumId w:val="1"/>
  </w:num>
  <w:num w:numId="23">
    <w:abstractNumId w:val="19"/>
  </w:num>
  <w:num w:numId="24">
    <w:abstractNumId w:val="9"/>
  </w:num>
  <w:num w:numId="25">
    <w:abstractNumId w:val="4"/>
  </w:num>
  <w:num w:numId="26">
    <w:abstractNumId w:val="23"/>
  </w:num>
  <w:num w:numId="2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991918">
    <w15:presenceInfo w15:providerId="None" w15:userId="7991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8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61D"/>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6D1"/>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2F93"/>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70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B62"/>
    <w:rsid w:val="000A0C1E"/>
    <w:rsid w:val="000A0C59"/>
    <w:rsid w:val="000A0D90"/>
    <w:rsid w:val="000A0F1E"/>
    <w:rsid w:val="000A101B"/>
    <w:rsid w:val="000A104D"/>
    <w:rsid w:val="000A15CA"/>
    <w:rsid w:val="000A1C3E"/>
    <w:rsid w:val="000A1F07"/>
    <w:rsid w:val="000A1FAE"/>
    <w:rsid w:val="000A22AF"/>
    <w:rsid w:val="000A2306"/>
    <w:rsid w:val="000A2589"/>
    <w:rsid w:val="000A2919"/>
    <w:rsid w:val="000A2C89"/>
    <w:rsid w:val="000A2E47"/>
    <w:rsid w:val="000A35A9"/>
    <w:rsid w:val="000A3672"/>
    <w:rsid w:val="000A3E50"/>
    <w:rsid w:val="000A4DAF"/>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0A"/>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998"/>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CF7"/>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113"/>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77E77"/>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4A"/>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54"/>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557"/>
    <w:rsid w:val="001C4835"/>
    <w:rsid w:val="001C48FB"/>
    <w:rsid w:val="001C49E4"/>
    <w:rsid w:val="001C4ED8"/>
    <w:rsid w:val="001C524F"/>
    <w:rsid w:val="001C5504"/>
    <w:rsid w:val="001C558B"/>
    <w:rsid w:val="001C5930"/>
    <w:rsid w:val="001C5C4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5D7"/>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6BB"/>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426"/>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5DB"/>
    <w:rsid w:val="0022207C"/>
    <w:rsid w:val="00222A2D"/>
    <w:rsid w:val="00224402"/>
    <w:rsid w:val="002246AC"/>
    <w:rsid w:val="002247A3"/>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6F0"/>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555"/>
    <w:rsid w:val="0026473B"/>
    <w:rsid w:val="0026498A"/>
    <w:rsid w:val="00264CC2"/>
    <w:rsid w:val="00264F4B"/>
    <w:rsid w:val="002653A3"/>
    <w:rsid w:val="0026556D"/>
    <w:rsid w:val="00265741"/>
    <w:rsid w:val="00265E72"/>
    <w:rsid w:val="00265F6D"/>
    <w:rsid w:val="00266122"/>
    <w:rsid w:val="002667ED"/>
    <w:rsid w:val="00266F8C"/>
    <w:rsid w:val="00267F74"/>
    <w:rsid w:val="002703FC"/>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8B"/>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3D7"/>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BB"/>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67D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99"/>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5A3C"/>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5D30"/>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08C"/>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D8"/>
    <w:rsid w:val="003246E1"/>
    <w:rsid w:val="00325742"/>
    <w:rsid w:val="00325762"/>
    <w:rsid w:val="00325BD1"/>
    <w:rsid w:val="00325BF4"/>
    <w:rsid w:val="00325DB9"/>
    <w:rsid w:val="00326195"/>
    <w:rsid w:val="00326335"/>
    <w:rsid w:val="0032665B"/>
    <w:rsid w:val="00326A65"/>
    <w:rsid w:val="00326FAF"/>
    <w:rsid w:val="00326FF5"/>
    <w:rsid w:val="0032729E"/>
    <w:rsid w:val="0032744B"/>
    <w:rsid w:val="00327554"/>
    <w:rsid w:val="0032796E"/>
    <w:rsid w:val="0032799F"/>
    <w:rsid w:val="00327BFA"/>
    <w:rsid w:val="00327D7E"/>
    <w:rsid w:val="00330417"/>
    <w:rsid w:val="00330749"/>
    <w:rsid w:val="00330F77"/>
    <w:rsid w:val="003314DA"/>
    <w:rsid w:val="0033191F"/>
    <w:rsid w:val="00331C24"/>
    <w:rsid w:val="00331D4A"/>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E0D"/>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2B3"/>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22"/>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29"/>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AE"/>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18A"/>
    <w:rsid w:val="0044567A"/>
    <w:rsid w:val="004456A4"/>
    <w:rsid w:val="00445846"/>
    <w:rsid w:val="00445897"/>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176"/>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A8D"/>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74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7BF"/>
    <w:rsid w:val="004B6D6A"/>
    <w:rsid w:val="004B6F28"/>
    <w:rsid w:val="004B7264"/>
    <w:rsid w:val="004B73C8"/>
    <w:rsid w:val="004B781B"/>
    <w:rsid w:val="004B7922"/>
    <w:rsid w:val="004B7B0D"/>
    <w:rsid w:val="004B7BE5"/>
    <w:rsid w:val="004B7CC5"/>
    <w:rsid w:val="004B7E91"/>
    <w:rsid w:val="004C04F6"/>
    <w:rsid w:val="004C0E17"/>
    <w:rsid w:val="004C1184"/>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42D"/>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7FD"/>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7AF"/>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1DE"/>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770"/>
    <w:rsid w:val="005678DB"/>
    <w:rsid w:val="00567E29"/>
    <w:rsid w:val="005714BE"/>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685"/>
    <w:rsid w:val="005C0E50"/>
    <w:rsid w:val="005C1D11"/>
    <w:rsid w:val="005C20FF"/>
    <w:rsid w:val="005C2193"/>
    <w:rsid w:val="005C22F8"/>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4A5"/>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1C"/>
    <w:rsid w:val="005E7B4E"/>
    <w:rsid w:val="005F041D"/>
    <w:rsid w:val="005F07DA"/>
    <w:rsid w:val="005F13DA"/>
    <w:rsid w:val="005F1A0E"/>
    <w:rsid w:val="005F1E27"/>
    <w:rsid w:val="005F2063"/>
    <w:rsid w:val="005F275F"/>
    <w:rsid w:val="005F293D"/>
    <w:rsid w:val="005F2942"/>
    <w:rsid w:val="005F2B42"/>
    <w:rsid w:val="005F2E08"/>
    <w:rsid w:val="005F35B9"/>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553"/>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17B"/>
    <w:rsid w:val="006214C6"/>
    <w:rsid w:val="0062189F"/>
    <w:rsid w:val="0062199C"/>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37D8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8BF"/>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5BD"/>
    <w:rsid w:val="0067062C"/>
    <w:rsid w:val="006706EA"/>
    <w:rsid w:val="0067087D"/>
    <w:rsid w:val="00670F82"/>
    <w:rsid w:val="00671105"/>
    <w:rsid w:val="00671168"/>
    <w:rsid w:val="006719D5"/>
    <w:rsid w:val="00671B72"/>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6E5"/>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7E3"/>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F8B"/>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387"/>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144"/>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8EB"/>
    <w:rsid w:val="00723CAE"/>
    <w:rsid w:val="00723CF4"/>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C4B"/>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4FB7"/>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9AC"/>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15F"/>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8E4"/>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5FC9"/>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329"/>
    <w:rsid w:val="007F4C4F"/>
    <w:rsid w:val="007F4E92"/>
    <w:rsid w:val="007F5406"/>
    <w:rsid w:val="007F555E"/>
    <w:rsid w:val="007F59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2F4C"/>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62"/>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6F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33A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397"/>
    <w:rsid w:val="008D14F8"/>
    <w:rsid w:val="008D1A01"/>
    <w:rsid w:val="008D1BFB"/>
    <w:rsid w:val="008D1F09"/>
    <w:rsid w:val="008D24A5"/>
    <w:rsid w:val="008D31AA"/>
    <w:rsid w:val="008D46E3"/>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57F"/>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48"/>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5E6"/>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9DB"/>
    <w:rsid w:val="00981BEC"/>
    <w:rsid w:val="00981DFA"/>
    <w:rsid w:val="00982396"/>
    <w:rsid w:val="009828FC"/>
    <w:rsid w:val="00983961"/>
    <w:rsid w:val="00984052"/>
    <w:rsid w:val="009842AB"/>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079"/>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2AB"/>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F6B"/>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11"/>
    <w:rsid w:val="009E374C"/>
    <w:rsid w:val="009E38AB"/>
    <w:rsid w:val="009E39B5"/>
    <w:rsid w:val="009E3ABD"/>
    <w:rsid w:val="009E3DC7"/>
    <w:rsid w:val="009E3EAB"/>
    <w:rsid w:val="009E4011"/>
    <w:rsid w:val="009E4586"/>
    <w:rsid w:val="009E4634"/>
    <w:rsid w:val="009E4772"/>
    <w:rsid w:val="009E4815"/>
    <w:rsid w:val="009E4859"/>
    <w:rsid w:val="009E4EDB"/>
    <w:rsid w:val="009E524D"/>
    <w:rsid w:val="009E5A2F"/>
    <w:rsid w:val="009E5A86"/>
    <w:rsid w:val="009E6499"/>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86A"/>
    <w:rsid w:val="00A00D6C"/>
    <w:rsid w:val="00A0105D"/>
    <w:rsid w:val="00A01A07"/>
    <w:rsid w:val="00A01AE4"/>
    <w:rsid w:val="00A01CA6"/>
    <w:rsid w:val="00A020BD"/>
    <w:rsid w:val="00A021B0"/>
    <w:rsid w:val="00A0257B"/>
    <w:rsid w:val="00A0289C"/>
    <w:rsid w:val="00A02C60"/>
    <w:rsid w:val="00A0300D"/>
    <w:rsid w:val="00A0414F"/>
    <w:rsid w:val="00A042E1"/>
    <w:rsid w:val="00A04926"/>
    <w:rsid w:val="00A05087"/>
    <w:rsid w:val="00A0550C"/>
    <w:rsid w:val="00A05578"/>
    <w:rsid w:val="00A065B4"/>
    <w:rsid w:val="00A06AC6"/>
    <w:rsid w:val="00A06D7E"/>
    <w:rsid w:val="00A06D9D"/>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1D5"/>
    <w:rsid w:val="00A65B56"/>
    <w:rsid w:val="00A65F3D"/>
    <w:rsid w:val="00A661F2"/>
    <w:rsid w:val="00A663AF"/>
    <w:rsid w:val="00A667AC"/>
    <w:rsid w:val="00A6699D"/>
    <w:rsid w:val="00A6732F"/>
    <w:rsid w:val="00A67C8B"/>
    <w:rsid w:val="00A70206"/>
    <w:rsid w:val="00A70233"/>
    <w:rsid w:val="00A70D6B"/>
    <w:rsid w:val="00A70E4B"/>
    <w:rsid w:val="00A710E2"/>
    <w:rsid w:val="00A710F0"/>
    <w:rsid w:val="00A712FF"/>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2FE"/>
    <w:rsid w:val="00A76522"/>
    <w:rsid w:val="00A76CC0"/>
    <w:rsid w:val="00A77416"/>
    <w:rsid w:val="00A77468"/>
    <w:rsid w:val="00A774D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46B"/>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A10"/>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70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BAC"/>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06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7DA"/>
    <w:rsid w:val="00B26D7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AFC"/>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C62"/>
    <w:rsid w:val="00B63E0F"/>
    <w:rsid w:val="00B642AA"/>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38A"/>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643"/>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D78"/>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057"/>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0D1"/>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48"/>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17B"/>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9F6"/>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C3D"/>
    <w:rsid w:val="00C80E40"/>
    <w:rsid w:val="00C81179"/>
    <w:rsid w:val="00C814C3"/>
    <w:rsid w:val="00C81B05"/>
    <w:rsid w:val="00C81EF5"/>
    <w:rsid w:val="00C82055"/>
    <w:rsid w:val="00C828E1"/>
    <w:rsid w:val="00C82B95"/>
    <w:rsid w:val="00C834D3"/>
    <w:rsid w:val="00C83EA4"/>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148"/>
    <w:rsid w:val="00C91253"/>
    <w:rsid w:val="00C91958"/>
    <w:rsid w:val="00C923D6"/>
    <w:rsid w:val="00C92D88"/>
    <w:rsid w:val="00C931CD"/>
    <w:rsid w:val="00C932D2"/>
    <w:rsid w:val="00C93611"/>
    <w:rsid w:val="00C936A0"/>
    <w:rsid w:val="00C93889"/>
    <w:rsid w:val="00C93C8E"/>
    <w:rsid w:val="00C948C4"/>
    <w:rsid w:val="00C94A02"/>
    <w:rsid w:val="00C95254"/>
    <w:rsid w:val="00C95903"/>
    <w:rsid w:val="00C95C19"/>
    <w:rsid w:val="00C95FC5"/>
    <w:rsid w:val="00C973B5"/>
    <w:rsid w:val="00C9761A"/>
    <w:rsid w:val="00C977CC"/>
    <w:rsid w:val="00C97EC5"/>
    <w:rsid w:val="00C97EF8"/>
    <w:rsid w:val="00CA012A"/>
    <w:rsid w:val="00CA06EC"/>
    <w:rsid w:val="00CA0A6E"/>
    <w:rsid w:val="00CA12C1"/>
    <w:rsid w:val="00CA12DD"/>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553"/>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30E9"/>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7CB"/>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78D"/>
    <w:rsid w:val="00D02B75"/>
    <w:rsid w:val="00D02C90"/>
    <w:rsid w:val="00D03544"/>
    <w:rsid w:val="00D0393E"/>
    <w:rsid w:val="00D03DA9"/>
    <w:rsid w:val="00D03F32"/>
    <w:rsid w:val="00D03F7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46F"/>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E69"/>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6DF"/>
    <w:rsid w:val="00DA4ADA"/>
    <w:rsid w:val="00DA4F56"/>
    <w:rsid w:val="00DA52B3"/>
    <w:rsid w:val="00DA5370"/>
    <w:rsid w:val="00DA554C"/>
    <w:rsid w:val="00DA6337"/>
    <w:rsid w:val="00DA713C"/>
    <w:rsid w:val="00DA78E3"/>
    <w:rsid w:val="00DB038E"/>
    <w:rsid w:val="00DB045D"/>
    <w:rsid w:val="00DB071F"/>
    <w:rsid w:val="00DB1AA5"/>
    <w:rsid w:val="00DB1E7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808"/>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38F"/>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DA"/>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798"/>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5E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2DEC"/>
    <w:rsid w:val="00E530C3"/>
    <w:rsid w:val="00E54A05"/>
    <w:rsid w:val="00E54B7A"/>
    <w:rsid w:val="00E55A67"/>
    <w:rsid w:val="00E55E30"/>
    <w:rsid w:val="00E5668F"/>
    <w:rsid w:val="00E56829"/>
    <w:rsid w:val="00E56CA9"/>
    <w:rsid w:val="00E56CC7"/>
    <w:rsid w:val="00E56EA3"/>
    <w:rsid w:val="00E56F01"/>
    <w:rsid w:val="00E5776B"/>
    <w:rsid w:val="00E57EE5"/>
    <w:rsid w:val="00E60354"/>
    <w:rsid w:val="00E603F7"/>
    <w:rsid w:val="00E60889"/>
    <w:rsid w:val="00E6097B"/>
    <w:rsid w:val="00E609E0"/>
    <w:rsid w:val="00E60C1A"/>
    <w:rsid w:val="00E612C6"/>
    <w:rsid w:val="00E61EF5"/>
    <w:rsid w:val="00E61F27"/>
    <w:rsid w:val="00E62497"/>
    <w:rsid w:val="00E62C01"/>
    <w:rsid w:val="00E633F3"/>
    <w:rsid w:val="00E6340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EB6"/>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5C5"/>
    <w:rsid w:val="00EE6825"/>
    <w:rsid w:val="00EE69C6"/>
    <w:rsid w:val="00EE6C21"/>
    <w:rsid w:val="00EE6DF6"/>
    <w:rsid w:val="00EE7117"/>
    <w:rsid w:val="00EE7282"/>
    <w:rsid w:val="00EE7408"/>
    <w:rsid w:val="00EE7DD4"/>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E6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C10"/>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27FF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9C"/>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60"/>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55"/>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0D95"/>
    <w:rsid w:val="00F81252"/>
    <w:rsid w:val="00F813AB"/>
    <w:rsid w:val="00F8232A"/>
    <w:rsid w:val="00F82487"/>
    <w:rsid w:val="00F82626"/>
    <w:rsid w:val="00F82959"/>
    <w:rsid w:val="00F82B8E"/>
    <w:rsid w:val="00F82FBC"/>
    <w:rsid w:val="00F830C0"/>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0B6"/>
    <w:rsid w:val="00F93427"/>
    <w:rsid w:val="00F93511"/>
    <w:rsid w:val="00F9389C"/>
    <w:rsid w:val="00F93AF3"/>
    <w:rsid w:val="00F94244"/>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B31"/>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2B"/>
    <w:rsid w:val="00FD65F6"/>
    <w:rsid w:val="00FD6839"/>
    <w:rsid w:val="00FD686B"/>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EA3"/>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4A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styleId="afe">
    <w:name w:val="Placeholder Text"/>
    <w:basedOn w:val="a2"/>
    <w:uiPriority w:val="99"/>
    <w:semiHidden/>
    <w:rsid w:val="00B642AA"/>
    <w:rPr>
      <w:color w:val="808080"/>
    </w:rPr>
  </w:style>
  <w:style w:type="character" w:customStyle="1" w:styleId="afd">
    <w:name w:val="リスト段落 (文字)"/>
    <w:aliases w:val="- Bullets (文字),목록 단락 (文字)"/>
    <w:link w:val="afc"/>
    <w:uiPriority w:val="34"/>
    <w:qFormat/>
    <w:rsid w:val="000A4DAF"/>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styleId="afe">
    <w:name w:val="Placeholder Text"/>
    <w:basedOn w:val="a2"/>
    <w:uiPriority w:val="99"/>
    <w:semiHidden/>
    <w:rsid w:val="00B642AA"/>
    <w:rPr>
      <w:color w:val="808080"/>
    </w:rPr>
  </w:style>
  <w:style w:type="character" w:customStyle="1" w:styleId="afd">
    <w:name w:val="リスト段落 (文字)"/>
    <w:aliases w:val="- Bullets (文字),목록 단락 (文字)"/>
    <w:link w:val="afc"/>
    <w:uiPriority w:val="34"/>
    <w:qFormat/>
    <w:rsid w:val="000A4DAF"/>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A72A8-7BE1-4648-8306-D6767CAF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2684</Words>
  <Characters>12469</Characters>
  <Application>Microsoft Office Word</Application>
  <DocSecurity>0</DocSecurity>
  <Lines>103</Lines>
  <Paragraphs>30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10</cp:revision>
  <cp:lastPrinted>2016-09-21T11:03:00Z</cp:lastPrinted>
  <dcterms:created xsi:type="dcterms:W3CDTF">2017-11-18T02:45:00Z</dcterms:created>
  <dcterms:modified xsi:type="dcterms:W3CDTF">2017-11-18T05:51:00Z</dcterms:modified>
</cp:coreProperties>
</file>