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78F" w:rsidRPr="0050178F" w:rsidRDefault="0050178F" w:rsidP="0050178F">
      <w:pPr>
        <w:pStyle w:val="af7"/>
        <w:snapToGrid w:val="0"/>
        <w:rPr>
          <w:rFonts w:ascii="Arial" w:eastAsiaTheme="minorEastAsia" w:hAnsi="Arial" w:cs="Arial"/>
          <w:b/>
          <w:bCs/>
          <w:sz w:val="24"/>
          <w:szCs w:val="24"/>
          <w:lang w:val="en-GB" w:eastAsia="zh-CN"/>
        </w:rPr>
      </w:pPr>
      <w:bookmarkStart w:id="0" w:name="OLE_LINK2"/>
      <w:bookmarkStart w:id="1" w:name="OLE_LINK3"/>
      <w:r w:rsidRPr="0050178F">
        <w:rPr>
          <w:rFonts w:ascii="Arial" w:hAnsi="Arial" w:cs="Arial"/>
          <w:b/>
          <w:bCs/>
          <w:sz w:val="24"/>
          <w:szCs w:val="24"/>
          <w:lang w:val="en-GB"/>
        </w:rPr>
        <w:t xml:space="preserve">3GPP TSG RAN WG1 Meeting 91 </w:t>
      </w:r>
      <w:r w:rsidRPr="0050178F">
        <w:rPr>
          <w:rFonts w:ascii="Arial" w:hAnsi="Arial" w:cs="Arial"/>
          <w:b/>
          <w:bCs/>
          <w:sz w:val="24"/>
          <w:szCs w:val="24"/>
          <w:lang w:val="en-GB"/>
        </w:rPr>
        <w:tab/>
      </w:r>
      <w:r w:rsidRPr="0050178F">
        <w:rPr>
          <w:rFonts w:ascii="Arial" w:hAnsi="Arial" w:cs="Arial"/>
          <w:b/>
          <w:bCs/>
          <w:sz w:val="24"/>
          <w:szCs w:val="24"/>
          <w:lang w:val="en-GB"/>
        </w:rPr>
        <w:tab/>
      </w:r>
      <w:r w:rsidRPr="0050178F">
        <w:rPr>
          <w:rFonts w:ascii="Arial" w:hAnsi="Arial" w:cs="Arial"/>
          <w:b/>
          <w:bCs/>
          <w:sz w:val="24"/>
          <w:szCs w:val="24"/>
          <w:lang w:val="en-GB"/>
        </w:rPr>
        <w:tab/>
      </w:r>
      <w:r w:rsidR="006E428C">
        <w:rPr>
          <w:rFonts w:ascii="Arial" w:eastAsiaTheme="minorEastAsia" w:hAnsi="Arial" w:cs="Arial" w:hint="eastAsia"/>
          <w:b/>
          <w:bCs/>
          <w:sz w:val="24"/>
          <w:szCs w:val="24"/>
          <w:lang w:val="en-GB" w:eastAsia="zh-CN"/>
        </w:rPr>
        <w:tab/>
      </w:r>
      <w:r w:rsidR="006E428C">
        <w:rPr>
          <w:rFonts w:ascii="Arial" w:eastAsiaTheme="minorEastAsia" w:hAnsi="Arial" w:cs="Arial" w:hint="eastAsia"/>
          <w:b/>
          <w:bCs/>
          <w:sz w:val="24"/>
          <w:szCs w:val="24"/>
          <w:lang w:val="en-GB" w:eastAsia="zh-CN"/>
        </w:rPr>
        <w:tab/>
      </w:r>
      <w:r w:rsidR="006E428C">
        <w:rPr>
          <w:rFonts w:ascii="Arial" w:eastAsiaTheme="minorEastAsia" w:hAnsi="Arial" w:cs="Arial" w:hint="eastAsia"/>
          <w:b/>
          <w:bCs/>
          <w:sz w:val="24"/>
          <w:szCs w:val="24"/>
          <w:lang w:val="en-GB" w:eastAsia="zh-CN"/>
        </w:rPr>
        <w:tab/>
      </w:r>
      <w:r w:rsidR="006E428C">
        <w:rPr>
          <w:rFonts w:ascii="Arial" w:eastAsiaTheme="minorEastAsia" w:hAnsi="Arial" w:cs="Arial" w:hint="eastAsia"/>
          <w:b/>
          <w:bCs/>
          <w:sz w:val="24"/>
          <w:szCs w:val="24"/>
          <w:lang w:val="en-GB" w:eastAsia="zh-CN"/>
        </w:rPr>
        <w:tab/>
      </w:r>
      <w:r w:rsidR="006E428C">
        <w:rPr>
          <w:rFonts w:ascii="Arial" w:eastAsiaTheme="minorEastAsia" w:hAnsi="Arial" w:cs="Arial" w:hint="eastAsia"/>
          <w:b/>
          <w:bCs/>
          <w:sz w:val="24"/>
          <w:szCs w:val="24"/>
          <w:lang w:val="en-GB" w:eastAsia="zh-CN"/>
        </w:rPr>
        <w:tab/>
      </w:r>
      <w:r w:rsidR="006E428C">
        <w:rPr>
          <w:rFonts w:ascii="Arial" w:eastAsiaTheme="minorEastAsia" w:hAnsi="Arial" w:cs="Arial" w:hint="eastAsia"/>
          <w:b/>
          <w:bCs/>
          <w:sz w:val="24"/>
          <w:szCs w:val="24"/>
          <w:lang w:val="en-GB" w:eastAsia="zh-CN"/>
        </w:rPr>
        <w:tab/>
      </w:r>
      <w:r w:rsidR="006E428C">
        <w:rPr>
          <w:rFonts w:ascii="Arial" w:eastAsiaTheme="minorEastAsia" w:hAnsi="Arial" w:cs="Arial" w:hint="eastAsia"/>
          <w:b/>
          <w:bCs/>
          <w:sz w:val="24"/>
          <w:szCs w:val="24"/>
          <w:lang w:val="en-GB" w:eastAsia="zh-CN"/>
        </w:rPr>
        <w:tab/>
        <w:t xml:space="preserve">  </w:t>
      </w:r>
      <w:r w:rsidR="006E428C" w:rsidRPr="006E428C">
        <w:rPr>
          <w:rFonts w:ascii="Arial" w:hAnsi="Arial" w:cs="Arial"/>
          <w:b/>
          <w:bCs/>
          <w:sz w:val="24"/>
          <w:szCs w:val="24"/>
          <w:lang w:val="en-GB"/>
        </w:rPr>
        <w:t>R1-1720575</w:t>
      </w:r>
    </w:p>
    <w:p w:rsidR="0027010B" w:rsidRPr="0050178F" w:rsidRDefault="0050178F" w:rsidP="0050178F">
      <w:pPr>
        <w:pStyle w:val="af7"/>
        <w:snapToGrid w:val="0"/>
        <w:rPr>
          <w:rFonts w:ascii="Arial" w:eastAsiaTheme="minorEastAsia" w:hAnsi="Arial" w:cs="Arial"/>
          <w:b/>
          <w:bCs/>
          <w:sz w:val="24"/>
          <w:szCs w:val="24"/>
          <w:lang w:val="en-GB" w:eastAsia="zh-CN"/>
        </w:rPr>
      </w:pPr>
      <w:r w:rsidRPr="0050178F">
        <w:rPr>
          <w:rFonts w:ascii="Arial" w:hAnsi="Arial" w:cs="Arial"/>
          <w:b/>
          <w:bCs/>
          <w:sz w:val="24"/>
          <w:szCs w:val="24"/>
          <w:lang w:val="en-GB"/>
        </w:rPr>
        <w:t>Reno, USA, November 27th – December 1st, 2017</w:t>
      </w:r>
    </w:p>
    <w:p w:rsidR="0050178F" w:rsidRDefault="0050178F" w:rsidP="0050178F">
      <w:pPr>
        <w:pStyle w:val="af7"/>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End w:id="2"/>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w:t>
      </w:r>
      <w:bookmarkStart w:id="3" w:name="_GoBack"/>
      <w:bookmarkEnd w:id="3"/>
      <w:r w:rsidR="003B7A10" w:rsidRPr="004313C9">
        <w:rPr>
          <w:rFonts w:ascii="Arial" w:hAnsi="Arial" w:cs="Arial"/>
          <w:b/>
          <w:bCs/>
          <w:sz w:val="24"/>
          <w:szCs w:val="24"/>
          <w:lang w:val="en-GB"/>
        </w:rPr>
        <w:t>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50680A">
        <w:rPr>
          <w:rFonts w:ascii="Arial" w:eastAsiaTheme="minorEastAsia" w:hAnsi="Arial" w:cs="Arial" w:hint="eastAsia"/>
          <w:b/>
          <w:bCs/>
          <w:sz w:val="24"/>
          <w:szCs w:val="24"/>
          <w:lang w:val="en-GB" w:eastAsia="zh-CN"/>
        </w:rPr>
        <w:t>Remaining issues</w:t>
      </w:r>
      <w:r w:rsidR="00242725" w:rsidRPr="004313C9">
        <w:rPr>
          <w:rFonts w:ascii="Arial" w:eastAsiaTheme="minorEastAsia" w:hAnsi="Arial" w:cs="Arial" w:hint="eastAsia"/>
          <w:b/>
          <w:bCs/>
          <w:sz w:val="24"/>
          <w:szCs w:val="24"/>
          <w:lang w:val="en-GB" w:eastAsia="zh-CN"/>
        </w:rPr>
        <w:t xml:space="preserve"> on DMRS </w:t>
      </w:r>
      <w:r w:rsidR="006F3342" w:rsidRPr="004313C9">
        <w:rPr>
          <w:rFonts w:ascii="Arial" w:eastAsiaTheme="minorEastAsia" w:hAnsi="Arial" w:cs="Arial" w:hint="eastAsia"/>
          <w:b/>
          <w:bCs/>
          <w:sz w:val="24"/>
          <w:szCs w:val="24"/>
          <w:lang w:val="en-GB" w:eastAsia="zh-CN"/>
        </w:rPr>
        <w:t>configurations</w:t>
      </w:r>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4" w:name="DocumentFor"/>
      <w:bookmarkEnd w:id="4"/>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7D3ACB" w:rsidRDefault="007D3ACB" w:rsidP="00D06E94">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9460D5">
        <w:rPr>
          <w:rFonts w:eastAsia="宋体" w:hint="eastAsia"/>
          <w:color w:val="000000" w:themeColor="text1"/>
          <w:sz w:val="22"/>
          <w:szCs w:val="22"/>
          <w:lang w:eastAsia="zh-CN"/>
        </w:rPr>
        <w:t xml:space="preserve">RAN1#90bis meeting </w:t>
      </w:r>
      <w:r w:rsidR="00E14E01">
        <w:rPr>
          <w:rFonts w:eastAsia="宋体" w:hint="eastAsia"/>
          <w:color w:val="000000" w:themeColor="text1"/>
          <w:sz w:val="22"/>
          <w:szCs w:val="22"/>
          <w:lang w:eastAsia="zh-CN"/>
        </w:rPr>
        <w:t>and email discussions</w:t>
      </w:r>
      <w:r>
        <w:rPr>
          <w:rFonts w:eastAsia="宋体" w:hint="eastAsia"/>
          <w:color w:val="000000" w:themeColor="text1"/>
          <w:sz w:val="22"/>
          <w:szCs w:val="22"/>
          <w:lang w:eastAsia="zh-CN"/>
        </w:rPr>
        <w:t xml:space="preserve"> [1], the agreements related to DMRS were achieved as:</w:t>
      </w:r>
    </w:p>
    <w:p w:rsidR="00E14E01" w:rsidRPr="008E5CD0" w:rsidRDefault="00E14E01" w:rsidP="00E14E01">
      <w:pPr>
        <w:spacing w:after="0"/>
        <w:rPr>
          <w:iCs/>
          <w:lang w:eastAsia="ja-JP"/>
        </w:rPr>
      </w:pPr>
      <w:r w:rsidRPr="008E5CD0">
        <w:rPr>
          <w:iCs/>
          <w:highlight w:val="green"/>
          <w:lang w:eastAsia="ja-JP"/>
        </w:rPr>
        <w:t>Agreements</w:t>
      </w:r>
      <w:r w:rsidRPr="008E5CD0">
        <w:rPr>
          <w:b/>
          <w:iCs/>
          <w:lang w:eastAsia="ja-JP"/>
        </w:rPr>
        <w:t>:</w:t>
      </w:r>
    </w:p>
    <w:p w:rsidR="0039170A" w:rsidRPr="00412EC2" w:rsidRDefault="0039170A" w:rsidP="009460D5">
      <w:pPr>
        <w:spacing w:after="0"/>
        <w:rPr>
          <w:lang w:val="en-US"/>
        </w:rPr>
      </w:pPr>
      <w:r w:rsidRPr="00E14E01">
        <w:t xml:space="preserve">For the higher layer </w:t>
      </w:r>
      <w:proofErr w:type="spellStart"/>
      <w:r w:rsidRPr="00E14E01">
        <w:t>signaling</w:t>
      </w:r>
      <w:proofErr w:type="spellEnd"/>
      <w:r w:rsidRPr="00E14E01">
        <w:t xml:space="preserve"> related to DMRS:</w:t>
      </w:r>
    </w:p>
    <w:p w:rsidR="0039170A" w:rsidRPr="009460D5" w:rsidRDefault="0039170A" w:rsidP="009460D5">
      <w:pPr>
        <w:pStyle w:val="RAN1bullet1"/>
        <w:rPr>
          <w:lang w:val="en-US"/>
        </w:rPr>
      </w:pPr>
      <w:r w:rsidRPr="009460D5">
        <w:rPr>
          <w:lang w:val="en-US"/>
        </w:rPr>
        <w:t xml:space="preserve">A UE in DL may be configured with UE-specific scrambling ID(s) which will be used for PN sequence initialization of PDSCH’s DMRS which is the same for both slot-based and non-slot-based transmission/scheduling. </w:t>
      </w:r>
    </w:p>
    <w:p w:rsidR="0039170A" w:rsidRPr="009460D5" w:rsidRDefault="0039170A" w:rsidP="009460D5">
      <w:pPr>
        <w:pStyle w:val="RAN1bullet2"/>
        <w:tabs>
          <w:tab w:val="left" w:pos="1440"/>
        </w:tabs>
      </w:pPr>
      <w:r w:rsidRPr="009460D5">
        <w:t>It will be further discussed in RAN1#91 whether one or multiple scrambling ID(s) may be configured.</w:t>
      </w:r>
    </w:p>
    <w:p w:rsidR="0039170A" w:rsidRPr="009460D5" w:rsidRDefault="0039170A" w:rsidP="009460D5">
      <w:pPr>
        <w:pStyle w:val="RAN1bullet1"/>
        <w:rPr>
          <w:lang w:val="en-US"/>
        </w:rPr>
      </w:pPr>
      <w:r w:rsidRPr="009460D5">
        <w:rPr>
          <w:lang w:val="en-US"/>
        </w:rPr>
        <w:t xml:space="preserve">A UE in UL CP-OFDM may be configured with UE-specific scrambling ID(s) which will be used for PN sequence initialization of PUSCH’s DMRS which is the same for both slot-based and non-slot-based transmission/scheduling. </w:t>
      </w:r>
    </w:p>
    <w:p w:rsidR="0039170A" w:rsidRPr="009460D5" w:rsidRDefault="0039170A" w:rsidP="009460D5">
      <w:pPr>
        <w:pStyle w:val="RAN1bullet2"/>
        <w:tabs>
          <w:tab w:val="left" w:pos="1440"/>
        </w:tabs>
      </w:pPr>
      <w:r w:rsidRPr="009460D5">
        <w:t>It will be further discussed in RAN1#91 whether one or multiple scrambling ID(s) may be configured.</w:t>
      </w:r>
    </w:p>
    <w:p w:rsidR="0039170A" w:rsidRPr="009460D5" w:rsidRDefault="0039170A" w:rsidP="009460D5">
      <w:pPr>
        <w:pStyle w:val="RAN1bullet1"/>
        <w:rPr>
          <w:lang w:val="en-US"/>
        </w:rPr>
      </w:pPr>
      <w:r w:rsidRPr="009460D5">
        <w:rPr>
          <w:lang w:val="en-US"/>
        </w:rPr>
        <w:t>Keep the “</w:t>
      </w:r>
      <w:proofErr w:type="spellStart"/>
      <w:r w:rsidRPr="009460D5">
        <w:rPr>
          <w:lang w:val="en-US"/>
        </w:rPr>
        <w:t>dmrs</w:t>
      </w:r>
      <w:proofErr w:type="spellEnd"/>
      <w:r w:rsidRPr="009460D5">
        <w:rPr>
          <w:lang w:val="en-US"/>
        </w:rPr>
        <w:t>-group” RRC parameters as placeholder until discussions on how to specify the RRC signaling and configuration of DMRS groups are concluded.</w:t>
      </w:r>
    </w:p>
    <w:p w:rsidR="0039170A" w:rsidRPr="009460D5" w:rsidRDefault="0039170A" w:rsidP="009460D5">
      <w:pPr>
        <w:pStyle w:val="RAN1bullet1"/>
        <w:spacing w:after="120"/>
        <w:ind w:left="714" w:hanging="357"/>
        <w:rPr>
          <w:lang w:val="en-US"/>
        </w:rPr>
      </w:pPr>
      <w:r w:rsidRPr="009460D5">
        <w:rPr>
          <w:lang w:val="en-US"/>
        </w:rPr>
        <w:t>It will be further discussed in RAN1#91 whether a new RRC parameter is needed to be introduced which enables DMRS port table restriction or subset selection for both DL and UL.</w:t>
      </w:r>
    </w:p>
    <w:p w:rsidR="009460D5" w:rsidRPr="009460D5" w:rsidRDefault="009460D5" w:rsidP="009460D5">
      <w:pPr>
        <w:spacing w:after="0"/>
        <w:rPr>
          <w:iCs/>
          <w:highlight w:val="green"/>
          <w:lang w:eastAsia="ja-JP"/>
        </w:rPr>
      </w:pPr>
      <w:bookmarkStart w:id="5" w:name="OLE_LINK11"/>
      <w:bookmarkStart w:id="6" w:name="OLE_LINK12"/>
      <w:r w:rsidRPr="009460D5">
        <w:rPr>
          <w:iCs/>
          <w:highlight w:val="green"/>
          <w:lang w:eastAsia="ja-JP"/>
        </w:rPr>
        <w:t>Agreement:</w:t>
      </w:r>
    </w:p>
    <w:p w:rsidR="009460D5" w:rsidRPr="009460D5" w:rsidRDefault="009460D5" w:rsidP="009460D5">
      <w:pPr>
        <w:pStyle w:val="RAN1bullet1"/>
        <w:rPr>
          <w:lang w:val="en-US"/>
        </w:rPr>
      </w:pPr>
      <w:r w:rsidRPr="009460D5">
        <w:rPr>
          <w:lang w:val="en-US"/>
        </w:rPr>
        <w:t>For the location of the first position of front-load DMRS for PUSCH without frequency hopping, support at least the following:</w:t>
      </w:r>
    </w:p>
    <w:p w:rsidR="009460D5" w:rsidRPr="009460D5" w:rsidRDefault="009460D5" w:rsidP="009460D5">
      <w:pPr>
        <w:pStyle w:val="RAN1bullet2"/>
      </w:pPr>
      <w:r w:rsidRPr="009460D5">
        <w:t xml:space="preserve">The first OFDM symbol with respect to the scheduled data contains the first symbol of front-load UL DMRS </w:t>
      </w:r>
    </w:p>
    <w:p w:rsidR="009460D5" w:rsidRPr="009460D5" w:rsidRDefault="009460D5" w:rsidP="009460D5">
      <w:pPr>
        <w:pStyle w:val="RAN1bullet3"/>
        <w:rPr>
          <w:lang w:eastAsia="ko-KR"/>
        </w:rPr>
      </w:pPr>
      <w:r w:rsidRPr="009460D5">
        <w:rPr>
          <w:lang w:eastAsia="ko-KR"/>
        </w:rPr>
        <w:t xml:space="preserve">Study further when this is applied; E.g., in case of a mixed DL/UL slot from network perspective, or for PUSCH starting from the </w:t>
      </w:r>
      <w:proofErr w:type="spellStart"/>
      <w:r w:rsidRPr="009460D5">
        <w:rPr>
          <w:lang w:eastAsia="ko-KR"/>
        </w:rPr>
        <w:t>Xth</w:t>
      </w:r>
      <w:proofErr w:type="spellEnd"/>
      <w:r w:rsidRPr="009460D5">
        <w:rPr>
          <w:lang w:eastAsia="ko-KR"/>
        </w:rPr>
        <w:t xml:space="preserve"> symbol with X&gt;1, etc.</w:t>
      </w:r>
    </w:p>
    <w:p w:rsidR="009460D5" w:rsidRPr="009460D5" w:rsidRDefault="009460D5" w:rsidP="009460D5">
      <w:pPr>
        <w:pStyle w:val="RAN1bullet2"/>
        <w:rPr>
          <w:lang w:eastAsia="ko-KR"/>
        </w:rPr>
      </w:pPr>
      <w:r w:rsidRPr="009460D5">
        <w:rPr>
          <w:lang w:eastAsia="ko-KR"/>
        </w:rPr>
        <w:t>The 3</w:t>
      </w:r>
      <w:r w:rsidRPr="009460D5">
        <w:rPr>
          <w:vertAlign w:val="superscript"/>
          <w:lang w:eastAsia="ko-KR"/>
        </w:rPr>
        <w:t>rd</w:t>
      </w:r>
      <w:r w:rsidRPr="009460D5">
        <w:rPr>
          <w:lang w:eastAsia="ko-KR"/>
        </w:rPr>
        <w:t xml:space="preserve"> or 4</w:t>
      </w:r>
      <w:r w:rsidRPr="009460D5">
        <w:rPr>
          <w:vertAlign w:val="superscript"/>
          <w:lang w:eastAsia="ko-KR"/>
        </w:rPr>
        <w:t>th</w:t>
      </w:r>
      <w:r w:rsidRPr="009460D5">
        <w:rPr>
          <w:lang w:eastAsia="ko-KR"/>
        </w:rPr>
        <w:t xml:space="preserve"> symbol of the slot contains the first symbol of front-load DMRS </w:t>
      </w:r>
    </w:p>
    <w:p w:rsidR="009460D5" w:rsidRPr="009460D5" w:rsidRDefault="009460D5" w:rsidP="009460D5">
      <w:pPr>
        <w:pStyle w:val="RAN1bullet3"/>
        <w:rPr>
          <w:lang w:eastAsia="ko-KR"/>
        </w:rPr>
      </w:pPr>
      <w:r w:rsidRPr="009460D5">
        <w:rPr>
          <w:lang w:eastAsia="ko-KR"/>
        </w:rPr>
        <w:t>At least same location for UL and DL is supported</w:t>
      </w:r>
    </w:p>
    <w:p w:rsidR="009460D5" w:rsidRPr="009460D5" w:rsidRDefault="009460D5" w:rsidP="009460D5">
      <w:pPr>
        <w:pStyle w:val="RAN1bullet3"/>
        <w:numPr>
          <w:ilvl w:val="3"/>
          <w:numId w:val="23"/>
        </w:numPr>
        <w:rPr>
          <w:lang w:eastAsia="ko-KR"/>
        </w:rPr>
      </w:pPr>
      <w:r w:rsidRPr="009460D5">
        <w:rPr>
          <w:lang w:eastAsia="ko-KR"/>
        </w:rPr>
        <w:t>Study further whether the first position of front-load DMRS for PUSCH can be different than the first position of front-load DMRS for PDSCH.</w:t>
      </w:r>
    </w:p>
    <w:p w:rsidR="009460D5" w:rsidRPr="009460D5" w:rsidRDefault="009460D5" w:rsidP="009460D5">
      <w:pPr>
        <w:pStyle w:val="RAN1bullet3"/>
        <w:rPr>
          <w:lang w:eastAsia="ko-KR"/>
        </w:rPr>
      </w:pPr>
      <w:r w:rsidRPr="009460D5">
        <w:rPr>
          <w:lang w:eastAsia="ko-KR"/>
        </w:rPr>
        <w:t>Study further when this is applied. E.g., in case of a UL only slot from network perspective, or for PUSCH starting the 1</w:t>
      </w:r>
      <w:r w:rsidRPr="009460D5">
        <w:rPr>
          <w:vertAlign w:val="superscript"/>
          <w:lang w:eastAsia="ko-KR"/>
        </w:rPr>
        <w:t>st</w:t>
      </w:r>
      <w:r w:rsidRPr="009460D5">
        <w:rPr>
          <w:lang w:eastAsia="ko-KR"/>
        </w:rPr>
        <w:t xml:space="preserve"> symbol, etc.</w:t>
      </w:r>
    </w:p>
    <w:p w:rsidR="009460D5" w:rsidRPr="009460D5" w:rsidRDefault="009460D5" w:rsidP="009460D5">
      <w:pPr>
        <w:pStyle w:val="RAN1bullet1"/>
        <w:rPr>
          <w:lang w:val="en-US"/>
        </w:rPr>
      </w:pPr>
      <w:r w:rsidRPr="009460D5">
        <w:rPr>
          <w:lang w:val="en-US"/>
        </w:rPr>
        <w:t xml:space="preserve">FFS: Further restrictions (if any) of </w:t>
      </w:r>
      <w:proofErr w:type="spellStart"/>
      <w:r w:rsidRPr="009460D5">
        <w:rPr>
          <w:lang w:val="en-US"/>
        </w:rPr>
        <w:t>FDMing</w:t>
      </w:r>
      <w:proofErr w:type="spellEnd"/>
      <w:r w:rsidRPr="009460D5">
        <w:rPr>
          <w:lang w:val="en-US"/>
        </w:rPr>
        <w:t xml:space="preserve"> DMRS and PUSCH due to UE processing timeline</w:t>
      </w:r>
    </w:p>
    <w:bookmarkEnd w:id="5"/>
    <w:bookmarkEnd w:id="6"/>
    <w:p w:rsidR="0039170A" w:rsidRPr="009460D5" w:rsidRDefault="0039170A" w:rsidP="00435C08">
      <w:pPr>
        <w:spacing w:after="0"/>
        <w:rPr>
          <w:rFonts w:eastAsiaTheme="minorEastAsia"/>
          <w:iCs/>
          <w:highlight w:val="green"/>
          <w:lang w:val="en-US" w:eastAsia="zh-CN"/>
        </w:rPr>
      </w:pPr>
    </w:p>
    <w:p w:rsidR="009460D5" w:rsidRPr="009460D5" w:rsidRDefault="009460D5" w:rsidP="009460D5">
      <w:pPr>
        <w:spacing w:after="0"/>
        <w:rPr>
          <w:iCs/>
          <w:highlight w:val="green"/>
          <w:lang w:eastAsia="ja-JP"/>
        </w:rPr>
      </w:pPr>
      <w:r w:rsidRPr="009460D5">
        <w:rPr>
          <w:iCs/>
          <w:highlight w:val="green"/>
          <w:lang w:eastAsia="ja-JP"/>
        </w:rPr>
        <w:t>Agreement:</w:t>
      </w:r>
    </w:p>
    <w:p w:rsidR="009460D5" w:rsidRPr="009460D5" w:rsidRDefault="009460D5" w:rsidP="009460D5">
      <w:pPr>
        <w:spacing w:after="0"/>
        <w:rPr>
          <w:lang w:val="en-US" w:eastAsia="ko-KR"/>
        </w:rPr>
      </w:pPr>
      <w:r w:rsidRPr="009460D5">
        <w:rPr>
          <w:lang w:val="en-US" w:eastAsia="ko-KR"/>
        </w:rPr>
        <w:t>A UE is configured for the number of front-load DMRS symbols for PUSCH and PDSCH DMRS with the following signaling method:</w:t>
      </w:r>
    </w:p>
    <w:p w:rsidR="009460D5" w:rsidRPr="009460D5" w:rsidRDefault="009460D5" w:rsidP="009460D5">
      <w:pPr>
        <w:pStyle w:val="a5"/>
        <w:numPr>
          <w:ilvl w:val="1"/>
          <w:numId w:val="28"/>
        </w:numPr>
        <w:spacing w:after="0"/>
        <w:ind w:leftChars="400" w:left="1160"/>
        <w:contextualSpacing w:val="0"/>
        <w:rPr>
          <w:lang w:val="en-US" w:eastAsia="ko-KR"/>
        </w:rPr>
      </w:pPr>
      <w:r w:rsidRPr="009460D5">
        <w:rPr>
          <w:lang w:val="en-US" w:eastAsia="ko-KR"/>
        </w:rPr>
        <w:t>The maximum number is configured with higher-layer signaling and the actual number with DCI using DMRS-table-based indication</w:t>
      </w:r>
    </w:p>
    <w:p w:rsidR="009460D5" w:rsidRPr="009460D5" w:rsidRDefault="009460D5" w:rsidP="009460D5">
      <w:pPr>
        <w:spacing w:after="0"/>
        <w:rPr>
          <w:iCs/>
          <w:highlight w:val="green"/>
          <w:lang w:eastAsia="ja-JP"/>
        </w:rPr>
      </w:pPr>
      <w:r w:rsidRPr="009460D5">
        <w:rPr>
          <w:iCs/>
          <w:highlight w:val="green"/>
          <w:lang w:eastAsia="ja-JP"/>
        </w:rPr>
        <w:t>Agreement:</w:t>
      </w:r>
    </w:p>
    <w:p w:rsidR="009460D5" w:rsidRPr="009460D5" w:rsidRDefault="009460D5" w:rsidP="009460D5">
      <w:pPr>
        <w:spacing w:after="0"/>
        <w:rPr>
          <w:lang w:eastAsia="ko-KR"/>
        </w:rPr>
      </w:pPr>
      <w:r w:rsidRPr="009460D5">
        <w:rPr>
          <w:lang w:eastAsia="ko-KR"/>
        </w:rPr>
        <w:t>At least the following information is included in DCI as part of downlink DMRS port assignment:</w:t>
      </w:r>
    </w:p>
    <w:p w:rsidR="009460D5" w:rsidRPr="009460D5" w:rsidRDefault="009460D5" w:rsidP="009460D5">
      <w:pPr>
        <w:pStyle w:val="a5"/>
        <w:numPr>
          <w:ilvl w:val="0"/>
          <w:numId w:val="30"/>
        </w:numPr>
        <w:spacing w:after="0"/>
        <w:contextualSpacing w:val="0"/>
        <w:jc w:val="both"/>
        <w:rPr>
          <w:lang w:eastAsia="ko-KR"/>
        </w:rPr>
      </w:pPr>
      <w:r w:rsidRPr="009460D5">
        <w:rPr>
          <w:lang w:eastAsia="ko-KR"/>
        </w:rPr>
        <w:t>Scheduled downlink DMRS ports</w:t>
      </w:r>
    </w:p>
    <w:p w:rsidR="009460D5" w:rsidRPr="009460D5" w:rsidRDefault="009460D5" w:rsidP="009460D5">
      <w:pPr>
        <w:pStyle w:val="a5"/>
        <w:numPr>
          <w:ilvl w:val="0"/>
          <w:numId w:val="30"/>
        </w:numPr>
        <w:spacing w:after="0"/>
        <w:contextualSpacing w:val="0"/>
        <w:jc w:val="both"/>
        <w:rPr>
          <w:lang w:eastAsia="ko-KR"/>
        </w:rPr>
      </w:pPr>
      <w:r w:rsidRPr="009460D5">
        <w:rPr>
          <w:lang w:eastAsia="ko-KR"/>
        </w:rPr>
        <w:t>Potential presence of co-scheduled downlink DMRS CDM groups for rate matching</w:t>
      </w:r>
    </w:p>
    <w:p w:rsidR="009460D5" w:rsidRPr="009460D5" w:rsidRDefault="009460D5" w:rsidP="009460D5">
      <w:pPr>
        <w:pStyle w:val="a5"/>
        <w:numPr>
          <w:ilvl w:val="1"/>
          <w:numId w:val="30"/>
        </w:numPr>
        <w:spacing w:after="0"/>
        <w:contextualSpacing w:val="0"/>
        <w:jc w:val="both"/>
        <w:rPr>
          <w:lang w:eastAsia="ko-KR"/>
        </w:rPr>
      </w:pPr>
      <w:r w:rsidRPr="009460D5">
        <w:rPr>
          <w:lang w:eastAsia="ko-KR"/>
        </w:rPr>
        <w:t>FFS: Whether the presence of co-scheduled downlink DMRS port(s) within the assigned downlink DMRS CDM group is supported or not</w:t>
      </w:r>
    </w:p>
    <w:p w:rsidR="009460D5" w:rsidRPr="009460D5" w:rsidRDefault="009460D5" w:rsidP="009460D5">
      <w:pPr>
        <w:pStyle w:val="a5"/>
        <w:numPr>
          <w:ilvl w:val="1"/>
          <w:numId w:val="30"/>
        </w:numPr>
        <w:spacing w:after="0"/>
        <w:contextualSpacing w:val="0"/>
        <w:jc w:val="both"/>
        <w:rPr>
          <w:lang w:eastAsia="ko-KR"/>
        </w:rPr>
      </w:pPr>
      <w:r w:rsidRPr="009460D5">
        <w:rPr>
          <w:lang w:eastAsia="ko-KR"/>
        </w:rPr>
        <w:t>There are no dedicated bits for rate matching around DMRS CDM group(s)</w:t>
      </w:r>
    </w:p>
    <w:p w:rsidR="009460D5" w:rsidRPr="009460D5" w:rsidRDefault="009460D5" w:rsidP="009460D5">
      <w:pPr>
        <w:spacing w:after="0"/>
        <w:rPr>
          <w:lang w:eastAsia="ko-KR"/>
        </w:rPr>
      </w:pPr>
      <w:r w:rsidRPr="009460D5">
        <w:rPr>
          <w:lang w:eastAsia="ko-KR"/>
        </w:rPr>
        <w:t>At least the following information is included in DCI as part of uplink DMRS port assignment for CP-OFDM:</w:t>
      </w:r>
    </w:p>
    <w:p w:rsidR="009460D5" w:rsidRPr="009460D5" w:rsidRDefault="009460D5" w:rsidP="009460D5">
      <w:pPr>
        <w:pStyle w:val="a5"/>
        <w:numPr>
          <w:ilvl w:val="0"/>
          <w:numId w:val="30"/>
        </w:numPr>
        <w:spacing w:after="0"/>
        <w:contextualSpacing w:val="0"/>
        <w:jc w:val="both"/>
        <w:rPr>
          <w:lang w:eastAsia="ko-KR"/>
        </w:rPr>
      </w:pPr>
      <w:r w:rsidRPr="009460D5">
        <w:rPr>
          <w:lang w:eastAsia="ko-KR"/>
        </w:rPr>
        <w:t>Scheduled uplink DMRS ports</w:t>
      </w:r>
    </w:p>
    <w:p w:rsidR="009460D5" w:rsidRPr="009460D5" w:rsidRDefault="009460D5" w:rsidP="009460D5">
      <w:pPr>
        <w:pStyle w:val="a5"/>
        <w:numPr>
          <w:ilvl w:val="0"/>
          <w:numId w:val="30"/>
        </w:numPr>
        <w:spacing w:after="0"/>
        <w:contextualSpacing w:val="0"/>
        <w:jc w:val="both"/>
        <w:rPr>
          <w:lang w:eastAsia="ko-KR"/>
        </w:rPr>
      </w:pPr>
      <w:r w:rsidRPr="009460D5">
        <w:rPr>
          <w:lang w:eastAsia="ko-KR"/>
        </w:rPr>
        <w:t>Uplink DMRS CDM groups for rate matching</w:t>
      </w:r>
    </w:p>
    <w:p w:rsidR="009460D5" w:rsidRPr="009460D5" w:rsidRDefault="009460D5" w:rsidP="009460D5">
      <w:pPr>
        <w:pStyle w:val="a5"/>
        <w:numPr>
          <w:ilvl w:val="1"/>
          <w:numId w:val="30"/>
        </w:numPr>
        <w:spacing w:after="0"/>
        <w:contextualSpacing w:val="0"/>
        <w:jc w:val="both"/>
        <w:rPr>
          <w:lang w:eastAsia="ko-KR"/>
        </w:rPr>
      </w:pPr>
      <w:r w:rsidRPr="009460D5">
        <w:rPr>
          <w:lang w:eastAsia="ko-KR"/>
        </w:rPr>
        <w:t>There are no dedicated bits for rate matching around DMRS CDM group(s)</w:t>
      </w:r>
    </w:p>
    <w:p w:rsidR="009460D5" w:rsidRPr="009460D5" w:rsidRDefault="009460D5" w:rsidP="009460D5">
      <w:pPr>
        <w:spacing w:after="0"/>
        <w:rPr>
          <w:iCs/>
          <w:highlight w:val="green"/>
          <w:lang w:eastAsia="ja-JP"/>
        </w:rPr>
      </w:pPr>
      <w:r w:rsidRPr="009460D5">
        <w:rPr>
          <w:iCs/>
          <w:highlight w:val="green"/>
          <w:lang w:eastAsia="ja-JP"/>
        </w:rPr>
        <w:t>Agreement</w:t>
      </w:r>
    </w:p>
    <w:p w:rsidR="009460D5" w:rsidRPr="009460D5" w:rsidRDefault="009460D5" w:rsidP="009460D5">
      <w:pPr>
        <w:spacing w:after="0"/>
        <w:rPr>
          <w:szCs w:val="28"/>
          <w:lang w:eastAsia="ko-KR"/>
        </w:rPr>
      </w:pPr>
      <w:r w:rsidRPr="009460D5">
        <w:rPr>
          <w:szCs w:val="28"/>
          <w:lang w:eastAsia="ko-KR"/>
        </w:rPr>
        <w:lastRenderedPageBreak/>
        <w:t xml:space="preserve">A UE in MU-MIMO should be scheduled ports first within a specific CDM group, and then across CDM groups from UE perspective </w:t>
      </w:r>
    </w:p>
    <w:p w:rsidR="009460D5" w:rsidRPr="009460D5" w:rsidRDefault="009460D5" w:rsidP="009460D5">
      <w:pPr>
        <w:numPr>
          <w:ilvl w:val="0"/>
          <w:numId w:val="29"/>
        </w:numPr>
        <w:spacing w:after="0"/>
        <w:rPr>
          <w:szCs w:val="28"/>
        </w:rPr>
      </w:pPr>
      <w:r w:rsidRPr="009460D5">
        <w:rPr>
          <w:szCs w:val="28"/>
          <w:lang w:eastAsia="ko-KR"/>
        </w:rPr>
        <w:t>The ports within the same CDM group should be QCL-</w:t>
      </w:r>
      <w:proofErr w:type="spellStart"/>
      <w:r w:rsidRPr="009460D5">
        <w:rPr>
          <w:szCs w:val="28"/>
          <w:lang w:eastAsia="ko-KR"/>
        </w:rPr>
        <w:t>ed</w:t>
      </w:r>
      <w:proofErr w:type="spellEnd"/>
      <w:r w:rsidRPr="009460D5">
        <w:rPr>
          <w:szCs w:val="28"/>
          <w:lang w:eastAsia="ko-KR"/>
        </w:rPr>
        <w:t xml:space="preserve"> </w:t>
      </w:r>
    </w:p>
    <w:p w:rsidR="009460D5" w:rsidRPr="009460D5" w:rsidRDefault="009460D5" w:rsidP="009460D5">
      <w:pPr>
        <w:numPr>
          <w:ilvl w:val="0"/>
          <w:numId w:val="29"/>
        </w:numPr>
        <w:spacing w:after="0"/>
        <w:rPr>
          <w:szCs w:val="28"/>
        </w:rPr>
      </w:pPr>
      <w:r w:rsidRPr="009460D5">
        <w:rPr>
          <w:szCs w:val="28"/>
          <w:lang w:eastAsia="ko-KR"/>
        </w:rPr>
        <w:t>The above applies for the case of single TRP</w:t>
      </w:r>
    </w:p>
    <w:p w:rsidR="00BD2A3B" w:rsidRPr="00885535" w:rsidRDefault="00C65C14" w:rsidP="007D3ACB">
      <w:pPr>
        <w:spacing w:before="120" w:after="120"/>
        <w:jc w:val="both"/>
        <w:rPr>
          <w:rFonts w:eastAsia="宋体"/>
          <w:color w:val="000000" w:themeColor="text1"/>
          <w:sz w:val="22"/>
          <w:szCs w:val="22"/>
          <w:lang w:eastAsia="zh-CN"/>
        </w:rPr>
      </w:pPr>
      <w:bookmarkStart w:id="7" w:name="OLE_LINK9"/>
      <w:bookmarkStart w:id="8" w:name="OLE_LINK10"/>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on t</w:t>
      </w:r>
      <w:r w:rsidR="005D5E1F" w:rsidRPr="00D06E94">
        <w:rPr>
          <w:rFonts w:eastAsia="宋体" w:hint="eastAsia"/>
          <w:color w:val="000000" w:themeColor="text1"/>
          <w:sz w:val="22"/>
          <w:szCs w:val="22"/>
          <w:lang w:eastAsia="zh-CN"/>
        </w:rPr>
        <w:t xml:space="preserve">he </w:t>
      </w:r>
      <w:r w:rsidR="009460D5">
        <w:rPr>
          <w:rFonts w:eastAsia="宋体" w:hint="eastAsia"/>
          <w:color w:val="000000" w:themeColor="text1"/>
          <w:sz w:val="22"/>
          <w:szCs w:val="22"/>
          <w:lang w:eastAsia="zh-CN"/>
        </w:rPr>
        <w:t xml:space="preserve">remaining issues of </w:t>
      </w:r>
      <w:r w:rsidR="005D5E1F" w:rsidRPr="00D06E94">
        <w:rPr>
          <w:rFonts w:eastAsia="宋体" w:hint="eastAsia"/>
          <w:color w:val="000000" w:themeColor="text1"/>
          <w:sz w:val="22"/>
          <w:szCs w:val="22"/>
          <w:lang w:eastAsia="zh-CN"/>
        </w:rPr>
        <w:t>DMRS configurations</w:t>
      </w:r>
      <w:r w:rsidR="00435C08" w:rsidRPr="00D06E94">
        <w:rPr>
          <w:rFonts w:eastAsia="宋体" w:hint="eastAsia"/>
          <w:color w:val="000000" w:themeColor="text1"/>
          <w:sz w:val="22"/>
          <w:szCs w:val="22"/>
          <w:lang w:eastAsia="zh-CN"/>
        </w:rPr>
        <w:t xml:space="preserve"> </w:t>
      </w:r>
      <w:r w:rsidR="00654BB6" w:rsidRPr="00D06E94">
        <w:rPr>
          <w:rFonts w:eastAsia="宋体" w:hint="eastAsia"/>
          <w:color w:val="000000" w:themeColor="text1"/>
          <w:sz w:val="22"/>
          <w:szCs w:val="22"/>
          <w:lang w:eastAsia="zh-CN"/>
        </w:rPr>
        <w:t>in NR</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7C714A" w:rsidRDefault="009460D5" w:rsidP="00B3102E">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val="en-US" w:eastAsia="zh-CN"/>
        </w:rPr>
        <w:t>In NR, t</w:t>
      </w:r>
      <w:r w:rsidR="006763B6">
        <w:rPr>
          <w:rFonts w:eastAsiaTheme="minorEastAsia" w:hint="eastAsia"/>
          <w:color w:val="000000" w:themeColor="text1"/>
          <w:sz w:val="22"/>
          <w:szCs w:val="22"/>
          <w:lang w:eastAsia="zh-CN"/>
        </w:rPr>
        <w:t>wo configuration</w:t>
      </w:r>
      <w:r>
        <w:rPr>
          <w:rFonts w:eastAsiaTheme="minorEastAsia" w:hint="eastAsia"/>
          <w:color w:val="000000" w:themeColor="text1"/>
          <w:sz w:val="22"/>
          <w:szCs w:val="22"/>
          <w:lang w:eastAsia="zh-CN"/>
        </w:rPr>
        <w:t xml:space="preserve"> type</w:t>
      </w:r>
      <w:r w:rsidR="006763B6">
        <w:rPr>
          <w:rFonts w:eastAsiaTheme="minorEastAsia" w:hint="eastAsia"/>
          <w:color w:val="000000" w:themeColor="text1"/>
          <w:sz w:val="22"/>
          <w:szCs w:val="22"/>
          <w:lang w:eastAsia="zh-CN"/>
        </w:rPr>
        <w:t xml:space="preserve">s for DMRS were </w:t>
      </w:r>
      <w:r w:rsidR="00564697">
        <w:rPr>
          <w:rFonts w:eastAsiaTheme="minorEastAsia" w:hint="eastAsia"/>
          <w:color w:val="000000" w:themeColor="text1"/>
          <w:sz w:val="22"/>
          <w:szCs w:val="22"/>
          <w:lang w:eastAsia="zh-CN"/>
        </w:rPr>
        <w:t>agreed</w:t>
      </w:r>
      <w:r w:rsidR="006763B6">
        <w:rPr>
          <w:rFonts w:eastAsiaTheme="minorEastAsia" w:hint="eastAsia"/>
          <w:color w:val="000000" w:themeColor="text1"/>
          <w:sz w:val="22"/>
          <w:szCs w:val="22"/>
          <w:lang w:eastAsia="zh-CN"/>
        </w:rPr>
        <w:t xml:space="preserve">, and each configuration contains several DMRS patterns, in addition, DMRS pattern was designed for both 1 and 2 symbols. The flexible DMRS configurations/patterns can achieve for flexible scheduling and cater for different cases. </w:t>
      </w:r>
      <w:r w:rsidR="006763B6">
        <w:rPr>
          <w:rFonts w:eastAsiaTheme="minorEastAsia"/>
          <w:color w:val="000000" w:themeColor="text1"/>
          <w:sz w:val="22"/>
          <w:szCs w:val="22"/>
          <w:lang w:eastAsia="zh-CN"/>
        </w:rPr>
        <w:t>W</w:t>
      </w:r>
      <w:r w:rsidR="006763B6">
        <w:rPr>
          <w:rFonts w:eastAsiaTheme="minorEastAsia" w:hint="eastAsia"/>
          <w:color w:val="000000" w:themeColor="text1"/>
          <w:sz w:val="22"/>
          <w:szCs w:val="22"/>
          <w:lang w:eastAsia="zh-CN"/>
        </w:rPr>
        <w:t xml:space="preserve">hile on the other hand, the </w:t>
      </w:r>
      <w:r w:rsidR="001732EA">
        <w:rPr>
          <w:rFonts w:eastAsiaTheme="minorEastAsia" w:hint="eastAsia"/>
          <w:color w:val="000000" w:themeColor="text1"/>
          <w:sz w:val="22"/>
          <w:szCs w:val="22"/>
          <w:lang w:eastAsia="zh-CN"/>
        </w:rPr>
        <w:t xml:space="preserve">DMRS ports and number of layers design may be more complex. To further reduce the control signalling overhead, </w:t>
      </w:r>
      <w:r w:rsidR="00C24285">
        <w:rPr>
          <w:rFonts w:eastAsiaTheme="minorEastAsia" w:hint="eastAsia"/>
          <w:color w:val="000000" w:themeColor="text1"/>
          <w:sz w:val="22"/>
          <w:szCs w:val="22"/>
          <w:lang w:eastAsia="zh-CN"/>
        </w:rPr>
        <w:t xml:space="preserve">separate design can be considered for different DMRS configurations/patterns. For example, the DMRS table can be designed considering the maximum number of layers supported for a given UE. </w:t>
      </w:r>
      <w:r w:rsidR="00C24285">
        <w:rPr>
          <w:rFonts w:eastAsiaTheme="minorEastAsia"/>
          <w:color w:val="000000" w:themeColor="text1"/>
          <w:sz w:val="22"/>
          <w:szCs w:val="22"/>
          <w:lang w:eastAsia="zh-CN"/>
        </w:rPr>
        <w:t>F</w:t>
      </w:r>
      <w:r w:rsidR="00C24285">
        <w:rPr>
          <w:rFonts w:eastAsiaTheme="minorEastAsia" w:hint="eastAsia"/>
          <w:color w:val="000000" w:themeColor="text1"/>
          <w:sz w:val="22"/>
          <w:szCs w:val="22"/>
          <w:lang w:eastAsia="zh-CN"/>
        </w:rPr>
        <w:t>or example, for DMRS with up to 6 layers, the size of the table may be less than that for DMRS with up to 8 layers</w:t>
      </w:r>
      <w:r w:rsidR="007C714A">
        <w:rPr>
          <w:rFonts w:eastAsiaTheme="minorEastAsia" w:hint="eastAsia"/>
          <w:color w:val="000000" w:themeColor="text1"/>
          <w:sz w:val="22"/>
          <w:szCs w:val="22"/>
          <w:lang w:eastAsia="zh-CN"/>
        </w:rPr>
        <w:t>, e.g. 7 layers and 8 layers indication can be omitted</w:t>
      </w:r>
      <w:r w:rsidR="00C24285">
        <w:rPr>
          <w:rFonts w:eastAsiaTheme="minorEastAsia" w:hint="eastAsia"/>
          <w:color w:val="000000" w:themeColor="text1"/>
          <w:sz w:val="22"/>
          <w:szCs w:val="22"/>
          <w:lang w:eastAsia="zh-CN"/>
        </w:rPr>
        <w:t xml:space="preserve">. </w:t>
      </w:r>
      <w:r w:rsidR="00C24285">
        <w:rPr>
          <w:rFonts w:eastAsiaTheme="minorEastAsia"/>
          <w:color w:val="000000" w:themeColor="text1"/>
          <w:sz w:val="22"/>
          <w:szCs w:val="22"/>
          <w:lang w:eastAsia="zh-CN"/>
        </w:rPr>
        <w:t>A</w:t>
      </w:r>
      <w:r w:rsidR="00C24285">
        <w:rPr>
          <w:rFonts w:eastAsiaTheme="minorEastAsia" w:hint="eastAsia"/>
          <w:color w:val="000000" w:themeColor="text1"/>
          <w:sz w:val="22"/>
          <w:szCs w:val="22"/>
          <w:lang w:eastAsia="zh-CN"/>
        </w:rPr>
        <w:t>nd for the UE support only one CW</w:t>
      </w:r>
      <w:r w:rsidR="007C714A">
        <w:rPr>
          <w:rFonts w:eastAsiaTheme="minorEastAsia" w:hint="eastAsia"/>
          <w:color w:val="000000" w:themeColor="text1"/>
          <w:sz w:val="22"/>
          <w:szCs w:val="22"/>
          <w:lang w:eastAsia="zh-CN"/>
        </w:rPr>
        <w:t xml:space="preserve"> or up to 4 layers</w:t>
      </w:r>
      <w:r w:rsidR="00C24285">
        <w:rPr>
          <w:rFonts w:eastAsiaTheme="minorEastAsia" w:hint="eastAsia"/>
          <w:color w:val="000000" w:themeColor="text1"/>
          <w:sz w:val="22"/>
          <w:szCs w:val="22"/>
          <w:lang w:eastAsia="zh-CN"/>
        </w:rPr>
        <w:t xml:space="preserve">, there may be only one column for 1 CW design for the table, and the </w:t>
      </w:r>
      <w:r w:rsidR="007C714A">
        <w:rPr>
          <w:rFonts w:eastAsiaTheme="minorEastAsia" w:hint="eastAsia"/>
          <w:color w:val="000000" w:themeColor="text1"/>
          <w:sz w:val="22"/>
          <w:szCs w:val="22"/>
          <w:lang w:eastAsia="zh-CN"/>
        </w:rPr>
        <w:t xml:space="preserve">number of </w:t>
      </w:r>
      <w:r w:rsidR="00C24285">
        <w:rPr>
          <w:rFonts w:eastAsiaTheme="minorEastAsia" w:hint="eastAsia"/>
          <w:color w:val="000000" w:themeColor="text1"/>
          <w:sz w:val="22"/>
          <w:szCs w:val="22"/>
          <w:lang w:eastAsia="zh-CN"/>
        </w:rPr>
        <w:t xml:space="preserve">indications for 1 CW can </w:t>
      </w:r>
      <w:r w:rsidR="007C714A">
        <w:rPr>
          <w:rFonts w:eastAsiaTheme="minorEastAsia" w:hint="eastAsia"/>
          <w:color w:val="000000" w:themeColor="text1"/>
          <w:sz w:val="22"/>
          <w:szCs w:val="22"/>
          <w:lang w:eastAsia="zh-CN"/>
        </w:rPr>
        <w:t xml:space="preserve">be further reduced. </w:t>
      </w:r>
      <w:r w:rsidR="000A55A4">
        <w:rPr>
          <w:rFonts w:eastAsiaTheme="minorEastAsia" w:hint="eastAsia"/>
          <w:color w:val="000000" w:themeColor="text1"/>
          <w:sz w:val="22"/>
          <w:szCs w:val="22"/>
          <w:lang w:eastAsia="zh-CN"/>
        </w:rPr>
        <w:t xml:space="preserve">Then there may be some considerations on which 4 layers are selected for this UE. Considering the flexibly scheduling and </w:t>
      </w:r>
      <w:r w:rsidR="000A55A4">
        <w:rPr>
          <w:rFonts w:eastAsiaTheme="minorEastAsia"/>
          <w:color w:val="000000" w:themeColor="text1"/>
          <w:sz w:val="22"/>
          <w:szCs w:val="22"/>
          <w:lang w:eastAsia="zh-CN"/>
        </w:rPr>
        <w:t>interference</w:t>
      </w:r>
      <w:r w:rsidR="000A55A4">
        <w:rPr>
          <w:rFonts w:eastAsiaTheme="minorEastAsia" w:hint="eastAsia"/>
          <w:color w:val="000000" w:themeColor="text1"/>
          <w:sz w:val="22"/>
          <w:szCs w:val="22"/>
          <w:lang w:eastAsia="zh-CN"/>
        </w:rPr>
        <w:t xml:space="preserve">, </w:t>
      </w:r>
      <w:r w:rsidR="000A55A4">
        <w:rPr>
          <w:rFonts w:eastAsiaTheme="minorEastAsia"/>
          <w:color w:val="000000" w:themeColor="text1"/>
          <w:sz w:val="22"/>
          <w:szCs w:val="22"/>
          <w:lang w:eastAsia="zh-CN"/>
        </w:rPr>
        <w:t>different</w:t>
      </w:r>
      <w:r w:rsidR="000A55A4">
        <w:rPr>
          <w:rFonts w:eastAsiaTheme="minorEastAsia" w:hint="eastAsia"/>
          <w:color w:val="000000" w:themeColor="text1"/>
          <w:sz w:val="22"/>
          <w:szCs w:val="22"/>
          <w:lang w:eastAsia="zh-CN"/>
        </w:rPr>
        <w:t xml:space="preserve"> 4 layers can be selected from the total 8 or 12 DMRS ports for different UEs. For example, for UE 1, subset of ports 1-4 can be </w:t>
      </w:r>
      <w:r w:rsidR="000A55A4">
        <w:rPr>
          <w:rFonts w:eastAsiaTheme="minorEastAsia"/>
          <w:color w:val="000000" w:themeColor="text1"/>
          <w:sz w:val="22"/>
          <w:szCs w:val="22"/>
          <w:lang w:eastAsia="zh-CN"/>
        </w:rPr>
        <w:t>indicated</w:t>
      </w:r>
      <w:r w:rsidR="000A55A4">
        <w:rPr>
          <w:rFonts w:eastAsiaTheme="minorEastAsia" w:hint="eastAsia"/>
          <w:color w:val="000000" w:themeColor="text1"/>
          <w:sz w:val="22"/>
          <w:szCs w:val="22"/>
          <w:lang w:eastAsia="zh-CN"/>
        </w:rPr>
        <w:t xml:space="preserve"> with higher layer, and for UE 2, another subset of ports 5-8 may be indicated. </w:t>
      </w:r>
      <w:r w:rsidR="000A55A4">
        <w:rPr>
          <w:rFonts w:eastAsiaTheme="minorEastAsia"/>
          <w:color w:val="000000" w:themeColor="text1"/>
          <w:sz w:val="22"/>
          <w:szCs w:val="22"/>
          <w:lang w:eastAsia="zh-CN"/>
        </w:rPr>
        <w:t>F</w:t>
      </w:r>
      <w:r w:rsidR="000A55A4">
        <w:rPr>
          <w:rFonts w:eastAsiaTheme="minorEastAsia" w:hint="eastAsia"/>
          <w:color w:val="000000" w:themeColor="text1"/>
          <w:sz w:val="22"/>
          <w:szCs w:val="22"/>
          <w:lang w:eastAsia="zh-CN"/>
        </w:rPr>
        <w:t xml:space="preserve">or each UE, the DMRS indication can only include the ports in the subset. </w:t>
      </w:r>
      <w:r w:rsidR="000A55A4">
        <w:rPr>
          <w:rFonts w:eastAsiaTheme="minorEastAsia"/>
          <w:color w:val="000000" w:themeColor="text1"/>
          <w:sz w:val="22"/>
          <w:szCs w:val="22"/>
          <w:lang w:eastAsia="zh-CN"/>
        </w:rPr>
        <w:t>A</w:t>
      </w:r>
      <w:r w:rsidR="000A55A4">
        <w:rPr>
          <w:rFonts w:eastAsiaTheme="minorEastAsia" w:hint="eastAsia"/>
          <w:color w:val="000000" w:themeColor="text1"/>
          <w:sz w:val="22"/>
          <w:szCs w:val="22"/>
          <w:lang w:eastAsia="zh-CN"/>
        </w:rPr>
        <w:t xml:space="preserve">nd on the other hand, totally 8 layers MU-MIMO can be supported with the two UEs. </w:t>
      </w:r>
      <w:r w:rsidR="000A55A4">
        <w:rPr>
          <w:rFonts w:eastAsiaTheme="minorEastAsia"/>
          <w:color w:val="000000" w:themeColor="text1"/>
          <w:sz w:val="22"/>
          <w:szCs w:val="22"/>
          <w:lang w:eastAsia="zh-CN"/>
        </w:rPr>
        <w:t>S</w:t>
      </w:r>
      <w:r w:rsidR="000A55A4">
        <w:rPr>
          <w:rFonts w:eastAsiaTheme="minorEastAsia" w:hint="eastAsia"/>
          <w:color w:val="000000" w:themeColor="text1"/>
          <w:sz w:val="22"/>
          <w:szCs w:val="22"/>
          <w:lang w:eastAsia="zh-CN"/>
        </w:rPr>
        <w:t>o b</w:t>
      </w:r>
      <w:r w:rsidR="007C714A">
        <w:rPr>
          <w:rFonts w:eastAsiaTheme="minorEastAsia" w:hint="eastAsia"/>
          <w:color w:val="000000" w:themeColor="text1"/>
          <w:sz w:val="22"/>
          <w:szCs w:val="22"/>
          <w:lang w:eastAsia="zh-CN"/>
        </w:rPr>
        <w:t>ased on the above discussion, we propose that:</w:t>
      </w:r>
    </w:p>
    <w:p w:rsidR="007C714A" w:rsidRDefault="00546DC0" w:rsidP="007C714A">
      <w:pPr>
        <w:jc w:val="both"/>
        <w:rPr>
          <w:rFonts w:eastAsiaTheme="minorEastAsia"/>
          <w:b/>
          <w:i/>
          <w:sz w:val="22"/>
          <w:szCs w:val="22"/>
          <w:lang w:val="en-US" w:eastAsia="zh-CN"/>
        </w:rPr>
      </w:pPr>
      <w:r>
        <w:rPr>
          <w:rFonts w:eastAsiaTheme="minorEastAsia" w:hint="eastAsia"/>
          <w:b/>
          <w:i/>
          <w:sz w:val="22"/>
          <w:szCs w:val="22"/>
          <w:lang w:val="en-US" w:eastAsia="zh-CN"/>
        </w:rPr>
        <w:t>Proposal</w:t>
      </w:r>
      <w:r w:rsidR="00182AED">
        <w:rPr>
          <w:rFonts w:eastAsiaTheme="minorEastAsia" w:hint="eastAsia"/>
          <w:b/>
          <w:i/>
          <w:sz w:val="22"/>
          <w:szCs w:val="22"/>
          <w:lang w:val="en-US" w:eastAsia="zh-CN"/>
        </w:rPr>
        <w:t>1</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Separate design for the DMRS ports and number of layers in DCI should be considered for different DMRS configurations.</w:t>
      </w:r>
      <w:r w:rsidR="000A55A4">
        <w:rPr>
          <w:rFonts w:eastAsiaTheme="minorEastAsia" w:hint="eastAsia"/>
          <w:b/>
          <w:i/>
          <w:sz w:val="22"/>
          <w:szCs w:val="22"/>
          <w:lang w:val="en-US" w:eastAsia="zh-CN"/>
        </w:rPr>
        <w:t xml:space="preserve"> And support subsets of DMRS ports configuration with higher layer </w:t>
      </w:r>
      <w:r w:rsidR="000A55A4">
        <w:rPr>
          <w:rFonts w:eastAsiaTheme="minorEastAsia"/>
          <w:b/>
          <w:i/>
          <w:sz w:val="22"/>
          <w:szCs w:val="22"/>
          <w:lang w:val="en-US" w:eastAsia="zh-CN"/>
        </w:rPr>
        <w:t>signaling</w:t>
      </w:r>
      <w:r w:rsidR="000A55A4">
        <w:rPr>
          <w:rFonts w:eastAsiaTheme="minorEastAsia" w:hint="eastAsia"/>
          <w:b/>
          <w:i/>
          <w:sz w:val="22"/>
          <w:szCs w:val="22"/>
          <w:lang w:val="en-US" w:eastAsia="zh-CN"/>
        </w:rPr>
        <w:t xml:space="preserve"> to further reduce the indication overhead in DCI.</w:t>
      </w:r>
    </w:p>
    <w:p w:rsidR="002A6179" w:rsidRDefault="007B20EB"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s it was agreed that uplink and downlink CDM groups for rate-matching should be indicated to UE, and the indication is not based on dedicated bits. Naturally, the information can be included in the DMRS configuration table. This is mainly introduced for multi-user transmission, and the maximum number of layers per UE in MU is limited, so the increased overhead in DMRS table is not significant. For example, some indications in the table are associated with assumption of presence of the other CDM group, and other indications are associated with assumption of not presence of the other CDM group. F</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r the assumption of not presence of the other CDM group, there is no need to support all the possibilities of DMRS ports, as this is mainly used for single user scheduling. For example, for DMRS type 1 with 2-layer, if the indication is associated with </w:t>
      </w:r>
      <w:r>
        <w:rPr>
          <w:rFonts w:eastAsiaTheme="minorEastAsia"/>
          <w:color w:val="000000" w:themeColor="text1"/>
          <w:sz w:val="22"/>
          <w:szCs w:val="22"/>
          <w:lang w:eastAsia="zh-CN"/>
        </w:rPr>
        <w:t>assumption</w:t>
      </w:r>
      <w:r>
        <w:rPr>
          <w:rFonts w:eastAsiaTheme="minorEastAsia" w:hint="eastAsia"/>
          <w:color w:val="000000" w:themeColor="text1"/>
          <w:sz w:val="22"/>
          <w:szCs w:val="22"/>
          <w:lang w:eastAsia="zh-CN"/>
        </w:rPr>
        <w:t xml:space="preserve"> of not presence of the other CDM group, </w:t>
      </w:r>
      <w:r w:rsidR="002A6179">
        <w:rPr>
          <w:rFonts w:eastAsiaTheme="minorEastAsia" w:hint="eastAsia"/>
          <w:color w:val="000000" w:themeColor="text1"/>
          <w:sz w:val="22"/>
          <w:szCs w:val="22"/>
          <w:lang w:eastAsia="zh-CN"/>
        </w:rPr>
        <w:t xml:space="preserve">supporting both of port 0/1 and port 2/3 is redundant, only one is enough. </w:t>
      </w:r>
      <w:r w:rsidR="002A6179">
        <w:rPr>
          <w:rFonts w:eastAsiaTheme="minorEastAsia"/>
          <w:color w:val="000000" w:themeColor="text1"/>
          <w:sz w:val="22"/>
          <w:szCs w:val="22"/>
          <w:lang w:eastAsia="zh-CN"/>
        </w:rPr>
        <w:t>S</w:t>
      </w:r>
      <w:r w:rsidR="002A6179">
        <w:rPr>
          <w:rFonts w:eastAsiaTheme="minorEastAsia" w:hint="eastAsia"/>
          <w:color w:val="000000" w:themeColor="text1"/>
          <w:sz w:val="22"/>
          <w:szCs w:val="22"/>
          <w:lang w:eastAsia="zh-CN"/>
        </w:rPr>
        <w:t>o, the overhead of DMRS indication can be further reduced.</w:t>
      </w:r>
    </w:p>
    <w:p w:rsidR="00163281" w:rsidRDefault="00163281"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 xml:space="preserve">ased on the discussion above, considering the flexible scheduling </w:t>
      </w:r>
      <w:r w:rsidR="002A6179">
        <w:rPr>
          <w:rFonts w:eastAsiaTheme="minorEastAsia" w:hint="eastAsia"/>
          <w:color w:val="000000" w:themeColor="text1"/>
          <w:sz w:val="22"/>
          <w:szCs w:val="22"/>
          <w:lang w:eastAsia="zh-CN"/>
        </w:rPr>
        <w:t>and overhead reduction</w:t>
      </w:r>
      <w:r>
        <w:rPr>
          <w:rFonts w:eastAsiaTheme="minorEastAsia" w:hint="eastAsia"/>
          <w:color w:val="000000" w:themeColor="text1"/>
          <w:sz w:val="22"/>
          <w:szCs w:val="22"/>
          <w:lang w:eastAsia="zh-CN"/>
        </w:rPr>
        <w:t>, we propose that:</w:t>
      </w:r>
    </w:p>
    <w:p w:rsidR="0096230F" w:rsidRDefault="00163281" w:rsidP="002A6179">
      <w:pPr>
        <w:spacing w:before="180" w:after="120"/>
        <w:jc w:val="both"/>
        <w:rPr>
          <w:rFonts w:eastAsiaTheme="minorEastAsia"/>
          <w:color w:val="000000" w:themeColor="text1"/>
          <w:sz w:val="22"/>
          <w:szCs w:val="22"/>
          <w:lang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sidR="002A6179">
        <w:rPr>
          <w:rFonts w:eastAsiaTheme="minorEastAsia" w:hint="eastAsia"/>
          <w:b/>
          <w:i/>
          <w:sz w:val="22"/>
          <w:szCs w:val="22"/>
          <w:lang w:val="en-US" w:eastAsia="zh-CN"/>
        </w:rPr>
        <w:t xml:space="preserve">Support indication of CDM groups for rate-matching in DMRS configuration table. </w:t>
      </w:r>
      <w:r w:rsidR="002A6179">
        <w:rPr>
          <w:rFonts w:eastAsiaTheme="minorEastAsia"/>
          <w:b/>
          <w:i/>
          <w:sz w:val="22"/>
          <w:szCs w:val="22"/>
          <w:lang w:val="en-US" w:eastAsia="zh-CN"/>
        </w:rPr>
        <w:t>A</w:t>
      </w:r>
      <w:r w:rsidR="002A6179">
        <w:rPr>
          <w:rFonts w:eastAsiaTheme="minorEastAsia" w:hint="eastAsia"/>
          <w:b/>
          <w:i/>
          <w:sz w:val="22"/>
          <w:szCs w:val="22"/>
          <w:lang w:val="en-US" w:eastAsia="zh-CN"/>
        </w:rPr>
        <w:t>nd less number of indications with assumption of not presence of other CDM groups for overhead reduction.</w:t>
      </w:r>
      <w:r w:rsidR="002A6179">
        <w:rPr>
          <w:rFonts w:eastAsiaTheme="minorEastAsia"/>
          <w:color w:val="000000" w:themeColor="text1"/>
          <w:sz w:val="22"/>
          <w:szCs w:val="22"/>
          <w:lang w:eastAsia="zh-CN"/>
        </w:rPr>
        <w:t xml:space="preserve"> </w:t>
      </w:r>
    </w:p>
    <w:p w:rsidR="0046270D" w:rsidRDefault="00B25E4A" w:rsidP="002A6179">
      <w:pPr>
        <w:spacing w:before="18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w:t>
      </w:r>
      <w:r w:rsidR="0096230F">
        <w:rPr>
          <w:rFonts w:eastAsiaTheme="minorEastAsia" w:hint="eastAsia"/>
          <w:color w:val="000000" w:themeColor="text1"/>
          <w:sz w:val="22"/>
          <w:szCs w:val="22"/>
          <w:lang w:eastAsia="zh-CN"/>
        </w:rPr>
        <w:t xml:space="preserve">the </w:t>
      </w:r>
      <w:r w:rsidR="0046270D">
        <w:rPr>
          <w:rFonts w:eastAsiaTheme="minorEastAsia" w:hint="eastAsia"/>
          <w:color w:val="000000" w:themeColor="text1"/>
          <w:sz w:val="22"/>
          <w:szCs w:val="22"/>
          <w:lang w:eastAsia="zh-CN"/>
        </w:rPr>
        <w:t xml:space="preserve">location of the first front-loaded </w:t>
      </w:r>
      <w:r w:rsidR="0096230F">
        <w:rPr>
          <w:rFonts w:eastAsiaTheme="minorEastAsia" w:hint="eastAsia"/>
          <w:color w:val="000000" w:themeColor="text1"/>
          <w:sz w:val="22"/>
          <w:szCs w:val="22"/>
          <w:lang w:eastAsia="zh-CN"/>
        </w:rPr>
        <w:t xml:space="preserve">DMRS </w:t>
      </w:r>
      <w:r w:rsidR="0046270D">
        <w:rPr>
          <w:rFonts w:eastAsiaTheme="minorEastAsia" w:hint="eastAsia"/>
          <w:color w:val="000000" w:themeColor="text1"/>
          <w:sz w:val="22"/>
          <w:szCs w:val="22"/>
          <w:lang w:eastAsia="zh-CN"/>
        </w:rPr>
        <w:t>symbol</w:t>
      </w:r>
      <w:r w:rsidR="0096230F">
        <w:rPr>
          <w:rFonts w:eastAsiaTheme="minorEastAsia" w:hint="eastAsia"/>
          <w:color w:val="000000" w:themeColor="text1"/>
          <w:sz w:val="22"/>
          <w:szCs w:val="22"/>
          <w:lang w:eastAsia="zh-CN"/>
        </w:rPr>
        <w:t xml:space="preserve"> for PUSCH without hopping, there are two patterns agreed,</w:t>
      </w:r>
      <w:r w:rsidR="0046270D">
        <w:rPr>
          <w:rFonts w:eastAsiaTheme="minorEastAsia" w:hint="eastAsia"/>
          <w:color w:val="000000" w:themeColor="text1"/>
          <w:sz w:val="22"/>
          <w:szCs w:val="22"/>
          <w:lang w:eastAsia="zh-CN"/>
        </w:rPr>
        <w:t xml:space="preserve"> one is t</w:t>
      </w:r>
      <w:r w:rsidR="0046270D" w:rsidRPr="0046270D">
        <w:rPr>
          <w:rFonts w:eastAsiaTheme="minorEastAsia"/>
          <w:color w:val="000000" w:themeColor="text1"/>
          <w:sz w:val="22"/>
          <w:szCs w:val="22"/>
          <w:lang w:eastAsia="zh-CN"/>
        </w:rPr>
        <w:t>he first OFDM symbol with respect to the scheduled data</w:t>
      </w:r>
      <w:r w:rsidR="0046270D">
        <w:rPr>
          <w:rFonts w:eastAsiaTheme="minorEastAsia" w:hint="eastAsia"/>
          <w:color w:val="000000" w:themeColor="text1"/>
          <w:sz w:val="22"/>
          <w:szCs w:val="22"/>
          <w:lang w:eastAsia="zh-CN"/>
        </w:rPr>
        <w:t>, and the other one is t</w:t>
      </w:r>
      <w:r w:rsidR="0046270D" w:rsidRPr="0046270D">
        <w:rPr>
          <w:rFonts w:eastAsiaTheme="minorEastAsia"/>
          <w:color w:val="000000" w:themeColor="text1"/>
          <w:sz w:val="22"/>
          <w:szCs w:val="22"/>
          <w:lang w:eastAsia="zh-CN"/>
        </w:rPr>
        <w:t>he 3rd or 4th symbol of the slot</w:t>
      </w:r>
      <w:r w:rsidR="0046270D">
        <w:rPr>
          <w:rFonts w:eastAsiaTheme="minorEastAsia" w:hint="eastAsia"/>
          <w:color w:val="000000" w:themeColor="text1"/>
          <w:sz w:val="22"/>
          <w:szCs w:val="22"/>
          <w:lang w:eastAsia="zh-CN"/>
        </w:rPr>
        <w:t>,</w:t>
      </w:r>
      <w:r w:rsidR="0096230F">
        <w:rPr>
          <w:rFonts w:eastAsiaTheme="minorEastAsia" w:hint="eastAsia"/>
          <w:color w:val="000000" w:themeColor="text1"/>
          <w:sz w:val="22"/>
          <w:szCs w:val="22"/>
          <w:lang w:eastAsia="zh-CN"/>
        </w:rPr>
        <w:t xml:space="preserve"> while the </w:t>
      </w:r>
      <w:r w:rsidR="0046270D">
        <w:rPr>
          <w:rFonts w:eastAsiaTheme="minorEastAsia" w:hint="eastAsia"/>
          <w:color w:val="000000" w:themeColor="text1"/>
          <w:sz w:val="22"/>
          <w:szCs w:val="22"/>
          <w:lang w:eastAsia="zh-CN"/>
        </w:rPr>
        <w:t xml:space="preserve">use cases for the two patterns need </w:t>
      </w:r>
      <w:r w:rsidR="0046270D">
        <w:rPr>
          <w:rFonts w:eastAsiaTheme="minorEastAsia"/>
          <w:color w:val="000000" w:themeColor="text1"/>
          <w:sz w:val="22"/>
          <w:szCs w:val="22"/>
          <w:lang w:eastAsia="zh-CN"/>
        </w:rPr>
        <w:t>further</w:t>
      </w:r>
      <w:r w:rsidR="0046270D">
        <w:rPr>
          <w:rFonts w:eastAsiaTheme="minorEastAsia" w:hint="eastAsia"/>
          <w:color w:val="000000" w:themeColor="text1"/>
          <w:sz w:val="22"/>
          <w:szCs w:val="22"/>
          <w:lang w:eastAsia="zh-CN"/>
        </w:rPr>
        <w:t xml:space="preserve"> discussion. </w:t>
      </w:r>
      <w:r w:rsidR="0046270D">
        <w:rPr>
          <w:rFonts w:eastAsiaTheme="minorEastAsia"/>
          <w:color w:val="000000" w:themeColor="text1"/>
          <w:sz w:val="22"/>
          <w:szCs w:val="22"/>
          <w:lang w:eastAsia="zh-CN"/>
        </w:rPr>
        <w:t>M</w:t>
      </w:r>
      <w:r w:rsidR="0046270D">
        <w:rPr>
          <w:rFonts w:eastAsiaTheme="minorEastAsia" w:hint="eastAsia"/>
          <w:color w:val="000000" w:themeColor="text1"/>
          <w:sz w:val="22"/>
          <w:szCs w:val="22"/>
          <w:lang w:eastAsia="zh-CN"/>
        </w:rPr>
        <w:t>apping of the UL DMRS on 3</w:t>
      </w:r>
      <w:r w:rsidR="0046270D" w:rsidRPr="0046270D">
        <w:rPr>
          <w:rFonts w:eastAsiaTheme="minorEastAsia" w:hint="eastAsia"/>
          <w:color w:val="000000" w:themeColor="text1"/>
          <w:sz w:val="22"/>
          <w:szCs w:val="22"/>
          <w:vertAlign w:val="superscript"/>
          <w:lang w:eastAsia="zh-CN"/>
        </w:rPr>
        <w:t>rd</w:t>
      </w:r>
      <w:r w:rsidR="0046270D">
        <w:rPr>
          <w:rFonts w:eastAsiaTheme="minorEastAsia" w:hint="eastAsia"/>
          <w:color w:val="000000" w:themeColor="text1"/>
          <w:sz w:val="22"/>
          <w:szCs w:val="22"/>
          <w:lang w:eastAsia="zh-CN"/>
        </w:rPr>
        <w:t xml:space="preserve"> or 4</w:t>
      </w:r>
      <w:r w:rsidR="0046270D" w:rsidRPr="0046270D">
        <w:rPr>
          <w:rFonts w:eastAsiaTheme="minorEastAsia" w:hint="eastAsia"/>
          <w:color w:val="000000" w:themeColor="text1"/>
          <w:sz w:val="22"/>
          <w:szCs w:val="22"/>
          <w:vertAlign w:val="superscript"/>
          <w:lang w:eastAsia="zh-CN"/>
        </w:rPr>
        <w:t>th</w:t>
      </w:r>
      <w:r w:rsidR="0046270D">
        <w:rPr>
          <w:rFonts w:eastAsiaTheme="minorEastAsia" w:hint="eastAsia"/>
          <w:color w:val="000000" w:themeColor="text1"/>
          <w:sz w:val="22"/>
          <w:szCs w:val="22"/>
          <w:lang w:eastAsia="zh-CN"/>
        </w:rPr>
        <w:t xml:space="preserve"> </w:t>
      </w:r>
      <w:r w:rsidR="0046270D">
        <w:rPr>
          <w:rFonts w:eastAsiaTheme="minorEastAsia"/>
          <w:color w:val="000000" w:themeColor="text1"/>
          <w:sz w:val="22"/>
          <w:szCs w:val="22"/>
          <w:lang w:eastAsia="zh-CN"/>
        </w:rPr>
        <w:t>symbol</w:t>
      </w:r>
      <w:r w:rsidR="0046270D">
        <w:rPr>
          <w:rFonts w:eastAsiaTheme="minorEastAsia" w:hint="eastAsia"/>
          <w:color w:val="000000" w:themeColor="text1"/>
          <w:sz w:val="22"/>
          <w:szCs w:val="22"/>
          <w:lang w:eastAsia="zh-CN"/>
        </w:rPr>
        <w:t xml:space="preserve"> of the slot is mainly for symmetric UL and DL, which is beneficial for interference management. </w:t>
      </w:r>
      <w:r w:rsidR="0046270D">
        <w:rPr>
          <w:rFonts w:eastAsiaTheme="minorEastAsia"/>
          <w:color w:val="000000" w:themeColor="text1"/>
          <w:sz w:val="22"/>
          <w:szCs w:val="22"/>
          <w:lang w:eastAsia="zh-CN"/>
        </w:rPr>
        <w:t>A</w:t>
      </w:r>
      <w:r w:rsidR="0046270D">
        <w:rPr>
          <w:rFonts w:eastAsiaTheme="minorEastAsia" w:hint="eastAsia"/>
          <w:color w:val="000000" w:themeColor="text1"/>
          <w:sz w:val="22"/>
          <w:szCs w:val="22"/>
          <w:lang w:eastAsia="zh-CN"/>
        </w:rPr>
        <w:t xml:space="preserve">nd to make it more general and easy for interference </w:t>
      </w:r>
      <w:r w:rsidR="0046270D">
        <w:rPr>
          <w:rFonts w:eastAsiaTheme="minorEastAsia"/>
          <w:color w:val="000000" w:themeColor="text1"/>
          <w:sz w:val="22"/>
          <w:szCs w:val="22"/>
          <w:lang w:eastAsia="zh-CN"/>
        </w:rPr>
        <w:t>management</w:t>
      </w:r>
      <w:r w:rsidR="0046270D">
        <w:rPr>
          <w:rFonts w:eastAsiaTheme="minorEastAsia" w:hint="eastAsia"/>
          <w:color w:val="000000" w:themeColor="text1"/>
          <w:sz w:val="22"/>
          <w:szCs w:val="22"/>
          <w:lang w:eastAsia="zh-CN"/>
        </w:rPr>
        <w:t>, the first UL front-loaded DMRS symbol can be mapped on 3</w:t>
      </w:r>
      <w:r w:rsidR="0046270D" w:rsidRPr="0046270D">
        <w:rPr>
          <w:rFonts w:eastAsiaTheme="minorEastAsia" w:hint="eastAsia"/>
          <w:color w:val="000000" w:themeColor="text1"/>
          <w:sz w:val="22"/>
          <w:szCs w:val="22"/>
          <w:vertAlign w:val="superscript"/>
          <w:lang w:eastAsia="zh-CN"/>
        </w:rPr>
        <w:t>rd</w:t>
      </w:r>
      <w:r w:rsidR="0046270D">
        <w:rPr>
          <w:rFonts w:eastAsiaTheme="minorEastAsia" w:hint="eastAsia"/>
          <w:color w:val="000000" w:themeColor="text1"/>
          <w:sz w:val="22"/>
          <w:szCs w:val="22"/>
          <w:lang w:eastAsia="zh-CN"/>
        </w:rPr>
        <w:t xml:space="preserve"> or 4</w:t>
      </w:r>
      <w:r w:rsidR="0046270D" w:rsidRPr="0046270D">
        <w:rPr>
          <w:rFonts w:eastAsiaTheme="minorEastAsia" w:hint="eastAsia"/>
          <w:color w:val="000000" w:themeColor="text1"/>
          <w:sz w:val="22"/>
          <w:szCs w:val="22"/>
          <w:vertAlign w:val="superscript"/>
          <w:lang w:eastAsia="zh-CN"/>
        </w:rPr>
        <w:t>th</w:t>
      </w:r>
      <w:r w:rsidR="0046270D">
        <w:rPr>
          <w:rFonts w:eastAsiaTheme="minorEastAsia" w:hint="eastAsia"/>
          <w:color w:val="000000" w:themeColor="text1"/>
          <w:sz w:val="22"/>
          <w:szCs w:val="22"/>
          <w:lang w:eastAsia="zh-CN"/>
        </w:rPr>
        <w:t xml:space="preserve"> symbol when PUSCH starts no later than the first DL front-loaded DMRS symbol, and mapped on the first PUSCH symbol when PUSCH starts later than the first DL front-loaded DMRS symbol. So we propose that:</w:t>
      </w:r>
    </w:p>
    <w:p w:rsidR="00B25E4A" w:rsidRDefault="00B25E4A" w:rsidP="00B25E4A">
      <w:pPr>
        <w:jc w:val="both"/>
        <w:rPr>
          <w:rFonts w:eastAsiaTheme="minorEastAsia"/>
          <w:b/>
          <w:i/>
          <w:sz w:val="22"/>
          <w:szCs w:val="22"/>
          <w:lang w:val="en-US" w:eastAsia="zh-CN"/>
        </w:rPr>
      </w:pPr>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sidR="0046270D">
        <w:rPr>
          <w:rFonts w:eastAsiaTheme="minorEastAsia" w:hint="eastAsia"/>
          <w:b/>
          <w:i/>
          <w:sz w:val="22"/>
          <w:szCs w:val="22"/>
          <w:lang w:val="en-US" w:eastAsia="zh-CN"/>
        </w:rPr>
        <w:t>The mapping of first UL DMRS symbol is based on the starting position of PUSCH symbol compared with the first DL DMRS symbol.</w:t>
      </w:r>
    </w:p>
    <w:p w:rsidR="005621E2" w:rsidRDefault="00096F69" w:rsidP="00096F69">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addition, </w:t>
      </w:r>
      <w:r w:rsidR="00DC12EA">
        <w:rPr>
          <w:rFonts w:eastAsiaTheme="minorEastAsia" w:hint="eastAsia"/>
          <w:color w:val="000000" w:themeColor="text1"/>
          <w:sz w:val="22"/>
          <w:szCs w:val="22"/>
          <w:lang w:eastAsia="zh-CN"/>
        </w:rPr>
        <w:t xml:space="preserve">considering </w:t>
      </w:r>
      <w:r w:rsidR="00B3102E">
        <w:rPr>
          <w:rFonts w:eastAsiaTheme="minorEastAsia" w:hint="eastAsia"/>
          <w:color w:val="000000" w:themeColor="text1"/>
          <w:sz w:val="22"/>
          <w:szCs w:val="22"/>
          <w:lang w:eastAsia="zh-CN"/>
        </w:rPr>
        <w:t>dynamic selection of point and multi-panel/TRP transmission in the future, m</w:t>
      </w:r>
      <w:r w:rsidR="00DC12EA">
        <w:rPr>
          <w:rFonts w:eastAsiaTheme="minorEastAsia"/>
          <w:color w:val="000000" w:themeColor="text1"/>
          <w:sz w:val="22"/>
          <w:szCs w:val="22"/>
          <w:lang w:eastAsia="zh-CN"/>
        </w:rPr>
        <w:t>ultiple</w:t>
      </w:r>
      <w:r w:rsidR="00DC12EA">
        <w:rPr>
          <w:rFonts w:eastAsiaTheme="minorEastAsia" w:hint="eastAsia"/>
          <w:color w:val="000000" w:themeColor="text1"/>
          <w:sz w:val="22"/>
          <w:szCs w:val="22"/>
          <w:lang w:eastAsia="zh-CN"/>
        </w:rPr>
        <w:t xml:space="preserve"> </w:t>
      </w:r>
      <w:r w:rsidR="00DC12EA">
        <w:rPr>
          <w:rFonts w:eastAsiaTheme="minorEastAsia"/>
          <w:color w:val="000000" w:themeColor="text1"/>
          <w:sz w:val="22"/>
          <w:szCs w:val="22"/>
          <w:lang w:eastAsia="zh-CN"/>
        </w:rPr>
        <w:t>scrambling</w:t>
      </w:r>
      <w:r w:rsidR="00DC12EA">
        <w:rPr>
          <w:rFonts w:eastAsiaTheme="minorEastAsia" w:hint="eastAsia"/>
          <w:color w:val="000000" w:themeColor="text1"/>
          <w:sz w:val="22"/>
          <w:szCs w:val="22"/>
          <w:lang w:eastAsia="zh-CN"/>
        </w:rPr>
        <w:t xml:space="preserve"> IDs </w:t>
      </w:r>
      <w:r w:rsidR="00B3102E">
        <w:rPr>
          <w:rFonts w:eastAsiaTheme="minorEastAsia" w:hint="eastAsia"/>
          <w:color w:val="000000" w:themeColor="text1"/>
          <w:sz w:val="22"/>
          <w:szCs w:val="22"/>
          <w:lang w:eastAsia="zh-CN"/>
        </w:rPr>
        <w:t xml:space="preserve">for DMRS </w:t>
      </w:r>
      <w:r w:rsidR="00B3102E">
        <w:rPr>
          <w:rFonts w:eastAsiaTheme="minorEastAsia"/>
          <w:color w:val="000000" w:themeColor="text1"/>
          <w:sz w:val="22"/>
          <w:szCs w:val="22"/>
          <w:lang w:eastAsia="zh-CN"/>
        </w:rPr>
        <w:t>sequence</w:t>
      </w:r>
      <w:r w:rsidR="00B3102E">
        <w:rPr>
          <w:rFonts w:eastAsiaTheme="minorEastAsia" w:hint="eastAsia"/>
          <w:color w:val="000000" w:themeColor="text1"/>
          <w:sz w:val="22"/>
          <w:szCs w:val="22"/>
          <w:lang w:eastAsia="zh-CN"/>
        </w:rPr>
        <w:t xml:space="preserve"> initialization </w:t>
      </w:r>
      <w:r w:rsidR="00DC12EA">
        <w:rPr>
          <w:rFonts w:eastAsiaTheme="minorEastAsia" w:hint="eastAsia"/>
          <w:color w:val="000000" w:themeColor="text1"/>
          <w:sz w:val="22"/>
          <w:szCs w:val="22"/>
          <w:lang w:eastAsia="zh-CN"/>
        </w:rPr>
        <w:t>should be configured to one UE</w:t>
      </w:r>
      <w:r w:rsidR="00B3102E">
        <w:rPr>
          <w:rFonts w:eastAsiaTheme="minorEastAsia" w:hint="eastAsia"/>
          <w:color w:val="000000" w:themeColor="text1"/>
          <w:sz w:val="22"/>
          <w:szCs w:val="22"/>
          <w:lang w:eastAsia="zh-CN"/>
        </w:rPr>
        <w:t>. The multiple scrambling IDs can be indicated in the QCL parameters similar as LTE. For example,</w:t>
      </w:r>
      <w:r w:rsidR="00DC12EA">
        <w:rPr>
          <w:rFonts w:eastAsiaTheme="minorEastAsia" w:hint="eastAsia"/>
          <w:color w:val="000000" w:themeColor="text1"/>
          <w:sz w:val="22"/>
          <w:szCs w:val="22"/>
          <w:lang w:eastAsia="zh-CN"/>
        </w:rPr>
        <w:t xml:space="preserve"> </w:t>
      </w:r>
      <w:r>
        <w:rPr>
          <w:rFonts w:eastAsiaTheme="minorEastAsia" w:hint="eastAsia"/>
          <w:color w:val="000000" w:themeColor="text1"/>
          <w:sz w:val="22"/>
          <w:szCs w:val="22"/>
          <w:lang w:eastAsia="zh-CN"/>
        </w:rPr>
        <w:t xml:space="preserve">considering the case of single </w:t>
      </w:r>
      <w:r>
        <w:rPr>
          <w:rFonts w:eastAsiaTheme="minorEastAsia" w:hint="eastAsia"/>
          <w:color w:val="000000" w:themeColor="text1"/>
          <w:sz w:val="22"/>
          <w:szCs w:val="22"/>
          <w:lang w:eastAsia="zh-CN"/>
        </w:rPr>
        <w:lastRenderedPageBreak/>
        <w:t xml:space="preserve">PDSCH with separate layers from separate TRPs, </w:t>
      </w:r>
      <w:r w:rsidR="005621E2" w:rsidRPr="005621E2">
        <w:rPr>
          <w:rFonts w:eastAsiaTheme="minorEastAsia"/>
          <w:color w:val="000000" w:themeColor="text1"/>
          <w:sz w:val="22"/>
          <w:szCs w:val="22"/>
          <w:lang w:eastAsia="zh-CN"/>
        </w:rPr>
        <w:t xml:space="preserve">the DMRS sequence may be different with different cells or TRPs, as the different DMRS sequences have benefits on interference randomization for different cells or TRPs. So the DMRS ports related to different layers may have different sequences generated from separate initial values related to separate TRPs, and the indication of the different initial values for different DMRS ports in one PDSCH may be considered, and one example is shown in Figure 1. Alternatively, if the separate TRPs share same initial value for DMRS sequence generation, there may be no issue for the </w:t>
      </w:r>
      <w:proofErr w:type="gramStart"/>
      <w:r w:rsidR="005621E2" w:rsidRPr="005621E2">
        <w:rPr>
          <w:rFonts w:eastAsiaTheme="minorEastAsia"/>
          <w:color w:val="000000" w:themeColor="text1"/>
          <w:sz w:val="22"/>
          <w:szCs w:val="22"/>
          <w:lang w:eastAsia="zh-CN"/>
        </w:rPr>
        <w:t>case,</w:t>
      </w:r>
      <w:proofErr w:type="gramEnd"/>
      <w:r w:rsidR="005621E2" w:rsidRPr="005621E2">
        <w:rPr>
          <w:rFonts w:eastAsiaTheme="minorEastAsia"/>
          <w:color w:val="000000" w:themeColor="text1"/>
          <w:sz w:val="22"/>
          <w:szCs w:val="22"/>
          <w:lang w:eastAsia="zh-CN"/>
        </w:rPr>
        <w:t xml:space="preserve"> all the DMRS ports can be generated from same initial value, while the </w:t>
      </w:r>
      <w:proofErr w:type="spellStart"/>
      <w:r w:rsidR="005621E2" w:rsidRPr="005621E2">
        <w:rPr>
          <w:rFonts w:eastAsiaTheme="minorEastAsia"/>
          <w:color w:val="000000" w:themeColor="text1"/>
          <w:sz w:val="22"/>
          <w:szCs w:val="22"/>
          <w:lang w:eastAsia="zh-CN"/>
        </w:rPr>
        <w:t>signaling</w:t>
      </w:r>
      <w:proofErr w:type="spellEnd"/>
      <w:r w:rsidR="005621E2" w:rsidRPr="005621E2">
        <w:rPr>
          <w:rFonts w:eastAsiaTheme="minorEastAsia"/>
          <w:color w:val="000000" w:themeColor="text1"/>
          <w:sz w:val="22"/>
          <w:szCs w:val="22"/>
          <w:lang w:eastAsia="zh-CN"/>
        </w:rPr>
        <w:t xml:space="preserve"> exchanging between different TRPs may be considered.</w:t>
      </w:r>
    </w:p>
    <w:p w:rsidR="00F205A8" w:rsidRDefault="00F205A8" w:rsidP="00F205A8">
      <w:pPr>
        <w:jc w:val="center"/>
        <w:rPr>
          <w:rFonts w:eastAsiaTheme="minorEastAsia"/>
          <w:lang w:eastAsia="zh-CN"/>
        </w:rPr>
      </w:pPr>
      <w:r>
        <w:object w:dxaOrig="10154" w:dyaOrig="3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9.6pt" o:ole="">
            <v:imagedata r:id="rId9" o:title=""/>
          </v:shape>
          <o:OLEObject Type="Embed" ProgID="Visio.Drawing.11" ShapeID="_x0000_i1025" DrawAspect="Content" ObjectID="_1572420483" r:id="rId10"/>
        </w:object>
      </w:r>
    </w:p>
    <w:p w:rsidR="00F205A8" w:rsidRPr="004B474C" w:rsidRDefault="00F205A8" w:rsidP="00F205A8">
      <w:pPr>
        <w:spacing w:after="120"/>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Figure 1. Example for different DMRS sequences associated to separate layers from separate TRPs</w:t>
      </w:r>
    </w:p>
    <w:p w:rsidR="00096F69" w:rsidRDefault="00096F69"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that the separate layers are transmitted from separate TRPs, usually the DMRS ports associated to the separate layers have different QCL parameters.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ne </w:t>
      </w:r>
      <w:r>
        <w:rPr>
          <w:rFonts w:eastAsiaTheme="minorEastAsia"/>
          <w:color w:val="000000" w:themeColor="text1"/>
          <w:sz w:val="22"/>
          <w:szCs w:val="22"/>
          <w:lang w:eastAsia="zh-CN"/>
        </w:rPr>
        <w:t>simple</w:t>
      </w:r>
      <w:r>
        <w:rPr>
          <w:rFonts w:eastAsiaTheme="minorEastAsia" w:hint="eastAsia"/>
          <w:color w:val="000000" w:themeColor="text1"/>
          <w:sz w:val="22"/>
          <w:szCs w:val="22"/>
          <w:lang w:eastAsia="zh-CN"/>
        </w:rPr>
        <w:t xml:space="preserve"> way to indicate the different DMRS sequences is that the sequences of different DMRS ports may be generated associated to the scrambling ID included in the QCL parameters.</w:t>
      </w:r>
      <w:r w:rsidR="003E5B6C">
        <w:rPr>
          <w:rFonts w:eastAsiaTheme="minorEastAsia" w:hint="eastAsia"/>
          <w:color w:val="000000" w:themeColor="text1"/>
          <w:sz w:val="22"/>
          <w:szCs w:val="22"/>
          <w:lang w:eastAsia="zh-CN"/>
        </w:rPr>
        <w:t xml:space="preserve"> </w:t>
      </w:r>
      <w:r w:rsidR="003E5B6C">
        <w:rPr>
          <w:rFonts w:eastAsiaTheme="minorEastAsia"/>
          <w:color w:val="000000" w:themeColor="text1"/>
          <w:sz w:val="22"/>
          <w:szCs w:val="22"/>
          <w:lang w:eastAsia="zh-CN"/>
        </w:rPr>
        <w:t>A</w:t>
      </w:r>
      <w:r w:rsidR="003E5B6C">
        <w:rPr>
          <w:rFonts w:eastAsiaTheme="minorEastAsia" w:hint="eastAsia"/>
          <w:color w:val="000000" w:themeColor="text1"/>
          <w:sz w:val="22"/>
          <w:szCs w:val="22"/>
          <w:lang w:eastAsia="zh-CN"/>
        </w:rPr>
        <w:t>nd we propose that:</w:t>
      </w:r>
    </w:p>
    <w:p w:rsidR="003E5B6C" w:rsidRPr="003E5B6C" w:rsidRDefault="003E5B6C" w:rsidP="00096F69">
      <w:pPr>
        <w:jc w:val="both"/>
        <w:rPr>
          <w:rFonts w:eastAsiaTheme="minorEastAsia"/>
          <w:color w:val="000000" w:themeColor="text1"/>
          <w:sz w:val="22"/>
          <w:szCs w:val="22"/>
          <w:lang w:val="en-US" w:eastAsia="zh-CN"/>
        </w:rPr>
      </w:pPr>
      <w:bookmarkStart w:id="11" w:name="OLE_LINK41"/>
      <w:bookmarkStart w:id="12" w:name="OLE_LINK42"/>
      <w:r>
        <w:rPr>
          <w:rFonts w:eastAsiaTheme="minorEastAsia" w:hint="eastAsia"/>
          <w:b/>
          <w:i/>
          <w:sz w:val="22"/>
          <w:szCs w:val="22"/>
          <w:lang w:val="en-US" w:eastAsia="zh-CN"/>
        </w:rPr>
        <w:t>Proposal</w:t>
      </w:r>
      <w:r w:rsidR="00B25E4A">
        <w:rPr>
          <w:rFonts w:eastAsiaTheme="minorEastAsia" w:hint="eastAsia"/>
          <w:b/>
          <w:i/>
          <w:sz w:val="22"/>
          <w:szCs w:val="22"/>
          <w:lang w:val="en-US" w:eastAsia="zh-CN"/>
        </w:rPr>
        <w:t>4</w:t>
      </w:r>
      <w:r w:rsidRPr="00D373F8">
        <w:rPr>
          <w:rFonts w:eastAsiaTheme="minorEastAsia" w:hint="eastAsia"/>
          <w:b/>
          <w:i/>
          <w:sz w:val="22"/>
          <w:szCs w:val="22"/>
          <w:lang w:val="en-US" w:eastAsia="zh-CN"/>
        </w:rPr>
        <w:t xml:space="preserve">: </w:t>
      </w:r>
      <w:r w:rsidR="00B25E4A">
        <w:rPr>
          <w:rFonts w:eastAsiaTheme="minorEastAsia" w:hint="eastAsia"/>
          <w:b/>
          <w:i/>
          <w:sz w:val="22"/>
          <w:szCs w:val="22"/>
          <w:lang w:val="en-US" w:eastAsia="zh-CN"/>
        </w:rPr>
        <w:t>Consider to support</w:t>
      </w:r>
      <w:r>
        <w:rPr>
          <w:rFonts w:eastAsiaTheme="minorEastAsia" w:hint="eastAsia"/>
          <w:b/>
          <w:i/>
          <w:sz w:val="22"/>
          <w:szCs w:val="22"/>
          <w:lang w:val="en-US" w:eastAsia="zh-CN"/>
        </w:rPr>
        <w:t xml:space="preserve"> separate DMRS sequence generation for different DMRS port groups</w:t>
      </w:r>
      <w:r w:rsidR="00B25E4A">
        <w:rPr>
          <w:rFonts w:eastAsiaTheme="minorEastAsia" w:hint="eastAsia"/>
          <w:b/>
          <w:i/>
          <w:sz w:val="22"/>
          <w:szCs w:val="22"/>
          <w:lang w:val="en-US" w:eastAsia="zh-CN"/>
        </w:rPr>
        <w:t xml:space="preserve"> in the future work</w:t>
      </w:r>
      <w:r>
        <w:rPr>
          <w:rFonts w:eastAsiaTheme="minorEastAsia" w:hint="eastAsia"/>
          <w:b/>
          <w:i/>
          <w:sz w:val="22"/>
          <w:szCs w:val="22"/>
          <w:lang w:val="en-US" w:eastAsia="zh-CN"/>
        </w:rPr>
        <w:t>.</w:t>
      </w:r>
    </w:p>
    <w:bookmarkEnd w:id="9"/>
    <w:bookmarkEnd w:id="10"/>
    <w:bookmarkEnd w:id="11"/>
    <w:bookmarkEnd w:id="12"/>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for </w:t>
      </w:r>
      <w:r w:rsidR="007C714A">
        <w:rPr>
          <w:rFonts w:eastAsia="宋体" w:hint="eastAsia"/>
          <w:color w:val="000000" w:themeColor="text1"/>
          <w:sz w:val="22"/>
          <w:szCs w:val="22"/>
          <w:lang w:eastAsia="zh-CN"/>
        </w:rPr>
        <w:t xml:space="preserve">DMRS ports and number of layers design, and </w:t>
      </w:r>
      <w:r w:rsidR="00D16F8D">
        <w:rPr>
          <w:rFonts w:eastAsia="宋体" w:hint="eastAsia"/>
          <w:color w:val="000000" w:themeColor="text1"/>
          <w:sz w:val="22"/>
          <w:szCs w:val="22"/>
          <w:lang w:eastAsia="zh-CN"/>
        </w:rPr>
        <w:t>we propose that</w:t>
      </w:r>
      <w:r w:rsidR="00C70EC1">
        <w:rPr>
          <w:rFonts w:eastAsia="宋体" w:hint="eastAsia"/>
          <w:color w:val="000000" w:themeColor="text1"/>
          <w:sz w:val="22"/>
          <w:szCs w:val="22"/>
          <w:lang w:eastAsia="zh-CN"/>
        </w:rPr>
        <w:t>:</w:t>
      </w:r>
    </w:p>
    <w:p w:rsidR="00B3102E" w:rsidRDefault="00B3102E" w:rsidP="00B3102E">
      <w:pPr>
        <w:jc w:val="both"/>
        <w:rPr>
          <w:rFonts w:eastAsiaTheme="minorEastAsia"/>
          <w:b/>
          <w:i/>
          <w:sz w:val="22"/>
          <w:szCs w:val="22"/>
          <w:lang w:val="en-US" w:eastAsia="zh-CN"/>
        </w:rPr>
      </w:pPr>
      <w:r>
        <w:rPr>
          <w:rFonts w:eastAsiaTheme="minorEastAsia" w:hint="eastAsia"/>
          <w:b/>
          <w:i/>
          <w:sz w:val="22"/>
          <w:szCs w:val="22"/>
          <w:lang w:val="en-US" w:eastAsia="zh-CN"/>
        </w:rPr>
        <w:t>Proposal1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Separate design for the DMRS ports and number of layers in DCI should be considered for different DMRS configurations. And support subsets of DMRS ports configuration with higher layer </w:t>
      </w:r>
      <w:r>
        <w:rPr>
          <w:rFonts w:eastAsiaTheme="minorEastAsia"/>
          <w:b/>
          <w:i/>
          <w:sz w:val="22"/>
          <w:szCs w:val="22"/>
          <w:lang w:val="en-US" w:eastAsia="zh-CN"/>
        </w:rPr>
        <w:t>signaling</w:t>
      </w:r>
      <w:r>
        <w:rPr>
          <w:rFonts w:eastAsiaTheme="minorEastAsia" w:hint="eastAsia"/>
          <w:b/>
          <w:i/>
          <w:sz w:val="22"/>
          <w:szCs w:val="22"/>
          <w:lang w:val="en-US" w:eastAsia="zh-CN"/>
        </w:rPr>
        <w:t xml:space="preserve"> to further reduce the indication overhead in DCI.</w:t>
      </w:r>
    </w:p>
    <w:p w:rsidR="00B3102E" w:rsidRDefault="00B3102E" w:rsidP="00B3102E">
      <w:pPr>
        <w:spacing w:before="180" w:after="120"/>
        <w:jc w:val="both"/>
        <w:rPr>
          <w:rFonts w:eastAsiaTheme="minorEastAsia"/>
          <w:color w:val="000000" w:themeColor="text1"/>
          <w:sz w:val="22"/>
          <w:szCs w:val="22"/>
          <w:lang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Support indication of CDM groups for rate-matching in DMRS configuration table. </w:t>
      </w:r>
      <w:r>
        <w:rPr>
          <w:rFonts w:eastAsiaTheme="minorEastAsia"/>
          <w:b/>
          <w:i/>
          <w:sz w:val="22"/>
          <w:szCs w:val="22"/>
          <w:lang w:val="en-US" w:eastAsia="zh-CN"/>
        </w:rPr>
        <w:t>A</w:t>
      </w:r>
      <w:r>
        <w:rPr>
          <w:rFonts w:eastAsiaTheme="minorEastAsia" w:hint="eastAsia"/>
          <w:b/>
          <w:i/>
          <w:sz w:val="22"/>
          <w:szCs w:val="22"/>
          <w:lang w:val="en-US" w:eastAsia="zh-CN"/>
        </w:rPr>
        <w:t>nd less number of indications with assumption of not presence of other CDM groups for overhead reduction.</w:t>
      </w:r>
      <w:r>
        <w:rPr>
          <w:rFonts w:eastAsiaTheme="minorEastAsia"/>
          <w:color w:val="000000" w:themeColor="text1"/>
          <w:sz w:val="22"/>
          <w:szCs w:val="22"/>
          <w:lang w:eastAsia="zh-CN"/>
        </w:rPr>
        <w:t xml:space="preserve"> </w:t>
      </w:r>
    </w:p>
    <w:p w:rsidR="00B3102E" w:rsidRDefault="00B3102E" w:rsidP="00B3102E">
      <w:pPr>
        <w:jc w:val="both"/>
        <w:rPr>
          <w:rFonts w:eastAsiaTheme="minorEastAsia"/>
          <w:b/>
          <w:i/>
          <w:sz w:val="22"/>
          <w:szCs w:val="22"/>
          <w:lang w:val="en-US" w:eastAsia="zh-CN"/>
        </w:rPr>
      </w:pPr>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The mapping of first UL DMRS symbol is based on the starting position of PUSCH symbol compared with the first DL DMRS symbol.</w:t>
      </w:r>
    </w:p>
    <w:p w:rsidR="004900A3" w:rsidRPr="003E5B6C" w:rsidRDefault="004900A3" w:rsidP="004900A3">
      <w:pPr>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Proposal4</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Consider to support separate DMRS sequence generation for different DMRS port groups in the future work.</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0C2F35" w:rsidRDefault="000C2F35" w:rsidP="000C2F35">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#90</w:t>
      </w:r>
      <w:r w:rsidR="00B3102E">
        <w:rPr>
          <w:rFonts w:ascii="Times New Roman" w:eastAsia="宋体" w:hAnsi="Times New Roman" w:hint="eastAsia"/>
          <w:color w:val="000000"/>
          <w:lang w:val="en-GB" w:eastAsia="zh-CN"/>
        </w:rPr>
        <w:t>bis</w:t>
      </w:r>
      <w:r w:rsidRPr="00AD4C7E">
        <w:rPr>
          <w:rFonts w:ascii="Times New Roman" w:eastAsia="宋体" w:hAnsi="Times New Roman"/>
          <w:color w:val="000000"/>
          <w:lang w:val="en-GB" w:eastAsia="zh-CN"/>
        </w:rPr>
        <w:t xml:space="preserve">, </w:t>
      </w:r>
      <w:r w:rsidR="00B3102E">
        <w:rPr>
          <w:rFonts w:ascii="Times New Roman" w:eastAsia="宋体" w:hAnsi="Times New Roman" w:hint="eastAsia"/>
          <w:color w:val="000000"/>
          <w:lang w:val="en-GB" w:eastAsia="zh-CN"/>
        </w:rPr>
        <w:t>Prague, Czech, 10</w:t>
      </w:r>
      <w:r>
        <w:rPr>
          <w:rFonts w:ascii="Times New Roman" w:eastAsia="宋体" w:hAnsi="Times New Roman"/>
          <w:color w:val="000000"/>
          <w:lang w:val="en-GB" w:eastAsia="zh-CN"/>
        </w:rPr>
        <w:t xml:space="preserve">th - </w:t>
      </w:r>
      <w:r w:rsidR="00B3102E">
        <w:rPr>
          <w:rFonts w:ascii="Times New Roman" w:eastAsia="宋体" w:hAnsi="Times New Roman" w:hint="eastAsia"/>
          <w:color w:val="000000"/>
          <w:lang w:val="en-GB" w:eastAsia="zh-CN"/>
        </w:rPr>
        <w:t>14</w:t>
      </w:r>
      <w:r w:rsidRPr="009F14AA">
        <w:rPr>
          <w:rFonts w:ascii="Times New Roman" w:eastAsia="宋体" w:hAnsi="Times New Roman"/>
          <w:color w:val="000000"/>
          <w:lang w:val="en-GB" w:eastAsia="zh-CN"/>
        </w:rPr>
        <w:t xml:space="preserve">th </w:t>
      </w:r>
      <w:r w:rsidR="00B3102E">
        <w:rPr>
          <w:rFonts w:ascii="Times New Roman" w:eastAsia="宋体" w:hAnsi="Times New Roman" w:hint="eastAsia"/>
          <w:color w:val="000000"/>
          <w:lang w:val="en-GB" w:eastAsia="zh-CN"/>
        </w:rPr>
        <w:t>Oct</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sectPr w:rsidR="000C2F35"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F9C" w:rsidRPr="00D733E0" w:rsidRDefault="00612F9C" w:rsidP="00D400AF">
      <w:pPr>
        <w:spacing w:after="0"/>
        <w:rPr>
          <w:rFonts w:ascii="Arial" w:eastAsia="宋体" w:hAnsi="Arial" w:cs="Arial"/>
          <w:color w:val="0000FF"/>
          <w:kern w:val="2"/>
          <w:lang w:val="en-US" w:eastAsia="zh-CN"/>
        </w:rPr>
      </w:pPr>
      <w:r>
        <w:separator/>
      </w:r>
    </w:p>
  </w:endnote>
  <w:endnote w:type="continuationSeparator" w:id="0">
    <w:p w:rsidR="00612F9C" w:rsidRPr="00D733E0" w:rsidRDefault="00612F9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E428C" w:rsidRPr="006E428C">
          <w:rPr>
            <w:noProof/>
            <w:sz w:val="21"/>
            <w:lang w:val="zh-CN" w:eastAsia="zh-CN"/>
          </w:rPr>
          <w:t>3</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F9C" w:rsidRPr="00D733E0" w:rsidRDefault="00612F9C" w:rsidP="00D400AF">
      <w:pPr>
        <w:spacing w:after="0"/>
        <w:rPr>
          <w:rFonts w:ascii="Arial" w:eastAsia="宋体" w:hAnsi="Arial" w:cs="Arial"/>
          <w:color w:val="0000FF"/>
          <w:kern w:val="2"/>
          <w:lang w:val="en-US" w:eastAsia="zh-CN"/>
        </w:rPr>
      </w:pPr>
      <w:r>
        <w:separator/>
      </w:r>
    </w:p>
  </w:footnote>
  <w:footnote w:type="continuationSeparator" w:id="0">
    <w:p w:rsidR="00612F9C" w:rsidRPr="00D733E0" w:rsidRDefault="00612F9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1">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5">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8">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5">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5"/>
  </w:num>
  <w:num w:numId="4">
    <w:abstractNumId w:val="14"/>
  </w:num>
  <w:num w:numId="5">
    <w:abstractNumId w:val="5"/>
  </w:num>
  <w:num w:numId="6">
    <w:abstractNumId w:val="24"/>
  </w:num>
  <w:num w:numId="7">
    <w:abstractNumId w:val="22"/>
  </w:num>
  <w:num w:numId="8">
    <w:abstractNumId w:val="7"/>
  </w:num>
  <w:num w:numId="9">
    <w:abstractNumId w:val="8"/>
  </w:num>
  <w:num w:numId="10">
    <w:abstractNumId w:val="10"/>
  </w:num>
  <w:num w:numId="11">
    <w:abstractNumId w:val="23"/>
  </w:num>
  <w:num w:numId="12">
    <w:abstractNumId w:val="16"/>
  </w:num>
  <w:num w:numId="13">
    <w:abstractNumId w:val="17"/>
  </w:num>
  <w:num w:numId="14">
    <w:abstractNumId w:val="19"/>
  </w:num>
  <w:num w:numId="15">
    <w:abstractNumId w:val="25"/>
  </w:num>
  <w:num w:numId="16">
    <w:abstractNumId w:val="9"/>
  </w:num>
  <w:num w:numId="17">
    <w:abstractNumId w:val="11"/>
  </w:num>
  <w:num w:numId="18">
    <w:abstractNumId w:val="20"/>
  </w:num>
  <w:num w:numId="19">
    <w:abstractNumId w:val="18"/>
  </w:num>
  <w:num w:numId="20">
    <w:abstractNumId w:val="3"/>
  </w:num>
  <w:num w:numId="21">
    <w:abstractNumId w:val="2"/>
  </w:num>
  <w:num w:numId="22">
    <w:abstractNumId w:val="1"/>
  </w:num>
  <w:num w:numId="23">
    <w:abstractNumId w:val="21"/>
  </w:num>
  <w:num w:numId="24">
    <w:abstractNumId w:val="1"/>
  </w:num>
  <w:num w:numId="25">
    <w:abstractNumId w:val="2"/>
  </w:num>
  <w:num w:numId="26">
    <w:abstractNumId w:val="2"/>
  </w:num>
  <w:num w:numId="27">
    <w:abstractNumId w:val="1"/>
  </w:num>
  <w:num w:numId="28">
    <w:abstractNumId w:val="6"/>
  </w:num>
  <w:num w:numId="29">
    <w:abstractNumId w:val="12"/>
  </w:num>
  <w:num w:numId="3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C0E26"/>
    <w:rsid w:val="000C1698"/>
    <w:rsid w:val="000C2BB6"/>
    <w:rsid w:val="000C2F35"/>
    <w:rsid w:val="000C35DA"/>
    <w:rsid w:val="000C3B7F"/>
    <w:rsid w:val="000C3B91"/>
    <w:rsid w:val="000C66DE"/>
    <w:rsid w:val="000C68BF"/>
    <w:rsid w:val="000D23E2"/>
    <w:rsid w:val="000D3247"/>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ED5"/>
    <w:rsid w:val="00194203"/>
    <w:rsid w:val="001947B0"/>
    <w:rsid w:val="001952FE"/>
    <w:rsid w:val="00195D63"/>
    <w:rsid w:val="001A3917"/>
    <w:rsid w:val="001A3B5A"/>
    <w:rsid w:val="001A3ED7"/>
    <w:rsid w:val="001A52AA"/>
    <w:rsid w:val="001B07D5"/>
    <w:rsid w:val="001B308D"/>
    <w:rsid w:val="001B4F4E"/>
    <w:rsid w:val="001B67BB"/>
    <w:rsid w:val="001C299E"/>
    <w:rsid w:val="001C2E91"/>
    <w:rsid w:val="001C3D91"/>
    <w:rsid w:val="001C4F88"/>
    <w:rsid w:val="001C76E8"/>
    <w:rsid w:val="001D02C5"/>
    <w:rsid w:val="001D0EF4"/>
    <w:rsid w:val="001D2D63"/>
    <w:rsid w:val="001D5A71"/>
    <w:rsid w:val="001E1C35"/>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10B"/>
    <w:rsid w:val="00270FE6"/>
    <w:rsid w:val="00271A9B"/>
    <w:rsid w:val="00272A60"/>
    <w:rsid w:val="00274711"/>
    <w:rsid w:val="00275B2C"/>
    <w:rsid w:val="00276425"/>
    <w:rsid w:val="002800D9"/>
    <w:rsid w:val="00280622"/>
    <w:rsid w:val="00281E93"/>
    <w:rsid w:val="00282E55"/>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3D78"/>
    <w:rsid w:val="003277F7"/>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5B6C"/>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178F"/>
    <w:rsid w:val="0050415E"/>
    <w:rsid w:val="00504F42"/>
    <w:rsid w:val="0050680A"/>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5E1F"/>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2F9C"/>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1F8"/>
    <w:rsid w:val="006A726B"/>
    <w:rsid w:val="006C1395"/>
    <w:rsid w:val="006C709C"/>
    <w:rsid w:val="006C7C82"/>
    <w:rsid w:val="006D34CE"/>
    <w:rsid w:val="006D3885"/>
    <w:rsid w:val="006D51DE"/>
    <w:rsid w:val="006E122C"/>
    <w:rsid w:val="006E428C"/>
    <w:rsid w:val="006E437D"/>
    <w:rsid w:val="006F072E"/>
    <w:rsid w:val="006F1EAE"/>
    <w:rsid w:val="006F2278"/>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0EB"/>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ED1"/>
    <w:rsid w:val="00844905"/>
    <w:rsid w:val="00844BF6"/>
    <w:rsid w:val="00844D87"/>
    <w:rsid w:val="008451BC"/>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869E2"/>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F50"/>
    <w:rsid w:val="00B575FD"/>
    <w:rsid w:val="00B614F8"/>
    <w:rsid w:val="00B61A46"/>
    <w:rsid w:val="00B62A58"/>
    <w:rsid w:val="00B62D1F"/>
    <w:rsid w:val="00B630A3"/>
    <w:rsid w:val="00B64CCA"/>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2EA"/>
    <w:rsid w:val="00DC1939"/>
    <w:rsid w:val="00DC5FB2"/>
    <w:rsid w:val="00DC6A3E"/>
    <w:rsid w:val="00DD089A"/>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2832"/>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55677-DC23-4BF7-B176-C4D1344D5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3</Pages>
  <Words>1519</Words>
  <Characters>8664</Characters>
  <Application>Microsoft Office Word</Application>
  <DocSecurity>0</DocSecurity>
  <Lines>72</Lines>
  <Paragraphs>20</Paragraphs>
  <ScaleCrop>false</ScaleCrop>
  <Company/>
  <LinksUpToDate>false</LinksUpToDate>
  <CharactersWithSpaces>10163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30</cp:revision>
  <dcterms:created xsi:type="dcterms:W3CDTF">2017-09-06T14:01:00Z</dcterms:created>
  <dcterms:modified xsi:type="dcterms:W3CDTF">2017-11-17T02:19:00Z</dcterms:modified>
</cp:coreProperties>
</file>