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98288" w14:textId="3A630F0D" w:rsidR="006B1B28" w:rsidRPr="00B54173" w:rsidRDefault="006B1B28" w:rsidP="006B1B28">
      <w:pPr>
        <w:pStyle w:val="CRCoverPage"/>
        <w:tabs>
          <w:tab w:val="right" w:pos="9639"/>
        </w:tabs>
        <w:spacing w:after="0"/>
        <w:jc w:val="both"/>
        <w:rPr>
          <w:rFonts w:eastAsiaTheme="minorEastAsia"/>
          <w:b/>
          <w:i/>
          <w:noProof/>
          <w:sz w:val="22"/>
          <w:szCs w:val="22"/>
          <w:lang w:eastAsia="zh-CN"/>
        </w:rPr>
      </w:pPr>
      <w:r w:rsidRPr="005A2B4A">
        <w:rPr>
          <w:b/>
          <w:noProof/>
          <w:sz w:val="22"/>
          <w:szCs w:val="22"/>
        </w:rPr>
        <w:t>3GPP TSG RAN WG1 Meeting #8</w:t>
      </w:r>
      <w:r>
        <w:rPr>
          <w:rFonts w:eastAsiaTheme="minorEastAsia"/>
          <w:b/>
          <w:noProof/>
          <w:sz w:val="22"/>
          <w:szCs w:val="22"/>
          <w:lang w:eastAsia="zh-CN"/>
        </w:rPr>
        <w:t>9</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Pr>
          <w:rFonts w:eastAsiaTheme="minorEastAsia"/>
          <w:b/>
          <w:i/>
          <w:noProof/>
          <w:sz w:val="22"/>
          <w:szCs w:val="22"/>
          <w:lang w:eastAsia="zh-CN"/>
        </w:rPr>
        <w:tab/>
      </w:r>
      <w:r w:rsidR="00783C34" w:rsidRPr="00783C34">
        <w:rPr>
          <w:b/>
          <w:noProof/>
          <w:sz w:val="22"/>
          <w:szCs w:val="22"/>
          <w:lang w:eastAsia="ko-KR"/>
        </w:rPr>
        <w:t>R1-1707933</w:t>
      </w:r>
    </w:p>
    <w:p w14:paraId="73429A59" w14:textId="3A918AAD" w:rsidR="00FE23A2" w:rsidRDefault="006B1B28" w:rsidP="006B1B28">
      <w:pPr>
        <w:pStyle w:val="Header"/>
        <w:spacing w:after="240"/>
        <w:rPr>
          <w:noProof w:val="0"/>
          <w:sz w:val="24"/>
          <w:szCs w:val="24"/>
          <w:lang w:val="en-US" w:eastAsia="zh-CN"/>
        </w:rPr>
      </w:pPr>
      <w:r>
        <w:rPr>
          <w:bCs/>
          <w:sz w:val="22"/>
          <w:lang w:eastAsia="zh-CN"/>
        </w:rPr>
        <w:t>Hangzhou</w:t>
      </w:r>
      <w:r>
        <w:rPr>
          <w:rFonts w:hint="eastAsia"/>
          <w:bCs/>
          <w:sz w:val="22"/>
          <w:lang w:eastAsia="zh-CN"/>
        </w:rPr>
        <w:t xml:space="preserve">, </w:t>
      </w:r>
      <w:r>
        <w:rPr>
          <w:bCs/>
          <w:sz w:val="22"/>
          <w:lang w:eastAsia="zh-CN"/>
        </w:rPr>
        <w:t>China</w:t>
      </w:r>
      <w:r>
        <w:rPr>
          <w:rFonts w:hint="eastAsia"/>
          <w:bCs/>
          <w:sz w:val="22"/>
          <w:lang w:eastAsia="zh-CN"/>
        </w:rPr>
        <w:t xml:space="preserve">, </w:t>
      </w:r>
      <w:r>
        <w:rPr>
          <w:bCs/>
          <w:sz w:val="22"/>
          <w:lang w:eastAsia="zh-CN"/>
        </w:rPr>
        <w:t>15</w:t>
      </w:r>
      <w:r w:rsidRPr="005D6C61">
        <w:rPr>
          <w:bCs/>
          <w:sz w:val="22"/>
          <w:vertAlign w:val="superscript"/>
          <w:lang w:eastAsia="zh-CN"/>
        </w:rPr>
        <w:t>th</w:t>
      </w:r>
      <w:r>
        <w:rPr>
          <w:bCs/>
          <w:sz w:val="22"/>
          <w:lang w:eastAsia="zh-CN"/>
        </w:rPr>
        <w:t xml:space="preserve"> – 19</w:t>
      </w:r>
      <w:r w:rsidRPr="00E8445A">
        <w:rPr>
          <w:rFonts w:hint="eastAsia"/>
          <w:bCs/>
          <w:sz w:val="22"/>
          <w:vertAlign w:val="superscript"/>
          <w:lang w:eastAsia="zh-CN"/>
        </w:rPr>
        <w:t>th</w:t>
      </w:r>
      <w:r>
        <w:rPr>
          <w:rFonts w:hint="eastAsia"/>
          <w:bCs/>
          <w:sz w:val="22"/>
          <w:lang w:eastAsia="zh-CN"/>
        </w:rPr>
        <w:t xml:space="preserve"> </w:t>
      </w:r>
      <w:r>
        <w:rPr>
          <w:bCs/>
          <w:sz w:val="22"/>
          <w:lang w:eastAsia="zh-CN"/>
        </w:rPr>
        <w:t>May</w:t>
      </w:r>
      <w:r w:rsidRPr="001053C9">
        <w:rPr>
          <w:bCs/>
          <w:sz w:val="22"/>
          <w:lang w:eastAsia="zh-CN"/>
        </w:rPr>
        <w:t xml:space="preserve"> 201</w:t>
      </w:r>
      <w:r>
        <w:rPr>
          <w:rFonts w:hint="eastAsia"/>
          <w:bCs/>
          <w:sz w:val="22"/>
          <w:lang w:eastAsia="zh-CN"/>
        </w:rPr>
        <w:t>7</w:t>
      </w:r>
    </w:p>
    <w:p w14:paraId="5D28422A" w14:textId="1D474AF1" w:rsidR="00FE23A2" w:rsidRPr="00B5417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6B1B28">
        <w:rPr>
          <w:rFonts w:ascii="Arial" w:eastAsiaTheme="minorEastAsia" w:hAnsi="Arial" w:hint="eastAsia"/>
          <w:sz w:val="22"/>
          <w:szCs w:val="22"/>
          <w:lang w:eastAsia="zh-CN"/>
        </w:rPr>
        <w:t>7</w:t>
      </w:r>
      <w:r w:rsidR="00352648">
        <w:rPr>
          <w:rFonts w:ascii="Arial" w:eastAsiaTheme="minorEastAsia" w:hAnsi="Arial" w:hint="eastAsia"/>
          <w:sz w:val="22"/>
          <w:szCs w:val="22"/>
          <w:lang w:eastAsia="zh-CN"/>
        </w:rPr>
        <w:t>.1.</w:t>
      </w:r>
      <w:r w:rsidR="008C25EB">
        <w:rPr>
          <w:rFonts w:ascii="Arial" w:eastAsiaTheme="minorEastAsia" w:hAnsi="Arial" w:hint="eastAsia"/>
          <w:sz w:val="22"/>
          <w:szCs w:val="22"/>
          <w:lang w:eastAsia="zh-CN"/>
        </w:rPr>
        <w:t>1</w:t>
      </w:r>
      <w:r w:rsidR="00352648">
        <w:rPr>
          <w:rFonts w:ascii="Arial" w:eastAsiaTheme="minorEastAsia" w:hAnsi="Arial" w:hint="eastAsia"/>
          <w:sz w:val="22"/>
          <w:szCs w:val="22"/>
          <w:lang w:eastAsia="zh-CN"/>
        </w:rPr>
        <w:t>.</w:t>
      </w:r>
      <w:r w:rsidR="008C25EB">
        <w:rPr>
          <w:rFonts w:ascii="Arial" w:eastAsiaTheme="minorEastAsia" w:hAnsi="Arial" w:hint="eastAsia"/>
          <w:sz w:val="22"/>
          <w:szCs w:val="22"/>
          <w:lang w:eastAsia="zh-CN"/>
        </w:rPr>
        <w:t>4.2</w:t>
      </w:r>
    </w:p>
    <w:p w14:paraId="6C7F2C95"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1E4BEC85" w:rsidR="00FE23A2" w:rsidRPr="00B54173" w:rsidRDefault="00FE23A2" w:rsidP="00352648">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6B1B28" w:rsidRPr="006B1B28">
        <w:rPr>
          <w:rFonts w:ascii="Arial" w:eastAsiaTheme="minorEastAsia" w:hAnsi="Arial"/>
          <w:sz w:val="22"/>
          <w:szCs w:val="22"/>
          <w:lang w:eastAsia="zh-CN"/>
        </w:rPr>
        <w:t>4-step RACH procedure</w:t>
      </w:r>
    </w:p>
    <w:p w14:paraId="19C2E0FA" w14:textId="77777777" w:rsidR="00FE23A2" w:rsidRPr="00B54173" w:rsidRDefault="00FE23A2" w:rsidP="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77777777"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14:paraId="76CBD5E9" w14:textId="337F4A94" w:rsidR="00E719B1" w:rsidRDefault="00E719B1" w:rsidP="00E719B1">
      <w:pPr>
        <w:spacing w:after="0" w:line="440" w:lineRule="exact"/>
        <w:jc w:val="both"/>
        <w:rPr>
          <w:rFonts w:eastAsiaTheme="minorEastAsia"/>
          <w:color w:val="000000"/>
          <w:lang w:eastAsia="zh-CN"/>
        </w:rPr>
      </w:pPr>
      <w:r>
        <w:rPr>
          <w:rFonts w:eastAsiaTheme="minorEastAsia" w:hint="eastAsia"/>
          <w:color w:val="000000"/>
          <w:lang w:eastAsia="zh-CN"/>
        </w:rPr>
        <w:t>From RAN1#88</w:t>
      </w:r>
      <w:r>
        <w:rPr>
          <w:rFonts w:eastAsiaTheme="minorEastAsia"/>
          <w:color w:val="000000"/>
          <w:lang w:eastAsia="zh-CN"/>
        </w:rPr>
        <w:t>bis</w:t>
      </w:r>
      <w:r>
        <w:rPr>
          <w:rFonts w:eastAsiaTheme="minorEastAsia" w:hint="eastAsia"/>
          <w:color w:val="000000"/>
          <w:lang w:eastAsia="zh-CN"/>
        </w:rPr>
        <w:t xml:space="preserve"> </w:t>
      </w:r>
      <w:r w:rsidRPr="003E18C3">
        <w:rPr>
          <w:rFonts w:eastAsiaTheme="minorEastAsia" w:hint="eastAsia"/>
          <w:color w:val="000000"/>
          <w:lang w:eastAsia="zh-CN"/>
        </w:rPr>
        <w:t>meeting [1], the following agreements</w:t>
      </w:r>
      <w:r>
        <w:rPr>
          <w:rFonts w:eastAsiaTheme="minorEastAsia" w:hint="eastAsia"/>
          <w:color w:val="000000"/>
          <w:lang w:eastAsia="zh-CN"/>
        </w:rPr>
        <w:t xml:space="preserve"> </w:t>
      </w:r>
      <w:r w:rsidRPr="003E18C3">
        <w:rPr>
          <w:rFonts w:eastAsiaTheme="minorEastAsia" w:hint="eastAsia"/>
          <w:color w:val="000000"/>
          <w:lang w:eastAsia="zh-CN"/>
        </w:rPr>
        <w:t>related to RACH procedure are draw:</w:t>
      </w:r>
    </w:p>
    <w:p w14:paraId="04DA43AF" w14:textId="77777777" w:rsidR="00E719B1" w:rsidRPr="00572CD3" w:rsidRDefault="00E719B1" w:rsidP="00E719B1">
      <w:pPr>
        <w:spacing w:line="200" w:lineRule="exact"/>
        <w:jc w:val="both"/>
        <w:rPr>
          <w:rFonts w:eastAsia="MS Mincho"/>
          <w:b/>
          <w:u w:val="single"/>
          <w:lang w:eastAsia="ja-JP"/>
        </w:rPr>
      </w:pPr>
      <w:r w:rsidRPr="00572CD3">
        <w:rPr>
          <w:rFonts w:eastAsia="MS Mincho"/>
          <w:b/>
          <w:highlight w:val="green"/>
          <w:u w:val="single"/>
          <w:lang w:eastAsia="ja-JP"/>
        </w:rPr>
        <w:t>Agreements</w:t>
      </w:r>
      <w:r w:rsidRPr="0056128C">
        <w:rPr>
          <w:rFonts w:eastAsia="MS Mincho"/>
          <w:b/>
          <w:highlight w:val="green"/>
          <w:u w:val="single"/>
          <w:lang w:eastAsia="ja-JP"/>
        </w:rPr>
        <w:t>:</w:t>
      </w:r>
    </w:p>
    <w:p w14:paraId="446343C0" w14:textId="77777777" w:rsidR="00E719B1" w:rsidRPr="00367EA2" w:rsidRDefault="00E719B1" w:rsidP="00C135A6">
      <w:pPr>
        <w:numPr>
          <w:ilvl w:val="0"/>
          <w:numId w:val="9"/>
        </w:numPr>
        <w:spacing w:after="0" w:line="200" w:lineRule="exact"/>
        <w:jc w:val="both"/>
        <w:rPr>
          <w:rFonts w:eastAsia="MS Mincho"/>
          <w:lang w:eastAsia="ja-JP"/>
        </w:rPr>
      </w:pPr>
      <w:r w:rsidRPr="00367EA2">
        <w:rPr>
          <w:rFonts w:eastAsia="MS Mincho"/>
          <w:lang w:eastAsia="ja-JP"/>
        </w:rPr>
        <w:t>Down-select one of SCS options for the remaining minimum system information transmission</w:t>
      </w:r>
    </w:p>
    <w:p w14:paraId="2F2AF8EA" w14:textId="77777777" w:rsidR="00E719B1" w:rsidRPr="00367EA2" w:rsidRDefault="00E719B1" w:rsidP="00C135A6">
      <w:pPr>
        <w:numPr>
          <w:ilvl w:val="1"/>
          <w:numId w:val="9"/>
        </w:numPr>
        <w:spacing w:after="0"/>
        <w:jc w:val="both"/>
        <w:rPr>
          <w:rFonts w:eastAsia="MS Mincho"/>
          <w:lang w:eastAsia="ja-JP"/>
        </w:rPr>
      </w:pPr>
      <w:r w:rsidRPr="00367EA2">
        <w:rPr>
          <w:rFonts w:eastAsia="MS Mincho"/>
          <w:lang w:eastAsia="ja-JP"/>
        </w:rPr>
        <w:t xml:space="preserve">Option 1: PBCH signals the SCS of the remaining minimum system information </w:t>
      </w:r>
    </w:p>
    <w:p w14:paraId="1E9BEC85" w14:textId="77777777" w:rsidR="00E719B1" w:rsidRPr="00367EA2" w:rsidRDefault="00E719B1" w:rsidP="00C135A6">
      <w:pPr>
        <w:numPr>
          <w:ilvl w:val="1"/>
          <w:numId w:val="9"/>
        </w:numPr>
        <w:spacing w:after="0"/>
        <w:jc w:val="both"/>
        <w:rPr>
          <w:rFonts w:eastAsia="MS Mincho"/>
          <w:lang w:eastAsia="ja-JP"/>
        </w:rPr>
      </w:pPr>
      <w:r w:rsidRPr="00367EA2">
        <w:rPr>
          <w:rFonts w:eastAsia="MS Mincho"/>
          <w:lang w:eastAsia="ja-JP"/>
        </w:rPr>
        <w:t>Option 2: The same SCS applied in PBCH transmission is used for the transmission of the remaining minimum system information</w:t>
      </w:r>
    </w:p>
    <w:p w14:paraId="5ECD770B" w14:textId="77777777" w:rsidR="00E719B1" w:rsidRPr="00367EA2" w:rsidRDefault="00E719B1" w:rsidP="00C135A6">
      <w:pPr>
        <w:numPr>
          <w:ilvl w:val="1"/>
          <w:numId w:val="9"/>
        </w:numPr>
        <w:spacing w:after="0"/>
        <w:jc w:val="both"/>
        <w:rPr>
          <w:rFonts w:eastAsia="MS Mincho"/>
          <w:lang w:eastAsia="ja-JP"/>
        </w:rPr>
      </w:pPr>
      <w:r w:rsidRPr="00367EA2">
        <w:rPr>
          <w:rFonts w:eastAsia="MS Mincho"/>
          <w:lang w:eastAsia="ja-JP"/>
        </w:rPr>
        <w:t>FFS whether the SCS refers to the control and/or data channel for remaining minimum system information</w:t>
      </w:r>
    </w:p>
    <w:p w14:paraId="0B5CBAD7" w14:textId="77777777" w:rsidR="00E719B1" w:rsidRPr="00367EA2" w:rsidRDefault="00E719B1" w:rsidP="00C135A6">
      <w:pPr>
        <w:numPr>
          <w:ilvl w:val="1"/>
          <w:numId w:val="9"/>
        </w:numPr>
        <w:spacing w:after="0"/>
        <w:jc w:val="both"/>
        <w:rPr>
          <w:rFonts w:eastAsia="MS Mincho"/>
          <w:lang w:eastAsia="ja-JP"/>
        </w:rPr>
      </w:pPr>
      <w:r w:rsidRPr="00367EA2">
        <w:rPr>
          <w:rFonts w:eastAsia="MS Mincho"/>
          <w:lang w:eastAsia="ja-JP"/>
        </w:rPr>
        <w:t>Note: RAN2 has decided to go with option 2</w:t>
      </w:r>
    </w:p>
    <w:p w14:paraId="7F787569" w14:textId="77777777" w:rsidR="00E719B1" w:rsidRPr="002370FC" w:rsidRDefault="00E719B1" w:rsidP="00C135A6">
      <w:pPr>
        <w:numPr>
          <w:ilvl w:val="0"/>
          <w:numId w:val="9"/>
        </w:numPr>
        <w:spacing w:after="0"/>
        <w:jc w:val="both"/>
        <w:rPr>
          <w:rFonts w:eastAsia="MS Mincho"/>
          <w:lang w:eastAsia="ja-JP"/>
        </w:rPr>
      </w:pPr>
      <w:r w:rsidRPr="002370FC">
        <w:rPr>
          <w:rFonts w:eastAsia="MS Mincho"/>
          <w:lang w:eastAsia="ja-JP"/>
        </w:rPr>
        <w:t xml:space="preserve">Down-select one of SCS options for PRACH msg. 3 transmission </w:t>
      </w:r>
    </w:p>
    <w:p w14:paraId="4B3D3CE6" w14:textId="77777777" w:rsidR="00E719B1" w:rsidRPr="002370FC" w:rsidRDefault="00E719B1" w:rsidP="00C135A6">
      <w:pPr>
        <w:numPr>
          <w:ilvl w:val="1"/>
          <w:numId w:val="9"/>
        </w:numPr>
        <w:spacing w:after="0"/>
        <w:jc w:val="both"/>
        <w:rPr>
          <w:rFonts w:eastAsia="MS Mincho"/>
          <w:lang w:eastAsia="ja-JP"/>
        </w:rPr>
      </w:pPr>
      <w:r w:rsidRPr="002370FC">
        <w:rPr>
          <w:rFonts w:eastAsia="MS Mincho"/>
          <w:lang w:eastAsia="ja-JP"/>
        </w:rPr>
        <w:t>Option 1: RACH configuration (possibly within PBCH or the remaining minimum system information) provides the SCS of the PRACH msg. 3</w:t>
      </w:r>
    </w:p>
    <w:p w14:paraId="075611DC" w14:textId="77777777" w:rsidR="00E719B1" w:rsidRPr="002370FC" w:rsidRDefault="00E719B1" w:rsidP="00C135A6">
      <w:pPr>
        <w:numPr>
          <w:ilvl w:val="1"/>
          <w:numId w:val="9"/>
        </w:numPr>
        <w:spacing w:after="0"/>
        <w:jc w:val="both"/>
        <w:rPr>
          <w:rFonts w:eastAsia="MS Mincho"/>
          <w:lang w:eastAsia="ja-JP"/>
        </w:rPr>
      </w:pPr>
      <w:r w:rsidRPr="002370FC">
        <w:rPr>
          <w:rFonts w:eastAsia="MS Mincho"/>
          <w:lang w:eastAsia="ja-JP"/>
        </w:rPr>
        <w:t>Option 2: The same SCS applied in PBCH transmission is used for the transmission of the PRACH msg. 3</w:t>
      </w:r>
    </w:p>
    <w:p w14:paraId="0BF7D148" w14:textId="77777777" w:rsidR="00E719B1" w:rsidRPr="002370FC" w:rsidRDefault="00E719B1" w:rsidP="00C135A6">
      <w:pPr>
        <w:numPr>
          <w:ilvl w:val="1"/>
          <w:numId w:val="9"/>
        </w:numPr>
        <w:spacing w:after="0"/>
        <w:jc w:val="both"/>
        <w:rPr>
          <w:rFonts w:eastAsia="MS Mincho"/>
          <w:lang w:eastAsia="ja-JP"/>
        </w:rPr>
      </w:pPr>
      <w:r w:rsidRPr="002370FC">
        <w:rPr>
          <w:rFonts w:eastAsia="MS Mincho"/>
          <w:lang w:eastAsia="ja-JP"/>
        </w:rPr>
        <w:t xml:space="preserve">Option 3: RAR can indicate the SCS of the PRACH msg. 3 transmission </w:t>
      </w:r>
    </w:p>
    <w:p w14:paraId="3D247F03" w14:textId="77777777" w:rsidR="00E719B1" w:rsidRPr="002370FC" w:rsidRDefault="00E719B1" w:rsidP="00C135A6">
      <w:pPr>
        <w:numPr>
          <w:ilvl w:val="0"/>
          <w:numId w:val="9"/>
        </w:numPr>
        <w:spacing w:after="0"/>
        <w:jc w:val="both"/>
        <w:rPr>
          <w:rFonts w:eastAsia="MS Mincho"/>
          <w:lang w:eastAsia="ja-JP"/>
        </w:rPr>
      </w:pPr>
      <w:r w:rsidRPr="002370FC">
        <w:rPr>
          <w:rFonts w:eastAsia="MS Mincho"/>
          <w:lang w:eastAsia="ja-JP"/>
        </w:rPr>
        <w:t xml:space="preserve">FFS the determination of the SCS for </w:t>
      </w:r>
      <w:proofErr w:type="spellStart"/>
      <w:r w:rsidRPr="002370FC">
        <w:rPr>
          <w:rFonts w:eastAsia="MS Mincho"/>
          <w:lang w:eastAsia="ja-JP"/>
        </w:rPr>
        <w:t>msg</w:t>
      </w:r>
      <w:proofErr w:type="spellEnd"/>
      <w:r w:rsidRPr="002370FC">
        <w:rPr>
          <w:rFonts w:eastAsia="MS Mincho"/>
          <w:lang w:eastAsia="ja-JP"/>
        </w:rPr>
        <w:t xml:space="preserve">  1, 2, and 4</w:t>
      </w:r>
    </w:p>
    <w:p w14:paraId="5E2B4843" w14:textId="77777777" w:rsidR="00E719B1" w:rsidRPr="0075591A" w:rsidRDefault="00E719B1" w:rsidP="00E719B1">
      <w:pPr>
        <w:spacing w:line="200" w:lineRule="exact"/>
        <w:rPr>
          <w:rFonts w:eastAsia="MS Mincho"/>
          <w:b/>
          <w:highlight w:val="yellow"/>
          <w:u w:val="single"/>
          <w:lang w:eastAsia="ja-JP"/>
        </w:rPr>
      </w:pPr>
      <w:r w:rsidRPr="00BD1616">
        <w:rPr>
          <w:rFonts w:eastAsia="MS Mincho" w:hint="eastAsia"/>
          <w:b/>
          <w:highlight w:val="green"/>
          <w:u w:val="single"/>
          <w:lang w:eastAsia="ja-JP"/>
        </w:rPr>
        <w:t>Agreements:</w:t>
      </w:r>
    </w:p>
    <w:p w14:paraId="3D800BF4" w14:textId="77777777" w:rsidR="00E719B1" w:rsidRPr="00BD1616" w:rsidRDefault="00E719B1" w:rsidP="00C135A6">
      <w:pPr>
        <w:numPr>
          <w:ilvl w:val="0"/>
          <w:numId w:val="10"/>
        </w:numPr>
        <w:spacing w:after="0" w:line="200" w:lineRule="exact"/>
        <w:rPr>
          <w:rFonts w:eastAsia="MS Mincho"/>
          <w:lang w:eastAsia="ja-JP"/>
        </w:rPr>
      </w:pPr>
      <w:r w:rsidRPr="00BD1616">
        <w:rPr>
          <w:rFonts w:eastAsia="MS Mincho"/>
          <w:lang w:eastAsia="ja-JP"/>
        </w:rPr>
        <w:t xml:space="preserve">In NR, the RACH </w:t>
      </w:r>
      <w:r w:rsidRPr="00BD1616">
        <w:rPr>
          <w:rFonts w:eastAsia="MS Mincho" w:hint="eastAsia"/>
          <w:lang w:eastAsia="ja-JP"/>
        </w:rPr>
        <w:t>c</w:t>
      </w:r>
      <w:r w:rsidRPr="00BD1616">
        <w:rPr>
          <w:rFonts w:eastAsia="MS Mincho"/>
          <w:lang w:eastAsia="ja-JP"/>
        </w:rPr>
        <w:t xml:space="preserve">onfiguration </w:t>
      </w:r>
      <w:r w:rsidRPr="00BD1616">
        <w:rPr>
          <w:rFonts w:eastAsia="MS Mincho" w:hint="eastAsia"/>
          <w:lang w:eastAsia="ja-JP"/>
        </w:rPr>
        <w:t>provides</w:t>
      </w:r>
      <w:r w:rsidRPr="00BD1616">
        <w:rPr>
          <w:rFonts w:eastAsia="MS Mincho"/>
          <w:lang w:eastAsia="ja-JP"/>
        </w:rPr>
        <w:t xml:space="preserve"> at least:</w:t>
      </w:r>
    </w:p>
    <w:p w14:paraId="745772C5" w14:textId="77777777" w:rsidR="00E719B1" w:rsidRPr="00BD1616" w:rsidRDefault="00E719B1" w:rsidP="00C135A6">
      <w:pPr>
        <w:numPr>
          <w:ilvl w:val="1"/>
          <w:numId w:val="10"/>
        </w:numPr>
        <w:spacing w:after="0"/>
        <w:rPr>
          <w:rFonts w:eastAsia="MS Mincho"/>
          <w:lang w:eastAsia="ja-JP"/>
        </w:rPr>
      </w:pPr>
      <w:r w:rsidRPr="00BD1616">
        <w:rPr>
          <w:rFonts w:eastAsia="MS Mincho" w:hint="eastAsia"/>
          <w:lang w:eastAsia="ja-JP"/>
        </w:rPr>
        <w:t xml:space="preserve">RACH time/freq. information </w:t>
      </w:r>
    </w:p>
    <w:p w14:paraId="59DAD551" w14:textId="77777777" w:rsidR="00E719B1" w:rsidRPr="00BD1616" w:rsidRDefault="00E719B1" w:rsidP="00C135A6">
      <w:pPr>
        <w:numPr>
          <w:ilvl w:val="1"/>
          <w:numId w:val="10"/>
        </w:numPr>
        <w:spacing w:after="0"/>
        <w:rPr>
          <w:rFonts w:eastAsia="MS Mincho"/>
          <w:lang w:eastAsia="ja-JP"/>
        </w:rPr>
      </w:pPr>
      <w:r w:rsidRPr="00BD1616">
        <w:rPr>
          <w:rFonts w:eastAsia="MS Mincho"/>
          <w:lang w:eastAsia="ja-JP"/>
        </w:rPr>
        <w:t>RACH preamble format</w:t>
      </w:r>
    </w:p>
    <w:p w14:paraId="144E214A" w14:textId="77777777" w:rsidR="00E719B1" w:rsidRPr="00480CA9" w:rsidRDefault="00E719B1" w:rsidP="00E719B1">
      <w:pPr>
        <w:spacing w:line="200" w:lineRule="exact"/>
        <w:rPr>
          <w:rFonts w:eastAsia="MS Mincho"/>
          <w:b/>
          <w:u w:val="single"/>
          <w:lang w:eastAsia="ja-JP"/>
        </w:rPr>
      </w:pPr>
      <w:r w:rsidRPr="00F01A30">
        <w:rPr>
          <w:rFonts w:eastAsia="MS Mincho" w:hint="eastAsia"/>
          <w:b/>
          <w:highlight w:val="green"/>
          <w:u w:val="single"/>
          <w:lang w:eastAsia="ja-JP"/>
        </w:rPr>
        <w:t>Agreements:</w:t>
      </w:r>
    </w:p>
    <w:p w14:paraId="145FCB42" w14:textId="77777777" w:rsidR="00E719B1" w:rsidRDefault="00E719B1" w:rsidP="00C135A6">
      <w:pPr>
        <w:numPr>
          <w:ilvl w:val="0"/>
          <w:numId w:val="5"/>
        </w:numPr>
        <w:spacing w:after="0" w:line="200" w:lineRule="exact"/>
        <w:rPr>
          <w:rFonts w:eastAsia="MS Mincho"/>
          <w:lang w:eastAsia="ja-JP"/>
        </w:rPr>
      </w:pPr>
      <w:r w:rsidRPr="00480CA9">
        <w:rPr>
          <w:rFonts w:eastAsia="MS Mincho"/>
          <w:lang w:eastAsia="ja-JP"/>
        </w:rPr>
        <w:t xml:space="preserve">Association between one or multiple occasions for </w:t>
      </w:r>
      <w:r w:rsidRPr="00480CA9">
        <w:rPr>
          <w:rFonts w:eastAsia="MS Mincho" w:hint="eastAsia"/>
          <w:lang w:eastAsia="ja-JP"/>
        </w:rPr>
        <w:t>SS block</w:t>
      </w:r>
      <w:r w:rsidRPr="00480CA9">
        <w:rPr>
          <w:rFonts w:eastAsia="MS Mincho"/>
          <w:lang w:eastAsia="ja-JP"/>
        </w:rPr>
        <w:t xml:space="preserve"> and a subset of RACH resources</w:t>
      </w:r>
      <w:r w:rsidRPr="00480CA9">
        <w:rPr>
          <w:rFonts w:eastAsia="MS Mincho" w:hint="eastAsia"/>
          <w:lang w:eastAsia="ja-JP"/>
        </w:rPr>
        <w:t xml:space="preserve"> and/or subset of preamble indices</w:t>
      </w:r>
      <w:r w:rsidRPr="00480CA9">
        <w:rPr>
          <w:rFonts w:eastAsia="MS Mincho"/>
          <w:lang w:eastAsia="ja-JP"/>
        </w:rPr>
        <w:t xml:space="preserve"> is informed to UE by broadcast </w:t>
      </w:r>
      <w:r>
        <w:rPr>
          <w:rFonts w:eastAsia="MS Mincho" w:hint="eastAsia"/>
          <w:lang w:eastAsia="ja-JP"/>
        </w:rPr>
        <w:t xml:space="preserve">system information </w:t>
      </w:r>
      <w:r w:rsidRPr="00480CA9">
        <w:rPr>
          <w:rFonts w:eastAsia="MS Mincho"/>
          <w:lang w:eastAsia="ja-JP"/>
        </w:rPr>
        <w:t>or known to UE</w:t>
      </w:r>
      <w:r>
        <w:rPr>
          <w:rFonts w:eastAsia="MS Mincho" w:hint="eastAsia"/>
          <w:lang w:eastAsia="ja-JP"/>
        </w:rPr>
        <w:t xml:space="preserve"> or FFS dedicated </w:t>
      </w:r>
      <w:r>
        <w:rPr>
          <w:rFonts w:eastAsia="MS Mincho"/>
          <w:lang w:eastAsia="ja-JP"/>
        </w:rPr>
        <w:t>signaling</w:t>
      </w:r>
    </w:p>
    <w:p w14:paraId="3A055F5F" w14:textId="77777777" w:rsidR="00E719B1" w:rsidRPr="00480CA9" w:rsidRDefault="00E719B1" w:rsidP="00C135A6">
      <w:pPr>
        <w:numPr>
          <w:ilvl w:val="1"/>
          <w:numId w:val="5"/>
        </w:numPr>
        <w:spacing w:after="0"/>
        <w:rPr>
          <w:rFonts w:eastAsia="MS Mincho"/>
          <w:lang w:eastAsia="ja-JP"/>
        </w:rPr>
      </w:pPr>
      <w:r w:rsidRPr="00480CA9">
        <w:rPr>
          <w:rFonts w:eastAsia="MS Mincho"/>
          <w:lang w:eastAsia="ja-JP"/>
        </w:rPr>
        <w:t xml:space="preserve">FFS </w:t>
      </w:r>
      <w:proofErr w:type="spellStart"/>
      <w:r w:rsidRPr="00480CA9">
        <w:rPr>
          <w:rFonts w:eastAsia="MS Mincho"/>
          <w:lang w:eastAsia="ja-JP"/>
        </w:rPr>
        <w:t>gNB</w:t>
      </w:r>
      <w:proofErr w:type="spellEnd"/>
      <w:r w:rsidRPr="00480CA9">
        <w:rPr>
          <w:rFonts w:eastAsia="MS Mincho"/>
          <w:lang w:eastAsia="ja-JP"/>
        </w:rPr>
        <w:t xml:space="preserve"> can configure an association between CSI-RS for L3 mobility and a subset of RACH resources and/or a subset of preamble indices, for determining Msg2 DL </w:t>
      </w:r>
      <w:proofErr w:type="spellStart"/>
      <w:r w:rsidRPr="00480CA9">
        <w:rPr>
          <w:rFonts w:eastAsia="MS Mincho"/>
          <w:lang w:eastAsia="ja-JP"/>
        </w:rPr>
        <w:t>Tx</w:t>
      </w:r>
      <w:proofErr w:type="spellEnd"/>
      <w:r w:rsidRPr="00480CA9">
        <w:rPr>
          <w:rFonts w:eastAsia="MS Mincho"/>
          <w:lang w:eastAsia="ja-JP"/>
        </w:rPr>
        <w:t xml:space="preserve"> beam</w:t>
      </w:r>
    </w:p>
    <w:p w14:paraId="7CFF6D6A" w14:textId="77777777" w:rsidR="00E719B1" w:rsidRPr="00E719B1" w:rsidRDefault="00E719B1" w:rsidP="00E719B1">
      <w:pPr>
        <w:spacing w:after="0"/>
        <w:rPr>
          <w:rFonts w:eastAsiaTheme="minorEastAsia"/>
          <w:b/>
          <w:highlight w:val="green"/>
          <w:u w:val="single"/>
          <w:lang w:eastAsia="zh-CN"/>
        </w:rPr>
      </w:pPr>
    </w:p>
    <w:p w14:paraId="42314823" w14:textId="77777777" w:rsidR="00E719B1" w:rsidRPr="00E719B1" w:rsidRDefault="00E719B1" w:rsidP="00E719B1">
      <w:pPr>
        <w:spacing w:after="0"/>
        <w:rPr>
          <w:rFonts w:ascii="Times" w:eastAsia="MS Mincho" w:hAnsi="Times"/>
          <w:b/>
          <w:lang w:val="en-GB" w:eastAsia="ja-JP"/>
        </w:rPr>
      </w:pPr>
      <w:r w:rsidRPr="00E719B1">
        <w:rPr>
          <w:rFonts w:ascii="Times" w:eastAsia="MS Mincho" w:hAnsi="Times"/>
          <w:b/>
          <w:highlight w:val="green"/>
          <w:u w:val="single"/>
          <w:lang w:val="en-GB" w:eastAsia="ja-JP"/>
        </w:rPr>
        <w:t>Agreements</w:t>
      </w:r>
      <w:r w:rsidRPr="00E719B1">
        <w:rPr>
          <w:rFonts w:ascii="Times" w:eastAsia="MS Mincho" w:hAnsi="Times"/>
          <w:b/>
          <w:lang w:val="en-GB" w:eastAsia="ja-JP"/>
        </w:rPr>
        <w:t>:</w:t>
      </w:r>
    </w:p>
    <w:p w14:paraId="77A93D41" w14:textId="77777777" w:rsidR="00E719B1" w:rsidRPr="00E719B1" w:rsidRDefault="00E719B1" w:rsidP="00C135A6">
      <w:pPr>
        <w:numPr>
          <w:ilvl w:val="0"/>
          <w:numId w:val="6"/>
        </w:numPr>
        <w:spacing w:after="0"/>
        <w:rPr>
          <w:rFonts w:ascii="Times" w:hAnsi="Times"/>
          <w:lang w:val="en-GB" w:eastAsia="ja-JP"/>
        </w:rPr>
      </w:pPr>
      <w:r w:rsidRPr="00E719B1">
        <w:rPr>
          <w:rFonts w:ascii="Times" w:hAnsi="Times"/>
          <w:lang w:val="en-GB" w:eastAsia="ja-JP"/>
        </w:rPr>
        <w:t>Update previous meeting as follows:</w:t>
      </w:r>
    </w:p>
    <w:p w14:paraId="329FDEF3" w14:textId="77777777" w:rsidR="00E719B1" w:rsidRPr="00E719B1" w:rsidRDefault="00E719B1" w:rsidP="00C135A6">
      <w:pPr>
        <w:numPr>
          <w:ilvl w:val="0"/>
          <w:numId w:val="6"/>
        </w:numPr>
        <w:spacing w:after="0"/>
        <w:ind w:left="1440"/>
        <w:rPr>
          <w:rFonts w:ascii="Times" w:eastAsia="MS Mincho" w:hAnsi="Times"/>
          <w:lang w:eastAsia="ja-JP"/>
        </w:rPr>
      </w:pPr>
      <w:r w:rsidRPr="00E719B1">
        <w:rPr>
          <w:rFonts w:ascii="Times" w:eastAsia="MS Mincho" w:hAnsi="Times"/>
          <w:lang w:eastAsia="ja-JP"/>
        </w:rPr>
        <w:t>For NR RACH Msg. 1 retransmission at least for multi-beam operation:</w:t>
      </w:r>
    </w:p>
    <w:p w14:paraId="3A38DF54" w14:textId="77777777" w:rsidR="00E719B1" w:rsidRPr="00E719B1" w:rsidRDefault="00E719B1" w:rsidP="00C135A6">
      <w:pPr>
        <w:numPr>
          <w:ilvl w:val="0"/>
          <w:numId w:val="7"/>
        </w:numPr>
        <w:tabs>
          <w:tab w:val="left" w:pos="720"/>
          <w:tab w:val="num" w:pos="1800"/>
        </w:tabs>
        <w:spacing w:after="0"/>
        <w:ind w:left="1800"/>
        <w:rPr>
          <w:rFonts w:ascii="Times" w:eastAsia="MS Mincho" w:hAnsi="Times"/>
          <w:lang w:eastAsia="ja-JP"/>
        </w:rPr>
      </w:pPr>
      <w:r w:rsidRPr="00E719B1">
        <w:rPr>
          <w:rFonts w:ascii="Times" w:eastAsia="MS Mincho" w:hAnsi="Times"/>
          <w:lang w:eastAsia="ja-JP"/>
        </w:rPr>
        <w:t xml:space="preserve">NR supports power ramping. </w:t>
      </w:r>
    </w:p>
    <w:p w14:paraId="32DC6532" w14:textId="77777777" w:rsidR="00E719B1" w:rsidRPr="00E719B1" w:rsidRDefault="00E719B1" w:rsidP="00C135A6">
      <w:pPr>
        <w:numPr>
          <w:ilvl w:val="1"/>
          <w:numId w:val="7"/>
        </w:numPr>
        <w:tabs>
          <w:tab w:val="num" w:pos="2520"/>
        </w:tabs>
        <w:spacing w:after="0"/>
        <w:ind w:left="2520"/>
        <w:rPr>
          <w:rFonts w:ascii="Times" w:eastAsia="MS Mincho" w:hAnsi="Times"/>
          <w:lang w:eastAsia="ja-JP"/>
        </w:rPr>
      </w:pPr>
      <w:r w:rsidRPr="00E719B1">
        <w:rPr>
          <w:rFonts w:ascii="Times" w:eastAsia="MS Mincho" w:hAnsi="Times"/>
          <w:lang w:eastAsia="ja-JP"/>
        </w:rPr>
        <w:lastRenderedPageBreak/>
        <w:t xml:space="preserve">If the UE conducts beam switching, working assumption that one of the alternatives below will be selected (configurability between multiple alternatives may be considered if clear benefit is shown): </w:t>
      </w:r>
    </w:p>
    <w:p w14:paraId="4C22F42C" w14:textId="77777777" w:rsidR="00E719B1" w:rsidRPr="00E719B1" w:rsidRDefault="00E719B1" w:rsidP="00C135A6">
      <w:pPr>
        <w:numPr>
          <w:ilvl w:val="2"/>
          <w:numId w:val="7"/>
        </w:numPr>
        <w:tabs>
          <w:tab w:val="num" w:pos="3240"/>
        </w:tabs>
        <w:spacing w:after="0"/>
        <w:ind w:left="3240"/>
        <w:rPr>
          <w:rFonts w:ascii="Times" w:eastAsia="MS Mincho" w:hAnsi="Times"/>
          <w:lang w:eastAsia="ja-JP"/>
        </w:rPr>
      </w:pPr>
      <w:r w:rsidRPr="00E719B1">
        <w:rPr>
          <w:rFonts w:ascii="Times" w:eastAsia="MS Mincho" w:hAnsi="Times"/>
          <w:lang w:eastAsia="ja-JP"/>
        </w:rPr>
        <w:t>Alt 1: the counter of power ramping is re-set.</w:t>
      </w:r>
    </w:p>
    <w:p w14:paraId="73FE20FC" w14:textId="77777777" w:rsidR="00E719B1" w:rsidRPr="00E719B1" w:rsidRDefault="00E719B1" w:rsidP="00C135A6">
      <w:pPr>
        <w:numPr>
          <w:ilvl w:val="2"/>
          <w:numId w:val="7"/>
        </w:numPr>
        <w:tabs>
          <w:tab w:val="num" w:pos="3240"/>
        </w:tabs>
        <w:spacing w:after="0"/>
        <w:ind w:left="3240"/>
        <w:rPr>
          <w:rFonts w:ascii="Times" w:eastAsia="MS Mincho" w:hAnsi="Times"/>
          <w:lang w:eastAsia="ja-JP"/>
        </w:rPr>
      </w:pPr>
      <w:r w:rsidRPr="00E719B1">
        <w:rPr>
          <w:rFonts w:ascii="Times" w:eastAsia="MS Mincho" w:hAnsi="Times"/>
          <w:lang w:eastAsia="ja-JP"/>
        </w:rPr>
        <w:t>Alt 2: the counter of power ramping remains unchanged.</w:t>
      </w:r>
    </w:p>
    <w:p w14:paraId="77445E0D" w14:textId="77777777" w:rsidR="00E719B1" w:rsidRPr="00E719B1" w:rsidRDefault="00E719B1" w:rsidP="00C135A6">
      <w:pPr>
        <w:numPr>
          <w:ilvl w:val="2"/>
          <w:numId w:val="7"/>
        </w:numPr>
        <w:tabs>
          <w:tab w:val="num" w:pos="3240"/>
        </w:tabs>
        <w:spacing w:after="0"/>
        <w:ind w:left="3240"/>
        <w:rPr>
          <w:rFonts w:ascii="Times" w:eastAsia="MS Mincho" w:hAnsi="Times"/>
          <w:lang w:eastAsia="ja-JP"/>
        </w:rPr>
      </w:pPr>
      <w:r w:rsidRPr="00E719B1">
        <w:rPr>
          <w:rFonts w:ascii="Times" w:eastAsia="MS Mincho" w:hAnsi="Times"/>
          <w:lang w:eastAsia="ja-JP"/>
        </w:rPr>
        <w:t xml:space="preserve">Alt 3: the counter of power ramping keeps increasing. </w:t>
      </w:r>
    </w:p>
    <w:p w14:paraId="14D91854" w14:textId="77777777" w:rsidR="00E719B1" w:rsidRPr="00E719B1" w:rsidRDefault="00E719B1" w:rsidP="00C135A6">
      <w:pPr>
        <w:numPr>
          <w:ilvl w:val="2"/>
          <w:numId w:val="7"/>
        </w:numPr>
        <w:tabs>
          <w:tab w:val="num" w:pos="3240"/>
        </w:tabs>
        <w:spacing w:after="0"/>
        <w:ind w:left="3240"/>
        <w:rPr>
          <w:rFonts w:ascii="Times" w:eastAsia="MS Mincho" w:hAnsi="Times"/>
          <w:u w:val="single"/>
          <w:lang w:eastAsia="ja-JP"/>
        </w:rPr>
      </w:pPr>
      <w:r w:rsidRPr="00E719B1">
        <w:rPr>
          <w:rFonts w:ascii="Times" w:eastAsia="MS Mincho" w:hAnsi="Times"/>
          <w:color w:val="FF0000"/>
          <w:u w:val="single"/>
          <w:lang w:eastAsia="ja-JP"/>
        </w:rPr>
        <w:t>Alt 4: as proposed on slide 4 and illustrated on slide 5 in R1-1706613</w:t>
      </w:r>
    </w:p>
    <w:p w14:paraId="67870EE0" w14:textId="77777777" w:rsidR="00E719B1" w:rsidRPr="00E719B1" w:rsidRDefault="00E719B1" w:rsidP="00C135A6">
      <w:pPr>
        <w:numPr>
          <w:ilvl w:val="2"/>
          <w:numId w:val="7"/>
        </w:numPr>
        <w:tabs>
          <w:tab w:val="num" w:pos="3240"/>
        </w:tabs>
        <w:spacing w:after="0"/>
        <w:ind w:left="3240"/>
        <w:rPr>
          <w:rFonts w:ascii="Times" w:eastAsia="MS Mincho" w:hAnsi="Times"/>
          <w:lang w:eastAsia="ja-JP"/>
        </w:rPr>
      </w:pPr>
      <w:r w:rsidRPr="00E719B1">
        <w:rPr>
          <w:rFonts w:ascii="Times" w:eastAsia="MS Mincho" w:hAnsi="Times"/>
          <w:lang w:eastAsia="ja-JP"/>
        </w:rPr>
        <w:t>Other alternatives or combinations of the above are not precluded.</w:t>
      </w:r>
    </w:p>
    <w:p w14:paraId="4352A8B4" w14:textId="77777777" w:rsidR="00E719B1" w:rsidRPr="00E719B1" w:rsidRDefault="00E719B1" w:rsidP="00C135A6">
      <w:pPr>
        <w:numPr>
          <w:ilvl w:val="1"/>
          <w:numId w:val="7"/>
        </w:numPr>
        <w:tabs>
          <w:tab w:val="num" w:pos="2520"/>
        </w:tabs>
        <w:spacing w:after="0"/>
        <w:ind w:left="2520"/>
        <w:rPr>
          <w:rFonts w:ascii="Times" w:eastAsia="MS Mincho" w:hAnsi="Times"/>
          <w:lang w:eastAsia="ja-JP"/>
        </w:rPr>
      </w:pPr>
      <w:r w:rsidRPr="00E719B1">
        <w:rPr>
          <w:rFonts w:ascii="Times" w:eastAsia="MS Mincho" w:hAnsi="Times"/>
          <w:lang w:eastAsia="ja-JP"/>
        </w:rPr>
        <w:t>If UE doesn’t change beam, the counter of power ramping keeps increasing.</w:t>
      </w:r>
    </w:p>
    <w:p w14:paraId="551EC87F" w14:textId="77777777" w:rsidR="00E719B1" w:rsidRPr="00E719B1" w:rsidRDefault="00E719B1" w:rsidP="00C135A6">
      <w:pPr>
        <w:numPr>
          <w:ilvl w:val="1"/>
          <w:numId w:val="7"/>
        </w:numPr>
        <w:tabs>
          <w:tab w:val="num" w:pos="2520"/>
        </w:tabs>
        <w:spacing w:after="0"/>
        <w:ind w:left="2520"/>
        <w:rPr>
          <w:rFonts w:ascii="Times" w:eastAsia="MS Mincho" w:hAnsi="Times"/>
          <w:lang w:eastAsia="ja-JP"/>
        </w:rPr>
      </w:pPr>
      <w:r w:rsidRPr="00E719B1">
        <w:rPr>
          <w:rFonts w:ascii="Times" w:eastAsia="MS Mincho" w:hAnsi="Times"/>
          <w:lang w:eastAsia="ja-JP"/>
        </w:rPr>
        <w:t>Note: UE may derive the uplink transmit power using the most recent estimate of path loss.</w:t>
      </w:r>
    </w:p>
    <w:p w14:paraId="18FE9871" w14:textId="77777777" w:rsidR="00E719B1" w:rsidRPr="00E719B1" w:rsidRDefault="00E719B1" w:rsidP="00C135A6">
      <w:pPr>
        <w:numPr>
          <w:ilvl w:val="1"/>
          <w:numId w:val="7"/>
        </w:numPr>
        <w:tabs>
          <w:tab w:val="num" w:pos="2520"/>
        </w:tabs>
        <w:spacing w:after="0"/>
        <w:ind w:left="2520"/>
        <w:rPr>
          <w:rFonts w:ascii="Times" w:eastAsia="MS Mincho" w:hAnsi="Times"/>
          <w:lang w:eastAsia="ja-JP"/>
        </w:rPr>
      </w:pPr>
      <w:r w:rsidRPr="00E719B1">
        <w:rPr>
          <w:rFonts w:ascii="Times" w:eastAsia="MS Mincho" w:hAnsi="Times"/>
          <w:lang w:eastAsia="ja-JP"/>
        </w:rPr>
        <w:t>The detail of power ramping step size is FFS.</w:t>
      </w:r>
    </w:p>
    <w:p w14:paraId="7A2AD487" w14:textId="77777777" w:rsidR="00E719B1" w:rsidRPr="00E719B1" w:rsidRDefault="00E719B1" w:rsidP="00C135A6">
      <w:pPr>
        <w:numPr>
          <w:ilvl w:val="0"/>
          <w:numId w:val="7"/>
        </w:numPr>
        <w:spacing w:after="0"/>
        <w:rPr>
          <w:rFonts w:ascii="Times" w:eastAsia="MS Mincho" w:hAnsi="Times"/>
          <w:lang w:eastAsia="ja-JP"/>
        </w:rPr>
      </w:pPr>
      <w:r w:rsidRPr="00E719B1">
        <w:rPr>
          <w:rFonts w:ascii="Times" w:eastAsia="MS Mincho" w:hAnsi="Times"/>
          <w:lang w:eastAsia="ja-JP"/>
        </w:rPr>
        <w:t>Whether UE performs UL Beam switching during retransmissions is up to UE implementation</w:t>
      </w:r>
    </w:p>
    <w:p w14:paraId="5828490F" w14:textId="77777777" w:rsidR="00E719B1" w:rsidRPr="00E719B1" w:rsidRDefault="00E719B1" w:rsidP="00C135A6">
      <w:pPr>
        <w:numPr>
          <w:ilvl w:val="1"/>
          <w:numId w:val="7"/>
        </w:numPr>
        <w:spacing w:after="0"/>
        <w:rPr>
          <w:rFonts w:ascii="Times" w:eastAsia="MS Mincho" w:hAnsi="Times"/>
          <w:lang w:eastAsia="ja-JP"/>
        </w:rPr>
      </w:pPr>
      <w:r w:rsidRPr="00E719B1">
        <w:rPr>
          <w:rFonts w:ascii="Times" w:eastAsia="MS Mincho" w:hAnsi="Times"/>
          <w:lang w:eastAsia="ja-JP"/>
        </w:rPr>
        <w:t>Note: which beam UE switches to is up to UE implementation</w:t>
      </w:r>
    </w:p>
    <w:p w14:paraId="1D2EA7C2" w14:textId="77777777" w:rsidR="00E719B1" w:rsidRDefault="00E719B1" w:rsidP="00E719B1">
      <w:pPr>
        <w:spacing w:after="0"/>
        <w:ind w:left="1440" w:hanging="1440"/>
        <w:rPr>
          <w:rFonts w:ascii="Times" w:eastAsiaTheme="minorEastAsia" w:hAnsi="Times"/>
          <w:lang w:val="en-GB" w:eastAsia="zh-CN"/>
        </w:rPr>
      </w:pPr>
      <w:r w:rsidRPr="00E719B1">
        <w:rPr>
          <w:rFonts w:ascii="Times" w:hAnsi="Times"/>
          <w:lang w:val="en-GB"/>
        </w:rPr>
        <w:t>Companies are encouraged to perform further analysis and evaluations. Revisit next meeting.</w:t>
      </w:r>
    </w:p>
    <w:p w14:paraId="3D1E236B" w14:textId="21E68E2D" w:rsidR="00E719B1" w:rsidRPr="00E719B1" w:rsidRDefault="00E719B1" w:rsidP="00E719B1">
      <w:pPr>
        <w:spacing w:after="0"/>
        <w:ind w:left="1440" w:hanging="1440"/>
        <w:rPr>
          <w:rFonts w:ascii="Times" w:eastAsia="MS Mincho" w:hAnsi="Times"/>
          <w:b/>
          <w:szCs w:val="24"/>
          <w:u w:val="single"/>
          <w:lang w:eastAsia="ja-JP"/>
        </w:rPr>
      </w:pPr>
      <w:r w:rsidRPr="00E719B1">
        <w:rPr>
          <w:rFonts w:ascii="Times" w:eastAsia="MS Mincho" w:hAnsi="Times" w:hint="eastAsia"/>
          <w:b/>
          <w:szCs w:val="24"/>
          <w:u w:val="single"/>
          <w:lang w:eastAsia="ja-JP"/>
        </w:rPr>
        <w:t>Conclusions:</w:t>
      </w:r>
    </w:p>
    <w:p w14:paraId="4841A10E" w14:textId="77777777" w:rsidR="00E719B1" w:rsidRPr="00E719B1" w:rsidRDefault="00E719B1" w:rsidP="00C135A6">
      <w:pPr>
        <w:numPr>
          <w:ilvl w:val="0"/>
          <w:numId w:val="8"/>
        </w:numPr>
        <w:spacing w:after="0"/>
        <w:rPr>
          <w:rFonts w:ascii="Times" w:eastAsia="MS Mincho" w:hAnsi="Times"/>
          <w:szCs w:val="24"/>
          <w:lang w:eastAsia="ja-JP"/>
        </w:rPr>
      </w:pPr>
      <w:r w:rsidRPr="00E719B1">
        <w:rPr>
          <w:rFonts w:ascii="Times" w:eastAsia="MS Mincho" w:hAnsi="Times"/>
          <w:szCs w:val="24"/>
          <w:lang w:eastAsia="ja-JP"/>
        </w:rPr>
        <w:t>NR studies following beam management options for RACH procedure:</w:t>
      </w:r>
    </w:p>
    <w:p w14:paraId="18CC601E"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Beam refinement procedure during Msg2</w:t>
      </w:r>
    </w:p>
    <w:p w14:paraId="7390240E" w14:textId="77777777" w:rsidR="00E719B1" w:rsidRPr="00E719B1" w:rsidRDefault="00E719B1" w:rsidP="00C135A6">
      <w:pPr>
        <w:numPr>
          <w:ilvl w:val="2"/>
          <w:numId w:val="8"/>
        </w:numPr>
        <w:spacing w:after="0"/>
        <w:rPr>
          <w:rFonts w:ascii="Times" w:eastAsia="MS Mincho" w:hAnsi="Times"/>
          <w:szCs w:val="24"/>
          <w:lang w:eastAsia="ja-JP"/>
        </w:rPr>
      </w:pPr>
      <w:r w:rsidRPr="00E719B1">
        <w:rPr>
          <w:rFonts w:ascii="Times" w:eastAsia="MS Mincho" w:hAnsi="Times"/>
          <w:szCs w:val="24"/>
          <w:lang w:eastAsia="ja-JP"/>
        </w:rPr>
        <w:t>Note: P-2/P-3 procedure can be considered for beam refinement</w:t>
      </w:r>
    </w:p>
    <w:p w14:paraId="7BC42006"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Reporting of DL TX beam indices in Msg3</w:t>
      </w:r>
    </w:p>
    <w:p w14:paraId="2E0D7899" w14:textId="77777777" w:rsidR="00E719B1" w:rsidRPr="00E719B1" w:rsidRDefault="00E719B1" w:rsidP="00C135A6">
      <w:pPr>
        <w:numPr>
          <w:ilvl w:val="2"/>
          <w:numId w:val="8"/>
        </w:numPr>
        <w:spacing w:after="0"/>
        <w:rPr>
          <w:rFonts w:ascii="Times" w:eastAsia="MS Mincho" w:hAnsi="Times"/>
          <w:szCs w:val="24"/>
          <w:lang w:eastAsia="ja-JP"/>
        </w:rPr>
      </w:pPr>
      <w:r w:rsidRPr="00E719B1">
        <w:rPr>
          <w:rFonts w:ascii="Times" w:eastAsia="MS Mincho" w:hAnsi="Times"/>
          <w:szCs w:val="24"/>
          <w:lang w:eastAsia="ja-JP"/>
        </w:rPr>
        <w:t>Note: reported beams could be SS block indices and/or CSI-RS beam indices of P-2 procedure performed during Msg2</w:t>
      </w:r>
    </w:p>
    <w:p w14:paraId="55D84725"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RACH procedure using an association between CSI-RS for L3 mobility and subset of RACH resources and/or subset of RACH preamble indices</w:t>
      </w:r>
    </w:p>
    <w:p w14:paraId="652E2DCE"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 xml:space="preserve">Beam refinement procedure </w:t>
      </w:r>
      <w:r w:rsidRPr="00E719B1">
        <w:rPr>
          <w:rFonts w:ascii="Times" w:eastAsia="MS Mincho" w:hAnsi="Times" w:hint="eastAsia"/>
          <w:szCs w:val="24"/>
          <w:lang w:eastAsia="ja-JP"/>
        </w:rPr>
        <w:t>before</w:t>
      </w:r>
      <w:r w:rsidRPr="00E719B1">
        <w:rPr>
          <w:rFonts w:ascii="Times" w:eastAsia="MS Mincho" w:hAnsi="Times"/>
          <w:szCs w:val="24"/>
          <w:lang w:eastAsia="ja-JP"/>
        </w:rPr>
        <w:t xml:space="preserve"> Msg2</w:t>
      </w:r>
      <w:r w:rsidRPr="00E719B1">
        <w:rPr>
          <w:rFonts w:ascii="Times" w:eastAsia="MS Mincho" w:hAnsi="Times" w:hint="eastAsia"/>
          <w:szCs w:val="24"/>
          <w:lang w:eastAsia="ja-JP"/>
        </w:rPr>
        <w:t xml:space="preserve"> by utilizing CSI-RS for L3 mobility</w:t>
      </w:r>
    </w:p>
    <w:p w14:paraId="37A03019"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 xml:space="preserve">Beam refinement procedure </w:t>
      </w:r>
      <w:r w:rsidRPr="00E719B1">
        <w:rPr>
          <w:rFonts w:ascii="Times" w:eastAsia="MS Mincho" w:hAnsi="Times" w:hint="eastAsia"/>
          <w:szCs w:val="24"/>
          <w:lang w:eastAsia="ja-JP"/>
        </w:rPr>
        <w:t>during or after</w:t>
      </w:r>
      <w:r w:rsidRPr="00E719B1">
        <w:rPr>
          <w:rFonts w:ascii="Times" w:eastAsia="MS Mincho" w:hAnsi="Times"/>
          <w:szCs w:val="24"/>
          <w:lang w:eastAsia="ja-JP"/>
        </w:rPr>
        <w:t xml:space="preserve"> Msg</w:t>
      </w:r>
      <w:r w:rsidRPr="00E719B1">
        <w:rPr>
          <w:rFonts w:ascii="Times" w:eastAsia="MS Mincho" w:hAnsi="Times" w:hint="eastAsia"/>
          <w:szCs w:val="24"/>
          <w:lang w:eastAsia="ja-JP"/>
        </w:rPr>
        <w:t>4 by configuration in RACH message</w:t>
      </w:r>
    </w:p>
    <w:p w14:paraId="1761F704"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hint="eastAsia"/>
          <w:szCs w:val="24"/>
          <w:lang w:eastAsia="ja-JP"/>
        </w:rPr>
        <w:t>Reporting UE capability on beam correspondence by RACH procedure</w:t>
      </w:r>
    </w:p>
    <w:p w14:paraId="244E1651"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Other options are not precluded</w:t>
      </w:r>
    </w:p>
    <w:p w14:paraId="62BAEE4D"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Above procedure can be turned on/off by system information</w:t>
      </w:r>
    </w:p>
    <w:p w14:paraId="78B6CEE0" w14:textId="7BE0DAED" w:rsidR="00922C9B" w:rsidRPr="003E18C3" w:rsidRDefault="00352648" w:rsidP="003E18C3">
      <w:pPr>
        <w:spacing w:after="0" w:line="440" w:lineRule="exact"/>
        <w:jc w:val="both"/>
        <w:rPr>
          <w:rFonts w:eastAsiaTheme="minorEastAsia"/>
          <w:color w:val="000000"/>
          <w:lang w:eastAsia="zh-CN"/>
        </w:rPr>
      </w:pPr>
      <w:r w:rsidRPr="003E18C3">
        <w:rPr>
          <w:rFonts w:eastAsiaTheme="minorEastAsia" w:hint="eastAsia"/>
          <w:color w:val="000000"/>
          <w:lang w:eastAsia="zh-CN"/>
        </w:rPr>
        <w:t>This contr</w:t>
      </w:r>
      <w:r w:rsidR="00163FE7" w:rsidRPr="003E18C3">
        <w:rPr>
          <w:rFonts w:eastAsiaTheme="minorEastAsia" w:hint="eastAsia"/>
          <w:color w:val="000000"/>
          <w:lang w:eastAsia="zh-CN"/>
        </w:rPr>
        <w:t>ibution considers aspects</w:t>
      </w:r>
      <w:r w:rsidR="003F7A84" w:rsidRPr="003E18C3">
        <w:rPr>
          <w:rFonts w:eastAsiaTheme="minorEastAsia" w:hint="eastAsia"/>
          <w:color w:val="000000"/>
          <w:lang w:eastAsia="zh-CN"/>
        </w:rPr>
        <w:t xml:space="preserve"> </w:t>
      </w:r>
      <w:r w:rsidR="00163FE7" w:rsidRPr="003E18C3">
        <w:rPr>
          <w:rFonts w:eastAsiaTheme="minorEastAsia" w:hint="eastAsia"/>
          <w:color w:val="000000"/>
          <w:lang w:eastAsia="zh-CN"/>
        </w:rPr>
        <w:t>of</w:t>
      </w:r>
      <w:r w:rsidR="00CF0CDF" w:rsidRPr="003E18C3">
        <w:rPr>
          <w:rFonts w:eastAsiaTheme="minorEastAsia" w:hint="eastAsia"/>
          <w:color w:val="000000"/>
          <w:lang w:eastAsia="zh-CN"/>
        </w:rPr>
        <w:t xml:space="preserve"> </w:t>
      </w:r>
      <w:r w:rsidR="005C3912" w:rsidRPr="003E18C3">
        <w:rPr>
          <w:rFonts w:eastAsiaTheme="minorEastAsia" w:hint="eastAsia"/>
          <w:color w:val="000000"/>
          <w:lang w:eastAsia="zh-CN"/>
        </w:rPr>
        <w:t>NR 4-step random access procedure</w:t>
      </w:r>
      <w:r w:rsidR="003F7A84" w:rsidRPr="003E18C3">
        <w:rPr>
          <w:rFonts w:eastAsiaTheme="minorEastAsia" w:hint="eastAsia"/>
          <w:color w:val="000000"/>
          <w:lang w:eastAsia="zh-CN"/>
        </w:rPr>
        <w:t xml:space="preserve"> for multi-beam operations</w:t>
      </w:r>
      <w:r w:rsidR="003B0D95">
        <w:rPr>
          <w:rFonts w:eastAsiaTheme="minorEastAsia" w:hint="eastAsia"/>
          <w:color w:val="000000"/>
          <w:lang w:eastAsia="zh-CN"/>
        </w:rPr>
        <w:t>, i.e., the numerology consideration, RACH resource consideration, contention free RACH and also the beam management related discussion</w:t>
      </w:r>
      <w:r w:rsidR="005348FD">
        <w:rPr>
          <w:rFonts w:eastAsiaTheme="minorEastAsia" w:hint="eastAsia"/>
          <w:color w:val="000000"/>
          <w:lang w:eastAsia="zh-CN"/>
        </w:rPr>
        <w:t xml:space="preserve">. </w:t>
      </w:r>
    </w:p>
    <w:p w14:paraId="36B84E83" w14:textId="77777777" w:rsidR="005348FD" w:rsidRPr="00FC5726" w:rsidRDefault="005348FD" w:rsidP="005348FD">
      <w:pPr>
        <w:pStyle w:val="Heading1"/>
        <w:rPr>
          <w:sz w:val="32"/>
          <w:szCs w:val="32"/>
          <w:lang w:val="en-US" w:eastAsia="zh-CN"/>
        </w:rPr>
      </w:pPr>
      <w:r>
        <w:rPr>
          <w:rFonts w:hint="eastAsia"/>
          <w:sz w:val="32"/>
          <w:szCs w:val="32"/>
          <w:lang w:val="en-US" w:eastAsia="zh-CN"/>
        </w:rPr>
        <w:t>Discussions</w:t>
      </w:r>
    </w:p>
    <w:p w14:paraId="57A8D686" w14:textId="3426A860" w:rsidR="005348FD" w:rsidRPr="005579C9" w:rsidRDefault="00A74F90" w:rsidP="005579C9">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b/>
          <w:color w:val="000000"/>
          <w:sz w:val="21"/>
          <w:lang w:val="en-US" w:eastAsia="zh-CN"/>
        </w:rPr>
      </w:pPr>
      <w:r w:rsidRPr="005579C9">
        <w:rPr>
          <w:rFonts w:ascii="Times New Roman" w:eastAsiaTheme="minorEastAsia" w:hAnsi="Times New Roman"/>
          <w:b/>
          <w:color w:val="000000"/>
          <w:sz w:val="21"/>
          <w:lang w:val="en-US" w:eastAsia="zh-CN"/>
        </w:rPr>
        <w:t xml:space="preserve">Numerology for </w:t>
      </w:r>
      <w:r w:rsidR="00AE1D45" w:rsidRPr="005579C9">
        <w:rPr>
          <w:rFonts w:ascii="Times New Roman" w:eastAsiaTheme="minorEastAsia" w:hAnsi="Times New Roman" w:hint="eastAsia"/>
          <w:b/>
          <w:color w:val="000000"/>
          <w:sz w:val="21"/>
          <w:lang w:val="en-US" w:eastAsia="zh-CN"/>
        </w:rPr>
        <w:t xml:space="preserve">NR </w:t>
      </w:r>
      <w:r w:rsidRPr="005579C9">
        <w:rPr>
          <w:rFonts w:ascii="Times New Roman" w:eastAsiaTheme="minorEastAsia" w:hAnsi="Times New Roman"/>
          <w:b/>
          <w:color w:val="000000"/>
          <w:sz w:val="21"/>
          <w:lang w:val="en-US" w:eastAsia="zh-CN"/>
        </w:rPr>
        <w:t>RACH Procedure</w:t>
      </w:r>
    </w:p>
    <w:p w14:paraId="18F34B54" w14:textId="1573660C" w:rsidR="00A74F90" w:rsidRDefault="00A74F90" w:rsidP="00A74F90">
      <w:pPr>
        <w:jc w:val="both"/>
        <w:rPr>
          <w:lang w:eastAsia="zh-CN"/>
        </w:rPr>
      </w:pPr>
      <w:r>
        <w:rPr>
          <w:lang w:eastAsia="zh-CN"/>
        </w:rPr>
        <w:t xml:space="preserve">The numerology for Msg1-4 of the 4-step RA procedure is discussed here. The numerology for Msg1 is </w:t>
      </w:r>
      <w:r w:rsidR="002E1121">
        <w:rPr>
          <w:rFonts w:eastAsiaTheme="minorEastAsia" w:hint="eastAsia"/>
          <w:lang w:eastAsia="zh-CN"/>
        </w:rPr>
        <w:t>more related to</w:t>
      </w:r>
      <w:r>
        <w:rPr>
          <w:lang w:eastAsia="zh-CN"/>
        </w:rPr>
        <w:t xml:space="preserve"> sub-carrier spacing used for sending the RA preamble. This is discussed as part of the RA preamble format design and will be chosen based on the preamble detection performance under various settings. In such a case</w:t>
      </w:r>
      <w:r w:rsidR="00E10DE2">
        <w:rPr>
          <w:lang w:eastAsia="zh-CN"/>
        </w:rPr>
        <w:t>,</w:t>
      </w:r>
      <w:r w:rsidR="00E10DE2">
        <w:rPr>
          <w:rFonts w:eastAsiaTheme="minorEastAsia" w:hint="eastAsia"/>
          <w:lang w:eastAsia="zh-CN"/>
        </w:rPr>
        <w:t xml:space="preserve"> </w:t>
      </w:r>
      <w:r>
        <w:rPr>
          <w:lang w:eastAsia="zh-CN"/>
        </w:rPr>
        <w:t xml:space="preserve">the numerology for Msg1 </w:t>
      </w:r>
      <w:r w:rsidR="002E1121">
        <w:rPr>
          <w:rFonts w:eastAsiaTheme="minorEastAsia" w:hint="eastAsia"/>
          <w:lang w:eastAsia="zh-CN"/>
        </w:rPr>
        <w:t>is expected to be</w:t>
      </w:r>
      <w:r>
        <w:rPr>
          <w:lang w:eastAsia="zh-CN"/>
        </w:rPr>
        <w:t xml:space="preserve"> indicated via the RACH configuration settings which is sent via the RMSI.</w:t>
      </w:r>
    </w:p>
    <w:p w14:paraId="489DA0AB" w14:textId="77777777" w:rsidR="00A74F90" w:rsidRDefault="00A74F90" w:rsidP="00A74F90">
      <w:pPr>
        <w:jc w:val="both"/>
        <w:rPr>
          <w:b/>
          <w:i/>
          <w:lang w:eastAsia="zh-CN"/>
        </w:rPr>
      </w:pPr>
      <w:r w:rsidRPr="00E80391">
        <w:rPr>
          <w:b/>
          <w:i/>
          <w:lang w:eastAsia="zh-CN"/>
        </w:rPr>
        <w:t>Proposal 1: Numerology for RACH Msg1 is indicated via RACH configuration sent over RMSI.</w:t>
      </w:r>
    </w:p>
    <w:p w14:paraId="37D458A3" w14:textId="6C320192" w:rsidR="00A74F90" w:rsidRDefault="00A74F90" w:rsidP="009B070D">
      <w:pPr>
        <w:spacing w:after="0"/>
        <w:jc w:val="both"/>
        <w:rPr>
          <w:rFonts w:eastAsia="宋体"/>
          <w:lang w:eastAsia="zh-CN"/>
        </w:rPr>
      </w:pPr>
      <w:r w:rsidRPr="00AA457C">
        <w:rPr>
          <w:lang w:eastAsia="zh-CN"/>
        </w:rPr>
        <w:lastRenderedPageBreak/>
        <w:t>Msg2 is</w:t>
      </w:r>
      <w:r>
        <w:rPr>
          <w:lang w:eastAsia="zh-CN"/>
        </w:rPr>
        <w:t xml:space="preserve"> the response sent to the UE for its Msg1 transmission. This involves decoding the NR-PDCCH in the common search space (CSS) to decode the RAR contents in the NR-PDSCH. </w:t>
      </w:r>
      <w:r>
        <w:rPr>
          <w:rFonts w:eastAsia="宋体"/>
          <w:lang w:eastAsia="zh-CN"/>
        </w:rPr>
        <w:t>The numerology used for NR-PDCCH transmissions on the CSS can be the numerology associated with initial access. In the rare case that a UE needs to receive both NR-PDCCH on the CSS (e.g. for a random access message scheduling) and NR-PDCCH on a</w:t>
      </w:r>
      <w:r w:rsidR="00E559EA">
        <w:rPr>
          <w:rFonts w:eastAsia="宋体"/>
          <w:lang w:eastAsia="zh-CN"/>
        </w:rPr>
        <w:t xml:space="preserve"> UE specific search space</w:t>
      </w:r>
      <w:r w:rsidR="00C30E6B" w:rsidRPr="00C30E6B">
        <w:rPr>
          <w:rFonts w:eastAsia="宋体" w:hint="eastAsia"/>
          <w:lang w:eastAsia="zh-CN"/>
        </w:rPr>
        <w:t xml:space="preserve"> </w:t>
      </w:r>
      <w:r>
        <w:rPr>
          <w:rFonts w:eastAsia="宋体"/>
          <w:lang w:eastAsia="zh-CN"/>
        </w:rPr>
        <w:t>with different numerology, prioritization rules can apply (e.g. similar to BL/CE UEs) to limit the UE complexity in case the UE is not capable of multiple FFT filters (e.g. non-CA capable UE) and it can be generally expected that a scheduler can avoid such events. A single CSS configuration that follows the same configuration as PBCH is</w:t>
      </w:r>
      <w:r w:rsidR="009B070D">
        <w:rPr>
          <w:rFonts w:eastAsia="宋体" w:hint="eastAsia"/>
          <w:lang w:eastAsia="zh-CN"/>
        </w:rPr>
        <w:t xml:space="preserve"> </w:t>
      </w:r>
      <w:r>
        <w:rPr>
          <w:rFonts w:eastAsia="宋体"/>
          <w:lang w:eastAsia="zh-CN"/>
        </w:rPr>
        <w:t xml:space="preserve">better for the NR system operation by avoiding additional </w:t>
      </w:r>
      <w:r w:rsidR="00C30E6B">
        <w:rPr>
          <w:rFonts w:eastAsia="宋体"/>
          <w:lang w:eastAsia="zh-CN"/>
        </w:rPr>
        <w:t>signaling</w:t>
      </w:r>
      <w:r>
        <w:rPr>
          <w:rFonts w:eastAsia="宋体"/>
          <w:lang w:eastAsia="zh-CN"/>
        </w:rPr>
        <w:t xml:space="preserve"> to indicate the CORESET for Msg2 decoding purposes.</w:t>
      </w:r>
    </w:p>
    <w:p w14:paraId="685930AA" w14:textId="77777777" w:rsidR="00A74F90" w:rsidRDefault="00A74F90" w:rsidP="00A74F90">
      <w:pPr>
        <w:spacing w:after="0"/>
        <w:jc w:val="both"/>
        <w:rPr>
          <w:rFonts w:eastAsia="宋体"/>
          <w:lang w:eastAsia="zh-CN"/>
        </w:rPr>
      </w:pPr>
    </w:p>
    <w:p w14:paraId="4416F9DC" w14:textId="3453BF62" w:rsidR="00A74F90" w:rsidRPr="00AA457C" w:rsidRDefault="00A74F90" w:rsidP="00A74F90">
      <w:pPr>
        <w:jc w:val="both"/>
        <w:rPr>
          <w:lang w:eastAsia="zh-CN"/>
        </w:rPr>
      </w:pPr>
      <w:r>
        <w:rPr>
          <w:lang w:eastAsia="zh-CN"/>
        </w:rPr>
        <w:t>The RAR contents indicate the resources to be used for Msg3 transmissions and re-transmissions. This includes PRB scheduling for the UL-SCH resources. For a given BW, the PRB scheduling will change depending on the numerology being used for transmissions as discussed in [</w:t>
      </w:r>
      <w:r w:rsidR="00CE45A8">
        <w:rPr>
          <w:lang w:eastAsia="zh-CN"/>
        </w:rPr>
        <w:t>5</w:t>
      </w:r>
      <w:r>
        <w:rPr>
          <w:lang w:eastAsia="zh-CN"/>
        </w:rPr>
        <w:t>]. For instance, X PRBs using 15 kHz SCS will need to be indicated as X/2 PRBs using 30kHz SCS. It is easy to see that this difference in the SCS will force to use different DCI formats for indicating the PUSCH allocations for Msg3 [</w:t>
      </w:r>
      <w:r w:rsidR="00CE45A8">
        <w:rPr>
          <w:lang w:eastAsia="zh-CN"/>
        </w:rPr>
        <w:t>5</w:t>
      </w:r>
      <w:r>
        <w:rPr>
          <w:lang w:eastAsia="zh-CN"/>
        </w:rPr>
        <w:t xml:space="preserve">]. This can also increase a) the RAR payload if the numerology has to be included in the RAR or b) the blind decoding complexity at the UE side if the numerology is not indicated. Considering this, it seems not necessary to use a separate numerology for RACH Msg3 transmissions. In other words, Msg3 transmission can be assumed by the UE to be indicated in a default manner, which in this case can be the numerology used in PBCH transmission. </w:t>
      </w:r>
    </w:p>
    <w:p w14:paraId="79ADE447" w14:textId="0CFC9462" w:rsidR="00A74F90" w:rsidRDefault="00A74F90" w:rsidP="00A74F90">
      <w:pPr>
        <w:jc w:val="both"/>
        <w:rPr>
          <w:lang w:eastAsia="zh-CN"/>
        </w:rPr>
      </w:pPr>
      <w:r>
        <w:rPr>
          <w:lang w:eastAsia="zh-CN"/>
        </w:rPr>
        <w:t xml:space="preserve">Msg4 is the contention resolution step which also delivers the C-RNTI to be used by the UE for further </w:t>
      </w:r>
      <w:r w:rsidR="009B070D">
        <w:rPr>
          <w:rFonts w:eastAsiaTheme="minorEastAsia" w:hint="eastAsia"/>
          <w:lang w:eastAsia="zh-CN"/>
        </w:rPr>
        <w:t>transmission</w:t>
      </w:r>
      <w:r>
        <w:rPr>
          <w:lang w:eastAsia="zh-CN"/>
        </w:rPr>
        <w:t xml:space="preserve">. This involves NR-PDCCH and NR-PDSCH decoding. The </w:t>
      </w:r>
      <w:r w:rsidR="009B070D">
        <w:rPr>
          <w:rFonts w:eastAsiaTheme="minorEastAsia" w:hint="eastAsia"/>
          <w:lang w:eastAsia="zh-CN"/>
        </w:rPr>
        <w:t>similar</w:t>
      </w:r>
      <w:r w:rsidR="009B070D">
        <w:rPr>
          <w:lang w:eastAsia="zh-CN"/>
        </w:rPr>
        <w:t xml:space="preserve"> </w:t>
      </w:r>
      <w:r>
        <w:rPr>
          <w:lang w:eastAsia="zh-CN"/>
        </w:rPr>
        <w:t xml:space="preserve">reasoning as given earlier for Msg2 </w:t>
      </w:r>
      <w:r w:rsidR="009B070D">
        <w:rPr>
          <w:rFonts w:eastAsiaTheme="minorEastAsia" w:hint="eastAsia"/>
          <w:lang w:eastAsia="zh-CN"/>
        </w:rPr>
        <w:t xml:space="preserve">still </w:t>
      </w:r>
      <w:r>
        <w:rPr>
          <w:lang w:eastAsia="zh-CN"/>
        </w:rPr>
        <w:t xml:space="preserve">holds true in the case of scheduling of Msg4. There is no </w:t>
      </w:r>
      <w:r w:rsidR="009B070D">
        <w:rPr>
          <w:rFonts w:eastAsiaTheme="minorEastAsia" w:hint="eastAsia"/>
          <w:lang w:eastAsia="zh-CN"/>
        </w:rPr>
        <w:t xml:space="preserve">clear benefit to schedule </w:t>
      </w:r>
      <w:r>
        <w:rPr>
          <w:lang w:eastAsia="zh-CN"/>
        </w:rPr>
        <w:t xml:space="preserve">Msg4 </w:t>
      </w:r>
      <w:r w:rsidR="009B070D">
        <w:rPr>
          <w:rFonts w:eastAsiaTheme="minorEastAsia" w:hint="eastAsia"/>
          <w:lang w:eastAsia="zh-CN"/>
        </w:rPr>
        <w:t>to</w:t>
      </w:r>
      <w:r>
        <w:rPr>
          <w:lang w:eastAsia="zh-CN"/>
        </w:rPr>
        <w:t xml:space="preserve"> a different numerology when compared to the previous RACH procedure steps. Hence, it is preferred that Msg4 follows the numerology of Msg2 which is the </w:t>
      </w:r>
      <w:r w:rsidRPr="001174D5">
        <w:rPr>
          <w:lang w:eastAsia="zh-CN"/>
        </w:rPr>
        <w:t>same numerology used for PBCH transmission</w:t>
      </w:r>
      <w:r>
        <w:rPr>
          <w:lang w:eastAsia="zh-CN"/>
        </w:rPr>
        <w:t>.</w:t>
      </w:r>
    </w:p>
    <w:p w14:paraId="3657A5A5" w14:textId="5ABAEFFE" w:rsidR="00CC4714" w:rsidRPr="008976C3" w:rsidRDefault="00A74F90" w:rsidP="005B45CE">
      <w:pPr>
        <w:spacing w:afterLines="50" w:after="156" w:line="312" w:lineRule="auto"/>
        <w:jc w:val="both"/>
        <w:rPr>
          <w:rFonts w:eastAsiaTheme="minorEastAsia"/>
          <w:color w:val="000000"/>
          <w:lang w:eastAsia="zh-CN"/>
        </w:rPr>
      </w:pPr>
      <w:r w:rsidRPr="00E80391">
        <w:rPr>
          <w:b/>
          <w:i/>
          <w:lang w:eastAsia="zh-CN"/>
        </w:rPr>
        <w:t xml:space="preserve">Proposal </w:t>
      </w:r>
      <w:r w:rsidR="002E1121">
        <w:rPr>
          <w:rFonts w:eastAsiaTheme="minorEastAsia" w:hint="eastAsia"/>
          <w:b/>
          <w:i/>
          <w:lang w:eastAsia="zh-CN"/>
        </w:rPr>
        <w:t>2</w:t>
      </w:r>
      <w:r w:rsidRPr="00E80391">
        <w:rPr>
          <w:b/>
          <w:i/>
          <w:lang w:eastAsia="zh-CN"/>
        </w:rPr>
        <w:t>: Numerology for RACH Msg</w:t>
      </w:r>
      <w:r w:rsidR="002E1121">
        <w:rPr>
          <w:rFonts w:eastAsiaTheme="minorEastAsia" w:hint="eastAsia"/>
          <w:b/>
          <w:i/>
          <w:lang w:eastAsia="zh-CN"/>
        </w:rPr>
        <w:t xml:space="preserve">2, Msg. 3 and Msg. </w:t>
      </w:r>
      <w:r>
        <w:rPr>
          <w:b/>
          <w:i/>
          <w:lang w:eastAsia="zh-CN"/>
        </w:rPr>
        <w:t>4</w:t>
      </w:r>
      <w:r w:rsidRPr="00E80391">
        <w:rPr>
          <w:b/>
          <w:i/>
          <w:lang w:eastAsia="zh-CN"/>
        </w:rPr>
        <w:t xml:space="preserve"> is </w:t>
      </w:r>
      <w:r>
        <w:rPr>
          <w:b/>
          <w:i/>
          <w:lang w:eastAsia="zh-CN"/>
        </w:rPr>
        <w:t>the same numerology used for PBCH transmission.</w:t>
      </w:r>
      <w:r w:rsidR="004B7D65">
        <w:rPr>
          <w:rFonts w:eastAsiaTheme="minorEastAsia" w:hint="eastAsia"/>
          <w:color w:val="000000"/>
          <w:lang w:eastAsia="zh-CN"/>
        </w:rPr>
        <w:t xml:space="preserve"> </w:t>
      </w:r>
    </w:p>
    <w:p w14:paraId="42135039" w14:textId="1823A50D" w:rsidR="0060405D" w:rsidRPr="005579C9" w:rsidRDefault="005579C9" w:rsidP="009B30E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b/>
          <w:color w:val="000000"/>
          <w:sz w:val="21"/>
          <w:lang w:val="en-US" w:eastAsia="zh-CN"/>
        </w:rPr>
      </w:pPr>
      <w:bookmarkStart w:id="0" w:name="OLE_LINK1"/>
      <w:r w:rsidRPr="005579C9">
        <w:rPr>
          <w:rFonts w:ascii="Times New Roman" w:eastAsiaTheme="minorEastAsia" w:hAnsi="Times New Roman"/>
          <w:b/>
          <w:color w:val="000000"/>
          <w:sz w:val="21"/>
          <w:lang w:val="en-US" w:eastAsia="zh-CN"/>
        </w:rPr>
        <w:t>RACH resource consideration</w:t>
      </w:r>
    </w:p>
    <w:bookmarkEnd w:id="0"/>
    <w:p w14:paraId="678544F3" w14:textId="0DFECBC7" w:rsidR="005579C9" w:rsidRPr="002D6B37" w:rsidRDefault="005579C9" w:rsidP="00350F77">
      <w:pPr>
        <w:pStyle w:val="Heading3"/>
        <w:tabs>
          <w:tab w:val="clear" w:pos="2430"/>
          <w:tab w:val="num" w:pos="1146"/>
        </w:tabs>
        <w:ind w:left="1146"/>
        <w:rPr>
          <w:rFonts w:ascii="Times New Roman" w:hAnsi="Times New Roman"/>
          <w:sz w:val="20"/>
          <w:lang w:eastAsia="zh-CN"/>
        </w:rPr>
      </w:pPr>
      <w:r w:rsidRPr="00350F77">
        <w:rPr>
          <w:rFonts w:ascii="Times New Roman" w:eastAsiaTheme="minorEastAsia" w:hAnsi="Times New Roman"/>
          <w:b/>
          <w:color w:val="000000"/>
          <w:sz w:val="20"/>
          <w:lang w:val="en-US" w:eastAsia="zh-CN"/>
        </w:rPr>
        <w:t>RACH configuration</w:t>
      </w:r>
    </w:p>
    <w:p w14:paraId="2B99497C" w14:textId="25D2557B" w:rsidR="002D6B37" w:rsidRDefault="002D6B37" w:rsidP="002D6B37">
      <w:pPr>
        <w:spacing w:afterLines="50" w:after="156"/>
        <w:jc w:val="both"/>
        <w:rPr>
          <w:rFonts w:eastAsiaTheme="minorEastAsia"/>
          <w:color w:val="000000"/>
          <w:lang w:eastAsia="zh-CN"/>
        </w:rPr>
      </w:pPr>
      <w:r>
        <w:rPr>
          <w:rFonts w:eastAsiaTheme="minorEastAsia" w:hint="eastAsia"/>
          <w:color w:val="000000"/>
          <w:lang w:eastAsia="zh-CN"/>
        </w:rPr>
        <w:t xml:space="preserve">It has been agreed that there will be association between one or multiple SS blocks and a subset of RACH resources and/or subset of preamble indices. By using this association,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can determine the DL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for </w:t>
      </w:r>
      <w:proofErr w:type="spellStart"/>
      <w:r>
        <w:rPr>
          <w:rFonts w:eastAsiaTheme="minorEastAsia" w:hint="eastAsia"/>
          <w:color w:val="000000"/>
          <w:lang w:eastAsia="zh-CN"/>
        </w:rPr>
        <w:t>Msg</w:t>
      </w:r>
      <w:proofErr w:type="spellEnd"/>
      <w:r>
        <w:rPr>
          <w:rFonts w:eastAsiaTheme="minorEastAsia" w:hint="eastAsia"/>
          <w:color w:val="000000"/>
          <w:lang w:eastAsia="zh-CN"/>
        </w:rPr>
        <w:t xml:space="preserve"> 2 based on the RACH resource and/or received preamble. Note that different SS blocks with different DL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could be associated with different RACH resources. The time/frequency information of the associated subset of RACH resources should be indicated in the remaining minimum SI of the corresponding SS block, through RACH configuration as well as the association. </w:t>
      </w:r>
    </w:p>
    <w:p w14:paraId="32A4E0A1" w14:textId="3EE4AD6F" w:rsidR="002D6B37" w:rsidRDefault="002D6B37" w:rsidP="002D6B37">
      <w:pPr>
        <w:spacing w:afterLines="50" w:after="156"/>
        <w:jc w:val="both"/>
        <w:rPr>
          <w:rFonts w:eastAsiaTheme="minorEastAsia"/>
          <w:color w:val="000000"/>
          <w:lang w:eastAsia="zh-CN"/>
        </w:rPr>
      </w:pPr>
      <w:r>
        <w:rPr>
          <w:rFonts w:eastAsiaTheme="minorEastAsia" w:hint="eastAsia"/>
          <w:color w:val="000000"/>
          <w:lang w:eastAsia="zh-CN"/>
        </w:rPr>
        <w:t xml:space="preserve">Several options can be considered for RACH configuration. Note that in here, the RACH resources that associated with SS blocks in one SS burst set is denoted as </w:t>
      </w:r>
      <w:r w:rsidR="001B3769">
        <w:rPr>
          <w:rFonts w:eastAsiaTheme="minorEastAsia" w:hint="eastAsia"/>
          <w:color w:val="000000"/>
          <w:lang w:eastAsia="zh-CN"/>
        </w:rPr>
        <w:t xml:space="preserve">a </w:t>
      </w:r>
      <w:r>
        <w:rPr>
          <w:rFonts w:eastAsiaTheme="minorEastAsia" w:hint="eastAsia"/>
          <w:color w:val="000000"/>
          <w:lang w:eastAsia="zh-CN"/>
        </w:rPr>
        <w:t>RACH resource set.</w:t>
      </w:r>
    </w:p>
    <w:p w14:paraId="7A4A5E5F" w14:textId="77777777" w:rsidR="002D6B37" w:rsidRDefault="002D6B37" w:rsidP="002D6B37">
      <w:pPr>
        <w:spacing w:afterLines="50" w:after="156"/>
        <w:jc w:val="both"/>
        <w:rPr>
          <w:rFonts w:eastAsiaTheme="minorEastAsia"/>
          <w:color w:val="000000"/>
          <w:lang w:eastAsia="zh-CN"/>
        </w:rPr>
      </w:pPr>
      <w:r w:rsidRPr="006244F2">
        <w:rPr>
          <w:rFonts w:eastAsiaTheme="minorEastAsia" w:hint="eastAsia"/>
          <w:b/>
          <w:color w:val="000000"/>
          <w:lang w:eastAsia="zh-CN"/>
        </w:rPr>
        <w:t>Option 1</w:t>
      </w:r>
      <w:r>
        <w:rPr>
          <w:rFonts w:eastAsiaTheme="minorEastAsia" w:hint="eastAsia"/>
          <w:b/>
          <w:color w:val="000000"/>
          <w:lang w:eastAsia="zh-CN"/>
        </w:rPr>
        <w:t>:</w:t>
      </w:r>
      <w:r>
        <w:rPr>
          <w:rFonts w:eastAsiaTheme="minorEastAsia" w:hint="eastAsia"/>
          <w:color w:val="000000"/>
          <w:lang w:eastAsia="zh-CN"/>
        </w:rPr>
        <w:t xml:space="preserve"> RACH configuration is </w:t>
      </w:r>
      <w:r>
        <w:rPr>
          <w:rFonts w:eastAsiaTheme="minorEastAsia"/>
          <w:color w:val="000000"/>
          <w:lang w:eastAsia="zh-CN"/>
        </w:rPr>
        <w:t>common</w:t>
      </w:r>
      <w:r>
        <w:rPr>
          <w:rFonts w:eastAsiaTheme="minorEastAsia" w:hint="eastAsia"/>
          <w:color w:val="000000"/>
          <w:lang w:eastAsia="zh-CN"/>
        </w:rPr>
        <w:t xml:space="preserve"> among SS blocks. Pre-defined or indicated association rule is used for determining the corresponding RACH resource. </w:t>
      </w:r>
    </w:p>
    <w:p w14:paraId="12135335" w14:textId="1A260415" w:rsidR="002D6B37" w:rsidRDefault="002D6B37" w:rsidP="002D6B37">
      <w:pPr>
        <w:spacing w:afterLines="50" w:after="156"/>
        <w:jc w:val="both"/>
        <w:rPr>
          <w:rFonts w:eastAsiaTheme="minorEastAsia"/>
          <w:color w:val="000000"/>
          <w:lang w:eastAsia="zh-CN"/>
        </w:rPr>
      </w:pPr>
      <w:r>
        <w:rPr>
          <w:rFonts w:eastAsiaTheme="minorEastAsia" w:hint="eastAsia"/>
          <w:color w:val="000000"/>
          <w:lang w:eastAsia="zh-CN"/>
        </w:rPr>
        <w:t xml:space="preserve">For this option, common information on RACH resources </w:t>
      </w:r>
      <w:r>
        <w:rPr>
          <w:rFonts w:eastAsiaTheme="minorEastAsia"/>
          <w:color w:val="000000"/>
          <w:lang w:eastAsia="zh-CN"/>
        </w:rPr>
        <w:t>should</w:t>
      </w:r>
      <w:r>
        <w:rPr>
          <w:rFonts w:eastAsiaTheme="minorEastAsia" w:hint="eastAsia"/>
          <w:color w:val="000000"/>
          <w:lang w:eastAsia="zh-CN"/>
        </w:rPr>
        <w:t xml:space="preserve"> be included in the RACH configuration. The RACH configuration index should indicate the information of preamble format, time/frequency location information of the </w:t>
      </w:r>
      <w:r>
        <w:rPr>
          <w:rFonts w:eastAsiaTheme="minorEastAsia" w:hint="eastAsia"/>
          <w:color w:val="000000"/>
          <w:lang w:eastAsia="zh-CN"/>
        </w:rPr>
        <w:lastRenderedPageBreak/>
        <w:t>RACH resources, density and available RACH resource set in frequency domain. Note that time/frequency location information should provide the time/frequency information of RACH resources for all associated SS blocks</w:t>
      </w:r>
      <w:r w:rsidR="00945D50">
        <w:rPr>
          <w:rFonts w:eastAsiaTheme="minorEastAsia" w:hint="eastAsia"/>
          <w:color w:val="000000"/>
          <w:lang w:eastAsia="zh-CN"/>
        </w:rPr>
        <w:t xml:space="preserve"> and it should be included in the RACH configuration</w:t>
      </w:r>
      <w:r>
        <w:rPr>
          <w:rFonts w:eastAsiaTheme="minorEastAsia" w:hint="eastAsia"/>
          <w:color w:val="000000"/>
          <w:lang w:eastAsia="zh-CN"/>
        </w:rPr>
        <w:t>. After read the RACH configuration, UE can obtain all the information on RACH resources within the RACH resource set. According to the association between SS block and RACH resources, UE can locate the RACH resource for preamble transmission.</w:t>
      </w:r>
    </w:p>
    <w:p w14:paraId="0A6BD2ED" w14:textId="77777777" w:rsidR="002D6B37" w:rsidRDefault="002D6B37" w:rsidP="002D6B37">
      <w:pPr>
        <w:spacing w:afterLines="50" w:after="156"/>
        <w:jc w:val="both"/>
        <w:rPr>
          <w:rFonts w:eastAsiaTheme="minorEastAsia"/>
          <w:color w:val="000000"/>
          <w:lang w:eastAsia="zh-CN"/>
        </w:rPr>
      </w:pPr>
      <w:r w:rsidRPr="00AD2EFB">
        <w:rPr>
          <w:rFonts w:eastAsiaTheme="minorEastAsia" w:hint="eastAsia"/>
          <w:b/>
          <w:color w:val="000000"/>
          <w:lang w:eastAsia="zh-CN"/>
        </w:rPr>
        <w:t xml:space="preserve">Option 2: </w:t>
      </w:r>
      <w:r w:rsidRPr="00AD2EFB">
        <w:rPr>
          <w:rFonts w:eastAsiaTheme="minorEastAsia" w:hint="eastAsia"/>
          <w:color w:val="000000"/>
          <w:lang w:eastAsia="zh-CN"/>
        </w:rPr>
        <w:t>RACH</w:t>
      </w:r>
      <w:r>
        <w:rPr>
          <w:rFonts w:eastAsiaTheme="minorEastAsia" w:hint="eastAsia"/>
          <w:color w:val="000000"/>
          <w:lang w:eastAsia="zh-CN"/>
        </w:rPr>
        <w:t xml:space="preserve"> configuration is common among SS blocks. Time/frequency indication is </w:t>
      </w:r>
      <w:r>
        <w:rPr>
          <w:rFonts w:eastAsiaTheme="minorEastAsia"/>
          <w:color w:val="000000"/>
          <w:lang w:eastAsia="zh-CN"/>
        </w:rPr>
        <w:t>different</w:t>
      </w:r>
      <w:r>
        <w:rPr>
          <w:rFonts w:eastAsiaTheme="minorEastAsia" w:hint="eastAsia"/>
          <w:color w:val="000000"/>
          <w:lang w:eastAsia="zh-CN"/>
        </w:rPr>
        <w:t xml:space="preserve"> among </w:t>
      </w:r>
      <w:r>
        <w:rPr>
          <w:rFonts w:eastAsiaTheme="minorEastAsia"/>
          <w:color w:val="000000"/>
          <w:lang w:eastAsia="zh-CN"/>
        </w:rPr>
        <w:t>different</w:t>
      </w:r>
      <w:r>
        <w:rPr>
          <w:rFonts w:eastAsiaTheme="minorEastAsia" w:hint="eastAsia"/>
          <w:color w:val="000000"/>
          <w:lang w:eastAsia="zh-CN"/>
        </w:rPr>
        <w:t xml:space="preserve"> SS blocks. </w:t>
      </w:r>
    </w:p>
    <w:p w14:paraId="1BCD4734" w14:textId="20ECD477" w:rsidR="002D6B37" w:rsidRDefault="00945D50" w:rsidP="002D6B37">
      <w:pPr>
        <w:spacing w:afterLines="50" w:after="156"/>
        <w:jc w:val="both"/>
        <w:rPr>
          <w:rFonts w:eastAsiaTheme="minorEastAsia"/>
          <w:color w:val="000000"/>
          <w:lang w:eastAsia="zh-CN"/>
        </w:rPr>
      </w:pPr>
      <w:r>
        <w:rPr>
          <w:rFonts w:eastAsiaTheme="minorEastAsia" w:hint="eastAsia"/>
          <w:color w:val="000000"/>
          <w:lang w:eastAsia="zh-CN"/>
        </w:rPr>
        <w:t xml:space="preserve">For </w:t>
      </w:r>
      <w:r>
        <w:rPr>
          <w:rFonts w:eastAsiaTheme="minorEastAsia"/>
          <w:color w:val="000000"/>
          <w:lang w:eastAsia="zh-CN"/>
        </w:rPr>
        <w:t>this</w:t>
      </w:r>
      <w:r>
        <w:rPr>
          <w:rFonts w:eastAsiaTheme="minorEastAsia" w:hint="eastAsia"/>
          <w:color w:val="000000"/>
          <w:lang w:eastAsia="zh-CN"/>
        </w:rPr>
        <w:t xml:space="preserve"> option, the time/frequency </w:t>
      </w:r>
      <w:r>
        <w:rPr>
          <w:rFonts w:eastAsiaTheme="minorEastAsia"/>
          <w:color w:val="000000"/>
          <w:lang w:eastAsia="zh-CN"/>
        </w:rPr>
        <w:t>indication</w:t>
      </w:r>
      <w:r>
        <w:rPr>
          <w:rFonts w:eastAsiaTheme="minorEastAsia" w:hint="eastAsia"/>
          <w:color w:val="000000"/>
          <w:lang w:eastAsia="zh-CN"/>
        </w:rPr>
        <w:t xml:space="preserve"> is used to locate the RACH resources associated with specific SS block. To reduce the signaling overhead, the time/frequency indication can, for example, use the offset </w:t>
      </w:r>
      <w:r w:rsidR="00350F77">
        <w:rPr>
          <w:rFonts w:eastAsiaTheme="minorEastAsia" w:hint="eastAsia"/>
          <w:color w:val="000000"/>
          <w:lang w:eastAsia="zh-CN"/>
        </w:rPr>
        <w:t xml:space="preserve">with respect to </w:t>
      </w:r>
      <w:r>
        <w:rPr>
          <w:rFonts w:eastAsiaTheme="minorEastAsia" w:hint="eastAsia"/>
          <w:color w:val="000000"/>
          <w:lang w:eastAsia="zh-CN"/>
        </w:rPr>
        <w:t xml:space="preserve">the RACH resource set and the time/frequency information of the RACH resource set should be included in the RACH configuration. As a result, for opt. 2, the contents of RACH configuration include preamble format, time/frequency </w:t>
      </w:r>
      <w:r>
        <w:rPr>
          <w:rFonts w:eastAsiaTheme="minorEastAsia"/>
          <w:color w:val="000000"/>
          <w:lang w:eastAsia="zh-CN"/>
        </w:rPr>
        <w:t>information</w:t>
      </w:r>
      <w:r>
        <w:rPr>
          <w:rFonts w:eastAsiaTheme="minorEastAsia" w:hint="eastAsia"/>
          <w:color w:val="000000"/>
          <w:lang w:eastAsia="zh-CN"/>
        </w:rPr>
        <w:t xml:space="preserve"> of RACH resource set, density and the available RACH resource set in frequency domain</w:t>
      </w:r>
      <w:r w:rsidR="00350F77">
        <w:rPr>
          <w:rFonts w:eastAsiaTheme="minorEastAsia" w:hint="eastAsia"/>
          <w:color w:val="000000"/>
          <w:lang w:eastAsia="zh-CN"/>
        </w:rPr>
        <w:t xml:space="preserve">, and the time/frequency </w:t>
      </w:r>
      <w:r w:rsidR="00350F77">
        <w:rPr>
          <w:rFonts w:eastAsiaTheme="minorEastAsia"/>
          <w:color w:val="000000"/>
          <w:lang w:eastAsia="zh-CN"/>
        </w:rPr>
        <w:t>indication</w:t>
      </w:r>
      <w:r w:rsidR="00350F77">
        <w:rPr>
          <w:rFonts w:eastAsiaTheme="minorEastAsia" w:hint="eastAsia"/>
          <w:color w:val="000000"/>
          <w:lang w:eastAsia="zh-CN"/>
        </w:rPr>
        <w:t xml:space="preserve"> for the particular SS block is not included in the RACH configuration</w:t>
      </w:r>
      <w:r>
        <w:rPr>
          <w:rFonts w:eastAsiaTheme="minorEastAsia" w:hint="eastAsia"/>
          <w:color w:val="000000"/>
          <w:lang w:eastAsia="zh-CN"/>
        </w:rPr>
        <w:t xml:space="preserve">. </w:t>
      </w:r>
    </w:p>
    <w:p w14:paraId="2D3161B8" w14:textId="77777777" w:rsidR="002D6B37" w:rsidRPr="00AD2EFB" w:rsidRDefault="002D6B37" w:rsidP="002D6B37">
      <w:pPr>
        <w:spacing w:afterLines="50" w:after="156"/>
        <w:jc w:val="both"/>
        <w:rPr>
          <w:rFonts w:eastAsiaTheme="minorEastAsia"/>
          <w:b/>
          <w:color w:val="000000"/>
          <w:lang w:eastAsia="zh-CN"/>
        </w:rPr>
      </w:pPr>
      <w:r w:rsidRPr="00B43EB2">
        <w:rPr>
          <w:rFonts w:eastAsiaTheme="minorEastAsia" w:hint="eastAsia"/>
          <w:b/>
          <w:color w:val="000000"/>
          <w:lang w:eastAsia="zh-CN"/>
        </w:rPr>
        <w:t>Option 3:</w:t>
      </w:r>
      <w:r>
        <w:rPr>
          <w:rFonts w:eastAsiaTheme="minorEastAsia" w:hint="eastAsia"/>
          <w:color w:val="000000"/>
          <w:lang w:eastAsia="zh-CN"/>
        </w:rPr>
        <w:t xml:space="preserve"> RACH configuration is different among SS blocks.</w:t>
      </w:r>
    </w:p>
    <w:p w14:paraId="02DC5316" w14:textId="062FDB4C" w:rsidR="005579C9" w:rsidRPr="004A605A" w:rsidRDefault="002D6B37" w:rsidP="00543AB1">
      <w:pPr>
        <w:spacing w:afterLines="50" w:after="156"/>
        <w:jc w:val="both"/>
        <w:rPr>
          <w:rFonts w:eastAsiaTheme="minorEastAsia"/>
          <w:lang w:val="en-GB" w:eastAsia="zh-CN"/>
        </w:rPr>
      </w:pPr>
      <w:r>
        <w:rPr>
          <w:rFonts w:eastAsiaTheme="minorEastAsia" w:hint="eastAsia"/>
          <w:color w:val="000000"/>
          <w:lang w:eastAsia="zh-CN"/>
        </w:rPr>
        <w:t xml:space="preserve">For this option, RACH configuration directly indicates the time/frequency location of the RACH resource associated with the particular SS block. The RACH configuration includes preamble format, time/frequency </w:t>
      </w:r>
      <w:r>
        <w:rPr>
          <w:rFonts w:eastAsiaTheme="minorEastAsia"/>
          <w:color w:val="000000"/>
          <w:lang w:eastAsia="zh-CN"/>
        </w:rPr>
        <w:t>information</w:t>
      </w:r>
      <w:r>
        <w:rPr>
          <w:rFonts w:eastAsiaTheme="minorEastAsia" w:hint="eastAsia"/>
          <w:color w:val="000000"/>
          <w:lang w:eastAsia="zh-CN"/>
        </w:rPr>
        <w:t xml:space="preserve"> of RACH resource associated with the specific SS block, density and available RACH resources in frequency domain. With th</w:t>
      </w:r>
      <w:r w:rsidRPr="00543AB1">
        <w:rPr>
          <w:rFonts w:eastAsiaTheme="minorEastAsia" w:hint="eastAsia"/>
          <w:color w:val="000000"/>
          <w:lang w:eastAsia="zh-CN"/>
        </w:rPr>
        <w:t>is option, UE can directly locate the RACH resource associated with the specific SS block for preamble transmission. However, considering that the number of SS blocks in NR may be large, the potential RACH configuration index will also be large.</w:t>
      </w:r>
    </w:p>
    <w:p w14:paraId="596C1289" w14:textId="7E66DE4D" w:rsidR="005579C9" w:rsidRPr="00D72078" w:rsidRDefault="005579C9" w:rsidP="00350F77">
      <w:pPr>
        <w:pStyle w:val="Heading3"/>
        <w:tabs>
          <w:tab w:val="clear" w:pos="2430"/>
          <w:tab w:val="num" w:pos="1146"/>
        </w:tabs>
        <w:ind w:left="1146"/>
        <w:rPr>
          <w:rFonts w:ascii="Times New Roman" w:hAnsi="Times New Roman"/>
          <w:sz w:val="20"/>
          <w:lang w:eastAsia="zh-CN"/>
        </w:rPr>
      </w:pPr>
      <w:r w:rsidRPr="00350F77">
        <w:rPr>
          <w:rFonts w:ascii="Times New Roman" w:eastAsiaTheme="minorEastAsia" w:hAnsi="Times New Roman"/>
          <w:b/>
          <w:color w:val="000000"/>
          <w:sz w:val="20"/>
          <w:lang w:val="en-US" w:eastAsia="zh-CN"/>
        </w:rPr>
        <w:t>RACH resource association</w:t>
      </w:r>
    </w:p>
    <w:p w14:paraId="6EC3CB38" w14:textId="61AED755" w:rsidR="003B0D95" w:rsidRDefault="003B0D95" w:rsidP="003B0D95">
      <w:pPr>
        <w:jc w:val="both"/>
        <w:rPr>
          <w:lang w:eastAsia="zh-CN"/>
        </w:rPr>
      </w:pPr>
      <w:r w:rsidRPr="006D60AB">
        <w:rPr>
          <w:lang w:eastAsia="zh-CN"/>
        </w:rPr>
        <w:t>An association between the SS blocks and the RACH resources and/or RACH preamble indices is agreed to be supported in NR either via broadcast signaling/ known to UE or dedicated signaling. Note that the number of SS blocks that</w:t>
      </w:r>
      <w:r w:rsidR="00F13B33">
        <w:rPr>
          <w:rFonts w:eastAsiaTheme="minorEastAsia" w:hint="eastAsia"/>
          <w:lang w:eastAsia="zh-CN"/>
        </w:rPr>
        <w:t xml:space="preserve"> </w:t>
      </w:r>
      <w:r w:rsidRPr="006D60AB">
        <w:rPr>
          <w:lang w:eastAsia="zh-CN"/>
        </w:rPr>
        <w:t xml:space="preserve">supported for NR above 6GHz </w:t>
      </w:r>
      <w:r w:rsidR="00F13B33">
        <w:rPr>
          <w:rFonts w:eastAsiaTheme="minorEastAsia" w:hint="eastAsia"/>
          <w:lang w:eastAsia="zh-CN"/>
        </w:rPr>
        <w:t>could be as large as</w:t>
      </w:r>
      <w:r w:rsidR="00F13B33" w:rsidRPr="006D60AB">
        <w:rPr>
          <w:lang w:eastAsia="zh-CN"/>
        </w:rPr>
        <w:t xml:space="preserve"> </w:t>
      </w:r>
      <w:r w:rsidRPr="006D60AB">
        <w:rPr>
          <w:lang w:eastAsia="zh-CN"/>
        </w:rPr>
        <w:t>64. In order to cover 120 degrees azimuth and 30 degrees elevation scan ranges, a total of 64 beams are supported. It is shown in [</w:t>
      </w:r>
      <w:r w:rsidR="0076713B">
        <w:rPr>
          <w:rFonts w:eastAsiaTheme="minorEastAsia" w:hint="eastAsia"/>
          <w:lang w:eastAsia="zh-CN"/>
        </w:rPr>
        <w:t>7</w:t>
      </w:r>
      <w:r w:rsidRPr="006D60AB">
        <w:rPr>
          <w:lang w:eastAsia="zh-CN"/>
        </w:rPr>
        <w:t>] that such a design is possible by using composite beams from the multiple TXRUs within a TRP</w:t>
      </w:r>
      <w:r>
        <w:rPr>
          <w:lang w:eastAsia="zh-CN"/>
        </w:rPr>
        <w:t xml:space="preserve"> (which may also lead to beam pattern distortions)</w:t>
      </w:r>
      <w:r w:rsidRPr="006D60AB">
        <w:rPr>
          <w:lang w:eastAsia="zh-CN"/>
        </w:rPr>
        <w:t xml:space="preserve">. This indicates that the best SS block index will only </w:t>
      </w:r>
      <w:r w:rsidR="00F13B33">
        <w:rPr>
          <w:rFonts w:eastAsiaTheme="minorEastAsia"/>
          <w:lang w:eastAsia="zh-CN"/>
        </w:rPr>
        <w:t>convey</w:t>
      </w:r>
      <w:r w:rsidR="00F13B33" w:rsidRPr="006D60AB">
        <w:rPr>
          <w:lang w:eastAsia="zh-CN"/>
        </w:rPr>
        <w:t xml:space="preserve"> </w:t>
      </w:r>
      <w:r w:rsidRPr="006D60AB">
        <w:rPr>
          <w:lang w:eastAsia="zh-CN"/>
        </w:rPr>
        <w:t xml:space="preserve">an association between a wide SS </w:t>
      </w:r>
      <w:r>
        <w:rPr>
          <w:lang w:eastAsia="zh-CN"/>
        </w:rPr>
        <w:t>b</w:t>
      </w:r>
      <w:r w:rsidRPr="006D60AB">
        <w:rPr>
          <w:lang w:eastAsia="zh-CN"/>
        </w:rPr>
        <w:t>lock-</w:t>
      </w:r>
      <w:r>
        <w:rPr>
          <w:lang w:eastAsia="zh-CN"/>
        </w:rPr>
        <w:t>associated</w:t>
      </w:r>
      <w:r w:rsidRPr="006D60AB">
        <w:rPr>
          <w:lang w:eastAsia="zh-CN"/>
        </w:rPr>
        <w:t xml:space="preserve"> beam and the RACH resource</w:t>
      </w:r>
      <w:r>
        <w:rPr>
          <w:lang w:eastAsia="zh-CN"/>
        </w:rPr>
        <w:t>s/indices</w:t>
      </w:r>
      <w:r w:rsidRPr="006D60AB">
        <w:rPr>
          <w:lang w:eastAsia="zh-CN"/>
        </w:rPr>
        <w:t>.</w:t>
      </w:r>
      <w:r>
        <w:rPr>
          <w:lang w:eastAsia="zh-CN"/>
        </w:rPr>
        <w:t xml:space="preserve"> </w:t>
      </w:r>
    </w:p>
    <w:p w14:paraId="4F9F1BEE" w14:textId="7B8FEEFB" w:rsidR="00176B86" w:rsidRDefault="003B0D95" w:rsidP="003B0D95">
      <w:pPr>
        <w:jc w:val="both"/>
        <w:rPr>
          <w:lang w:eastAsia="ko-KR"/>
        </w:rPr>
      </w:pPr>
      <w:r>
        <w:rPr>
          <w:lang w:eastAsia="zh-CN"/>
        </w:rPr>
        <w:t>Such an association</w:t>
      </w:r>
      <w:r w:rsidR="00CF1588">
        <w:rPr>
          <w:lang w:eastAsia="zh-CN"/>
        </w:rPr>
        <w:t xml:space="preserve"> i.e., based on wide beams,</w:t>
      </w:r>
      <w:r>
        <w:rPr>
          <w:lang w:eastAsia="zh-CN"/>
        </w:rPr>
        <w:t xml:space="preserve"> </w:t>
      </w:r>
      <w:r w:rsidR="00CF1588">
        <w:rPr>
          <w:lang w:eastAsia="zh-CN"/>
        </w:rPr>
        <w:t xml:space="preserve">may not </w:t>
      </w:r>
      <w:r w:rsidR="00E10DE2">
        <w:rPr>
          <w:lang w:eastAsia="zh-CN"/>
        </w:rPr>
        <w:t>be</w:t>
      </w:r>
      <w:r w:rsidR="00E10DE2">
        <w:rPr>
          <w:rFonts w:eastAsiaTheme="minorEastAsia" w:hint="eastAsia"/>
          <w:lang w:eastAsia="zh-CN"/>
        </w:rPr>
        <w:t xml:space="preserve"> </w:t>
      </w:r>
      <w:r>
        <w:rPr>
          <w:lang w:eastAsia="zh-CN"/>
        </w:rPr>
        <w:t>useful for achieving higher data rates and for fine beam management in the connected mode. Typically such an association will have to be followed up with P1/P2 procedures</w:t>
      </w:r>
      <w:r w:rsidRPr="006D60AB">
        <w:rPr>
          <w:lang w:eastAsia="zh-CN"/>
        </w:rPr>
        <w:t xml:space="preserve"> </w:t>
      </w:r>
      <w:r>
        <w:rPr>
          <w:lang w:eastAsia="zh-CN"/>
        </w:rPr>
        <w:t xml:space="preserve">for the UE in connected mode to determine the best beam for data transfer purposes. In order to avoid such delayed procedures, it </w:t>
      </w:r>
      <w:r w:rsidR="008F5D3A">
        <w:rPr>
          <w:lang w:eastAsia="zh-CN"/>
        </w:rPr>
        <w:t>can be</w:t>
      </w:r>
      <w:r>
        <w:rPr>
          <w:lang w:eastAsia="zh-CN"/>
        </w:rPr>
        <w:t xml:space="preserve"> beneficial to rely on cell-specific/non-UE specific RS for forming an association with the RACH resources/ preamble indices. </w:t>
      </w:r>
      <w:r>
        <w:rPr>
          <w:rFonts w:hint="eastAsia"/>
          <w:lang w:eastAsia="ko-KR"/>
        </w:rPr>
        <w:t xml:space="preserve">If cell-specific/non-UE specific RS is used as the RS, multiple TXRUs in a TRP can have </w:t>
      </w:r>
      <w:r>
        <w:rPr>
          <w:lang w:eastAsia="ko-KR"/>
        </w:rPr>
        <w:t>separate</w:t>
      </w:r>
      <w:r>
        <w:rPr>
          <w:rFonts w:hint="eastAsia"/>
          <w:lang w:eastAsia="ko-KR"/>
        </w:rPr>
        <w:t xml:space="preserve"> resources in frequency/code/sequence domain for the transmission of the cell-specific/non-UE specific RS. In this case, UE can receive the cell-specific/non-UE specific RS without any distortion in beam patterns and can establish a high data throughput link with the target </w:t>
      </w:r>
      <w:proofErr w:type="spellStart"/>
      <w:r>
        <w:rPr>
          <w:rFonts w:hint="eastAsia"/>
          <w:lang w:eastAsia="ko-KR"/>
        </w:rPr>
        <w:t>gNB</w:t>
      </w:r>
      <w:proofErr w:type="spellEnd"/>
      <w:r>
        <w:rPr>
          <w:rFonts w:hint="eastAsia"/>
          <w:lang w:eastAsia="ko-KR"/>
        </w:rPr>
        <w:t xml:space="preserve"> s</w:t>
      </w:r>
      <w:r>
        <w:rPr>
          <w:lang w:eastAsia="ko-KR"/>
        </w:rPr>
        <w:t xml:space="preserve">oon after the RACH procedure. </w:t>
      </w:r>
      <w:r w:rsidR="00176B86">
        <w:rPr>
          <w:lang w:eastAsia="ko-KR"/>
        </w:rPr>
        <w:t>Specifically, the following procedure can be followed – c</w:t>
      </w:r>
      <w:r w:rsidR="00176B86" w:rsidRPr="00176B86">
        <w:rPr>
          <w:lang w:eastAsia="ko-KR"/>
        </w:rPr>
        <w:t>onfigurability between SS-block and CSI-RS based association</w:t>
      </w:r>
      <w:r w:rsidR="00176B86">
        <w:rPr>
          <w:lang w:eastAsia="ko-KR"/>
        </w:rPr>
        <w:t xml:space="preserve"> for RACH can be allowed</w:t>
      </w:r>
      <w:r w:rsidR="00176B86" w:rsidRPr="00176B86">
        <w:rPr>
          <w:lang w:eastAsia="ko-KR"/>
        </w:rPr>
        <w:t xml:space="preserve">. If CSI-RS </w:t>
      </w:r>
      <w:proofErr w:type="spellStart"/>
      <w:r w:rsidR="00176B86" w:rsidRPr="00176B86">
        <w:rPr>
          <w:lang w:eastAsia="ko-KR"/>
        </w:rPr>
        <w:t>config</w:t>
      </w:r>
      <w:proofErr w:type="spellEnd"/>
      <w:r w:rsidR="00176B86" w:rsidRPr="00176B86">
        <w:rPr>
          <w:lang w:eastAsia="ko-KR"/>
        </w:rPr>
        <w:t xml:space="preserve"> info is included in SIB, UE assumes CSI-RS based RACH resource </w:t>
      </w:r>
      <w:proofErr w:type="spellStart"/>
      <w:r w:rsidR="00176B86" w:rsidRPr="00176B86">
        <w:rPr>
          <w:lang w:eastAsia="ko-KR"/>
        </w:rPr>
        <w:t>config</w:t>
      </w:r>
      <w:proofErr w:type="spellEnd"/>
      <w:r w:rsidR="00176B86" w:rsidRPr="00176B86">
        <w:rPr>
          <w:lang w:eastAsia="ko-KR"/>
        </w:rPr>
        <w:t>, otherwise it is SS based</w:t>
      </w:r>
      <w:r w:rsidR="00176B86">
        <w:rPr>
          <w:lang w:eastAsia="ko-KR"/>
        </w:rPr>
        <w:t xml:space="preserve"> by default. </w:t>
      </w:r>
    </w:p>
    <w:p w14:paraId="685814B5" w14:textId="0E6DE892" w:rsidR="003B0D95" w:rsidRDefault="007A7863" w:rsidP="0084212E">
      <w:pPr>
        <w:jc w:val="both"/>
        <w:rPr>
          <w:lang w:eastAsia="ko-KR"/>
        </w:rPr>
      </w:pPr>
      <w:r>
        <w:rPr>
          <w:lang w:eastAsia="ko-KR"/>
        </w:rPr>
        <w:lastRenderedPageBreak/>
        <w:t xml:space="preserve">Similarly in the contention-free RACH procedure, the UE can be indicated whether to use SS-based RACH resources or the CSI-RS based RACH resources. </w:t>
      </w:r>
      <w:r w:rsidR="002F2390">
        <w:rPr>
          <w:lang w:eastAsia="ko-KR"/>
        </w:rPr>
        <w:t>At the expense of complexity but at the gain of higher data rates</w:t>
      </w:r>
      <w:r w:rsidR="00C97919">
        <w:rPr>
          <w:lang w:eastAsia="ko-KR"/>
        </w:rPr>
        <w:t xml:space="preserve"> (</w:t>
      </w:r>
      <w:r w:rsidR="001B3769">
        <w:rPr>
          <w:rFonts w:eastAsiaTheme="minorEastAsia" w:hint="eastAsia"/>
          <w:lang w:eastAsia="zh-CN"/>
        </w:rPr>
        <w:t xml:space="preserve">otherwise </w:t>
      </w:r>
      <w:r w:rsidR="00C97919">
        <w:rPr>
          <w:lang w:eastAsia="ko-KR"/>
        </w:rPr>
        <w:t>loss of data rate due to handover)</w:t>
      </w:r>
      <w:r w:rsidR="002F2390">
        <w:rPr>
          <w:lang w:eastAsia="ko-KR"/>
        </w:rPr>
        <w:t xml:space="preserve"> post RACH procedure, the contention-free RACH procedure can also explore the configuration </w:t>
      </w:r>
      <w:r w:rsidR="005176F0">
        <w:rPr>
          <w:lang w:eastAsia="ko-KR"/>
        </w:rPr>
        <w:t xml:space="preserve">of UE specific CSI-RS and performing RACH based on this association. </w:t>
      </w:r>
    </w:p>
    <w:p w14:paraId="161F5D37" w14:textId="44239845" w:rsidR="003B0D95" w:rsidRDefault="003B0D95" w:rsidP="003B0D95">
      <w:pPr>
        <w:jc w:val="both"/>
        <w:rPr>
          <w:lang w:eastAsia="ko-KR"/>
        </w:rPr>
      </w:pPr>
      <w:r>
        <w:rPr>
          <w:lang w:eastAsia="ko-KR"/>
        </w:rPr>
        <w:t xml:space="preserve">Furthermore, </w:t>
      </w:r>
      <w:r w:rsidR="00662FF8">
        <w:rPr>
          <w:rFonts w:eastAsiaTheme="minorEastAsia" w:hint="eastAsia"/>
          <w:color w:val="000000"/>
          <w:lang w:eastAsia="zh-CN"/>
        </w:rPr>
        <w:t xml:space="preserve">considering </w:t>
      </w:r>
      <w:r w:rsidR="00662FF8" w:rsidRPr="008976C3">
        <w:rPr>
          <w:rFonts w:eastAsiaTheme="minorEastAsia"/>
          <w:color w:val="000000"/>
          <w:lang w:eastAsia="zh-CN"/>
        </w:rPr>
        <w:t>in the practical scenarios, UEs with and without beam correspondence both exist.</w:t>
      </w:r>
      <w:r w:rsidR="00662FF8">
        <w:rPr>
          <w:rFonts w:eastAsiaTheme="minorEastAsia" w:hint="eastAsia"/>
          <w:color w:val="000000"/>
          <w:lang w:eastAsia="zh-CN"/>
        </w:rPr>
        <w:t xml:space="preserve"> T</w:t>
      </w:r>
      <w:r w:rsidR="00662FF8" w:rsidRPr="008976C3">
        <w:rPr>
          <w:rFonts w:eastAsiaTheme="minorEastAsia"/>
          <w:color w:val="000000"/>
          <w:lang w:eastAsia="zh-CN"/>
        </w:rPr>
        <w:t xml:space="preserve">he design of random access procedure </w:t>
      </w:r>
      <w:r w:rsidR="00662FF8">
        <w:rPr>
          <w:rFonts w:eastAsiaTheme="minorEastAsia" w:hint="eastAsia"/>
          <w:color w:val="000000"/>
          <w:lang w:eastAsia="zh-CN"/>
        </w:rPr>
        <w:t xml:space="preserve">for contention free case </w:t>
      </w:r>
      <w:r w:rsidR="00662FF8" w:rsidRPr="008976C3">
        <w:rPr>
          <w:rFonts w:eastAsiaTheme="minorEastAsia"/>
          <w:color w:val="000000"/>
          <w:lang w:eastAsia="zh-CN"/>
        </w:rPr>
        <w:t xml:space="preserve">targets to allow </w:t>
      </w:r>
      <w:r w:rsidR="00662FF8">
        <w:rPr>
          <w:rFonts w:eastAsiaTheme="minorEastAsia" w:hint="eastAsia"/>
          <w:color w:val="000000"/>
          <w:lang w:eastAsia="zh-CN"/>
        </w:rPr>
        <w:t xml:space="preserve">the </w:t>
      </w:r>
      <w:r w:rsidR="00662FF8" w:rsidRPr="008976C3">
        <w:rPr>
          <w:rFonts w:eastAsiaTheme="minorEastAsia"/>
          <w:color w:val="000000"/>
          <w:lang w:eastAsia="zh-CN"/>
        </w:rPr>
        <w:t xml:space="preserve">UE </w:t>
      </w:r>
      <w:r w:rsidR="00662FF8">
        <w:rPr>
          <w:rFonts w:eastAsiaTheme="minorEastAsia" w:hint="eastAsia"/>
          <w:color w:val="000000"/>
          <w:lang w:eastAsia="zh-CN"/>
        </w:rPr>
        <w:t xml:space="preserve">to </w:t>
      </w:r>
      <w:r w:rsidR="00662FF8" w:rsidRPr="008976C3">
        <w:rPr>
          <w:rFonts w:eastAsiaTheme="minorEastAsia"/>
          <w:color w:val="000000"/>
          <w:lang w:eastAsia="zh-CN"/>
        </w:rPr>
        <w:t xml:space="preserve">access the </w:t>
      </w:r>
      <w:r w:rsidR="00662FF8">
        <w:rPr>
          <w:rFonts w:eastAsiaTheme="minorEastAsia" w:hint="eastAsia"/>
          <w:color w:val="000000"/>
          <w:lang w:eastAsia="zh-CN"/>
        </w:rPr>
        <w:t>new cell as soon as possible</w:t>
      </w:r>
      <w:r w:rsidR="00662FF8" w:rsidRPr="008976C3">
        <w:rPr>
          <w:rFonts w:eastAsiaTheme="minorEastAsia"/>
          <w:color w:val="000000"/>
          <w:lang w:eastAsia="zh-CN"/>
        </w:rPr>
        <w:t xml:space="preserve">. </w:t>
      </w:r>
      <w:r w:rsidR="00662FF8">
        <w:rPr>
          <w:rFonts w:eastAsiaTheme="minorEastAsia" w:hint="eastAsia"/>
          <w:color w:val="000000"/>
          <w:lang w:eastAsia="zh-CN"/>
        </w:rPr>
        <w:t xml:space="preserve">Moreover, </w:t>
      </w:r>
      <w:r w:rsidR="00662FF8" w:rsidRPr="008976C3">
        <w:rPr>
          <w:rFonts w:eastAsiaTheme="minorEastAsia"/>
          <w:color w:val="000000"/>
          <w:lang w:eastAsia="zh-CN"/>
        </w:rPr>
        <w:t xml:space="preserve">the RACH procedure design for multi-beam operation should not significantly sacrifice any </w:t>
      </w:r>
      <w:r w:rsidR="00662FF8">
        <w:rPr>
          <w:rFonts w:eastAsiaTheme="minorEastAsia" w:hint="eastAsia"/>
          <w:color w:val="000000"/>
          <w:lang w:eastAsia="zh-CN"/>
        </w:rPr>
        <w:t>types of UE</w:t>
      </w:r>
      <w:r w:rsidR="00662FF8" w:rsidRPr="008976C3">
        <w:rPr>
          <w:rFonts w:eastAsiaTheme="minorEastAsia"/>
          <w:color w:val="000000"/>
          <w:lang w:eastAsia="zh-CN"/>
        </w:rPr>
        <w:t>.</w:t>
      </w:r>
      <w:r w:rsidR="00662FF8">
        <w:rPr>
          <w:rFonts w:eastAsiaTheme="minorEastAsia" w:hint="eastAsia"/>
          <w:color w:val="000000"/>
          <w:lang w:eastAsia="zh-CN"/>
        </w:rPr>
        <w:t xml:space="preserve"> Thus, </w:t>
      </w:r>
      <w:r>
        <w:rPr>
          <w:lang w:eastAsia="ko-KR"/>
        </w:rPr>
        <w:t xml:space="preserve">the </w:t>
      </w:r>
      <w:r w:rsidR="00B107A0">
        <w:rPr>
          <w:rFonts w:eastAsiaTheme="minorEastAsia" w:hint="eastAsia"/>
          <w:lang w:eastAsia="zh-CN"/>
        </w:rPr>
        <w:t>multiple</w:t>
      </w:r>
      <w:r>
        <w:rPr>
          <w:lang w:eastAsia="ko-KR"/>
        </w:rPr>
        <w:t xml:space="preserve"> Msg1 transmissions </w:t>
      </w:r>
      <w:r w:rsidR="00B107A0">
        <w:rPr>
          <w:rFonts w:eastAsiaTheme="minorEastAsia" w:hint="eastAsia"/>
          <w:lang w:eastAsia="zh-CN"/>
        </w:rPr>
        <w:t xml:space="preserve">should be allowed to </w:t>
      </w:r>
      <w:r>
        <w:rPr>
          <w:lang w:eastAsia="ko-KR"/>
        </w:rPr>
        <w:t>the UE</w:t>
      </w:r>
      <w:r w:rsidR="00B107A0">
        <w:rPr>
          <w:rFonts w:eastAsiaTheme="minorEastAsia" w:hint="eastAsia"/>
          <w:lang w:eastAsia="zh-CN"/>
        </w:rPr>
        <w:t xml:space="preserve"> at least for contention free handover [</w:t>
      </w:r>
      <w:r w:rsidR="00D54578">
        <w:rPr>
          <w:rFonts w:eastAsiaTheme="minorEastAsia" w:hint="eastAsia"/>
          <w:lang w:eastAsia="zh-CN"/>
        </w:rPr>
        <w:t>6</w:t>
      </w:r>
      <w:r w:rsidR="00B107A0">
        <w:rPr>
          <w:rFonts w:eastAsiaTheme="minorEastAsia" w:hint="eastAsia"/>
          <w:lang w:eastAsia="zh-CN"/>
        </w:rPr>
        <w:t xml:space="preserve">]. </w:t>
      </w:r>
      <w:r>
        <w:rPr>
          <w:lang w:eastAsia="ko-KR"/>
        </w:rPr>
        <w:t xml:space="preserve"> </w:t>
      </w:r>
    </w:p>
    <w:p w14:paraId="4C47CB51" w14:textId="5130563D" w:rsidR="003B0D95" w:rsidRDefault="003B0D95" w:rsidP="003B0D95">
      <w:pPr>
        <w:jc w:val="both"/>
        <w:rPr>
          <w:b/>
          <w:i/>
          <w:lang w:eastAsia="ko-KR"/>
        </w:rPr>
      </w:pPr>
      <w:r w:rsidRPr="00FF0435">
        <w:rPr>
          <w:b/>
          <w:i/>
          <w:lang w:eastAsia="ko-KR"/>
        </w:rPr>
        <w:t xml:space="preserve">Proposal </w:t>
      </w:r>
      <w:r w:rsidR="00350F77">
        <w:rPr>
          <w:rFonts w:eastAsiaTheme="minorEastAsia" w:hint="eastAsia"/>
          <w:b/>
          <w:i/>
          <w:lang w:eastAsia="zh-CN"/>
        </w:rPr>
        <w:t>3</w:t>
      </w:r>
      <w:r w:rsidRPr="00FF0435">
        <w:rPr>
          <w:b/>
          <w:i/>
          <w:lang w:eastAsia="ko-KR"/>
        </w:rPr>
        <w:t xml:space="preserve">: </w:t>
      </w:r>
      <w:r w:rsidR="00A42660">
        <w:rPr>
          <w:b/>
          <w:i/>
          <w:lang w:eastAsia="ko-KR"/>
        </w:rPr>
        <w:t>In NR, c</w:t>
      </w:r>
      <w:r w:rsidR="00895D92" w:rsidRPr="00673220">
        <w:rPr>
          <w:b/>
          <w:i/>
          <w:lang w:eastAsia="ko-KR"/>
        </w:rPr>
        <w:t>onfigurability between SS-block and CSI-RS based association</w:t>
      </w:r>
      <w:r w:rsidR="00A42660" w:rsidRPr="0084212E">
        <w:rPr>
          <w:b/>
          <w:i/>
          <w:lang w:eastAsia="ko-KR"/>
        </w:rPr>
        <w:t xml:space="preserve"> </w:t>
      </w:r>
      <w:r w:rsidR="0077516C">
        <w:rPr>
          <w:b/>
          <w:i/>
          <w:lang w:eastAsia="ko-KR"/>
        </w:rPr>
        <w:t>of RACH resources</w:t>
      </w:r>
      <w:r w:rsidR="00A42660" w:rsidRPr="0084212E">
        <w:rPr>
          <w:b/>
          <w:i/>
          <w:lang w:eastAsia="ko-KR"/>
        </w:rPr>
        <w:t xml:space="preserve"> RACH should</w:t>
      </w:r>
      <w:r w:rsidR="00895D92" w:rsidRPr="00673220">
        <w:rPr>
          <w:b/>
          <w:i/>
          <w:lang w:eastAsia="ko-KR"/>
        </w:rPr>
        <w:t xml:space="preserve"> be allowed</w:t>
      </w:r>
      <w:r w:rsidR="00E77515" w:rsidRPr="0084212E">
        <w:rPr>
          <w:b/>
          <w:i/>
          <w:lang w:eastAsia="ko-KR"/>
        </w:rPr>
        <w:t xml:space="preserve">. </w:t>
      </w:r>
    </w:p>
    <w:p w14:paraId="41DFC135" w14:textId="4E3E1407" w:rsidR="003B0D95" w:rsidRPr="003B0D95" w:rsidRDefault="003B0D95" w:rsidP="00350F77">
      <w:pPr>
        <w:jc w:val="both"/>
        <w:rPr>
          <w:rFonts w:eastAsiaTheme="minorEastAsia"/>
          <w:lang w:eastAsia="zh-CN"/>
        </w:rPr>
      </w:pPr>
      <w:r>
        <w:rPr>
          <w:b/>
          <w:i/>
          <w:lang w:eastAsia="ko-KR"/>
        </w:rPr>
        <w:t xml:space="preserve">Proposal </w:t>
      </w:r>
      <w:r w:rsidR="00350F77">
        <w:rPr>
          <w:rFonts w:eastAsiaTheme="minorEastAsia" w:hint="eastAsia"/>
          <w:b/>
          <w:i/>
          <w:lang w:eastAsia="zh-CN"/>
        </w:rPr>
        <w:t>4</w:t>
      </w:r>
      <w:r>
        <w:rPr>
          <w:b/>
          <w:i/>
          <w:lang w:eastAsia="ko-KR"/>
        </w:rPr>
        <w:t>: The</w:t>
      </w:r>
      <w:r w:rsidR="005E203F">
        <w:rPr>
          <w:rFonts w:eastAsiaTheme="minorEastAsia" w:hint="eastAsia"/>
          <w:b/>
          <w:i/>
          <w:lang w:eastAsia="zh-CN"/>
        </w:rPr>
        <w:t xml:space="preserve"> multiple </w:t>
      </w:r>
      <w:r>
        <w:rPr>
          <w:b/>
          <w:i/>
          <w:lang w:eastAsia="ko-KR"/>
        </w:rPr>
        <w:t>Msg1 transmissions</w:t>
      </w:r>
      <w:r w:rsidR="005E203F">
        <w:rPr>
          <w:rFonts w:eastAsiaTheme="minorEastAsia" w:hint="eastAsia"/>
          <w:b/>
          <w:i/>
          <w:lang w:eastAsia="zh-CN"/>
        </w:rPr>
        <w:t xml:space="preserve"> should be</w:t>
      </w:r>
      <w:r>
        <w:rPr>
          <w:b/>
          <w:i/>
          <w:lang w:eastAsia="ko-KR"/>
        </w:rPr>
        <w:t xml:space="preserve"> allowed for a UE </w:t>
      </w:r>
      <w:r w:rsidR="005E203F">
        <w:rPr>
          <w:rFonts w:eastAsiaTheme="minorEastAsia" w:hint="eastAsia"/>
          <w:b/>
          <w:i/>
          <w:lang w:eastAsia="zh-CN"/>
        </w:rPr>
        <w:t>at least for contention free RA</w:t>
      </w:r>
      <w:r>
        <w:rPr>
          <w:b/>
          <w:i/>
          <w:lang w:eastAsia="ko-KR"/>
        </w:rPr>
        <w:t xml:space="preserve">. </w:t>
      </w:r>
    </w:p>
    <w:p w14:paraId="12AF6E0C" w14:textId="6EDC9758" w:rsidR="005348FD" w:rsidRDefault="005579C9" w:rsidP="009B30E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sidRPr="003D4D80">
        <w:rPr>
          <w:rFonts w:ascii="Times New Roman" w:eastAsiaTheme="minorEastAsia" w:hAnsi="Times New Roman"/>
          <w:b/>
          <w:color w:val="000000"/>
          <w:sz w:val="21"/>
          <w:lang w:val="en-US" w:eastAsia="zh-CN"/>
        </w:rPr>
        <w:t>Power ramping behavior for NR RACH re-attempt</w:t>
      </w:r>
      <w:r w:rsidR="00F62C01" w:rsidRPr="003D4D80">
        <w:rPr>
          <w:rFonts w:ascii="Times New Roman" w:eastAsiaTheme="minorEastAsia" w:hAnsi="Times New Roman"/>
          <w:b/>
          <w:color w:val="000000"/>
          <w:sz w:val="21"/>
          <w:lang w:val="en-US" w:eastAsia="zh-CN"/>
        </w:rPr>
        <w:t xml:space="preserve"> </w:t>
      </w:r>
    </w:p>
    <w:p w14:paraId="16B971BD" w14:textId="76EBF3A8" w:rsidR="005579C9" w:rsidRDefault="005579C9" w:rsidP="005579C9">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In multi-beam RACH procedure, when one UE intends to do RACH re-attempt (a.k.a. Msg. 1 re-transmission in previous discussion), </w:t>
      </w:r>
      <w:r w:rsidR="00541C72">
        <w:rPr>
          <w:rFonts w:eastAsiaTheme="minorEastAsia" w:hint="eastAsia"/>
          <w:color w:val="000000"/>
          <w:lang w:eastAsia="zh-CN"/>
        </w:rPr>
        <w:t xml:space="preserve">four </w:t>
      </w:r>
      <w:r>
        <w:rPr>
          <w:rFonts w:eastAsiaTheme="minorEastAsia" w:hint="eastAsia"/>
          <w:color w:val="000000"/>
          <w:lang w:eastAsia="zh-CN"/>
        </w:rPr>
        <w:t>alternatives of power ramping counter behavior when UE decides to change the beam are:</w:t>
      </w:r>
    </w:p>
    <w:p w14:paraId="634D148F" w14:textId="77777777" w:rsidR="005579C9" w:rsidRPr="00487E2C" w:rsidRDefault="005579C9" w:rsidP="005579C9">
      <w:pPr>
        <w:spacing w:afterLines="50" w:after="156" w:line="312" w:lineRule="auto"/>
        <w:jc w:val="both"/>
        <w:rPr>
          <w:rFonts w:eastAsiaTheme="minorEastAsia"/>
          <w:color w:val="000000"/>
          <w:lang w:eastAsia="zh-CN"/>
        </w:rPr>
      </w:pPr>
      <w:r w:rsidRPr="00487E2C">
        <w:rPr>
          <w:rFonts w:eastAsiaTheme="minorEastAsia"/>
          <w:color w:val="000000"/>
          <w:lang w:eastAsia="zh-CN"/>
        </w:rPr>
        <w:t>Alt 1: the counter of power ramping is re-set.</w:t>
      </w:r>
    </w:p>
    <w:p w14:paraId="1F1A94EF" w14:textId="77777777" w:rsidR="005579C9" w:rsidRPr="00487E2C" w:rsidRDefault="005579C9" w:rsidP="005579C9">
      <w:pPr>
        <w:spacing w:afterLines="50" w:after="156" w:line="312" w:lineRule="auto"/>
        <w:jc w:val="both"/>
        <w:rPr>
          <w:rFonts w:eastAsiaTheme="minorEastAsia"/>
          <w:color w:val="000000"/>
          <w:lang w:eastAsia="zh-CN"/>
        </w:rPr>
      </w:pPr>
      <w:r w:rsidRPr="00487E2C">
        <w:rPr>
          <w:rFonts w:eastAsiaTheme="minorEastAsia"/>
          <w:color w:val="000000"/>
          <w:lang w:eastAsia="zh-CN"/>
        </w:rPr>
        <w:t>Alt 2: the counter of power ramping remains unchanged.</w:t>
      </w:r>
    </w:p>
    <w:p w14:paraId="59D04647" w14:textId="77777777" w:rsidR="005579C9" w:rsidRDefault="005579C9" w:rsidP="005579C9">
      <w:pPr>
        <w:spacing w:afterLines="50" w:after="156" w:line="312" w:lineRule="auto"/>
        <w:jc w:val="both"/>
        <w:rPr>
          <w:rFonts w:eastAsiaTheme="minorEastAsia"/>
          <w:color w:val="000000"/>
          <w:lang w:eastAsia="zh-CN"/>
        </w:rPr>
      </w:pPr>
      <w:r w:rsidRPr="00487E2C">
        <w:rPr>
          <w:rFonts w:eastAsiaTheme="minorEastAsia"/>
          <w:color w:val="000000"/>
          <w:lang w:eastAsia="zh-CN"/>
        </w:rPr>
        <w:t>Alt 3: the counter of power ramping keeps increasing.</w:t>
      </w:r>
    </w:p>
    <w:p w14:paraId="030EB267" w14:textId="77777777" w:rsidR="00541C72" w:rsidRPr="00B341AB" w:rsidRDefault="00541C72" w:rsidP="00B341AB">
      <w:pPr>
        <w:spacing w:afterLines="50" w:after="156" w:line="312" w:lineRule="auto"/>
        <w:jc w:val="both"/>
        <w:rPr>
          <w:rFonts w:eastAsiaTheme="minorEastAsia"/>
          <w:color w:val="000000"/>
          <w:lang w:eastAsia="zh-CN"/>
        </w:rPr>
      </w:pPr>
      <w:r w:rsidRPr="00B341AB">
        <w:rPr>
          <w:rFonts w:eastAsiaTheme="minorEastAsia"/>
          <w:color w:val="000000"/>
          <w:lang w:eastAsia="zh-CN"/>
        </w:rPr>
        <w:t>Alt 4: as proposed on slide 4 and illustrated on slide 5 in R1-1706613</w:t>
      </w:r>
    </w:p>
    <w:tbl>
      <w:tblPr>
        <w:tblStyle w:val="TableGrid"/>
        <w:tblW w:w="5000" w:type="pct"/>
        <w:jc w:val="center"/>
        <w:tblLayout w:type="fixed"/>
        <w:tblLook w:val="04A0" w:firstRow="1" w:lastRow="0" w:firstColumn="1" w:lastColumn="0" w:noHBand="0" w:noVBand="1"/>
      </w:tblPr>
      <w:tblGrid>
        <w:gridCol w:w="1221"/>
        <w:gridCol w:w="1438"/>
        <w:gridCol w:w="1439"/>
        <w:gridCol w:w="1439"/>
        <w:gridCol w:w="1439"/>
        <w:gridCol w:w="1439"/>
        <w:gridCol w:w="1439"/>
      </w:tblGrid>
      <w:tr w:rsidR="005579C9" w14:paraId="2E060C58" w14:textId="77777777" w:rsidTr="00566F68">
        <w:trPr>
          <w:trHeight w:val="704"/>
          <w:jc w:val="center"/>
        </w:trPr>
        <w:tc>
          <w:tcPr>
            <w:tcW w:w="620" w:type="pct"/>
          </w:tcPr>
          <w:p w14:paraId="70C3FF48" w14:textId="77777777" w:rsidR="005579C9" w:rsidRPr="004120AF" w:rsidRDefault="005579C9" w:rsidP="00566F68">
            <w:pPr>
              <w:pStyle w:val="BodyText"/>
              <w:jc w:val="center"/>
              <w:rPr>
                <w:b/>
              </w:rPr>
            </w:pPr>
            <w:r>
              <w:rPr>
                <w:rFonts w:eastAsiaTheme="minorEastAsia" w:hint="eastAsia"/>
                <w:b/>
                <w:lang w:eastAsia="zh-CN"/>
              </w:rPr>
              <w:t>Alt</w:t>
            </w:r>
            <w:r w:rsidRPr="004120AF">
              <w:rPr>
                <w:b/>
              </w:rPr>
              <w:t xml:space="preserve"> 1</w:t>
            </w:r>
          </w:p>
        </w:tc>
        <w:tc>
          <w:tcPr>
            <w:tcW w:w="730" w:type="pct"/>
          </w:tcPr>
          <w:p w14:paraId="2A2557A2" w14:textId="77777777" w:rsidR="005579C9" w:rsidRPr="0046199D" w:rsidRDefault="005579C9" w:rsidP="00566F68">
            <w:pPr>
              <w:pStyle w:val="BodyText"/>
              <w:jc w:val="center"/>
              <w:rPr>
                <w:rFonts w:eastAsia="宋体"/>
                <w:lang w:eastAsia="zh-CN"/>
              </w:rPr>
            </w:pPr>
            <m:oMathPara>
              <m:oMath>
                <m:r>
                  <m:rPr>
                    <m:sty m:val="p"/>
                  </m:rPr>
                  <w:rPr>
                    <w:rFonts w:ascii="Cambria Math" w:eastAsia="宋体" w:hAnsi="Cambria Math" w:hint="eastAsia"/>
                    <w:lang w:eastAsia="zh-CN"/>
                  </w:rPr>
                  <m:t>P</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759F99AC" w14:textId="77777777" w:rsidR="005579C9" w:rsidRPr="0046199D" w:rsidRDefault="005579C9" w:rsidP="00566F68">
            <w:pPr>
              <w:pStyle w:val="BodyText"/>
              <w:jc w:val="center"/>
              <w:rPr>
                <w:rFonts w:eastAsia="宋体"/>
              </w:rP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06D741B1" w14:textId="1EAF9EAC" w:rsidR="005579C9" w:rsidRPr="00B341AB" w:rsidRDefault="005579C9" w:rsidP="005B7564">
            <w:pPr>
              <w:pStyle w:val="BodyText"/>
              <w:jc w:val="center"/>
              <w:rPr>
                <w:highlight w:val="yellow"/>
              </w:rPr>
            </w:pPr>
            <m:oMathPara>
              <m:oMath>
                <m:r>
                  <m:rPr>
                    <m:sty m:val="p"/>
                  </m:rPr>
                  <w:rPr>
                    <w:rFonts w:ascii="Cambria Math" w:hAnsi="Cambria Math"/>
                    <w:highlight w:val="yellow"/>
                  </w:rPr>
                  <m:t>P</m:t>
                </m:r>
                <m:r>
                  <m:rPr>
                    <m:sty m:val="p"/>
                  </m:rPr>
                  <w:rPr>
                    <w:rFonts w:ascii="Cambria Math" w:eastAsia="宋体" w:hAnsi="Cambria Math" w:hint="eastAsia"/>
                    <w:highlight w:val="yellow"/>
                    <w:lang w:eastAsia="zh-CN"/>
                  </w:rPr>
                  <w:br/>
                </m:r>
              </m:oMath>
            </m:oMathPara>
            <w:r w:rsidRPr="00B341AB">
              <w:rPr>
                <w:rFonts w:eastAsia="宋体" w:hint="eastAsia"/>
                <w:highlight w:val="yellow"/>
                <w:lang w:eastAsia="zh-CN"/>
              </w:rPr>
              <w:t xml:space="preserve">(Beam </w:t>
            </w:r>
            <w:r w:rsidR="005B7564" w:rsidRPr="00B341AB">
              <w:rPr>
                <w:rFonts w:eastAsia="宋体" w:hint="eastAsia"/>
                <w:highlight w:val="yellow"/>
                <w:lang w:eastAsia="zh-CN"/>
              </w:rPr>
              <w:t>B</w:t>
            </w:r>
            <w:r w:rsidRPr="00B341AB">
              <w:rPr>
                <w:rFonts w:eastAsia="宋体" w:hint="eastAsia"/>
                <w:highlight w:val="yellow"/>
                <w:lang w:eastAsia="zh-CN"/>
              </w:rPr>
              <w:t>)</w:t>
            </w:r>
          </w:p>
        </w:tc>
        <w:tc>
          <w:tcPr>
            <w:tcW w:w="730" w:type="pct"/>
          </w:tcPr>
          <w:p w14:paraId="0AFFCD7D" w14:textId="6C6197F6" w:rsidR="005579C9" w:rsidRPr="005B7564" w:rsidRDefault="005579C9" w:rsidP="00566F68">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sidRPr="00B341AB">
              <w:rPr>
                <w:rFonts w:eastAsia="宋体" w:hint="eastAsia"/>
                <w:lang w:eastAsia="zh-CN"/>
              </w:rPr>
              <w:t>(Beam B)</w:t>
            </w:r>
          </w:p>
        </w:tc>
        <w:tc>
          <w:tcPr>
            <w:tcW w:w="730" w:type="pct"/>
          </w:tcPr>
          <w:p w14:paraId="127AF201" w14:textId="69DA5910" w:rsidR="005579C9" w:rsidRPr="00B341AB" w:rsidRDefault="005579C9" w:rsidP="005B7564">
            <w:pPr>
              <w:pStyle w:val="BodyText"/>
              <w:jc w:val="center"/>
              <w:rPr>
                <w:highlight w:val="green"/>
              </w:rPr>
            </w:pPr>
            <m:oMathPara>
              <m:oMath>
                <m:r>
                  <m:rPr>
                    <m:sty m:val="p"/>
                  </m:rPr>
                  <w:rPr>
                    <w:rFonts w:ascii="Cambria Math" w:hAnsi="Cambria Math"/>
                    <w:highlight w:val="green"/>
                  </w:rPr>
                  <m:t>P</m:t>
                </m:r>
                <m:r>
                  <m:rPr>
                    <m:sty m:val="p"/>
                  </m:rPr>
                  <w:rPr>
                    <w:rFonts w:ascii="Cambria Math" w:eastAsia="宋体" w:hAnsi="Cambria Math" w:hint="eastAsia"/>
                    <w:highlight w:val="green"/>
                    <w:lang w:eastAsia="zh-CN"/>
                  </w:rPr>
                  <w:br/>
                </m:r>
              </m:oMath>
            </m:oMathPara>
            <w:r w:rsidRPr="00B341AB">
              <w:rPr>
                <w:rFonts w:eastAsia="宋体" w:hint="eastAsia"/>
                <w:highlight w:val="green"/>
                <w:lang w:eastAsia="zh-CN"/>
              </w:rPr>
              <w:t xml:space="preserve">(Beam </w:t>
            </w:r>
            <w:r w:rsidR="005B7564" w:rsidRPr="00B341AB">
              <w:rPr>
                <w:rFonts w:eastAsia="宋体" w:hint="eastAsia"/>
                <w:highlight w:val="green"/>
                <w:lang w:eastAsia="zh-CN"/>
              </w:rPr>
              <w:t>A</w:t>
            </w:r>
            <w:r w:rsidRPr="00B341AB">
              <w:rPr>
                <w:rFonts w:eastAsia="宋体" w:hint="eastAsia"/>
                <w:highlight w:val="green"/>
                <w:lang w:eastAsia="zh-CN"/>
              </w:rPr>
              <w:t>)</w:t>
            </w:r>
          </w:p>
        </w:tc>
        <w:tc>
          <w:tcPr>
            <w:tcW w:w="730" w:type="pct"/>
          </w:tcPr>
          <w:p w14:paraId="11A2CFAE" w14:textId="6C53A3A3" w:rsidR="005579C9" w:rsidRPr="0046199D" w:rsidRDefault="005579C9" w:rsidP="005B7564">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 xml:space="preserve">(Beam </w:t>
            </w:r>
            <w:r w:rsidR="005B7564">
              <w:rPr>
                <w:rFonts w:eastAsia="宋体" w:hint="eastAsia"/>
                <w:lang w:eastAsia="zh-CN"/>
              </w:rPr>
              <w:t>A</w:t>
            </w:r>
            <w:r>
              <w:rPr>
                <w:rFonts w:eastAsia="宋体" w:hint="eastAsia"/>
                <w:lang w:eastAsia="zh-CN"/>
              </w:rPr>
              <w:t>)</w:t>
            </w:r>
          </w:p>
        </w:tc>
      </w:tr>
      <w:tr w:rsidR="005579C9" w14:paraId="3B04CFC6" w14:textId="77777777" w:rsidTr="00566F68">
        <w:trPr>
          <w:trHeight w:val="704"/>
          <w:jc w:val="center"/>
        </w:trPr>
        <w:tc>
          <w:tcPr>
            <w:tcW w:w="620" w:type="pct"/>
          </w:tcPr>
          <w:p w14:paraId="39146668" w14:textId="77777777" w:rsidR="005579C9" w:rsidRPr="004120AF" w:rsidRDefault="005579C9" w:rsidP="00566F68">
            <w:pPr>
              <w:pStyle w:val="BodyText"/>
              <w:jc w:val="center"/>
              <w:rPr>
                <w:b/>
              </w:rPr>
            </w:pPr>
            <w:r>
              <w:rPr>
                <w:rFonts w:eastAsiaTheme="minorEastAsia" w:hint="eastAsia"/>
                <w:b/>
                <w:lang w:eastAsia="zh-CN"/>
              </w:rPr>
              <w:t>Alt</w:t>
            </w:r>
            <w:r w:rsidRPr="004120AF">
              <w:rPr>
                <w:b/>
              </w:rPr>
              <w:t xml:space="preserve"> 2</w:t>
            </w:r>
          </w:p>
        </w:tc>
        <w:tc>
          <w:tcPr>
            <w:tcW w:w="730" w:type="pct"/>
          </w:tcPr>
          <w:p w14:paraId="5EA986D6" w14:textId="77777777" w:rsidR="005579C9" w:rsidRPr="0046199D" w:rsidRDefault="005579C9" w:rsidP="00566F68">
            <w:pPr>
              <w:pStyle w:val="BodyText"/>
              <w:jc w:val="center"/>
              <w:rPr>
                <w:rFonts w:eastAsia="宋体"/>
              </w:rPr>
            </w:pPr>
            <m:oMathPara>
              <m:oMath>
                <m:r>
                  <m:rPr>
                    <m:sty m:val="p"/>
                  </m:rPr>
                  <w:rPr>
                    <w:rFonts w:ascii="Cambria Math" w:eastAsia="宋体" w:hAnsi="Cambria Math" w:hint="eastAsia"/>
                    <w:lang w:eastAsia="zh-CN"/>
                  </w:rPr>
                  <m:t>P</m:t>
                </m:r>
                <m:r>
                  <m:rPr>
                    <m:sty m:val="p"/>
                  </m:rPr>
                  <w:rPr>
                    <w:rFonts w:ascii="Cambria Math" w:eastAsia="宋体" w:hAnsi="Cambria Math"/>
                    <w:lang w:eastAsia="zh-CN"/>
                  </w:rPr>
                  <w:br/>
                </m:r>
              </m:oMath>
            </m:oMathPara>
            <w:r>
              <w:rPr>
                <w:rFonts w:eastAsia="宋体" w:hint="eastAsia"/>
                <w:lang w:eastAsia="zh-CN"/>
              </w:rPr>
              <w:t>(Beam A)</w:t>
            </w:r>
          </w:p>
        </w:tc>
        <w:tc>
          <w:tcPr>
            <w:tcW w:w="730" w:type="pct"/>
          </w:tcPr>
          <w:p w14:paraId="28A69E87" w14:textId="77777777" w:rsidR="005579C9" w:rsidRPr="0046199D" w:rsidRDefault="005579C9" w:rsidP="00566F68">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1B1C7245" w14:textId="6CDD5189" w:rsidR="005579C9" w:rsidRPr="00B341AB" w:rsidRDefault="005579C9" w:rsidP="005B7564">
            <w:pPr>
              <w:pStyle w:val="BodyText"/>
              <w:jc w:val="center"/>
              <w:rPr>
                <w:highlight w:val="yellow"/>
              </w:rPr>
            </w:pPr>
            <m:oMathPara>
              <m:oMath>
                <m:r>
                  <m:rPr>
                    <m:sty m:val="p"/>
                  </m:rPr>
                  <w:rPr>
                    <w:rFonts w:ascii="Cambria Math" w:hAnsi="Cambria Math"/>
                    <w:highlight w:val="yellow"/>
                  </w:rPr>
                  <m:t>P+</m:t>
                </m:r>
                <m:r>
                  <m:rPr>
                    <m:sty m:val="p"/>
                  </m:rPr>
                  <w:rPr>
                    <w:rFonts w:ascii="Cambria Math" w:eastAsia="宋体" w:hAnsi="Cambria Math"/>
                    <w:highlight w:val="yellow"/>
                    <w:lang w:eastAsia="zh-CN"/>
                  </w:rPr>
                  <m:t>∆</m:t>
                </m:r>
                <m:r>
                  <m:rPr>
                    <m:sty m:val="p"/>
                  </m:rPr>
                  <w:rPr>
                    <w:rFonts w:ascii="Cambria Math" w:eastAsia="宋体" w:hAnsi="Cambria Math" w:hint="eastAsia"/>
                    <w:highlight w:val="yellow"/>
                    <w:lang w:eastAsia="zh-CN"/>
                  </w:rPr>
                  <w:br/>
                </m:r>
              </m:oMath>
            </m:oMathPara>
            <w:r w:rsidRPr="00B341AB">
              <w:rPr>
                <w:rFonts w:eastAsia="宋体" w:hint="eastAsia"/>
                <w:highlight w:val="yellow"/>
                <w:lang w:eastAsia="zh-CN"/>
              </w:rPr>
              <w:t xml:space="preserve">(Beam </w:t>
            </w:r>
            <w:r w:rsidR="005B7564" w:rsidRPr="00B341AB">
              <w:rPr>
                <w:rFonts w:eastAsia="宋体" w:hint="eastAsia"/>
                <w:highlight w:val="yellow"/>
                <w:lang w:eastAsia="zh-CN"/>
              </w:rPr>
              <w:t>B</w:t>
            </w:r>
            <w:r w:rsidRPr="00B341AB">
              <w:rPr>
                <w:rFonts w:eastAsia="宋体" w:hint="eastAsia"/>
                <w:highlight w:val="yellow"/>
                <w:lang w:eastAsia="zh-CN"/>
              </w:rPr>
              <w:t>)</w:t>
            </w:r>
          </w:p>
        </w:tc>
        <w:tc>
          <w:tcPr>
            <w:tcW w:w="730" w:type="pct"/>
          </w:tcPr>
          <w:p w14:paraId="2D5870A6" w14:textId="77777777" w:rsidR="005579C9" w:rsidRPr="005B7564" w:rsidRDefault="005579C9" w:rsidP="00566F68">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sidRPr="00B341AB">
              <w:rPr>
                <w:rFonts w:eastAsia="宋体" w:hint="eastAsia"/>
                <w:lang w:eastAsia="zh-CN"/>
              </w:rPr>
              <w:t>(Beam B)</w:t>
            </w:r>
          </w:p>
        </w:tc>
        <w:tc>
          <w:tcPr>
            <w:tcW w:w="730" w:type="pct"/>
          </w:tcPr>
          <w:p w14:paraId="34E650E5" w14:textId="393BDCD6" w:rsidR="005579C9" w:rsidRPr="00B341AB" w:rsidRDefault="005579C9" w:rsidP="005B7564">
            <w:pPr>
              <w:pStyle w:val="BodyText"/>
              <w:jc w:val="center"/>
              <w:rPr>
                <w:highlight w:val="green"/>
              </w:rPr>
            </w:pPr>
            <m:oMathPara>
              <m:oMath>
                <m:r>
                  <m:rPr>
                    <m:sty m:val="p"/>
                  </m:rPr>
                  <w:rPr>
                    <w:rFonts w:ascii="Cambria Math" w:hAnsi="Cambria Math"/>
                    <w:highlight w:val="green"/>
                  </w:rPr>
                  <m:t>P+</m:t>
                </m:r>
                <m:r>
                  <m:rPr>
                    <m:sty m:val="p"/>
                  </m:rPr>
                  <w:rPr>
                    <w:rFonts w:ascii="Cambria Math" w:eastAsiaTheme="minorEastAsia" w:hAnsi="Cambria Math"/>
                    <w:highlight w:val="green"/>
                    <w:lang w:eastAsia="zh-CN"/>
                  </w:rPr>
                  <m:t>2</m:t>
                </m:r>
                <m:r>
                  <m:rPr>
                    <m:sty m:val="p"/>
                  </m:rPr>
                  <w:rPr>
                    <w:rFonts w:ascii="Cambria Math" w:eastAsia="宋体" w:hAnsi="Cambria Math"/>
                    <w:highlight w:val="green"/>
                    <w:lang w:eastAsia="zh-CN"/>
                  </w:rPr>
                  <m:t>∆</m:t>
                </m:r>
                <m:r>
                  <m:rPr>
                    <m:sty m:val="p"/>
                  </m:rPr>
                  <w:rPr>
                    <w:rFonts w:ascii="Cambria Math" w:eastAsia="宋体" w:hAnsi="Cambria Math" w:hint="eastAsia"/>
                    <w:highlight w:val="green"/>
                    <w:lang w:eastAsia="zh-CN"/>
                  </w:rPr>
                  <w:br/>
                </m:r>
              </m:oMath>
            </m:oMathPara>
            <w:r w:rsidRPr="00B341AB">
              <w:rPr>
                <w:rFonts w:eastAsia="宋体" w:hint="eastAsia"/>
                <w:highlight w:val="green"/>
                <w:lang w:eastAsia="zh-CN"/>
              </w:rPr>
              <w:t xml:space="preserve">(Beam </w:t>
            </w:r>
            <w:r w:rsidR="005B7564" w:rsidRPr="00B341AB">
              <w:rPr>
                <w:rFonts w:eastAsia="宋体" w:hint="eastAsia"/>
                <w:highlight w:val="green"/>
                <w:lang w:eastAsia="zh-CN"/>
              </w:rPr>
              <w:t>A</w:t>
            </w:r>
            <w:r w:rsidRPr="00B341AB">
              <w:rPr>
                <w:rFonts w:eastAsia="宋体" w:hint="eastAsia"/>
                <w:highlight w:val="green"/>
                <w:lang w:eastAsia="zh-CN"/>
              </w:rPr>
              <w:t>)</w:t>
            </w:r>
          </w:p>
        </w:tc>
        <w:tc>
          <w:tcPr>
            <w:tcW w:w="730" w:type="pct"/>
          </w:tcPr>
          <w:p w14:paraId="02BA2AB3" w14:textId="67781228" w:rsidR="005579C9" w:rsidRPr="0046199D" w:rsidRDefault="005579C9" w:rsidP="005B7564">
            <w:pPr>
              <w:pStyle w:val="BodyText"/>
              <w:jc w:val="center"/>
            </w:pPr>
            <m:oMathPara>
              <m:oMath>
                <m:r>
                  <m:rPr>
                    <m:sty m:val="p"/>
                  </m:rPr>
                  <w:rPr>
                    <w:rFonts w:ascii="Cambria Math" w:hAnsi="Cambria Math"/>
                  </w:rPr>
                  <m:t>P+</m:t>
                </m:r>
                <m:r>
                  <m:rPr>
                    <m:sty m:val="p"/>
                  </m:rPr>
                  <w:rPr>
                    <w:rFonts w:ascii="Cambria Math" w:eastAsiaTheme="minorEastAsia" w:hAnsi="Cambria Math"/>
                    <w:lang w:eastAsia="zh-CN"/>
                  </w:rPr>
                  <m:t>3</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 xml:space="preserve">(Beam </w:t>
            </w:r>
            <w:r w:rsidR="005B7564">
              <w:rPr>
                <w:rFonts w:eastAsia="宋体" w:hint="eastAsia"/>
                <w:lang w:eastAsia="zh-CN"/>
              </w:rPr>
              <w:t>A</w:t>
            </w:r>
            <w:r>
              <w:rPr>
                <w:rFonts w:eastAsia="宋体" w:hint="eastAsia"/>
                <w:lang w:eastAsia="zh-CN"/>
              </w:rPr>
              <w:t>)</w:t>
            </w:r>
          </w:p>
        </w:tc>
      </w:tr>
      <w:tr w:rsidR="005579C9" w14:paraId="3E2B173B" w14:textId="77777777" w:rsidTr="00566F68">
        <w:trPr>
          <w:trHeight w:val="704"/>
          <w:jc w:val="center"/>
        </w:trPr>
        <w:tc>
          <w:tcPr>
            <w:tcW w:w="620" w:type="pct"/>
          </w:tcPr>
          <w:p w14:paraId="42A3A1FE" w14:textId="77777777" w:rsidR="005579C9" w:rsidRPr="0046199D" w:rsidRDefault="005579C9" w:rsidP="00566F68">
            <w:pPr>
              <w:pStyle w:val="BodyText"/>
              <w:jc w:val="center"/>
              <w:rPr>
                <w:rFonts w:eastAsia="宋体"/>
                <w:b/>
                <w:lang w:eastAsia="zh-CN"/>
              </w:rPr>
            </w:pPr>
            <w:r>
              <w:rPr>
                <w:rFonts w:eastAsiaTheme="minorEastAsia" w:hint="eastAsia"/>
                <w:b/>
                <w:lang w:eastAsia="zh-CN"/>
              </w:rPr>
              <w:t>Alt</w:t>
            </w:r>
            <w:r w:rsidRPr="004120AF">
              <w:rPr>
                <w:b/>
              </w:rPr>
              <w:t xml:space="preserve"> </w:t>
            </w:r>
            <w:r>
              <w:rPr>
                <w:rFonts w:eastAsia="宋体" w:hint="eastAsia"/>
                <w:b/>
                <w:lang w:eastAsia="zh-CN"/>
              </w:rPr>
              <w:t>3</w:t>
            </w:r>
          </w:p>
        </w:tc>
        <w:tc>
          <w:tcPr>
            <w:tcW w:w="730" w:type="pct"/>
          </w:tcPr>
          <w:p w14:paraId="1A8A6D8F" w14:textId="77777777" w:rsidR="005579C9" w:rsidRPr="0046199D" w:rsidRDefault="005579C9" w:rsidP="00566F68">
            <w:pPr>
              <w:pStyle w:val="BodyText"/>
              <w:jc w:val="center"/>
            </w:pPr>
            <m:oMathPara>
              <m:oMath>
                <m:r>
                  <m:rPr>
                    <m:sty m:val="p"/>
                  </m:rPr>
                  <w:rPr>
                    <w:rFonts w:ascii="Cambria Math" w:eastAsia="宋体" w:hAnsi="Cambria Math" w:hint="eastAsia"/>
                    <w:lang w:eastAsia="zh-CN"/>
                  </w:rPr>
                  <m:t>P</m:t>
                </m:r>
                <m:r>
                  <m:rPr>
                    <m:sty m:val="p"/>
                  </m:rPr>
                  <w:rPr>
                    <w:rFonts w:ascii="Cambria Math" w:eastAsia="宋体" w:hAnsi="Cambria Math"/>
                    <w:lang w:eastAsia="zh-CN"/>
                  </w:rPr>
                  <w:br/>
                </m:r>
              </m:oMath>
            </m:oMathPara>
            <w:r>
              <w:rPr>
                <w:rFonts w:eastAsia="宋体" w:hint="eastAsia"/>
                <w:lang w:eastAsia="zh-CN"/>
              </w:rPr>
              <w:t>(Beam A)</w:t>
            </w:r>
          </w:p>
        </w:tc>
        <w:tc>
          <w:tcPr>
            <w:tcW w:w="730" w:type="pct"/>
          </w:tcPr>
          <w:p w14:paraId="4B99CA16" w14:textId="77777777" w:rsidR="005579C9" w:rsidRPr="0046199D" w:rsidRDefault="005579C9" w:rsidP="00566F68">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65EA7E3D" w14:textId="045D6C1D" w:rsidR="005579C9" w:rsidRPr="00B341AB" w:rsidRDefault="005579C9" w:rsidP="005B7564">
            <w:pPr>
              <w:pStyle w:val="BodyText"/>
              <w:jc w:val="center"/>
              <w:rPr>
                <w:highlight w:val="yellow"/>
              </w:rPr>
            </w:pPr>
            <m:oMathPara>
              <m:oMath>
                <m:r>
                  <m:rPr>
                    <m:sty m:val="p"/>
                  </m:rPr>
                  <w:rPr>
                    <w:rFonts w:ascii="Cambria Math" w:hAnsi="Cambria Math"/>
                    <w:highlight w:val="yellow"/>
                  </w:rPr>
                  <m:t>P+2</m:t>
                </m:r>
                <m:r>
                  <m:rPr>
                    <m:sty m:val="p"/>
                  </m:rPr>
                  <w:rPr>
                    <w:rFonts w:ascii="Cambria Math" w:eastAsia="宋体" w:hAnsi="Cambria Math"/>
                    <w:highlight w:val="yellow"/>
                    <w:lang w:eastAsia="zh-CN"/>
                  </w:rPr>
                  <m:t>∆</m:t>
                </m:r>
                <m:r>
                  <m:rPr>
                    <m:sty m:val="p"/>
                  </m:rPr>
                  <w:rPr>
                    <w:rFonts w:ascii="Cambria Math" w:eastAsia="宋体" w:hAnsi="Cambria Math" w:hint="eastAsia"/>
                    <w:highlight w:val="yellow"/>
                    <w:lang w:eastAsia="zh-CN"/>
                  </w:rPr>
                  <w:br/>
                </m:r>
              </m:oMath>
            </m:oMathPara>
            <w:r w:rsidRPr="00B341AB">
              <w:rPr>
                <w:rFonts w:eastAsia="宋体" w:hint="eastAsia"/>
                <w:highlight w:val="yellow"/>
                <w:lang w:eastAsia="zh-CN"/>
              </w:rPr>
              <w:t xml:space="preserve">(Beam </w:t>
            </w:r>
            <w:r w:rsidR="005B7564" w:rsidRPr="00B341AB">
              <w:rPr>
                <w:rFonts w:eastAsia="宋体" w:hint="eastAsia"/>
                <w:highlight w:val="yellow"/>
                <w:lang w:eastAsia="zh-CN"/>
              </w:rPr>
              <w:t>B</w:t>
            </w:r>
            <w:r w:rsidRPr="00B341AB">
              <w:rPr>
                <w:rFonts w:eastAsia="宋体" w:hint="eastAsia"/>
                <w:highlight w:val="yellow"/>
                <w:lang w:eastAsia="zh-CN"/>
              </w:rPr>
              <w:t>)</w:t>
            </w:r>
          </w:p>
        </w:tc>
        <w:tc>
          <w:tcPr>
            <w:tcW w:w="730" w:type="pct"/>
          </w:tcPr>
          <w:p w14:paraId="6FF9D89A" w14:textId="77777777" w:rsidR="005579C9" w:rsidRPr="005B7564" w:rsidRDefault="005579C9" w:rsidP="00566F68">
            <w:pPr>
              <w:pStyle w:val="BodyText"/>
              <w:jc w:val="center"/>
            </w:pPr>
            <m:oMathPara>
              <m:oMath>
                <m:r>
                  <m:rPr>
                    <m:sty m:val="p"/>
                  </m:rPr>
                  <w:rPr>
                    <w:rFonts w:ascii="Cambria Math" w:hAnsi="Cambria Math"/>
                  </w:rPr>
                  <m:t>P+3</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sidRPr="00B341AB">
              <w:rPr>
                <w:rFonts w:eastAsia="宋体" w:hint="eastAsia"/>
                <w:lang w:eastAsia="zh-CN"/>
              </w:rPr>
              <w:t>(Beam B)</w:t>
            </w:r>
          </w:p>
        </w:tc>
        <w:tc>
          <w:tcPr>
            <w:tcW w:w="730" w:type="pct"/>
          </w:tcPr>
          <w:p w14:paraId="5EF7821B" w14:textId="0F095760" w:rsidR="005579C9" w:rsidRPr="00B341AB" w:rsidRDefault="005579C9" w:rsidP="005B7564">
            <w:pPr>
              <w:pStyle w:val="BodyText"/>
              <w:jc w:val="center"/>
              <w:rPr>
                <w:highlight w:val="green"/>
              </w:rPr>
            </w:pPr>
            <m:oMathPara>
              <m:oMath>
                <m:r>
                  <m:rPr>
                    <m:sty m:val="p"/>
                  </m:rPr>
                  <w:rPr>
                    <w:rFonts w:ascii="Cambria Math" w:hAnsi="Cambria Math"/>
                    <w:highlight w:val="green"/>
                  </w:rPr>
                  <m:t>P+4</m:t>
                </m:r>
                <m:r>
                  <m:rPr>
                    <m:sty m:val="p"/>
                  </m:rPr>
                  <w:rPr>
                    <w:rFonts w:ascii="Cambria Math" w:eastAsia="宋体" w:hAnsi="Cambria Math"/>
                    <w:highlight w:val="green"/>
                    <w:lang w:eastAsia="zh-CN"/>
                  </w:rPr>
                  <m:t>∆</m:t>
                </m:r>
                <m:r>
                  <m:rPr>
                    <m:sty m:val="p"/>
                  </m:rPr>
                  <w:rPr>
                    <w:rFonts w:ascii="Cambria Math" w:eastAsia="宋体" w:hAnsi="Cambria Math" w:hint="eastAsia"/>
                    <w:highlight w:val="green"/>
                    <w:lang w:eastAsia="zh-CN"/>
                  </w:rPr>
                  <w:br/>
                </m:r>
              </m:oMath>
            </m:oMathPara>
            <w:r w:rsidRPr="00B341AB">
              <w:rPr>
                <w:rFonts w:eastAsia="宋体" w:hint="eastAsia"/>
                <w:highlight w:val="green"/>
                <w:lang w:eastAsia="zh-CN"/>
              </w:rPr>
              <w:t xml:space="preserve">(Beam </w:t>
            </w:r>
            <w:r w:rsidR="005B7564" w:rsidRPr="00B341AB">
              <w:rPr>
                <w:rFonts w:eastAsia="宋体" w:hint="eastAsia"/>
                <w:highlight w:val="green"/>
                <w:lang w:eastAsia="zh-CN"/>
              </w:rPr>
              <w:t>A</w:t>
            </w:r>
            <w:r w:rsidRPr="00B341AB">
              <w:rPr>
                <w:rFonts w:eastAsia="宋体" w:hint="eastAsia"/>
                <w:highlight w:val="green"/>
                <w:lang w:eastAsia="zh-CN"/>
              </w:rPr>
              <w:t>)</w:t>
            </w:r>
          </w:p>
        </w:tc>
        <w:tc>
          <w:tcPr>
            <w:tcW w:w="730" w:type="pct"/>
          </w:tcPr>
          <w:p w14:paraId="584730E1" w14:textId="7469B23F" w:rsidR="005579C9" w:rsidRPr="0046199D" w:rsidRDefault="005579C9" w:rsidP="005B7564">
            <w:pPr>
              <w:pStyle w:val="BodyText"/>
              <w:jc w:val="center"/>
            </w:pPr>
            <m:oMathPara>
              <m:oMath>
                <m:r>
                  <m:rPr>
                    <m:sty m:val="p"/>
                  </m:rPr>
                  <w:rPr>
                    <w:rFonts w:ascii="Cambria Math" w:hAnsi="Cambria Math"/>
                  </w:rPr>
                  <m:t>P+5</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 xml:space="preserve">(Beam </w:t>
            </w:r>
            <w:r w:rsidR="005B7564">
              <w:rPr>
                <w:rFonts w:eastAsia="宋体" w:hint="eastAsia"/>
                <w:lang w:eastAsia="zh-CN"/>
              </w:rPr>
              <w:t>A</w:t>
            </w:r>
            <w:r>
              <w:rPr>
                <w:rFonts w:eastAsia="宋体" w:hint="eastAsia"/>
                <w:lang w:eastAsia="zh-CN"/>
              </w:rPr>
              <w:t>)</w:t>
            </w:r>
          </w:p>
        </w:tc>
      </w:tr>
      <w:tr w:rsidR="00541C72" w14:paraId="3109E19C" w14:textId="77777777" w:rsidTr="00566F68">
        <w:trPr>
          <w:trHeight w:val="704"/>
          <w:jc w:val="center"/>
        </w:trPr>
        <w:tc>
          <w:tcPr>
            <w:tcW w:w="620" w:type="pct"/>
          </w:tcPr>
          <w:p w14:paraId="397D32B9" w14:textId="50A6DA03" w:rsidR="00541C72" w:rsidRDefault="00541C72" w:rsidP="00566F68">
            <w:pPr>
              <w:pStyle w:val="BodyText"/>
              <w:jc w:val="center"/>
              <w:rPr>
                <w:rFonts w:eastAsiaTheme="minorEastAsia"/>
                <w:b/>
                <w:lang w:eastAsia="zh-CN"/>
              </w:rPr>
            </w:pPr>
            <w:r>
              <w:rPr>
                <w:rFonts w:eastAsiaTheme="minorEastAsia" w:hint="eastAsia"/>
                <w:b/>
                <w:lang w:eastAsia="zh-CN"/>
              </w:rPr>
              <w:t>Alt 4</w:t>
            </w:r>
          </w:p>
        </w:tc>
        <w:tc>
          <w:tcPr>
            <w:tcW w:w="730" w:type="pct"/>
          </w:tcPr>
          <w:p w14:paraId="130FAF0A" w14:textId="788B1235" w:rsidR="00541C72" w:rsidRDefault="00541C72" w:rsidP="00566F68">
            <w:pPr>
              <w:pStyle w:val="BodyText"/>
              <w:jc w:val="center"/>
              <w:rPr>
                <w:rFonts w:eastAsia="宋体"/>
                <w:lang w:eastAsia="zh-CN"/>
              </w:rPr>
            </w:pPr>
            <m:oMathPara>
              <m:oMath>
                <m:r>
                  <m:rPr>
                    <m:sty m:val="p"/>
                  </m:rPr>
                  <w:rPr>
                    <w:rFonts w:ascii="Cambria Math" w:eastAsia="宋体" w:hAnsi="Cambria Math" w:hint="eastAsia"/>
                    <w:lang w:eastAsia="zh-CN"/>
                  </w:rPr>
                  <m:t>P</m:t>
                </m:r>
                <m:r>
                  <m:rPr>
                    <m:sty m:val="p"/>
                  </m:rPr>
                  <w:rPr>
                    <w:rFonts w:ascii="Cambria Math" w:eastAsia="宋体" w:hAnsi="Cambria Math"/>
                    <w:lang w:eastAsia="zh-CN"/>
                  </w:rPr>
                  <w:br/>
                </m:r>
              </m:oMath>
            </m:oMathPara>
            <w:r>
              <w:rPr>
                <w:rFonts w:eastAsia="宋体" w:hint="eastAsia"/>
                <w:lang w:eastAsia="zh-CN"/>
              </w:rPr>
              <w:t>(Beam A)</w:t>
            </w:r>
          </w:p>
        </w:tc>
        <w:tc>
          <w:tcPr>
            <w:tcW w:w="730" w:type="pct"/>
          </w:tcPr>
          <w:p w14:paraId="5BBABF37" w14:textId="0A4666C8" w:rsidR="00541C72" w:rsidRDefault="00541C72" w:rsidP="00566F68">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26467DBE" w14:textId="103909DA" w:rsidR="00541C72" w:rsidRPr="00B341AB" w:rsidRDefault="005B7564" w:rsidP="005B7564">
            <w:pPr>
              <w:pStyle w:val="BodyText"/>
              <w:jc w:val="center"/>
              <w:rPr>
                <w:highlight w:val="yellow"/>
              </w:rPr>
            </w:pPr>
            <m:oMathPara>
              <m:oMath>
                <m:r>
                  <m:rPr>
                    <m:sty m:val="p"/>
                  </m:rPr>
                  <w:rPr>
                    <w:rFonts w:ascii="Cambria Math" w:hAnsi="Cambria Math"/>
                    <w:highlight w:val="yellow"/>
                  </w:rPr>
                  <m:t>P</m:t>
                </m:r>
                <m:r>
                  <m:rPr>
                    <m:sty m:val="p"/>
                  </m:rPr>
                  <w:rPr>
                    <w:rFonts w:ascii="Cambria Math" w:eastAsia="宋体" w:hAnsi="Cambria Math" w:hint="eastAsia"/>
                    <w:highlight w:val="yellow"/>
                    <w:lang w:eastAsia="zh-CN"/>
                  </w:rPr>
                  <w:br/>
                </m:r>
              </m:oMath>
            </m:oMathPara>
            <w:r w:rsidR="00541C72" w:rsidRPr="00B341AB">
              <w:rPr>
                <w:rFonts w:eastAsia="宋体" w:hint="eastAsia"/>
                <w:highlight w:val="yellow"/>
                <w:lang w:eastAsia="zh-CN"/>
              </w:rPr>
              <w:t xml:space="preserve">(Beam </w:t>
            </w:r>
            <w:r w:rsidRPr="00B341AB">
              <w:rPr>
                <w:rFonts w:eastAsia="宋体" w:hint="eastAsia"/>
                <w:highlight w:val="yellow"/>
                <w:lang w:eastAsia="zh-CN"/>
              </w:rPr>
              <w:t>B</w:t>
            </w:r>
            <w:r w:rsidR="00541C72" w:rsidRPr="00B341AB">
              <w:rPr>
                <w:rFonts w:eastAsia="宋体" w:hint="eastAsia"/>
                <w:highlight w:val="yellow"/>
                <w:lang w:eastAsia="zh-CN"/>
              </w:rPr>
              <w:t>)</w:t>
            </w:r>
          </w:p>
        </w:tc>
        <w:tc>
          <w:tcPr>
            <w:tcW w:w="730" w:type="pct"/>
          </w:tcPr>
          <w:p w14:paraId="7952B6EA" w14:textId="54EF6AA4" w:rsidR="00541C72" w:rsidRPr="00B341AB" w:rsidRDefault="005B7564" w:rsidP="00566F68">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sidR="00541C72" w:rsidRPr="00B341AB">
              <w:rPr>
                <w:rFonts w:eastAsia="宋体" w:hint="eastAsia"/>
                <w:lang w:eastAsia="zh-CN"/>
              </w:rPr>
              <w:t>(Beam B)</w:t>
            </w:r>
          </w:p>
        </w:tc>
        <w:tc>
          <w:tcPr>
            <w:tcW w:w="730" w:type="pct"/>
          </w:tcPr>
          <w:p w14:paraId="7540277D" w14:textId="5740120B" w:rsidR="00541C72" w:rsidRPr="00B341AB" w:rsidRDefault="005B7564" w:rsidP="005B7564">
            <w:pPr>
              <w:pStyle w:val="BodyText"/>
              <w:jc w:val="center"/>
              <w:rPr>
                <w:highlight w:val="green"/>
              </w:rPr>
            </w:pPr>
            <m:oMathPara>
              <m:oMath>
                <m:r>
                  <m:rPr>
                    <m:sty m:val="p"/>
                  </m:rPr>
                  <w:rPr>
                    <w:rFonts w:ascii="Cambria Math" w:hAnsi="Cambria Math"/>
                    <w:highlight w:val="green"/>
                  </w:rPr>
                  <m:t>P+2</m:t>
                </m:r>
                <m:r>
                  <m:rPr>
                    <m:sty m:val="p"/>
                  </m:rPr>
                  <w:rPr>
                    <w:rFonts w:ascii="Cambria Math" w:eastAsia="宋体" w:hAnsi="Cambria Math"/>
                    <w:highlight w:val="green"/>
                    <w:lang w:eastAsia="zh-CN"/>
                  </w:rPr>
                  <m:t>∆</m:t>
                </m:r>
                <m:r>
                  <m:rPr>
                    <m:sty m:val="p"/>
                  </m:rPr>
                  <w:rPr>
                    <w:rFonts w:ascii="Cambria Math" w:eastAsia="宋体" w:hAnsi="Cambria Math" w:hint="eastAsia"/>
                    <w:highlight w:val="green"/>
                    <w:lang w:eastAsia="zh-CN"/>
                  </w:rPr>
                  <w:br/>
                </m:r>
              </m:oMath>
            </m:oMathPara>
            <w:r w:rsidR="00541C72" w:rsidRPr="00B341AB">
              <w:rPr>
                <w:rFonts w:eastAsia="宋体" w:hint="eastAsia"/>
                <w:highlight w:val="green"/>
                <w:lang w:eastAsia="zh-CN"/>
              </w:rPr>
              <w:t xml:space="preserve">(Beam </w:t>
            </w:r>
            <w:r w:rsidRPr="00B341AB">
              <w:rPr>
                <w:rFonts w:eastAsia="宋体" w:hint="eastAsia"/>
                <w:highlight w:val="green"/>
                <w:lang w:eastAsia="zh-CN"/>
              </w:rPr>
              <w:t>A</w:t>
            </w:r>
            <w:r w:rsidR="00541C72" w:rsidRPr="00B341AB">
              <w:rPr>
                <w:rFonts w:eastAsia="宋体" w:hint="eastAsia"/>
                <w:highlight w:val="green"/>
                <w:lang w:eastAsia="zh-CN"/>
              </w:rPr>
              <w:t>)</w:t>
            </w:r>
          </w:p>
        </w:tc>
        <w:tc>
          <w:tcPr>
            <w:tcW w:w="730" w:type="pct"/>
          </w:tcPr>
          <w:p w14:paraId="3937E99C" w14:textId="22CB28E4" w:rsidR="00541C72" w:rsidRDefault="00541C72" w:rsidP="005B7564">
            <w:pPr>
              <w:pStyle w:val="BodyText"/>
              <w:jc w:val="center"/>
            </w:pPr>
            <m:oMathPara>
              <m:oMath>
                <m:r>
                  <m:rPr>
                    <m:sty m:val="p"/>
                  </m:rPr>
                  <w:rPr>
                    <w:rFonts w:ascii="Cambria Math" w:hAnsi="Cambria Math"/>
                  </w:rPr>
                  <m:t>P+3</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 xml:space="preserve">(Beam </w:t>
            </w:r>
            <w:r w:rsidR="005B7564">
              <w:rPr>
                <w:rFonts w:eastAsia="宋体" w:hint="eastAsia"/>
                <w:lang w:eastAsia="zh-CN"/>
              </w:rPr>
              <w:t>A</w:t>
            </w:r>
            <w:r>
              <w:rPr>
                <w:rFonts w:eastAsia="宋体" w:hint="eastAsia"/>
                <w:lang w:eastAsia="zh-CN"/>
              </w:rPr>
              <w:t>)</w:t>
            </w:r>
          </w:p>
        </w:tc>
      </w:tr>
    </w:tbl>
    <w:p w14:paraId="16271711" w14:textId="77777777" w:rsidR="005579C9" w:rsidRPr="00241BD2" w:rsidRDefault="005579C9" w:rsidP="005579C9">
      <w:pPr>
        <w:pStyle w:val="BodyText"/>
        <w:rPr>
          <w:rFonts w:eastAsia="宋体"/>
          <w:lang w:eastAsia="zh-CN"/>
        </w:rPr>
      </w:pPr>
      <w:r w:rsidRPr="006F19A8">
        <w:rPr>
          <w:rFonts w:eastAsia="宋体"/>
          <w:noProof/>
          <w:lang w:eastAsia="zh-CN"/>
        </w:rPr>
        <mc:AlternateContent>
          <mc:Choice Requires="wps">
            <w:drawing>
              <wp:anchor distT="0" distB="0" distL="114300" distR="114300" simplePos="0" relativeHeight="251660288" behindDoc="0" locked="0" layoutInCell="1" allowOverlap="1" wp14:anchorId="51E5C63A" wp14:editId="76F28186">
                <wp:simplePos x="0" y="0"/>
                <wp:positionH relativeFrom="column">
                  <wp:posOffset>2388870</wp:posOffset>
                </wp:positionH>
                <wp:positionV relativeFrom="paragraph">
                  <wp:posOffset>133350</wp:posOffset>
                </wp:positionV>
                <wp:extent cx="1623695" cy="245745"/>
                <wp:effectExtent l="0" t="0" r="0" b="190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695" cy="245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B86A7" w14:textId="77777777" w:rsidR="00D72078" w:rsidRDefault="00D72078" w:rsidP="005579C9">
                            <w:r>
                              <w:t xml:space="preserve">Time </w:t>
                            </w:r>
                            <w:r>
                              <w:rPr>
                                <w:rFonts w:eastAsia="宋体" w:hint="eastAsia"/>
                                <w:lang w:eastAsia="zh-CN"/>
                              </w:rPr>
                              <w:t>of</w:t>
                            </w:r>
                            <w:r>
                              <w:t xml:space="preserve"> RA Procedure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88.1pt;margin-top:10.5pt;width:127.85pt;height:1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" stroked="f">
                <v:textbox>
                  <w:txbxContent>
                    <w:p w14:paraId="2F8B86A7" w14:textId="77777777" w:rsidR="00D72078" w:rsidRDefault="00D72078" w:rsidP="005579C9">
                      <w:r>
                        <w:t xml:space="preserve">Time </w:t>
                      </w:r>
                      <w:r>
                        <w:rPr>
                          <w:rFonts w:eastAsia="宋体" w:hint="eastAsia"/>
                          <w:lang w:eastAsia="zh-CN"/>
                        </w:rPr>
                        <w:t>of</w:t>
                      </w:r>
                      <w:r>
                        <w:t xml:space="preserve"> RA Procedure</w:t>
                      </w:r>
                    </w:p>
                  </w:txbxContent>
                </v:textbox>
              </v:shape>
            </w:pict>
          </mc:Fallback>
        </mc:AlternateContent>
      </w:r>
      <w:r w:rsidRPr="006F19A8">
        <w:rPr>
          <w:rFonts w:eastAsia="宋体"/>
          <w:noProof/>
          <w:lang w:eastAsia="zh-CN"/>
        </w:rPr>
        <mc:AlternateContent>
          <mc:Choice Requires="wps">
            <w:drawing>
              <wp:anchor distT="0" distB="0" distL="114300" distR="114300" simplePos="0" relativeHeight="251659264" behindDoc="0" locked="0" layoutInCell="1" allowOverlap="1" wp14:anchorId="505FE571" wp14:editId="09F21252">
                <wp:simplePos x="0" y="0"/>
                <wp:positionH relativeFrom="column">
                  <wp:posOffset>159797</wp:posOffset>
                </wp:positionH>
                <wp:positionV relativeFrom="paragraph">
                  <wp:posOffset>99060</wp:posOffset>
                </wp:positionV>
                <wp:extent cx="5853430" cy="0"/>
                <wp:effectExtent l="38100" t="76200" r="13970" b="952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343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5AAA730" id="_x0000_t32" coordsize="21600,21600" o:spt="32" o:oned="t" path="m,l21600,21600e" filled="f">
                <v:path arrowok="t" fillok="f" o:connecttype="none"/>
                <o:lock v:ext="edit" shapetype="t"/>
              </v:shapetype>
              <v:shape id="Straight Arrow Connector 4" o:spid="_x0000_s1026" type="#_x0000_t32" style="position:absolute;margin-left:12.6pt;margin-top:7.8pt;width:460.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">
                <v:stroke startarrow="block" endarrow="block"/>
              </v:shape>
            </w:pict>
          </mc:Fallback>
        </mc:AlternateContent>
      </w:r>
    </w:p>
    <w:p w14:paraId="1CA31661" w14:textId="77777777" w:rsidR="00B87EE1" w:rsidRDefault="00B87EE1" w:rsidP="00B87EE1">
      <w:pPr>
        <w:spacing w:afterLines="50" w:after="156" w:line="312" w:lineRule="auto"/>
        <w:jc w:val="both"/>
        <w:rPr>
          <w:rFonts w:eastAsiaTheme="minorEastAsia"/>
          <w:color w:val="000000"/>
          <w:lang w:eastAsia="zh-CN"/>
        </w:rPr>
      </w:pPr>
    </w:p>
    <w:p w14:paraId="15D754A4" w14:textId="36A76C31" w:rsidR="00B87EE1" w:rsidRDefault="00B87EE1" w:rsidP="00A13A71">
      <w:pPr>
        <w:spacing w:afterLines="50" w:after="156" w:line="312" w:lineRule="auto"/>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Alt. 1 and Alt.4, they both intend to access the UE with less power consumption for each RACH attempt. However, Alt. 1 requires the power to be reset every time UE </w:t>
      </w:r>
      <w:r>
        <w:rPr>
          <w:rFonts w:eastAsiaTheme="minorEastAsia"/>
          <w:color w:val="000000"/>
          <w:lang w:eastAsia="zh-CN"/>
        </w:rPr>
        <w:t>switch</w:t>
      </w:r>
      <w:r>
        <w:rPr>
          <w:rFonts w:eastAsiaTheme="minorEastAsia" w:hint="eastAsia"/>
          <w:color w:val="000000"/>
          <w:lang w:eastAsia="zh-CN"/>
        </w:rPr>
        <w:t xml:space="preserve">es its beam, which causes problem when UE switches back the previous beam which has been used before. </w:t>
      </w:r>
      <w:r>
        <w:rPr>
          <w:rFonts w:eastAsiaTheme="minorEastAsia"/>
          <w:color w:val="000000"/>
          <w:lang w:eastAsia="zh-CN"/>
        </w:rPr>
        <w:t>O</w:t>
      </w:r>
      <w:r>
        <w:rPr>
          <w:rFonts w:eastAsiaTheme="minorEastAsia" w:hint="eastAsia"/>
          <w:color w:val="000000"/>
          <w:lang w:eastAsia="zh-CN"/>
        </w:rPr>
        <w:t xml:space="preserve">n the other alt. 4 may looks more sophisticated but it requires to maintain power ramping counter for every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that UE has, where the per-beam counter complicates the </w:t>
      </w:r>
      <w:r>
        <w:rPr>
          <w:rFonts w:eastAsiaTheme="minorEastAsia" w:hint="eastAsia"/>
          <w:color w:val="000000"/>
          <w:lang w:eastAsia="zh-CN"/>
        </w:rPr>
        <w:lastRenderedPageBreak/>
        <w:t xml:space="preserve">RACH procedure. </w:t>
      </w:r>
      <w:r>
        <w:rPr>
          <w:lang w:eastAsia="zh-CN"/>
        </w:rPr>
        <w:t xml:space="preserve">Alt-3 is an aggressive solution wherein a UE can access the network faster and hence reduce the access latency. </w:t>
      </w:r>
      <w:r w:rsidR="00625DAB">
        <w:rPr>
          <w:rFonts w:eastAsiaTheme="minorEastAsia" w:hint="eastAsia"/>
          <w:lang w:eastAsia="zh-CN"/>
        </w:rPr>
        <w:t xml:space="preserve">But </w:t>
      </w:r>
      <w:r>
        <w:rPr>
          <w:lang w:eastAsia="zh-CN"/>
        </w:rPr>
        <w:t>the interference that is caused by</w:t>
      </w:r>
      <w:r w:rsidR="00625DAB">
        <w:rPr>
          <w:rFonts w:eastAsiaTheme="minorEastAsia" w:hint="eastAsia"/>
          <w:lang w:eastAsia="zh-CN"/>
        </w:rPr>
        <w:t xml:space="preserve"> alt. 3</w:t>
      </w:r>
      <w:r>
        <w:rPr>
          <w:lang w:eastAsia="zh-CN"/>
        </w:rPr>
        <w:t xml:space="preserve"> </w:t>
      </w:r>
      <w:r>
        <w:rPr>
          <w:rFonts w:eastAsiaTheme="minorEastAsia" w:hint="eastAsia"/>
          <w:lang w:eastAsia="zh-CN"/>
        </w:rPr>
        <w:t>might be</w:t>
      </w:r>
      <w:r>
        <w:rPr>
          <w:lang w:eastAsia="zh-CN"/>
        </w:rPr>
        <w:t xml:space="preserve"> trivially higher than the rest</w:t>
      </w:r>
      <w:r w:rsidR="00625DAB">
        <w:rPr>
          <w:rFonts w:eastAsiaTheme="minorEastAsia" w:hint="eastAsia"/>
          <w:lang w:eastAsia="zh-CN"/>
        </w:rPr>
        <w:t xml:space="preserve"> alternatives</w:t>
      </w:r>
      <w:r>
        <w:rPr>
          <w:lang w:eastAsia="zh-CN"/>
        </w:rPr>
        <w:t xml:space="preserve">. </w:t>
      </w:r>
      <w:r w:rsidR="00625DAB">
        <w:rPr>
          <w:rFonts w:eastAsiaTheme="minorEastAsia"/>
          <w:lang w:eastAsia="zh-CN"/>
        </w:rPr>
        <w:t>Note that</w:t>
      </w:r>
      <w:r w:rsidR="00625DAB">
        <w:rPr>
          <w:rFonts w:eastAsiaTheme="minorEastAsia" w:hint="eastAsia"/>
          <w:lang w:eastAsia="zh-CN"/>
        </w:rPr>
        <w:t xml:space="preserve"> the alt.3 could allow UEs access the network sooner which indicates that alt.3 could keep less </w:t>
      </w:r>
      <w:r w:rsidR="00625DAB">
        <w:rPr>
          <w:rFonts w:eastAsiaTheme="minorEastAsia"/>
          <w:lang w:eastAsia="zh-CN"/>
        </w:rPr>
        <w:t>“</w:t>
      </w:r>
      <w:r w:rsidR="00625DAB">
        <w:rPr>
          <w:rFonts w:eastAsiaTheme="minorEastAsia" w:hint="eastAsia"/>
          <w:lang w:eastAsia="zh-CN"/>
        </w:rPr>
        <w:t>interferers</w:t>
      </w:r>
      <w:r w:rsidR="00625DAB">
        <w:rPr>
          <w:rFonts w:eastAsiaTheme="minorEastAsia"/>
          <w:lang w:eastAsia="zh-CN"/>
        </w:rPr>
        <w:t>”</w:t>
      </w:r>
      <w:r w:rsidR="00625DAB">
        <w:rPr>
          <w:rFonts w:eastAsiaTheme="minorEastAsia" w:hint="eastAsia"/>
          <w:lang w:eastAsia="zh-CN"/>
        </w:rPr>
        <w:t xml:space="preserve"> in the PRACHs, so that interference level of other alternatives cannot be </w:t>
      </w:r>
      <w:r w:rsidR="00625DAB">
        <w:rPr>
          <w:rFonts w:eastAsiaTheme="minorEastAsia"/>
          <w:lang w:eastAsia="zh-CN"/>
        </w:rPr>
        <w:t>justified</w:t>
      </w:r>
      <w:r w:rsidR="00625DAB">
        <w:rPr>
          <w:rFonts w:eastAsiaTheme="minorEastAsia" w:hint="eastAsia"/>
          <w:lang w:eastAsia="zh-CN"/>
        </w:rPr>
        <w:t xml:space="preserve"> to be lower than that of alt.3</w:t>
      </w:r>
      <w:r w:rsidR="00662FF8">
        <w:rPr>
          <w:rFonts w:eastAsiaTheme="minorEastAsia" w:hint="eastAsia"/>
          <w:lang w:eastAsia="zh-CN"/>
        </w:rPr>
        <w:t xml:space="preserve"> which some further study may be needed</w:t>
      </w:r>
      <w:r w:rsidR="00625DAB">
        <w:rPr>
          <w:rFonts w:eastAsiaTheme="minorEastAsia" w:hint="eastAsia"/>
          <w:lang w:eastAsia="zh-CN"/>
        </w:rPr>
        <w:t xml:space="preserve">. </w:t>
      </w:r>
      <w:r w:rsidR="00662FF8">
        <w:rPr>
          <w:rFonts w:eastAsiaTheme="minorEastAsia" w:hint="eastAsia"/>
          <w:lang w:eastAsia="zh-CN"/>
        </w:rPr>
        <w:t>Nonetheless</w:t>
      </w:r>
      <w:r>
        <w:rPr>
          <w:lang w:eastAsia="zh-CN"/>
        </w:rPr>
        <w:t xml:space="preserve">, when a UE has several beams, the UE </w:t>
      </w:r>
      <w:r w:rsidR="00625DAB">
        <w:rPr>
          <w:rFonts w:eastAsiaTheme="minorEastAsia" w:hint="eastAsia"/>
          <w:lang w:eastAsia="zh-CN"/>
        </w:rPr>
        <w:t xml:space="preserve">might be </w:t>
      </w:r>
      <w:r>
        <w:rPr>
          <w:lang w:eastAsia="zh-CN"/>
        </w:rPr>
        <w:t>soon</w:t>
      </w:r>
      <w:r w:rsidR="00625DAB">
        <w:rPr>
          <w:rFonts w:eastAsiaTheme="minorEastAsia" w:hint="eastAsia"/>
          <w:lang w:eastAsia="zh-CN"/>
        </w:rPr>
        <w:t xml:space="preserve"> reaching the maximal power and consum</w:t>
      </w:r>
      <w:r w:rsidR="00662FF8">
        <w:rPr>
          <w:rFonts w:eastAsiaTheme="minorEastAsia" w:hint="eastAsia"/>
          <w:lang w:eastAsia="zh-CN"/>
        </w:rPr>
        <w:t>ing</w:t>
      </w:r>
      <w:r w:rsidR="00625DAB">
        <w:rPr>
          <w:rFonts w:eastAsiaTheme="minorEastAsia" w:hint="eastAsia"/>
          <w:lang w:eastAsia="zh-CN"/>
        </w:rPr>
        <w:t xml:space="preserve"> more </w:t>
      </w:r>
      <w:r>
        <w:rPr>
          <w:lang w:eastAsia="zh-CN"/>
        </w:rPr>
        <w:t xml:space="preserve">power when it continuously increases power for every beam switch. Hence </w:t>
      </w:r>
      <w:r w:rsidR="00625DAB">
        <w:rPr>
          <w:rFonts w:eastAsiaTheme="minorEastAsia" w:hint="eastAsia"/>
          <w:lang w:eastAsia="zh-CN"/>
        </w:rPr>
        <w:t xml:space="preserve">the </w:t>
      </w:r>
      <w:r>
        <w:rPr>
          <w:lang w:eastAsia="zh-CN"/>
        </w:rPr>
        <w:t xml:space="preserve">Alt-2 </w:t>
      </w:r>
      <w:r w:rsidR="00625DAB">
        <w:rPr>
          <w:rFonts w:eastAsiaTheme="minorEastAsia" w:hint="eastAsia"/>
          <w:lang w:eastAsia="zh-CN"/>
        </w:rPr>
        <w:t>looks like a balanced choice among complexity, access delay and power consumption</w:t>
      </w:r>
      <w:r>
        <w:rPr>
          <w:lang w:eastAsia="zh-CN"/>
        </w:rPr>
        <w:t>.</w:t>
      </w:r>
    </w:p>
    <w:p w14:paraId="0F39C108" w14:textId="75D321EC" w:rsidR="006F7D93" w:rsidRDefault="006F7D93" w:rsidP="006F7D93">
      <w:pPr>
        <w:jc w:val="both"/>
        <w:rPr>
          <w:rFonts w:eastAsiaTheme="minorEastAsia"/>
          <w:b/>
          <w:i/>
          <w:lang w:eastAsia="zh-CN"/>
        </w:rPr>
      </w:pPr>
      <w:r>
        <w:rPr>
          <w:b/>
          <w:i/>
          <w:lang w:eastAsia="zh-CN"/>
        </w:rPr>
        <w:t>Proposal</w:t>
      </w:r>
      <w:r w:rsidR="00625DAB">
        <w:rPr>
          <w:rFonts w:eastAsiaTheme="minorEastAsia" w:hint="eastAsia"/>
          <w:b/>
          <w:i/>
          <w:lang w:eastAsia="zh-CN"/>
        </w:rPr>
        <w:t xml:space="preserve"> </w:t>
      </w:r>
      <w:r w:rsidR="00414D1B">
        <w:rPr>
          <w:rFonts w:eastAsiaTheme="minorEastAsia" w:hint="eastAsia"/>
          <w:b/>
          <w:i/>
          <w:lang w:eastAsia="zh-CN"/>
        </w:rPr>
        <w:t>5</w:t>
      </w:r>
      <w:r w:rsidRPr="003A7A4D">
        <w:rPr>
          <w:b/>
          <w:i/>
          <w:lang w:eastAsia="zh-CN"/>
        </w:rPr>
        <w:t>:</w:t>
      </w:r>
      <w:r>
        <w:rPr>
          <w:b/>
          <w:i/>
          <w:lang w:eastAsia="zh-CN"/>
        </w:rPr>
        <w:t xml:space="preserve"> Choose Alt-2 </w:t>
      </w:r>
      <w:r w:rsidR="00625DAB">
        <w:rPr>
          <w:rFonts w:eastAsiaTheme="minorEastAsia" w:hint="eastAsia"/>
          <w:b/>
          <w:i/>
          <w:lang w:eastAsia="zh-CN"/>
        </w:rPr>
        <w:t xml:space="preserve">when UE switches its UL </w:t>
      </w:r>
      <w:proofErr w:type="spellStart"/>
      <w:proofErr w:type="gramStart"/>
      <w:r w:rsidR="00625DAB">
        <w:rPr>
          <w:rFonts w:eastAsiaTheme="minorEastAsia" w:hint="eastAsia"/>
          <w:b/>
          <w:i/>
          <w:lang w:eastAsia="zh-CN"/>
        </w:rPr>
        <w:t>Tx</w:t>
      </w:r>
      <w:proofErr w:type="spellEnd"/>
      <w:proofErr w:type="gramEnd"/>
      <w:r w:rsidR="00625DAB">
        <w:rPr>
          <w:rFonts w:eastAsiaTheme="minorEastAsia" w:hint="eastAsia"/>
          <w:b/>
          <w:i/>
          <w:lang w:eastAsia="zh-CN"/>
        </w:rPr>
        <w:t xml:space="preserve"> beam during RACH re-attempt</w:t>
      </w:r>
      <w:r>
        <w:rPr>
          <w:b/>
          <w:i/>
          <w:lang w:eastAsia="zh-CN"/>
        </w:rPr>
        <w:t>.</w:t>
      </w:r>
    </w:p>
    <w:p w14:paraId="73460230" w14:textId="106D70BE" w:rsidR="00627D1C" w:rsidRPr="00673220" w:rsidRDefault="00627D1C" w:rsidP="00987C3E">
      <w:pPr>
        <w:spacing w:afterLines="50" w:after="156" w:line="312" w:lineRule="auto"/>
        <w:jc w:val="both"/>
        <w:rPr>
          <w:rFonts w:eastAsiaTheme="minorEastAsia"/>
          <w:lang w:eastAsia="zh-CN"/>
        </w:rPr>
      </w:pPr>
      <w:r w:rsidRPr="00987C3E">
        <w:rPr>
          <w:rFonts w:eastAsiaTheme="minorEastAsia"/>
          <w:lang w:eastAsia="zh-CN"/>
        </w:rPr>
        <w:t xml:space="preserve">Note that the UE could operate a new DL measurement during the RACH procedure, so the information like path loss could be updated. For example, previous transmit power is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P+∆</m:t>
            </m:r>
          </m:e>
        </m:d>
      </m:oMath>
      <w:r w:rsidRPr="00987C3E">
        <w:rPr>
          <w:rFonts w:eastAsiaTheme="minorEastAsia"/>
          <w:lang w:eastAsia="zh-CN"/>
        </w:rPr>
        <w:t xml:space="preserve"> and the UE conducts a new DL measurement, the calculated transmit power become</w:t>
      </w:r>
      <m:oMath>
        <m:r>
          <m:rPr>
            <m:sty m:val="p"/>
          </m:rPr>
          <w:rPr>
            <w:rFonts w:ascii="Cambria Math" w:eastAsiaTheme="minorEastAsia" w:hAnsi="Cambria Math"/>
            <w:lang w:eastAsia="zh-CN"/>
          </w:rPr>
          <m:t xml:space="preserve"> </m:t>
        </m:r>
        <m:d>
          <m:dPr>
            <m:ctrlPr>
              <w:rPr>
                <w:rFonts w:ascii="Cambria Math" w:eastAsiaTheme="minorEastAsia" w:hAnsi="Cambria Math"/>
                <w:lang w:eastAsia="zh-CN"/>
              </w:rPr>
            </m:ctrlPr>
          </m:dPr>
          <m:e>
            <m:sSup>
              <m:sSupPr>
                <m:ctrlPr>
                  <w:rPr>
                    <w:rFonts w:ascii="Cambria Math" w:eastAsiaTheme="minorEastAsia" w:hAnsi="Cambria Math"/>
                    <w:lang w:eastAsia="zh-CN"/>
                  </w:rPr>
                </m:ctrlPr>
              </m:sSupPr>
              <m:e>
                <m:r>
                  <m:rPr>
                    <m:sty m:val="p"/>
                  </m:rPr>
                  <w:rPr>
                    <w:rFonts w:ascii="Cambria Math" w:eastAsiaTheme="minorEastAsia" w:hAnsi="Cambria Math"/>
                    <w:lang w:eastAsia="zh-CN"/>
                  </w:rPr>
                  <m:t>P</m:t>
                </m:r>
              </m:e>
              <m:sup>
                <m:r>
                  <m:rPr>
                    <m:sty m:val="p"/>
                  </m:rPr>
                  <w:rPr>
                    <w:rFonts w:ascii="Cambria Math" w:eastAsiaTheme="minorEastAsia" w:hAnsi="Cambria Math"/>
                    <w:lang w:eastAsia="zh-CN"/>
                  </w:rPr>
                  <m:t>'</m:t>
                </m:r>
              </m:sup>
            </m:sSup>
            <m:r>
              <m:rPr>
                <m:sty m:val="p"/>
              </m:rPr>
              <w:rPr>
                <w:rFonts w:ascii="Cambria Math" w:eastAsiaTheme="minorEastAsia" w:hAnsi="Cambria Math"/>
                <w:lang w:eastAsia="zh-CN"/>
              </w:rPr>
              <m:t>+2∆</m:t>
            </m:r>
          </m:e>
        </m:d>
      </m:oMath>
      <w:r w:rsidRPr="00987C3E">
        <w:rPr>
          <w:rFonts w:eastAsiaTheme="minorEastAsia"/>
          <w:lang w:eastAsia="zh-CN"/>
        </w:rPr>
        <w:t>, the</w:t>
      </w:r>
      <m:oMath>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P</m:t>
            </m:r>
          </m:e>
          <m:sup>
            <m:r>
              <m:rPr>
                <m:sty m:val="p"/>
              </m:rPr>
              <w:rPr>
                <w:rFonts w:ascii="Cambria Math" w:eastAsiaTheme="minorEastAsia" w:hAnsi="Cambria Math"/>
                <w:lang w:eastAsia="zh-CN"/>
              </w:rPr>
              <m:t>'</m:t>
            </m:r>
          </m:sup>
        </m:sSup>
      </m:oMath>
      <w:r w:rsidR="00DF0ABA">
        <w:rPr>
          <w:rFonts w:eastAsiaTheme="minorEastAsia" w:hint="eastAsia"/>
          <w:lang w:eastAsia="zh-CN"/>
        </w:rPr>
        <w:t xml:space="preserve"> </w:t>
      </w:r>
      <w:r w:rsidRPr="00987C3E">
        <w:rPr>
          <w:rFonts w:eastAsiaTheme="minorEastAsia"/>
          <w:lang w:eastAsia="zh-CN"/>
        </w:rPr>
        <w:t xml:space="preserve">includes the latest DL measurement and one more </w:t>
      </w:r>
      <m:oMath>
        <m:r>
          <m:rPr>
            <m:sty m:val="p"/>
          </m:rPr>
          <w:rPr>
            <w:rFonts w:ascii="Cambria Math" w:eastAsiaTheme="minorEastAsia" w:hAnsi="Cambria Math"/>
            <w:lang w:eastAsia="zh-CN"/>
          </w:rPr>
          <m:t>∆</m:t>
        </m:r>
      </m:oMath>
      <w:r w:rsidRPr="00987C3E">
        <w:rPr>
          <w:rFonts w:eastAsiaTheme="minorEastAsia"/>
          <w:lang w:eastAsia="zh-CN"/>
        </w:rPr>
        <w:t xml:space="preserve"> is due to the RACH re-attempt.</w:t>
      </w:r>
    </w:p>
    <w:p w14:paraId="43670109" w14:textId="6D3B5F27" w:rsidR="0060405D" w:rsidRDefault="0060405D" w:rsidP="0060405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sidRPr="00350F77">
        <w:rPr>
          <w:rFonts w:ascii="Times New Roman" w:eastAsiaTheme="minorEastAsia" w:hAnsi="Times New Roman" w:hint="eastAsia"/>
          <w:b/>
          <w:color w:val="000000"/>
          <w:sz w:val="20"/>
          <w:lang w:val="en-US" w:eastAsia="zh-CN"/>
        </w:rPr>
        <w:t>Msg. 3</w:t>
      </w:r>
      <w:r w:rsidR="005579C9" w:rsidRPr="00350F77">
        <w:rPr>
          <w:rFonts w:ascii="Times New Roman" w:eastAsiaTheme="minorEastAsia" w:hAnsi="Times New Roman" w:hint="eastAsia"/>
          <w:b/>
          <w:color w:val="000000"/>
          <w:sz w:val="20"/>
          <w:lang w:val="en-US" w:eastAsia="zh-CN"/>
        </w:rPr>
        <w:t xml:space="preserve"> timing </w:t>
      </w:r>
    </w:p>
    <w:p w14:paraId="3D2A9D95" w14:textId="3BAD908F" w:rsidR="00113BFD" w:rsidRDefault="00C07901" w:rsidP="005B7397">
      <w:pPr>
        <w:spacing w:afterLines="50" w:after="156" w:line="312" w:lineRule="auto"/>
        <w:ind w:firstLine="420"/>
        <w:jc w:val="both"/>
        <w:rPr>
          <w:rFonts w:eastAsiaTheme="minorEastAsia"/>
          <w:lang w:val="en-GB" w:eastAsia="zh-CN"/>
        </w:rPr>
      </w:pPr>
      <w:r>
        <w:rPr>
          <w:rFonts w:eastAsiaTheme="minorEastAsia" w:hint="eastAsia"/>
          <w:color w:val="000000"/>
          <w:lang w:eastAsia="zh-CN"/>
        </w:rPr>
        <w:t>One</w:t>
      </w:r>
      <w:r w:rsidR="00B84657" w:rsidRPr="005B7397">
        <w:rPr>
          <w:rFonts w:eastAsiaTheme="minorEastAsia" w:hint="eastAsia"/>
          <w:color w:val="000000"/>
          <w:lang w:eastAsia="zh-CN"/>
        </w:rPr>
        <w:t xml:space="preserve"> issue is to determine the </w:t>
      </w:r>
      <w:r w:rsidR="00B84657" w:rsidRPr="005B7397">
        <w:rPr>
          <w:rFonts w:eastAsiaTheme="minorEastAsia"/>
          <w:color w:val="000000"/>
          <w:lang w:eastAsia="zh-CN"/>
        </w:rPr>
        <w:t>transmission</w:t>
      </w:r>
      <w:r w:rsidR="00B84657" w:rsidRPr="005B7397">
        <w:rPr>
          <w:rFonts w:eastAsiaTheme="minorEastAsia" w:hint="eastAsia"/>
          <w:color w:val="000000"/>
          <w:lang w:eastAsia="zh-CN"/>
        </w:rPr>
        <w:t xml:space="preserve"> timing for Msg. 3. </w:t>
      </w:r>
      <w:r w:rsidR="00B84657" w:rsidRPr="005B7397">
        <w:rPr>
          <w:rFonts w:eastAsiaTheme="minorEastAsia"/>
          <w:color w:val="000000"/>
          <w:lang w:eastAsia="zh-CN"/>
        </w:rPr>
        <w:t>I</w:t>
      </w:r>
      <w:r w:rsidR="00B84657" w:rsidRPr="005B7397">
        <w:rPr>
          <w:rFonts w:eastAsiaTheme="minorEastAsia" w:hint="eastAsia"/>
          <w:color w:val="000000"/>
          <w:lang w:eastAsia="zh-CN"/>
        </w:rPr>
        <w:t xml:space="preserve">n LTE, the UE will try to find the first </w:t>
      </w:r>
      <w:r w:rsidR="00131A75" w:rsidRPr="005B7397">
        <w:rPr>
          <w:rFonts w:eastAsiaTheme="minorEastAsia" w:hint="eastAsia"/>
          <w:color w:val="000000"/>
          <w:lang w:eastAsia="zh-CN"/>
        </w:rPr>
        <w:t xml:space="preserve">available </w:t>
      </w:r>
      <w:r w:rsidR="00B84657" w:rsidRPr="005B7397">
        <w:rPr>
          <w:rFonts w:eastAsiaTheme="minorEastAsia" w:hint="eastAsia"/>
          <w:color w:val="000000"/>
          <w:lang w:eastAsia="zh-CN"/>
        </w:rPr>
        <w:t>UL sub-</w:t>
      </w:r>
      <w:r w:rsidR="00B92A2F" w:rsidRPr="005B7397">
        <w:rPr>
          <w:rFonts w:eastAsiaTheme="minorEastAsia" w:hint="eastAsia"/>
          <w:color w:val="000000"/>
          <w:lang w:eastAsia="zh-CN"/>
        </w:rPr>
        <w:t>frame</w:t>
      </w:r>
      <w:r w:rsidR="00131A75" w:rsidRPr="005B7397">
        <w:rPr>
          <w:rFonts w:eastAsiaTheme="minorEastAsia" w:hint="eastAsia"/>
          <w:color w:val="000000"/>
          <w:lang w:eastAsia="zh-CN"/>
        </w:rPr>
        <w:t xml:space="preserve"> at least </w:t>
      </w:r>
      <w:r w:rsidR="00113BFD">
        <w:rPr>
          <w:rFonts w:eastAsiaTheme="minorEastAsia" w:hint="eastAsia"/>
          <w:color w:val="000000"/>
          <w:lang w:eastAsia="zh-CN"/>
        </w:rPr>
        <w:t xml:space="preserve">in </w:t>
      </w:r>
      <w:r w:rsidR="00131A75" w:rsidRPr="005B7397">
        <w:rPr>
          <w:rFonts w:eastAsiaTheme="minorEastAsia" w:hint="eastAsia"/>
          <w:color w:val="000000"/>
          <w:lang w:eastAsia="zh-CN"/>
        </w:rPr>
        <w:t>6 sub-frames after the detection of RAR. This timing relation is fixed in the spec and the</w:t>
      </w:r>
      <w:r w:rsidR="00651A85">
        <w:rPr>
          <w:rFonts w:eastAsiaTheme="minorEastAsia" w:hint="eastAsia"/>
          <w:color w:val="000000"/>
          <w:lang w:eastAsia="zh-CN"/>
        </w:rPr>
        <w:t>re is one-bit</w:t>
      </w:r>
      <w:r w:rsidR="00131A75" w:rsidRPr="005B7397">
        <w:rPr>
          <w:rFonts w:eastAsiaTheme="minorEastAsia" w:hint="eastAsia"/>
          <w:color w:val="000000"/>
          <w:lang w:eastAsia="zh-CN"/>
        </w:rPr>
        <w:t xml:space="preserve"> par</w:t>
      </w:r>
      <w:r w:rsidR="00162997" w:rsidRPr="005B7397">
        <w:rPr>
          <w:rFonts w:eastAsiaTheme="minorEastAsia" w:hint="eastAsia"/>
          <w:color w:val="000000"/>
          <w:lang w:eastAsia="zh-CN"/>
        </w:rPr>
        <w:t>ameter named UL delay in the 20-bit UL grant intend</w:t>
      </w:r>
      <w:r w:rsidR="00651A85">
        <w:rPr>
          <w:rFonts w:eastAsiaTheme="minorEastAsia" w:hint="eastAsia"/>
          <w:color w:val="000000"/>
          <w:lang w:eastAsia="zh-CN"/>
        </w:rPr>
        <w:t>ing</w:t>
      </w:r>
      <w:r w:rsidR="00162997" w:rsidRPr="005B7397">
        <w:rPr>
          <w:rFonts w:eastAsiaTheme="minorEastAsia" w:hint="eastAsia"/>
          <w:color w:val="000000"/>
          <w:lang w:eastAsia="zh-CN"/>
        </w:rPr>
        <w:t xml:space="preserve"> to offer some load balance effect to the resource allocation.</w:t>
      </w:r>
      <w:r w:rsidR="00162997">
        <w:rPr>
          <w:rFonts w:eastAsiaTheme="minorEastAsia" w:hint="eastAsia"/>
          <w:lang w:val="en-GB" w:eastAsia="zh-CN"/>
        </w:rPr>
        <w:t xml:space="preserve"> </w:t>
      </w:r>
      <w:r w:rsidR="00651A85">
        <w:rPr>
          <w:rFonts w:eastAsiaTheme="minorEastAsia" w:hint="eastAsia"/>
          <w:lang w:val="en-GB" w:eastAsia="zh-CN"/>
        </w:rPr>
        <w:t xml:space="preserve">However, due to the introduction of </w:t>
      </w:r>
      <w:proofErr w:type="spellStart"/>
      <w:r w:rsidR="00651A85">
        <w:rPr>
          <w:rFonts w:eastAsiaTheme="minorEastAsia" w:hint="eastAsia"/>
          <w:lang w:val="en-GB" w:eastAsia="zh-CN"/>
        </w:rPr>
        <w:t>beamforming</w:t>
      </w:r>
      <w:proofErr w:type="spellEnd"/>
      <w:r w:rsidR="00651A85">
        <w:rPr>
          <w:rFonts w:eastAsiaTheme="minorEastAsia" w:hint="eastAsia"/>
          <w:lang w:val="en-GB" w:eastAsia="zh-CN"/>
        </w:rPr>
        <w:t xml:space="preserve"> in the NR design, the timing relation of detected RAR and Msg. 3 transmission should consider the reception of Msg. 3, i.e., </w:t>
      </w:r>
      <w:proofErr w:type="spellStart"/>
      <w:r w:rsidR="00651A85">
        <w:rPr>
          <w:rFonts w:eastAsiaTheme="minorEastAsia" w:hint="eastAsia"/>
          <w:lang w:val="en-GB" w:eastAsia="zh-CN"/>
        </w:rPr>
        <w:t>gNB</w:t>
      </w:r>
      <w:proofErr w:type="spellEnd"/>
      <w:r w:rsidR="00651A85">
        <w:rPr>
          <w:rFonts w:eastAsiaTheme="minorEastAsia" w:hint="eastAsia"/>
          <w:lang w:val="en-GB" w:eastAsia="zh-CN"/>
        </w:rPr>
        <w:t xml:space="preserve"> will have the specific </w:t>
      </w:r>
      <w:r w:rsidR="00651A85">
        <w:rPr>
          <w:rFonts w:eastAsiaTheme="minorEastAsia"/>
          <w:lang w:val="en-GB" w:eastAsia="zh-CN"/>
        </w:rPr>
        <w:t>preferred</w:t>
      </w:r>
      <w:r w:rsidR="00651A85">
        <w:rPr>
          <w:rFonts w:eastAsiaTheme="minorEastAsia" w:hint="eastAsia"/>
          <w:lang w:val="en-GB" w:eastAsia="zh-CN"/>
        </w:rPr>
        <w:t xml:space="preserve">/selected UL Rx beam for each UE where such UL Rx beam could be determined during detection of Msg. 1. For the convenience of using </w:t>
      </w:r>
      <w:proofErr w:type="spellStart"/>
      <w:r w:rsidR="00651A85">
        <w:rPr>
          <w:rFonts w:eastAsiaTheme="minorEastAsia" w:hint="eastAsia"/>
          <w:lang w:val="en-GB" w:eastAsia="zh-CN"/>
        </w:rPr>
        <w:t>analog</w:t>
      </w:r>
      <w:proofErr w:type="spellEnd"/>
      <w:r w:rsidR="00651A85">
        <w:rPr>
          <w:rFonts w:eastAsiaTheme="minorEastAsia" w:hint="eastAsia"/>
          <w:lang w:val="en-GB" w:eastAsia="zh-CN"/>
        </w:rPr>
        <w:t xml:space="preserve"> </w:t>
      </w:r>
      <w:proofErr w:type="spellStart"/>
      <w:r w:rsidR="00651A85">
        <w:rPr>
          <w:rFonts w:eastAsiaTheme="minorEastAsia" w:hint="eastAsia"/>
          <w:lang w:val="en-GB" w:eastAsia="zh-CN"/>
        </w:rPr>
        <w:t>beamforming</w:t>
      </w:r>
      <w:proofErr w:type="spellEnd"/>
      <w:r w:rsidR="00651A85">
        <w:rPr>
          <w:rFonts w:eastAsiaTheme="minorEastAsia" w:hint="eastAsia"/>
          <w:lang w:val="en-GB" w:eastAsia="zh-CN"/>
        </w:rPr>
        <w:t>, it</w:t>
      </w:r>
      <w:r w:rsidR="00651A85">
        <w:rPr>
          <w:rFonts w:eastAsiaTheme="minorEastAsia"/>
          <w:lang w:val="en-GB" w:eastAsia="zh-CN"/>
        </w:rPr>
        <w:t>’</w:t>
      </w:r>
      <w:r w:rsidR="00651A85">
        <w:rPr>
          <w:rFonts w:eastAsiaTheme="minorEastAsia" w:hint="eastAsia"/>
          <w:lang w:val="en-GB" w:eastAsia="zh-CN"/>
        </w:rPr>
        <w:t>s better to allocate these UEs with the same UL Rx beam</w:t>
      </w:r>
      <w:r w:rsidR="0042524B">
        <w:rPr>
          <w:rFonts w:eastAsiaTheme="minorEastAsia" w:hint="eastAsia"/>
          <w:lang w:val="en-GB" w:eastAsia="zh-CN"/>
        </w:rPr>
        <w:t xml:space="preserve"> in the same time opportunity.</w:t>
      </w:r>
      <w:r w:rsidR="00B41FF4">
        <w:rPr>
          <w:rFonts w:eastAsiaTheme="minorEastAsia" w:hint="eastAsia"/>
          <w:lang w:val="en-GB" w:eastAsia="zh-CN"/>
        </w:rPr>
        <w:t xml:space="preserve"> For the case of </w:t>
      </w:r>
      <w:proofErr w:type="spellStart"/>
      <w:r w:rsidR="00B41FF4">
        <w:rPr>
          <w:rFonts w:eastAsiaTheme="minorEastAsia" w:hint="eastAsia"/>
          <w:lang w:val="en-GB" w:eastAsia="zh-CN"/>
        </w:rPr>
        <w:t>gNB</w:t>
      </w:r>
      <w:proofErr w:type="spellEnd"/>
      <w:r w:rsidR="00B41FF4">
        <w:rPr>
          <w:rFonts w:eastAsiaTheme="minorEastAsia" w:hint="eastAsia"/>
          <w:lang w:val="en-GB" w:eastAsia="zh-CN"/>
        </w:rPr>
        <w:t xml:space="preserve"> has no beam correspondence, it will require the UE to transmit the preamble(s) using the repeated format. </w:t>
      </w:r>
      <w:r w:rsidR="00427638">
        <w:rPr>
          <w:rFonts w:eastAsiaTheme="minorEastAsia" w:hint="eastAsia"/>
          <w:lang w:val="en-GB" w:eastAsia="zh-CN"/>
        </w:rPr>
        <w:t xml:space="preserve">As one example shown in Fig. </w:t>
      </w:r>
      <w:r w:rsidR="00FF543B">
        <w:rPr>
          <w:rFonts w:eastAsiaTheme="minorEastAsia" w:hint="eastAsia"/>
          <w:lang w:val="en-GB" w:eastAsia="zh-CN"/>
        </w:rPr>
        <w:t>1</w:t>
      </w:r>
      <w:r w:rsidR="00427638">
        <w:rPr>
          <w:rFonts w:eastAsiaTheme="minorEastAsia" w:hint="eastAsia"/>
          <w:lang w:val="en-GB" w:eastAsia="zh-CN"/>
        </w:rPr>
        <w:t>, four</w:t>
      </w:r>
      <w:r w:rsidR="00B41FF4">
        <w:rPr>
          <w:rFonts w:eastAsiaTheme="minorEastAsia" w:hint="eastAsia"/>
          <w:lang w:val="en-GB" w:eastAsia="zh-CN"/>
        </w:rPr>
        <w:t xml:space="preserve"> UEs select the same DL </w:t>
      </w:r>
      <w:proofErr w:type="spellStart"/>
      <w:proofErr w:type="gramStart"/>
      <w:r w:rsidR="00B41FF4">
        <w:rPr>
          <w:rFonts w:eastAsiaTheme="minorEastAsia" w:hint="eastAsia"/>
          <w:lang w:val="en-GB" w:eastAsia="zh-CN"/>
        </w:rPr>
        <w:t>Tx</w:t>
      </w:r>
      <w:proofErr w:type="spellEnd"/>
      <w:proofErr w:type="gramEnd"/>
      <w:r w:rsidR="00B41FF4">
        <w:rPr>
          <w:rFonts w:eastAsiaTheme="minorEastAsia" w:hint="eastAsia"/>
          <w:lang w:val="en-GB" w:eastAsia="zh-CN"/>
        </w:rPr>
        <w:t xml:space="preserve"> beam associated RACH resource to transmit the Msg. 1, and it</w:t>
      </w:r>
      <w:r w:rsidR="00B41FF4">
        <w:rPr>
          <w:rFonts w:eastAsiaTheme="minorEastAsia"/>
          <w:lang w:val="en-GB" w:eastAsia="zh-CN"/>
        </w:rPr>
        <w:t>’</w:t>
      </w:r>
      <w:r w:rsidR="00B41FF4">
        <w:rPr>
          <w:rFonts w:eastAsiaTheme="minorEastAsia" w:hint="eastAsia"/>
          <w:lang w:val="en-GB" w:eastAsia="zh-CN"/>
        </w:rPr>
        <w:t xml:space="preserve">s possible that </w:t>
      </w:r>
      <w:proofErr w:type="spellStart"/>
      <w:r w:rsidR="00B41FF4">
        <w:rPr>
          <w:rFonts w:eastAsiaTheme="minorEastAsia" w:hint="eastAsia"/>
          <w:lang w:val="en-GB" w:eastAsia="zh-CN"/>
        </w:rPr>
        <w:t>gNB</w:t>
      </w:r>
      <w:proofErr w:type="spellEnd"/>
      <w:r w:rsidR="00B41FF4">
        <w:rPr>
          <w:rFonts w:eastAsiaTheme="minorEastAsia" w:hint="eastAsia"/>
          <w:lang w:val="en-GB" w:eastAsia="zh-CN"/>
        </w:rPr>
        <w:t xml:space="preserve"> might detect them with different UL Rx beams. </w:t>
      </w:r>
      <w:r w:rsidR="00591064">
        <w:rPr>
          <w:rFonts w:eastAsiaTheme="minorEastAsia"/>
          <w:lang w:val="en-GB" w:eastAsia="zh-CN"/>
        </w:rPr>
        <w:t>F</w:t>
      </w:r>
      <w:r w:rsidR="00591064">
        <w:rPr>
          <w:rFonts w:eastAsiaTheme="minorEastAsia" w:hint="eastAsia"/>
          <w:lang w:val="en-GB" w:eastAsia="zh-CN"/>
        </w:rPr>
        <w:t xml:space="preserve">or the sake of better receiving the Msg. 3 using </w:t>
      </w:r>
      <w:proofErr w:type="spellStart"/>
      <w:r w:rsidR="00591064">
        <w:rPr>
          <w:rFonts w:eastAsiaTheme="minorEastAsia" w:hint="eastAsia"/>
          <w:lang w:val="en-GB" w:eastAsia="zh-CN"/>
        </w:rPr>
        <w:t>analog</w:t>
      </w:r>
      <w:proofErr w:type="spellEnd"/>
      <w:r w:rsidR="00591064">
        <w:rPr>
          <w:rFonts w:eastAsiaTheme="minorEastAsia" w:hint="eastAsia"/>
          <w:lang w:val="en-GB" w:eastAsia="zh-CN"/>
        </w:rPr>
        <w:t xml:space="preserve"> </w:t>
      </w:r>
      <w:proofErr w:type="spellStart"/>
      <w:r w:rsidR="00591064">
        <w:rPr>
          <w:rFonts w:eastAsiaTheme="minorEastAsia" w:hint="eastAsia"/>
          <w:lang w:val="en-GB" w:eastAsia="zh-CN"/>
        </w:rPr>
        <w:t>beamforming</w:t>
      </w:r>
      <w:proofErr w:type="spellEnd"/>
      <w:r w:rsidR="00591064">
        <w:rPr>
          <w:rFonts w:eastAsiaTheme="minorEastAsia" w:hint="eastAsia"/>
          <w:lang w:val="en-GB" w:eastAsia="zh-CN"/>
        </w:rPr>
        <w:t xml:space="preserve">, </w:t>
      </w:r>
      <w:proofErr w:type="spellStart"/>
      <w:r w:rsidR="00591064">
        <w:rPr>
          <w:rFonts w:eastAsiaTheme="minorEastAsia" w:hint="eastAsia"/>
          <w:lang w:val="en-GB" w:eastAsia="zh-CN"/>
        </w:rPr>
        <w:t>gNB</w:t>
      </w:r>
      <w:proofErr w:type="spellEnd"/>
      <w:r w:rsidR="00591064">
        <w:rPr>
          <w:rFonts w:eastAsiaTheme="minorEastAsia" w:hint="eastAsia"/>
          <w:lang w:val="en-GB" w:eastAsia="zh-CN"/>
        </w:rPr>
        <w:t xml:space="preserve"> could allocate UE1 and UE3 </w:t>
      </w:r>
      <w:r w:rsidR="00E3793E">
        <w:rPr>
          <w:rFonts w:eastAsiaTheme="minorEastAsia" w:hint="eastAsia"/>
          <w:lang w:val="en-GB" w:eastAsia="zh-CN"/>
        </w:rPr>
        <w:t xml:space="preserve">in the same </w:t>
      </w:r>
      <w:proofErr w:type="spellStart"/>
      <w:r w:rsidR="00E3793E">
        <w:rPr>
          <w:rFonts w:eastAsiaTheme="minorEastAsia" w:hint="eastAsia"/>
          <w:lang w:val="en-GB" w:eastAsia="zh-CN"/>
        </w:rPr>
        <w:t>subframe</w:t>
      </w:r>
      <w:proofErr w:type="spellEnd"/>
      <w:r w:rsidR="00E3793E">
        <w:rPr>
          <w:rFonts w:eastAsiaTheme="minorEastAsia" w:hint="eastAsia"/>
          <w:lang w:val="en-GB" w:eastAsia="zh-CN"/>
        </w:rPr>
        <w:t xml:space="preserve"> and UE2 and UE4 in another </w:t>
      </w:r>
      <w:proofErr w:type="spellStart"/>
      <w:r w:rsidR="00E3793E">
        <w:rPr>
          <w:rFonts w:eastAsiaTheme="minorEastAsia" w:hint="eastAsia"/>
          <w:lang w:val="en-GB" w:eastAsia="zh-CN"/>
        </w:rPr>
        <w:t>subframe</w:t>
      </w:r>
      <w:proofErr w:type="spellEnd"/>
      <w:r w:rsidR="00E3793E">
        <w:rPr>
          <w:rFonts w:eastAsiaTheme="minorEastAsia" w:hint="eastAsia"/>
          <w:lang w:val="en-GB" w:eastAsia="zh-CN"/>
        </w:rPr>
        <w:t xml:space="preserve">. </w:t>
      </w:r>
    </w:p>
    <w:p w14:paraId="7E417DF8" w14:textId="77777777" w:rsidR="00756629" w:rsidRDefault="0038665E" w:rsidP="005B7397">
      <w:pPr>
        <w:pStyle w:val="ListParagraph"/>
        <w:spacing w:after="0"/>
        <w:ind w:firstLineChars="0" w:firstLine="0"/>
        <w:jc w:val="center"/>
        <w:rPr>
          <w:rFonts w:eastAsiaTheme="minorEastAsia"/>
          <w:lang w:eastAsia="zh-CN"/>
        </w:rPr>
      </w:pPr>
      <w:r>
        <w:object w:dxaOrig="15205" w:dyaOrig="6724" w14:anchorId="2788C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98.25pt" o:ole="">
            <v:imagedata r:id="rId9" o:title=""/>
          </v:shape>
          <o:OLEObject Type="Embed" ProgID="Visio.Drawing.11" ShapeID="_x0000_i1025" DrawAspect="Content" ObjectID="_1555508802" r:id="rId10"/>
        </w:object>
      </w:r>
      <w:r w:rsidR="00427638" w:rsidRPr="00427638">
        <w:rPr>
          <w:rFonts w:eastAsiaTheme="minorEastAsia" w:hint="eastAsia"/>
          <w:lang w:eastAsia="zh-CN"/>
        </w:rPr>
        <w:t xml:space="preserve"> </w:t>
      </w:r>
    </w:p>
    <w:p w14:paraId="544124AB" w14:textId="10A764AD" w:rsidR="00427638" w:rsidRDefault="00427638" w:rsidP="005B7397">
      <w:pPr>
        <w:pStyle w:val="ListParagraph"/>
        <w:spacing w:after="0"/>
        <w:ind w:firstLineChars="0" w:firstLine="0"/>
        <w:jc w:val="center"/>
        <w:rPr>
          <w:rFonts w:eastAsiaTheme="minorEastAsia"/>
          <w:lang w:eastAsia="zh-CN"/>
        </w:rPr>
      </w:pPr>
      <w:r w:rsidRPr="00CC16E2">
        <w:rPr>
          <w:rFonts w:eastAsiaTheme="minorEastAsia" w:hint="eastAsia"/>
          <w:lang w:eastAsia="zh-CN"/>
        </w:rPr>
        <w:t xml:space="preserve">Fig. </w:t>
      </w:r>
      <w:r w:rsidR="00FF543B">
        <w:rPr>
          <w:rFonts w:eastAsiaTheme="minorEastAsia" w:hint="eastAsia"/>
          <w:lang w:eastAsia="zh-CN"/>
        </w:rPr>
        <w:t>1</w:t>
      </w:r>
      <w:r w:rsidRPr="00CC16E2">
        <w:rPr>
          <w:rFonts w:eastAsiaTheme="minorEastAsia" w:hint="eastAsia"/>
          <w:lang w:eastAsia="zh-CN"/>
        </w:rPr>
        <w:t xml:space="preserve"> </w:t>
      </w:r>
      <w:r>
        <w:rPr>
          <w:rFonts w:eastAsiaTheme="minorEastAsia" w:hint="eastAsia"/>
          <w:lang w:eastAsia="zh-CN"/>
        </w:rPr>
        <w:t>configure timing by considering UL Rx beam preference</w:t>
      </w:r>
    </w:p>
    <w:p w14:paraId="00405FF3" w14:textId="77777777" w:rsidR="005024F2" w:rsidRPr="00FF543B" w:rsidRDefault="005024F2" w:rsidP="005B7397">
      <w:pPr>
        <w:spacing w:afterLines="50" w:after="156" w:line="312" w:lineRule="auto"/>
        <w:ind w:firstLine="420"/>
        <w:jc w:val="both"/>
        <w:rPr>
          <w:rFonts w:eastAsiaTheme="minorEastAsia"/>
          <w:lang w:eastAsia="zh-CN"/>
        </w:rPr>
      </w:pPr>
    </w:p>
    <w:p w14:paraId="1E648546" w14:textId="770372C1" w:rsidR="00956673" w:rsidRDefault="00113BFD" w:rsidP="005B7397">
      <w:pPr>
        <w:spacing w:afterLines="50" w:after="156" w:line="312" w:lineRule="auto"/>
        <w:ind w:firstLine="420"/>
        <w:jc w:val="both"/>
        <w:rPr>
          <w:rFonts w:eastAsiaTheme="minorEastAsia"/>
          <w:color w:val="000000"/>
          <w:lang w:eastAsia="zh-CN"/>
        </w:rPr>
      </w:pPr>
      <w:r>
        <w:rPr>
          <w:rFonts w:eastAsiaTheme="minorEastAsia"/>
          <w:lang w:val="en-GB" w:eastAsia="zh-CN"/>
        </w:rPr>
        <w:t>O</w:t>
      </w:r>
      <w:r>
        <w:rPr>
          <w:rFonts w:eastAsiaTheme="minorEastAsia" w:hint="eastAsia"/>
          <w:lang w:val="en-GB" w:eastAsia="zh-CN"/>
        </w:rPr>
        <w:t xml:space="preserve">ne simple solution is that, NR could still configure a UE common timing relation to indicate the timing of Msg. 3 transmission, for example, preconfigured in the spec or indicating in the SIB, UE should find the available UL sub-frame for Msg. 3 transmission in </w:t>
      </w:r>
      <w:r w:rsidRPr="00B92FFA">
        <w:rPr>
          <w:rFonts w:eastAsiaTheme="minorEastAsia" w:hint="eastAsia"/>
          <w:color w:val="000000"/>
          <w:lang w:eastAsia="zh-CN"/>
        </w:rPr>
        <w:t>6 sub-frames after the detection of RAR.</w:t>
      </w:r>
      <w:r>
        <w:rPr>
          <w:rFonts w:eastAsiaTheme="minorEastAsia" w:hint="eastAsia"/>
          <w:color w:val="000000"/>
          <w:lang w:eastAsia="zh-CN"/>
        </w:rPr>
        <w:t xml:space="preserve"> Then by further extending the </w:t>
      </w:r>
      <w:r>
        <w:rPr>
          <w:rFonts w:eastAsiaTheme="minorEastAsia"/>
          <w:color w:val="000000"/>
          <w:lang w:eastAsia="zh-CN"/>
        </w:rPr>
        <w:t>usage</w:t>
      </w:r>
      <w:r>
        <w:rPr>
          <w:rFonts w:eastAsiaTheme="minorEastAsia" w:hint="eastAsia"/>
          <w:color w:val="000000"/>
          <w:lang w:eastAsia="zh-CN"/>
        </w:rPr>
        <w:t xml:space="preserve"> of UL delay to indicate the UE specific adjustment, the network could separate the UEs </w:t>
      </w:r>
      <w:r>
        <w:rPr>
          <w:rFonts w:eastAsiaTheme="minorEastAsia"/>
          <w:color w:val="000000"/>
          <w:lang w:eastAsia="zh-CN"/>
        </w:rPr>
        <w:t>preferring</w:t>
      </w:r>
      <w:r>
        <w:rPr>
          <w:rFonts w:eastAsiaTheme="minorEastAsia" w:hint="eastAsia"/>
          <w:color w:val="000000"/>
          <w:lang w:eastAsia="zh-CN"/>
        </w:rPr>
        <w:t xml:space="preserve"> different UL Rx beam into different timing (sub-frames). For example, extending the UL delay </w:t>
      </w:r>
      <w:r w:rsidR="00B41FF4">
        <w:rPr>
          <w:rFonts w:eastAsiaTheme="minorEastAsia" w:hint="eastAsia"/>
          <w:color w:val="000000"/>
          <w:lang w:eastAsia="zh-CN"/>
        </w:rPr>
        <w:t xml:space="preserve">field </w:t>
      </w:r>
      <w:r>
        <w:rPr>
          <w:rFonts w:eastAsiaTheme="minorEastAsia" w:hint="eastAsia"/>
          <w:color w:val="000000"/>
          <w:lang w:eastAsia="zh-CN"/>
        </w:rPr>
        <w:t>into 3</w:t>
      </w:r>
      <w:r w:rsidR="00C753A6">
        <w:rPr>
          <w:rFonts w:eastAsiaTheme="minorEastAsia" w:hint="eastAsia"/>
          <w:color w:val="000000"/>
          <w:lang w:eastAsia="zh-CN"/>
        </w:rPr>
        <w:t xml:space="preserve"> </w:t>
      </w:r>
      <w:r>
        <w:rPr>
          <w:rFonts w:eastAsiaTheme="minorEastAsia" w:hint="eastAsia"/>
          <w:color w:val="000000"/>
          <w:lang w:eastAsia="zh-CN"/>
        </w:rPr>
        <w:t xml:space="preserve">bits, then the gNB could indicates </w:t>
      </w:r>
      <w:r w:rsidR="00B41FF4">
        <w:rPr>
          <w:rFonts w:eastAsiaTheme="minorEastAsia" w:hint="eastAsia"/>
          <w:color w:val="000000"/>
          <w:lang w:eastAsia="zh-CN"/>
        </w:rPr>
        <w:t>8</w:t>
      </w:r>
      <w:r>
        <w:rPr>
          <w:rFonts w:eastAsiaTheme="minorEastAsia" w:hint="eastAsia"/>
          <w:color w:val="000000"/>
          <w:lang w:eastAsia="zh-CN"/>
        </w:rPr>
        <w:t xml:space="preserve"> different </w:t>
      </w:r>
      <w:r w:rsidR="00B41FF4">
        <w:rPr>
          <w:rFonts w:eastAsiaTheme="minorEastAsia" w:hint="eastAsia"/>
          <w:color w:val="000000"/>
          <w:lang w:eastAsia="zh-CN"/>
        </w:rPr>
        <w:t xml:space="preserve">levels of </w:t>
      </w:r>
      <w:r w:rsidR="00B41FF4">
        <w:rPr>
          <w:rFonts w:eastAsiaTheme="minorEastAsia"/>
          <w:color w:val="000000"/>
          <w:lang w:eastAsia="zh-CN"/>
        </w:rPr>
        <w:t>delay;</w:t>
      </w:r>
      <w:r w:rsidR="00B41FF4">
        <w:rPr>
          <w:rFonts w:eastAsiaTheme="minorEastAsia" w:hint="eastAsia"/>
          <w:color w:val="000000"/>
          <w:lang w:eastAsia="zh-CN"/>
        </w:rPr>
        <w:t xml:space="preserve"> gNB could configure the UL delay value based on the selection of UL Rx beam and/or the need of load balance.</w:t>
      </w:r>
      <w:r w:rsidR="00E3793E">
        <w:rPr>
          <w:rFonts w:eastAsiaTheme="minorEastAsia" w:hint="eastAsia"/>
          <w:color w:val="000000"/>
          <w:lang w:eastAsia="zh-CN"/>
        </w:rPr>
        <w:t xml:space="preserve"> Given the example of Fig. </w:t>
      </w:r>
      <w:r w:rsidR="00FF543B">
        <w:rPr>
          <w:rFonts w:eastAsiaTheme="minorEastAsia" w:hint="eastAsia"/>
          <w:color w:val="000000"/>
          <w:lang w:eastAsia="zh-CN"/>
        </w:rPr>
        <w:t>1</w:t>
      </w:r>
      <w:r w:rsidR="00E3793E">
        <w:rPr>
          <w:rFonts w:eastAsiaTheme="minorEastAsia" w:hint="eastAsia"/>
          <w:color w:val="000000"/>
          <w:lang w:eastAsia="zh-CN"/>
        </w:rPr>
        <w:t xml:space="preserve">, </w:t>
      </w:r>
      <w:r w:rsidR="0096039F">
        <w:rPr>
          <w:rFonts w:eastAsiaTheme="minorEastAsia" w:hint="eastAsia"/>
          <w:color w:val="000000"/>
          <w:lang w:eastAsia="zh-CN"/>
        </w:rPr>
        <w:t>gNB could configure the UL delay for UE1 and UE3 to be 000 (denote 0 subframe delay, then UE1 and UE3 find the first available UL subframe in 6 subframe after the detected RAR), and configure the UL delay for UE2 and UE4 to be 001 (denote 1 subframe delay, then UE2 and UE4 find the first available UL subframe in 6 subframe after the detected RAR</w:t>
      </w:r>
      <w:r w:rsidR="005024F2">
        <w:rPr>
          <w:rFonts w:eastAsiaTheme="minorEastAsia" w:hint="eastAsia"/>
          <w:color w:val="000000"/>
          <w:lang w:eastAsia="zh-CN"/>
        </w:rPr>
        <w:t>, and delay one more subframe to transmit the Msg. 3</w:t>
      </w:r>
      <w:r w:rsidR="0096039F">
        <w:rPr>
          <w:rFonts w:eastAsiaTheme="minorEastAsia" w:hint="eastAsia"/>
          <w:color w:val="000000"/>
          <w:lang w:eastAsia="zh-CN"/>
        </w:rPr>
        <w:t>)</w:t>
      </w:r>
      <w:r w:rsidR="005024F2">
        <w:rPr>
          <w:rFonts w:eastAsiaTheme="minorEastAsia" w:hint="eastAsia"/>
          <w:color w:val="000000"/>
          <w:lang w:eastAsia="zh-CN"/>
        </w:rPr>
        <w:t>.</w:t>
      </w:r>
      <w:r w:rsidR="005C7455">
        <w:rPr>
          <w:rFonts w:eastAsiaTheme="minorEastAsia" w:hint="eastAsia"/>
          <w:color w:val="000000"/>
          <w:lang w:eastAsia="zh-CN"/>
        </w:rPr>
        <w:t xml:space="preserve"> Thus, by the combination of UE common indication and UE specific adjustment, the determination of Msg. 3 transmission timing could be done.</w:t>
      </w:r>
    </w:p>
    <w:p w14:paraId="6CD818AF" w14:textId="086F23A5" w:rsidR="0060405D" w:rsidRDefault="00350F77" w:rsidP="009B30E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sidRPr="00F039B4">
        <w:rPr>
          <w:rFonts w:ascii="Times New Roman" w:eastAsiaTheme="minorEastAsia" w:hAnsi="Times New Roman"/>
          <w:b/>
          <w:color w:val="000000"/>
          <w:sz w:val="20"/>
          <w:lang w:val="en-US" w:eastAsia="zh-CN"/>
        </w:rPr>
        <w:t>D</w:t>
      </w:r>
      <w:r w:rsidRPr="00F039B4">
        <w:rPr>
          <w:rFonts w:ascii="Times New Roman" w:eastAsiaTheme="minorEastAsia" w:hAnsi="Times New Roman" w:hint="eastAsia"/>
          <w:b/>
          <w:color w:val="000000"/>
          <w:sz w:val="20"/>
          <w:lang w:val="en-US" w:eastAsia="zh-CN"/>
        </w:rPr>
        <w:t>edicated resource configuration</w:t>
      </w:r>
      <w:r>
        <w:rPr>
          <w:rFonts w:ascii="Times New Roman" w:eastAsiaTheme="minorEastAsia" w:hAnsi="Times New Roman" w:hint="eastAsia"/>
          <w:b/>
          <w:color w:val="000000"/>
          <w:sz w:val="20"/>
          <w:lang w:val="en-US" w:eastAsia="zh-CN"/>
        </w:rPr>
        <w:t xml:space="preserve"> for contention free RACH procedure</w:t>
      </w:r>
    </w:p>
    <w:p w14:paraId="5BC2DB8C" w14:textId="4FE4B84C" w:rsidR="00673220" w:rsidRPr="00F520EA" w:rsidRDefault="009C61B4" w:rsidP="00673220">
      <w:pPr>
        <w:spacing w:afterLines="50" w:after="156" w:line="312" w:lineRule="auto"/>
        <w:ind w:firstLine="420"/>
        <w:jc w:val="both"/>
        <w:rPr>
          <w:rFonts w:eastAsiaTheme="minorEastAsia"/>
          <w:color w:val="000000"/>
          <w:lang w:eastAsia="zh-CN"/>
        </w:rPr>
      </w:pPr>
      <w:r>
        <w:rPr>
          <w:rFonts w:eastAsiaTheme="minorEastAsia" w:hint="eastAsia"/>
          <w:color w:val="000000"/>
          <w:lang w:eastAsia="zh-CN"/>
        </w:rPr>
        <w:t xml:space="preserve">For non-contention based random access, the PRACH resource can be indicated by PRACH configuration index, as the same with contention-based random access. However, for the purpose of fast handover, PRACH configured for typical contention based random access may not be efficient enough. </w:t>
      </w:r>
      <w:r>
        <w:rPr>
          <w:rFonts w:eastAsiaTheme="minorEastAsia"/>
          <w:color w:val="000000"/>
          <w:lang w:eastAsia="zh-CN"/>
        </w:rPr>
        <w:t>T</w:t>
      </w:r>
      <w:r>
        <w:rPr>
          <w:rFonts w:eastAsiaTheme="minorEastAsia" w:hint="eastAsia"/>
          <w:color w:val="000000"/>
          <w:lang w:eastAsia="zh-CN"/>
        </w:rPr>
        <w:t xml:space="preserve">o satisfy the delay requirement, besides the normal PRACH configuration, one potential solution is to allocate dedicated resource for fast access. This dedicated resource is used to transmit preamble (Msg 1) and both types of resources, i.e. PRACH and dedicated resource, are allocated to UE, to provide more chances to access. </w:t>
      </w:r>
    </w:p>
    <w:p w14:paraId="53C0975E" w14:textId="6135103B" w:rsidR="009C61B4" w:rsidRDefault="009C61B4" w:rsidP="00B341AB">
      <w:pPr>
        <w:spacing w:afterLines="50" w:after="156" w:line="312" w:lineRule="auto"/>
        <w:ind w:firstLine="420"/>
        <w:jc w:val="both"/>
        <w:rPr>
          <w:rFonts w:eastAsiaTheme="minorEastAsia"/>
          <w:color w:val="000000"/>
          <w:lang w:eastAsia="zh-CN"/>
        </w:rPr>
      </w:pPr>
      <w:r>
        <w:rPr>
          <w:rFonts w:eastAsiaTheme="minorEastAsia" w:hint="eastAsia"/>
          <w:color w:val="000000"/>
          <w:lang w:eastAsia="zh-CN"/>
        </w:rPr>
        <w:t xml:space="preserve">For example, if dedicated resource with no periodicity is allocated to UE along with PRACH configuration, UE will use the dedicated resource to transmit preamble. If fails, UE will use the configured typical PRACH to perform </w:t>
      </w:r>
      <w:r>
        <w:rPr>
          <w:rFonts w:eastAsiaTheme="minorEastAsia" w:hint="eastAsia"/>
          <w:color w:val="000000"/>
          <w:lang w:eastAsia="zh-CN"/>
        </w:rPr>
        <w:lastRenderedPageBreak/>
        <w:t xml:space="preserve">random access re-attempt in a non-contention based manner. </w:t>
      </w:r>
      <w:r>
        <w:rPr>
          <w:rFonts w:eastAsiaTheme="minorEastAsia"/>
          <w:color w:val="000000"/>
          <w:lang w:eastAsia="zh-CN"/>
        </w:rPr>
        <w:t>O</w:t>
      </w:r>
      <w:r>
        <w:rPr>
          <w:rFonts w:eastAsiaTheme="minorEastAsia" w:hint="eastAsia"/>
          <w:color w:val="000000"/>
          <w:lang w:eastAsia="zh-CN"/>
        </w:rPr>
        <w:t xml:space="preserve">n the other hand, if dedicated resources with periodicity are allocated to UE along with PRACH configuration, UE can use resource (among PRACH and dedicated resource) with smallest delay to transmit preamble. The re-attempt is also performed on the resource with smallest delay, if the previous </w:t>
      </w:r>
      <w:r>
        <w:rPr>
          <w:rFonts w:eastAsiaTheme="minorEastAsia"/>
          <w:color w:val="000000"/>
          <w:lang w:eastAsia="zh-CN"/>
        </w:rPr>
        <w:t>attempt</w:t>
      </w:r>
      <w:r>
        <w:rPr>
          <w:rFonts w:eastAsiaTheme="minorEastAsia" w:hint="eastAsia"/>
          <w:color w:val="000000"/>
          <w:lang w:eastAsia="zh-CN"/>
        </w:rPr>
        <w:t xml:space="preserve"> fails. </w:t>
      </w:r>
      <w:r w:rsidR="00A47A03">
        <w:rPr>
          <w:rFonts w:eastAsiaTheme="minorEastAsia"/>
          <w:color w:val="000000"/>
          <w:lang w:eastAsia="zh-CN"/>
        </w:rPr>
        <w:t>E</w:t>
      </w:r>
      <w:r w:rsidR="00A47A03">
        <w:rPr>
          <w:rFonts w:eastAsiaTheme="minorEastAsia" w:hint="eastAsia"/>
          <w:color w:val="000000"/>
          <w:lang w:eastAsia="zh-CN"/>
        </w:rPr>
        <w:t xml:space="preserve">ven though the dedicated resource seems </w:t>
      </w:r>
      <w:r>
        <w:rPr>
          <w:rFonts w:eastAsiaTheme="minorEastAsia" w:hint="eastAsia"/>
          <w:color w:val="000000"/>
          <w:lang w:eastAsia="zh-CN"/>
        </w:rPr>
        <w:t>more resource consumptive</w:t>
      </w:r>
      <w:r w:rsidR="00A47A03">
        <w:rPr>
          <w:rFonts w:eastAsiaTheme="minorEastAsia" w:hint="eastAsia"/>
          <w:color w:val="000000"/>
          <w:lang w:eastAsia="zh-CN"/>
        </w:rPr>
        <w:t xml:space="preserve">, </w:t>
      </w:r>
      <w:r>
        <w:rPr>
          <w:rFonts w:eastAsiaTheme="minorEastAsia" w:hint="eastAsia"/>
          <w:color w:val="000000"/>
          <w:lang w:eastAsia="zh-CN"/>
        </w:rPr>
        <w:t xml:space="preserve">the delay is much smaller since more chances </w:t>
      </w:r>
      <w:r w:rsidR="00A47A03">
        <w:rPr>
          <w:rFonts w:eastAsiaTheme="minorEastAsia" w:hint="eastAsia"/>
          <w:color w:val="000000"/>
          <w:lang w:eastAsia="zh-CN"/>
        </w:rPr>
        <w:t>are available</w:t>
      </w:r>
      <w:r>
        <w:rPr>
          <w:rFonts w:eastAsiaTheme="minorEastAsia" w:hint="eastAsia"/>
          <w:color w:val="000000"/>
          <w:lang w:eastAsia="zh-CN"/>
        </w:rPr>
        <w:t xml:space="preserve"> for preamble transmission.</w:t>
      </w:r>
    </w:p>
    <w:p w14:paraId="0DE5008F" w14:textId="3FC959BD" w:rsidR="009C61B4" w:rsidRPr="00B341AB" w:rsidRDefault="009C61B4" w:rsidP="00B341AB">
      <w:pPr>
        <w:spacing w:afterLines="50" w:after="156" w:line="312" w:lineRule="auto"/>
        <w:jc w:val="both"/>
        <w:rPr>
          <w:rFonts w:eastAsiaTheme="minorEastAsia"/>
          <w:b/>
          <w:i/>
          <w:color w:val="000000"/>
          <w:lang w:eastAsia="zh-CN"/>
        </w:rPr>
      </w:pPr>
      <w:r w:rsidRPr="00B341AB">
        <w:rPr>
          <w:rFonts w:eastAsiaTheme="minorEastAsia" w:hint="eastAsia"/>
          <w:b/>
          <w:i/>
          <w:color w:val="000000"/>
          <w:lang w:eastAsia="zh-CN"/>
        </w:rPr>
        <w:t>Proposal</w:t>
      </w:r>
      <w:r w:rsidR="00414D1B">
        <w:rPr>
          <w:rFonts w:eastAsiaTheme="minorEastAsia" w:hint="eastAsia"/>
          <w:b/>
          <w:i/>
          <w:color w:val="000000"/>
          <w:lang w:eastAsia="zh-CN"/>
        </w:rPr>
        <w:t xml:space="preserve"> 6</w:t>
      </w:r>
      <w:r w:rsidRPr="00B341AB">
        <w:rPr>
          <w:rFonts w:eastAsiaTheme="minorEastAsia" w:hint="eastAsia"/>
          <w:b/>
          <w:i/>
          <w:color w:val="000000"/>
          <w:lang w:eastAsia="zh-CN"/>
        </w:rPr>
        <w:t xml:space="preserve">: Dedicated resource for fast </w:t>
      </w:r>
      <w:r w:rsidR="00CC4CC0" w:rsidRPr="00B341AB">
        <w:rPr>
          <w:rFonts w:eastAsiaTheme="minorEastAsia" w:hint="eastAsia"/>
          <w:b/>
          <w:i/>
          <w:color w:val="000000"/>
          <w:lang w:eastAsia="zh-CN"/>
        </w:rPr>
        <w:t xml:space="preserve">contention free random </w:t>
      </w:r>
      <w:r w:rsidRPr="00B341AB">
        <w:rPr>
          <w:rFonts w:eastAsiaTheme="minorEastAsia" w:hint="eastAsia"/>
          <w:b/>
          <w:i/>
          <w:color w:val="000000"/>
          <w:lang w:eastAsia="zh-CN"/>
        </w:rPr>
        <w:t xml:space="preserve">access </w:t>
      </w:r>
      <w:r w:rsidR="00673220">
        <w:rPr>
          <w:rFonts w:eastAsiaTheme="minorEastAsia" w:hint="eastAsia"/>
          <w:b/>
          <w:i/>
          <w:color w:val="000000"/>
          <w:lang w:eastAsia="zh-CN"/>
        </w:rPr>
        <w:t>can be configured</w:t>
      </w:r>
      <w:r w:rsidRPr="00B341AB">
        <w:rPr>
          <w:rFonts w:eastAsiaTheme="minorEastAsia" w:hint="eastAsia"/>
          <w:b/>
          <w:i/>
          <w:color w:val="000000"/>
          <w:lang w:eastAsia="zh-CN"/>
        </w:rPr>
        <w:t xml:space="preserve"> as supplement of </w:t>
      </w:r>
      <w:r w:rsidR="00673220">
        <w:rPr>
          <w:rFonts w:eastAsiaTheme="minorEastAsia" w:hint="eastAsia"/>
          <w:b/>
          <w:i/>
          <w:color w:val="000000"/>
          <w:lang w:eastAsia="zh-CN"/>
        </w:rPr>
        <w:t xml:space="preserve">existing </w:t>
      </w:r>
      <w:r w:rsidRPr="00B341AB">
        <w:rPr>
          <w:rFonts w:eastAsiaTheme="minorEastAsia" w:hint="eastAsia"/>
          <w:b/>
          <w:i/>
          <w:color w:val="000000"/>
          <w:lang w:eastAsia="zh-CN"/>
        </w:rPr>
        <w:t xml:space="preserve">PRACH </w:t>
      </w:r>
      <w:r w:rsidR="00673220">
        <w:rPr>
          <w:rFonts w:eastAsiaTheme="minorEastAsia" w:hint="eastAsia"/>
          <w:b/>
          <w:i/>
          <w:color w:val="000000"/>
          <w:lang w:eastAsia="zh-CN"/>
        </w:rPr>
        <w:t>resources</w:t>
      </w:r>
      <w:r w:rsidRPr="00B341AB">
        <w:rPr>
          <w:rFonts w:eastAsiaTheme="minorEastAsia"/>
          <w:b/>
          <w:i/>
          <w:color w:val="000000"/>
          <w:lang w:eastAsia="zh-CN"/>
        </w:rPr>
        <w:t>.</w:t>
      </w:r>
    </w:p>
    <w:p w14:paraId="586E2DF3" w14:textId="4C762D14" w:rsidR="005348FD" w:rsidRPr="00514DBC" w:rsidRDefault="005579C9" w:rsidP="009B30E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sidRPr="00873F33">
        <w:rPr>
          <w:rFonts w:ascii="Times New Roman" w:eastAsiaTheme="minorEastAsia" w:hAnsi="Times New Roman" w:hint="eastAsia"/>
          <w:b/>
          <w:color w:val="000000"/>
          <w:sz w:val="21"/>
          <w:lang w:val="en-US" w:eastAsia="zh-CN"/>
        </w:rPr>
        <w:t>Beam management related discussion</w:t>
      </w:r>
    </w:p>
    <w:p w14:paraId="603E4A5F" w14:textId="32EF4486" w:rsidR="009B30ED" w:rsidRDefault="00873F33" w:rsidP="00BD5F7B">
      <w:pPr>
        <w:pStyle w:val="ListParagraph"/>
        <w:ind w:firstLineChars="0" w:firstLine="0"/>
        <w:rPr>
          <w:rFonts w:eastAsiaTheme="minorEastAsia"/>
          <w:color w:val="000000"/>
          <w:lang w:eastAsia="zh-CN"/>
        </w:rPr>
      </w:pPr>
      <w:r>
        <w:rPr>
          <w:rFonts w:eastAsiaTheme="minorEastAsia"/>
          <w:color w:val="000000"/>
          <w:lang w:eastAsia="zh-CN"/>
        </w:rPr>
        <w:t>D</w:t>
      </w:r>
      <w:r>
        <w:rPr>
          <w:rFonts w:eastAsiaTheme="minorEastAsia" w:hint="eastAsia"/>
          <w:color w:val="000000"/>
          <w:lang w:eastAsia="zh-CN"/>
        </w:rPr>
        <w:t>uring last meeting, some beam refinement/</w:t>
      </w:r>
      <w:r>
        <w:rPr>
          <w:rFonts w:eastAsiaTheme="minorEastAsia"/>
          <w:color w:val="000000"/>
          <w:lang w:eastAsia="zh-CN"/>
        </w:rPr>
        <w:t>management</w:t>
      </w:r>
      <w:r>
        <w:rPr>
          <w:rFonts w:eastAsiaTheme="minorEastAsia" w:hint="eastAsia"/>
          <w:color w:val="000000"/>
          <w:lang w:eastAsia="zh-CN"/>
        </w:rPr>
        <w:t xml:space="preserve"> related topics are raised, e.g., the beam refinement during msg. 2 and reporting DL tx beam during msg. 3 etc. In the following two subsections, the related discussions are given.</w:t>
      </w:r>
    </w:p>
    <w:p w14:paraId="4C020C86" w14:textId="77777777" w:rsidR="00F47C80" w:rsidRDefault="00F47C80" w:rsidP="00350F77">
      <w:pPr>
        <w:pStyle w:val="Heading3"/>
        <w:tabs>
          <w:tab w:val="clear" w:pos="2430"/>
          <w:tab w:val="num" w:pos="1146"/>
        </w:tabs>
        <w:ind w:left="1146"/>
        <w:rPr>
          <w:lang w:eastAsia="zh-CN"/>
        </w:rPr>
      </w:pPr>
      <w:r w:rsidRPr="00350F77">
        <w:rPr>
          <w:rFonts w:ascii="Times New Roman" w:eastAsiaTheme="minorEastAsia" w:hAnsi="Times New Roman"/>
          <w:b/>
          <w:color w:val="000000"/>
          <w:sz w:val="20"/>
          <w:lang w:val="en-US" w:eastAsia="zh-CN"/>
        </w:rPr>
        <w:t>Discussion on UL TA values</w:t>
      </w:r>
      <w:r w:rsidRPr="00350F77">
        <w:rPr>
          <w:rFonts w:ascii="Times New Roman" w:eastAsiaTheme="minorEastAsia" w:hAnsi="Times New Roman" w:hint="eastAsia"/>
          <w:b/>
          <w:color w:val="000000"/>
          <w:sz w:val="20"/>
          <w:lang w:val="en-US" w:eastAsia="zh-CN"/>
        </w:rPr>
        <w:t xml:space="preserve"> </w:t>
      </w:r>
    </w:p>
    <w:p w14:paraId="05A75CA8" w14:textId="77777777" w:rsidR="00F47C80" w:rsidRDefault="00F47C80" w:rsidP="00F47C80">
      <w:pPr>
        <w:jc w:val="both"/>
        <w:rPr>
          <w:lang w:eastAsia="zh-CN"/>
        </w:rPr>
      </w:pPr>
      <w:r>
        <w:rPr>
          <w:lang w:eastAsia="zh-CN"/>
        </w:rPr>
        <w:t>The performed RACH procedure typically gives only the timing a</w:t>
      </w:r>
      <w:r>
        <w:rPr>
          <w:rFonts w:eastAsiaTheme="minorEastAsia" w:hint="eastAsia"/>
          <w:lang w:eastAsia="zh-CN"/>
        </w:rPr>
        <w:t>dvance</w:t>
      </w:r>
      <w:r>
        <w:rPr>
          <w:lang w:eastAsia="zh-CN"/>
        </w:rPr>
        <w:t xml:space="preserve"> value for the beam used during the RACH procedure. It is not clear what TA values </w:t>
      </w:r>
      <w:r>
        <w:rPr>
          <w:rFonts w:eastAsiaTheme="minorEastAsia" w:hint="eastAsia"/>
          <w:lang w:eastAsia="zh-CN"/>
        </w:rPr>
        <w:t xml:space="preserve">should </w:t>
      </w:r>
      <w:r>
        <w:rPr>
          <w:lang w:eastAsia="zh-CN"/>
        </w:rPr>
        <w:t xml:space="preserve">be used for the other beams that may be used as part of the UL beam management procedure. The following options may be supported </w:t>
      </w:r>
    </w:p>
    <w:p w14:paraId="009A42B2" w14:textId="77777777" w:rsidR="00F47C80" w:rsidRDefault="00F47C80" w:rsidP="00C135A6">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the same TA value as the initial RACH beam (beam on which RACH was performed) for all beams involved in beam management procedure</w:t>
      </w:r>
    </w:p>
    <w:p w14:paraId="38FD59D7" w14:textId="77777777" w:rsidR="00F47C80" w:rsidRDefault="00F47C80" w:rsidP="00C135A6">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TA=0 for all beams in the beam management procedure (typically the TA value is small for small cell environments)</w:t>
      </w:r>
    </w:p>
    <w:p w14:paraId="6A6C6944" w14:textId="77777777" w:rsidR="00F47C80" w:rsidRDefault="00F47C80" w:rsidP="00C135A6">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a pre-configured max TA value that accounts for the cell size</w:t>
      </w:r>
    </w:p>
    <w:p w14:paraId="5C0F4B0A" w14:textId="77777777" w:rsidR="00F47C80" w:rsidRDefault="00F47C80" w:rsidP="00C135A6">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the same TA value for all beams generated within the same TXRU and a different TA value for beams belonging to other TXRUs. This value may be derived based on some QCL assumptions between the multiple TXRUs. For instance, all TXRUs that are QCL’ed with the TXRU which has the initial RACH beam may use the same TA value. Others may use a TA value which differs based on the difference in the delay spread observed in the past/ TA=0 / max configured TA value</w:t>
      </w:r>
    </w:p>
    <w:p w14:paraId="51BEA9B4" w14:textId="77777777" w:rsidR="00F47C80" w:rsidRDefault="00F47C80" w:rsidP="00C135A6">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Other choices not precluded.</w:t>
      </w:r>
    </w:p>
    <w:p w14:paraId="1A814DE3" w14:textId="37BC64EF" w:rsidR="00F47C80" w:rsidRPr="003B0D95" w:rsidRDefault="00F47C80" w:rsidP="00F47C80">
      <w:pPr>
        <w:rPr>
          <w:rFonts w:eastAsiaTheme="minorEastAsia"/>
          <w:lang w:val="en-GB" w:eastAsia="zh-CN"/>
        </w:rPr>
      </w:pPr>
      <w:r w:rsidRPr="003A7A4D">
        <w:rPr>
          <w:b/>
          <w:i/>
          <w:lang w:eastAsia="zh-CN"/>
        </w:rPr>
        <w:t xml:space="preserve">Proposal </w:t>
      </w:r>
      <w:r w:rsidR="00414D1B">
        <w:rPr>
          <w:rFonts w:eastAsiaTheme="minorEastAsia" w:hint="eastAsia"/>
          <w:b/>
          <w:i/>
          <w:lang w:eastAsia="zh-CN"/>
        </w:rPr>
        <w:t>7</w:t>
      </w:r>
      <w:r w:rsidRPr="003A7A4D">
        <w:rPr>
          <w:b/>
          <w:i/>
          <w:lang w:eastAsia="zh-CN"/>
        </w:rPr>
        <w:t>:</w:t>
      </w:r>
      <w:r>
        <w:rPr>
          <w:b/>
          <w:i/>
          <w:lang w:eastAsia="zh-CN"/>
        </w:rPr>
        <w:t xml:space="preserve"> The TA values for beams other than the </w:t>
      </w:r>
      <w:proofErr w:type="gramStart"/>
      <w:r>
        <w:rPr>
          <w:b/>
          <w:i/>
          <w:lang w:eastAsia="zh-CN"/>
        </w:rPr>
        <w:t>beam</w:t>
      </w:r>
      <w:proofErr w:type="gramEnd"/>
      <w:r>
        <w:rPr>
          <w:b/>
          <w:i/>
          <w:lang w:eastAsia="zh-CN"/>
        </w:rPr>
        <w:t xml:space="preserve"> on which RACH was performed, can be chosen from one among the options above.</w:t>
      </w:r>
    </w:p>
    <w:p w14:paraId="06BAEC25" w14:textId="77777777" w:rsidR="00F47C80" w:rsidRPr="009B30ED" w:rsidRDefault="00F47C80" w:rsidP="00BD5F7B">
      <w:pPr>
        <w:pStyle w:val="ListParagraph"/>
        <w:ind w:firstLineChars="0" w:firstLine="0"/>
        <w:rPr>
          <w:rFonts w:eastAsiaTheme="minorEastAsia"/>
          <w:color w:val="000000"/>
          <w:lang w:eastAsia="zh-CN"/>
        </w:rPr>
      </w:pPr>
    </w:p>
    <w:p w14:paraId="6CAC35EC" w14:textId="4697D06F" w:rsidR="005579C9" w:rsidRDefault="005579C9" w:rsidP="00350F77">
      <w:pPr>
        <w:pStyle w:val="Heading3"/>
        <w:tabs>
          <w:tab w:val="clear" w:pos="2430"/>
          <w:tab w:val="num" w:pos="1146"/>
        </w:tabs>
        <w:ind w:left="1146"/>
        <w:rPr>
          <w:rFonts w:ascii="Times New Roman" w:hAnsi="Times New Roman"/>
          <w:sz w:val="20"/>
          <w:lang w:eastAsia="zh-CN"/>
        </w:rPr>
      </w:pPr>
      <w:r w:rsidRPr="00350F77">
        <w:rPr>
          <w:rFonts w:ascii="Times New Roman" w:eastAsiaTheme="minorEastAsia" w:hAnsi="Times New Roman"/>
          <w:b/>
          <w:color w:val="000000"/>
          <w:sz w:val="20"/>
          <w:lang w:val="en-US" w:eastAsia="zh-CN"/>
        </w:rPr>
        <w:t>Beam refinement/management during RACH procedure</w:t>
      </w:r>
    </w:p>
    <w:p w14:paraId="5AB81C0E" w14:textId="77777777" w:rsidR="00FD5B76" w:rsidRDefault="00FD5B76" w:rsidP="00FD5B76">
      <w:pPr>
        <w:jc w:val="both"/>
        <w:rPr>
          <w:lang w:eastAsia="zh-CN"/>
        </w:rPr>
      </w:pPr>
      <w:r>
        <w:rPr>
          <w:lang w:eastAsia="zh-CN"/>
        </w:rPr>
        <w:t xml:space="preserve">In RAN1#88bis, beam refinement during RACH procedures were suggested to improve the initial access RACH procedures and ensuing data transmissions. For example, P2 procedure during Msg2 and/or Msg4 is suggested. It is clear that the beam refinement during Msg4 does not provide any additional benefits as opposed to performing P2 procedure post Msg4 contention resolution i.e., when the UE is in connected mode. The beam refinement during Msg2 may not be beneficial due to the following reasons – the RAR received may not even be intended for the UE (due to Msg1 preamble collision or if the preamble is chosen by another UE etc.) and yet it performs P2 procedure which increases the power consumption of the UE. Furthermore, the timeline needed for Msg2 may increase depending on the </w:t>
      </w:r>
      <w:r>
        <w:rPr>
          <w:lang w:eastAsia="zh-CN"/>
        </w:rPr>
        <w:lastRenderedPageBreak/>
        <w:t>TXRUs and the number of beams that must be supported in this P2 procedure</w:t>
      </w:r>
      <w:r>
        <w:rPr>
          <w:rFonts w:eastAsiaTheme="minorEastAsia" w:hint="eastAsia"/>
          <w:lang w:eastAsia="zh-CN"/>
        </w:rPr>
        <w:t>, so that the access delay will be increased as well</w:t>
      </w:r>
      <w:r>
        <w:rPr>
          <w:lang w:eastAsia="zh-CN"/>
        </w:rPr>
        <w:t xml:space="preserve">. Hence, it </w:t>
      </w:r>
      <w:r>
        <w:rPr>
          <w:rFonts w:eastAsiaTheme="minorEastAsia" w:hint="eastAsia"/>
          <w:lang w:eastAsia="zh-CN"/>
        </w:rPr>
        <w:t xml:space="preserve">could be seen that conducting beam refinement/management in RACH procedure is costly (requiring UE to read more </w:t>
      </w:r>
      <w:r>
        <w:rPr>
          <w:rFonts w:eastAsiaTheme="minorEastAsia"/>
          <w:lang w:eastAsia="zh-CN"/>
        </w:rPr>
        <w:t>configuration</w:t>
      </w:r>
      <w:r>
        <w:rPr>
          <w:rFonts w:eastAsiaTheme="minorEastAsia" w:hint="eastAsia"/>
          <w:lang w:eastAsia="zh-CN"/>
        </w:rPr>
        <w:t xml:space="preserve">s, do more measurements when it may not be even connected) but without clear beneifts. It </w:t>
      </w:r>
      <w:r>
        <w:rPr>
          <w:lang w:eastAsia="zh-CN"/>
        </w:rPr>
        <w:t xml:space="preserve">seems beneficial and more robust if the beam management procedures are performed after the RACH procedure is successful and the UE is in connected mode. </w:t>
      </w:r>
    </w:p>
    <w:p w14:paraId="641923B8" w14:textId="08EA0E10" w:rsidR="00FD5B76" w:rsidRDefault="00FD5B76" w:rsidP="00FD5B76">
      <w:pPr>
        <w:jc w:val="both"/>
        <w:rPr>
          <w:rFonts w:eastAsiaTheme="minorEastAsia"/>
          <w:b/>
          <w:i/>
          <w:lang w:eastAsia="zh-CN"/>
        </w:rPr>
      </w:pPr>
      <w:r>
        <w:rPr>
          <w:rFonts w:eastAsiaTheme="minorEastAsia"/>
          <w:b/>
          <w:i/>
          <w:lang w:eastAsia="zh-CN"/>
        </w:rPr>
        <w:t>Observation</w:t>
      </w:r>
      <w:r w:rsidR="00414D1B">
        <w:rPr>
          <w:rFonts w:eastAsiaTheme="minorEastAsia" w:hint="eastAsia"/>
          <w:b/>
          <w:i/>
          <w:lang w:eastAsia="zh-CN"/>
        </w:rPr>
        <w:t xml:space="preserve"> 1</w:t>
      </w:r>
      <w:r w:rsidRPr="00504A35">
        <w:rPr>
          <w:b/>
          <w:i/>
          <w:lang w:eastAsia="zh-CN"/>
        </w:rPr>
        <w:t>:</w:t>
      </w:r>
      <w:r>
        <w:rPr>
          <w:b/>
          <w:i/>
          <w:lang w:eastAsia="zh-CN"/>
        </w:rPr>
        <w:t xml:space="preserve"> </w:t>
      </w:r>
      <w:r>
        <w:rPr>
          <w:rFonts w:eastAsiaTheme="minorEastAsia" w:hint="eastAsia"/>
          <w:b/>
          <w:i/>
          <w:lang w:eastAsia="zh-CN"/>
        </w:rPr>
        <w:t>the clear benefits of b</w:t>
      </w:r>
      <w:r>
        <w:rPr>
          <w:b/>
          <w:i/>
          <w:lang w:eastAsia="zh-CN"/>
        </w:rPr>
        <w:t>eam refinement</w:t>
      </w:r>
      <w:r>
        <w:rPr>
          <w:rFonts w:eastAsiaTheme="minorEastAsia" w:hint="eastAsia"/>
          <w:b/>
          <w:i/>
          <w:lang w:eastAsia="zh-CN"/>
        </w:rPr>
        <w:t xml:space="preserve"> </w:t>
      </w:r>
      <w:r>
        <w:rPr>
          <w:b/>
          <w:i/>
          <w:lang w:eastAsia="zh-CN"/>
        </w:rPr>
        <w:t xml:space="preserve">during RACH procedures </w:t>
      </w:r>
      <w:r>
        <w:rPr>
          <w:rFonts w:eastAsiaTheme="minorEastAsia" w:hint="eastAsia"/>
          <w:b/>
          <w:i/>
          <w:lang w:eastAsia="zh-CN"/>
        </w:rPr>
        <w:t>have not been seen</w:t>
      </w:r>
      <w:r>
        <w:rPr>
          <w:b/>
          <w:i/>
          <w:lang w:eastAsia="zh-CN"/>
        </w:rPr>
        <w:t>.</w:t>
      </w:r>
    </w:p>
    <w:p w14:paraId="6E94BA33" w14:textId="6A9EA47A" w:rsidR="00FD5B76" w:rsidRPr="00C30E6B" w:rsidRDefault="00FD5B76" w:rsidP="00673220">
      <w:pPr>
        <w:rPr>
          <w:lang w:eastAsia="zh-CN"/>
        </w:rPr>
      </w:pPr>
      <w:r>
        <w:rPr>
          <w:rFonts w:eastAsiaTheme="minorEastAsia" w:hint="eastAsia"/>
          <w:b/>
          <w:i/>
          <w:lang w:eastAsia="zh-CN"/>
        </w:rPr>
        <w:t xml:space="preserve">Proposal </w:t>
      </w:r>
      <w:r w:rsidR="00414D1B">
        <w:rPr>
          <w:rFonts w:eastAsiaTheme="minorEastAsia" w:hint="eastAsia"/>
          <w:b/>
          <w:i/>
          <w:lang w:eastAsia="zh-CN"/>
        </w:rPr>
        <w:t>8</w:t>
      </w:r>
      <w:r>
        <w:rPr>
          <w:rFonts w:eastAsiaTheme="minorEastAsia" w:hint="eastAsia"/>
          <w:b/>
          <w:i/>
          <w:lang w:eastAsia="zh-CN"/>
        </w:rPr>
        <w:t xml:space="preserve">: NR should not support beam refinement/management during </w:t>
      </w:r>
      <w:r>
        <w:rPr>
          <w:rFonts w:eastAsiaTheme="minorEastAsia"/>
          <w:b/>
          <w:i/>
          <w:lang w:eastAsia="zh-CN"/>
        </w:rPr>
        <w:t xml:space="preserve">initial access </w:t>
      </w:r>
      <w:r>
        <w:rPr>
          <w:rFonts w:eastAsiaTheme="minorEastAsia" w:hint="eastAsia"/>
          <w:b/>
          <w:i/>
          <w:lang w:eastAsia="zh-CN"/>
        </w:rPr>
        <w:t>RACH procedure.</w:t>
      </w:r>
    </w:p>
    <w:p w14:paraId="62D3C088" w14:textId="63D740AD" w:rsidR="00F500E5" w:rsidRDefault="00350F77" w:rsidP="00F500E5">
      <w:pPr>
        <w:jc w:val="both"/>
        <w:rPr>
          <w:lang w:eastAsia="zh-CN"/>
        </w:rPr>
      </w:pPr>
      <w:r>
        <w:rPr>
          <w:rFonts w:eastAsiaTheme="minorEastAsia" w:hint="eastAsia"/>
          <w:lang w:eastAsia="zh-CN"/>
        </w:rPr>
        <w:t xml:space="preserve">Several possible </w:t>
      </w:r>
      <w:r w:rsidR="00F500E5">
        <w:rPr>
          <w:lang w:eastAsia="zh-CN"/>
        </w:rPr>
        <w:t>options for performing contention free RACH</w:t>
      </w:r>
      <w:r w:rsidR="000E38E4">
        <w:rPr>
          <w:lang w:eastAsia="zh-CN"/>
        </w:rPr>
        <w:t xml:space="preserve"> based on the current agreements</w:t>
      </w:r>
      <w:r>
        <w:rPr>
          <w:rFonts w:eastAsiaTheme="minorEastAsia" w:hint="eastAsia"/>
          <w:lang w:eastAsia="zh-CN"/>
        </w:rPr>
        <w:t xml:space="preserve"> are given as following</w:t>
      </w:r>
      <w:r w:rsidR="000E38E4">
        <w:rPr>
          <w:lang w:eastAsia="zh-CN"/>
        </w:rPr>
        <w:t>:</w:t>
      </w:r>
    </w:p>
    <w:p w14:paraId="29FAFC91" w14:textId="38B4482B" w:rsidR="006A4458" w:rsidRPr="006A4458" w:rsidRDefault="006A4458" w:rsidP="006A4458">
      <w:pPr>
        <w:pStyle w:val="ListParagraph"/>
        <w:numPr>
          <w:ilvl w:val="0"/>
          <w:numId w:val="12"/>
        </w:numPr>
        <w:overflowPunct w:val="0"/>
        <w:autoSpaceDE w:val="0"/>
        <w:autoSpaceDN w:val="0"/>
        <w:adjustRightInd w:val="0"/>
        <w:ind w:firstLineChars="0"/>
        <w:contextualSpacing/>
        <w:jc w:val="both"/>
        <w:textAlignment w:val="baseline"/>
        <w:rPr>
          <w:lang w:eastAsia="zh-CN"/>
        </w:rPr>
      </w:pPr>
      <w:r w:rsidRPr="006A4458">
        <w:rPr>
          <w:rFonts w:hint="eastAsia"/>
          <w:lang w:eastAsia="zh-CN"/>
        </w:rPr>
        <w:t xml:space="preserve">SS-based L3 mobility measurement; handover command received; UE performs SS measurements of target </w:t>
      </w:r>
      <w:proofErr w:type="spellStart"/>
      <w:r w:rsidRPr="006A4458">
        <w:rPr>
          <w:rFonts w:hint="eastAsia"/>
          <w:lang w:eastAsia="zh-CN"/>
        </w:rPr>
        <w:t>gNB</w:t>
      </w:r>
      <w:proofErr w:type="spellEnd"/>
      <w:r w:rsidRPr="006A4458">
        <w:rPr>
          <w:rFonts w:hint="eastAsia"/>
          <w:lang w:eastAsia="zh-CN"/>
        </w:rPr>
        <w:t xml:space="preserve"> and received SS block-based RACH resources association. RACH is performed using SS-blocks association. Here beam refinement can be done post RACH procedure when in connected mode where the UE receives CSI-RS configuration.</w:t>
      </w:r>
    </w:p>
    <w:p w14:paraId="1CB819EC" w14:textId="5C042B33" w:rsidR="006A4458" w:rsidRPr="006A4458" w:rsidRDefault="006A4458" w:rsidP="006A4458">
      <w:pPr>
        <w:pStyle w:val="ListParagraph"/>
        <w:numPr>
          <w:ilvl w:val="0"/>
          <w:numId w:val="12"/>
        </w:numPr>
        <w:overflowPunct w:val="0"/>
        <w:autoSpaceDE w:val="0"/>
        <w:autoSpaceDN w:val="0"/>
        <w:adjustRightInd w:val="0"/>
        <w:ind w:firstLineChars="0"/>
        <w:contextualSpacing/>
        <w:jc w:val="both"/>
        <w:textAlignment w:val="baseline"/>
        <w:rPr>
          <w:rFonts w:hint="eastAsia"/>
          <w:lang w:eastAsia="zh-CN"/>
        </w:rPr>
      </w:pPr>
      <w:r w:rsidRPr="006A4458">
        <w:rPr>
          <w:rFonts w:hint="eastAsia"/>
          <w:lang w:eastAsia="zh-CN"/>
        </w:rPr>
        <w:t>SS-based L3 mobility measurement; handover command received; CSI-RS based configuration received with handover command and CSI-RS based RACH resource association is provided based on which RACH is performed</w:t>
      </w:r>
    </w:p>
    <w:p w14:paraId="5DC74501" w14:textId="26FA1ABF" w:rsidR="006A4458" w:rsidRPr="006A4458" w:rsidRDefault="006A4458" w:rsidP="006A4458">
      <w:pPr>
        <w:pStyle w:val="ListParagraph"/>
        <w:numPr>
          <w:ilvl w:val="0"/>
          <w:numId w:val="12"/>
        </w:numPr>
        <w:overflowPunct w:val="0"/>
        <w:autoSpaceDE w:val="0"/>
        <w:autoSpaceDN w:val="0"/>
        <w:adjustRightInd w:val="0"/>
        <w:ind w:firstLineChars="0"/>
        <w:contextualSpacing/>
        <w:jc w:val="both"/>
        <w:textAlignment w:val="baseline"/>
        <w:rPr>
          <w:rFonts w:hint="eastAsia"/>
          <w:lang w:eastAsia="zh-CN"/>
        </w:rPr>
      </w:pPr>
      <w:r w:rsidRPr="006A4458">
        <w:rPr>
          <w:rFonts w:hint="eastAsia"/>
          <w:lang w:eastAsia="zh-CN"/>
        </w:rPr>
        <w:t>CSI-RS based L3 mobility measurement; handover command received and CSI-RS based configuration received with handover command and CSI-RS based RACH resource association is provided based on which RACH is performed</w:t>
      </w:r>
    </w:p>
    <w:p w14:paraId="40AF2223" w14:textId="63E0D558" w:rsidR="006A4458" w:rsidRPr="006A4458" w:rsidRDefault="006A4458" w:rsidP="006A4458">
      <w:pPr>
        <w:pStyle w:val="ListParagraph"/>
        <w:numPr>
          <w:ilvl w:val="0"/>
          <w:numId w:val="12"/>
        </w:numPr>
        <w:overflowPunct w:val="0"/>
        <w:autoSpaceDE w:val="0"/>
        <w:autoSpaceDN w:val="0"/>
        <w:adjustRightInd w:val="0"/>
        <w:ind w:firstLineChars="0"/>
        <w:contextualSpacing/>
        <w:jc w:val="both"/>
        <w:textAlignment w:val="baseline"/>
        <w:rPr>
          <w:rFonts w:hint="eastAsia"/>
          <w:lang w:eastAsia="zh-CN"/>
        </w:rPr>
      </w:pPr>
      <w:r w:rsidRPr="006A4458">
        <w:rPr>
          <w:rFonts w:hint="eastAsia"/>
          <w:lang w:eastAsia="zh-CN"/>
        </w:rPr>
        <w:t xml:space="preserve">CSI-RS based L3 mobility measurement; handover command received; UE performs SS measurements of target </w:t>
      </w:r>
      <w:proofErr w:type="spellStart"/>
      <w:r w:rsidRPr="006A4458">
        <w:rPr>
          <w:rFonts w:hint="eastAsia"/>
          <w:lang w:eastAsia="zh-CN"/>
        </w:rPr>
        <w:t>gNB</w:t>
      </w:r>
      <w:proofErr w:type="spellEnd"/>
      <w:r w:rsidRPr="006A4458">
        <w:rPr>
          <w:rFonts w:hint="eastAsia"/>
          <w:lang w:eastAsia="zh-CN"/>
        </w:rPr>
        <w:t xml:space="preserve"> and received SS block-based RACH resources association. RACH is performed using SS-blocks association. Here beam refinement can be done post RACH procedure when in connected mode where the UE receives CSI-RS configurati</w:t>
      </w:r>
      <w:bookmarkStart w:id="1" w:name="_GoBack"/>
      <w:bookmarkEnd w:id="1"/>
      <w:r w:rsidRPr="006A4458">
        <w:rPr>
          <w:rFonts w:hint="eastAsia"/>
          <w:lang w:eastAsia="zh-CN"/>
        </w:rPr>
        <w:t xml:space="preserve">on. </w:t>
      </w:r>
    </w:p>
    <w:p w14:paraId="5208D7FA" w14:textId="1ACE18C9" w:rsidR="006A4458" w:rsidRPr="006A4458" w:rsidRDefault="006A4458" w:rsidP="006A4458">
      <w:pPr>
        <w:pStyle w:val="ListParagraph"/>
        <w:numPr>
          <w:ilvl w:val="0"/>
          <w:numId w:val="12"/>
        </w:numPr>
        <w:overflowPunct w:val="0"/>
        <w:autoSpaceDE w:val="0"/>
        <w:autoSpaceDN w:val="0"/>
        <w:adjustRightInd w:val="0"/>
        <w:ind w:firstLineChars="0"/>
        <w:contextualSpacing/>
        <w:jc w:val="both"/>
        <w:textAlignment w:val="baseline"/>
        <w:rPr>
          <w:rFonts w:hint="eastAsia"/>
          <w:lang w:eastAsia="zh-CN"/>
        </w:rPr>
      </w:pPr>
      <w:r w:rsidRPr="006A4458">
        <w:rPr>
          <w:rFonts w:hint="eastAsia"/>
          <w:lang w:eastAsia="zh-CN"/>
        </w:rPr>
        <w:t>CSI-RS based L3 mobility measurement; handover command received; UE performs implicit mapping to SS-block and receives SS block-based RACH resources association. RACH is performed using SS-blocks association. Here beam refinement can be done post RACH procedure when in connected mode where the UE receives CSI-RS configuration.</w:t>
      </w:r>
    </w:p>
    <w:p w14:paraId="1B597945" w14:textId="4883585E" w:rsidR="00EC4582" w:rsidRPr="00EC4582" w:rsidRDefault="00F500E5" w:rsidP="00D54578">
      <w:pPr>
        <w:jc w:val="both"/>
        <w:rPr>
          <w:rFonts w:eastAsiaTheme="minorEastAsia"/>
          <w:lang w:val="en-GB" w:eastAsia="zh-CN"/>
        </w:rPr>
      </w:pPr>
      <w:r w:rsidRPr="003A7B84">
        <w:rPr>
          <w:lang w:eastAsia="zh-CN"/>
        </w:rPr>
        <w:t xml:space="preserve">For contention-free RACH case, which is typically 2-step procedure, </w:t>
      </w:r>
      <w:r>
        <w:rPr>
          <w:lang w:eastAsia="zh-CN"/>
        </w:rPr>
        <w:t>it is not clear</w:t>
      </w:r>
      <w:r w:rsidRPr="003A7B84">
        <w:rPr>
          <w:lang w:eastAsia="zh-CN"/>
        </w:rPr>
        <w:t xml:space="preserve"> </w:t>
      </w:r>
      <w:r w:rsidR="00350F77">
        <w:rPr>
          <w:rFonts w:eastAsiaTheme="minorEastAsia" w:hint="eastAsia"/>
          <w:lang w:eastAsia="zh-CN"/>
        </w:rPr>
        <w:t>how the</w:t>
      </w:r>
      <w:r w:rsidRPr="003A7B84">
        <w:rPr>
          <w:lang w:eastAsia="zh-CN"/>
        </w:rPr>
        <w:t xml:space="preserve"> beam refinement in Msg2 is any beneficial than beam refinement after Msg2. </w:t>
      </w:r>
      <w:r w:rsidR="00EC4582" w:rsidRPr="003F130B">
        <w:rPr>
          <w:lang w:eastAsia="zh-CN"/>
        </w:rPr>
        <w:t>Considering</w:t>
      </w:r>
      <w:r w:rsidR="00EC4582">
        <w:rPr>
          <w:lang w:eastAsia="zh-CN"/>
        </w:rPr>
        <w:t xml:space="preserve"> the various options available for the contention-free RACH, </w:t>
      </w:r>
      <w:r w:rsidR="00EC4582" w:rsidRPr="00EC4582">
        <w:rPr>
          <w:lang w:eastAsia="zh-CN"/>
        </w:rPr>
        <w:t xml:space="preserve">the measurement procedure for connected mode is still not decided and hence the exact RACH procedure for the connected mode can be further </w:t>
      </w:r>
      <w:proofErr w:type="gramStart"/>
      <w:r w:rsidR="00EC4582" w:rsidRPr="00EC4582">
        <w:rPr>
          <w:lang w:eastAsia="zh-CN"/>
        </w:rPr>
        <w:t>studied</w:t>
      </w:r>
      <w:r w:rsidR="009859E3">
        <w:rPr>
          <w:lang w:eastAsia="zh-CN"/>
        </w:rPr>
        <w:t xml:space="preserve"> </w:t>
      </w:r>
      <w:r w:rsidR="00F70135">
        <w:rPr>
          <w:lang w:eastAsia="zh-CN"/>
        </w:rPr>
        <w:t>.</w:t>
      </w:r>
      <w:proofErr w:type="gramEnd"/>
      <w:r w:rsidR="00F70135">
        <w:rPr>
          <w:lang w:eastAsia="zh-CN"/>
        </w:rPr>
        <w:t xml:space="preserve"> </w:t>
      </w:r>
    </w:p>
    <w:p w14:paraId="4923FC21" w14:textId="19D87358" w:rsidR="005579C9" w:rsidRPr="00350F77" w:rsidRDefault="005579C9" w:rsidP="00350F77">
      <w:pPr>
        <w:pStyle w:val="Heading3"/>
        <w:tabs>
          <w:tab w:val="clear" w:pos="2430"/>
          <w:tab w:val="num" w:pos="1146"/>
        </w:tabs>
        <w:ind w:left="1146"/>
        <w:rPr>
          <w:b/>
          <w:lang w:eastAsia="zh-CN"/>
        </w:rPr>
      </w:pPr>
      <w:r w:rsidRPr="00350F77">
        <w:rPr>
          <w:rFonts w:ascii="Times New Roman" w:eastAsiaTheme="minorEastAsia" w:hAnsi="Times New Roman"/>
          <w:b/>
          <w:color w:val="000000"/>
          <w:sz w:val="20"/>
          <w:lang w:val="en-US" w:eastAsia="zh-CN"/>
        </w:rPr>
        <w:t>R</w:t>
      </w:r>
      <w:r w:rsidRPr="00350F77">
        <w:rPr>
          <w:rFonts w:ascii="Times New Roman" w:eastAsiaTheme="minorEastAsia" w:hAnsi="Times New Roman" w:hint="eastAsia"/>
          <w:b/>
          <w:color w:val="000000"/>
          <w:sz w:val="20"/>
          <w:lang w:val="en-US" w:eastAsia="zh-CN"/>
        </w:rPr>
        <w:t>eporting UE ca</w:t>
      </w:r>
      <w:r w:rsidR="005B45CE" w:rsidRPr="00350F77">
        <w:rPr>
          <w:rFonts w:ascii="Times New Roman" w:eastAsiaTheme="minorEastAsia" w:hAnsi="Times New Roman" w:hint="eastAsia"/>
          <w:b/>
          <w:color w:val="000000"/>
          <w:sz w:val="20"/>
          <w:lang w:val="en-US" w:eastAsia="zh-CN"/>
        </w:rPr>
        <w:t xml:space="preserve">pability on </w:t>
      </w:r>
      <w:r w:rsidR="001056AD" w:rsidRPr="00350F77">
        <w:rPr>
          <w:rFonts w:ascii="Times New Roman" w:eastAsiaTheme="minorEastAsia" w:hAnsi="Times New Roman" w:hint="eastAsia"/>
          <w:b/>
          <w:color w:val="000000"/>
          <w:sz w:val="20"/>
          <w:lang w:val="en-US" w:eastAsia="zh-CN"/>
        </w:rPr>
        <w:t>beam correspondence</w:t>
      </w:r>
      <w:r w:rsidR="005B45CE" w:rsidRPr="00350F77">
        <w:rPr>
          <w:rFonts w:ascii="Times New Roman" w:eastAsiaTheme="minorEastAsia" w:hAnsi="Times New Roman" w:hint="eastAsia"/>
          <w:b/>
          <w:color w:val="000000"/>
          <w:sz w:val="20"/>
          <w:lang w:val="en-US" w:eastAsia="zh-CN"/>
        </w:rPr>
        <w:t xml:space="preserve"> </w:t>
      </w:r>
    </w:p>
    <w:p w14:paraId="420AFFAF" w14:textId="77777777" w:rsidR="005B45CE" w:rsidRDefault="005B45CE" w:rsidP="005B45CE">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As the common understanding that the Tx/Rx beam correspondence is one kind of UE capability and both UE with and without beam correspondence are exist in practical scenario, it will be helpful for the gNB have such information to prepare for the operations like e.g., separate mechanisms/configurations for two different types of UEs in beam management related process. The reporting of such </w:t>
      </w:r>
      <w:r>
        <w:rPr>
          <w:rFonts w:eastAsiaTheme="minorEastAsia"/>
          <w:color w:val="000000"/>
          <w:lang w:eastAsia="zh-CN"/>
        </w:rPr>
        <w:t>capability</w:t>
      </w:r>
      <w:r>
        <w:rPr>
          <w:rFonts w:eastAsiaTheme="minorEastAsia" w:hint="eastAsia"/>
          <w:color w:val="000000"/>
          <w:lang w:eastAsia="zh-CN"/>
        </w:rPr>
        <w:t xml:space="preserve"> could happen by using random access procedure, e.g., in the Msg. 1 transmission or Msg. 3 transmission. </w:t>
      </w:r>
    </w:p>
    <w:p w14:paraId="3AFFBE48" w14:textId="77777777" w:rsidR="005B45CE" w:rsidRPr="00CB59E5" w:rsidRDefault="005B45CE" w:rsidP="005B45CE">
      <w:pPr>
        <w:spacing w:afterLines="50" w:after="156" w:line="312" w:lineRule="auto"/>
        <w:ind w:firstLineChars="200" w:firstLine="400"/>
        <w:jc w:val="both"/>
        <w:rPr>
          <w:rFonts w:eastAsiaTheme="minorEastAsia"/>
          <w:color w:val="000000"/>
          <w:lang w:eastAsia="zh-CN"/>
        </w:rPr>
      </w:pPr>
      <w:r>
        <w:rPr>
          <w:rFonts w:eastAsiaTheme="minorEastAsia"/>
          <w:color w:val="000000"/>
          <w:lang w:eastAsia="zh-CN"/>
        </w:rPr>
        <w:lastRenderedPageBreak/>
        <w:t>F</w:t>
      </w:r>
      <w:r>
        <w:rPr>
          <w:rFonts w:eastAsiaTheme="minorEastAsia" w:hint="eastAsia"/>
          <w:color w:val="000000"/>
          <w:lang w:eastAsia="zh-CN"/>
        </w:rPr>
        <w:t xml:space="preserve">or the method of using Msg. 1 transmission to indicate the UE capability, the gNB could let the UEs report their </w:t>
      </w:r>
      <w:r>
        <w:rPr>
          <w:rFonts w:eastAsiaTheme="minorEastAsia"/>
          <w:color w:val="000000"/>
          <w:lang w:eastAsia="zh-CN"/>
        </w:rPr>
        <w:t>capabilit</w:t>
      </w:r>
      <w:r>
        <w:rPr>
          <w:rFonts w:eastAsiaTheme="minorEastAsia" w:hint="eastAsia"/>
          <w:color w:val="000000"/>
          <w:lang w:eastAsia="zh-CN"/>
        </w:rPr>
        <w:t xml:space="preserve">ies </w:t>
      </w:r>
      <w:r>
        <w:rPr>
          <w:rFonts w:eastAsiaTheme="minorEastAsia"/>
          <w:color w:val="000000"/>
          <w:lang w:eastAsia="zh-CN"/>
        </w:rPr>
        <w:t>implicitly</w:t>
      </w:r>
      <w:r>
        <w:rPr>
          <w:rFonts w:eastAsiaTheme="minorEastAsia" w:hint="eastAsia"/>
          <w:color w:val="000000"/>
          <w:lang w:eastAsia="zh-CN"/>
        </w:rPr>
        <w:t xml:space="preserve"> by configuring separate resources for UE with/without beam correspondence. This method might require gNB to configure more resource for random access, </w:t>
      </w:r>
      <w:r w:rsidRPr="00CB59E5">
        <w:rPr>
          <w:rFonts w:eastAsiaTheme="minorEastAsia" w:hint="eastAsia"/>
          <w:color w:val="000000"/>
          <w:lang w:eastAsia="zh-CN"/>
        </w:rPr>
        <w:t xml:space="preserve">in which the resource </w:t>
      </w:r>
      <w:r>
        <w:rPr>
          <w:rFonts w:eastAsiaTheme="minorEastAsia" w:hint="eastAsia"/>
          <w:color w:val="000000"/>
          <w:lang w:eastAsia="zh-CN"/>
        </w:rPr>
        <w:t>could be:</w:t>
      </w:r>
    </w:p>
    <w:p w14:paraId="0033A49B" w14:textId="1EFDAF1A" w:rsidR="005B45CE" w:rsidRDefault="005B45CE" w:rsidP="005B45CE">
      <w:pPr>
        <w:pStyle w:val="ListParagraph"/>
        <w:numPr>
          <w:ilvl w:val="1"/>
          <w:numId w:val="4"/>
        </w:numPr>
        <w:spacing w:afterLines="50" w:after="156" w:line="312" w:lineRule="auto"/>
        <w:ind w:firstLineChars="0"/>
        <w:jc w:val="both"/>
        <w:rPr>
          <w:rFonts w:eastAsiaTheme="minorEastAsia"/>
          <w:color w:val="000000"/>
          <w:lang w:eastAsia="zh-CN"/>
        </w:rPr>
      </w:pPr>
      <w:r>
        <w:rPr>
          <w:rFonts w:eastAsiaTheme="minorEastAsia" w:hint="eastAsia"/>
          <w:color w:val="000000"/>
          <w:lang w:eastAsia="zh-CN"/>
        </w:rPr>
        <w:t>Alt</w:t>
      </w:r>
      <w:r w:rsidRPr="007367A3">
        <w:rPr>
          <w:rFonts w:eastAsiaTheme="minorEastAsia" w:hint="eastAsia"/>
          <w:color w:val="000000"/>
          <w:lang w:eastAsia="zh-CN"/>
        </w:rPr>
        <w:t xml:space="preserve"> 1: </w:t>
      </w:r>
      <w:r>
        <w:rPr>
          <w:rFonts w:eastAsiaTheme="minorEastAsia" w:hint="eastAsia"/>
          <w:color w:val="000000"/>
          <w:lang w:eastAsia="zh-CN"/>
        </w:rPr>
        <w:t xml:space="preserve">RACH resource, as one example illustrated in Fig. </w:t>
      </w:r>
      <w:r w:rsidR="00FF543B">
        <w:rPr>
          <w:rFonts w:eastAsiaTheme="minorEastAsia" w:hint="eastAsia"/>
          <w:color w:val="000000"/>
          <w:lang w:eastAsia="zh-CN"/>
        </w:rPr>
        <w:t>2</w:t>
      </w:r>
      <w:r>
        <w:rPr>
          <w:rFonts w:eastAsiaTheme="minorEastAsia" w:hint="eastAsia"/>
          <w:color w:val="000000"/>
          <w:lang w:eastAsia="zh-CN"/>
        </w:rPr>
        <w:t>;</w:t>
      </w:r>
    </w:p>
    <w:p w14:paraId="583E769E" w14:textId="1D341C99" w:rsidR="005B45CE" w:rsidRDefault="00FF543B" w:rsidP="00FF543B">
      <w:pPr>
        <w:spacing w:afterLines="50" w:after="156" w:line="312" w:lineRule="auto"/>
        <w:jc w:val="center"/>
        <w:rPr>
          <w:rFonts w:eastAsiaTheme="minorEastAsia"/>
          <w:lang w:eastAsia="zh-CN"/>
        </w:rPr>
      </w:pPr>
      <w:r>
        <w:object w:dxaOrig="27039" w:dyaOrig="5858" w14:anchorId="2EB4C3ED">
          <v:shape id="_x0000_i1026" type="#_x0000_t75" style="width:466.4pt;height:100.5pt" o:ole="">
            <v:imagedata r:id="rId11" o:title=""/>
          </v:shape>
          <o:OLEObject Type="Embed" ProgID="Visio.Drawing.11" ShapeID="_x0000_i1026" DrawAspect="Content" ObjectID="_1555508803" r:id="rId12"/>
        </w:object>
      </w:r>
    </w:p>
    <w:p w14:paraId="6F5980F6" w14:textId="7B8E1440" w:rsidR="005B45CE" w:rsidRPr="00E913CB" w:rsidRDefault="005B45CE" w:rsidP="005B45CE">
      <w:pPr>
        <w:spacing w:afterLines="50" w:after="156" w:line="312" w:lineRule="auto"/>
        <w:jc w:val="center"/>
        <w:rPr>
          <w:rFonts w:eastAsiaTheme="minorEastAsia"/>
          <w:color w:val="000000"/>
          <w:lang w:eastAsia="zh-CN"/>
        </w:rPr>
      </w:pPr>
      <w:r>
        <w:rPr>
          <w:rFonts w:eastAsiaTheme="minorEastAsia" w:hint="eastAsia"/>
          <w:lang w:eastAsia="zh-CN"/>
        </w:rPr>
        <w:t xml:space="preserve">Fig. </w:t>
      </w:r>
      <w:r w:rsidR="00FF543B">
        <w:rPr>
          <w:rFonts w:eastAsiaTheme="minorEastAsia" w:hint="eastAsia"/>
          <w:lang w:eastAsia="zh-CN"/>
        </w:rPr>
        <w:t>2</w:t>
      </w:r>
      <w:r w:rsidR="00B06238">
        <w:rPr>
          <w:rFonts w:eastAsiaTheme="minorEastAsia" w:hint="eastAsia"/>
          <w:lang w:eastAsia="zh-CN"/>
        </w:rPr>
        <w:t xml:space="preserve"> </w:t>
      </w:r>
      <w:r>
        <w:rPr>
          <w:rFonts w:eastAsiaTheme="minorEastAsia"/>
          <w:lang w:eastAsia="zh-CN"/>
        </w:rPr>
        <w:t>separate</w:t>
      </w:r>
      <w:r>
        <w:rPr>
          <w:rFonts w:eastAsiaTheme="minorEastAsia" w:hint="eastAsia"/>
          <w:lang w:eastAsia="zh-CN"/>
        </w:rPr>
        <w:t xml:space="preserve"> RACH resources for UE with/without </w:t>
      </w:r>
      <w:r>
        <w:rPr>
          <w:rFonts w:eastAsiaTheme="minorEastAsia" w:hint="eastAsia"/>
          <w:color w:val="000000"/>
          <w:lang w:eastAsia="zh-CN"/>
        </w:rPr>
        <w:t>Tx/Rx beam correspondence</w:t>
      </w:r>
    </w:p>
    <w:p w14:paraId="57B5455E" w14:textId="1845619B" w:rsidR="005B45CE" w:rsidRDefault="005B45CE" w:rsidP="005B45CE">
      <w:pPr>
        <w:pStyle w:val="ListParagraph"/>
        <w:numPr>
          <w:ilvl w:val="1"/>
          <w:numId w:val="4"/>
        </w:numPr>
        <w:spacing w:afterLines="50" w:after="156" w:line="312" w:lineRule="auto"/>
        <w:ind w:firstLineChars="0"/>
        <w:jc w:val="both"/>
        <w:rPr>
          <w:rFonts w:eastAsiaTheme="minorEastAsia"/>
          <w:color w:val="000000"/>
          <w:lang w:eastAsia="zh-CN"/>
        </w:rPr>
      </w:pPr>
      <w:r>
        <w:rPr>
          <w:rFonts w:eastAsiaTheme="minorEastAsia" w:hint="eastAsia"/>
          <w:color w:val="000000"/>
          <w:lang w:eastAsia="zh-CN"/>
        </w:rPr>
        <w:t>Alt 2: preamble sequences,</w:t>
      </w:r>
      <w:r w:rsidRPr="00ED3D2B">
        <w:rPr>
          <w:rFonts w:eastAsiaTheme="minorEastAsia" w:hint="eastAsia"/>
          <w:color w:val="000000"/>
          <w:lang w:eastAsia="zh-CN"/>
        </w:rPr>
        <w:t xml:space="preserve"> </w:t>
      </w:r>
      <w:r>
        <w:rPr>
          <w:rFonts w:eastAsiaTheme="minorEastAsia" w:hint="eastAsia"/>
          <w:color w:val="000000"/>
          <w:lang w:eastAsia="zh-CN"/>
        </w:rPr>
        <w:t xml:space="preserve">as one example illustrated in Fig. </w:t>
      </w:r>
      <w:r w:rsidR="00FF543B">
        <w:rPr>
          <w:rFonts w:eastAsiaTheme="minorEastAsia" w:hint="eastAsia"/>
          <w:color w:val="000000"/>
          <w:lang w:eastAsia="zh-CN"/>
        </w:rPr>
        <w:t>3</w:t>
      </w:r>
      <w:r>
        <w:rPr>
          <w:rFonts w:eastAsiaTheme="minorEastAsia" w:hint="eastAsia"/>
          <w:color w:val="000000"/>
          <w:lang w:eastAsia="zh-CN"/>
        </w:rPr>
        <w:t xml:space="preserve">, </w:t>
      </w:r>
      <w:r w:rsidRPr="00FF543B">
        <w:rPr>
          <w:rFonts w:eastAsiaTheme="minorEastAsia" w:hint="eastAsia"/>
          <w:i/>
          <w:color w:val="000000"/>
          <w:lang w:eastAsia="zh-CN"/>
        </w:rPr>
        <w:t>M</w:t>
      </w:r>
      <w:r>
        <w:rPr>
          <w:rFonts w:eastAsiaTheme="minorEastAsia" w:hint="eastAsia"/>
          <w:color w:val="000000"/>
          <w:lang w:eastAsia="zh-CN"/>
        </w:rPr>
        <w:t xml:space="preserve"> and </w:t>
      </w:r>
      <w:proofErr w:type="spellStart"/>
      <w:r w:rsidRPr="00FF543B">
        <w:rPr>
          <w:rFonts w:eastAsiaTheme="minorEastAsia" w:hint="eastAsia"/>
          <w:i/>
          <w:color w:val="000000"/>
          <w:lang w:eastAsia="zh-CN"/>
        </w:rPr>
        <w:t>P</w:t>
      </w:r>
      <w:r>
        <w:rPr>
          <w:rFonts w:eastAsiaTheme="minorEastAsia" w:hint="eastAsia"/>
          <w:color w:val="000000"/>
          <w:lang w:eastAsia="zh-CN"/>
        </w:rPr>
        <w:t xml:space="preserve"> are</w:t>
      </w:r>
      <w:proofErr w:type="spellEnd"/>
      <w:r>
        <w:rPr>
          <w:rFonts w:eastAsiaTheme="minorEastAsia" w:hint="eastAsia"/>
          <w:color w:val="000000"/>
          <w:lang w:eastAsia="zh-CN"/>
        </w:rPr>
        <w:t xml:space="preserve"> the numbers of preambles assigned to the UE w/o Tx/Rx beam correspondence, and N is the number of overall available preambles. Note that M might be not equal to P;</w:t>
      </w:r>
    </w:p>
    <w:p w14:paraId="6033057B" w14:textId="68B373D2" w:rsidR="005B45CE" w:rsidRDefault="00FF543B" w:rsidP="00FF543B">
      <w:pPr>
        <w:spacing w:afterLines="50" w:after="156" w:line="312" w:lineRule="auto"/>
        <w:jc w:val="center"/>
        <w:rPr>
          <w:rFonts w:eastAsiaTheme="minorEastAsia"/>
          <w:lang w:eastAsia="zh-CN"/>
        </w:rPr>
      </w:pPr>
      <w:r>
        <w:object w:dxaOrig="26784" w:dyaOrig="11532" w14:anchorId="67CD177D">
          <v:shape id="_x0000_i1027" type="#_x0000_t75" style="width:429.85pt;height:185.9pt" o:ole="">
            <v:imagedata r:id="rId13" o:title=""/>
          </v:shape>
          <o:OLEObject Type="Embed" ProgID="Visio.Drawing.11" ShapeID="_x0000_i1027" DrawAspect="Content" ObjectID="_1555508804" r:id="rId14"/>
        </w:object>
      </w:r>
    </w:p>
    <w:p w14:paraId="206633D3" w14:textId="74847B48" w:rsidR="005B45CE" w:rsidRPr="00683AC2" w:rsidRDefault="005B45CE" w:rsidP="005B45CE">
      <w:pPr>
        <w:spacing w:afterLines="50" w:after="156" w:line="312" w:lineRule="auto"/>
        <w:jc w:val="center"/>
        <w:rPr>
          <w:rFonts w:eastAsiaTheme="minorEastAsia"/>
          <w:color w:val="000000"/>
          <w:lang w:eastAsia="zh-CN"/>
        </w:rPr>
      </w:pPr>
      <w:r>
        <w:rPr>
          <w:rFonts w:eastAsiaTheme="minorEastAsia" w:hint="eastAsia"/>
          <w:lang w:eastAsia="zh-CN"/>
        </w:rPr>
        <w:t xml:space="preserve">Fig. </w:t>
      </w:r>
      <w:r w:rsidR="00FF543B">
        <w:rPr>
          <w:rFonts w:eastAsiaTheme="minorEastAsia" w:hint="eastAsia"/>
          <w:lang w:eastAsia="zh-CN"/>
        </w:rPr>
        <w:t>3</w:t>
      </w:r>
      <w:r w:rsidR="00B06238">
        <w:rPr>
          <w:rFonts w:eastAsiaTheme="minorEastAsia" w:hint="eastAsia"/>
          <w:lang w:eastAsia="zh-CN"/>
        </w:rPr>
        <w:t xml:space="preserve"> </w:t>
      </w:r>
      <w:r>
        <w:rPr>
          <w:rFonts w:eastAsiaTheme="minorEastAsia"/>
          <w:lang w:eastAsia="zh-CN"/>
        </w:rPr>
        <w:t>separate</w:t>
      </w:r>
      <w:r>
        <w:rPr>
          <w:rFonts w:eastAsiaTheme="minorEastAsia" w:hint="eastAsia"/>
          <w:lang w:eastAsia="zh-CN"/>
        </w:rPr>
        <w:t xml:space="preserve"> RACH preamble (groups) for UE with/without </w:t>
      </w:r>
      <w:r>
        <w:rPr>
          <w:rFonts w:eastAsiaTheme="minorEastAsia" w:hint="eastAsia"/>
          <w:color w:val="000000"/>
          <w:lang w:eastAsia="zh-CN"/>
        </w:rPr>
        <w:t>Tx/Rx beam correspondence</w:t>
      </w:r>
    </w:p>
    <w:p w14:paraId="0BDEEDF6" w14:textId="77777777" w:rsidR="005B45CE" w:rsidRDefault="005B45CE" w:rsidP="005B45CE">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By using Alt 1, the RACH resources for UE with/without Tx/Rx beam correspondence should be distinguished. Additional system </w:t>
      </w:r>
      <w:r>
        <w:rPr>
          <w:rFonts w:eastAsiaTheme="minorEastAsia"/>
          <w:color w:val="000000"/>
          <w:lang w:eastAsia="zh-CN"/>
        </w:rPr>
        <w:t>information</w:t>
      </w:r>
      <w:r>
        <w:rPr>
          <w:rFonts w:eastAsiaTheme="minorEastAsia" w:hint="eastAsia"/>
          <w:color w:val="000000"/>
          <w:lang w:eastAsia="zh-CN"/>
        </w:rPr>
        <w:t xml:space="preserve"> might be needed to inform the UE which RACH resource(s) is for UE with/without Tx/Rx beam correspondence. This option will require gNB to hold sufficient RACH resources and by the detection results in different RACH resources, gNB will obtain the information of whether the UE has Tx/Rx beam correspondence or not. </w:t>
      </w:r>
      <w:r>
        <w:rPr>
          <w:rFonts w:eastAsiaTheme="minorEastAsia"/>
          <w:color w:val="000000"/>
          <w:lang w:eastAsia="zh-CN"/>
        </w:rPr>
        <w:t>I</w:t>
      </w:r>
      <w:r>
        <w:rPr>
          <w:rFonts w:eastAsiaTheme="minorEastAsia" w:hint="eastAsia"/>
          <w:color w:val="000000"/>
          <w:lang w:eastAsia="zh-CN"/>
        </w:rPr>
        <w:t xml:space="preserve">f the RACH resource is limited, gNB could also </w:t>
      </w:r>
      <w:r>
        <w:rPr>
          <w:rFonts w:eastAsiaTheme="minorEastAsia"/>
          <w:color w:val="000000"/>
          <w:lang w:eastAsia="zh-CN"/>
        </w:rPr>
        <w:t>separate</w:t>
      </w:r>
      <w:r>
        <w:rPr>
          <w:rFonts w:eastAsiaTheme="minorEastAsia" w:hint="eastAsia"/>
          <w:color w:val="000000"/>
          <w:lang w:eastAsia="zh-CN"/>
        </w:rPr>
        <w:t xml:space="preserve"> the UEs by dividing the preamble into groups as shown in Alt 2. </w:t>
      </w:r>
      <w:r>
        <w:rPr>
          <w:rFonts w:eastAsiaTheme="minorEastAsia"/>
          <w:color w:val="000000"/>
          <w:lang w:eastAsia="zh-CN"/>
        </w:rPr>
        <w:t>T</w:t>
      </w:r>
      <w:r>
        <w:rPr>
          <w:rFonts w:eastAsiaTheme="minorEastAsia" w:hint="eastAsia"/>
          <w:color w:val="000000"/>
          <w:lang w:eastAsia="zh-CN"/>
        </w:rPr>
        <w:t xml:space="preserve">he gNB could also </w:t>
      </w:r>
      <w:r>
        <w:rPr>
          <w:rFonts w:eastAsiaTheme="minorEastAsia"/>
          <w:color w:val="000000"/>
          <w:lang w:eastAsia="zh-CN"/>
        </w:rPr>
        <w:t>distinguish</w:t>
      </w:r>
      <w:r>
        <w:rPr>
          <w:rFonts w:eastAsiaTheme="minorEastAsia" w:hint="eastAsia"/>
          <w:color w:val="000000"/>
          <w:lang w:eastAsia="zh-CN"/>
        </w:rPr>
        <w:t xml:space="preserve"> the type of UE by the detected preamble. The partition could be based on the </w:t>
      </w:r>
      <w:r w:rsidRPr="00000191">
        <w:rPr>
          <w:rFonts w:eastAsiaTheme="minorEastAsia"/>
          <w:color w:val="000000"/>
          <w:lang w:eastAsia="zh-CN"/>
        </w:rPr>
        <w:t>cover codes</w:t>
      </w:r>
      <w:r>
        <w:rPr>
          <w:rFonts w:eastAsiaTheme="minorEastAsia" w:hint="eastAsia"/>
          <w:color w:val="000000"/>
          <w:lang w:eastAsia="zh-CN"/>
        </w:rPr>
        <w:t>, e.g., the preambles m</w:t>
      </w:r>
      <w:r w:rsidRPr="00000191">
        <w:rPr>
          <w:rFonts w:eastAsiaTheme="minorEastAsia"/>
          <w:color w:val="000000"/>
          <w:lang w:eastAsia="zh-CN"/>
        </w:rPr>
        <w:t>ultiplexing with different orthogonal cover codes</w:t>
      </w:r>
      <w:r>
        <w:rPr>
          <w:rFonts w:eastAsiaTheme="minorEastAsia" w:hint="eastAsia"/>
          <w:color w:val="000000"/>
          <w:lang w:eastAsia="zh-CN"/>
        </w:rPr>
        <w:t>,</w:t>
      </w:r>
      <w:r w:rsidRPr="00000191">
        <w:rPr>
          <w:rFonts w:eastAsiaTheme="minorEastAsia"/>
          <w:color w:val="000000"/>
          <w:lang w:eastAsia="zh-CN"/>
        </w:rPr>
        <w:t xml:space="preserve"> </w:t>
      </w:r>
      <w:r>
        <w:rPr>
          <w:rFonts w:eastAsiaTheme="minorEastAsia" w:hint="eastAsia"/>
          <w:color w:val="000000"/>
          <w:lang w:eastAsia="zh-CN"/>
        </w:rPr>
        <w:t>or just i</w:t>
      </w:r>
      <w:r w:rsidRPr="00000191">
        <w:rPr>
          <w:rFonts w:eastAsiaTheme="minorEastAsia"/>
          <w:color w:val="000000"/>
          <w:lang w:eastAsia="zh-CN"/>
        </w:rPr>
        <w:t>ndependent RACH sequences</w:t>
      </w:r>
      <w:r>
        <w:rPr>
          <w:rFonts w:eastAsiaTheme="minorEastAsia" w:hint="eastAsia"/>
          <w:color w:val="000000"/>
          <w:lang w:eastAsia="zh-CN"/>
        </w:rPr>
        <w:t>.</w:t>
      </w:r>
    </w:p>
    <w:p w14:paraId="586CCE16" w14:textId="612AFC5B" w:rsidR="003B0D95" w:rsidRDefault="005B45CE" w:rsidP="00D61B1E">
      <w:pPr>
        <w:spacing w:afterLines="50" w:after="156" w:line="312" w:lineRule="auto"/>
        <w:jc w:val="both"/>
        <w:rPr>
          <w:rFonts w:eastAsiaTheme="minorEastAsia"/>
          <w:color w:val="000000"/>
          <w:lang w:eastAsia="zh-CN"/>
        </w:rPr>
      </w:pPr>
      <w:r>
        <w:rPr>
          <w:rFonts w:eastAsiaTheme="minorEastAsia"/>
          <w:color w:val="000000"/>
          <w:lang w:eastAsia="zh-CN"/>
        </w:rPr>
        <w:lastRenderedPageBreak/>
        <w:t>For</w:t>
      </w:r>
      <w:r>
        <w:rPr>
          <w:rFonts w:eastAsiaTheme="minorEastAsia" w:hint="eastAsia"/>
          <w:color w:val="000000"/>
          <w:lang w:eastAsia="zh-CN"/>
        </w:rPr>
        <w:t xml:space="preserve"> the </w:t>
      </w:r>
      <w:r>
        <w:rPr>
          <w:rFonts w:eastAsiaTheme="minorEastAsia"/>
          <w:color w:val="000000"/>
          <w:lang w:eastAsia="zh-CN"/>
        </w:rPr>
        <w:t>method</w:t>
      </w:r>
      <w:r>
        <w:rPr>
          <w:rFonts w:eastAsiaTheme="minorEastAsia" w:hint="eastAsia"/>
          <w:color w:val="000000"/>
          <w:lang w:eastAsia="zh-CN"/>
        </w:rPr>
        <w:t xml:space="preserve"> of indication by Msg. 3 transmission, it would be simple to just add one bit </w:t>
      </w:r>
      <w:r>
        <w:rPr>
          <w:rFonts w:eastAsiaTheme="minorEastAsia"/>
          <w:color w:val="000000"/>
          <w:lang w:eastAsia="zh-CN"/>
        </w:rPr>
        <w:t>signaling</w:t>
      </w:r>
      <w:r>
        <w:rPr>
          <w:rFonts w:eastAsiaTheme="minorEastAsia" w:hint="eastAsia"/>
          <w:color w:val="000000"/>
          <w:lang w:eastAsia="zh-CN"/>
        </w:rPr>
        <w:t xml:space="preserve"> in the content of Msg. 3, e.g., 0 denotes UE has no beam correspondence and 1 denotes UE has beam correspondence. One possible </w:t>
      </w:r>
      <w:r>
        <w:rPr>
          <w:rFonts w:eastAsiaTheme="minorEastAsia"/>
          <w:color w:val="000000"/>
          <w:lang w:eastAsia="zh-CN"/>
        </w:rPr>
        <w:t>configuration</w:t>
      </w:r>
      <w:r>
        <w:rPr>
          <w:rFonts w:eastAsiaTheme="minorEastAsia" w:hint="eastAsia"/>
          <w:color w:val="000000"/>
          <w:lang w:eastAsia="zh-CN"/>
        </w:rPr>
        <w:t xml:space="preserve"> for Msg. 1 transmission is that, UEs with and without beam correspondence are sharing the resources for random access. UE without beam correspondence could transmit Msg. 1 with </w:t>
      </w:r>
      <w:r>
        <w:rPr>
          <w:rFonts w:eastAsiaTheme="minorEastAsia"/>
          <w:color w:val="000000"/>
          <w:lang w:eastAsia="zh-CN"/>
        </w:rPr>
        <w:t>multiple</w:t>
      </w:r>
      <w:r>
        <w:rPr>
          <w:rFonts w:eastAsiaTheme="minorEastAsia" w:hint="eastAsia"/>
          <w:color w:val="000000"/>
          <w:lang w:eastAsia="zh-CN"/>
        </w:rPr>
        <w:t xml:space="preserve"> Tx beams while the UE with beam correspondence could just transmit with the determined UL Tx beam. By this setting, the UE capability on beam correspondence could be transparent to gNB during Msg. 1 transmission. Above all, it can be shown that the reporting UE </w:t>
      </w:r>
      <w:r>
        <w:rPr>
          <w:rFonts w:eastAsiaTheme="minorEastAsia"/>
          <w:color w:val="000000"/>
          <w:lang w:eastAsia="zh-CN"/>
        </w:rPr>
        <w:t>capability</w:t>
      </w:r>
      <w:r>
        <w:rPr>
          <w:rFonts w:eastAsiaTheme="minorEastAsia" w:hint="eastAsia"/>
          <w:color w:val="000000"/>
          <w:lang w:eastAsia="zh-CN"/>
        </w:rPr>
        <w:t xml:space="preserve"> by RACH procedure is feasible.</w:t>
      </w:r>
    </w:p>
    <w:p w14:paraId="3663651A" w14:textId="586B7D78" w:rsidR="00B06238" w:rsidRPr="00D61B1E" w:rsidRDefault="00B06238" w:rsidP="00D61B1E">
      <w:pPr>
        <w:spacing w:afterLines="50" w:after="156" w:line="312" w:lineRule="auto"/>
        <w:jc w:val="both"/>
        <w:rPr>
          <w:rFonts w:eastAsiaTheme="minorEastAsia"/>
          <w:color w:val="000000"/>
          <w:lang w:eastAsia="zh-CN"/>
        </w:rPr>
      </w:pPr>
      <w:r w:rsidRPr="00D61B1E">
        <w:rPr>
          <w:rFonts w:eastAsiaTheme="minorEastAsia" w:hint="eastAsia"/>
          <w:b/>
          <w:i/>
          <w:color w:val="000000"/>
          <w:lang w:eastAsia="zh-CN"/>
        </w:rPr>
        <w:t>Proposal</w:t>
      </w:r>
      <w:r>
        <w:rPr>
          <w:rFonts w:eastAsiaTheme="minorEastAsia" w:hint="eastAsia"/>
          <w:b/>
          <w:i/>
          <w:color w:val="000000"/>
          <w:lang w:eastAsia="zh-CN"/>
        </w:rPr>
        <w:t xml:space="preserve"> </w:t>
      </w:r>
      <w:r w:rsidR="00AB36C9">
        <w:rPr>
          <w:rFonts w:eastAsiaTheme="minorEastAsia" w:hint="eastAsia"/>
          <w:b/>
          <w:i/>
          <w:color w:val="000000"/>
          <w:lang w:eastAsia="zh-CN"/>
        </w:rPr>
        <w:t>9</w:t>
      </w:r>
      <w:r w:rsidRPr="00AB36C9">
        <w:rPr>
          <w:rFonts w:eastAsiaTheme="minorEastAsia" w:hint="eastAsia"/>
          <w:b/>
          <w:i/>
          <w:color w:val="000000"/>
          <w:lang w:eastAsia="zh-CN"/>
        </w:rPr>
        <w:t>: NR supports reporting UE capability on beam correspondence in RACH procedure.</w:t>
      </w:r>
    </w:p>
    <w:p w14:paraId="341DFDFA" w14:textId="77777777" w:rsidR="005348FD" w:rsidRPr="006F19A8" w:rsidRDefault="005348FD" w:rsidP="006F19A8">
      <w:pPr>
        <w:pStyle w:val="Heading1"/>
        <w:rPr>
          <w:sz w:val="32"/>
          <w:szCs w:val="32"/>
          <w:lang w:val="en-US" w:eastAsia="zh-CN"/>
        </w:rPr>
      </w:pPr>
      <w:r w:rsidRPr="006F19A8">
        <w:rPr>
          <w:sz w:val="32"/>
          <w:szCs w:val="32"/>
          <w:lang w:val="en-US" w:eastAsia="zh-CN"/>
        </w:rPr>
        <w:t>Conclusion</w:t>
      </w:r>
    </w:p>
    <w:p w14:paraId="7DA52C2B" w14:textId="3FD9D89C" w:rsidR="005348FD" w:rsidRDefault="005348FD" w:rsidP="005348FD">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4-step RACH are presented. In particular, the following </w:t>
      </w:r>
      <w:r w:rsidR="00FF543B">
        <w:rPr>
          <w:rFonts w:eastAsiaTheme="minorEastAsia" w:hint="eastAsia"/>
          <w:color w:val="000000"/>
          <w:lang w:eastAsia="zh-CN"/>
        </w:rPr>
        <w:t xml:space="preserve">observation and </w:t>
      </w:r>
      <w:r w:rsidR="00FF543B">
        <w:rPr>
          <w:rFonts w:eastAsiaTheme="minorEastAsia"/>
          <w:color w:val="000000"/>
          <w:lang w:eastAsia="zh-CN"/>
        </w:rPr>
        <w:t>proposal</w:t>
      </w:r>
      <w:r w:rsidR="00FF543B">
        <w:rPr>
          <w:rFonts w:eastAsiaTheme="minorEastAsia" w:hint="eastAsia"/>
          <w:color w:val="000000"/>
          <w:lang w:eastAsia="zh-CN"/>
        </w:rPr>
        <w:t xml:space="preserve"> </w:t>
      </w:r>
      <w:r w:rsidRPr="00514DBC">
        <w:rPr>
          <w:rFonts w:eastAsiaTheme="minorEastAsia" w:hint="eastAsia"/>
          <w:color w:val="000000"/>
          <w:lang w:eastAsia="zh-CN"/>
        </w:rPr>
        <w:t xml:space="preserve">are </w:t>
      </w:r>
      <w:r w:rsidR="00FF543B">
        <w:rPr>
          <w:rFonts w:eastAsiaTheme="minorEastAsia" w:hint="eastAsia"/>
          <w:color w:val="000000"/>
          <w:lang w:eastAsia="zh-CN"/>
        </w:rPr>
        <w:t>presented</w:t>
      </w:r>
      <w:r w:rsidRPr="00514DBC">
        <w:rPr>
          <w:rFonts w:eastAsiaTheme="minorEastAsia" w:hint="eastAsia"/>
          <w:color w:val="000000"/>
          <w:lang w:eastAsia="zh-CN"/>
        </w:rPr>
        <w:t>:</w:t>
      </w:r>
    </w:p>
    <w:p w14:paraId="43C5A464" w14:textId="77777777" w:rsidR="00FF543B" w:rsidRDefault="00FF543B" w:rsidP="00FF543B">
      <w:pPr>
        <w:jc w:val="both"/>
        <w:rPr>
          <w:rFonts w:eastAsiaTheme="minorEastAsia"/>
          <w:b/>
          <w:i/>
          <w:lang w:eastAsia="zh-CN"/>
        </w:rPr>
      </w:pPr>
      <w:r>
        <w:rPr>
          <w:rFonts w:eastAsiaTheme="minorEastAsia"/>
          <w:b/>
          <w:i/>
          <w:lang w:eastAsia="zh-CN"/>
        </w:rPr>
        <w:t>Observation</w:t>
      </w:r>
      <w:r>
        <w:rPr>
          <w:rFonts w:eastAsiaTheme="minorEastAsia" w:hint="eastAsia"/>
          <w:b/>
          <w:i/>
          <w:lang w:eastAsia="zh-CN"/>
        </w:rPr>
        <w:t xml:space="preserve"> 1</w:t>
      </w:r>
      <w:r w:rsidRPr="00504A35">
        <w:rPr>
          <w:b/>
          <w:i/>
          <w:lang w:eastAsia="zh-CN"/>
        </w:rPr>
        <w:t>:</w:t>
      </w:r>
      <w:r>
        <w:rPr>
          <w:b/>
          <w:i/>
          <w:lang w:eastAsia="zh-CN"/>
        </w:rPr>
        <w:t xml:space="preserve"> </w:t>
      </w:r>
      <w:r>
        <w:rPr>
          <w:rFonts w:eastAsiaTheme="minorEastAsia" w:hint="eastAsia"/>
          <w:b/>
          <w:i/>
          <w:lang w:eastAsia="zh-CN"/>
        </w:rPr>
        <w:t>the clear benefits of b</w:t>
      </w:r>
      <w:r>
        <w:rPr>
          <w:b/>
          <w:i/>
          <w:lang w:eastAsia="zh-CN"/>
        </w:rPr>
        <w:t>eam refinement</w:t>
      </w:r>
      <w:r>
        <w:rPr>
          <w:rFonts w:eastAsiaTheme="minorEastAsia" w:hint="eastAsia"/>
          <w:b/>
          <w:i/>
          <w:lang w:eastAsia="zh-CN"/>
        </w:rPr>
        <w:t xml:space="preserve"> </w:t>
      </w:r>
      <w:r>
        <w:rPr>
          <w:b/>
          <w:i/>
          <w:lang w:eastAsia="zh-CN"/>
        </w:rPr>
        <w:t xml:space="preserve">during RACH procedures </w:t>
      </w:r>
      <w:r>
        <w:rPr>
          <w:rFonts w:eastAsiaTheme="minorEastAsia" w:hint="eastAsia"/>
          <w:b/>
          <w:i/>
          <w:lang w:eastAsia="zh-CN"/>
        </w:rPr>
        <w:t>have not been seen</w:t>
      </w:r>
      <w:r>
        <w:rPr>
          <w:b/>
          <w:i/>
          <w:lang w:eastAsia="zh-CN"/>
        </w:rPr>
        <w:t>.</w:t>
      </w:r>
    </w:p>
    <w:p w14:paraId="260B3AEF" w14:textId="0A7B4C66" w:rsidR="00FF543B" w:rsidRDefault="00FF543B" w:rsidP="005348FD">
      <w:pPr>
        <w:spacing w:afterLines="50" w:after="156"/>
        <w:jc w:val="both"/>
        <w:rPr>
          <w:rFonts w:eastAsiaTheme="minorEastAsia"/>
          <w:b/>
          <w:i/>
          <w:lang w:eastAsia="zh-CN"/>
        </w:rPr>
      </w:pPr>
      <w:r w:rsidRPr="00E80391">
        <w:rPr>
          <w:b/>
          <w:i/>
          <w:lang w:eastAsia="zh-CN"/>
        </w:rPr>
        <w:t>Proposal 1: Numerology for RACH Msg1 is indicated via RACH configuration sent over RMSI.</w:t>
      </w:r>
    </w:p>
    <w:p w14:paraId="4A5F0EEC" w14:textId="3BCC4B53" w:rsidR="00FF543B" w:rsidRDefault="00FF543B" w:rsidP="005348FD">
      <w:pPr>
        <w:spacing w:afterLines="50" w:after="156"/>
        <w:jc w:val="both"/>
        <w:rPr>
          <w:rFonts w:eastAsiaTheme="minorEastAsia"/>
          <w:b/>
          <w:i/>
          <w:lang w:eastAsia="zh-CN"/>
        </w:rPr>
      </w:pPr>
      <w:r w:rsidRPr="00E80391">
        <w:rPr>
          <w:b/>
          <w:i/>
          <w:lang w:eastAsia="zh-CN"/>
        </w:rPr>
        <w:t xml:space="preserve">Proposal </w:t>
      </w:r>
      <w:r>
        <w:rPr>
          <w:rFonts w:eastAsiaTheme="minorEastAsia" w:hint="eastAsia"/>
          <w:b/>
          <w:i/>
          <w:lang w:eastAsia="zh-CN"/>
        </w:rPr>
        <w:t>2</w:t>
      </w:r>
      <w:r w:rsidRPr="00E80391">
        <w:rPr>
          <w:b/>
          <w:i/>
          <w:lang w:eastAsia="zh-CN"/>
        </w:rPr>
        <w:t>: Numerology for RACH Msg</w:t>
      </w:r>
      <w:r>
        <w:rPr>
          <w:rFonts w:eastAsiaTheme="minorEastAsia" w:hint="eastAsia"/>
          <w:b/>
          <w:i/>
          <w:lang w:eastAsia="zh-CN"/>
        </w:rPr>
        <w:t xml:space="preserve">2, Msg. 3 and Msg. </w:t>
      </w:r>
      <w:r>
        <w:rPr>
          <w:b/>
          <w:i/>
          <w:lang w:eastAsia="zh-CN"/>
        </w:rPr>
        <w:t>4</w:t>
      </w:r>
      <w:r w:rsidRPr="00E80391">
        <w:rPr>
          <w:b/>
          <w:i/>
          <w:lang w:eastAsia="zh-CN"/>
        </w:rPr>
        <w:t xml:space="preserve"> is </w:t>
      </w:r>
      <w:r>
        <w:rPr>
          <w:b/>
          <w:i/>
          <w:lang w:eastAsia="zh-CN"/>
        </w:rPr>
        <w:t>the same numerology used for PBCH transmission.</w:t>
      </w:r>
    </w:p>
    <w:p w14:paraId="536BA2A4" w14:textId="77777777" w:rsidR="00FF543B" w:rsidRDefault="00FF543B" w:rsidP="00FF543B">
      <w:pPr>
        <w:jc w:val="both"/>
        <w:rPr>
          <w:b/>
          <w:i/>
          <w:lang w:eastAsia="ko-KR"/>
        </w:rPr>
      </w:pPr>
      <w:r w:rsidRPr="00FF0435">
        <w:rPr>
          <w:b/>
          <w:i/>
          <w:lang w:eastAsia="ko-KR"/>
        </w:rPr>
        <w:t xml:space="preserve">Proposal </w:t>
      </w:r>
      <w:r>
        <w:rPr>
          <w:rFonts w:eastAsiaTheme="minorEastAsia" w:hint="eastAsia"/>
          <w:b/>
          <w:i/>
          <w:lang w:eastAsia="zh-CN"/>
        </w:rPr>
        <w:t>3</w:t>
      </w:r>
      <w:r w:rsidRPr="00FF0435">
        <w:rPr>
          <w:b/>
          <w:i/>
          <w:lang w:eastAsia="ko-KR"/>
        </w:rPr>
        <w:t xml:space="preserve">: </w:t>
      </w:r>
      <w:r>
        <w:rPr>
          <w:b/>
          <w:i/>
          <w:lang w:eastAsia="ko-KR"/>
        </w:rPr>
        <w:t>In NR, c</w:t>
      </w:r>
      <w:r w:rsidRPr="00673220">
        <w:rPr>
          <w:b/>
          <w:i/>
          <w:lang w:eastAsia="ko-KR"/>
        </w:rPr>
        <w:t>onfigurability between SS-block and CSI-RS based association</w:t>
      </w:r>
      <w:r w:rsidRPr="0084212E">
        <w:rPr>
          <w:b/>
          <w:i/>
          <w:lang w:eastAsia="ko-KR"/>
        </w:rPr>
        <w:t xml:space="preserve"> </w:t>
      </w:r>
      <w:r>
        <w:rPr>
          <w:b/>
          <w:i/>
          <w:lang w:eastAsia="ko-KR"/>
        </w:rPr>
        <w:t>of RACH resources</w:t>
      </w:r>
      <w:r w:rsidRPr="0084212E">
        <w:rPr>
          <w:b/>
          <w:i/>
          <w:lang w:eastAsia="ko-KR"/>
        </w:rPr>
        <w:t xml:space="preserve"> RACH should</w:t>
      </w:r>
      <w:r w:rsidRPr="00673220">
        <w:rPr>
          <w:b/>
          <w:i/>
          <w:lang w:eastAsia="ko-KR"/>
        </w:rPr>
        <w:t xml:space="preserve"> be allowed</w:t>
      </w:r>
      <w:r w:rsidRPr="0084212E">
        <w:rPr>
          <w:b/>
          <w:i/>
          <w:lang w:eastAsia="ko-KR"/>
        </w:rPr>
        <w:t xml:space="preserve">. </w:t>
      </w:r>
    </w:p>
    <w:p w14:paraId="634B5ABF" w14:textId="77777777" w:rsidR="00FF543B" w:rsidRPr="003B0D95" w:rsidRDefault="00FF543B" w:rsidP="00FF543B">
      <w:pPr>
        <w:jc w:val="both"/>
        <w:rPr>
          <w:rFonts w:eastAsiaTheme="minorEastAsia"/>
          <w:lang w:eastAsia="zh-CN"/>
        </w:rPr>
      </w:pPr>
      <w:r>
        <w:rPr>
          <w:b/>
          <w:i/>
          <w:lang w:eastAsia="ko-KR"/>
        </w:rPr>
        <w:t xml:space="preserve">Proposal </w:t>
      </w:r>
      <w:r>
        <w:rPr>
          <w:rFonts w:eastAsiaTheme="minorEastAsia" w:hint="eastAsia"/>
          <w:b/>
          <w:i/>
          <w:lang w:eastAsia="zh-CN"/>
        </w:rPr>
        <w:t>4</w:t>
      </w:r>
      <w:r>
        <w:rPr>
          <w:b/>
          <w:i/>
          <w:lang w:eastAsia="ko-KR"/>
        </w:rPr>
        <w:t>: The</w:t>
      </w:r>
      <w:r>
        <w:rPr>
          <w:rFonts w:eastAsiaTheme="minorEastAsia" w:hint="eastAsia"/>
          <w:b/>
          <w:i/>
          <w:lang w:eastAsia="zh-CN"/>
        </w:rPr>
        <w:t xml:space="preserve"> multiple </w:t>
      </w:r>
      <w:r>
        <w:rPr>
          <w:b/>
          <w:i/>
          <w:lang w:eastAsia="ko-KR"/>
        </w:rPr>
        <w:t>Msg1 transmissions</w:t>
      </w:r>
      <w:r>
        <w:rPr>
          <w:rFonts w:eastAsiaTheme="minorEastAsia" w:hint="eastAsia"/>
          <w:b/>
          <w:i/>
          <w:lang w:eastAsia="zh-CN"/>
        </w:rPr>
        <w:t xml:space="preserve"> should be</w:t>
      </w:r>
      <w:r>
        <w:rPr>
          <w:b/>
          <w:i/>
          <w:lang w:eastAsia="ko-KR"/>
        </w:rPr>
        <w:t xml:space="preserve"> allowed for a UE </w:t>
      </w:r>
      <w:r>
        <w:rPr>
          <w:rFonts w:eastAsiaTheme="minorEastAsia" w:hint="eastAsia"/>
          <w:b/>
          <w:i/>
          <w:lang w:eastAsia="zh-CN"/>
        </w:rPr>
        <w:t>at least for contention free RA</w:t>
      </w:r>
      <w:r>
        <w:rPr>
          <w:b/>
          <w:i/>
          <w:lang w:eastAsia="ko-KR"/>
        </w:rPr>
        <w:t xml:space="preserve">. </w:t>
      </w:r>
    </w:p>
    <w:p w14:paraId="627556AD" w14:textId="77777777" w:rsidR="00FF543B" w:rsidRDefault="00FF543B" w:rsidP="00FF543B">
      <w:pPr>
        <w:jc w:val="both"/>
        <w:rPr>
          <w:rFonts w:eastAsiaTheme="minorEastAsia"/>
          <w:b/>
          <w:i/>
          <w:lang w:eastAsia="zh-CN"/>
        </w:rPr>
      </w:pPr>
      <w:r>
        <w:rPr>
          <w:b/>
          <w:i/>
          <w:lang w:eastAsia="zh-CN"/>
        </w:rPr>
        <w:t>Proposal</w:t>
      </w:r>
      <w:r>
        <w:rPr>
          <w:rFonts w:eastAsiaTheme="minorEastAsia" w:hint="eastAsia"/>
          <w:b/>
          <w:i/>
          <w:lang w:eastAsia="zh-CN"/>
        </w:rPr>
        <w:t xml:space="preserve"> 5</w:t>
      </w:r>
      <w:r w:rsidRPr="003A7A4D">
        <w:rPr>
          <w:b/>
          <w:i/>
          <w:lang w:eastAsia="zh-CN"/>
        </w:rPr>
        <w:t>:</w:t>
      </w:r>
      <w:r>
        <w:rPr>
          <w:b/>
          <w:i/>
          <w:lang w:eastAsia="zh-CN"/>
        </w:rPr>
        <w:t xml:space="preserve"> Choose Alt-2 </w:t>
      </w:r>
      <w:r>
        <w:rPr>
          <w:rFonts w:eastAsiaTheme="minorEastAsia" w:hint="eastAsia"/>
          <w:b/>
          <w:i/>
          <w:lang w:eastAsia="zh-CN"/>
        </w:rPr>
        <w:t xml:space="preserve">when UE switches its UL </w:t>
      </w:r>
      <w:proofErr w:type="spellStart"/>
      <w:proofErr w:type="gramStart"/>
      <w:r>
        <w:rPr>
          <w:rFonts w:eastAsiaTheme="minorEastAsia" w:hint="eastAsia"/>
          <w:b/>
          <w:i/>
          <w:lang w:eastAsia="zh-CN"/>
        </w:rPr>
        <w:t>Tx</w:t>
      </w:r>
      <w:proofErr w:type="spellEnd"/>
      <w:proofErr w:type="gramEnd"/>
      <w:r>
        <w:rPr>
          <w:rFonts w:eastAsiaTheme="minorEastAsia" w:hint="eastAsia"/>
          <w:b/>
          <w:i/>
          <w:lang w:eastAsia="zh-CN"/>
        </w:rPr>
        <w:t xml:space="preserve"> beam during RACH re-attempt</w:t>
      </w:r>
      <w:r>
        <w:rPr>
          <w:b/>
          <w:i/>
          <w:lang w:eastAsia="zh-CN"/>
        </w:rPr>
        <w:t>.</w:t>
      </w:r>
    </w:p>
    <w:p w14:paraId="537EB741" w14:textId="77777777" w:rsidR="00FF543B" w:rsidRPr="00B341AB" w:rsidRDefault="00FF543B" w:rsidP="00FF543B">
      <w:pPr>
        <w:spacing w:afterLines="50" w:after="156" w:line="312" w:lineRule="auto"/>
        <w:jc w:val="both"/>
        <w:rPr>
          <w:rFonts w:eastAsiaTheme="minorEastAsia"/>
          <w:b/>
          <w:i/>
          <w:color w:val="000000"/>
          <w:lang w:eastAsia="zh-CN"/>
        </w:rPr>
      </w:pPr>
      <w:r w:rsidRPr="00B341AB">
        <w:rPr>
          <w:rFonts w:eastAsiaTheme="minorEastAsia" w:hint="eastAsia"/>
          <w:b/>
          <w:i/>
          <w:color w:val="000000"/>
          <w:lang w:eastAsia="zh-CN"/>
        </w:rPr>
        <w:t>Proposal</w:t>
      </w:r>
      <w:r>
        <w:rPr>
          <w:rFonts w:eastAsiaTheme="minorEastAsia" w:hint="eastAsia"/>
          <w:b/>
          <w:i/>
          <w:color w:val="000000"/>
          <w:lang w:eastAsia="zh-CN"/>
        </w:rPr>
        <w:t xml:space="preserve"> 6</w:t>
      </w:r>
      <w:r w:rsidRPr="00B341AB">
        <w:rPr>
          <w:rFonts w:eastAsiaTheme="minorEastAsia" w:hint="eastAsia"/>
          <w:b/>
          <w:i/>
          <w:color w:val="000000"/>
          <w:lang w:eastAsia="zh-CN"/>
        </w:rPr>
        <w:t xml:space="preserve">: Dedicated resource for fast contention free random access </w:t>
      </w:r>
      <w:r>
        <w:rPr>
          <w:rFonts w:eastAsiaTheme="minorEastAsia" w:hint="eastAsia"/>
          <w:b/>
          <w:i/>
          <w:color w:val="000000"/>
          <w:lang w:eastAsia="zh-CN"/>
        </w:rPr>
        <w:t>can be configured</w:t>
      </w:r>
      <w:r w:rsidRPr="00B341AB">
        <w:rPr>
          <w:rFonts w:eastAsiaTheme="minorEastAsia" w:hint="eastAsia"/>
          <w:b/>
          <w:i/>
          <w:color w:val="000000"/>
          <w:lang w:eastAsia="zh-CN"/>
        </w:rPr>
        <w:t xml:space="preserve"> as supplement of </w:t>
      </w:r>
      <w:r>
        <w:rPr>
          <w:rFonts w:eastAsiaTheme="minorEastAsia" w:hint="eastAsia"/>
          <w:b/>
          <w:i/>
          <w:color w:val="000000"/>
          <w:lang w:eastAsia="zh-CN"/>
        </w:rPr>
        <w:t xml:space="preserve">existing </w:t>
      </w:r>
      <w:r w:rsidRPr="00B341AB">
        <w:rPr>
          <w:rFonts w:eastAsiaTheme="minorEastAsia" w:hint="eastAsia"/>
          <w:b/>
          <w:i/>
          <w:color w:val="000000"/>
          <w:lang w:eastAsia="zh-CN"/>
        </w:rPr>
        <w:t xml:space="preserve">PRACH </w:t>
      </w:r>
      <w:r>
        <w:rPr>
          <w:rFonts w:eastAsiaTheme="minorEastAsia" w:hint="eastAsia"/>
          <w:b/>
          <w:i/>
          <w:color w:val="000000"/>
          <w:lang w:eastAsia="zh-CN"/>
        </w:rPr>
        <w:t>resources</w:t>
      </w:r>
      <w:r w:rsidRPr="00B341AB">
        <w:rPr>
          <w:rFonts w:eastAsiaTheme="minorEastAsia"/>
          <w:b/>
          <w:i/>
          <w:color w:val="000000"/>
          <w:lang w:eastAsia="zh-CN"/>
        </w:rPr>
        <w:t>.</w:t>
      </w:r>
    </w:p>
    <w:p w14:paraId="71B4998B" w14:textId="77777777" w:rsidR="00FF543B" w:rsidRPr="003B0D95" w:rsidRDefault="00FF543B" w:rsidP="00FF543B">
      <w:pPr>
        <w:rPr>
          <w:rFonts w:eastAsiaTheme="minorEastAsia"/>
          <w:lang w:val="en-GB" w:eastAsia="zh-CN"/>
        </w:rPr>
      </w:pPr>
      <w:r w:rsidRPr="003A7A4D">
        <w:rPr>
          <w:b/>
          <w:i/>
          <w:lang w:eastAsia="zh-CN"/>
        </w:rPr>
        <w:t xml:space="preserve">Proposal </w:t>
      </w:r>
      <w:r>
        <w:rPr>
          <w:rFonts w:eastAsiaTheme="minorEastAsia" w:hint="eastAsia"/>
          <w:b/>
          <w:i/>
          <w:lang w:eastAsia="zh-CN"/>
        </w:rPr>
        <w:t>7</w:t>
      </w:r>
      <w:r w:rsidRPr="003A7A4D">
        <w:rPr>
          <w:b/>
          <w:i/>
          <w:lang w:eastAsia="zh-CN"/>
        </w:rPr>
        <w:t>:</w:t>
      </w:r>
      <w:r>
        <w:rPr>
          <w:b/>
          <w:i/>
          <w:lang w:eastAsia="zh-CN"/>
        </w:rPr>
        <w:t xml:space="preserve"> The TA values for beams other than the </w:t>
      </w:r>
      <w:proofErr w:type="gramStart"/>
      <w:r>
        <w:rPr>
          <w:b/>
          <w:i/>
          <w:lang w:eastAsia="zh-CN"/>
        </w:rPr>
        <w:t>beam</w:t>
      </w:r>
      <w:proofErr w:type="gramEnd"/>
      <w:r>
        <w:rPr>
          <w:b/>
          <w:i/>
          <w:lang w:eastAsia="zh-CN"/>
        </w:rPr>
        <w:t xml:space="preserve"> on which RACH was performed, can be chosen from one among the options above.</w:t>
      </w:r>
    </w:p>
    <w:p w14:paraId="4E22AE17" w14:textId="77777777" w:rsidR="00FF543B" w:rsidRPr="00C30E6B" w:rsidRDefault="00FF543B" w:rsidP="00FF543B">
      <w:pPr>
        <w:rPr>
          <w:lang w:eastAsia="zh-CN"/>
        </w:rPr>
      </w:pPr>
      <w:r>
        <w:rPr>
          <w:rFonts w:eastAsiaTheme="minorEastAsia" w:hint="eastAsia"/>
          <w:b/>
          <w:i/>
          <w:lang w:eastAsia="zh-CN"/>
        </w:rPr>
        <w:t xml:space="preserve">Proposal 8: NR should not support beam refinement/management during </w:t>
      </w:r>
      <w:r>
        <w:rPr>
          <w:rFonts w:eastAsiaTheme="minorEastAsia"/>
          <w:b/>
          <w:i/>
          <w:lang w:eastAsia="zh-CN"/>
        </w:rPr>
        <w:t xml:space="preserve">initial access </w:t>
      </w:r>
      <w:r>
        <w:rPr>
          <w:rFonts w:eastAsiaTheme="minorEastAsia" w:hint="eastAsia"/>
          <w:b/>
          <w:i/>
          <w:lang w:eastAsia="zh-CN"/>
        </w:rPr>
        <w:t>RACH procedure.</w:t>
      </w:r>
    </w:p>
    <w:p w14:paraId="395EA2FC" w14:textId="10406B38" w:rsidR="00FF543B" w:rsidRPr="00FF543B" w:rsidRDefault="00FF543B" w:rsidP="005348FD">
      <w:pPr>
        <w:spacing w:afterLines="50" w:after="156"/>
        <w:jc w:val="both"/>
        <w:rPr>
          <w:rFonts w:eastAsiaTheme="minorEastAsia"/>
          <w:b/>
          <w:i/>
          <w:color w:val="000000"/>
          <w:lang w:eastAsia="zh-CN"/>
        </w:rPr>
      </w:pPr>
      <w:r w:rsidRPr="00D61B1E">
        <w:rPr>
          <w:rFonts w:eastAsiaTheme="minorEastAsia" w:hint="eastAsia"/>
          <w:b/>
          <w:i/>
          <w:color w:val="000000"/>
          <w:lang w:eastAsia="zh-CN"/>
        </w:rPr>
        <w:t>Proposal</w:t>
      </w:r>
      <w:r>
        <w:rPr>
          <w:rFonts w:eastAsiaTheme="minorEastAsia" w:hint="eastAsia"/>
          <w:b/>
          <w:i/>
          <w:color w:val="000000"/>
          <w:lang w:eastAsia="zh-CN"/>
        </w:rPr>
        <w:t xml:space="preserve"> 9</w:t>
      </w:r>
      <w:r w:rsidRPr="00AB36C9">
        <w:rPr>
          <w:rFonts w:eastAsiaTheme="minorEastAsia" w:hint="eastAsia"/>
          <w:b/>
          <w:i/>
          <w:color w:val="000000"/>
          <w:lang w:eastAsia="zh-CN"/>
        </w:rPr>
        <w:t>: NR supports reporting UE capability on beam correspondence in RACH procedure.</w:t>
      </w:r>
    </w:p>
    <w:p w14:paraId="4380C608" w14:textId="77777777" w:rsidR="005348FD" w:rsidRPr="002C732A" w:rsidRDefault="005348FD" w:rsidP="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85989B2" w14:textId="172C8590" w:rsidR="00BC62AF" w:rsidRDefault="00F31B89" w:rsidP="00A85F1C">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FF543B">
        <w:rPr>
          <w:rFonts w:eastAsiaTheme="minorEastAsia" w:hint="eastAsia"/>
          <w:lang w:eastAsia="zh-CN"/>
        </w:rPr>
        <w:t>#88bis meeting</w:t>
      </w:r>
      <w:r w:rsidR="00991537">
        <w:rPr>
          <w:rFonts w:eastAsiaTheme="minorEastAsia" w:hint="eastAsia"/>
          <w:lang w:eastAsia="zh-CN"/>
        </w:rPr>
        <w:t>, 2017 Jan.</w:t>
      </w:r>
    </w:p>
    <w:p w14:paraId="68B3ECE5" w14:textId="79C6E7DA" w:rsidR="00991537" w:rsidRDefault="00991537" w:rsidP="00991537">
      <w:pPr>
        <w:pStyle w:val="reference"/>
        <w:tabs>
          <w:tab w:val="left" w:pos="720"/>
          <w:tab w:val="left" w:pos="1774"/>
        </w:tabs>
        <w:jc w:val="both"/>
        <w:rPr>
          <w:rFonts w:eastAsiaTheme="minorEastAsia"/>
          <w:lang w:eastAsia="zh-CN"/>
        </w:rPr>
      </w:pPr>
      <w:r w:rsidRPr="00991537">
        <w:rPr>
          <w:rFonts w:eastAsiaTheme="minorEastAsia"/>
          <w:lang w:eastAsia="zh-CN"/>
        </w:rPr>
        <w:t>R1-1700891</w:t>
      </w:r>
      <w:r w:rsidRPr="00991537">
        <w:rPr>
          <w:rFonts w:eastAsiaTheme="minorEastAsia" w:hint="eastAsia"/>
          <w:lang w:eastAsia="zh-CN"/>
        </w:rPr>
        <w:t xml:space="preserve">, </w:t>
      </w:r>
      <w:r w:rsidRPr="00991537">
        <w:rPr>
          <w:rFonts w:eastAsiaTheme="minorEastAsia"/>
          <w:lang w:eastAsia="zh-CN"/>
        </w:rPr>
        <w:t>“NR 4-step random access procedure”</w:t>
      </w:r>
      <w:r w:rsidRPr="00991537">
        <w:rPr>
          <w:rFonts w:eastAsiaTheme="minorEastAsia" w:hint="eastAsia"/>
          <w:lang w:eastAsia="zh-CN"/>
        </w:rPr>
        <w:t>,</w:t>
      </w:r>
      <w:r w:rsidRPr="00991537">
        <w:rPr>
          <w:rFonts w:hint="eastAsia"/>
          <w:lang w:eastAsia="ko-KR"/>
        </w:rPr>
        <w:t xml:space="preserve"> </w:t>
      </w:r>
      <w:r w:rsidRPr="00AB5B6D">
        <w:rPr>
          <w:rFonts w:hint="eastAsia"/>
          <w:lang w:eastAsia="ko-KR"/>
        </w:rPr>
        <w:t xml:space="preserve">3GPP TSG RAN WG1 </w:t>
      </w:r>
      <w:r w:rsidRPr="00991537">
        <w:rPr>
          <w:rFonts w:eastAsiaTheme="minorEastAsia" w:hint="eastAsia"/>
          <w:lang w:eastAsia="zh-CN"/>
        </w:rPr>
        <w:t>Adhoc meeting, Samsung</w:t>
      </w:r>
      <w:r>
        <w:rPr>
          <w:rFonts w:eastAsiaTheme="minorEastAsia" w:hint="eastAsia"/>
          <w:lang w:eastAsia="zh-CN"/>
        </w:rPr>
        <w:t>, 2017 Jan.</w:t>
      </w:r>
    </w:p>
    <w:p w14:paraId="207D56B9" w14:textId="7C0EBADB" w:rsidR="00FD5E1F" w:rsidRPr="00FF543B" w:rsidRDefault="00FD5E1F" w:rsidP="00FD5E1F">
      <w:pPr>
        <w:pStyle w:val="reference"/>
        <w:tabs>
          <w:tab w:val="left" w:pos="720"/>
          <w:tab w:val="left" w:pos="1774"/>
        </w:tabs>
        <w:jc w:val="both"/>
        <w:rPr>
          <w:rFonts w:eastAsiaTheme="minorEastAsia"/>
          <w:lang w:eastAsia="zh-CN"/>
        </w:rPr>
      </w:pPr>
      <w:r w:rsidRPr="00FF543B">
        <w:rPr>
          <w:rFonts w:eastAsiaTheme="minorEastAsia"/>
          <w:lang w:eastAsia="zh-CN"/>
        </w:rPr>
        <w:t>R1-1702909</w:t>
      </w:r>
      <w:r w:rsidRPr="00FF543B">
        <w:rPr>
          <w:rFonts w:eastAsiaTheme="minorEastAsia" w:hint="eastAsia"/>
          <w:lang w:eastAsia="zh-CN"/>
        </w:rPr>
        <w:t xml:space="preserve">, </w:t>
      </w:r>
      <w:r w:rsidRPr="00FF543B">
        <w:rPr>
          <w:rFonts w:eastAsiaTheme="minorEastAsia"/>
          <w:lang w:eastAsia="zh-CN"/>
        </w:rPr>
        <w:t>“4-step random access procedure”</w:t>
      </w:r>
      <w:r w:rsidRPr="00FF543B">
        <w:rPr>
          <w:rFonts w:eastAsiaTheme="minorEastAsia" w:hint="eastAsia"/>
          <w:lang w:eastAsia="zh-CN"/>
        </w:rPr>
        <w:t>, 3GPP TSG RAN WG1 #88 meeting, Samsung, 2017 Feb.</w:t>
      </w:r>
    </w:p>
    <w:p w14:paraId="65FB1A41" w14:textId="77777777" w:rsidR="00077874" w:rsidRPr="00350F77" w:rsidRDefault="00D07136" w:rsidP="00350F77">
      <w:pPr>
        <w:pStyle w:val="reference"/>
        <w:tabs>
          <w:tab w:val="left" w:pos="720"/>
          <w:tab w:val="left" w:pos="1774"/>
          <w:tab w:val="left" w:pos="1985"/>
        </w:tabs>
        <w:spacing w:after="120"/>
        <w:jc w:val="both"/>
        <w:rPr>
          <w:b/>
          <w:szCs w:val="24"/>
        </w:rPr>
      </w:pPr>
      <w:r w:rsidRPr="00FF543B">
        <w:rPr>
          <w:rFonts w:hint="eastAsia"/>
        </w:rPr>
        <w:lastRenderedPageBreak/>
        <w:t xml:space="preserve">3GPP TS36.321, </w:t>
      </w:r>
      <w:r w:rsidRPr="00FF543B">
        <w:t>“Evolved Universal Terrestrial Radio Access (E-UTRA); Medium Access Control (MAC) p</w:t>
      </w:r>
      <w:r w:rsidRPr="00F013EC">
        <w:t>rotocol specification”</w:t>
      </w:r>
      <w:r w:rsidR="00FB1F69" w:rsidRPr="00077874">
        <w:rPr>
          <w:rFonts w:eastAsiaTheme="minorEastAsia" w:hint="eastAsia"/>
          <w:lang w:eastAsia="zh-CN"/>
        </w:rPr>
        <w:t xml:space="preserve"> </w:t>
      </w:r>
    </w:p>
    <w:p w14:paraId="10507F1D" w14:textId="4BA6D8DF" w:rsidR="00077874" w:rsidRPr="00350F77" w:rsidRDefault="00077874" w:rsidP="00350F77">
      <w:pPr>
        <w:pStyle w:val="reference"/>
        <w:tabs>
          <w:tab w:val="left" w:pos="720"/>
          <w:tab w:val="left" w:pos="1774"/>
          <w:tab w:val="left" w:pos="1985"/>
        </w:tabs>
        <w:spacing w:after="120"/>
        <w:jc w:val="both"/>
        <w:rPr>
          <w:szCs w:val="24"/>
        </w:rPr>
      </w:pPr>
      <w:r w:rsidRPr="00D54578">
        <w:rPr>
          <w:rFonts w:eastAsiaTheme="minorEastAsia"/>
          <w:lang w:eastAsia="zh-CN"/>
        </w:rPr>
        <w:t>R1-17</w:t>
      </w:r>
      <w:r w:rsidR="00F77933">
        <w:rPr>
          <w:rFonts w:eastAsiaTheme="minorEastAsia" w:hint="eastAsia"/>
          <w:lang w:eastAsia="zh-CN"/>
        </w:rPr>
        <w:t>08021</w:t>
      </w:r>
      <w:r w:rsidRPr="00D54578">
        <w:rPr>
          <w:rFonts w:eastAsiaTheme="minorEastAsia"/>
          <w:lang w:eastAsia="zh-CN"/>
        </w:rPr>
        <w:t>, “</w:t>
      </w:r>
      <w:r w:rsidRPr="00350F77">
        <w:rPr>
          <w:szCs w:val="24"/>
        </w:rPr>
        <w:t xml:space="preserve">UL Resource Allocation Aspects”, Samsung, </w:t>
      </w:r>
      <w:r w:rsidR="00D54578" w:rsidRPr="00D54578">
        <w:rPr>
          <w:rFonts w:eastAsiaTheme="minorEastAsia" w:hint="eastAsia"/>
          <w:lang w:eastAsia="zh-CN"/>
        </w:rPr>
        <w:t xml:space="preserve">RAN1 #89, </w:t>
      </w:r>
      <w:r w:rsidRPr="00350F77">
        <w:rPr>
          <w:szCs w:val="24"/>
        </w:rPr>
        <w:t>May 2017.</w:t>
      </w:r>
    </w:p>
    <w:p w14:paraId="6C0C2097" w14:textId="78EE747E" w:rsidR="00077874" w:rsidRDefault="0076713B" w:rsidP="0076713B">
      <w:pPr>
        <w:pStyle w:val="reference"/>
        <w:tabs>
          <w:tab w:val="left" w:pos="720"/>
          <w:tab w:val="left" w:pos="1774"/>
        </w:tabs>
        <w:jc w:val="both"/>
        <w:rPr>
          <w:rFonts w:eastAsiaTheme="minorEastAsia"/>
          <w:lang w:eastAsia="zh-CN"/>
        </w:rPr>
      </w:pPr>
      <w:r w:rsidRPr="0076713B">
        <w:rPr>
          <w:rFonts w:eastAsiaTheme="minorEastAsia"/>
          <w:lang w:eastAsia="zh-CN"/>
        </w:rPr>
        <w:t>R1-1707937</w:t>
      </w:r>
      <w:r w:rsidR="00D54578" w:rsidRPr="0076713B">
        <w:rPr>
          <w:rFonts w:eastAsiaTheme="minorEastAsia" w:hint="eastAsia"/>
          <w:lang w:eastAsia="zh-CN"/>
        </w:rPr>
        <w:t xml:space="preserve">, </w:t>
      </w:r>
      <w:r w:rsidR="00D54578" w:rsidRPr="0076713B">
        <w:rPr>
          <w:rFonts w:eastAsiaTheme="minorEastAsia"/>
          <w:lang w:eastAsia="zh-CN"/>
        </w:rPr>
        <w:t>“Considerations on contention-free random access”</w:t>
      </w:r>
      <w:r w:rsidR="00D54578" w:rsidRPr="0076713B">
        <w:rPr>
          <w:rFonts w:eastAsiaTheme="minorEastAsia" w:hint="eastAsia"/>
          <w:lang w:eastAsia="zh-CN"/>
        </w:rPr>
        <w:t>, Samsung. RAN1 #89, May 2017</w:t>
      </w:r>
    </w:p>
    <w:p w14:paraId="0B87CB46" w14:textId="5AD2F958" w:rsidR="0076713B" w:rsidRPr="0076713B" w:rsidRDefault="0076713B" w:rsidP="0076713B">
      <w:pPr>
        <w:pStyle w:val="reference"/>
        <w:tabs>
          <w:tab w:val="left" w:pos="720"/>
          <w:tab w:val="left" w:pos="1774"/>
        </w:tabs>
        <w:jc w:val="both"/>
        <w:rPr>
          <w:rFonts w:eastAsiaTheme="minorEastAsia"/>
          <w:lang w:eastAsia="zh-CN"/>
        </w:rPr>
      </w:pPr>
      <w:r>
        <w:t xml:space="preserve">R1-1705329, </w:t>
      </w:r>
      <w:r>
        <w:rPr>
          <w:rFonts w:eastAsiaTheme="minorEastAsia"/>
          <w:lang w:eastAsia="zh-CN"/>
        </w:rPr>
        <w:t>“</w:t>
      </w:r>
      <w:r>
        <w:t>Composite Beam Transmission for SS blocks</w:t>
      </w:r>
      <w:r>
        <w:rPr>
          <w:rFonts w:eastAsiaTheme="minorEastAsia"/>
          <w:lang w:eastAsia="zh-CN"/>
        </w:rPr>
        <w:t>”</w:t>
      </w:r>
      <w:r>
        <w:t xml:space="preserve">, Samsung, </w:t>
      </w:r>
      <w:r w:rsidRPr="0076713B">
        <w:rPr>
          <w:rFonts w:eastAsiaTheme="minorEastAsia" w:hint="eastAsia"/>
          <w:lang w:eastAsia="zh-CN"/>
        </w:rPr>
        <w:t>RAN1 #8</w:t>
      </w:r>
      <w:r>
        <w:rPr>
          <w:rFonts w:eastAsiaTheme="minorEastAsia" w:hint="eastAsia"/>
          <w:lang w:eastAsia="zh-CN"/>
        </w:rPr>
        <w:t xml:space="preserve">8b, </w:t>
      </w:r>
      <w:r>
        <w:t>April 2017</w:t>
      </w:r>
    </w:p>
    <w:sectPr w:rsidR="0076713B" w:rsidRPr="0076713B"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1034D8" w15:done="0"/>
  <w15:commentEx w15:paraId="58ED6FA9" w15:paraIdParent="7F1034D8" w15:done="0"/>
  <w15:commentEx w15:paraId="306EB35C" w15:done="0"/>
  <w15:commentEx w15:paraId="06D46836" w15:done="0"/>
  <w15:commentEx w15:paraId="7FBD85E0" w15:done="0"/>
  <w15:commentEx w15:paraId="32EB19E3" w15:done="0"/>
  <w15:commentEx w15:paraId="186C7CCB" w15:paraIdParent="32EB19E3" w15:done="0"/>
  <w15:commentEx w15:paraId="1664E0A8" w15:done="0"/>
  <w15:commentEx w15:paraId="63BFCC6B" w15:paraIdParent="1664E0A8" w15:done="0"/>
  <w15:commentEx w15:paraId="26A5A206" w15:done="0"/>
  <w15:commentEx w15:paraId="7B5B2CEB" w15:done="0"/>
  <w15:commentEx w15:paraId="5E515814" w15:done="0"/>
  <w15:commentEx w15:paraId="444800F9" w15:done="0"/>
  <w15:commentEx w15:paraId="22C9AD2C" w15:paraIdParent="444800F9" w15:done="0"/>
  <w15:commentEx w15:paraId="7F9EF5CF" w15:done="0"/>
  <w15:commentEx w15:paraId="301E5946" w15:paraIdParent="7F9EF5CF" w15:done="0"/>
  <w15:commentEx w15:paraId="767954B6" w15:done="0"/>
  <w15:commentEx w15:paraId="1ED84D62" w15:done="0"/>
  <w15:commentEx w15:paraId="3DEB2C73" w15:done="0"/>
  <w15:commentEx w15:paraId="3A5DB67E" w15:done="0"/>
  <w15:commentEx w15:paraId="359C1207" w15:done="0"/>
  <w15:commentEx w15:paraId="0BB7E3C6" w15:paraIdParent="359C1207" w15:done="0"/>
  <w15:commentEx w15:paraId="317B70EC" w15:done="0"/>
  <w15:commentEx w15:paraId="518AE44A" w15:done="0"/>
  <w15:commentEx w15:paraId="23DDBA78" w15:paraIdParent="518AE44A" w15:done="0"/>
  <w15:commentEx w15:paraId="7876E7AE" w15:done="0"/>
  <w15:commentEx w15:paraId="5B3C7050" w15:paraIdParent="7876E7AE" w15:done="0"/>
  <w15:commentEx w15:paraId="116D6551" w15:done="0"/>
  <w15:commentEx w15:paraId="53A9EEB3" w15:done="0"/>
  <w15:commentEx w15:paraId="4F2008A7" w15:done="0"/>
  <w15:commentEx w15:paraId="16D4D23B" w15:done="0"/>
  <w15:commentEx w15:paraId="445CBEF7" w15:paraIdParent="16D4D23B" w15:done="0"/>
  <w15:commentEx w15:paraId="32F78716" w15:done="0"/>
  <w15:commentEx w15:paraId="139706FA" w15:done="0"/>
  <w15:commentEx w15:paraId="5F65CBCB" w15:done="0"/>
  <w15:commentEx w15:paraId="0795F8FE" w15:done="0"/>
  <w15:commentEx w15:paraId="666DF529" w15:paraIdParent="0795F8FE" w15:done="0"/>
  <w15:commentEx w15:paraId="6C968311" w15:done="0"/>
  <w15:commentEx w15:paraId="19C00ECB" w15:done="0"/>
  <w15:commentEx w15:paraId="510F83CD" w15:done="0"/>
  <w15:commentEx w15:paraId="73E98644" w15:done="0"/>
  <w15:commentEx w15:paraId="6D95BBBA" w15:done="0"/>
  <w15:commentEx w15:paraId="244FCC9A" w15:paraIdParent="6D95BBBA" w15:done="0"/>
  <w15:commentEx w15:paraId="14820001" w15:done="0"/>
  <w15:commentEx w15:paraId="5DE6B0D4" w15:paraIdParent="14820001" w15:done="0"/>
  <w15:commentEx w15:paraId="3ED046F5" w15:done="0"/>
  <w15:commentEx w15:paraId="573F0B34" w15:paraIdParent="3ED046F5" w15:done="0"/>
  <w15:commentEx w15:paraId="289DC0CE" w15:done="0"/>
  <w15:commentEx w15:paraId="46FA5C6D" w15:paraIdParent="289DC0CE" w15:done="0"/>
  <w15:commentEx w15:paraId="576AF3DD" w15:done="0"/>
  <w15:commentEx w15:paraId="28C4A4B9" w15:done="0"/>
  <w15:commentEx w15:paraId="1E6F8A12" w15:paraIdParent="28C4A4B9" w15:done="0"/>
  <w15:commentEx w15:paraId="2AE35487" w15:done="0"/>
  <w15:commentEx w15:paraId="553FCE0C" w15:paraIdParent="2AE3548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FF3F9" w14:textId="77777777" w:rsidR="00721905" w:rsidRDefault="00721905" w:rsidP="00E9695D">
      <w:pPr>
        <w:spacing w:after="0"/>
      </w:pPr>
      <w:r>
        <w:separator/>
      </w:r>
    </w:p>
  </w:endnote>
  <w:endnote w:type="continuationSeparator" w:id="0">
    <w:p w14:paraId="6C128CC5" w14:textId="77777777" w:rsidR="00721905" w:rsidRDefault="00721905"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D13E3D" w14:textId="77777777" w:rsidR="00721905" w:rsidRDefault="00721905" w:rsidP="00E9695D">
      <w:pPr>
        <w:spacing w:after="0"/>
      </w:pPr>
      <w:r>
        <w:separator/>
      </w:r>
    </w:p>
  </w:footnote>
  <w:footnote w:type="continuationSeparator" w:id="0">
    <w:p w14:paraId="239D95EA" w14:textId="77777777" w:rsidR="00721905" w:rsidRDefault="00721905"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2">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389E475F"/>
    <w:multiLevelType w:val="hybridMultilevel"/>
    <w:tmpl w:val="A5A2C39A"/>
    <w:lvl w:ilvl="0" w:tplc="872621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5">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6">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8">
    <w:nsid w:val="65792481"/>
    <w:multiLevelType w:val="hybridMultilevel"/>
    <w:tmpl w:val="3B0A62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EA3C80"/>
    <w:multiLevelType w:val="hybridMultilevel"/>
    <w:tmpl w:val="C090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11">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0"/>
  </w:num>
  <w:num w:numId="7">
    <w:abstractNumId w:val="10"/>
  </w:num>
  <w:num w:numId="8">
    <w:abstractNumId w:val="6"/>
  </w:num>
  <w:num w:numId="9">
    <w:abstractNumId w:val="7"/>
  </w:num>
  <w:num w:numId="10">
    <w:abstractNumId w:val="5"/>
  </w:num>
  <w:num w:numId="11">
    <w:abstractNumId w:val="9"/>
  </w:num>
  <w:num w:numId="12">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191"/>
    <w:rsid w:val="0000192F"/>
    <w:rsid w:val="00001FE2"/>
    <w:rsid w:val="0000265A"/>
    <w:rsid w:val="00002A9D"/>
    <w:rsid w:val="00002ED0"/>
    <w:rsid w:val="00003299"/>
    <w:rsid w:val="000032F1"/>
    <w:rsid w:val="00005224"/>
    <w:rsid w:val="00005D27"/>
    <w:rsid w:val="0000607F"/>
    <w:rsid w:val="000068FA"/>
    <w:rsid w:val="000074E4"/>
    <w:rsid w:val="000105F9"/>
    <w:rsid w:val="00012B43"/>
    <w:rsid w:val="000137DB"/>
    <w:rsid w:val="00013F16"/>
    <w:rsid w:val="000210A8"/>
    <w:rsid w:val="00022778"/>
    <w:rsid w:val="00022D40"/>
    <w:rsid w:val="00024562"/>
    <w:rsid w:val="00025541"/>
    <w:rsid w:val="00026746"/>
    <w:rsid w:val="00030DB3"/>
    <w:rsid w:val="00033B2B"/>
    <w:rsid w:val="0003488E"/>
    <w:rsid w:val="00034F6C"/>
    <w:rsid w:val="00035854"/>
    <w:rsid w:val="00035A86"/>
    <w:rsid w:val="00037234"/>
    <w:rsid w:val="00037495"/>
    <w:rsid w:val="00037CEA"/>
    <w:rsid w:val="000402C7"/>
    <w:rsid w:val="000405B6"/>
    <w:rsid w:val="000408A8"/>
    <w:rsid w:val="00040ABB"/>
    <w:rsid w:val="0004175A"/>
    <w:rsid w:val="00041C65"/>
    <w:rsid w:val="00041EAC"/>
    <w:rsid w:val="000424AD"/>
    <w:rsid w:val="000446D6"/>
    <w:rsid w:val="00045612"/>
    <w:rsid w:val="00047F50"/>
    <w:rsid w:val="000509B2"/>
    <w:rsid w:val="0005119B"/>
    <w:rsid w:val="0005188E"/>
    <w:rsid w:val="00051C9C"/>
    <w:rsid w:val="00052AAA"/>
    <w:rsid w:val="00053697"/>
    <w:rsid w:val="00053E89"/>
    <w:rsid w:val="00054772"/>
    <w:rsid w:val="00054A9B"/>
    <w:rsid w:val="00054D13"/>
    <w:rsid w:val="00054EB2"/>
    <w:rsid w:val="0005608F"/>
    <w:rsid w:val="00056570"/>
    <w:rsid w:val="00056E3D"/>
    <w:rsid w:val="00057647"/>
    <w:rsid w:val="0006027F"/>
    <w:rsid w:val="000610AF"/>
    <w:rsid w:val="0006117F"/>
    <w:rsid w:val="00061FFE"/>
    <w:rsid w:val="000624F7"/>
    <w:rsid w:val="00062526"/>
    <w:rsid w:val="00062A14"/>
    <w:rsid w:val="00064F0B"/>
    <w:rsid w:val="00067379"/>
    <w:rsid w:val="00067FB1"/>
    <w:rsid w:val="0007135D"/>
    <w:rsid w:val="00071A48"/>
    <w:rsid w:val="00071B6E"/>
    <w:rsid w:val="00074A3A"/>
    <w:rsid w:val="00075F91"/>
    <w:rsid w:val="00077874"/>
    <w:rsid w:val="00080566"/>
    <w:rsid w:val="0008070D"/>
    <w:rsid w:val="000810A1"/>
    <w:rsid w:val="00082257"/>
    <w:rsid w:val="000843EF"/>
    <w:rsid w:val="00085480"/>
    <w:rsid w:val="000862AC"/>
    <w:rsid w:val="00086F0A"/>
    <w:rsid w:val="000925FA"/>
    <w:rsid w:val="000935C0"/>
    <w:rsid w:val="000945B7"/>
    <w:rsid w:val="00094B94"/>
    <w:rsid w:val="000978F9"/>
    <w:rsid w:val="000A1B06"/>
    <w:rsid w:val="000A2103"/>
    <w:rsid w:val="000A2952"/>
    <w:rsid w:val="000A2C3A"/>
    <w:rsid w:val="000A2C98"/>
    <w:rsid w:val="000A2D5C"/>
    <w:rsid w:val="000A4387"/>
    <w:rsid w:val="000A5E37"/>
    <w:rsid w:val="000A7FE6"/>
    <w:rsid w:val="000B0956"/>
    <w:rsid w:val="000B0D8A"/>
    <w:rsid w:val="000B1E2A"/>
    <w:rsid w:val="000B2556"/>
    <w:rsid w:val="000B3221"/>
    <w:rsid w:val="000B3E0E"/>
    <w:rsid w:val="000B4E8A"/>
    <w:rsid w:val="000B56B3"/>
    <w:rsid w:val="000B5760"/>
    <w:rsid w:val="000B58B3"/>
    <w:rsid w:val="000B5CCA"/>
    <w:rsid w:val="000B6FB5"/>
    <w:rsid w:val="000B7A56"/>
    <w:rsid w:val="000C0D9D"/>
    <w:rsid w:val="000C16DA"/>
    <w:rsid w:val="000C1C3B"/>
    <w:rsid w:val="000C4CA9"/>
    <w:rsid w:val="000C4E17"/>
    <w:rsid w:val="000C56E4"/>
    <w:rsid w:val="000C692A"/>
    <w:rsid w:val="000D0D57"/>
    <w:rsid w:val="000D0FA8"/>
    <w:rsid w:val="000D3986"/>
    <w:rsid w:val="000D3D2B"/>
    <w:rsid w:val="000D53AD"/>
    <w:rsid w:val="000D54B8"/>
    <w:rsid w:val="000D775E"/>
    <w:rsid w:val="000E045C"/>
    <w:rsid w:val="000E2222"/>
    <w:rsid w:val="000E38E4"/>
    <w:rsid w:val="000E3B49"/>
    <w:rsid w:val="000E4317"/>
    <w:rsid w:val="000E73C9"/>
    <w:rsid w:val="000F0BF7"/>
    <w:rsid w:val="000F1DAD"/>
    <w:rsid w:val="000F209A"/>
    <w:rsid w:val="000F35FE"/>
    <w:rsid w:val="000F5510"/>
    <w:rsid w:val="000F5D39"/>
    <w:rsid w:val="000F5FD9"/>
    <w:rsid w:val="000F6BFF"/>
    <w:rsid w:val="000F73D7"/>
    <w:rsid w:val="000F76B8"/>
    <w:rsid w:val="00101347"/>
    <w:rsid w:val="00102436"/>
    <w:rsid w:val="001038E3"/>
    <w:rsid w:val="001046B6"/>
    <w:rsid w:val="001048F9"/>
    <w:rsid w:val="00104ED7"/>
    <w:rsid w:val="001056AD"/>
    <w:rsid w:val="00105B70"/>
    <w:rsid w:val="0011131C"/>
    <w:rsid w:val="00112572"/>
    <w:rsid w:val="00112D81"/>
    <w:rsid w:val="00113BFD"/>
    <w:rsid w:val="0011488B"/>
    <w:rsid w:val="001149BC"/>
    <w:rsid w:val="00114A02"/>
    <w:rsid w:val="001157D2"/>
    <w:rsid w:val="00115EB5"/>
    <w:rsid w:val="001160A3"/>
    <w:rsid w:val="00116356"/>
    <w:rsid w:val="00116C09"/>
    <w:rsid w:val="00117DC6"/>
    <w:rsid w:val="00120B6C"/>
    <w:rsid w:val="00121E41"/>
    <w:rsid w:val="00123437"/>
    <w:rsid w:val="00123958"/>
    <w:rsid w:val="001240C6"/>
    <w:rsid w:val="00124EE0"/>
    <w:rsid w:val="00126279"/>
    <w:rsid w:val="00126A5C"/>
    <w:rsid w:val="00126F2E"/>
    <w:rsid w:val="00127F03"/>
    <w:rsid w:val="001304EF"/>
    <w:rsid w:val="00130947"/>
    <w:rsid w:val="00131153"/>
    <w:rsid w:val="00131647"/>
    <w:rsid w:val="00131A75"/>
    <w:rsid w:val="001325D4"/>
    <w:rsid w:val="00133C52"/>
    <w:rsid w:val="00133D83"/>
    <w:rsid w:val="00133F64"/>
    <w:rsid w:val="0013542B"/>
    <w:rsid w:val="00137012"/>
    <w:rsid w:val="0014013C"/>
    <w:rsid w:val="00140688"/>
    <w:rsid w:val="00140967"/>
    <w:rsid w:val="00141420"/>
    <w:rsid w:val="0014257F"/>
    <w:rsid w:val="0014296A"/>
    <w:rsid w:val="00142C30"/>
    <w:rsid w:val="00142F04"/>
    <w:rsid w:val="0014354E"/>
    <w:rsid w:val="001436CF"/>
    <w:rsid w:val="00146AD4"/>
    <w:rsid w:val="001475BF"/>
    <w:rsid w:val="0014774B"/>
    <w:rsid w:val="001478CA"/>
    <w:rsid w:val="00147E29"/>
    <w:rsid w:val="00150010"/>
    <w:rsid w:val="001500A2"/>
    <w:rsid w:val="00150345"/>
    <w:rsid w:val="00150566"/>
    <w:rsid w:val="00150732"/>
    <w:rsid w:val="001514A1"/>
    <w:rsid w:val="00154903"/>
    <w:rsid w:val="00154D28"/>
    <w:rsid w:val="00155F81"/>
    <w:rsid w:val="0015633C"/>
    <w:rsid w:val="00156407"/>
    <w:rsid w:val="0016176B"/>
    <w:rsid w:val="00162997"/>
    <w:rsid w:val="0016302E"/>
    <w:rsid w:val="001635E7"/>
    <w:rsid w:val="001639FA"/>
    <w:rsid w:val="00163FE7"/>
    <w:rsid w:val="001660DC"/>
    <w:rsid w:val="00167052"/>
    <w:rsid w:val="0016792E"/>
    <w:rsid w:val="00171B7A"/>
    <w:rsid w:val="00171E00"/>
    <w:rsid w:val="00171E5E"/>
    <w:rsid w:val="00172441"/>
    <w:rsid w:val="00172C63"/>
    <w:rsid w:val="00174930"/>
    <w:rsid w:val="001750BA"/>
    <w:rsid w:val="00176624"/>
    <w:rsid w:val="00176B86"/>
    <w:rsid w:val="0017779B"/>
    <w:rsid w:val="00180479"/>
    <w:rsid w:val="00180F04"/>
    <w:rsid w:val="00181B0D"/>
    <w:rsid w:val="0018379D"/>
    <w:rsid w:val="00186109"/>
    <w:rsid w:val="00187732"/>
    <w:rsid w:val="001919A7"/>
    <w:rsid w:val="00192C65"/>
    <w:rsid w:val="001942F6"/>
    <w:rsid w:val="00194F30"/>
    <w:rsid w:val="001957C5"/>
    <w:rsid w:val="00195ADE"/>
    <w:rsid w:val="00196069"/>
    <w:rsid w:val="00196C7D"/>
    <w:rsid w:val="00196D02"/>
    <w:rsid w:val="001A0E1D"/>
    <w:rsid w:val="001A127C"/>
    <w:rsid w:val="001A3097"/>
    <w:rsid w:val="001A3762"/>
    <w:rsid w:val="001A52AD"/>
    <w:rsid w:val="001A62B6"/>
    <w:rsid w:val="001A7736"/>
    <w:rsid w:val="001A78FD"/>
    <w:rsid w:val="001B1150"/>
    <w:rsid w:val="001B1A1C"/>
    <w:rsid w:val="001B245D"/>
    <w:rsid w:val="001B2C09"/>
    <w:rsid w:val="001B3769"/>
    <w:rsid w:val="001B3A86"/>
    <w:rsid w:val="001B4B13"/>
    <w:rsid w:val="001C0AB7"/>
    <w:rsid w:val="001C0AEB"/>
    <w:rsid w:val="001C263B"/>
    <w:rsid w:val="001C4AD0"/>
    <w:rsid w:val="001C63C6"/>
    <w:rsid w:val="001C70A6"/>
    <w:rsid w:val="001C78A9"/>
    <w:rsid w:val="001D0229"/>
    <w:rsid w:val="001D2134"/>
    <w:rsid w:val="001D2812"/>
    <w:rsid w:val="001D2DEB"/>
    <w:rsid w:val="001D326F"/>
    <w:rsid w:val="001D4EF7"/>
    <w:rsid w:val="001D52BE"/>
    <w:rsid w:val="001D6C83"/>
    <w:rsid w:val="001D6D98"/>
    <w:rsid w:val="001D6F4B"/>
    <w:rsid w:val="001E02D9"/>
    <w:rsid w:val="001E02EB"/>
    <w:rsid w:val="001E1191"/>
    <w:rsid w:val="001E19C5"/>
    <w:rsid w:val="001E4156"/>
    <w:rsid w:val="001E4783"/>
    <w:rsid w:val="001E5738"/>
    <w:rsid w:val="001E61B5"/>
    <w:rsid w:val="001E74B6"/>
    <w:rsid w:val="001E7524"/>
    <w:rsid w:val="001F036A"/>
    <w:rsid w:val="001F089F"/>
    <w:rsid w:val="001F08DC"/>
    <w:rsid w:val="001F0B13"/>
    <w:rsid w:val="001F3CAC"/>
    <w:rsid w:val="001F4079"/>
    <w:rsid w:val="001F5248"/>
    <w:rsid w:val="001F5ADA"/>
    <w:rsid w:val="001F5F8E"/>
    <w:rsid w:val="001F6A33"/>
    <w:rsid w:val="001F7482"/>
    <w:rsid w:val="00202224"/>
    <w:rsid w:val="00202503"/>
    <w:rsid w:val="002031AB"/>
    <w:rsid w:val="0020331C"/>
    <w:rsid w:val="00203862"/>
    <w:rsid w:val="00204057"/>
    <w:rsid w:val="0020529C"/>
    <w:rsid w:val="00205F9C"/>
    <w:rsid w:val="00206BB7"/>
    <w:rsid w:val="00207C8E"/>
    <w:rsid w:val="00210EBC"/>
    <w:rsid w:val="00212358"/>
    <w:rsid w:val="002126BE"/>
    <w:rsid w:val="00215EEB"/>
    <w:rsid w:val="002177DA"/>
    <w:rsid w:val="00217A6D"/>
    <w:rsid w:val="00217EDB"/>
    <w:rsid w:val="00217EE1"/>
    <w:rsid w:val="0022021A"/>
    <w:rsid w:val="00221D2C"/>
    <w:rsid w:val="002224D2"/>
    <w:rsid w:val="002225B8"/>
    <w:rsid w:val="00222C70"/>
    <w:rsid w:val="00222C90"/>
    <w:rsid w:val="0022321B"/>
    <w:rsid w:val="00223453"/>
    <w:rsid w:val="0022354E"/>
    <w:rsid w:val="00225209"/>
    <w:rsid w:val="002255E1"/>
    <w:rsid w:val="00226D05"/>
    <w:rsid w:val="00230F29"/>
    <w:rsid w:val="0023468E"/>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63C4"/>
    <w:rsid w:val="002468F2"/>
    <w:rsid w:val="00247753"/>
    <w:rsid w:val="00252498"/>
    <w:rsid w:val="0025413B"/>
    <w:rsid w:val="0025448D"/>
    <w:rsid w:val="00254C85"/>
    <w:rsid w:val="00254DEA"/>
    <w:rsid w:val="00255954"/>
    <w:rsid w:val="00255DF3"/>
    <w:rsid w:val="0025716B"/>
    <w:rsid w:val="00257CA9"/>
    <w:rsid w:val="00257F75"/>
    <w:rsid w:val="00261DF8"/>
    <w:rsid w:val="00263178"/>
    <w:rsid w:val="0026569F"/>
    <w:rsid w:val="00266B24"/>
    <w:rsid w:val="00267178"/>
    <w:rsid w:val="00267E6B"/>
    <w:rsid w:val="0027233D"/>
    <w:rsid w:val="00273FFD"/>
    <w:rsid w:val="00274133"/>
    <w:rsid w:val="00274383"/>
    <w:rsid w:val="00276216"/>
    <w:rsid w:val="00276239"/>
    <w:rsid w:val="0028094D"/>
    <w:rsid w:val="002836A0"/>
    <w:rsid w:val="002836FF"/>
    <w:rsid w:val="0028498B"/>
    <w:rsid w:val="00286B86"/>
    <w:rsid w:val="002905DA"/>
    <w:rsid w:val="00290CB0"/>
    <w:rsid w:val="002913A3"/>
    <w:rsid w:val="002914EB"/>
    <w:rsid w:val="00291C5E"/>
    <w:rsid w:val="002925BA"/>
    <w:rsid w:val="002935A0"/>
    <w:rsid w:val="0029384B"/>
    <w:rsid w:val="002952A4"/>
    <w:rsid w:val="00295B4B"/>
    <w:rsid w:val="002A3493"/>
    <w:rsid w:val="002A39CB"/>
    <w:rsid w:val="002A4550"/>
    <w:rsid w:val="002A4D45"/>
    <w:rsid w:val="002A520D"/>
    <w:rsid w:val="002A5C11"/>
    <w:rsid w:val="002A630C"/>
    <w:rsid w:val="002A6BAA"/>
    <w:rsid w:val="002A756A"/>
    <w:rsid w:val="002B02C4"/>
    <w:rsid w:val="002B06D4"/>
    <w:rsid w:val="002B1433"/>
    <w:rsid w:val="002B1AB5"/>
    <w:rsid w:val="002B3FE8"/>
    <w:rsid w:val="002B4985"/>
    <w:rsid w:val="002B6DD4"/>
    <w:rsid w:val="002B6FFD"/>
    <w:rsid w:val="002B7574"/>
    <w:rsid w:val="002C1C70"/>
    <w:rsid w:val="002C29E7"/>
    <w:rsid w:val="002C31B7"/>
    <w:rsid w:val="002C3758"/>
    <w:rsid w:val="002C55AE"/>
    <w:rsid w:val="002C63C3"/>
    <w:rsid w:val="002C6961"/>
    <w:rsid w:val="002C732A"/>
    <w:rsid w:val="002D3B06"/>
    <w:rsid w:val="002D3DAC"/>
    <w:rsid w:val="002D4967"/>
    <w:rsid w:val="002D4C21"/>
    <w:rsid w:val="002D60D5"/>
    <w:rsid w:val="002D6487"/>
    <w:rsid w:val="002D6B37"/>
    <w:rsid w:val="002E0937"/>
    <w:rsid w:val="002E0D4D"/>
    <w:rsid w:val="002E0F45"/>
    <w:rsid w:val="002E0F68"/>
    <w:rsid w:val="002E1121"/>
    <w:rsid w:val="002E1F94"/>
    <w:rsid w:val="002E21E5"/>
    <w:rsid w:val="002E2550"/>
    <w:rsid w:val="002E3311"/>
    <w:rsid w:val="002E3555"/>
    <w:rsid w:val="002E4F5B"/>
    <w:rsid w:val="002E53C6"/>
    <w:rsid w:val="002E54B1"/>
    <w:rsid w:val="002E5688"/>
    <w:rsid w:val="002E5CE0"/>
    <w:rsid w:val="002E6854"/>
    <w:rsid w:val="002E6B06"/>
    <w:rsid w:val="002E6B41"/>
    <w:rsid w:val="002F0B31"/>
    <w:rsid w:val="002F0D33"/>
    <w:rsid w:val="002F1892"/>
    <w:rsid w:val="002F2390"/>
    <w:rsid w:val="002F2B64"/>
    <w:rsid w:val="002F3478"/>
    <w:rsid w:val="002F4344"/>
    <w:rsid w:val="002F4845"/>
    <w:rsid w:val="002F4872"/>
    <w:rsid w:val="002F5013"/>
    <w:rsid w:val="002F6343"/>
    <w:rsid w:val="00300825"/>
    <w:rsid w:val="00300A48"/>
    <w:rsid w:val="00302059"/>
    <w:rsid w:val="003025C4"/>
    <w:rsid w:val="003036CF"/>
    <w:rsid w:val="0030450A"/>
    <w:rsid w:val="00304E8F"/>
    <w:rsid w:val="003064FC"/>
    <w:rsid w:val="003070FB"/>
    <w:rsid w:val="00307F10"/>
    <w:rsid w:val="00310A05"/>
    <w:rsid w:val="00311F85"/>
    <w:rsid w:val="00313947"/>
    <w:rsid w:val="00313D47"/>
    <w:rsid w:val="00314960"/>
    <w:rsid w:val="00315CCF"/>
    <w:rsid w:val="00315E4A"/>
    <w:rsid w:val="00315F08"/>
    <w:rsid w:val="003171E9"/>
    <w:rsid w:val="0031768A"/>
    <w:rsid w:val="0032061B"/>
    <w:rsid w:val="0032141B"/>
    <w:rsid w:val="00322176"/>
    <w:rsid w:val="003225B5"/>
    <w:rsid w:val="00323FDF"/>
    <w:rsid w:val="0032411B"/>
    <w:rsid w:val="003259A5"/>
    <w:rsid w:val="00327ED6"/>
    <w:rsid w:val="00330563"/>
    <w:rsid w:val="003313D5"/>
    <w:rsid w:val="00331E44"/>
    <w:rsid w:val="003320F3"/>
    <w:rsid w:val="00332E81"/>
    <w:rsid w:val="00335220"/>
    <w:rsid w:val="0033587E"/>
    <w:rsid w:val="00335FFB"/>
    <w:rsid w:val="0033604F"/>
    <w:rsid w:val="00336146"/>
    <w:rsid w:val="003377E0"/>
    <w:rsid w:val="0034183F"/>
    <w:rsid w:val="00344881"/>
    <w:rsid w:val="00345242"/>
    <w:rsid w:val="00345379"/>
    <w:rsid w:val="00345440"/>
    <w:rsid w:val="003455EC"/>
    <w:rsid w:val="0034562F"/>
    <w:rsid w:val="003456F1"/>
    <w:rsid w:val="0034653A"/>
    <w:rsid w:val="0034676C"/>
    <w:rsid w:val="00346A1B"/>
    <w:rsid w:val="00347E47"/>
    <w:rsid w:val="0035006C"/>
    <w:rsid w:val="00350316"/>
    <w:rsid w:val="003509F2"/>
    <w:rsid w:val="00350DA1"/>
    <w:rsid w:val="00350F77"/>
    <w:rsid w:val="00351D02"/>
    <w:rsid w:val="00352648"/>
    <w:rsid w:val="00355507"/>
    <w:rsid w:val="0035637A"/>
    <w:rsid w:val="00357666"/>
    <w:rsid w:val="00357B5D"/>
    <w:rsid w:val="00360888"/>
    <w:rsid w:val="00361944"/>
    <w:rsid w:val="003622A3"/>
    <w:rsid w:val="00363F56"/>
    <w:rsid w:val="003641F2"/>
    <w:rsid w:val="00364356"/>
    <w:rsid w:val="00364B7D"/>
    <w:rsid w:val="0036633B"/>
    <w:rsid w:val="00366574"/>
    <w:rsid w:val="00366ACD"/>
    <w:rsid w:val="00367678"/>
    <w:rsid w:val="00370362"/>
    <w:rsid w:val="00371317"/>
    <w:rsid w:val="00373B2F"/>
    <w:rsid w:val="00373D4F"/>
    <w:rsid w:val="00374900"/>
    <w:rsid w:val="00375827"/>
    <w:rsid w:val="003759F3"/>
    <w:rsid w:val="00375C40"/>
    <w:rsid w:val="00380F3A"/>
    <w:rsid w:val="00382FE0"/>
    <w:rsid w:val="00383BC7"/>
    <w:rsid w:val="0038665E"/>
    <w:rsid w:val="00386F90"/>
    <w:rsid w:val="00387A98"/>
    <w:rsid w:val="0039029D"/>
    <w:rsid w:val="00391FC6"/>
    <w:rsid w:val="00392743"/>
    <w:rsid w:val="003935E5"/>
    <w:rsid w:val="00393878"/>
    <w:rsid w:val="0039680E"/>
    <w:rsid w:val="00397161"/>
    <w:rsid w:val="00397989"/>
    <w:rsid w:val="00397B0E"/>
    <w:rsid w:val="003A027B"/>
    <w:rsid w:val="003A1343"/>
    <w:rsid w:val="003A304E"/>
    <w:rsid w:val="003A353A"/>
    <w:rsid w:val="003A3DAC"/>
    <w:rsid w:val="003A64FD"/>
    <w:rsid w:val="003A6F86"/>
    <w:rsid w:val="003B0440"/>
    <w:rsid w:val="003B0D95"/>
    <w:rsid w:val="003B1A45"/>
    <w:rsid w:val="003B1B96"/>
    <w:rsid w:val="003B41AC"/>
    <w:rsid w:val="003B4684"/>
    <w:rsid w:val="003B4BD0"/>
    <w:rsid w:val="003B68D5"/>
    <w:rsid w:val="003B735E"/>
    <w:rsid w:val="003C0AAE"/>
    <w:rsid w:val="003C1272"/>
    <w:rsid w:val="003C2EBD"/>
    <w:rsid w:val="003C3377"/>
    <w:rsid w:val="003C3A99"/>
    <w:rsid w:val="003C3C82"/>
    <w:rsid w:val="003C41B2"/>
    <w:rsid w:val="003C4596"/>
    <w:rsid w:val="003C60E6"/>
    <w:rsid w:val="003D0F27"/>
    <w:rsid w:val="003D1636"/>
    <w:rsid w:val="003D2784"/>
    <w:rsid w:val="003D2AE9"/>
    <w:rsid w:val="003D30F3"/>
    <w:rsid w:val="003D4B9D"/>
    <w:rsid w:val="003D4D80"/>
    <w:rsid w:val="003D6441"/>
    <w:rsid w:val="003D6976"/>
    <w:rsid w:val="003E0535"/>
    <w:rsid w:val="003E1032"/>
    <w:rsid w:val="003E18C3"/>
    <w:rsid w:val="003E1EB7"/>
    <w:rsid w:val="003E30BD"/>
    <w:rsid w:val="003E4501"/>
    <w:rsid w:val="003E4775"/>
    <w:rsid w:val="003E4B41"/>
    <w:rsid w:val="003E59F9"/>
    <w:rsid w:val="003E5E27"/>
    <w:rsid w:val="003E7670"/>
    <w:rsid w:val="003F08C4"/>
    <w:rsid w:val="003F12D8"/>
    <w:rsid w:val="003F130B"/>
    <w:rsid w:val="003F1B8B"/>
    <w:rsid w:val="003F286C"/>
    <w:rsid w:val="003F2C30"/>
    <w:rsid w:val="003F3BD5"/>
    <w:rsid w:val="003F5307"/>
    <w:rsid w:val="003F5472"/>
    <w:rsid w:val="003F6020"/>
    <w:rsid w:val="003F6258"/>
    <w:rsid w:val="003F69EA"/>
    <w:rsid w:val="003F6AD9"/>
    <w:rsid w:val="003F7624"/>
    <w:rsid w:val="003F7A29"/>
    <w:rsid w:val="003F7A84"/>
    <w:rsid w:val="0040124E"/>
    <w:rsid w:val="00401EA3"/>
    <w:rsid w:val="00402298"/>
    <w:rsid w:val="00402555"/>
    <w:rsid w:val="0040281E"/>
    <w:rsid w:val="00403438"/>
    <w:rsid w:val="00403753"/>
    <w:rsid w:val="00403C82"/>
    <w:rsid w:val="00403DCC"/>
    <w:rsid w:val="00403EF7"/>
    <w:rsid w:val="00404AAD"/>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21831"/>
    <w:rsid w:val="00422746"/>
    <w:rsid w:val="00422E60"/>
    <w:rsid w:val="0042524B"/>
    <w:rsid w:val="00425ADE"/>
    <w:rsid w:val="00426A98"/>
    <w:rsid w:val="004272C7"/>
    <w:rsid w:val="00427638"/>
    <w:rsid w:val="004276A6"/>
    <w:rsid w:val="004301B5"/>
    <w:rsid w:val="00430CB3"/>
    <w:rsid w:val="00430DD0"/>
    <w:rsid w:val="0043163E"/>
    <w:rsid w:val="00431DCB"/>
    <w:rsid w:val="00432677"/>
    <w:rsid w:val="004329A5"/>
    <w:rsid w:val="00436501"/>
    <w:rsid w:val="0043731F"/>
    <w:rsid w:val="004375AD"/>
    <w:rsid w:val="004407C1"/>
    <w:rsid w:val="0044266F"/>
    <w:rsid w:val="0044333B"/>
    <w:rsid w:val="00443469"/>
    <w:rsid w:val="004448B8"/>
    <w:rsid w:val="0044558E"/>
    <w:rsid w:val="00445CA1"/>
    <w:rsid w:val="004514C3"/>
    <w:rsid w:val="004514E0"/>
    <w:rsid w:val="00452D8F"/>
    <w:rsid w:val="004538DA"/>
    <w:rsid w:val="00454148"/>
    <w:rsid w:val="0045514E"/>
    <w:rsid w:val="00455337"/>
    <w:rsid w:val="00455543"/>
    <w:rsid w:val="00455E1F"/>
    <w:rsid w:val="00455ED8"/>
    <w:rsid w:val="00456A46"/>
    <w:rsid w:val="00461203"/>
    <w:rsid w:val="00461975"/>
    <w:rsid w:val="00467AFF"/>
    <w:rsid w:val="00467D1F"/>
    <w:rsid w:val="0047141A"/>
    <w:rsid w:val="0047161C"/>
    <w:rsid w:val="00471A6B"/>
    <w:rsid w:val="00473637"/>
    <w:rsid w:val="00473E7E"/>
    <w:rsid w:val="00474045"/>
    <w:rsid w:val="0047525B"/>
    <w:rsid w:val="00475FE6"/>
    <w:rsid w:val="00476348"/>
    <w:rsid w:val="004814CA"/>
    <w:rsid w:val="0048301D"/>
    <w:rsid w:val="00483D35"/>
    <w:rsid w:val="00484FBF"/>
    <w:rsid w:val="004859FD"/>
    <w:rsid w:val="00486AB5"/>
    <w:rsid w:val="00486FEC"/>
    <w:rsid w:val="004871E5"/>
    <w:rsid w:val="00487EA5"/>
    <w:rsid w:val="0049204D"/>
    <w:rsid w:val="004945EC"/>
    <w:rsid w:val="00495887"/>
    <w:rsid w:val="004960A7"/>
    <w:rsid w:val="004963C3"/>
    <w:rsid w:val="004A0182"/>
    <w:rsid w:val="004A0496"/>
    <w:rsid w:val="004A0912"/>
    <w:rsid w:val="004A231F"/>
    <w:rsid w:val="004A25C3"/>
    <w:rsid w:val="004A3E47"/>
    <w:rsid w:val="004A5EA1"/>
    <w:rsid w:val="004A605A"/>
    <w:rsid w:val="004A6862"/>
    <w:rsid w:val="004B056F"/>
    <w:rsid w:val="004B13B8"/>
    <w:rsid w:val="004B25D7"/>
    <w:rsid w:val="004B384B"/>
    <w:rsid w:val="004B5959"/>
    <w:rsid w:val="004B6677"/>
    <w:rsid w:val="004B6D61"/>
    <w:rsid w:val="004B796B"/>
    <w:rsid w:val="004B7D65"/>
    <w:rsid w:val="004C2A68"/>
    <w:rsid w:val="004C48B6"/>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60D5"/>
    <w:rsid w:val="004E154E"/>
    <w:rsid w:val="004E2066"/>
    <w:rsid w:val="004E2F34"/>
    <w:rsid w:val="004E398A"/>
    <w:rsid w:val="004E39DE"/>
    <w:rsid w:val="004E3D72"/>
    <w:rsid w:val="004E4F94"/>
    <w:rsid w:val="004E592A"/>
    <w:rsid w:val="004E6A0B"/>
    <w:rsid w:val="004E7810"/>
    <w:rsid w:val="004F30B0"/>
    <w:rsid w:val="004F349E"/>
    <w:rsid w:val="004F3A3C"/>
    <w:rsid w:val="004F3EBF"/>
    <w:rsid w:val="004F416E"/>
    <w:rsid w:val="004F41B0"/>
    <w:rsid w:val="004F60F6"/>
    <w:rsid w:val="004F641F"/>
    <w:rsid w:val="004F67BB"/>
    <w:rsid w:val="004F73C6"/>
    <w:rsid w:val="004F7506"/>
    <w:rsid w:val="00500635"/>
    <w:rsid w:val="00500704"/>
    <w:rsid w:val="005019A2"/>
    <w:rsid w:val="00501A85"/>
    <w:rsid w:val="00502111"/>
    <w:rsid w:val="005024F2"/>
    <w:rsid w:val="0050315D"/>
    <w:rsid w:val="005049DD"/>
    <w:rsid w:val="00504B28"/>
    <w:rsid w:val="005051DB"/>
    <w:rsid w:val="00505A90"/>
    <w:rsid w:val="00505E2E"/>
    <w:rsid w:val="00507387"/>
    <w:rsid w:val="00507538"/>
    <w:rsid w:val="00510AC6"/>
    <w:rsid w:val="00511D12"/>
    <w:rsid w:val="00512760"/>
    <w:rsid w:val="00512EA8"/>
    <w:rsid w:val="00514CD9"/>
    <w:rsid w:val="00514DBC"/>
    <w:rsid w:val="005176F0"/>
    <w:rsid w:val="005217B7"/>
    <w:rsid w:val="00521C11"/>
    <w:rsid w:val="00522487"/>
    <w:rsid w:val="005229B6"/>
    <w:rsid w:val="005230BB"/>
    <w:rsid w:val="005231C2"/>
    <w:rsid w:val="00523470"/>
    <w:rsid w:val="00524E7A"/>
    <w:rsid w:val="0052785B"/>
    <w:rsid w:val="00530C47"/>
    <w:rsid w:val="00531BFF"/>
    <w:rsid w:val="00533546"/>
    <w:rsid w:val="00533C2A"/>
    <w:rsid w:val="005348FD"/>
    <w:rsid w:val="00534EA3"/>
    <w:rsid w:val="00535444"/>
    <w:rsid w:val="005358B7"/>
    <w:rsid w:val="005364C9"/>
    <w:rsid w:val="00537CCD"/>
    <w:rsid w:val="00540794"/>
    <w:rsid w:val="0054194E"/>
    <w:rsid w:val="00541C72"/>
    <w:rsid w:val="00542DA9"/>
    <w:rsid w:val="00543354"/>
    <w:rsid w:val="00543AB1"/>
    <w:rsid w:val="00543ED7"/>
    <w:rsid w:val="0054466E"/>
    <w:rsid w:val="00544917"/>
    <w:rsid w:val="00545D44"/>
    <w:rsid w:val="00546997"/>
    <w:rsid w:val="005475A4"/>
    <w:rsid w:val="005477F0"/>
    <w:rsid w:val="0055011B"/>
    <w:rsid w:val="00550FAF"/>
    <w:rsid w:val="00551598"/>
    <w:rsid w:val="00552B15"/>
    <w:rsid w:val="00554652"/>
    <w:rsid w:val="00554CF0"/>
    <w:rsid w:val="0055528F"/>
    <w:rsid w:val="00556F3E"/>
    <w:rsid w:val="0055715B"/>
    <w:rsid w:val="005579C9"/>
    <w:rsid w:val="00560644"/>
    <w:rsid w:val="00561D0E"/>
    <w:rsid w:val="005626A1"/>
    <w:rsid w:val="00562B4D"/>
    <w:rsid w:val="00562BEA"/>
    <w:rsid w:val="0056348E"/>
    <w:rsid w:val="00564585"/>
    <w:rsid w:val="00564CE3"/>
    <w:rsid w:val="00565460"/>
    <w:rsid w:val="00566663"/>
    <w:rsid w:val="005668D0"/>
    <w:rsid w:val="00566F68"/>
    <w:rsid w:val="005673AC"/>
    <w:rsid w:val="00567786"/>
    <w:rsid w:val="00570A26"/>
    <w:rsid w:val="00570A32"/>
    <w:rsid w:val="0057149B"/>
    <w:rsid w:val="005721C4"/>
    <w:rsid w:val="005742FC"/>
    <w:rsid w:val="00574A5D"/>
    <w:rsid w:val="00575D60"/>
    <w:rsid w:val="00582075"/>
    <w:rsid w:val="005822B2"/>
    <w:rsid w:val="00582DFA"/>
    <w:rsid w:val="005854C1"/>
    <w:rsid w:val="00585D0D"/>
    <w:rsid w:val="00586273"/>
    <w:rsid w:val="00586902"/>
    <w:rsid w:val="00587DA0"/>
    <w:rsid w:val="00591064"/>
    <w:rsid w:val="005920AF"/>
    <w:rsid w:val="005942AF"/>
    <w:rsid w:val="0059610C"/>
    <w:rsid w:val="005966A6"/>
    <w:rsid w:val="00597E3A"/>
    <w:rsid w:val="005A0987"/>
    <w:rsid w:val="005A1D68"/>
    <w:rsid w:val="005A1F8B"/>
    <w:rsid w:val="005A2B4A"/>
    <w:rsid w:val="005A2FF4"/>
    <w:rsid w:val="005A356C"/>
    <w:rsid w:val="005B0146"/>
    <w:rsid w:val="005B036D"/>
    <w:rsid w:val="005B120C"/>
    <w:rsid w:val="005B1BEF"/>
    <w:rsid w:val="005B2854"/>
    <w:rsid w:val="005B3086"/>
    <w:rsid w:val="005B3800"/>
    <w:rsid w:val="005B41EE"/>
    <w:rsid w:val="005B45CE"/>
    <w:rsid w:val="005B5227"/>
    <w:rsid w:val="005B7397"/>
    <w:rsid w:val="005B7564"/>
    <w:rsid w:val="005B7885"/>
    <w:rsid w:val="005C0092"/>
    <w:rsid w:val="005C14F6"/>
    <w:rsid w:val="005C2004"/>
    <w:rsid w:val="005C3912"/>
    <w:rsid w:val="005C43C1"/>
    <w:rsid w:val="005C5190"/>
    <w:rsid w:val="005C52AF"/>
    <w:rsid w:val="005C5B83"/>
    <w:rsid w:val="005C6808"/>
    <w:rsid w:val="005C7455"/>
    <w:rsid w:val="005D0068"/>
    <w:rsid w:val="005D0F4E"/>
    <w:rsid w:val="005D170F"/>
    <w:rsid w:val="005D2535"/>
    <w:rsid w:val="005D3745"/>
    <w:rsid w:val="005D45E5"/>
    <w:rsid w:val="005D4A47"/>
    <w:rsid w:val="005D5767"/>
    <w:rsid w:val="005D6031"/>
    <w:rsid w:val="005D7707"/>
    <w:rsid w:val="005E0195"/>
    <w:rsid w:val="005E1949"/>
    <w:rsid w:val="005E1B80"/>
    <w:rsid w:val="005E1D7D"/>
    <w:rsid w:val="005E203F"/>
    <w:rsid w:val="005E3F76"/>
    <w:rsid w:val="005E51A5"/>
    <w:rsid w:val="005E566B"/>
    <w:rsid w:val="005E6023"/>
    <w:rsid w:val="005E6B4F"/>
    <w:rsid w:val="005E6B59"/>
    <w:rsid w:val="005E70DD"/>
    <w:rsid w:val="005E713C"/>
    <w:rsid w:val="005F0D14"/>
    <w:rsid w:val="005F22F9"/>
    <w:rsid w:val="005F2DC4"/>
    <w:rsid w:val="005F37F8"/>
    <w:rsid w:val="005F4651"/>
    <w:rsid w:val="005F5718"/>
    <w:rsid w:val="005F5E6D"/>
    <w:rsid w:val="005F62D3"/>
    <w:rsid w:val="005F6875"/>
    <w:rsid w:val="005F6D7A"/>
    <w:rsid w:val="00600124"/>
    <w:rsid w:val="0060014D"/>
    <w:rsid w:val="006002C3"/>
    <w:rsid w:val="00600D5B"/>
    <w:rsid w:val="00601BD3"/>
    <w:rsid w:val="00603AA2"/>
    <w:rsid w:val="0060405D"/>
    <w:rsid w:val="00604F36"/>
    <w:rsid w:val="00605453"/>
    <w:rsid w:val="0060623A"/>
    <w:rsid w:val="00607827"/>
    <w:rsid w:val="0061354F"/>
    <w:rsid w:val="0061355C"/>
    <w:rsid w:val="00613F65"/>
    <w:rsid w:val="00616E6B"/>
    <w:rsid w:val="00617BCA"/>
    <w:rsid w:val="00617DF3"/>
    <w:rsid w:val="006202FC"/>
    <w:rsid w:val="00620DF2"/>
    <w:rsid w:val="00621658"/>
    <w:rsid w:val="00623BD9"/>
    <w:rsid w:val="0062423E"/>
    <w:rsid w:val="00624320"/>
    <w:rsid w:val="00625D54"/>
    <w:rsid w:val="00625DAB"/>
    <w:rsid w:val="006260DF"/>
    <w:rsid w:val="00626531"/>
    <w:rsid w:val="00626903"/>
    <w:rsid w:val="00627304"/>
    <w:rsid w:val="00627B0B"/>
    <w:rsid w:val="00627D1C"/>
    <w:rsid w:val="00630148"/>
    <w:rsid w:val="00630786"/>
    <w:rsid w:val="00633172"/>
    <w:rsid w:val="006370E3"/>
    <w:rsid w:val="00640081"/>
    <w:rsid w:val="006404B5"/>
    <w:rsid w:val="00640743"/>
    <w:rsid w:val="00640947"/>
    <w:rsid w:val="00643060"/>
    <w:rsid w:val="00644637"/>
    <w:rsid w:val="006465EC"/>
    <w:rsid w:val="00647725"/>
    <w:rsid w:val="00650077"/>
    <w:rsid w:val="006511F3"/>
    <w:rsid w:val="00651A85"/>
    <w:rsid w:val="00652468"/>
    <w:rsid w:val="0065333D"/>
    <w:rsid w:val="00654AA4"/>
    <w:rsid w:val="0065582D"/>
    <w:rsid w:val="006559DF"/>
    <w:rsid w:val="006563C4"/>
    <w:rsid w:val="00656430"/>
    <w:rsid w:val="00656741"/>
    <w:rsid w:val="00657A5A"/>
    <w:rsid w:val="00657BE1"/>
    <w:rsid w:val="006600E4"/>
    <w:rsid w:val="006606A9"/>
    <w:rsid w:val="00660DA1"/>
    <w:rsid w:val="0066167E"/>
    <w:rsid w:val="00662693"/>
    <w:rsid w:val="00662F4E"/>
    <w:rsid w:val="00662FF8"/>
    <w:rsid w:val="006639F2"/>
    <w:rsid w:val="00664FAE"/>
    <w:rsid w:val="00672D28"/>
    <w:rsid w:val="00673220"/>
    <w:rsid w:val="00673D10"/>
    <w:rsid w:val="00674389"/>
    <w:rsid w:val="00675C9E"/>
    <w:rsid w:val="00675DED"/>
    <w:rsid w:val="00676652"/>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E4"/>
    <w:rsid w:val="00693035"/>
    <w:rsid w:val="006935F1"/>
    <w:rsid w:val="006952B9"/>
    <w:rsid w:val="00697889"/>
    <w:rsid w:val="006A259B"/>
    <w:rsid w:val="006A3831"/>
    <w:rsid w:val="006A3DD3"/>
    <w:rsid w:val="006A4458"/>
    <w:rsid w:val="006A4A15"/>
    <w:rsid w:val="006A5043"/>
    <w:rsid w:val="006A5D0B"/>
    <w:rsid w:val="006A67C5"/>
    <w:rsid w:val="006A695C"/>
    <w:rsid w:val="006A6CC2"/>
    <w:rsid w:val="006A76BC"/>
    <w:rsid w:val="006B0264"/>
    <w:rsid w:val="006B0463"/>
    <w:rsid w:val="006B13FB"/>
    <w:rsid w:val="006B1A4A"/>
    <w:rsid w:val="006B1B28"/>
    <w:rsid w:val="006B2841"/>
    <w:rsid w:val="006B378C"/>
    <w:rsid w:val="006B46C4"/>
    <w:rsid w:val="006B47A6"/>
    <w:rsid w:val="006B5DE6"/>
    <w:rsid w:val="006B5F97"/>
    <w:rsid w:val="006B6E60"/>
    <w:rsid w:val="006B707D"/>
    <w:rsid w:val="006C099C"/>
    <w:rsid w:val="006C10BF"/>
    <w:rsid w:val="006C10E9"/>
    <w:rsid w:val="006C1D73"/>
    <w:rsid w:val="006C485D"/>
    <w:rsid w:val="006C6056"/>
    <w:rsid w:val="006C60B6"/>
    <w:rsid w:val="006C616D"/>
    <w:rsid w:val="006C685E"/>
    <w:rsid w:val="006C6B24"/>
    <w:rsid w:val="006C7563"/>
    <w:rsid w:val="006D0BCD"/>
    <w:rsid w:val="006D1013"/>
    <w:rsid w:val="006D1F31"/>
    <w:rsid w:val="006D2E5D"/>
    <w:rsid w:val="006D2F16"/>
    <w:rsid w:val="006D32FD"/>
    <w:rsid w:val="006D3817"/>
    <w:rsid w:val="006D42D2"/>
    <w:rsid w:val="006D5651"/>
    <w:rsid w:val="006D5925"/>
    <w:rsid w:val="006D6CD3"/>
    <w:rsid w:val="006D7F54"/>
    <w:rsid w:val="006E02B6"/>
    <w:rsid w:val="006E0C0B"/>
    <w:rsid w:val="006E1D13"/>
    <w:rsid w:val="006E1F0D"/>
    <w:rsid w:val="006E294E"/>
    <w:rsid w:val="006E3E7D"/>
    <w:rsid w:val="006E48AA"/>
    <w:rsid w:val="006E49BC"/>
    <w:rsid w:val="006E4B6D"/>
    <w:rsid w:val="006E4CF1"/>
    <w:rsid w:val="006E4ED0"/>
    <w:rsid w:val="006E5A58"/>
    <w:rsid w:val="006E5AC4"/>
    <w:rsid w:val="006E5F97"/>
    <w:rsid w:val="006E681F"/>
    <w:rsid w:val="006E6DF6"/>
    <w:rsid w:val="006F19A8"/>
    <w:rsid w:val="006F3A11"/>
    <w:rsid w:val="006F5E02"/>
    <w:rsid w:val="006F6452"/>
    <w:rsid w:val="006F6C64"/>
    <w:rsid w:val="006F6E9B"/>
    <w:rsid w:val="006F7003"/>
    <w:rsid w:val="006F7039"/>
    <w:rsid w:val="006F7065"/>
    <w:rsid w:val="006F7C6B"/>
    <w:rsid w:val="006F7D93"/>
    <w:rsid w:val="0070078A"/>
    <w:rsid w:val="007016BC"/>
    <w:rsid w:val="00702A47"/>
    <w:rsid w:val="007037F7"/>
    <w:rsid w:val="007047E7"/>
    <w:rsid w:val="007078CC"/>
    <w:rsid w:val="0070793D"/>
    <w:rsid w:val="00711049"/>
    <w:rsid w:val="00711A12"/>
    <w:rsid w:val="00711D61"/>
    <w:rsid w:val="0071218E"/>
    <w:rsid w:val="00712848"/>
    <w:rsid w:val="00714422"/>
    <w:rsid w:val="00714A04"/>
    <w:rsid w:val="00714F74"/>
    <w:rsid w:val="007152FC"/>
    <w:rsid w:val="00716AF8"/>
    <w:rsid w:val="00717483"/>
    <w:rsid w:val="00717B78"/>
    <w:rsid w:val="007205A9"/>
    <w:rsid w:val="00721905"/>
    <w:rsid w:val="0072384E"/>
    <w:rsid w:val="00723875"/>
    <w:rsid w:val="00724003"/>
    <w:rsid w:val="0072522C"/>
    <w:rsid w:val="00727C8F"/>
    <w:rsid w:val="00730887"/>
    <w:rsid w:val="00730FD7"/>
    <w:rsid w:val="00731D2D"/>
    <w:rsid w:val="00731E64"/>
    <w:rsid w:val="007323B5"/>
    <w:rsid w:val="00734564"/>
    <w:rsid w:val="00734972"/>
    <w:rsid w:val="007367A3"/>
    <w:rsid w:val="007371A5"/>
    <w:rsid w:val="007405F8"/>
    <w:rsid w:val="00741DC1"/>
    <w:rsid w:val="007430CD"/>
    <w:rsid w:val="007447B1"/>
    <w:rsid w:val="007455BD"/>
    <w:rsid w:val="007458D2"/>
    <w:rsid w:val="00746974"/>
    <w:rsid w:val="007507DD"/>
    <w:rsid w:val="00750D67"/>
    <w:rsid w:val="00752351"/>
    <w:rsid w:val="007525DE"/>
    <w:rsid w:val="00753C71"/>
    <w:rsid w:val="00753D7D"/>
    <w:rsid w:val="00753EBB"/>
    <w:rsid w:val="00754A4A"/>
    <w:rsid w:val="00754BE9"/>
    <w:rsid w:val="00756629"/>
    <w:rsid w:val="007614FE"/>
    <w:rsid w:val="0076221C"/>
    <w:rsid w:val="007626DB"/>
    <w:rsid w:val="00763286"/>
    <w:rsid w:val="007636E1"/>
    <w:rsid w:val="00763993"/>
    <w:rsid w:val="00763AEB"/>
    <w:rsid w:val="00763DB7"/>
    <w:rsid w:val="00763F1C"/>
    <w:rsid w:val="007655B2"/>
    <w:rsid w:val="00765927"/>
    <w:rsid w:val="00765933"/>
    <w:rsid w:val="00766168"/>
    <w:rsid w:val="0076713B"/>
    <w:rsid w:val="00767D87"/>
    <w:rsid w:val="007703BE"/>
    <w:rsid w:val="00772DC9"/>
    <w:rsid w:val="00773273"/>
    <w:rsid w:val="00773B37"/>
    <w:rsid w:val="00774052"/>
    <w:rsid w:val="00774B54"/>
    <w:rsid w:val="0077516C"/>
    <w:rsid w:val="007759A5"/>
    <w:rsid w:val="00775D12"/>
    <w:rsid w:val="00777D86"/>
    <w:rsid w:val="0078012B"/>
    <w:rsid w:val="0078059B"/>
    <w:rsid w:val="00782900"/>
    <w:rsid w:val="00783C34"/>
    <w:rsid w:val="00783C4D"/>
    <w:rsid w:val="00785BCD"/>
    <w:rsid w:val="00785C2F"/>
    <w:rsid w:val="00785F4A"/>
    <w:rsid w:val="0078709D"/>
    <w:rsid w:val="00787873"/>
    <w:rsid w:val="0079035C"/>
    <w:rsid w:val="00792488"/>
    <w:rsid w:val="0079413B"/>
    <w:rsid w:val="00794318"/>
    <w:rsid w:val="00794B4D"/>
    <w:rsid w:val="00795030"/>
    <w:rsid w:val="00795C04"/>
    <w:rsid w:val="00795C40"/>
    <w:rsid w:val="0079725F"/>
    <w:rsid w:val="0079734F"/>
    <w:rsid w:val="007A053F"/>
    <w:rsid w:val="007A1106"/>
    <w:rsid w:val="007A3DDB"/>
    <w:rsid w:val="007A52CE"/>
    <w:rsid w:val="007A77E4"/>
    <w:rsid w:val="007A7863"/>
    <w:rsid w:val="007A796B"/>
    <w:rsid w:val="007B202F"/>
    <w:rsid w:val="007B2032"/>
    <w:rsid w:val="007B2BAF"/>
    <w:rsid w:val="007B2D19"/>
    <w:rsid w:val="007C08ED"/>
    <w:rsid w:val="007C2022"/>
    <w:rsid w:val="007C2659"/>
    <w:rsid w:val="007C2A0D"/>
    <w:rsid w:val="007C3D9E"/>
    <w:rsid w:val="007C3F21"/>
    <w:rsid w:val="007C4206"/>
    <w:rsid w:val="007C4EC7"/>
    <w:rsid w:val="007C7B2A"/>
    <w:rsid w:val="007D03BB"/>
    <w:rsid w:val="007D0EE4"/>
    <w:rsid w:val="007D10FE"/>
    <w:rsid w:val="007D2C45"/>
    <w:rsid w:val="007D2F80"/>
    <w:rsid w:val="007D3933"/>
    <w:rsid w:val="007D455A"/>
    <w:rsid w:val="007D4CF5"/>
    <w:rsid w:val="007D6E60"/>
    <w:rsid w:val="007D71FE"/>
    <w:rsid w:val="007D739A"/>
    <w:rsid w:val="007D79D3"/>
    <w:rsid w:val="007E00BF"/>
    <w:rsid w:val="007E033E"/>
    <w:rsid w:val="007E0DDF"/>
    <w:rsid w:val="007E1826"/>
    <w:rsid w:val="007E1A37"/>
    <w:rsid w:val="007E3261"/>
    <w:rsid w:val="007E5956"/>
    <w:rsid w:val="007E64F9"/>
    <w:rsid w:val="007E6929"/>
    <w:rsid w:val="007E7C3F"/>
    <w:rsid w:val="007F1145"/>
    <w:rsid w:val="007F13A6"/>
    <w:rsid w:val="007F1593"/>
    <w:rsid w:val="007F1845"/>
    <w:rsid w:val="007F2555"/>
    <w:rsid w:val="007F4568"/>
    <w:rsid w:val="007F5392"/>
    <w:rsid w:val="007F5B4D"/>
    <w:rsid w:val="007F5F2F"/>
    <w:rsid w:val="007F7775"/>
    <w:rsid w:val="007F7C1A"/>
    <w:rsid w:val="0080069C"/>
    <w:rsid w:val="008017E8"/>
    <w:rsid w:val="00801BBD"/>
    <w:rsid w:val="00802C77"/>
    <w:rsid w:val="00802CA5"/>
    <w:rsid w:val="008035EE"/>
    <w:rsid w:val="008040A2"/>
    <w:rsid w:val="008049B6"/>
    <w:rsid w:val="008051C9"/>
    <w:rsid w:val="008057B2"/>
    <w:rsid w:val="00807BAC"/>
    <w:rsid w:val="0081038E"/>
    <w:rsid w:val="00810D8D"/>
    <w:rsid w:val="0081508E"/>
    <w:rsid w:val="008154DD"/>
    <w:rsid w:val="00815522"/>
    <w:rsid w:val="008170D4"/>
    <w:rsid w:val="0081773E"/>
    <w:rsid w:val="00820D0D"/>
    <w:rsid w:val="00821A44"/>
    <w:rsid w:val="00821B8C"/>
    <w:rsid w:val="00822785"/>
    <w:rsid w:val="00822F6F"/>
    <w:rsid w:val="00824147"/>
    <w:rsid w:val="008242C9"/>
    <w:rsid w:val="0082542B"/>
    <w:rsid w:val="0082553A"/>
    <w:rsid w:val="00826BAF"/>
    <w:rsid w:val="008273F8"/>
    <w:rsid w:val="00827687"/>
    <w:rsid w:val="008276E4"/>
    <w:rsid w:val="008300E0"/>
    <w:rsid w:val="0083045C"/>
    <w:rsid w:val="00830DB9"/>
    <w:rsid w:val="00831730"/>
    <w:rsid w:val="008321BA"/>
    <w:rsid w:val="00832974"/>
    <w:rsid w:val="00833569"/>
    <w:rsid w:val="00833877"/>
    <w:rsid w:val="00834A3B"/>
    <w:rsid w:val="00835001"/>
    <w:rsid w:val="008354AA"/>
    <w:rsid w:val="008368C6"/>
    <w:rsid w:val="00836CB1"/>
    <w:rsid w:val="00836D5B"/>
    <w:rsid w:val="00837851"/>
    <w:rsid w:val="00837D0A"/>
    <w:rsid w:val="0084075F"/>
    <w:rsid w:val="00840B31"/>
    <w:rsid w:val="008413D6"/>
    <w:rsid w:val="00841493"/>
    <w:rsid w:val="0084212E"/>
    <w:rsid w:val="00843E73"/>
    <w:rsid w:val="00845FB2"/>
    <w:rsid w:val="00846934"/>
    <w:rsid w:val="008473E6"/>
    <w:rsid w:val="00847CDD"/>
    <w:rsid w:val="0085024C"/>
    <w:rsid w:val="00850312"/>
    <w:rsid w:val="008510FB"/>
    <w:rsid w:val="0085181B"/>
    <w:rsid w:val="00851B4C"/>
    <w:rsid w:val="00852CB9"/>
    <w:rsid w:val="008538BA"/>
    <w:rsid w:val="008538EC"/>
    <w:rsid w:val="0085447C"/>
    <w:rsid w:val="00855373"/>
    <w:rsid w:val="00855673"/>
    <w:rsid w:val="00855949"/>
    <w:rsid w:val="00856E1C"/>
    <w:rsid w:val="00857BA4"/>
    <w:rsid w:val="00857F4C"/>
    <w:rsid w:val="008607C6"/>
    <w:rsid w:val="00863549"/>
    <w:rsid w:val="00863635"/>
    <w:rsid w:val="0086383A"/>
    <w:rsid w:val="00863874"/>
    <w:rsid w:val="00865E4E"/>
    <w:rsid w:val="0086654E"/>
    <w:rsid w:val="00866B80"/>
    <w:rsid w:val="00866D7B"/>
    <w:rsid w:val="00867CD6"/>
    <w:rsid w:val="008707EE"/>
    <w:rsid w:val="008711EA"/>
    <w:rsid w:val="00871757"/>
    <w:rsid w:val="00872162"/>
    <w:rsid w:val="00873F33"/>
    <w:rsid w:val="00877EA4"/>
    <w:rsid w:val="00880CD9"/>
    <w:rsid w:val="00882DF6"/>
    <w:rsid w:val="00884E76"/>
    <w:rsid w:val="00885BCF"/>
    <w:rsid w:val="00887BB3"/>
    <w:rsid w:val="00890215"/>
    <w:rsid w:val="008919CE"/>
    <w:rsid w:val="00891BF9"/>
    <w:rsid w:val="00892025"/>
    <w:rsid w:val="0089213D"/>
    <w:rsid w:val="00892547"/>
    <w:rsid w:val="00892B01"/>
    <w:rsid w:val="008938E6"/>
    <w:rsid w:val="0089394B"/>
    <w:rsid w:val="00893957"/>
    <w:rsid w:val="00894233"/>
    <w:rsid w:val="00895533"/>
    <w:rsid w:val="00895861"/>
    <w:rsid w:val="00895D92"/>
    <w:rsid w:val="00896046"/>
    <w:rsid w:val="00896ACD"/>
    <w:rsid w:val="00897654"/>
    <w:rsid w:val="008976C3"/>
    <w:rsid w:val="008A1226"/>
    <w:rsid w:val="008A18AE"/>
    <w:rsid w:val="008A2A0F"/>
    <w:rsid w:val="008A3704"/>
    <w:rsid w:val="008B203A"/>
    <w:rsid w:val="008B2C2D"/>
    <w:rsid w:val="008B39EC"/>
    <w:rsid w:val="008B4E15"/>
    <w:rsid w:val="008B5C5A"/>
    <w:rsid w:val="008B6684"/>
    <w:rsid w:val="008B75DE"/>
    <w:rsid w:val="008B76A0"/>
    <w:rsid w:val="008C0244"/>
    <w:rsid w:val="008C1BAB"/>
    <w:rsid w:val="008C2008"/>
    <w:rsid w:val="008C2373"/>
    <w:rsid w:val="008C24FA"/>
    <w:rsid w:val="008C25EB"/>
    <w:rsid w:val="008C27B3"/>
    <w:rsid w:val="008C2871"/>
    <w:rsid w:val="008C3B4E"/>
    <w:rsid w:val="008C49BB"/>
    <w:rsid w:val="008C506A"/>
    <w:rsid w:val="008C65FE"/>
    <w:rsid w:val="008C6853"/>
    <w:rsid w:val="008C7459"/>
    <w:rsid w:val="008C7E5D"/>
    <w:rsid w:val="008D1201"/>
    <w:rsid w:val="008D177E"/>
    <w:rsid w:val="008D283D"/>
    <w:rsid w:val="008D29FF"/>
    <w:rsid w:val="008D2A1A"/>
    <w:rsid w:val="008D3032"/>
    <w:rsid w:val="008D5CCF"/>
    <w:rsid w:val="008D5D0D"/>
    <w:rsid w:val="008D65E3"/>
    <w:rsid w:val="008D6894"/>
    <w:rsid w:val="008D7B14"/>
    <w:rsid w:val="008E007D"/>
    <w:rsid w:val="008E053D"/>
    <w:rsid w:val="008E05A3"/>
    <w:rsid w:val="008E1D6D"/>
    <w:rsid w:val="008E2035"/>
    <w:rsid w:val="008E6E83"/>
    <w:rsid w:val="008F1C8B"/>
    <w:rsid w:val="008F1F98"/>
    <w:rsid w:val="008F200E"/>
    <w:rsid w:val="008F35B8"/>
    <w:rsid w:val="008F3F34"/>
    <w:rsid w:val="008F43F7"/>
    <w:rsid w:val="008F4E1C"/>
    <w:rsid w:val="008F5D3A"/>
    <w:rsid w:val="008F65D1"/>
    <w:rsid w:val="008F73C3"/>
    <w:rsid w:val="008F7B54"/>
    <w:rsid w:val="009005C1"/>
    <w:rsid w:val="00901252"/>
    <w:rsid w:val="00903B81"/>
    <w:rsid w:val="00904FC7"/>
    <w:rsid w:val="00905CCA"/>
    <w:rsid w:val="00906C3E"/>
    <w:rsid w:val="00912502"/>
    <w:rsid w:val="009125C7"/>
    <w:rsid w:val="009148C9"/>
    <w:rsid w:val="0091556B"/>
    <w:rsid w:val="009155BE"/>
    <w:rsid w:val="0091573C"/>
    <w:rsid w:val="00915DFE"/>
    <w:rsid w:val="0091676E"/>
    <w:rsid w:val="00916F24"/>
    <w:rsid w:val="009174AE"/>
    <w:rsid w:val="00917598"/>
    <w:rsid w:val="00922597"/>
    <w:rsid w:val="00922C9B"/>
    <w:rsid w:val="00922FA3"/>
    <w:rsid w:val="00923B4B"/>
    <w:rsid w:val="0092407F"/>
    <w:rsid w:val="00925473"/>
    <w:rsid w:val="00930F12"/>
    <w:rsid w:val="009325A7"/>
    <w:rsid w:val="00932BCC"/>
    <w:rsid w:val="009377C4"/>
    <w:rsid w:val="00940396"/>
    <w:rsid w:val="00940806"/>
    <w:rsid w:val="00940918"/>
    <w:rsid w:val="009413C0"/>
    <w:rsid w:val="0094142D"/>
    <w:rsid w:val="009424D4"/>
    <w:rsid w:val="00942A26"/>
    <w:rsid w:val="0094309A"/>
    <w:rsid w:val="00943668"/>
    <w:rsid w:val="009444EB"/>
    <w:rsid w:val="0094469D"/>
    <w:rsid w:val="00944C3D"/>
    <w:rsid w:val="00945D50"/>
    <w:rsid w:val="0094713D"/>
    <w:rsid w:val="00947927"/>
    <w:rsid w:val="00951649"/>
    <w:rsid w:val="00953FE9"/>
    <w:rsid w:val="00954127"/>
    <w:rsid w:val="00954FAE"/>
    <w:rsid w:val="009560AC"/>
    <w:rsid w:val="00956673"/>
    <w:rsid w:val="00957710"/>
    <w:rsid w:val="0096039F"/>
    <w:rsid w:val="00960525"/>
    <w:rsid w:val="009606E6"/>
    <w:rsid w:val="009615C6"/>
    <w:rsid w:val="00962567"/>
    <w:rsid w:val="009629C9"/>
    <w:rsid w:val="009634D7"/>
    <w:rsid w:val="00966EB4"/>
    <w:rsid w:val="009677ED"/>
    <w:rsid w:val="0097000A"/>
    <w:rsid w:val="009727BC"/>
    <w:rsid w:val="00974078"/>
    <w:rsid w:val="00974928"/>
    <w:rsid w:val="00974ADA"/>
    <w:rsid w:val="00974F1E"/>
    <w:rsid w:val="00976D9D"/>
    <w:rsid w:val="00982694"/>
    <w:rsid w:val="00982DAE"/>
    <w:rsid w:val="00983C0F"/>
    <w:rsid w:val="00983EEF"/>
    <w:rsid w:val="00984660"/>
    <w:rsid w:val="00984A08"/>
    <w:rsid w:val="00984E95"/>
    <w:rsid w:val="009859E3"/>
    <w:rsid w:val="00985D8E"/>
    <w:rsid w:val="00987C3E"/>
    <w:rsid w:val="009905F2"/>
    <w:rsid w:val="00990A30"/>
    <w:rsid w:val="00990AA1"/>
    <w:rsid w:val="00991537"/>
    <w:rsid w:val="00995B45"/>
    <w:rsid w:val="009A0FD4"/>
    <w:rsid w:val="009A10BD"/>
    <w:rsid w:val="009A1BF1"/>
    <w:rsid w:val="009A43EA"/>
    <w:rsid w:val="009A4961"/>
    <w:rsid w:val="009A56EB"/>
    <w:rsid w:val="009A582F"/>
    <w:rsid w:val="009A62C5"/>
    <w:rsid w:val="009A7B17"/>
    <w:rsid w:val="009B070D"/>
    <w:rsid w:val="009B07C1"/>
    <w:rsid w:val="009B1615"/>
    <w:rsid w:val="009B30ED"/>
    <w:rsid w:val="009B32CF"/>
    <w:rsid w:val="009B56B4"/>
    <w:rsid w:val="009B5932"/>
    <w:rsid w:val="009B60A5"/>
    <w:rsid w:val="009C14FB"/>
    <w:rsid w:val="009C2797"/>
    <w:rsid w:val="009C3408"/>
    <w:rsid w:val="009C5646"/>
    <w:rsid w:val="009C61B4"/>
    <w:rsid w:val="009C6218"/>
    <w:rsid w:val="009D015E"/>
    <w:rsid w:val="009D0C06"/>
    <w:rsid w:val="009D0C29"/>
    <w:rsid w:val="009D0FFA"/>
    <w:rsid w:val="009D5124"/>
    <w:rsid w:val="009D5B6F"/>
    <w:rsid w:val="009D659E"/>
    <w:rsid w:val="009E24B9"/>
    <w:rsid w:val="009E2AD9"/>
    <w:rsid w:val="009E2E9E"/>
    <w:rsid w:val="009E2EBE"/>
    <w:rsid w:val="009E5159"/>
    <w:rsid w:val="009E54A8"/>
    <w:rsid w:val="009E5D33"/>
    <w:rsid w:val="009F0F8D"/>
    <w:rsid w:val="009F1683"/>
    <w:rsid w:val="009F3736"/>
    <w:rsid w:val="009F41BA"/>
    <w:rsid w:val="009F6400"/>
    <w:rsid w:val="009F6734"/>
    <w:rsid w:val="009F686F"/>
    <w:rsid w:val="009F6FD3"/>
    <w:rsid w:val="009F7F9C"/>
    <w:rsid w:val="00A00A39"/>
    <w:rsid w:val="00A00D9E"/>
    <w:rsid w:val="00A02B81"/>
    <w:rsid w:val="00A02DF1"/>
    <w:rsid w:val="00A039D3"/>
    <w:rsid w:val="00A03F0C"/>
    <w:rsid w:val="00A05116"/>
    <w:rsid w:val="00A0557E"/>
    <w:rsid w:val="00A05DB1"/>
    <w:rsid w:val="00A06F3B"/>
    <w:rsid w:val="00A079A3"/>
    <w:rsid w:val="00A100E5"/>
    <w:rsid w:val="00A10A76"/>
    <w:rsid w:val="00A11CE7"/>
    <w:rsid w:val="00A1357D"/>
    <w:rsid w:val="00A13A71"/>
    <w:rsid w:val="00A150DA"/>
    <w:rsid w:val="00A158A3"/>
    <w:rsid w:val="00A16C7C"/>
    <w:rsid w:val="00A16F84"/>
    <w:rsid w:val="00A20146"/>
    <w:rsid w:val="00A20827"/>
    <w:rsid w:val="00A2130C"/>
    <w:rsid w:val="00A217AE"/>
    <w:rsid w:val="00A227B4"/>
    <w:rsid w:val="00A22C28"/>
    <w:rsid w:val="00A23245"/>
    <w:rsid w:val="00A25C17"/>
    <w:rsid w:val="00A25E22"/>
    <w:rsid w:val="00A30B9F"/>
    <w:rsid w:val="00A329EF"/>
    <w:rsid w:val="00A32D1A"/>
    <w:rsid w:val="00A3385F"/>
    <w:rsid w:val="00A34C40"/>
    <w:rsid w:val="00A35506"/>
    <w:rsid w:val="00A37DC4"/>
    <w:rsid w:val="00A37FC3"/>
    <w:rsid w:val="00A4094F"/>
    <w:rsid w:val="00A42660"/>
    <w:rsid w:val="00A4281E"/>
    <w:rsid w:val="00A42DE5"/>
    <w:rsid w:val="00A434C1"/>
    <w:rsid w:val="00A44E61"/>
    <w:rsid w:val="00A451DE"/>
    <w:rsid w:val="00A457DB"/>
    <w:rsid w:val="00A46366"/>
    <w:rsid w:val="00A46537"/>
    <w:rsid w:val="00A46A88"/>
    <w:rsid w:val="00A470CE"/>
    <w:rsid w:val="00A47A03"/>
    <w:rsid w:val="00A50497"/>
    <w:rsid w:val="00A50C4B"/>
    <w:rsid w:val="00A514B1"/>
    <w:rsid w:val="00A51607"/>
    <w:rsid w:val="00A5176C"/>
    <w:rsid w:val="00A5239D"/>
    <w:rsid w:val="00A5368D"/>
    <w:rsid w:val="00A537C4"/>
    <w:rsid w:val="00A53898"/>
    <w:rsid w:val="00A53DBF"/>
    <w:rsid w:val="00A543C6"/>
    <w:rsid w:val="00A55D3D"/>
    <w:rsid w:val="00A56190"/>
    <w:rsid w:val="00A5694A"/>
    <w:rsid w:val="00A6012F"/>
    <w:rsid w:val="00A605BC"/>
    <w:rsid w:val="00A60B29"/>
    <w:rsid w:val="00A61A3B"/>
    <w:rsid w:val="00A623CF"/>
    <w:rsid w:val="00A638B2"/>
    <w:rsid w:val="00A63A2C"/>
    <w:rsid w:val="00A63FD7"/>
    <w:rsid w:val="00A65D90"/>
    <w:rsid w:val="00A65E11"/>
    <w:rsid w:val="00A66A6E"/>
    <w:rsid w:val="00A7074B"/>
    <w:rsid w:val="00A70BC4"/>
    <w:rsid w:val="00A71049"/>
    <w:rsid w:val="00A710EB"/>
    <w:rsid w:val="00A7329D"/>
    <w:rsid w:val="00A732D0"/>
    <w:rsid w:val="00A73471"/>
    <w:rsid w:val="00A74531"/>
    <w:rsid w:val="00A74F90"/>
    <w:rsid w:val="00A7565E"/>
    <w:rsid w:val="00A778CA"/>
    <w:rsid w:val="00A80564"/>
    <w:rsid w:val="00A81350"/>
    <w:rsid w:val="00A84181"/>
    <w:rsid w:val="00A84257"/>
    <w:rsid w:val="00A8493A"/>
    <w:rsid w:val="00A85275"/>
    <w:rsid w:val="00A859AB"/>
    <w:rsid w:val="00A85F1C"/>
    <w:rsid w:val="00A87BA8"/>
    <w:rsid w:val="00A911CD"/>
    <w:rsid w:val="00A911E5"/>
    <w:rsid w:val="00A9176C"/>
    <w:rsid w:val="00A91DB3"/>
    <w:rsid w:val="00A94496"/>
    <w:rsid w:val="00A9486F"/>
    <w:rsid w:val="00A94FDB"/>
    <w:rsid w:val="00A958BB"/>
    <w:rsid w:val="00A96348"/>
    <w:rsid w:val="00A9709A"/>
    <w:rsid w:val="00AA006E"/>
    <w:rsid w:val="00AA064F"/>
    <w:rsid w:val="00AA13F7"/>
    <w:rsid w:val="00AA2048"/>
    <w:rsid w:val="00AA2F7F"/>
    <w:rsid w:val="00AA30E2"/>
    <w:rsid w:val="00AA31DA"/>
    <w:rsid w:val="00AA3693"/>
    <w:rsid w:val="00AA4380"/>
    <w:rsid w:val="00AA4525"/>
    <w:rsid w:val="00AA5583"/>
    <w:rsid w:val="00AA5F79"/>
    <w:rsid w:val="00AA6A05"/>
    <w:rsid w:val="00AA7B58"/>
    <w:rsid w:val="00AA7C65"/>
    <w:rsid w:val="00AB00BF"/>
    <w:rsid w:val="00AB0335"/>
    <w:rsid w:val="00AB049A"/>
    <w:rsid w:val="00AB26B9"/>
    <w:rsid w:val="00AB2802"/>
    <w:rsid w:val="00AB36C9"/>
    <w:rsid w:val="00AB3D3C"/>
    <w:rsid w:val="00AB585F"/>
    <w:rsid w:val="00AB710F"/>
    <w:rsid w:val="00AB73E8"/>
    <w:rsid w:val="00AB7E8A"/>
    <w:rsid w:val="00AB7FB1"/>
    <w:rsid w:val="00AC01E7"/>
    <w:rsid w:val="00AC0A45"/>
    <w:rsid w:val="00AC0EAE"/>
    <w:rsid w:val="00AC1B71"/>
    <w:rsid w:val="00AC215E"/>
    <w:rsid w:val="00AC239D"/>
    <w:rsid w:val="00AC2978"/>
    <w:rsid w:val="00AC2CCA"/>
    <w:rsid w:val="00AC355B"/>
    <w:rsid w:val="00AC3A66"/>
    <w:rsid w:val="00AC4DE3"/>
    <w:rsid w:val="00AC6083"/>
    <w:rsid w:val="00AC6832"/>
    <w:rsid w:val="00AC733A"/>
    <w:rsid w:val="00AC74CF"/>
    <w:rsid w:val="00AC7623"/>
    <w:rsid w:val="00AD1D18"/>
    <w:rsid w:val="00AD2E98"/>
    <w:rsid w:val="00AD342F"/>
    <w:rsid w:val="00AD3CE0"/>
    <w:rsid w:val="00AD4152"/>
    <w:rsid w:val="00AD6DE2"/>
    <w:rsid w:val="00AE12D6"/>
    <w:rsid w:val="00AE1C5D"/>
    <w:rsid w:val="00AE1D45"/>
    <w:rsid w:val="00AE2A76"/>
    <w:rsid w:val="00AE2B19"/>
    <w:rsid w:val="00AE2F5E"/>
    <w:rsid w:val="00AE3359"/>
    <w:rsid w:val="00AE3F66"/>
    <w:rsid w:val="00AE4BAB"/>
    <w:rsid w:val="00AE4CE2"/>
    <w:rsid w:val="00AE5858"/>
    <w:rsid w:val="00AE5D05"/>
    <w:rsid w:val="00AE797A"/>
    <w:rsid w:val="00AF182D"/>
    <w:rsid w:val="00AF28D3"/>
    <w:rsid w:val="00AF2A1F"/>
    <w:rsid w:val="00AF37BF"/>
    <w:rsid w:val="00AF54D5"/>
    <w:rsid w:val="00AF563C"/>
    <w:rsid w:val="00AF7F69"/>
    <w:rsid w:val="00AF7FDD"/>
    <w:rsid w:val="00B016D9"/>
    <w:rsid w:val="00B01968"/>
    <w:rsid w:val="00B01A9A"/>
    <w:rsid w:val="00B01CC1"/>
    <w:rsid w:val="00B0281C"/>
    <w:rsid w:val="00B03BC4"/>
    <w:rsid w:val="00B04589"/>
    <w:rsid w:val="00B04749"/>
    <w:rsid w:val="00B04DC2"/>
    <w:rsid w:val="00B057F2"/>
    <w:rsid w:val="00B06238"/>
    <w:rsid w:val="00B06659"/>
    <w:rsid w:val="00B06A6B"/>
    <w:rsid w:val="00B107A0"/>
    <w:rsid w:val="00B10AE8"/>
    <w:rsid w:val="00B10BB7"/>
    <w:rsid w:val="00B10CA1"/>
    <w:rsid w:val="00B11098"/>
    <w:rsid w:val="00B110E0"/>
    <w:rsid w:val="00B11870"/>
    <w:rsid w:val="00B142A3"/>
    <w:rsid w:val="00B1467B"/>
    <w:rsid w:val="00B1507E"/>
    <w:rsid w:val="00B16C96"/>
    <w:rsid w:val="00B1715E"/>
    <w:rsid w:val="00B20091"/>
    <w:rsid w:val="00B205C4"/>
    <w:rsid w:val="00B2181C"/>
    <w:rsid w:val="00B22BD9"/>
    <w:rsid w:val="00B235CB"/>
    <w:rsid w:val="00B2470B"/>
    <w:rsid w:val="00B248AF"/>
    <w:rsid w:val="00B24906"/>
    <w:rsid w:val="00B2616A"/>
    <w:rsid w:val="00B26780"/>
    <w:rsid w:val="00B30100"/>
    <w:rsid w:val="00B30FEE"/>
    <w:rsid w:val="00B316E8"/>
    <w:rsid w:val="00B31971"/>
    <w:rsid w:val="00B326EA"/>
    <w:rsid w:val="00B32974"/>
    <w:rsid w:val="00B32CB4"/>
    <w:rsid w:val="00B332DA"/>
    <w:rsid w:val="00B33C48"/>
    <w:rsid w:val="00B341AB"/>
    <w:rsid w:val="00B34BA2"/>
    <w:rsid w:val="00B36479"/>
    <w:rsid w:val="00B37611"/>
    <w:rsid w:val="00B4047A"/>
    <w:rsid w:val="00B4055C"/>
    <w:rsid w:val="00B41FF4"/>
    <w:rsid w:val="00B433DD"/>
    <w:rsid w:val="00B4478A"/>
    <w:rsid w:val="00B44A57"/>
    <w:rsid w:val="00B44DD4"/>
    <w:rsid w:val="00B44F8E"/>
    <w:rsid w:val="00B46077"/>
    <w:rsid w:val="00B50562"/>
    <w:rsid w:val="00B50F09"/>
    <w:rsid w:val="00B519A0"/>
    <w:rsid w:val="00B536FD"/>
    <w:rsid w:val="00B53DF4"/>
    <w:rsid w:val="00B5511F"/>
    <w:rsid w:val="00B561EB"/>
    <w:rsid w:val="00B56AE4"/>
    <w:rsid w:val="00B570C8"/>
    <w:rsid w:val="00B57559"/>
    <w:rsid w:val="00B577C8"/>
    <w:rsid w:val="00B5780E"/>
    <w:rsid w:val="00B57A18"/>
    <w:rsid w:val="00B62D21"/>
    <w:rsid w:val="00B62DA4"/>
    <w:rsid w:val="00B63A9A"/>
    <w:rsid w:val="00B643F6"/>
    <w:rsid w:val="00B648D4"/>
    <w:rsid w:val="00B66916"/>
    <w:rsid w:val="00B67DCA"/>
    <w:rsid w:val="00B7159A"/>
    <w:rsid w:val="00B72C00"/>
    <w:rsid w:val="00B72ECD"/>
    <w:rsid w:val="00B748A6"/>
    <w:rsid w:val="00B74A15"/>
    <w:rsid w:val="00B75038"/>
    <w:rsid w:val="00B77E97"/>
    <w:rsid w:val="00B823F8"/>
    <w:rsid w:val="00B82853"/>
    <w:rsid w:val="00B82902"/>
    <w:rsid w:val="00B833CA"/>
    <w:rsid w:val="00B83B4E"/>
    <w:rsid w:val="00B83E95"/>
    <w:rsid w:val="00B84657"/>
    <w:rsid w:val="00B84858"/>
    <w:rsid w:val="00B87948"/>
    <w:rsid w:val="00B87EE1"/>
    <w:rsid w:val="00B90D91"/>
    <w:rsid w:val="00B9273A"/>
    <w:rsid w:val="00B92A2F"/>
    <w:rsid w:val="00B92A73"/>
    <w:rsid w:val="00B934CA"/>
    <w:rsid w:val="00BA0914"/>
    <w:rsid w:val="00BA0A8E"/>
    <w:rsid w:val="00BA16A8"/>
    <w:rsid w:val="00BA42AA"/>
    <w:rsid w:val="00BA74F2"/>
    <w:rsid w:val="00BA7633"/>
    <w:rsid w:val="00BA7CD7"/>
    <w:rsid w:val="00BB0967"/>
    <w:rsid w:val="00BB1FE6"/>
    <w:rsid w:val="00BB3211"/>
    <w:rsid w:val="00BB5A66"/>
    <w:rsid w:val="00BB5FDA"/>
    <w:rsid w:val="00BB60D4"/>
    <w:rsid w:val="00BB7264"/>
    <w:rsid w:val="00BB753E"/>
    <w:rsid w:val="00BB7F02"/>
    <w:rsid w:val="00BC0432"/>
    <w:rsid w:val="00BC0628"/>
    <w:rsid w:val="00BC0B5B"/>
    <w:rsid w:val="00BC0C94"/>
    <w:rsid w:val="00BC10FF"/>
    <w:rsid w:val="00BC1629"/>
    <w:rsid w:val="00BC1CCA"/>
    <w:rsid w:val="00BC246F"/>
    <w:rsid w:val="00BC2759"/>
    <w:rsid w:val="00BC5B87"/>
    <w:rsid w:val="00BC5C6A"/>
    <w:rsid w:val="00BC5E53"/>
    <w:rsid w:val="00BC62AF"/>
    <w:rsid w:val="00BC6ECF"/>
    <w:rsid w:val="00BD04F7"/>
    <w:rsid w:val="00BD3794"/>
    <w:rsid w:val="00BD3D42"/>
    <w:rsid w:val="00BD5F7B"/>
    <w:rsid w:val="00BD74D7"/>
    <w:rsid w:val="00BD7601"/>
    <w:rsid w:val="00BE1080"/>
    <w:rsid w:val="00BE205B"/>
    <w:rsid w:val="00BE43D1"/>
    <w:rsid w:val="00BE45D6"/>
    <w:rsid w:val="00BE6120"/>
    <w:rsid w:val="00BE7743"/>
    <w:rsid w:val="00BF00D7"/>
    <w:rsid w:val="00BF0771"/>
    <w:rsid w:val="00BF0D76"/>
    <w:rsid w:val="00BF2165"/>
    <w:rsid w:val="00BF2EEE"/>
    <w:rsid w:val="00BF3FC8"/>
    <w:rsid w:val="00BF4056"/>
    <w:rsid w:val="00BF6EBA"/>
    <w:rsid w:val="00C0057B"/>
    <w:rsid w:val="00C018CE"/>
    <w:rsid w:val="00C02AFE"/>
    <w:rsid w:val="00C056A3"/>
    <w:rsid w:val="00C0626D"/>
    <w:rsid w:val="00C0676E"/>
    <w:rsid w:val="00C06EDC"/>
    <w:rsid w:val="00C07901"/>
    <w:rsid w:val="00C07E51"/>
    <w:rsid w:val="00C101FC"/>
    <w:rsid w:val="00C10454"/>
    <w:rsid w:val="00C108DA"/>
    <w:rsid w:val="00C10FD6"/>
    <w:rsid w:val="00C1118D"/>
    <w:rsid w:val="00C1166C"/>
    <w:rsid w:val="00C127BF"/>
    <w:rsid w:val="00C135A6"/>
    <w:rsid w:val="00C14CB7"/>
    <w:rsid w:val="00C150B4"/>
    <w:rsid w:val="00C151B0"/>
    <w:rsid w:val="00C153AE"/>
    <w:rsid w:val="00C17414"/>
    <w:rsid w:val="00C17B93"/>
    <w:rsid w:val="00C17C5F"/>
    <w:rsid w:val="00C202A2"/>
    <w:rsid w:val="00C21B26"/>
    <w:rsid w:val="00C21C3E"/>
    <w:rsid w:val="00C239C5"/>
    <w:rsid w:val="00C2578C"/>
    <w:rsid w:val="00C26389"/>
    <w:rsid w:val="00C26503"/>
    <w:rsid w:val="00C27AA6"/>
    <w:rsid w:val="00C27C4D"/>
    <w:rsid w:val="00C30E6B"/>
    <w:rsid w:val="00C31845"/>
    <w:rsid w:val="00C32097"/>
    <w:rsid w:val="00C347BC"/>
    <w:rsid w:val="00C34F26"/>
    <w:rsid w:val="00C35263"/>
    <w:rsid w:val="00C36104"/>
    <w:rsid w:val="00C36641"/>
    <w:rsid w:val="00C40DEA"/>
    <w:rsid w:val="00C40E84"/>
    <w:rsid w:val="00C41040"/>
    <w:rsid w:val="00C41BD2"/>
    <w:rsid w:val="00C41E53"/>
    <w:rsid w:val="00C42D04"/>
    <w:rsid w:val="00C44300"/>
    <w:rsid w:val="00C44C16"/>
    <w:rsid w:val="00C44C9D"/>
    <w:rsid w:val="00C45992"/>
    <w:rsid w:val="00C460CE"/>
    <w:rsid w:val="00C46AB4"/>
    <w:rsid w:val="00C46BDD"/>
    <w:rsid w:val="00C47B0E"/>
    <w:rsid w:val="00C47B54"/>
    <w:rsid w:val="00C47C37"/>
    <w:rsid w:val="00C47F87"/>
    <w:rsid w:val="00C51496"/>
    <w:rsid w:val="00C52D19"/>
    <w:rsid w:val="00C53C47"/>
    <w:rsid w:val="00C53FE8"/>
    <w:rsid w:val="00C543FB"/>
    <w:rsid w:val="00C54C62"/>
    <w:rsid w:val="00C55BB0"/>
    <w:rsid w:val="00C5615C"/>
    <w:rsid w:val="00C57157"/>
    <w:rsid w:val="00C57B4A"/>
    <w:rsid w:val="00C57F3A"/>
    <w:rsid w:val="00C607AB"/>
    <w:rsid w:val="00C60F3A"/>
    <w:rsid w:val="00C61420"/>
    <w:rsid w:val="00C61A69"/>
    <w:rsid w:val="00C61DAE"/>
    <w:rsid w:val="00C62D43"/>
    <w:rsid w:val="00C62DEA"/>
    <w:rsid w:val="00C6303A"/>
    <w:rsid w:val="00C6312D"/>
    <w:rsid w:val="00C65425"/>
    <w:rsid w:val="00C65AEA"/>
    <w:rsid w:val="00C66249"/>
    <w:rsid w:val="00C66ACD"/>
    <w:rsid w:val="00C674C9"/>
    <w:rsid w:val="00C67885"/>
    <w:rsid w:val="00C70809"/>
    <w:rsid w:val="00C70BB9"/>
    <w:rsid w:val="00C712D7"/>
    <w:rsid w:val="00C71B90"/>
    <w:rsid w:val="00C71D8A"/>
    <w:rsid w:val="00C721B2"/>
    <w:rsid w:val="00C74081"/>
    <w:rsid w:val="00C753A6"/>
    <w:rsid w:val="00C802BC"/>
    <w:rsid w:val="00C80371"/>
    <w:rsid w:val="00C81220"/>
    <w:rsid w:val="00C81E33"/>
    <w:rsid w:val="00C81EFE"/>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6CC2"/>
    <w:rsid w:val="00C9763E"/>
    <w:rsid w:val="00C97919"/>
    <w:rsid w:val="00CA08DD"/>
    <w:rsid w:val="00CA267B"/>
    <w:rsid w:val="00CA3B4E"/>
    <w:rsid w:val="00CA5562"/>
    <w:rsid w:val="00CA5C93"/>
    <w:rsid w:val="00CA6BF4"/>
    <w:rsid w:val="00CA70F7"/>
    <w:rsid w:val="00CA7AF9"/>
    <w:rsid w:val="00CB14B1"/>
    <w:rsid w:val="00CB1BE2"/>
    <w:rsid w:val="00CB2A49"/>
    <w:rsid w:val="00CB3BD0"/>
    <w:rsid w:val="00CB41D3"/>
    <w:rsid w:val="00CB4CEF"/>
    <w:rsid w:val="00CB59E5"/>
    <w:rsid w:val="00CB5B96"/>
    <w:rsid w:val="00CB6A2F"/>
    <w:rsid w:val="00CB7121"/>
    <w:rsid w:val="00CB758C"/>
    <w:rsid w:val="00CB76BF"/>
    <w:rsid w:val="00CB7A9F"/>
    <w:rsid w:val="00CC16E2"/>
    <w:rsid w:val="00CC377B"/>
    <w:rsid w:val="00CC4714"/>
    <w:rsid w:val="00CC4C97"/>
    <w:rsid w:val="00CC4CC0"/>
    <w:rsid w:val="00CC604A"/>
    <w:rsid w:val="00CC69D0"/>
    <w:rsid w:val="00CC7B98"/>
    <w:rsid w:val="00CD13C7"/>
    <w:rsid w:val="00CD1756"/>
    <w:rsid w:val="00CD3953"/>
    <w:rsid w:val="00CD5669"/>
    <w:rsid w:val="00CD5736"/>
    <w:rsid w:val="00CD5C80"/>
    <w:rsid w:val="00CD7177"/>
    <w:rsid w:val="00CD776F"/>
    <w:rsid w:val="00CE05E6"/>
    <w:rsid w:val="00CE0B70"/>
    <w:rsid w:val="00CE1EDB"/>
    <w:rsid w:val="00CE45A8"/>
    <w:rsid w:val="00CE4781"/>
    <w:rsid w:val="00CF0C3B"/>
    <w:rsid w:val="00CF0CDF"/>
    <w:rsid w:val="00CF1588"/>
    <w:rsid w:val="00CF1851"/>
    <w:rsid w:val="00CF1A1D"/>
    <w:rsid w:val="00CF1BDC"/>
    <w:rsid w:val="00CF22AC"/>
    <w:rsid w:val="00CF325B"/>
    <w:rsid w:val="00CF3B0C"/>
    <w:rsid w:val="00CF4FE5"/>
    <w:rsid w:val="00CF5602"/>
    <w:rsid w:val="00CF654A"/>
    <w:rsid w:val="00CF686D"/>
    <w:rsid w:val="00CF72C7"/>
    <w:rsid w:val="00D0010A"/>
    <w:rsid w:val="00D001B1"/>
    <w:rsid w:val="00D00398"/>
    <w:rsid w:val="00D00D6A"/>
    <w:rsid w:val="00D01F24"/>
    <w:rsid w:val="00D023D6"/>
    <w:rsid w:val="00D0262F"/>
    <w:rsid w:val="00D0362A"/>
    <w:rsid w:val="00D03E4B"/>
    <w:rsid w:val="00D04BEA"/>
    <w:rsid w:val="00D06A25"/>
    <w:rsid w:val="00D07136"/>
    <w:rsid w:val="00D1105F"/>
    <w:rsid w:val="00D12246"/>
    <w:rsid w:val="00D12F38"/>
    <w:rsid w:val="00D14558"/>
    <w:rsid w:val="00D14655"/>
    <w:rsid w:val="00D14F67"/>
    <w:rsid w:val="00D170E9"/>
    <w:rsid w:val="00D17363"/>
    <w:rsid w:val="00D177AD"/>
    <w:rsid w:val="00D17F53"/>
    <w:rsid w:val="00D22A7E"/>
    <w:rsid w:val="00D23BB3"/>
    <w:rsid w:val="00D23F61"/>
    <w:rsid w:val="00D24647"/>
    <w:rsid w:val="00D26151"/>
    <w:rsid w:val="00D2671E"/>
    <w:rsid w:val="00D269FA"/>
    <w:rsid w:val="00D27A97"/>
    <w:rsid w:val="00D27E41"/>
    <w:rsid w:val="00D30631"/>
    <w:rsid w:val="00D30AAD"/>
    <w:rsid w:val="00D30E8F"/>
    <w:rsid w:val="00D3136D"/>
    <w:rsid w:val="00D31697"/>
    <w:rsid w:val="00D332AE"/>
    <w:rsid w:val="00D33719"/>
    <w:rsid w:val="00D33F26"/>
    <w:rsid w:val="00D34C10"/>
    <w:rsid w:val="00D34F4A"/>
    <w:rsid w:val="00D35C04"/>
    <w:rsid w:val="00D37F86"/>
    <w:rsid w:val="00D37FD7"/>
    <w:rsid w:val="00D40F12"/>
    <w:rsid w:val="00D41449"/>
    <w:rsid w:val="00D41652"/>
    <w:rsid w:val="00D420D7"/>
    <w:rsid w:val="00D43373"/>
    <w:rsid w:val="00D43A37"/>
    <w:rsid w:val="00D43D75"/>
    <w:rsid w:val="00D45FA9"/>
    <w:rsid w:val="00D46F80"/>
    <w:rsid w:val="00D4752C"/>
    <w:rsid w:val="00D47D51"/>
    <w:rsid w:val="00D50FAA"/>
    <w:rsid w:val="00D51362"/>
    <w:rsid w:val="00D51F6E"/>
    <w:rsid w:val="00D52901"/>
    <w:rsid w:val="00D53FE8"/>
    <w:rsid w:val="00D54578"/>
    <w:rsid w:val="00D55DA5"/>
    <w:rsid w:val="00D564F4"/>
    <w:rsid w:val="00D56E12"/>
    <w:rsid w:val="00D600A2"/>
    <w:rsid w:val="00D60C77"/>
    <w:rsid w:val="00D61B1E"/>
    <w:rsid w:val="00D621EF"/>
    <w:rsid w:val="00D62729"/>
    <w:rsid w:val="00D6295B"/>
    <w:rsid w:val="00D62D1A"/>
    <w:rsid w:val="00D638AA"/>
    <w:rsid w:val="00D6445F"/>
    <w:rsid w:val="00D6512E"/>
    <w:rsid w:val="00D65362"/>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37CF"/>
    <w:rsid w:val="00D73E05"/>
    <w:rsid w:val="00D74053"/>
    <w:rsid w:val="00D74BCA"/>
    <w:rsid w:val="00D75E22"/>
    <w:rsid w:val="00D7642F"/>
    <w:rsid w:val="00D7714C"/>
    <w:rsid w:val="00D7753D"/>
    <w:rsid w:val="00D77972"/>
    <w:rsid w:val="00D77FA9"/>
    <w:rsid w:val="00D80517"/>
    <w:rsid w:val="00D80DF9"/>
    <w:rsid w:val="00D82429"/>
    <w:rsid w:val="00D82F5E"/>
    <w:rsid w:val="00D8443D"/>
    <w:rsid w:val="00D86879"/>
    <w:rsid w:val="00D87CE2"/>
    <w:rsid w:val="00D91DE5"/>
    <w:rsid w:val="00D923AB"/>
    <w:rsid w:val="00D9271C"/>
    <w:rsid w:val="00D93238"/>
    <w:rsid w:val="00D933B7"/>
    <w:rsid w:val="00D939BC"/>
    <w:rsid w:val="00D93F35"/>
    <w:rsid w:val="00D94E07"/>
    <w:rsid w:val="00D96A71"/>
    <w:rsid w:val="00D970BD"/>
    <w:rsid w:val="00D9768D"/>
    <w:rsid w:val="00DA0A43"/>
    <w:rsid w:val="00DA3BB7"/>
    <w:rsid w:val="00DA3ECD"/>
    <w:rsid w:val="00DA4C2D"/>
    <w:rsid w:val="00DA6C63"/>
    <w:rsid w:val="00DA7471"/>
    <w:rsid w:val="00DA7952"/>
    <w:rsid w:val="00DA7F18"/>
    <w:rsid w:val="00DB200F"/>
    <w:rsid w:val="00DB5491"/>
    <w:rsid w:val="00DB5F7D"/>
    <w:rsid w:val="00DB780B"/>
    <w:rsid w:val="00DC0AD3"/>
    <w:rsid w:val="00DC155D"/>
    <w:rsid w:val="00DC1636"/>
    <w:rsid w:val="00DC16B6"/>
    <w:rsid w:val="00DC1F84"/>
    <w:rsid w:val="00DC2407"/>
    <w:rsid w:val="00DC3B4C"/>
    <w:rsid w:val="00DC4CE6"/>
    <w:rsid w:val="00DC4CEC"/>
    <w:rsid w:val="00DC5314"/>
    <w:rsid w:val="00DC6F54"/>
    <w:rsid w:val="00DC7E76"/>
    <w:rsid w:val="00DD092C"/>
    <w:rsid w:val="00DD1B08"/>
    <w:rsid w:val="00DD4977"/>
    <w:rsid w:val="00DD5407"/>
    <w:rsid w:val="00DD5A37"/>
    <w:rsid w:val="00DD6C39"/>
    <w:rsid w:val="00DE11F7"/>
    <w:rsid w:val="00DE16BE"/>
    <w:rsid w:val="00DE1D78"/>
    <w:rsid w:val="00DE3980"/>
    <w:rsid w:val="00DE48EF"/>
    <w:rsid w:val="00DE4D17"/>
    <w:rsid w:val="00DE513C"/>
    <w:rsid w:val="00DE5F5E"/>
    <w:rsid w:val="00DE629B"/>
    <w:rsid w:val="00DE668E"/>
    <w:rsid w:val="00DE6AB9"/>
    <w:rsid w:val="00DE73A8"/>
    <w:rsid w:val="00DF0ABA"/>
    <w:rsid w:val="00DF0E56"/>
    <w:rsid w:val="00DF13A0"/>
    <w:rsid w:val="00DF19A4"/>
    <w:rsid w:val="00DF1F2A"/>
    <w:rsid w:val="00DF3E2E"/>
    <w:rsid w:val="00DF4568"/>
    <w:rsid w:val="00DF4878"/>
    <w:rsid w:val="00DF6C2C"/>
    <w:rsid w:val="00E00382"/>
    <w:rsid w:val="00E00B2D"/>
    <w:rsid w:val="00E00CFA"/>
    <w:rsid w:val="00E00DE6"/>
    <w:rsid w:val="00E01534"/>
    <w:rsid w:val="00E024B6"/>
    <w:rsid w:val="00E03E4F"/>
    <w:rsid w:val="00E04524"/>
    <w:rsid w:val="00E05AE2"/>
    <w:rsid w:val="00E05FA7"/>
    <w:rsid w:val="00E07C1C"/>
    <w:rsid w:val="00E10DE2"/>
    <w:rsid w:val="00E10F1F"/>
    <w:rsid w:val="00E11773"/>
    <w:rsid w:val="00E119D8"/>
    <w:rsid w:val="00E121FC"/>
    <w:rsid w:val="00E12470"/>
    <w:rsid w:val="00E127E7"/>
    <w:rsid w:val="00E13C79"/>
    <w:rsid w:val="00E15F47"/>
    <w:rsid w:val="00E16567"/>
    <w:rsid w:val="00E16EE9"/>
    <w:rsid w:val="00E20089"/>
    <w:rsid w:val="00E212BB"/>
    <w:rsid w:val="00E21330"/>
    <w:rsid w:val="00E21955"/>
    <w:rsid w:val="00E22A69"/>
    <w:rsid w:val="00E23249"/>
    <w:rsid w:val="00E236A3"/>
    <w:rsid w:val="00E238ED"/>
    <w:rsid w:val="00E24512"/>
    <w:rsid w:val="00E25533"/>
    <w:rsid w:val="00E2556D"/>
    <w:rsid w:val="00E259E5"/>
    <w:rsid w:val="00E26161"/>
    <w:rsid w:val="00E2658B"/>
    <w:rsid w:val="00E27EBD"/>
    <w:rsid w:val="00E30726"/>
    <w:rsid w:val="00E31FD8"/>
    <w:rsid w:val="00E32F6F"/>
    <w:rsid w:val="00E33B1C"/>
    <w:rsid w:val="00E3749F"/>
    <w:rsid w:val="00E378D1"/>
    <w:rsid w:val="00E3793E"/>
    <w:rsid w:val="00E40F09"/>
    <w:rsid w:val="00E4198E"/>
    <w:rsid w:val="00E41A32"/>
    <w:rsid w:val="00E41BDD"/>
    <w:rsid w:val="00E42F89"/>
    <w:rsid w:val="00E4463A"/>
    <w:rsid w:val="00E46248"/>
    <w:rsid w:val="00E465FB"/>
    <w:rsid w:val="00E470DD"/>
    <w:rsid w:val="00E47AE1"/>
    <w:rsid w:val="00E50954"/>
    <w:rsid w:val="00E51303"/>
    <w:rsid w:val="00E51DFB"/>
    <w:rsid w:val="00E5218E"/>
    <w:rsid w:val="00E529E8"/>
    <w:rsid w:val="00E546E5"/>
    <w:rsid w:val="00E548EB"/>
    <w:rsid w:val="00E54C55"/>
    <w:rsid w:val="00E54D63"/>
    <w:rsid w:val="00E559EA"/>
    <w:rsid w:val="00E562F8"/>
    <w:rsid w:val="00E5639D"/>
    <w:rsid w:val="00E5742B"/>
    <w:rsid w:val="00E576D7"/>
    <w:rsid w:val="00E614FD"/>
    <w:rsid w:val="00E617F0"/>
    <w:rsid w:val="00E64564"/>
    <w:rsid w:val="00E65C6E"/>
    <w:rsid w:val="00E665F0"/>
    <w:rsid w:val="00E66DD0"/>
    <w:rsid w:val="00E672FC"/>
    <w:rsid w:val="00E677A6"/>
    <w:rsid w:val="00E70147"/>
    <w:rsid w:val="00E710C6"/>
    <w:rsid w:val="00E719B1"/>
    <w:rsid w:val="00E71F70"/>
    <w:rsid w:val="00E74E0D"/>
    <w:rsid w:val="00E7658F"/>
    <w:rsid w:val="00E765C3"/>
    <w:rsid w:val="00E76C7D"/>
    <w:rsid w:val="00E77515"/>
    <w:rsid w:val="00E779D0"/>
    <w:rsid w:val="00E77DDE"/>
    <w:rsid w:val="00E80C40"/>
    <w:rsid w:val="00E81469"/>
    <w:rsid w:val="00E82E8D"/>
    <w:rsid w:val="00E84448"/>
    <w:rsid w:val="00E84EC3"/>
    <w:rsid w:val="00E8528D"/>
    <w:rsid w:val="00E85635"/>
    <w:rsid w:val="00E85DD7"/>
    <w:rsid w:val="00E9028D"/>
    <w:rsid w:val="00E90AED"/>
    <w:rsid w:val="00E913CB"/>
    <w:rsid w:val="00E9297D"/>
    <w:rsid w:val="00E92B8B"/>
    <w:rsid w:val="00E92D23"/>
    <w:rsid w:val="00E92E8F"/>
    <w:rsid w:val="00E93225"/>
    <w:rsid w:val="00E9409D"/>
    <w:rsid w:val="00E945BE"/>
    <w:rsid w:val="00E94A3D"/>
    <w:rsid w:val="00E950DC"/>
    <w:rsid w:val="00E9634A"/>
    <w:rsid w:val="00E9695D"/>
    <w:rsid w:val="00E97A20"/>
    <w:rsid w:val="00EA0240"/>
    <w:rsid w:val="00EA058C"/>
    <w:rsid w:val="00EA2B55"/>
    <w:rsid w:val="00EA3A76"/>
    <w:rsid w:val="00EA3DAF"/>
    <w:rsid w:val="00EA4456"/>
    <w:rsid w:val="00EA53C3"/>
    <w:rsid w:val="00EA5428"/>
    <w:rsid w:val="00EA589F"/>
    <w:rsid w:val="00EA5C6F"/>
    <w:rsid w:val="00EA68AB"/>
    <w:rsid w:val="00EB15D8"/>
    <w:rsid w:val="00EB1E9A"/>
    <w:rsid w:val="00EB1F55"/>
    <w:rsid w:val="00EB22AD"/>
    <w:rsid w:val="00EB2782"/>
    <w:rsid w:val="00EB38D3"/>
    <w:rsid w:val="00EB38F6"/>
    <w:rsid w:val="00EB3F03"/>
    <w:rsid w:val="00EB47B5"/>
    <w:rsid w:val="00EB57F3"/>
    <w:rsid w:val="00EB59D9"/>
    <w:rsid w:val="00EB6AA7"/>
    <w:rsid w:val="00EB7BB0"/>
    <w:rsid w:val="00EC1262"/>
    <w:rsid w:val="00EC1C39"/>
    <w:rsid w:val="00EC1CBF"/>
    <w:rsid w:val="00EC1F8A"/>
    <w:rsid w:val="00EC2854"/>
    <w:rsid w:val="00EC2921"/>
    <w:rsid w:val="00EC4582"/>
    <w:rsid w:val="00EC46CD"/>
    <w:rsid w:val="00EC5C0C"/>
    <w:rsid w:val="00EC6A36"/>
    <w:rsid w:val="00EC6C7E"/>
    <w:rsid w:val="00EC6D5F"/>
    <w:rsid w:val="00EC790E"/>
    <w:rsid w:val="00EC7FF0"/>
    <w:rsid w:val="00ED045E"/>
    <w:rsid w:val="00ED0466"/>
    <w:rsid w:val="00ED04CC"/>
    <w:rsid w:val="00ED11FF"/>
    <w:rsid w:val="00ED1F89"/>
    <w:rsid w:val="00ED239A"/>
    <w:rsid w:val="00ED2AE8"/>
    <w:rsid w:val="00ED35F7"/>
    <w:rsid w:val="00ED38DF"/>
    <w:rsid w:val="00ED3D2B"/>
    <w:rsid w:val="00ED6220"/>
    <w:rsid w:val="00ED65C2"/>
    <w:rsid w:val="00ED7850"/>
    <w:rsid w:val="00ED7E1B"/>
    <w:rsid w:val="00EE0187"/>
    <w:rsid w:val="00EE216D"/>
    <w:rsid w:val="00EE2175"/>
    <w:rsid w:val="00EE362E"/>
    <w:rsid w:val="00EE3747"/>
    <w:rsid w:val="00EE54E4"/>
    <w:rsid w:val="00EE568B"/>
    <w:rsid w:val="00EE569B"/>
    <w:rsid w:val="00EE7AEF"/>
    <w:rsid w:val="00EF0844"/>
    <w:rsid w:val="00EF14E7"/>
    <w:rsid w:val="00EF1B93"/>
    <w:rsid w:val="00EF294F"/>
    <w:rsid w:val="00EF2FB1"/>
    <w:rsid w:val="00EF3D89"/>
    <w:rsid w:val="00EF5837"/>
    <w:rsid w:val="00EF71D5"/>
    <w:rsid w:val="00F004B8"/>
    <w:rsid w:val="00F005B3"/>
    <w:rsid w:val="00F0068C"/>
    <w:rsid w:val="00F00FB0"/>
    <w:rsid w:val="00F0216F"/>
    <w:rsid w:val="00F028AA"/>
    <w:rsid w:val="00F03DE1"/>
    <w:rsid w:val="00F04C2E"/>
    <w:rsid w:val="00F05AA9"/>
    <w:rsid w:val="00F07B12"/>
    <w:rsid w:val="00F10844"/>
    <w:rsid w:val="00F13B33"/>
    <w:rsid w:val="00F14688"/>
    <w:rsid w:val="00F15E81"/>
    <w:rsid w:val="00F166CC"/>
    <w:rsid w:val="00F21C4C"/>
    <w:rsid w:val="00F21C67"/>
    <w:rsid w:val="00F22273"/>
    <w:rsid w:val="00F223C4"/>
    <w:rsid w:val="00F23DDA"/>
    <w:rsid w:val="00F2403C"/>
    <w:rsid w:val="00F244DE"/>
    <w:rsid w:val="00F26824"/>
    <w:rsid w:val="00F26E02"/>
    <w:rsid w:val="00F278BD"/>
    <w:rsid w:val="00F27954"/>
    <w:rsid w:val="00F30073"/>
    <w:rsid w:val="00F3146A"/>
    <w:rsid w:val="00F31B89"/>
    <w:rsid w:val="00F355B9"/>
    <w:rsid w:val="00F36B3D"/>
    <w:rsid w:val="00F375C8"/>
    <w:rsid w:val="00F3778F"/>
    <w:rsid w:val="00F37FE7"/>
    <w:rsid w:val="00F40F31"/>
    <w:rsid w:val="00F4117E"/>
    <w:rsid w:val="00F41F64"/>
    <w:rsid w:val="00F42912"/>
    <w:rsid w:val="00F4317A"/>
    <w:rsid w:val="00F446E8"/>
    <w:rsid w:val="00F459BD"/>
    <w:rsid w:val="00F469B0"/>
    <w:rsid w:val="00F47C80"/>
    <w:rsid w:val="00F500E5"/>
    <w:rsid w:val="00F51415"/>
    <w:rsid w:val="00F5151E"/>
    <w:rsid w:val="00F51A36"/>
    <w:rsid w:val="00F520EA"/>
    <w:rsid w:val="00F5239E"/>
    <w:rsid w:val="00F52C5A"/>
    <w:rsid w:val="00F53333"/>
    <w:rsid w:val="00F54AB8"/>
    <w:rsid w:val="00F54ECE"/>
    <w:rsid w:val="00F54EE8"/>
    <w:rsid w:val="00F5594B"/>
    <w:rsid w:val="00F55D86"/>
    <w:rsid w:val="00F56590"/>
    <w:rsid w:val="00F57091"/>
    <w:rsid w:val="00F57173"/>
    <w:rsid w:val="00F62C01"/>
    <w:rsid w:val="00F64E8C"/>
    <w:rsid w:val="00F65056"/>
    <w:rsid w:val="00F652B6"/>
    <w:rsid w:val="00F676D3"/>
    <w:rsid w:val="00F70135"/>
    <w:rsid w:val="00F70B69"/>
    <w:rsid w:val="00F73949"/>
    <w:rsid w:val="00F73D9C"/>
    <w:rsid w:val="00F73EEF"/>
    <w:rsid w:val="00F74404"/>
    <w:rsid w:val="00F76E71"/>
    <w:rsid w:val="00F77933"/>
    <w:rsid w:val="00F813DC"/>
    <w:rsid w:val="00F81753"/>
    <w:rsid w:val="00F81DC2"/>
    <w:rsid w:val="00F82626"/>
    <w:rsid w:val="00F83169"/>
    <w:rsid w:val="00F835A8"/>
    <w:rsid w:val="00F83C83"/>
    <w:rsid w:val="00F84273"/>
    <w:rsid w:val="00F85501"/>
    <w:rsid w:val="00F85683"/>
    <w:rsid w:val="00F85BD2"/>
    <w:rsid w:val="00F86454"/>
    <w:rsid w:val="00F877D7"/>
    <w:rsid w:val="00F90E72"/>
    <w:rsid w:val="00F9140F"/>
    <w:rsid w:val="00F916AA"/>
    <w:rsid w:val="00F918B5"/>
    <w:rsid w:val="00F91EA4"/>
    <w:rsid w:val="00F92A0E"/>
    <w:rsid w:val="00F93B1C"/>
    <w:rsid w:val="00F9539A"/>
    <w:rsid w:val="00F95532"/>
    <w:rsid w:val="00F95F89"/>
    <w:rsid w:val="00F96229"/>
    <w:rsid w:val="00F964B7"/>
    <w:rsid w:val="00F97BA9"/>
    <w:rsid w:val="00FA164E"/>
    <w:rsid w:val="00FA1DC3"/>
    <w:rsid w:val="00FA21B7"/>
    <w:rsid w:val="00FA322C"/>
    <w:rsid w:val="00FA6B97"/>
    <w:rsid w:val="00FA6F42"/>
    <w:rsid w:val="00FA7D0F"/>
    <w:rsid w:val="00FB14A6"/>
    <w:rsid w:val="00FB1738"/>
    <w:rsid w:val="00FB1F69"/>
    <w:rsid w:val="00FB207A"/>
    <w:rsid w:val="00FB36D5"/>
    <w:rsid w:val="00FB468A"/>
    <w:rsid w:val="00FB4D54"/>
    <w:rsid w:val="00FB5B6E"/>
    <w:rsid w:val="00FB7756"/>
    <w:rsid w:val="00FB7B60"/>
    <w:rsid w:val="00FB7F08"/>
    <w:rsid w:val="00FC313B"/>
    <w:rsid w:val="00FC3606"/>
    <w:rsid w:val="00FC47F4"/>
    <w:rsid w:val="00FC4AE7"/>
    <w:rsid w:val="00FC5283"/>
    <w:rsid w:val="00FC5536"/>
    <w:rsid w:val="00FC5726"/>
    <w:rsid w:val="00FC694E"/>
    <w:rsid w:val="00FC7B25"/>
    <w:rsid w:val="00FD02EC"/>
    <w:rsid w:val="00FD1093"/>
    <w:rsid w:val="00FD1858"/>
    <w:rsid w:val="00FD24A8"/>
    <w:rsid w:val="00FD3148"/>
    <w:rsid w:val="00FD3782"/>
    <w:rsid w:val="00FD38E8"/>
    <w:rsid w:val="00FD3CFB"/>
    <w:rsid w:val="00FD3DED"/>
    <w:rsid w:val="00FD3E0A"/>
    <w:rsid w:val="00FD40D2"/>
    <w:rsid w:val="00FD45EC"/>
    <w:rsid w:val="00FD59F2"/>
    <w:rsid w:val="00FD5B76"/>
    <w:rsid w:val="00FD5E1F"/>
    <w:rsid w:val="00FD5E42"/>
    <w:rsid w:val="00FD6637"/>
    <w:rsid w:val="00FD72E5"/>
    <w:rsid w:val="00FE05DF"/>
    <w:rsid w:val="00FE0FF3"/>
    <w:rsid w:val="00FE1A0B"/>
    <w:rsid w:val="00FE1F74"/>
    <w:rsid w:val="00FE2167"/>
    <w:rsid w:val="00FE23A2"/>
    <w:rsid w:val="00FE2713"/>
    <w:rsid w:val="00FE2A08"/>
    <w:rsid w:val="00FE2D71"/>
    <w:rsid w:val="00FE327D"/>
    <w:rsid w:val="00FE3359"/>
    <w:rsid w:val="00FE36E7"/>
    <w:rsid w:val="00FE46CA"/>
    <w:rsid w:val="00FE4960"/>
    <w:rsid w:val="00FE6086"/>
    <w:rsid w:val="00FE74B2"/>
    <w:rsid w:val="00FE76F1"/>
    <w:rsid w:val="00FF1713"/>
    <w:rsid w:val="00FF173E"/>
    <w:rsid w:val="00FF25F5"/>
    <w:rsid w:val="00FF387D"/>
    <w:rsid w:val="00FF3DCD"/>
    <w:rsid w:val="00FF543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CDD56-24AA-467F-852C-DC39336AB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4420</Words>
  <Characters>25194</Characters>
  <Application>Microsoft Office Word</Application>
  <DocSecurity>0</DocSecurity>
  <Lines>209</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4</cp:revision>
  <dcterms:created xsi:type="dcterms:W3CDTF">2017-05-05T05:56:00Z</dcterms:created>
  <dcterms:modified xsi:type="dcterms:W3CDTF">2017-05-05T08:40:00Z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C:\mySingle\TEMP\R1-17xxxxx  NR 4-step random access procedure.docx</vt:lpwstr>
  </property>
</Properties>
</file>