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3CF" w:rsidRPr="008143CF" w:rsidRDefault="008143CF" w:rsidP="008143CF">
      <w:pPr>
        <w:pStyle w:val="a4"/>
        <w:rPr>
          <w:rFonts w:eastAsia="宋体"/>
          <w:sz w:val="22"/>
          <w:lang w:eastAsia="zh-CN"/>
        </w:rPr>
      </w:pPr>
      <w:r w:rsidRPr="008143CF">
        <w:rPr>
          <w:rFonts w:eastAsia="宋体"/>
          <w:sz w:val="22"/>
          <w:lang w:eastAsia="zh-CN"/>
        </w:rPr>
        <w:t xml:space="preserve">3GPP TSG RAN WG1 Meeting #89                                            </w:t>
      </w:r>
      <w:r w:rsidRPr="008143CF">
        <w:rPr>
          <w:rFonts w:eastAsia="宋体"/>
          <w:sz w:val="22"/>
          <w:lang w:eastAsia="zh-CN"/>
        </w:rPr>
        <w:tab/>
      </w:r>
      <w:r w:rsidR="002E1000" w:rsidRPr="002E1000">
        <w:rPr>
          <w:rFonts w:eastAsia="宋体"/>
          <w:sz w:val="22"/>
          <w:lang w:eastAsia="zh-CN"/>
        </w:rPr>
        <w:t>R1-1707696</w:t>
      </w:r>
    </w:p>
    <w:p w:rsidR="00BE781B" w:rsidRDefault="008143CF" w:rsidP="008143CF">
      <w:pPr>
        <w:pStyle w:val="a4"/>
        <w:rPr>
          <w:rFonts w:eastAsia="宋体"/>
          <w:sz w:val="22"/>
          <w:lang w:eastAsia="zh-CN"/>
        </w:rPr>
      </w:pPr>
      <w:r w:rsidRPr="008143CF">
        <w:rPr>
          <w:rFonts w:eastAsia="宋体"/>
          <w:sz w:val="22"/>
          <w:lang w:eastAsia="zh-CN"/>
        </w:rPr>
        <w:t>Hangzhou, P.R. China 15th – 19th May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D320F">
        <w:rPr>
          <w:rFonts w:eastAsia="宋体" w:hint="eastAsia"/>
          <w:sz w:val="22"/>
          <w:lang w:eastAsia="zh-CN"/>
        </w:rPr>
        <w:t xml:space="preserve">Discussion on </w:t>
      </w:r>
      <w:r w:rsidR="00894AC6">
        <w:rPr>
          <w:rFonts w:eastAsia="宋体" w:hint="eastAsia"/>
          <w:sz w:val="22"/>
          <w:lang w:eastAsia="zh-CN"/>
        </w:rPr>
        <w:t xml:space="preserve">the </w:t>
      </w:r>
      <w:r w:rsidR="00A114B9">
        <w:rPr>
          <w:rFonts w:eastAsia="宋体" w:hint="eastAsia"/>
          <w:sz w:val="22"/>
          <w:lang w:eastAsia="zh-CN"/>
        </w:rPr>
        <w:t>DL 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0C419C">
        <w:rPr>
          <w:rFonts w:eastAsia="宋体" w:hint="eastAsia"/>
          <w:sz w:val="22"/>
          <w:lang w:eastAsia="zh-CN"/>
        </w:rPr>
        <w:t>7</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795627"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 beam management have been extensively discussed and many conclusions have been achieved. However, some key issues are still open</w:t>
      </w:r>
      <w:r w:rsidR="006E6681">
        <w:rPr>
          <w:rFonts w:eastAsia="宋体" w:hint="eastAsia"/>
          <w:lang w:eastAsia="zh-CN"/>
        </w:rPr>
        <w:t xml:space="preserve"> and we have not achieved </w:t>
      </w:r>
      <w:r w:rsidR="006E6681">
        <w:rPr>
          <w:rFonts w:eastAsia="宋体"/>
          <w:lang w:eastAsia="zh-CN"/>
        </w:rPr>
        <w:t>consensus</w:t>
      </w:r>
      <w:r w:rsidR="00487645">
        <w:rPr>
          <w:rFonts w:eastAsia="宋体" w:hint="eastAsia"/>
          <w:lang w:eastAsia="zh-CN"/>
        </w:rPr>
        <w:t xml:space="preserve"> on them</w:t>
      </w:r>
      <w:r>
        <w:rPr>
          <w:rFonts w:eastAsia="宋体" w:hint="eastAsia"/>
          <w:lang w:eastAsia="zh-CN"/>
        </w:rPr>
        <w:t xml:space="preserve">. For example, </w:t>
      </w:r>
      <w:r w:rsidR="006E6681">
        <w:rPr>
          <w:rFonts w:eastAsia="宋体" w:hint="eastAsia"/>
          <w:lang w:eastAsia="zh-CN"/>
        </w:rPr>
        <w:t xml:space="preserve">one of remaining issues is </w:t>
      </w:r>
      <w:r>
        <w:rPr>
          <w:rFonts w:eastAsia="宋体" w:hint="eastAsia"/>
          <w:lang w:eastAsia="zh-CN"/>
        </w:rPr>
        <w:t xml:space="preserve">whether SS </w:t>
      </w:r>
      <w:r>
        <w:rPr>
          <w:rFonts w:eastAsia="宋体"/>
          <w:lang w:eastAsia="zh-CN"/>
        </w:rPr>
        <w:t>block</w:t>
      </w:r>
      <w:r w:rsidR="00D9348F">
        <w:rPr>
          <w:rFonts w:eastAsia="宋体" w:hint="eastAsia"/>
          <w:lang w:eastAsia="zh-CN"/>
        </w:rPr>
        <w:t xml:space="preserve">s </w:t>
      </w:r>
      <w:r>
        <w:rPr>
          <w:rFonts w:eastAsia="宋体" w:hint="eastAsia"/>
          <w:lang w:eastAsia="zh-CN"/>
        </w:rPr>
        <w:t xml:space="preserve">can </w:t>
      </w:r>
      <w:r w:rsidR="006E6681">
        <w:rPr>
          <w:rFonts w:eastAsia="宋体" w:hint="eastAsia"/>
          <w:lang w:eastAsia="zh-CN"/>
        </w:rPr>
        <w:t xml:space="preserve">be used for beam </w:t>
      </w:r>
      <w:r w:rsidR="006E6681">
        <w:rPr>
          <w:rFonts w:eastAsia="宋体"/>
          <w:lang w:eastAsia="zh-CN"/>
        </w:rPr>
        <w:t>management</w:t>
      </w:r>
      <w:r w:rsidR="006E6681">
        <w:rPr>
          <w:rFonts w:eastAsia="宋体" w:hint="eastAsia"/>
          <w:lang w:eastAsia="zh-CN"/>
        </w:rPr>
        <w:t xml:space="preserve"> in additional to CSI-RS. Another issue is the design/choice of grouping scheme for the group-based beam reporting. </w:t>
      </w:r>
    </w:p>
    <w:p w:rsidR="006952A0" w:rsidRDefault="00487645" w:rsidP="003935F8">
      <w:pPr>
        <w:pStyle w:val="a0"/>
        <w:rPr>
          <w:rFonts w:eastAsia="宋体"/>
          <w:lang w:eastAsia="zh-CN"/>
        </w:rPr>
      </w:pPr>
      <w:r>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w:t>
      </w:r>
      <w:r>
        <w:rPr>
          <w:rFonts w:eastAsia="宋体" w:hint="eastAsia"/>
          <w:lang w:eastAsia="zh-CN"/>
        </w:rPr>
        <w:t xml:space="preserve">and open issues </w:t>
      </w:r>
      <w:r w:rsidR="003935F8">
        <w:rPr>
          <w:rFonts w:eastAsia="宋体" w:hint="eastAsia"/>
          <w:lang w:eastAsia="zh-CN"/>
        </w:rPr>
        <w:t xml:space="preserve">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r w:rsidR="00065037">
        <w:rPr>
          <w:rFonts w:eastAsia="宋体" w:hint="eastAsia"/>
          <w:lang w:eastAsia="zh-CN"/>
        </w:rPr>
        <w:t>[2]</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B675C5" w:rsidRPr="00725B44" w:rsidRDefault="00B675C5" w:rsidP="00B675C5">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B675C5" w:rsidRPr="00725B44" w:rsidRDefault="00B675C5" w:rsidP="009D14FF">
            <w:pPr>
              <w:numPr>
                <w:ilvl w:val="0"/>
                <w:numId w:val="8"/>
              </w:numPr>
              <w:rPr>
                <w:rFonts w:eastAsia="MS Mincho"/>
                <w:szCs w:val="20"/>
                <w:lang w:eastAsia="ja-JP"/>
              </w:rPr>
            </w:pPr>
            <w:r w:rsidRPr="00725B44">
              <w:rPr>
                <w:rFonts w:eastAsia="MS Mincho"/>
                <w:szCs w:val="20"/>
                <w:lang w:eastAsia="ja-JP"/>
              </w:rPr>
              <w:t>A UE can be configured with the following high layer parameters for beam management:</w:t>
            </w:r>
          </w:p>
          <w:p w:rsidR="00B675C5" w:rsidRPr="00725B44" w:rsidRDefault="00B675C5" w:rsidP="009D14FF">
            <w:pPr>
              <w:numPr>
                <w:ilvl w:val="1"/>
                <w:numId w:val="8"/>
              </w:numPr>
              <w:rPr>
                <w:rFonts w:eastAsia="MS Mincho"/>
                <w:szCs w:val="20"/>
                <w:lang w:eastAsia="ja-JP"/>
              </w:rPr>
            </w:pPr>
            <w:r w:rsidRPr="00725B44">
              <w:rPr>
                <w:rFonts w:eastAsia="MS Mincho"/>
                <w:szCs w:val="20"/>
                <w:lang w:eastAsia="ja-JP"/>
              </w:rPr>
              <w:t>N≥1 reporting settings, M≥1 resource settings</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The links between reporting settings and resource settings are configured in the agreed CSI measurement setting</w:t>
            </w:r>
          </w:p>
          <w:p w:rsidR="00B675C5" w:rsidRPr="00647E96" w:rsidRDefault="00B675C5" w:rsidP="009D14FF">
            <w:pPr>
              <w:numPr>
                <w:ilvl w:val="2"/>
                <w:numId w:val="8"/>
              </w:numPr>
              <w:rPr>
                <w:rFonts w:eastAsia="MS Mincho"/>
                <w:color w:val="000000"/>
                <w:szCs w:val="20"/>
                <w:lang w:eastAsia="ja-JP"/>
              </w:rPr>
            </w:pPr>
            <w:r w:rsidRPr="00647E96">
              <w:rPr>
                <w:rFonts w:eastAsia="MS Mincho"/>
                <w:color w:val="000000"/>
                <w:szCs w:val="20"/>
                <w:lang w:eastAsia="ja-JP"/>
              </w:rPr>
              <w:t>CSI-RS based P-1 &amp; P-2 are supported with resource and reporting settings</w:t>
            </w:r>
          </w:p>
          <w:p w:rsidR="00B675C5" w:rsidRPr="00647E96" w:rsidRDefault="00B675C5" w:rsidP="009D14FF">
            <w:pPr>
              <w:numPr>
                <w:ilvl w:val="2"/>
                <w:numId w:val="8"/>
              </w:numPr>
              <w:rPr>
                <w:rFonts w:eastAsia="MS Mincho"/>
                <w:color w:val="000000"/>
                <w:szCs w:val="20"/>
                <w:lang w:eastAsia="ja-JP"/>
              </w:rPr>
            </w:pPr>
            <w:r w:rsidRPr="00647E96">
              <w:rPr>
                <w:rFonts w:eastAsia="MS Mincho"/>
                <w:color w:val="000000"/>
                <w:szCs w:val="20"/>
                <w:lang w:eastAsia="ja-JP"/>
              </w:rPr>
              <w:t xml:space="preserve">P-3 can be supported with or without reporting setting  </w:t>
            </w:r>
          </w:p>
          <w:p w:rsidR="00B675C5" w:rsidRPr="00725B44" w:rsidRDefault="00B675C5" w:rsidP="009D14FF">
            <w:pPr>
              <w:numPr>
                <w:ilvl w:val="1"/>
                <w:numId w:val="8"/>
              </w:numPr>
              <w:rPr>
                <w:rFonts w:eastAsia="MS Mincho"/>
                <w:szCs w:val="20"/>
                <w:lang w:eastAsia="ja-JP"/>
              </w:rPr>
            </w:pPr>
            <w:r w:rsidRPr="00725B44">
              <w:rPr>
                <w:rFonts w:eastAsia="MS Mincho"/>
                <w:szCs w:val="20"/>
                <w:lang w:eastAsia="ja-JP"/>
              </w:rPr>
              <w:t>A reporting setting at least including</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Information indicating selected beam(s)</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 xml:space="preserve"> L1 measurement reporting</w:t>
            </w:r>
          </w:p>
          <w:p w:rsidR="00B675C5" w:rsidRPr="00725B44" w:rsidRDefault="00B675C5" w:rsidP="009D14FF">
            <w:pPr>
              <w:numPr>
                <w:ilvl w:val="3"/>
                <w:numId w:val="8"/>
              </w:numPr>
              <w:rPr>
                <w:rFonts w:eastAsia="MS Mincho"/>
                <w:szCs w:val="20"/>
                <w:lang w:eastAsia="ja-JP"/>
              </w:rPr>
            </w:pPr>
            <w:r w:rsidRPr="00725B44">
              <w:rPr>
                <w:rFonts w:eastAsia="MS Mincho"/>
                <w:szCs w:val="20"/>
                <w:lang w:eastAsia="ja-JP"/>
              </w:rPr>
              <w:t>FFS details (e.g., based on RSRP or CSI, etc.)</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Time-domain behavior: e.g. aperiodic, periodic, semi-persistent</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Frequency-granularity if multiple frequency granularities are supported</w:t>
            </w:r>
          </w:p>
          <w:p w:rsidR="00B675C5" w:rsidRPr="00725B44" w:rsidRDefault="00B675C5" w:rsidP="009D14FF">
            <w:pPr>
              <w:numPr>
                <w:ilvl w:val="1"/>
                <w:numId w:val="8"/>
              </w:numPr>
              <w:rPr>
                <w:rFonts w:eastAsia="MS Mincho"/>
                <w:szCs w:val="20"/>
                <w:lang w:eastAsia="ja-JP"/>
              </w:rPr>
            </w:pPr>
            <w:r w:rsidRPr="00725B44">
              <w:rPr>
                <w:rFonts w:eastAsia="MS Mincho"/>
                <w:szCs w:val="20"/>
                <w:lang w:eastAsia="ja-JP"/>
              </w:rPr>
              <w:t>A resource setting at least including</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Time-domain behavior: e.g. aperiodic, periodic, semi-persistent</w:t>
            </w:r>
          </w:p>
          <w:p w:rsidR="00B675C5" w:rsidRPr="00725B44" w:rsidRDefault="00B675C5" w:rsidP="009D14FF">
            <w:pPr>
              <w:numPr>
                <w:ilvl w:val="2"/>
                <w:numId w:val="8"/>
              </w:numPr>
              <w:rPr>
                <w:rFonts w:eastAsia="MS Mincho"/>
                <w:szCs w:val="20"/>
                <w:lang w:eastAsia="ja-JP"/>
              </w:rPr>
            </w:pPr>
            <w:r w:rsidRPr="00725B44">
              <w:rPr>
                <w:rFonts w:eastAsia="MS Mincho"/>
                <w:szCs w:val="20"/>
                <w:lang w:eastAsia="ja-JP"/>
              </w:rPr>
              <w:t>RS type: NZP CSI-RS at least</w:t>
            </w:r>
          </w:p>
          <w:p w:rsidR="00B675C5" w:rsidRPr="00622310" w:rsidRDefault="00B675C5" w:rsidP="009D14FF">
            <w:pPr>
              <w:numPr>
                <w:ilvl w:val="2"/>
                <w:numId w:val="8"/>
              </w:numPr>
              <w:rPr>
                <w:rFonts w:eastAsia="MS Mincho"/>
                <w:szCs w:val="20"/>
                <w:lang w:eastAsia="ja-JP"/>
              </w:rPr>
            </w:pPr>
            <w:r w:rsidRPr="00725B44">
              <w:rPr>
                <w:rFonts w:eastAsia="MS Mincho"/>
                <w:szCs w:val="20"/>
                <w:lang w:eastAsia="ja-JP"/>
              </w:rPr>
              <w:t xml:space="preserve">At least </w:t>
            </w:r>
            <w:r w:rsidRPr="00622310">
              <w:rPr>
                <w:rFonts w:eastAsia="MS Mincho"/>
                <w:szCs w:val="20"/>
                <w:lang w:eastAsia="ja-JP"/>
              </w:rPr>
              <w:t>one CSI-RS resource set, with each CSI-RS resource set having K≥1 CSI-RS resources</w:t>
            </w:r>
          </w:p>
          <w:p w:rsidR="00B675C5" w:rsidRPr="0068574B" w:rsidRDefault="00B675C5" w:rsidP="009D14FF">
            <w:pPr>
              <w:numPr>
                <w:ilvl w:val="3"/>
                <w:numId w:val="8"/>
              </w:numPr>
              <w:rPr>
                <w:rFonts w:eastAsia="MS Mincho"/>
                <w:szCs w:val="20"/>
                <w:lang w:eastAsia="ja-JP"/>
              </w:rPr>
            </w:pPr>
            <w:r w:rsidRPr="0068574B">
              <w:rPr>
                <w:rFonts w:eastAsia="MS Mincho" w:hint="eastAsia"/>
                <w:szCs w:val="20"/>
                <w:lang w:eastAsia="ja-JP"/>
              </w:rPr>
              <w:t>FFS</w:t>
            </w:r>
            <w:r w:rsidRPr="0068574B">
              <w:rPr>
                <w:rFonts w:eastAsia="MS Mincho"/>
                <w:szCs w:val="20"/>
                <w:lang w:eastAsia="ja-JP"/>
              </w:rPr>
              <w:t xml:space="preserve"> whether or not support &gt;1 CSI-RS resource set per resource setting</w:t>
            </w:r>
          </w:p>
          <w:p w:rsidR="00B675C5" w:rsidRPr="00622310" w:rsidRDefault="00B675C5" w:rsidP="009D14FF">
            <w:pPr>
              <w:numPr>
                <w:ilvl w:val="3"/>
                <w:numId w:val="8"/>
              </w:numPr>
              <w:rPr>
                <w:rFonts w:eastAsia="MS Mincho"/>
                <w:szCs w:val="20"/>
                <w:lang w:eastAsia="ja-JP"/>
              </w:rPr>
            </w:pPr>
            <w:r w:rsidRPr="00622310">
              <w:rPr>
                <w:rFonts w:eastAsia="MS Mincho"/>
                <w:szCs w:val="20"/>
                <w:lang w:eastAsia="ja-JP"/>
              </w:rPr>
              <w:t>Some parameters of K CSI-RS resources can be the same, e.g. port number, time-domain behavior, density and periodicity if any</w:t>
            </w:r>
          </w:p>
          <w:p w:rsidR="00B675C5" w:rsidRPr="00622310" w:rsidRDefault="00B675C5" w:rsidP="009D14FF">
            <w:pPr>
              <w:numPr>
                <w:ilvl w:val="1"/>
                <w:numId w:val="8"/>
              </w:numPr>
              <w:rPr>
                <w:rFonts w:eastAsia="MS Mincho"/>
                <w:szCs w:val="20"/>
                <w:lang w:eastAsia="ja-JP"/>
              </w:rPr>
            </w:pPr>
            <w:r w:rsidRPr="00622310">
              <w:rPr>
                <w:rFonts w:eastAsia="MS Mincho"/>
                <w:szCs w:val="20"/>
                <w:lang w:eastAsia="ja-JP"/>
              </w:rPr>
              <w:t>Further discussion whether or not the mechanism for CSI acquisition framework can be applicable</w:t>
            </w:r>
          </w:p>
          <w:p w:rsidR="00B675C5" w:rsidRPr="009D14FF" w:rsidRDefault="00B675C5" w:rsidP="007A613D">
            <w:pPr>
              <w:rPr>
                <w:rFonts w:eastAsia="宋体"/>
                <w:szCs w:val="20"/>
                <w:highlight w:val="green"/>
                <w:lang w:eastAsia="zh-CN"/>
              </w:rPr>
            </w:pPr>
          </w:p>
          <w:p w:rsidR="007A613D" w:rsidRPr="002C458E" w:rsidRDefault="007A613D" w:rsidP="007A613D">
            <w:pPr>
              <w:rPr>
                <w:rFonts w:eastAsia="MS Mincho"/>
                <w:szCs w:val="20"/>
                <w:lang w:eastAsia="ja-JP"/>
              </w:rPr>
            </w:pPr>
            <w:r w:rsidRPr="002C458E">
              <w:rPr>
                <w:rFonts w:eastAsia="MS Mincho"/>
                <w:szCs w:val="20"/>
                <w:highlight w:val="green"/>
                <w:lang w:eastAsia="ja-JP"/>
              </w:rPr>
              <w:t>Agreements</w:t>
            </w:r>
            <w:r w:rsidRPr="002C458E">
              <w:rPr>
                <w:rFonts w:eastAsia="MS Mincho"/>
                <w:szCs w:val="20"/>
                <w:lang w:eastAsia="ja-JP"/>
              </w:rPr>
              <w:t>:</w:t>
            </w:r>
          </w:p>
          <w:p w:rsidR="007A613D" w:rsidRPr="00665DCD" w:rsidRDefault="007A613D" w:rsidP="009D14FF">
            <w:pPr>
              <w:pStyle w:val="a7"/>
              <w:numPr>
                <w:ilvl w:val="0"/>
                <w:numId w:val="7"/>
              </w:numPr>
              <w:contextualSpacing w:val="0"/>
            </w:pPr>
            <w:r w:rsidRPr="007C0B4B">
              <w:rPr>
                <w:rFonts w:eastAsia="MS Mincho" w:hint="eastAsia"/>
                <w:lang w:eastAsia="ja-JP"/>
              </w:rPr>
              <w:t>F</w:t>
            </w:r>
            <w:r w:rsidRPr="00665DCD">
              <w:rPr>
                <w:rFonts w:hint="eastAsia"/>
                <w:lang w:eastAsia="ja-JP"/>
              </w:rPr>
              <w:t>or UE RRC connected mode, periodic</w:t>
            </w:r>
            <w:r w:rsidRPr="00665DCD">
              <w:rPr>
                <w:lang w:eastAsia="ja-JP"/>
              </w:rPr>
              <w:t xml:space="preserve"> </w:t>
            </w:r>
            <w:r w:rsidRPr="00665DCD">
              <w:rPr>
                <w:rFonts w:hint="eastAsia"/>
                <w:lang w:eastAsia="ja-JP"/>
              </w:rPr>
              <w:t>signal</w:t>
            </w:r>
            <w:r w:rsidRPr="00665DCD">
              <w:t xml:space="preserve"> is supported</w:t>
            </w:r>
            <w:r w:rsidRPr="00665DCD">
              <w:rPr>
                <w:lang w:eastAsia="ja-JP"/>
              </w:rPr>
              <w:t xml:space="preserve"> </w:t>
            </w:r>
            <w:r w:rsidRPr="00665DCD">
              <w:rPr>
                <w:rFonts w:hint="eastAsia"/>
                <w:lang w:eastAsia="ja-JP"/>
              </w:rPr>
              <w:t xml:space="preserve">at least </w:t>
            </w:r>
            <w:r w:rsidRPr="00665DCD">
              <w:t>for</w:t>
            </w:r>
            <w:r w:rsidRPr="00665DCD">
              <w:rPr>
                <w:lang w:eastAsia="ja-JP"/>
              </w:rPr>
              <w:t xml:space="preserve"> </w:t>
            </w:r>
            <w:r w:rsidRPr="00665DCD">
              <w:rPr>
                <w:rFonts w:hint="eastAsia"/>
                <w:lang w:eastAsia="ja-JP"/>
              </w:rPr>
              <w:t xml:space="preserve">P1 </w:t>
            </w:r>
            <w:r w:rsidRPr="00665DCD">
              <w:rPr>
                <w:lang w:eastAsia="ja-JP"/>
              </w:rPr>
              <w:t>procedure</w:t>
            </w:r>
            <w:r w:rsidRPr="00665DCD">
              <w:rPr>
                <w:rFonts w:hint="eastAsia"/>
                <w:lang w:eastAsia="ja-JP"/>
              </w:rPr>
              <w:t xml:space="preserve"> (</w:t>
            </w:r>
            <w:r w:rsidRPr="00665DCD">
              <w:t>Tx/Rx beam alignmen</w:t>
            </w:r>
            <w:r w:rsidRPr="00665DCD">
              <w:rPr>
                <w:lang w:eastAsia="ja-JP"/>
              </w:rPr>
              <w:t>t</w:t>
            </w:r>
            <w:r w:rsidRPr="00665DCD">
              <w:rPr>
                <w:rFonts w:hint="eastAsia"/>
                <w:lang w:eastAsia="ja-JP"/>
              </w:rPr>
              <w:t>) using following options</w:t>
            </w:r>
            <w:r w:rsidRPr="007C0B4B">
              <w:rPr>
                <w:rFonts w:eastAsia="MS Mincho" w:hint="eastAsia"/>
                <w:lang w:eastAsia="ja-JP"/>
              </w:rPr>
              <w:t xml:space="preserve"> in addition to </w:t>
            </w:r>
            <w:r w:rsidRPr="00665DCD">
              <w:rPr>
                <w:rFonts w:hint="eastAsia"/>
                <w:lang w:eastAsia="ja-JP"/>
              </w:rPr>
              <w:t>UE-specifically configured CSI-RS</w:t>
            </w:r>
            <w:r>
              <w:rPr>
                <w:rFonts w:hint="eastAsia"/>
                <w:lang w:eastAsia="ja-JP"/>
              </w:rPr>
              <w:t>. Down selection f</w:t>
            </w:r>
            <w:r w:rsidRPr="00665DCD">
              <w:rPr>
                <w:rFonts w:hint="eastAsia"/>
                <w:lang w:eastAsia="ja-JP"/>
              </w:rPr>
              <w:t>r</w:t>
            </w:r>
            <w:r w:rsidRPr="007C0B4B">
              <w:rPr>
                <w:rFonts w:eastAsia="MS Mincho" w:hint="eastAsia"/>
                <w:lang w:eastAsia="ja-JP"/>
              </w:rPr>
              <w:t>o</w:t>
            </w:r>
            <w:r w:rsidRPr="00665DCD">
              <w:rPr>
                <w:rFonts w:hint="eastAsia"/>
                <w:lang w:eastAsia="ja-JP"/>
              </w:rPr>
              <w:t>m following options will be conducted in the next meeting.</w:t>
            </w:r>
          </w:p>
          <w:p w:rsidR="007A613D" w:rsidRPr="00665DCD" w:rsidRDefault="007A613D" w:rsidP="009D14FF">
            <w:pPr>
              <w:pStyle w:val="a7"/>
              <w:numPr>
                <w:ilvl w:val="1"/>
                <w:numId w:val="7"/>
              </w:numPr>
              <w:contextualSpacing w:val="0"/>
            </w:pPr>
            <w:r w:rsidRPr="00665DCD">
              <w:rPr>
                <w:rFonts w:hint="eastAsia"/>
                <w:lang w:eastAsia="ja-JP"/>
              </w:rPr>
              <w:t>Opt. 1: SS blocks</w:t>
            </w:r>
          </w:p>
          <w:p w:rsidR="007A613D" w:rsidRPr="003A673D" w:rsidRDefault="007A613D" w:rsidP="009D14FF">
            <w:pPr>
              <w:pStyle w:val="a7"/>
              <w:numPr>
                <w:ilvl w:val="1"/>
                <w:numId w:val="7"/>
              </w:numPr>
              <w:contextualSpacing w:val="0"/>
            </w:pPr>
            <w:r w:rsidRPr="00665DCD">
              <w:rPr>
                <w:rFonts w:hint="eastAsia"/>
                <w:lang w:eastAsia="ja-JP"/>
              </w:rPr>
              <w:t>Opt. 2</w:t>
            </w:r>
            <w:r>
              <w:rPr>
                <w:rFonts w:hint="eastAsia"/>
                <w:lang w:eastAsia="ja-JP"/>
              </w:rPr>
              <w:t>: Cell-specifically</w:t>
            </w:r>
            <w:r w:rsidRPr="007C0B4B">
              <w:rPr>
                <w:rFonts w:eastAsia="MS Mincho" w:hint="eastAsia"/>
                <w:lang w:eastAsia="ja-JP"/>
              </w:rPr>
              <w:t xml:space="preserve"> </w:t>
            </w:r>
            <w:r w:rsidRPr="00665DCD">
              <w:rPr>
                <w:rFonts w:hint="eastAsia"/>
                <w:lang w:eastAsia="ja-JP"/>
              </w:rPr>
              <w:t>configured CSI-RS</w:t>
            </w:r>
          </w:p>
          <w:p w:rsidR="007A613D" w:rsidRPr="006D5BF5" w:rsidRDefault="007A613D" w:rsidP="009D14FF">
            <w:pPr>
              <w:pStyle w:val="a7"/>
              <w:numPr>
                <w:ilvl w:val="2"/>
                <w:numId w:val="7"/>
              </w:numPr>
              <w:contextualSpacing w:val="0"/>
            </w:pPr>
            <w:r w:rsidRPr="007C0B4B">
              <w:rPr>
                <w:rFonts w:eastAsia="MS Mincho" w:hint="eastAsia"/>
                <w:lang w:eastAsia="ja-JP"/>
              </w:rPr>
              <w:t>Configuration of CSI-RS is obtained from the broadcast message (e.g., MIB, SIB)</w:t>
            </w:r>
          </w:p>
          <w:p w:rsidR="007A613D" w:rsidRPr="00667442" w:rsidRDefault="007A613D" w:rsidP="009D14FF">
            <w:pPr>
              <w:pStyle w:val="a7"/>
              <w:numPr>
                <w:ilvl w:val="1"/>
                <w:numId w:val="7"/>
              </w:numPr>
              <w:contextualSpacing w:val="0"/>
            </w:pPr>
            <w:r>
              <w:rPr>
                <w:rFonts w:hint="eastAsia"/>
                <w:lang w:eastAsia="ja-JP"/>
              </w:rPr>
              <w:t xml:space="preserve">Opt. </w:t>
            </w:r>
            <w:r w:rsidRPr="007C0B4B">
              <w:rPr>
                <w:rFonts w:eastAsia="MS Mincho" w:hint="eastAsia"/>
                <w:lang w:eastAsia="ja-JP"/>
              </w:rPr>
              <w:t>3</w:t>
            </w:r>
            <w:r w:rsidRPr="00665DCD">
              <w:rPr>
                <w:rFonts w:hint="eastAsia"/>
                <w:lang w:eastAsia="ja-JP"/>
              </w:rPr>
              <w:t>:</w:t>
            </w:r>
            <w:r>
              <w:rPr>
                <w:rFonts w:hint="eastAsia"/>
                <w:lang w:eastAsia="ja-JP"/>
              </w:rPr>
              <w:t xml:space="preserve"> </w:t>
            </w:r>
            <w:r w:rsidRPr="007C0B4B">
              <w:rPr>
                <w:rFonts w:eastAsia="MS Mincho" w:hint="eastAsia"/>
                <w:lang w:eastAsia="ja-JP"/>
              </w:rPr>
              <w:t>No additional option</w:t>
            </w:r>
          </w:p>
          <w:p w:rsidR="007A613D" w:rsidRPr="00817C4C" w:rsidRDefault="007A613D" w:rsidP="008942C9">
            <w:pPr>
              <w:rPr>
                <w:rFonts w:eastAsia="宋体"/>
                <w:lang w:eastAsia="zh-CN"/>
              </w:rPr>
            </w:pPr>
          </w:p>
          <w:p w:rsidR="008942C9" w:rsidRPr="002C458E" w:rsidRDefault="008942C9" w:rsidP="008942C9">
            <w:pPr>
              <w:rPr>
                <w:rFonts w:eastAsia="MS Mincho"/>
                <w:szCs w:val="20"/>
                <w:lang w:eastAsia="ja-JP"/>
              </w:rPr>
            </w:pPr>
            <w:r w:rsidRPr="002C458E">
              <w:rPr>
                <w:rFonts w:eastAsia="MS Mincho"/>
                <w:szCs w:val="20"/>
                <w:highlight w:val="green"/>
                <w:lang w:eastAsia="ja-JP"/>
              </w:rPr>
              <w:t>Agreements</w:t>
            </w:r>
            <w:r w:rsidRPr="002C458E">
              <w:rPr>
                <w:rFonts w:eastAsia="MS Mincho"/>
                <w:szCs w:val="20"/>
                <w:lang w:eastAsia="ja-JP"/>
              </w:rPr>
              <w:t>:</w:t>
            </w:r>
          </w:p>
          <w:p w:rsidR="008942C9" w:rsidRPr="002C458E" w:rsidRDefault="008942C9" w:rsidP="009D14FF">
            <w:pPr>
              <w:numPr>
                <w:ilvl w:val="0"/>
                <w:numId w:val="3"/>
              </w:numPr>
              <w:rPr>
                <w:rFonts w:eastAsia="MS Mincho"/>
                <w:szCs w:val="20"/>
                <w:lang w:eastAsia="ja-JP"/>
              </w:rPr>
            </w:pPr>
            <w:r w:rsidRPr="002C458E">
              <w:rPr>
                <w:rFonts w:eastAsia="MS Mincho"/>
                <w:szCs w:val="20"/>
                <w:lang w:eastAsia="ja-JP"/>
              </w:rPr>
              <w:t>Confirm the working assumption on group based beam reporting made in RAN1 Jan. NR Adhoc Meeting, with the following update:</w:t>
            </w:r>
          </w:p>
          <w:p w:rsidR="008942C9" w:rsidRPr="008304B3" w:rsidRDefault="008942C9" w:rsidP="009D14FF">
            <w:pPr>
              <w:numPr>
                <w:ilvl w:val="1"/>
                <w:numId w:val="3"/>
              </w:numPr>
              <w:rPr>
                <w:rFonts w:eastAsia="MS Mincho"/>
                <w:szCs w:val="20"/>
                <w:lang w:eastAsia="ja-JP"/>
              </w:rPr>
            </w:pPr>
            <w:r w:rsidRPr="008304B3">
              <w:rPr>
                <w:rFonts w:eastAsia="MS Mincho"/>
                <w:szCs w:val="20"/>
                <w:lang w:eastAsia="ja-JP"/>
              </w:rPr>
              <w:t>Further discussion</w:t>
            </w:r>
            <w:r>
              <w:rPr>
                <w:rFonts w:eastAsia="MS Mincho"/>
                <w:szCs w:val="20"/>
                <w:lang w:eastAsia="ja-JP"/>
              </w:rPr>
              <w:t xml:space="preserve"> </w:t>
            </w:r>
            <w:r w:rsidRPr="008304B3">
              <w:rPr>
                <w:rFonts w:eastAsia="MS Mincho"/>
                <w:szCs w:val="20"/>
                <w:lang w:eastAsia="ja-JP"/>
              </w:rPr>
              <w:t>for possible down-selection or merging, especially taking into account overhead</w:t>
            </w:r>
          </w:p>
          <w:p w:rsidR="008942C9" w:rsidRPr="009D14FF" w:rsidRDefault="008942C9" w:rsidP="008942C9">
            <w:pPr>
              <w:rPr>
                <w:rFonts w:eastAsia="宋体"/>
                <w:lang w:eastAsia="zh-CN"/>
              </w:rPr>
            </w:pPr>
          </w:p>
          <w:p w:rsidR="00271A79" w:rsidRPr="00442DF4" w:rsidRDefault="00271A79" w:rsidP="00271A79">
            <w:pPr>
              <w:rPr>
                <w:rFonts w:eastAsia="MS Mincho"/>
                <w:szCs w:val="20"/>
                <w:lang w:eastAsia="ja-JP"/>
              </w:rPr>
            </w:pPr>
            <w:r w:rsidRPr="00442DF4">
              <w:rPr>
                <w:rFonts w:eastAsia="MS Mincho"/>
                <w:szCs w:val="20"/>
                <w:highlight w:val="green"/>
                <w:lang w:eastAsia="ja-JP"/>
              </w:rPr>
              <w:t>Agreements</w:t>
            </w:r>
            <w:r w:rsidRPr="00442DF4">
              <w:rPr>
                <w:rFonts w:eastAsia="MS Mincho"/>
                <w:szCs w:val="20"/>
                <w:lang w:eastAsia="ja-JP"/>
              </w:rPr>
              <w:t>:</w:t>
            </w:r>
          </w:p>
          <w:p w:rsidR="00AD72C1" w:rsidRPr="00442DF4" w:rsidRDefault="00AD72C1" w:rsidP="009D14FF">
            <w:pPr>
              <w:numPr>
                <w:ilvl w:val="0"/>
                <w:numId w:val="6"/>
              </w:numPr>
              <w:rPr>
                <w:szCs w:val="20"/>
              </w:rPr>
            </w:pPr>
            <w:r w:rsidRPr="00442DF4">
              <w:rPr>
                <w:szCs w:val="20"/>
                <w:lang w:eastAsia="ja-JP"/>
              </w:rPr>
              <w:t xml:space="preserve">For beam reporting, companies are encouraged to perform detailed analysis w.r.t. comparing Alt 1 and Alt 2, particularly considering the overhead (feedback overhead, signaling overhead, etc.), performance, </w:t>
            </w:r>
            <w:r w:rsidRPr="00442DF4">
              <w:rPr>
                <w:szCs w:val="20"/>
                <w:lang w:eastAsia="ja-JP"/>
              </w:rPr>
              <w:lastRenderedPageBreak/>
              <w:t>flexibility in operation, etc.</w:t>
            </w:r>
          </w:p>
          <w:p w:rsidR="00AD72C1" w:rsidRPr="00442DF4" w:rsidRDefault="00AD72C1" w:rsidP="009D14FF">
            <w:pPr>
              <w:numPr>
                <w:ilvl w:val="1"/>
                <w:numId w:val="6"/>
              </w:numPr>
              <w:rPr>
                <w:szCs w:val="20"/>
              </w:rPr>
            </w:pPr>
            <w:r w:rsidRPr="00442DF4">
              <w:rPr>
                <w:szCs w:val="20"/>
                <w:lang w:eastAsia="ja-JP"/>
              </w:rPr>
              <w:t>Aim to down-select one of the two alternative s with the possibility of merging into a single alternative (if so, the corresponding analysis) at next meeting</w:t>
            </w:r>
          </w:p>
          <w:p w:rsidR="00AD72C1" w:rsidRPr="00442DF4" w:rsidRDefault="00AD72C1" w:rsidP="009D14FF">
            <w:pPr>
              <w:numPr>
                <w:ilvl w:val="1"/>
                <w:numId w:val="6"/>
              </w:numPr>
              <w:rPr>
                <w:szCs w:val="20"/>
              </w:rPr>
            </w:pPr>
            <w:r w:rsidRPr="00442DF4">
              <w:rPr>
                <w:szCs w:val="20"/>
                <w:lang w:eastAsia="ja-JP"/>
              </w:rPr>
              <w:t>Each company to state the assumed UE implementation in the analysis</w:t>
            </w:r>
          </w:p>
          <w:p w:rsidR="00AD72C1" w:rsidRPr="009D14FF" w:rsidRDefault="00AD72C1" w:rsidP="008942C9">
            <w:pPr>
              <w:rPr>
                <w:rFonts w:eastAsia="宋体"/>
                <w:lang w:eastAsia="zh-CN"/>
              </w:rPr>
            </w:pPr>
          </w:p>
        </w:tc>
      </w:tr>
    </w:tbl>
    <w:p w:rsidR="005B6E35" w:rsidRDefault="005B6E35" w:rsidP="005B031A">
      <w:pPr>
        <w:pStyle w:val="a0"/>
        <w:rPr>
          <w:rFonts w:eastAsia="宋体"/>
          <w:lang w:eastAsia="zh-CN"/>
        </w:rPr>
      </w:pPr>
    </w:p>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we further discuss some of the above-mentioned issues</w:t>
      </w:r>
      <w:r w:rsidR="004A2B55">
        <w:rPr>
          <w:rFonts w:eastAsia="宋体" w:hint="eastAsia"/>
          <w:lang w:eastAsia="zh-CN"/>
        </w:rPr>
        <w:t>, mainly focusing on the addition RS for beam management and group-base reporting</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8F1C8C" w:rsidRPr="009D14FF" w:rsidRDefault="008F1C8C" w:rsidP="0046033F">
      <w:pPr>
        <w:pStyle w:val="2"/>
        <w:rPr>
          <w:rFonts w:eastAsia="宋体"/>
          <w:lang w:eastAsia="zh-CN"/>
        </w:rPr>
      </w:pPr>
      <w:r w:rsidRPr="009D14FF">
        <w:rPr>
          <w:rFonts w:eastAsia="宋体" w:hint="eastAsia"/>
          <w:lang w:eastAsia="zh-CN"/>
        </w:rPr>
        <w:t>Additional RS for beam management</w:t>
      </w:r>
    </w:p>
    <w:p w:rsidR="008F1C8C" w:rsidRPr="009D14FF" w:rsidRDefault="00294FB4" w:rsidP="008F1C8C">
      <w:pPr>
        <w:pStyle w:val="a0"/>
        <w:rPr>
          <w:rFonts w:eastAsia="宋体"/>
          <w:lang w:eastAsia="zh-CN"/>
        </w:rPr>
      </w:pPr>
      <w:r w:rsidRPr="009D14FF">
        <w:rPr>
          <w:rFonts w:eastAsia="宋体" w:hint="eastAsia"/>
          <w:lang w:eastAsia="zh-CN"/>
        </w:rPr>
        <w:t xml:space="preserve">It has been agreed that </w:t>
      </w:r>
      <w:r w:rsidRPr="00665DCD">
        <w:rPr>
          <w:rFonts w:hint="eastAsia"/>
          <w:lang w:eastAsia="ja-JP"/>
        </w:rPr>
        <w:t>UE-specifically configured CSI-RS</w:t>
      </w:r>
      <w:r w:rsidRPr="009D14FF">
        <w:rPr>
          <w:rFonts w:eastAsia="宋体" w:hint="eastAsia"/>
          <w:lang w:eastAsia="zh-CN"/>
        </w:rPr>
        <w:t xml:space="preserve"> can be </w:t>
      </w:r>
      <w:r w:rsidR="00BF66F3" w:rsidRPr="009D14FF">
        <w:rPr>
          <w:rFonts w:eastAsia="宋体" w:hint="eastAsia"/>
          <w:lang w:eastAsia="zh-CN"/>
        </w:rPr>
        <w:t xml:space="preserve">used for beam management. </w:t>
      </w:r>
      <w:r w:rsidR="00B30B04" w:rsidRPr="009D14FF">
        <w:rPr>
          <w:rFonts w:eastAsia="宋体" w:hint="eastAsia"/>
          <w:lang w:eastAsia="zh-CN"/>
        </w:rPr>
        <w:t xml:space="preserve">In RAN1#88bis meeting, there was a discussion on the potential complementary </w:t>
      </w:r>
      <w:r w:rsidR="006814D9" w:rsidRPr="009D14FF">
        <w:rPr>
          <w:rFonts w:eastAsia="宋体" w:hint="eastAsia"/>
          <w:lang w:eastAsia="zh-CN"/>
        </w:rPr>
        <w:t>RS for beam management in addition to UE-specific CSI-RS and no consensus was achieved. Thus it left the following options</w:t>
      </w:r>
      <w:r w:rsidR="0074330A" w:rsidRPr="009D14FF">
        <w:rPr>
          <w:rFonts w:eastAsia="宋体" w:hint="eastAsia"/>
          <w:lang w:eastAsia="zh-CN"/>
        </w:rPr>
        <w:t xml:space="preserve"> for the additional RS for beam management:</w:t>
      </w:r>
    </w:p>
    <w:p w:rsidR="00F05CBF" w:rsidRPr="00F05CBF" w:rsidRDefault="00F05CBF" w:rsidP="009D14FF">
      <w:pPr>
        <w:pStyle w:val="a0"/>
        <w:numPr>
          <w:ilvl w:val="0"/>
          <w:numId w:val="9"/>
        </w:numPr>
        <w:rPr>
          <w:rFonts w:eastAsia="宋体"/>
          <w:lang w:eastAsia="zh-CN"/>
        </w:rPr>
      </w:pPr>
      <w:r w:rsidRPr="00F05CBF">
        <w:rPr>
          <w:rFonts w:eastAsia="宋体"/>
          <w:lang w:eastAsia="zh-CN"/>
        </w:rPr>
        <w:t>Opt. 1: SS blocks</w:t>
      </w:r>
    </w:p>
    <w:p w:rsidR="00F05CBF" w:rsidRPr="00F05CBF" w:rsidRDefault="00F05CBF" w:rsidP="009D14FF">
      <w:pPr>
        <w:pStyle w:val="a0"/>
        <w:numPr>
          <w:ilvl w:val="0"/>
          <w:numId w:val="9"/>
        </w:numPr>
        <w:rPr>
          <w:rFonts w:eastAsia="宋体"/>
          <w:lang w:eastAsia="zh-CN"/>
        </w:rPr>
      </w:pPr>
      <w:r w:rsidRPr="00F05CBF">
        <w:rPr>
          <w:rFonts w:eastAsia="宋体"/>
          <w:lang w:eastAsia="zh-CN"/>
        </w:rPr>
        <w:t>Opt. 2: Cell-specifically configured CSI-RS</w:t>
      </w:r>
    </w:p>
    <w:p w:rsidR="00F05CBF" w:rsidRPr="00F05CBF" w:rsidRDefault="00F05CBF" w:rsidP="009D14FF">
      <w:pPr>
        <w:pStyle w:val="a0"/>
        <w:numPr>
          <w:ilvl w:val="1"/>
          <w:numId w:val="9"/>
        </w:numPr>
        <w:rPr>
          <w:rFonts w:eastAsia="宋体"/>
          <w:lang w:eastAsia="zh-CN"/>
        </w:rPr>
      </w:pPr>
      <w:r w:rsidRPr="00F05CBF">
        <w:rPr>
          <w:rFonts w:eastAsia="宋体"/>
          <w:lang w:eastAsia="zh-CN"/>
        </w:rPr>
        <w:t>Configuration of CSI-RS is obtained from the broadcast message (e.g., MIB, SIB)</w:t>
      </w:r>
    </w:p>
    <w:p w:rsidR="0074330A" w:rsidRPr="009D14FF" w:rsidRDefault="00F05CBF" w:rsidP="009D14FF">
      <w:pPr>
        <w:pStyle w:val="a0"/>
        <w:numPr>
          <w:ilvl w:val="0"/>
          <w:numId w:val="9"/>
        </w:numPr>
        <w:rPr>
          <w:rFonts w:eastAsia="宋体"/>
          <w:lang w:eastAsia="zh-CN"/>
        </w:rPr>
      </w:pPr>
      <w:r w:rsidRPr="00F05CBF">
        <w:rPr>
          <w:rFonts w:eastAsia="宋体"/>
          <w:lang w:eastAsia="zh-CN"/>
        </w:rPr>
        <w:t>Opt. 3: No additional option</w:t>
      </w:r>
    </w:p>
    <w:p w:rsidR="001262B6" w:rsidRPr="009D14FF" w:rsidRDefault="001262B6" w:rsidP="008F1C8C">
      <w:pPr>
        <w:pStyle w:val="a0"/>
        <w:rPr>
          <w:rFonts w:eastAsia="宋体"/>
          <w:lang w:eastAsia="zh-CN"/>
        </w:rPr>
      </w:pPr>
    </w:p>
    <w:p w:rsidR="00B56186" w:rsidRPr="009D14FF" w:rsidRDefault="00B56186" w:rsidP="008F1C8C">
      <w:pPr>
        <w:pStyle w:val="a0"/>
        <w:rPr>
          <w:rFonts w:eastAsia="宋体"/>
          <w:lang w:eastAsia="zh-CN"/>
        </w:rPr>
      </w:pPr>
      <w:r w:rsidRPr="009D14FF">
        <w:rPr>
          <w:rFonts w:eastAsia="宋体" w:hint="eastAsia"/>
          <w:lang w:eastAsia="zh-CN"/>
        </w:rPr>
        <w:t>As for Option 1 (SS blocks),</w:t>
      </w:r>
      <w:r w:rsidR="001320F0" w:rsidRPr="009D14FF">
        <w:rPr>
          <w:rFonts w:eastAsia="宋体" w:hint="eastAsia"/>
          <w:lang w:eastAsia="zh-CN"/>
        </w:rPr>
        <w:t xml:space="preserve"> there was a </w:t>
      </w:r>
      <w:r w:rsidR="00603C68" w:rsidRPr="009D14FF">
        <w:rPr>
          <w:rFonts w:eastAsia="宋体" w:hint="eastAsia"/>
          <w:lang w:eastAsia="zh-CN"/>
        </w:rPr>
        <w:t xml:space="preserve">related </w:t>
      </w:r>
      <w:r w:rsidR="001320F0" w:rsidRPr="009D14FF">
        <w:rPr>
          <w:rFonts w:eastAsia="宋体" w:hint="eastAsia"/>
          <w:lang w:eastAsia="zh-CN"/>
        </w:rPr>
        <w:t>working assumption in RAN1#86bis [3]:</w:t>
      </w:r>
    </w:p>
    <w:p w:rsidR="00B56186" w:rsidRPr="0036229C" w:rsidRDefault="009C678D" w:rsidP="005152B3">
      <w:pPr>
        <w:pStyle w:val="a7"/>
        <w:overflowPunct w:val="0"/>
        <w:autoSpaceDE w:val="0"/>
        <w:autoSpaceDN w:val="0"/>
        <w:adjustRightInd w:val="0"/>
        <w:spacing w:after="180"/>
        <w:ind w:left="0"/>
        <w:textAlignment w:val="baseline"/>
        <w:rPr>
          <w:rFonts w:eastAsia="MS Mincho"/>
        </w:rPr>
      </w:pPr>
      <w:r>
        <w:rPr>
          <w:rFonts w:eastAsia="宋体"/>
          <w:noProof/>
          <w:lang w:eastAsia="zh-CN"/>
        </w:rPr>
        <mc:AlternateContent>
          <mc:Choice Requires="wps">
            <w:drawing>
              <wp:inline distT="0" distB="0" distL="0" distR="0">
                <wp:extent cx="5621655" cy="1908810"/>
                <wp:effectExtent l="9525" t="9525" r="7620" b="571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1655" cy="1908810"/>
                        </a:xfrm>
                        <a:prstGeom prst="rect">
                          <a:avLst/>
                        </a:prstGeom>
                        <a:solidFill>
                          <a:srgbClr val="FFFFFF"/>
                        </a:solidFill>
                        <a:ln w="9525">
                          <a:solidFill>
                            <a:srgbClr val="000000"/>
                          </a:solidFill>
                          <a:miter lim="800000"/>
                          <a:headEnd/>
                          <a:tailEnd/>
                        </a:ln>
                      </wps:spPr>
                      <wps:txbx>
                        <w:txbxContent>
                          <w:p w:rsidR="005152B3" w:rsidRPr="0036229C" w:rsidRDefault="005152B3" w:rsidP="005152B3">
                            <w:pPr>
                              <w:rPr>
                                <w:rFonts w:eastAsia="MS Mincho"/>
                                <w:lang w:eastAsia="ja-JP"/>
                              </w:rPr>
                            </w:pPr>
                            <w:r w:rsidRPr="0036229C">
                              <w:rPr>
                                <w:rFonts w:eastAsia="MS Mincho" w:hint="eastAsia"/>
                                <w:highlight w:val="darkYellow"/>
                                <w:lang w:eastAsia="ja-JP"/>
                              </w:rPr>
                              <w:t>Working assumptions:</w:t>
                            </w:r>
                          </w:p>
                          <w:p w:rsidR="005152B3" w:rsidRPr="0036229C" w:rsidRDefault="005152B3" w:rsidP="009D14FF">
                            <w:pPr>
                              <w:pStyle w:val="a7"/>
                              <w:numPr>
                                <w:ilvl w:val="0"/>
                                <w:numId w:val="10"/>
                              </w:numPr>
                              <w:overflowPunct w:val="0"/>
                              <w:autoSpaceDE w:val="0"/>
                              <w:autoSpaceDN w:val="0"/>
                              <w:adjustRightInd w:val="0"/>
                              <w:spacing w:after="180"/>
                              <w:textAlignment w:val="baseline"/>
                              <w:rPr>
                                <w:rFonts w:eastAsia="MS Mincho"/>
                              </w:rPr>
                            </w:pPr>
                            <w:r w:rsidRPr="0036229C">
                              <w:rPr>
                                <w:rFonts w:eastAsia="MS Mincho"/>
                              </w:rPr>
                              <w:t>Beam management procedures can utilize at least the following RS type</w:t>
                            </w:r>
                            <w:r w:rsidRPr="0036229C">
                              <w:rPr>
                                <w:rFonts w:eastAsia="MS Mincho" w:hint="eastAsia"/>
                              </w:rPr>
                              <w:t>(</w:t>
                            </w:r>
                            <w:r w:rsidRPr="0036229C">
                              <w:rPr>
                                <w:rFonts w:eastAsia="MS Mincho"/>
                              </w:rPr>
                              <w:t>s</w:t>
                            </w:r>
                            <w:r w:rsidRPr="0036229C">
                              <w:rPr>
                                <w:rFonts w:eastAsia="MS Mincho" w:hint="eastAsia"/>
                              </w:rPr>
                              <w:t>)</w:t>
                            </w:r>
                            <w:r w:rsidRPr="0036229C">
                              <w:rPr>
                                <w:rFonts w:eastAsia="MS Mincho"/>
                              </w:rPr>
                              <w:t>:</w:t>
                            </w:r>
                          </w:p>
                          <w:p w:rsidR="005152B3" w:rsidRPr="0036229C" w:rsidRDefault="005152B3" w:rsidP="009D14FF">
                            <w:pPr>
                              <w:pStyle w:val="a7"/>
                              <w:numPr>
                                <w:ilvl w:val="1"/>
                                <w:numId w:val="10"/>
                              </w:numPr>
                              <w:overflowPunct w:val="0"/>
                              <w:autoSpaceDE w:val="0"/>
                              <w:autoSpaceDN w:val="0"/>
                              <w:adjustRightInd w:val="0"/>
                              <w:spacing w:after="180"/>
                              <w:textAlignment w:val="baseline"/>
                              <w:rPr>
                                <w:rFonts w:eastAsia="MS Mincho"/>
                              </w:rPr>
                            </w:pPr>
                            <w:r w:rsidRPr="0036229C">
                              <w:rPr>
                                <w:rFonts w:eastAsia="MS Mincho"/>
                              </w:rPr>
                              <w:t xml:space="preserve">RS </w:t>
                            </w:r>
                            <w:r w:rsidRPr="0036229C">
                              <w:rPr>
                                <w:rFonts w:eastAsia="MS Mincho" w:hint="eastAsia"/>
                              </w:rPr>
                              <w:t xml:space="preserve">defined </w:t>
                            </w:r>
                            <w:r w:rsidRPr="0036229C">
                              <w:rPr>
                                <w:rFonts w:eastAsia="MS Mincho"/>
                              </w:rPr>
                              <w:t>for mobility</w:t>
                            </w:r>
                            <w:r w:rsidRPr="0036229C">
                              <w:rPr>
                                <w:rFonts w:eastAsia="MS Mincho" w:hint="eastAsia"/>
                              </w:rPr>
                              <w:t xml:space="preserve"> purpose at least in connected mode</w:t>
                            </w:r>
                          </w:p>
                          <w:p w:rsidR="005152B3" w:rsidRPr="0036229C"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hint="eastAsia"/>
                              </w:rPr>
                              <w:t>FFS: RS can be NR-SS or CSI-RS or newly designed RS</w:t>
                            </w:r>
                          </w:p>
                          <w:p w:rsidR="005152B3" w:rsidRPr="0036229C" w:rsidRDefault="005152B3" w:rsidP="009D14FF">
                            <w:pPr>
                              <w:pStyle w:val="a7"/>
                              <w:numPr>
                                <w:ilvl w:val="3"/>
                                <w:numId w:val="10"/>
                              </w:numPr>
                              <w:overflowPunct w:val="0"/>
                              <w:autoSpaceDE w:val="0"/>
                              <w:autoSpaceDN w:val="0"/>
                              <w:adjustRightInd w:val="0"/>
                              <w:spacing w:after="180"/>
                              <w:textAlignment w:val="baseline"/>
                              <w:rPr>
                                <w:rFonts w:eastAsia="MS Mincho"/>
                              </w:rPr>
                            </w:pPr>
                            <w:r w:rsidRPr="0036229C">
                              <w:rPr>
                                <w:rFonts w:eastAsia="MS Mincho" w:hint="eastAsia"/>
                              </w:rPr>
                              <w:t>Others are not precluded</w:t>
                            </w:r>
                          </w:p>
                          <w:p w:rsidR="005152B3" w:rsidRPr="0036229C" w:rsidRDefault="005152B3" w:rsidP="009D14FF">
                            <w:pPr>
                              <w:pStyle w:val="a7"/>
                              <w:numPr>
                                <w:ilvl w:val="1"/>
                                <w:numId w:val="10"/>
                              </w:numPr>
                              <w:overflowPunct w:val="0"/>
                              <w:autoSpaceDE w:val="0"/>
                              <w:autoSpaceDN w:val="0"/>
                              <w:adjustRightInd w:val="0"/>
                              <w:spacing w:after="180"/>
                              <w:textAlignment w:val="baseline"/>
                              <w:rPr>
                                <w:rFonts w:eastAsia="MS Mincho"/>
                              </w:rPr>
                            </w:pPr>
                            <w:r w:rsidRPr="0036229C">
                              <w:rPr>
                                <w:rFonts w:eastAsia="MS Mincho"/>
                              </w:rPr>
                              <w:t>CSI-RS:</w:t>
                            </w:r>
                          </w:p>
                          <w:p w:rsidR="005152B3" w:rsidRPr="0036229C"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rPr>
                              <w:t>CSI-RS is UE-specifically configured</w:t>
                            </w:r>
                          </w:p>
                          <w:p w:rsidR="005152B3" w:rsidRPr="0036229C" w:rsidRDefault="005152B3" w:rsidP="009D14FF">
                            <w:pPr>
                              <w:pStyle w:val="a7"/>
                              <w:numPr>
                                <w:ilvl w:val="3"/>
                                <w:numId w:val="10"/>
                              </w:numPr>
                              <w:overflowPunct w:val="0"/>
                              <w:autoSpaceDE w:val="0"/>
                              <w:autoSpaceDN w:val="0"/>
                              <w:adjustRightInd w:val="0"/>
                              <w:spacing w:after="180"/>
                              <w:textAlignment w:val="baseline"/>
                              <w:rPr>
                                <w:rFonts w:eastAsia="MS Mincho"/>
                              </w:rPr>
                            </w:pPr>
                            <w:r w:rsidRPr="0036229C">
                              <w:rPr>
                                <w:rFonts w:eastAsia="MS Mincho"/>
                              </w:rPr>
                              <w:t>Multiple UE may be configured with the same CSI-RS</w:t>
                            </w:r>
                          </w:p>
                          <w:p w:rsidR="005152B3" w:rsidRPr="005152B3"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rPr>
                              <w:t xml:space="preserve">The signal structure for CSI-RS can be specifically optimized </w:t>
                            </w:r>
                            <w:r w:rsidRPr="0036229C">
                              <w:rPr>
                                <w:rFonts w:eastAsia="MS Mincho" w:hint="eastAsia"/>
                              </w:rPr>
                              <w:t>for the particular procedure</w:t>
                            </w:r>
                          </w:p>
                          <w:p w:rsidR="005152B3" w:rsidRPr="005152B3"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5152B3">
                              <w:rPr>
                                <w:rFonts w:eastAsia="MS Mincho"/>
                              </w:rPr>
                              <w:t>Note: CSI-RS can also be used for CSI acquisition</w:t>
                            </w:r>
                          </w:p>
                          <w:p w:rsidR="005152B3" w:rsidRDefault="005152B3"/>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42.65pt;height:15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">
                <v:textbox>
                  <w:txbxContent>
                    <w:p w:rsidR="005152B3" w:rsidRPr="0036229C" w:rsidRDefault="005152B3" w:rsidP="005152B3">
                      <w:pPr>
                        <w:rPr>
                          <w:rFonts w:eastAsia="MS Mincho"/>
                          <w:lang w:eastAsia="ja-JP"/>
                        </w:rPr>
                      </w:pPr>
                      <w:r w:rsidRPr="0036229C">
                        <w:rPr>
                          <w:rFonts w:eastAsia="MS Mincho" w:hint="eastAsia"/>
                          <w:highlight w:val="darkYellow"/>
                          <w:lang w:eastAsia="ja-JP"/>
                        </w:rPr>
                        <w:t>Working assumptions:</w:t>
                      </w:r>
                    </w:p>
                    <w:p w:rsidR="005152B3" w:rsidRPr="0036229C" w:rsidRDefault="005152B3" w:rsidP="009D14FF">
                      <w:pPr>
                        <w:pStyle w:val="a7"/>
                        <w:numPr>
                          <w:ilvl w:val="0"/>
                          <w:numId w:val="10"/>
                        </w:numPr>
                        <w:overflowPunct w:val="0"/>
                        <w:autoSpaceDE w:val="0"/>
                        <w:autoSpaceDN w:val="0"/>
                        <w:adjustRightInd w:val="0"/>
                        <w:spacing w:after="180"/>
                        <w:textAlignment w:val="baseline"/>
                        <w:rPr>
                          <w:rFonts w:eastAsia="MS Mincho"/>
                        </w:rPr>
                      </w:pPr>
                      <w:r w:rsidRPr="0036229C">
                        <w:rPr>
                          <w:rFonts w:eastAsia="MS Mincho"/>
                        </w:rPr>
                        <w:t>Beam management procedures can utilize at least the following RS type</w:t>
                      </w:r>
                      <w:r w:rsidRPr="0036229C">
                        <w:rPr>
                          <w:rFonts w:eastAsia="MS Mincho" w:hint="eastAsia"/>
                        </w:rPr>
                        <w:t>(</w:t>
                      </w:r>
                      <w:r w:rsidRPr="0036229C">
                        <w:rPr>
                          <w:rFonts w:eastAsia="MS Mincho"/>
                        </w:rPr>
                        <w:t>s</w:t>
                      </w:r>
                      <w:r w:rsidRPr="0036229C">
                        <w:rPr>
                          <w:rFonts w:eastAsia="MS Mincho" w:hint="eastAsia"/>
                        </w:rPr>
                        <w:t>)</w:t>
                      </w:r>
                      <w:r w:rsidRPr="0036229C">
                        <w:rPr>
                          <w:rFonts w:eastAsia="MS Mincho"/>
                        </w:rPr>
                        <w:t>:</w:t>
                      </w:r>
                    </w:p>
                    <w:p w:rsidR="005152B3" w:rsidRPr="0036229C" w:rsidRDefault="005152B3" w:rsidP="009D14FF">
                      <w:pPr>
                        <w:pStyle w:val="a7"/>
                        <w:numPr>
                          <w:ilvl w:val="1"/>
                          <w:numId w:val="10"/>
                        </w:numPr>
                        <w:overflowPunct w:val="0"/>
                        <w:autoSpaceDE w:val="0"/>
                        <w:autoSpaceDN w:val="0"/>
                        <w:adjustRightInd w:val="0"/>
                        <w:spacing w:after="180"/>
                        <w:textAlignment w:val="baseline"/>
                        <w:rPr>
                          <w:rFonts w:eastAsia="MS Mincho"/>
                        </w:rPr>
                      </w:pPr>
                      <w:r w:rsidRPr="0036229C">
                        <w:rPr>
                          <w:rFonts w:eastAsia="MS Mincho"/>
                        </w:rPr>
                        <w:t xml:space="preserve">RS </w:t>
                      </w:r>
                      <w:r w:rsidRPr="0036229C">
                        <w:rPr>
                          <w:rFonts w:eastAsia="MS Mincho" w:hint="eastAsia"/>
                        </w:rPr>
                        <w:t xml:space="preserve">defined </w:t>
                      </w:r>
                      <w:r w:rsidRPr="0036229C">
                        <w:rPr>
                          <w:rFonts w:eastAsia="MS Mincho"/>
                        </w:rPr>
                        <w:t>for mobility</w:t>
                      </w:r>
                      <w:r w:rsidRPr="0036229C">
                        <w:rPr>
                          <w:rFonts w:eastAsia="MS Mincho" w:hint="eastAsia"/>
                        </w:rPr>
                        <w:t xml:space="preserve"> purpose at least in connected mode</w:t>
                      </w:r>
                    </w:p>
                    <w:p w:rsidR="005152B3" w:rsidRPr="0036229C"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hint="eastAsia"/>
                        </w:rPr>
                        <w:t>FFS: RS can be NR-SS or CSI-RS or newly designed RS</w:t>
                      </w:r>
                    </w:p>
                    <w:p w:rsidR="005152B3" w:rsidRPr="0036229C" w:rsidRDefault="005152B3" w:rsidP="009D14FF">
                      <w:pPr>
                        <w:pStyle w:val="a7"/>
                        <w:numPr>
                          <w:ilvl w:val="3"/>
                          <w:numId w:val="10"/>
                        </w:numPr>
                        <w:overflowPunct w:val="0"/>
                        <w:autoSpaceDE w:val="0"/>
                        <w:autoSpaceDN w:val="0"/>
                        <w:adjustRightInd w:val="0"/>
                        <w:spacing w:after="180"/>
                        <w:textAlignment w:val="baseline"/>
                        <w:rPr>
                          <w:rFonts w:eastAsia="MS Mincho"/>
                        </w:rPr>
                      </w:pPr>
                      <w:r w:rsidRPr="0036229C">
                        <w:rPr>
                          <w:rFonts w:eastAsia="MS Mincho" w:hint="eastAsia"/>
                        </w:rPr>
                        <w:t>Others are not precluded</w:t>
                      </w:r>
                    </w:p>
                    <w:p w:rsidR="005152B3" w:rsidRPr="0036229C" w:rsidRDefault="005152B3" w:rsidP="009D14FF">
                      <w:pPr>
                        <w:pStyle w:val="a7"/>
                        <w:numPr>
                          <w:ilvl w:val="1"/>
                          <w:numId w:val="10"/>
                        </w:numPr>
                        <w:overflowPunct w:val="0"/>
                        <w:autoSpaceDE w:val="0"/>
                        <w:autoSpaceDN w:val="0"/>
                        <w:adjustRightInd w:val="0"/>
                        <w:spacing w:after="180"/>
                        <w:textAlignment w:val="baseline"/>
                        <w:rPr>
                          <w:rFonts w:eastAsia="MS Mincho"/>
                        </w:rPr>
                      </w:pPr>
                      <w:r w:rsidRPr="0036229C">
                        <w:rPr>
                          <w:rFonts w:eastAsia="MS Mincho"/>
                        </w:rPr>
                        <w:t>CSI-RS:</w:t>
                      </w:r>
                    </w:p>
                    <w:p w:rsidR="005152B3" w:rsidRPr="0036229C"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rPr>
                        <w:t>CSI-RS is UE-specifically configured</w:t>
                      </w:r>
                    </w:p>
                    <w:p w:rsidR="005152B3" w:rsidRPr="0036229C" w:rsidRDefault="005152B3" w:rsidP="009D14FF">
                      <w:pPr>
                        <w:pStyle w:val="a7"/>
                        <w:numPr>
                          <w:ilvl w:val="3"/>
                          <w:numId w:val="10"/>
                        </w:numPr>
                        <w:overflowPunct w:val="0"/>
                        <w:autoSpaceDE w:val="0"/>
                        <w:autoSpaceDN w:val="0"/>
                        <w:adjustRightInd w:val="0"/>
                        <w:spacing w:after="180"/>
                        <w:textAlignment w:val="baseline"/>
                        <w:rPr>
                          <w:rFonts w:eastAsia="MS Mincho"/>
                        </w:rPr>
                      </w:pPr>
                      <w:r w:rsidRPr="0036229C">
                        <w:rPr>
                          <w:rFonts w:eastAsia="MS Mincho"/>
                        </w:rPr>
                        <w:t>Multiple UE may be configured with the same CSI-RS</w:t>
                      </w:r>
                    </w:p>
                    <w:p w:rsidR="005152B3" w:rsidRPr="005152B3" w:rsidRDefault="005152B3" w:rsidP="009D14FF">
                      <w:pPr>
                        <w:pStyle w:val="a7"/>
                        <w:numPr>
                          <w:ilvl w:val="2"/>
                          <w:numId w:val="10"/>
                        </w:numPr>
                        <w:overflowPunct w:val="0"/>
                        <w:autoSpaceDE w:val="0"/>
                        <w:autoSpaceDN w:val="0"/>
                        <w:adjustRightInd w:val="0"/>
                        <w:spacing w:after="180"/>
                        <w:textAlignment w:val="baseline"/>
                        <w:rPr>
                          <w:rFonts w:eastAsia="MS Mincho" w:hint="eastAsia"/>
                        </w:rPr>
                      </w:pPr>
                      <w:r w:rsidRPr="0036229C">
                        <w:rPr>
                          <w:rFonts w:eastAsia="MS Mincho"/>
                        </w:rPr>
                        <w:t xml:space="preserve">The signal structure for CSI-RS can be specifically optimized </w:t>
                      </w:r>
                      <w:r w:rsidRPr="0036229C">
                        <w:rPr>
                          <w:rFonts w:eastAsia="MS Mincho" w:hint="eastAsia"/>
                        </w:rPr>
                        <w:t>for the particular procedure</w:t>
                      </w:r>
                    </w:p>
                    <w:p w:rsidR="005152B3" w:rsidRPr="005152B3" w:rsidRDefault="005152B3" w:rsidP="009D14FF">
                      <w:pPr>
                        <w:pStyle w:val="a7"/>
                        <w:numPr>
                          <w:ilvl w:val="2"/>
                          <w:numId w:val="10"/>
                        </w:numPr>
                        <w:overflowPunct w:val="0"/>
                        <w:autoSpaceDE w:val="0"/>
                        <w:autoSpaceDN w:val="0"/>
                        <w:adjustRightInd w:val="0"/>
                        <w:spacing w:after="180"/>
                        <w:textAlignment w:val="baseline"/>
                        <w:rPr>
                          <w:rFonts w:eastAsia="MS Mincho"/>
                        </w:rPr>
                      </w:pPr>
                      <w:r w:rsidRPr="005152B3">
                        <w:rPr>
                          <w:rFonts w:eastAsia="MS Mincho"/>
                        </w:rPr>
                        <w:t>Note: CSI-RS can also be used for CSI acquisition</w:t>
                      </w:r>
                    </w:p>
                    <w:p w:rsidR="005152B3" w:rsidRDefault="005152B3"/>
                  </w:txbxContent>
                </v:textbox>
                <w10:anchorlock/>
              </v:shape>
            </w:pict>
          </mc:Fallback>
        </mc:AlternateContent>
      </w:r>
    </w:p>
    <w:p w:rsidR="005F2C42" w:rsidRPr="009D14FF" w:rsidRDefault="008F05CC" w:rsidP="008F1C8C">
      <w:pPr>
        <w:pStyle w:val="a0"/>
        <w:rPr>
          <w:rFonts w:eastAsia="宋体"/>
          <w:lang w:eastAsia="zh-CN"/>
        </w:rPr>
      </w:pPr>
      <w:r w:rsidRPr="009D14FF">
        <w:rPr>
          <w:rFonts w:eastAsia="宋体" w:hint="eastAsia"/>
          <w:lang w:eastAsia="zh-CN"/>
        </w:rPr>
        <w:t>It was</w:t>
      </w:r>
      <w:r w:rsidR="007E19E7" w:rsidRPr="009D14FF">
        <w:rPr>
          <w:rFonts w:eastAsia="宋体" w:hint="eastAsia"/>
          <w:lang w:eastAsia="zh-CN"/>
        </w:rPr>
        <w:t xml:space="preserve"> agreed that SS blocks (to be specific, at least NR-SSS) can be used for </w:t>
      </w:r>
      <w:r w:rsidR="007E19E7" w:rsidRPr="003D69BE">
        <w:rPr>
          <w:lang w:eastAsia="ja-JP"/>
        </w:rPr>
        <w:t xml:space="preserve">CONNECTED mode </w:t>
      </w:r>
      <w:r w:rsidR="007E19E7" w:rsidRPr="003D69BE">
        <w:rPr>
          <w:lang w:val="x-none" w:eastAsia="ja-JP"/>
        </w:rPr>
        <w:t xml:space="preserve">RRM measurement </w:t>
      </w:r>
      <w:r w:rsidR="007E19E7" w:rsidRPr="003D69BE">
        <w:rPr>
          <w:lang w:eastAsia="ja-JP"/>
        </w:rPr>
        <w:t>for L3 mobility</w:t>
      </w:r>
      <w:r w:rsidR="007E19E7" w:rsidRPr="009D14FF">
        <w:rPr>
          <w:rFonts w:eastAsia="宋体" w:hint="eastAsia"/>
          <w:lang w:eastAsia="zh-CN"/>
        </w:rPr>
        <w:t xml:space="preserve"> in RAN1#88 meeting [3].</w:t>
      </w:r>
      <w:r w:rsidR="00C479ED" w:rsidRPr="009D14FF">
        <w:rPr>
          <w:rFonts w:eastAsia="宋体" w:hint="eastAsia"/>
          <w:lang w:eastAsia="zh-CN"/>
        </w:rPr>
        <w:t xml:space="preserve"> </w:t>
      </w:r>
      <w:r w:rsidR="0074419A" w:rsidRPr="009D14FF">
        <w:rPr>
          <w:rFonts w:eastAsia="宋体" w:hint="eastAsia"/>
          <w:lang w:eastAsia="zh-CN"/>
        </w:rPr>
        <w:t xml:space="preserve"> </w:t>
      </w:r>
      <w:r w:rsidR="00EF76A6" w:rsidRPr="009D14FF">
        <w:rPr>
          <w:rFonts w:eastAsia="宋体" w:hint="eastAsia"/>
          <w:lang w:eastAsia="zh-CN"/>
        </w:rPr>
        <w:t>Therefore,</w:t>
      </w:r>
      <w:r w:rsidR="002F3ED4" w:rsidRPr="009D14FF">
        <w:rPr>
          <w:rFonts w:eastAsia="宋体" w:hint="eastAsia"/>
          <w:lang w:eastAsia="zh-CN"/>
        </w:rPr>
        <w:t xml:space="preserve"> for L3 </w:t>
      </w:r>
      <w:r w:rsidR="00680083" w:rsidRPr="009D14FF">
        <w:rPr>
          <w:rFonts w:eastAsia="宋体"/>
          <w:lang w:eastAsia="zh-CN"/>
        </w:rPr>
        <w:t>mobility</w:t>
      </w:r>
      <w:r w:rsidR="002F3ED4" w:rsidRPr="009D14FF">
        <w:rPr>
          <w:rFonts w:eastAsia="宋体" w:hint="eastAsia"/>
          <w:lang w:eastAsia="zh-CN"/>
        </w:rPr>
        <w:t>,</w:t>
      </w:r>
      <w:r w:rsidR="00EF76A6" w:rsidRPr="009D14FF">
        <w:rPr>
          <w:rFonts w:eastAsia="宋体" w:hint="eastAsia"/>
          <w:lang w:eastAsia="zh-CN"/>
        </w:rPr>
        <w:t xml:space="preserve"> the CONNECTED mode UE</w:t>
      </w:r>
      <w:r w:rsidR="00680083" w:rsidRPr="009D14FF">
        <w:rPr>
          <w:rFonts w:eastAsia="宋体" w:hint="eastAsia"/>
          <w:lang w:eastAsia="zh-CN"/>
        </w:rPr>
        <w:t>s</w:t>
      </w:r>
      <w:r w:rsidR="00EF76A6" w:rsidRPr="009D14FF">
        <w:rPr>
          <w:rFonts w:eastAsia="宋体" w:hint="eastAsia"/>
          <w:lang w:eastAsia="zh-CN"/>
        </w:rPr>
        <w:t xml:space="preserve"> and the system can evaluate the quality of the whole cell based on the </w:t>
      </w:r>
      <w:r w:rsidR="00EF76A6" w:rsidRPr="009D14FF">
        <w:rPr>
          <w:rFonts w:eastAsia="宋体"/>
          <w:lang w:eastAsia="zh-CN"/>
        </w:rPr>
        <w:t>measurement</w:t>
      </w:r>
      <w:r w:rsidR="00EF76A6" w:rsidRPr="009D14FF">
        <w:rPr>
          <w:rFonts w:eastAsia="宋体" w:hint="eastAsia"/>
          <w:lang w:eastAsia="zh-CN"/>
        </w:rPr>
        <w:t xml:space="preserve"> results of SS blocks.  </w:t>
      </w:r>
      <w:r w:rsidR="00680083" w:rsidRPr="009D14FF">
        <w:rPr>
          <w:rFonts w:eastAsia="宋体" w:hint="eastAsia"/>
          <w:lang w:eastAsia="zh-CN"/>
        </w:rPr>
        <w:t>That is to say</w:t>
      </w:r>
      <w:r w:rsidR="00C54450" w:rsidRPr="009D14FF">
        <w:rPr>
          <w:rFonts w:eastAsia="宋体"/>
          <w:lang w:eastAsia="zh-CN"/>
        </w:rPr>
        <w:t>, the</w:t>
      </w:r>
      <w:r w:rsidR="0074419A" w:rsidRPr="009D14FF">
        <w:rPr>
          <w:rFonts w:eastAsia="宋体" w:hint="eastAsia"/>
          <w:lang w:eastAsia="zh-CN"/>
        </w:rPr>
        <w:t xml:space="preserve"> qualities of the beams carrying SS </w:t>
      </w:r>
      <w:r w:rsidR="00757BE0" w:rsidRPr="009D14FF">
        <w:rPr>
          <w:rFonts w:eastAsia="宋体"/>
          <w:lang w:eastAsia="zh-CN"/>
        </w:rPr>
        <w:t>blocks reflect</w:t>
      </w:r>
      <w:r w:rsidR="00757BE0" w:rsidRPr="009D14FF">
        <w:rPr>
          <w:rFonts w:eastAsia="宋体" w:hint="eastAsia"/>
          <w:lang w:eastAsia="zh-CN"/>
        </w:rPr>
        <w:t xml:space="preserve"> the quality of the whole cell. </w:t>
      </w:r>
      <w:r w:rsidR="005F2C42" w:rsidRPr="009D14FF">
        <w:rPr>
          <w:rFonts w:eastAsia="宋体" w:hint="eastAsia"/>
          <w:lang w:eastAsia="zh-CN"/>
        </w:rPr>
        <w:t>If SS blocks cannot be used for beam management, there will be two cases:</w:t>
      </w:r>
    </w:p>
    <w:p w:rsidR="00B56186" w:rsidRPr="009D14FF" w:rsidRDefault="005F2C42" w:rsidP="009D14FF">
      <w:pPr>
        <w:pStyle w:val="a0"/>
        <w:numPr>
          <w:ilvl w:val="0"/>
          <w:numId w:val="11"/>
        </w:numPr>
        <w:rPr>
          <w:rFonts w:eastAsia="宋体"/>
          <w:lang w:eastAsia="zh-CN"/>
        </w:rPr>
      </w:pPr>
      <w:r w:rsidRPr="009D14FF">
        <w:rPr>
          <w:rFonts w:eastAsia="宋体" w:hint="eastAsia"/>
          <w:lang w:eastAsia="zh-CN"/>
        </w:rPr>
        <w:t>Case 1: These beams carrying SS blocks cannot be selected during the beam management procedures. There will be logical conflict if those beams reflecting the cell-level quality cannot be used for real transmission. Thus we should avoid case 1</w:t>
      </w:r>
      <w:r w:rsidR="00370EB2">
        <w:rPr>
          <w:rFonts w:eastAsia="宋体" w:hint="eastAsia"/>
          <w:lang w:eastAsia="zh-CN"/>
        </w:rPr>
        <w:t>.</w:t>
      </w:r>
    </w:p>
    <w:p w:rsidR="005F2C42" w:rsidRPr="009D14FF" w:rsidRDefault="005F2C42" w:rsidP="009D14FF">
      <w:pPr>
        <w:pStyle w:val="a0"/>
        <w:numPr>
          <w:ilvl w:val="0"/>
          <w:numId w:val="11"/>
        </w:numPr>
        <w:rPr>
          <w:rFonts w:eastAsia="宋体"/>
          <w:lang w:eastAsia="zh-CN"/>
        </w:rPr>
      </w:pPr>
      <w:r w:rsidRPr="009D14FF">
        <w:rPr>
          <w:rFonts w:eastAsia="宋体" w:hint="eastAsia"/>
          <w:lang w:eastAsia="zh-CN"/>
        </w:rPr>
        <w:t xml:space="preserve">Case 2: NW configures CSI-RS resource(s) for each beam carrying SS block and UE can select these beam based on the CSI-RS. However, the solution will lead to more overhead of CSI-RS resource. </w:t>
      </w:r>
    </w:p>
    <w:p w:rsidR="005F2C42" w:rsidRPr="009D14FF" w:rsidRDefault="005F2C42" w:rsidP="005F2C42">
      <w:pPr>
        <w:pStyle w:val="a0"/>
        <w:ind w:left="49"/>
        <w:rPr>
          <w:rFonts w:eastAsia="宋体"/>
          <w:lang w:eastAsia="zh-CN"/>
        </w:rPr>
      </w:pPr>
      <w:r w:rsidRPr="009D14FF">
        <w:rPr>
          <w:rFonts w:eastAsia="宋体" w:hint="eastAsia"/>
          <w:lang w:eastAsia="zh-CN"/>
        </w:rPr>
        <w:t xml:space="preserve">Based on the above discussion, </w:t>
      </w:r>
      <w:r w:rsidR="001458ED">
        <w:rPr>
          <w:rFonts w:eastAsia="宋体" w:hint="eastAsia"/>
          <w:lang w:eastAsia="zh-CN"/>
        </w:rPr>
        <w:t xml:space="preserve">neither </w:t>
      </w:r>
      <w:r w:rsidRPr="009D14FF">
        <w:rPr>
          <w:rFonts w:eastAsia="宋体" w:hint="eastAsia"/>
          <w:lang w:eastAsia="zh-CN"/>
        </w:rPr>
        <w:t xml:space="preserve">Case 1 </w:t>
      </w:r>
      <w:r w:rsidR="001458ED">
        <w:rPr>
          <w:rFonts w:eastAsia="宋体" w:hint="eastAsia"/>
          <w:lang w:eastAsia="zh-CN"/>
        </w:rPr>
        <w:t>nor</w:t>
      </w:r>
      <w:r w:rsidRPr="009D14FF">
        <w:rPr>
          <w:rFonts w:eastAsia="宋体" w:hint="eastAsia"/>
          <w:lang w:eastAsia="zh-CN"/>
        </w:rPr>
        <w:t xml:space="preserve"> 2 </w:t>
      </w:r>
      <w:r w:rsidR="001458ED">
        <w:rPr>
          <w:rFonts w:eastAsia="宋体" w:hint="eastAsia"/>
          <w:lang w:eastAsia="zh-CN"/>
        </w:rPr>
        <w:t>is</w:t>
      </w:r>
      <w:r w:rsidRPr="009D14FF">
        <w:rPr>
          <w:rFonts w:eastAsia="宋体" w:hint="eastAsia"/>
          <w:lang w:eastAsia="zh-CN"/>
        </w:rPr>
        <w:t xml:space="preserve"> preferable. </w:t>
      </w:r>
      <w:r w:rsidR="008665B7" w:rsidRPr="009D14FF">
        <w:rPr>
          <w:rFonts w:eastAsia="宋体" w:hint="eastAsia"/>
          <w:lang w:eastAsia="zh-CN"/>
        </w:rPr>
        <w:t>Thus we have the following observation:</w:t>
      </w:r>
    </w:p>
    <w:p w:rsidR="008665B7" w:rsidRPr="009D14FF" w:rsidRDefault="008665B7" w:rsidP="005F2C42">
      <w:pPr>
        <w:pStyle w:val="a0"/>
        <w:ind w:left="49"/>
        <w:rPr>
          <w:rFonts w:eastAsia="宋体"/>
          <w:lang w:eastAsia="zh-CN"/>
        </w:rPr>
      </w:pPr>
    </w:p>
    <w:p w:rsidR="008665B7" w:rsidRPr="00E26701" w:rsidRDefault="008665B7" w:rsidP="005F2C42">
      <w:pPr>
        <w:pStyle w:val="a0"/>
        <w:ind w:left="49"/>
        <w:rPr>
          <w:rFonts w:eastAsia="宋体"/>
          <w:b/>
          <w:i/>
          <w:iCs/>
          <w:szCs w:val="20"/>
          <w:lang w:eastAsia="zh-CN"/>
        </w:rPr>
      </w:pPr>
      <w:r w:rsidRPr="00E26701">
        <w:rPr>
          <w:rFonts w:eastAsia="宋体" w:hint="eastAsia"/>
          <w:b/>
          <w:i/>
          <w:iCs/>
          <w:szCs w:val="20"/>
          <w:lang w:eastAsia="zh-CN"/>
        </w:rPr>
        <w:t>Observation 1: If NR don</w:t>
      </w:r>
      <w:r w:rsidRPr="00E26701">
        <w:rPr>
          <w:rFonts w:eastAsia="宋体"/>
          <w:b/>
          <w:i/>
          <w:iCs/>
          <w:szCs w:val="20"/>
          <w:lang w:eastAsia="zh-CN"/>
        </w:rPr>
        <w:t>’</w:t>
      </w:r>
      <w:r w:rsidRPr="00E26701">
        <w:rPr>
          <w:rFonts w:eastAsia="宋体" w:hint="eastAsia"/>
          <w:b/>
          <w:i/>
          <w:iCs/>
          <w:szCs w:val="20"/>
          <w:lang w:eastAsia="zh-CN"/>
        </w:rPr>
        <w:t xml:space="preserve">t support SS block for beam management, there will be logical conflict between the beam management and the mobility management, or will lead to more overhead of CSI-RS </w:t>
      </w:r>
      <w:r w:rsidR="008C5B29">
        <w:rPr>
          <w:rFonts w:eastAsia="宋体"/>
          <w:b/>
          <w:i/>
          <w:iCs/>
          <w:szCs w:val="20"/>
          <w:lang w:eastAsia="zh-CN"/>
        </w:rPr>
        <w:t>resource</w:t>
      </w:r>
      <w:r w:rsidR="008C5B29">
        <w:rPr>
          <w:rFonts w:eastAsia="宋体" w:hint="eastAsia"/>
          <w:b/>
          <w:i/>
          <w:iCs/>
          <w:szCs w:val="20"/>
          <w:lang w:eastAsia="zh-CN"/>
        </w:rPr>
        <w:t>s</w:t>
      </w:r>
      <w:r w:rsidRPr="00E26701">
        <w:rPr>
          <w:rFonts w:eastAsia="宋体" w:hint="eastAsia"/>
          <w:b/>
          <w:i/>
          <w:iCs/>
          <w:szCs w:val="20"/>
          <w:lang w:eastAsia="zh-CN"/>
        </w:rPr>
        <w:t xml:space="preserve">. </w:t>
      </w:r>
    </w:p>
    <w:p w:rsidR="00F05CBF" w:rsidRPr="009D14FF" w:rsidRDefault="00F05CBF" w:rsidP="008F1C8C">
      <w:pPr>
        <w:pStyle w:val="a0"/>
        <w:rPr>
          <w:rFonts w:eastAsia="宋体"/>
          <w:lang w:eastAsia="zh-CN"/>
        </w:rPr>
      </w:pPr>
    </w:p>
    <w:p w:rsidR="00E26701" w:rsidRPr="009D14FF" w:rsidRDefault="0082512D" w:rsidP="008F1C8C">
      <w:pPr>
        <w:pStyle w:val="a0"/>
        <w:rPr>
          <w:rFonts w:eastAsia="宋体"/>
          <w:lang w:eastAsia="zh-CN"/>
        </w:rPr>
      </w:pPr>
      <w:r w:rsidRPr="009D14FF">
        <w:rPr>
          <w:rFonts w:eastAsia="宋体" w:hint="eastAsia"/>
          <w:lang w:eastAsia="zh-CN"/>
        </w:rPr>
        <w:lastRenderedPageBreak/>
        <w:t xml:space="preserve">The beams carrying SS blocks are relatively wider than some of that used for data transmission, which means that the transmission on these beams will be more robust. Thus it is quite reasonable to use these beams for fallback transmission, </w:t>
      </w:r>
      <w:r w:rsidRPr="009D14FF">
        <w:rPr>
          <w:rFonts w:eastAsia="宋体"/>
          <w:lang w:eastAsia="zh-CN"/>
        </w:rPr>
        <w:t>especially</w:t>
      </w:r>
      <w:r w:rsidRPr="009D14FF">
        <w:rPr>
          <w:rFonts w:eastAsia="宋体" w:hint="eastAsia"/>
          <w:lang w:eastAsia="zh-CN"/>
        </w:rPr>
        <w:t xml:space="preserve"> for the cases of beam failures. </w:t>
      </w:r>
    </w:p>
    <w:p w:rsidR="00E26701" w:rsidRPr="009D14FF" w:rsidRDefault="00E26701" w:rsidP="008F1C8C">
      <w:pPr>
        <w:pStyle w:val="a0"/>
        <w:rPr>
          <w:rFonts w:eastAsia="宋体"/>
          <w:lang w:eastAsia="zh-CN"/>
        </w:rPr>
      </w:pPr>
    </w:p>
    <w:p w:rsidR="0082512D" w:rsidRPr="00E26701" w:rsidRDefault="0082512D" w:rsidP="0082512D">
      <w:pPr>
        <w:pStyle w:val="a0"/>
        <w:ind w:left="49"/>
        <w:rPr>
          <w:rFonts w:eastAsia="宋体"/>
          <w:b/>
          <w:i/>
          <w:iCs/>
          <w:szCs w:val="20"/>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The beams carrying SS blocks are relatively more robust and at least can be used for fallback transmission</w:t>
      </w:r>
      <w:r w:rsidRPr="00E26701">
        <w:rPr>
          <w:rFonts w:eastAsia="宋体" w:hint="eastAsia"/>
          <w:b/>
          <w:i/>
          <w:iCs/>
          <w:szCs w:val="20"/>
          <w:lang w:eastAsia="zh-CN"/>
        </w:rPr>
        <w:t xml:space="preserve">. </w:t>
      </w:r>
    </w:p>
    <w:p w:rsidR="0082512D" w:rsidRPr="009D14FF" w:rsidRDefault="0082512D" w:rsidP="008F1C8C">
      <w:pPr>
        <w:pStyle w:val="a0"/>
        <w:rPr>
          <w:rFonts w:eastAsia="宋体"/>
          <w:lang w:eastAsia="zh-CN"/>
        </w:rPr>
      </w:pPr>
    </w:p>
    <w:p w:rsidR="0082512D" w:rsidRPr="009D14FF" w:rsidRDefault="0082512D" w:rsidP="008F1C8C">
      <w:pPr>
        <w:pStyle w:val="a0"/>
        <w:rPr>
          <w:rFonts w:eastAsia="宋体"/>
          <w:lang w:eastAsia="zh-CN"/>
        </w:rPr>
      </w:pPr>
      <w:r w:rsidRPr="009D14FF">
        <w:rPr>
          <w:rFonts w:eastAsia="宋体" w:hint="eastAsia"/>
          <w:lang w:eastAsia="zh-CN"/>
        </w:rPr>
        <w:t xml:space="preserve">One argument is the SS blocks can be transmitted in </w:t>
      </w:r>
      <w:r w:rsidR="000E311D">
        <w:rPr>
          <w:rFonts w:eastAsia="宋体" w:hint="eastAsia"/>
          <w:lang w:eastAsia="zh-CN"/>
        </w:rPr>
        <w:t>the</w:t>
      </w:r>
      <w:r w:rsidRPr="009D14FF">
        <w:rPr>
          <w:rFonts w:eastAsia="宋体" w:hint="eastAsia"/>
          <w:lang w:eastAsia="zh-CN"/>
        </w:rPr>
        <w:t xml:space="preserve"> SFN manner and the composited beams are not suitable for data transmission. However, we have the following views:</w:t>
      </w:r>
    </w:p>
    <w:p w:rsidR="0082512D" w:rsidRPr="009D14FF" w:rsidRDefault="0082512D" w:rsidP="009D14FF">
      <w:pPr>
        <w:pStyle w:val="a0"/>
        <w:numPr>
          <w:ilvl w:val="0"/>
          <w:numId w:val="12"/>
        </w:numPr>
        <w:rPr>
          <w:rFonts w:eastAsia="宋体"/>
          <w:lang w:eastAsia="zh-CN"/>
        </w:rPr>
      </w:pPr>
      <w:r w:rsidRPr="009D14FF">
        <w:rPr>
          <w:rFonts w:eastAsia="宋体" w:hint="eastAsia"/>
          <w:lang w:eastAsia="zh-CN"/>
        </w:rPr>
        <w:t xml:space="preserve">The composited beam can also be used for data transmission </w:t>
      </w:r>
    </w:p>
    <w:p w:rsidR="0082512D" w:rsidRPr="009D14FF" w:rsidRDefault="0082512D" w:rsidP="009D14FF">
      <w:pPr>
        <w:pStyle w:val="a0"/>
        <w:numPr>
          <w:ilvl w:val="0"/>
          <w:numId w:val="12"/>
        </w:numPr>
        <w:rPr>
          <w:rFonts w:eastAsia="宋体"/>
          <w:lang w:eastAsia="zh-CN"/>
        </w:rPr>
      </w:pPr>
      <w:r w:rsidRPr="009D14FF">
        <w:rPr>
          <w:rFonts w:eastAsia="宋体" w:hint="eastAsia"/>
          <w:lang w:eastAsia="zh-CN"/>
        </w:rPr>
        <w:t>If the NW don</w:t>
      </w:r>
      <w:r w:rsidRPr="009D14FF">
        <w:rPr>
          <w:rFonts w:eastAsia="宋体"/>
          <w:lang w:eastAsia="zh-CN"/>
        </w:rPr>
        <w:t>’</w:t>
      </w:r>
      <w:r w:rsidRPr="009D14FF">
        <w:rPr>
          <w:rFonts w:eastAsia="宋体" w:hint="eastAsia"/>
          <w:lang w:eastAsia="zh-CN"/>
        </w:rPr>
        <w:t xml:space="preserve">t want to transmit data </w:t>
      </w:r>
      <w:r w:rsidR="00CA0414">
        <w:rPr>
          <w:rFonts w:eastAsia="宋体" w:hint="eastAsia"/>
          <w:lang w:eastAsia="zh-CN"/>
        </w:rPr>
        <w:t>through</w:t>
      </w:r>
      <w:r w:rsidRPr="009D14FF">
        <w:rPr>
          <w:rFonts w:eastAsia="宋体" w:hint="eastAsia"/>
          <w:lang w:eastAsia="zh-CN"/>
        </w:rPr>
        <w:t xml:space="preserve"> the composited beams, NW can just not select them as NW knows whether a beam is</w:t>
      </w:r>
      <w:r w:rsidR="00EF4387">
        <w:rPr>
          <w:rFonts w:eastAsia="宋体" w:hint="eastAsia"/>
          <w:lang w:eastAsia="zh-CN"/>
        </w:rPr>
        <w:t xml:space="preserve"> a</w:t>
      </w:r>
      <w:r w:rsidRPr="009D14FF">
        <w:rPr>
          <w:rFonts w:eastAsia="宋体" w:hint="eastAsia"/>
          <w:lang w:eastAsia="zh-CN"/>
        </w:rPr>
        <w:t xml:space="preserve"> composited </w:t>
      </w:r>
      <w:r w:rsidR="00EF4387">
        <w:rPr>
          <w:rFonts w:eastAsia="宋体" w:hint="eastAsia"/>
          <w:lang w:eastAsia="zh-CN"/>
        </w:rPr>
        <w:t xml:space="preserve">one </w:t>
      </w:r>
      <w:r w:rsidRPr="009D14FF">
        <w:rPr>
          <w:rFonts w:eastAsia="宋体" w:hint="eastAsia"/>
          <w:lang w:eastAsia="zh-CN"/>
        </w:rPr>
        <w:t>or not</w:t>
      </w:r>
    </w:p>
    <w:p w:rsidR="0082512D" w:rsidRPr="009D14FF" w:rsidRDefault="0082512D" w:rsidP="009D14FF">
      <w:pPr>
        <w:pStyle w:val="a0"/>
        <w:numPr>
          <w:ilvl w:val="1"/>
          <w:numId w:val="12"/>
        </w:numPr>
        <w:rPr>
          <w:rFonts w:eastAsia="宋体"/>
          <w:lang w:eastAsia="zh-CN"/>
        </w:rPr>
      </w:pPr>
      <w:r w:rsidRPr="009D14FF">
        <w:rPr>
          <w:rFonts w:eastAsia="宋体" w:hint="eastAsia"/>
          <w:lang w:eastAsia="zh-CN"/>
        </w:rPr>
        <w:t>NW can also configure UE not to measure some SS blocks for beam management</w:t>
      </w:r>
    </w:p>
    <w:p w:rsidR="0082512D" w:rsidRPr="009D14FF" w:rsidRDefault="0082512D" w:rsidP="0082512D">
      <w:pPr>
        <w:pStyle w:val="a0"/>
        <w:rPr>
          <w:rFonts w:eastAsia="宋体"/>
          <w:lang w:eastAsia="zh-CN"/>
        </w:rPr>
      </w:pPr>
    </w:p>
    <w:p w:rsidR="0082512D" w:rsidRPr="009D14FF" w:rsidRDefault="0082512D" w:rsidP="0082512D">
      <w:pPr>
        <w:pStyle w:val="a0"/>
        <w:rPr>
          <w:rFonts w:eastAsia="宋体"/>
          <w:lang w:eastAsia="zh-CN"/>
        </w:rPr>
      </w:pPr>
      <w:r w:rsidRPr="009D14FF">
        <w:rPr>
          <w:rFonts w:eastAsia="宋体" w:hint="eastAsia"/>
          <w:lang w:eastAsia="zh-CN"/>
        </w:rPr>
        <w:t>To summary, we have the following proposal:</w:t>
      </w:r>
    </w:p>
    <w:p w:rsidR="0082512D" w:rsidRPr="009D14FF" w:rsidRDefault="002F1D1F" w:rsidP="0082512D">
      <w:pPr>
        <w:pStyle w:val="a0"/>
        <w:rPr>
          <w:rFonts w:eastAsia="宋体"/>
          <w:lang w:eastAsia="zh-CN"/>
        </w:rPr>
      </w:pPr>
      <w:r>
        <w:rPr>
          <w:rFonts w:eastAsia="宋体" w:hint="eastAsia"/>
          <w:b/>
          <w:i/>
          <w:iCs/>
          <w:szCs w:val="20"/>
          <w:lang w:eastAsia="zh-CN"/>
        </w:rPr>
        <w:t>Proposal 1: NR should support SS blocks as the additional RS for beam management.</w:t>
      </w:r>
    </w:p>
    <w:p w:rsidR="00EC47F7" w:rsidRPr="009D14FF" w:rsidRDefault="00EC47F7" w:rsidP="008F1C8C">
      <w:pPr>
        <w:pStyle w:val="a0"/>
        <w:rPr>
          <w:rFonts w:eastAsia="宋体"/>
          <w:lang w:eastAsia="zh-CN"/>
        </w:rPr>
      </w:pPr>
    </w:p>
    <w:p w:rsidR="002A33E1" w:rsidRPr="009D14FF" w:rsidRDefault="002A33E1" w:rsidP="0046033F">
      <w:pPr>
        <w:pStyle w:val="2"/>
        <w:rPr>
          <w:rFonts w:eastAsia="宋体"/>
          <w:lang w:eastAsia="zh-CN"/>
        </w:rPr>
      </w:pPr>
      <w:r w:rsidRPr="009D14FF">
        <w:rPr>
          <w:rFonts w:eastAsia="宋体" w:hint="eastAsia"/>
          <w:lang w:eastAsia="zh-CN"/>
        </w:rPr>
        <w:t>Group-based reporting</w:t>
      </w:r>
    </w:p>
    <w:p w:rsidR="00E43D71" w:rsidRPr="009D14FF" w:rsidRDefault="00E43D71" w:rsidP="00E43D71">
      <w:pPr>
        <w:pStyle w:val="a0"/>
        <w:rPr>
          <w:rFonts w:eastAsia="宋体"/>
          <w:lang w:eastAsia="zh-CN"/>
        </w:rPr>
      </w:pPr>
      <w:r w:rsidRPr="009D14FF">
        <w:rPr>
          <w:rFonts w:eastAsia="宋体" w:hint="eastAsia"/>
          <w:lang w:eastAsia="zh-CN"/>
        </w:rPr>
        <w:t>Two alternatives for the group-based reporting were discussed in the last three meeting</w:t>
      </w:r>
      <w:r w:rsidR="00B83B15" w:rsidRPr="009D14FF">
        <w:rPr>
          <w:rFonts w:eastAsia="宋体" w:hint="eastAsia"/>
          <w:lang w:eastAsia="zh-CN"/>
        </w:rPr>
        <w:t xml:space="preserve">, but no conclusion </w:t>
      </w:r>
      <w:r w:rsidR="001E6E30">
        <w:rPr>
          <w:rFonts w:eastAsia="宋体" w:hint="eastAsia"/>
          <w:lang w:eastAsia="zh-CN"/>
        </w:rPr>
        <w:t>was</w:t>
      </w:r>
      <w:r w:rsidR="00B83B15" w:rsidRPr="009D14FF">
        <w:rPr>
          <w:rFonts w:eastAsia="宋体" w:hint="eastAsia"/>
          <w:lang w:eastAsia="zh-CN"/>
        </w:rPr>
        <w:t xml:space="preserve"> achieved</w:t>
      </w:r>
      <w:r w:rsidRPr="009D14FF">
        <w:rPr>
          <w:rFonts w:eastAsia="宋体" w:hint="eastAsia"/>
          <w:lang w:eastAsia="zh-CN"/>
        </w:rPr>
        <w:t>.</w:t>
      </w:r>
      <w:r w:rsidR="00B83B15" w:rsidRPr="009D14FF">
        <w:rPr>
          <w:rFonts w:eastAsia="宋体" w:hint="eastAsia"/>
          <w:lang w:eastAsia="zh-CN"/>
        </w:rPr>
        <w:t xml:space="preserve"> In this section, we will discuss the typical scenarios and propose to support both of them. </w:t>
      </w:r>
      <w:r w:rsidRPr="009D14FF">
        <w:rPr>
          <w:rFonts w:eastAsia="宋体" w:hint="eastAsia"/>
          <w:lang w:eastAsia="zh-CN"/>
        </w:rPr>
        <w:t xml:space="preserve"> </w:t>
      </w:r>
    </w:p>
    <w:p w:rsidR="0046033F" w:rsidRPr="00572A6C" w:rsidRDefault="006326B8" w:rsidP="00572A6C">
      <w:pPr>
        <w:pStyle w:val="3"/>
        <w:rPr>
          <w:sz w:val="20"/>
          <w:szCs w:val="20"/>
        </w:rPr>
      </w:pPr>
      <w:r w:rsidRPr="00572A6C">
        <w:rPr>
          <w:rFonts w:hint="eastAsia"/>
          <w:sz w:val="20"/>
          <w:szCs w:val="20"/>
          <w:lang w:eastAsia="zh-CN"/>
        </w:rPr>
        <w:t xml:space="preserve">Reporting based on </w:t>
      </w:r>
      <w:r w:rsidRPr="00572A6C">
        <w:rPr>
          <w:sz w:val="20"/>
          <w:szCs w:val="20"/>
          <w:lang w:eastAsia="ja-JP"/>
        </w:rPr>
        <w:t>UE Rx beam set(s)</w:t>
      </w:r>
    </w:p>
    <w:p w:rsidR="00BF7E87" w:rsidRPr="00817C4C" w:rsidRDefault="005F2BD7" w:rsidP="00AE7C5C">
      <w:pPr>
        <w:pStyle w:val="a0"/>
        <w:rPr>
          <w:rFonts w:eastAsia="宋体"/>
          <w:lang w:eastAsia="zh-CN"/>
        </w:rPr>
      </w:pPr>
      <w:r>
        <w:rPr>
          <w:rFonts w:eastAsia="宋体" w:hint="eastAsia"/>
          <w:lang w:eastAsia="zh-CN"/>
        </w:rPr>
        <w:t xml:space="preserve">The first alternative (Alt.1) is that </w:t>
      </w:r>
      <w:r w:rsidRPr="00E10A81">
        <w:rPr>
          <w:lang w:eastAsia="ja-JP"/>
        </w:rPr>
        <w:t>UE reports information about TRP Tx Beam(s) that can be received using selected UE Rx beam set(s)</w:t>
      </w:r>
      <w:r w:rsidR="00D85E8E" w:rsidRPr="00817C4C">
        <w:rPr>
          <w:rFonts w:eastAsia="宋体" w:hint="eastAsia"/>
          <w:lang w:eastAsia="zh-CN"/>
        </w:rPr>
        <w:t xml:space="preserve">. That is to say, the beam reporting is based on the grouping of UE Rx beams. </w:t>
      </w:r>
    </w:p>
    <w:p w:rsidR="00164875" w:rsidRPr="00817C4C" w:rsidRDefault="00D534B1" w:rsidP="00164875">
      <w:pPr>
        <w:pStyle w:val="a0"/>
        <w:rPr>
          <w:rFonts w:eastAsia="宋体"/>
          <w:lang w:eastAsia="zh-CN"/>
        </w:rPr>
      </w:pPr>
      <w:r w:rsidRPr="00817C4C">
        <w:rPr>
          <w:rFonts w:eastAsia="宋体" w:hint="eastAsia"/>
          <w:lang w:eastAsia="zh-CN"/>
        </w:rPr>
        <w:t xml:space="preserve">Generally, </w:t>
      </w:r>
      <w:r w:rsidR="006574DA" w:rsidRPr="00817C4C">
        <w:rPr>
          <w:rFonts w:eastAsia="宋体" w:hint="eastAsia"/>
          <w:lang w:eastAsia="zh-CN"/>
        </w:rPr>
        <w:t xml:space="preserve">only </w:t>
      </w:r>
      <w:r w:rsidR="006574DA">
        <w:rPr>
          <w:rFonts w:eastAsia="宋体" w:hint="eastAsia"/>
          <w:lang w:eastAsia="zh-CN"/>
        </w:rPr>
        <w:t>one</w:t>
      </w:r>
      <w:r w:rsidRPr="00D534B1">
        <w:rPr>
          <w:rFonts w:eastAsia="宋体" w:hint="eastAsia"/>
          <w:lang w:eastAsia="zh-CN"/>
        </w:rPr>
        <w:t xml:space="preserve"> Rx beam set </w:t>
      </w:r>
      <w:r w:rsidRPr="00817C4C">
        <w:rPr>
          <w:rFonts w:eastAsia="宋体" w:hint="eastAsia"/>
          <w:lang w:eastAsia="zh-CN"/>
        </w:rPr>
        <w:t xml:space="preserve">(i.e., </w:t>
      </w:r>
      <w:r w:rsidRPr="00D534B1">
        <w:rPr>
          <w:rFonts w:eastAsia="宋体" w:hint="eastAsia"/>
          <w:lang w:eastAsia="zh-CN"/>
        </w:rPr>
        <w:t>a group of Rx beams</w:t>
      </w:r>
      <w:r w:rsidRPr="00817C4C">
        <w:rPr>
          <w:rFonts w:eastAsia="宋体" w:hint="eastAsia"/>
          <w:lang w:eastAsia="zh-CN"/>
        </w:rPr>
        <w:t xml:space="preserve">) is active for one instant, and different Rx beam sets are </w:t>
      </w:r>
      <w:r w:rsidR="00CF4BEB" w:rsidRPr="00817C4C">
        <w:rPr>
          <w:rFonts w:eastAsia="宋体" w:hint="eastAsia"/>
          <w:lang w:eastAsia="zh-CN"/>
        </w:rPr>
        <w:t xml:space="preserve">active one by one </w:t>
      </w:r>
      <w:r w:rsidR="006574DA" w:rsidRPr="00817C4C">
        <w:rPr>
          <w:rFonts w:eastAsia="宋体" w:hint="eastAsia"/>
          <w:lang w:eastAsia="zh-CN"/>
        </w:rPr>
        <w:t xml:space="preserve">in a sweeping </w:t>
      </w:r>
      <w:r w:rsidR="006574DA" w:rsidRPr="00817C4C">
        <w:rPr>
          <w:rFonts w:eastAsia="宋体"/>
          <w:lang w:eastAsia="zh-CN"/>
        </w:rPr>
        <w:t>manner</w:t>
      </w:r>
      <w:r w:rsidR="006574DA" w:rsidRPr="00817C4C">
        <w:rPr>
          <w:rFonts w:eastAsia="宋体" w:hint="eastAsia"/>
          <w:lang w:eastAsia="zh-CN"/>
        </w:rPr>
        <w:t>. Therefore, t</w:t>
      </w:r>
      <w:r w:rsidR="00164875" w:rsidRPr="00817C4C">
        <w:rPr>
          <w:rFonts w:eastAsia="宋体" w:hint="eastAsia"/>
          <w:lang w:eastAsia="zh-CN"/>
        </w:rPr>
        <w:t>he main characters of</w:t>
      </w:r>
      <w:r w:rsidR="00CD1EF7" w:rsidRPr="00817C4C">
        <w:rPr>
          <w:rFonts w:eastAsia="宋体" w:hint="eastAsia"/>
          <w:lang w:eastAsia="zh-CN"/>
        </w:rPr>
        <w:t xml:space="preserve"> Alt.1</w:t>
      </w:r>
      <w:r w:rsidR="00164875" w:rsidRPr="00817C4C">
        <w:rPr>
          <w:rFonts w:eastAsia="宋体" w:hint="eastAsia"/>
          <w:lang w:eastAsia="zh-CN"/>
        </w:rPr>
        <w:t xml:space="preserve"> are:</w:t>
      </w:r>
    </w:p>
    <w:p w:rsidR="00164875" w:rsidRDefault="00164875" w:rsidP="009D14FF">
      <w:pPr>
        <w:pStyle w:val="a0"/>
        <w:numPr>
          <w:ilvl w:val="0"/>
          <w:numId w:val="4"/>
        </w:numPr>
        <w:ind w:left="851" w:hanging="284"/>
        <w:rPr>
          <w:rFonts w:eastAsia="宋体"/>
          <w:lang w:eastAsia="zh-CN"/>
        </w:rPr>
      </w:pPr>
      <w:r w:rsidRPr="00164875">
        <w:rPr>
          <w:rFonts w:eastAsia="宋体"/>
          <w:lang w:eastAsia="zh-CN"/>
        </w:rPr>
        <w:t>Different TRP Tx beams reported for the same Rx beam set can be received simultaneously at the UE</w:t>
      </w:r>
      <w:r w:rsidR="00210A4E">
        <w:rPr>
          <w:rFonts w:eastAsia="宋体" w:hint="eastAsia"/>
          <w:lang w:eastAsia="zh-CN"/>
        </w:rPr>
        <w:t xml:space="preserve"> side</w:t>
      </w:r>
      <w:r w:rsidRPr="00164875">
        <w:rPr>
          <w:rFonts w:eastAsia="宋体"/>
          <w:lang w:eastAsia="zh-CN"/>
        </w:rPr>
        <w:t>.</w:t>
      </w:r>
    </w:p>
    <w:p w:rsidR="00CD1EF7" w:rsidRDefault="00164875" w:rsidP="009D14FF">
      <w:pPr>
        <w:pStyle w:val="a0"/>
        <w:numPr>
          <w:ilvl w:val="0"/>
          <w:numId w:val="4"/>
        </w:numPr>
        <w:ind w:left="851" w:hanging="284"/>
        <w:rPr>
          <w:rFonts w:eastAsia="宋体"/>
          <w:lang w:eastAsia="zh-CN"/>
        </w:rPr>
      </w:pPr>
      <w:r w:rsidRPr="00164875">
        <w:rPr>
          <w:rFonts w:eastAsia="宋体"/>
          <w:lang w:eastAsia="zh-CN"/>
        </w:rPr>
        <w:t xml:space="preserve">Different TRP TX beams reported for different UE Rx beam set </w:t>
      </w:r>
      <w:r>
        <w:rPr>
          <w:rFonts w:eastAsia="宋体" w:hint="eastAsia"/>
          <w:lang w:eastAsia="zh-CN"/>
        </w:rPr>
        <w:t>usually cannot</w:t>
      </w:r>
      <w:r w:rsidRPr="00164875">
        <w:rPr>
          <w:rFonts w:eastAsia="宋体"/>
          <w:lang w:eastAsia="zh-CN"/>
        </w:rPr>
        <w:t xml:space="preserve"> be received simultaneously at the UE</w:t>
      </w:r>
      <w:r w:rsidR="00210A4E">
        <w:rPr>
          <w:rFonts w:eastAsia="宋体" w:hint="eastAsia"/>
          <w:lang w:eastAsia="zh-CN"/>
        </w:rPr>
        <w:t xml:space="preserve"> side</w:t>
      </w:r>
    </w:p>
    <w:p w:rsidR="00BF7E87" w:rsidRPr="00817C4C" w:rsidRDefault="00571FE1" w:rsidP="00571FE1">
      <w:pPr>
        <w:pStyle w:val="a0"/>
        <w:jc w:val="center"/>
        <w:rPr>
          <w:rFonts w:eastAsia="宋体"/>
          <w:lang w:eastAsia="zh-CN"/>
        </w:rPr>
      </w:pPr>
      <w:r>
        <w:object w:dxaOrig="4246" w:dyaOrig="5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15pt;height:193.9pt" o:ole="">
            <v:imagedata r:id="rId9" o:title=""/>
          </v:shape>
          <o:OLEObject Type="Embed" ProgID="Visio.Drawing.11" ShapeID="_x0000_i1025" DrawAspect="Content" ObjectID="_1555500037" r:id="rId10"/>
        </w:object>
      </w:r>
    </w:p>
    <w:p w:rsidR="00571FE1" w:rsidRPr="00817C4C" w:rsidRDefault="00571FE1" w:rsidP="00571FE1">
      <w:pPr>
        <w:pStyle w:val="a0"/>
        <w:jc w:val="center"/>
        <w:rPr>
          <w:rFonts w:eastAsia="宋体"/>
          <w:lang w:eastAsia="zh-CN"/>
        </w:rPr>
      </w:pPr>
      <w:r w:rsidRPr="00817C4C">
        <w:rPr>
          <w:rFonts w:eastAsia="宋体" w:hint="eastAsia"/>
          <w:lang w:eastAsia="zh-CN"/>
        </w:rPr>
        <w:t>Fig. 1: Illustration of Alt.1</w:t>
      </w:r>
    </w:p>
    <w:p w:rsidR="00E345D0" w:rsidRPr="00817C4C" w:rsidRDefault="00E345D0" w:rsidP="00E345D0">
      <w:pPr>
        <w:pStyle w:val="a0"/>
        <w:rPr>
          <w:rFonts w:eastAsia="宋体"/>
          <w:lang w:eastAsia="zh-CN"/>
        </w:rPr>
      </w:pPr>
    </w:p>
    <w:p w:rsidR="00E345D0" w:rsidRDefault="00E345D0" w:rsidP="00E345D0">
      <w:pPr>
        <w:pStyle w:val="a0"/>
        <w:rPr>
          <w:rFonts w:eastAsia="宋体"/>
          <w:lang w:eastAsia="zh-CN"/>
        </w:rPr>
      </w:pPr>
      <w:r>
        <w:rPr>
          <w:rFonts w:eastAsia="宋体" w:hint="eastAsia"/>
          <w:lang w:eastAsia="zh-CN"/>
        </w:rPr>
        <w:lastRenderedPageBreak/>
        <w:t>Fig. 1 is an illustration of Alt. 1. UE uses all the antennas to generate two Rx beam</w:t>
      </w:r>
      <w:r w:rsidR="00CD79E9">
        <w:rPr>
          <w:rFonts w:eastAsia="宋体" w:hint="eastAsia"/>
          <w:lang w:eastAsia="zh-CN"/>
        </w:rPr>
        <w:t>s / beam</w:t>
      </w:r>
      <w:r>
        <w:rPr>
          <w:rFonts w:eastAsia="宋体" w:hint="eastAsia"/>
          <w:lang w:eastAsia="zh-CN"/>
        </w:rPr>
        <w:t xml:space="preserve"> sets, which are denoted as b1 and b2</w:t>
      </w:r>
      <w:r w:rsidR="00CD79E9">
        <w:rPr>
          <w:rFonts w:eastAsia="宋体" w:hint="eastAsia"/>
          <w:lang w:eastAsia="zh-CN"/>
        </w:rPr>
        <w:t>,</w:t>
      </w:r>
      <w:r>
        <w:rPr>
          <w:rFonts w:eastAsia="宋体" w:hint="eastAsia"/>
          <w:lang w:eastAsia="zh-CN"/>
        </w:rPr>
        <w:t xml:space="preserve"> respectively. </w:t>
      </w:r>
    </w:p>
    <w:p w:rsidR="00E345D0" w:rsidRPr="00164875" w:rsidRDefault="00E345D0" w:rsidP="00E345D0">
      <w:pPr>
        <w:pStyle w:val="a0"/>
        <w:rPr>
          <w:rFonts w:eastAsia="宋体"/>
          <w:lang w:eastAsia="zh-CN"/>
        </w:rPr>
      </w:pPr>
      <w:r>
        <w:rPr>
          <w:rFonts w:eastAsia="宋体" w:hint="eastAsia"/>
          <w:lang w:eastAsia="zh-CN"/>
        </w:rPr>
        <w:t>For the beams from TRP 1 (i.e., B1, B2, B3), b1 is the best Rx beam set. Based on the measurement results, UE will transmit the report associated with the explicit/implicit indication of b1 for B1, B2 and B3. Therefore, if two beams of TRP 1 (e.g., B2, B3</w:t>
      </w:r>
      <w:r>
        <w:rPr>
          <w:rFonts w:eastAsia="宋体"/>
          <w:lang w:eastAsia="zh-CN"/>
        </w:rPr>
        <w:t>) have</w:t>
      </w:r>
      <w:r>
        <w:rPr>
          <w:rFonts w:eastAsia="宋体" w:hint="eastAsia"/>
          <w:lang w:eastAsia="zh-CN"/>
        </w:rPr>
        <w:t xml:space="preserve"> </w:t>
      </w:r>
      <w:r>
        <w:rPr>
          <w:rFonts w:eastAsia="宋体"/>
          <w:lang w:eastAsia="zh-CN"/>
        </w:rPr>
        <w:t>satisfying</w:t>
      </w:r>
      <w:r>
        <w:rPr>
          <w:rFonts w:eastAsia="宋体" w:hint="eastAsia"/>
          <w:lang w:eastAsia="zh-CN"/>
        </w:rPr>
        <w:t xml:space="preserve"> qualities for the corresponding beam</w:t>
      </w:r>
      <w:r w:rsidR="00016F60">
        <w:rPr>
          <w:rFonts w:eastAsia="宋体" w:hint="eastAsia"/>
          <w:lang w:eastAsia="zh-CN"/>
        </w:rPr>
        <w:t xml:space="preserve"> </w:t>
      </w:r>
      <w:r>
        <w:rPr>
          <w:rFonts w:eastAsia="宋体" w:hint="eastAsia"/>
          <w:lang w:eastAsia="zh-CN"/>
        </w:rPr>
        <w:t>pair</w:t>
      </w:r>
      <w:r w:rsidR="00016F60">
        <w:rPr>
          <w:rFonts w:eastAsia="宋体" w:hint="eastAsia"/>
          <w:lang w:eastAsia="zh-CN"/>
        </w:rPr>
        <w:t xml:space="preserve"> link</w:t>
      </w:r>
      <w:r>
        <w:rPr>
          <w:rFonts w:eastAsia="宋体" w:hint="eastAsia"/>
          <w:lang w:eastAsia="zh-CN"/>
        </w:rPr>
        <w:t xml:space="preserve">s, the </w:t>
      </w:r>
      <w:r>
        <w:rPr>
          <w:rFonts w:eastAsia="宋体"/>
          <w:lang w:eastAsia="zh-CN"/>
        </w:rPr>
        <w:t>network</w:t>
      </w:r>
      <w:r>
        <w:rPr>
          <w:rFonts w:eastAsia="宋体" w:hint="eastAsia"/>
          <w:lang w:eastAsia="zh-CN"/>
        </w:rPr>
        <w:t xml:space="preserve"> may transmit signals through B2 and B3 </w:t>
      </w:r>
      <w:r>
        <w:rPr>
          <w:rFonts w:eastAsia="宋体"/>
          <w:lang w:eastAsia="zh-CN"/>
        </w:rPr>
        <w:t>simultaneously</w:t>
      </w:r>
      <w:r>
        <w:rPr>
          <w:rFonts w:eastAsia="宋体" w:hint="eastAsia"/>
          <w:lang w:eastAsia="zh-CN"/>
        </w:rPr>
        <w:t xml:space="preserve"> for robustness </w:t>
      </w:r>
      <w:r w:rsidR="00B13A66">
        <w:rPr>
          <w:rFonts w:eastAsia="宋体" w:hint="eastAsia"/>
          <w:lang w:eastAsia="zh-CN"/>
        </w:rPr>
        <w:t>or</w:t>
      </w:r>
      <w:r>
        <w:rPr>
          <w:rFonts w:eastAsia="宋体" w:hint="eastAsia"/>
          <w:lang w:eastAsia="zh-CN"/>
        </w:rPr>
        <w:t xml:space="preserve"> spatial multiplexing</w:t>
      </w:r>
      <w:r w:rsidR="00EC091C">
        <w:rPr>
          <w:rFonts w:eastAsia="宋体" w:hint="eastAsia"/>
          <w:lang w:eastAsia="zh-CN"/>
        </w:rPr>
        <w:t xml:space="preserve"> and the UE </w:t>
      </w:r>
      <w:r w:rsidR="00B13A66">
        <w:rPr>
          <w:rFonts w:eastAsia="宋体" w:hint="eastAsia"/>
          <w:lang w:eastAsia="zh-CN"/>
        </w:rPr>
        <w:t xml:space="preserve">can </w:t>
      </w:r>
      <w:r w:rsidR="00EC091C">
        <w:rPr>
          <w:rFonts w:eastAsia="宋体" w:hint="eastAsia"/>
          <w:lang w:eastAsia="zh-CN"/>
        </w:rPr>
        <w:t>use the Rx beam set b1 for reception</w:t>
      </w:r>
      <w:r>
        <w:rPr>
          <w:rFonts w:eastAsia="宋体" w:hint="eastAsia"/>
          <w:lang w:eastAsia="zh-CN"/>
        </w:rPr>
        <w:t xml:space="preserve">.  </w:t>
      </w:r>
    </w:p>
    <w:p w:rsidR="00323930" w:rsidRPr="00817C4C" w:rsidRDefault="00323930" w:rsidP="00E345D0">
      <w:pPr>
        <w:pStyle w:val="a0"/>
        <w:rPr>
          <w:rFonts w:eastAsia="宋体"/>
          <w:lang w:eastAsia="zh-CN"/>
        </w:rPr>
      </w:pPr>
      <w:r w:rsidRPr="00817C4C">
        <w:rPr>
          <w:rFonts w:eastAsia="宋体" w:hint="eastAsia"/>
          <w:lang w:eastAsia="zh-CN"/>
        </w:rPr>
        <w:t xml:space="preserve">The advantages of Alt.1 are its simplicity and efficiency for the UEs with one antenna panel. If a UE is with multiple antenna </w:t>
      </w:r>
      <w:r w:rsidRPr="00817C4C">
        <w:rPr>
          <w:rFonts w:eastAsia="宋体"/>
          <w:lang w:eastAsia="zh-CN"/>
        </w:rPr>
        <w:t>panels</w:t>
      </w:r>
      <w:r w:rsidRPr="00817C4C">
        <w:rPr>
          <w:rFonts w:eastAsia="宋体" w:hint="eastAsia"/>
          <w:lang w:eastAsia="zh-CN"/>
        </w:rPr>
        <w:t xml:space="preserve"> which can work simultaneously and independently, Alt. 1 may lead to large</w:t>
      </w:r>
      <w:r w:rsidR="004B5328">
        <w:rPr>
          <w:rFonts w:eastAsia="宋体" w:hint="eastAsia"/>
          <w:lang w:eastAsia="zh-CN"/>
        </w:rPr>
        <w:t>r</w:t>
      </w:r>
      <w:r w:rsidRPr="00817C4C">
        <w:rPr>
          <w:rFonts w:eastAsia="宋体" w:hint="eastAsia"/>
          <w:lang w:eastAsia="zh-CN"/>
        </w:rPr>
        <w:t xml:space="preserve"> overhead due to the large size of Rx beam set</w:t>
      </w:r>
      <w:r w:rsidR="00000993">
        <w:rPr>
          <w:rFonts w:eastAsia="宋体" w:hint="eastAsia"/>
          <w:lang w:eastAsia="zh-CN"/>
        </w:rPr>
        <w:t>s</w:t>
      </w:r>
      <w:r w:rsidR="00CA76F6">
        <w:rPr>
          <w:rFonts w:eastAsia="宋体" w:hint="eastAsia"/>
          <w:lang w:eastAsia="zh-CN"/>
        </w:rPr>
        <w:t xml:space="preserve"> or limited flexibility</w:t>
      </w:r>
      <w:r w:rsidRPr="00817C4C">
        <w:rPr>
          <w:rFonts w:eastAsia="宋体" w:hint="eastAsia"/>
          <w:lang w:eastAsia="zh-CN"/>
        </w:rPr>
        <w:t>.</w:t>
      </w:r>
    </w:p>
    <w:p w:rsidR="002F1D1F" w:rsidRPr="00817C4C" w:rsidRDefault="002F1D1F" w:rsidP="00E345D0">
      <w:pPr>
        <w:pStyle w:val="a0"/>
        <w:rPr>
          <w:rFonts w:eastAsia="宋体"/>
          <w:lang w:eastAsia="zh-CN"/>
        </w:rPr>
      </w:pPr>
    </w:p>
    <w:p w:rsidR="00E345D0" w:rsidRPr="003C042B" w:rsidRDefault="00E345D0" w:rsidP="003C042B">
      <w:pPr>
        <w:pStyle w:val="3"/>
        <w:rPr>
          <w:sz w:val="20"/>
          <w:szCs w:val="20"/>
          <w:lang w:eastAsia="zh-CN"/>
        </w:rPr>
      </w:pPr>
      <w:r w:rsidRPr="003C042B">
        <w:rPr>
          <w:rFonts w:hint="eastAsia"/>
          <w:sz w:val="20"/>
          <w:szCs w:val="20"/>
          <w:lang w:eastAsia="zh-CN"/>
        </w:rPr>
        <w:t xml:space="preserve">Reporting based on </w:t>
      </w:r>
      <w:r w:rsidR="0005534E" w:rsidRPr="003C042B">
        <w:rPr>
          <w:sz w:val="20"/>
          <w:szCs w:val="20"/>
          <w:lang w:eastAsia="zh-CN"/>
        </w:rPr>
        <w:t xml:space="preserve">UE antenna group </w:t>
      </w:r>
    </w:p>
    <w:p w:rsidR="0005534E" w:rsidRPr="0005534E" w:rsidRDefault="00E345D0" w:rsidP="0005534E">
      <w:pPr>
        <w:pStyle w:val="a0"/>
        <w:rPr>
          <w:rFonts w:eastAsia="宋体"/>
          <w:lang w:eastAsia="zh-CN"/>
        </w:rPr>
      </w:pPr>
      <w:r>
        <w:rPr>
          <w:rFonts w:eastAsia="宋体" w:hint="eastAsia"/>
          <w:lang w:eastAsia="zh-CN"/>
        </w:rPr>
        <w:t xml:space="preserve">The </w:t>
      </w:r>
      <w:r w:rsidR="0005534E">
        <w:rPr>
          <w:rFonts w:eastAsia="宋体" w:hint="eastAsia"/>
          <w:lang w:eastAsia="zh-CN"/>
        </w:rPr>
        <w:t>second</w:t>
      </w:r>
      <w:r>
        <w:rPr>
          <w:rFonts w:eastAsia="宋体" w:hint="eastAsia"/>
          <w:lang w:eastAsia="zh-CN"/>
        </w:rPr>
        <w:t xml:space="preserve"> alternative (Alt.1) is that </w:t>
      </w:r>
      <w:r w:rsidR="0005534E" w:rsidRPr="00E10A81">
        <w:rPr>
          <w:lang w:eastAsia="ja-JP"/>
        </w:rPr>
        <w:t>UE reports information about TRP Tx Beam(s) per UE antenna group basis</w:t>
      </w:r>
      <w:r w:rsidRPr="00E345D0">
        <w:rPr>
          <w:rFonts w:eastAsia="宋体" w:hint="eastAsia"/>
          <w:lang w:eastAsia="zh-CN"/>
        </w:rPr>
        <w:t>. That is to say, the beam reporting</w:t>
      </w:r>
      <w:r w:rsidR="0005534E">
        <w:rPr>
          <w:rFonts w:eastAsia="宋体" w:hint="eastAsia"/>
          <w:lang w:eastAsia="zh-CN"/>
        </w:rPr>
        <w:t xml:space="preserve"> </w:t>
      </w:r>
      <w:r w:rsidR="0005534E" w:rsidRPr="0005534E">
        <w:rPr>
          <w:rFonts w:eastAsia="宋体" w:hint="eastAsia"/>
          <w:lang w:eastAsia="zh-CN"/>
        </w:rPr>
        <w:t xml:space="preserve">is based on the grouping of UE Rx </w:t>
      </w:r>
      <w:r w:rsidR="0005534E">
        <w:rPr>
          <w:rFonts w:eastAsia="宋体" w:hint="eastAsia"/>
          <w:lang w:eastAsia="zh-CN"/>
        </w:rPr>
        <w:t>antennas</w:t>
      </w:r>
      <w:r w:rsidR="0005534E" w:rsidRPr="0005534E">
        <w:rPr>
          <w:rFonts w:eastAsia="宋体" w:hint="eastAsia"/>
          <w:lang w:eastAsia="zh-CN"/>
        </w:rPr>
        <w:t xml:space="preserve">. </w:t>
      </w:r>
    </w:p>
    <w:p w:rsidR="00AC26D5" w:rsidRDefault="0005534E" w:rsidP="0005534E">
      <w:pPr>
        <w:pStyle w:val="a0"/>
        <w:rPr>
          <w:rFonts w:eastAsia="宋体"/>
          <w:lang w:eastAsia="zh-CN"/>
        </w:rPr>
      </w:pPr>
      <w:r w:rsidRPr="0005534E">
        <w:rPr>
          <w:rFonts w:eastAsia="宋体" w:hint="eastAsia"/>
          <w:lang w:eastAsia="zh-CN"/>
        </w:rPr>
        <w:t xml:space="preserve">Generally, </w:t>
      </w:r>
      <w:r>
        <w:rPr>
          <w:rFonts w:eastAsia="宋体" w:hint="eastAsia"/>
          <w:lang w:eastAsia="zh-CN"/>
        </w:rPr>
        <w:t>a</w:t>
      </w:r>
      <w:r w:rsidR="00E21514">
        <w:rPr>
          <w:rFonts w:eastAsia="宋体" w:hint="eastAsia"/>
          <w:lang w:eastAsia="zh-CN"/>
        </w:rPr>
        <w:t>n</w:t>
      </w:r>
      <w:r>
        <w:rPr>
          <w:rFonts w:eastAsia="宋体" w:hint="eastAsia"/>
          <w:lang w:eastAsia="zh-CN"/>
        </w:rPr>
        <w:t xml:space="preserve"> Rx antenna group consists of antenna </w:t>
      </w:r>
      <w:r>
        <w:rPr>
          <w:rFonts w:eastAsia="宋体"/>
          <w:lang w:eastAsia="zh-CN"/>
        </w:rPr>
        <w:t>sub</w:t>
      </w:r>
      <w:r>
        <w:rPr>
          <w:rFonts w:eastAsia="宋体" w:hint="eastAsia"/>
          <w:lang w:eastAsia="zh-CN"/>
        </w:rPr>
        <w:t>-</w:t>
      </w:r>
      <w:r>
        <w:rPr>
          <w:rFonts w:eastAsia="宋体"/>
          <w:lang w:eastAsia="zh-CN"/>
        </w:rPr>
        <w:t>arrays</w:t>
      </w:r>
      <w:r>
        <w:rPr>
          <w:rFonts w:eastAsia="宋体" w:hint="eastAsia"/>
          <w:lang w:eastAsia="zh-CN"/>
        </w:rPr>
        <w:t xml:space="preserve"> or </w:t>
      </w:r>
      <w:r>
        <w:rPr>
          <w:rFonts w:eastAsia="宋体"/>
          <w:lang w:eastAsia="zh-CN"/>
        </w:rPr>
        <w:t>panel</w:t>
      </w:r>
      <w:r w:rsidR="007418F1">
        <w:rPr>
          <w:rFonts w:eastAsia="宋体" w:hint="eastAsia"/>
          <w:lang w:eastAsia="zh-CN"/>
        </w:rPr>
        <w:t>(</w:t>
      </w:r>
      <w:r>
        <w:rPr>
          <w:rFonts w:eastAsia="宋体"/>
          <w:lang w:eastAsia="zh-CN"/>
        </w:rPr>
        <w:t>s</w:t>
      </w:r>
      <w:r w:rsidR="007418F1">
        <w:rPr>
          <w:rFonts w:eastAsia="宋体" w:hint="eastAsia"/>
          <w:lang w:eastAsia="zh-CN"/>
        </w:rPr>
        <w:t>)</w:t>
      </w:r>
      <w:r>
        <w:rPr>
          <w:rFonts w:eastAsia="宋体" w:hint="eastAsia"/>
          <w:lang w:eastAsia="zh-CN"/>
        </w:rPr>
        <w:t xml:space="preserve">, which </w:t>
      </w:r>
      <w:r w:rsidR="009E4447">
        <w:rPr>
          <w:rFonts w:eastAsia="宋体" w:hint="eastAsia"/>
          <w:lang w:eastAsia="zh-CN"/>
        </w:rPr>
        <w:t>has</w:t>
      </w:r>
      <w:r>
        <w:rPr>
          <w:rFonts w:eastAsia="宋体" w:hint="eastAsia"/>
          <w:lang w:eastAsia="zh-CN"/>
        </w:rPr>
        <w:t xml:space="preserve"> their own T</w:t>
      </w:r>
      <w:r w:rsidR="006C63D0">
        <w:rPr>
          <w:rFonts w:eastAsia="宋体" w:hint="eastAsia"/>
          <w:lang w:eastAsia="zh-CN"/>
        </w:rPr>
        <w:t>R</w:t>
      </w:r>
      <w:r w:rsidR="00AE4506">
        <w:rPr>
          <w:rFonts w:eastAsia="宋体" w:hint="eastAsia"/>
          <w:lang w:eastAsia="zh-CN"/>
        </w:rPr>
        <w:t>X</w:t>
      </w:r>
      <w:r w:rsidR="006C63D0">
        <w:rPr>
          <w:rFonts w:eastAsia="宋体" w:hint="eastAsia"/>
          <w:lang w:eastAsia="zh-CN"/>
        </w:rPr>
        <w:t xml:space="preserve">Us, and different antenna groups will have no overlap in terms of antenna(s).  </w:t>
      </w:r>
      <w:r w:rsidR="00AC26D5">
        <w:rPr>
          <w:rFonts w:eastAsia="宋体" w:hint="eastAsia"/>
          <w:lang w:eastAsia="zh-CN"/>
        </w:rPr>
        <w:t>That is to say, different Rx antenna groups can be active simu</w:t>
      </w:r>
      <w:r w:rsidR="00AE4506">
        <w:rPr>
          <w:rFonts w:eastAsia="宋体" w:hint="eastAsia"/>
          <w:lang w:eastAsia="zh-CN"/>
        </w:rPr>
        <w:t>ltaneously due to independent T</w:t>
      </w:r>
      <w:r w:rsidR="00AC26D5">
        <w:rPr>
          <w:rFonts w:eastAsia="宋体" w:hint="eastAsia"/>
          <w:lang w:eastAsia="zh-CN"/>
        </w:rPr>
        <w:t>R</w:t>
      </w:r>
      <w:r w:rsidR="00AE4506">
        <w:rPr>
          <w:rFonts w:eastAsia="宋体" w:hint="eastAsia"/>
          <w:lang w:eastAsia="zh-CN"/>
        </w:rPr>
        <w:t>X</w:t>
      </w:r>
      <w:r w:rsidR="00AC26D5">
        <w:rPr>
          <w:rFonts w:eastAsia="宋体" w:hint="eastAsia"/>
          <w:lang w:eastAsia="zh-CN"/>
        </w:rPr>
        <w:t>Us.</w:t>
      </w:r>
    </w:p>
    <w:p w:rsidR="0005534E" w:rsidRPr="0005534E" w:rsidRDefault="0005534E" w:rsidP="0005534E">
      <w:pPr>
        <w:pStyle w:val="a0"/>
        <w:rPr>
          <w:rFonts w:eastAsia="宋体"/>
          <w:lang w:eastAsia="zh-CN"/>
        </w:rPr>
      </w:pPr>
      <w:r w:rsidRPr="0005534E">
        <w:rPr>
          <w:rFonts w:eastAsia="宋体" w:hint="eastAsia"/>
          <w:lang w:eastAsia="zh-CN"/>
        </w:rPr>
        <w:t>Therefore, the main characters of Alt.</w:t>
      </w:r>
      <w:r w:rsidR="00AC26D5">
        <w:rPr>
          <w:rFonts w:eastAsia="宋体" w:hint="eastAsia"/>
          <w:lang w:eastAsia="zh-CN"/>
        </w:rPr>
        <w:t>2</w:t>
      </w:r>
      <w:r w:rsidRPr="0005534E">
        <w:rPr>
          <w:rFonts w:eastAsia="宋体" w:hint="eastAsia"/>
          <w:lang w:eastAsia="zh-CN"/>
        </w:rPr>
        <w:t xml:space="preserve"> are:</w:t>
      </w:r>
    </w:p>
    <w:p w:rsidR="00BB574F" w:rsidRPr="00817C4C" w:rsidRDefault="00BB574F" w:rsidP="009D14FF">
      <w:pPr>
        <w:pStyle w:val="a0"/>
        <w:numPr>
          <w:ilvl w:val="0"/>
          <w:numId w:val="4"/>
        </w:numPr>
        <w:ind w:left="851" w:hanging="284"/>
        <w:rPr>
          <w:rFonts w:eastAsia="宋体"/>
          <w:lang w:eastAsia="zh-CN"/>
        </w:rPr>
      </w:pPr>
      <w:r w:rsidRPr="00BB574F">
        <w:rPr>
          <w:rFonts w:eastAsia="宋体"/>
          <w:lang w:eastAsia="zh-CN"/>
        </w:rPr>
        <w:t>Different TX beams reported for different antenna groups can be received simultaneously at the UE</w:t>
      </w:r>
      <w:r w:rsidR="00B90C56">
        <w:rPr>
          <w:rFonts w:eastAsia="宋体" w:hint="eastAsia"/>
          <w:lang w:eastAsia="zh-CN"/>
        </w:rPr>
        <w:t xml:space="preserve"> side</w:t>
      </w:r>
    </w:p>
    <w:p w:rsidR="0005534E" w:rsidRPr="00817C4C" w:rsidRDefault="00BB574F" w:rsidP="009D14FF">
      <w:pPr>
        <w:pStyle w:val="a0"/>
        <w:numPr>
          <w:ilvl w:val="0"/>
          <w:numId w:val="4"/>
        </w:numPr>
        <w:ind w:left="851" w:hanging="284"/>
        <w:rPr>
          <w:rFonts w:eastAsia="宋体"/>
          <w:lang w:eastAsia="zh-CN"/>
        </w:rPr>
      </w:pPr>
      <w:r w:rsidRPr="00BB574F">
        <w:rPr>
          <w:rFonts w:eastAsia="宋体"/>
          <w:lang w:eastAsia="zh-CN"/>
        </w:rPr>
        <w:t>Different TX beams reported for the same UE antenna group may not be possible to be received simultaneously at the UE</w:t>
      </w:r>
      <w:r w:rsidR="00F96AF0">
        <w:rPr>
          <w:rFonts w:eastAsia="宋体" w:hint="eastAsia"/>
          <w:lang w:eastAsia="zh-CN"/>
        </w:rPr>
        <w:t xml:space="preserve"> side</w:t>
      </w:r>
    </w:p>
    <w:p w:rsidR="00BB574F" w:rsidRDefault="00B94A67" w:rsidP="00B94A67">
      <w:pPr>
        <w:pStyle w:val="a0"/>
        <w:jc w:val="center"/>
        <w:rPr>
          <w:rFonts w:eastAsia="宋体"/>
          <w:lang w:eastAsia="zh-CN"/>
        </w:rPr>
      </w:pPr>
      <w:r>
        <w:object w:dxaOrig="5058" w:dyaOrig="5647">
          <v:shape id="_x0000_i1026" type="#_x0000_t75" style="width:176.75pt;height:197.2pt" o:ole="">
            <v:imagedata r:id="rId11" o:title=""/>
          </v:shape>
          <o:OLEObject Type="Embed" ProgID="Visio.Drawing.11" ShapeID="_x0000_i1026" DrawAspect="Content" ObjectID="_1555500038" r:id="rId12"/>
        </w:object>
      </w:r>
    </w:p>
    <w:p w:rsidR="00B94A67" w:rsidRPr="00B94A67" w:rsidRDefault="00B94A67" w:rsidP="00B94A67">
      <w:pPr>
        <w:pStyle w:val="a0"/>
        <w:jc w:val="center"/>
        <w:rPr>
          <w:rFonts w:eastAsia="宋体"/>
          <w:lang w:eastAsia="zh-CN"/>
        </w:rPr>
      </w:pPr>
      <w:r w:rsidRPr="00B94A67">
        <w:rPr>
          <w:rFonts w:eastAsia="宋体" w:hint="eastAsia"/>
          <w:lang w:eastAsia="zh-CN"/>
        </w:rPr>
        <w:t xml:space="preserve">Fig. </w:t>
      </w:r>
      <w:r>
        <w:rPr>
          <w:rFonts w:eastAsia="宋体" w:hint="eastAsia"/>
          <w:lang w:eastAsia="zh-CN"/>
        </w:rPr>
        <w:t>2</w:t>
      </w:r>
      <w:r w:rsidRPr="00B94A67">
        <w:rPr>
          <w:rFonts w:eastAsia="宋体" w:hint="eastAsia"/>
          <w:lang w:eastAsia="zh-CN"/>
        </w:rPr>
        <w:t>: Illustration of Alt.</w:t>
      </w:r>
      <w:r>
        <w:rPr>
          <w:rFonts w:eastAsia="宋体" w:hint="eastAsia"/>
          <w:lang w:eastAsia="zh-CN"/>
        </w:rPr>
        <w:t>2</w:t>
      </w:r>
    </w:p>
    <w:p w:rsidR="00B94A67" w:rsidRPr="00B94A67" w:rsidRDefault="00B94A67" w:rsidP="00B94A67">
      <w:pPr>
        <w:pStyle w:val="a0"/>
        <w:rPr>
          <w:rFonts w:eastAsia="宋体"/>
          <w:lang w:eastAsia="zh-CN"/>
        </w:rPr>
      </w:pPr>
    </w:p>
    <w:p w:rsidR="00B94A67" w:rsidRDefault="00B94A67" w:rsidP="00B94A67">
      <w:pPr>
        <w:pStyle w:val="a0"/>
        <w:rPr>
          <w:rFonts w:eastAsia="宋体"/>
          <w:lang w:eastAsia="zh-CN"/>
        </w:rPr>
      </w:pPr>
      <w:r>
        <w:rPr>
          <w:rFonts w:eastAsia="宋体" w:hint="eastAsia"/>
          <w:lang w:eastAsia="zh-CN"/>
        </w:rPr>
        <w:t xml:space="preserve">Fig. 2 is an illustration of Alt. 2. </w:t>
      </w:r>
      <w:r w:rsidR="006F2032">
        <w:rPr>
          <w:rFonts w:eastAsia="宋体" w:hint="eastAsia"/>
          <w:lang w:eastAsia="zh-CN"/>
        </w:rPr>
        <w:t xml:space="preserve">The </w:t>
      </w:r>
      <w:r>
        <w:rPr>
          <w:rFonts w:eastAsia="宋体" w:hint="eastAsia"/>
          <w:lang w:eastAsia="zh-CN"/>
        </w:rPr>
        <w:t xml:space="preserve">UE has two antenna panels, which are denoted as P1 and P2 respectively. </w:t>
      </w:r>
      <w:r w:rsidR="00C332F6">
        <w:rPr>
          <w:rFonts w:eastAsia="宋体" w:hint="eastAsia"/>
          <w:lang w:eastAsia="zh-CN"/>
        </w:rPr>
        <w:t xml:space="preserve">For simplicity, we assume each antenna </w:t>
      </w:r>
      <w:r w:rsidR="00C332F6">
        <w:rPr>
          <w:rFonts w:eastAsia="宋体"/>
          <w:lang w:eastAsia="zh-CN"/>
        </w:rPr>
        <w:t>panel</w:t>
      </w:r>
      <w:r w:rsidR="00C332F6">
        <w:rPr>
          <w:rFonts w:eastAsia="宋体" w:hint="eastAsia"/>
          <w:lang w:eastAsia="zh-CN"/>
        </w:rPr>
        <w:t xml:space="preserve"> only generates one </w:t>
      </w:r>
      <w:r w:rsidR="00ED4A68">
        <w:rPr>
          <w:rFonts w:eastAsia="宋体" w:hint="eastAsia"/>
          <w:lang w:eastAsia="zh-CN"/>
        </w:rPr>
        <w:t xml:space="preserve">Rx beam. </w:t>
      </w:r>
    </w:p>
    <w:p w:rsidR="00B94A67" w:rsidRPr="00164875" w:rsidRDefault="00B94A67" w:rsidP="00B94A67">
      <w:pPr>
        <w:pStyle w:val="a0"/>
        <w:rPr>
          <w:rFonts w:eastAsia="宋体"/>
          <w:lang w:eastAsia="zh-CN"/>
        </w:rPr>
      </w:pPr>
      <w:r>
        <w:rPr>
          <w:rFonts w:eastAsia="宋体" w:hint="eastAsia"/>
          <w:lang w:eastAsia="zh-CN"/>
        </w:rPr>
        <w:t xml:space="preserve">For the </w:t>
      </w:r>
      <w:r w:rsidR="009759DC">
        <w:rPr>
          <w:rFonts w:eastAsia="宋体" w:hint="eastAsia"/>
          <w:lang w:eastAsia="zh-CN"/>
        </w:rPr>
        <w:t xml:space="preserve">DL Tx </w:t>
      </w:r>
      <w:r>
        <w:rPr>
          <w:rFonts w:eastAsia="宋体" w:hint="eastAsia"/>
          <w:lang w:eastAsia="zh-CN"/>
        </w:rPr>
        <w:t xml:space="preserve">beams from TRP 1 (i.e., B1, B2, B3), </w:t>
      </w:r>
      <w:r w:rsidR="00240C73">
        <w:rPr>
          <w:rFonts w:eastAsia="宋体" w:hint="eastAsia"/>
          <w:lang w:eastAsia="zh-CN"/>
        </w:rPr>
        <w:t>P</w:t>
      </w:r>
      <w:r>
        <w:rPr>
          <w:rFonts w:eastAsia="宋体" w:hint="eastAsia"/>
          <w:lang w:eastAsia="zh-CN"/>
        </w:rPr>
        <w:t xml:space="preserve">1 is the best Rx </w:t>
      </w:r>
      <w:r w:rsidR="00240C73">
        <w:rPr>
          <w:rFonts w:eastAsia="宋体" w:hint="eastAsia"/>
          <w:lang w:eastAsia="zh-CN"/>
        </w:rPr>
        <w:t>antenna panel</w:t>
      </w:r>
      <w:r>
        <w:rPr>
          <w:rFonts w:eastAsia="宋体" w:hint="eastAsia"/>
          <w:lang w:eastAsia="zh-CN"/>
        </w:rPr>
        <w:t xml:space="preserve">. Based on measurement results, UE will transmit the </w:t>
      </w:r>
      <w:r w:rsidR="000601FA">
        <w:rPr>
          <w:rFonts w:eastAsia="宋体" w:hint="eastAsia"/>
          <w:lang w:eastAsia="zh-CN"/>
        </w:rPr>
        <w:t xml:space="preserve">beam </w:t>
      </w:r>
      <w:r>
        <w:rPr>
          <w:rFonts w:eastAsia="宋体" w:hint="eastAsia"/>
          <w:lang w:eastAsia="zh-CN"/>
        </w:rPr>
        <w:t xml:space="preserve">report associated with the explicit/implicit indication of P1 for B1, B2 and B3. Therefore, if two beams </w:t>
      </w:r>
      <w:r w:rsidR="00E22A9F">
        <w:rPr>
          <w:rFonts w:eastAsia="宋体" w:hint="eastAsia"/>
          <w:lang w:eastAsia="zh-CN"/>
        </w:rPr>
        <w:t>from different</w:t>
      </w:r>
      <w:r>
        <w:rPr>
          <w:rFonts w:eastAsia="宋体" w:hint="eastAsia"/>
          <w:lang w:eastAsia="zh-CN"/>
        </w:rPr>
        <w:t xml:space="preserve"> TRP</w:t>
      </w:r>
      <w:r w:rsidR="00E22A9F">
        <w:rPr>
          <w:rFonts w:eastAsia="宋体" w:hint="eastAsia"/>
          <w:lang w:eastAsia="zh-CN"/>
        </w:rPr>
        <w:t>s</w:t>
      </w:r>
      <w:r>
        <w:rPr>
          <w:rFonts w:eastAsia="宋体" w:hint="eastAsia"/>
          <w:lang w:eastAsia="zh-CN"/>
        </w:rPr>
        <w:t xml:space="preserve"> (e.g., B</w:t>
      </w:r>
      <w:r w:rsidR="00E22A9F">
        <w:rPr>
          <w:rFonts w:eastAsia="宋体" w:hint="eastAsia"/>
          <w:lang w:eastAsia="zh-CN"/>
        </w:rPr>
        <w:t>2</w:t>
      </w:r>
      <w:r>
        <w:rPr>
          <w:rFonts w:eastAsia="宋体" w:hint="eastAsia"/>
          <w:lang w:eastAsia="zh-CN"/>
        </w:rPr>
        <w:t>, B</w:t>
      </w:r>
      <w:r w:rsidR="00E22A9F">
        <w:rPr>
          <w:rFonts w:eastAsia="宋体" w:hint="eastAsia"/>
          <w:lang w:eastAsia="zh-CN"/>
        </w:rPr>
        <w:t>5</w:t>
      </w:r>
      <w:r>
        <w:rPr>
          <w:rFonts w:eastAsia="宋体"/>
          <w:lang w:eastAsia="zh-CN"/>
        </w:rPr>
        <w:t>) have</w:t>
      </w:r>
      <w:r>
        <w:rPr>
          <w:rFonts w:eastAsia="宋体" w:hint="eastAsia"/>
          <w:lang w:eastAsia="zh-CN"/>
        </w:rPr>
        <w:t xml:space="preserve"> </w:t>
      </w:r>
      <w:r>
        <w:rPr>
          <w:rFonts w:eastAsia="宋体"/>
          <w:lang w:eastAsia="zh-CN"/>
        </w:rPr>
        <w:t>satisfying</w:t>
      </w:r>
      <w:r>
        <w:rPr>
          <w:rFonts w:eastAsia="宋体" w:hint="eastAsia"/>
          <w:lang w:eastAsia="zh-CN"/>
        </w:rPr>
        <w:t xml:space="preserve"> qualities for the corresponding beam-pairs, the </w:t>
      </w:r>
      <w:r>
        <w:rPr>
          <w:rFonts w:eastAsia="宋体"/>
          <w:lang w:eastAsia="zh-CN"/>
        </w:rPr>
        <w:t>network</w:t>
      </w:r>
      <w:r>
        <w:rPr>
          <w:rFonts w:eastAsia="宋体" w:hint="eastAsia"/>
          <w:lang w:eastAsia="zh-CN"/>
        </w:rPr>
        <w:t xml:space="preserve"> </w:t>
      </w:r>
      <w:r w:rsidR="00240C73">
        <w:rPr>
          <w:rFonts w:eastAsia="宋体" w:hint="eastAsia"/>
          <w:lang w:eastAsia="zh-CN"/>
        </w:rPr>
        <w:t>can</w:t>
      </w:r>
      <w:r>
        <w:rPr>
          <w:rFonts w:eastAsia="宋体" w:hint="eastAsia"/>
          <w:lang w:eastAsia="zh-CN"/>
        </w:rPr>
        <w:t xml:space="preserve"> transmit signals through B2 and B</w:t>
      </w:r>
      <w:r w:rsidR="00E22A9F">
        <w:rPr>
          <w:rFonts w:eastAsia="宋体" w:hint="eastAsia"/>
          <w:lang w:eastAsia="zh-CN"/>
        </w:rPr>
        <w:t>5</w:t>
      </w:r>
      <w:r>
        <w:rPr>
          <w:rFonts w:eastAsia="宋体" w:hint="eastAsia"/>
          <w:lang w:eastAsia="zh-CN"/>
        </w:rPr>
        <w:t xml:space="preserve"> </w:t>
      </w:r>
      <w:r>
        <w:rPr>
          <w:rFonts w:eastAsia="宋体"/>
          <w:lang w:eastAsia="zh-CN"/>
        </w:rPr>
        <w:t>simultaneously</w:t>
      </w:r>
      <w:r>
        <w:rPr>
          <w:rFonts w:eastAsia="宋体" w:hint="eastAsia"/>
          <w:lang w:eastAsia="zh-CN"/>
        </w:rPr>
        <w:t xml:space="preserve"> for robustness / spatial multiplexing. </w:t>
      </w:r>
      <w:r w:rsidR="00E22A9F">
        <w:rPr>
          <w:rFonts w:eastAsia="宋体" w:hint="eastAsia"/>
          <w:lang w:eastAsia="zh-CN"/>
        </w:rPr>
        <w:t xml:space="preserve">In this case, </w:t>
      </w:r>
      <w:r w:rsidR="000601FA">
        <w:rPr>
          <w:rFonts w:eastAsia="宋体" w:hint="eastAsia"/>
          <w:lang w:eastAsia="zh-CN"/>
        </w:rPr>
        <w:t xml:space="preserve">both antenna panels </w:t>
      </w:r>
      <w:r w:rsidR="00286E36">
        <w:rPr>
          <w:rFonts w:eastAsia="宋体" w:hint="eastAsia"/>
          <w:lang w:eastAsia="zh-CN"/>
        </w:rPr>
        <w:t xml:space="preserve">can </w:t>
      </w:r>
      <w:r w:rsidR="000601FA">
        <w:rPr>
          <w:rFonts w:eastAsia="宋体" w:hint="eastAsia"/>
          <w:lang w:eastAsia="zh-CN"/>
        </w:rPr>
        <w:t>work at the same time. Thus, t</w:t>
      </w:r>
      <w:r w:rsidR="00E22A9F">
        <w:rPr>
          <w:rFonts w:eastAsia="宋体" w:hint="eastAsia"/>
          <w:lang w:eastAsia="zh-CN"/>
        </w:rPr>
        <w:t xml:space="preserve">he antenna panel P1 is active for the reception of B2 </w:t>
      </w:r>
      <w:r w:rsidR="00C41BC5">
        <w:rPr>
          <w:rFonts w:eastAsia="宋体" w:hint="eastAsia"/>
          <w:lang w:eastAsia="zh-CN"/>
        </w:rPr>
        <w:t>while</w:t>
      </w:r>
      <w:r w:rsidR="00E22A9F">
        <w:rPr>
          <w:rFonts w:eastAsia="宋体" w:hint="eastAsia"/>
          <w:lang w:eastAsia="zh-CN"/>
        </w:rPr>
        <w:t xml:space="preserve"> the antenna </w:t>
      </w:r>
      <w:r w:rsidR="00E22A9F">
        <w:rPr>
          <w:rFonts w:eastAsia="宋体"/>
          <w:lang w:eastAsia="zh-CN"/>
        </w:rPr>
        <w:t>panel</w:t>
      </w:r>
      <w:r w:rsidR="00E22A9F">
        <w:rPr>
          <w:rFonts w:eastAsia="宋体" w:hint="eastAsia"/>
          <w:lang w:eastAsia="zh-CN"/>
        </w:rPr>
        <w:t xml:space="preserve"> P2 is active for the reception of B5.</w:t>
      </w:r>
      <w:r>
        <w:rPr>
          <w:rFonts w:eastAsia="宋体" w:hint="eastAsia"/>
          <w:lang w:eastAsia="zh-CN"/>
        </w:rPr>
        <w:t xml:space="preserve"> </w:t>
      </w:r>
    </w:p>
    <w:p w:rsidR="00240C73" w:rsidRDefault="00240C73" w:rsidP="00B94A67">
      <w:pPr>
        <w:pStyle w:val="a0"/>
        <w:rPr>
          <w:rFonts w:eastAsia="宋体"/>
          <w:lang w:eastAsia="zh-CN"/>
        </w:rPr>
      </w:pPr>
      <w:r>
        <w:rPr>
          <w:rFonts w:eastAsia="宋体" w:hint="eastAsia"/>
          <w:lang w:eastAsia="zh-CN"/>
        </w:rPr>
        <w:t>From the above illustration,</w:t>
      </w:r>
      <w:r w:rsidR="00B94A67" w:rsidRPr="00B94A67">
        <w:rPr>
          <w:rFonts w:eastAsia="宋体" w:hint="eastAsia"/>
          <w:lang w:eastAsia="zh-CN"/>
        </w:rPr>
        <w:t xml:space="preserve"> Alt.</w:t>
      </w:r>
      <w:r>
        <w:rPr>
          <w:rFonts w:eastAsia="宋体" w:hint="eastAsia"/>
          <w:lang w:eastAsia="zh-CN"/>
        </w:rPr>
        <w:t>2</w:t>
      </w:r>
      <w:r w:rsidR="00B94A67" w:rsidRPr="00B94A67">
        <w:rPr>
          <w:rFonts w:eastAsia="宋体" w:hint="eastAsia"/>
          <w:lang w:eastAsia="zh-CN"/>
        </w:rPr>
        <w:t xml:space="preserve"> </w:t>
      </w:r>
      <w:r>
        <w:rPr>
          <w:rFonts w:eastAsia="宋体" w:hint="eastAsia"/>
          <w:lang w:eastAsia="zh-CN"/>
        </w:rPr>
        <w:t xml:space="preserve">is flexible for the UEs with multiple Rx antenna panels. However, it also </w:t>
      </w:r>
      <w:r>
        <w:rPr>
          <w:rFonts w:eastAsia="宋体"/>
          <w:lang w:eastAsia="zh-CN"/>
        </w:rPr>
        <w:t>constrain</w:t>
      </w:r>
      <w:r>
        <w:rPr>
          <w:rFonts w:eastAsia="宋体" w:hint="eastAsia"/>
          <w:lang w:eastAsia="zh-CN"/>
        </w:rPr>
        <w:t xml:space="preserve">s each antenna panel to receive only one Tx beam. In some cases, it is beneficial for an antenna panel to </w:t>
      </w:r>
      <w:r>
        <w:rPr>
          <w:rFonts w:eastAsia="宋体" w:hint="eastAsia"/>
          <w:lang w:eastAsia="zh-CN"/>
        </w:rPr>
        <w:lastRenderedPageBreak/>
        <w:t xml:space="preserve">receive multiple Tx beams. </w:t>
      </w:r>
      <w:r w:rsidR="00383417">
        <w:rPr>
          <w:rFonts w:eastAsia="宋体" w:hint="eastAsia"/>
          <w:lang w:eastAsia="zh-CN"/>
        </w:rPr>
        <w:t xml:space="preserve">Fig.3 is </w:t>
      </w:r>
      <w:r w:rsidR="00DA0EF9">
        <w:rPr>
          <w:rFonts w:eastAsia="宋体" w:hint="eastAsia"/>
          <w:lang w:eastAsia="zh-CN"/>
        </w:rPr>
        <w:t xml:space="preserve">an </w:t>
      </w:r>
      <w:r w:rsidR="00DA0EF9">
        <w:rPr>
          <w:rFonts w:eastAsia="宋体"/>
          <w:lang w:eastAsia="zh-CN"/>
        </w:rPr>
        <w:t>illustration</w:t>
      </w:r>
      <w:r w:rsidR="00DA0EF9">
        <w:rPr>
          <w:rFonts w:eastAsia="宋体" w:hint="eastAsia"/>
          <w:lang w:eastAsia="zh-CN"/>
        </w:rPr>
        <w:t xml:space="preserve"> of </w:t>
      </w:r>
      <w:r w:rsidR="00383417">
        <w:rPr>
          <w:rFonts w:eastAsia="宋体" w:hint="eastAsia"/>
          <w:lang w:eastAsia="zh-CN"/>
        </w:rPr>
        <w:t>such a case</w:t>
      </w:r>
      <w:r w:rsidR="00A9656C">
        <w:rPr>
          <w:rFonts w:eastAsia="宋体" w:hint="eastAsia"/>
          <w:lang w:eastAsia="zh-CN"/>
        </w:rPr>
        <w:t>, where the Rx beam b2 may receive B2 and B3 simultaneously</w:t>
      </w:r>
      <w:r w:rsidR="00383417">
        <w:rPr>
          <w:rFonts w:eastAsia="宋体" w:hint="eastAsia"/>
          <w:lang w:eastAsia="zh-CN"/>
        </w:rPr>
        <w:t xml:space="preserve">. </w:t>
      </w:r>
    </w:p>
    <w:p w:rsidR="00BB574F" w:rsidRPr="00A9656C" w:rsidRDefault="00BB574F" w:rsidP="00B94A67">
      <w:pPr>
        <w:pStyle w:val="a0"/>
        <w:rPr>
          <w:rFonts w:eastAsia="宋体"/>
          <w:lang w:eastAsia="zh-CN"/>
        </w:rPr>
      </w:pPr>
    </w:p>
    <w:p w:rsidR="00BB574F" w:rsidRPr="00817C4C" w:rsidRDefault="00A13C3A" w:rsidP="00FB5938">
      <w:pPr>
        <w:pStyle w:val="a0"/>
        <w:jc w:val="center"/>
        <w:rPr>
          <w:rFonts w:eastAsia="宋体"/>
          <w:lang w:eastAsia="zh-CN"/>
        </w:rPr>
      </w:pPr>
      <w:r>
        <w:object w:dxaOrig="4418" w:dyaOrig="5373">
          <v:shape id="_x0000_i1027" type="#_x0000_t75" style="width:155.05pt;height:188.2pt" o:ole="">
            <v:imagedata r:id="rId13" o:title=""/>
          </v:shape>
          <o:OLEObject Type="Embed" ProgID="Visio.Drawing.11" ShapeID="_x0000_i1027" DrawAspect="Content" ObjectID="_1555500039" r:id="rId14"/>
        </w:object>
      </w:r>
    </w:p>
    <w:p w:rsidR="00383417" w:rsidRPr="00817C4C" w:rsidRDefault="00383417" w:rsidP="00FB5938">
      <w:pPr>
        <w:pStyle w:val="a0"/>
        <w:jc w:val="center"/>
        <w:rPr>
          <w:rFonts w:eastAsia="宋体"/>
          <w:lang w:eastAsia="zh-CN"/>
        </w:rPr>
      </w:pPr>
      <w:r w:rsidRPr="00817C4C">
        <w:rPr>
          <w:rFonts w:eastAsia="宋体" w:hint="eastAsia"/>
          <w:lang w:eastAsia="zh-CN"/>
        </w:rPr>
        <w:t xml:space="preserve">Fig. 3: A case where Alt. 2 is </w:t>
      </w:r>
      <w:r w:rsidRPr="00817C4C">
        <w:rPr>
          <w:rFonts w:eastAsia="宋体"/>
          <w:lang w:eastAsia="zh-CN"/>
        </w:rPr>
        <w:t>inefficient</w:t>
      </w:r>
      <w:r w:rsidRPr="00817C4C">
        <w:rPr>
          <w:rFonts w:eastAsia="宋体" w:hint="eastAsia"/>
          <w:lang w:eastAsia="zh-CN"/>
        </w:rPr>
        <w:t xml:space="preserve"> </w:t>
      </w:r>
    </w:p>
    <w:p w:rsidR="00A13C3A" w:rsidRPr="00817C4C" w:rsidRDefault="00A13C3A" w:rsidP="00A13C3A">
      <w:pPr>
        <w:pStyle w:val="a0"/>
        <w:rPr>
          <w:rFonts w:eastAsia="宋体"/>
          <w:lang w:eastAsia="zh-CN"/>
        </w:rPr>
      </w:pPr>
    </w:p>
    <w:p w:rsidR="00D1035A" w:rsidRPr="003C042B" w:rsidRDefault="00D1035A" w:rsidP="003C042B">
      <w:pPr>
        <w:pStyle w:val="3"/>
        <w:rPr>
          <w:sz w:val="20"/>
          <w:szCs w:val="20"/>
          <w:lang w:eastAsia="zh-CN"/>
        </w:rPr>
      </w:pPr>
      <w:r w:rsidRPr="003C042B">
        <w:rPr>
          <w:rFonts w:hint="eastAsia"/>
          <w:sz w:val="20"/>
          <w:szCs w:val="20"/>
          <w:lang w:eastAsia="zh-CN"/>
        </w:rPr>
        <w:t>Support of both alternatives</w:t>
      </w:r>
      <w:r w:rsidRPr="003C042B">
        <w:rPr>
          <w:sz w:val="20"/>
          <w:szCs w:val="20"/>
          <w:lang w:eastAsia="zh-CN"/>
        </w:rPr>
        <w:t xml:space="preserve"> </w:t>
      </w:r>
    </w:p>
    <w:p w:rsidR="00A13C3A" w:rsidRPr="00817C4C" w:rsidRDefault="00A13C3A" w:rsidP="00A13C3A">
      <w:pPr>
        <w:pStyle w:val="a0"/>
        <w:rPr>
          <w:rFonts w:eastAsia="宋体"/>
          <w:lang w:eastAsia="zh-CN"/>
        </w:rPr>
      </w:pPr>
      <w:r w:rsidRPr="00817C4C">
        <w:rPr>
          <w:rFonts w:eastAsia="宋体" w:hint="eastAsia"/>
          <w:lang w:eastAsia="zh-CN"/>
        </w:rPr>
        <w:t xml:space="preserve">From the above discussions, </w:t>
      </w:r>
      <w:r w:rsidR="00505892">
        <w:rPr>
          <w:rFonts w:eastAsia="宋体" w:hint="eastAsia"/>
          <w:lang w:eastAsia="zh-CN"/>
        </w:rPr>
        <w:t>each of the two alternatives is</w:t>
      </w:r>
      <w:r w:rsidRPr="00817C4C">
        <w:rPr>
          <w:rFonts w:eastAsia="宋体" w:hint="eastAsia"/>
          <w:lang w:eastAsia="zh-CN"/>
        </w:rPr>
        <w:t xml:space="preserve"> efficient for some kinds of UEs / scenarios, but may be inefficient for other UEs / scenarios. </w:t>
      </w:r>
    </w:p>
    <w:p w:rsidR="00A13C3A" w:rsidRPr="00817C4C" w:rsidRDefault="00A13C3A" w:rsidP="00CE6630">
      <w:pPr>
        <w:pStyle w:val="a0"/>
        <w:rPr>
          <w:rFonts w:eastAsia="宋体"/>
          <w:lang w:eastAsia="zh-CN"/>
        </w:rPr>
      </w:pPr>
      <w:r w:rsidRPr="00817C4C">
        <w:rPr>
          <w:rFonts w:eastAsia="宋体" w:hint="eastAsia"/>
          <w:lang w:eastAsia="zh-CN"/>
        </w:rPr>
        <w:t xml:space="preserve">In order to support different UEs/scenarios more </w:t>
      </w:r>
      <w:r w:rsidRPr="00817C4C">
        <w:rPr>
          <w:rFonts w:eastAsia="宋体"/>
          <w:lang w:eastAsia="zh-CN"/>
        </w:rPr>
        <w:t>efficiently</w:t>
      </w:r>
      <w:r w:rsidRPr="00817C4C">
        <w:rPr>
          <w:rFonts w:eastAsia="宋体" w:hint="eastAsia"/>
          <w:lang w:eastAsia="zh-CN"/>
        </w:rPr>
        <w:t xml:space="preserve">, it is beneficial to support both Alt.1 and Alt.2 in NR system. </w:t>
      </w:r>
      <w:r w:rsidR="00CE6630" w:rsidRPr="00817C4C">
        <w:rPr>
          <w:rFonts w:eastAsia="宋体" w:hint="eastAsia"/>
          <w:lang w:eastAsia="zh-CN"/>
        </w:rPr>
        <w:t>Thus, we have</w:t>
      </w:r>
    </w:p>
    <w:p w:rsidR="00686F3D" w:rsidRDefault="00686F3D" w:rsidP="00686F3D">
      <w:pPr>
        <w:pStyle w:val="a0"/>
        <w:rPr>
          <w:rFonts w:eastAsia="宋体"/>
          <w:lang w:eastAsia="zh-CN"/>
        </w:rPr>
      </w:pPr>
      <w:r>
        <w:rPr>
          <w:rFonts w:eastAsia="宋体" w:hint="eastAsia"/>
          <w:b/>
          <w:i/>
          <w:iCs/>
          <w:szCs w:val="20"/>
          <w:lang w:eastAsia="zh-CN"/>
        </w:rPr>
        <w:t xml:space="preserve">Proposal </w:t>
      </w:r>
      <w:r w:rsidR="005F6704">
        <w:rPr>
          <w:rFonts w:eastAsia="宋体" w:hint="eastAsia"/>
          <w:b/>
          <w:i/>
          <w:iCs/>
          <w:szCs w:val="20"/>
          <w:lang w:eastAsia="zh-CN"/>
        </w:rPr>
        <w:t>2</w:t>
      </w:r>
      <w:r>
        <w:rPr>
          <w:rFonts w:eastAsia="宋体" w:hint="eastAsia"/>
          <w:b/>
          <w:i/>
          <w:iCs/>
          <w:szCs w:val="20"/>
          <w:lang w:eastAsia="zh-CN"/>
        </w:rPr>
        <w:t xml:space="preserve">: </w:t>
      </w:r>
      <w:r w:rsidR="00CE6630">
        <w:rPr>
          <w:rFonts w:eastAsia="宋体" w:hint="eastAsia"/>
          <w:b/>
          <w:i/>
          <w:iCs/>
          <w:szCs w:val="20"/>
          <w:lang w:eastAsia="zh-CN"/>
        </w:rPr>
        <w:t>NR should support both Alt.1 and Alt.2 for group-based reporting.</w:t>
      </w:r>
      <w:r>
        <w:rPr>
          <w:rFonts w:eastAsia="宋体" w:hint="eastAsia"/>
          <w:b/>
          <w:i/>
          <w:iCs/>
          <w:szCs w:val="20"/>
          <w:lang w:eastAsia="zh-CN"/>
        </w:rPr>
        <w:t xml:space="preserve"> </w:t>
      </w:r>
    </w:p>
    <w:p w:rsidR="00686F3D" w:rsidRPr="00817C4C" w:rsidRDefault="00686F3D" w:rsidP="003B3E3E">
      <w:pPr>
        <w:pStyle w:val="a0"/>
        <w:rPr>
          <w:rFonts w:eastAsia="宋体"/>
          <w:lang w:eastAsia="zh-CN"/>
        </w:rPr>
      </w:pPr>
    </w:p>
    <w:p w:rsidR="003C5647" w:rsidRPr="00817C4C" w:rsidRDefault="003C5647" w:rsidP="003B3E3E">
      <w:pPr>
        <w:pStyle w:val="a0"/>
        <w:rPr>
          <w:rFonts w:eastAsia="宋体"/>
          <w:lang w:eastAsia="zh-CN"/>
        </w:rPr>
      </w:pPr>
      <w:r w:rsidRPr="00817C4C">
        <w:rPr>
          <w:rFonts w:eastAsia="宋体" w:hint="eastAsia"/>
          <w:lang w:eastAsia="zh-CN"/>
        </w:rPr>
        <w:t>To support both Alt.1 and Alt.2, there are two different ways:</w:t>
      </w:r>
    </w:p>
    <w:p w:rsidR="003C5647" w:rsidRPr="00817C4C" w:rsidRDefault="003C5647" w:rsidP="009D14FF">
      <w:pPr>
        <w:pStyle w:val="a0"/>
        <w:numPr>
          <w:ilvl w:val="0"/>
          <w:numId w:val="5"/>
        </w:numPr>
        <w:ind w:left="851" w:hanging="284"/>
        <w:rPr>
          <w:rFonts w:eastAsia="宋体"/>
          <w:lang w:eastAsia="zh-CN"/>
        </w:rPr>
      </w:pPr>
      <w:r w:rsidRPr="00817C4C">
        <w:rPr>
          <w:rFonts w:eastAsia="宋体" w:hint="eastAsia"/>
          <w:lang w:eastAsia="zh-CN"/>
        </w:rPr>
        <w:t xml:space="preserve">Option 1: Allow to configure which alternative is used for group-based beam reporting. This way is   combination of Alt.1 and Alt.2.  UE can report the preferred </w:t>
      </w:r>
      <w:r w:rsidR="00D94580" w:rsidRPr="00817C4C">
        <w:rPr>
          <w:rFonts w:eastAsia="宋体" w:hint="eastAsia"/>
          <w:lang w:eastAsia="zh-CN"/>
        </w:rPr>
        <w:t>alternative to the network based on its antenna configuration and capability. Option 1 can solve the problem illustrated in Fig.3.</w:t>
      </w:r>
      <w:r w:rsidR="009E5AA0" w:rsidRPr="00817C4C">
        <w:rPr>
          <w:rFonts w:eastAsia="宋体" w:hint="eastAsia"/>
          <w:lang w:eastAsia="zh-CN"/>
        </w:rPr>
        <w:t xml:space="preserve"> However, </w:t>
      </w:r>
      <w:r w:rsidR="009E5AA0">
        <w:rPr>
          <w:rFonts w:eastAsia="宋体" w:hint="eastAsia"/>
          <w:lang w:eastAsia="zh-CN"/>
        </w:rPr>
        <w:t>Option 1</w:t>
      </w:r>
      <w:r w:rsidR="009E5AA0" w:rsidRPr="001E41BE">
        <w:rPr>
          <w:rFonts w:eastAsia="宋体" w:hint="eastAsia"/>
          <w:lang w:eastAsia="zh-CN"/>
        </w:rPr>
        <w:t xml:space="preserve"> </w:t>
      </w:r>
      <w:r w:rsidR="009E5AA0">
        <w:rPr>
          <w:rFonts w:eastAsia="宋体" w:hint="eastAsia"/>
          <w:lang w:eastAsia="zh-CN"/>
        </w:rPr>
        <w:t>may not achieve the full flexibility</w:t>
      </w:r>
      <w:r w:rsidR="009E5AA0" w:rsidRPr="009E5AA0">
        <w:rPr>
          <w:rFonts w:eastAsia="宋体" w:hint="eastAsia"/>
          <w:lang w:eastAsia="zh-CN"/>
        </w:rPr>
        <w:t xml:space="preserve"> </w:t>
      </w:r>
      <w:r w:rsidR="009E5AA0">
        <w:rPr>
          <w:rFonts w:eastAsia="宋体" w:hint="eastAsia"/>
          <w:lang w:eastAsia="zh-CN"/>
        </w:rPr>
        <w:t xml:space="preserve">in </w:t>
      </w:r>
      <w:r w:rsidR="009E5AA0" w:rsidRPr="00817C4C">
        <w:rPr>
          <w:rFonts w:eastAsia="宋体" w:hint="eastAsia"/>
          <w:lang w:eastAsia="zh-CN"/>
        </w:rPr>
        <w:t xml:space="preserve">the case of Fig.4. For example, UE may receive B2 and B3 by b2 and receive B4 and B5 by b3 at the same time. Option 1 cannot support such a simultaneous transmission of 4 Tx beams (B2, B3, B4, B5). </w:t>
      </w:r>
    </w:p>
    <w:p w:rsidR="00D94580" w:rsidRPr="00817C4C" w:rsidRDefault="00D94580" w:rsidP="009D14FF">
      <w:pPr>
        <w:pStyle w:val="a0"/>
        <w:numPr>
          <w:ilvl w:val="0"/>
          <w:numId w:val="5"/>
        </w:numPr>
        <w:ind w:left="851" w:hanging="284"/>
        <w:rPr>
          <w:rFonts w:eastAsia="宋体"/>
          <w:lang w:eastAsia="zh-CN"/>
        </w:rPr>
      </w:pPr>
      <w:r w:rsidRPr="00817C4C">
        <w:rPr>
          <w:rFonts w:eastAsia="宋体" w:hint="eastAsia"/>
          <w:lang w:eastAsia="zh-CN"/>
        </w:rPr>
        <w:t xml:space="preserve">Option 2: </w:t>
      </w:r>
      <w:r w:rsidR="001E41BE" w:rsidRPr="00817C4C">
        <w:rPr>
          <w:rFonts w:eastAsia="宋体" w:hint="eastAsia"/>
          <w:lang w:eastAsia="zh-CN"/>
        </w:rPr>
        <w:t>Generalize Alt.1 and Alt.2 to get a more general scheme</w:t>
      </w:r>
      <w:r w:rsidR="009E5AA0" w:rsidRPr="00817C4C">
        <w:rPr>
          <w:rFonts w:eastAsia="宋体" w:hint="eastAsia"/>
          <w:lang w:eastAsia="zh-CN"/>
        </w:rPr>
        <w:t xml:space="preserve">. However, the generalized schemes </w:t>
      </w:r>
      <w:r w:rsidR="009E5AA0" w:rsidRPr="00817C4C">
        <w:rPr>
          <w:rFonts w:eastAsia="宋体"/>
          <w:lang w:eastAsia="zh-CN"/>
        </w:rPr>
        <w:t>require</w:t>
      </w:r>
      <w:r w:rsidR="009E5AA0" w:rsidRPr="00817C4C">
        <w:rPr>
          <w:rFonts w:eastAsia="宋体" w:hint="eastAsia"/>
          <w:lang w:eastAsia="zh-CN"/>
        </w:rPr>
        <w:t xml:space="preserve"> more overhead. We need to </w:t>
      </w:r>
      <w:r w:rsidR="0065272C" w:rsidRPr="00817C4C">
        <w:rPr>
          <w:rFonts w:eastAsia="宋体" w:hint="eastAsia"/>
          <w:lang w:eastAsia="zh-CN"/>
        </w:rPr>
        <w:t>carefully investigate the future NR UE</w:t>
      </w:r>
      <w:r w:rsidR="0065272C" w:rsidRPr="00817C4C">
        <w:rPr>
          <w:rFonts w:eastAsia="宋体"/>
          <w:lang w:eastAsia="zh-CN"/>
        </w:rPr>
        <w:t>s’</w:t>
      </w:r>
      <w:r w:rsidR="0065272C" w:rsidRPr="00817C4C">
        <w:rPr>
          <w:rFonts w:eastAsia="宋体" w:hint="eastAsia"/>
          <w:lang w:eastAsia="zh-CN"/>
        </w:rPr>
        <w:t xml:space="preserve"> antenna configuration and capability</w:t>
      </w:r>
      <w:r w:rsidR="001D48CB">
        <w:rPr>
          <w:rFonts w:eastAsia="宋体" w:hint="eastAsia"/>
          <w:lang w:eastAsia="zh-CN"/>
        </w:rPr>
        <w:t xml:space="preserve"> when design</w:t>
      </w:r>
      <w:r w:rsidR="0065272C" w:rsidRPr="00817C4C">
        <w:rPr>
          <w:rFonts w:eastAsia="宋体" w:hint="eastAsia"/>
          <w:lang w:eastAsia="zh-CN"/>
        </w:rPr>
        <w:t xml:space="preserve"> </w:t>
      </w:r>
      <w:r w:rsidR="00D9404F">
        <w:rPr>
          <w:rFonts w:eastAsia="宋体" w:hint="eastAsia"/>
          <w:lang w:eastAsia="zh-CN"/>
        </w:rPr>
        <w:t>the</w:t>
      </w:r>
      <w:r w:rsidR="0065272C" w:rsidRPr="00817C4C">
        <w:rPr>
          <w:rFonts w:eastAsia="宋体" w:hint="eastAsia"/>
          <w:lang w:eastAsia="zh-CN"/>
        </w:rPr>
        <w:t xml:space="preserve"> generalized scheme. </w:t>
      </w:r>
    </w:p>
    <w:p w:rsidR="000B4E49" w:rsidRPr="00817C4C" w:rsidRDefault="000B4E49" w:rsidP="003B3E3E">
      <w:pPr>
        <w:pStyle w:val="a0"/>
        <w:rPr>
          <w:rFonts w:eastAsia="宋体"/>
          <w:lang w:eastAsia="zh-CN"/>
        </w:rPr>
      </w:pPr>
    </w:p>
    <w:p w:rsidR="003C5647" w:rsidRPr="00817C4C" w:rsidRDefault="0065272C" w:rsidP="003B3E3E">
      <w:pPr>
        <w:pStyle w:val="a0"/>
        <w:rPr>
          <w:rFonts w:eastAsia="宋体"/>
          <w:lang w:eastAsia="zh-CN"/>
        </w:rPr>
      </w:pPr>
      <w:r w:rsidRPr="00817C4C">
        <w:rPr>
          <w:rFonts w:eastAsia="宋体" w:hint="eastAsia"/>
          <w:lang w:eastAsia="zh-CN"/>
        </w:rPr>
        <w:t xml:space="preserve">Therefore, we have the following </w:t>
      </w:r>
      <w:r w:rsidRPr="00817C4C">
        <w:rPr>
          <w:rFonts w:eastAsia="宋体"/>
          <w:lang w:eastAsia="zh-CN"/>
        </w:rPr>
        <w:t>proposal</w:t>
      </w:r>
      <w:r w:rsidRPr="00817C4C">
        <w:rPr>
          <w:rFonts w:eastAsia="宋体" w:hint="eastAsia"/>
          <w:lang w:eastAsia="zh-CN"/>
        </w:rPr>
        <w:t>:</w:t>
      </w:r>
    </w:p>
    <w:p w:rsidR="0065272C" w:rsidRDefault="0065272C" w:rsidP="003B3E3E">
      <w:pPr>
        <w:pStyle w:val="a0"/>
        <w:rPr>
          <w:rFonts w:eastAsia="宋体"/>
          <w:b/>
          <w:i/>
          <w:iCs/>
          <w:szCs w:val="20"/>
          <w:lang w:eastAsia="zh-CN"/>
        </w:rPr>
      </w:pPr>
      <w:r>
        <w:rPr>
          <w:rFonts w:eastAsia="宋体" w:hint="eastAsia"/>
          <w:b/>
          <w:i/>
          <w:iCs/>
          <w:szCs w:val="20"/>
          <w:lang w:eastAsia="zh-CN"/>
        </w:rPr>
        <w:t xml:space="preserve">Proposal </w:t>
      </w:r>
      <w:r w:rsidR="005F6704">
        <w:rPr>
          <w:rFonts w:eastAsia="宋体" w:hint="eastAsia"/>
          <w:b/>
          <w:i/>
          <w:iCs/>
          <w:szCs w:val="20"/>
          <w:lang w:eastAsia="zh-CN"/>
        </w:rPr>
        <w:t>3</w:t>
      </w:r>
      <w:r>
        <w:rPr>
          <w:rFonts w:eastAsia="宋体" w:hint="eastAsia"/>
          <w:b/>
          <w:i/>
          <w:iCs/>
          <w:szCs w:val="20"/>
          <w:lang w:eastAsia="zh-CN"/>
        </w:rPr>
        <w:t xml:space="preserve">: To support </w:t>
      </w:r>
      <w:r w:rsidRPr="0065272C">
        <w:rPr>
          <w:rFonts w:eastAsia="宋体"/>
          <w:b/>
          <w:i/>
          <w:iCs/>
          <w:szCs w:val="20"/>
          <w:lang w:eastAsia="zh-CN"/>
        </w:rPr>
        <w:t>both Alt.1 and Alt.2</w:t>
      </w:r>
      <w:r>
        <w:rPr>
          <w:rFonts w:eastAsia="宋体" w:hint="eastAsia"/>
          <w:b/>
          <w:i/>
          <w:iCs/>
          <w:szCs w:val="20"/>
          <w:lang w:eastAsia="zh-CN"/>
        </w:rPr>
        <w:t xml:space="preserve">, we can study the </w:t>
      </w:r>
      <w:r>
        <w:rPr>
          <w:rFonts w:eastAsia="宋体"/>
          <w:b/>
          <w:i/>
          <w:iCs/>
          <w:szCs w:val="20"/>
          <w:lang w:eastAsia="zh-CN"/>
        </w:rPr>
        <w:t>following</w:t>
      </w:r>
      <w:r>
        <w:rPr>
          <w:rFonts w:eastAsia="宋体" w:hint="eastAsia"/>
          <w:b/>
          <w:i/>
          <w:iCs/>
          <w:szCs w:val="20"/>
          <w:lang w:eastAsia="zh-CN"/>
        </w:rPr>
        <w:t xml:space="preserve"> two options</w:t>
      </w:r>
      <w:r w:rsidR="000B4E49">
        <w:rPr>
          <w:rFonts w:eastAsia="宋体" w:hint="eastAsia"/>
          <w:b/>
          <w:i/>
          <w:iCs/>
          <w:szCs w:val="20"/>
          <w:lang w:eastAsia="zh-CN"/>
        </w:rPr>
        <w:t xml:space="preserve"> and down-select one</w:t>
      </w:r>
      <w:r w:rsidR="008D6BCC">
        <w:rPr>
          <w:rFonts w:eastAsia="宋体" w:hint="eastAsia"/>
          <w:b/>
          <w:i/>
          <w:iCs/>
          <w:szCs w:val="20"/>
          <w:lang w:eastAsia="zh-CN"/>
        </w:rPr>
        <w:t xml:space="preserve"> of them</w:t>
      </w:r>
      <w:r>
        <w:rPr>
          <w:rFonts w:eastAsia="宋体" w:hint="eastAsia"/>
          <w:b/>
          <w:i/>
          <w:iCs/>
          <w:szCs w:val="20"/>
          <w:lang w:eastAsia="zh-CN"/>
        </w:rPr>
        <w:t>:</w:t>
      </w:r>
    </w:p>
    <w:p w:rsidR="0065272C" w:rsidRPr="0065272C" w:rsidRDefault="0065272C" w:rsidP="009D14FF">
      <w:pPr>
        <w:pStyle w:val="a0"/>
        <w:numPr>
          <w:ilvl w:val="0"/>
          <w:numId w:val="5"/>
        </w:numPr>
        <w:ind w:left="851" w:hanging="284"/>
        <w:rPr>
          <w:rFonts w:eastAsia="宋体"/>
          <w:lang w:eastAsia="zh-CN"/>
        </w:rPr>
      </w:pPr>
      <w:r w:rsidRPr="0065272C">
        <w:rPr>
          <w:rFonts w:eastAsia="宋体" w:hint="eastAsia"/>
          <w:b/>
          <w:i/>
          <w:iCs/>
          <w:szCs w:val="20"/>
          <w:lang w:eastAsia="zh-CN"/>
        </w:rPr>
        <w:t xml:space="preserve">Option 1: Allow to configure which alternative is used for group-based beam </w:t>
      </w:r>
      <w:r>
        <w:rPr>
          <w:rFonts w:eastAsia="宋体" w:hint="eastAsia"/>
          <w:b/>
          <w:i/>
          <w:iCs/>
          <w:szCs w:val="20"/>
          <w:lang w:eastAsia="zh-CN"/>
        </w:rPr>
        <w:t>reporting</w:t>
      </w:r>
    </w:p>
    <w:p w:rsidR="0065272C" w:rsidRPr="0065272C" w:rsidRDefault="0065272C" w:rsidP="009D14FF">
      <w:pPr>
        <w:pStyle w:val="a0"/>
        <w:numPr>
          <w:ilvl w:val="0"/>
          <w:numId w:val="5"/>
        </w:numPr>
        <w:ind w:left="851" w:hanging="284"/>
        <w:rPr>
          <w:rFonts w:eastAsia="宋体"/>
          <w:lang w:eastAsia="zh-CN"/>
        </w:rPr>
      </w:pPr>
      <w:r w:rsidRPr="0065272C">
        <w:rPr>
          <w:rFonts w:eastAsia="宋体" w:hint="eastAsia"/>
          <w:b/>
          <w:i/>
          <w:lang w:eastAsia="zh-CN"/>
        </w:rPr>
        <w:t>Option 2: Generalize Alt.1 and Alt.2 to get a more general scheme for group-based beam reporting</w:t>
      </w:r>
      <w:r w:rsidRPr="0065272C">
        <w:rPr>
          <w:rFonts w:eastAsia="宋体" w:hint="eastAsia"/>
          <w:lang w:eastAsia="zh-CN"/>
        </w:rPr>
        <w:t xml:space="preserve"> </w:t>
      </w:r>
    </w:p>
    <w:p w:rsidR="0065272C" w:rsidRPr="00817C4C" w:rsidRDefault="0065272C" w:rsidP="003B3E3E">
      <w:pPr>
        <w:pStyle w:val="a0"/>
        <w:rPr>
          <w:rFonts w:eastAsia="宋体"/>
          <w:lang w:eastAsia="zh-CN"/>
        </w:rPr>
      </w:pPr>
    </w:p>
    <w:p w:rsidR="001E41BE" w:rsidRPr="00817C4C" w:rsidRDefault="001E41BE" w:rsidP="001E41BE">
      <w:pPr>
        <w:pStyle w:val="a0"/>
        <w:jc w:val="center"/>
        <w:rPr>
          <w:rFonts w:eastAsia="宋体"/>
          <w:lang w:eastAsia="zh-CN"/>
        </w:rPr>
      </w:pPr>
      <w:r>
        <w:object w:dxaOrig="4870" w:dyaOrig="5556">
          <v:shape id="_x0000_i1028" type="#_x0000_t75" style="width:170.6pt;height:194.3pt" o:ole="">
            <v:imagedata r:id="rId15" o:title=""/>
          </v:shape>
          <o:OLEObject Type="Embed" ProgID="Visio.Drawing.11" ShapeID="_x0000_i1028" DrawAspect="Content" ObjectID="_1555500040" r:id="rId16"/>
        </w:object>
      </w:r>
    </w:p>
    <w:p w:rsidR="001E41BE" w:rsidRDefault="001E41BE" w:rsidP="001E41BE">
      <w:pPr>
        <w:pStyle w:val="a0"/>
        <w:jc w:val="center"/>
        <w:rPr>
          <w:rFonts w:eastAsia="宋体"/>
          <w:lang w:eastAsia="zh-CN"/>
        </w:rPr>
      </w:pPr>
      <w:r w:rsidRPr="001E41BE">
        <w:rPr>
          <w:rFonts w:eastAsia="宋体" w:hint="eastAsia"/>
          <w:lang w:eastAsia="zh-CN"/>
        </w:rPr>
        <w:t>Fig.</w:t>
      </w:r>
      <w:r>
        <w:rPr>
          <w:rFonts w:eastAsia="宋体" w:hint="eastAsia"/>
          <w:lang w:eastAsia="zh-CN"/>
        </w:rPr>
        <w:t>4</w:t>
      </w:r>
      <w:r w:rsidRPr="001E41BE">
        <w:rPr>
          <w:rFonts w:eastAsia="宋体" w:hint="eastAsia"/>
          <w:lang w:eastAsia="zh-CN"/>
        </w:rPr>
        <w:t xml:space="preserve">: A case where </w:t>
      </w:r>
      <w:r>
        <w:rPr>
          <w:rFonts w:eastAsia="宋体" w:hint="eastAsia"/>
          <w:lang w:eastAsia="zh-CN"/>
        </w:rPr>
        <w:t>Option 1</w:t>
      </w:r>
      <w:r w:rsidRPr="001E41BE">
        <w:rPr>
          <w:rFonts w:eastAsia="宋体" w:hint="eastAsia"/>
          <w:lang w:eastAsia="zh-CN"/>
        </w:rPr>
        <w:t xml:space="preserve"> </w:t>
      </w:r>
      <w:r>
        <w:rPr>
          <w:rFonts w:eastAsia="宋体" w:hint="eastAsia"/>
          <w:lang w:eastAsia="zh-CN"/>
        </w:rPr>
        <w:t>may not achieve the full flexibility</w:t>
      </w:r>
    </w:p>
    <w:p w:rsidR="004146B3" w:rsidRDefault="004146B3" w:rsidP="002C1A52">
      <w:pPr>
        <w:pStyle w:val="a0"/>
        <w:rPr>
          <w:rFonts w:eastAsia="宋体"/>
          <w:lang w:eastAsia="zh-CN"/>
        </w:rPr>
      </w:pPr>
    </w:p>
    <w:p w:rsidR="00D1154A" w:rsidRDefault="002C1A52" w:rsidP="002C1A52">
      <w:pPr>
        <w:pStyle w:val="a0"/>
        <w:rPr>
          <w:rFonts w:eastAsia="宋体"/>
          <w:lang w:eastAsia="zh-CN"/>
        </w:rPr>
      </w:pPr>
      <w:r>
        <w:rPr>
          <w:rFonts w:eastAsia="宋体" w:hint="eastAsia"/>
          <w:lang w:eastAsia="zh-CN"/>
        </w:rPr>
        <w:t>An example of the generalized scheme for Fig.4</w:t>
      </w:r>
      <w:r w:rsidR="00D1154A">
        <w:rPr>
          <w:rFonts w:eastAsia="宋体" w:hint="eastAsia"/>
          <w:lang w:eastAsia="zh-CN"/>
        </w:rPr>
        <w:t xml:space="preserve"> is as following:</w:t>
      </w:r>
    </w:p>
    <w:p w:rsidR="00FA0FC5" w:rsidRDefault="00242B07" w:rsidP="009D14FF">
      <w:pPr>
        <w:pStyle w:val="a0"/>
        <w:numPr>
          <w:ilvl w:val="0"/>
          <w:numId w:val="13"/>
        </w:numPr>
        <w:rPr>
          <w:rFonts w:eastAsia="宋体"/>
          <w:lang w:eastAsia="zh-CN"/>
        </w:rPr>
      </w:pPr>
      <w:r>
        <w:rPr>
          <w:rFonts w:eastAsia="宋体" w:hint="eastAsia"/>
          <w:lang w:eastAsia="zh-CN"/>
        </w:rPr>
        <w:t>Group c</w:t>
      </w:r>
      <w:r w:rsidR="00FA0FC5">
        <w:rPr>
          <w:rFonts w:eastAsia="宋体" w:hint="eastAsia"/>
          <w:lang w:eastAsia="zh-CN"/>
        </w:rPr>
        <w:t>onstruction:</w:t>
      </w:r>
    </w:p>
    <w:p w:rsidR="002C1A52" w:rsidRDefault="00D1154A" w:rsidP="00FA0FC5">
      <w:pPr>
        <w:pStyle w:val="a0"/>
        <w:numPr>
          <w:ilvl w:val="1"/>
          <w:numId w:val="15"/>
        </w:numPr>
        <w:rPr>
          <w:rFonts w:eastAsia="宋体"/>
          <w:lang w:eastAsia="zh-CN"/>
        </w:rPr>
      </w:pPr>
      <w:r>
        <w:rPr>
          <w:rFonts w:eastAsia="宋体" w:hint="eastAsia"/>
          <w:lang w:eastAsia="zh-CN"/>
        </w:rPr>
        <w:t>Group</w:t>
      </w:r>
      <w:r w:rsidR="00FA0FC5">
        <w:rPr>
          <w:rFonts w:eastAsia="宋体" w:hint="eastAsia"/>
          <w:lang w:eastAsia="zh-CN"/>
        </w:rPr>
        <w:t>s</w:t>
      </w:r>
      <w:r>
        <w:rPr>
          <w:rFonts w:eastAsia="宋体" w:hint="eastAsia"/>
          <w:lang w:eastAsia="zh-CN"/>
        </w:rPr>
        <w:t xml:space="preserve"> of UE beams</w:t>
      </w:r>
      <w:r w:rsidR="00EF741D">
        <w:rPr>
          <w:rFonts w:eastAsia="宋体" w:hint="eastAsia"/>
          <w:lang w:eastAsia="zh-CN"/>
        </w:rPr>
        <w:t xml:space="preserve">/antenna </w:t>
      </w:r>
      <w:r w:rsidR="00FA0FC5">
        <w:rPr>
          <w:rFonts w:eastAsia="宋体"/>
          <w:lang w:eastAsia="zh-CN"/>
        </w:rPr>
        <w:t>panels</w:t>
      </w:r>
      <w:r>
        <w:rPr>
          <w:rFonts w:eastAsia="宋体" w:hint="eastAsia"/>
          <w:lang w:eastAsia="zh-CN"/>
        </w:rPr>
        <w:t>:   Sub_group_1,  Sub_group_2</w:t>
      </w:r>
    </w:p>
    <w:p w:rsidR="00D1154A" w:rsidRDefault="00D1154A" w:rsidP="00FA0FC5">
      <w:pPr>
        <w:pStyle w:val="a0"/>
        <w:numPr>
          <w:ilvl w:val="1"/>
          <w:numId w:val="15"/>
        </w:numPr>
        <w:rPr>
          <w:rFonts w:eastAsia="宋体"/>
          <w:lang w:eastAsia="zh-CN"/>
        </w:rPr>
      </w:pPr>
      <w:r>
        <w:rPr>
          <w:rFonts w:eastAsia="宋体"/>
          <w:lang w:eastAsia="zh-CN"/>
        </w:rPr>
        <w:t>S</w:t>
      </w:r>
      <w:r>
        <w:rPr>
          <w:rFonts w:eastAsia="宋体" w:hint="eastAsia"/>
          <w:lang w:eastAsia="zh-CN"/>
        </w:rPr>
        <w:t>ub_group_1: b1  b2</w:t>
      </w:r>
    </w:p>
    <w:p w:rsidR="00D1154A" w:rsidRDefault="00D1154A" w:rsidP="00FA0FC5">
      <w:pPr>
        <w:pStyle w:val="a0"/>
        <w:numPr>
          <w:ilvl w:val="1"/>
          <w:numId w:val="15"/>
        </w:numPr>
        <w:rPr>
          <w:rFonts w:eastAsia="宋体"/>
          <w:lang w:eastAsia="zh-CN"/>
        </w:rPr>
      </w:pPr>
      <w:r>
        <w:rPr>
          <w:rFonts w:eastAsia="宋体" w:hint="eastAsia"/>
          <w:lang w:eastAsia="zh-CN"/>
        </w:rPr>
        <w:t>Sub_group_2: b3  b4</w:t>
      </w:r>
    </w:p>
    <w:p w:rsidR="00FA0FC5" w:rsidRDefault="00FA0FC5" w:rsidP="009D14FF">
      <w:pPr>
        <w:pStyle w:val="a0"/>
        <w:numPr>
          <w:ilvl w:val="0"/>
          <w:numId w:val="13"/>
        </w:numPr>
        <w:rPr>
          <w:rFonts w:eastAsia="宋体"/>
          <w:lang w:eastAsia="zh-CN"/>
        </w:rPr>
      </w:pPr>
      <w:r>
        <w:rPr>
          <w:rFonts w:eastAsia="宋体" w:hint="eastAsia"/>
          <w:lang w:eastAsia="zh-CN"/>
        </w:rPr>
        <w:t>Characters:</w:t>
      </w:r>
    </w:p>
    <w:p w:rsidR="00E96017" w:rsidRDefault="00E96017" w:rsidP="00FA0FC5">
      <w:pPr>
        <w:pStyle w:val="a0"/>
        <w:numPr>
          <w:ilvl w:val="0"/>
          <w:numId w:val="13"/>
        </w:numPr>
        <w:ind w:leftChars="327" w:left="1074"/>
        <w:rPr>
          <w:rFonts w:eastAsia="宋体"/>
          <w:lang w:eastAsia="zh-CN"/>
        </w:rPr>
      </w:pPr>
      <w:r>
        <w:rPr>
          <w:rFonts w:eastAsia="宋体" w:hint="eastAsia"/>
          <w:lang w:eastAsia="zh-CN"/>
        </w:rPr>
        <w:t>Within a sub_group</w:t>
      </w:r>
    </w:p>
    <w:p w:rsidR="00E96017" w:rsidRPr="00E96017" w:rsidRDefault="00E96017" w:rsidP="00FA0FC5">
      <w:pPr>
        <w:pStyle w:val="a0"/>
        <w:numPr>
          <w:ilvl w:val="2"/>
          <w:numId w:val="17"/>
        </w:numPr>
        <w:rPr>
          <w:rFonts w:eastAsia="宋体"/>
          <w:lang w:eastAsia="zh-CN"/>
        </w:rPr>
      </w:pPr>
      <w:r w:rsidRPr="00E96017">
        <w:rPr>
          <w:rFonts w:eastAsia="宋体"/>
          <w:lang w:eastAsia="zh-CN"/>
        </w:rPr>
        <w:t>Different TRP Tx beams reported for the same Rx beam set</w:t>
      </w:r>
      <w:r>
        <w:rPr>
          <w:rFonts w:eastAsia="宋体" w:hint="eastAsia"/>
          <w:lang w:eastAsia="zh-CN"/>
        </w:rPr>
        <w:t xml:space="preserve"> (</w:t>
      </w:r>
      <w:r w:rsidR="005111DB">
        <w:rPr>
          <w:rFonts w:eastAsia="宋体" w:hint="eastAsia"/>
          <w:lang w:eastAsia="zh-CN"/>
        </w:rPr>
        <w:t>the same</w:t>
      </w:r>
      <w:r>
        <w:rPr>
          <w:rFonts w:eastAsia="宋体" w:hint="eastAsia"/>
          <w:lang w:eastAsia="zh-CN"/>
        </w:rPr>
        <w:t xml:space="preserve"> element of the sub_group)</w:t>
      </w:r>
      <w:r w:rsidRPr="00E96017">
        <w:rPr>
          <w:rFonts w:eastAsia="宋体"/>
          <w:lang w:eastAsia="zh-CN"/>
        </w:rPr>
        <w:t xml:space="preserve"> can be received simultaneously at the UE.</w:t>
      </w:r>
    </w:p>
    <w:p w:rsidR="00E96017" w:rsidRDefault="00E96017" w:rsidP="00FA0FC5">
      <w:pPr>
        <w:pStyle w:val="a0"/>
        <w:numPr>
          <w:ilvl w:val="2"/>
          <w:numId w:val="17"/>
        </w:numPr>
        <w:rPr>
          <w:rFonts w:eastAsia="宋体"/>
          <w:lang w:eastAsia="zh-CN"/>
        </w:rPr>
      </w:pPr>
      <w:r w:rsidRPr="00E96017">
        <w:rPr>
          <w:rFonts w:eastAsia="宋体"/>
          <w:lang w:eastAsia="zh-CN"/>
        </w:rPr>
        <w:t>Different TRP TX beams reported for different UE Rx beam set</w:t>
      </w:r>
      <w:r w:rsidR="000F0A40">
        <w:rPr>
          <w:rFonts w:eastAsia="宋体" w:hint="eastAsia"/>
          <w:lang w:eastAsia="zh-CN"/>
        </w:rPr>
        <w:t>s</w:t>
      </w:r>
      <w:r w:rsidRPr="00E96017">
        <w:rPr>
          <w:rFonts w:eastAsia="宋体"/>
          <w:lang w:eastAsia="zh-CN"/>
        </w:rPr>
        <w:t xml:space="preserve"> </w:t>
      </w:r>
      <w:r w:rsidR="000F0A40">
        <w:rPr>
          <w:rFonts w:eastAsia="宋体" w:hint="eastAsia"/>
          <w:lang w:eastAsia="zh-CN"/>
        </w:rPr>
        <w:t xml:space="preserve"> (different elements of the sub_group) </w:t>
      </w:r>
      <w:r w:rsidRPr="00E96017">
        <w:rPr>
          <w:rFonts w:eastAsia="宋体"/>
          <w:lang w:eastAsia="zh-CN"/>
        </w:rPr>
        <w:t>usually cannot be received simultaneously at the UE</w:t>
      </w:r>
    </w:p>
    <w:p w:rsidR="00124815" w:rsidRDefault="00124815" w:rsidP="00FA0FC5">
      <w:pPr>
        <w:pStyle w:val="a0"/>
        <w:numPr>
          <w:ilvl w:val="0"/>
          <w:numId w:val="14"/>
        </w:numPr>
        <w:ind w:leftChars="327" w:left="1074"/>
        <w:rPr>
          <w:rFonts w:eastAsia="宋体"/>
          <w:lang w:eastAsia="zh-CN"/>
        </w:rPr>
      </w:pPr>
      <w:r>
        <w:rPr>
          <w:rFonts w:eastAsia="宋体" w:hint="eastAsia"/>
          <w:lang w:eastAsia="zh-CN"/>
        </w:rPr>
        <w:t xml:space="preserve">Between </w:t>
      </w:r>
      <w:r w:rsidR="007F60E7">
        <w:rPr>
          <w:rFonts w:eastAsia="宋体" w:hint="eastAsia"/>
          <w:lang w:eastAsia="zh-CN"/>
        </w:rPr>
        <w:t xml:space="preserve">different </w:t>
      </w:r>
      <w:r>
        <w:rPr>
          <w:rFonts w:eastAsia="宋体" w:hint="eastAsia"/>
          <w:lang w:eastAsia="zh-CN"/>
        </w:rPr>
        <w:t>sub_group</w:t>
      </w:r>
      <w:r w:rsidR="007F60E7">
        <w:rPr>
          <w:rFonts w:eastAsia="宋体" w:hint="eastAsia"/>
          <w:lang w:eastAsia="zh-CN"/>
        </w:rPr>
        <w:t>s</w:t>
      </w:r>
    </w:p>
    <w:p w:rsidR="00351D62" w:rsidRPr="00351D62" w:rsidRDefault="00351D62" w:rsidP="00FA0FC5">
      <w:pPr>
        <w:pStyle w:val="a0"/>
        <w:numPr>
          <w:ilvl w:val="1"/>
          <w:numId w:val="14"/>
        </w:numPr>
        <w:ind w:leftChars="537" w:left="1494"/>
        <w:rPr>
          <w:rFonts w:eastAsia="宋体"/>
          <w:lang w:eastAsia="zh-CN"/>
        </w:rPr>
      </w:pPr>
      <w:r w:rsidRPr="00351D62">
        <w:rPr>
          <w:rFonts w:eastAsia="宋体"/>
          <w:lang w:eastAsia="zh-CN"/>
        </w:rPr>
        <w:t>Different TX beams reported for different antenna groups</w:t>
      </w:r>
      <w:r>
        <w:rPr>
          <w:rFonts w:eastAsia="宋体" w:hint="eastAsia"/>
          <w:lang w:eastAsia="zh-CN"/>
        </w:rPr>
        <w:t xml:space="preserve"> (different elements from different sub_groups)</w:t>
      </w:r>
      <w:r w:rsidRPr="00351D62">
        <w:rPr>
          <w:rFonts w:eastAsia="宋体"/>
          <w:lang w:eastAsia="zh-CN"/>
        </w:rPr>
        <w:t xml:space="preserve"> can be received simultaneously at the UE side</w:t>
      </w:r>
    </w:p>
    <w:p w:rsidR="00124815" w:rsidRDefault="00124815" w:rsidP="005111DB">
      <w:pPr>
        <w:pStyle w:val="a0"/>
        <w:rPr>
          <w:rFonts w:eastAsia="宋体"/>
          <w:lang w:eastAsia="zh-CN"/>
        </w:rPr>
      </w:pPr>
    </w:p>
    <w:p w:rsidR="00906551" w:rsidRDefault="00906551" w:rsidP="005111DB">
      <w:pPr>
        <w:pStyle w:val="a0"/>
        <w:rPr>
          <w:rFonts w:eastAsia="宋体"/>
          <w:lang w:eastAsia="zh-CN"/>
        </w:rPr>
      </w:pPr>
      <w:r>
        <w:rPr>
          <w:rFonts w:eastAsia="宋体" w:hint="eastAsia"/>
          <w:lang w:eastAsia="zh-CN"/>
        </w:rPr>
        <w:t xml:space="preserve">The </w:t>
      </w:r>
      <w:r>
        <w:rPr>
          <w:rFonts w:eastAsia="宋体"/>
          <w:lang w:eastAsia="zh-CN"/>
        </w:rPr>
        <w:t>following</w:t>
      </w:r>
      <w:r>
        <w:rPr>
          <w:rFonts w:eastAsia="宋体" w:hint="eastAsia"/>
          <w:lang w:eastAsia="zh-CN"/>
        </w:rPr>
        <w:t xml:space="preserve"> table shows a comparison between the different schemes for </w:t>
      </w:r>
      <w:r w:rsidR="002715DE">
        <w:rPr>
          <w:rFonts w:eastAsia="宋体" w:hint="eastAsia"/>
          <w:lang w:eastAsia="zh-CN"/>
        </w:rPr>
        <w:t xml:space="preserve">the case of </w:t>
      </w:r>
      <w:r>
        <w:rPr>
          <w:rFonts w:eastAsia="宋体" w:hint="eastAsia"/>
          <w:lang w:eastAsia="zh-CN"/>
        </w:rPr>
        <w:t>Fig. 4:</w:t>
      </w:r>
    </w:p>
    <w:p w:rsidR="002715DE" w:rsidRDefault="002715DE" w:rsidP="002715DE">
      <w:pPr>
        <w:pStyle w:val="a0"/>
        <w:jc w:val="center"/>
        <w:rPr>
          <w:rFonts w:eastAsia="宋体"/>
          <w:lang w:eastAsia="zh-CN"/>
        </w:rPr>
      </w:pPr>
      <w:r>
        <w:rPr>
          <w:rFonts w:eastAsia="宋体" w:hint="eastAsia"/>
          <w:lang w:eastAsia="zh-CN"/>
        </w:rPr>
        <w:t>Table 1:  Comparison of different schemes for the case of Fig.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050"/>
        <w:gridCol w:w="3061"/>
        <w:gridCol w:w="3118"/>
      </w:tblGrid>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Scheme</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Flexibility</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Overhead (bits to represent the elements of the group/subgroups)</w:t>
            </w:r>
          </w:p>
        </w:tc>
        <w:tc>
          <w:tcPr>
            <w:tcW w:w="3118" w:type="dxa"/>
            <w:shd w:val="clear" w:color="auto" w:fill="auto"/>
            <w:vAlign w:val="center"/>
          </w:tcPr>
          <w:p w:rsidR="007D7334" w:rsidRPr="009D14FF" w:rsidRDefault="007D7334" w:rsidP="009D14FF">
            <w:pPr>
              <w:pStyle w:val="a0"/>
              <w:jc w:val="center"/>
              <w:rPr>
                <w:rFonts w:eastAsia="宋体"/>
                <w:lang w:eastAsia="zh-CN"/>
              </w:rPr>
            </w:pPr>
          </w:p>
        </w:tc>
      </w:tr>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Alt 1</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Most</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3</w:t>
            </w:r>
          </w:p>
        </w:tc>
        <w:tc>
          <w:tcPr>
            <w:tcW w:w="3118" w:type="dxa"/>
            <w:shd w:val="clear" w:color="auto" w:fill="auto"/>
            <w:vAlign w:val="center"/>
          </w:tcPr>
          <w:p w:rsidR="007D7334" w:rsidRPr="009D14FF" w:rsidRDefault="001508AD" w:rsidP="009D14FF">
            <w:pPr>
              <w:pStyle w:val="a0"/>
              <w:jc w:val="center"/>
              <w:rPr>
                <w:rFonts w:eastAsia="宋体"/>
                <w:lang w:eastAsia="zh-CN"/>
              </w:rPr>
            </w:pPr>
            <w:r w:rsidRPr="009D14FF">
              <w:rPr>
                <w:rFonts w:eastAsia="宋体" w:hint="eastAsia"/>
                <w:lang w:eastAsia="zh-CN"/>
              </w:rPr>
              <w:t>8 elements: {b1}  {b2}  {b3} {b4} {b1 b3}  {b1  b4} {b2 b3} {b2 b4}</w:t>
            </w:r>
          </w:p>
        </w:tc>
      </w:tr>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Alt 2</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Less</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1</w:t>
            </w:r>
          </w:p>
        </w:tc>
        <w:tc>
          <w:tcPr>
            <w:tcW w:w="3118" w:type="dxa"/>
            <w:shd w:val="clear" w:color="auto" w:fill="auto"/>
            <w:vAlign w:val="center"/>
          </w:tcPr>
          <w:p w:rsidR="007D7334" w:rsidRPr="009D14FF" w:rsidRDefault="001508AD" w:rsidP="009D14FF">
            <w:pPr>
              <w:pStyle w:val="a0"/>
              <w:jc w:val="center"/>
              <w:rPr>
                <w:rFonts w:eastAsia="宋体"/>
                <w:lang w:eastAsia="zh-CN"/>
              </w:rPr>
            </w:pPr>
            <w:r w:rsidRPr="009D14FF">
              <w:rPr>
                <w:rFonts w:eastAsia="宋体" w:hint="eastAsia"/>
                <w:lang w:eastAsia="zh-CN"/>
              </w:rPr>
              <w:t xml:space="preserve">2 elements: </w:t>
            </w:r>
            <w:r w:rsidR="005A64A5" w:rsidRPr="009D14FF">
              <w:rPr>
                <w:rFonts w:eastAsia="宋体" w:hint="eastAsia"/>
                <w:lang w:eastAsia="zh-CN"/>
              </w:rPr>
              <w:t>{</w:t>
            </w:r>
            <w:r w:rsidRPr="009D14FF">
              <w:rPr>
                <w:rFonts w:eastAsia="宋体" w:hint="eastAsia"/>
                <w:lang w:eastAsia="zh-CN"/>
              </w:rPr>
              <w:t>P1</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P2</w:t>
            </w:r>
            <w:r w:rsidR="005A64A5" w:rsidRPr="009D14FF">
              <w:rPr>
                <w:rFonts w:eastAsia="宋体" w:hint="eastAsia"/>
                <w:lang w:eastAsia="zh-CN"/>
              </w:rPr>
              <w:t>}</w:t>
            </w:r>
          </w:p>
        </w:tc>
      </w:tr>
      <w:tr w:rsidR="007D7334" w:rsidRPr="009D14FF" w:rsidTr="009D14FF">
        <w:tc>
          <w:tcPr>
            <w:tcW w:w="1951" w:type="dxa"/>
            <w:shd w:val="clear" w:color="auto" w:fill="auto"/>
            <w:vAlign w:val="center"/>
          </w:tcPr>
          <w:p w:rsidR="007D7334" w:rsidRPr="009D14FF" w:rsidRDefault="00BE4305" w:rsidP="00BE4305">
            <w:pPr>
              <w:pStyle w:val="a0"/>
              <w:jc w:val="center"/>
              <w:rPr>
                <w:rFonts w:eastAsia="宋体"/>
                <w:lang w:eastAsia="zh-CN"/>
              </w:rPr>
            </w:pPr>
            <w:r>
              <w:rPr>
                <w:rFonts w:eastAsia="宋体" w:hint="eastAsia"/>
                <w:lang w:eastAsia="zh-CN"/>
              </w:rPr>
              <w:t xml:space="preserve">An Example of </w:t>
            </w:r>
            <w:r w:rsidR="007D7334" w:rsidRPr="009D14FF">
              <w:rPr>
                <w:rFonts w:eastAsia="宋体" w:hint="eastAsia"/>
                <w:lang w:eastAsia="zh-CN"/>
              </w:rPr>
              <w:t>Generalized Scheme</w:t>
            </w:r>
            <w:r>
              <w:rPr>
                <w:rFonts w:eastAsia="宋体" w:hint="eastAsia"/>
                <w:lang w:eastAsia="zh-CN"/>
              </w:rPr>
              <w:t>s</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Most</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2</w:t>
            </w:r>
          </w:p>
        </w:tc>
        <w:tc>
          <w:tcPr>
            <w:tcW w:w="3118" w:type="dxa"/>
            <w:shd w:val="clear" w:color="auto" w:fill="auto"/>
            <w:vAlign w:val="center"/>
          </w:tcPr>
          <w:p w:rsidR="007D7334" w:rsidRPr="009D14FF" w:rsidRDefault="00E55714" w:rsidP="009D14FF">
            <w:pPr>
              <w:pStyle w:val="a0"/>
              <w:jc w:val="center"/>
              <w:rPr>
                <w:rFonts w:eastAsia="宋体"/>
                <w:lang w:eastAsia="zh-CN"/>
              </w:rPr>
            </w:pPr>
            <w:r w:rsidRPr="009D14FF">
              <w:rPr>
                <w:rFonts w:eastAsia="宋体" w:hint="eastAsia"/>
                <w:lang w:eastAsia="zh-CN"/>
              </w:rPr>
              <w:t xml:space="preserve">4 elements: </w:t>
            </w:r>
            <w:r w:rsidR="005A64A5" w:rsidRPr="009D14FF">
              <w:rPr>
                <w:rFonts w:eastAsia="宋体" w:hint="eastAsia"/>
                <w:lang w:eastAsia="zh-CN"/>
              </w:rPr>
              <w:t>{</w:t>
            </w:r>
            <w:r w:rsidRPr="009D14FF">
              <w:rPr>
                <w:rFonts w:eastAsia="宋体" w:hint="eastAsia"/>
                <w:lang w:eastAsia="zh-CN"/>
              </w:rPr>
              <w:t>b1</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b2</w:t>
            </w:r>
            <w:r w:rsidR="005A64A5" w:rsidRPr="009D14FF">
              <w:rPr>
                <w:rFonts w:eastAsia="宋体" w:hint="eastAsia"/>
                <w:lang w:eastAsia="zh-CN"/>
              </w:rPr>
              <w:t>} {b</w:t>
            </w:r>
            <w:r w:rsidRPr="009D14FF">
              <w:rPr>
                <w:rFonts w:eastAsia="宋体" w:hint="eastAsia"/>
                <w:lang w:eastAsia="zh-CN"/>
              </w:rPr>
              <w:t>3</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b4</w:t>
            </w:r>
            <w:r w:rsidR="005A64A5" w:rsidRPr="009D14FF">
              <w:rPr>
                <w:rFonts w:eastAsia="宋体" w:hint="eastAsia"/>
                <w:lang w:eastAsia="zh-CN"/>
              </w:rPr>
              <w:t>}</w:t>
            </w:r>
          </w:p>
        </w:tc>
      </w:tr>
    </w:tbl>
    <w:p w:rsidR="00906551" w:rsidRDefault="00223C9E" w:rsidP="00D16E1D">
      <w:pPr>
        <w:pStyle w:val="a0"/>
        <w:spacing w:beforeLines="50" w:before="120"/>
        <w:rPr>
          <w:rFonts w:eastAsia="宋体"/>
          <w:lang w:eastAsia="zh-CN"/>
        </w:rPr>
      </w:pPr>
      <w:r>
        <w:rPr>
          <w:rFonts w:eastAsia="宋体" w:hint="eastAsia"/>
          <w:lang w:eastAsia="zh-CN"/>
        </w:rPr>
        <w:t>Notes: Alt 1 can reduce the overhead at the cost of less flexibility.</w:t>
      </w:r>
    </w:p>
    <w:p w:rsidR="005111DB" w:rsidRDefault="005111DB" w:rsidP="005111DB">
      <w:pPr>
        <w:pStyle w:val="a0"/>
        <w:rPr>
          <w:rFonts w:eastAsia="宋体"/>
          <w:lang w:eastAsia="zh-CN"/>
        </w:rPr>
      </w:pPr>
    </w:p>
    <w:p w:rsidR="009C5898" w:rsidRDefault="00920E43" w:rsidP="005111DB">
      <w:pPr>
        <w:pStyle w:val="a0"/>
        <w:rPr>
          <w:rFonts w:eastAsia="宋体"/>
          <w:lang w:eastAsia="zh-CN"/>
        </w:rPr>
      </w:pPr>
      <w:r>
        <w:rPr>
          <w:rFonts w:eastAsia="宋体" w:hint="eastAsia"/>
          <w:lang w:eastAsia="zh-CN"/>
        </w:rPr>
        <w:t xml:space="preserve">To extend the above example and analysis to </w:t>
      </w:r>
      <w:r w:rsidR="009C5898">
        <w:rPr>
          <w:rFonts w:eastAsia="宋体" w:hint="eastAsia"/>
          <w:lang w:eastAsia="zh-CN"/>
        </w:rPr>
        <w:t>general case</w:t>
      </w:r>
      <w:r>
        <w:rPr>
          <w:rFonts w:eastAsia="宋体" w:hint="eastAsia"/>
          <w:lang w:eastAsia="zh-CN"/>
        </w:rPr>
        <w:t>s</w:t>
      </w:r>
      <w:r w:rsidR="009C5898">
        <w:rPr>
          <w:rFonts w:eastAsia="宋体" w:hint="eastAsia"/>
          <w:lang w:eastAsia="zh-CN"/>
        </w:rPr>
        <w:t xml:space="preserve">, we assume that a UE has </w:t>
      </w:r>
      <w:r w:rsidR="009C5898" w:rsidRPr="00CF15C7">
        <w:rPr>
          <w:rFonts w:eastAsia="宋体" w:hint="eastAsia"/>
          <w:i/>
          <w:lang w:eastAsia="zh-CN"/>
        </w:rPr>
        <w:t>N</w:t>
      </w:r>
      <w:r w:rsidR="009C5898">
        <w:rPr>
          <w:rFonts w:eastAsia="宋体" w:hint="eastAsia"/>
          <w:lang w:eastAsia="zh-CN"/>
        </w:rPr>
        <w:t xml:space="preserve"> antenna </w:t>
      </w:r>
      <w:r w:rsidR="009C5898">
        <w:rPr>
          <w:rFonts w:eastAsia="宋体"/>
          <w:lang w:eastAsia="zh-CN"/>
        </w:rPr>
        <w:t>panels</w:t>
      </w:r>
      <w:r w:rsidR="009C5898">
        <w:rPr>
          <w:rFonts w:eastAsia="宋体" w:hint="eastAsia"/>
          <w:lang w:eastAsia="zh-CN"/>
        </w:rPr>
        <w:t xml:space="preserve">, each of which has independent TRXUs and </w:t>
      </w:r>
      <w:r w:rsidR="009C5898">
        <w:rPr>
          <w:rFonts w:eastAsia="宋体"/>
          <w:lang w:eastAsia="zh-CN"/>
        </w:rPr>
        <w:t xml:space="preserve">can generate </w:t>
      </w:r>
      <w:r w:rsidR="009C5898" w:rsidRPr="00CF15C7">
        <w:rPr>
          <w:rFonts w:eastAsia="宋体"/>
          <w:i/>
          <w:lang w:eastAsia="zh-CN"/>
        </w:rPr>
        <w:t>M</w:t>
      </w:r>
      <w:r w:rsidR="009C5898">
        <w:rPr>
          <w:rFonts w:eastAsia="宋体"/>
          <w:lang w:eastAsia="zh-CN"/>
        </w:rPr>
        <w:t xml:space="preserve"> </w:t>
      </w:r>
      <w:r w:rsidR="00706DA6">
        <w:rPr>
          <w:rFonts w:eastAsia="宋体" w:hint="eastAsia"/>
          <w:lang w:eastAsia="zh-CN"/>
        </w:rPr>
        <w:t xml:space="preserve">receive </w:t>
      </w:r>
      <w:r w:rsidR="009C5898">
        <w:rPr>
          <w:rFonts w:eastAsia="宋体"/>
          <w:lang w:eastAsia="zh-CN"/>
        </w:rPr>
        <w:t xml:space="preserve">beams. </w:t>
      </w:r>
      <w:r w:rsidR="009C5898">
        <w:rPr>
          <w:rFonts w:eastAsia="宋体" w:hint="eastAsia"/>
          <w:lang w:eastAsia="zh-CN"/>
        </w:rPr>
        <w:t xml:space="preserve">Then the </w:t>
      </w:r>
      <w:r w:rsidR="009C5898">
        <w:rPr>
          <w:rFonts w:eastAsia="宋体"/>
          <w:lang w:eastAsia="zh-CN"/>
        </w:rPr>
        <w:t>comparison</w:t>
      </w:r>
      <w:r w:rsidR="009C5898">
        <w:rPr>
          <w:rFonts w:eastAsia="宋体" w:hint="eastAsia"/>
          <w:lang w:eastAsia="zh-CN"/>
        </w:rPr>
        <w:t xml:space="preserve"> of different schemes is summarized in the following t</w:t>
      </w:r>
      <w:r w:rsidR="002715DE">
        <w:rPr>
          <w:rFonts w:eastAsia="宋体" w:hint="eastAsia"/>
          <w:lang w:eastAsia="zh-CN"/>
        </w:rPr>
        <w:t>able</w:t>
      </w:r>
      <w:r w:rsidR="009C5898">
        <w:rPr>
          <w:rFonts w:eastAsia="宋体" w:hint="eastAsia"/>
          <w:lang w:eastAsia="zh-CN"/>
        </w:rPr>
        <w:t>:</w:t>
      </w:r>
    </w:p>
    <w:p w:rsidR="002715DE" w:rsidRDefault="002715DE" w:rsidP="002715DE">
      <w:pPr>
        <w:pStyle w:val="a0"/>
        <w:jc w:val="center"/>
        <w:rPr>
          <w:rFonts w:eastAsia="宋体"/>
          <w:lang w:eastAsia="zh-CN"/>
        </w:rPr>
      </w:pPr>
      <w:r>
        <w:rPr>
          <w:rFonts w:eastAsia="宋体" w:hint="eastAsia"/>
          <w:lang w:eastAsia="zh-CN"/>
        </w:rPr>
        <w:lastRenderedPageBreak/>
        <w:t>Table 1:  Comparison of different schemes for general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050"/>
        <w:gridCol w:w="4620"/>
        <w:gridCol w:w="1559"/>
      </w:tblGrid>
      <w:tr w:rsidR="009C5898" w:rsidRPr="009D14FF" w:rsidTr="00AB3CEE">
        <w:tc>
          <w:tcPr>
            <w:tcW w:w="1951"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Scheme</w:t>
            </w:r>
          </w:p>
        </w:tc>
        <w:tc>
          <w:tcPr>
            <w:tcW w:w="1050"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Flexibility</w:t>
            </w:r>
          </w:p>
        </w:tc>
        <w:tc>
          <w:tcPr>
            <w:tcW w:w="4620"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Overhead (bits to represent the elements of the group/subgroups)</w:t>
            </w:r>
          </w:p>
        </w:tc>
        <w:tc>
          <w:tcPr>
            <w:tcW w:w="1559" w:type="dxa"/>
            <w:shd w:val="clear" w:color="auto" w:fill="auto"/>
            <w:vAlign w:val="center"/>
          </w:tcPr>
          <w:p w:rsidR="009C5898" w:rsidRPr="009D14FF" w:rsidRDefault="002715DE" w:rsidP="002715DE">
            <w:pPr>
              <w:pStyle w:val="a0"/>
              <w:jc w:val="center"/>
              <w:rPr>
                <w:rFonts w:eastAsia="宋体"/>
                <w:lang w:eastAsia="zh-CN"/>
              </w:rPr>
            </w:pPr>
            <w:r>
              <w:rPr>
                <w:rFonts w:eastAsia="宋体" w:hint="eastAsia"/>
                <w:lang w:eastAsia="zh-CN"/>
              </w:rPr>
              <w:t>Overhead of CSI-RS</w:t>
            </w: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Alt 1</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Most</w:t>
            </w:r>
          </w:p>
        </w:tc>
        <w:tc>
          <w:tcPr>
            <w:tcW w:w="4620" w:type="dxa"/>
            <w:shd w:val="clear" w:color="auto" w:fill="auto"/>
            <w:vAlign w:val="center"/>
          </w:tcPr>
          <w:p w:rsidR="002715DE" w:rsidRPr="009D14FF" w:rsidRDefault="002715DE" w:rsidP="0090122A">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m:oMath>
              <m:nary>
                <m:naryPr>
                  <m:chr m:val="∑"/>
                  <m:limLoc m:val="undOvr"/>
                  <m:ctrlPr>
                    <w:rPr>
                      <w:rFonts w:ascii="Cambria Math" w:eastAsia="宋体" w:hAnsi="Cambria Math"/>
                      <w:lang w:eastAsia="zh-CN"/>
                    </w:rPr>
                  </m:ctrlPr>
                </m:naryPr>
                <m:sub>
                  <m:r>
                    <w:rPr>
                      <w:rFonts w:ascii="Cambria Math" w:eastAsia="宋体" w:hAnsi="Cambria Math"/>
                      <w:lang w:eastAsia="zh-CN"/>
                    </w:rPr>
                    <m:t>k=1</m:t>
                  </m:r>
                </m:sub>
                <m:sup>
                  <m:r>
                    <w:rPr>
                      <w:rFonts w:ascii="Cambria Math" w:eastAsia="宋体" w:hAnsi="Cambria Math"/>
                      <w:lang w:eastAsia="zh-CN"/>
                    </w:rPr>
                    <m:t>N</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N</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r>
                    <w:rPr>
                      <w:rFonts w:ascii="Cambria Math" w:eastAsia="宋体" w:hAnsi="Cambria Math"/>
                      <w:lang w:eastAsia="zh-CN"/>
                    </w:rPr>
                    <m:t>M</m:t>
                  </m:r>
                </m:e>
                <m:sup>
                  <m:r>
                    <w:rPr>
                      <w:rFonts w:ascii="Cambria Math" w:eastAsia="宋体" w:hAnsi="Cambria Math"/>
                      <w:lang w:eastAsia="zh-CN"/>
                    </w:rPr>
                    <m:t>k</m:t>
                  </m:r>
                </m:sup>
              </m:sSup>
            </m:oMath>
            <w:r>
              <w:rPr>
                <w:rFonts w:eastAsia="宋体" w:hint="eastAsia"/>
                <w:lang w:eastAsia="zh-CN"/>
              </w:rPr>
              <w:t>)= log</w:t>
            </w:r>
            <w:r w:rsidRPr="009C5898">
              <w:rPr>
                <w:rFonts w:eastAsia="宋体" w:hint="eastAsia"/>
                <w:vertAlign w:val="subscript"/>
                <w:lang w:eastAsia="zh-CN"/>
              </w:rPr>
              <w:t>2</w:t>
            </w:r>
            <w:r>
              <w:rPr>
                <w:rFonts w:eastAsia="宋体" w:hint="eastAsia"/>
                <w:lang w:eastAsia="zh-CN"/>
              </w:rPr>
              <w:t>(</w:t>
            </w:r>
            <m:oMath>
              <m:r>
                <w:rPr>
                  <w:rFonts w:ascii="Cambria Math" w:eastAsia="宋体" w:hAnsi="Cambria Math"/>
                  <w:lang w:eastAsia="zh-CN"/>
                </w:rPr>
                <m:t>NM</m:t>
              </m:r>
              <m:r>
                <m:rPr>
                  <m:sty m:val="p"/>
                </m:rPr>
                <w:rPr>
                  <w:rFonts w:ascii="Cambria Math" w:eastAsia="宋体" w:hAnsi="Cambria Math"/>
                  <w:lang w:eastAsia="zh-CN"/>
                </w:rPr>
                <m:t>+</m:t>
              </m:r>
              <m:nary>
                <m:naryPr>
                  <m:chr m:val="∑"/>
                  <m:limLoc m:val="undOvr"/>
                  <m:ctrlPr>
                    <w:rPr>
                      <w:rFonts w:ascii="Cambria Math" w:eastAsia="宋体" w:hAnsi="Cambria Math"/>
                      <w:lang w:eastAsia="zh-CN"/>
                    </w:rPr>
                  </m:ctrlPr>
                </m:naryPr>
                <m:sub>
                  <m:r>
                    <w:rPr>
                      <w:rFonts w:ascii="Cambria Math" w:eastAsia="宋体" w:hAnsi="Cambria Math"/>
                      <w:lang w:eastAsia="zh-CN"/>
                    </w:rPr>
                    <m:t>k=2</m:t>
                  </m:r>
                </m:sub>
                <m:sup>
                  <m:r>
                    <w:rPr>
                      <w:rFonts w:ascii="Cambria Math" w:eastAsia="宋体" w:hAnsi="Cambria Math"/>
                      <w:lang w:eastAsia="zh-CN"/>
                    </w:rPr>
                    <m:t>N</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N</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r>
                    <w:rPr>
                      <w:rFonts w:ascii="Cambria Math" w:eastAsia="宋体" w:hAnsi="Cambria Math"/>
                      <w:lang w:eastAsia="zh-CN"/>
                    </w:rPr>
                    <m:t>M</m:t>
                  </m:r>
                </m:e>
                <m:sup>
                  <m:r>
                    <w:rPr>
                      <w:rFonts w:ascii="Cambria Math" w:eastAsia="宋体" w:hAnsi="Cambria Math"/>
                      <w:lang w:eastAsia="zh-CN"/>
                    </w:rPr>
                    <m:t>k</m:t>
                  </m:r>
                </m:sup>
              </m:sSup>
            </m:oMath>
            <w:r>
              <w:rPr>
                <w:rFonts w:eastAsia="宋体" w:hint="eastAsia"/>
                <w:lang w:eastAsia="zh-CN"/>
              </w:rPr>
              <w:t>)</w:t>
            </w:r>
          </w:p>
        </w:tc>
        <w:tc>
          <w:tcPr>
            <w:tcW w:w="1559" w:type="dxa"/>
            <w:vMerge w:val="restart"/>
            <w:shd w:val="clear" w:color="auto" w:fill="auto"/>
            <w:vAlign w:val="center"/>
          </w:tcPr>
          <w:p w:rsidR="002715DE" w:rsidRPr="009D14FF" w:rsidRDefault="002715DE" w:rsidP="00B558F0">
            <w:pPr>
              <w:pStyle w:val="a0"/>
              <w:jc w:val="center"/>
              <w:rPr>
                <w:rFonts w:eastAsia="宋体"/>
                <w:lang w:eastAsia="zh-CN"/>
              </w:rPr>
            </w:pPr>
            <w:r>
              <w:rPr>
                <w:rFonts w:eastAsia="宋体" w:hint="eastAsia"/>
                <w:lang w:eastAsia="zh-CN"/>
              </w:rPr>
              <w:t>Same</w:t>
            </w: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Alt 2</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Less</w:t>
            </w:r>
          </w:p>
        </w:tc>
        <w:tc>
          <w:tcPr>
            <w:tcW w:w="4620" w:type="dxa"/>
            <w:shd w:val="clear" w:color="auto" w:fill="auto"/>
            <w:vAlign w:val="center"/>
          </w:tcPr>
          <w:p w:rsidR="002715DE" w:rsidRPr="009D14FF" w:rsidRDefault="002715DE" w:rsidP="009C5898">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N</w:t>
            </w:r>
            <w:r>
              <w:rPr>
                <w:rFonts w:eastAsia="宋体" w:hint="eastAsia"/>
                <w:lang w:eastAsia="zh-CN"/>
              </w:rPr>
              <w:t>)</w:t>
            </w:r>
          </w:p>
        </w:tc>
        <w:tc>
          <w:tcPr>
            <w:tcW w:w="1559" w:type="dxa"/>
            <w:vMerge/>
            <w:shd w:val="clear" w:color="auto" w:fill="auto"/>
            <w:vAlign w:val="center"/>
          </w:tcPr>
          <w:p w:rsidR="002715DE" w:rsidRPr="009D14FF" w:rsidRDefault="002715DE" w:rsidP="00B558F0">
            <w:pPr>
              <w:pStyle w:val="a0"/>
              <w:jc w:val="center"/>
              <w:rPr>
                <w:rFonts w:eastAsia="宋体"/>
                <w:lang w:eastAsia="zh-CN"/>
              </w:rPr>
            </w:pP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Pr>
                <w:rFonts w:eastAsia="宋体" w:hint="eastAsia"/>
                <w:lang w:eastAsia="zh-CN"/>
              </w:rPr>
              <w:t xml:space="preserve">An Example of </w:t>
            </w:r>
            <w:r w:rsidRPr="009D14FF">
              <w:rPr>
                <w:rFonts w:eastAsia="宋体" w:hint="eastAsia"/>
                <w:lang w:eastAsia="zh-CN"/>
              </w:rPr>
              <w:t>Generalized Scheme</w:t>
            </w:r>
            <w:r>
              <w:rPr>
                <w:rFonts w:eastAsia="宋体" w:hint="eastAsia"/>
                <w:lang w:eastAsia="zh-CN"/>
              </w:rPr>
              <w:t>s</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Most</w:t>
            </w:r>
          </w:p>
        </w:tc>
        <w:tc>
          <w:tcPr>
            <w:tcW w:w="4620" w:type="dxa"/>
            <w:shd w:val="clear" w:color="auto" w:fill="auto"/>
            <w:vAlign w:val="center"/>
          </w:tcPr>
          <w:p w:rsidR="002715DE" w:rsidRPr="009D14FF" w:rsidRDefault="002715DE" w:rsidP="00CD744D">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N</w:t>
            </w:r>
            <w:r>
              <w:rPr>
                <w:rFonts w:eastAsia="宋体" w:hint="eastAsia"/>
                <w:lang w:eastAsia="zh-CN"/>
              </w:rPr>
              <w:t>) + 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M</w:t>
            </w:r>
            <w:r>
              <w:rPr>
                <w:rFonts w:eastAsia="宋体" w:hint="eastAsia"/>
                <w:lang w:eastAsia="zh-CN"/>
              </w:rPr>
              <w:t>)</w:t>
            </w:r>
          </w:p>
        </w:tc>
        <w:tc>
          <w:tcPr>
            <w:tcW w:w="1559" w:type="dxa"/>
            <w:vMerge/>
            <w:shd w:val="clear" w:color="auto" w:fill="auto"/>
            <w:vAlign w:val="center"/>
          </w:tcPr>
          <w:p w:rsidR="002715DE" w:rsidRPr="009D14FF" w:rsidRDefault="002715DE" w:rsidP="00B558F0">
            <w:pPr>
              <w:pStyle w:val="a0"/>
              <w:jc w:val="center"/>
              <w:rPr>
                <w:rFonts w:eastAsia="宋体"/>
                <w:lang w:eastAsia="zh-CN"/>
              </w:rPr>
            </w:pPr>
          </w:p>
        </w:tc>
      </w:tr>
    </w:tbl>
    <w:p w:rsidR="009C5898" w:rsidRDefault="00E42639" w:rsidP="00D16E1D">
      <w:pPr>
        <w:pStyle w:val="a0"/>
        <w:spacing w:beforeLines="50" w:before="120"/>
        <w:rPr>
          <w:rFonts w:eastAsia="宋体"/>
          <w:lang w:eastAsia="zh-CN"/>
        </w:rPr>
      </w:pPr>
      <w:r>
        <w:rPr>
          <w:rFonts w:eastAsia="宋体" w:hint="eastAsia"/>
          <w:lang w:eastAsia="zh-CN"/>
        </w:rPr>
        <w:t>Note 1</w:t>
      </w:r>
      <w:r w:rsidR="009C5898">
        <w:rPr>
          <w:rFonts w:eastAsia="宋体" w:hint="eastAsia"/>
          <w:lang w:eastAsia="zh-CN"/>
        </w:rPr>
        <w:t>: Alt 1 can reduce the overhead at the cost of less flexibility.</w:t>
      </w:r>
    </w:p>
    <w:p w:rsidR="00E42639" w:rsidRDefault="00E42639" w:rsidP="009C5898">
      <w:pPr>
        <w:pStyle w:val="a0"/>
        <w:rPr>
          <w:rFonts w:eastAsia="宋体"/>
          <w:lang w:eastAsia="zh-CN"/>
        </w:rPr>
      </w:pPr>
      <w:r>
        <w:rPr>
          <w:rFonts w:eastAsia="宋体" w:hint="eastAsia"/>
          <w:lang w:eastAsia="zh-CN"/>
        </w:rPr>
        <w:t xml:space="preserve">Note 2: The overhead of CSI-RS </w:t>
      </w:r>
      <w:r w:rsidR="00CD1F19">
        <w:rPr>
          <w:rFonts w:eastAsia="宋体" w:hint="eastAsia"/>
          <w:lang w:eastAsia="zh-CN"/>
        </w:rPr>
        <w:t xml:space="preserve">resources </w:t>
      </w:r>
      <w:r>
        <w:rPr>
          <w:rFonts w:eastAsia="宋体" w:hint="eastAsia"/>
          <w:lang w:eastAsia="zh-CN"/>
        </w:rPr>
        <w:t xml:space="preserve">depends </w:t>
      </w:r>
      <w:r w:rsidR="00CD1F19">
        <w:rPr>
          <w:rFonts w:eastAsia="宋体" w:hint="eastAsia"/>
          <w:lang w:eastAsia="zh-CN"/>
        </w:rPr>
        <w:t xml:space="preserve">on </w:t>
      </w:r>
      <w:bookmarkStart w:id="0" w:name="_GoBack"/>
      <w:bookmarkEnd w:id="0"/>
      <w:r>
        <w:rPr>
          <w:rFonts w:eastAsia="宋体" w:hint="eastAsia"/>
          <w:lang w:eastAsia="zh-CN"/>
        </w:rPr>
        <w:t xml:space="preserve">the </w:t>
      </w:r>
      <w:r>
        <w:rPr>
          <w:rFonts w:eastAsia="宋体"/>
          <w:lang w:eastAsia="zh-CN"/>
        </w:rPr>
        <w:t>configuration</w:t>
      </w:r>
      <w:r>
        <w:rPr>
          <w:rFonts w:eastAsia="宋体" w:hint="eastAsia"/>
          <w:lang w:eastAsia="zh-CN"/>
        </w:rPr>
        <w:t xml:space="preserve"> and UE</w:t>
      </w:r>
      <w:r>
        <w:rPr>
          <w:rFonts w:eastAsia="宋体"/>
          <w:lang w:eastAsia="zh-CN"/>
        </w:rPr>
        <w:t>’</w:t>
      </w:r>
      <w:r>
        <w:rPr>
          <w:rFonts w:eastAsia="宋体" w:hint="eastAsia"/>
          <w:lang w:eastAsia="zh-CN"/>
        </w:rPr>
        <w:t xml:space="preserve">s measurement procedures. In principle, the above schemes can use the same CSI-RS overhead to achieve </w:t>
      </w:r>
      <w:r>
        <w:rPr>
          <w:rFonts w:eastAsia="宋体"/>
          <w:lang w:eastAsia="zh-CN"/>
        </w:rPr>
        <w:t>their</w:t>
      </w:r>
      <w:r>
        <w:rPr>
          <w:rFonts w:eastAsia="宋体" w:hint="eastAsia"/>
          <w:lang w:eastAsia="zh-CN"/>
        </w:rPr>
        <w:t xml:space="preserve"> targets.</w:t>
      </w:r>
    </w:p>
    <w:p w:rsidR="009C5898" w:rsidRPr="00817C4C" w:rsidRDefault="009C5898" w:rsidP="005111D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additional RS for beam management and</w:t>
      </w:r>
      <w:r w:rsidR="009426D5" w:rsidRPr="008A3176">
        <w:rPr>
          <w:rFonts w:eastAsia="宋体" w:hint="eastAsia"/>
          <w:lang w:eastAsia="zh-CN"/>
        </w:rPr>
        <w:t xml:space="preserve"> </w:t>
      </w:r>
      <w:r w:rsidR="00505A70">
        <w:rPr>
          <w:rFonts w:eastAsia="宋体" w:hint="eastAsia"/>
          <w:lang w:eastAsia="zh-CN"/>
        </w:rPr>
        <w:t>two alternatives for group-based reporting</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5F6704" w:rsidRPr="005F6704" w:rsidRDefault="005F6704" w:rsidP="005F6704">
      <w:pPr>
        <w:pStyle w:val="a0"/>
        <w:rPr>
          <w:rFonts w:eastAsia="宋体"/>
          <w:lang w:eastAsia="zh-CN"/>
        </w:rPr>
      </w:pPr>
      <w:r>
        <w:rPr>
          <w:rFonts w:eastAsia="宋体" w:hint="eastAsia"/>
          <w:b/>
          <w:i/>
          <w:iCs/>
          <w:szCs w:val="20"/>
          <w:lang w:eastAsia="zh-CN"/>
        </w:rPr>
        <w:t>Proposal 1: NR should support SS blocks as the additional RS for beam management.</w:t>
      </w:r>
    </w:p>
    <w:p w:rsidR="00505A70" w:rsidRDefault="00505A70" w:rsidP="00505A70">
      <w:pPr>
        <w:pStyle w:val="a0"/>
        <w:rPr>
          <w:rFonts w:eastAsia="宋体"/>
          <w:lang w:eastAsia="zh-CN"/>
        </w:rPr>
      </w:pPr>
      <w:r>
        <w:rPr>
          <w:rFonts w:eastAsia="宋体" w:hint="eastAsia"/>
          <w:b/>
          <w:i/>
          <w:iCs/>
          <w:szCs w:val="20"/>
          <w:lang w:eastAsia="zh-CN"/>
        </w:rPr>
        <w:t xml:space="preserve">Proposal </w:t>
      </w:r>
      <w:r w:rsidR="005F6704">
        <w:rPr>
          <w:rFonts w:eastAsia="宋体" w:hint="eastAsia"/>
          <w:b/>
          <w:i/>
          <w:iCs/>
          <w:szCs w:val="20"/>
          <w:lang w:eastAsia="zh-CN"/>
        </w:rPr>
        <w:t>2</w:t>
      </w:r>
      <w:r>
        <w:rPr>
          <w:rFonts w:eastAsia="宋体" w:hint="eastAsia"/>
          <w:b/>
          <w:i/>
          <w:iCs/>
          <w:szCs w:val="20"/>
          <w:lang w:eastAsia="zh-CN"/>
        </w:rPr>
        <w:t xml:space="preserve">: NR should support both Alt.1 and Alt.2 for group-based reporting. </w:t>
      </w:r>
    </w:p>
    <w:p w:rsidR="008D7764" w:rsidRDefault="008D7764" w:rsidP="008D7764">
      <w:pPr>
        <w:pStyle w:val="a0"/>
        <w:rPr>
          <w:rFonts w:eastAsia="宋体"/>
          <w:b/>
          <w:i/>
          <w:iCs/>
          <w:szCs w:val="20"/>
          <w:lang w:eastAsia="zh-CN"/>
        </w:rPr>
      </w:pPr>
      <w:r>
        <w:rPr>
          <w:rFonts w:eastAsia="宋体" w:hint="eastAsia"/>
          <w:b/>
          <w:i/>
          <w:iCs/>
          <w:szCs w:val="20"/>
          <w:lang w:eastAsia="zh-CN"/>
        </w:rPr>
        <w:t xml:space="preserve">Proposal </w:t>
      </w:r>
      <w:r w:rsidR="005F6704">
        <w:rPr>
          <w:rFonts w:eastAsia="宋体" w:hint="eastAsia"/>
          <w:b/>
          <w:i/>
          <w:iCs/>
          <w:szCs w:val="20"/>
          <w:lang w:eastAsia="zh-CN"/>
        </w:rPr>
        <w:t>3</w:t>
      </w:r>
      <w:r>
        <w:rPr>
          <w:rFonts w:eastAsia="宋体" w:hint="eastAsia"/>
          <w:b/>
          <w:i/>
          <w:iCs/>
          <w:szCs w:val="20"/>
          <w:lang w:eastAsia="zh-CN"/>
        </w:rPr>
        <w:t xml:space="preserve">: To support </w:t>
      </w:r>
      <w:r w:rsidRPr="0065272C">
        <w:rPr>
          <w:rFonts w:eastAsia="宋体"/>
          <w:b/>
          <w:i/>
          <w:iCs/>
          <w:szCs w:val="20"/>
          <w:lang w:eastAsia="zh-CN"/>
        </w:rPr>
        <w:t>both Alt.1 and Alt.2</w:t>
      </w:r>
      <w:r>
        <w:rPr>
          <w:rFonts w:eastAsia="宋体" w:hint="eastAsia"/>
          <w:b/>
          <w:i/>
          <w:iCs/>
          <w:szCs w:val="20"/>
          <w:lang w:eastAsia="zh-CN"/>
        </w:rPr>
        <w:t xml:space="preserve">, we can study the </w:t>
      </w:r>
      <w:r>
        <w:rPr>
          <w:rFonts w:eastAsia="宋体"/>
          <w:b/>
          <w:i/>
          <w:iCs/>
          <w:szCs w:val="20"/>
          <w:lang w:eastAsia="zh-CN"/>
        </w:rPr>
        <w:t>following</w:t>
      </w:r>
      <w:r>
        <w:rPr>
          <w:rFonts w:eastAsia="宋体" w:hint="eastAsia"/>
          <w:b/>
          <w:i/>
          <w:iCs/>
          <w:szCs w:val="20"/>
          <w:lang w:eastAsia="zh-CN"/>
        </w:rPr>
        <w:t xml:space="preserve"> two options and down-select one of them:</w:t>
      </w:r>
    </w:p>
    <w:p w:rsidR="008D7764" w:rsidRDefault="008D7764" w:rsidP="009D14FF">
      <w:pPr>
        <w:pStyle w:val="a0"/>
        <w:numPr>
          <w:ilvl w:val="0"/>
          <w:numId w:val="5"/>
        </w:numPr>
        <w:ind w:left="851" w:hanging="284"/>
        <w:rPr>
          <w:rFonts w:eastAsia="宋体"/>
          <w:lang w:eastAsia="zh-CN"/>
        </w:rPr>
      </w:pPr>
      <w:r w:rsidRPr="0065272C">
        <w:rPr>
          <w:rFonts w:eastAsia="宋体" w:hint="eastAsia"/>
          <w:b/>
          <w:i/>
          <w:iCs/>
          <w:szCs w:val="20"/>
          <w:lang w:eastAsia="zh-CN"/>
        </w:rPr>
        <w:t xml:space="preserve">Option 1: Allow to configure which alternative is used for group-based beam </w:t>
      </w:r>
      <w:r>
        <w:rPr>
          <w:rFonts w:eastAsia="宋体" w:hint="eastAsia"/>
          <w:b/>
          <w:i/>
          <w:iCs/>
          <w:szCs w:val="20"/>
          <w:lang w:eastAsia="zh-CN"/>
        </w:rPr>
        <w:t>reporting</w:t>
      </w:r>
    </w:p>
    <w:p w:rsidR="00F522DE" w:rsidRPr="008D7764" w:rsidRDefault="008D7764" w:rsidP="009D14FF">
      <w:pPr>
        <w:pStyle w:val="a0"/>
        <w:numPr>
          <w:ilvl w:val="0"/>
          <w:numId w:val="5"/>
        </w:numPr>
        <w:ind w:left="851" w:hanging="284"/>
        <w:rPr>
          <w:rFonts w:eastAsia="宋体"/>
          <w:lang w:eastAsia="zh-CN"/>
        </w:rPr>
      </w:pPr>
      <w:r w:rsidRPr="008D7764">
        <w:rPr>
          <w:rFonts w:eastAsia="宋体" w:hint="eastAsia"/>
          <w:b/>
          <w:i/>
          <w:lang w:eastAsia="zh-CN"/>
        </w:rPr>
        <w:t>Option 2: Generalize Alt.1 and Alt.2 to get a more general scheme for group-based beam reporting</w:t>
      </w: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t>RAN1#8</w:t>
      </w:r>
      <w:r w:rsidR="00B32BC4" w:rsidRPr="00AC48DC">
        <w:rPr>
          <w:rFonts w:eastAsia="宋体" w:hint="eastAsia"/>
          <w:szCs w:val="22"/>
          <w:lang w:eastAsia="zh-CN"/>
        </w:rPr>
        <w:t>8</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3E50CF" w:rsidRPr="00AC48DC" w:rsidRDefault="00F7350D"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#86bis,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CBA" w:rsidRDefault="009F6CBA" w:rsidP="001B3EB1">
      <w:r>
        <w:separator/>
      </w:r>
    </w:p>
  </w:endnote>
  <w:endnote w:type="continuationSeparator" w:id="0">
    <w:p w:rsidR="009F6CBA" w:rsidRDefault="009F6CBA"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CBA" w:rsidRDefault="009F6CBA" w:rsidP="001B3EB1">
      <w:r>
        <w:separator/>
      </w:r>
    </w:p>
  </w:footnote>
  <w:footnote w:type="continuationSeparator" w:id="0">
    <w:p w:rsidR="009F6CBA" w:rsidRDefault="009F6CBA"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3">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7">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8">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1">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2">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3">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4">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10"/>
  </w:num>
  <w:num w:numId="4">
    <w:abstractNumId w:val="14"/>
  </w:num>
  <w:num w:numId="5">
    <w:abstractNumId w:val="9"/>
  </w:num>
  <w:num w:numId="6">
    <w:abstractNumId w:val="8"/>
  </w:num>
  <w:num w:numId="7">
    <w:abstractNumId w:val="7"/>
  </w:num>
  <w:num w:numId="8">
    <w:abstractNumId w:val="16"/>
  </w:num>
  <w:num w:numId="9">
    <w:abstractNumId w:val="4"/>
  </w:num>
  <w:num w:numId="10">
    <w:abstractNumId w:val="3"/>
  </w:num>
  <w:num w:numId="11">
    <w:abstractNumId w:val="2"/>
  </w:num>
  <w:num w:numId="12">
    <w:abstractNumId w:val="0"/>
  </w:num>
  <w:num w:numId="13">
    <w:abstractNumId w:val="13"/>
  </w:num>
  <w:num w:numId="14">
    <w:abstractNumId w:val="11"/>
  </w:num>
  <w:num w:numId="15">
    <w:abstractNumId w:val="1"/>
  </w:num>
  <w:num w:numId="16">
    <w:abstractNumId w:val="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E81"/>
    <w:rsid w:val="0000229C"/>
    <w:rsid w:val="00002F49"/>
    <w:rsid w:val="00003CCB"/>
    <w:rsid w:val="000040D8"/>
    <w:rsid w:val="0000522C"/>
    <w:rsid w:val="000056FA"/>
    <w:rsid w:val="00007DA3"/>
    <w:rsid w:val="00011211"/>
    <w:rsid w:val="000116E1"/>
    <w:rsid w:val="00012287"/>
    <w:rsid w:val="00016F60"/>
    <w:rsid w:val="00020265"/>
    <w:rsid w:val="000208B1"/>
    <w:rsid w:val="000213C1"/>
    <w:rsid w:val="00023A97"/>
    <w:rsid w:val="00023DE2"/>
    <w:rsid w:val="00027CCA"/>
    <w:rsid w:val="00030D26"/>
    <w:rsid w:val="000428A6"/>
    <w:rsid w:val="00046419"/>
    <w:rsid w:val="000535CD"/>
    <w:rsid w:val="0005534E"/>
    <w:rsid w:val="00056335"/>
    <w:rsid w:val="00056681"/>
    <w:rsid w:val="000572EC"/>
    <w:rsid w:val="000601FA"/>
    <w:rsid w:val="00061096"/>
    <w:rsid w:val="00062E54"/>
    <w:rsid w:val="00065037"/>
    <w:rsid w:val="00070A36"/>
    <w:rsid w:val="000711B6"/>
    <w:rsid w:val="0008062B"/>
    <w:rsid w:val="0008481C"/>
    <w:rsid w:val="00090527"/>
    <w:rsid w:val="0009265A"/>
    <w:rsid w:val="00096C7C"/>
    <w:rsid w:val="000A2135"/>
    <w:rsid w:val="000A2B8B"/>
    <w:rsid w:val="000A4901"/>
    <w:rsid w:val="000A53D1"/>
    <w:rsid w:val="000B4E49"/>
    <w:rsid w:val="000B4F96"/>
    <w:rsid w:val="000C419C"/>
    <w:rsid w:val="000C711F"/>
    <w:rsid w:val="000D037D"/>
    <w:rsid w:val="000D2016"/>
    <w:rsid w:val="000E2870"/>
    <w:rsid w:val="000E311D"/>
    <w:rsid w:val="000E329B"/>
    <w:rsid w:val="000E4DBB"/>
    <w:rsid w:val="000E51BF"/>
    <w:rsid w:val="000E6A06"/>
    <w:rsid w:val="000F0A40"/>
    <w:rsid w:val="000F1225"/>
    <w:rsid w:val="000F447B"/>
    <w:rsid w:val="000F782E"/>
    <w:rsid w:val="00102D9A"/>
    <w:rsid w:val="00104515"/>
    <w:rsid w:val="00105BDF"/>
    <w:rsid w:val="00120388"/>
    <w:rsid w:val="00121664"/>
    <w:rsid w:val="00124544"/>
    <w:rsid w:val="00124815"/>
    <w:rsid w:val="001262B6"/>
    <w:rsid w:val="0013116C"/>
    <w:rsid w:val="001320F0"/>
    <w:rsid w:val="001417EE"/>
    <w:rsid w:val="001428F9"/>
    <w:rsid w:val="001458ED"/>
    <w:rsid w:val="00145A68"/>
    <w:rsid w:val="001508AD"/>
    <w:rsid w:val="00154004"/>
    <w:rsid w:val="00157EB9"/>
    <w:rsid w:val="00164875"/>
    <w:rsid w:val="00165AD7"/>
    <w:rsid w:val="001674B1"/>
    <w:rsid w:val="0016769E"/>
    <w:rsid w:val="00171176"/>
    <w:rsid w:val="001858B6"/>
    <w:rsid w:val="00186659"/>
    <w:rsid w:val="0019548C"/>
    <w:rsid w:val="00195CD9"/>
    <w:rsid w:val="001971DC"/>
    <w:rsid w:val="001A236E"/>
    <w:rsid w:val="001A5B9C"/>
    <w:rsid w:val="001A6BD0"/>
    <w:rsid w:val="001B06E9"/>
    <w:rsid w:val="001B2CED"/>
    <w:rsid w:val="001B37B6"/>
    <w:rsid w:val="001B3EB1"/>
    <w:rsid w:val="001B6EA6"/>
    <w:rsid w:val="001C5191"/>
    <w:rsid w:val="001C581C"/>
    <w:rsid w:val="001C661B"/>
    <w:rsid w:val="001C6BA8"/>
    <w:rsid w:val="001C7FCA"/>
    <w:rsid w:val="001D48CB"/>
    <w:rsid w:val="001E0068"/>
    <w:rsid w:val="001E1C3A"/>
    <w:rsid w:val="001E37AA"/>
    <w:rsid w:val="001E41BE"/>
    <w:rsid w:val="001E6E30"/>
    <w:rsid w:val="001E70ED"/>
    <w:rsid w:val="001E7BD6"/>
    <w:rsid w:val="001F555C"/>
    <w:rsid w:val="00202C90"/>
    <w:rsid w:val="00210A4E"/>
    <w:rsid w:val="002148E4"/>
    <w:rsid w:val="0021547B"/>
    <w:rsid w:val="00217E48"/>
    <w:rsid w:val="00223C9E"/>
    <w:rsid w:val="002270BA"/>
    <w:rsid w:val="00233AB5"/>
    <w:rsid w:val="002374D3"/>
    <w:rsid w:val="00240C73"/>
    <w:rsid w:val="00242B07"/>
    <w:rsid w:val="00243740"/>
    <w:rsid w:val="0024653A"/>
    <w:rsid w:val="0025157A"/>
    <w:rsid w:val="002540E9"/>
    <w:rsid w:val="002554B5"/>
    <w:rsid w:val="00256CE6"/>
    <w:rsid w:val="00261E69"/>
    <w:rsid w:val="00262D2F"/>
    <w:rsid w:val="00264811"/>
    <w:rsid w:val="00267291"/>
    <w:rsid w:val="00267B0E"/>
    <w:rsid w:val="002715DE"/>
    <w:rsid w:val="00271A79"/>
    <w:rsid w:val="00275F17"/>
    <w:rsid w:val="00282CEF"/>
    <w:rsid w:val="00286AD7"/>
    <w:rsid w:val="00286E36"/>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759"/>
    <w:rsid w:val="002C1072"/>
    <w:rsid w:val="002C1A52"/>
    <w:rsid w:val="002C229F"/>
    <w:rsid w:val="002D2F5A"/>
    <w:rsid w:val="002D3578"/>
    <w:rsid w:val="002E1000"/>
    <w:rsid w:val="002E1247"/>
    <w:rsid w:val="002E2E2E"/>
    <w:rsid w:val="002E584F"/>
    <w:rsid w:val="002E5ECE"/>
    <w:rsid w:val="002E7D51"/>
    <w:rsid w:val="002F1D1F"/>
    <w:rsid w:val="002F3ED4"/>
    <w:rsid w:val="002F4FBB"/>
    <w:rsid w:val="0030239E"/>
    <w:rsid w:val="003032FB"/>
    <w:rsid w:val="003063FC"/>
    <w:rsid w:val="00311466"/>
    <w:rsid w:val="00312DA6"/>
    <w:rsid w:val="00317A7F"/>
    <w:rsid w:val="00323930"/>
    <w:rsid w:val="00323CA7"/>
    <w:rsid w:val="0032550D"/>
    <w:rsid w:val="00331B22"/>
    <w:rsid w:val="0033347B"/>
    <w:rsid w:val="00334282"/>
    <w:rsid w:val="0034135F"/>
    <w:rsid w:val="00343D8F"/>
    <w:rsid w:val="003461CB"/>
    <w:rsid w:val="0035096F"/>
    <w:rsid w:val="00351D62"/>
    <w:rsid w:val="0035283F"/>
    <w:rsid w:val="00353C89"/>
    <w:rsid w:val="00356993"/>
    <w:rsid w:val="00360639"/>
    <w:rsid w:val="00364127"/>
    <w:rsid w:val="00365A2C"/>
    <w:rsid w:val="00370EB2"/>
    <w:rsid w:val="00371A5D"/>
    <w:rsid w:val="00372EFC"/>
    <w:rsid w:val="00377444"/>
    <w:rsid w:val="003776DB"/>
    <w:rsid w:val="003800CD"/>
    <w:rsid w:val="003829D7"/>
    <w:rsid w:val="00383417"/>
    <w:rsid w:val="00385698"/>
    <w:rsid w:val="00392134"/>
    <w:rsid w:val="003935F8"/>
    <w:rsid w:val="003953F8"/>
    <w:rsid w:val="003A2D6D"/>
    <w:rsid w:val="003A5650"/>
    <w:rsid w:val="003B3C86"/>
    <w:rsid w:val="003B3E3E"/>
    <w:rsid w:val="003C042B"/>
    <w:rsid w:val="003C5647"/>
    <w:rsid w:val="003D34F5"/>
    <w:rsid w:val="003D359D"/>
    <w:rsid w:val="003D3C52"/>
    <w:rsid w:val="003D63C1"/>
    <w:rsid w:val="003D6FC7"/>
    <w:rsid w:val="003E50CF"/>
    <w:rsid w:val="003F794B"/>
    <w:rsid w:val="00400A20"/>
    <w:rsid w:val="00400C8D"/>
    <w:rsid w:val="00407700"/>
    <w:rsid w:val="0041213D"/>
    <w:rsid w:val="004133C0"/>
    <w:rsid w:val="004146B3"/>
    <w:rsid w:val="00422F0D"/>
    <w:rsid w:val="00426C1E"/>
    <w:rsid w:val="004321BF"/>
    <w:rsid w:val="0043335E"/>
    <w:rsid w:val="00434BB0"/>
    <w:rsid w:val="00434FE2"/>
    <w:rsid w:val="00436BBC"/>
    <w:rsid w:val="00442358"/>
    <w:rsid w:val="00443285"/>
    <w:rsid w:val="00447E4F"/>
    <w:rsid w:val="00450668"/>
    <w:rsid w:val="00455030"/>
    <w:rsid w:val="00455673"/>
    <w:rsid w:val="0046033F"/>
    <w:rsid w:val="004630A5"/>
    <w:rsid w:val="004651A0"/>
    <w:rsid w:val="00470B06"/>
    <w:rsid w:val="004743F8"/>
    <w:rsid w:val="00474A2A"/>
    <w:rsid w:val="004755F5"/>
    <w:rsid w:val="004854A4"/>
    <w:rsid w:val="004857D4"/>
    <w:rsid w:val="004871D0"/>
    <w:rsid w:val="00487645"/>
    <w:rsid w:val="004A2B55"/>
    <w:rsid w:val="004A4386"/>
    <w:rsid w:val="004A799E"/>
    <w:rsid w:val="004B018E"/>
    <w:rsid w:val="004B5328"/>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7607"/>
    <w:rsid w:val="00501682"/>
    <w:rsid w:val="00503454"/>
    <w:rsid w:val="00503C94"/>
    <w:rsid w:val="00505892"/>
    <w:rsid w:val="00505A70"/>
    <w:rsid w:val="005111DB"/>
    <w:rsid w:val="005113C6"/>
    <w:rsid w:val="00514F7E"/>
    <w:rsid w:val="005152B3"/>
    <w:rsid w:val="0051752D"/>
    <w:rsid w:val="00525E5D"/>
    <w:rsid w:val="0052634A"/>
    <w:rsid w:val="0053179F"/>
    <w:rsid w:val="0053338B"/>
    <w:rsid w:val="00535059"/>
    <w:rsid w:val="00540ADE"/>
    <w:rsid w:val="00540CF9"/>
    <w:rsid w:val="0054316C"/>
    <w:rsid w:val="00550258"/>
    <w:rsid w:val="00550AA5"/>
    <w:rsid w:val="00554EBD"/>
    <w:rsid w:val="00561CAD"/>
    <w:rsid w:val="00563174"/>
    <w:rsid w:val="00566046"/>
    <w:rsid w:val="00570C5A"/>
    <w:rsid w:val="00571FE1"/>
    <w:rsid w:val="0057295A"/>
    <w:rsid w:val="00572A6C"/>
    <w:rsid w:val="00572C6A"/>
    <w:rsid w:val="005731DF"/>
    <w:rsid w:val="0057698A"/>
    <w:rsid w:val="00577469"/>
    <w:rsid w:val="00577474"/>
    <w:rsid w:val="00577C97"/>
    <w:rsid w:val="0058195A"/>
    <w:rsid w:val="00584031"/>
    <w:rsid w:val="005945B4"/>
    <w:rsid w:val="005A13FF"/>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7E69"/>
    <w:rsid w:val="005D022F"/>
    <w:rsid w:val="005D0248"/>
    <w:rsid w:val="005D1A2D"/>
    <w:rsid w:val="005D1B0E"/>
    <w:rsid w:val="005D1F4B"/>
    <w:rsid w:val="005D2657"/>
    <w:rsid w:val="005D65FE"/>
    <w:rsid w:val="005D75B6"/>
    <w:rsid w:val="005E22B3"/>
    <w:rsid w:val="005E4B33"/>
    <w:rsid w:val="005F22DD"/>
    <w:rsid w:val="005F2BD7"/>
    <w:rsid w:val="005F2C42"/>
    <w:rsid w:val="005F5C13"/>
    <w:rsid w:val="005F6704"/>
    <w:rsid w:val="005F7BE6"/>
    <w:rsid w:val="005F7CE2"/>
    <w:rsid w:val="0060152C"/>
    <w:rsid w:val="00601E14"/>
    <w:rsid w:val="00602A41"/>
    <w:rsid w:val="00603C68"/>
    <w:rsid w:val="00613D75"/>
    <w:rsid w:val="0061645B"/>
    <w:rsid w:val="00620370"/>
    <w:rsid w:val="0062315A"/>
    <w:rsid w:val="006248C8"/>
    <w:rsid w:val="0063112E"/>
    <w:rsid w:val="006326B8"/>
    <w:rsid w:val="006337DA"/>
    <w:rsid w:val="00634E79"/>
    <w:rsid w:val="006360B1"/>
    <w:rsid w:val="006411FF"/>
    <w:rsid w:val="006413BD"/>
    <w:rsid w:val="00645B7C"/>
    <w:rsid w:val="00650238"/>
    <w:rsid w:val="0065272C"/>
    <w:rsid w:val="00652DDD"/>
    <w:rsid w:val="00655A75"/>
    <w:rsid w:val="006574DA"/>
    <w:rsid w:val="00674BFE"/>
    <w:rsid w:val="006772DC"/>
    <w:rsid w:val="00680083"/>
    <w:rsid w:val="006814D9"/>
    <w:rsid w:val="0068178B"/>
    <w:rsid w:val="00686EBF"/>
    <w:rsid w:val="00686F3D"/>
    <w:rsid w:val="00687C4D"/>
    <w:rsid w:val="00690D0A"/>
    <w:rsid w:val="006915E2"/>
    <w:rsid w:val="00691756"/>
    <w:rsid w:val="006952A0"/>
    <w:rsid w:val="006A286A"/>
    <w:rsid w:val="006A328B"/>
    <w:rsid w:val="006A3828"/>
    <w:rsid w:val="006A43ED"/>
    <w:rsid w:val="006A7F93"/>
    <w:rsid w:val="006B1410"/>
    <w:rsid w:val="006B167E"/>
    <w:rsid w:val="006B54B7"/>
    <w:rsid w:val="006B68BC"/>
    <w:rsid w:val="006C2045"/>
    <w:rsid w:val="006C26F1"/>
    <w:rsid w:val="006C4DEA"/>
    <w:rsid w:val="006C63D0"/>
    <w:rsid w:val="006C68F6"/>
    <w:rsid w:val="006D0FAE"/>
    <w:rsid w:val="006D1E49"/>
    <w:rsid w:val="006D3A0B"/>
    <w:rsid w:val="006D69FE"/>
    <w:rsid w:val="006D73EA"/>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446C"/>
    <w:rsid w:val="00716C8E"/>
    <w:rsid w:val="00727E49"/>
    <w:rsid w:val="00731B12"/>
    <w:rsid w:val="00735354"/>
    <w:rsid w:val="00735932"/>
    <w:rsid w:val="0073614F"/>
    <w:rsid w:val="00740424"/>
    <w:rsid w:val="007414F6"/>
    <w:rsid w:val="007418F1"/>
    <w:rsid w:val="0074330A"/>
    <w:rsid w:val="0074419A"/>
    <w:rsid w:val="007539EF"/>
    <w:rsid w:val="007546FE"/>
    <w:rsid w:val="00756208"/>
    <w:rsid w:val="00756A45"/>
    <w:rsid w:val="00757BE0"/>
    <w:rsid w:val="00762F1F"/>
    <w:rsid w:val="00765C87"/>
    <w:rsid w:val="00773EAC"/>
    <w:rsid w:val="0077608B"/>
    <w:rsid w:val="00777EAF"/>
    <w:rsid w:val="00786EB3"/>
    <w:rsid w:val="0078733D"/>
    <w:rsid w:val="00790A50"/>
    <w:rsid w:val="00790BDA"/>
    <w:rsid w:val="00791431"/>
    <w:rsid w:val="00795627"/>
    <w:rsid w:val="007957A1"/>
    <w:rsid w:val="00796EF5"/>
    <w:rsid w:val="0079748A"/>
    <w:rsid w:val="00797BF4"/>
    <w:rsid w:val="007A50F6"/>
    <w:rsid w:val="007A613D"/>
    <w:rsid w:val="007A7577"/>
    <w:rsid w:val="007B092B"/>
    <w:rsid w:val="007B0F8D"/>
    <w:rsid w:val="007B4516"/>
    <w:rsid w:val="007C5749"/>
    <w:rsid w:val="007D0208"/>
    <w:rsid w:val="007D4CD4"/>
    <w:rsid w:val="007D5112"/>
    <w:rsid w:val="007D6EAA"/>
    <w:rsid w:val="007D7334"/>
    <w:rsid w:val="007E19E7"/>
    <w:rsid w:val="007E3E1F"/>
    <w:rsid w:val="007E4854"/>
    <w:rsid w:val="007E75F8"/>
    <w:rsid w:val="007E7D91"/>
    <w:rsid w:val="007F0671"/>
    <w:rsid w:val="007F5266"/>
    <w:rsid w:val="007F60E7"/>
    <w:rsid w:val="007F6DB3"/>
    <w:rsid w:val="007F748B"/>
    <w:rsid w:val="00803D35"/>
    <w:rsid w:val="008047EE"/>
    <w:rsid w:val="00810B61"/>
    <w:rsid w:val="008126EE"/>
    <w:rsid w:val="00812A2D"/>
    <w:rsid w:val="008143CF"/>
    <w:rsid w:val="00815657"/>
    <w:rsid w:val="00817C4C"/>
    <w:rsid w:val="00823592"/>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6A67"/>
    <w:rsid w:val="008856C7"/>
    <w:rsid w:val="00886C88"/>
    <w:rsid w:val="008902E6"/>
    <w:rsid w:val="008942C9"/>
    <w:rsid w:val="00894AC6"/>
    <w:rsid w:val="008A117B"/>
    <w:rsid w:val="008A2B7F"/>
    <w:rsid w:val="008A2BE6"/>
    <w:rsid w:val="008A3176"/>
    <w:rsid w:val="008C047F"/>
    <w:rsid w:val="008C1C50"/>
    <w:rsid w:val="008C246D"/>
    <w:rsid w:val="008C5B29"/>
    <w:rsid w:val="008C6123"/>
    <w:rsid w:val="008C7C81"/>
    <w:rsid w:val="008D2070"/>
    <w:rsid w:val="008D6BCC"/>
    <w:rsid w:val="008D7764"/>
    <w:rsid w:val="008E1B19"/>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D41"/>
    <w:rsid w:val="009148F6"/>
    <w:rsid w:val="0091770D"/>
    <w:rsid w:val="00920E43"/>
    <w:rsid w:val="00924020"/>
    <w:rsid w:val="00925447"/>
    <w:rsid w:val="00935FB2"/>
    <w:rsid w:val="009363CE"/>
    <w:rsid w:val="00941260"/>
    <w:rsid w:val="009426D5"/>
    <w:rsid w:val="0094277C"/>
    <w:rsid w:val="00944ECE"/>
    <w:rsid w:val="0094752B"/>
    <w:rsid w:val="009521E6"/>
    <w:rsid w:val="00953422"/>
    <w:rsid w:val="009552B1"/>
    <w:rsid w:val="0095713B"/>
    <w:rsid w:val="00957904"/>
    <w:rsid w:val="009640F3"/>
    <w:rsid w:val="00973A31"/>
    <w:rsid w:val="009759DC"/>
    <w:rsid w:val="00983008"/>
    <w:rsid w:val="0098527C"/>
    <w:rsid w:val="009860D7"/>
    <w:rsid w:val="00987340"/>
    <w:rsid w:val="00992F40"/>
    <w:rsid w:val="009938A6"/>
    <w:rsid w:val="0099559F"/>
    <w:rsid w:val="00997B91"/>
    <w:rsid w:val="009A0B1F"/>
    <w:rsid w:val="009A250B"/>
    <w:rsid w:val="009A4769"/>
    <w:rsid w:val="009A4E10"/>
    <w:rsid w:val="009B040E"/>
    <w:rsid w:val="009B0A97"/>
    <w:rsid w:val="009B2B38"/>
    <w:rsid w:val="009B2E48"/>
    <w:rsid w:val="009B334F"/>
    <w:rsid w:val="009C5898"/>
    <w:rsid w:val="009C678D"/>
    <w:rsid w:val="009C694E"/>
    <w:rsid w:val="009D14FF"/>
    <w:rsid w:val="009D5705"/>
    <w:rsid w:val="009D735E"/>
    <w:rsid w:val="009E4447"/>
    <w:rsid w:val="009E577E"/>
    <w:rsid w:val="009E5AA0"/>
    <w:rsid w:val="009F2948"/>
    <w:rsid w:val="009F5CE2"/>
    <w:rsid w:val="009F6011"/>
    <w:rsid w:val="009F6CBA"/>
    <w:rsid w:val="00A02856"/>
    <w:rsid w:val="00A100CA"/>
    <w:rsid w:val="00A10ECD"/>
    <w:rsid w:val="00A114B9"/>
    <w:rsid w:val="00A13C3A"/>
    <w:rsid w:val="00A26127"/>
    <w:rsid w:val="00A30137"/>
    <w:rsid w:val="00A33B42"/>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4A31"/>
    <w:rsid w:val="00A662DD"/>
    <w:rsid w:val="00A71327"/>
    <w:rsid w:val="00A718BC"/>
    <w:rsid w:val="00A727CE"/>
    <w:rsid w:val="00A82B9B"/>
    <w:rsid w:val="00A83D52"/>
    <w:rsid w:val="00A83EA8"/>
    <w:rsid w:val="00A8711A"/>
    <w:rsid w:val="00A93175"/>
    <w:rsid w:val="00A9656C"/>
    <w:rsid w:val="00AA02A4"/>
    <w:rsid w:val="00AA511B"/>
    <w:rsid w:val="00AA70C5"/>
    <w:rsid w:val="00AB2A65"/>
    <w:rsid w:val="00AB3CEE"/>
    <w:rsid w:val="00AC042F"/>
    <w:rsid w:val="00AC24F3"/>
    <w:rsid w:val="00AC26D5"/>
    <w:rsid w:val="00AC48DC"/>
    <w:rsid w:val="00AD440C"/>
    <w:rsid w:val="00AD49E8"/>
    <w:rsid w:val="00AD535E"/>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66C6"/>
    <w:rsid w:val="00B17431"/>
    <w:rsid w:val="00B30B04"/>
    <w:rsid w:val="00B32BC4"/>
    <w:rsid w:val="00B33C35"/>
    <w:rsid w:val="00B368D9"/>
    <w:rsid w:val="00B37F12"/>
    <w:rsid w:val="00B42452"/>
    <w:rsid w:val="00B43211"/>
    <w:rsid w:val="00B56186"/>
    <w:rsid w:val="00B57993"/>
    <w:rsid w:val="00B647C7"/>
    <w:rsid w:val="00B675C5"/>
    <w:rsid w:val="00B70CC4"/>
    <w:rsid w:val="00B72311"/>
    <w:rsid w:val="00B7458D"/>
    <w:rsid w:val="00B761D3"/>
    <w:rsid w:val="00B83B15"/>
    <w:rsid w:val="00B84623"/>
    <w:rsid w:val="00B8786A"/>
    <w:rsid w:val="00B90C56"/>
    <w:rsid w:val="00B91ED5"/>
    <w:rsid w:val="00B91EF6"/>
    <w:rsid w:val="00B92EBD"/>
    <w:rsid w:val="00B94A67"/>
    <w:rsid w:val="00BA4154"/>
    <w:rsid w:val="00BB10B5"/>
    <w:rsid w:val="00BB1C7D"/>
    <w:rsid w:val="00BB427C"/>
    <w:rsid w:val="00BB574F"/>
    <w:rsid w:val="00BB75EA"/>
    <w:rsid w:val="00BC406C"/>
    <w:rsid w:val="00BC488D"/>
    <w:rsid w:val="00BC707E"/>
    <w:rsid w:val="00BC7291"/>
    <w:rsid w:val="00BD057E"/>
    <w:rsid w:val="00BE0A5C"/>
    <w:rsid w:val="00BE4305"/>
    <w:rsid w:val="00BE781B"/>
    <w:rsid w:val="00BF4DF4"/>
    <w:rsid w:val="00BF66F3"/>
    <w:rsid w:val="00BF7E87"/>
    <w:rsid w:val="00C004E6"/>
    <w:rsid w:val="00C02ED2"/>
    <w:rsid w:val="00C03387"/>
    <w:rsid w:val="00C03AA5"/>
    <w:rsid w:val="00C05DE7"/>
    <w:rsid w:val="00C073ED"/>
    <w:rsid w:val="00C109E5"/>
    <w:rsid w:val="00C12795"/>
    <w:rsid w:val="00C12A2C"/>
    <w:rsid w:val="00C1560A"/>
    <w:rsid w:val="00C178D9"/>
    <w:rsid w:val="00C21193"/>
    <w:rsid w:val="00C332F6"/>
    <w:rsid w:val="00C33D55"/>
    <w:rsid w:val="00C34254"/>
    <w:rsid w:val="00C41BC5"/>
    <w:rsid w:val="00C41DE0"/>
    <w:rsid w:val="00C4413D"/>
    <w:rsid w:val="00C479ED"/>
    <w:rsid w:val="00C515FD"/>
    <w:rsid w:val="00C54450"/>
    <w:rsid w:val="00C55DEA"/>
    <w:rsid w:val="00C65348"/>
    <w:rsid w:val="00C737C5"/>
    <w:rsid w:val="00C74BB9"/>
    <w:rsid w:val="00C74E64"/>
    <w:rsid w:val="00C853E3"/>
    <w:rsid w:val="00C955D8"/>
    <w:rsid w:val="00C97D58"/>
    <w:rsid w:val="00CA0414"/>
    <w:rsid w:val="00CA3F1B"/>
    <w:rsid w:val="00CA76F6"/>
    <w:rsid w:val="00CB3948"/>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3FFC"/>
    <w:rsid w:val="00CF4BEB"/>
    <w:rsid w:val="00CF67BE"/>
    <w:rsid w:val="00D00578"/>
    <w:rsid w:val="00D03119"/>
    <w:rsid w:val="00D055EA"/>
    <w:rsid w:val="00D1035A"/>
    <w:rsid w:val="00D1154A"/>
    <w:rsid w:val="00D16E1D"/>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62EB5"/>
    <w:rsid w:val="00D65253"/>
    <w:rsid w:val="00D67A38"/>
    <w:rsid w:val="00D70412"/>
    <w:rsid w:val="00D745F5"/>
    <w:rsid w:val="00D85E8E"/>
    <w:rsid w:val="00D86B31"/>
    <w:rsid w:val="00D86C3A"/>
    <w:rsid w:val="00D92091"/>
    <w:rsid w:val="00D9348F"/>
    <w:rsid w:val="00D9404F"/>
    <w:rsid w:val="00D94580"/>
    <w:rsid w:val="00D962A0"/>
    <w:rsid w:val="00D97E7B"/>
    <w:rsid w:val="00DA0EF9"/>
    <w:rsid w:val="00DA1FB7"/>
    <w:rsid w:val="00DA3DC6"/>
    <w:rsid w:val="00DA4DB7"/>
    <w:rsid w:val="00DC152B"/>
    <w:rsid w:val="00DC3798"/>
    <w:rsid w:val="00DC409D"/>
    <w:rsid w:val="00DC5FE5"/>
    <w:rsid w:val="00DC6544"/>
    <w:rsid w:val="00DD185B"/>
    <w:rsid w:val="00DE1562"/>
    <w:rsid w:val="00DE2AE4"/>
    <w:rsid w:val="00DF0A6A"/>
    <w:rsid w:val="00DF7242"/>
    <w:rsid w:val="00E10AF0"/>
    <w:rsid w:val="00E130ED"/>
    <w:rsid w:val="00E15AAF"/>
    <w:rsid w:val="00E1637A"/>
    <w:rsid w:val="00E167C8"/>
    <w:rsid w:val="00E21514"/>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6BFD"/>
    <w:rsid w:val="00E671BD"/>
    <w:rsid w:val="00E67F50"/>
    <w:rsid w:val="00E704A3"/>
    <w:rsid w:val="00E7050C"/>
    <w:rsid w:val="00E72FDE"/>
    <w:rsid w:val="00E75D26"/>
    <w:rsid w:val="00E76E58"/>
    <w:rsid w:val="00E779BB"/>
    <w:rsid w:val="00E77DDB"/>
    <w:rsid w:val="00E81F97"/>
    <w:rsid w:val="00E840B3"/>
    <w:rsid w:val="00E917D2"/>
    <w:rsid w:val="00E924CF"/>
    <w:rsid w:val="00E95019"/>
    <w:rsid w:val="00E95443"/>
    <w:rsid w:val="00E96017"/>
    <w:rsid w:val="00EA0927"/>
    <w:rsid w:val="00EA1435"/>
    <w:rsid w:val="00EA3D46"/>
    <w:rsid w:val="00EA3FFD"/>
    <w:rsid w:val="00EA43B1"/>
    <w:rsid w:val="00EA702C"/>
    <w:rsid w:val="00EB068E"/>
    <w:rsid w:val="00EC091C"/>
    <w:rsid w:val="00EC24B5"/>
    <w:rsid w:val="00EC3D1B"/>
    <w:rsid w:val="00EC47F7"/>
    <w:rsid w:val="00ED1E9A"/>
    <w:rsid w:val="00ED4A68"/>
    <w:rsid w:val="00EE40F8"/>
    <w:rsid w:val="00EE4256"/>
    <w:rsid w:val="00EE705A"/>
    <w:rsid w:val="00EF3F35"/>
    <w:rsid w:val="00EF4387"/>
    <w:rsid w:val="00EF43E3"/>
    <w:rsid w:val="00EF741D"/>
    <w:rsid w:val="00EF76A6"/>
    <w:rsid w:val="00F00851"/>
    <w:rsid w:val="00F010E7"/>
    <w:rsid w:val="00F02D82"/>
    <w:rsid w:val="00F05CBF"/>
    <w:rsid w:val="00F10167"/>
    <w:rsid w:val="00F12751"/>
    <w:rsid w:val="00F1391D"/>
    <w:rsid w:val="00F17295"/>
    <w:rsid w:val="00F20A67"/>
    <w:rsid w:val="00F23AE0"/>
    <w:rsid w:val="00F24B39"/>
    <w:rsid w:val="00F2573B"/>
    <w:rsid w:val="00F26D54"/>
    <w:rsid w:val="00F272DF"/>
    <w:rsid w:val="00F35685"/>
    <w:rsid w:val="00F37317"/>
    <w:rsid w:val="00F37F15"/>
    <w:rsid w:val="00F405AC"/>
    <w:rsid w:val="00F45ED9"/>
    <w:rsid w:val="00F4614B"/>
    <w:rsid w:val="00F51151"/>
    <w:rsid w:val="00F515E9"/>
    <w:rsid w:val="00F522DE"/>
    <w:rsid w:val="00F54EAC"/>
    <w:rsid w:val="00F55ECF"/>
    <w:rsid w:val="00F63EFA"/>
    <w:rsid w:val="00F66523"/>
    <w:rsid w:val="00F701EA"/>
    <w:rsid w:val="00F72F76"/>
    <w:rsid w:val="00F7350D"/>
    <w:rsid w:val="00F7724D"/>
    <w:rsid w:val="00F77A6A"/>
    <w:rsid w:val="00F8267B"/>
    <w:rsid w:val="00F8271B"/>
    <w:rsid w:val="00F94776"/>
    <w:rsid w:val="00F95117"/>
    <w:rsid w:val="00F968DF"/>
    <w:rsid w:val="00F96AF0"/>
    <w:rsid w:val="00F97408"/>
    <w:rsid w:val="00FA0FC5"/>
    <w:rsid w:val="00FA1509"/>
    <w:rsid w:val="00FA53E9"/>
    <w:rsid w:val="00FA6944"/>
    <w:rsid w:val="00FA7942"/>
    <w:rsid w:val="00FB0739"/>
    <w:rsid w:val="00FB36C4"/>
    <w:rsid w:val="00FB5938"/>
    <w:rsid w:val="00FB78C6"/>
    <w:rsid w:val="00FC08C2"/>
    <w:rsid w:val="00FC3456"/>
    <w:rsid w:val="00FD1FDC"/>
    <w:rsid w:val="00FD444B"/>
    <w:rsid w:val="00FD6567"/>
    <w:rsid w:val="00FD6569"/>
    <w:rsid w:val="00FD6DC3"/>
    <w:rsid w:val="00FE052D"/>
    <w:rsid w:val="00FE1C90"/>
    <w:rsid w:val="00FE5644"/>
    <w:rsid w:val="00FE5799"/>
    <w:rsid w:val="00FE60B6"/>
    <w:rsid w:val="00FE775A"/>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A6C75-5376-4A01-BF32-2043419E1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49</cp:revision>
  <dcterms:created xsi:type="dcterms:W3CDTF">2017-05-03T01:30:00Z</dcterms:created>
  <dcterms:modified xsi:type="dcterms:W3CDTF">2017-05-05T06:32:00Z</dcterms:modified>
</cp:coreProperties>
</file>