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19E" w:rsidRPr="003D562C" w:rsidRDefault="00AD5BA3" w:rsidP="0083619E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83619E" w:rsidRPr="003D562C">
        <w:rPr>
          <w:b/>
          <w:lang w:eastAsia="zh-CN"/>
        </w:rPr>
        <w:t>3GPP TSG RAN WG1 Meeting #</w:t>
      </w:r>
      <w:r w:rsidR="00F2098B">
        <w:rPr>
          <w:rFonts w:hint="eastAsia"/>
          <w:b/>
          <w:lang w:eastAsia="zh-CN"/>
        </w:rPr>
        <w:t>89</w:t>
      </w:r>
      <w:r w:rsidR="0083619E" w:rsidRPr="003D562C">
        <w:rPr>
          <w:b/>
          <w:lang w:eastAsia="zh-CN"/>
        </w:rPr>
        <w:tab/>
        <w:t>R1-</w:t>
      </w:r>
      <w:r w:rsidR="00B80735" w:rsidRPr="003D562C">
        <w:rPr>
          <w:b/>
          <w:lang w:eastAsia="zh-CN"/>
        </w:rPr>
        <w:t>1</w:t>
      </w:r>
      <w:r w:rsidR="00B80735" w:rsidRPr="003D562C">
        <w:rPr>
          <w:rFonts w:hint="eastAsia"/>
          <w:b/>
          <w:lang w:eastAsia="zh-CN"/>
        </w:rPr>
        <w:t>7</w:t>
      </w:r>
      <w:r w:rsidR="006755BF">
        <w:rPr>
          <w:rFonts w:hint="eastAsia"/>
          <w:b/>
          <w:lang w:eastAsia="zh-CN"/>
        </w:rPr>
        <w:t>07013</w:t>
      </w:r>
    </w:p>
    <w:p w:rsidR="0083619E" w:rsidRPr="003D562C" w:rsidRDefault="00F2098B" w:rsidP="0083619E">
      <w:pPr>
        <w:jc w:val="left"/>
        <w:rPr>
          <w:b/>
          <w:kern w:val="2"/>
          <w:lang w:eastAsia="zh-CN"/>
        </w:rPr>
      </w:pPr>
      <w:r>
        <w:rPr>
          <w:rFonts w:hint="eastAsia"/>
          <w:b/>
          <w:bCs/>
          <w:lang w:eastAsia="zh-CN"/>
        </w:rPr>
        <w:t>Hangzhou</w:t>
      </w:r>
      <w:r w:rsidR="0083619E" w:rsidRPr="00B41A3B">
        <w:rPr>
          <w:b/>
          <w:bCs/>
          <w:lang w:eastAsia="zh-CN"/>
        </w:rPr>
        <w:t xml:space="preserve">, </w:t>
      </w:r>
      <w:r>
        <w:rPr>
          <w:rFonts w:hint="eastAsia"/>
          <w:b/>
          <w:bCs/>
          <w:lang w:eastAsia="zh-CN"/>
        </w:rPr>
        <w:t>China</w:t>
      </w:r>
      <w:r>
        <w:rPr>
          <w:b/>
          <w:lang w:eastAsia="zh-CN"/>
        </w:rPr>
        <w:t>,</w:t>
      </w:r>
      <w:r>
        <w:rPr>
          <w:rFonts w:hint="eastAsia"/>
          <w:b/>
          <w:lang w:eastAsia="zh-CN"/>
        </w:rPr>
        <w:t xml:space="preserve"> 15-19 May</w:t>
      </w:r>
      <w:r w:rsidR="00BB38DF">
        <w:rPr>
          <w:rFonts w:hint="eastAsia"/>
          <w:b/>
          <w:lang w:eastAsia="zh-CN"/>
        </w:rPr>
        <w:t>,</w:t>
      </w:r>
      <w:r w:rsidR="0083619E" w:rsidRPr="003D562C">
        <w:rPr>
          <w:rFonts w:hint="eastAsia"/>
          <w:b/>
          <w:lang w:eastAsia="zh-CN"/>
        </w:rPr>
        <w:t xml:space="preserve"> </w:t>
      </w:r>
      <w:r w:rsidR="0083619E" w:rsidRPr="003D562C">
        <w:rPr>
          <w:b/>
        </w:rPr>
        <w:t>20</w:t>
      </w:r>
      <w:r w:rsidR="0083619E" w:rsidRPr="003D562C">
        <w:rPr>
          <w:b/>
          <w:lang w:eastAsia="zh-CN"/>
        </w:rPr>
        <w:t>1</w:t>
      </w:r>
      <w:r w:rsidR="0083619E" w:rsidRPr="003D562C">
        <w:rPr>
          <w:rFonts w:hint="eastAsia"/>
          <w:b/>
          <w:kern w:val="2"/>
          <w:lang w:eastAsia="zh-CN"/>
        </w:rPr>
        <w:t>7</w:t>
      </w:r>
    </w:p>
    <w:p w:rsidR="0083619E" w:rsidRPr="003D562C" w:rsidRDefault="0083619E" w:rsidP="0083619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3D562C" w:rsidRDefault="0083619E" w:rsidP="00836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562C">
        <w:rPr>
          <w:b/>
          <w:kern w:val="2"/>
          <w:lang w:eastAsia="zh-CN"/>
        </w:rPr>
        <w:t>Agenda Item:</w:t>
      </w:r>
      <w:r w:rsidRPr="003D562C">
        <w:rPr>
          <w:b/>
          <w:kern w:val="2"/>
          <w:lang w:eastAsia="zh-CN"/>
        </w:rPr>
        <w:tab/>
      </w:r>
      <w:r w:rsidR="00253C54">
        <w:rPr>
          <w:rFonts w:hint="eastAsia"/>
          <w:b/>
          <w:kern w:val="2"/>
          <w:lang w:eastAsia="zh-CN"/>
        </w:rPr>
        <w:t>6</w:t>
      </w:r>
      <w:r w:rsidR="00D93C1F">
        <w:rPr>
          <w:rFonts w:hint="eastAsia"/>
          <w:b/>
          <w:kern w:val="2"/>
          <w:lang w:eastAsia="zh-CN"/>
        </w:rPr>
        <w:t>.2.8.</w:t>
      </w:r>
      <w:r w:rsidR="00253C54">
        <w:rPr>
          <w:rFonts w:hint="eastAsia"/>
          <w:b/>
          <w:kern w:val="2"/>
          <w:lang w:eastAsia="zh-CN"/>
        </w:rPr>
        <w:t>4</w:t>
      </w:r>
    </w:p>
    <w:p w:rsidR="0083619E" w:rsidRPr="003D562C" w:rsidRDefault="0083619E" w:rsidP="00836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562C">
        <w:rPr>
          <w:b/>
          <w:kern w:val="2"/>
          <w:lang w:eastAsia="zh-CN"/>
        </w:rPr>
        <w:t>Source:</w:t>
      </w:r>
      <w:r w:rsidRPr="003D562C">
        <w:rPr>
          <w:b/>
          <w:kern w:val="2"/>
          <w:lang w:eastAsia="zh-CN"/>
        </w:rPr>
        <w:tab/>
        <w:t>Huawei</w:t>
      </w:r>
      <w:r w:rsidRPr="003D562C">
        <w:rPr>
          <w:rFonts w:hint="eastAsia"/>
          <w:b/>
          <w:kern w:val="2"/>
          <w:lang w:eastAsia="zh-CN"/>
        </w:rPr>
        <w:t xml:space="preserve">, </w:t>
      </w:r>
      <w:r w:rsidRPr="003D562C">
        <w:rPr>
          <w:b/>
          <w:kern w:val="2"/>
          <w:lang w:eastAsia="zh-CN"/>
        </w:rPr>
        <w:t>HiSilicon</w:t>
      </w:r>
    </w:p>
    <w:p w:rsidR="0083619E" w:rsidRPr="003D562C" w:rsidRDefault="0083619E" w:rsidP="00836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562C">
        <w:rPr>
          <w:b/>
          <w:kern w:val="2"/>
          <w:lang w:eastAsia="zh-CN"/>
        </w:rPr>
        <w:t>Title:</w:t>
      </w:r>
      <w:r w:rsidRPr="003D562C">
        <w:rPr>
          <w:b/>
          <w:kern w:val="2"/>
          <w:lang w:eastAsia="zh-CN"/>
        </w:rPr>
        <w:tab/>
      </w:r>
      <w:r w:rsidR="00D93C1F" w:rsidRPr="00D93C1F">
        <w:rPr>
          <w:b/>
          <w:kern w:val="2"/>
          <w:lang w:eastAsia="zh-CN"/>
        </w:rPr>
        <w:t xml:space="preserve">Requirements of connectivity </w:t>
      </w:r>
      <w:r w:rsidR="00253C54">
        <w:rPr>
          <w:rFonts w:hint="eastAsia"/>
          <w:b/>
          <w:kern w:val="2"/>
          <w:lang w:eastAsia="zh-CN"/>
        </w:rPr>
        <w:t>services</w:t>
      </w:r>
      <w:r w:rsidR="00D93C1F" w:rsidRPr="00D93C1F">
        <w:rPr>
          <w:b/>
          <w:kern w:val="2"/>
          <w:lang w:eastAsia="zh-CN"/>
        </w:rPr>
        <w:t xml:space="preserve"> for drones</w:t>
      </w:r>
    </w:p>
    <w:p w:rsidR="0083619E" w:rsidRPr="003D562C" w:rsidRDefault="0083619E" w:rsidP="00836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562C">
        <w:rPr>
          <w:b/>
          <w:kern w:val="2"/>
          <w:lang w:eastAsia="zh-CN"/>
        </w:rPr>
        <w:t>Document for:</w:t>
      </w:r>
      <w:r w:rsidRPr="003D562C">
        <w:rPr>
          <w:b/>
          <w:kern w:val="2"/>
          <w:lang w:eastAsia="zh-CN"/>
        </w:rPr>
        <w:tab/>
        <w:t xml:space="preserve">Discussion and decision </w:t>
      </w:r>
    </w:p>
    <w:p w:rsidR="0083619E" w:rsidRPr="003D562C" w:rsidRDefault="0083619E" w:rsidP="0083619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3D562C" w:rsidRDefault="0083619E" w:rsidP="0083619E">
      <w:pPr>
        <w:pStyle w:val="1"/>
      </w:pPr>
      <w:bookmarkStart w:id="0" w:name="_Ref124589705"/>
      <w:bookmarkStart w:id="1" w:name="_Ref129681862"/>
      <w:r w:rsidRPr="003D562C">
        <w:t>Introduction</w:t>
      </w:r>
      <w:bookmarkEnd w:id="0"/>
      <w:bookmarkEnd w:id="1"/>
    </w:p>
    <w:p w:rsidR="006C691E" w:rsidRDefault="006C691E" w:rsidP="0083619E">
      <w:pPr>
        <w:spacing w:before="120"/>
        <w:rPr>
          <w:rFonts w:ascii="AdvPSA88A" w:hAnsi="AdvPSA88A" w:cs="AdvPSA88A"/>
          <w:lang w:eastAsia="zh-CN"/>
        </w:rPr>
      </w:pPr>
      <w:bookmarkStart w:id="2" w:name="_Ref129681832"/>
      <w:r>
        <w:rPr>
          <w:rFonts w:ascii="AdvPSA88A" w:hAnsi="AdvPSA88A" w:cs="AdvPSA88A" w:hint="eastAsia"/>
          <w:lang w:eastAsia="zh-CN"/>
        </w:rPr>
        <w:t xml:space="preserve">The new SI on </w:t>
      </w:r>
      <w:r>
        <w:rPr>
          <w:rFonts w:ascii="AdvPSA88A" w:hAnsi="AdvPSA88A" w:cs="AdvPSA88A"/>
          <w:lang w:eastAsia="zh-CN"/>
        </w:rPr>
        <w:t>“</w:t>
      </w:r>
      <w:r>
        <w:rPr>
          <w:rFonts w:ascii="AdvPSA88A" w:hAnsi="AdvPSA88A" w:cs="AdvPSA88A" w:hint="eastAsia"/>
          <w:lang w:eastAsia="zh-CN"/>
        </w:rPr>
        <w:t>Study on Enhanced Support for Aerial Vehicles</w:t>
      </w:r>
      <w:r>
        <w:rPr>
          <w:rFonts w:ascii="AdvPSA88A" w:hAnsi="AdvPSA88A" w:cs="AdvPSA88A"/>
          <w:lang w:eastAsia="zh-CN"/>
        </w:rPr>
        <w:t>”</w:t>
      </w:r>
      <w:r>
        <w:rPr>
          <w:rFonts w:ascii="AdvPSA88A" w:hAnsi="AdvPSA88A" w:cs="AdvPSA88A" w:hint="eastAsia"/>
          <w:lang w:eastAsia="zh-CN"/>
        </w:rPr>
        <w:t xml:space="preserve"> was approved in RAN#75 </w:t>
      </w:r>
      <w:r w:rsidR="00AD5BA3">
        <w:rPr>
          <w:rFonts w:ascii="AdvPSA88A" w:hAnsi="AdvPSA88A" w:cs="AdvPSA88A"/>
          <w:lang w:eastAsia="zh-CN"/>
        </w:rPr>
        <w:fldChar w:fldCharType="begin"/>
      </w:r>
      <w:r>
        <w:rPr>
          <w:rFonts w:ascii="AdvPSA88A" w:hAnsi="AdvPSA88A" w:cs="AdvPSA88A"/>
          <w:lang w:eastAsia="zh-CN"/>
        </w:rPr>
        <w:instrText xml:space="preserve"> </w:instrText>
      </w:r>
      <w:r>
        <w:rPr>
          <w:rFonts w:ascii="AdvPSA88A" w:hAnsi="AdvPSA88A" w:cs="AdvPSA88A" w:hint="eastAsia"/>
          <w:lang w:eastAsia="zh-CN"/>
        </w:rPr>
        <w:instrText>REF _Ref465328027 \r \h</w:instrText>
      </w:r>
      <w:r>
        <w:rPr>
          <w:rFonts w:ascii="AdvPSA88A" w:hAnsi="AdvPSA88A" w:cs="AdvPSA88A"/>
          <w:lang w:eastAsia="zh-CN"/>
        </w:rPr>
        <w:instrText xml:space="preserve"> </w:instrText>
      </w:r>
      <w:r w:rsidR="00AD5BA3">
        <w:rPr>
          <w:rFonts w:ascii="AdvPSA88A" w:hAnsi="AdvPSA88A" w:cs="AdvPSA88A"/>
          <w:lang w:eastAsia="zh-CN"/>
        </w:rPr>
      </w:r>
      <w:r w:rsidR="00AD5BA3">
        <w:rPr>
          <w:rFonts w:ascii="AdvPSA88A" w:hAnsi="AdvPSA88A" w:cs="AdvPSA88A"/>
          <w:lang w:eastAsia="zh-CN"/>
        </w:rPr>
        <w:fldChar w:fldCharType="separate"/>
      </w:r>
      <w:r w:rsidR="00063FE4">
        <w:rPr>
          <w:rFonts w:ascii="AdvPSA88A" w:hAnsi="AdvPSA88A" w:cs="AdvPSA88A"/>
          <w:lang w:eastAsia="zh-CN"/>
        </w:rPr>
        <w:t>[1]</w:t>
      </w:r>
      <w:r w:rsidR="00AD5BA3">
        <w:rPr>
          <w:rFonts w:ascii="AdvPSA88A" w:hAnsi="AdvPSA88A" w:cs="AdvPSA88A"/>
          <w:lang w:eastAsia="zh-CN"/>
        </w:rPr>
        <w:fldChar w:fldCharType="end"/>
      </w:r>
      <w:r>
        <w:rPr>
          <w:rFonts w:ascii="AdvPSA88A" w:hAnsi="AdvPSA88A" w:cs="AdvPSA88A" w:hint="eastAsia"/>
          <w:lang w:eastAsia="zh-CN"/>
        </w:rPr>
        <w:t xml:space="preserve"> with the following objectives:</w:t>
      </w:r>
    </w:p>
    <w:tbl>
      <w:tblPr>
        <w:tblStyle w:val="ac"/>
        <w:tblW w:w="0" w:type="auto"/>
        <w:tblInd w:w="108" w:type="dxa"/>
        <w:tblLook w:val="04A0"/>
      </w:tblPr>
      <w:tblGrid>
        <w:gridCol w:w="9356"/>
      </w:tblGrid>
      <w:tr w:rsidR="006C691E" w:rsidTr="00FD6650">
        <w:tc>
          <w:tcPr>
            <w:tcW w:w="9356" w:type="dxa"/>
          </w:tcPr>
          <w:p w:rsidR="00BE28CB" w:rsidRDefault="006C691E">
            <w:pPr>
              <w:pStyle w:val="af3"/>
              <w:numPr>
                <w:ilvl w:val="0"/>
                <w:numId w:val="3"/>
              </w:numPr>
              <w:spacing w:before="120"/>
              <w:ind w:firstLineChars="0"/>
              <w:rPr>
                <w:rFonts w:ascii="AdvPSA88A" w:hAnsi="AdvPSA88A" w:cs="AdvPSA88A"/>
                <w:lang w:val="en-GB" w:eastAsia="zh-CN"/>
              </w:rPr>
            </w:pPr>
            <w:r w:rsidRPr="006C691E">
              <w:rPr>
                <w:rFonts w:ascii="AdvPSA88A" w:hAnsi="AdvPSA88A" w:cs="AdvPSA88A"/>
                <w:lang w:val="en-GB" w:eastAsia="zh-CN"/>
              </w:rPr>
              <w:t xml:space="preserve">Verify the level of performance in terms of latency, reliability, delay jitter, coverage, data rate, and UE density, positioning accuracy, etc. </w:t>
            </w:r>
          </w:p>
          <w:p w:rsidR="00BE28CB" w:rsidRDefault="006C691E">
            <w:pPr>
              <w:pStyle w:val="af3"/>
              <w:numPr>
                <w:ilvl w:val="0"/>
                <w:numId w:val="3"/>
              </w:numPr>
              <w:spacing w:before="120"/>
              <w:ind w:firstLineChars="0"/>
              <w:rPr>
                <w:rFonts w:ascii="AdvPSA88A" w:hAnsi="AdvPSA88A" w:cs="AdvPSA88A"/>
                <w:lang w:val="en-GB" w:eastAsia="zh-CN"/>
              </w:rPr>
            </w:pPr>
            <w:r w:rsidRPr="006C691E">
              <w:rPr>
                <w:rFonts w:ascii="AdvPSA88A" w:hAnsi="AdvPSA88A" w:cs="AdvPSA88A"/>
                <w:lang w:val="en-GB" w:eastAsia="zh-CN"/>
              </w:rPr>
              <w:t>Identify the heights, speeds and densities of lower altitude of aerial vehicles that could be catered for, taking into account the regulation viewpoints [RAN1, RAN2]</w:t>
            </w:r>
          </w:p>
        </w:tc>
      </w:tr>
    </w:tbl>
    <w:p w:rsidR="0083619E" w:rsidRPr="003D562C" w:rsidRDefault="00580595" w:rsidP="0083619E">
      <w:pPr>
        <w:spacing w:before="120"/>
        <w:rPr>
          <w:rFonts w:ascii="AdvPSA88A" w:hAnsi="AdvPSA88A" w:cs="AdvPSA88A"/>
          <w:lang w:eastAsia="zh-CN"/>
        </w:rPr>
      </w:pPr>
      <w:r>
        <w:rPr>
          <w:rFonts w:ascii="AdvPSA88A" w:hAnsi="AdvPSA88A" w:cs="AdvPSA88A" w:hint="eastAsia"/>
          <w:lang w:eastAsia="zh-CN"/>
        </w:rPr>
        <w:t>Identifying the serving requirements for drones w</w:t>
      </w:r>
      <w:r w:rsidR="004918A9">
        <w:rPr>
          <w:rFonts w:ascii="AdvPSA88A" w:hAnsi="AdvPSA88A" w:cs="AdvPSA88A" w:hint="eastAsia"/>
          <w:lang w:eastAsia="zh-CN"/>
        </w:rPr>
        <w:t>ould provide a clear direction for</w:t>
      </w:r>
      <w:r>
        <w:rPr>
          <w:rFonts w:ascii="AdvPSA88A" w:hAnsi="AdvPSA88A" w:cs="AdvPSA88A" w:hint="eastAsia"/>
          <w:lang w:eastAsia="zh-CN"/>
        </w:rPr>
        <w:t xml:space="preserve"> </w:t>
      </w:r>
      <w:r w:rsidR="00BC4A52">
        <w:rPr>
          <w:rFonts w:ascii="AdvPSA88A" w:hAnsi="AdvPSA88A" w:cs="AdvPSA88A" w:hint="eastAsia"/>
          <w:lang w:eastAsia="zh-CN"/>
        </w:rPr>
        <w:t>optimizing</w:t>
      </w:r>
      <w:r w:rsidR="004918A9">
        <w:rPr>
          <w:rFonts w:ascii="AdvPSA88A" w:hAnsi="AdvPSA88A" w:cs="AdvPSA88A" w:hint="eastAsia"/>
          <w:lang w:eastAsia="zh-CN"/>
        </w:rPr>
        <w:t xml:space="preserve"> LTE</w:t>
      </w:r>
      <w:r w:rsidR="00BC4A52">
        <w:rPr>
          <w:rFonts w:ascii="AdvPSA88A" w:hAnsi="AdvPSA88A" w:cs="AdvPSA88A" w:hint="eastAsia"/>
          <w:lang w:eastAsia="zh-CN"/>
        </w:rPr>
        <w:t xml:space="preserve"> network</w:t>
      </w:r>
      <w:r>
        <w:rPr>
          <w:rFonts w:ascii="AdvPSA88A" w:hAnsi="AdvPSA88A" w:cs="AdvPSA88A" w:hint="eastAsia"/>
          <w:lang w:eastAsia="zh-CN"/>
        </w:rPr>
        <w:t xml:space="preserve">. </w:t>
      </w:r>
      <w:r w:rsidR="00394C2F">
        <w:rPr>
          <w:rFonts w:ascii="AdvPSA88A" w:hAnsi="AdvPSA88A" w:cs="AdvPSA88A" w:hint="eastAsia"/>
          <w:lang w:eastAsia="zh-CN"/>
        </w:rPr>
        <w:t xml:space="preserve">In this contribution, we share our views on </w:t>
      </w:r>
      <w:r w:rsidR="00082758">
        <w:rPr>
          <w:rFonts w:ascii="AdvPSA88A" w:hAnsi="AdvPSA88A" w:cs="AdvPSA88A" w:hint="eastAsia"/>
          <w:lang w:eastAsia="zh-CN"/>
        </w:rPr>
        <w:t>the requirements of the network providing services for drones.</w:t>
      </w:r>
    </w:p>
    <w:p w:rsidR="00BC4A52" w:rsidRPr="00BC4A52" w:rsidRDefault="0083619E" w:rsidP="00BC4A52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1435E5" w:rsidRDefault="001A46A9" w:rsidP="001435E5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Working </w:t>
      </w:r>
      <w:r>
        <w:rPr>
          <w:lang w:eastAsia="zh-CN"/>
        </w:rPr>
        <w:t>assumptions</w:t>
      </w:r>
      <w:r>
        <w:rPr>
          <w:rFonts w:hint="eastAsia"/>
          <w:lang w:eastAsia="zh-CN"/>
        </w:rPr>
        <w:t xml:space="preserve"> and </w:t>
      </w:r>
      <w:r w:rsidR="00C83844">
        <w:rPr>
          <w:rFonts w:hint="eastAsia"/>
          <w:lang w:eastAsia="zh-CN"/>
        </w:rPr>
        <w:t>connectivity requirements from</w:t>
      </w:r>
      <w:r>
        <w:rPr>
          <w:rFonts w:hint="eastAsia"/>
          <w:lang w:eastAsia="zh-CN"/>
        </w:rPr>
        <w:t xml:space="preserve"> drones</w:t>
      </w:r>
    </w:p>
    <w:p w:rsidR="0010044A" w:rsidRDefault="00AC4CB5" w:rsidP="0083619E">
      <w:pPr>
        <w:rPr>
          <w:lang w:eastAsia="zh-CN"/>
        </w:rPr>
      </w:pPr>
      <w:r>
        <w:rPr>
          <w:rFonts w:hint="eastAsia"/>
          <w:lang w:eastAsia="zh-CN"/>
        </w:rPr>
        <w:t>D</w:t>
      </w:r>
      <w:r w:rsidR="00875253">
        <w:rPr>
          <w:rFonts w:hint="eastAsia"/>
          <w:lang w:eastAsia="zh-CN"/>
        </w:rPr>
        <w:t xml:space="preserve">ifferent drone UEs would have different </w:t>
      </w:r>
      <w:r w:rsidR="00875253">
        <w:rPr>
          <w:lang w:eastAsia="zh-CN"/>
        </w:rPr>
        <w:t>motilit</w:t>
      </w:r>
      <w:r w:rsidR="00875253">
        <w:rPr>
          <w:rFonts w:hint="eastAsia"/>
          <w:lang w:eastAsia="zh-CN"/>
        </w:rPr>
        <w:t xml:space="preserve">ies, </w:t>
      </w:r>
      <w:r w:rsidR="00E5008B">
        <w:rPr>
          <w:rFonts w:hint="eastAsia"/>
          <w:lang w:eastAsia="zh-CN"/>
        </w:rPr>
        <w:t xml:space="preserve">and would be </w:t>
      </w:r>
      <w:r w:rsidR="00875253">
        <w:rPr>
          <w:rFonts w:hint="eastAsia"/>
          <w:lang w:eastAsia="zh-CN"/>
        </w:rPr>
        <w:t>use</w:t>
      </w:r>
      <w:r w:rsidR="00E5008B">
        <w:rPr>
          <w:rFonts w:hint="eastAsia"/>
          <w:lang w:eastAsia="zh-CN"/>
        </w:rPr>
        <w:t>d</w:t>
      </w:r>
      <w:r w:rsidR="00875253">
        <w:rPr>
          <w:rFonts w:hint="eastAsia"/>
          <w:lang w:eastAsia="zh-CN"/>
        </w:rPr>
        <w:t xml:space="preserve"> </w:t>
      </w:r>
      <w:r w:rsidR="00E5008B">
        <w:rPr>
          <w:rFonts w:hint="eastAsia"/>
          <w:lang w:eastAsia="zh-CN"/>
        </w:rPr>
        <w:t xml:space="preserve">for different </w:t>
      </w:r>
      <w:r w:rsidR="00875253">
        <w:rPr>
          <w:rFonts w:hint="eastAsia"/>
          <w:lang w:eastAsia="zh-CN"/>
        </w:rPr>
        <w:t xml:space="preserve">purposes. </w:t>
      </w:r>
      <w:r w:rsidR="0010044A">
        <w:rPr>
          <w:rFonts w:hint="eastAsia"/>
          <w:lang w:eastAsia="zh-CN"/>
        </w:rPr>
        <w:t>During</w:t>
      </w:r>
      <w:r>
        <w:rPr>
          <w:rFonts w:hint="eastAsia"/>
          <w:lang w:eastAsia="zh-CN"/>
        </w:rPr>
        <w:t xml:space="preserve"> the SI phase, </w:t>
      </w:r>
      <w:r w:rsidR="0010044A">
        <w:rPr>
          <w:rFonts w:hint="eastAsia"/>
          <w:lang w:eastAsia="zh-CN"/>
        </w:rPr>
        <w:t>it would be better to</w:t>
      </w:r>
      <w:r>
        <w:rPr>
          <w:rFonts w:hint="eastAsia"/>
          <w:lang w:eastAsia="zh-CN"/>
        </w:rPr>
        <w:t xml:space="preserve"> focus on t</w:t>
      </w:r>
      <w:r w:rsidR="0010044A">
        <w:rPr>
          <w:rFonts w:hint="eastAsia"/>
          <w:lang w:eastAsia="zh-CN"/>
        </w:rPr>
        <w:t>he most common requirements of</w:t>
      </w:r>
      <w:r>
        <w:rPr>
          <w:rFonts w:hint="eastAsia"/>
          <w:lang w:eastAsia="zh-CN"/>
        </w:rPr>
        <w:t xml:space="preserve"> </w:t>
      </w:r>
      <w:r w:rsidR="0010044A">
        <w:rPr>
          <w:rFonts w:hint="eastAsia"/>
          <w:lang w:eastAsia="zh-CN"/>
        </w:rPr>
        <w:t xml:space="preserve">connectivity </w:t>
      </w:r>
      <w:r w:rsidR="00E5008B">
        <w:rPr>
          <w:rFonts w:hint="eastAsia"/>
          <w:lang w:eastAsia="zh-CN"/>
        </w:rPr>
        <w:t xml:space="preserve">derived </w:t>
      </w:r>
      <w:r w:rsidR="0010044A">
        <w:rPr>
          <w:rFonts w:hint="eastAsia"/>
          <w:lang w:eastAsia="zh-CN"/>
        </w:rPr>
        <w:t xml:space="preserve">from the </w:t>
      </w:r>
      <w:r>
        <w:rPr>
          <w:rFonts w:hint="eastAsia"/>
          <w:lang w:eastAsia="zh-CN"/>
        </w:rPr>
        <w:t xml:space="preserve">main </w:t>
      </w:r>
      <w:r w:rsidR="0010044A">
        <w:rPr>
          <w:rFonts w:hint="eastAsia"/>
          <w:lang w:eastAsia="zh-CN"/>
        </w:rPr>
        <w:t>use cases. Some basic aspects that should be considered are listed as follows.</w:t>
      </w:r>
    </w:p>
    <w:p w:rsidR="00BE28CB" w:rsidRDefault="001A46A9">
      <w:pPr>
        <w:pStyle w:val="af3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Altitude</w:t>
      </w:r>
    </w:p>
    <w:p w:rsidR="003F6917" w:rsidRDefault="00D408C1" w:rsidP="0083619E">
      <w:pPr>
        <w:rPr>
          <w:lang w:eastAsia="zh-CN"/>
        </w:rPr>
      </w:pPr>
      <w:r>
        <w:rPr>
          <w:rFonts w:hint="eastAsia"/>
          <w:lang w:eastAsia="zh-CN"/>
        </w:rPr>
        <w:t>The maximum capabilities of altitude for different drone</w:t>
      </w:r>
      <w:r w:rsidR="00375C9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may range from tens of meters to </w:t>
      </w:r>
      <w:r w:rsidR="00A55D3C">
        <w:rPr>
          <w:rFonts w:hint="eastAsia"/>
          <w:lang w:eastAsia="zh-CN"/>
        </w:rPr>
        <w:t xml:space="preserve">thousands </w:t>
      </w:r>
      <w:r>
        <w:rPr>
          <w:rFonts w:hint="eastAsia"/>
          <w:lang w:eastAsia="zh-CN"/>
        </w:rPr>
        <w:t xml:space="preserve">of meters. </w:t>
      </w:r>
      <w:r w:rsidR="00375C9C">
        <w:rPr>
          <w:rFonts w:hint="eastAsia"/>
          <w:lang w:eastAsia="zh-CN"/>
        </w:rPr>
        <w:t xml:space="preserve">However, </w:t>
      </w:r>
      <w:r w:rsidR="00B959EE">
        <w:rPr>
          <w:rFonts w:hint="eastAsia"/>
          <w:lang w:eastAsia="zh-CN"/>
        </w:rPr>
        <w:t xml:space="preserve">the </w:t>
      </w:r>
      <w:r w:rsidR="003F6917">
        <w:rPr>
          <w:rFonts w:hint="eastAsia"/>
          <w:lang w:eastAsia="zh-CN"/>
        </w:rPr>
        <w:t>regulations</w:t>
      </w:r>
      <w:r w:rsidR="00375C9C">
        <w:rPr>
          <w:rFonts w:hint="eastAsia"/>
          <w:lang w:eastAsia="zh-CN"/>
        </w:rPr>
        <w:t xml:space="preserve"> would put different limits to the allowable altitude</w:t>
      </w:r>
      <w:r w:rsidR="00B959EE">
        <w:rPr>
          <w:rFonts w:hint="eastAsia"/>
          <w:lang w:eastAsia="zh-CN"/>
        </w:rPr>
        <w:t>s</w:t>
      </w:r>
      <w:r w:rsidR="00375C9C">
        <w:rPr>
          <w:rFonts w:hint="eastAsia"/>
          <w:lang w:eastAsia="zh-CN"/>
        </w:rPr>
        <w:t>.</w:t>
      </w:r>
      <w:r w:rsidR="00B959EE">
        <w:rPr>
          <w:rFonts w:hint="eastAsia"/>
          <w:lang w:eastAsia="zh-CN"/>
        </w:rPr>
        <w:t xml:space="preserve"> </w:t>
      </w:r>
      <w:r w:rsidR="005018D0">
        <w:rPr>
          <w:rFonts w:hint="eastAsia"/>
          <w:lang w:eastAsia="zh-CN"/>
        </w:rPr>
        <w:t xml:space="preserve">For example, </w:t>
      </w:r>
      <w:r w:rsidR="00903660">
        <w:rPr>
          <w:rFonts w:hint="eastAsia"/>
          <w:lang w:eastAsia="zh-CN"/>
        </w:rPr>
        <w:t xml:space="preserve">in China, </w:t>
      </w:r>
      <w:r w:rsidR="005018D0">
        <w:rPr>
          <w:rFonts w:hint="eastAsia"/>
          <w:lang w:eastAsia="zh-CN"/>
        </w:rPr>
        <w:t xml:space="preserve">the flight of </w:t>
      </w:r>
      <w:r w:rsidR="00903660">
        <w:rPr>
          <w:rFonts w:hint="eastAsia"/>
          <w:lang w:eastAsia="zh-CN"/>
        </w:rPr>
        <w:t>a drone</w:t>
      </w:r>
      <w:r w:rsidR="005018D0">
        <w:rPr>
          <w:rFonts w:hint="eastAsia"/>
          <w:lang w:eastAsia="zh-CN"/>
        </w:rPr>
        <w:t xml:space="preserve"> would need extra evaluation </w:t>
      </w:r>
      <w:r w:rsidR="00B209A7">
        <w:rPr>
          <w:rFonts w:hint="eastAsia"/>
          <w:lang w:eastAsia="zh-CN"/>
        </w:rPr>
        <w:t xml:space="preserve">and permission </w:t>
      </w:r>
      <w:r w:rsidR="005018D0">
        <w:rPr>
          <w:rFonts w:hint="eastAsia"/>
          <w:lang w:eastAsia="zh-CN"/>
        </w:rPr>
        <w:t>by CAAC</w:t>
      </w:r>
      <w:r w:rsidR="00903660">
        <w:rPr>
          <w:rFonts w:hint="eastAsia"/>
          <w:lang w:eastAsia="zh-CN"/>
        </w:rPr>
        <w:t xml:space="preserve"> (</w:t>
      </w:r>
      <w:r w:rsidR="00903660" w:rsidRPr="00903660">
        <w:rPr>
          <w:lang w:eastAsia="zh-CN"/>
        </w:rPr>
        <w:t>Civil Aviation Administration of China</w:t>
      </w:r>
      <w:r w:rsidR="00903660">
        <w:rPr>
          <w:rFonts w:hint="eastAsia"/>
          <w:lang w:eastAsia="zh-CN"/>
        </w:rPr>
        <w:t>) if it flies hig</w:t>
      </w:r>
      <w:r w:rsidR="00B211E5">
        <w:rPr>
          <w:rFonts w:hint="eastAsia"/>
          <w:lang w:eastAsia="zh-CN"/>
        </w:rPr>
        <w:t>her than 120</w:t>
      </w:r>
      <w:r w:rsidR="00903660">
        <w:rPr>
          <w:rFonts w:hint="eastAsia"/>
          <w:lang w:eastAsia="zh-CN"/>
        </w:rPr>
        <w:t xml:space="preserve">m. Similar </w:t>
      </w:r>
      <w:r w:rsidR="003F6917">
        <w:rPr>
          <w:rFonts w:hint="eastAsia"/>
          <w:lang w:eastAsia="zh-CN"/>
        </w:rPr>
        <w:t xml:space="preserve">regulations </w:t>
      </w:r>
      <w:r w:rsidR="00424435">
        <w:rPr>
          <w:rFonts w:hint="eastAsia"/>
          <w:lang w:eastAsia="zh-CN"/>
        </w:rPr>
        <w:t xml:space="preserve">can </w:t>
      </w:r>
      <w:r w:rsidR="003A2EE6">
        <w:rPr>
          <w:rFonts w:hint="eastAsia"/>
          <w:lang w:eastAsia="zh-CN"/>
        </w:rPr>
        <w:t xml:space="preserve">also </w:t>
      </w:r>
      <w:r w:rsidR="00424435">
        <w:rPr>
          <w:rFonts w:hint="eastAsia"/>
          <w:lang w:eastAsia="zh-CN"/>
        </w:rPr>
        <w:t xml:space="preserve">be found in </w:t>
      </w:r>
      <w:r w:rsidR="003F6917">
        <w:rPr>
          <w:rFonts w:hint="eastAsia"/>
          <w:lang w:eastAsia="zh-CN"/>
        </w:rPr>
        <w:t>other countries</w:t>
      </w:r>
      <w:r w:rsidR="00A55D3C">
        <w:rPr>
          <w:rFonts w:hint="eastAsia"/>
          <w:lang w:eastAsia="zh-CN"/>
        </w:rPr>
        <w:t>/regions</w:t>
      </w:r>
      <w:r w:rsidR="003806D4">
        <w:rPr>
          <w:rFonts w:hint="eastAsia"/>
          <w:lang w:eastAsia="zh-CN"/>
        </w:rPr>
        <w:t xml:space="preserve"> </w:t>
      </w:r>
      <w:r w:rsidR="00AD5BA3">
        <w:rPr>
          <w:lang w:eastAsia="zh-CN"/>
        </w:rPr>
        <w:fldChar w:fldCharType="begin"/>
      </w:r>
      <w:r w:rsidR="003806D4">
        <w:rPr>
          <w:lang w:eastAsia="zh-CN"/>
        </w:rPr>
        <w:instrText xml:space="preserve"> </w:instrText>
      </w:r>
      <w:r w:rsidR="003806D4">
        <w:rPr>
          <w:rFonts w:hint="eastAsia"/>
          <w:lang w:eastAsia="zh-CN"/>
        </w:rPr>
        <w:instrText>REF _Ref480735845 \n \h</w:instrText>
      </w:r>
      <w:r w:rsidR="003806D4">
        <w:rPr>
          <w:lang w:eastAsia="zh-CN"/>
        </w:rPr>
        <w:instrText xml:space="preserve"> </w:instrText>
      </w:r>
      <w:r w:rsidR="00AD5BA3">
        <w:rPr>
          <w:lang w:eastAsia="zh-CN"/>
        </w:rPr>
      </w:r>
      <w:r w:rsidR="00AD5BA3">
        <w:rPr>
          <w:lang w:eastAsia="zh-CN"/>
        </w:rPr>
        <w:fldChar w:fldCharType="separate"/>
      </w:r>
      <w:r w:rsidR="00063FE4">
        <w:rPr>
          <w:lang w:eastAsia="zh-CN"/>
        </w:rPr>
        <w:t>[2</w:t>
      </w:r>
      <w:proofErr w:type="gramStart"/>
      <w:r w:rsidR="00063FE4">
        <w:rPr>
          <w:lang w:eastAsia="zh-CN"/>
        </w:rPr>
        <w:t>]</w:t>
      </w:r>
      <w:proofErr w:type="gramEnd"/>
      <w:r w:rsidR="00AD5BA3">
        <w:rPr>
          <w:lang w:eastAsia="zh-CN"/>
        </w:rPr>
        <w:fldChar w:fldCharType="end"/>
      </w:r>
      <w:r w:rsidR="00AD5BA3">
        <w:rPr>
          <w:lang w:eastAsia="zh-CN"/>
        </w:rPr>
        <w:fldChar w:fldCharType="begin"/>
      </w:r>
      <w:r w:rsidR="003806D4">
        <w:rPr>
          <w:lang w:eastAsia="zh-CN"/>
        </w:rPr>
        <w:instrText xml:space="preserve"> REF _Ref480735846 \n \h </w:instrText>
      </w:r>
      <w:r w:rsidR="00AD5BA3">
        <w:rPr>
          <w:lang w:eastAsia="zh-CN"/>
        </w:rPr>
      </w:r>
      <w:r w:rsidR="00AD5BA3">
        <w:rPr>
          <w:lang w:eastAsia="zh-CN"/>
        </w:rPr>
        <w:fldChar w:fldCharType="separate"/>
      </w:r>
      <w:r w:rsidR="00063FE4">
        <w:rPr>
          <w:lang w:eastAsia="zh-CN"/>
        </w:rPr>
        <w:t>[3]</w:t>
      </w:r>
      <w:r w:rsidR="00AD5BA3">
        <w:rPr>
          <w:lang w:eastAsia="zh-CN"/>
        </w:rPr>
        <w:fldChar w:fldCharType="end"/>
      </w:r>
      <w:r w:rsidR="00AD5BA3">
        <w:rPr>
          <w:lang w:eastAsia="zh-CN"/>
        </w:rPr>
        <w:fldChar w:fldCharType="begin"/>
      </w:r>
      <w:r w:rsidR="003F6917">
        <w:rPr>
          <w:lang w:eastAsia="zh-CN"/>
        </w:rPr>
        <w:instrText xml:space="preserve"> REF _Ref480738197 \n \h </w:instrText>
      </w:r>
      <w:r w:rsidR="00AD5BA3">
        <w:rPr>
          <w:lang w:eastAsia="zh-CN"/>
        </w:rPr>
      </w:r>
      <w:r w:rsidR="00AD5BA3">
        <w:rPr>
          <w:lang w:eastAsia="zh-CN"/>
        </w:rPr>
        <w:fldChar w:fldCharType="separate"/>
      </w:r>
      <w:r w:rsidR="00063FE4">
        <w:rPr>
          <w:lang w:eastAsia="zh-CN"/>
        </w:rPr>
        <w:t>[4]</w:t>
      </w:r>
      <w:r w:rsidR="00AD5BA3">
        <w:rPr>
          <w:lang w:eastAsia="zh-CN"/>
        </w:rPr>
        <w:fldChar w:fldCharType="end"/>
      </w:r>
      <w:r w:rsidR="00424435">
        <w:rPr>
          <w:rFonts w:hint="eastAsia"/>
          <w:lang w:eastAsia="zh-CN"/>
        </w:rPr>
        <w:t xml:space="preserve">. </w:t>
      </w:r>
      <w:r w:rsidR="003A2EE6">
        <w:rPr>
          <w:rFonts w:hint="eastAsia"/>
          <w:lang w:eastAsia="zh-CN"/>
        </w:rPr>
        <w:t xml:space="preserve">Moreover, it was agreed </w:t>
      </w:r>
      <w:r w:rsidR="00E5008B">
        <w:rPr>
          <w:rFonts w:hint="eastAsia"/>
          <w:lang w:eastAsia="zh-CN"/>
        </w:rPr>
        <w:t xml:space="preserve">in RAN1#88bis </w:t>
      </w:r>
      <w:r w:rsidR="003A2EE6">
        <w:rPr>
          <w:rFonts w:hint="eastAsia"/>
          <w:lang w:eastAsia="zh-CN"/>
        </w:rPr>
        <w:t>that the maximum height of drone UEs for simulation is [</w:t>
      </w:r>
      <w:r w:rsidR="00B211E5">
        <w:rPr>
          <w:rFonts w:hint="eastAsia"/>
          <w:lang w:eastAsia="zh-CN"/>
        </w:rPr>
        <w:t>150</w:t>
      </w:r>
      <w:r w:rsidR="003A2EE6">
        <w:rPr>
          <w:rFonts w:hint="eastAsia"/>
          <w:lang w:eastAsia="zh-CN"/>
        </w:rPr>
        <w:t xml:space="preserve">m] </w:t>
      </w:r>
      <w:r w:rsidR="00AD5BA3">
        <w:rPr>
          <w:lang w:eastAsia="zh-CN"/>
        </w:rPr>
        <w:fldChar w:fldCharType="begin"/>
      </w:r>
      <w:r w:rsidR="003A2EE6">
        <w:rPr>
          <w:lang w:eastAsia="zh-CN"/>
        </w:rPr>
        <w:instrText xml:space="preserve"> </w:instrText>
      </w:r>
      <w:r w:rsidR="003A2EE6">
        <w:rPr>
          <w:rFonts w:hint="eastAsia"/>
          <w:lang w:eastAsia="zh-CN"/>
        </w:rPr>
        <w:instrText>REF _Ref480736112 \n \h</w:instrText>
      </w:r>
      <w:r w:rsidR="003A2EE6">
        <w:rPr>
          <w:lang w:eastAsia="zh-CN"/>
        </w:rPr>
        <w:instrText xml:space="preserve"> </w:instrText>
      </w:r>
      <w:r w:rsidR="00AD5BA3">
        <w:rPr>
          <w:lang w:eastAsia="zh-CN"/>
        </w:rPr>
      </w:r>
      <w:r w:rsidR="00AD5BA3">
        <w:rPr>
          <w:lang w:eastAsia="zh-CN"/>
        </w:rPr>
        <w:fldChar w:fldCharType="separate"/>
      </w:r>
      <w:r w:rsidR="00063FE4">
        <w:rPr>
          <w:lang w:eastAsia="zh-CN"/>
        </w:rPr>
        <w:t>[5]</w:t>
      </w:r>
      <w:r w:rsidR="00AD5BA3">
        <w:rPr>
          <w:lang w:eastAsia="zh-CN"/>
        </w:rPr>
        <w:fldChar w:fldCharType="end"/>
      </w:r>
      <w:r w:rsidR="003A2EE6">
        <w:rPr>
          <w:rFonts w:hint="eastAsia"/>
          <w:lang w:eastAsia="zh-CN"/>
        </w:rPr>
        <w:t xml:space="preserve">. </w:t>
      </w:r>
    </w:p>
    <w:p w:rsidR="00C83844" w:rsidRDefault="003A2EE6" w:rsidP="0083619E">
      <w:pPr>
        <w:rPr>
          <w:lang w:eastAsia="zh-CN"/>
        </w:rPr>
      </w:pPr>
      <w:r>
        <w:rPr>
          <w:rFonts w:hint="eastAsia"/>
          <w:lang w:eastAsia="zh-CN"/>
        </w:rPr>
        <w:t xml:space="preserve">Thus, we propose </w:t>
      </w:r>
      <w:r w:rsidR="00E5008B">
        <w:rPr>
          <w:rFonts w:hint="eastAsia"/>
          <w:lang w:eastAsia="zh-CN"/>
        </w:rPr>
        <w:t xml:space="preserve">to confirm </w:t>
      </w:r>
      <w:r>
        <w:rPr>
          <w:rFonts w:hint="eastAsia"/>
          <w:lang w:eastAsia="zh-CN"/>
        </w:rPr>
        <w:t xml:space="preserve">the maximum altitude of drone UEs </w:t>
      </w:r>
      <w:r w:rsidR="00E5008B">
        <w:rPr>
          <w:rFonts w:hint="eastAsia"/>
          <w:lang w:eastAsia="zh-CN"/>
        </w:rPr>
        <w:t>of</w:t>
      </w:r>
      <w:r w:rsidR="00B211E5">
        <w:rPr>
          <w:rFonts w:hint="eastAsia"/>
          <w:lang w:eastAsia="zh-CN"/>
        </w:rPr>
        <w:t xml:space="preserve"> 150</w:t>
      </w:r>
      <w:r>
        <w:rPr>
          <w:rFonts w:hint="eastAsia"/>
          <w:lang w:eastAsia="zh-CN"/>
        </w:rPr>
        <w:t xml:space="preserve">m in the SI phase. If higher altitude needs to be supported in the future, </w:t>
      </w:r>
      <w:r w:rsidR="00496AD3">
        <w:rPr>
          <w:rFonts w:hint="eastAsia"/>
          <w:lang w:eastAsia="zh-CN"/>
        </w:rPr>
        <w:t xml:space="preserve">further </w:t>
      </w:r>
      <w:r>
        <w:rPr>
          <w:rFonts w:hint="eastAsia"/>
          <w:lang w:eastAsia="zh-CN"/>
        </w:rPr>
        <w:t xml:space="preserve">enhancements </w:t>
      </w:r>
      <w:r w:rsidR="00496AD3">
        <w:rPr>
          <w:rFonts w:hint="eastAsia"/>
          <w:lang w:eastAsia="zh-CN"/>
        </w:rPr>
        <w:t xml:space="preserve">for </w:t>
      </w:r>
      <w:r w:rsidR="00496AD3">
        <w:rPr>
          <w:lang w:eastAsia="zh-CN"/>
        </w:rPr>
        <w:t>vertical</w:t>
      </w:r>
      <w:r w:rsidR="00496AD3">
        <w:rPr>
          <w:rFonts w:hint="eastAsia"/>
          <w:lang w:eastAsia="zh-CN"/>
        </w:rPr>
        <w:t xml:space="preserve"> coverage </w:t>
      </w:r>
      <w:r>
        <w:rPr>
          <w:rFonts w:hint="eastAsia"/>
          <w:lang w:eastAsia="zh-CN"/>
        </w:rPr>
        <w:t xml:space="preserve">can be </w:t>
      </w:r>
      <w:r w:rsidR="00496AD3">
        <w:rPr>
          <w:rFonts w:hint="eastAsia"/>
          <w:lang w:eastAsia="zh-CN"/>
        </w:rPr>
        <w:t>considered.</w:t>
      </w:r>
    </w:p>
    <w:p w:rsidR="00BE28CB" w:rsidRDefault="001A46A9">
      <w:pPr>
        <w:pStyle w:val="af3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Speed</w:t>
      </w:r>
    </w:p>
    <w:p w:rsidR="00C83844" w:rsidRDefault="00B211E5" w:rsidP="0083619E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AD5BA3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_Ref480738951 \n \h</w:instrText>
      </w:r>
      <w:r>
        <w:rPr>
          <w:lang w:eastAsia="zh-CN"/>
        </w:rPr>
        <w:instrText xml:space="preserve"> </w:instrText>
      </w:r>
      <w:r w:rsidR="00AD5BA3">
        <w:rPr>
          <w:lang w:eastAsia="zh-CN"/>
        </w:rPr>
      </w:r>
      <w:r w:rsidR="00AD5BA3">
        <w:rPr>
          <w:lang w:eastAsia="zh-CN"/>
        </w:rPr>
        <w:fldChar w:fldCharType="separate"/>
      </w:r>
      <w:r w:rsidR="00063FE4">
        <w:rPr>
          <w:lang w:eastAsia="zh-CN"/>
        </w:rPr>
        <w:t>[6]</w:t>
      </w:r>
      <w:r w:rsidR="00AD5BA3">
        <w:rPr>
          <w:lang w:eastAsia="zh-CN"/>
        </w:rPr>
        <w:fldChar w:fldCharType="end"/>
      </w:r>
      <w:r>
        <w:rPr>
          <w:rFonts w:hint="eastAsia"/>
          <w:lang w:eastAsia="zh-CN"/>
        </w:rPr>
        <w:t>, it is stated that the potential service requirements of maximum speed is [300km/h] for drones</w:t>
      </w:r>
      <w:r w:rsidR="00ED3512">
        <w:rPr>
          <w:rFonts w:hint="eastAsia"/>
          <w:lang w:eastAsia="zh-CN"/>
        </w:rPr>
        <w:t>, which</w:t>
      </w:r>
      <w:r w:rsidR="008E334D">
        <w:rPr>
          <w:rFonts w:hint="eastAsia"/>
          <w:lang w:eastAsia="zh-CN"/>
        </w:rPr>
        <w:t xml:space="preserve"> considers the extreme </w:t>
      </w:r>
      <w:r w:rsidR="008E334D">
        <w:rPr>
          <w:lang w:eastAsia="zh-CN"/>
        </w:rPr>
        <w:t>scenario</w:t>
      </w:r>
      <w:r w:rsidR="00ED3512">
        <w:rPr>
          <w:rFonts w:hint="eastAsia"/>
          <w:lang w:eastAsia="zh-CN"/>
        </w:rPr>
        <w:t xml:space="preserve"> to cover most </w:t>
      </w:r>
      <w:r w:rsidR="00A55D3C">
        <w:rPr>
          <w:rFonts w:hint="eastAsia"/>
          <w:lang w:eastAsia="zh-CN"/>
        </w:rPr>
        <w:t xml:space="preserve">of the </w:t>
      </w:r>
      <w:r w:rsidR="00ED3512">
        <w:rPr>
          <w:rFonts w:hint="eastAsia"/>
          <w:lang w:eastAsia="zh-CN"/>
        </w:rPr>
        <w:t xml:space="preserve">use cases. </w:t>
      </w:r>
      <w:r w:rsidR="00E5008B">
        <w:rPr>
          <w:rFonts w:hint="eastAsia"/>
          <w:lang w:eastAsia="zh-CN"/>
        </w:rPr>
        <w:t>However, it should be</w:t>
      </w:r>
      <w:r w:rsidR="00ED3512">
        <w:rPr>
          <w:rFonts w:hint="eastAsia"/>
          <w:lang w:eastAsia="zh-CN"/>
        </w:rPr>
        <w:t xml:space="preserve"> note</w:t>
      </w:r>
      <w:r w:rsidR="00E5008B">
        <w:rPr>
          <w:rFonts w:hint="eastAsia"/>
          <w:lang w:eastAsia="zh-CN"/>
        </w:rPr>
        <w:t>d</w:t>
      </w:r>
      <w:r w:rsidR="00ED3512">
        <w:rPr>
          <w:rFonts w:hint="eastAsia"/>
          <w:lang w:eastAsia="zh-CN"/>
        </w:rPr>
        <w:t xml:space="preserve"> that </w:t>
      </w:r>
      <w:r w:rsidR="00E5008B">
        <w:rPr>
          <w:rFonts w:hint="eastAsia"/>
          <w:lang w:eastAsia="zh-CN"/>
        </w:rPr>
        <w:t xml:space="preserve">not </w:t>
      </w:r>
      <w:r w:rsidR="00ED3512">
        <w:rPr>
          <w:rFonts w:hint="eastAsia"/>
          <w:lang w:eastAsia="zh-CN"/>
        </w:rPr>
        <w:t>many</w:t>
      </w:r>
      <w:r w:rsidR="00A21A97">
        <w:rPr>
          <w:rFonts w:hint="eastAsia"/>
          <w:lang w:eastAsia="zh-CN"/>
        </w:rPr>
        <w:t xml:space="preserve"> drones </w:t>
      </w:r>
      <w:r w:rsidR="008E334D">
        <w:rPr>
          <w:rFonts w:hint="eastAsia"/>
          <w:lang w:eastAsia="zh-CN"/>
        </w:rPr>
        <w:t>have the ability</w:t>
      </w:r>
      <w:r w:rsidR="00ED3512">
        <w:rPr>
          <w:rFonts w:hint="eastAsia"/>
          <w:lang w:eastAsia="zh-CN"/>
        </w:rPr>
        <w:t xml:space="preserve"> or </w:t>
      </w:r>
      <w:r w:rsidR="00ED3512">
        <w:rPr>
          <w:lang w:eastAsia="zh-CN"/>
        </w:rPr>
        <w:t>necessi</w:t>
      </w:r>
      <w:r w:rsidR="00ED3512">
        <w:rPr>
          <w:rFonts w:hint="eastAsia"/>
          <w:lang w:eastAsia="zh-CN"/>
        </w:rPr>
        <w:t>t</w:t>
      </w:r>
      <w:r w:rsidR="00ED3512">
        <w:rPr>
          <w:lang w:eastAsia="zh-CN"/>
        </w:rPr>
        <w:t>y</w:t>
      </w:r>
      <w:r w:rsidR="008E334D">
        <w:rPr>
          <w:rFonts w:hint="eastAsia"/>
          <w:lang w:eastAsia="zh-CN"/>
        </w:rPr>
        <w:t xml:space="preserve"> to</w:t>
      </w:r>
      <w:r w:rsidR="00A21A97">
        <w:rPr>
          <w:rFonts w:hint="eastAsia"/>
          <w:lang w:eastAsia="zh-CN"/>
        </w:rPr>
        <w:t xml:space="preserve"> fly as fast as hundreds of km/h</w:t>
      </w:r>
      <w:r w:rsidR="008E334D">
        <w:rPr>
          <w:rFonts w:hint="eastAsia"/>
          <w:lang w:eastAsia="zh-CN"/>
        </w:rPr>
        <w:t xml:space="preserve">. </w:t>
      </w:r>
      <w:r w:rsidR="00ED3512">
        <w:rPr>
          <w:rFonts w:hint="eastAsia"/>
          <w:lang w:eastAsia="zh-CN"/>
        </w:rPr>
        <w:t xml:space="preserve">For example, </w:t>
      </w:r>
      <w:r w:rsidR="00A21A97">
        <w:rPr>
          <w:rFonts w:hint="eastAsia"/>
          <w:lang w:eastAsia="zh-CN"/>
        </w:rPr>
        <w:t xml:space="preserve">most drones for aerial camera </w:t>
      </w:r>
      <w:r w:rsidR="00ED3512">
        <w:rPr>
          <w:rFonts w:hint="eastAsia"/>
          <w:lang w:eastAsia="zh-CN"/>
        </w:rPr>
        <w:t xml:space="preserve">can only fly slower than 100 km/h. Moreover, similar to the </w:t>
      </w:r>
      <w:r w:rsidR="005E1B49">
        <w:rPr>
          <w:rFonts w:hint="eastAsia"/>
          <w:lang w:eastAsia="zh-CN"/>
        </w:rPr>
        <w:t xml:space="preserve">limitation on </w:t>
      </w:r>
      <w:r>
        <w:rPr>
          <w:rFonts w:hint="eastAsia"/>
          <w:lang w:eastAsia="zh-CN"/>
        </w:rPr>
        <w:t>altitude, regulations may not</w:t>
      </w:r>
      <w:r w:rsidR="00A21A97">
        <w:rPr>
          <w:rFonts w:hint="eastAsia"/>
          <w:lang w:eastAsia="zh-CN"/>
        </w:rPr>
        <w:t xml:space="preserve"> allow such a high speed for the concern of safety, especially in urban areas.</w:t>
      </w:r>
    </w:p>
    <w:p w:rsidR="00ED3512" w:rsidRDefault="00ED3512" w:rsidP="0083619E">
      <w:pPr>
        <w:rPr>
          <w:lang w:eastAsia="zh-CN"/>
        </w:rPr>
      </w:pPr>
      <w:r>
        <w:rPr>
          <w:rFonts w:hint="eastAsia"/>
          <w:lang w:eastAsia="zh-CN"/>
        </w:rPr>
        <w:t xml:space="preserve">We propose that the </w:t>
      </w:r>
      <w:r>
        <w:rPr>
          <w:lang w:eastAsia="zh-CN"/>
        </w:rPr>
        <w:t>maximum</w:t>
      </w:r>
      <w:r>
        <w:rPr>
          <w:rFonts w:hint="eastAsia"/>
          <w:lang w:eastAsia="zh-CN"/>
        </w:rPr>
        <w:t xml:space="preserve"> speed of drones needed to be supported is 120km/h in the SI phase. This can be the </w:t>
      </w:r>
      <w:r w:rsidR="002C06B3">
        <w:rPr>
          <w:rFonts w:hint="eastAsia"/>
          <w:lang w:eastAsia="zh-CN"/>
        </w:rPr>
        <w:t xml:space="preserve">composite </w:t>
      </w:r>
      <w:r>
        <w:rPr>
          <w:rFonts w:hint="eastAsia"/>
          <w:lang w:eastAsia="zh-CN"/>
        </w:rPr>
        <w:t xml:space="preserve">speed of </w:t>
      </w:r>
      <w:r>
        <w:rPr>
          <w:lang w:eastAsia="zh-CN"/>
        </w:rPr>
        <w:t>horizon</w:t>
      </w:r>
      <w:r>
        <w:rPr>
          <w:rFonts w:hint="eastAsia"/>
          <w:lang w:eastAsia="zh-CN"/>
        </w:rPr>
        <w:t xml:space="preserve">tal and </w:t>
      </w:r>
      <w:r>
        <w:rPr>
          <w:lang w:eastAsia="zh-CN"/>
        </w:rPr>
        <w:t>vertical</w:t>
      </w:r>
      <w:r>
        <w:rPr>
          <w:rFonts w:hint="eastAsia"/>
          <w:lang w:eastAsia="zh-CN"/>
        </w:rPr>
        <w:t xml:space="preserve"> speed</w:t>
      </w:r>
      <w:r w:rsidR="002C06B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  <w:r w:rsidR="00967178">
        <w:rPr>
          <w:rFonts w:hint="eastAsia"/>
          <w:lang w:eastAsia="zh-CN"/>
        </w:rPr>
        <w:t xml:space="preserve"> Usually the horizontal speed is higher than the vertical speed, and the details can be FFS.</w:t>
      </w:r>
    </w:p>
    <w:p w:rsidR="00BE28CB" w:rsidRDefault="001A46A9">
      <w:pPr>
        <w:pStyle w:val="af3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Positioning</w:t>
      </w:r>
      <w:r w:rsidR="00E75EA0">
        <w:rPr>
          <w:lang w:eastAsia="zh-CN"/>
        </w:rPr>
        <w:t xml:space="preserve"> accuracy</w:t>
      </w:r>
    </w:p>
    <w:p w:rsidR="00F709C7" w:rsidRPr="002E2C67" w:rsidRDefault="00F709C7" w:rsidP="0083619E">
      <w:pPr>
        <w:rPr>
          <w:lang w:eastAsia="zh-CN"/>
        </w:rPr>
      </w:pPr>
      <w:r>
        <w:rPr>
          <w:rFonts w:hint="eastAsia"/>
          <w:color w:val="000000"/>
          <w:lang w:eastAsia="zh-CN"/>
        </w:rPr>
        <w:t xml:space="preserve">Positioning accuracy is important for drones since it affects the routing validity and crashing possibility. </w:t>
      </w:r>
      <w:r w:rsidR="00163DA7">
        <w:rPr>
          <w:rFonts w:hint="eastAsia"/>
          <w:color w:val="000000"/>
          <w:lang w:eastAsia="zh-CN"/>
        </w:rPr>
        <w:t xml:space="preserve">Some </w:t>
      </w:r>
      <w:r w:rsidR="00163DA7">
        <w:rPr>
          <w:color w:val="000000"/>
          <w:lang w:eastAsia="zh-CN"/>
        </w:rPr>
        <w:t>positioning</w:t>
      </w:r>
      <w:r w:rsidR="00163DA7">
        <w:rPr>
          <w:rFonts w:hint="eastAsia"/>
          <w:color w:val="000000"/>
          <w:lang w:eastAsia="zh-CN"/>
        </w:rPr>
        <w:t xml:space="preserve"> techniques, such as GNSS</w:t>
      </w:r>
      <w:r w:rsidR="002E2C67">
        <w:rPr>
          <w:rFonts w:hint="eastAsia"/>
          <w:color w:val="000000"/>
          <w:lang w:eastAsia="zh-CN"/>
        </w:rPr>
        <w:t>,</w:t>
      </w:r>
      <w:r w:rsidR="00163DA7">
        <w:rPr>
          <w:rFonts w:hint="eastAsia"/>
          <w:color w:val="000000"/>
          <w:lang w:eastAsia="zh-CN"/>
        </w:rPr>
        <w:t xml:space="preserve"> OTDOA</w:t>
      </w:r>
      <w:r w:rsidR="002E2C67">
        <w:rPr>
          <w:rFonts w:hint="eastAsia"/>
          <w:color w:val="000000"/>
          <w:lang w:eastAsia="zh-CN"/>
        </w:rPr>
        <w:t xml:space="preserve"> and RTK</w:t>
      </w:r>
      <w:r w:rsidR="00163DA7">
        <w:rPr>
          <w:rFonts w:hint="eastAsia"/>
          <w:color w:val="000000"/>
          <w:lang w:eastAsia="zh-CN"/>
        </w:rPr>
        <w:t xml:space="preserve">, </w:t>
      </w:r>
      <w:r w:rsidR="002E2C67">
        <w:rPr>
          <w:rFonts w:hint="eastAsia"/>
          <w:color w:val="000000"/>
          <w:lang w:eastAsia="zh-CN"/>
        </w:rPr>
        <w:t>can</w:t>
      </w:r>
      <w:r w:rsidR="00163DA7">
        <w:rPr>
          <w:rFonts w:hint="eastAsia"/>
          <w:color w:val="000000"/>
          <w:lang w:eastAsia="zh-CN"/>
        </w:rPr>
        <w:t xml:space="preserve"> be applied for drone UEs.</w:t>
      </w:r>
      <w:r w:rsidR="002E2C67">
        <w:rPr>
          <w:rFonts w:hint="eastAsia"/>
          <w:color w:val="000000"/>
          <w:lang w:eastAsia="zh-CN"/>
        </w:rPr>
        <w:t xml:space="preserve"> The </w:t>
      </w:r>
      <w:r w:rsidR="002E2C67">
        <w:rPr>
          <w:rFonts w:hint="eastAsia"/>
          <w:color w:val="000000"/>
          <w:lang w:eastAsia="zh-CN"/>
        </w:rPr>
        <w:lastRenderedPageBreak/>
        <w:t>required and available accuracy for horizontal and vertical direction may be different.</w:t>
      </w:r>
      <w:r w:rsidR="002E2C67">
        <w:rPr>
          <w:rFonts w:hint="eastAsia"/>
          <w:lang w:eastAsia="zh-CN"/>
        </w:rPr>
        <w:t xml:space="preserve"> </w:t>
      </w:r>
      <w:r w:rsidR="007E69E0">
        <w:rPr>
          <w:rFonts w:hint="eastAsia"/>
          <w:lang w:eastAsia="zh-CN"/>
        </w:rPr>
        <w:t>Generally i</w:t>
      </w:r>
      <w:r w:rsidR="005201DC">
        <w:rPr>
          <w:rFonts w:hint="eastAsia"/>
          <w:lang w:eastAsia="zh-CN"/>
        </w:rPr>
        <w:t xml:space="preserve">t is expected that the positioning accuracy </w:t>
      </w:r>
      <w:r w:rsidR="007E69E0">
        <w:rPr>
          <w:rFonts w:hint="eastAsia"/>
          <w:lang w:eastAsia="zh-CN"/>
        </w:rPr>
        <w:t xml:space="preserve">shall reach &lt;10m in horizontal direction. </w:t>
      </w:r>
      <w:r w:rsidR="007E69E0">
        <w:rPr>
          <w:rFonts w:hint="eastAsia"/>
          <w:color w:val="000000"/>
          <w:lang w:eastAsia="zh-CN"/>
        </w:rPr>
        <w:t>M</w:t>
      </w:r>
      <w:r w:rsidR="00163DA7">
        <w:rPr>
          <w:rFonts w:hint="eastAsia"/>
          <w:color w:val="000000"/>
          <w:lang w:eastAsia="zh-CN"/>
        </w:rPr>
        <w:t xml:space="preserve">ore details </w:t>
      </w:r>
      <w:r w:rsidR="007E69E0">
        <w:rPr>
          <w:rFonts w:hint="eastAsia"/>
          <w:color w:val="000000"/>
          <w:lang w:eastAsia="zh-CN"/>
        </w:rPr>
        <w:t xml:space="preserve">and discussions </w:t>
      </w:r>
      <w:r w:rsidR="00163DA7">
        <w:rPr>
          <w:rFonts w:hint="eastAsia"/>
          <w:color w:val="000000"/>
          <w:lang w:eastAsia="zh-CN"/>
        </w:rPr>
        <w:t xml:space="preserve">can </w:t>
      </w:r>
      <w:r w:rsidR="007E69E0">
        <w:rPr>
          <w:rFonts w:hint="eastAsia"/>
          <w:color w:val="000000"/>
          <w:lang w:eastAsia="zh-CN"/>
        </w:rPr>
        <w:t>be found</w:t>
      </w:r>
      <w:r w:rsidR="00163DA7">
        <w:rPr>
          <w:rFonts w:hint="eastAsia"/>
          <w:color w:val="000000"/>
          <w:lang w:eastAsia="zh-CN"/>
        </w:rPr>
        <w:t xml:space="preserve"> our companion </w:t>
      </w:r>
      <w:r w:rsidR="00063FE4">
        <w:rPr>
          <w:rFonts w:hint="eastAsia"/>
          <w:color w:val="000000"/>
          <w:lang w:eastAsia="zh-CN"/>
        </w:rPr>
        <w:t>paper</w:t>
      </w:r>
      <w:r w:rsidR="00163DA7">
        <w:rPr>
          <w:rFonts w:hint="eastAsia"/>
          <w:color w:val="000000"/>
          <w:lang w:eastAsia="zh-CN"/>
        </w:rPr>
        <w:t xml:space="preserve"> </w:t>
      </w:r>
      <w:r w:rsidR="00AD5BA3">
        <w:rPr>
          <w:color w:val="000000"/>
          <w:lang w:eastAsia="zh-CN"/>
        </w:rPr>
        <w:fldChar w:fldCharType="begin"/>
      </w:r>
      <w:r w:rsidR="00163DA7">
        <w:rPr>
          <w:color w:val="000000"/>
          <w:lang w:eastAsia="zh-CN"/>
        </w:rPr>
        <w:instrText xml:space="preserve"> </w:instrText>
      </w:r>
      <w:r w:rsidR="00163DA7">
        <w:rPr>
          <w:rFonts w:hint="eastAsia"/>
          <w:color w:val="000000"/>
          <w:lang w:eastAsia="zh-CN"/>
        </w:rPr>
        <w:instrText>REF _Ref480787557 \n \h</w:instrText>
      </w:r>
      <w:r w:rsidR="00163DA7">
        <w:rPr>
          <w:color w:val="000000"/>
          <w:lang w:eastAsia="zh-CN"/>
        </w:rPr>
        <w:instrText xml:space="preserve"> </w:instrText>
      </w:r>
      <w:r w:rsidR="00AD5BA3">
        <w:rPr>
          <w:color w:val="000000"/>
          <w:lang w:eastAsia="zh-CN"/>
        </w:rPr>
      </w:r>
      <w:r w:rsidR="00AD5BA3">
        <w:rPr>
          <w:color w:val="000000"/>
          <w:lang w:eastAsia="zh-CN"/>
        </w:rPr>
        <w:fldChar w:fldCharType="separate"/>
      </w:r>
      <w:r w:rsidR="00063FE4">
        <w:rPr>
          <w:color w:val="000000"/>
          <w:lang w:eastAsia="zh-CN"/>
        </w:rPr>
        <w:t>[</w:t>
      </w:r>
      <w:r w:rsidR="000B58C8">
        <w:rPr>
          <w:color w:val="000000"/>
          <w:lang w:eastAsia="zh-CN"/>
        </w:rPr>
        <w:t>8</w:t>
      </w:r>
      <w:r w:rsidR="00063FE4">
        <w:rPr>
          <w:color w:val="000000"/>
          <w:lang w:eastAsia="zh-CN"/>
        </w:rPr>
        <w:t>]</w:t>
      </w:r>
      <w:r w:rsidR="00AD5BA3">
        <w:rPr>
          <w:color w:val="000000"/>
          <w:lang w:eastAsia="zh-CN"/>
        </w:rPr>
        <w:fldChar w:fldCharType="end"/>
      </w:r>
      <w:r w:rsidR="00163DA7">
        <w:rPr>
          <w:rFonts w:hint="eastAsia"/>
          <w:color w:val="000000"/>
          <w:lang w:eastAsia="zh-CN"/>
        </w:rPr>
        <w:t>.</w:t>
      </w:r>
    </w:p>
    <w:p w:rsidR="00BE28CB" w:rsidRDefault="001A46A9">
      <w:pPr>
        <w:pStyle w:val="af3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Data Rate</w:t>
      </w:r>
    </w:p>
    <w:p w:rsidR="00C83844" w:rsidRDefault="00632D3D" w:rsidP="0083619E">
      <w:pPr>
        <w:rPr>
          <w:lang w:eastAsia="zh-CN"/>
        </w:rPr>
      </w:pPr>
      <w:r>
        <w:rPr>
          <w:rFonts w:hint="eastAsia"/>
          <w:lang w:eastAsia="zh-CN"/>
        </w:rPr>
        <w:t xml:space="preserve">Generally there are two kinds of data </w:t>
      </w:r>
      <w:r w:rsidR="002C06B3">
        <w:rPr>
          <w:rFonts w:hint="eastAsia"/>
          <w:lang w:eastAsia="zh-CN"/>
        </w:rPr>
        <w:t xml:space="preserve">that </w:t>
      </w:r>
      <w:r>
        <w:rPr>
          <w:rFonts w:hint="eastAsia"/>
          <w:lang w:eastAsia="zh-CN"/>
        </w:rPr>
        <w:t xml:space="preserve">need to be served for drone UEs: </w:t>
      </w:r>
    </w:p>
    <w:p w:rsidR="00BE28CB" w:rsidRDefault="00B6761C">
      <w:pPr>
        <w:pStyle w:val="af3"/>
        <w:numPr>
          <w:ilvl w:val="0"/>
          <w:numId w:val="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Application </w:t>
      </w:r>
      <w:r w:rsidR="005E29CA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ata</w:t>
      </w:r>
    </w:p>
    <w:p w:rsidR="00A55D3C" w:rsidRDefault="00B6761C" w:rsidP="00B6761C">
      <w:pPr>
        <w:ind w:left="423"/>
        <w:rPr>
          <w:lang w:eastAsia="zh-CN"/>
        </w:rPr>
      </w:pPr>
      <w:r>
        <w:rPr>
          <w:rFonts w:hint="eastAsia"/>
          <w:lang w:eastAsia="zh-CN"/>
        </w:rPr>
        <w:t xml:space="preserve">Typically the </w:t>
      </w:r>
      <w:r w:rsidR="00591506">
        <w:rPr>
          <w:rFonts w:hint="eastAsia"/>
          <w:lang w:eastAsia="zh-CN"/>
        </w:rPr>
        <w:t>UL</w:t>
      </w:r>
      <w:r w:rsidR="0048033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application data based traffic comes from aerial cameras, i.e. </w:t>
      </w:r>
      <w:r w:rsidR="00A8787F">
        <w:rPr>
          <w:rFonts w:hint="eastAsia"/>
          <w:lang w:eastAsia="zh-CN"/>
        </w:rPr>
        <w:t>(near) real time video</w:t>
      </w:r>
      <w:r>
        <w:rPr>
          <w:rFonts w:hint="eastAsia"/>
          <w:lang w:eastAsia="zh-CN"/>
        </w:rPr>
        <w:t xml:space="preserve"> streams. </w:t>
      </w:r>
      <w:r w:rsidR="006914F8">
        <w:rPr>
          <w:rFonts w:hint="eastAsia"/>
          <w:lang w:eastAsia="zh-CN"/>
        </w:rPr>
        <w:t>The data rate</w:t>
      </w:r>
      <w:r w:rsidR="00A8787F">
        <w:rPr>
          <w:rFonts w:hint="eastAsia"/>
          <w:lang w:eastAsia="zh-CN"/>
        </w:rPr>
        <w:t xml:space="preserve"> of a real time video stream</w:t>
      </w:r>
      <w:r w:rsidR="006914F8">
        <w:rPr>
          <w:rFonts w:hint="eastAsia"/>
          <w:lang w:eastAsia="zh-CN"/>
        </w:rPr>
        <w:t xml:space="preserve"> is affected by various factors, e.g. </w:t>
      </w:r>
      <w:r w:rsidR="00560AD3">
        <w:rPr>
          <w:rFonts w:hint="eastAsia"/>
          <w:lang w:eastAsia="zh-CN"/>
        </w:rPr>
        <w:t xml:space="preserve">complexity of pictures, </w:t>
      </w:r>
      <w:r w:rsidR="006914F8">
        <w:rPr>
          <w:rFonts w:hint="eastAsia"/>
          <w:lang w:eastAsia="zh-CN"/>
        </w:rPr>
        <w:t>coding standard</w:t>
      </w:r>
      <w:r w:rsidR="00560AD3">
        <w:rPr>
          <w:rFonts w:hint="eastAsia"/>
          <w:lang w:eastAsia="zh-CN"/>
        </w:rPr>
        <w:t xml:space="preserve"> (e.g., H.264 or H.265)</w:t>
      </w:r>
      <w:r w:rsidR="006914F8">
        <w:rPr>
          <w:rFonts w:hint="eastAsia"/>
          <w:lang w:eastAsia="zh-CN"/>
        </w:rPr>
        <w:t>, coding format</w:t>
      </w:r>
      <w:r w:rsidR="00591506">
        <w:rPr>
          <w:rFonts w:hint="eastAsia"/>
          <w:lang w:eastAsia="zh-CN"/>
        </w:rPr>
        <w:t xml:space="preserve"> (</w:t>
      </w:r>
      <w:r w:rsidR="00560AD3">
        <w:rPr>
          <w:rFonts w:hint="eastAsia"/>
          <w:lang w:eastAsia="zh-CN"/>
        </w:rPr>
        <w:t xml:space="preserve">e.g., </w:t>
      </w:r>
      <w:r w:rsidR="00591506">
        <w:rPr>
          <w:rFonts w:hint="eastAsia"/>
          <w:lang w:eastAsia="zh-CN"/>
        </w:rPr>
        <w:t>CBR or VBR)</w:t>
      </w:r>
      <w:r w:rsidR="006914F8">
        <w:rPr>
          <w:rFonts w:hint="eastAsia"/>
          <w:lang w:eastAsia="zh-CN"/>
        </w:rPr>
        <w:t>, resolution, frame rate</w:t>
      </w:r>
      <w:r w:rsidR="00591506">
        <w:rPr>
          <w:rFonts w:hint="eastAsia"/>
          <w:lang w:eastAsia="zh-CN"/>
        </w:rPr>
        <w:t xml:space="preserve"> (fps)</w:t>
      </w:r>
      <w:r w:rsidR="006914F8">
        <w:rPr>
          <w:rFonts w:hint="eastAsia"/>
          <w:lang w:eastAsia="zh-CN"/>
        </w:rPr>
        <w:t>, GOP (Group of Pictures) structures, QC (Quantization Coefficient), etc.</w:t>
      </w:r>
      <w:r w:rsidR="00591506">
        <w:rPr>
          <w:rFonts w:hint="eastAsia"/>
          <w:lang w:eastAsia="zh-CN"/>
        </w:rPr>
        <w:t xml:space="preserve"> </w:t>
      </w:r>
      <w:r w:rsidR="00560AD3">
        <w:rPr>
          <w:rFonts w:hint="eastAsia"/>
          <w:lang w:eastAsia="zh-CN"/>
        </w:rPr>
        <w:t>The UL data rate for video transmission varies from a few bps to 50Mbps</w:t>
      </w:r>
      <w:r w:rsidR="00560AD3" w:rsidRPr="00560AD3">
        <w:rPr>
          <w:rFonts w:hint="eastAsia"/>
          <w:lang w:eastAsia="zh-CN"/>
        </w:rPr>
        <w:t xml:space="preserve"> </w:t>
      </w:r>
      <w:r w:rsidR="00560AD3">
        <w:rPr>
          <w:rFonts w:hint="eastAsia"/>
          <w:lang w:eastAsia="zh-CN"/>
        </w:rPr>
        <w:t xml:space="preserve">in the NGMN 5G White Paper. </w:t>
      </w:r>
      <w:r w:rsidR="00A55D3C">
        <w:rPr>
          <w:rFonts w:hint="eastAsia"/>
          <w:lang w:eastAsia="zh-CN"/>
        </w:rPr>
        <w:t>Thus</w:t>
      </w:r>
      <w:r w:rsidR="00560AD3">
        <w:rPr>
          <w:rFonts w:hint="eastAsia"/>
          <w:lang w:eastAsia="zh-CN"/>
        </w:rPr>
        <w:t xml:space="preserve">, it is hard to determine an exact data rate for so call </w:t>
      </w:r>
      <w:r w:rsidR="00560AD3">
        <w:rPr>
          <w:lang w:eastAsia="zh-CN"/>
        </w:rPr>
        <w:t>‘</w:t>
      </w:r>
      <w:r w:rsidR="00560AD3">
        <w:rPr>
          <w:rFonts w:hint="eastAsia"/>
          <w:lang w:eastAsia="zh-CN"/>
        </w:rPr>
        <w:t>High Quality Video</w:t>
      </w:r>
      <w:r w:rsidR="00560AD3">
        <w:rPr>
          <w:lang w:eastAsia="zh-CN"/>
        </w:rPr>
        <w:t>’</w:t>
      </w:r>
      <w:r w:rsidR="00560AD3">
        <w:rPr>
          <w:rFonts w:hint="eastAsia"/>
          <w:lang w:eastAsia="zh-CN"/>
        </w:rPr>
        <w:t>, but 10x</w:t>
      </w:r>
      <w:r w:rsidR="00EC7BA1">
        <w:rPr>
          <w:rFonts w:hint="eastAsia"/>
          <w:lang w:eastAsia="zh-CN"/>
        </w:rPr>
        <w:t xml:space="preserve"> </w:t>
      </w:r>
      <w:r w:rsidR="00560AD3">
        <w:rPr>
          <w:lang w:eastAsia="zh-CN"/>
        </w:rPr>
        <w:t>Mbps</w:t>
      </w:r>
      <w:r w:rsidR="00560AD3">
        <w:rPr>
          <w:rFonts w:hint="eastAsia"/>
          <w:lang w:eastAsia="zh-CN"/>
        </w:rPr>
        <w:t xml:space="preserve"> may be needed empirically.</w:t>
      </w:r>
      <w:r w:rsidR="00591506">
        <w:rPr>
          <w:rFonts w:hint="eastAsia"/>
          <w:lang w:eastAsia="zh-CN"/>
        </w:rPr>
        <w:t xml:space="preserve"> We propose that </w:t>
      </w:r>
      <w:r w:rsidR="002C06B3">
        <w:rPr>
          <w:rFonts w:hint="eastAsia"/>
          <w:lang w:eastAsia="zh-CN"/>
        </w:rPr>
        <w:t>at least</w:t>
      </w:r>
      <w:r w:rsidR="00591506">
        <w:rPr>
          <w:rFonts w:hint="eastAsia"/>
          <w:lang w:eastAsia="zh-CN"/>
        </w:rPr>
        <w:t xml:space="preserve">10Mbps of UL data rate </w:t>
      </w:r>
      <w:r w:rsidR="002C06B3">
        <w:rPr>
          <w:rFonts w:hint="eastAsia"/>
          <w:lang w:eastAsia="zh-CN"/>
        </w:rPr>
        <w:t xml:space="preserve">should be supported </w:t>
      </w:r>
      <w:r w:rsidR="00591506">
        <w:rPr>
          <w:rFonts w:hint="eastAsia"/>
          <w:lang w:eastAsia="zh-CN"/>
        </w:rPr>
        <w:t xml:space="preserve">in the SI phase. </w:t>
      </w:r>
      <w:r w:rsidR="00560AD3">
        <w:rPr>
          <w:rFonts w:hint="eastAsia"/>
          <w:lang w:eastAsia="zh-CN"/>
        </w:rPr>
        <w:t>H</w:t>
      </w:r>
      <w:r w:rsidR="00591506">
        <w:rPr>
          <w:rFonts w:hint="eastAsia"/>
          <w:lang w:eastAsia="zh-CN"/>
        </w:rPr>
        <w:t xml:space="preserve">igher </w:t>
      </w:r>
      <w:r w:rsidR="00560AD3">
        <w:rPr>
          <w:rFonts w:hint="eastAsia"/>
          <w:lang w:eastAsia="zh-CN"/>
        </w:rPr>
        <w:t xml:space="preserve">UL </w:t>
      </w:r>
      <w:r w:rsidR="00591506">
        <w:rPr>
          <w:rFonts w:hint="eastAsia"/>
          <w:lang w:eastAsia="zh-CN"/>
        </w:rPr>
        <w:t xml:space="preserve">data rate </w:t>
      </w:r>
      <w:r w:rsidR="00560AD3">
        <w:rPr>
          <w:rFonts w:hint="eastAsia"/>
          <w:lang w:eastAsia="zh-CN"/>
        </w:rPr>
        <w:t>(e.g.</w:t>
      </w:r>
      <w:r w:rsidR="00591506">
        <w:rPr>
          <w:rFonts w:hint="eastAsia"/>
          <w:lang w:eastAsia="zh-CN"/>
        </w:rPr>
        <w:t xml:space="preserve"> 30Mbps</w:t>
      </w:r>
      <w:r w:rsidR="00560AD3">
        <w:rPr>
          <w:rFonts w:hint="eastAsia"/>
          <w:lang w:eastAsia="zh-CN"/>
        </w:rPr>
        <w:t>) can be considered in the future.</w:t>
      </w:r>
    </w:p>
    <w:p w:rsidR="00F070CA" w:rsidRDefault="00F070CA" w:rsidP="00B6761C">
      <w:pPr>
        <w:ind w:left="423"/>
        <w:rPr>
          <w:lang w:eastAsia="zh-CN"/>
        </w:rPr>
      </w:pPr>
      <w:r>
        <w:rPr>
          <w:rFonts w:hint="eastAsia"/>
          <w:lang w:eastAsia="zh-CN"/>
        </w:rPr>
        <w:t xml:space="preserve">For the DL application data, the required data rate would be </w:t>
      </w:r>
      <w:r w:rsidR="004B7234">
        <w:rPr>
          <w:lang w:eastAsia="zh-CN"/>
        </w:rPr>
        <w:t xml:space="preserve">much </w:t>
      </w:r>
      <w:r>
        <w:rPr>
          <w:rFonts w:hint="eastAsia"/>
          <w:lang w:eastAsia="zh-CN"/>
        </w:rPr>
        <w:t xml:space="preserve">smaller than the UL. We propose 100kbps for DL application data to support, for example, application </w:t>
      </w:r>
      <w:r w:rsidR="005E29CA">
        <w:rPr>
          <w:rFonts w:hint="eastAsia"/>
          <w:lang w:eastAsia="zh-CN"/>
        </w:rPr>
        <w:t>reconfiguration and updating.</w:t>
      </w:r>
      <w:r w:rsidR="00281053">
        <w:rPr>
          <w:rFonts w:hint="eastAsia"/>
          <w:lang w:eastAsia="zh-CN"/>
        </w:rPr>
        <w:t xml:space="preserve"> </w:t>
      </w:r>
    </w:p>
    <w:p w:rsidR="00BE28CB" w:rsidRDefault="00B6761C">
      <w:pPr>
        <w:pStyle w:val="af3"/>
        <w:numPr>
          <w:ilvl w:val="0"/>
          <w:numId w:val="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Command and control</w:t>
      </w:r>
      <w:r w:rsidR="005E29CA">
        <w:rPr>
          <w:rFonts w:hint="eastAsia"/>
          <w:lang w:eastAsia="zh-CN"/>
        </w:rPr>
        <w:t xml:space="preserve"> data</w:t>
      </w:r>
    </w:p>
    <w:p w:rsidR="007128B4" w:rsidRDefault="00EA0836" w:rsidP="00EA0836">
      <w:pPr>
        <w:pStyle w:val="af3"/>
        <w:ind w:left="440" w:hangingChars="200" w:hanging="440"/>
        <w:rPr>
          <w:lang w:eastAsia="zh-CN"/>
        </w:rPr>
      </w:pPr>
      <w:r>
        <w:rPr>
          <w:rFonts w:hint="eastAsia"/>
          <w:lang w:eastAsia="zh-CN"/>
        </w:rPr>
        <w:tab/>
      </w:r>
      <w:r w:rsidR="005E29CA">
        <w:rPr>
          <w:rFonts w:hint="eastAsia"/>
          <w:lang w:eastAsia="zh-CN"/>
        </w:rPr>
        <w:t>The command and control</w:t>
      </w:r>
      <w:r w:rsidR="002E2C67">
        <w:rPr>
          <w:rFonts w:hint="eastAsia"/>
          <w:lang w:eastAsia="zh-CN"/>
        </w:rPr>
        <w:t xml:space="preserve"> data</w:t>
      </w:r>
      <w:r w:rsidR="00885EB4">
        <w:rPr>
          <w:rFonts w:hint="eastAsia"/>
          <w:lang w:eastAsia="zh-CN"/>
        </w:rPr>
        <w:t xml:space="preserve"> is used for flight control of a drone. It</w:t>
      </w:r>
      <w:r w:rsidR="005E29CA">
        <w:rPr>
          <w:rFonts w:hint="eastAsia"/>
          <w:lang w:eastAsia="zh-CN"/>
        </w:rPr>
        <w:t xml:space="preserve"> </w:t>
      </w:r>
      <w:r w:rsidR="002E2C67">
        <w:rPr>
          <w:rFonts w:hint="eastAsia"/>
          <w:lang w:eastAsia="zh-CN"/>
        </w:rPr>
        <w:t>does</w:t>
      </w:r>
      <w:r w:rsidR="005E29CA">
        <w:rPr>
          <w:rFonts w:hint="eastAsia"/>
          <w:lang w:eastAsia="zh-CN"/>
        </w:rPr>
        <w:t xml:space="preserve"> not </w:t>
      </w:r>
      <w:r w:rsidR="002E2C67">
        <w:rPr>
          <w:rFonts w:hint="eastAsia"/>
          <w:lang w:eastAsia="zh-CN"/>
        </w:rPr>
        <w:t xml:space="preserve">require </w:t>
      </w:r>
      <w:r>
        <w:rPr>
          <w:rFonts w:hint="eastAsia"/>
          <w:lang w:eastAsia="zh-CN"/>
        </w:rPr>
        <w:t xml:space="preserve">a </w:t>
      </w:r>
      <w:r w:rsidR="005E29CA">
        <w:rPr>
          <w:rFonts w:hint="eastAsia"/>
          <w:lang w:eastAsia="zh-CN"/>
        </w:rPr>
        <w:t>high</w:t>
      </w:r>
      <w:r w:rsidR="002E2C67">
        <w:rPr>
          <w:rFonts w:hint="eastAsia"/>
          <w:lang w:eastAsia="zh-CN"/>
        </w:rPr>
        <w:t xml:space="preserve"> data rate</w:t>
      </w:r>
      <w:r w:rsidR="005E29CA">
        <w:rPr>
          <w:rFonts w:hint="eastAsia"/>
          <w:lang w:eastAsia="zh-CN"/>
        </w:rPr>
        <w:t>,</w:t>
      </w:r>
      <w:r w:rsidR="002E2C67">
        <w:rPr>
          <w:rFonts w:hint="eastAsia"/>
          <w:lang w:eastAsia="zh-CN"/>
        </w:rPr>
        <w:t xml:space="preserve"> but values</w:t>
      </w:r>
      <w:r w:rsidR="005E29CA">
        <w:rPr>
          <w:rFonts w:hint="eastAsia"/>
          <w:lang w:eastAsia="zh-CN"/>
        </w:rPr>
        <w:t xml:space="preserve"> low latency, high reliability and </w:t>
      </w:r>
      <w:r w:rsidR="002E2C67">
        <w:rPr>
          <w:rFonts w:hint="eastAsia"/>
          <w:lang w:eastAsia="zh-CN"/>
        </w:rPr>
        <w:t>good coverage.</w:t>
      </w:r>
      <w:r>
        <w:rPr>
          <w:rFonts w:hint="eastAsia"/>
          <w:lang w:eastAsia="zh-CN"/>
        </w:rPr>
        <w:t xml:space="preserve"> 100kbps shall be enough for the command and control data, for both UL and DL.</w:t>
      </w:r>
      <w:r w:rsidR="00281053">
        <w:rPr>
          <w:rFonts w:hint="eastAsia"/>
          <w:lang w:eastAsia="zh-CN"/>
        </w:rPr>
        <w:t xml:space="preserve"> </w:t>
      </w:r>
    </w:p>
    <w:p w:rsidR="00BE28CB" w:rsidRDefault="001A46A9">
      <w:pPr>
        <w:pStyle w:val="af3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Latency</w:t>
      </w:r>
    </w:p>
    <w:p w:rsidR="00C83844" w:rsidRDefault="0041059B" w:rsidP="0083619E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8974E5">
        <w:rPr>
          <w:rFonts w:hint="eastAsia"/>
          <w:lang w:eastAsia="zh-CN"/>
        </w:rPr>
        <w:t xml:space="preserve">end to end latency shall meet the requirement of 50ms </w:t>
      </w:r>
      <w:r w:rsidR="005F4523">
        <w:rPr>
          <w:rFonts w:hint="eastAsia"/>
          <w:lang w:eastAsia="zh-CN"/>
        </w:rPr>
        <w:t xml:space="preserve">according to </w:t>
      </w:r>
      <w:r w:rsidR="00AD5BA3">
        <w:rPr>
          <w:lang w:eastAsia="zh-CN"/>
        </w:rPr>
        <w:fldChar w:fldCharType="begin"/>
      </w:r>
      <w:r w:rsidR="005F4523">
        <w:rPr>
          <w:lang w:eastAsia="zh-CN"/>
        </w:rPr>
        <w:instrText xml:space="preserve"> </w:instrText>
      </w:r>
      <w:r w:rsidR="005F4523">
        <w:rPr>
          <w:rFonts w:hint="eastAsia"/>
          <w:lang w:eastAsia="zh-CN"/>
        </w:rPr>
        <w:instrText>REF _Ref480743794 \n \h</w:instrText>
      </w:r>
      <w:r w:rsidR="005F4523">
        <w:rPr>
          <w:lang w:eastAsia="zh-CN"/>
        </w:rPr>
        <w:instrText xml:space="preserve"> </w:instrText>
      </w:r>
      <w:r w:rsidR="00AD5BA3">
        <w:rPr>
          <w:lang w:eastAsia="zh-CN"/>
        </w:rPr>
      </w:r>
      <w:r w:rsidR="00AD5BA3">
        <w:rPr>
          <w:lang w:eastAsia="zh-CN"/>
        </w:rPr>
        <w:fldChar w:fldCharType="separate"/>
      </w:r>
      <w:r w:rsidR="005F4523">
        <w:rPr>
          <w:lang w:eastAsia="zh-CN"/>
        </w:rPr>
        <w:t>[7</w:t>
      </w:r>
      <w:proofErr w:type="gramStart"/>
      <w:r w:rsidR="005F4523">
        <w:rPr>
          <w:lang w:eastAsia="zh-CN"/>
        </w:rPr>
        <w:t>]</w:t>
      </w:r>
      <w:proofErr w:type="gramEnd"/>
      <w:r w:rsidR="00AD5BA3">
        <w:rPr>
          <w:lang w:eastAsia="zh-CN"/>
        </w:rPr>
        <w:fldChar w:fldCharType="end"/>
      </w:r>
      <w:r w:rsidR="00AD5BA3">
        <w:rPr>
          <w:lang w:eastAsia="zh-CN"/>
        </w:rPr>
        <w:fldChar w:fldCharType="begin"/>
      </w:r>
      <w:r w:rsidR="005F4523">
        <w:rPr>
          <w:lang w:eastAsia="zh-CN"/>
        </w:rPr>
        <w:instrText xml:space="preserve"> REF _Ref480794397 \n \h </w:instrText>
      </w:r>
      <w:r w:rsidR="00AD5BA3">
        <w:rPr>
          <w:lang w:eastAsia="zh-CN"/>
        </w:rPr>
      </w:r>
      <w:r w:rsidR="00AD5BA3">
        <w:rPr>
          <w:lang w:eastAsia="zh-CN"/>
        </w:rPr>
        <w:fldChar w:fldCharType="separate"/>
      </w:r>
      <w:r w:rsidR="005F4523">
        <w:rPr>
          <w:lang w:eastAsia="zh-CN"/>
        </w:rPr>
        <w:t>[</w:t>
      </w:r>
      <w:r w:rsidR="000B58C8">
        <w:rPr>
          <w:lang w:eastAsia="zh-CN"/>
        </w:rPr>
        <w:t>9</w:t>
      </w:r>
      <w:r w:rsidR="005F4523">
        <w:rPr>
          <w:lang w:eastAsia="zh-CN"/>
        </w:rPr>
        <w:t>]</w:t>
      </w:r>
      <w:r w:rsidR="00AD5BA3">
        <w:rPr>
          <w:lang w:eastAsia="zh-CN"/>
        </w:rPr>
        <w:fldChar w:fldCharType="end"/>
      </w:r>
      <w:r w:rsidR="005F4523">
        <w:rPr>
          <w:rFonts w:hint="eastAsia"/>
          <w:lang w:eastAsia="zh-CN"/>
        </w:rPr>
        <w:t>, which is defined by the latency between the</w:t>
      </w:r>
      <w:r w:rsidR="00F277B1">
        <w:rPr>
          <w:rFonts w:hint="eastAsia"/>
          <w:lang w:eastAsia="zh-CN"/>
        </w:rPr>
        <w:t xml:space="preserve"> ground</w:t>
      </w:r>
      <w:r w:rsidR="005F4523">
        <w:rPr>
          <w:rFonts w:hint="eastAsia"/>
          <w:lang w:eastAsia="zh-CN"/>
        </w:rPr>
        <w:t xml:space="preserve"> control </w:t>
      </w:r>
      <w:r w:rsidR="00F277B1">
        <w:rPr>
          <w:rFonts w:hint="eastAsia"/>
          <w:lang w:eastAsia="zh-CN"/>
        </w:rPr>
        <w:t>station</w:t>
      </w:r>
      <w:r w:rsidR="00BD1FA3">
        <w:rPr>
          <w:rFonts w:hint="eastAsia"/>
          <w:lang w:eastAsia="zh-CN"/>
        </w:rPr>
        <w:t xml:space="preserve"> (GCS)</w:t>
      </w:r>
      <w:r w:rsidR="005F4523">
        <w:rPr>
          <w:rFonts w:hint="eastAsia"/>
          <w:lang w:eastAsia="zh-CN"/>
        </w:rPr>
        <w:t xml:space="preserve"> and the drone. Thus, the </w:t>
      </w:r>
      <w:r w:rsidR="002A08DD">
        <w:rPr>
          <w:lang w:eastAsia="zh-CN"/>
        </w:rPr>
        <w:t>latency</w:t>
      </w:r>
      <w:r w:rsidR="002A08DD">
        <w:rPr>
          <w:rFonts w:hint="eastAsia"/>
          <w:lang w:eastAsia="zh-CN"/>
        </w:rPr>
        <w:t xml:space="preserve"> </w:t>
      </w:r>
      <w:r w:rsidR="00885EB4">
        <w:rPr>
          <w:rFonts w:hint="eastAsia"/>
          <w:lang w:eastAsia="zh-CN"/>
        </w:rPr>
        <w:t>brought</w:t>
      </w:r>
      <w:r w:rsidR="002A08DD">
        <w:rPr>
          <w:rFonts w:hint="eastAsia"/>
          <w:lang w:eastAsia="zh-CN"/>
        </w:rPr>
        <w:t xml:space="preserve"> by the LTE network </w:t>
      </w:r>
      <w:r w:rsidR="005F4523">
        <w:rPr>
          <w:rFonts w:hint="eastAsia"/>
          <w:lang w:eastAsia="zh-CN"/>
        </w:rPr>
        <w:t xml:space="preserve">shall </w:t>
      </w:r>
      <w:r w:rsidR="002A08DD">
        <w:rPr>
          <w:rFonts w:hint="eastAsia"/>
          <w:lang w:eastAsia="zh-CN"/>
        </w:rPr>
        <w:t>be</w:t>
      </w:r>
      <w:r w:rsidR="005F4523">
        <w:rPr>
          <w:rFonts w:hint="eastAsia"/>
          <w:lang w:eastAsia="zh-CN"/>
        </w:rPr>
        <w:t xml:space="preserve"> </w:t>
      </w:r>
      <w:r w:rsidR="002A08DD">
        <w:rPr>
          <w:rFonts w:hint="eastAsia"/>
          <w:lang w:eastAsia="zh-CN"/>
        </w:rPr>
        <w:t>less</w:t>
      </w:r>
      <w:r w:rsidR="005F4523">
        <w:rPr>
          <w:rFonts w:hint="eastAsia"/>
          <w:lang w:eastAsia="zh-CN"/>
        </w:rPr>
        <w:t xml:space="preserve"> than 50ms</w:t>
      </w:r>
      <w:r w:rsidR="002A08DD">
        <w:rPr>
          <w:rFonts w:hint="eastAsia"/>
          <w:lang w:eastAsia="zh-CN"/>
        </w:rPr>
        <w:t>.</w:t>
      </w:r>
      <w:r w:rsidR="00D46A82">
        <w:rPr>
          <w:rFonts w:hint="eastAsia"/>
          <w:lang w:eastAsia="zh-CN"/>
        </w:rPr>
        <w:t xml:space="preserve"> We propose 30ms </w:t>
      </w:r>
      <w:r w:rsidR="00801145">
        <w:rPr>
          <w:rFonts w:hint="eastAsia"/>
          <w:lang w:eastAsia="zh-CN"/>
        </w:rPr>
        <w:t xml:space="preserve">of one way delay </w:t>
      </w:r>
      <w:r w:rsidR="00D46A82">
        <w:rPr>
          <w:rFonts w:hint="eastAsia"/>
          <w:lang w:eastAsia="zh-CN"/>
        </w:rPr>
        <w:t>to be the</w:t>
      </w:r>
      <w:r w:rsidR="00885EB4">
        <w:rPr>
          <w:rFonts w:hint="eastAsia"/>
          <w:lang w:eastAsia="zh-CN"/>
        </w:rPr>
        <w:t xml:space="preserve"> latency requirement</w:t>
      </w:r>
      <w:r w:rsidR="00826E42">
        <w:rPr>
          <w:rFonts w:hint="eastAsia"/>
          <w:lang w:eastAsia="zh-CN"/>
        </w:rPr>
        <w:t xml:space="preserve"> for air-interface</w:t>
      </w:r>
      <w:r w:rsidR="00885EB4">
        <w:rPr>
          <w:rFonts w:hint="eastAsia"/>
          <w:lang w:eastAsia="zh-CN"/>
        </w:rPr>
        <w:t>, at least for the command and control data.</w:t>
      </w:r>
    </w:p>
    <w:p w:rsidR="00BE28CB" w:rsidRDefault="001A46A9">
      <w:pPr>
        <w:pStyle w:val="af3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Reliability</w:t>
      </w:r>
    </w:p>
    <w:p w:rsidR="005201DC" w:rsidRDefault="00F277B1" w:rsidP="0083619E">
      <w:pPr>
        <w:rPr>
          <w:rFonts w:ascii="AdvPSA88A" w:hAnsi="AdvPSA88A" w:cs="AdvPSA88A"/>
          <w:lang w:eastAsia="zh-CN"/>
        </w:rPr>
      </w:pPr>
      <w:r>
        <w:rPr>
          <w:rFonts w:hint="eastAsia"/>
          <w:lang w:eastAsia="zh-CN"/>
        </w:rPr>
        <w:t>The reliability shall be defined as the successful</w:t>
      </w:r>
      <w:r>
        <w:rPr>
          <w:rFonts w:ascii="AdvPSA88A" w:hAnsi="AdvPSA88A" w:cs="AdvPSA88A" w:hint="eastAsia"/>
          <w:lang w:eastAsia="zh-CN"/>
        </w:rPr>
        <w:t xml:space="preserve"> transmission probability within a latency or retransmission time restriction</w:t>
      </w:r>
      <w:r w:rsidR="00515757">
        <w:rPr>
          <w:rFonts w:ascii="AdvPSA88A" w:hAnsi="AdvPSA88A" w:cs="AdvPSA88A" w:hint="eastAsia"/>
          <w:lang w:eastAsia="zh-CN"/>
        </w:rPr>
        <w:t xml:space="preserve">. </w:t>
      </w:r>
      <w:r w:rsidR="00BB358B">
        <w:rPr>
          <w:rFonts w:ascii="AdvPSA88A" w:hAnsi="AdvPSA88A" w:cs="AdvPSA88A" w:hint="eastAsia"/>
          <w:lang w:eastAsia="zh-CN"/>
        </w:rPr>
        <w:t xml:space="preserve">In </w:t>
      </w:r>
      <w:r w:rsidR="00AD5BA3">
        <w:rPr>
          <w:rFonts w:ascii="AdvPSA88A" w:hAnsi="AdvPSA88A" w:cs="AdvPSA88A"/>
          <w:lang w:eastAsia="zh-CN"/>
        </w:rPr>
        <w:fldChar w:fldCharType="begin"/>
      </w:r>
      <w:r w:rsidR="00BB358B">
        <w:rPr>
          <w:rFonts w:ascii="AdvPSA88A" w:hAnsi="AdvPSA88A" w:cs="AdvPSA88A"/>
          <w:lang w:eastAsia="zh-CN"/>
        </w:rPr>
        <w:instrText xml:space="preserve"> </w:instrText>
      </w:r>
      <w:r w:rsidR="00BB358B">
        <w:rPr>
          <w:rFonts w:ascii="AdvPSA88A" w:hAnsi="AdvPSA88A" w:cs="AdvPSA88A" w:hint="eastAsia"/>
          <w:lang w:eastAsia="zh-CN"/>
        </w:rPr>
        <w:instrText>REF _Ref480743794 \n \h</w:instrText>
      </w:r>
      <w:r w:rsidR="00BB358B">
        <w:rPr>
          <w:rFonts w:ascii="AdvPSA88A" w:hAnsi="AdvPSA88A" w:cs="AdvPSA88A"/>
          <w:lang w:eastAsia="zh-CN"/>
        </w:rPr>
        <w:instrText xml:space="preserve"> </w:instrText>
      </w:r>
      <w:r w:rsidR="00AD5BA3">
        <w:rPr>
          <w:rFonts w:ascii="AdvPSA88A" w:hAnsi="AdvPSA88A" w:cs="AdvPSA88A"/>
          <w:lang w:eastAsia="zh-CN"/>
        </w:rPr>
      </w:r>
      <w:r w:rsidR="00AD5BA3">
        <w:rPr>
          <w:rFonts w:ascii="AdvPSA88A" w:hAnsi="AdvPSA88A" w:cs="AdvPSA88A"/>
          <w:lang w:eastAsia="zh-CN"/>
        </w:rPr>
        <w:fldChar w:fldCharType="separate"/>
      </w:r>
      <w:r w:rsidR="00BB358B">
        <w:rPr>
          <w:rFonts w:ascii="AdvPSA88A" w:hAnsi="AdvPSA88A" w:cs="AdvPSA88A"/>
          <w:lang w:eastAsia="zh-CN"/>
        </w:rPr>
        <w:t>[7]</w:t>
      </w:r>
      <w:r w:rsidR="00AD5BA3">
        <w:rPr>
          <w:rFonts w:ascii="AdvPSA88A" w:hAnsi="AdvPSA88A" w:cs="AdvPSA88A"/>
          <w:lang w:eastAsia="zh-CN"/>
        </w:rPr>
        <w:fldChar w:fldCharType="end"/>
      </w:r>
      <w:r w:rsidR="00BB358B">
        <w:rPr>
          <w:rFonts w:ascii="AdvPSA88A" w:hAnsi="AdvPSA88A" w:cs="AdvPSA88A" w:hint="eastAsia"/>
          <w:lang w:eastAsia="zh-CN"/>
        </w:rPr>
        <w:t xml:space="preserve"> it is state</w:t>
      </w:r>
      <w:r w:rsidR="00C23F1D">
        <w:rPr>
          <w:rFonts w:ascii="AdvPSA88A" w:hAnsi="AdvPSA88A" w:cs="AdvPSA88A" w:hint="eastAsia"/>
          <w:lang w:eastAsia="zh-CN"/>
        </w:rPr>
        <w:t>d</w:t>
      </w:r>
      <w:r w:rsidR="00BB358B">
        <w:rPr>
          <w:rFonts w:ascii="AdvPSA88A" w:hAnsi="AdvPSA88A" w:cs="AdvPSA88A" w:hint="eastAsia"/>
          <w:lang w:eastAsia="zh-CN"/>
        </w:rPr>
        <w:t xml:space="preserve"> that the 3GPP system shall support ultra-high reliability (99.999% or higher) </w:t>
      </w:r>
      <w:r w:rsidR="00BD1FA3">
        <w:rPr>
          <w:rFonts w:ascii="AdvPSA88A" w:hAnsi="AdvPSA88A" w:cs="AdvPSA88A" w:hint="eastAsia"/>
          <w:lang w:eastAsia="zh-CN"/>
        </w:rPr>
        <w:t xml:space="preserve">for drones </w:t>
      </w:r>
      <w:r w:rsidR="00BB358B">
        <w:rPr>
          <w:rFonts w:ascii="AdvPSA88A" w:hAnsi="AdvPSA88A" w:cs="AdvPSA88A" w:hint="eastAsia"/>
          <w:lang w:eastAsia="zh-CN"/>
        </w:rPr>
        <w:t xml:space="preserve">even in the high mobility </w:t>
      </w:r>
      <w:r w:rsidR="00BB358B">
        <w:rPr>
          <w:rFonts w:ascii="AdvPSA88A" w:hAnsi="AdvPSA88A" w:cs="AdvPSA88A"/>
          <w:lang w:eastAsia="zh-CN"/>
        </w:rPr>
        <w:t>scenario</w:t>
      </w:r>
      <w:r w:rsidR="00BB358B">
        <w:rPr>
          <w:rFonts w:ascii="AdvPSA88A" w:hAnsi="AdvPSA88A" w:cs="AdvPSA88A" w:hint="eastAsia"/>
          <w:lang w:eastAsia="zh-CN"/>
        </w:rPr>
        <w:t xml:space="preserve">. </w:t>
      </w:r>
      <w:r w:rsidR="00E21612">
        <w:rPr>
          <w:rFonts w:ascii="AdvPSA88A" w:hAnsi="AdvPSA88A" w:cs="AdvPSA88A" w:hint="eastAsia"/>
          <w:lang w:eastAsia="zh-CN"/>
        </w:rPr>
        <w:t xml:space="preserve">Such strict requirement is mainly determined for command and control data. </w:t>
      </w:r>
      <w:r w:rsidR="00BB358B">
        <w:rPr>
          <w:rFonts w:ascii="AdvPSA88A" w:hAnsi="AdvPSA88A" w:cs="AdvPSA88A" w:hint="eastAsia"/>
          <w:lang w:eastAsia="zh-CN"/>
        </w:rPr>
        <w:t>Thus</w:t>
      </w:r>
      <w:r w:rsidR="00E21612">
        <w:rPr>
          <w:rFonts w:ascii="AdvPSA88A" w:hAnsi="AdvPSA88A" w:cs="AdvPSA88A" w:hint="eastAsia"/>
          <w:lang w:eastAsia="zh-CN"/>
        </w:rPr>
        <w:t>,</w:t>
      </w:r>
      <w:r w:rsidR="00BB358B">
        <w:rPr>
          <w:rFonts w:ascii="AdvPSA88A" w:hAnsi="AdvPSA88A" w:cs="AdvPSA88A" w:hint="eastAsia"/>
          <w:lang w:eastAsia="zh-CN"/>
        </w:rPr>
        <w:t xml:space="preserve"> we propose 99.999% </w:t>
      </w:r>
      <w:r w:rsidR="001C7EF2">
        <w:rPr>
          <w:rFonts w:ascii="AdvPSA88A" w:hAnsi="AdvPSA88A" w:cs="AdvPSA88A" w:hint="eastAsia"/>
          <w:lang w:eastAsia="zh-CN"/>
        </w:rPr>
        <w:t xml:space="preserve">within 30ms </w:t>
      </w:r>
      <w:r w:rsidR="00E21612">
        <w:rPr>
          <w:rFonts w:ascii="AdvPSA88A" w:hAnsi="AdvPSA88A" w:cs="AdvPSA88A" w:hint="eastAsia"/>
          <w:lang w:eastAsia="zh-CN"/>
        </w:rPr>
        <w:t xml:space="preserve">as the reliability requirement of connectivity service for command and control data. </w:t>
      </w:r>
    </w:p>
    <w:p w:rsidR="009531EB" w:rsidRDefault="00E21612" w:rsidP="0083619E">
      <w:pPr>
        <w:rPr>
          <w:rFonts w:ascii="AdvPSA88A" w:hAnsi="AdvPSA88A" w:cs="AdvPSA88A"/>
          <w:lang w:eastAsia="zh-CN"/>
        </w:rPr>
      </w:pPr>
      <w:r>
        <w:rPr>
          <w:rFonts w:ascii="AdvPSA88A" w:hAnsi="AdvPSA88A" w:cs="AdvPSA88A" w:hint="eastAsia"/>
          <w:lang w:eastAsia="zh-CN"/>
        </w:rPr>
        <w:t xml:space="preserve">For application data, it is reasonable to expect that the reliability requirement is less stringent. But if the </w:t>
      </w:r>
      <w:r w:rsidR="005201DC">
        <w:rPr>
          <w:rFonts w:ascii="AdvPSA88A" w:hAnsi="AdvPSA88A" w:cs="AdvPSA88A" w:hint="eastAsia"/>
          <w:lang w:eastAsia="zh-CN"/>
        </w:rPr>
        <w:t xml:space="preserve">application </w:t>
      </w:r>
      <w:r>
        <w:rPr>
          <w:rFonts w:ascii="AdvPSA88A" w:hAnsi="AdvPSA88A" w:cs="AdvPSA88A" w:hint="eastAsia"/>
          <w:lang w:eastAsia="zh-CN"/>
        </w:rPr>
        <w:t>data relates to flight control</w:t>
      </w:r>
      <w:r w:rsidR="005201DC">
        <w:rPr>
          <w:rFonts w:ascii="AdvPSA88A" w:hAnsi="AdvPSA88A" w:cs="AdvPSA88A" w:hint="eastAsia"/>
          <w:lang w:eastAsia="zh-CN"/>
        </w:rPr>
        <w:t xml:space="preserve"> or life searching</w:t>
      </w:r>
      <w:r>
        <w:rPr>
          <w:rFonts w:ascii="AdvPSA88A" w:hAnsi="AdvPSA88A" w:cs="AdvPSA88A" w:hint="eastAsia"/>
          <w:lang w:eastAsia="zh-CN"/>
        </w:rPr>
        <w:t xml:space="preserve">, for example, </w:t>
      </w:r>
      <w:r w:rsidR="001F67B0">
        <w:rPr>
          <w:rFonts w:hint="eastAsia"/>
          <w:lang w:eastAsia="zh-CN"/>
        </w:rPr>
        <w:t>(near) real time video</w:t>
      </w:r>
      <w:r>
        <w:rPr>
          <w:rFonts w:ascii="AdvPSA88A" w:hAnsi="AdvPSA88A" w:cs="AdvPSA88A" w:hint="eastAsia"/>
          <w:lang w:eastAsia="zh-CN"/>
        </w:rPr>
        <w:t xml:space="preserve"> for the pilot on the ground to </w:t>
      </w:r>
      <w:r w:rsidR="005201DC">
        <w:rPr>
          <w:rFonts w:ascii="AdvPSA88A" w:hAnsi="AdvPSA88A" w:cs="AdvPSA88A" w:hint="eastAsia"/>
          <w:lang w:eastAsia="zh-CN"/>
        </w:rPr>
        <w:t xml:space="preserve">determine the </w:t>
      </w:r>
      <w:r>
        <w:rPr>
          <w:rFonts w:ascii="AdvPSA88A" w:hAnsi="AdvPSA88A" w:cs="AdvPSA88A" w:hint="eastAsia"/>
          <w:lang w:eastAsia="zh-CN"/>
        </w:rPr>
        <w:t xml:space="preserve">control </w:t>
      </w:r>
      <w:r w:rsidR="005201DC">
        <w:rPr>
          <w:rFonts w:ascii="AdvPSA88A" w:hAnsi="AdvPSA88A" w:cs="AdvPSA88A" w:hint="eastAsia"/>
          <w:lang w:eastAsia="zh-CN"/>
        </w:rPr>
        <w:t xml:space="preserve">of </w:t>
      </w:r>
      <w:r>
        <w:rPr>
          <w:rFonts w:ascii="AdvPSA88A" w:hAnsi="AdvPSA88A" w:cs="AdvPSA88A" w:hint="eastAsia"/>
          <w:lang w:eastAsia="zh-CN"/>
        </w:rPr>
        <w:t>the flight,</w:t>
      </w:r>
      <w:r w:rsidR="005201DC">
        <w:rPr>
          <w:rFonts w:ascii="AdvPSA88A" w:hAnsi="AdvPSA88A" w:cs="AdvPSA88A" w:hint="eastAsia"/>
          <w:lang w:eastAsia="zh-CN"/>
        </w:rPr>
        <w:t xml:space="preserve"> the requirement shall not be too low.</w:t>
      </w:r>
    </w:p>
    <w:p w:rsidR="00C23F1D" w:rsidRDefault="00C23F1D" w:rsidP="00C23F1D">
      <w:pPr>
        <w:pStyle w:val="2"/>
        <w:rPr>
          <w:lang w:eastAsia="zh-CN"/>
        </w:rPr>
      </w:pPr>
      <w:bookmarkStart w:id="3" w:name="_GoBack"/>
      <w:r>
        <w:rPr>
          <w:rFonts w:hint="eastAsia"/>
          <w:lang w:eastAsia="zh-CN"/>
        </w:rPr>
        <w:t>Summary</w:t>
      </w:r>
    </w:p>
    <w:bookmarkEnd w:id="3"/>
    <w:p w:rsidR="00D93C1F" w:rsidRDefault="00AD5BA3" w:rsidP="0083619E">
      <w:pPr>
        <w:rPr>
          <w:rFonts w:ascii="AdvPSA88A" w:hAnsi="AdvPSA88A" w:cs="AdvPSA88A"/>
          <w:lang w:eastAsia="zh-CN"/>
        </w:rPr>
      </w:pPr>
      <w:r>
        <w:rPr>
          <w:rFonts w:ascii="AdvPSA88A" w:hAnsi="AdvPSA88A" w:cs="AdvPSA88A"/>
          <w:lang w:eastAsia="zh-CN"/>
        </w:rPr>
        <w:fldChar w:fldCharType="begin"/>
      </w:r>
      <w:r w:rsidR="003B0690">
        <w:rPr>
          <w:rFonts w:ascii="AdvPSA88A" w:hAnsi="AdvPSA88A" w:cs="AdvPSA88A"/>
          <w:lang w:eastAsia="zh-CN"/>
        </w:rPr>
        <w:instrText xml:space="preserve"> </w:instrText>
      </w:r>
      <w:r w:rsidR="003B0690">
        <w:rPr>
          <w:rFonts w:ascii="AdvPSA88A" w:hAnsi="AdvPSA88A" w:cs="AdvPSA88A" w:hint="eastAsia"/>
          <w:lang w:eastAsia="zh-CN"/>
        </w:rPr>
        <w:instrText>REF _Ref480807676 \h</w:instrText>
      </w:r>
      <w:r w:rsidR="003B0690">
        <w:rPr>
          <w:rFonts w:ascii="AdvPSA88A" w:hAnsi="AdvPSA88A" w:cs="AdvPSA88A"/>
          <w:lang w:eastAsia="zh-CN"/>
        </w:rPr>
        <w:instrText xml:space="preserve"> </w:instrText>
      </w:r>
      <w:r>
        <w:rPr>
          <w:rFonts w:ascii="AdvPSA88A" w:hAnsi="AdvPSA88A" w:cs="AdvPSA88A"/>
          <w:lang w:eastAsia="zh-CN"/>
        </w:rPr>
      </w:r>
      <w:r>
        <w:rPr>
          <w:rFonts w:ascii="AdvPSA88A" w:hAnsi="AdvPSA88A" w:cs="AdvPSA88A"/>
          <w:lang w:eastAsia="zh-CN"/>
        </w:rPr>
        <w:fldChar w:fldCharType="separate"/>
      </w:r>
      <w:r w:rsidR="003B0690">
        <w:t xml:space="preserve">Table </w:t>
      </w:r>
      <w:r w:rsidR="003B0690">
        <w:rPr>
          <w:noProof/>
        </w:rPr>
        <w:t>1</w:t>
      </w:r>
      <w:r>
        <w:rPr>
          <w:rFonts w:ascii="AdvPSA88A" w:hAnsi="AdvPSA88A" w:cs="AdvPSA88A"/>
          <w:lang w:eastAsia="zh-CN"/>
        </w:rPr>
        <w:fldChar w:fldCharType="end"/>
      </w:r>
      <w:r w:rsidR="005201DC">
        <w:rPr>
          <w:rFonts w:ascii="AdvPSA88A" w:hAnsi="AdvPSA88A" w:cs="AdvPSA88A" w:hint="eastAsia"/>
          <w:lang w:eastAsia="zh-CN"/>
        </w:rPr>
        <w:t xml:space="preserve"> concludes the requirements of connectivity </w:t>
      </w:r>
      <w:r w:rsidR="003B0690">
        <w:rPr>
          <w:rFonts w:ascii="AdvPSA88A" w:hAnsi="AdvPSA88A" w:cs="AdvPSA88A" w:hint="eastAsia"/>
          <w:lang w:eastAsia="zh-CN"/>
        </w:rPr>
        <w:t xml:space="preserve">for drones </w:t>
      </w:r>
      <w:r w:rsidR="005201DC">
        <w:rPr>
          <w:rFonts w:ascii="AdvPSA88A" w:hAnsi="AdvPSA88A" w:cs="AdvPSA88A" w:hint="eastAsia"/>
          <w:lang w:eastAsia="zh-CN"/>
        </w:rPr>
        <w:t>discussed above.</w:t>
      </w:r>
      <w:r w:rsidR="001435E5">
        <w:rPr>
          <w:rFonts w:ascii="AdvPSA88A" w:hAnsi="AdvPSA88A" w:cs="AdvPSA88A" w:hint="eastAsia"/>
          <w:lang w:eastAsia="zh-CN"/>
        </w:rPr>
        <w:t xml:space="preserve"> </w:t>
      </w:r>
    </w:p>
    <w:p w:rsidR="001C7EF2" w:rsidRDefault="001C7EF2" w:rsidP="001C7EF2">
      <w:pPr>
        <w:pStyle w:val="a5"/>
        <w:keepNext/>
        <w:rPr>
          <w:lang w:eastAsia="zh-CN"/>
        </w:rPr>
      </w:pPr>
      <w:bookmarkStart w:id="4" w:name="_Ref480807676"/>
      <w:r>
        <w:t xml:space="preserve">Table </w:t>
      </w:r>
      <w:r w:rsidR="00AD5BA3">
        <w:fldChar w:fldCharType="begin"/>
      </w:r>
      <w:r w:rsidR="00423B07">
        <w:instrText xml:space="preserve"> SEQ Table \* ARABIC </w:instrText>
      </w:r>
      <w:r w:rsidR="00AD5BA3">
        <w:fldChar w:fldCharType="separate"/>
      </w:r>
      <w:r>
        <w:rPr>
          <w:noProof/>
        </w:rPr>
        <w:t>1</w:t>
      </w:r>
      <w:r w:rsidR="00AD5BA3">
        <w:rPr>
          <w:noProof/>
        </w:rPr>
        <w:fldChar w:fldCharType="end"/>
      </w:r>
      <w:bookmarkEnd w:id="4"/>
      <w:r>
        <w:rPr>
          <w:rFonts w:hint="eastAsia"/>
          <w:lang w:eastAsia="zh-CN"/>
        </w:rPr>
        <w:t xml:space="preserve"> Requirements for </w:t>
      </w:r>
      <w:r w:rsidRPr="001C7EF2">
        <w:rPr>
          <w:lang w:eastAsia="zh-CN"/>
        </w:rPr>
        <w:t>of connectivity services</w:t>
      </w:r>
    </w:p>
    <w:tbl>
      <w:tblPr>
        <w:tblStyle w:val="-11"/>
        <w:tblW w:w="0" w:type="auto"/>
        <w:tblBorders>
          <w:top w:val="single" w:sz="8" w:space="0" w:color="1F497D" w:themeColor="text2"/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tblLook w:val="04A0"/>
      </w:tblPr>
      <w:tblGrid>
        <w:gridCol w:w="1951"/>
        <w:gridCol w:w="2552"/>
        <w:gridCol w:w="2409"/>
        <w:gridCol w:w="2621"/>
      </w:tblGrid>
      <w:tr w:rsidR="005B0BC3" w:rsidTr="005B0BC3">
        <w:trPr>
          <w:cnfStyle w:val="100000000000"/>
        </w:trPr>
        <w:tc>
          <w:tcPr>
            <w:cnfStyle w:val="001000000000"/>
            <w:tcW w:w="1951" w:type="dxa"/>
            <w:shd w:val="clear" w:color="auto" w:fill="0070C0"/>
            <w:vAlign w:val="center"/>
          </w:tcPr>
          <w:p w:rsidR="005B0BC3" w:rsidRDefault="005B0BC3" w:rsidP="005B0BC3">
            <w:pPr>
              <w:jc w:val="center"/>
              <w:rPr>
                <w:rFonts w:ascii="AdvPSA88A" w:hAnsi="AdvPSA88A" w:cs="AdvPSA88A"/>
                <w:lang w:eastAsia="zh-CN"/>
              </w:rPr>
            </w:pPr>
          </w:p>
        </w:tc>
        <w:tc>
          <w:tcPr>
            <w:tcW w:w="2552" w:type="dxa"/>
            <w:shd w:val="clear" w:color="auto" w:fill="0070C0"/>
            <w:vAlign w:val="center"/>
          </w:tcPr>
          <w:p w:rsidR="005B0BC3" w:rsidRDefault="005B0BC3" w:rsidP="005B0BC3">
            <w:pPr>
              <w:jc w:val="center"/>
              <w:cnfStyle w:val="100000000000"/>
              <w:rPr>
                <w:rFonts w:ascii="AdvPSA88A" w:hAnsi="AdvPSA88A" w:cs="AdvPSA88A"/>
                <w:lang w:eastAsia="zh-CN"/>
              </w:rPr>
            </w:pPr>
            <w:r>
              <w:rPr>
                <w:rFonts w:ascii="AdvPSA88A" w:hAnsi="AdvPSA88A" w:cs="AdvPSA88A" w:hint="eastAsia"/>
                <w:lang w:eastAsia="zh-CN"/>
              </w:rPr>
              <w:t>Altitude</w:t>
            </w:r>
          </w:p>
        </w:tc>
        <w:tc>
          <w:tcPr>
            <w:tcW w:w="2409" w:type="dxa"/>
            <w:shd w:val="clear" w:color="auto" w:fill="0070C0"/>
            <w:vAlign w:val="center"/>
          </w:tcPr>
          <w:p w:rsidR="005B0BC3" w:rsidRDefault="005B0BC3" w:rsidP="005B0BC3">
            <w:pPr>
              <w:jc w:val="center"/>
              <w:cnfStyle w:val="100000000000"/>
              <w:rPr>
                <w:rFonts w:ascii="AdvPSA88A" w:hAnsi="AdvPSA88A" w:cs="AdvPSA88A"/>
                <w:lang w:eastAsia="zh-CN"/>
              </w:rPr>
            </w:pPr>
            <w:r>
              <w:rPr>
                <w:rFonts w:ascii="AdvPSA88A" w:hAnsi="AdvPSA88A" w:cs="AdvPSA88A" w:hint="eastAsia"/>
                <w:lang w:eastAsia="zh-CN"/>
              </w:rPr>
              <w:t>Speed</w:t>
            </w:r>
          </w:p>
        </w:tc>
        <w:tc>
          <w:tcPr>
            <w:tcW w:w="2621" w:type="dxa"/>
            <w:shd w:val="clear" w:color="auto" w:fill="0070C0"/>
            <w:vAlign w:val="center"/>
          </w:tcPr>
          <w:p w:rsidR="005B0BC3" w:rsidRDefault="005B0BC3" w:rsidP="005B0BC3">
            <w:pPr>
              <w:jc w:val="center"/>
              <w:cnfStyle w:val="100000000000"/>
              <w:rPr>
                <w:rFonts w:ascii="AdvPSA88A" w:hAnsi="AdvPSA88A" w:cs="AdvPSA88A"/>
                <w:lang w:eastAsia="zh-CN"/>
              </w:rPr>
            </w:pPr>
            <w:r>
              <w:rPr>
                <w:rFonts w:ascii="AdvPSA88A" w:hAnsi="AdvPSA88A" w:cs="AdvPSA88A" w:hint="eastAsia"/>
                <w:lang w:eastAsia="zh-CN"/>
              </w:rPr>
              <w:t>Positioning Accuracy</w:t>
            </w:r>
          </w:p>
        </w:tc>
      </w:tr>
      <w:tr w:rsidR="005B0BC3" w:rsidTr="005B0BC3">
        <w:trPr>
          <w:cnfStyle w:val="000000100000"/>
        </w:trPr>
        <w:tc>
          <w:tcPr>
            <w:cnfStyle w:val="001000000000"/>
            <w:tcW w:w="195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5B0BC3" w:rsidRDefault="005B0BC3" w:rsidP="005B0BC3">
            <w:pPr>
              <w:jc w:val="center"/>
              <w:rPr>
                <w:rFonts w:ascii="AdvPSA88A" w:hAnsi="AdvPSA88A" w:cs="AdvPSA88A"/>
                <w:lang w:eastAsia="zh-CN"/>
              </w:rPr>
            </w:pPr>
            <w:r>
              <w:rPr>
                <w:rFonts w:ascii="AdvPSA88A" w:hAnsi="AdvPSA88A" w:cs="AdvPSA88A" w:hint="eastAsia"/>
                <w:lang w:eastAsia="zh-CN"/>
              </w:rPr>
              <w:t>Flight</w:t>
            </w:r>
          </w:p>
        </w:tc>
        <w:tc>
          <w:tcPr>
            <w:tcW w:w="255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B0BC3" w:rsidRPr="001C7EF2" w:rsidRDefault="001C7EF2" w:rsidP="00E5008B">
            <w:pPr>
              <w:jc w:val="center"/>
              <w:cnfStyle w:val="000000100000"/>
              <w:rPr>
                <w:rFonts w:ascii="AdvPSA88A" w:hAnsi="AdvPSA88A" w:cs="AdvPSA88A"/>
                <w:sz w:val="21"/>
                <w:lang w:eastAsia="zh-CN"/>
              </w:rPr>
            </w:pPr>
            <w:r w:rsidRPr="001C7EF2">
              <w:rPr>
                <w:rFonts w:ascii="AdvPSA88A" w:hAnsi="AdvPSA88A" w:cs="AdvPSA88A" w:hint="eastAsia"/>
                <w:sz w:val="21"/>
                <w:lang w:eastAsia="zh-CN"/>
              </w:rPr>
              <w:t>150m</w:t>
            </w:r>
          </w:p>
        </w:tc>
        <w:tc>
          <w:tcPr>
            <w:tcW w:w="240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B0BC3" w:rsidRPr="001C7EF2" w:rsidRDefault="001C7EF2" w:rsidP="008F7E03">
            <w:pPr>
              <w:jc w:val="center"/>
              <w:cnfStyle w:val="000000100000"/>
              <w:rPr>
                <w:rFonts w:ascii="AdvPSA88A" w:hAnsi="AdvPSA88A" w:cs="AdvPSA88A"/>
                <w:sz w:val="21"/>
                <w:lang w:eastAsia="zh-CN"/>
              </w:rPr>
            </w:pPr>
            <w:r w:rsidRPr="001C7EF2">
              <w:rPr>
                <w:rFonts w:ascii="AdvPSA88A" w:hAnsi="AdvPSA88A" w:cs="AdvPSA88A" w:hint="eastAsia"/>
                <w:sz w:val="21"/>
                <w:lang w:eastAsia="zh-CN"/>
              </w:rPr>
              <w:t>120km/h</w:t>
            </w:r>
          </w:p>
        </w:tc>
        <w:tc>
          <w:tcPr>
            <w:tcW w:w="26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B0BC3" w:rsidRPr="001C7EF2" w:rsidRDefault="001C7EF2" w:rsidP="005B0BC3">
            <w:pPr>
              <w:jc w:val="center"/>
              <w:cnfStyle w:val="000000100000"/>
              <w:rPr>
                <w:rFonts w:ascii="AdvPSA88A" w:hAnsi="AdvPSA88A" w:cs="AdvPSA88A"/>
                <w:sz w:val="21"/>
                <w:lang w:eastAsia="zh-CN"/>
              </w:rPr>
            </w:pPr>
            <w:r w:rsidRPr="001C7EF2">
              <w:rPr>
                <w:rFonts w:ascii="AdvPSA88A" w:hAnsi="AdvPSA88A" w:cs="AdvPSA88A"/>
                <w:sz w:val="21"/>
                <w:lang w:eastAsia="zh-CN"/>
              </w:rPr>
              <w:t>Horizontal</w:t>
            </w:r>
            <w:r w:rsidRPr="001C7EF2">
              <w:rPr>
                <w:rFonts w:ascii="AdvPSA88A" w:hAnsi="AdvPSA88A" w:cs="AdvPSA88A" w:hint="eastAsia"/>
                <w:sz w:val="21"/>
                <w:lang w:eastAsia="zh-CN"/>
              </w:rPr>
              <w:t>: &lt;10m</w:t>
            </w:r>
          </w:p>
        </w:tc>
      </w:tr>
      <w:tr w:rsidR="005B0BC3" w:rsidTr="005B0BC3">
        <w:tc>
          <w:tcPr>
            <w:cnfStyle w:val="001000000000"/>
            <w:tcW w:w="1951" w:type="dxa"/>
            <w:shd w:val="clear" w:color="auto" w:fill="0070C0"/>
            <w:vAlign w:val="center"/>
          </w:tcPr>
          <w:p w:rsidR="005B0BC3" w:rsidRPr="005B0BC3" w:rsidRDefault="005B0BC3" w:rsidP="005B0BC3">
            <w:pPr>
              <w:jc w:val="center"/>
              <w:rPr>
                <w:rFonts w:ascii="AdvPSA88A" w:hAnsi="AdvPSA88A" w:cs="AdvPSA88A"/>
                <w:color w:val="FFFFFF" w:themeColor="background1"/>
                <w:lang w:eastAsia="zh-CN"/>
              </w:rPr>
            </w:pPr>
          </w:p>
        </w:tc>
        <w:tc>
          <w:tcPr>
            <w:tcW w:w="2552" w:type="dxa"/>
            <w:shd w:val="clear" w:color="auto" w:fill="0070C0"/>
            <w:vAlign w:val="center"/>
          </w:tcPr>
          <w:p w:rsidR="005B0BC3" w:rsidRPr="005B0BC3" w:rsidRDefault="005B0BC3" w:rsidP="005B0BC3">
            <w:pPr>
              <w:jc w:val="center"/>
              <w:cnfStyle w:val="000000000000"/>
              <w:rPr>
                <w:rFonts w:ascii="AdvPSA88A" w:hAnsi="AdvPSA88A" w:cs="AdvPSA88A"/>
                <w:b/>
                <w:color w:val="FFFFFF" w:themeColor="background1"/>
                <w:lang w:eastAsia="zh-CN"/>
              </w:rPr>
            </w:pPr>
            <w:r w:rsidRPr="005B0BC3">
              <w:rPr>
                <w:rFonts w:ascii="AdvPSA88A" w:hAnsi="AdvPSA88A" w:cs="AdvPSA88A" w:hint="eastAsia"/>
                <w:b/>
                <w:color w:val="FFFFFF" w:themeColor="background1"/>
                <w:lang w:eastAsia="zh-CN"/>
              </w:rPr>
              <w:t>Data Rate</w:t>
            </w:r>
          </w:p>
        </w:tc>
        <w:tc>
          <w:tcPr>
            <w:tcW w:w="2409" w:type="dxa"/>
            <w:shd w:val="clear" w:color="auto" w:fill="0070C0"/>
            <w:vAlign w:val="center"/>
          </w:tcPr>
          <w:p w:rsidR="005B0BC3" w:rsidRPr="005B0BC3" w:rsidRDefault="005B0BC3" w:rsidP="005B0BC3">
            <w:pPr>
              <w:jc w:val="center"/>
              <w:cnfStyle w:val="000000000000"/>
              <w:rPr>
                <w:rFonts w:ascii="AdvPSA88A" w:hAnsi="AdvPSA88A" w:cs="AdvPSA88A"/>
                <w:b/>
                <w:color w:val="FFFFFF" w:themeColor="background1"/>
                <w:lang w:eastAsia="zh-CN"/>
              </w:rPr>
            </w:pPr>
            <w:r w:rsidRPr="005B0BC3">
              <w:rPr>
                <w:rFonts w:ascii="AdvPSA88A" w:hAnsi="AdvPSA88A" w:cs="AdvPSA88A" w:hint="eastAsia"/>
                <w:b/>
                <w:color w:val="FFFFFF" w:themeColor="background1"/>
                <w:lang w:eastAsia="zh-CN"/>
              </w:rPr>
              <w:t>Latency</w:t>
            </w:r>
          </w:p>
        </w:tc>
        <w:tc>
          <w:tcPr>
            <w:tcW w:w="2621" w:type="dxa"/>
            <w:shd w:val="clear" w:color="auto" w:fill="0070C0"/>
            <w:vAlign w:val="center"/>
          </w:tcPr>
          <w:p w:rsidR="005B0BC3" w:rsidRPr="005B0BC3" w:rsidRDefault="005B0BC3" w:rsidP="005B0BC3">
            <w:pPr>
              <w:jc w:val="center"/>
              <w:cnfStyle w:val="000000000000"/>
              <w:rPr>
                <w:rFonts w:ascii="AdvPSA88A" w:hAnsi="AdvPSA88A" w:cs="AdvPSA88A"/>
                <w:b/>
                <w:color w:val="FFFFFF" w:themeColor="background1"/>
                <w:lang w:eastAsia="zh-CN"/>
              </w:rPr>
            </w:pPr>
            <w:r w:rsidRPr="005B0BC3">
              <w:rPr>
                <w:rFonts w:ascii="AdvPSA88A" w:hAnsi="AdvPSA88A" w:cs="AdvPSA88A" w:hint="eastAsia"/>
                <w:b/>
                <w:color w:val="FFFFFF" w:themeColor="background1"/>
                <w:lang w:eastAsia="zh-CN"/>
              </w:rPr>
              <w:t>Reliability</w:t>
            </w:r>
          </w:p>
        </w:tc>
      </w:tr>
      <w:tr w:rsidR="001C7EF2" w:rsidTr="00EA0BD4">
        <w:trPr>
          <w:cnfStyle w:val="000000100000"/>
          <w:trHeight w:val="766"/>
        </w:trPr>
        <w:tc>
          <w:tcPr>
            <w:cnfStyle w:val="001000000000"/>
            <w:tcW w:w="1951" w:type="dxa"/>
            <w:vAlign w:val="center"/>
          </w:tcPr>
          <w:p w:rsidR="001C7EF2" w:rsidRDefault="001C7EF2" w:rsidP="005B0BC3">
            <w:pPr>
              <w:jc w:val="center"/>
              <w:rPr>
                <w:rFonts w:ascii="AdvPSA88A" w:hAnsi="AdvPSA88A" w:cs="AdvPSA88A"/>
                <w:lang w:eastAsia="zh-CN"/>
              </w:rPr>
            </w:pPr>
            <w:r>
              <w:rPr>
                <w:rFonts w:ascii="AdvPSA88A" w:hAnsi="AdvPSA88A" w:cs="AdvPSA88A" w:hint="eastAsia"/>
                <w:lang w:eastAsia="zh-CN"/>
              </w:rPr>
              <w:t>Command and Control</w:t>
            </w:r>
          </w:p>
        </w:tc>
        <w:tc>
          <w:tcPr>
            <w:tcW w:w="2552" w:type="dxa"/>
            <w:vAlign w:val="center"/>
          </w:tcPr>
          <w:p w:rsidR="001C7EF2" w:rsidRPr="001C7EF2" w:rsidRDefault="001C7EF2" w:rsidP="005B0BC3">
            <w:pPr>
              <w:jc w:val="center"/>
              <w:cnfStyle w:val="000000100000"/>
              <w:rPr>
                <w:rFonts w:ascii="AdvPSA88A" w:hAnsi="AdvPSA88A" w:cs="AdvPSA88A"/>
                <w:sz w:val="21"/>
                <w:lang w:eastAsia="zh-CN"/>
              </w:rPr>
            </w:pPr>
            <w:r w:rsidRPr="001C7EF2">
              <w:rPr>
                <w:rFonts w:ascii="AdvPSA88A" w:hAnsi="AdvPSA88A" w:cs="AdvPSA88A" w:hint="eastAsia"/>
                <w:sz w:val="21"/>
                <w:lang w:eastAsia="zh-CN"/>
              </w:rPr>
              <w:t>100kbps</w:t>
            </w:r>
          </w:p>
        </w:tc>
        <w:tc>
          <w:tcPr>
            <w:tcW w:w="2409" w:type="dxa"/>
            <w:vAlign w:val="center"/>
          </w:tcPr>
          <w:p w:rsidR="001C7EF2" w:rsidRPr="001C7EF2" w:rsidRDefault="001C7EF2" w:rsidP="005B0BC3">
            <w:pPr>
              <w:jc w:val="center"/>
              <w:cnfStyle w:val="000000100000"/>
              <w:rPr>
                <w:rFonts w:ascii="AdvPSA88A" w:hAnsi="AdvPSA88A" w:cs="AdvPSA88A"/>
                <w:sz w:val="21"/>
                <w:lang w:eastAsia="zh-CN"/>
              </w:rPr>
            </w:pPr>
            <w:r w:rsidRPr="001C7EF2">
              <w:rPr>
                <w:rFonts w:ascii="AdvPSA88A" w:hAnsi="AdvPSA88A" w:cs="AdvPSA88A" w:hint="eastAsia"/>
                <w:sz w:val="21"/>
                <w:lang w:eastAsia="zh-CN"/>
              </w:rPr>
              <w:t>30ms</w:t>
            </w:r>
          </w:p>
        </w:tc>
        <w:tc>
          <w:tcPr>
            <w:tcW w:w="2621" w:type="dxa"/>
            <w:vAlign w:val="center"/>
          </w:tcPr>
          <w:p w:rsidR="001C7EF2" w:rsidRPr="001C7EF2" w:rsidRDefault="001C7EF2" w:rsidP="008F7E03">
            <w:pPr>
              <w:jc w:val="center"/>
              <w:cnfStyle w:val="000000100000"/>
              <w:rPr>
                <w:rFonts w:ascii="AdvPSA88A" w:hAnsi="AdvPSA88A" w:cs="AdvPSA88A"/>
                <w:sz w:val="21"/>
                <w:lang w:eastAsia="zh-CN"/>
              </w:rPr>
            </w:pPr>
            <w:r w:rsidRPr="001C7EF2">
              <w:rPr>
                <w:rFonts w:ascii="AdvPSA88A" w:hAnsi="AdvPSA88A" w:cs="AdvPSA88A" w:hint="eastAsia"/>
                <w:sz w:val="21"/>
                <w:lang w:eastAsia="zh-CN"/>
              </w:rPr>
              <w:t>99.999% within 30ms</w:t>
            </w:r>
          </w:p>
        </w:tc>
      </w:tr>
      <w:tr w:rsidR="001C7EF2" w:rsidTr="00020759">
        <w:tc>
          <w:tcPr>
            <w:cnfStyle w:val="001000000000"/>
            <w:tcW w:w="1951" w:type="dxa"/>
            <w:vMerge w:val="restart"/>
            <w:vAlign w:val="center"/>
          </w:tcPr>
          <w:p w:rsidR="001C7EF2" w:rsidRDefault="001C7EF2" w:rsidP="005B0BC3">
            <w:pPr>
              <w:jc w:val="center"/>
              <w:rPr>
                <w:rFonts w:ascii="AdvPSA88A" w:hAnsi="AdvPSA88A" w:cs="AdvPSA88A"/>
                <w:lang w:eastAsia="zh-CN"/>
              </w:rPr>
            </w:pPr>
            <w:r>
              <w:rPr>
                <w:rFonts w:ascii="AdvPSA88A" w:hAnsi="AdvPSA88A" w:cs="AdvPSA88A" w:hint="eastAsia"/>
                <w:lang w:eastAsia="zh-CN"/>
              </w:rPr>
              <w:t>Application Data</w:t>
            </w:r>
          </w:p>
        </w:tc>
        <w:tc>
          <w:tcPr>
            <w:tcW w:w="2552" w:type="dxa"/>
            <w:vAlign w:val="center"/>
          </w:tcPr>
          <w:p w:rsidR="001C7EF2" w:rsidRPr="001C7EF2" w:rsidRDefault="001C7EF2" w:rsidP="008F7E03">
            <w:pPr>
              <w:jc w:val="center"/>
              <w:cnfStyle w:val="000000000000"/>
              <w:rPr>
                <w:rFonts w:ascii="AdvPSA88A" w:hAnsi="AdvPSA88A" w:cs="AdvPSA88A"/>
                <w:sz w:val="21"/>
                <w:lang w:eastAsia="zh-CN"/>
              </w:rPr>
            </w:pPr>
            <w:r w:rsidRPr="001C7EF2">
              <w:rPr>
                <w:rFonts w:ascii="AdvPSA88A" w:hAnsi="AdvPSA88A" w:cs="AdvPSA88A" w:hint="eastAsia"/>
                <w:sz w:val="21"/>
                <w:lang w:eastAsia="zh-CN"/>
              </w:rPr>
              <w:t>UL: 10Mbps</w:t>
            </w:r>
          </w:p>
        </w:tc>
        <w:tc>
          <w:tcPr>
            <w:tcW w:w="2409" w:type="dxa"/>
            <w:vMerge w:val="restart"/>
            <w:vAlign w:val="center"/>
          </w:tcPr>
          <w:p w:rsidR="001C7EF2" w:rsidRPr="001C7EF2" w:rsidRDefault="001C7EF2" w:rsidP="005B0BC3">
            <w:pPr>
              <w:jc w:val="center"/>
              <w:cnfStyle w:val="000000000000"/>
              <w:rPr>
                <w:rFonts w:ascii="AdvPSA88A" w:hAnsi="AdvPSA88A" w:cs="AdvPSA88A"/>
                <w:sz w:val="21"/>
                <w:lang w:eastAsia="zh-CN"/>
              </w:rPr>
            </w:pPr>
            <w:r w:rsidRPr="001C7EF2">
              <w:rPr>
                <w:rFonts w:ascii="AdvPSA88A" w:hAnsi="AdvPSA88A" w:cs="AdvPSA88A" w:hint="eastAsia"/>
                <w:sz w:val="21"/>
                <w:lang w:eastAsia="zh-CN"/>
              </w:rPr>
              <w:t>FFS</w:t>
            </w:r>
          </w:p>
        </w:tc>
        <w:tc>
          <w:tcPr>
            <w:tcW w:w="2621" w:type="dxa"/>
            <w:vMerge w:val="restart"/>
            <w:vAlign w:val="center"/>
          </w:tcPr>
          <w:p w:rsidR="001C7EF2" w:rsidRPr="001C7EF2" w:rsidRDefault="001C7EF2" w:rsidP="005B0BC3">
            <w:pPr>
              <w:jc w:val="center"/>
              <w:cnfStyle w:val="000000000000"/>
              <w:rPr>
                <w:rFonts w:ascii="AdvPSA88A" w:hAnsi="AdvPSA88A" w:cs="AdvPSA88A"/>
                <w:sz w:val="21"/>
                <w:lang w:eastAsia="zh-CN"/>
              </w:rPr>
            </w:pPr>
            <w:r w:rsidRPr="001C7EF2">
              <w:rPr>
                <w:rFonts w:ascii="AdvPSA88A" w:hAnsi="AdvPSA88A" w:cs="AdvPSA88A" w:hint="eastAsia"/>
                <w:sz w:val="21"/>
                <w:lang w:eastAsia="zh-CN"/>
              </w:rPr>
              <w:t>FFS</w:t>
            </w:r>
          </w:p>
        </w:tc>
      </w:tr>
      <w:tr w:rsidR="001C7EF2" w:rsidTr="00985B4F">
        <w:trPr>
          <w:cnfStyle w:val="000000100000"/>
        </w:trPr>
        <w:tc>
          <w:tcPr>
            <w:cnfStyle w:val="001000000000"/>
            <w:tcW w:w="1951" w:type="dxa"/>
            <w:vMerge/>
            <w:vAlign w:val="bottom"/>
          </w:tcPr>
          <w:p w:rsidR="001C7EF2" w:rsidRDefault="001C7EF2" w:rsidP="005B0BC3">
            <w:pPr>
              <w:jc w:val="center"/>
              <w:rPr>
                <w:rFonts w:ascii="AdvPSA88A" w:hAnsi="AdvPSA88A" w:cs="AdvPSA88A"/>
                <w:lang w:eastAsia="zh-CN"/>
              </w:rPr>
            </w:pPr>
          </w:p>
        </w:tc>
        <w:tc>
          <w:tcPr>
            <w:tcW w:w="2552" w:type="dxa"/>
            <w:vAlign w:val="center"/>
          </w:tcPr>
          <w:p w:rsidR="001C7EF2" w:rsidRDefault="001C7EF2" w:rsidP="008F7E03">
            <w:pPr>
              <w:jc w:val="center"/>
              <w:cnfStyle w:val="000000100000"/>
              <w:rPr>
                <w:rFonts w:ascii="AdvPSA88A" w:hAnsi="AdvPSA88A" w:cs="AdvPSA88A"/>
                <w:lang w:eastAsia="zh-CN"/>
              </w:rPr>
            </w:pPr>
            <w:r w:rsidRPr="001C7EF2">
              <w:rPr>
                <w:rFonts w:ascii="AdvPSA88A" w:hAnsi="AdvPSA88A" w:cs="AdvPSA88A" w:hint="eastAsia"/>
                <w:sz w:val="21"/>
                <w:lang w:eastAsia="zh-CN"/>
              </w:rPr>
              <w:t>DL: 100kbps</w:t>
            </w:r>
          </w:p>
        </w:tc>
        <w:tc>
          <w:tcPr>
            <w:tcW w:w="2409" w:type="dxa"/>
            <w:vMerge/>
            <w:vAlign w:val="center"/>
          </w:tcPr>
          <w:p w:rsidR="001C7EF2" w:rsidRDefault="001C7EF2" w:rsidP="005B0BC3">
            <w:pPr>
              <w:jc w:val="center"/>
              <w:cnfStyle w:val="000000100000"/>
              <w:rPr>
                <w:rFonts w:ascii="AdvPSA88A" w:hAnsi="AdvPSA88A" w:cs="AdvPSA88A"/>
                <w:lang w:eastAsia="zh-CN"/>
              </w:rPr>
            </w:pPr>
          </w:p>
        </w:tc>
        <w:tc>
          <w:tcPr>
            <w:tcW w:w="2621" w:type="dxa"/>
            <w:vMerge/>
            <w:vAlign w:val="center"/>
          </w:tcPr>
          <w:p w:rsidR="001C7EF2" w:rsidRDefault="001C7EF2" w:rsidP="005B0BC3">
            <w:pPr>
              <w:jc w:val="center"/>
              <w:cnfStyle w:val="000000100000"/>
              <w:rPr>
                <w:rFonts w:ascii="AdvPSA88A" w:hAnsi="AdvPSA88A" w:cs="AdvPSA88A"/>
                <w:lang w:eastAsia="zh-CN"/>
              </w:rPr>
            </w:pPr>
          </w:p>
        </w:tc>
      </w:tr>
    </w:tbl>
    <w:p w:rsidR="00EB491C" w:rsidRPr="00F479E3" w:rsidRDefault="00C23F1D" w:rsidP="00C23F1D">
      <w:pPr>
        <w:spacing w:before="120"/>
        <w:rPr>
          <w:rFonts w:ascii="AdvPSA88A" w:hAnsi="AdvPSA88A" w:cs="AdvPSA88A"/>
          <w:lang w:eastAsia="zh-CN"/>
        </w:rPr>
      </w:pPr>
      <w:r>
        <w:rPr>
          <w:rFonts w:ascii="AdvPSA88A" w:hAnsi="AdvPSA88A" w:cs="AdvPSA88A" w:hint="eastAsia"/>
          <w:lang w:eastAsia="zh-CN"/>
        </w:rPr>
        <w:t>Hence</w:t>
      </w:r>
      <w:r w:rsidR="00EB491C">
        <w:rPr>
          <w:rFonts w:ascii="AdvPSA88A" w:hAnsi="AdvPSA88A" w:cs="AdvPSA88A" w:hint="eastAsia"/>
          <w:lang w:eastAsia="zh-CN"/>
        </w:rPr>
        <w:t xml:space="preserve">, </w:t>
      </w:r>
      <w:r>
        <w:rPr>
          <w:rFonts w:ascii="AdvPSA88A" w:hAnsi="AdvPSA88A" w:cs="AdvPSA88A" w:hint="eastAsia"/>
          <w:lang w:eastAsia="zh-CN"/>
        </w:rPr>
        <w:t xml:space="preserve">we propose to capture the table </w:t>
      </w:r>
      <w:r w:rsidR="00D46A82">
        <w:rPr>
          <w:rFonts w:ascii="AdvPSA88A" w:hAnsi="AdvPSA88A" w:cs="AdvPSA88A" w:hint="eastAsia"/>
          <w:lang w:eastAsia="zh-CN"/>
        </w:rPr>
        <w:t xml:space="preserve">above </w:t>
      </w:r>
      <w:r w:rsidR="001F67B0">
        <w:rPr>
          <w:rFonts w:ascii="AdvPSA88A" w:hAnsi="AdvPSA88A" w:cs="AdvPSA88A"/>
          <w:lang w:eastAsia="zh-CN"/>
        </w:rPr>
        <w:t>in</w:t>
      </w:r>
      <w:r w:rsidR="001F67B0">
        <w:rPr>
          <w:rFonts w:ascii="AdvPSA88A" w:hAnsi="AdvPSA88A" w:cs="AdvPSA88A" w:hint="eastAsia"/>
          <w:lang w:eastAsia="zh-CN"/>
        </w:rPr>
        <w:t xml:space="preserve"> </w:t>
      </w:r>
      <w:r>
        <w:rPr>
          <w:rFonts w:ascii="AdvPSA88A" w:hAnsi="AdvPSA88A" w:cs="AdvPSA88A" w:hint="eastAsia"/>
          <w:lang w:eastAsia="zh-CN"/>
        </w:rPr>
        <w:t>the TR</w:t>
      </w:r>
      <w:r w:rsidR="00EB491C" w:rsidRPr="00EB491C">
        <w:rPr>
          <w:rFonts w:ascii="AdvPSA88A" w:hAnsi="AdvPSA88A" w:cs="AdvPSA88A"/>
          <w:lang w:eastAsia="zh-CN"/>
        </w:rPr>
        <w:t>.</w:t>
      </w:r>
    </w:p>
    <w:p w:rsidR="0084760A" w:rsidRPr="0084760A" w:rsidRDefault="000F21C7" w:rsidP="00EB491C">
      <w:pPr>
        <w:rPr>
          <w:i/>
          <w:lang w:eastAsia="zh-CN"/>
        </w:rPr>
      </w:pPr>
      <w:r w:rsidRPr="003D562C">
        <w:rPr>
          <w:rFonts w:hint="eastAsia"/>
          <w:b/>
          <w:i/>
          <w:lang w:eastAsia="zh-CN"/>
        </w:rPr>
        <w:t>Proposal 1:</w:t>
      </w:r>
      <w:r w:rsidRPr="003D562C">
        <w:rPr>
          <w:rFonts w:hint="eastAsia"/>
          <w:i/>
          <w:lang w:eastAsia="zh-CN"/>
        </w:rPr>
        <w:t xml:space="preserve"> </w:t>
      </w:r>
      <w:r w:rsidR="00EB491C" w:rsidRPr="00EB491C">
        <w:rPr>
          <w:i/>
          <w:lang w:eastAsia="zh-CN"/>
        </w:rPr>
        <w:t xml:space="preserve">Capture Table 1 in this document in a text proposal </w:t>
      </w:r>
      <w:r w:rsidR="00826E42">
        <w:rPr>
          <w:rFonts w:hint="eastAsia"/>
          <w:i/>
          <w:lang w:eastAsia="zh-CN"/>
        </w:rPr>
        <w:t>in</w:t>
      </w:r>
      <w:r w:rsidR="00826E42" w:rsidRPr="00EB491C">
        <w:rPr>
          <w:i/>
          <w:lang w:eastAsia="zh-CN"/>
        </w:rPr>
        <w:t xml:space="preserve"> </w:t>
      </w:r>
      <w:r w:rsidR="00EB491C" w:rsidRPr="00EB491C">
        <w:rPr>
          <w:i/>
          <w:lang w:eastAsia="zh-CN"/>
        </w:rPr>
        <w:t>the TR</w:t>
      </w:r>
      <w:r w:rsidR="00EB491C">
        <w:rPr>
          <w:rFonts w:hint="eastAsia"/>
          <w:i/>
          <w:lang w:eastAsia="zh-CN"/>
        </w:rPr>
        <w:t>.</w:t>
      </w:r>
    </w:p>
    <w:p w:rsidR="0083619E" w:rsidRPr="003D562C" w:rsidRDefault="0083619E" w:rsidP="0083619E">
      <w:pPr>
        <w:pStyle w:val="1"/>
        <w:rPr>
          <w:lang w:eastAsia="zh-CN"/>
        </w:rPr>
      </w:pPr>
      <w:r w:rsidRPr="003D562C">
        <w:t>Conclusions</w:t>
      </w:r>
    </w:p>
    <w:p w:rsidR="0083619E" w:rsidRPr="003D562C" w:rsidRDefault="0083619E" w:rsidP="0083619E">
      <w:pPr>
        <w:spacing w:before="120"/>
        <w:rPr>
          <w:lang w:eastAsia="zh-CN"/>
        </w:rPr>
      </w:pPr>
      <w:r w:rsidRPr="003D562C">
        <w:rPr>
          <w:rFonts w:ascii="AdvPSA88A" w:hAnsi="AdvPSA88A" w:cs="AdvPSA88A" w:hint="eastAsia"/>
          <w:lang w:eastAsia="zh-CN"/>
        </w:rPr>
        <w:t xml:space="preserve">In this contribution, </w:t>
      </w:r>
      <w:r w:rsidR="00C23F1D">
        <w:rPr>
          <w:rFonts w:ascii="AdvPSA88A" w:hAnsi="AdvPSA88A" w:cs="AdvPSA88A" w:hint="eastAsia"/>
          <w:lang w:eastAsia="zh-CN"/>
        </w:rPr>
        <w:t>we discuss the requirements of connectivity services for drones</w:t>
      </w:r>
      <w:r w:rsidR="00855DC4">
        <w:rPr>
          <w:rFonts w:ascii="AdvPSA88A" w:hAnsi="AdvPSA88A" w:cs="AdvPSA88A" w:hint="eastAsia"/>
          <w:lang w:eastAsia="zh-CN"/>
        </w:rPr>
        <w:t xml:space="preserve">. </w:t>
      </w:r>
      <w:r w:rsidR="00CD0B47">
        <w:rPr>
          <w:rFonts w:ascii="AdvPSA88A" w:hAnsi="AdvPSA88A" w:cs="AdvPSA88A" w:hint="eastAsia"/>
          <w:lang w:eastAsia="zh-CN"/>
        </w:rPr>
        <w:t>And then w</w:t>
      </w:r>
      <w:r w:rsidR="00855DC4">
        <w:rPr>
          <w:rFonts w:ascii="AdvPSA88A" w:hAnsi="AdvPSA88A" w:cs="AdvPSA88A" w:hint="eastAsia"/>
          <w:lang w:eastAsia="zh-CN"/>
        </w:rPr>
        <w:t>e make the following proposal</w:t>
      </w:r>
      <w:r w:rsidRPr="003D562C">
        <w:rPr>
          <w:rFonts w:ascii="AdvPSA88A" w:hAnsi="AdvPSA88A" w:cs="AdvPSA88A" w:hint="eastAsia"/>
          <w:lang w:eastAsia="zh-CN"/>
        </w:rPr>
        <w:t>:</w:t>
      </w:r>
    </w:p>
    <w:p w:rsidR="00B43286" w:rsidRPr="0084760A" w:rsidRDefault="00B43286" w:rsidP="00B43286">
      <w:pPr>
        <w:rPr>
          <w:i/>
          <w:lang w:eastAsia="zh-CN"/>
        </w:rPr>
      </w:pPr>
      <w:bookmarkStart w:id="5" w:name="_Ref124589665"/>
      <w:bookmarkStart w:id="6" w:name="_Ref71620620"/>
      <w:bookmarkStart w:id="7" w:name="_Ref124671424"/>
      <w:r w:rsidRPr="003D562C">
        <w:rPr>
          <w:rFonts w:hint="eastAsia"/>
          <w:b/>
          <w:i/>
          <w:lang w:eastAsia="zh-CN"/>
        </w:rPr>
        <w:t>Proposal 1:</w:t>
      </w:r>
      <w:r w:rsidRPr="003D562C">
        <w:rPr>
          <w:rFonts w:hint="eastAsia"/>
          <w:i/>
          <w:lang w:eastAsia="zh-CN"/>
        </w:rPr>
        <w:t xml:space="preserve"> </w:t>
      </w:r>
      <w:r w:rsidRPr="00EB491C">
        <w:rPr>
          <w:i/>
          <w:lang w:eastAsia="zh-CN"/>
        </w:rPr>
        <w:t xml:space="preserve">Capture Table 1 in this document in a text proposal </w:t>
      </w:r>
      <w:r>
        <w:rPr>
          <w:rFonts w:hint="eastAsia"/>
          <w:i/>
          <w:lang w:eastAsia="zh-CN"/>
        </w:rPr>
        <w:t>in</w:t>
      </w:r>
      <w:r w:rsidRPr="00EB491C">
        <w:rPr>
          <w:i/>
          <w:lang w:eastAsia="zh-CN"/>
        </w:rPr>
        <w:t xml:space="preserve"> the TR</w:t>
      </w:r>
      <w:r>
        <w:rPr>
          <w:rFonts w:hint="eastAsia"/>
          <w:i/>
          <w:lang w:eastAsia="zh-CN"/>
        </w:rPr>
        <w:t>.</w:t>
      </w:r>
    </w:p>
    <w:p w:rsidR="0083619E" w:rsidRPr="003D562C" w:rsidRDefault="0083619E" w:rsidP="0083619E">
      <w:pPr>
        <w:pStyle w:val="1"/>
        <w:numPr>
          <w:ilvl w:val="0"/>
          <w:numId w:val="0"/>
        </w:numPr>
        <w:ind w:left="432" w:hanging="432"/>
      </w:pPr>
      <w:r w:rsidRPr="003D562C">
        <w:t>References</w:t>
      </w:r>
    </w:p>
    <w:p w:rsidR="00647AA7" w:rsidRPr="00B959EE" w:rsidRDefault="0083619E" w:rsidP="0083619E">
      <w:pPr>
        <w:pStyle w:val="References"/>
        <w:tabs>
          <w:tab w:val="clear" w:pos="360"/>
        </w:tabs>
        <w:ind w:left="432" w:hanging="432"/>
        <w:jc w:val="left"/>
        <w:rPr>
          <w:kern w:val="2"/>
          <w:lang w:val="en-GB" w:eastAsia="zh-CN"/>
        </w:rPr>
      </w:pPr>
      <w:bookmarkStart w:id="8" w:name="_Ref465328027"/>
      <w:bookmarkStart w:id="9" w:name="_Ref462859094"/>
      <w:bookmarkStart w:id="10" w:name="_Ref462859085"/>
      <w:bookmarkStart w:id="11" w:name="_Ref346181808"/>
      <w:bookmarkEnd w:id="5"/>
      <w:bookmarkEnd w:id="6"/>
      <w:bookmarkEnd w:id="7"/>
      <w:r>
        <w:t>RP-1</w:t>
      </w:r>
      <w:r>
        <w:rPr>
          <w:rFonts w:hint="eastAsia"/>
          <w:lang w:eastAsia="zh-CN"/>
        </w:rPr>
        <w:t>70779</w:t>
      </w:r>
      <w:r>
        <w:t>, “</w:t>
      </w:r>
      <w:r w:rsidRPr="00D35787">
        <w:t>SID on Enhanced LTE Support</w:t>
      </w:r>
      <w:r>
        <w:rPr>
          <w:rFonts w:hint="eastAsia"/>
          <w:lang w:eastAsia="zh-CN"/>
        </w:rPr>
        <w:t xml:space="preserve"> </w:t>
      </w:r>
      <w:r w:rsidRPr="00D35787">
        <w:t>for</w:t>
      </w:r>
      <w:r>
        <w:rPr>
          <w:rFonts w:hint="eastAsia"/>
          <w:lang w:eastAsia="zh-CN"/>
        </w:rPr>
        <w:t xml:space="preserve"> </w:t>
      </w:r>
      <w:r w:rsidRPr="00D35787">
        <w:t>Aerial</w:t>
      </w:r>
      <w:r>
        <w:rPr>
          <w:rFonts w:hint="eastAsia"/>
          <w:lang w:eastAsia="zh-CN"/>
        </w:rPr>
        <w:t xml:space="preserve"> </w:t>
      </w:r>
      <w:r w:rsidRPr="00D35787">
        <w:t>Vehicles</w:t>
      </w:r>
      <w:r>
        <w:t xml:space="preserve">”, </w:t>
      </w:r>
      <w:r w:rsidRPr="006D013B">
        <w:rPr>
          <w:rFonts w:hint="eastAsia"/>
        </w:rPr>
        <w:t>NTT DOCOMO INC</w:t>
      </w:r>
      <w:r w:rsidRPr="006D013B">
        <w:t>, Ericsson</w:t>
      </w:r>
      <w:r>
        <w:t xml:space="preserve">, </w:t>
      </w:r>
      <w:r>
        <w:rPr>
          <w:rFonts w:hint="eastAsia"/>
          <w:lang w:eastAsia="zh-CN"/>
        </w:rPr>
        <w:t xml:space="preserve">RAN#75, </w:t>
      </w:r>
      <w:r w:rsidRPr="00913B57">
        <w:t>Dubrovnik, Croatia</w:t>
      </w:r>
      <w:r>
        <w:rPr>
          <w:rFonts w:hint="eastAsia"/>
          <w:lang w:eastAsia="zh-CN"/>
        </w:rPr>
        <w:t>,</w:t>
      </w:r>
      <w:r w:rsidRPr="00573DE1">
        <w:rPr>
          <w:lang w:eastAsia="zh-CN"/>
        </w:rPr>
        <w:t xml:space="preserve"> March </w:t>
      </w:r>
      <w:r>
        <w:rPr>
          <w:rFonts w:hint="eastAsia"/>
          <w:lang w:eastAsia="zh-CN"/>
        </w:rPr>
        <w:t>2017</w:t>
      </w:r>
      <w:r>
        <w:t>.</w:t>
      </w:r>
      <w:bookmarkEnd w:id="2"/>
      <w:bookmarkEnd w:id="8"/>
      <w:bookmarkEnd w:id="9"/>
      <w:bookmarkEnd w:id="10"/>
      <w:bookmarkEnd w:id="11"/>
    </w:p>
    <w:p w:rsidR="00B959EE" w:rsidRPr="0083619E" w:rsidRDefault="00B959EE" w:rsidP="00B959EE">
      <w:pPr>
        <w:pStyle w:val="References"/>
        <w:tabs>
          <w:tab w:val="clear" w:pos="360"/>
        </w:tabs>
        <w:ind w:left="432" w:hanging="432"/>
        <w:jc w:val="left"/>
        <w:rPr>
          <w:kern w:val="2"/>
          <w:lang w:val="en-GB" w:eastAsia="zh-CN"/>
        </w:rPr>
      </w:pPr>
      <w:bookmarkStart w:id="12" w:name="_Ref480735845"/>
      <w:r>
        <w:t>RP-1</w:t>
      </w:r>
      <w:r>
        <w:rPr>
          <w:rFonts w:hint="eastAsia"/>
          <w:lang w:eastAsia="zh-CN"/>
        </w:rPr>
        <w:t>704429</w:t>
      </w:r>
      <w:r>
        <w:t>, “</w:t>
      </w:r>
      <w:r w:rsidRPr="00B959EE">
        <w:t>Requirements of Connectivity Services for Drones</w:t>
      </w:r>
      <w:r>
        <w:t xml:space="preserve">”, </w:t>
      </w:r>
      <w:r w:rsidRPr="00B959EE">
        <w:t>Nokia, Alcatel-Lucent Shanghai Bell</w:t>
      </w:r>
      <w:r>
        <w:t xml:space="preserve">, </w:t>
      </w:r>
      <w:r>
        <w:rPr>
          <w:rFonts w:hint="eastAsia"/>
          <w:lang w:eastAsia="zh-CN"/>
        </w:rPr>
        <w:t>RAN1#88bis, Spokane</w:t>
      </w:r>
      <w:r>
        <w:t xml:space="preserve">, </w:t>
      </w:r>
      <w:r>
        <w:rPr>
          <w:rFonts w:hint="eastAsia"/>
          <w:lang w:eastAsia="zh-CN"/>
        </w:rPr>
        <w:t>USA,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April</w:t>
      </w:r>
      <w:r w:rsidRPr="00573DE1">
        <w:rPr>
          <w:lang w:eastAsia="zh-CN"/>
        </w:rPr>
        <w:t xml:space="preserve"> </w:t>
      </w:r>
      <w:r>
        <w:rPr>
          <w:rFonts w:hint="eastAsia"/>
          <w:lang w:eastAsia="zh-CN"/>
        </w:rPr>
        <w:t>2017</w:t>
      </w:r>
      <w:r>
        <w:t>.</w:t>
      </w:r>
      <w:bookmarkEnd w:id="12"/>
    </w:p>
    <w:p w:rsidR="00424435" w:rsidRPr="003F6917" w:rsidRDefault="00424435" w:rsidP="00424435">
      <w:pPr>
        <w:pStyle w:val="References"/>
        <w:tabs>
          <w:tab w:val="clear" w:pos="360"/>
        </w:tabs>
        <w:ind w:left="432" w:hanging="432"/>
        <w:jc w:val="left"/>
        <w:rPr>
          <w:kern w:val="2"/>
          <w:lang w:val="en-GB" w:eastAsia="zh-CN"/>
        </w:rPr>
      </w:pPr>
      <w:bookmarkStart w:id="13" w:name="_Ref480735846"/>
      <w:r>
        <w:t>RP-1</w:t>
      </w:r>
      <w:r>
        <w:rPr>
          <w:rFonts w:hint="eastAsia"/>
          <w:lang w:eastAsia="zh-CN"/>
        </w:rPr>
        <w:t>705255</w:t>
      </w:r>
      <w:r>
        <w:t>, “</w:t>
      </w:r>
      <w:r w:rsidRPr="00424435">
        <w:t>On the requirements of connectivity services for drones</w:t>
      </w:r>
      <w:r>
        <w:t xml:space="preserve">”, </w:t>
      </w:r>
      <w:r>
        <w:rPr>
          <w:rFonts w:hint="eastAsia"/>
          <w:lang w:eastAsia="zh-CN"/>
        </w:rPr>
        <w:t>Ericsson</w:t>
      </w:r>
      <w:r>
        <w:t xml:space="preserve">, </w:t>
      </w:r>
      <w:r>
        <w:rPr>
          <w:rFonts w:hint="eastAsia"/>
          <w:lang w:eastAsia="zh-CN"/>
        </w:rPr>
        <w:t>RAN1#88bis, Spokane</w:t>
      </w:r>
      <w:r>
        <w:t xml:space="preserve">, </w:t>
      </w:r>
      <w:r>
        <w:rPr>
          <w:rFonts w:hint="eastAsia"/>
          <w:lang w:eastAsia="zh-CN"/>
        </w:rPr>
        <w:t>USA,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April</w:t>
      </w:r>
      <w:r w:rsidRPr="00573DE1">
        <w:rPr>
          <w:lang w:eastAsia="zh-CN"/>
        </w:rPr>
        <w:t xml:space="preserve"> </w:t>
      </w:r>
      <w:r>
        <w:rPr>
          <w:rFonts w:hint="eastAsia"/>
          <w:lang w:eastAsia="zh-CN"/>
        </w:rPr>
        <w:t>2017</w:t>
      </w:r>
      <w:r>
        <w:t>.</w:t>
      </w:r>
      <w:bookmarkEnd w:id="13"/>
    </w:p>
    <w:p w:rsidR="00BE28CB" w:rsidRDefault="003F6917">
      <w:pPr>
        <w:pStyle w:val="References"/>
        <w:tabs>
          <w:tab w:val="clear" w:pos="360"/>
        </w:tabs>
        <w:ind w:left="432" w:hanging="432"/>
        <w:jc w:val="left"/>
        <w:rPr>
          <w:kern w:val="2"/>
          <w:lang w:val="en-GB" w:eastAsia="zh-CN"/>
        </w:rPr>
      </w:pPr>
      <w:bookmarkStart w:id="14" w:name="_Ref480738197"/>
      <w:r>
        <w:t>RP-1</w:t>
      </w:r>
      <w:r>
        <w:rPr>
          <w:rFonts w:hint="eastAsia"/>
          <w:lang w:eastAsia="zh-CN"/>
        </w:rPr>
        <w:t>705314</w:t>
      </w:r>
      <w:r>
        <w:t>, “</w:t>
      </w:r>
      <w:r w:rsidRPr="003F6917">
        <w:t>Requirements of connectivity services for drones</w:t>
      </w:r>
      <w:r>
        <w:t xml:space="preserve">”, </w:t>
      </w:r>
      <w:r>
        <w:rPr>
          <w:rFonts w:hint="eastAsia"/>
          <w:lang w:eastAsia="zh-CN"/>
        </w:rPr>
        <w:t>Samsung</w:t>
      </w:r>
      <w:r>
        <w:t xml:space="preserve">, </w:t>
      </w:r>
      <w:r>
        <w:rPr>
          <w:rFonts w:hint="eastAsia"/>
          <w:lang w:eastAsia="zh-CN"/>
        </w:rPr>
        <w:t>RAN1#88bis, Spokane</w:t>
      </w:r>
      <w:r>
        <w:t xml:space="preserve">, </w:t>
      </w:r>
      <w:r>
        <w:rPr>
          <w:rFonts w:hint="eastAsia"/>
          <w:lang w:eastAsia="zh-CN"/>
        </w:rPr>
        <w:t>USA,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April</w:t>
      </w:r>
      <w:r w:rsidRPr="00573DE1">
        <w:rPr>
          <w:lang w:eastAsia="zh-CN"/>
        </w:rPr>
        <w:t xml:space="preserve"> </w:t>
      </w:r>
      <w:r>
        <w:rPr>
          <w:rFonts w:hint="eastAsia"/>
          <w:lang w:eastAsia="zh-CN"/>
        </w:rPr>
        <w:t>2017</w:t>
      </w:r>
      <w:r>
        <w:t>.</w:t>
      </w:r>
      <w:bookmarkEnd w:id="14"/>
    </w:p>
    <w:p w:rsidR="00B959EE" w:rsidRDefault="003A2EE6" w:rsidP="0083619E">
      <w:pPr>
        <w:pStyle w:val="References"/>
        <w:tabs>
          <w:tab w:val="clear" w:pos="360"/>
        </w:tabs>
        <w:ind w:left="432" w:hanging="432"/>
        <w:jc w:val="left"/>
        <w:rPr>
          <w:kern w:val="2"/>
          <w:lang w:val="en-GB" w:eastAsia="zh-CN"/>
        </w:rPr>
      </w:pPr>
      <w:bookmarkStart w:id="15" w:name="_Ref480736112"/>
      <w:r>
        <w:rPr>
          <w:rFonts w:hint="eastAsia"/>
          <w:kern w:val="2"/>
          <w:lang w:val="en-GB" w:eastAsia="zh-CN"/>
        </w:rPr>
        <w:t>Chairman</w:t>
      </w:r>
      <w:r>
        <w:rPr>
          <w:kern w:val="2"/>
          <w:lang w:val="en-GB" w:eastAsia="zh-CN"/>
        </w:rPr>
        <w:t>’</w:t>
      </w:r>
      <w:r>
        <w:rPr>
          <w:rFonts w:hint="eastAsia"/>
          <w:kern w:val="2"/>
          <w:lang w:val="en-GB" w:eastAsia="zh-CN"/>
        </w:rPr>
        <w:t>s Notes of RAN1#88bis.</w:t>
      </w:r>
      <w:bookmarkEnd w:id="15"/>
    </w:p>
    <w:p w:rsidR="003F6917" w:rsidRPr="00527415" w:rsidRDefault="003F6917" w:rsidP="003F6917">
      <w:pPr>
        <w:pStyle w:val="References"/>
      </w:pPr>
      <w:bookmarkStart w:id="16" w:name="_Ref480738951"/>
      <w:r w:rsidRPr="00527415">
        <w:t xml:space="preserve">3GPP, TR 22.891, “Feasibility </w:t>
      </w:r>
      <w:r>
        <w:t>S</w:t>
      </w:r>
      <w:r w:rsidRPr="00527415">
        <w:t xml:space="preserve">tudy on </w:t>
      </w:r>
      <w:r>
        <w:t>N</w:t>
      </w:r>
      <w:r w:rsidRPr="00527415">
        <w:t xml:space="preserve">ew </w:t>
      </w:r>
      <w:r>
        <w:t>S</w:t>
      </w:r>
      <w:r w:rsidRPr="00527415">
        <w:t xml:space="preserve">ervices and </w:t>
      </w:r>
      <w:r>
        <w:t>M</w:t>
      </w:r>
      <w:r w:rsidRPr="00527415">
        <w:t xml:space="preserve">arkets </w:t>
      </w:r>
      <w:r>
        <w:t>T</w:t>
      </w:r>
      <w:r w:rsidRPr="00527415">
        <w:t xml:space="preserve">echnology </w:t>
      </w:r>
      <w:r>
        <w:t>E</w:t>
      </w:r>
      <w:r w:rsidRPr="00527415">
        <w:t xml:space="preserve">nablers for </w:t>
      </w:r>
      <w:r>
        <w:t>E</w:t>
      </w:r>
      <w:r w:rsidRPr="00527415">
        <w:t xml:space="preserve">nhanced </w:t>
      </w:r>
      <w:r>
        <w:t>M</w:t>
      </w:r>
      <w:r w:rsidRPr="00527415">
        <w:t xml:space="preserve">obile </w:t>
      </w:r>
      <w:r>
        <w:t>B</w:t>
      </w:r>
      <w:r w:rsidRPr="00527415">
        <w:t>roadband; Stage 1”, version 14.2.0, 2016</w:t>
      </w:r>
      <w:r w:rsidR="00B6761C">
        <w:rPr>
          <w:rFonts w:hint="eastAsia"/>
          <w:lang w:eastAsia="zh-CN"/>
        </w:rPr>
        <w:t>-09</w:t>
      </w:r>
      <w:r w:rsidRPr="00527415">
        <w:t>.</w:t>
      </w:r>
      <w:bookmarkEnd w:id="16"/>
    </w:p>
    <w:p w:rsidR="00F709C7" w:rsidRPr="00527415" w:rsidRDefault="00F709C7" w:rsidP="00F709C7">
      <w:pPr>
        <w:pStyle w:val="References"/>
      </w:pPr>
      <w:bookmarkStart w:id="17" w:name="_Ref480743794"/>
      <w:r w:rsidRPr="00527415">
        <w:t xml:space="preserve">3GPP, TR 22.862, “Feasibility </w:t>
      </w:r>
      <w:r>
        <w:t>S</w:t>
      </w:r>
      <w:r w:rsidRPr="00527415">
        <w:t xml:space="preserve">tudy on </w:t>
      </w:r>
      <w:r>
        <w:t>N</w:t>
      </w:r>
      <w:r w:rsidRPr="00527415">
        <w:t xml:space="preserve">ew </w:t>
      </w:r>
      <w:r>
        <w:t>S</w:t>
      </w:r>
      <w:r w:rsidRPr="00527415">
        <w:t xml:space="preserve">ervices and </w:t>
      </w:r>
      <w:r>
        <w:t>M</w:t>
      </w:r>
      <w:r w:rsidRPr="00527415">
        <w:t xml:space="preserve">arkets </w:t>
      </w:r>
      <w:r>
        <w:t>T</w:t>
      </w:r>
      <w:r w:rsidRPr="00527415">
        <w:t xml:space="preserve">echnology </w:t>
      </w:r>
      <w:r>
        <w:t>E</w:t>
      </w:r>
      <w:r w:rsidRPr="00527415">
        <w:t xml:space="preserve">nablers for </w:t>
      </w:r>
      <w:r>
        <w:t>C</w:t>
      </w:r>
      <w:r w:rsidRPr="00527415">
        <w:t xml:space="preserve">ritical </w:t>
      </w:r>
      <w:r>
        <w:t>C</w:t>
      </w:r>
      <w:r w:rsidRPr="00527415">
        <w:t>ommunications; Stage 1”, version 14.1.0</w:t>
      </w:r>
      <w:r w:rsidR="00B6761C">
        <w:t xml:space="preserve">, </w:t>
      </w:r>
      <w:r w:rsidRPr="00527415">
        <w:t>2016</w:t>
      </w:r>
      <w:r w:rsidR="00B6761C">
        <w:rPr>
          <w:rFonts w:hint="eastAsia"/>
          <w:lang w:eastAsia="zh-CN"/>
        </w:rPr>
        <w:t>-09</w:t>
      </w:r>
      <w:r w:rsidRPr="00527415">
        <w:t>.</w:t>
      </w:r>
      <w:bookmarkEnd w:id="17"/>
    </w:p>
    <w:p w:rsidR="00BE28CB" w:rsidRDefault="00163DA7">
      <w:pPr>
        <w:pStyle w:val="References"/>
        <w:tabs>
          <w:tab w:val="clear" w:pos="360"/>
        </w:tabs>
        <w:ind w:left="432" w:hanging="432"/>
        <w:jc w:val="left"/>
        <w:rPr>
          <w:kern w:val="2"/>
          <w:lang w:val="en-GB" w:eastAsia="zh-CN"/>
        </w:rPr>
      </w:pPr>
      <w:bookmarkStart w:id="18" w:name="_Ref480787557"/>
      <w:r>
        <w:t>R-</w:t>
      </w:r>
      <w:r w:rsidR="0027118F">
        <w:t>1</w:t>
      </w:r>
      <w:r w:rsidR="0027118F">
        <w:rPr>
          <w:rFonts w:hint="eastAsia"/>
          <w:lang w:eastAsia="zh-CN"/>
        </w:rPr>
        <w:t>708203</w:t>
      </w:r>
      <w:r>
        <w:t>, “</w:t>
      </w:r>
      <w:r w:rsidRPr="00163DA7">
        <w:t>Positioning for aerial vehicle</w:t>
      </w:r>
      <w:r>
        <w:t xml:space="preserve">”, </w:t>
      </w:r>
      <w:r>
        <w:rPr>
          <w:rFonts w:hint="eastAsia"/>
          <w:lang w:eastAsia="zh-CN"/>
        </w:rPr>
        <w:t>Huawei</w:t>
      </w:r>
      <w:r>
        <w:t>,</w:t>
      </w:r>
      <w:r>
        <w:rPr>
          <w:rFonts w:hint="eastAsia"/>
          <w:lang w:eastAsia="zh-CN"/>
        </w:rPr>
        <w:t xml:space="preserve"> HiSilicon, RAN1#89, Hangzhou</w:t>
      </w:r>
      <w:r>
        <w:t xml:space="preserve">, </w:t>
      </w:r>
      <w:r>
        <w:rPr>
          <w:rFonts w:hint="eastAsia"/>
          <w:lang w:eastAsia="zh-CN"/>
        </w:rPr>
        <w:t>China,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May</w:t>
      </w:r>
      <w:r w:rsidRPr="00573DE1">
        <w:rPr>
          <w:lang w:eastAsia="zh-CN"/>
        </w:rPr>
        <w:t xml:space="preserve"> </w:t>
      </w:r>
      <w:r>
        <w:rPr>
          <w:rFonts w:hint="eastAsia"/>
          <w:lang w:eastAsia="zh-CN"/>
        </w:rPr>
        <w:t>2017</w:t>
      </w:r>
      <w:r>
        <w:t>.</w:t>
      </w:r>
      <w:bookmarkEnd w:id="18"/>
    </w:p>
    <w:p w:rsidR="00235C8A" w:rsidRDefault="008974E5">
      <w:pPr>
        <w:pStyle w:val="References"/>
      </w:pPr>
      <w:r>
        <w:rPr>
          <w:rFonts w:hint="eastAsia"/>
          <w:lang w:eastAsia="zh-CN"/>
        </w:rPr>
        <w:t xml:space="preserve"> </w:t>
      </w:r>
      <w:bookmarkStart w:id="19" w:name="_Ref480794397"/>
      <w:r>
        <w:rPr>
          <w:rFonts w:hint="eastAsia"/>
          <w:lang w:eastAsia="zh-CN"/>
        </w:rPr>
        <w:t xml:space="preserve">3GPP, </w:t>
      </w:r>
      <w:r>
        <w:t>TS</w:t>
      </w:r>
      <w:r w:rsidRPr="00252F80">
        <w:t xml:space="preserve"> 22.282, “3rd Generation Partnership Project; Technical Specification Group Services and System Aspects; Mission Critical Data services o</w:t>
      </w:r>
      <w:r>
        <w:t>ver LTE (Release 14)”, v14.</w:t>
      </w:r>
      <w:r w:rsidR="005F4523">
        <w:rPr>
          <w:rFonts w:hint="eastAsia"/>
          <w:lang w:eastAsia="zh-CN"/>
        </w:rPr>
        <w:t>3</w:t>
      </w:r>
      <w:r>
        <w:t>.0</w:t>
      </w:r>
      <w:r w:rsidR="005F4523">
        <w:rPr>
          <w:rFonts w:hint="eastAsia"/>
          <w:lang w:eastAsia="zh-CN"/>
        </w:rPr>
        <w:t>, 2017-03.</w:t>
      </w:r>
      <w:bookmarkEnd w:id="19"/>
    </w:p>
    <w:sectPr w:rsidR="00235C8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58A050C" w15:done="0"/>
  <w15:commentEx w15:paraId="21E0E1D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D39" w:rsidRDefault="00CE5D39">
      <w:r>
        <w:separator/>
      </w:r>
    </w:p>
  </w:endnote>
  <w:endnote w:type="continuationSeparator" w:id="0">
    <w:p w:rsidR="00CE5D39" w:rsidRDefault="00CE5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MR17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PSA88A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D39" w:rsidRDefault="00CE5D39">
      <w:r>
        <w:separator/>
      </w:r>
    </w:p>
  </w:footnote>
  <w:footnote w:type="continuationSeparator" w:id="0">
    <w:p w:rsidR="00CE5D39" w:rsidRDefault="00CE5D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7779"/>
    <w:multiLevelType w:val="multilevel"/>
    <w:tmpl w:val="48AA3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878007E"/>
    <w:multiLevelType w:val="hybridMultilevel"/>
    <w:tmpl w:val="AAC24B9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BD2059"/>
    <w:multiLevelType w:val="hybridMultilevel"/>
    <w:tmpl w:val="506EF6E8"/>
    <w:lvl w:ilvl="0" w:tplc="041D0003">
      <w:start w:val="1"/>
      <w:numFmt w:val="bullet"/>
      <w:lvlText w:val="o"/>
      <w:lvlJc w:val="left"/>
      <w:pPr>
        <w:ind w:left="843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3" w:hanging="420"/>
      </w:pPr>
      <w:rPr>
        <w:rFonts w:ascii="Wingdings" w:hAnsi="Wingdings" w:hint="default"/>
      </w:rPr>
    </w:lvl>
  </w:abstractNum>
  <w:abstractNum w:abstractNumId="6">
    <w:nsid w:val="70B64AB0"/>
    <w:multiLevelType w:val="hybridMultilevel"/>
    <w:tmpl w:val="DEF60BF4"/>
    <w:lvl w:ilvl="0" w:tplc="FB4679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ochao">
    <w15:presenceInfo w15:providerId="None" w15:userId="Luochao"/>
  </w15:person>
  <w15:person w15:author="wunanlong">
    <w15:presenceInfo w15:providerId="None" w15:userId="wunanlo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9A8"/>
    <w:rsid w:val="000020F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5DB"/>
    <w:rsid w:val="00017D8A"/>
    <w:rsid w:val="00020E4E"/>
    <w:rsid w:val="00023388"/>
    <w:rsid w:val="00023425"/>
    <w:rsid w:val="000241BE"/>
    <w:rsid w:val="000242F2"/>
    <w:rsid w:val="00026D4B"/>
    <w:rsid w:val="00027483"/>
    <w:rsid w:val="000275C6"/>
    <w:rsid w:val="000275D7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31A"/>
    <w:rsid w:val="00037E74"/>
    <w:rsid w:val="0004023E"/>
    <w:rsid w:val="0004024B"/>
    <w:rsid w:val="00041C57"/>
    <w:rsid w:val="000432C0"/>
    <w:rsid w:val="000434B7"/>
    <w:rsid w:val="000435E4"/>
    <w:rsid w:val="00045861"/>
    <w:rsid w:val="00046428"/>
    <w:rsid w:val="00046796"/>
    <w:rsid w:val="000467FD"/>
    <w:rsid w:val="00046AAF"/>
    <w:rsid w:val="00047225"/>
    <w:rsid w:val="00047E60"/>
    <w:rsid w:val="000501E2"/>
    <w:rsid w:val="00051704"/>
    <w:rsid w:val="000524DC"/>
    <w:rsid w:val="00052AD2"/>
    <w:rsid w:val="000530DF"/>
    <w:rsid w:val="00054E0C"/>
    <w:rsid w:val="0005541D"/>
    <w:rsid w:val="00055E1D"/>
    <w:rsid w:val="000565C8"/>
    <w:rsid w:val="00057DC8"/>
    <w:rsid w:val="000612E1"/>
    <w:rsid w:val="000614FE"/>
    <w:rsid w:val="00061855"/>
    <w:rsid w:val="00063FE4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B19"/>
    <w:rsid w:val="00074E86"/>
    <w:rsid w:val="00076097"/>
    <w:rsid w:val="00076541"/>
    <w:rsid w:val="000772F4"/>
    <w:rsid w:val="000776EB"/>
    <w:rsid w:val="00081020"/>
    <w:rsid w:val="000823B0"/>
    <w:rsid w:val="00082758"/>
    <w:rsid w:val="0008335B"/>
    <w:rsid w:val="00083379"/>
    <w:rsid w:val="00083587"/>
    <w:rsid w:val="00083838"/>
    <w:rsid w:val="00083B6A"/>
    <w:rsid w:val="00085E04"/>
    <w:rsid w:val="00086800"/>
    <w:rsid w:val="00087465"/>
    <w:rsid w:val="00087913"/>
    <w:rsid w:val="000902DC"/>
    <w:rsid w:val="00090C6D"/>
    <w:rsid w:val="000911AE"/>
    <w:rsid w:val="00093697"/>
    <w:rsid w:val="00093D42"/>
    <w:rsid w:val="00093DD0"/>
    <w:rsid w:val="00094A16"/>
    <w:rsid w:val="00094DE6"/>
    <w:rsid w:val="00096356"/>
    <w:rsid w:val="00097C99"/>
    <w:rsid w:val="000A0BAB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6351"/>
    <w:rsid w:val="000A63D6"/>
    <w:rsid w:val="000A7B38"/>
    <w:rsid w:val="000B0343"/>
    <w:rsid w:val="000B0ABA"/>
    <w:rsid w:val="000B2985"/>
    <w:rsid w:val="000B2C49"/>
    <w:rsid w:val="000B2C88"/>
    <w:rsid w:val="000B3342"/>
    <w:rsid w:val="000B44AF"/>
    <w:rsid w:val="000B4A42"/>
    <w:rsid w:val="000B51FA"/>
    <w:rsid w:val="000B58C8"/>
    <w:rsid w:val="000B5905"/>
    <w:rsid w:val="000B5975"/>
    <w:rsid w:val="000B6E2C"/>
    <w:rsid w:val="000B76C5"/>
    <w:rsid w:val="000B7A10"/>
    <w:rsid w:val="000C0F27"/>
    <w:rsid w:val="000C115D"/>
    <w:rsid w:val="000C1535"/>
    <w:rsid w:val="000C252B"/>
    <w:rsid w:val="000C2FBD"/>
    <w:rsid w:val="000C3215"/>
    <w:rsid w:val="000C3B0C"/>
    <w:rsid w:val="000C422D"/>
    <w:rsid w:val="000C4BD4"/>
    <w:rsid w:val="000C5F91"/>
    <w:rsid w:val="000C6025"/>
    <w:rsid w:val="000C7F34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A7D"/>
    <w:rsid w:val="000D5C60"/>
    <w:rsid w:val="000D71E2"/>
    <w:rsid w:val="000D73A5"/>
    <w:rsid w:val="000D76AC"/>
    <w:rsid w:val="000E07D6"/>
    <w:rsid w:val="000E1380"/>
    <w:rsid w:val="000E18DF"/>
    <w:rsid w:val="000E45F7"/>
    <w:rsid w:val="000E59A0"/>
    <w:rsid w:val="000E7A84"/>
    <w:rsid w:val="000F15BC"/>
    <w:rsid w:val="000F180A"/>
    <w:rsid w:val="000F1C92"/>
    <w:rsid w:val="000F21C7"/>
    <w:rsid w:val="000F2EEE"/>
    <w:rsid w:val="000F3697"/>
    <w:rsid w:val="000F7DE5"/>
    <w:rsid w:val="000F7F58"/>
    <w:rsid w:val="00100128"/>
    <w:rsid w:val="0010044A"/>
    <w:rsid w:val="00100FF3"/>
    <w:rsid w:val="001021CA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394"/>
    <w:rsid w:val="0011557B"/>
    <w:rsid w:val="00117C85"/>
    <w:rsid w:val="00117CD8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5E5"/>
    <w:rsid w:val="0014384A"/>
    <w:rsid w:val="0014450F"/>
    <w:rsid w:val="00144D8F"/>
    <w:rsid w:val="00145C74"/>
    <w:rsid w:val="001462E9"/>
    <w:rsid w:val="00146E32"/>
    <w:rsid w:val="00146F20"/>
    <w:rsid w:val="00150A9E"/>
    <w:rsid w:val="00151619"/>
    <w:rsid w:val="0015282A"/>
    <w:rsid w:val="00152835"/>
    <w:rsid w:val="00154C0C"/>
    <w:rsid w:val="00155391"/>
    <w:rsid w:val="001556FF"/>
    <w:rsid w:val="001559FA"/>
    <w:rsid w:val="00156374"/>
    <w:rsid w:val="001577D8"/>
    <w:rsid w:val="00157FC3"/>
    <w:rsid w:val="00160739"/>
    <w:rsid w:val="0016271E"/>
    <w:rsid w:val="00162D7A"/>
    <w:rsid w:val="00163DA7"/>
    <w:rsid w:val="00164DAB"/>
    <w:rsid w:val="00165BBB"/>
    <w:rsid w:val="0016613F"/>
    <w:rsid w:val="00166215"/>
    <w:rsid w:val="00166591"/>
    <w:rsid w:val="00171143"/>
    <w:rsid w:val="00172379"/>
    <w:rsid w:val="0017270F"/>
    <w:rsid w:val="00172864"/>
    <w:rsid w:val="00172B71"/>
    <w:rsid w:val="00172B82"/>
    <w:rsid w:val="00172EFA"/>
    <w:rsid w:val="00173608"/>
    <w:rsid w:val="001745EC"/>
    <w:rsid w:val="001747B7"/>
    <w:rsid w:val="00175218"/>
    <w:rsid w:val="00175C30"/>
    <w:rsid w:val="00177069"/>
    <w:rsid w:val="00177FC1"/>
    <w:rsid w:val="001815A2"/>
    <w:rsid w:val="00181FC1"/>
    <w:rsid w:val="00183034"/>
    <w:rsid w:val="001830F7"/>
    <w:rsid w:val="00183EE6"/>
    <w:rsid w:val="00183F28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111"/>
    <w:rsid w:val="001A46A9"/>
    <w:rsid w:val="001A673E"/>
    <w:rsid w:val="001A7763"/>
    <w:rsid w:val="001B3964"/>
    <w:rsid w:val="001B4452"/>
    <w:rsid w:val="001B466C"/>
    <w:rsid w:val="001B4BBF"/>
    <w:rsid w:val="001B4F34"/>
    <w:rsid w:val="001B52EC"/>
    <w:rsid w:val="001B554A"/>
    <w:rsid w:val="001B56EC"/>
    <w:rsid w:val="001B5CB2"/>
    <w:rsid w:val="001B6564"/>
    <w:rsid w:val="001B691A"/>
    <w:rsid w:val="001C02D8"/>
    <w:rsid w:val="001C04E3"/>
    <w:rsid w:val="001C0EAE"/>
    <w:rsid w:val="001C1652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EF2"/>
    <w:rsid w:val="001D164E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026D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C76"/>
    <w:rsid w:val="001F67B0"/>
    <w:rsid w:val="001F7121"/>
    <w:rsid w:val="00200D2C"/>
    <w:rsid w:val="002019D8"/>
    <w:rsid w:val="00201EC7"/>
    <w:rsid w:val="0020349A"/>
    <w:rsid w:val="002034B4"/>
    <w:rsid w:val="00203C76"/>
    <w:rsid w:val="00204032"/>
    <w:rsid w:val="00204BAD"/>
    <w:rsid w:val="00204D60"/>
    <w:rsid w:val="00205627"/>
    <w:rsid w:val="002056D0"/>
    <w:rsid w:val="00207198"/>
    <w:rsid w:val="00210860"/>
    <w:rsid w:val="00210B6A"/>
    <w:rsid w:val="00212CB6"/>
    <w:rsid w:val="00212E37"/>
    <w:rsid w:val="002140FF"/>
    <w:rsid w:val="0021722B"/>
    <w:rsid w:val="00220894"/>
    <w:rsid w:val="00222B5E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4151"/>
    <w:rsid w:val="00234C2B"/>
    <w:rsid w:val="00234F8C"/>
    <w:rsid w:val="00235542"/>
    <w:rsid w:val="00235C8A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2E43"/>
    <w:rsid w:val="00253588"/>
    <w:rsid w:val="00253C54"/>
    <w:rsid w:val="00253F12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D42"/>
    <w:rsid w:val="0027118F"/>
    <w:rsid w:val="0027195D"/>
    <w:rsid w:val="00271EE1"/>
    <w:rsid w:val="00272B03"/>
    <w:rsid w:val="002733E2"/>
    <w:rsid w:val="002750B1"/>
    <w:rsid w:val="00275579"/>
    <w:rsid w:val="002761E8"/>
    <w:rsid w:val="002767C5"/>
    <w:rsid w:val="00276A35"/>
    <w:rsid w:val="00277835"/>
    <w:rsid w:val="00280AB1"/>
    <w:rsid w:val="00281053"/>
    <w:rsid w:val="002812A1"/>
    <w:rsid w:val="00284BAE"/>
    <w:rsid w:val="002852DB"/>
    <w:rsid w:val="002859AF"/>
    <w:rsid w:val="00286AE7"/>
    <w:rsid w:val="00286CDD"/>
    <w:rsid w:val="00287243"/>
    <w:rsid w:val="00290647"/>
    <w:rsid w:val="00290A8E"/>
    <w:rsid w:val="00291385"/>
    <w:rsid w:val="00291422"/>
    <w:rsid w:val="0029237F"/>
    <w:rsid w:val="00292715"/>
    <w:rsid w:val="0029271E"/>
    <w:rsid w:val="00293E57"/>
    <w:rsid w:val="002947D1"/>
    <w:rsid w:val="002948DF"/>
    <w:rsid w:val="00294D90"/>
    <w:rsid w:val="00295459"/>
    <w:rsid w:val="002A08DD"/>
    <w:rsid w:val="002A1E92"/>
    <w:rsid w:val="002A204D"/>
    <w:rsid w:val="002A2616"/>
    <w:rsid w:val="002A26E1"/>
    <w:rsid w:val="002A368A"/>
    <w:rsid w:val="002A3848"/>
    <w:rsid w:val="002A3FC0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5EC1"/>
    <w:rsid w:val="002B6BDC"/>
    <w:rsid w:val="002B75B0"/>
    <w:rsid w:val="002B7EAF"/>
    <w:rsid w:val="002C06B3"/>
    <w:rsid w:val="002C099C"/>
    <w:rsid w:val="002C0B74"/>
    <w:rsid w:val="002C0C8B"/>
    <w:rsid w:val="002C0CBB"/>
    <w:rsid w:val="002C1201"/>
    <w:rsid w:val="002C1460"/>
    <w:rsid w:val="002C1B56"/>
    <w:rsid w:val="002C20F2"/>
    <w:rsid w:val="002C38B2"/>
    <w:rsid w:val="002C3F9C"/>
    <w:rsid w:val="002C5AFA"/>
    <w:rsid w:val="002D0439"/>
    <w:rsid w:val="002D11B7"/>
    <w:rsid w:val="002D1D09"/>
    <w:rsid w:val="002D3BBC"/>
    <w:rsid w:val="002D438A"/>
    <w:rsid w:val="002D5738"/>
    <w:rsid w:val="002D5E53"/>
    <w:rsid w:val="002E0319"/>
    <w:rsid w:val="002E179B"/>
    <w:rsid w:val="002E1C9E"/>
    <w:rsid w:val="002E257B"/>
    <w:rsid w:val="002E2C67"/>
    <w:rsid w:val="002E3C65"/>
    <w:rsid w:val="002E3F5B"/>
    <w:rsid w:val="002E4362"/>
    <w:rsid w:val="002E63D9"/>
    <w:rsid w:val="002E640E"/>
    <w:rsid w:val="002F0C28"/>
    <w:rsid w:val="002F2727"/>
    <w:rsid w:val="002F3CDE"/>
    <w:rsid w:val="002F4C72"/>
    <w:rsid w:val="002F5DD6"/>
    <w:rsid w:val="002F5E78"/>
    <w:rsid w:val="002F5FEA"/>
    <w:rsid w:val="002F63E7"/>
    <w:rsid w:val="002F7BE3"/>
    <w:rsid w:val="002F7E6A"/>
    <w:rsid w:val="00300165"/>
    <w:rsid w:val="003010CF"/>
    <w:rsid w:val="00303440"/>
    <w:rsid w:val="00304C9A"/>
    <w:rsid w:val="00304D9B"/>
    <w:rsid w:val="00305FF9"/>
    <w:rsid w:val="00306E6B"/>
    <w:rsid w:val="003100C8"/>
    <w:rsid w:val="00311161"/>
    <w:rsid w:val="00312400"/>
    <w:rsid w:val="00312739"/>
    <w:rsid w:val="00312D10"/>
    <w:rsid w:val="00315E06"/>
    <w:rsid w:val="003178DA"/>
    <w:rsid w:val="00317DB8"/>
    <w:rsid w:val="00320618"/>
    <w:rsid w:val="0032100B"/>
    <w:rsid w:val="00321BD7"/>
    <w:rsid w:val="0032260F"/>
    <w:rsid w:val="003228DA"/>
    <w:rsid w:val="0032302D"/>
    <w:rsid w:val="00323960"/>
    <w:rsid w:val="00323D6B"/>
    <w:rsid w:val="003252D1"/>
    <w:rsid w:val="00326957"/>
    <w:rsid w:val="00326AE2"/>
    <w:rsid w:val="00331426"/>
    <w:rsid w:val="0033171D"/>
    <w:rsid w:val="00331FC3"/>
    <w:rsid w:val="00333271"/>
    <w:rsid w:val="003336B3"/>
    <w:rsid w:val="00334179"/>
    <w:rsid w:val="003341FC"/>
    <w:rsid w:val="00335B75"/>
    <w:rsid w:val="00335D8C"/>
    <w:rsid w:val="00336072"/>
    <w:rsid w:val="003363A1"/>
    <w:rsid w:val="00337EBC"/>
    <w:rsid w:val="00337F04"/>
    <w:rsid w:val="003418FA"/>
    <w:rsid w:val="0034226D"/>
    <w:rsid w:val="00342384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283F"/>
    <w:rsid w:val="003530D2"/>
    <w:rsid w:val="0035331A"/>
    <w:rsid w:val="003534E1"/>
    <w:rsid w:val="003548D8"/>
    <w:rsid w:val="003554CA"/>
    <w:rsid w:val="00355EB3"/>
    <w:rsid w:val="0035792E"/>
    <w:rsid w:val="00360232"/>
    <w:rsid w:val="003602E0"/>
    <w:rsid w:val="00360D01"/>
    <w:rsid w:val="00361F16"/>
    <w:rsid w:val="00362569"/>
    <w:rsid w:val="003636CD"/>
    <w:rsid w:val="0036487C"/>
    <w:rsid w:val="00365411"/>
    <w:rsid w:val="00365FA2"/>
    <w:rsid w:val="00366C69"/>
    <w:rsid w:val="003670A7"/>
    <w:rsid w:val="0036714C"/>
    <w:rsid w:val="00367441"/>
    <w:rsid w:val="003675C9"/>
    <w:rsid w:val="00367B1D"/>
    <w:rsid w:val="00370E4F"/>
    <w:rsid w:val="00371215"/>
    <w:rsid w:val="00372F0D"/>
    <w:rsid w:val="00374059"/>
    <w:rsid w:val="0037535B"/>
    <w:rsid w:val="0037552D"/>
    <w:rsid w:val="003756DB"/>
    <w:rsid w:val="00375C9C"/>
    <w:rsid w:val="00375DAD"/>
    <w:rsid w:val="00376066"/>
    <w:rsid w:val="003770BB"/>
    <w:rsid w:val="0037771A"/>
    <w:rsid w:val="003802DC"/>
    <w:rsid w:val="003806D4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5F2"/>
    <w:rsid w:val="003940CE"/>
    <w:rsid w:val="00394C2F"/>
    <w:rsid w:val="00397C1D"/>
    <w:rsid w:val="003A180F"/>
    <w:rsid w:val="003A18DD"/>
    <w:rsid w:val="003A20C8"/>
    <w:rsid w:val="003A2C29"/>
    <w:rsid w:val="003A2EC3"/>
    <w:rsid w:val="003A2EE6"/>
    <w:rsid w:val="003A36F2"/>
    <w:rsid w:val="003A3D39"/>
    <w:rsid w:val="003A3EC7"/>
    <w:rsid w:val="003A40B4"/>
    <w:rsid w:val="003A7834"/>
    <w:rsid w:val="003B0690"/>
    <w:rsid w:val="003B0B5B"/>
    <w:rsid w:val="003B0E79"/>
    <w:rsid w:val="003B3575"/>
    <w:rsid w:val="003B462A"/>
    <w:rsid w:val="003B50BC"/>
    <w:rsid w:val="003B52BC"/>
    <w:rsid w:val="003B5579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97D"/>
    <w:rsid w:val="003C4F9D"/>
    <w:rsid w:val="003C50B4"/>
    <w:rsid w:val="003C5E6B"/>
    <w:rsid w:val="003C7AD7"/>
    <w:rsid w:val="003D0FC3"/>
    <w:rsid w:val="003D1EDD"/>
    <w:rsid w:val="003D2C1D"/>
    <w:rsid w:val="003D2C34"/>
    <w:rsid w:val="003D33E0"/>
    <w:rsid w:val="003D36AC"/>
    <w:rsid w:val="003D3BFD"/>
    <w:rsid w:val="003D3DDD"/>
    <w:rsid w:val="003D562C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A5E"/>
    <w:rsid w:val="003F3D4E"/>
    <w:rsid w:val="003F477E"/>
    <w:rsid w:val="003F6917"/>
    <w:rsid w:val="003F6CD2"/>
    <w:rsid w:val="003F788D"/>
    <w:rsid w:val="004008E6"/>
    <w:rsid w:val="0040091F"/>
    <w:rsid w:val="0040126E"/>
    <w:rsid w:val="004020D4"/>
    <w:rsid w:val="004021B6"/>
    <w:rsid w:val="004047C4"/>
    <w:rsid w:val="00404FBF"/>
    <w:rsid w:val="0040570B"/>
    <w:rsid w:val="00405EDB"/>
    <w:rsid w:val="00405FB1"/>
    <w:rsid w:val="00406460"/>
    <w:rsid w:val="0041059B"/>
    <w:rsid w:val="00412461"/>
    <w:rsid w:val="00412546"/>
    <w:rsid w:val="00413053"/>
    <w:rsid w:val="0041319C"/>
    <w:rsid w:val="004137B6"/>
    <w:rsid w:val="00413A54"/>
    <w:rsid w:val="00413C10"/>
    <w:rsid w:val="00413CD9"/>
    <w:rsid w:val="00413D80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3B07"/>
    <w:rsid w:val="00424435"/>
    <w:rsid w:val="004245CE"/>
    <w:rsid w:val="00426266"/>
    <w:rsid w:val="004274FE"/>
    <w:rsid w:val="00430A2D"/>
    <w:rsid w:val="00431505"/>
    <w:rsid w:val="00431AF0"/>
    <w:rsid w:val="0043213A"/>
    <w:rsid w:val="00432234"/>
    <w:rsid w:val="004330F4"/>
    <w:rsid w:val="00433590"/>
    <w:rsid w:val="0043393D"/>
    <w:rsid w:val="00434488"/>
    <w:rsid w:val="004344C7"/>
    <w:rsid w:val="00435274"/>
    <w:rsid w:val="004352AD"/>
    <w:rsid w:val="0043545D"/>
    <w:rsid w:val="00435FE2"/>
    <w:rsid w:val="004360E4"/>
    <w:rsid w:val="00436E2F"/>
    <w:rsid w:val="00436EAB"/>
    <w:rsid w:val="00441C48"/>
    <w:rsid w:val="004460B9"/>
    <w:rsid w:val="004461D9"/>
    <w:rsid w:val="00446AC6"/>
    <w:rsid w:val="0044759B"/>
    <w:rsid w:val="00447F54"/>
    <w:rsid w:val="00450B7E"/>
    <w:rsid w:val="0045136B"/>
    <w:rsid w:val="00451C7E"/>
    <w:rsid w:val="0045223C"/>
    <w:rsid w:val="00453BB6"/>
    <w:rsid w:val="00453CAA"/>
    <w:rsid w:val="00455113"/>
    <w:rsid w:val="00456421"/>
    <w:rsid w:val="00456C7A"/>
    <w:rsid w:val="00456DAB"/>
    <w:rsid w:val="004578FA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942"/>
    <w:rsid w:val="00474220"/>
    <w:rsid w:val="004752D3"/>
    <w:rsid w:val="004754E1"/>
    <w:rsid w:val="00475CE0"/>
    <w:rsid w:val="00476827"/>
    <w:rsid w:val="00476BD4"/>
    <w:rsid w:val="00477660"/>
    <w:rsid w:val="00477C35"/>
    <w:rsid w:val="00480338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18A9"/>
    <w:rsid w:val="00494242"/>
    <w:rsid w:val="00494E8E"/>
    <w:rsid w:val="004955BC"/>
    <w:rsid w:val="00495BBE"/>
    <w:rsid w:val="00495D63"/>
    <w:rsid w:val="0049648F"/>
    <w:rsid w:val="00496606"/>
    <w:rsid w:val="00496AD3"/>
    <w:rsid w:val="00496F05"/>
    <w:rsid w:val="00497370"/>
    <w:rsid w:val="004A0F39"/>
    <w:rsid w:val="004A1457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7092"/>
    <w:rsid w:val="004A7B72"/>
    <w:rsid w:val="004B49E6"/>
    <w:rsid w:val="004B4D69"/>
    <w:rsid w:val="004B5C1A"/>
    <w:rsid w:val="004B7234"/>
    <w:rsid w:val="004C01A8"/>
    <w:rsid w:val="004C1643"/>
    <w:rsid w:val="004C1840"/>
    <w:rsid w:val="004C24C9"/>
    <w:rsid w:val="004C28A2"/>
    <w:rsid w:val="004C31B6"/>
    <w:rsid w:val="004C5319"/>
    <w:rsid w:val="004C578F"/>
    <w:rsid w:val="004C621F"/>
    <w:rsid w:val="004C74E6"/>
    <w:rsid w:val="004C7948"/>
    <w:rsid w:val="004C7BB8"/>
    <w:rsid w:val="004C7C60"/>
    <w:rsid w:val="004D0DFE"/>
    <w:rsid w:val="004D1D91"/>
    <w:rsid w:val="004D22C3"/>
    <w:rsid w:val="004D2D1D"/>
    <w:rsid w:val="004D6F4D"/>
    <w:rsid w:val="004D6F95"/>
    <w:rsid w:val="004D72FE"/>
    <w:rsid w:val="004D7E91"/>
    <w:rsid w:val="004E003A"/>
    <w:rsid w:val="004E0768"/>
    <w:rsid w:val="004E1A31"/>
    <w:rsid w:val="004E26FF"/>
    <w:rsid w:val="004E2DE0"/>
    <w:rsid w:val="004E4060"/>
    <w:rsid w:val="004E409A"/>
    <w:rsid w:val="004E7A5E"/>
    <w:rsid w:val="004F0FB9"/>
    <w:rsid w:val="004F2F7E"/>
    <w:rsid w:val="004F32B5"/>
    <w:rsid w:val="004F407E"/>
    <w:rsid w:val="004F5479"/>
    <w:rsid w:val="004F5C3C"/>
    <w:rsid w:val="004F6018"/>
    <w:rsid w:val="004F7528"/>
    <w:rsid w:val="004F7BCA"/>
    <w:rsid w:val="004F7D89"/>
    <w:rsid w:val="005018D0"/>
    <w:rsid w:val="00501981"/>
    <w:rsid w:val="00501A85"/>
    <w:rsid w:val="00501BB3"/>
    <w:rsid w:val="005021DD"/>
    <w:rsid w:val="005026CA"/>
    <w:rsid w:val="00502B72"/>
    <w:rsid w:val="00502D77"/>
    <w:rsid w:val="005035CA"/>
    <w:rsid w:val="0050476D"/>
    <w:rsid w:val="00504BC1"/>
    <w:rsid w:val="00505134"/>
    <w:rsid w:val="00505C04"/>
    <w:rsid w:val="0051015C"/>
    <w:rsid w:val="00511F15"/>
    <w:rsid w:val="0051318C"/>
    <w:rsid w:val="005142CD"/>
    <w:rsid w:val="005143C9"/>
    <w:rsid w:val="00515757"/>
    <w:rsid w:val="005157A9"/>
    <w:rsid w:val="005173A7"/>
    <w:rsid w:val="005177E1"/>
    <w:rsid w:val="005201DC"/>
    <w:rsid w:val="0052049C"/>
    <w:rsid w:val="00520C0A"/>
    <w:rsid w:val="005218B6"/>
    <w:rsid w:val="00521BC9"/>
    <w:rsid w:val="00522589"/>
    <w:rsid w:val="00524265"/>
    <w:rsid w:val="00524545"/>
    <w:rsid w:val="005255BF"/>
    <w:rsid w:val="005257DE"/>
    <w:rsid w:val="00526688"/>
    <w:rsid w:val="00527200"/>
    <w:rsid w:val="00530157"/>
    <w:rsid w:val="005317FB"/>
    <w:rsid w:val="00531EBE"/>
    <w:rsid w:val="00532F8B"/>
    <w:rsid w:val="00533737"/>
    <w:rsid w:val="00533E08"/>
    <w:rsid w:val="00535B79"/>
    <w:rsid w:val="00535D7C"/>
    <w:rsid w:val="00536579"/>
    <w:rsid w:val="00536C1E"/>
    <w:rsid w:val="0054343A"/>
    <w:rsid w:val="00543974"/>
    <w:rsid w:val="00543EBF"/>
    <w:rsid w:val="00544379"/>
    <w:rsid w:val="00544ABA"/>
    <w:rsid w:val="0054593A"/>
    <w:rsid w:val="005467FB"/>
    <w:rsid w:val="00546AE9"/>
    <w:rsid w:val="005475E4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439"/>
    <w:rsid w:val="005605C0"/>
    <w:rsid w:val="00560AD3"/>
    <w:rsid w:val="00560CD0"/>
    <w:rsid w:val="00560D23"/>
    <w:rsid w:val="00560D3C"/>
    <w:rsid w:val="005615D8"/>
    <w:rsid w:val="005626D6"/>
    <w:rsid w:val="005638D4"/>
    <w:rsid w:val="00563B91"/>
    <w:rsid w:val="005656ED"/>
    <w:rsid w:val="00566544"/>
    <w:rsid w:val="00566608"/>
    <w:rsid w:val="00566C83"/>
    <w:rsid w:val="005700FE"/>
    <w:rsid w:val="0057044A"/>
    <w:rsid w:val="00570E24"/>
    <w:rsid w:val="005725A8"/>
    <w:rsid w:val="00572760"/>
    <w:rsid w:val="00573BD8"/>
    <w:rsid w:val="005743DE"/>
    <w:rsid w:val="00574F3F"/>
    <w:rsid w:val="0057562C"/>
    <w:rsid w:val="005759F6"/>
    <w:rsid w:val="00575E3E"/>
    <w:rsid w:val="005765F5"/>
    <w:rsid w:val="00576D6C"/>
    <w:rsid w:val="00577A2E"/>
    <w:rsid w:val="00580595"/>
    <w:rsid w:val="00580E48"/>
    <w:rsid w:val="00580F0A"/>
    <w:rsid w:val="00581246"/>
    <w:rsid w:val="00582C3A"/>
    <w:rsid w:val="00582E1A"/>
    <w:rsid w:val="00583147"/>
    <w:rsid w:val="00583B73"/>
    <w:rsid w:val="00584416"/>
    <w:rsid w:val="00584B39"/>
    <w:rsid w:val="00585028"/>
    <w:rsid w:val="005854D1"/>
    <w:rsid w:val="00585F5B"/>
    <w:rsid w:val="0058620A"/>
    <w:rsid w:val="00587FC0"/>
    <w:rsid w:val="005904F3"/>
    <w:rsid w:val="005906AD"/>
    <w:rsid w:val="00590DA6"/>
    <w:rsid w:val="00591444"/>
    <w:rsid w:val="0059150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FC8"/>
    <w:rsid w:val="005972D3"/>
    <w:rsid w:val="005A054D"/>
    <w:rsid w:val="005A0A46"/>
    <w:rsid w:val="005A10B9"/>
    <w:rsid w:val="005A11EA"/>
    <w:rsid w:val="005A230A"/>
    <w:rsid w:val="005A269F"/>
    <w:rsid w:val="005A305E"/>
    <w:rsid w:val="005A30BB"/>
    <w:rsid w:val="005A3887"/>
    <w:rsid w:val="005A65E6"/>
    <w:rsid w:val="005A793A"/>
    <w:rsid w:val="005B0542"/>
    <w:rsid w:val="005B0BC3"/>
    <w:rsid w:val="005B2225"/>
    <w:rsid w:val="005B2799"/>
    <w:rsid w:val="005B2B77"/>
    <w:rsid w:val="005B3AB8"/>
    <w:rsid w:val="005B3D4A"/>
    <w:rsid w:val="005B4D87"/>
    <w:rsid w:val="005B6DEA"/>
    <w:rsid w:val="005B7DD1"/>
    <w:rsid w:val="005C00A0"/>
    <w:rsid w:val="005C28FA"/>
    <w:rsid w:val="005C40F4"/>
    <w:rsid w:val="005C43BE"/>
    <w:rsid w:val="005C44F3"/>
    <w:rsid w:val="005C712D"/>
    <w:rsid w:val="005C7C75"/>
    <w:rsid w:val="005D0DFF"/>
    <w:rsid w:val="005D0E4F"/>
    <w:rsid w:val="005D1E32"/>
    <w:rsid w:val="005D206B"/>
    <w:rsid w:val="005D22B7"/>
    <w:rsid w:val="005D2BDE"/>
    <w:rsid w:val="005D341D"/>
    <w:rsid w:val="005D3D76"/>
    <w:rsid w:val="005D4578"/>
    <w:rsid w:val="005D47B1"/>
    <w:rsid w:val="005D4807"/>
    <w:rsid w:val="005D4EFA"/>
    <w:rsid w:val="005D55BA"/>
    <w:rsid w:val="005D5ADB"/>
    <w:rsid w:val="005D5E10"/>
    <w:rsid w:val="005D648A"/>
    <w:rsid w:val="005D76AB"/>
    <w:rsid w:val="005D7E0D"/>
    <w:rsid w:val="005E1B1A"/>
    <w:rsid w:val="005E1B49"/>
    <w:rsid w:val="005E1EA2"/>
    <w:rsid w:val="005E234A"/>
    <w:rsid w:val="005E29CA"/>
    <w:rsid w:val="005E2C1E"/>
    <w:rsid w:val="005E35CC"/>
    <w:rsid w:val="005E371E"/>
    <w:rsid w:val="005E448B"/>
    <w:rsid w:val="005E53F9"/>
    <w:rsid w:val="005E5700"/>
    <w:rsid w:val="005E775D"/>
    <w:rsid w:val="005F0375"/>
    <w:rsid w:val="005F0A43"/>
    <w:rsid w:val="005F22F7"/>
    <w:rsid w:val="005F27BF"/>
    <w:rsid w:val="005F373A"/>
    <w:rsid w:val="005F4171"/>
    <w:rsid w:val="005F4523"/>
    <w:rsid w:val="005F46D6"/>
    <w:rsid w:val="005F4715"/>
    <w:rsid w:val="005F4DD6"/>
    <w:rsid w:val="005F4F25"/>
    <w:rsid w:val="005F50D8"/>
    <w:rsid w:val="005F52B4"/>
    <w:rsid w:val="005F53A1"/>
    <w:rsid w:val="005F5811"/>
    <w:rsid w:val="005F6B77"/>
    <w:rsid w:val="005F726F"/>
    <w:rsid w:val="005F7487"/>
    <w:rsid w:val="006002C7"/>
    <w:rsid w:val="00600F95"/>
    <w:rsid w:val="00601839"/>
    <w:rsid w:val="00602759"/>
    <w:rsid w:val="0060277A"/>
    <w:rsid w:val="006028DB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B4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2D3D"/>
    <w:rsid w:val="00634ACF"/>
    <w:rsid w:val="00635035"/>
    <w:rsid w:val="0063580D"/>
    <w:rsid w:val="00635CAE"/>
    <w:rsid w:val="00636416"/>
    <w:rsid w:val="0063699C"/>
    <w:rsid w:val="00637240"/>
    <w:rsid w:val="00641AD0"/>
    <w:rsid w:val="00642472"/>
    <w:rsid w:val="00643660"/>
    <w:rsid w:val="00647AA7"/>
    <w:rsid w:val="00650139"/>
    <w:rsid w:val="006504DF"/>
    <w:rsid w:val="00650FF4"/>
    <w:rsid w:val="00652756"/>
    <w:rsid w:val="00652AD8"/>
    <w:rsid w:val="00652B79"/>
    <w:rsid w:val="006533C3"/>
    <w:rsid w:val="00654068"/>
    <w:rsid w:val="0065482F"/>
    <w:rsid w:val="00654B38"/>
    <w:rsid w:val="00654B83"/>
    <w:rsid w:val="00655061"/>
    <w:rsid w:val="0065510C"/>
    <w:rsid w:val="00655B63"/>
    <w:rsid w:val="00656A0E"/>
    <w:rsid w:val="006571F6"/>
    <w:rsid w:val="006574F7"/>
    <w:rsid w:val="00661049"/>
    <w:rsid w:val="006618CC"/>
    <w:rsid w:val="00661DC1"/>
    <w:rsid w:val="00662111"/>
    <w:rsid w:val="00662118"/>
    <w:rsid w:val="006621C9"/>
    <w:rsid w:val="006638AD"/>
    <w:rsid w:val="0066732C"/>
    <w:rsid w:val="006679F5"/>
    <w:rsid w:val="00667B77"/>
    <w:rsid w:val="00667DD5"/>
    <w:rsid w:val="006701F3"/>
    <w:rsid w:val="006709A3"/>
    <w:rsid w:val="006716DA"/>
    <w:rsid w:val="006728ED"/>
    <w:rsid w:val="006732B1"/>
    <w:rsid w:val="00673762"/>
    <w:rsid w:val="00673BEB"/>
    <w:rsid w:val="0067446F"/>
    <w:rsid w:val="006746A4"/>
    <w:rsid w:val="00675558"/>
    <w:rsid w:val="006755BF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6F2D"/>
    <w:rsid w:val="00690A49"/>
    <w:rsid w:val="00690BB6"/>
    <w:rsid w:val="006914F8"/>
    <w:rsid w:val="00691B30"/>
    <w:rsid w:val="00693E1F"/>
    <w:rsid w:val="00693ECB"/>
    <w:rsid w:val="00694797"/>
    <w:rsid w:val="00695887"/>
    <w:rsid w:val="00697733"/>
    <w:rsid w:val="006A22CB"/>
    <w:rsid w:val="006A254E"/>
    <w:rsid w:val="006A2A5E"/>
    <w:rsid w:val="006A2C30"/>
    <w:rsid w:val="006A301C"/>
    <w:rsid w:val="006A32F4"/>
    <w:rsid w:val="006A3E2B"/>
    <w:rsid w:val="006A4F7F"/>
    <w:rsid w:val="006A6E17"/>
    <w:rsid w:val="006A75D9"/>
    <w:rsid w:val="006B120D"/>
    <w:rsid w:val="006B16A6"/>
    <w:rsid w:val="006B17E7"/>
    <w:rsid w:val="006B19E8"/>
    <w:rsid w:val="006B1A8A"/>
    <w:rsid w:val="006B1DD5"/>
    <w:rsid w:val="006B1FD5"/>
    <w:rsid w:val="006B2DE6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AD8"/>
    <w:rsid w:val="006C3E49"/>
    <w:rsid w:val="006C4516"/>
    <w:rsid w:val="006C455E"/>
    <w:rsid w:val="006C5958"/>
    <w:rsid w:val="006C5B4F"/>
    <w:rsid w:val="006C643C"/>
    <w:rsid w:val="006C691E"/>
    <w:rsid w:val="006C6E3A"/>
    <w:rsid w:val="006C6FD7"/>
    <w:rsid w:val="006C7EA1"/>
    <w:rsid w:val="006D00DB"/>
    <w:rsid w:val="006D0361"/>
    <w:rsid w:val="006D16B0"/>
    <w:rsid w:val="006D201A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200"/>
    <w:rsid w:val="006D7EB0"/>
    <w:rsid w:val="006E0138"/>
    <w:rsid w:val="006E0BB0"/>
    <w:rsid w:val="006E105A"/>
    <w:rsid w:val="006E12C3"/>
    <w:rsid w:val="006E1CF3"/>
    <w:rsid w:val="006E2529"/>
    <w:rsid w:val="006E45F3"/>
    <w:rsid w:val="006E4A2F"/>
    <w:rsid w:val="006E4ED4"/>
    <w:rsid w:val="006E5E19"/>
    <w:rsid w:val="006E61C3"/>
    <w:rsid w:val="006E799D"/>
    <w:rsid w:val="006E7B3F"/>
    <w:rsid w:val="006F0593"/>
    <w:rsid w:val="006F1064"/>
    <w:rsid w:val="006F1EB7"/>
    <w:rsid w:val="006F3A3D"/>
    <w:rsid w:val="006F52E5"/>
    <w:rsid w:val="006F6066"/>
    <w:rsid w:val="006F6850"/>
    <w:rsid w:val="006F707E"/>
    <w:rsid w:val="007001DC"/>
    <w:rsid w:val="00702580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8B4"/>
    <w:rsid w:val="00712C42"/>
    <w:rsid w:val="00713DE4"/>
    <w:rsid w:val="00714C47"/>
    <w:rsid w:val="0071552F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FC3"/>
    <w:rsid w:val="00726036"/>
    <w:rsid w:val="00726279"/>
    <w:rsid w:val="00726A9B"/>
    <w:rsid w:val="00727530"/>
    <w:rsid w:val="00731D1E"/>
    <w:rsid w:val="00731E7C"/>
    <w:rsid w:val="007329EF"/>
    <w:rsid w:val="0073327A"/>
    <w:rsid w:val="00734AEE"/>
    <w:rsid w:val="00734CD3"/>
    <w:rsid w:val="00734EBE"/>
    <w:rsid w:val="00736DD8"/>
    <w:rsid w:val="00737E9F"/>
    <w:rsid w:val="0074076A"/>
    <w:rsid w:val="00741AF4"/>
    <w:rsid w:val="00741DCC"/>
    <w:rsid w:val="0074203A"/>
    <w:rsid w:val="007427B5"/>
    <w:rsid w:val="00742865"/>
    <w:rsid w:val="0074296C"/>
    <w:rsid w:val="00742C83"/>
    <w:rsid w:val="00742EF5"/>
    <w:rsid w:val="0074340E"/>
    <w:rsid w:val="0074360F"/>
    <w:rsid w:val="00743804"/>
    <w:rsid w:val="00744A64"/>
    <w:rsid w:val="00744D47"/>
    <w:rsid w:val="00744EA0"/>
    <w:rsid w:val="00745914"/>
    <w:rsid w:val="0074638D"/>
    <w:rsid w:val="00746484"/>
    <w:rsid w:val="0074704F"/>
    <w:rsid w:val="00747F48"/>
    <w:rsid w:val="00747F4C"/>
    <w:rsid w:val="00751091"/>
    <w:rsid w:val="007514C1"/>
    <w:rsid w:val="00751B83"/>
    <w:rsid w:val="00754359"/>
    <w:rsid w:val="00754411"/>
    <w:rsid w:val="00754BD9"/>
    <w:rsid w:val="00754E7A"/>
    <w:rsid w:val="0075540C"/>
    <w:rsid w:val="00755DB1"/>
    <w:rsid w:val="00756BAF"/>
    <w:rsid w:val="007574FC"/>
    <w:rsid w:val="00760975"/>
    <w:rsid w:val="00761FDA"/>
    <w:rsid w:val="007621FF"/>
    <w:rsid w:val="007634E3"/>
    <w:rsid w:val="00763E92"/>
    <w:rsid w:val="00764194"/>
    <w:rsid w:val="007641CD"/>
    <w:rsid w:val="00765BD8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D3"/>
    <w:rsid w:val="00774FF5"/>
    <w:rsid w:val="007750B3"/>
    <w:rsid w:val="00775F76"/>
    <w:rsid w:val="00776AEA"/>
    <w:rsid w:val="00777BA0"/>
    <w:rsid w:val="0078016B"/>
    <w:rsid w:val="007803BD"/>
    <w:rsid w:val="007811DC"/>
    <w:rsid w:val="007820FA"/>
    <w:rsid w:val="007824DD"/>
    <w:rsid w:val="00782591"/>
    <w:rsid w:val="0078285F"/>
    <w:rsid w:val="00783207"/>
    <w:rsid w:val="00783E1D"/>
    <w:rsid w:val="0078483B"/>
    <w:rsid w:val="00784EED"/>
    <w:rsid w:val="00785900"/>
    <w:rsid w:val="00785CD9"/>
    <w:rsid w:val="00786958"/>
    <w:rsid w:val="00786E71"/>
    <w:rsid w:val="007905B0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6F0"/>
    <w:rsid w:val="007A7A96"/>
    <w:rsid w:val="007B03AF"/>
    <w:rsid w:val="007B1108"/>
    <w:rsid w:val="007B1543"/>
    <w:rsid w:val="007B1AC0"/>
    <w:rsid w:val="007B270A"/>
    <w:rsid w:val="007B2D3B"/>
    <w:rsid w:val="007B52CD"/>
    <w:rsid w:val="007B6173"/>
    <w:rsid w:val="007B7DC1"/>
    <w:rsid w:val="007B7EDB"/>
    <w:rsid w:val="007C19AD"/>
    <w:rsid w:val="007C1A17"/>
    <w:rsid w:val="007C3598"/>
    <w:rsid w:val="007C3FA8"/>
    <w:rsid w:val="007C68DA"/>
    <w:rsid w:val="007D0158"/>
    <w:rsid w:val="007D151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2F1F"/>
    <w:rsid w:val="007E4C88"/>
    <w:rsid w:val="007E585E"/>
    <w:rsid w:val="007E69E0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1145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6AD2"/>
    <w:rsid w:val="008172BE"/>
    <w:rsid w:val="00817B71"/>
    <w:rsid w:val="00820244"/>
    <w:rsid w:val="008221B3"/>
    <w:rsid w:val="0082248E"/>
    <w:rsid w:val="00824FDF"/>
    <w:rsid w:val="00825125"/>
    <w:rsid w:val="008257CC"/>
    <w:rsid w:val="00826E42"/>
    <w:rsid w:val="008274BF"/>
    <w:rsid w:val="00830DC3"/>
    <w:rsid w:val="00831555"/>
    <w:rsid w:val="00831F52"/>
    <w:rsid w:val="00832154"/>
    <w:rsid w:val="00832F5C"/>
    <w:rsid w:val="008342E1"/>
    <w:rsid w:val="00835644"/>
    <w:rsid w:val="0083571F"/>
    <w:rsid w:val="008359E0"/>
    <w:rsid w:val="0083619E"/>
    <w:rsid w:val="00837203"/>
    <w:rsid w:val="008376F6"/>
    <w:rsid w:val="00837D5B"/>
    <w:rsid w:val="00840607"/>
    <w:rsid w:val="00841CD2"/>
    <w:rsid w:val="00842B77"/>
    <w:rsid w:val="0084309F"/>
    <w:rsid w:val="0084363A"/>
    <w:rsid w:val="00845C12"/>
    <w:rsid w:val="00845F61"/>
    <w:rsid w:val="008469D9"/>
    <w:rsid w:val="00846DC0"/>
    <w:rsid w:val="008474A7"/>
    <w:rsid w:val="0084760A"/>
    <w:rsid w:val="008506B6"/>
    <w:rsid w:val="00850AE0"/>
    <w:rsid w:val="008524D2"/>
    <w:rsid w:val="00852E19"/>
    <w:rsid w:val="008531B5"/>
    <w:rsid w:val="00855DC4"/>
    <w:rsid w:val="00856833"/>
    <w:rsid w:val="00856840"/>
    <w:rsid w:val="0086087C"/>
    <w:rsid w:val="00860D8E"/>
    <w:rsid w:val="0086275E"/>
    <w:rsid w:val="00862F76"/>
    <w:rsid w:val="00864440"/>
    <w:rsid w:val="008648EB"/>
    <w:rsid w:val="00864D76"/>
    <w:rsid w:val="008650FC"/>
    <w:rsid w:val="00866776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253"/>
    <w:rsid w:val="008756A4"/>
    <w:rsid w:val="00875F73"/>
    <w:rsid w:val="0088009B"/>
    <w:rsid w:val="00880F30"/>
    <w:rsid w:val="00882107"/>
    <w:rsid w:val="008833E8"/>
    <w:rsid w:val="008837C8"/>
    <w:rsid w:val="00885E40"/>
    <w:rsid w:val="00885EB4"/>
    <w:rsid w:val="00886081"/>
    <w:rsid w:val="008879DA"/>
    <w:rsid w:val="00887B48"/>
    <w:rsid w:val="008911F9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4E5"/>
    <w:rsid w:val="008A054B"/>
    <w:rsid w:val="008A062B"/>
    <w:rsid w:val="008A0AB2"/>
    <w:rsid w:val="008A0CFC"/>
    <w:rsid w:val="008A12A4"/>
    <w:rsid w:val="008A12FE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808"/>
    <w:rsid w:val="008B0AEC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97A"/>
    <w:rsid w:val="008C0D31"/>
    <w:rsid w:val="008C13F0"/>
    <w:rsid w:val="008C1F26"/>
    <w:rsid w:val="008C2A3A"/>
    <w:rsid w:val="008C2FC8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4DAE"/>
    <w:rsid w:val="008D60BC"/>
    <w:rsid w:val="008D6D7B"/>
    <w:rsid w:val="008D7EB7"/>
    <w:rsid w:val="008E011A"/>
    <w:rsid w:val="008E0EB8"/>
    <w:rsid w:val="008E10A6"/>
    <w:rsid w:val="008E1271"/>
    <w:rsid w:val="008E2251"/>
    <w:rsid w:val="008E24B3"/>
    <w:rsid w:val="008E24CA"/>
    <w:rsid w:val="008E2F6E"/>
    <w:rsid w:val="008E3117"/>
    <w:rsid w:val="008E334D"/>
    <w:rsid w:val="008E38AD"/>
    <w:rsid w:val="008E3EEC"/>
    <w:rsid w:val="008E48C1"/>
    <w:rsid w:val="008E55C1"/>
    <w:rsid w:val="008E5BF2"/>
    <w:rsid w:val="008E5C81"/>
    <w:rsid w:val="008E7029"/>
    <w:rsid w:val="008F0A38"/>
    <w:rsid w:val="008F0F14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03"/>
    <w:rsid w:val="00900E2E"/>
    <w:rsid w:val="00903660"/>
    <w:rsid w:val="00903802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88D"/>
    <w:rsid w:val="009108C6"/>
    <w:rsid w:val="00910FC9"/>
    <w:rsid w:val="0091291A"/>
    <w:rsid w:val="00912DA6"/>
    <w:rsid w:val="00913612"/>
    <w:rsid w:val="0091366A"/>
    <w:rsid w:val="00913824"/>
    <w:rsid w:val="00915757"/>
    <w:rsid w:val="009159B3"/>
    <w:rsid w:val="00916181"/>
    <w:rsid w:val="00917221"/>
    <w:rsid w:val="009204C5"/>
    <w:rsid w:val="0092180D"/>
    <w:rsid w:val="009225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DBF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1EB"/>
    <w:rsid w:val="0095380C"/>
    <w:rsid w:val="00954353"/>
    <w:rsid w:val="00955C0A"/>
    <w:rsid w:val="00955C4F"/>
    <w:rsid w:val="009571B7"/>
    <w:rsid w:val="00960DB2"/>
    <w:rsid w:val="009623E4"/>
    <w:rsid w:val="0096410D"/>
    <w:rsid w:val="009657F1"/>
    <w:rsid w:val="0096625D"/>
    <w:rsid w:val="00967178"/>
    <w:rsid w:val="009672B3"/>
    <w:rsid w:val="009709F8"/>
    <w:rsid w:val="00971117"/>
    <w:rsid w:val="00972929"/>
    <w:rsid w:val="00972F91"/>
    <w:rsid w:val="00973827"/>
    <w:rsid w:val="009742D3"/>
    <w:rsid w:val="00974BD9"/>
    <w:rsid w:val="00975EB9"/>
    <w:rsid w:val="009761F0"/>
    <w:rsid w:val="009776E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371"/>
    <w:rsid w:val="00992B98"/>
    <w:rsid w:val="0099359F"/>
    <w:rsid w:val="00994871"/>
    <w:rsid w:val="00994E08"/>
    <w:rsid w:val="009951F9"/>
    <w:rsid w:val="00995AB3"/>
    <w:rsid w:val="00995C95"/>
    <w:rsid w:val="00995E85"/>
    <w:rsid w:val="00996468"/>
    <w:rsid w:val="00996876"/>
    <w:rsid w:val="00996FFA"/>
    <w:rsid w:val="009973F1"/>
    <w:rsid w:val="009973F3"/>
    <w:rsid w:val="009978D2"/>
    <w:rsid w:val="009A010D"/>
    <w:rsid w:val="009A0C6F"/>
    <w:rsid w:val="009A14EF"/>
    <w:rsid w:val="009A2DF9"/>
    <w:rsid w:val="009A3A86"/>
    <w:rsid w:val="009A4869"/>
    <w:rsid w:val="009A68E5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0ECD"/>
    <w:rsid w:val="009C1A45"/>
    <w:rsid w:val="009C2685"/>
    <w:rsid w:val="009C3806"/>
    <w:rsid w:val="009C39BC"/>
    <w:rsid w:val="009C4BC2"/>
    <w:rsid w:val="009C4D22"/>
    <w:rsid w:val="009C5F7A"/>
    <w:rsid w:val="009C7320"/>
    <w:rsid w:val="009D0729"/>
    <w:rsid w:val="009D0F66"/>
    <w:rsid w:val="009D1A06"/>
    <w:rsid w:val="009D1BA4"/>
    <w:rsid w:val="009D22E4"/>
    <w:rsid w:val="009D22F7"/>
    <w:rsid w:val="009D319C"/>
    <w:rsid w:val="009D4A14"/>
    <w:rsid w:val="009D5BAB"/>
    <w:rsid w:val="009D606A"/>
    <w:rsid w:val="009D6A0A"/>
    <w:rsid w:val="009E058F"/>
    <w:rsid w:val="009E07DB"/>
    <w:rsid w:val="009E0A9E"/>
    <w:rsid w:val="009E19A2"/>
    <w:rsid w:val="009E3A8E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6A26"/>
    <w:rsid w:val="00A07A48"/>
    <w:rsid w:val="00A108EE"/>
    <w:rsid w:val="00A10BB8"/>
    <w:rsid w:val="00A11139"/>
    <w:rsid w:val="00A11B20"/>
    <w:rsid w:val="00A1200D"/>
    <w:rsid w:val="00A12667"/>
    <w:rsid w:val="00A137E4"/>
    <w:rsid w:val="00A14813"/>
    <w:rsid w:val="00A1566A"/>
    <w:rsid w:val="00A165BF"/>
    <w:rsid w:val="00A172E8"/>
    <w:rsid w:val="00A179FF"/>
    <w:rsid w:val="00A21A36"/>
    <w:rsid w:val="00A21A97"/>
    <w:rsid w:val="00A25294"/>
    <w:rsid w:val="00A254EE"/>
    <w:rsid w:val="00A25BE7"/>
    <w:rsid w:val="00A27008"/>
    <w:rsid w:val="00A27412"/>
    <w:rsid w:val="00A27CDF"/>
    <w:rsid w:val="00A309C6"/>
    <w:rsid w:val="00A30B7B"/>
    <w:rsid w:val="00A30D13"/>
    <w:rsid w:val="00A314F9"/>
    <w:rsid w:val="00A319D0"/>
    <w:rsid w:val="00A32316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40B9A"/>
    <w:rsid w:val="00A41163"/>
    <w:rsid w:val="00A4376F"/>
    <w:rsid w:val="00A4549F"/>
    <w:rsid w:val="00A45B9B"/>
    <w:rsid w:val="00A462FE"/>
    <w:rsid w:val="00A501C9"/>
    <w:rsid w:val="00A50506"/>
    <w:rsid w:val="00A507ED"/>
    <w:rsid w:val="00A53E75"/>
    <w:rsid w:val="00A53F55"/>
    <w:rsid w:val="00A5417B"/>
    <w:rsid w:val="00A54599"/>
    <w:rsid w:val="00A54B82"/>
    <w:rsid w:val="00A55431"/>
    <w:rsid w:val="00A55D3C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0E65"/>
    <w:rsid w:val="00A71CE6"/>
    <w:rsid w:val="00A71D23"/>
    <w:rsid w:val="00A7333A"/>
    <w:rsid w:val="00A73D0D"/>
    <w:rsid w:val="00A74A92"/>
    <w:rsid w:val="00A75CC1"/>
    <w:rsid w:val="00A75E88"/>
    <w:rsid w:val="00A8056E"/>
    <w:rsid w:val="00A81FF5"/>
    <w:rsid w:val="00A82655"/>
    <w:rsid w:val="00A82D58"/>
    <w:rsid w:val="00A8399D"/>
    <w:rsid w:val="00A83E3D"/>
    <w:rsid w:val="00A8443A"/>
    <w:rsid w:val="00A8479C"/>
    <w:rsid w:val="00A8557B"/>
    <w:rsid w:val="00A85A05"/>
    <w:rsid w:val="00A86B2E"/>
    <w:rsid w:val="00A86D63"/>
    <w:rsid w:val="00A87797"/>
    <w:rsid w:val="00A8787F"/>
    <w:rsid w:val="00A87EA4"/>
    <w:rsid w:val="00A90E72"/>
    <w:rsid w:val="00A922A2"/>
    <w:rsid w:val="00A9327B"/>
    <w:rsid w:val="00A93B69"/>
    <w:rsid w:val="00A94AEB"/>
    <w:rsid w:val="00A963C7"/>
    <w:rsid w:val="00AA0215"/>
    <w:rsid w:val="00AA1626"/>
    <w:rsid w:val="00AA1C25"/>
    <w:rsid w:val="00AA3DB7"/>
    <w:rsid w:val="00AA470B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E5A"/>
    <w:rsid w:val="00AC4128"/>
    <w:rsid w:val="00AC4569"/>
    <w:rsid w:val="00AC4CB5"/>
    <w:rsid w:val="00AC6729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5BA3"/>
    <w:rsid w:val="00AD6250"/>
    <w:rsid w:val="00AD7305"/>
    <w:rsid w:val="00AD7E64"/>
    <w:rsid w:val="00AE0C56"/>
    <w:rsid w:val="00AE149E"/>
    <w:rsid w:val="00AE22F2"/>
    <w:rsid w:val="00AE29FC"/>
    <w:rsid w:val="00AE2F3F"/>
    <w:rsid w:val="00AE3B4E"/>
    <w:rsid w:val="00AE4AD0"/>
    <w:rsid w:val="00AE59EC"/>
    <w:rsid w:val="00AE67B3"/>
    <w:rsid w:val="00AE7864"/>
    <w:rsid w:val="00AE7949"/>
    <w:rsid w:val="00AF0012"/>
    <w:rsid w:val="00AF2069"/>
    <w:rsid w:val="00AF24A8"/>
    <w:rsid w:val="00AF25D5"/>
    <w:rsid w:val="00AF29EE"/>
    <w:rsid w:val="00AF2DE7"/>
    <w:rsid w:val="00AF3DBB"/>
    <w:rsid w:val="00AF5194"/>
    <w:rsid w:val="00AF53EF"/>
    <w:rsid w:val="00AF6E49"/>
    <w:rsid w:val="00AF73C3"/>
    <w:rsid w:val="00AF795C"/>
    <w:rsid w:val="00B00752"/>
    <w:rsid w:val="00B026C1"/>
    <w:rsid w:val="00B02B9C"/>
    <w:rsid w:val="00B0353B"/>
    <w:rsid w:val="00B040B2"/>
    <w:rsid w:val="00B1026D"/>
    <w:rsid w:val="00B10558"/>
    <w:rsid w:val="00B1384D"/>
    <w:rsid w:val="00B14187"/>
    <w:rsid w:val="00B156A9"/>
    <w:rsid w:val="00B15F83"/>
    <w:rsid w:val="00B160FF"/>
    <w:rsid w:val="00B16322"/>
    <w:rsid w:val="00B1645C"/>
    <w:rsid w:val="00B1662E"/>
    <w:rsid w:val="00B16A6F"/>
    <w:rsid w:val="00B20985"/>
    <w:rsid w:val="00B209A7"/>
    <w:rsid w:val="00B211E5"/>
    <w:rsid w:val="00B22258"/>
    <w:rsid w:val="00B22C0D"/>
    <w:rsid w:val="00B23AF4"/>
    <w:rsid w:val="00B23B85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5F5D"/>
    <w:rsid w:val="00B36EF9"/>
    <w:rsid w:val="00B37D97"/>
    <w:rsid w:val="00B411BD"/>
    <w:rsid w:val="00B41350"/>
    <w:rsid w:val="00B41559"/>
    <w:rsid w:val="00B418E8"/>
    <w:rsid w:val="00B41CBE"/>
    <w:rsid w:val="00B42285"/>
    <w:rsid w:val="00B4274B"/>
    <w:rsid w:val="00B43286"/>
    <w:rsid w:val="00B435B1"/>
    <w:rsid w:val="00B4367F"/>
    <w:rsid w:val="00B438BA"/>
    <w:rsid w:val="00B44F99"/>
    <w:rsid w:val="00B45876"/>
    <w:rsid w:val="00B505DB"/>
    <w:rsid w:val="00B51542"/>
    <w:rsid w:val="00B51D1D"/>
    <w:rsid w:val="00B52786"/>
    <w:rsid w:val="00B5310E"/>
    <w:rsid w:val="00B5313B"/>
    <w:rsid w:val="00B54ACC"/>
    <w:rsid w:val="00B54DCB"/>
    <w:rsid w:val="00B55AC2"/>
    <w:rsid w:val="00B560C9"/>
    <w:rsid w:val="00B56533"/>
    <w:rsid w:val="00B56CFC"/>
    <w:rsid w:val="00B5700C"/>
    <w:rsid w:val="00B57777"/>
    <w:rsid w:val="00B57A17"/>
    <w:rsid w:val="00B61BE2"/>
    <w:rsid w:val="00B6266F"/>
    <w:rsid w:val="00B62DFC"/>
    <w:rsid w:val="00B62E0B"/>
    <w:rsid w:val="00B63C32"/>
    <w:rsid w:val="00B64434"/>
    <w:rsid w:val="00B64C34"/>
    <w:rsid w:val="00B6666D"/>
    <w:rsid w:val="00B6723E"/>
    <w:rsid w:val="00B6761C"/>
    <w:rsid w:val="00B711CE"/>
    <w:rsid w:val="00B7131C"/>
    <w:rsid w:val="00B71DC8"/>
    <w:rsid w:val="00B744B6"/>
    <w:rsid w:val="00B746C6"/>
    <w:rsid w:val="00B7604C"/>
    <w:rsid w:val="00B7652C"/>
    <w:rsid w:val="00B766BF"/>
    <w:rsid w:val="00B76FA6"/>
    <w:rsid w:val="00B80735"/>
    <w:rsid w:val="00B80910"/>
    <w:rsid w:val="00B80D03"/>
    <w:rsid w:val="00B818F4"/>
    <w:rsid w:val="00B81BC9"/>
    <w:rsid w:val="00B8222F"/>
    <w:rsid w:val="00B82615"/>
    <w:rsid w:val="00B83444"/>
    <w:rsid w:val="00B836ED"/>
    <w:rsid w:val="00B853BE"/>
    <w:rsid w:val="00B86151"/>
    <w:rsid w:val="00B86476"/>
    <w:rsid w:val="00B86A3D"/>
    <w:rsid w:val="00B875C7"/>
    <w:rsid w:val="00B90D10"/>
    <w:rsid w:val="00B90FE5"/>
    <w:rsid w:val="00B919AD"/>
    <w:rsid w:val="00B91A2B"/>
    <w:rsid w:val="00B93204"/>
    <w:rsid w:val="00B93562"/>
    <w:rsid w:val="00B93DC9"/>
    <w:rsid w:val="00B93EBD"/>
    <w:rsid w:val="00B94E17"/>
    <w:rsid w:val="00B957FE"/>
    <w:rsid w:val="00B959E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358B"/>
    <w:rsid w:val="00BB38DF"/>
    <w:rsid w:val="00BB4CB4"/>
    <w:rsid w:val="00BB5FCB"/>
    <w:rsid w:val="00BB604B"/>
    <w:rsid w:val="00BC00EC"/>
    <w:rsid w:val="00BC08BE"/>
    <w:rsid w:val="00BC08C5"/>
    <w:rsid w:val="00BC12FB"/>
    <w:rsid w:val="00BC1C3C"/>
    <w:rsid w:val="00BC258E"/>
    <w:rsid w:val="00BC307F"/>
    <w:rsid w:val="00BC3159"/>
    <w:rsid w:val="00BC3257"/>
    <w:rsid w:val="00BC39DB"/>
    <w:rsid w:val="00BC3A32"/>
    <w:rsid w:val="00BC3B07"/>
    <w:rsid w:val="00BC3CAB"/>
    <w:rsid w:val="00BC46EF"/>
    <w:rsid w:val="00BC4A52"/>
    <w:rsid w:val="00BC6FC7"/>
    <w:rsid w:val="00BC6FD6"/>
    <w:rsid w:val="00BD008E"/>
    <w:rsid w:val="00BD1FA3"/>
    <w:rsid w:val="00BD2F3B"/>
    <w:rsid w:val="00BD3372"/>
    <w:rsid w:val="00BD4C3C"/>
    <w:rsid w:val="00BD50AA"/>
    <w:rsid w:val="00BD5135"/>
    <w:rsid w:val="00BD7291"/>
    <w:rsid w:val="00BD733E"/>
    <w:rsid w:val="00BD7688"/>
    <w:rsid w:val="00BD7EA3"/>
    <w:rsid w:val="00BD7FE2"/>
    <w:rsid w:val="00BE0B19"/>
    <w:rsid w:val="00BE0DA8"/>
    <w:rsid w:val="00BE0DD8"/>
    <w:rsid w:val="00BE1D82"/>
    <w:rsid w:val="00BE1EE4"/>
    <w:rsid w:val="00BE1F8B"/>
    <w:rsid w:val="00BE28CB"/>
    <w:rsid w:val="00BE2B4F"/>
    <w:rsid w:val="00BE2F39"/>
    <w:rsid w:val="00BE2F69"/>
    <w:rsid w:val="00BE332D"/>
    <w:rsid w:val="00BE3CF1"/>
    <w:rsid w:val="00BE4B20"/>
    <w:rsid w:val="00BE5D62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ECB"/>
    <w:rsid w:val="00BF73F2"/>
    <w:rsid w:val="00C01671"/>
    <w:rsid w:val="00C02419"/>
    <w:rsid w:val="00C02766"/>
    <w:rsid w:val="00C03EE8"/>
    <w:rsid w:val="00C05BEC"/>
    <w:rsid w:val="00C05F35"/>
    <w:rsid w:val="00C0677C"/>
    <w:rsid w:val="00C06E7D"/>
    <w:rsid w:val="00C07432"/>
    <w:rsid w:val="00C1112B"/>
    <w:rsid w:val="00C11A88"/>
    <w:rsid w:val="00C12012"/>
    <w:rsid w:val="00C12874"/>
    <w:rsid w:val="00C12BC1"/>
    <w:rsid w:val="00C12C5D"/>
    <w:rsid w:val="00C13BDA"/>
    <w:rsid w:val="00C13FFD"/>
    <w:rsid w:val="00C14632"/>
    <w:rsid w:val="00C16C30"/>
    <w:rsid w:val="00C20A00"/>
    <w:rsid w:val="00C20F3A"/>
    <w:rsid w:val="00C21673"/>
    <w:rsid w:val="00C21C7A"/>
    <w:rsid w:val="00C21DC0"/>
    <w:rsid w:val="00C23130"/>
    <w:rsid w:val="00C23F1D"/>
    <w:rsid w:val="00C24835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304C"/>
    <w:rsid w:val="00C43315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B38"/>
    <w:rsid w:val="00C563F5"/>
    <w:rsid w:val="00C56EF4"/>
    <w:rsid w:val="00C570F7"/>
    <w:rsid w:val="00C62CD5"/>
    <w:rsid w:val="00C636E6"/>
    <w:rsid w:val="00C639D6"/>
    <w:rsid w:val="00C63F8E"/>
    <w:rsid w:val="00C647FB"/>
    <w:rsid w:val="00C654E0"/>
    <w:rsid w:val="00C65693"/>
    <w:rsid w:val="00C67EAB"/>
    <w:rsid w:val="00C70DFF"/>
    <w:rsid w:val="00C71849"/>
    <w:rsid w:val="00C7249F"/>
    <w:rsid w:val="00C72A26"/>
    <w:rsid w:val="00C74C32"/>
    <w:rsid w:val="00C75A6B"/>
    <w:rsid w:val="00C763B6"/>
    <w:rsid w:val="00C7644F"/>
    <w:rsid w:val="00C76683"/>
    <w:rsid w:val="00C768F6"/>
    <w:rsid w:val="00C80073"/>
    <w:rsid w:val="00C80DEA"/>
    <w:rsid w:val="00C82EEF"/>
    <w:rsid w:val="00C832DC"/>
    <w:rsid w:val="00C8377F"/>
    <w:rsid w:val="00C83844"/>
    <w:rsid w:val="00C85631"/>
    <w:rsid w:val="00C8646D"/>
    <w:rsid w:val="00C91DE3"/>
    <w:rsid w:val="00C91F39"/>
    <w:rsid w:val="00C92C7F"/>
    <w:rsid w:val="00C9369D"/>
    <w:rsid w:val="00C944FA"/>
    <w:rsid w:val="00C94684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5F3E"/>
    <w:rsid w:val="00CB008E"/>
    <w:rsid w:val="00CB01FA"/>
    <w:rsid w:val="00CB0737"/>
    <w:rsid w:val="00CB097A"/>
    <w:rsid w:val="00CB1196"/>
    <w:rsid w:val="00CB26EC"/>
    <w:rsid w:val="00CB2D2A"/>
    <w:rsid w:val="00CB3753"/>
    <w:rsid w:val="00CB584F"/>
    <w:rsid w:val="00CB5B1E"/>
    <w:rsid w:val="00CB747F"/>
    <w:rsid w:val="00CB787A"/>
    <w:rsid w:val="00CC0C4A"/>
    <w:rsid w:val="00CC17F0"/>
    <w:rsid w:val="00CC1853"/>
    <w:rsid w:val="00CC1FAE"/>
    <w:rsid w:val="00CC3A23"/>
    <w:rsid w:val="00CC4497"/>
    <w:rsid w:val="00CC737C"/>
    <w:rsid w:val="00CC7A93"/>
    <w:rsid w:val="00CD087D"/>
    <w:rsid w:val="00CD0B47"/>
    <w:rsid w:val="00CD0F5D"/>
    <w:rsid w:val="00CD1C0B"/>
    <w:rsid w:val="00CD239A"/>
    <w:rsid w:val="00CD520E"/>
    <w:rsid w:val="00CD5512"/>
    <w:rsid w:val="00CD6E3D"/>
    <w:rsid w:val="00CD71AB"/>
    <w:rsid w:val="00CE0109"/>
    <w:rsid w:val="00CE151D"/>
    <w:rsid w:val="00CE1FC5"/>
    <w:rsid w:val="00CE46E5"/>
    <w:rsid w:val="00CE485A"/>
    <w:rsid w:val="00CE5279"/>
    <w:rsid w:val="00CE5A78"/>
    <w:rsid w:val="00CE5D39"/>
    <w:rsid w:val="00CE7060"/>
    <w:rsid w:val="00CE78AE"/>
    <w:rsid w:val="00CE7E62"/>
    <w:rsid w:val="00CF08D4"/>
    <w:rsid w:val="00CF195E"/>
    <w:rsid w:val="00CF19DA"/>
    <w:rsid w:val="00CF1C7F"/>
    <w:rsid w:val="00CF1CC0"/>
    <w:rsid w:val="00CF1FC3"/>
    <w:rsid w:val="00CF24F8"/>
    <w:rsid w:val="00CF2653"/>
    <w:rsid w:val="00CF4247"/>
    <w:rsid w:val="00CF5263"/>
    <w:rsid w:val="00CF60B5"/>
    <w:rsid w:val="00CF6B58"/>
    <w:rsid w:val="00D004FA"/>
    <w:rsid w:val="00D01B21"/>
    <w:rsid w:val="00D01E2F"/>
    <w:rsid w:val="00D0231D"/>
    <w:rsid w:val="00D03102"/>
    <w:rsid w:val="00D03727"/>
    <w:rsid w:val="00D0378A"/>
    <w:rsid w:val="00D049C1"/>
    <w:rsid w:val="00D04A71"/>
    <w:rsid w:val="00D05132"/>
    <w:rsid w:val="00D059EA"/>
    <w:rsid w:val="00D05EA9"/>
    <w:rsid w:val="00D06387"/>
    <w:rsid w:val="00D071F8"/>
    <w:rsid w:val="00D07252"/>
    <w:rsid w:val="00D074F4"/>
    <w:rsid w:val="00D07C91"/>
    <w:rsid w:val="00D07CE1"/>
    <w:rsid w:val="00D1026A"/>
    <w:rsid w:val="00D107CF"/>
    <w:rsid w:val="00D11598"/>
    <w:rsid w:val="00D11B0B"/>
    <w:rsid w:val="00D12293"/>
    <w:rsid w:val="00D14236"/>
    <w:rsid w:val="00D1438F"/>
    <w:rsid w:val="00D14553"/>
    <w:rsid w:val="00D14DB1"/>
    <w:rsid w:val="00D1548C"/>
    <w:rsid w:val="00D15789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8F0"/>
    <w:rsid w:val="00D3098D"/>
    <w:rsid w:val="00D31A02"/>
    <w:rsid w:val="00D32D86"/>
    <w:rsid w:val="00D3323C"/>
    <w:rsid w:val="00D33456"/>
    <w:rsid w:val="00D3396F"/>
    <w:rsid w:val="00D33D4D"/>
    <w:rsid w:val="00D34A0B"/>
    <w:rsid w:val="00D354C6"/>
    <w:rsid w:val="00D357AA"/>
    <w:rsid w:val="00D36234"/>
    <w:rsid w:val="00D36371"/>
    <w:rsid w:val="00D408C1"/>
    <w:rsid w:val="00D437D8"/>
    <w:rsid w:val="00D43D66"/>
    <w:rsid w:val="00D44994"/>
    <w:rsid w:val="00D45943"/>
    <w:rsid w:val="00D45DF3"/>
    <w:rsid w:val="00D46174"/>
    <w:rsid w:val="00D46A82"/>
    <w:rsid w:val="00D47DD0"/>
    <w:rsid w:val="00D50183"/>
    <w:rsid w:val="00D51D12"/>
    <w:rsid w:val="00D5362B"/>
    <w:rsid w:val="00D55072"/>
    <w:rsid w:val="00D551B5"/>
    <w:rsid w:val="00D55BD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5EA5"/>
    <w:rsid w:val="00D66E18"/>
    <w:rsid w:val="00D6734D"/>
    <w:rsid w:val="00D679CF"/>
    <w:rsid w:val="00D679D3"/>
    <w:rsid w:val="00D67F39"/>
    <w:rsid w:val="00D72FA6"/>
    <w:rsid w:val="00D7356F"/>
    <w:rsid w:val="00D73587"/>
    <w:rsid w:val="00D73EBB"/>
    <w:rsid w:val="00D751FB"/>
    <w:rsid w:val="00D754D6"/>
    <w:rsid w:val="00D761AA"/>
    <w:rsid w:val="00D76FAE"/>
    <w:rsid w:val="00D777D7"/>
    <w:rsid w:val="00D77859"/>
    <w:rsid w:val="00D80AB8"/>
    <w:rsid w:val="00D81792"/>
    <w:rsid w:val="00D817D3"/>
    <w:rsid w:val="00D819B1"/>
    <w:rsid w:val="00D82494"/>
    <w:rsid w:val="00D83AE9"/>
    <w:rsid w:val="00D857B8"/>
    <w:rsid w:val="00D87175"/>
    <w:rsid w:val="00D8777D"/>
    <w:rsid w:val="00D87ABF"/>
    <w:rsid w:val="00D90934"/>
    <w:rsid w:val="00D90CD3"/>
    <w:rsid w:val="00D919E6"/>
    <w:rsid w:val="00D91BE1"/>
    <w:rsid w:val="00D92904"/>
    <w:rsid w:val="00D92C29"/>
    <w:rsid w:val="00D931A7"/>
    <w:rsid w:val="00D936E2"/>
    <w:rsid w:val="00D93C1F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B04"/>
    <w:rsid w:val="00DB1F2A"/>
    <w:rsid w:val="00DB297F"/>
    <w:rsid w:val="00DB3153"/>
    <w:rsid w:val="00DB317A"/>
    <w:rsid w:val="00DB3B82"/>
    <w:rsid w:val="00DB485D"/>
    <w:rsid w:val="00DB68BE"/>
    <w:rsid w:val="00DC0744"/>
    <w:rsid w:val="00DC1327"/>
    <w:rsid w:val="00DC1350"/>
    <w:rsid w:val="00DC27D2"/>
    <w:rsid w:val="00DC3237"/>
    <w:rsid w:val="00DC3953"/>
    <w:rsid w:val="00DC41A4"/>
    <w:rsid w:val="00DC45DA"/>
    <w:rsid w:val="00DC4706"/>
    <w:rsid w:val="00DC497B"/>
    <w:rsid w:val="00DC5672"/>
    <w:rsid w:val="00DC60A2"/>
    <w:rsid w:val="00DC6600"/>
    <w:rsid w:val="00DC67BD"/>
    <w:rsid w:val="00DC6924"/>
    <w:rsid w:val="00DC71F2"/>
    <w:rsid w:val="00DD1E0A"/>
    <w:rsid w:val="00DD2025"/>
    <w:rsid w:val="00DD22EA"/>
    <w:rsid w:val="00DD23A0"/>
    <w:rsid w:val="00DD3EF5"/>
    <w:rsid w:val="00DD53FA"/>
    <w:rsid w:val="00DD5F42"/>
    <w:rsid w:val="00DD617B"/>
    <w:rsid w:val="00DE05B1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4E9"/>
    <w:rsid w:val="00DF4572"/>
    <w:rsid w:val="00DF45A1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ED6"/>
    <w:rsid w:val="00E04022"/>
    <w:rsid w:val="00E0719A"/>
    <w:rsid w:val="00E0728F"/>
    <w:rsid w:val="00E0755C"/>
    <w:rsid w:val="00E12129"/>
    <w:rsid w:val="00E12367"/>
    <w:rsid w:val="00E14A7E"/>
    <w:rsid w:val="00E14FFE"/>
    <w:rsid w:val="00E151E1"/>
    <w:rsid w:val="00E164FC"/>
    <w:rsid w:val="00E17619"/>
    <w:rsid w:val="00E17805"/>
    <w:rsid w:val="00E20F79"/>
    <w:rsid w:val="00E21278"/>
    <w:rsid w:val="00E21612"/>
    <w:rsid w:val="00E22CCD"/>
    <w:rsid w:val="00E23A11"/>
    <w:rsid w:val="00E23FB7"/>
    <w:rsid w:val="00E24A27"/>
    <w:rsid w:val="00E25F89"/>
    <w:rsid w:val="00E3094F"/>
    <w:rsid w:val="00E32D62"/>
    <w:rsid w:val="00E339DC"/>
    <w:rsid w:val="00E33E15"/>
    <w:rsid w:val="00E361B8"/>
    <w:rsid w:val="00E36A1B"/>
    <w:rsid w:val="00E37573"/>
    <w:rsid w:val="00E40319"/>
    <w:rsid w:val="00E429ED"/>
    <w:rsid w:val="00E43F37"/>
    <w:rsid w:val="00E447D2"/>
    <w:rsid w:val="00E450ED"/>
    <w:rsid w:val="00E4791B"/>
    <w:rsid w:val="00E47E31"/>
    <w:rsid w:val="00E5008B"/>
    <w:rsid w:val="00E50AC6"/>
    <w:rsid w:val="00E51DDD"/>
    <w:rsid w:val="00E51FDD"/>
    <w:rsid w:val="00E52435"/>
    <w:rsid w:val="00E53122"/>
    <w:rsid w:val="00E5351B"/>
    <w:rsid w:val="00E538C7"/>
    <w:rsid w:val="00E53FA9"/>
    <w:rsid w:val="00E5414C"/>
    <w:rsid w:val="00E547B3"/>
    <w:rsid w:val="00E55BE0"/>
    <w:rsid w:val="00E568D6"/>
    <w:rsid w:val="00E5733D"/>
    <w:rsid w:val="00E61CC0"/>
    <w:rsid w:val="00E6277B"/>
    <w:rsid w:val="00E64424"/>
    <w:rsid w:val="00E64C99"/>
    <w:rsid w:val="00E64CD3"/>
    <w:rsid w:val="00E65C90"/>
    <w:rsid w:val="00E671C9"/>
    <w:rsid w:val="00E6743F"/>
    <w:rsid w:val="00E6758E"/>
    <w:rsid w:val="00E67CD0"/>
    <w:rsid w:val="00E67E23"/>
    <w:rsid w:val="00E70016"/>
    <w:rsid w:val="00E707AE"/>
    <w:rsid w:val="00E70BC7"/>
    <w:rsid w:val="00E70FBC"/>
    <w:rsid w:val="00E72C01"/>
    <w:rsid w:val="00E7417B"/>
    <w:rsid w:val="00E741AC"/>
    <w:rsid w:val="00E74365"/>
    <w:rsid w:val="00E7458F"/>
    <w:rsid w:val="00E75174"/>
    <w:rsid w:val="00E75EA0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4DF"/>
    <w:rsid w:val="00E879D4"/>
    <w:rsid w:val="00E90279"/>
    <w:rsid w:val="00E90635"/>
    <w:rsid w:val="00E909A1"/>
    <w:rsid w:val="00E90BFF"/>
    <w:rsid w:val="00E91F04"/>
    <w:rsid w:val="00E91F35"/>
    <w:rsid w:val="00E92875"/>
    <w:rsid w:val="00E953CF"/>
    <w:rsid w:val="00E95BA6"/>
    <w:rsid w:val="00E97648"/>
    <w:rsid w:val="00EA0836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91C"/>
    <w:rsid w:val="00EB4CFF"/>
    <w:rsid w:val="00EB5476"/>
    <w:rsid w:val="00EB70B0"/>
    <w:rsid w:val="00EB7633"/>
    <w:rsid w:val="00EB7736"/>
    <w:rsid w:val="00EB779A"/>
    <w:rsid w:val="00EC0FEE"/>
    <w:rsid w:val="00EC2E2D"/>
    <w:rsid w:val="00EC462B"/>
    <w:rsid w:val="00EC4723"/>
    <w:rsid w:val="00EC56E0"/>
    <w:rsid w:val="00EC6057"/>
    <w:rsid w:val="00EC6847"/>
    <w:rsid w:val="00EC72F6"/>
    <w:rsid w:val="00EC7BA1"/>
    <w:rsid w:val="00EC7DB6"/>
    <w:rsid w:val="00ED0E95"/>
    <w:rsid w:val="00ED162F"/>
    <w:rsid w:val="00ED2E52"/>
    <w:rsid w:val="00ED2E89"/>
    <w:rsid w:val="00ED3024"/>
    <w:rsid w:val="00ED3512"/>
    <w:rsid w:val="00ED5FE4"/>
    <w:rsid w:val="00ED71C5"/>
    <w:rsid w:val="00EE16FA"/>
    <w:rsid w:val="00EE1F58"/>
    <w:rsid w:val="00EE3C42"/>
    <w:rsid w:val="00EE3D4F"/>
    <w:rsid w:val="00EE534D"/>
    <w:rsid w:val="00EE5560"/>
    <w:rsid w:val="00EE5CDC"/>
    <w:rsid w:val="00EE6F1E"/>
    <w:rsid w:val="00EF0348"/>
    <w:rsid w:val="00EF1F9C"/>
    <w:rsid w:val="00EF4366"/>
    <w:rsid w:val="00EF4CD6"/>
    <w:rsid w:val="00EF55A0"/>
    <w:rsid w:val="00EF63D1"/>
    <w:rsid w:val="00EF6513"/>
    <w:rsid w:val="00EF652B"/>
    <w:rsid w:val="00EF6683"/>
    <w:rsid w:val="00EF7002"/>
    <w:rsid w:val="00EF769B"/>
    <w:rsid w:val="00F01DB8"/>
    <w:rsid w:val="00F027BA"/>
    <w:rsid w:val="00F03E79"/>
    <w:rsid w:val="00F0628D"/>
    <w:rsid w:val="00F06651"/>
    <w:rsid w:val="00F070CA"/>
    <w:rsid w:val="00F07DE6"/>
    <w:rsid w:val="00F1002A"/>
    <w:rsid w:val="00F1056C"/>
    <w:rsid w:val="00F107F1"/>
    <w:rsid w:val="00F10FC1"/>
    <w:rsid w:val="00F112FD"/>
    <w:rsid w:val="00F133A1"/>
    <w:rsid w:val="00F13ECD"/>
    <w:rsid w:val="00F155CE"/>
    <w:rsid w:val="00F17EAE"/>
    <w:rsid w:val="00F2098B"/>
    <w:rsid w:val="00F218D4"/>
    <w:rsid w:val="00F2250A"/>
    <w:rsid w:val="00F24788"/>
    <w:rsid w:val="00F2640F"/>
    <w:rsid w:val="00F26832"/>
    <w:rsid w:val="00F27721"/>
    <w:rsid w:val="00F277B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15BD"/>
    <w:rsid w:val="00F41F05"/>
    <w:rsid w:val="00F42896"/>
    <w:rsid w:val="00F433BD"/>
    <w:rsid w:val="00F43E48"/>
    <w:rsid w:val="00F44EC5"/>
    <w:rsid w:val="00F45E42"/>
    <w:rsid w:val="00F47498"/>
    <w:rsid w:val="00F479E3"/>
    <w:rsid w:val="00F512B2"/>
    <w:rsid w:val="00F524A3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380"/>
    <w:rsid w:val="00F6583C"/>
    <w:rsid w:val="00F6589A"/>
    <w:rsid w:val="00F6783E"/>
    <w:rsid w:val="00F709C7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EF4"/>
    <w:rsid w:val="00F7586B"/>
    <w:rsid w:val="00F75F2F"/>
    <w:rsid w:val="00F76445"/>
    <w:rsid w:val="00F76ECC"/>
    <w:rsid w:val="00F80399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765"/>
    <w:rsid w:val="00F97908"/>
    <w:rsid w:val="00F97B43"/>
    <w:rsid w:val="00FA0491"/>
    <w:rsid w:val="00FA07F8"/>
    <w:rsid w:val="00FA105C"/>
    <w:rsid w:val="00FA1475"/>
    <w:rsid w:val="00FA148A"/>
    <w:rsid w:val="00FA246C"/>
    <w:rsid w:val="00FA25BF"/>
    <w:rsid w:val="00FA27C8"/>
    <w:rsid w:val="00FA3B76"/>
    <w:rsid w:val="00FA3E8D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889"/>
    <w:rsid w:val="00FD1A97"/>
    <w:rsid w:val="00FD21BD"/>
    <w:rsid w:val="00FD2D7B"/>
    <w:rsid w:val="00FD37F6"/>
    <w:rsid w:val="00FD4589"/>
    <w:rsid w:val="00FD473E"/>
    <w:rsid w:val="00FD6650"/>
    <w:rsid w:val="00FD7DF9"/>
    <w:rsid w:val="00FE03BA"/>
    <w:rsid w:val="00FE0B51"/>
    <w:rsid w:val="00FE0B78"/>
    <w:rsid w:val="00FE0ED4"/>
    <w:rsid w:val="00FE17E9"/>
    <w:rsid w:val="00FE1EAB"/>
    <w:rsid w:val="00FE3465"/>
    <w:rsid w:val="00FE67CF"/>
    <w:rsid w:val="00FE6D20"/>
    <w:rsid w:val="00FE6DD7"/>
    <w:rsid w:val="00FE6FB9"/>
    <w:rsid w:val="00FE7549"/>
    <w:rsid w:val="00FE7BCC"/>
    <w:rsid w:val="00FF126D"/>
    <w:rsid w:val="00FF2310"/>
    <w:rsid w:val="00FF2E71"/>
    <w:rsid w:val="00FF2E73"/>
    <w:rsid w:val="00FF3CF3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E7A5E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E7A5E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E7A5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  <w:lang w:eastAsia="en-US"/>
    </w:rPr>
  </w:style>
  <w:style w:type="paragraph" w:styleId="a6">
    <w:name w:val="List Bullet"/>
    <w:basedOn w:val="a7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E7A5E"/>
    <w:pPr>
      <w:ind w:left="360" w:hanging="360"/>
    </w:pPr>
  </w:style>
  <w:style w:type="paragraph" w:styleId="20">
    <w:name w:val="Body Text 2"/>
    <w:basedOn w:val="a"/>
    <w:rsid w:val="004E7A5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E7A5E"/>
    <w:rPr>
      <w:sz w:val="20"/>
      <w:szCs w:val="20"/>
    </w:rPr>
  </w:style>
  <w:style w:type="character" w:styleId="ab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3"/>
    <w:rsid w:val="0017270F"/>
    <w:rPr>
      <w:sz w:val="20"/>
      <w:szCs w:val="20"/>
    </w:rPr>
  </w:style>
  <w:style w:type="character" w:customStyle="1" w:styleId="Char3">
    <w:name w:val="批注文字 Char"/>
    <w:basedOn w:val="a0"/>
    <w:link w:val="af1"/>
    <w:rsid w:val="0017270F"/>
  </w:style>
  <w:style w:type="paragraph" w:styleId="af2">
    <w:name w:val="annotation subject"/>
    <w:basedOn w:val="af1"/>
    <w:next w:val="af1"/>
    <w:link w:val="Char4"/>
    <w:rsid w:val="0017270F"/>
    <w:rPr>
      <w:b/>
      <w:bCs/>
    </w:rPr>
  </w:style>
  <w:style w:type="character" w:customStyle="1" w:styleId="Char4">
    <w:name w:val="批注主题 Char"/>
    <w:link w:val="af2"/>
    <w:rsid w:val="0017270F"/>
    <w:rPr>
      <w:b/>
      <w:bCs/>
      <w:kern w:val="2"/>
      <w:lang w:val="en-GB" w:eastAsia="zh-CN" w:bidi="ar-SA"/>
    </w:rPr>
  </w:style>
  <w:style w:type="paragraph" w:styleId="af3">
    <w:name w:val="List Paragraph"/>
    <w:basedOn w:val="a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a7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21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21">
    <w:name w:val="List 2"/>
    <w:basedOn w:val="a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bleCell0">
    <w:name w:val="TableCell"/>
    <w:basedOn w:val="a"/>
    <w:qFormat/>
    <w:rsid w:val="00D93C1F"/>
    <w:pPr>
      <w:spacing w:after="60"/>
      <w:jc w:val="left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0"/>
    <w:qFormat/>
    <w:rsid w:val="00D93C1F"/>
    <w:pPr>
      <w:widowControl w:val="0"/>
      <w:spacing w:before="40" w:after="40"/>
      <w:jc w:val="center"/>
    </w:pPr>
    <w:rPr>
      <w:rFonts w:eastAsia="宋体"/>
      <w:b/>
    </w:rPr>
  </w:style>
  <w:style w:type="table" w:customStyle="1" w:styleId="-11">
    <w:name w:val="浅色列表 - 着色 11"/>
    <w:basedOn w:val="a1"/>
    <w:uiPriority w:val="61"/>
    <w:rsid w:val="00D93C1F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fontstyle01">
    <w:name w:val="fontstyle01"/>
    <w:basedOn w:val="a0"/>
    <w:rsid w:val="00A11139"/>
    <w:rPr>
      <w:rFonts w:ascii="CMR17" w:hAnsi="CMR17" w:hint="default"/>
      <w:b w:val="0"/>
      <w:bCs w:val="0"/>
      <w:i w:val="0"/>
      <w:iCs w:val="0"/>
      <w:color w:val="000000"/>
      <w:sz w:val="34"/>
      <w:szCs w:val="34"/>
    </w:rPr>
  </w:style>
  <w:style w:type="paragraph" w:styleId="af4">
    <w:name w:val="Normal (Web)"/>
    <w:basedOn w:val="a"/>
    <w:uiPriority w:val="99"/>
    <w:unhideWhenUsed/>
    <w:rsid w:val="0003531A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customStyle="1" w:styleId="Reference">
    <w:name w:val="Reference"/>
    <w:basedOn w:val="a"/>
    <w:qFormat/>
    <w:rsid w:val="008974E5"/>
    <w:pPr>
      <w:widowControl w:val="0"/>
      <w:numPr>
        <w:numId w:val="6"/>
      </w:numPr>
      <w:autoSpaceDE/>
      <w:autoSpaceDN/>
      <w:adjustRightInd/>
      <w:snapToGrid/>
      <w:spacing w:after="0"/>
    </w:pPr>
    <w:rPr>
      <w:rFonts w:asciiTheme="minorHAnsi" w:hAnsiTheme="minorHAnsi" w:cstheme="minorBidi"/>
      <w:kern w:val="2"/>
      <w:sz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43D8FC-B338-478E-A15D-F99F4626C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3</cp:revision>
  <cp:lastPrinted>2007-06-18T09:08:00Z</cp:lastPrinted>
  <dcterms:created xsi:type="dcterms:W3CDTF">2017-05-05T08:55:00Z</dcterms:created>
  <dcterms:modified xsi:type="dcterms:W3CDTF">2017-05-05T10:21:00Z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(3)2dreQkmBz+noLne78/FvoC6cXR9hiQ8fGX5wlACFtDgdOr9hEU9HNQeApNltzhkcI592krxN
KvaMIe3F0r9V6l2BHeHVOdIVpNfTCsIWhvNB7zVXHUP5WVahCxPgoEiMI5TG8CD+oLbxMpGQ
dzW7iQNFuV4Divt43X6DOTsnwQUvbSOMnvklK31Q4003lJnZaZ3kyR4yZyvstdpoYFtwgUoC
V3PFrschB/9LXkJqsD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8/kMTE+Lzc1X5VccDmpb4q4zQZhnabz9kEGoYsSJWnf97nCUK8Mvxu
NgdtXYmc8Crd5Wj6HgtDU/9scUqopUqEJHD8o9fmJLLyOboJ9RHSLP1J34qIhpXo+17sLt7j
nGz2tGexe4HlRWs7eMZ5xDuVVAVCAEJDRJCp7n5/PeGMy73JDpzqzMJG0SPN+uZeJ4Har29x
BZ9jj4+nG/8L3X4/jfDGIDZ6BThB4883/e7r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AqVaS0KrZSDJUYxiezb0hNVfujyAuhS4xHiI
XkEn4ryx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1493947624</vt:lpwstr>
  </property>
</Properties>
</file>