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5850" w:rsidRPr="00E45850" w:rsidRDefault="00E45850" w:rsidP="00E45850">
      <w:pPr>
        <w:tabs>
          <w:tab w:val="center" w:pos="4536"/>
          <w:tab w:val="right" w:pos="8280"/>
          <w:tab w:val="right" w:pos="9781"/>
        </w:tabs>
        <w:spacing w:after="0" w:line="276" w:lineRule="auto"/>
        <w:ind w:right="-58"/>
        <w:rPr>
          <w:rFonts w:ascii="Arial" w:hAnsi="Arial" w:cs="Arial"/>
          <w:b/>
          <w:bCs/>
          <w:sz w:val="22"/>
        </w:rPr>
      </w:pPr>
      <w:r w:rsidRPr="00E45850">
        <w:rPr>
          <w:rFonts w:ascii="Arial" w:hAnsi="Arial" w:cs="Arial"/>
          <w:b/>
          <w:bCs/>
          <w:sz w:val="22"/>
        </w:rPr>
        <w:t>3GPP TSG RAN WG1 Meeting #8</w:t>
      </w:r>
      <w:r w:rsidRPr="00E45850">
        <w:rPr>
          <w:rFonts w:ascii="Arial" w:eastAsia="MS Mincho" w:hAnsi="Arial" w:cs="Arial" w:hint="eastAsia"/>
          <w:b/>
          <w:bCs/>
          <w:sz w:val="22"/>
          <w:lang w:eastAsia="ja-JP"/>
        </w:rPr>
        <w:t>8bis</w:t>
      </w:r>
      <w:r w:rsidRPr="00E45850">
        <w:rPr>
          <w:rFonts w:ascii="Arial" w:hAnsi="Arial" w:cs="Arial" w:hint="eastAsia"/>
          <w:b/>
          <w:bCs/>
          <w:sz w:val="22"/>
        </w:rPr>
        <w:t xml:space="preserve">               </w:t>
      </w:r>
      <w:r w:rsidRPr="00E45850">
        <w:rPr>
          <w:rFonts w:ascii="Arial" w:eastAsia="MS Mincho" w:hAnsi="Arial" w:cs="Arial" w:hint="eastAsia"/>
          <w:b/>
          <w:bCs/>
          <w:sz w:val="22"/>
          <w:lang w:eastAsia="ja-JP"/>
        </w:rPr>
        <w:t xml:space="preserve">                </w:t>
      </w:r>
      <w:r>
        <w:rPr>
          <w:rFonts w:ascii="Arial" w:eastAsiaTheme="minorEastAsia" w:hAnsi="Arial" w:cs="Arial" w:hint="eastAsia"/>
          <w:b/>
          <w:bCs/>
          <w:sz w:val="22"/>
          <w:lang w:eastAsia="zh-CN"/>
        </w:rPr>
        <w:t xml:space="preserve">     </w:t>
      </w:r>
      <w:r w:rsidRPr="00E45850">
        <w:rPr>
          <w:rFonts w:ascii="Arial" w:eastAsia="MS Mincho" w:hAnsi="Arial" w:cs="Arial" w:hint="eastAsia"/>
          <w:b/>
          <w:bCs/>
          <w:sz w:val="22"/>
          <w:lang w:eastAsia="ja-JP"/>
        </w:rPr>
        <w:t xml:space="preserve">     </w:t>
      </w:r>
      <w:r w:rsidRPr="00E45850">
        <w:rPr>
          <w:rFonts w:ascii="Arial" w:hAnsi="Arial" w:cs="Arial"/>
          <w:b/>
          <w:bCs/>
          <w:sz w:val="22"/>
        </w:rPr>
        <w:tab/>
        <w:t>R1-1</w:t>
      </w:r>
      <w:r w:rsidRPr="00E45850">
        <w:rPr>
          <w:rFonts w:ascii="Arial" w:eastAsia="MS Mincho" w:hAnsi="Arial" w:cs="Arial" w:hint="eastAsia"/>
          <w:b/>
          <w:bCs/>
          <w:sz w:val="22"/>
          <w:lang w:eastAsia="ja-JP"/>
        </w:rPr>
        <w:t>7</w:t>
      </w:r>
      <w:r w:rsidR="004B30EF">
        <w:rPr>
          <w:rFonts w:ascii="Arial" w:eastAsiaTheme="minorEastAsia" w:hAnsi="Arial" w:cs="Arial" w:hint="eastAsia"/>
          <w:b/>
          <w:bCs/>
          <w:sz w:val="22"/>
          <w:lang w:eastAsia="zh-CN"/>
        </w:rPr>
        <w:t>0</w:t>
      </w:r>
      <w:r w:rsidR="00101EC4">
        <w:rPr>
          <w:rFonts w:ascii="Arial" w:eastAsiaTheme="minorEastAsia" w:hAnsi="Arial" w:cs="Arial" w:hint="eastAsia"/>
          <w:b/>
          <w:bCs/>
          <w:sz w:val="22"/>
          <w:lang w:eastAsia="zh-CN"/>
        </w:rPr>
        <w:t>5313</w:t>
      </w:r>
      <w:bookmarkStart w:id="0" w:name="_GoBack"/>
      <w:bookmarkEnd w:id="0"/>
    </w:p>
    <w:p w:rsidR="00E45850" w:rsidRPr="00E45850" w:rsidRDefault="00E45850" w:rsidP="00E45850">
      <w:pPr>
        <w:tabs>
          <w:tab w:val="center" w:pos="4536"/>
          <w:tab w:val="right" w:pos="9072"/>
        </w:tabs>
        <w:spacing w:after="0" w:line="276" w:lineRule="auto"/>
        <w:rPr>
          <w:rFonts w:ascii="Arial" w:eastAsia="MS Mincho" w:hAnsi="Arial" w:cs="Arial"/>
          <w:b/>
          <w:bCs/>
          <w:sz w:val="22"/>
          <w:lang w:eastAsia="ja-JP"/>
        </w:rPr>
      </w:pPr>
      <w:r w:rsidRPr="00E45850">
        <w:rPr>
          <w:rFonts w:ascii="Arial" w:eastAsia="MS Mincho" w:hAnsi="Arial" w:cs="Arial" w:hint="eastAsia"/>
          <w:b/>
          <w:bCs/>
          <w:sz w:val="22"/>
          <w:lang w:eastAsia="ja-JP"/>
        </w:rPr>
        <w:t>Spokane</w:t>
      </w:r>
      <w:r w:rsidRPr="00E45850">
        <w:rPr>
          <w:rFonts w:ascii="Arial" w:hAnsi="Arial" w:cs="Arial"/>
          <w:b/>
          <w:bCs/>
          <w:sz w:val="22"/>
        </w:rPr>
        <w:t xml:space="preserve">, </w:t>
      </w:r>
      <w:r w:rsidRPr="00E45850">
        <w:rPr>
          <w:rFonts w:ascii="Arial" w:eastAsia="MS Mincho" w:hAnsi="Arial" w:cs="Arial" w:hint="eastAsia"/>
          <w:b/>
          <w:bCs/>
          <w:sz w:val="22"/>
          <w:lang w:eastAsia="ja-JP"/>
        </w:rPr>
        <w:t>USA</w:t>
      </w:r>
      <w:r w:rsidRPr="00E45850">
        <w:rPr>
          <w:rFonts w:ascii="Arial" w:hAnsi="Arial" w:cs="Arial"/>
          <w:b/>
          <w:bCs/>
          <w:sz w:val="22"/>
        </w:rPr>
        <w:t xml:space="preserve"> </w:t>
      </w:r>
      <w:r w:rsidRPr="00E45850">
        <w:rPr>
          <w:rFonts w:ascii="Arial" w:eastAsia="MS Mincho" w:hAnsi="Arial" w:cs="Arial" w:hint="eastAsia"/>
          <w:b/>
          <w:bCs/>
          <w:sz w:val="22"/>
          <w:lang w:eastAsia="ja-JP"/>
        </w:rPr>
        <w:t>3</w:t>
      </w:r>
      <w:r w:rsidRPr="00E45850">
        <w:rPr>
          <w:rFonts w:ascii="Arial" w:eastAsia="MS Mincho" w:hAnsi="Arial" w:cs="Arial" w:hint="eastAsia"/>
          <w:b/>
          <w:bCs/>
          <w:sz w:val="22"/>
          <w:vertAlign w:val="superscript"/>
          <w:lang w:eastAsia="ja-JP"/>
        </w:rPr>
        <w:t>rd</w:t>
      </w:r>
      <w:r w:rsidRPr="00E45850">
        <w:rPr>
          <w:rFonts w:ascii="Arial" w:eastAsia="MS Mincho" w:hAnsi="Arial" w:cs="Arial" w:hint="eastAsia"/>
          <w:b/>
          <w:bCs/>
          <w:sz w:val="22"/>
          <w:lang w:eastAsia="ja-JP"/>
        </w:rPr>
        <w:t xml:space="preserve"> </w:t>
      </w:r>
      <w:r w:rsidRPr="00E45850">
        <w:rPr>
          <w:rFonts w:ascii="Arial" w:hAnsi="Arial" w:cs="Arial"/>
          <w:b/>
          <w:bCs/>
          <w:sz w:val="22"/>
        </w:rPr>
        <w:t xml:space="preserve">- </w:t>
      </w:r>
      <w:r w:rsidRPr="00E45850">
        <w:rPr>
          <w:rFonts w:ascii="Arial" w:eastAsia="MS Mincho" w:hAnsi="Arial" w:cs="Arial" w:hint="eastAsia"/>
          <w:b/>
          <w:bCs/>
          <w:sz w:val="22"/>
          <w:lang w:eastAsia="ja-JP"/>
        </w:rPr>
        <w:t>7</w:t>
      </w:r>
      <w:r w:rsidRPr="00E45850">
        <w:rPr>
          <w:rFonts w:ascii="Arial" w:hAnsi="Arial" w:cs="Arial"/>
          <w:b/>
          <w:bCs/>
          <w:sz w:val="22"/>
          <w:vertAlign w:val="superscript"/>
        </w:rPr>
        <w:t>th</w:t>
      </w:r>
      <w:r w:rsidRPr="00E45850">
        <w:rPr>
          <w:rFonts w:ascii="Arial" w:hAnsi="Arial" w:cs="Arial"/>
          <w:b/>
          <w:bCs/>
          <w:sz w:val="22"/>
        </w:rPr>
        <w:t xml:space="preserve"> </w:t>
      </w:r>
      <w:r w:rsidRPr="00E45850">
        <w:rPr>
          <w:rFonts w:ascii="Arial" w:eastAsia="MS Mincho" w:hAnsi="Arial" w:cs="Arial" w:hint="eastAsia"/>
          <w:b/>
          <w:bCs/>
          <w:sz w:val="22"/>
          <w:lang w:eastAsia="ja-JP"/>
        </w:rPr>
        <w:t>April</w:t>
      </w:r>
      <w:r w:rsidRPr="00E45850">
        <w:rPr>
          <w:rFonts w:ascii="Arial" w:hAnsi="Arial" w:cs="Arial"/>
          <w:b/>
          <w:bCs/>
          <w:sz w:val="22"/>
        </w:rPr>
        <w:t xml:space="preserve"> 201</w:t>
      </w:r>
      <w:r w:rsidRPr="00E45850">
        <w:rPr>
          <w:rFonts w:ascii="Arial" w:eastAsia="MS Mincho" w:hAnsi="Arial" w:cs="Arial" w:hint="eastAsia"/>
          <w:b/>
          <w:bCs/>
          <w:sz w:val="22"/>
          <w:lang w:eastAsia="ja-JP"/>
        </w:rPr>
        <w:t>7</w:t>
      </w:r>
    </w:p>
    <w:p w:rsidR="00FE23A2" w:rsidRPr="00E45850" w:rsidRDefault="00FE23A2" w:rsidP="00E45850">
      <w:pPr>
        <w:tabs>
          <w:tab w:val="left" w:pos="1500"/>
        </w:tabs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Arial" w:eastAsiaTheme="minorEastAsia" w:hAnsi="Arial"/>
          <w:b/>
          <w:sz w:val="22"/>
          <w:szCs w:val="22"/>
          <w:lang w:eastAsia="zh-CN"/>
        </w:rPr>
      </w:pPr>
      <w:r w:rsidRPr="00E45850">
        <w:rPr>
          <w:rFonts w:ascii="Arial" w:eastAsia="MS Mincho" w:hAnsi="Arial"/>
          <w:b/>
          <w:sz w:val="22"/>
          <w:szCs w:val="22"/>
          <w:lang w:eastAsia="zh-CN"/>
        </w:rPr>
        <w:t>Agenda Item:</w:t>
      </w:r>
      <w:r w:rsidRPr="00E45850">
        <w:rPr>
          <w:rFonts w:ascii="Arial" w:eastAsia="MS Mincho" w:hAnsi="Arial"/>
          <w:b/>
          <w:sz w:val="22"/>
          <w:szCs w:val="22"/>
          <w:lang w:eastAsia="zh-CN"/>
        </w:rPr>
        <w:tab/>
      </w:r>
      <w:r w:rsidRPr="00E45850">
        <w:rPr>
          <w:rFonts w:ascii="Arial" w:eastAsia="MS Mincho" w:hAnsi="Arial"/>
          <w:b/>
          <w:sz w:val="22"/>
          <w:szCs w:val="22"/>
          <w:lang w:eastAsia="zh-CN"/>
        </w:rPr>
        <w:tab/>
      </w:r>
      <w:r w:rsidR="00E45850" w:rsidRPr="00E45850">
        <w:rPr>
          <w:rFonts w:ascii="Arial" w:eastAsiaTheme="minorEastAsia" w:hAnsi="Arial" w:hint="eastAsia"/>
          <w:b/>
          <w:sz w:val="22"/>
          <w:szCs w:val="22"/>
          <w:lang w:eastAsia="zh-CN"/>
        </w:rPr>
        <w:t>7.2.7.6</w:t>
      </w:r>
    </w:p>
    <w:p w:rsidR="00FE23A2" w:rsidRPr="00E45850" w:rsidRDefault="00FE23A2" w:rsidP="00E45850">
      <w:pPr>
        <w:tabs>
          <w:tab w:val="left" w:pos="1500"/>
        </w:tabs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Arial" w:eastAsia="MS Mincho" w:hAnsi="Arial"/>
          <w:b/>
          <w:sz w:val="22"/>
          <w:szCs w:val="22"/>
          <w:lang w:eastAsia="zh-CN"/>
        </w:rPr>
      </w:pPr>
      <w:r w:rsidRPr="00E45850">
        <w:rPr>
          <w:rFonts w:ascii="Arial" w:eastAsia="MS Mincho" w:hAnsi="Arial"/>
          <w:b/>
          <w:sz w:val="22"/>
          <w:szCs w:val="22"/>
          <w:lang w:eastAsia="zh-CN"/>
        </w:rPr>
        <w:t>Source:</w:t>
      </w:r>
      <w:r w:rsidRPr="00E45850">
        <w:rPr>
          <w:rFonts w:ascii="Arial" w:eastAsia="MS Mincho" w:hAnsi="Arial"/>
          <w:b/>
          <w:sz w:val="22"/>
          <w:szCs w:val="22"/>
          <w:lang w:eastAsia="zh-CN"/>
        </w:rPr>
        <w:tab/>
      </w:r>
      <w:r w:rsidR="007B28C9" w:rsidRPr="00E45850">
        <w:rPr>
          <w:rFonts w:ascii="Arial" w:eastAsia="MS Mincho" w:hAnsi="Arial" w:hint="eastAsia"/>
          <w:b/>
          <w:sz w:val="22"/>
          <w:szCs w:val="22"/>
          <w:lang w:eastAsia="zh-CN"/>
        </w:rPr>
        <w:t xml:space="preserve"> </w:t>
      </w:r>
      <w:r w:rsidRPr="00E45850">
        <w:rPr>
          <w:rFonts w:ascii="Arial" w:eastAsia="MS Mincho" w:hAnsi="Arial"/>
          <w:b/>
          <w:sz w:val="22"/>
          <w:szCs w:val="22"/>
          <w:lang w:eastAsia="zh-CN"/>
        </w:rPr>
        <w:t>Samsung</w:t>
      </w:r>
    </w:p>
    <w:p w:rsidR="007B28C9" w:rsidRPr="00E45850" w:rsidRDefault="00FE23A2" w:rsidP="00E45850">
      <w:pPr>
        <w:tabs>
          <w:tab w:val="left" w:pos="1500"/>
        </w:tabs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Arial" w:eastAsia="MS Mincho" w:hAnsi="Arial"/>
          <w:b/>
          <w:sz w:val="22"/>
          <w:szCs w:val="22"/>
          <w:lang w:eastAsia="zh-CN"/>
        </w:rPr>
      </w:pPr>
      <w:r w:rsidRPr="00E45850">
        <w:rPr>
          <w:rFonts w:ascii="Arial" w:eastAsia="MS Mincho" w:hAnsi="Arial"/>
          <w:b/>
          <w:sz w:val="22"/>
          <w:szCs w:val="22"/>
          <w:lang w:eastAsia="zh-CN"/>
        </w:rPr>
        <w:t>Title:</w:t>
      </w:r>
      <w:r w:rsidRPr="00E45850">
        <w:rPr>
          <w:rFonts w:ascii="Arial" w:eastAsia="MS Mincho" w:hAnsi="Arial"/>
          <w:b/>
          <w:sz w:val="22"/>
          <w:szCs w:val="22"/>
          <w:lang w:eastAsia="zh-CN"/>
        </w:rPr>
        <w:tab/>
      </w:r>
      <w:r w:rsidR="00E45850">
        <w:rPr>
          <w:rFonts w:ascii="Arial" w:eastAsiaTheme="minorEastAsia" w:hAnsi="Arial" w:hint="eastAsia"/>
          <w:b/>
          <w:sz w:val="22"/>
          <w:szCs w:val="22"/>
          <w:lang w:eastAsia="zh-CN"/>
        </w:rPr>
        <w:t xml:space="preserve"> </w:t>
      </w:r>
      <w:r w:rsidR="00E45850" w:rsidRPr="00E45850">
        <w:rPr>
          <w:rFonts w:ascii="Arial" w:eastAsia="MS Mincho" w:hAnsi="Arial"/>
          <w:b/>
          <w:sz w:val="22"/>
          <w:szCs w:val="22"/>
          <w:lang w:eastAsia="zh-CN"/>
        </w:rPr>
        <w:t>Discussion on semi-persistent scheduling for NB-</w:t>
      </w:r>
      <w:proofErr w:type="spellStart"/>
      <w:r w:rsidR="00E45850" w:rsidRPr="00E45850">
        <w:rPr>
          <w:rFonts w:ascii="Arial" w:eastAsia="MS Mincho" w:hAnsi="Arial"/>
          <w:b/>
          <w:sz w:val="22"/>
          <w:szCs w:val="22"/>
          <w:lang w:eastAsia="zh-CN"/>
        </w:rPr>
        <w:t>IoT</w:t>
      </w:r>
      <w:proofErr w:type="spellEnd"/>
    </w:p>
    <w:p w:rsidR="00FE23A2" w:rsidRPr="00B6218B" w:rsidRDefault="00FE23A2" w:rsidP="00E45850">
      <w:pPr>
        <w:tabs>
          <w:tab w:val="left" w:pos="1500"/>
        </w:tabs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Arial" w:eastAsiaTheme="minorEastAsia" w:hAnsi="Arial"/>
          <w:b/>
          <w:sz w:val="22"/>
          <w:szCs w:val="22"/>
          <w:lang w:eastAsia="zh-CN"/>
        </w:rPr>
      </w:pPr>
      <w:r w:rsidRPr="00E45850">
        <w:rPr>
          <w:rFonts w:ascii="Arial" w:eastAsia="MS Mincho" w:hAnsi="Arial"/>
          <w:b/>
          <w:sz w:val="22"/>
          <w:szCs w:val="22"/>
          <w:lang w:eastAsia="zh-CN"/>
        </w:rPr>
        <w:t>Document for:</w:t>
      </w:r>
      <w:r w:rsidRPr="00E45850">
        <w:rPr>
          <w:rFonts w:ascii="Arial" w:eastAsia="MS Mincho" w:hAnsi="Arial"/>
          <w:b/>
          <w:sz w:val="22"/>
          <w:szCs w:val="22"/>
          <w:lang w:eastAsia="zh-CN"/>
        </w:rPr>
        <w:tab/>
        <w:t>Discussion</w:t>
      </w:r>
      <w:r w:rsidR="00B6218B">
        <w:rPr>
          <w:rFonts w:ascii="Arial" w:eastAsiaTheme="minorEastAsia" w:hAnsi="Arial" w:hint="eastAsia"/>
          <w:b/>
          <w:sz w:val="22"/>
          <w:szCs w:val="22"/>
          <w:lang w:eastAsia="zh-CN"/>
        </w:rPr>
        <w:t>/Decision</w:t>
      </w:r>
    </w:p>
    <w:p w:rsidR="00A039D3" w:rsidRPr="00FC5726" w:rsidRDefault="00A039D3" w:rsidP="00A039D3">
      <w:pPr>
        <w:pStyle w:val="Heading1"/>
        <w:jc w:val="both"/>
        <w:rPr>
          <w:sz w:val="32"/>
          <w:szCs w:val="32"/>
          <w:lang w:val="en-US" w:eastAsia="ko-KR"/>
        </w:rPr>
      </w:pPr>
      <w:r w:rsidRPr="00FC5726">
        <w:rPr>
          <w:sz w:val="32"/>
          <w:szCs w:val="32"/>
          <w:lang w:val="en-US" w:eastAsia="ko-KR"/>
        </w:rPr>
        <w:t>Introduction</w:t>
      </w:r>
    </w:p>
    <w:p w:rsidR="00BA5A2A" w:rsidRDefault="00BA5A2A" w:rsidP="002150DB">
      <w:pPr>
        <w:spacing w:line="276" w:lineRule="auto"/>
        <w:ind w:right="-99"/>
        <w:rPr>
          <w:rFonts w:eastAsiaTheme="minorEastAsia"/>
          <w:lang w:eastAsia="zh-CN"/>
        </w:rPr>
      </w:pPr>
      <w:bookmarkStart w:id="1" w:name="_Ref421460494"/>
      <w:r>
        <w:rPr>
          <w:rFonts w:eastAsiaTheme="minorEastAsia" w:hint="eastAsia"/>
          <w:lang w:eastAsia="zh-CN"/>
        </w:rPr>
        <w:t>In RAN #75 meeting, a Rel-15 new WID on further NB-</w:t>
      </w:r>
      <w:proofErr w:type="spellStart"/>
      <w:r>
        <w:rPr>
          <w:rFonts w:eastAsiaTheme="minorEastAsia" w:hint="eastAsia"/>
          <w:lang w:eastAsia="zh-CN"/>
        </w:rPr>
        <w:t>IoT</w:t>
      </w:r>
      <w:proofErr w:type="spellEnd"/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enhancement</w:t>
      </w:r>
      <w:r>
        <w:rPr>
          <w:rFonts w:eastAsiaTheme="minorEastAsia" w:hint="eastAsia"/>
          <w:lang w:eastAsia="zh-CN"/>
        </w:rPr>
        <w:t>s was agreed, including:</w:t>
      </w:r>
    </w:p>
    <w:p w:rsidR="00BA5A2A" w:rsidRPr="00BA5A2A" w:rsidRDefault="00BA5A2A" w:rsidP="00BA5A2A">
      <w:pPr>
        <w:spacing w:after="0" w:line="276" w:lineRule="auto"/>
        <w:rPr>
          <w:b/>
          <w:bCs/>
          <w:i/>
          <w:u w:val="single"/>
        </w:rPr>
      </w:pPr>
      <w:r w:rsidRPr="00BA5A2A">
        <w:rPr>
          <w:b/>
          <w:bCs/>
          <w:i/>
          <w:u w:val="single"/>
        </w:rPr>
        <w:t>Further latency and power consumption reduction</w:t>
      </w:r>
    </w:p>
    <w:p w:rsidR="00BA5A2A" w:rsidRPr="00BA5A2A" w:rsidRDefault="00BA5A2A" w:rsidP="00BA5A2A">
      <w:pPr>
        <w:numPr>
          <w:ilvl w:val="0"/>
          <w:numId w:val="38"/>
        </w:numPr>
        <w:overflowPunct w:val="0"/>
        <w:autoSpaceDE w:val="0"/>
        <w:autoSpaceDN w:val="0"/>
        <w:adjustRightInd w:val="0"/>
        <w:spacing w:after="0" w:line="276" w:lineRule="auto"/>
        <w:ind w:right="-99"/>
        <w:textAlignment w:val="baseline"/>
        <w:rPr>
          <w:i/>
          <w:lang w:eastAsia="ja-JP"/>
        </w:rPr>
      </w:pPr>
      <w:r w:rsidRPr="00BA5A2A">
        <w:rPr>
          <w:i/>
          <w:lang w:eastAsia="ja-JP"/>
        </w:rPr>
        <w:t>Power consumption reduction for physical channels</w:t>
      </w:r>
    </w:p>
    <w:p w:rsidR="00BA5A2A" w:rsidRPr="00BA5A2A" w:rsidRDefault="00BA5A2A" w:rsidP="00BA5A2A">
      <w:pPr>
        <w:numPr>
          <w:ilvl w:val="1"/>
          <w:numId w:val="38"/>
        </w:numPr>
        <w:overflowPunct w:val="0"/>
        <w:autoSpaceDE w:val="0"/>
        <w:autoSpaceDN w:val="0"/>
        <w:adjustRightInd w:val="0"/>
        <w:spacing w:after="0" w:line="276" w:lineRule="auto"/>
        <w:ind w:right="-99"/>
        <w:textAlignment w:val="baseline"/>
        <w:rPr>
          <w:i/>
          <w:lang w:eastAsia="ja-JP"/>
        </w:rPr>
      </w:pPr>
      <w:r w:rsidRPr="00BA5A2A">
        <w:rPr>
          <w:i/>
          <w:lang w:eastAsia="zh-CN"/>
        </w:rPr>
        <w:t xml:space="preserve">Study and, if found beneficial, specify </w:t>
      </w:r>
      <w:r w:rsidRPr="00BA5A2A">
        <w:rPr>
          <w:i/>
          <w:lang w:eastAsia="ja-JP"/>
        </w:rPr>
        <w:t>for idle mode paging and/or connected mode DRX</w:t>
      </w:r>
      <w:r w:rsidRPr="00BA5A2A">
        <w:rPr>
          <w:i/>
          <w:lang w:eastAsia="zh-CN"/>
        </w:rPr>
        <w:t xml:space="preserve">, </w:t>
      </w:r>
      <w:r w:rsidRPr="00BA5A2A">
        <w:rPr>
          <w:i/>
          <w:lang w:eastAsia="ja-JP"/>
        </w:rPr>
        <w:t>physical signal/channel that can be efficiently decoded or detected prior to decoding NPDCCH/NPDSCH. [RAN1,  RAN2,  RAN4]</w:t>
      </w:r>
    </w:p>
    <w:p w:rsidR="00BA5A2A" w:rsidRPr="00BA5A2A" w:rsidRDefault="00BA5A2A" w:rsidP="00BA5A2A">
      <w:pPr>
        <w:numPr>
          <w:ilvl w:val="1"/>
          <w:numId w:val="38"/>
        </w:numPr>
        <w:overflowPunct w:val="0"/>
        <w:autoSpaceDE w:val="0"/>
        <w:autoSpaceDN w:val="0"/>
        <w:adjustRightInd w:val="0"/>
        <w:spacing w:after="0" w:line="276" w:lineRule="auto"/>
        <w:ind w:right="-99"/>
        <w:textAlignment w:val="baseline"/>
        <w:rPr>
          <w:i/>
          <w:lang w:eastAsia="ja-JP"/>
        </w:rPr>
      </w:pPr>
      <w:r w:rsidRPr="00BA5A2A">
        <w:rPr>
          <w:i/>
          <w:lang w:eastAsia="ja-JP"/>
        </w:rPr>
        <w:t>Study and, if found beneficial, support UL/DL semi-persistent scheduling [RAN2, RAN1, RAN4]</w:t>
      </w:r>
    </w:p>
    <w:p w:rsidR="00E704C3" w:rsidRPr="00E704C3" w:rsidRDefault="00561E53" w:rsidP="004134F1">
      <w:pPr>
        <w:spacing w:line="276" w:lineRule="auto"/>
        <w:ind w:right="-99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In this paper,</w:t>
      </w:r>
      <w:r w:rsidR="004134F1">
        <w:rPr>
          <w:rFonts w:eastAsiaTheme="minorEastAsia" w:hint="eastAsia"/>
          <w:lang w:eastAsia="zh-CN"/>
        </w:rPr>
        <w:t xml:space="preserve"> </w:t>
      </w:r>
      <w:r w:rsidR="004134F1">
        <w:rPr>
          <w:rFonts w:eastAsiaTheme="minorEastAsia"/>
          <w:lang w:eastAsia="zh-CN"/>
        </w:rPr>
        <w:t>the</w:t>
      </w:r>
      <w:r w:rsidR="004134F1">
        <w:rPr>
          <w:rFonts w:eastAsiaTheme="minorEastAsia" w:hint="eastAsia"/>
          <w:lang w:eastAsia="zh-CN"/>
        </w:rPr>
        <w:t xml:space="preserve"> motivation and potential </w:t>
      </w:r>
      <w:r w:rsidR="004134F1">
        <w:rPr>
          <w:rFonts w:eastAsiaTheme="minorEastAsia"/>
          <w:lang w:eastAsia="zh-CN"/>
        </w:rPr>
        <w:t>benefits</w:t>
      </w:r>
      <w:r w:rsidR="004134F1">
        <w:rPr>
          <w:rFonts w:eastAsiaTheme="minorEastAsia" w:hint="eastAsia"/>
          <w:lang w:eastAsia="zh-CN"/>
        </w:rPr>
        <w:t xml:space="preserve"> of</w:t>
      </w:r>
      <w:r>
        <w:rPr>
          <w:rFonts w:eastAsiaTheme="minorEastAsia" w:hint="eastAsia"/>
          <w:lang w:eastAsia="zh-CN"/>
        </w:rPr>
        <w:t xml:space="preserve"> the semi-persistent scheduling for NB-</w:t>
      </w:r>
      <w:proofErr w:type="spellStart"/>
      <w:r>
        <w:rPr>
          <w:rFonts w:eastAsiaTheme="minorEastAsia" w:hint="eastAsia"/>
          <w:lang w:eastAsia="zh-CN"/>
        </w:rPr>
        <w:t>IoT</w:t>
      </w:r>
      <w:proofErr w:type="spellEnd"/>
      <w:r>
        <w:rPr>
          <w:rFonts w:eastAsiaTheme="minorEastAsia" w:hint="eastAsia"/>
          <w:lang w:eastAsia="zh-CN"/>
        </w:rPr>
        <w:t xml:space="preserve"> </w:t>
      </w:r>
      <w:r w:rsidR="004134F1">
        <w:rPr>
          <w:rFonts w:eastAsiaTheme="minorEastAsia" w:hint="eastAsia"/>
          <w:lang w:eastAsia="zh-CN"/>
        </w:rPr>
        <w:t>are</w:t>
      </w:r>
      <w:r>
        <w:rPr>
          <w:rFonts w:eastAsiaTheme="minorEastAsia" w:hint="eastAsia"/>
          <w:lang w:eastAsia="zh-CN"/>
        </w:rPr>
        <w:t xml:space="preserve"> discussed. </w:t>
      </w:r>
      <w:bookmarkEnd w:id="1"/>
    </w:p>
    <w:p w:rsidR="00A039D3" w:rsidRDefault="001E68C8" w:rsidP="00A039D3">
      <w:pPr>
        <w:pStyle w:val="Heading1"/>
        <w:jc w:val="both"/>
        <w:rPr>
          <w:color w:val="000000"/>
          <w:sz w:val="32"/>
          <w:lang w:val="en-US" w:eastAsia="zh-CN"/>
        </w:rPr>
      </w:pPr>
      <w:r>
        <w:rPr>
          <w:rFonts w:hint="eastAsia"/>
          <w:color w:val="000000"/>
          <w:sz w:val="32"/>
          <w:lang w:val="en-US" w:eastAsia="zh-CN"/>
        </w:rPr>
        <w:t>S</w:t>
      </w:r>
      <w:r w:rsidR="00713F12">
        <w:rPr>
          <w:rFonts w:hint="eastAsia"/>
          <w:color w:val="000000"/>
          <w:sz w:val="32"/>
          <w:lang w:val="en-US" w:eastAsia="zh-CN"/>
        </w:rPr>
        <w:t>emi-persistent scheduling</w:t>
      </w:r>
      <w:r>
        <w:rPr>
          <w:rFonts w:hint="eastAsia"/>
          <w:color w:val="000000"/>
          <w:sz w:val="32"/>
          <w:lang w:val="en-US" w:eastAsia="zh-CN"/>
        </w:rPr>
        <w:t xml:space="preserve"> for NB-</w:t>
      </w:r>
      <w:proofErr w:type="spellStart"/>
      <w:r>
        <w:rPr>
          <w:rFonts w:hint="eastAsia"/>
          <w:color w:val="000000"/>
          <w:sz w:val="32"/>
          <w:lang w:val="en-US" w:eastAsia="zh-CN"/>
        </w:rPr>
        <w:t>IoT</w:t>
      </w:r>
      <w:proofErr w:type="spellEnd"/>
    </w:p>
    <w:p w:rsidR="003351C1" w:rsidRDefault="00286A5B" w:rsidP="004E4EDF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LTE introduced semi-persistent scheduling to reduce PDCCH overhead, especially for </w:t>
      </w:r>
      <w:proofErr w:type="spellStart"/>
      <w:r>
        <w:rPr>
          <w:rFonts w:eastAsiaTheme="minorEastAsia" w:hint="eastAsia"/>
          <w:lang w:eastAsia="zh-CN"/>
        </w:rPr>
        <w:t>VoLTE</w:t>
      </w:r>
      <w:proofErr w:type="spellEnd"/>
      <w:r>
        <w:rPr>
          <w:rFonts w:eastAsiaTheme="minorEastAsia" w:hint="eastAsia"/>
          <w:lang w:eastAsia="zh-CN"/>
        </w:rPr>
        <w:t xml:space="preserve"> service, which is characterized by regularly occurring </w:t>
      </w:r>
      <w:r>
        <w:rPr>
          <w:rFonts w:eastAsiaTheme="minorEastAsia"/>
          <w:lang w:eastAsia="zh-CN"/>
        </w:rPr>
        <w:t>transmission</w:t>
      </w:r>
      <w:r>
        <w:rPr>
          <w:rFonts w:eastAsiaTheme="minorEastAsia" w:hint="eastAsia"/>
          <w:lang w:eastAsia="zh-CN"/>
        </w:rPr>
        <w:t xml:space="preserve"> of relatively small payloads. </w:t>
      </w:r>
      <w:proofErr w:type="gramStart"/>
      <w:r>
        <w:rPr>
          <w:rFonts w:eastAsiaTheme="minorEastAsia" w:hint="eastAsia"/>
          <w:lang w:eastAsia="zh-CN"/>
        </w:rPr>
        <w:t>eMTC</w:t>
      </w:r>
      <w:proofErr w:type="gramEnd"/>
      <w:r>
        <w:rPr>
          <w:rFonts w:eastAsiaTheme="minorEastAsia" w:hint="eastAsia"/>
          <w:lang w:eastAsia="zh-CN"/>
        </w:rPr>
        <w:t xml:space="preserve"> also support SPS for both UL/DL</w:t>
      </w:r>
      <w:r w:rsidR="009A6840">
        <w:rPr>
          <w:rFonts w:eastAsiaTheme="minorEastAsia" w:hint="eastAsia"/>
          <w:lang w:eastAsia="zh-CN"/>
        </w:rPr>
        <w:t xml:space="preserve"> for mode A</w:t>
      </w:r>
      <w:r>
        <w:rPr>
          <w:rFonts w:eastAsiaTheme="minorEastAsia" w:hint="eastAsia"/>
          <w:lang w:eastAsia="zh-CN"/>
        </w:rPr>
        <w:t xml:space="preserve">. </w:t>
      </w:r>
    </w:p>
    <w:p w:rsidR="00EC439C" w:rsidRDefault="004E4EDF" w:rsidP="004E4EDF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SI phase for in GERAN, semi-persistent scheduling had been proposed. For </w:t>
      </w:r>
      <w:r>
        <w:rPr>
          <w:rFonts w:eastAsiaTheme="minorEastAsia"/>
          <w:lang w:eastAsia="zh-CN"/>
        </w:rPr>
        <w:t>example</w:t>
      </w:r>
      <w:r>
        <w:rPr>
          <w:rFonts w:eastAsiaTheme="minorEastAsia" w:hint="eastAsia"/>
          <w:lang w:eastAsia="zh-CN"/>
        </w:rPr>
        <w:t xml:space="preserve">, in </w:t>
      </w:r>
      <w:r>
        <w:rPr>
          <w:rFonts w:eastAsiaTheme="minorEastAsia"/>
          <w:lang w:eastAsia="zh-CN"/>
        </w:rPr>
        <w:fldChar w:fldCharType="begin"/>
      </w:r>
      <w:r>
        <w:rPr>
          <w:rFonts w:eastAsiaTheme="minorEastAsia"/>
          <w:lang w:eastAsia="zh-CN"/>
        </w:rPr>
        <w:instrText xml:space="preserve"> </w:instrText>
      </w:r>
      <w:r>
        <w:rPr>
          <w:rFonts w:eastAsiaTheme="minorEastAsia" w:hint="eastAsia"/>
          <w:lang w:eastAsia="zh-CN"/>
        </w:rPr>
        <w:instrText>REF _Ref477790038 \r \h</w:instrText>
      </w:r>
      <w:r>
        <w:rPr>
          <w:rFonts w:eastAsiaTheme="minorEastAsia"/>
          <w:lang w:eastAsia="zh-CN"/>
        </w:rPr>
        <w:instrText xml:space="preserve"> </w:instrText>
      </w:r>
      <w:r>
        <w:rPr>
          <w:rFonts w:eastAsiaTheme="minorEastAsia"/>
          <w:lang w:eastAsia="zh-CN"/>
        </w:rPr>
      </w:r>
      <w:r>
        <w:rPr>
          <w:rFonts w:eastAsiaTheme="minorEastAsia"/>
          <w:lang w:eastAsia="zh-CN"/>
        </w:rPr>
        <w:fldChar w:fldCharType="separate"/>
      </w:r>
      <w:r w:rsidR="00EC439C">
        <w:rPr>
          <w:rFonts w:eastAsiaTheme="minorEastAsia"/>
          <w:lang w:eastAsia="zh-CN"/>
        </w:rPr>
        <w:t>[2]</w:t>
      </w:r>
      <w:r>
        <w:rPr>
          <w:rFonts w:eastAsiaTheme="minorEastAsia"/>
          <w:lang w:eastAsia="zh-CN"/>
        </w:rPr>
        <w:fldChar w:fldCharType="end"/>
      </w:r>
      <w:r>
        <w:rPr>
          <w:rFonts w:eastAsiaTheme="minorEastAsia" w:hint="eastAsia"/>
          <w:lang w:eastAsia="zh-CN"/>
        </w:rPr>
        <w:t xml:space="preserve">, semi-persistent scheduling for metering reports was proposed, which </w:t>
      </w:r>
      <w:r w:rsidRPr="00DA4D32">
        <w:rPr>
          <w:rFonts w:eastAsia="Malgun Gothic"/>
        </w:rPr>
        <w:t xml:space="preserve">are </w:t>
      </w:r>
      <w:r w:rsidRPr="009B3896">
        <w:rPr>
          <w:rFonts w:eastAsia="Malgun Gothic"/>
        </w:rPr>
        <w:t>characterized by regularly occurring reports of relatively small payloads</w:t>
      </w:r>
      <w:r>
        <w:rPr>
          <w:rFonts w:eastAsiaTheme="minorEastAsia" w:hint="eastAsia"/>
          <w:lang w:eastAsia="zh-CN"/>
        </w:rPr>
        <w:t xml:space="preserve">. </w:t>
      </w:r>
      <w:r w:rsidRPr="004E4EDF">
        <w:rPr>
          <w:rFonts w:eastAsia="Malgun Gothic"/>
          <w:lang w:eastAsia="ko-KR"/>
        </w:rPr>
        <w:t xml:space="preserve">It </w:t>
      </w:r>
      <w:r w:rsidRPr="004E4EDF">
        <w:rPr>
          <w:rFonts w:eastAsiaTheme="minorEastAsia" w:hint="eastAsia"/>
          <w:lang w:eastAsia="zh-CN"/>
        </w:rPr>
        <w:t xml:space="preserve">was </w:t>
      </w:r>
      <w:r w:rsidR="003351C1" w:rsidRPr="004E4EDF">
        <w:rPr>
          <w:rFonts w:eastAsiaTheme="minorEastAsia"/>
          <w:lang w:eastAsia="zh-CN"/>
        </w:rPr>
        <w:t>also</w:t>
      </w:r>
      <w:r w:rsidRPr="004E4EDF">
        <w:rPr>
          <w:rFonts w:eastAsia="Malgun Gothic"/>
          <w:lang w:eastAsia="ko-KR"/>
        </w:rPr>
        <w:t xml:space="preserve"> observed that semi-persistent scheduling in the </w:t>
      </w:r>
      <w:proofErr w:type="spellStart"/>
      <w:r w:rsidRPr="004E4EDF">
        <w:rPr>
          <w:rFonts w:eastAsia="Malgun Gothic"/>
          <w:lang w:eastAsia="ko-KR"/>
        </w:rPr>
        <w:t>CIoT</w:t>
      </w:r>
      <w:proofErr w:type="spellEnd"/>
      <w:r w:rsidRPr="004E4EDF">
        <w:rPr>
          <w:rFonts w:eastAsia="Malgun Gothic"/>
          <w:lang w:eastAsia="ko-KR"/>
        </w:rPr>
        <w:t xml:space="preserve"> systems is beneficial in terms of reducing </w:t>
      </w:r>
      <w:r w:rsidRPr="004E4EDF">
        <w:rPr>
          <w:rFonts w:eastAsia="Malgun Gothic"/>
          <w:bCs/>
          <w:lang w:eastAsia="ko-KR"/>
        </w:rPr>
        <w:t>RACH collision and signaling overhead, and hence reducing power consumption to achieve longer battery life.</w:t>
      </w:r>
      <w:r>
        <w:rPr>
          <w:rFonts w:eastAsiaTheme="minorEastAsia" w:hint="eastAsia"/>
          <w:lang w:eastAsia="zh-CN"/>
        </w:rPr>
        <w:t xml:space="preserve"> </w:t>
      </w:r>
      <w:r w:rsidR="00A9637F">
        <w:rPr>
          <w:rFonts w:eastAsiaTheme="minorEastAsia" w:hint="eastAsia"/>
          <w:lang w:eastAsia="zh-CN"/>
        </w:rPr>
        <w:t>For NB-</w:t>
      </w:r>
      <w:proofErr w:type="spellStart"/>
      <w:r w:rsidR="00A9637F">
        <w:rPr>
          <w:rFonts w:eastAsiaTheme="minorEastAsia" w:hint="eastAsia"/>
          <w:lang w:eastAsia="zh-CN"/>
        </w:rPr>
        <w:t>IoT</w:t>
      </w:r>
      <w:proofErr w:type="spellEnd"/>
      <w:r w:rsidR="00A9637F">
        <w:rPr>
          <w:rFonts w:eastAsiaTheme="minorEastAsia" w:hint="eastAsia"/>
          <w:lang w:eastAsia="zh-CN"/>
        </w:rPr>
        <w:t xml:space="preserve"> system, </w:t>
      </w:r>
      <w:r w:rsidR="00EC439C">
        <w:rPr>
          <w:rFonts w:eastAsiaTheme="minorEastAsia" w:hint="eastAsia"/>
          <w:lang w:eastAsia="zh-CN"/>
        </w:rPr>
        <w:t xml:space="preserve">similar </w:t>
      </w:r>
      <w:r w:rsidR="00EC439C">
        <w:rPr>
          <w:rFonts w:eastAsiaTheme="minorEastAsia"/>
          <w:lang w:eastAsia="zh-CN"/>
        </w:rPr>
        <w:t>benefits</w:t>
      </w:r>
      <w:r w:rsidR="00EC439C">
        <w:rPr>
          <w:rFonts w:eastAsiaTheme="minorEastAsia" w:hint="eastAsia"/>
          <w:lang w:eastAsia="zh-CN"/>
        </w:rPr>
        <w:t xml:space="preserve"> can be expected with</w:t>
      </w:r>
      <w:r w:rsidR="00A9637F">
        <w:rPr>
          <w:rFonts w:eastAsiaTheme="minorEastAsia" w:hint="eastAsia"/>
          <w:lang w:eastAsia="zh-CN"/>
        </w:rPr>
        <w:t xml:space="preserve"> SPS</w:t>
      </w:r>
      <w:r w:rsidR="00EC439C">
        <w:rPr>
          <w:rFonts w:eastAsiaTheme="minorEastAsia" w:hint="eastAsia"/>
          <w:lang w:eastAsia="zh-CN"/>
        </w:rPr>
        <w:t xml:space="preserve">. NPDCCH overhead </w:t>
      </w:r>
      <w:r w:rsidR="00A9637F">
        <w:rPr>
          <w:rFonts w:eastAsiaTheme="minorEastAsia" w:hint="eastAsia"/>
          <w:lang w:eastAsia="zh-CN"/>
        </w:rPr>
        <w:t xml:space="preserve">can </w:t>
      </w:r>
      <w:r w:rsidR="00EC439C">
        <w:rPr>
          <w:rFonts w:eastAsiaTheme="minorEastAsia" w:hint="eastAsia"/>
          <w:lang w:eastAsia="zh-CN"/>
        </w:rPr>
        <w:t xml:space="preserve">be </w:t>
      </w:r>
      <w:r w:rsidR="00A9637F" w:rsidRPr="00A9637F">
        <w:rPr>
          <w:rFonts w:eastAsiaTheme="minorEastAsia"/>
          <w:lang w:eastAsia="zh-CN"/>
        </w:rPr>
        <w:t>significant</w:t>
      </w:r>
      <w:r w:rsidR="00A9637F">
        <w:rPr>
          <w:rFonts w:eastAsiaTheme="minorEastAsia" w:hint="eastAsia"/>
          <w:lang w:eastAsia="zh-CN"/>
        </w:rPr>
        <w:t xml:space="preserve">ly </w:t>
      </w:r>
      <w:r w:rsidR="00EC439C">
        <w:rPr>
          <w:rFonts w:eastAsiaTheme="minorEastAsia"/>
          <w:lang w:eastAsia="zh-CN"/>
        </w:rPr>
        <w:t>reduce</w:t>
      </w:r>
      <w:r w:rsidR="00EC439C">
        <w:rPr>
          <w:rFonts w:eastAsiaTheme="minorEastAsia" w:hint="eastAsia"/>
          <w:lang w:eastAsia="zh-CN"/>
        </w:rPr>
        <w:t xml:space="preserve">d, as well as signaling overhead in RACH procedure. </w:t>
      </w:r>
      <w:r w:rsidR="00B43A3D">
        <w:rPr>
          <w:rFonts w:eastAsiaTheme="minorEastAsia" w:hint="eastAsia"/>
          <w:lang w:eastAsia="zh-CN"/>
        </w:rPr>
        <w:t>As a result,</w:t>
      </w:r>
      <w:r w:rsidR="00EC439C">
        <w:rPr>
          <w:rFonts w:eastAsiaTheme="minorEastAsia" w:hint="eastAsia"/>
          <w:lang w:eastAsia="zh-CN"/>
        </w:rPr>
        <w:t xml:space="preserve"> UE power consumption can be </w:t>
      </w:r>
      <w:r w:rsidR="00EC439C">
        <w:rPr>
          <w:rFonts w:eastAsiaTheme="minorEastAsia"/>
          <w:lang w:eastAsia="zh-CN"/>
        </w:rPr>
        <w:t>correspondingly</w:t>
      </w:r>
      <w:r w:rsidR="00EC439C">
        <w:rPr>
          <w:rFonts w:eastAsiaTheme="minorEastAsia" w:hint="eastAsia"/>
          <w:lang w:eastAsia="zh-CN"/>
        </w:rPr>
        <w:t xml:space="preserve"> reduced. </w:t>
      </w:r>
    </w:p>
    <w:p w:rsidR="00A9637F" w:rsidRDefault="00A9637F" w:rsidP="00713F12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addition, as discussed in </w:t>
      </w:r>
      <w:r>
        <w:rPr>
          <w:rFonts w:eastAsiaTheme="minorEastAsia"/>
          <w:lang w:eastAsia="zh-CN"/>
        </w:rPr>
        <w:fldChar w:fldCharType="begin"/>
      </w:r>
      <w:r>
        <w:rPr>
          <w:rFonts w:eastAsiaTheme="minorEastAsia"/>
          <w:lang w:eastAsia="zh-CN"/>
        </w:rPr>
        <w:instrText xml:space="preserve"> </w:instrText>
      </w:r>
      <w:r>
        <w:rPr>
          <w:rFonts w:eastAsiaTheme="minorEastAsia" w:hint="eastAsia"/>
          <w:lang w:eastAsia="zh-CN"/>
        </w:rPr>
        <w:instrText>REF _Ref477784414 \r \h</w:instrText>
      </w:r>
      <w:r>
        <w:rPr>
          <w:rFonts w:eastAsiaTheme="minorEastAsia"/>
          <w:lang w:eastAsia="zh-CN"/>
        </w:rPr>
        <w:instrText xml:space="preserve"> </w:instrText>
      </w:r>
      <w:r>
        <w:rPr>
          <w:rFonts w:eastAsiaTheme="minorEastAsia"/>
          <w:lang w:eastAsia="zh-CN"/>
        </w:rPr>
      </w:r>
      <w:r>
        <w:rPr>
          <w:rFonts w:eastAsiaTheme="minorEastAsia"/>
          <w:lang w:eastAsia="zh-CN"/>
        </w:rPr>
        <w:fldChar w:fldCharType="separate"/>
      </w:r>
      <w:r w:rsidR="00EC439C">
        <w:rPr>
          <w:rFonts w:eastAsiaTheme="minorEastAsia"/>
          <w:lang w:eastAsia="zh-CN"/>
        </w:rPr>
        <w:t>[3]</w:t>
      </w:r>
      <w:r>
        <w:rPr>
          <w:rFonts w:eastAsiaTheme="minorEastAsia"/>
          <w:lang w:eastAsia="zh-CN"/>
        </w:rPr>
        <w:fldChar w:fldCharType="end"/>
      </w:r>
      <w:r>
        <w:rPr>
          <w:rFonts w:eastAsiaTheme="minorEastAsia" w:hint="eastAsia"/>
          <w:lang w:eastAsia="zh-CN"/>
        </w:rPr>
        <w:t xml:space="preserve">, </w:t>
      </w:r>
      <w:r w:rsidR="000A1C92">
        <w:rPr>
          <w:rFonts w:eastAsiaTheme="minorEastAsia" w:hint="eastAsia"/>
          <w:lang w:eastAsia="zh-CN"/>
        </w:rPr>
        <w:t>the latency of NB-</w:t>
      </w:r>
      <w:proofErr w:type="spellStart"/>
      <w:r w:rsidR="000A1C92">
        <w:rPr>
          <w:rFonts w:eastAsiaTheme="minorEastAsia" w:hint="eastAsia"/>
          <w:lang w:eastAsia="zh-CN"/>
        </w:rPr>
        <w:t>IoT</w:t>
      </w:r>
      <w:proofErr w:type="spellEnd"/>
      <w:r w:rsidR="000A1C92">
        <w:rPr>
          <w:rFonts w:eastAsiaTheme="minorEastAsia" w:hint="eastAsia"/>
          <w:lang w:eastAsia="zh-CN"/>
        </w:rPr>
        <w:t xml:space="preserve"> is also </w:t>
      </w:r>
      <w:r w:rsidR="000A1C92" w:rsidRPr="000A1C92">
        <w:rPr>
          <w:rFonts w:eastAsiaTheme="minorEastAsia"/>
          <w:lang w:eastAsia="zh-CN"/>
        </w:rPr>
        <w:t>constrained</w:t>
      </w:r>
      <w:r w:rsidR="000A1C92">
        <w:rPr>
          <w:rFonts w:eastAsiaTheme="minorEastAsia" w:hint="eastAsia"/>
          <w:lang w:eastAsia="zh-CN"/>
        </w:rPr>
        <w:t xml:space="preserve"> by </w:t>
      </w:r>
      <w:r w:rsidR="00921F5C">
        <w:rPr>
          <w:rFonts w:eastAsiaTheme="minorEastAsia" w:hint="eastAsia"/>
          <w:lang w:eastAsia="zh-CN"/>
        </w:rPr>
        <w:t xml:space="preserve">NPDCCH period. </w:t>
      </w:r>
      <w:r w:rsidR="00921F5C">
        <w:rPr>
          <w:rFonts w:eastAsiaTheme="minorEastAsia"/>
          <w:lang w:eastAsia="zh-CN"/>
        </w:rPr>
        <w:t>F</w:t>
      </w:r>
      <w:r w:rsidR="00921F5C">
        <w:rPr>
          <w:rFonts w:eastAsiaTheme="minorEastAsia" w:hint="eastAsia"/>
          <w:lang w:eastAsia="zh-CN"/>
        </w:rPr>
        <w:t xml:space="preserve">or example, NPDCCH period is </w:t>
      </w:r>
      <w:r w:rsidR="000A1C92">
        <w:rPr>
          <w:rFonts w:eastAsiaTheme="minorEastAsia" w:hint="eastAsia"/>
          <w:lang w:eastAsia="zh-CN"/>
        </w:rPr>
        <w:t>at least 1.5</w:t>
      </w:r>
      <w:r w:rsidR="000A1C92">
        <w:rPr>
          <w:rFonts w:eastAsiaTheme="minorEastAsia"/>
          <w:lang w:eastAsia="zh-CN"/>
        </w:rPr>
        <w:t>×</w:t>
      </w:r>
      <w:r w:rsidR="000A1C92">
        <w:rPr>
          <w:rFonts w:eastAsiaTheme="minorEastAsia" w:hint="eastAsia"/>
          <w:lang w:eastAsia="zh-CN"/>
        </w:rPr>
        <w:t xml:space="preserve"> </w:t>
      </w:r>
      <w:proofErr w:type="spellStart"/>
      <w:r w:rsidR="000A1C92">
        <w:rPr>
          <w:rFonts w:eastAsiaTheme="minorEastAsia" w:hint="eastAsia"/>
          <w:lang w:eastAsia="zh-CN"/>
        </w:rPr>
        <w:t>R</w:t>
      </w:r>
      <w:r w:rsidR="000A1C92" w:rsidRPr="000A1C92">
        <w:rPr>
          <w:rFonts w:eastAsiaTheme="minorEastAsia" w:hint="eastAsia"/>
          <w:i/>
          <w:lang w:eastAsia="zh-CN"/>
        </w:rPr>
        <w:t>max</w:t>
      </w:r>
      <w:proofErr w:type="spellEnd"/>
      <w:r w:rsidR="00921F5C">
        <w:rPr>
          <w:rFonts w:eastAsiaTheme="minorEastAsia" w:hint="eastAsia"/>
          <w:lang w:eastAsia="zh-CN"/>
        </w:rPr>
        <w:t xml:space="preserve">, therefore for UE in poor coverage, the NPDCCH </w:t>
      </w:r>
      <w:r w:rsidR="00921F5C">
        <w:rPr>
          <w:rFonts w:eastAsiaTheme="minorEastAsia"/>
          <w:lang w:eastAsia="zh-CN"/>
        </w:rPr>
        <w:t>period is quite long</w:t>
      </w:r>
      <w:r w:rsidR="00E60EE4">
        <w:rPr>
          <w:rFonts w:eastAsiaTheme="minorEastAsia" w:hint="eastAsia"/>
          <w:lang w:eastAsia="zh-CN"/>
        </w:rPr>
        <w:t xml:space="preserve"> </w:t>
      </w:r>
      <w:r w:rsidR="00921F5C">
        <w:rPr>
          <w:rFonts w:eastAsiaTheme="minorEastAsia" w:hint="eastAsia"/>
          <w:lang w:eastAsia="zh-CN"/>
        </w:rPr>
        <w:t>and this will impact on</w:t>
      </w:r>
      <w:r w:rsidR="00E60EE4">
        <w:rPr>
          <w:rFonts w:eastAsiaTheme="minorEastAsia" w:hint="eastAsia"/>
          <w:lang w:eastAsia="zh-CN"/>
        </w:rPr>
        <w:t xml:space="preserve"> </w:t>
      </w:r>
      <w:r w:rsidR="00921F5C">
        <w:rPr>
          <w:rFonts w:eastAsiaTheme="minorEastAsia" w:hint="eastAsia"/>
          <w:lang w:eastAsia="zh-CN"/>
        </w:rPr>
        <w:t xml:space="preserve">latency. </w:t>
      </w:r>
      <w:r w:rsidR="0056371A">
        <w:rPr>
          <w:rFonts w:eastAsiaTheme="minorEastAsia"/>
          <w:lang w:eastAsia="zh-CN"/>
        </w:rPr>
        <w:t>W</w:t>
      </w:r>
      <w:r w:rsidR="0056371A">
        <w:rPr>
          <w:rFonts w:eastAsiaTheme="minorEastAsia" w:hint="eastAsia"/>
          <w:lang w:eastAsia="zh-CN"/>
        </w:rPr>
        <w:t xml:space="preserve">ith </w:t>
      </w:r>
      <w:r w:rsidR="0056371A">
        <w:rPr>
          <w:rFonts w:eastAsiaTheme="minorEastAsia"/>
          <w:lang w:eastAsia="zh-CN"/>
        </w:rPr>
        <w:t>the</w:t>
      </w:r>
      <w:r w:rsidR="0056371A">
        <w:rPr>
          <w:rFonts w:eastAsiaTheme="minorEastAsia" w:hint="eastAsia"/>
          <w:lang w:eastAsia="zh-CN"/>
        </w:rPr>
        <w:t xml:space="preserve"> support of SPS, it is possible to break the constraint of NPDCCH period and reduce </w:t>
      </w:r>
      <w:r w:rsidR="004E4EDF">
        <w:rPr>
          <w:rFonts w:eastAsiaTheme="minorEastAsia" w:hint="eastAsia"/>
          <w:lang w:eastAsia="zh-CN"/>
        </w:rPr>
        <w:t xml:space="preserve">latency. </w:t>
      </w:r>
    </w:p>
    <w:p w:rsidR="00696D1B" w:rsidRPr="00053FF7" w:rsidRDefault="00696D1B" w:rsidP="00DF4B94">
      <w:pPr>
        <w:rPr>
          <w:rFonts w:eastAsiaTheme="minorEastAsia"/>
          <w:i/>
          <w:color w:val="000000"/>
          <w:u w:val="single"/>
          <w:lang w:eastAsia="zh-CN"/>
        </w:rPr>
      </w:pPr>
      <w:r w:rsidRPr="00053FF7">
        <w:rPr>
          <w:rFonts w:eastAsiaTheme="minorEastAsia" w:hint="eastAsia"/>
          <w:b/>
          <w:i/>
          <w:color w:val="000000"/>
          <w:u w:val="single"/>
          <w:lang w:eastAsia="zh-CN"/>
        </w:rPr>
        <w:t>Observation 1:</w:t>
      </w:r>
      <w:r w:rsidRPr="00053FF7">
        <w:rPr>
          <w:rFonts w:eastAsiaTheme="minorEastAsia" w:hint="eastAsia"/>
          <w:i/>
          <w:color w:val="000000"/>
          <w:u w:val="single"/>
          <w:lang w:eastAsia="zh-CN"/>
        </w:rPr>
        <w:t xml:space="preserve"> Support UL/DL SPS for NB-</w:t>
      </w:r>
      <w:proofErr w:type="spellStart"/>
      <w:r w:rsidRPr="00053FF7">
        <w:rPr>
          <w:rFonts w:eastAsiaTheme="minorEastAsia" w:hint="eastAsia"/>
          <w:i/>
          <w:color w:val="000000"/>
          <w:u w:val="single"/>
          <w:lang w:eastAsia="zh-CN"/>
        </w:rPr>
        <w:t>IoT</w:t>
      </w:r>
      <w:proofErr w:type="spellEnd"/>
      <w:r w:rsidRPr="00053FF7">
        <w:rPr>
          <w:rFonts w:eastAsiaTheme="minorEastAsia" w:hint="eastAsia"/>
          <w:i/>
          <w:color w:val="000000"/>
          <w:u w:val="single"/>
          <w:lang w:eastAsia="zh-CN"/>
        </w:rPr>
        <w:t xml:space="preserve"> can reduce NPDCCH overhead</w:t>
      </w:r>
      <w:r w:rsidR="00EC439C" w:rsidRPr="00053FF7">
        <w:rPr>
          <w:rFonts w:eastAsiaTheme="minorEastAsia" w:hint="eastAsia"/>
          <w:i/>
          <w:color w:val="000000"/>
          <w:u w:val="single"/>
          <w:lang w:eastAsia="zh-CN"/>
        </w:rPr>
        <w:t>, signaling overhead in RACH procedure, as well as UE power consumption</w:t>
      </w:r>
      <w:r w:rsidRPr="00053FF7">
        <w:rPr>
          <w:rFonts w:eastAsiaTheme="minorEastAsia" w:hint="eastAsia"/>
          <w:i/>
          <w:color w:val="000000"/>
          <w:u w:val="single"/>
          <w:lang w:eastAsia="zh-CN"/>
        </w:rPr>
        <w:t>.</w:t>
      </w:r>
      <w:r w:rsidR="00EC439C" w:rsidRPr="00053FF7">
        <w:rPr>
          <w:rFonts w:eastAsiaTheme="minorEastAsia" w:hint="eastAsia"/>
          <w:i/>
          <w:color w:val="000000"/>
          <w:u w:val="single"/>
          <w:lang w:eastAsia="zh-CN"/>
        </w:rPr>
        <w:t xml:space="preserve"> It is also </w:t>
      </w:r>
      <w:r w:rsidR="00EC439C" w:rsidRPr="00053FF7">
        <w:rPr>
          <w:rFonts w:eastAsiaTheme="minorEastAsia"/>
          <w:i/>
          <w:color w:val="000000"/>
          <w:u w:val="single"/>
          <w:lang w:eastAsia="zh-CN"/>
        </w:rPr>
        <w:t>benefit</w:t>
      </w:r>
      <w:r w:rsidR="00EC439C" w:rsidRPr="00053FF7">
        <w:rPr>
          <w:rFonts w:eastAsiaTheme="minorEastAsia" w:hint="eastAsia"/>
          <w:i/>
          <w:color w:val="000000"/>
          <w:u w:val="single"/>
          <w:lang w:eastAsia="zh-CN"/>
        </w:rPr>
        <w:t xml:space="preserve"> for latency </w:t>
      </w:r>
      <w:r w:rsidRPr="00053FF7">
        <w:rPr>
          <w:rFonts w:eastAsiaTheme="minorEastAsia" w:hint="eastAsia"/>
          <w:i/>
          <w:color w:val="000000"/>
          <w:u w:val="single"/>
          <w:lang w:eastAsia="zh-CN"/>
        </w:rPr>
        <w:t>reduction.</w:t>
      </w:r>
    </w:p>
    <w:p w:rsidR="001E3DAD" w:rsidRPr="00884A71" w:rsidRDefault="001E3DAD" w:rsidP="00DF4B94">
      <w:pPr>
        <w:rPr>
          <w:rFonts w:eastAsiaTheme="minorEastAsia"/>
          <w:b/>
          <w:color w:val="000000"/>
          <w:sz w:val="22"/>
          <w:u w:val="single"/>
          <w:lang w:eastAsia="zh-CN"/>
        </w:rPr>
      </w:pPr>
      <w:r w:rsidRPr="00884A71">
        <w:rPr>
          <w:rFonts w:eastAsiaTheme="minorEastAsia" w:hint="eastAsia"/>
          <w:b/>
          <w:color w:val="000000"/>
          <w:sz w:val="22"/>
          <w:u w:val="single"/>
          <w:lang w:eastAsia="zh-CN"/>
        </w:rPr>
        <w:t xml:space="preserve">SPS for periodic small data </w:t>
      </w:r>
      <w:r w:rsidR="00F47297">
        <w:rPr>
          <w:rFonts w:eastAsiaTheme="minorEastAsia" w:hint="eastAsia"/>
          <w:b/>
          <w:color w:val="000000"/>
          <w:sz w:val="22"/>
          <w:u w:val="single"/>
          <w:lang w:eastAsia="zh-CN"/>
        </w:rPr>
        <w:t>transmission</w:t>
      </w:r>
    </w:p>
    <w:p w:rsidR="00EC439C" w:rsidRDefault="003B319D" w:rsidP="00DF4B94">
      <w:pPr>
        <w:rPr>
          <w:rFonts w:eastAsiaTheme="minorEastAsia"/>
          <w:color w:val="000000"/>
          <w:lang w:eastAsia="zh-CN"/>
        </w:rPr>
      </w:pPr>
      <w:r>
        <w:rPr>
          <w:rFonts w:eastAsiaTheme="minorEastAsia" w:hint="eastAsia"/>
          <w:color w:val="000000"/>
          <w:lang w:eastAsia="zh-CN"/>
        </w:rPr>
        <w:t xml:space="preserve">As discussed above, the </w:t>
      </w:r>
      <w:r>
        <w:rPr>
          <w:rFonts w:eastAsiaTheme="minorEastAsia"/>
          <w:color w:val="000000"/>
          <w:lang w:eastAsia="zh-CN"/>
        </w:rPr>
        <w:t>usage</w:t>
      </w:r>
      <w:r>
        <w:rPr>
          <w:rFonts w:eastAsiaTheme="minorEastAsia" w:hint="eastAsia"/>
          <w:color w:val="000000"/>
          <w:lang w:eastAsia="zh-CN"/>
        </w:rPr>
        <w:t xml:space="preserve"> of semi-persistent scheduling can be used for </w:t>
      </w:r>
      <w:r w:rsidRPr="003B319D">
        <w:rPr>
          <w:rFonts w:eastAsiaTheme="minorEastAsia"/>
          <w:color w:val="000000"/>
          <w:lang w:eastAsia="zh-CN"/>
        </w:rPr>
        <w:t>periodic</w:t>
      </w:r>
      <w:r>
        <w:rPr>
          <w:rFonts w:eastAsiaTheme="minorEastAsia" w:hint="eastAsia"/>
          <w:color w:val="000000"/>
          <w:lang w:eastAsia="zh-CN"/>
        </w:rPr>
        <w:t xml:space="preserve"> </w:t>
      </w:r>
      <w:r>
        <w:rPr>
          <w:rFonts w:eastAsiaTheme="minorEastAsia"/>
          <w:color w:val="000000"/>
          <w:lang w:eastAsia="zh-CN"/>
        </w:rPr>
        <w:t>small</w:t>
      </w:r>
      <w:r>
        <w:rPr>
          <w:rFonts w:eastAsiaTheme="minorEastAsia" w:hint="eastAsia"/>
          <w:color w:val="000000"/>
          <w:lang w:eastAsia="zh-CN"/>
        </w:rPr>
        <w:t xml:space="preserve"> data report, e.g., </w:t>
      </w:r>
      <w:r w:rsidR="00AD41D1">
        <w:rPr>
          <w:rFonts w:eastAsiaTheme="minorEastAsia" w:hint="eastAsia"/>
          <w:color w:val="000000"/>
          <w:lang w:eastAsia="zh-CN"/>
        </w:rPr>
        <w:t xml:space="preserve">smart </w:t>
      </w:r>
      <w:r>
        <w:rPr>
          <w:rFonts w:eastAsiaTheme="minorEastAsia" w:hint="eastAsia"/>
          <w:color w:val="000000"/>
          <w:lang w:eastAsia="zh-CN"/>
        </w:rPr>
        <w:t xml:space="preserve">metering. </w:t>
      </w:r>
      <w:r w:rsidR="007A35D6">
        <w:rPr>
          <w:rFonts w:eastAsiaTheme="minorEastAsia" w:hint="eastAsia"/>
          <w:color w:val="000000"/>
          <w:lang w:eastAsia="zh-CN"/>
        </w:rPr>
        <w:t>In Rel-13/14 NB-</w:t>
      </w:r>
      <w:proofErr w:type="spellStart"/>
      <w:r w:rsidR="007A35D6">
        <w:rPr>
          <w:rFonts w:eastAsiaTheme="minorEastAsia" w:hint="eastAsia"/>
          <w:color w:val="000000"/>
          <w:lang w:eastAsia="zh-CN"/>
        </w:rPr>
        <w:t>IoT</w:t>
      </w:r>
      <w:proofErr w:type="spellEnd"/>
      <w:r w:rsidR="007A35D6">
        <w:rPr>
          <w:rFonts w:eastAsiaTheme="minorEastAsia" w:hint="eastAsia"/>
          <w:color w:val="000000"/>
          <w:lang w:eastAsia="zh-CN"/>
        </w:rPr>
        <w:t xml:space="preserve">, only contention based SR via RACH is </w:t>
      </w:r>
      <w:r w:rsidR="007A35D6">
        <w:rPr>
          <w:rFonts w:eastAsiaTheme="minorEastAsia"/>
          <w:color w:val="000000"/>
          <w:lang w:eastAsia="zh-CN"/>
        </w:rPr>
        <w:t>supported</w:t>
      </w:r>
      <w:r w:rsidR="007A35D6">
        <w:rPr>
          <w:rFonts w:eastAsiaTheme="minorEastAsia" w:hint="eastAsia"/>
          <w:color w:val="000000"/>
          <w:lang w:eastAsia="zh-CN"/>
        </w:rPr>
        <w:t xml:space="preserve"> and UL data can only be transmitted after </w:t>
      </w:r>
      <w:proofErr w:type="spellStart"/>
      <w:r w:rsidR="007A35D6">
        <w:rPr>
          <w:rFonts w:eastAsiaTheme="minorEastAsia" w:hint="eastAsia"/>
          <w:color w:val="000000"/>
          <w:lang w:eastAsia="zh-CN"/>
        </w:rPr>
        <w:t>Msg</w:t>
      </w:r>
      <w:proofErr w:type="spellEnd"/>
      <w:r w:rsidR="007A35D6">
        <w:rPr>
          <w:rFonts w:eastAsiaTheme="minorEastAsia" w:hint="eastAsia"/>
          <w:color w:val="000000"/>
          <w:lang w:eastAsia="zh-CN"/>
        </w:rPr>
        <w:t xml:space="preserve"> 5. </w:t>
      </w:r>
      <w:r w:rsidR="006E7000">
        <w:rPr>
          <w:rFonts w:eastAsiaTheme="minorEastAsia" w:hint="eastAsia"/>
          <w:color w:val="000000"/>
          <w:lang w:eastAsia="zh-CN"/>
        </w:rPr>
        <w:t>If</w:t>
      </w:r>
      <w:r w:rsidR="007A35D6">
        <w:rPr>
          <w:rFonts w:eastAsiaTheme="minorEastAsia" w:hint="eastAsia"/>
          <w:color w:val="000000"/>
          <w:lang w:eastAsia="zh-CN"/>
        </w:rPr>
        <w:t xml:space="preserve"> SPS </w:t>
      </w:r>
      <w:r w:rsidR="006E7000">
        <w:rPr>
          <w:rFonts w:eastAsiaTheme="minorEastAsia" w:hint="eastAsia"/>
          <w:color w:val="000000"/>
          <w:lang w:eastAsia="zh-CN"/>
        </w:rPr>
        <w:t>can be supported,</w:t>
      </w:r>
      <w:r w:rsidR="00300A1D">
        <w:rPr>
          <w:rFonts w:eastAsiaTheme="minorEastAsia" w:hint="eastAsia"/>
          <w:color w:val="000000"/>
          <w:lang w:eastAsia="zh-CN"/>
        </w:rPr>
        <w:t xml:space="preserve"> there is no need to go through RACH procedure</w:t>
      </w:r>
      <w:r w:rsidR="007A35D6">
        <w:rPr>
          <w:rFonts w:eastAsiaTheme="minorEastAsia" w:hint="eastAsia"/>
          <w:color w:val="000000"/>
          <w:lang w:eastAsia="zh-CN"/>
        </w:rPr>
        <w:t xml:space="preserve">, which </w:t>
      </w:r>
      <w:r w:rsidR="00300A1D">
        <w:rPr>
          <w:rFonts w:eastAsiaTheme="minorEastAsia" w:hint="eastAsia"/>
          <w:color w:val="000000"/>
          <w:lang w:eastAsia="zh-CN"/>
        </w:rPr>
        <w:t>means</w:t>
      </w:r>
      <w:r w:rsidR="007A35D6">
        <w:rPr>
          <w:rFonts w:eastAsiaTheme="minorEastAsia" w:hint="eastAsia"/>
          <w:color w:val="000000"/>
          <w:lang w:eastAsia="zh-CN"/>
        </w:rPr>
        <w:t xml:space="preserve"> almost half of the </w:t>
      </w:r>
      <w:r w:rsidR="007A35D6">
        <w:rPr>
          <w:rFonts w:eastAsiaTheme="minorEastAsia" w:hint="eastAsia"/>
          <w:color w:val="000000"/>
          <w:lang w:eastAsia="zh-CN"/>
        </w:rPr>
        <w:lastRenderedPageBreak/>
        <w:t>whole procedure for UL data report</w:t>
      </w:r>
      <w:r w:rsidR="00300A1D">
        <w:rPr>
          <w:rFonts w:eastAsiaTheme="minorEastAsia" w:hint="eastAsia"/>
          <w:color w:val="000000"/>
          <w:lang w:eastAsia="zh-CN"/>
        </w:rPr>
        <w:t>, shown as Figure 1</w:t>
      </w:r>
      <w:r w:rsidR="007A35D6">
        <w:rPr>
          <w:rFonts w:eastAsiaTheme="minorEastAsia" w:hint="eastAsia"/>
          <w:color w:val="000000"/>
          <w:lang w:eastAsia="zh-CN"/>
        </w:rPr>
        <w:t xml:space="preserve">. </w:t>
      </w:r>
      <w:r w:rsidR="00300A1D" w:rsidRPr="00300A1D">
        <w:rPr>
          <w:rFonts w:eastAsiaTheme="minorEastAsia"/>
          <w:color w:val="000000"/>
          <w:lang w:eastAsia="zh-CN"/>
        </w:rPr>
        <w:t>Naturally</w:t>
      </w:r>
      <w:r w:rsidR="00300A1D">
        <w:rPr>
          <w:rFonts w:eastAsiaTheme="minorEastAsia" w:hint="eastAsia"/>
          <w:color w:val="000000"/>
          <w:lang w:eastAsia="zh-CN"/>
        </w:rPr>
        <w:t>, power consumption reduction</w:t>
      </w:r>
      <w:r w:rsidR="007A35D6">
        <w:rPr>
          <w:rFonts w:eastAsiaTheme="minorEastAsia" w:hint="eastAsia"/>
          <w:color w:val="000000"/>
          <w:lang w:eastAsia="zh-CN"/>
        </w:rPr>
        <w:t xml:space="preserve"> can be expected. </w:t>
      </w:r>
      <w:r w:rsidR="00DF38A3">
        <w:rPr>
          <w:rFonts w:eastAsiaTheme="minorEastAsia" w:hint="eastAsia"/>
          <w:color w:val="000000"/>
          <w:lang w:eastAsia="zh-CN"/>
        </w:rPr>
        <w:t xml:space="preserve"> In order to support uplink data report for </w:t>
      </w:r>
      <w:proofErr w:type="spellStart"/>
      <w:r w:rsidR="00DF38A3">
        <w:rPr>
          <w:rFonts w:eastAsiaTheme="minorEastAsia" w:hint="eastAsia"/>
          <w:color w:val="000000"/>
          <w:lang w:eastAsia="zh-CN"/>
        </w:rPr>
        <w:t>IoT</w:t>
      </w:r>
      <w:proofErr w:type="spellEnd"/>
      <w:r w:rsidR="00DF38A3">
        <w:rPr>
          <w:rFonts w:eastAsiaTheme="minorEastAsia" w:hint="eastAsia"/>
          <w:color w:val="000000"/>
          <w:lang w:eastAsia="zh-CN"/>
        </w:rPr>
        <w:t xml:space="preserve"> traffic, l</w:t>
      </w:r>
      <w:r w:rsidR="00D0107F">
        <w:rPr>
          <w:rFonts w:eastAsiaTheme="minorEastAsia" w:hint="eastAsia"/>
          <w:color w:val="000000"/>
          <w:lang w:eastAsia="zh-CN"/>
        </w:rPr>
        <w:t xml:space="preserve">onger SPS </w:t>
      </w:r>
      <w:r w:rsidR="00D0107F" w:rsidRPr="00FC0DF3">
        <w:rPr>
          <w:lang w:eastAsia="en-GB"/>
        </w:rPr>
        <w:t>interval</w:t>
      </w:r>
      <w:r w:rsidR="007A35D6">
        <w:rPr>
          <w:rFonts w:eastAsiaTheme="minorEastAsia" w:hint="eastAsia"/>
          <w:color w:val="000000"/>
          <w:lang w:eastAsia="zh-CN"/>
        </w:rPr>
        <w:t xml:space="preserve"> </w:t>
      </w:r>
      <w:r w:rsidR="00D0107F">
        <w:rPr>
          <w:rFonts w:eastAsiaTheme="minorEastAsia" w:hint="eastAsia"/>
          <w:color w:val="000000"/>
          <w:lang w:eastAsia="zh-CN"/>
        </w:rPr>
        <w:t>might needs to be introduced</w:t>
      </w:r>
      <w:r w:rsidR="00DF38A3">
        <w:rPr>
          <w:rFonts w:eastAsiaTheme="minorEastAsia" w:hint="eastAsia"/>
          <w:color w:val="000000"/>
          <w:lang w:eastAsia="zh-CN"/>
        </w:rPr>
        <w:t>, e.g., up to minutes or hours</w:t>
      </w:r>
      <w:r w:rsidR="00D0107F">
        <w:rPr>
          <w:rFonts w:eastAsiaTheme="minorEastAsia" w:hint="eastAsia"/>
          <w:color w:val="000000"/>
          <w:lang w:eastAsia="zh-CN"/>
        </w:rPr>
        <w:t xml:space="preserve">. </w:t>
      </w:r>
      <w:r w:rsidR="00D0107F">
        <w:rPr>
          <w:rFonts w:eastAsiaTheme="minorEastAsia"/>
          <w:color w:val="000000"/>
          <w:lang w:eastAsia="zh-CN"/>
        </w:rPr>
        <w:t>S</w:t>
      </w:r>
      <w:r w:rsidR="00D0107F">
        <w:rPr>
          <w:rFonts w:eastAsiaTheme="minorEastAsia" w:hint="eastAsia"/>
          <w:color w:val="000000"/>
          <w:lang w:eastAsia="zh-CN"/>
        </w:rPr>
        <w:t xml:space="preserve">ome </w:t>
      </w:r>
      <w:r w:rsidR="00D0107F" w:rsidRPr="00D0107F">
        <w:rPr>
          <w:rFonts w:eastAsiaTheme="minorEastAsia"/>
          <w:color w:val="000000"/>
          <w:lang w:eastAsia="zh-CN"/>
        </w:rPr>
        <w:t>mechanism</w:t>
      </w:r>
      <w:r w:rsidR="00D0107F">
        <w:rPr>
          <w:rFonts w:eastAsiaTheme="minorEastAsia" w:hint="eastAsia"/>
          <w:color w:val="000000"/>
          <w:lang w:eastAsia="zh-CN"/>
        </w:rPr>
        <w:t xml:space="preserve">s to help </w:t>
      </w:r>
      <w:proofErr w:type="spellStart"/>
      <w:r w:rsidR="00D0107F">
        <w:rPr>
          <w:rFonts w:eastAsiaTheme="minorEastAsia" w:hint="eastAsia"/>
          <w:color w:val="000000"/>
          <w:lang w:eastAsia="zh-CN"/>
        </w:rPr>
        <w:t>eNB</w:t>
      </w:r>
      <w:proofErr w:type="spellEnd"/>
      <w:r w:rsidR="00D0107F">
        <w:rPr>
          <w:rFonts w:eastAsiaTheme="minorEastAsia" w:hint="eastAsia"/>
          <w:color w:val="000000"/>
          <w:lang w:eastAsia="zh-CN"/>
        </w:rPr>
        <w:t xml:space="preserve"> configure a proper semi-</w:t>
      </w:r>
      <w:r w:rsidR="00D0107F">
        <w:rPr>
          <w:rFonts w:eastAsiaTheme="minorEastAsia"/>
          <w:color w:val="000000"/>
          <w:lang w:eastAsia="zh-CN"/>
        </w:rPr>
        <w:t>persistent</w:t>
      </w:r>
      <w:r w:rsidR="00D0107F">
        <w:rPr>
          <w:rFonts w:eastAsiaTheme="minorEastAsia" w:hint="eastAsia"/>
          <w:color w:val="000000"/>
          <w:lang w:eastAsia="zh-CN"/>
        </w:rPr>
        <w:t xml:space="preserve"> scheduling interval may need further study, as well as the SPS activation/deactivation.</w:t>
      </w:r>
    </w:p>
    <w:p w:rsidR="004F77D3" w:rsidRPr="00053FF7" w:rsidRDefault="004F77D3" w:rsidP="00DF4B94">
      <w:pPr>
        <w:rPr>
          <w:rFonts w:eastAsiaTheme="minorEastAsia"/>
          <w:color w:val="000000"/>
          <w:u w:val="single"/>
          <w:lang w:eastAsia="zh-CN"/>
        </w:rPr>
      </w:pPr>
      <w:r w:rsidRPr="00053FF7">
        <w:rPr>
          <w:rFonts w:eastAsiaTheme="minorEastAsia" w:hint="eastAsia"/>
          <w:b/>
          <w:i/>
          <w:color w:val="000000"/>
          <w:u w:val="single"/>
          <w:lang w:eastAsia="zh-CN"/>
        </w:rPr>
        <w:t>Observation 2:</w:t>
      </w:r>
      <w:r w:rsidRPr="00053FF7">
        <w:rPr>
          <w:rFonts w:eastAsiaTheme="minorEastAsia" w:hint="eastAsia"/>
          <w:i/>
          <w:color w:val="000000"/>
          <w:u w:val="single"/>
          <w:lang w:eastAsia="zh-CN"/>
        </w:rPr>
        <w:t xml:space="preserve"> UE power consumption can be reduced with SPS for periodic small data </w:t>
      </w:r>
      <w:r w:rsidRPr="00053FF7">
        <w:rPr>
          <w:rFonts w:eastAsiaTheme="minorEastAsia"/>
          <w:i/>
          <w:color w:val="000000"/>
          <w:u w:val="single"/>
          <w:lang w:eastAsia="zh-CN"/>
        </w:rPr>
        <w:t>transmission</w:t>
      </w:r>
      <w:r w:rsidRPr="00053FF7">
        <w:rPr>
          <w:rFonts w:eastAsiaTheme="minorEastAsia" w:hint="eastAsia"/>
          <w:i/>
          <w:color w:val="000000"/>
          <w:u w:val="single"/>
          <w:lang w:eastAsia="zh-CN"/>
        </w:rPr>
        <w:t>.</w:t>
      </w:r>
    </w:p>
    <w:p w:rsidR="001E3DAD" w:rsidRDefault="001E3DAD" w:rsidP="001E3DAD">
      <w:pPr>
        <w:jc w:val="center"/>
        <w:rPr>
          <w:rFonts w:eastAsiaTheme="minorEastAsia"/>
          <w:color w:val="000000"/>
          <w:lang w:eastAsia="zh-CN"/>
        </w:rPr>
      </w:pPr>
      <w:r>
        <w:rPr>
          <w:rFonts w:eastAsiaTheme="minorEastAsia" w:hint="eastAsia"/>
          <w:noProof/>
          <w:color w:val="000000"/>
        </w:rPr>
        <w:drawing>
          <wp:inline distT="0" distB="0" distL="0" distR="0">
            <wp:extent cx="5016500" cy="255270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6500" cy="2552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77DC4" w:rsidRPr="007A35D6" w:rsidRDefault="00177DC4" w:rsidP="00177DC4">
      <w:pPr>
        <w:pStyle w:val="Caption"/>
        <w:rPr>
          <w:b w:val="0"/>
          <w:i/>
          <w:color w:val="000000"/>
          <w:sz w:val="20"/>
        </w:rPr>
      </w:pPr>
      <w:r w:rsidRPr="007A35D6">
        <w:rPr>
          <w:b w:val="0"/>
          <w:i/>
          <w:sz w:val="20"/>
        </w:rPr>
        <w:t xml:space="preserve">Figure </w:t>
      </w:r>
      <w:r w:rsidRPr="007A35D6">
        <w:rPr>
          <w:b w:val="0"/>
          <w:i/>
          <w:sz w:val="20"/>
        </w:rPr>
        <w:fldChar w:fldCharType="begin"/>
      </w:r>
      <w:r w:rsidRPr="007A35D6">
        <w:rPr>
          <w:b w:val="0"/>
          <w:i/>
          <w:sz w:val="20"/>
        </w:rPr>
        <w:instrText xml:space="preserve"> SEQ Figure \* ARABIC </w:instrText>
      </w:r>
      <w:r w:rsidRPr="007A35D6">
        <w:rPr>
          <w:b w:val="0"/>
          <w:i/>
          <w:sz w:val="20"/>
        </w:rPr>
        <w:fldChar w:fldCharType="separate"/>
      </w:r>
      <w:r w:rsidRPr="007A35D6">
        <w:rPr>
          <w:b w:val="0"/>
          <w:i/>
          <w:noProof/>
          <w:sz w:val="20"/>
        </w:rPr>
        <w:t>1</w:t>
      </w:r>
      <w:r w:rsidRPr="007A35D6">
        <w:rPr>
          <w:b w:val="0"/>
          <w:i/>
          <w:sz w:val="20"/>
        </w:rPr>
        <w:fldChar w:fldCharType="end"/>
      </w:r>
      <w:r w:rsidRPr="007A35D6">
        <w:rPr>
          <w:rFonts w:hint="eastAsia"/>
          <w:b w:val="0"/>
          <w:i/>
          <w:sz w:val="20"/>
        </w:rPr>
        <w:t xml:space="preserve"> </w:t>
      </w:r>
      <w:r w:rsidR="007A35D6" w:rsidRPr="007A35D6">
        <w:rPr>
          <w:b w:val="0"/>
          <w:i/>
          <w:sz w:val="20"/>
        </w:rPr>
        <w:t>Data and signalling flow used to model NB-</w:t>
      </w:r>
      <w:proofErr w:type="spellStart"/>
      <w:r w:rsidR="007A35D6" w:rsidRPr="007A35D6">
        <w:rPr>
          <w:b w:val="0"/>
          <w:i/>
          <w:sz w:val="20"/>
        </w:rPr>
        <w:t>IoT</w:t>
      </w:r>
      <w:proofErr w:type="spellEnd"/>
      <w:r w:rsidR="007A35D6" w:rsidRPr="007A35D6">
        <w:rPr>
          <w:b w:val="0"/>
          <w:i/>
          <w:sz w:val="20"/>
        </w:rPr>
        <w:t xml:space="preserve"> Release 13 RRC Resume battery performance</w:t>
      </w:r>
      <w:r w:rsidR="007A35D6" w:rsidRPr="007A35D6">
        <w:rPr>
          <w:rFonts w:hint="eastAsia"/>
          <w:b w:val="0"/>
          <w:i/>
          <w:sz w:val="20"/>
        </w:rPr>
        <w:t xml:space="preserve"> </w:t>
      </w:r>
      <w:r w:rsidR="007A35D6" w:rsidRPr="007A35D6">
        <w:rPr>
          <w:b w:val="0"/>
          <w:i/>
          <w:sz w:val="20"/>
        </w:rPr>
        <w:fldChar w:fldCharType="begin"/>
      </w:r>
      <w:r w:rsidR="007A35D6" w:rsidRPr="007A35D6">
        <w:rPr>
          <w:b w:val="0"/>
          <w:i/>
          <w:sz w:val="20"/>
        </w:rPr>
        <w:instrText xml:space="preserve"> </w:instrText>
      </w:r>
      <w:r w:rsidR="007A35D6" w:rsidRPr="007A35D6">
        <w:rPr>
          <w:rFonts w:hint="eastAsia"/>
          <w:b w:val="0"/>
          <w:i/>
          <w:sz w:val="20"/>
        </w:rPr>
        <w:instrText>REF _Ref477792257 \r \h</w:instrText>
      </w:r>
      <w:r w:rsidR="007A35D6" w:rsidRPr="007A35D6">
        <w:rPr>
          <w:b w:val="0"/>
          <w:i/>
          <w:sz w:val="20"/>
        </w:rPr>
        <w:instrText xml:space="preserve">  \* MERGEFORMAT </w:instrText>
      </w:r>
      <w:r w:rsidR="007A35D6" w:rsidRPr="007A35D6">
        <w:rPr>
          <w:b w:val="0"/>
          <w:i/>
          <w:sz w:val="20"/>
        </w:rPr>
      </w:r>
      <w:r w:rsidR="007A35D6" w:rsidRPr="007A35D6">
        <w:rPr>
          <w:b w:val="0"/>
          <w:i/>
          <w:sz w:val="20"/>
        </w:rPr>
        <w:fldChar w:fldCharType="separate"/>
      </w:r>
      <w:r w:rsidR="007A35D6" w:rsidRPr="007A35D6">
        <w:rPr>
          <w:b w:val="0"/>
          <w:i/>
          <w:sz w:val="20"/>
        </w:rPr>
        <w:t>[4]</w:t>
      </w:r>
      <w:r w:rsidR="007A35D6" w:rsidRPr="007A35D6">
        <w:rPr>
          <w:b w:val="0"/>
          <w:i/>
          <w:sz w:val="20"/>
        </w:rPr>
        <w:fldChar w:fldCharType="end"/>
      </w:r>
    </w:p>
    <w:p w:rsidR="001E3DAD" w:rsidRPr="00884A71" w:rsidRDefault="00884A71" w:rsidP="00884A71">
      <w:pPr>
        <w:rPr>
          <w:rFonts w:eastAsiaTheme="minorEastAsia"/>
          <w:b/>
          <w:color w:val="000000"/>
          <w:sz w:val="22"/>
          <w:u w:val="single"/>
          <w:lang w:eastAsia="zh-CN"/>
        </w:rPr>
      </w:pPr>
      <w:r>
        <w:rPr>
          <w:rFonts w:eastAsiaTheme="minorEastAsia" w:hint="eastAsia"/>
          <w:b/>
          <w:color w:val="000000"/>
          <w:sz w:val="22"/>
          <w:u w:val="single"/>
          <w:lang w:eastAsia="zh-CN"/>
        </w:rPr>
        <w:t>SPS for retransmission</w:t>
      </w:r>
    </w:p>
    <w:p w:rsidR="00EC439C" w:rsidRDefault="00EC439C" w:rsidP="00294A61">
      <w:pPr>
        <w:rPr>
          <w:rFonts w:eastAsia="宋体"/>
          <w:lang w:eastAsia="zh-CN"/>
        </w:rPr>
      </w:pPr>
      <w:r>
        <w:rPr>
          <w:rFonts w:eastAsiaTheme="minorEastAsia" w:hint="eastAsia"/>
          <w:lang w:eastAsia="zh-CN"/>
        </w:rPr>
        <w:t>NB-</w:t>
      </w:r>
      <w:proofErr w:type="spellStart"/>
      <w:r>
        <w:rPr>
          <w:rFonts w:eastAsiaTheme="minorEastAsia" w:hint="eastAsia"/>
          <w:lang w:eastAsia="zh-CN"/>
        </w:rPr>
        <w:t>IoT</w:t>
      </w:r>
      <w:proofErr w:type="spellEnd"/>
      <w:r>
        <w:rPr>
          <w:rFonts w:eastAsiaTheme="minorEastAsia" w:hint="eastAsia"/>
          <w:lang w:eastAsia="zh-CN"/>
        </w:rPr>
        <w:t xml:space="preserve"> only </w:t>
      </w:r>
      <w:r>
        <w:rPr>
          <w:rFonts w:eastAsiaTheme="minorEastAsia"/>
          <w:lang w:eastAsia="zh-CN"/>
        </w:rPr>
        <w:t>supports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="宋体"/>
          <w:lang w:eastAsia="zh-CN"/>
        </w:rPr>
        <w:t xml:space="preserve">asynchronous adaptive HARQ for </w:t>
      </w:r>
      <w:r>
        <w:rPr>
          <w:rFonts w:eastAsia="宋体" w:hint="eastAsia"/>
          <w:lang w:eastAsia="zh-CN"/>
        </w:rPr>
        <w:t>N</w:t>
      </w:r>
      <w:r>
        <w:rPr>
          <w:rFonts w:eastAsia="宋体"/>
          <w:lang w:eastAsia="zh-CN"/>
        </w:rPr>
        <w:t>PUSCH transmissions, which</w:t>
      </w:r>
      <w:r>
        <w:rPr>
          <w:rFonts w:eastAsia="宋体" w:hint="eastAsia"/>
          <w:lang w:eastAsia="zh-CN"/>
        </w:rPr>
        <w:t xml:space="preserve"> means </w:t>
      </w:r>
      <w:r w:rsidR="00E12E6E">
        <w:rPr>
          <w:rFonts w:eastAsia="宋体" w:hint="eastAsia"/>
          <w:lang w:eastAsia="zh-CN"/>
        </w:rPr>
        <w:t>each</w:t>
      </w:r>
      <w:r>
        <w:rPr>
          <w:rFonts w:eastAsia="宋体" w:hint="eastAsia"/>
          <w:lang w:eastAsia="zh-CN"/>
        </w:rPr>
        <w:t xml:space="preserve"> NPUSCH </w:t>
      </w:r>
      <w:r>
        <w:rPr>
          <w:rFonts w:eastAsia="宋体"/>
          <w:lang w:eastAsia="zh-CN"/>
        </w:rPr>
        <w:t>retransmission</w:t>
      </w:r>
      <w:r>
        <w:rPr>
          <w:rFonts w:eastAsia="宋体" w:hint="eastAsia"/>
          <w:lang w:eastAsia="zh-CN"/>
        </w:rPr>
        <w:t xml:space="preserve"> is triggered by an NPDCCH</w:t>
      </w:r>
      <w:r w:rsidR="00E12E6E">
        <w:rPr>
          <w:rFonts w:eastAsia="宋体" w:hint="eastAsia"/>
          <w:lang w:eastAsia="zh-CN"/>
        </w:rPr>
        <w:t xml:space="preserve">, with a 39/40 bits </w:t>
      </w:r>
      <w:r>
        <w:rPr>
          <w:rFonts w:eastAsia="宋体" w:hint="eastAsia"/>
          <w:lang w:eastAsia="zh-CN"/>
        </w:rPr>
        <w:t xml:space="preserve">DCI payload. Same amount of overhead is needed </w:t>
      </w:r>
      <w:r w:rsidR="00DF38A3">
        <w:rPr>
          <w:rFonts w:eastAsia="宋体" w:hint="eastAsia"/>
          <w:lang w:eastAsia="zh-CN"/>
        </w:rPr>
        <w:t xml:space="preserve">to </w:t>
      </w:r>
      <w:r w:rsidR="00DF38A3">
        <w:rPr>
          <w:rFonts w:eastAsia="宋体"/>
          <w:lang w:eastAsia="zh-CN"/>
        </w:rPr>
        <w:t>trigger</w:t>
      </w:r>
      <w:r w:rsidR="00DF38A3">
        <w:rPr>
          <w:rFonts w:eastAsia="宋体" w:hint="eastAsia"/>
          <w:lang w:eastAsia="zh-CN"/>
        </w:rPr>
        <w:t xml:space="preserve"> a</w:t>
      </w:r>
      <w:r>
        <w:rPr>
          <w:rFonts w:eastAsia="宋体" w:hint="eastAsia"/>
          <w:lang w:eastAsia="zh-CN"/>
        </w:rPr>
        <w:t xml:space="preserve"> NPDSCH retransmission. However, </w:t>
      </w:r>
      <w:r w:rsidR="00E12E6E">
        <w:rPr>
          <w:rFonts w:eastAsia="宋体" w:hint="eastAsia"/>
          <w:lang w:eastAsia="zh-CN"/>
        </w:rPr>
        <w:t xml:space="preserve">most of the payload is </w:t>
      </w:r>
      <w:r w:rsidR="00E12E6E">
        <w:rPr>
          <w:rFonts w:eastAsia="宋体"/>
          <w:lang w:eastAsia="zh-CN"/>
        </w:rPr>
        <w:t>useless</w:t>
      </w:r>
      <w:r w:rsidR="00E12E6E">
        <w:rPr>
          <w:rFonts w:eastAsia="宋体" w:hint="eastAsia"/>
          <w:lang w:eastAsia="zh-CN"/>
        </w:rPr>
        <w:t xml:space="preserve">, e.g., </w:t>
      </w:r>
      <w:r w:rsidR="00E12E6E">
        <w:rPr>
          <w:rFonts w:eastAsia="宋体"/>
          <w:lang w:eastAsia="zh-CN"/>
        </w:rPr>
        <w:t>“</w:t>
      </w:r>
      <w:r w:rsidR="00E12E6E">
        <w:rPr>
          <w:rFonts w:eastAsia="宋体" w:hint="eastAsia"/>
          <w:lang w:eastAsia="zh-CN"/>
        </w:rPr>
        <w:t>resource assignment</w:t>
      </w:r>
      <w:r w:rsidR="00E12E6E">
        <w:rPr>
          <w:rFonts w:eastAsia="宋体"/>
          <w:lang w:eastAsia="zh-CN"/>
        </w:rPr>
        <w:t>”</w:t>
      </w:r>
      <w:r w:rsidR="00E12E6E">
        <w:rPr>
          <w:rFonts w:eastAsia="宋体" w:hint="eastAsia"/>
          <w:lang w:eastAsia="zh-CN"/>
        </w:rPr>
        <w:t>, or even MCS</w:t>
      </w:r>
      <w:r w:rsidR="00DF38A3">
        <w:rPr>
          <w:rFonts w:eastAsia="宋体" w:hint="eastAsia"/>
          <w:lang w:eastAsia="zh-CN"/>
        </w:rPr>
        <w:t xml:space="preserve"> in extended co</w:t>
      </w:r>
      <w:r w:rsidR="002868CD">
        <w:rPr>
          <w:rFonts w:eastAsia="宋体" w:hint="eastAsia"/>
          <w:lang w:eastAsia="zh-CN"/>
        </w:rPr>
        <w:t>verage mode</w:t>
      </w:r>
      <w:r w:rsidR="00E12E6E">
        <w:rPr>
          <w:rFonts w:eastAsia="宋体" w:hint="eastAsia"/>
          <w:lang w:eastAsia="zh-CN"/>
        </w:rPr>
        <w:t xml:space="preserve">. Moreover, </w:t>
      </w:r>
      <w:r>
        <w:rPr>
          <w:rFonts w:eastAsia="宋体" w:hint="eastAsia"/>
          <w:lang w:eastAsia="zh-CN"/>
        </w:rPr>
        <w:t xml:space="preserve">there is no CSI feedback or even RSRP/RSRQ measurement report </w:t>
      </w:r>
      <w:r w:rsidR="00E12E6E">
        <w:rPr>
          <w:rFonts w:eastAsia="宋体" w:hint="eastAsia"/>
          <w:lang w:eastAsia="zh-CN"/>
        </w:rPr>
        <w:t>in NB-</w:t>
      </w:r>
      <w:proofErr w:type="spellStart"/>
      <w:r w:rsidR="00E12E6E">
        <w:rPr>
          <w:rFonts w:eastAsia="宋体" w:hint="eastAsia"/>
          <w:lang w:eastAsia="zh-CN"/>
        </w:rPr>
        <w:t>IoT</w:t>
      </w:r>
      <w:proofErr w:type="spellEnd"/>
      <w:r w:rsidR="00E12E6E">
        <w:rPr>
          <w:rFonts w:eastAsia="宋体" w:hint="eastAsia"/>
          <w:lang w:eastAsia="zh-CN"/>
        </w:rPr>
        <w:t xml:space="preserve"> system </w:t>
      </w:r>
      <w:r>
        <w:rPr>
          <w:rFonts w:eastAsia="宋体" w:hint="eastAsia"/>
          <w:lang w:eastAsia="zh-CN"/>
        </w:rPr>
        <w:t xml:space="preserve">for </w:t>
      </w:r>
      <w:proofErr w:type="spellStart"/>
      <w:r>
        <w:rPr>
          <w:rFonts w:eastAsia="宋体" w:hint="eastAsia"/>
          <w:lang w:eastAsia="zh-CN"/>
        </w:rPr>
        <w:t>eNB</w:t>
      </w:r>
      <w:proofErr w:type="spellEnd"/>
      <w:r>
        <w:rPr>
          <w:rFonts w:eastAsia="宋体" w:hint="eastAsia"/>
          <w:lang w:eastAsia="zh-CN"/>
        </w:rPr>
        <w:t xml:space="preserve"> to </w:t>
      </w:r>
      <w:r>
        <w:rPr>
          <w:rFonts w:eastAsia="宋体"/>
          <w:lang w:eastAsia="zh-CN"/>
        </w:rPr>
        <w:t>assign</w:t>
      </w:r>
      <w:r>
        <w:rPr>
          <w:rFonts w:eastAsia="宋体" w:hint="eastAsia"/>
          <w:lang w:eastAsia="zh-CN"/>
        </w:rPr>
        <w:t xml:space="preserve"> a proper resource allocation. </w:t>
      </w:r>
      <w:proofErr w:type="spellStart"/>
      <w:proofErr w:type="gramStart"/>
      <w:r w:rsidR="00E12E6E">
        <w:rPr>
          <w:rFonts w:eastAsia="宋体" w:hint="eastAsia"/>
          <w:lang w:eastAsia="zh-CN"/>
        </w:rPr>
        <w:t>eNB</w:t>
      </w:r>
      <w:proofErr w:type="spellEnd"/>
      <w:proofErr w:type="gramEnd"/>
      <w:r w:rsidR="00E12E6E">
        <w:rPr>
          <w:rFonts w:eastAsia="宋体" w:hint="eastAsia"/>
          <w:lang w:eastAsia="zh-CN"/>
        </w:rPr>
        <w:t xml:space="preserve"> can </w:t>
      </w:r>
      <w:r w:rsidR="00E12E6E">
        <w:rPr>
          <w:rFonts w:eastAsia="宋体"/>
          <w:lang w:eastAsia="zh-CN"/>
        </w:rPr>
        <w:t>aggressively</w:t>
      </w:r>
      <w:r w:rsidR="00E12E6E">
        <w:rPr>
          <w:rFonts w:eastAsia="宋体" w:hint="eastAsia"/>
          <w:lang w:eastAsia="zh-CN"/>
        </w:rPr>
        <w:t xml:space="preserve"> schedule</w:t>
      </w:r>
      <w:r w:rsidR="00294A61">
        <w:rPr>
          <w:rFonts w:eastAsia="宋体" w:hint="eastAsia"/>
          <w:lang w:eastAsia="zh-CN"/>
        </w:rPr>
        <w:t xml:space="preserve"> a TB</w:t>
      </w:r>
      <w:r w:rsidR="00E12E6E">
        <w:rPr>
          <w:rFonts w:eastAsia="宋体" w:hint="eastAsia"/>
          <w:lang w:eastAsia="zh-CN"/>
        </w:rPr>
        <w:t xml:space="preserve"> </w:t>
      </w:r>
      <w:r w:rsidR="00294A61">
        <w:rPr>
          <w:rFonts w:eastAsia="宋体" w:hint="eastAsia"/>
          <w:lang w:eastAsia="zh-CN"/>
        </w:rPr>
        <w:t>with a low code rate</w:t>
      </w:r>
      <w:r w:rsidR="007327C0">
        <w:rPr>
          <w:rFonts w:eastAsia="宋体" w:hint="eastAsia"/>
          <w:lang w:eastAsia="zh-CN"/>
        </w:rPr>
        <w:t xml:space="preserve"> /</w:t>
      </w:r>
      <w:r w:rsidR="00E12E6E">
        <w:rPr>
          <w:rFonts w:eastAsia="宋体" w:hint="eastAsia"/>
          <w:lang w:eastAsia="zh-CN"/>
        </w:rPr>
        <w:t>a larger repetition number</w:t>
      </w:r>
      <w:r w:rsidR="001008CD">
        <w:rPr>
          <w:rFonts w:eastAsia="宋体" w:hint="eastAsia"/>
          <w:lang w:eastAsia="zh-CN"/>
        </w:rPr>
        <w:t xml:space="preserve">. However, </w:t>
      </w:r>
      <w:r w:rsidR="00294A61">
        <w:rPr>
          <w:rFonts w:eastAsia="宋体" w:hint="eastAsia"/>
          <w:lang w:eastAsia="zh-CN"/>
        </w:rPr>
        <w:t xml:space="preserve">this will result in </w:t>
      </w:r>
      <w:r w:rsidR="001008CD">
        <w:rPr>
          <w:rFonts w:eastAsia="宋体" w:hint="eastAsia"/>
          <w:lang w:eastAsia="zh-CN"/>
        </w:rPr>
        <w:t xml:space="preserve">a lot of </w:t>
      </w:r>
      <w:r w:rsidR="00294A61">
        <w:rPr>
          <w:rFonts w:eastAsia="宋体"/>
          <w:lang w:eastAsia="zh-CN"/>
        </w:rPr>
        <w:t>unnecessary</w:t>
      </w:r>
      <w:r w:rsidR="00294A61">
        <w:rPr>
          <w:rFonts w:eastAsia="宋体" w:hint="eastAsia"/>
          <w:lang w:eastAsia="zh-CN"/>
        </w:rPr>
        <w:t xml:space="preserve"> transmission and waste both spectral </w:t>
      </w:r>
      <w:r w:rsidR="00294A61">
        <w:rPr>
          <w:rFonts w:eastAsia="宋体"/>
          <w:lang w:eastAsia="zh-CN"/>
        </w:rPr>
        <w:t>efficiency</w:t>
      </w:r>
      <w:r w:rsidR="00294A61">
        <w:rPr>
          <w:rFonts w:eastAsia="宋体" w:hint="eastAsia"/>
          <w:lang w:eastAsia="zh-CN"/>
        </w:rPr>
        <w:t xml:space="preserve"> and also UE power consumption</w:t>
      </w:r>
      <w:r w:rsidR="001008CD">
        <w:rPr>
          <w:rFonts w:eastAsia="宋体" w:hint="eastAsia"/>
          <w:lang w:eastAsia="zh-CN"/>
        </w:rPr>
        <w:t xml:space="preserve">, </w:t>
      </w:r>
      <w:r w:rsidR="001008CD">
        <w:rPr>
          <w:rFonts w:eastAsia="宋体"/>
          <w:lang w:eastAsia="zh-CN"/>
        </w:rPr>
        <w:t>especially</w:t>
      </w:r>
      <w:r w:rsidR="001008CD">
        <w:rPr>
          <w:rFonts w:eastAsia="宋体" w:hint="eastAsia"/>
          <w:lang w:eastAsia="zh-CN"/>
        </w:rPr>
        <w:t xml:space="preserve"> for uplink</w:t>
      </w:r>
      <w:r w:rsidR="00294A61">
        <w:rPr>
          <w:rFonts w:eastAsia="宋体" w:hint="eastAsia"/>
          <w:lang w:eastAsia="zh-CN"/>
        </w:rPr>
        <w:t xml:space="preserve">. Alternatively, </w:t>
      </w:r>
      <w:proofErr w:type="spellStart"/>
      <w:r w:rsidR="00294A61">
        <w:rPr>
          <w:rFonts w:eastAsia="宋体" w:hint="eastAsia"/>
          <w:lang w:eastAsia="zh-CN"/>
        </w:rPr>
        <w:t>eNB</w:t>
      </w:r>
      <w:proofErr w:type="spellEnd"/>
      <w:r w:rsidR="00294A61">
        <w:rPr>
          <w:rFonts w:eastAsia="宋体" w:hint="eastAsia"/>
          <w:lang w:eastAsia="zh-CN"/>
        </w:rPr>
        <w:t xml:space="preserve"> can c</w:t>
      </w:r>
      <w:r w:rsidR="00294A61" w:rsidRPr="00294A61">
        <w:rPr>
          <w:rFonts w:eastAsia="宋体"/>
          <w:lang w:eastAsia="zh-CN"/>
        </w:rPr>
        <w:t>onservative</w:t>
      </w:r>
      <w:r w:rsidR="00294A61">
        <w:rPr>
          <w:rFonts w:eastAsia="宋体" w:hint="eastAsia"/>
          <w:lang w:eastAsia="zh-CN"/>
        </w:rPr>
        <w:t xml:space="preserve">ly assign a </w:t>
      </w:r>
      <w:r w:rsidR="001008CD">
        <w:rPr>
          <w:rFonts w:eastAsia="宋体" w:hint="eastAsia"/>
          <w:lang w:eastAsia="zh-CN"/>
        </w:rPr>
        <w:t xml:space="preserve">UL or DL </w:t>
      </w:r>
      <w:r w:rsidR="00294A61">
        <w:rPr>
          <w:rFonts w:eastAsia="宋体" w:hint="eastAsia"/>
          <w:lang w:eastAsia="zh-CN"/>
        </w:rPr>
        <w:t xml:space="preserve">grant targeting to a lower BLER (e.g., 30%). The </w:t>
      </w:r>
      <w:r w:rsidR="00294A61" w:rsidRPr="00294A61">
        <w:rPr>
          <w:rFonts w:eastAsia="宋体"/>
          <w:lang w:eastAsia="zh-CN"/>
        </w:rPr>
        <w:t>consequence</w:t>
      </w:r>
      <w:r w:rsidR="00294A61">
        <w:rPr>
          <w:rFonts w:eastAsia="宋体" w:hint="eastAsia"/>
          <w:lang w:eastAsia="zh-CN"/>
        </w:rPr>
        <w:t xml:space="preserve"> is wasting a lot of NPDCCH overhead</w:t>
      </w:r>
      <w:r w:rsidR="001008CD">
        <w:rPr>
          <w:rFonts w:eastAsia="宋体" w:hint="eastAsia"/>
          <w:lang w:eastAsia="zh-CN"/>
        </w:rPr>
        <w:t xml:space="preserve"> (</w:t>
      </w:r>
      <w:r w:rsidR="001008CD">
        <w:rPr>
          <w:rFonts w:eastAsia="宋体"/>
          <w:lang w:eastAsia="zh-CN"/>
        </w:rPr>
        <w:t>hundreds</w:t>
      </w:r>
      <w:r w:rsidR="001008CD">
        <w:rPr>
          <w:rFonts w:eastAsia="宋体" w:hint="eastAsia"/>
          <w:lang w:eastAsia="zh-CN"/>
        </w:rPr>
        <w:t xml:space="preserve"> or thousands of repetitions (PRBs) are needs for UE in extended coverage mode for one NPDCCH). No matter which solution, </w:t>
      </w:r>
      <w:r w:rsidR="00294A61">
        <w:rPr>
          <w:rFonts w:eastAsia="宋体" w:hint="eastAsia"/>
          <w:lang w:eastAsia="zh-CN"/>
        </w:rPr>
        <w:t>UE power consumption</w:t>
      </w:r>
      <w:r w:rsidR="001008CD">
        <w:rPr>
          <w:rFonts w:eastAsia="宋体" w:hint="eastAsia"/>
          <w:lang w:eastAsia="zh-CN"/>
        </w:rPr>
        <w:t xml:space="preserve"> and spectral efficiency are all very poor</w:t>
      </w:r>
      <w:r w:rsidR="00294A61">
        <w:rPr>
          <w:rFonts w:eastAsia="宋体" w:hint="eastAsia"/>
          <w:lang w:eastAsia="zh-CN"/>
        </w:rPr>
        <w:t xml:space="preserve">. Considering the </w:t>
      </w:r>
      <w:r w:rsidR="00294A61">
        <w:rPr>
          <w:rFonts w:eastAsia="宋体"/>
          <w:lang w:eastAsia="zh-CN"/>
        </w:rPr>
        <w:t>payload</w:t>
      </w:r>
      <w:r w:rsidR="00294A61">
        <w:rPr>
          <w:rFonts w:eastAsia="宋体" w:hint="eastAsia"/>
          <w:lang w:eastAsia="zh-CN"/>
        </w:rPr>
        <w:t>, MCS</w:t>
      </w:r>
      <w:r w:rsidR="00294A61">
        <w:rPr>
          <w:rFonts w:eastAsia="宋体"/>
          <w:lang w:eastAsia="zh-CN"/>
        </w:rPr>
        <w:t xml:space="preserve"> </w:t>
      </w:r>
      <w:r w:rsidR="00294A61">
        <w:rPr>
          <w:rFonts w:eastAsia="宋体" w:hint="eastAsia"/>
          <w:lang w:eastAsia="zh-CN"/>
        </w:rPr>
        <w:t xml:space="preserve">and also the HARQ timing </w:t>
      </w:r>
      <w:r w:rsidR="00294A61">
        <w:rPr>
          <w:rFonts w:eastAsia="宋体"/>
          <w:lang w:eastAsia="zh-CN"/>
        </w:rPr>
        <w:t>requirement</w:t>
      </w:r>
      <w:r w:rsidR="00294A61">
        <w:rPr>
          <w:rFonts w:eastAsia="宋体" w:hint="eastAsia"/>
          <w:lang w:eastAsia="zh-CN"/>
        </w:rPr>
        <w:t xml:space="preserve"> for</w:t>
      </w:r>
      <w:r w:rsidR="00294A61">
        <w:rPr>
          <w:rFonts w:eastAsia="宋体"/>
          <w:lang w:eastAsia="zh-CN"/>
        </w:rPr>
        <w:t xml:space="preserve"> retransmission</w:t>
      </w:r>
      <w:r w:rsidR="00294A61">
        <w:rPr>
          <w:rFonts w:eastAsia="宋体" w:hint="eastAsia"/>
          <w:lang w:eastAsia="zh-CN"/>
        </w:rPr>
        <w:t xml:space="preserve"> is quite stable, it is worthwhile to further study the support of SPS for </w:t>
      </w:r>
      <w:r w:rsidR="00294A61">
        <w:rPr>
          <w:rFonts w:eastAsia="宋体"/>
          <w:lang w:eastAsia="zh-CN"/>
        </w:rPr>
        <w:t>retransmission</w:t>
      </w:r>
      <w:r w:rsidR="00294A61">
        <w:rPr>
          <w:rFonts w:eastAsia="宋体" w:hint="eastAsia"/>
          <w:lang w:eastAsia="zh-CN"/>
        </w:rPr>
        <w:t xml:space="preserve">. </w:t>
      </w:r>
      <w:r w:rsidR="00294A61">
        <w:rPr>
          <w:rFonts w:eastAsia="宋体"/>
          <w:lang w:eastAsia="zh-CN"/>
        </w:rPr>
        <w:t xml:space="preserve"> </w:t>
      </w:r>
    </w:p>
    <w:p w:rsidR="004F77D3" w:rsidRDefault="00C45C20" w:rsidP="00294A61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For DL, </w:t>
      </w:r>
      <w:proofErr w:type="spellStart"/>
      <w:r w:rsidR="006C1CA8">
        <w:rPr>
          <w:rFonts w:eastAsia="宋体" w:hint="eastAsia"/>
          <w:lang w:eastAsia="zh-CN"/>
        </w:rPr>
        <w:t>eNB</w:t>
      </w:r>
      <w:proofErr w:type="spellEnd"/>
      <w:r w:rsidR="006C1CA8">
        <w:rPr>
          <w:rFonts w:eastAsia="宋体" w:hint="eastAsia"/>
          <w:lang w:eastAsia="zh-CN"/>
        </w:rPr>
        <w:t xml:space="preserve"> can semi-persistent</w:t>
      </w:r>
      <w:r>
        <w:rPr>
          <w:rFonts w:eastAsia="宋体" w:hint="eastAsia"/>
          <w:lang w:eastAsia="zh-CN"/>
        </w:rPr>
        <w:t xml:space="preserve"> </w:t>
      </w:r>
      <w:r w:rsidR="0064268F">
        <w:rPr>
          <w:rFonts w:eastAsia="宋体" w:hint="eastAsia"/>
          <w:lang w:eastAsia="zh-CN"/>
        </w:rPr>
        <w:t>schedule</w:t>
      </w:r>
      <w:r>
        <w:rPr>
          <w:rFonts w:eastAsia="宋体"/>
          <w:lang w:eastAsia="zh-CN"/>
        </w:rPr>
        <w:t xml:space="preserve"> </w:t>
      </w:r>
      <w:r w:rsidR="006C1CA8">
        <w:rPr>
          <w:rFonts w:eastAsia="宋体" w:hint="eastAsia"/>
          <w:lang w:eastAsia="zh-CN"/>
        </w:rPr>
        <w:t xml:space="preserve">one </w:t>
      </w:r>
      <w:r>
        <w:rPr>
          <w:rFonts w:eastAsia="宋体" w:hint="eastAsia"/>
          <w:lang w:eastAsia="zh-CN"/>
        </w:rPr>
        <w:t>transmission</w:t>
      </w:r>
      <w:r w:rsidR="0064268F">
        <w:rPr>
          <w:rFonts w:eastAsia="宋体" w:hint="eastAsia"/>
          <w:lang w:eastAsia="zh-CN"/>
        </w:rPr>
        <w:t xml:space="preserve"> </w:t>
      </w:r>
      <w:r w:rsidR="006C1CA8">
        <w:rPr>
          <w:rFonts w:eastAsia="宋体" w:hint="eastAsia"/>
          <w:lang w:eastAsia="zh-CN"/>
        </w:rPr>
        <w:t xml:space="preserve">and </w:t>
      </w:r>
      <w:r w:rsidR="0064268F">
        <w:rPr>
          <w:rFonts w:eastAsia="宋体" w:hint="eastAsia"/>
          <w:lang w:eastAsia="zh-CN"/>
        </w:rPr>
        <w:t xml:space="preserve">several </w:t>
      </w:r>
      <w:r w:rsidR="006C1CA8">
        <w:rPr>
          <w:rFonts w:eastAsia="宋体" w:hint="eastAsia"/>
          <w:lang w:eastAsia="zh-CN"/>
        </w:rPr>
        <w:t xml:space="preserve">potential </w:t>
      </w:r>
      <w:r>
        <w:rPr>
          <w:rFonts w:eastAsia="宋体"/>
          <w:lang w:eastAsia="zh-CN"/>
        </w:rPr>
        <w:t>retransmission</w:t>
      </w:r>
      <w:r w:rsidR="006C1CA8">
        <w:rPr>
          <w:rFonts w:eastAsia="宋体" w:hint="eastAsia"/>
          <w:lang w:eastAsia="zh-CN"/>
        </w:rPr>
        <w:t>s</w:t>
      </w:r>
      <w:r>
        <w:rPr>
          <w:rFonts w:eastAsia="宋体"/>
          <w:lang w:eastAsia="zh-CN"/>
        </w:rPr>
        <w:t xml:space="preserve"> </w:t>
      </w:r>
      <w:r w:rsidR="00332480">
        <w:rPr>
          <w:rFonts w:eastAsia="宋体" w:hint="eastAsia"/>
          <w:lang w:eastAsia="zh-CN"/>
        </w:rPr>
        <w:t xml:space="preserve">of </w:t>
      </w:r>
      <w:r w:rsidR="0064268F">
        <w:rPr>
          <w:rFonts w:eastAsia="宋体" w:hint="eastAsia"/>
          <w:lang w:eastAsia="zh-CN"/>
        </w:rPr>
        <w:t xml:space="preserve">one </w:t>
      </w:r>
      <w:r w:rsidR="00332480">
        <w:rPr>
          <w:rFonts w:eastAsia="宋体" w:hint="eastAsia"/>
          <w:lang w:eastAsia="zh-CN"/>
        </w:rPr>
        <w:t>NPDSCH</w:t>
      </w:r>
      <w:r w:rsidR="006C1CA8">
        <w:rPr>
          <w:rFonts w:eastAsia="宋体" w:hint="eastAsia"/>
          <w:lang w:eastAsia="zh-CN"/>
        </w:rPr>
        <w:t xml:space="preserve">. </w:t>
      </w:r>
      <w:r w:rsidR="00332480">
        <w:rPr>
          <w:rFonts w:eastAsia="宋体" w:hint="eastAsia"/>
          <w:lang w:eastAsia="zh-CN"/>
        </w:rPr>
        <w:t xml:space="preserve"> </w:t>
      </w:r>
      <w:r w:rsidR="006C1CA8">
        <w:rPr>
          <w:rFonts w:eastAsia="宋体" w:hint="eastAsia"/>
          <w:lang w:eastAsia="zh-CN"/>
        </w:rPr>
        <w:t>E</w:t>
      </w:r>
      <w:r w:rsidR="00332480">
        <w:rPr>
          <w:rFonts w:eastAsia="宋体" w:hint="eastAsia"/>
          <w:lang w:eastAsia="zh-CN"/>
        </w:rPr>
        <w:t>ach NPDSCH</w:t>
      </w:r>
      <w:r w:rsidR="0064268F">
        <w:rPr>
          <w:rFonts w:eastAsia="宋体" w:hint="eastAsia"/>
          <w:lang w:eastAsia="zh-CN"/>
        </w:rPr>
        <w:t xml:space="preserve"> transmission/retransmission is</w:t>
      </w:r>
      <w:r w:rsidR="00332480">
        <w:rPr>
          <w:rFonts w:eastAsia="宋体" w:hint="eastAsia"/>
          <w:lang w:eastAsia="zh-CN"/>
        </w:rPr>
        <w:t xml:space="preserve"> followed by a HARQ-ACK resource. UE will stop decoding for the rest retransmission of NPDSCH within SPS activated period. </w:t>
      </w:r>
      <w:r w:rsidR="004F77D3">
        <w:rPr>
          <w:rFonts w:eastAsia="宋体" w:hint="eastAsia"/>
          <w:lang w:eastAsia="zh-CN"/>
        </w:rPr>
        <w:t xml:space="preserve">News NPDSCH </w:t>
      </w:r>
      <w:r w:rsidR="00332480">
        <w:rPr>
          <w:rFonts w:eastAsia="宋体"/>
          <w:lang w:eastAsia="zh-CN"/>
        </w:rPr>
        <w:t>transmission</w:t>
      </w:r>
      <w:r w:rsidR="00332480">
        <w:rPr>
          <w:rFonts w:eastAsia="宋体" w:hint="eastAsia"/>
          <w:lang w:eastAsia="zh-CN"/>
        </w:rPr>
        <w:t xml:space="preserve"> can be scheduled by SPS C-RNTI or C-RNTI as legacy </w:t>
      </w:r>
      <w:r w:rsidR="00332480">
        <w:rPr>
          <w:rFonts w:eastAsia="宋体"/>
          <w:lang w:eastAsia="zh-CN"/>
        </w:rPr>
        <w:t>behavior</w:t>
      </w:r>
      <w:r w:rsidR="00332480">
        <w:rPr>
          <w:rFonts w:eastAsia="宋体" w:hint="eastAsia"/>
          <w:lang w:eastAsia="zh-CN"/>
        </w:rPr>
        <w:t>.</w:t>
      </w:r>
      <w:r w:rsidR="004F77D3">
        <w:rPr>
          <w:rFonts w:eastAsia="宋体" w:hint="eastAsia"/>
          <w:lang w:eastAsia="zh-CN"/>
        </w:rPr>
        <w:t xml:space="preserve"> After receiving ACK, </w:t>
      </w:r>
      <w:proofErr w:type="spellStart"/>
      <w:r w:rsidR="004F77D3">
        <w:rPr>
          <w:rFonts w:eastAsia="宋体" w:hint="eastAsia"/>
          <w:lang w:eastAsia="zh-CN"/>
        </w:rPr>
        <w:t>eNB</w:t>
      </w:r>
      <w:proofErr w:type="spellEnd"/>
      <w:r w:rsidR="004F77D3">
        <w:rPr>
          <w:rFonts w:eastAsia="宋体" w:hint="eastAsia"/>
          <w:lang w:eastAsia="zh-CN"/>
        </w:rPr>
        <w:t xml:space="preserve"> can use the rest resource for other downlink </w:t>
      </w:r>
      <w:r w:rsidR="004F77D3">
        <w:rPr>
          <w:rFonts w:eastAsia="宋体"/>
          <w:lang w:eastAsia="zh-CN"/>
        </w:rPr>
        <w:t>transmission</w:t>
      </w:r>
      <w:r w:rsidR="004F77D3">
        <w:rPr>
          <w:rFonts w:eastAsia="宋体" w:hint="eastAsia"/>
          <w:lang w:eastAsia="zh-CN"/>
        </w:rPr>
        <w:t>.</w:t>
      </w:r>
    </w:p>
    <w:p w:rsidR="00C45C20" w:rsidRDefault="00332480" w:rsidP="00294A61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F</w:t>
      </w:r>
      <w:r>
        <w:rPr>
          <w:rFonts w:eastAsia="宋体" w:hint="eastAsia"/>
          <w:lang w:eastAsia="zh-CN"/>
        </w:rPr>
        <w:t xml:space="preserve">or UL, similar as DL, </w:t>
      </w:r>
      <w:proofErr w:type="spellStart"/>
      <w:r w:rsidR="006C1CA8">
        <w:rPr>
          <w:rFonts w:eastAsia="宋体" w:hint="eastAsia"/>
          <w:lang w:eastAsia="zh-CN"/>
        </w:rPr>
        <w:t>eNB</w:t>
      </w:r>
      <w:proofErr w:type="spellEnd"/>
      <w:r w:rsidR="006C1CA8">
        <w:rPr>
          <w:rFonts w:eastAsia="宋体" w:hint="eastAsia"/>
          <w:lang w:eastAsia="zh-CN"/>
        </w:rPr>
        <w:t xml:space="preserve"> can semi-persistent schedule</w:t>
      </w:r>
      <w:r w:rsidR="006C1CA8">
        <w:rPr>
          <w:rFonts w:eastAsia="宋体"/>
          <w:lang w:eastAsia="zh-CN"/>
        </w:rPr>
        <w:t xml:space="preserve"> </w:t>
      </w:r>
      <w:r w:rsidR="006C1CA8">
        <w:rPr>
          <w:rFonts w:eastAsia="宋体" w:hint="eastAsia"/>
          <w:lang w:eastAsia="zh-CN"/>
        </w:rPr>
        <w:t xml:space="preserve">one transmission and several potential </w:t>
      </w:r>
      <w:r w:rsidR="006C1CA8">
        <w:rPr>
          <w:rFonts w:eastAsia="宋体"/>
          <w:lang w:eastAsia="zh-CN"/>
        </w:rPr>
        <w:t>retransmission</w:t>
      </w:r>
      <w:r w:rsidR="006C1CA8">
        <w:rPr>
          <w:rFonts w:eastAsia="宋体" w:hint="eastAsia"/>
          <w:lang w:eastAsia="zh-CN"/>
        </w:rPr>
        <w:t>s</w:t>
      </w:r>
      <w:r w:rsidR="006C1CA8">
        <w:rPr>
          <w:rFonts w:eastAsia="宋体"/>
          <w:lang w:eastAsia="zh-CN"/>
        </w:rPr>
        <w:t xml:space="preserve"> </w:t>
      </w:r>
      <w:r w:rsidR="0064268F">
        <w:rPr>
          <w:rFonts w:eastAsia="宋体" w:hint="eastAsia"/>
          <w:lang w:eastAsia="zh-CN"/>
        </w:rPr>
        <w:t>one</w:t>
      </w:r>
      <w:r>
        <w:rPr>
          <w:rFonts w:eastAsia="宋体" w:hint="eastAsia"/>
          <w:lang w:eastAsia="zh-CN"/>
        </w:rPr>
        <w:t xml:space="preserve"> NPUSCH. </w:t>
      </w:r>
      <w:r w:rsidR="0064268F">
        <w:rPr>
          <w:rFonts w:eastAsia="宋体" w:hint="eastAsia"/>
          <w:lang w:eastAsia="zh-CN"/>
        </w:rPr>
        <w:t xml:space="preserve">A compact DCI can be </w:t>
      </w:r>
      <w:r w:rsidR="006C1CA8">
        <w:rPr>
          <w:rFonts w:eastAsia="宋体" w:hint="eastAsia"/>
          <w:lang w:eastAsia="zh-CN"/>
        </w:rPr>
        <w:t>introduced, to provide a HARQ-ACK when SPS is activated. A compact DCI</w:t>
      </w:r>
      <w:r w:rsidR="0064268F">
        <w:rPr>
          <w:rFonts w:eastAsia="宋体" w:hint="eastAsia"/>
          <w:lang w:eastAsia="zh-CN"/>
        </w:rPr>
        <w:t xml:space="preserve"> can </w:t>
      </w:r>
      <w:r w:rsidR="006C1CA8">
        <w:rPr>
          <w:rFonts w:eastAsia="宋体" w:hint="eastAsia"/>
          <w:lang w:eastAsia="zh-CN"/>
        </w:rPr>
        <w:t xml:space="preserve">improve DL spectral efficiency and </w:t>
      </w:r>
      <w:r w:rsidR="0064268F">
        <w:rPr>
          <w:rFonts w:eastAsia="宋体" w:hint="eastAsia"/>
          <w:lang w:eastAsia="zh-CN"/>
        </w:rPr>
        <w:t xml:space="preserve">reduce UE power consumption with less downlink receiving time. </w:t>
      </w:r>
      <w:r w:rsidR="0064268F">
        <w:rPr>
          <w:rFonts w:eastAsia="宋体"/>
          <w:lang w:eastAsia="zh-CN"/>
        </w:rPr>
        <w:t>I</w:t>
      </w:r>
      <w:r w:rsidR="0064268F">
        <w:rPr>
          <w:rFonts w:eastAsia="宋体" w:hint="eastAsia"/>
          <w:lang w:eastAsia="zh-CN"/>
        </w:rPr>
        <w:t xml:space="preserve">n order to </w:t>
      </w:r>
      <w:r w:rsidR="0064268F">
        <w:rPr>
          <w:rFonts w:eastAsia="宋体" w:hint="eastAsia"/>
          <w:lang w:eastAsia="zh-CN"/>
        </w:rPr>
        <w:lastRenderedPageBreak/>
        <w:t xml:space="preserve">maintain similar UE complexity, UE can only monitor for the compact DCI size after SPS </w:t>
      </w:r>
      <w:r w:rsidR="0064268F">
        <w:rPr>
          <w:rFonts w:eastAsia="宋体"/>
          <w:lang w:eastAsia="zh-CN"/>
        </w:rPr>
        <w:t>activation</w:t>
      </w:r>
      <w:r w:rsidR="0064268F">
        <w:rPr>
          <w:rFonts w:eastAsia="宋体" w:hint="eastAsia"/>
          <w:lang w:eastAsia="zh-CN"/>
        </w:rPr>
        <w:t xml:space="preserve">. Alternatively, a group DCI can be considered, which </w:t>
      </w:r>
      <w:r w:rsidR="0064268F" w:rsidRPr="0064268F">
        <w:rPr>
          <w:rFonts w:eastAsia="宋体"/>
          <w:lang w:eastAsia="zh-CN"/>
        </w:rPr>
        <w:t>convey HARQ-ACK information to multiple UEs</w:t>
      </w:r>
      <w:r w:rsidR="0064268F">
        <w:rPr>
          <w:rFonts w:eastAsia="宋体" w:hint="eastAsia"/>
          <w:lang w:eastAsia="zh-CN"/>
        </w:rPr>
        <w:t xml:space="preserve"> to maintain the same blind detection with same DCI payload. </w:t>
      </w:r>
    </w:p>
    <w:p w:rsidR="004F77D3" w:rsidRPr="00053FF7" w:rsidRDefault="004F77D3" w:rsidP="00294A61">
      <w:pPr>
        <w:rPr>
          <w:rFonts w:eastAsiaTheme="minorEastAsia"/>
          <w:u w:val="single"/>
          <w:lang w:eastAsia="zh-CN"/>
        </w:rPr>
      </w:pPr>
      <w:r w:rsidRPr="00053FF7">
        <w:rPr>
          <w:rFonts w:eastAsiaTheme="minorEastAsia" w:hint="eastAsia"/>
          <w:b/>
          <w:i/>
          <w:color w:val="000000"/>
          <w:u w:val="single"/>
          <w:lang w:eastAsia="zh-CN"/>
        </w:rPr>
        <w:t>Observation 3:</w:t>
      </w:r>
      <w:r w:rsidRPr="00053FF7">
        <w:rPr>
          <w:rFonts w:eastAsiaTheme="minorEastAsia" w:hint="eastAsia"/>
          <w:i/>
          <w:color w:val="000000"/>
          <w:u w:val="single"/>
          <w:lang w:eastAsia="zh-CN"/>
        </w:rPr>
        <w:t xml:space="preserve"> </w:t>
      </w:r>
      <w:r w:rsidR="00053FF7" w:rsidRPr="00053FF7">
        <w:rPr>
          <w:rFonts w:eastAsiaTheme="minorEastAsia" w:hint="eastAsia"/>
          <w:i/>
          <w:color w:val="000000"/>
          <w:u w:val="single"/>
          <w:lang w:eastAsia="zh-CN"/>
        </w:rPr>
        <w:t xml:space="preserve">SPS for </w:t>
      </w:r>
      <w:r w:rsidR="00053FF7" w:rsidRPr="00053FF7">
        <w:rPr>
          <w:rFonts w:eastAsiaTheme="minorEastAsia"/>
          <w:i/>
          <w:color w:val="000000"/>
          <w:u w:val="single"/>
          <w:lang w:eastAsia="zh-CN"/>
        </w:rPr>
        <w:t>retransmission</w:t>
      </w:r>
      <w:r w:rsidR="00053FF7" w:rsidRPr="00053FF7">
        <w:rPr>
          <w:rFonts w:eastAsiaTheme="minorEastAsia" w:hint="eastAsia"/>
          <w:i/>
          <w:color w:val="000000"/>
          <w:u w:val="single"/>
          <w:lang w:eastAsia="zh-CN"/>
        </w:rPr>
        <w:t xml:space="preserve"> can reduce UE power consumption, as well as NPDCCH overhead. </w:t>
      </w:r>
    </w:p>
    <w:p w:rsidR="00EC439C" w:rsidRPr="00053FF7" w:rsidRDefault="00F87521" w:rsidP="00DF4B94">
      <w:pPr>
        <w:rPr>
          <w:rFonts w:eastAsiaTheme="minorEastAsia"/>
          <w:b/>
          <w:i/>
          <w:color w:val="000000"/>
          <w:u w:val="single"/>
          <w:lang w:eastAsia="zh-CN"/>
        </w:rPr>
      </w:pPr>
      <w:r w:rsidRPr="00053FF7">
        <w:rPr>
          <w:rFonts w:eastAsiaTheme="minorEastAsia" w:hint="eastAsia"/>
          <w:b/>
          <w:color w:val="000000"/>
          <w:u w:val="single"/>
          <w:lang w:eastAsia="zh-CN"/>
        </w:rPr>
        <w:t xml:space="preserve">Proposal: </w:t>
      </w:r>
      <w:r w:rsidRPr="00053FF7">
        <w:rPr>
          <w:rFonts w:eastAsiaTheme="minorEastAsia" w:hint="eastAsia"/>
          <w:b/>
          <w:i/>
          <w:color w:val="000000"/>
          <w:u w:val="single"/>
          <w:lang w:eastAsia="zh-CN"/>
        </w:rPr>
        <w:t>Support semi-persistent scheduling for both UL and DL.</w:t>
      </w:r>
      <w:r w:rsidR="00F47297" w:rsidRPr="00053FF7">
        <w:rPr>
          <w:rFonts w:eastAsiaTheme="minorEastAsia" w:hint="eastAsia"/>
          <w:b/>
          <w:i/>
          <w:color w:val="000000"/>
          <w:u w:val="single"/>
          <w:lang w:eastAsia="zh-CN"/>
        </w:rPr>
        <w:t xml:space="preserve"> Further study if support SPS for periodic small data </w:t>
      </w:r>
      <w:r w:rsidR="00F47297" w:rsidRPr="00053FF7">
        <w:rPr>
          <w:rFonts w:eastAsiaTheme="minorEastAsia"/>
          <w:b/>
          <w:i/>
          <w:color w:val="000000"/>
          <w:u w:val="single"/>
          <w:lang w:eastAsia="zh-CN"/>
        </w:rPr>
        <w:t>transmission</w:t>
      </w:r>
      <w:r w:rsidR="00F47297" w:rsidRPr="00053FF7">
        <w:rPr>
          <w:rFonts w:eastAsiaTheme="minorEastAsia" w:hint="eastAsia"/>
          <w:b/>
          <w:i/>
          <w:color w:val="000000"/>
          <w:u w:val="single"/>
          <w:lang w:eastAsia="zh-CN"/>
        </w:rPr>
        <w:t xml:space="preserve"> with larger SPS interval and/or for</w:t>
      </w:r>
      <w:r w:rsidR="00053FF7">
        <w:rPr>
          <w:rFonts w:eastAsiaTheme="minorEastAsia" w:hint="eastAsia"/>
          <w:b/>
          <w:i/>
          <w:color w:val="000000"/>
          <w:u w:val="single"/>
          <w:lang w:eastAsia="zh-CN"/>
        </w:rPr>
        <w:t xml:space="preserve"> UL/</w:t>
      </w:r>
      <w:r w:rsidR="00F47297" w:rsidRPr="00053FF7">
        <w:rPr>
          <w:rFonts w:eastAsiaTheme="minorEastAsia" w:hint="eastAsia"/>
          <w:b/>
          <w:i/>
          <w:color w:val="000000"/>
          <w:u w:val="single"/>
          <w:lang w:eastAsia="zh-CN"/>
        </w:rPr>
        <w:t xml:space="preserve">DL data </w:t>
      </w:r>
      <w:r w:rsidR="00F47297" w:rsidRPr="00053FF7">
        <w:rPr>
          <w:rFonts w:eastAsiaTheme="minorEastAsia"/>
          <w:b/>
          <w:i/>
          <w:color w:val="000000"/>
          <w:u w:val="single"/>
          <w:lang w:eastAsia="zh-CN"/>
        </w:rPr>
        <w:t>retransmission</w:t>
      </w:r>
      <w:r w:rsidR="00F47297" w:rsidRPr="00053FF7">
        <w:rPr>
          <w:rFonts w:eastAsiaTheme="minorEastAsia" w:hint="eastAsia"/>
          <w:b/>
          <w:i/>
          <w:color w:val="000000"/>
          <w:u w:val="single"/>
          <w:lang w:eastAsia="zh-CN"/>
        </w:rPr>
        <w:t xml:space="preserve">. </w:t>
      </w:r>
    </w:p>
    <w:p w:rsidR="00DF4B94" w:rsidRPr="00FC5726" w:rsidRDefault="00DF4B94" w:rsidP="00DF4B94">
      <w:pPr>
        <w:pStyle w:val="Heading1"/>
        <w:jc w:val="both"/>
        <w:rPr>
          <w:color w:val="000000"/>
          <w:sz w:val="32"/>
          <w:lang w:val="en-US" w:eastAsia="zh-CN"/>
        </w:rPr>
      </w:pPr>
      <w:r w:rsidRPr="00FC5726">
        <w:rPr>
          <w:color w:val="000000"/>
          <w:sz w:val="32"/>
          <w:lang w:val="en-US" w:eastAsia="ko-KR"/>
        </w:rPr>
        <w:t>Conclusion</w:t>
      </w:r>
    </w:p>
    <w:p w:rsidR="00A80460" w:rsidRDefault="00A039D3" w:rsidP="00491542">
      <w:pPr>
        <w:spacing w:afterLines="50" w:after="156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this </w:t>
      </w:r>
      <w:r>
        <w:rPr>
          <w:rFonts w:eastAsiaTheme="minorEastAsia"/>
          <w:lang w:eastAsia="zh-CN"/>
        </w:rPr>
        <w:t>contribution</w:t>
      </w:r>
      <w:r>
        <w:rPr>
          <w:rFonts w:eastAsiaTheme="minorEastAsia" w:hint="eastAsia"/>
          <w:lang w:eastAsia="zh-CN"/>
        </w:rPr>
        <w:t>,</w:t>
      </w:r>
      <w:r w:rsidR="00EE0E11">
        <w:rPr>
          <w:rFonts w:eastAsiaTheme="minorEastAsia" w:hint="eastAsia"/>
          <w:lang w:eastAsia="zh-CN"/>
        </w:rPr>
        <w:t xml:space="preserve"> </w:t>
      </w:r>
      <w:r w:rsidR="00053FF7">
        <w:rPr>
          <w:rFonts w:eastAsiaTheme="minorEastAsia" w:hint="eastAsia"/>
          <w:lang w:eastAsia="zh-CN"/>
        </w:rPr>
        <w:t xml:space="preserve">the motivation to introduce semi-persistent </w:t>
      </w:r>
      <w:r w:rsidR="00053FF7">
        <w:rPr>
          <w:rFonts w:eastAsiaTheme="minorEastAsia"/>
          <w:lang w:eastAsia="zh-CN"/>
        </w:rPr>
        <w:t>scheduling</w:t>
      </w:r>
      <w:r w:rsidR="00053FF7">
        <w:rPr>
          <w:rFonts w:eastAsiaTheme="minorEastAsia" w:hint="eastAsia"/>
          <w:lang w:eastAsia="zh-CN"/>
        </w:rPr>
        <w:t xml:space="preserve"> for NB-</w:t>
      </w:r>
      <w:proofErr w:type="spellStart"/>
      <w:r w:rsidR="00053FF7">
        <w:rPr>
          <w:rFonts w:eastAsiaTheme="minorEastAsia" w:hint="eastAsia"/>
          <w:lang w:eastAsia="zh-CN"/>
        </w:rPr>
        <w:t>IoT</w:t>
      </w:r>
      <w:proofErr w:type="spellEnd"/>
      <w:r w:rsidR="00053FF7">
        <w:rPr>
          <w:rFonts w:eastAsiaTheme="minorEastAsia" w:hint="eastAsia"/>
          <w:lang w:eastAsia="zh-CN"/>
        </w:rPr>
        <w:t xml:space="preserve"> was addressed. </w:t>
      </w:r>
      <w:r w:rsidR="00053FF7">
        <w:rPr>
          <w:rFonts w:eastAsiaTheme="minorEastAsia"/>
          <w:lang w:eastAsia="zh-CN"/>
        </w:rPr>
        <w:t>I</w:t>
      </w:r>
      <w:r w:rsidR="00053FF7">
        <w:rPr>
          <w:rFonts w:eastAsiaTheme="minorEastAsia" w:hint="eastAsia"/>
          <w:lang w:eastAsia="zh-CN"/>
        </w:rPr>
        <w:t>n addition, for NB-</w:t>
      </w:r>
      <w:proofErr w:type="spellStart"/>
      <w:r w:rsidR="00053FF7">
        <w:rPr>
          <w:rFonts w:eastAsiaTheme="minorEastAsia" w:hint="eastAsia"/>
          <w:lang w:eastAsia="zh-CN"/>
        </w:rPr>
        <w:t>IoT</w:t>
      </w:r>
      <w:proofErr w:type="spellEnd"/>
      <w:r w:rsidR="00053FF7">
        <w:rPr>
          <w:rFonts w:eastAsiaTheme="minorEastAsia" w:hint="eastAsia"/>
          <w:lang w:eastAsia="zh-CN"/>
        </w:rPr>
        <w:t xml:space="preserve">, SPS can be considered for periodic small data transmission and/or UL and DL data </w:t>
      </w:r>
      <w:r w:rsidR="00053FF7">
        <w:rPr>
          <w:rFonts w:eastAsiaTheme="minorEastAsia"/>
          <w:lang w:eastAsia="zh-CN"/>
        </w:rPr>
        <w:t>retransmission</w:t>
      </w:r>
      <w:r w:rsidR="00053FF7">
        <w:rPr>
          <w:rFonts w:eastAsiaTheme="minorEastAsia" w:hint="eastAsia"/>
          <w:lang w:eastAsia="zh-CN"/>
        </w:rPr>
        <w:t xml:space="preserve">. </w:t>
      </w:r>
      <w:r w:rsidR="00C41889">
        <w:rPr>
          <w:rFonts w:eastAsiaTheme="minorEastAsia" w:hint="eastAsia"/>
          <w:lang w:eastAsia="zh-CN"/>
        </w:rPr>
        <w:t xml:space="preserve">Based on the analysis and </w:t>
      </w:r>
      <w:r w:rsidR="00C41889">
        <w:rPr>
          <w:rFonts w:eastAsiaTheme="minorEastAsia"/>
          <w:lang w:eastAsia="zh-CN"/>
        </w:rPr>
        <w:t>observations</w:t>
      </w:r>
      <w:r w:rsidR="00C41889">
        <w:rPr>
          <w:rFonts w:eastAsiaTheme="minorEastAsia" w:hint="eastAsia"/>
          <w:lang w:eastAsia="zh-CN"/>
        </w:rPr>
        <w:t>, we proposed:</w:t>
      </w:r>
      <w:r w:rsidR="00053FF7">
        <w:rPr>
          <w:rFonts w:eastAsiaTheme="minorEastAsia" w:hint="eastAsia"/>
          <w:lang w:eastAsia="zh-CN"/>
        </w:rPr>
        <w:t xml:space="preserve"> </w:t>
      </w:r>
    </w:p>
    <w:p w:rsidR="00053FF7" w:rsidRPr="00B928E3" w:rsidRDefault="00053FF7" w:rsidP="00053FF7">
      <w:pPr>
        <w:rPr>
          <w:rFonts w:eastAsiaTheme="minorEastAsia"/>
          <w:b/>
          <w:i/>
          <w:color w:val="000000"/>
          <w:u w:val="single"/>
          <w:lang w:eastAsia="zh-CN"/>
        </w:rPr>
      </w:pPr>
      <w:r w:rsidRPr="00B928E3">
        <w:rPr>
          <w:rFonts w:eastAsiaTheme="minorEastAsia" w:hint="eastAsia"/>
          <w:b/>
          <w:color w:val="000000"/>
          <w:u w:val="single"/>
          <w:lang w:eastAsia="zh-CN"/>
        </w:rPr>
        <w:t xml:space="preserve">Proposal: </w:t>
      </w:r>
      <w:r w:rsidRPr="00B928E3">
        <w:rPr>
          <w:rFonts w:eastAsiaTheme="minorEastAsia" w:hint="eastAsia"/>
          <w:b/>
          <w:i/>
          <w:color w:val="000000"/>
          <w:u w:val="single"/>
          <w:lang w:eastAsia="zh-CN"/>
        </w:rPr>
        <w:t xml:space="preserve">Support semi-persistent scheduling for both UL and DL. Further study if support SPS for periodic small data </w:t>
      </w:r>
      <w:r w:rsidRPr="00B928E3">
        <w:rPr>
          <w:rFonts w:eastAsiaTheme="minorEastAsia"/>
          <w:b/>
          <w:i/>
          <w:color w:val="000000"/>
          <w:u w:val="single"/>
          <w:lang w:eastAsia="zh-CN"/>
        </w:rPr>
        <w:t>transmission</w:t>
      </w:r>
      <w:r w:rsidRPr="00B928E3">
        <w:rPr>
          <w:rFonts w:eastAsiaTheme="minorEastAsia" w:hint="eastAsia"/>
          <w:b/>
          <w:i/>
          <w:color w:val="000000"/>
          <w:u w:val="single"/>
          <w:lang w:eastAsia="zh-CN"/>
        </w:rPr>
        <w:t xml:space="preserve"> with larger SPS interval and/or for UL/DL data </w:t>
      </w:r>
      <w:r w:rsidRPr="00B928E3">
        <w:rPr>
          <w:rFonts w:eastAsiaTheme="minorEastAsia"/>
          <w:b/>
          <w:i/>
          <w:color w:val="000000"/>
          <w:u w:val="single"/>
          <w:lang w:eastAsia="zh-CN"/>
        </w:rPr>
        <w:t>retransmission</w:t>
      </w:r>
      <w:r w:rsidRPr="00B928E3">
        <w:rPr>
          <w:rFonts w:eastAsiaTheme="minorEastAsia" w:hint="eastAsia"/>
          <w:b/>
          <w:i/>
          <w:color w:val="000000"/>
          <w:u w:val="single"/>
          <w:lang w:eastAsia="zh-CN"/>
        </w:rPr>
        <w:t xml:space="preserve">. </w:t>
      </w:r>
    </w:p>
    <w:p w:rsidR="00A039D3" w:rsidRPr="00880949" w:rsidRDefault="00A039D3" w:rsidP="00A039D3">
      <w:pPr>
        <w:pStyle w:val="Heading1"/>
        <w:numPr>
          <w:ilvl w:val="0"/>
          <w:numId w:val="0"/>
        </w:numPr>
        <w:tabs>
          <w:tab w:val="left" w:pos="420"/>
        </w:tabs>
        <w:spacing w:before="180"/>
        <w:ind w:left="432" w:hanging="432"/>
        <w:jc w:val="both"/>
        <w:rPr>
          <w:color w:val="000000"/>
          <w:sz w:val="32"/>
          <w:lang w:val="en-US" w:eastAsia="zh-CN"/>
        </w:rPr>
      </w:pPr>
      <w:r w:rsidRPr="00880949">
        <w:rPr>
          <w:color w:val="000000"/>
          <w:sz w:val="32"/>
          <w:lang w:val="en-US" w:eastAsia="ko-KR"/>
        </w:rPr>
        <w:t>References</w:t>
      </w:r>
    </w:p>
    <w:p w:rsidR="00474C9F" w:rsidRPr="004E4EDF" w:rsidRDefault="00BA5A2A" w:rsidP="00F938ED">
      <w:pPr>
        <w:pStyle w:val="Reference"/>
        <w:spacing w:after="0"/>
        <w:rPr>
          <w:rFonts w:ascii="Times New Roman" w:eastAsiaTheme="minorEastAsia" w:hAnsi="Times New Roman" w:cs="Times New Roman"/>
          <w:sz w:val="20"/>
          <w:szCs w:val="20"/>
          <w:lang w:eastAsia="zh-CN"/>
        </w:rPr>
      </w:pPr>
      <w:r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 xml:space="preserve">RP-170852, </w:t>
      </w:r>
      <w:r>
        <w:rPr>
          <w:rFonts w:ascii="Times New Roman" w:eastAsiaTheme="minorEastAsia" w:hAnsi="Times New Roman" w:cs="Times New Roman"/>
          <w:sz w:val="20"/>
          <w:szCs w:val="20"/>
          <w:lang w:eastAsia="zh-CN"/>
        </w:rPr>
        <w:t>“</w:t>
      </w:r>
      <w:r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>New WID on Further NB-</w:t>
      </w:r>
      <w:proofErr w:type="spellStart"/>
      <w:r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>IoT</w:t>
      </w:r>
      <w:proofErr w:type="spellEnd"/>
      <w:r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 xml:space="preserve"> enhancement</w:t>
      </w:r>
      <w:r>
        <w:rPr>
          <w:rFonts w:ascii="Times New Roman" w:eastAsiaTheme="minorEastAsia" w:hAnsi="Times New Roman" w:cs="Times New Roman"/>
          <w:sz w:val="20"/>
          <w:szCs w:val="20"/>
          <w:lang w:eastAsia="zh-CN"/>
        </w:rPr>
        <w:t>”</w:t>
      </w:r>
      <w:r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 xml:space="preserve">, Huawei, </w:t>
      </w:r>
      <w:proofErr w:type="spellStart"/>
      <w:r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>HiSilicon</w:t>
      </w:r>
      <w:proofErr w:type="spellEnd"/>
      <w:r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 xml:space="preserve">, </w:t>
      </w:r>
      <w:proofErr w:type="spellStart"/>
      <w:r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>Neul</w:t>
      </w:r>
      <w:proofErr w:type="spellEnd"/>
    </w:p>
    <w:p w:rsidR="004E4EDF" w:rsidRPr="004E4EDF" w:rsidRDefault="004E4EDF" w:rsidP="004E4EDF">
      <w:pPr>
        <w:pStyle w:val="Reference"/>
        <w:spacing w:after="0"/>
        <w:rPr>
          <w:rFonts w:ascii="Times New Roman" w:eastAsiaTheme="minorEastAsia" w:hAnsi="Times New Roman" w:cs="Times New Roman"/>
          <w:sz w:val="20"/>
          <w:szCs w:val="20"/>
          <w:lang w:eastAsia="zh-CN"/>
        </w:rPr>
      </w:pPr>
      <w:bookmarkStart w:id="2" w:name="_Ref477790038"/>
      <w:r w:rsidRPr="004E4EDF">
        <w:rPr>
          <w:rFonts w:ascii="Times New Roman" w:eastAsiaTheme="minorEastAsia" w:hAnsi="Times New Roman" w:cs="Times New Roman"/>
          <w:sz w:val="20"/>
          <w:szCs w:val="20"/>
          <w:lang w:eastAsia="zh-CN"/>
        </w:rPr>
        <w:t>GPC150324</w:t>
      </w:r>
      <w:r w:rsidRPr="004E4EDF"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 xml:space="preserve">, </w:t>
      </w:r>
      <w:r w:rsidRPr="004E4EDF">
        <w:rPr>
          <w:rFonts w:ascii="Times New Roman" w:eastAsiaTheme="minorEastAsia" w:hAnsi="Times New Roman" w:cs="Times New Roman"/>
          <w:sz w:val="20"/>
          <w:szCs w:val="20"/>
          <w:lang w:eastAsia="zh-CN"/>
        </w:rPr>
        <w:t xml:space="preserve">“Discussions of Semi-Persistent Scheduling in </w:t>
      </w:r>
      <w:proofErr w:type="spellStart"/>
      <w:r w:rsidRPr="004E4EDF">
        <w:rPr>
          <w:rFonts w:ascii="Times New Roman" w:eastAsiaTheme="minorEastAsia" w:hAnsi="Times New Roman" w:cs="Times New Roman"/>
          <w:sz w:val="20"/>
          <w:szCs w:val="20"/>
          <w:lang w:eastAsia="zh-CN"/>
        </w:rPr>
        <w:t>CIoT</w:t>
      </w:r>
      <w:proofErr w:type="spellEnd"/>
      <w:r w:rsidRPr="004E4EDF">
        <w:rPr>
          <w:rFonts w:ascii="Times New Roman" w:eastAsiaTheme="minorEastAsia" w:hAnsi="Times New Roman" w:cs="Times New Roman"/>
          <w:sz w:val="20"/>
          <w:szCs w:val="20"/>
          <w:lang w:eastAsia="zh-CN"/>
        </w:rPr>
        <w:t>” Samsung Electronics</w:t>
      </w:r>
      <w:bookmarkEnd w:id="2"/>
    </w:p>
    <w:p w:rsidR="00A9637F" w:rsidRPr="007A35D6" w:rsidRDefault="00A9637F" w:rsidP="00F938ED">
      <w:pPr>
        <w:pStyle w:val="Reference"/>
        <w:spacing w:after="0"/>
        <w:rPr>
          <w:rFonts w:ascii="Times New Roman" w:eastAsiaTheme="minorEastAsia" w:hAnsi="Times New Roman" w:cs="Times New Roman"/>
          <w:sz w:val="20"/>
          <w:szCs w:val="20"/>
          <w:lang w:eastAsia="zh-CN"/>
        </w:rPr>
      </w:pPr>
      <w:bookmarkStart w:id="3" w:name="_Ref477784414"/>
      <w:r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 xml:space="preserve">R1-1703020, </w:t>
      </w:r>
      <w:r>
        <w:rPr>
          <w:rFonts w:ascii="Times New Roman" w:eastAsiaTheme="minorEastAsia" w:hAnsi="Times New Roman" w:cs="Times New Roman"/>
          <w:sz w:val="20"/>
          <w:szCs w:val="20"/>
          <w:lang w:eastAsia="zh-CN"/>
        </w:rPr>
        <w:t>“</w:t>
      </w:r>
      <w:r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>NB-</w:t>
      </w:r>
      <w:proofErr w:type="spellStart"/>
      <w:r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>IoT</w:t>
      </w:r>
      <w:proofErr w:type="spellEnd"/>
      <w:r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 xml:space="preserve">/eMTC </w:t>
      </w:r>
      <w:r>
        <w:rPr>
          <w:rFonts w:ascii="Times New Roman" w:eastAsiaTheme="minorEastAsia" w:hAnsi="Times New Roman" w:cs="Times New Roman"/>
          <w:sz w:val="20"/>
          <w:szCs w:val="20"/>
          <w:lang w:eastAsia="zh-CN"/>
        </w:rPr>
        <w:t>enhancement</w:t>
      </w:r>
      <w:r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 xml:space="preserve"> for </w:t>
      </w:r>
      <w:proofErr w:type="spellStart"/>
      <w:r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>mMTC</w:t>
      </w:r>
      <w:proofErr w:type="spellEnd"/>
      <w:r>
        <w:rPr>
          <w:rFonts w:ascii="Times New Roman" w:eastAsiaTheme="minorEastAsia" w:hAnsi="Times New Roman" w:cs="Times New Roman"/>
          <w:sz w:val="20"/>
          <w:szCs w:val="20"/>
          <w:lang w:eastAsia="zh-CN"/>
        </w:rPr>
        <w:t>”</w:t>
      </w:r>
      <w:r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>, Samsung</w:t>
      </w:r>
      <w:bookmarkEnd w:id="3"/>
    </w:p>
    <w:p w:rsidR="007A35D6" w:rsidRPr="007A35D6" w:rsidRDefault="007A35D6" w:rsidP="00F938ED">
      <w:pPr>
        <w:pStyle w:val="Reference"/>
        <w:spacing w:after="0"/>
        <w:rPr>
          <w:rFonts w:ascii="Times New Roman" w:eastAsiaTheme="minorEastAsia" w:hAnsi="Times New Roman" w:cs="Times New Roman"/>
          <w:sz w:val="20"/>
          <w:szCs w:val="20"/>
          <w:lang w:eastAsia="zh-CN"/>
        </w:rPr>
      </w:pPr>
      <w:bookmarkStart w:id="4" w:name="_Ref477792257"/>
      <w:r w:rsidRPr="007A35D6">
        <w:rPr>
          <w:rFonts w:ascii="Times New Roman" w:eastAsiaTheme="minorEastAsia" w:hAnsi="Times New Roman" w:cs="Times New Roman"/>
          <w:sz w:val="20"/>
          <w:szCs w:val="20"/>
          <w:lang w:eastAsia="zh-CN"/>
        </w:rPr>
        <w:t>R1-1703112</w:t>
      </w:r>
      <w:r w:rsidRPr="007A35D6"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 xml:space="preserve">, </w:t>
      </w:r>
      <w:r w:rsidRPr="007A35D6">
        <w:rPr>
          <w:rFonts w:ascii="Times New Roman" w:eastAsiaTheme="minorEastAsia" w:hAnsi="Times New Roman" w:cs="Times New Roman"/>
          <w:sz w:val="20"/>
          <w:szCs w:val="20"/>
          <w:lang w:eastAsia="zh-CN"/>
        </w:rPr>
        <w:t xml:space="preserve">“On </w:t>
      </w:r>
      <w:proofErr w:type="spellStart"/>
      <w:r w:rsidRPr="007A35D6">
        <w:rPr>
          <w:rFonts w:ascii="Times New Roman" w:eastAsiaTheme="minorEastAsia" w:hAnsi="Times New Roman" w:cs="Times New Roman"/>
          <w:sz w:val="20"/>
          <w:szCs w:val="20"/>
          <w:lang w:eastAsia="zh-CN"/>
        </w:rPr>
        <w:t>mMTC</w:t>
      </w:r>
      <w:proofErr w:type="spellEnd"/>
      <w:r w:rsidRPr="007A35D6">
        <w:rPr>
          <w:rFonts w:ascii="Times New Roman" w:eastAsiaTheme="minorEastAsia" w:hAnsi="Times New Roman" w:cs="Times New Roman"/>
          <w:sz w:val="20"/>
          <w:szCs w:val="20"/>
          <w:lang w:eastAsia="zh-CN"/>
        </w:rPr>
        <w:t>, NB-</w:t>
      </w:r>
      <w:proofErr w:type="spellStart"/>
      <w:r w:rsidRPr="007A35D6">
        <w:rPr>
          <w:rFonts w:ascii="Times New Roman" w:eastAsiaTheme="minorEastAsia" w:hAnsi="Times New Roman" w:cs="Times New Roman"/>
          <w:sz w:val="20"/>
          <w:szCs w:val="20"/>
          <w:lang w:eastAsia="zh-CN"/>
        </w:rPr>
        <w:t>IoT</w:t>
      </w:r>
      <w:proofErr w:type="spellEnd"/>
      <w:r w:rsidRPr="007A35D6">
        <w:rPr>
          <w:rFonts w:ascii="Times New Roman" w:eastAsiaTheme="minorEastAsia" w:hAnsi="Times New Roman" w:cs="Times New Roman"/>
          <w:sz w:val="20"/>
          <w:szCs w:val="20"/>
          <w:lang w:eastAsia="zh-CN"/>
        </w:rPr>
        <w:t xml:space="preserve"> and eMTC battery life evaluation”</w:t>
      </w:r>
      <w:r w:rsidRPr="007A35D6"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>, Ericsson</w:t>
      </w:r>
      <w:bookmarkEnd w:id="4"/>
    </w:p>
    <w:p w:rsidR="00E54C55" w:rsidRDefault="00E54C55" w:rsidP="00A74531">
      <w:pPr>
        <w:pStyle w:val="reference0"/>
        <w:numPr>
          <w:ilvl w:val="0"/>
          <w:numId w:val="0"/>
        </w:numPr>
        <w:ind w:left="357" w:hanging="357"/>
        <w:rPr>
          <w:rFonts w:eastAsiaTheme="minorEastAsia"/>
          <w:sz w:val="20"/>
          <w:lang w:val="en-US" w:eastAsia="zh-CN"/>
        </w:rPr>
      </w:pPr>
    </w:p>
    <w:sectPr w:rsidR="00E54C55" w:rsidSect="001F5ADA">
      <w:pgSz w:w="11906" w:h="16838"/>
      <w:pgMar w:top="1440" w:right="1134" w:bottom="1440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4CEF" w:rsidRDefault="00094CEF" w:rsidP="00E9695D">
      <w:pPr>
        <w:spacing w:after="0"/>
      </w:pPr>
      <w:r>
        <w:separator/>
      </w:r>
    </w:p>
  </w:endnote>
  <w:endnote w:type="continuationSeparator" w:id="0">
    <w:p w:rsidR="00094CEF" w:rsidRDefault="00094CEF" w:rsidP="00E9695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4CEF" w:rsidRDefault="00094CEF" w:rsidP="00E9695D">
      <w:pPr>
        <w:spacing w:after="0"/>
      </w:pPr>
      <w:r>
        <w:separator/>
      </w:r>
    </w:p>
  </w:footnote>
  <w:footnote w:type="continuationSeparator" w:id="0">
    <w:p w:rsidR="00094CEF" w:rsidRDefault="00094CEF" w:rsidP="00E9695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5A326F"/>
    <w:multiLevelType w:val="hybridMultilevel"/>
    <w:tmpl w:val="16B8D910"/>
    <w:lvl w:ilvl="0" w:tplc="98F45E86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77E1066"/>
    <w:multiLevelType w:val="hybridMultilevel"/>
    <w:tmpl w:val="CED09FA0"/>
    <w:lvl w:ilvl="0" w:tplc="2FB22090">
      <w:start w:val="6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  <w:lang w:val="en-GB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0852613D"/>
    <w:multiLevelType w:val="hybridMultilevel"/>
    <w:tmpl w:val="B240BAC2"/>
    <w:lvl w:ilvl="0" w:tplc="B7082E04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92E53D6"/>
    <w:multiLevelType w:val="hybridMultilevel"/>
    <w:tmpl w:val="11122028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124773D3"/>
    <w:multiLevelType w:val="hybridMultilevel"/>
    <w:tmpl w:val="8EFE19DA"/>
    <w:lvl w:ilvl="0" w:tplc="012C65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FE299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06BE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A67C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B1C55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C2A8E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18AD0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B8E7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9E4C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1BF11037"/>
    <w:multiLevelType w:val="hybridMultilevel"/>
    <w:tmpl w:val="63EE1258"/>
    <w:lvl w:ilvl="0" w:tplc="11C4EFA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95AFFFA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2E86E72">
      <w:start w:val="4038"/>
      <w:numFmt w:val="bullet"/>
      <w:lvlText w:val="−"/>
      <w:lvlJc w:val="left"/>
      <w:pPr>
        <w:tabs>
          <w:tab w:val="num" w:pos="1800"/>
        </w:tabs>
        <w:ind w:left="1800" w:hanging="360"/>
      </w:pPr>
      <w:rPr>
        <w:rFonts w:ascii="Calibri" w:hAnsi="Calibri" w:hint="default"/>
      </w:rPr>
    </w:lvl>
    <w:lvl w:ilvl="3" w:tplc="81A4FEA2">
      <w:start w:val="4038"/>
      <w:numFmt w:val="bullet"/>
      <w:lvlText w:val="−"/>
      <w:lvlJc w:val="left"/>
      <w:pPr>
        <w:tabs>
          <w:tab w:val="num" w:pos="2520"/>
        </w:tabs>
        <w:ind w:left="2520" w:hanging="360"/>
      </w:pPr>
      <w:rPr>
        <w:rFonts w:ascii="Calibri" w:hAnsi="Calibri" w:hint="default"/>
      </w:rPr>
    </w:lvl>
    <w:lvl w:ilvl="4" w:tplc="2F7CF47A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592D92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050D1A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393AF1E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4EC427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6">
    <w:nsid w:val="21113E9E"/>
    <w:multiLevelType w:val="singleLevel"/>
    <w:tmpl w:val="B4D4D9E8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7">
    <w:nsid w:val="24A875C9"/>
    <w:multiLevelType w:val="multilevel"/>
    <w:tmpl w:val="A760AE0E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113"/>
        </w:tabs>
        <w:ind w:left="5113" w:hanging="576"/>
      </w:pPr>
      <w:rPr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8">
    <w:nsid w:val="25847CEF"/>
    <w:multiLevelType w:val="hybridMultilevel"/>
    <w:tmpl w:val="8760F456"/>
    <w:lvl w:ilvl="0" w:tplc="616242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29FC6074"/>
    <w:multiLevelType w:val="hybridMultilevel"/>
    <w:tmpl w:val="A344FAAE"/>
    <w:lvl w:ilvl="0" w:tplc="0409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A8E504F"/>
    <w:multiLevelType w:val="hybridMultilevel"/>
    <w:tmpl w:val="6DD28BE6"/>
    <w:lvl w:ilvl="0" w:tplc="35D2310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36562DF3"/>
    <w:multiLevelType w:val="hybridMultilevel"/>
    <w:tmpl w:val="00E010B2"/>
    <w:lvl w:ilvl="0" w:tplc="35D2310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3A877D64"/>
    <w:multiLevelType w:val="singleLevel"/>
    <w:tmpl w:val="09F20AA4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sz w:val="20"/>
      </w:rPr>
    </w:lvl>
  </w:abstractNum>
  <w:abstractNum w:abstractNumId="13">
    <w:nsid w:val="44CA4681"/>
    <w:multiLevelType w:val="hybridMultilevel"/>
    <w:tmpl w:val="6244294E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47FF478C"/>
    <w:multiLevelType w:val="hybridMultilevel"/>
    <w:tmpl w:val="08AE38DE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5724442A"/>
    <w:multiLevelType w:val="hybridMultilevel"/>
    <w:tmpl w:val="56A8E090"/>
    <w:lvl w:ilvl="0" w:tplc="C0168ED0">
      <w:numFmt w:val="bullet"/>
      <w:lvlText w:val="-"/>
      <w:lvlJc w:val="left"/>
      <w:pPr>
        <w:ind w:left="720" w:hanging="360"/>
      </w:pPr>
      <w:rPr>
        <w:rFonts w:ascii="Calibri" w:eastAsia="PMingLiU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11B117B"/>
    <w:multiLevelType w:val="hybridMultilevel"/>
    <w:tmpl w:val="BA9A4D76"/>
    <w:lvl w:ilvl="0" w:tplc="87E8799E">
      <w:start w:val="1"/>
      <w:numFmt w:val="upperLetter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6B223ABA"/>
    <w:multiLevelType w:val="hybridMultilevel"/>
    <w:tmpl w:val="36083CDA"/>
    <w:lvl w:ilvl="0" w:tplc="8F62324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6B2C3C6D"/>
    <w:multiLevelType w:val="hybridMultilevel"/>
    <w:tmpl w:val="A14C86E0"/>
    <w:lvl w:ilvl="0" w:tplc="04090005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70037FD4"/>
    <w:multiLevelType w:val="hybridMultilevel"/>
    <w:tmpl w:val="6018DA22"/>
    <w:lvl w:ilvl="0" w:tplc="732E3346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74CC7506"/>
    <w:multiLevelType w:val="hybridMultilevel"/>
    <w:tmpl w:val="13D8A0F8"/>
    <w:lvl w:ilvl="0" w:tplc="80942570">
      <w:start w:val="1"/>
      <w:numFmt w:val="decimal"/>
      <w:pStyle w:val="reference0"/>
      <w:lvlText w:val="[%1]"/>
      <w:lvlJc w:val="left"/>
      <w:pPr>
        <w:ind w:left="360" w:hanging="360"/>
      </w:pPr>
    </w:lvl>
    <w:lvl w:ilvl="1" w:tplc="04090003">
      <w:start w:val="1"/>
      <w:numFmt w:val="lowerLetter"/>
      <w:lvlText w:val="%2."/>
      <w:lvlJc w:val="left"/>
      <w:pPr>
        <w:ind w:left="1080" w:hanging="360"/>
      </w:pPr>
    </w:lvl>
    <w:lvl w:ilvl="2" w:tplc="04090005">
      <w:start w:val="1"/>
      <w:numFmt w:val="lowerRoman"/>
      <w:lvlText w:val="%3."/>
      <w:lvlJc w:val="right"/>
      <w:pPr>
        <w:ind w:left="1800" w:hanging="180"/>
      </w:pPr>
    </w:lvl>
    <w:lvl w:ilvl="3" w:tplc="04090001">
      <w:start w:val="1"/>
      <w:numFmt w:val="decimal"/>
      <w:lvlText w:val="%4."/>
      <w:lvlJc w:val="left"/>
      <w:pPr>
        <w:ind w:left="2520" w:hanging="360"/>
      </w:pPr>
    </w:lvl>
    <w:lvl w:ilvl="4" w:tplc="04090003">
      <w:start w:val="1"/>
      <w:numFmt w:val="lowerLetter"/>
      <w:lvlText w:val="%5."/>
      <w:lvlJc w:val="left"/>
      <w:pPr>
        <w:ind w:left="3240" w:hanging="360"/>
      </w:pPr>
    </w:lvl>
    <w:lvl w:ilvl="5" w:tplc="04090005">
      <w:start w:val="1"/>
      <w:numFmt w:val="lowerRoman"/>
      <w:lvlText w:val="%6."/>
      <w:lvlJc w:val="right"/>
      <w:pPr>
        <w:ind w:left="3960" w:hanging="180"/>
      </w:pPr>
    </w:lvl>
    <w:lvl w:ilvl="6" w:tplc="04090001">
      <w:start w:val="1"/>
      <w:numFmt w:val="decimal"/>
      <w:lvlText w:val="%7."/>
      <w:lvlJc w:val="left"/>
      <w:pPr>
        <w:ind w:left="4680" w:hanging="360"/>
      </w:pPr>
    </w:lvl>
    <w:lvl w:ilvl="7" w:tplc="04090003">
      <w:start w:val="1"/>
      <w:numFmt w:val="lowerLetter"/>
      <w:lvlText w:val="%8."/>
      <w:lvlJc w:val="left"/>
      <w:pPr>
        <w:ind w:left="5400" w:hanging="360"/>
      </w:pPr>
    </w:lvl>
    <w:lvl w:ilvl="8" w:tplc="04090005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74E66B09"/>
    <w:multiLevelType w:val="hybridMultilevel"/>
    <w:tmpl w:val="431E4A6A"/>
    <w:lvl w:ilvl="0" w:tplc="F6DE3358"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2">
    <w:nsid w:val="7A710EED"/>
    <w:multiLevelType w:val="hybridMultilevel"/>
    <w:tmpl w:val="BC664EC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7F565F8F"/>
    <w:multiLevelType w:val="hybridMultilevel"/>
    <w:tmpl w:val="2DA20B7C"/>
    <w:lvl w:ilvl="0" w:tplc="90CA35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13"/>
  </w:num>
  <w:num w:numId="6">
    <w:abstractNumId w:val="18"/>
  </w:num>
  <w:num w:numId="7">
    <w:abstractNumId w:val="0"/>
  </w:num>
  <w:num w:numId="8">
    <w:abstractNumId w:val="22"/>
  </w:num>
  <w:num w:numId="9">
    <w:abstractNumId w:val="11"/>
  </w:num>
  <w:num w:numId="10">
    <w:abstractNumId w:val="21"/>
  </w:num>
  <w:num w:numId="11">
    <w:abstractNumId w:val="10"/>
  </w:num>
  <w:num w:numId="12">
    <w:abstractNumId w:val="23"/>
  </w:num>
  <w:num w:numId="13">
    <w:abstractNumId w:val="12"/>
  </w:num>
  <w:num w:numId="14">
    <w:abstractNumId w:val="8"/>
  </w:num>
  <w:num w:numId="15">
    <w:abstractNumId w:val="17"/>
  </w:num>
  <w:num w:numId="1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6"/>
  </w:num>
  <w:num w:numId="2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9"/>
  </w:num>
  <w:num w:numId="2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5"/>
  </w:num>
  <w:num w:numId="26">
    <w:abstractNumId w:val="2"/>
  </w:num>
  <w:num w:numId="27">
    <w:abstractNumId w:val="6"/>
  </w:num>
  <w:num w:numId="28">
    <w:abstractNumId w:val="15"/>
  </w:num>
  <w:num w:numId="2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6"/>
  </w:num>
  <w:num w:numId="33">
    <w:abstractNumId w:val="6"/>
  </w:num>
  <w:num w:numId="34">
    <w:abstractNumId w:val="6"/>
  </w:num>
  <w:num w:numId="35">
    <w:abstractNumId w:val="6"/>
  </w:num>
  <w:num w:numId="36">
    <w:abstractNumId w:val="14"/>
  </w:num>
  <w:num w:numId="37">
    <w:abstractNumId w:val="1"/>
  </w:num>
  <w:num w:numId="38">
    <w:abstractNumId w:val="9"/>
  </w:num>
  <w:num w:numId="39">
    <w:abstractNumId w:val="6"/>
  </w:num>
  <w:num w:numId="4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aurora:used-aurora" w:val="i:1"/>
  </w:docVars>
  <w:rsids>
    <w:rsidRoot w:val="00E614FD"/>
    <w:rsid w:val="00002571"/>
    <w:rsid w:val="0000265A"/>
    <w:rsid w:val="00002A9D"/>
    <w:rsid w:val="00003299"/>
    <w:rsid w:val="000032F1"/>
    <w:rsid w:val="00005224"/>
    <w:rsid w:val="00005D27"/>
    <w:rsid w:val="000074E4"/>
    <w:rsid w:val="00010479"/>
    <w:rsid w:val="00012B43"/>
    <w:rsid w:val="00013F16"/>
    <w:rsid w:val="0001464B"/>
    <w:rsid w:val="00016076"/>
    <w:rsid w:val="000210A8"/>
    <w:rsid w:val="00022778"/>
    <w:rsid w:val="00024562"/>
    <w:rsid w:val="00025541"/>
    <w:rsid w:val="0002649E"/>
    <w:rsid w:val="000307E9"/>
    <w:rsid w:val="00030D5F"/>
    <w:rsid w:val="00032B96"/>
    <w:rsid w:val="0003488E"/>
    <w:rsid w:val="00034DE5"/>
    <w:rsid w:val="00035A86"/>
    <w:rsid w:val="000405B6"/>
    <w:rsid w:val="00040ABB"/>
    <w:rsid w:val="000424AD"/>
    <w:rsid w:val="00045612"/>
    <w:rsid w:val="00047F50"/>
    <w:rsid w:val="000509B2"/>
    <w:rsid w:val="0005188E"/>
    <w:rsid w:val="00051C9C"/>
    <w:rsid w:val="00052AAA"/>
    <w:rsid w:val="00053697"/>
    <w:rsid w:val="00053ACF"/>
    <w:rsid w:val="00053E89"/>
    <w:rsid w:val="00053FF7"/>
    <w:rsid w:val="00054EB2"/>
    <w:rsid w:val="0005608F"/>
    <w:rsid w:val="00056164"/>
    <w:rsid w:val="00056E3D"/>
    <w:rsid w:val="0006044B"/>
    <w:rsid w:val="0006117F"/>
    <w:rsid w:val="00061FFE"/>
    <w:rsid w:val="000624F7"/>
    <w:rsid w:val="000631DC"/>
    <w:rsid w:val="0006350B"/>
    <w:rsid w:val="00067379"/>
    <w:rsid w:val="0007135D"/>
    <w:rsid w:val="00071A48"/>
    <w:rsid w:val="00071B6E"/>
    <w:rsid w:val="00075F91"/>
    <w:rsid w:val="00076C3D"/>
    <w:rsid w:val="00076F90"/>
    <w:rsid w:val="00080566"/>
    <w:rsid w:val="000810A1"/>
    <w:rsid w:val="000843EF"/>
    <w:rsid w:val="00085480"/>
    <w:rsid w:val="000862AC"/>
    <w:rsid w:val="000935C0"/>
    <w:rsid w:val="00093799"/>
    <w:rsid w:val="000945B7"/>
    <w:rsid w:val="00094B94"/>
    <w:rsid w:val="00094CEF"/>
    <w:rsid w:val="000A1570"/>
    <w:rsid w:val="000A1B06"/>
    <w:rsid w:val="000A1C92"/>
    <w:rsid w:val="000A2C3A"/>
    <w:rsid w:val="000A2C98"/>
    <w:rsid w:val="000A2D5C"/>
    <w:rsid w:val="000A7FE6"/>
    <w:rsid w:val="000B0D8A"/>
    <w:rsid w:val="000B1E2A"/>
    <w:rsid w:val="000B4E8A"/>
    <w:rsid w:val="000B56B3"/>
    <w:rsid w:val="000B5B3B"/>
    <w:rsid w:val="000B6FB5"/>
    <w:rsid w:val="000B7A56"/>
    <w:rsid w:val="000C0D9D"/>
    <w:rsid w:val="000C1C3B"/>
    <w:rsid w:val="000C242E"/>
    <w:rsid w:val="000C4CA9"/>
    <w:rsid w:val="000D0D57"/>
    <w:rsid w:val="000D318B"/>
    <w:rsid w:val="000D775E"/>
    <w:rsid w:val="000E045C"/>
    <w:rsid w:val="000E2222"/>
    <w:rsid w:val="000E3B49"/>
    <w:rsid w:val="000E73C9"/>
    <w:rsid w:val="000F0BF7"/>
    <w:rsid w:val="000F17A6"/>
    <w:rsid w:val="000F35FE"/>
    <w:rsid w:val="000F5510"/>
    <w:rsid w:val="000F5FD9"/>
    <w:rsid w:val="000F6BFF"/>
    <w:rsid w:val="000F73D7"/>
    <w:rsid w:val="001008CD"/>
    <w:rsid w:val="00101239"/>
    <w:rsid w:val="00101EC4"/>
    <w:rsid w:val="00102436"/>
    <w:rsid w:val="00102748"/>
    <w:rsid w:val="00102A51"/>
    <w:rsid w:val="00102D18"/>
    <w:rsid w:val="001038E3"/>
    <w:rsid w:val="001046B6"/>
    <w:rsid w:val="00104ED7"/>
    <w:rsid w:val="00105B70"/>
    <w:rsid w:val="0011131C"/>
    <w:rsid w:val="00112D81"/>
    <w:rsid w:val="0011488B"/>
    <w:rsid w:val="001149BC"/>
    <w:rsid w:val="00114A02"/>
    <w:rsid w:val="00114B53"/>
    <w:rsid w:val="001157D2"/>
    <w:rsid w:val="00115EB5"/>
    <w:rsid w:val="00116356"/>
    <w:rsid w:val="00116C09"/>
    <w:rsid w:val="00120B6C"/>
    <w:rsid w:val="00121E41"/>
    <w:rsid w:val="0012203B"/>
    <w:rsid w:val="00123437"/>
    <w:rsid w:val="001240C6"/>
    <w:rsid w:val="00125FD9"/>
    <w:rsid w:val="001268FD"/>
    <w:rsid w:val="00126A5C"/>
    <w:rsid w:val="00130947"/>
    <w:rsid w:val="00133407"/>
    <w:rsid w:val="00133D83"/>
    <w:rsid w:val="0013542B"/>
    <w:rsid w:val="0014013C"/>
    <w:rsid w:val="00140688"/>
    <w:rsid w:val="00140967"/>
    <w:rsid w:val="00141420"/>
    <w:rsid w:val="001419FE"/>
    <w:rsid w:val="0014296A"/>
    <w:rsid w:val="00142C17"/>
    <w:rsid w:val="00142F04"/>
    <w:rsid w:val="0014354E"/>
    <w:rsid w:val="001475BF"/>
    <w:rsid w:val="001478CA"/>
    <w:rsid w:val="001500A2"/>
    <w:rsid w:val="00150345"/>
    <w:rsid w:val="001514A1"/>
    <w:rsid w:val="00151B1E"/>
    <w:rsid w:val="0015255E"/>
    <w:rsid w:val="0015475D"/>
    <w:rsid w:val="00154903"/>
    <w:rsid w:val="00154D28"/>
    <w:rsid w:val="00155F81"/>
    <w:rsid w:val="0015633C"/>
    <w:rsid w:val="00156407"/>
    <w:rsid w:val="0016176B"/>
    <w:rsid w:val="001635E7"/>
    <w:rsid w:val="00171B7A"/>
    <w:rsid w:val="00171E00"/>
    <w:rsid w:val="00171E5E"/>
    <w:rsid w:val="00172441"/>
    <w:rsid w:val="00172C63"/>
    <w:rsid w:val="001750BA"/>
    <w:rsid w:val="00176624"/>
    <w:rsid w:val="00177DC4"/>
    <w:rsid w:val="00180479"/>
    <w:rsid w:val="00181B0D"/>
    <w:rsid w:val="00186109"/>
    <w:rsid w:val="00187732"/>
    <w:rsid w:val="001919A7"/>
    <w:rsid w:val="001942F6"/>
    <w:rsid w:val="001957C5"/>
    <w:rsid w:val="00196069"/>
    <w:rsid w:val="00196C7D"/>
    <w:rsid w:val="001A037E"/>
    <w:rsid w:val="001A0CF2"/>
    <w:rsid w:val="001A127C"/>
    <w:rsid w:val="001A3097"/>
    <w:rsid w:val="001A3762"/>
    <w:rsid w:val="001A52AD"/>
    <w:rsid w:val="001B1150"/>
    <w:rsid w:val="001B1A1C"/>
    <w:rsid w:val="001B2C09"/>
    <w:rsid w:val="001B3A86"/>
    <w:rsid w:val="001C0409"/>
    <w:rsid w:val="001C0AEB"/>
    <w:rsid w:val="001C1302"/>
    <w:rsid w:val="001C1A08"/>
    <w:rsid w:val="001C63C6"/>
    <w:rsid w:val="001D0FAF"/>
    <w:rsid w:val="001D2812"/>
    <w:rsid w:val="001D326F"/>
    <w:rsid w:val="001D52BE"/>
    <w:rsid w:val="001D5641"/>
    <w:rsid w:val="001D580C"/>
    <w:rsid w:val="001D6D98"/>
    <w:rsid w:val="001E02D9"/>
    <w:rsid w:val="001E02EB"/>
    <w:rsid w:val="001E1191"/>
    <w:rsid w:val="001E19C5"/>
    <w:rsid w:val="001E3DAD"/>
    <w:rsid w:val="001E4156"/>
    <w:rsid w:val="001E4783"/>
    <w:rsid w:val="001E5738"/>
    <w:rsid w:val="001E61B5"/>
    <w:rsid w:val="001E68C8"/>
    <w:rsid w:val="001E74B6"/>
    <w:rsid w:val="001E7524"/>
    <w:rsid w:val="001E76F8"/>
    <w:rsid w:val="001F08DC"/>
    <w:rsid w:val="001F5ADA"/>
    <w:rsid w:val="001F5F8E"/>
    <w:rsid w:val="001F6A33"/>
    <w:rsid w:val="00202503"/>
    <w:rsid w:val="0020331C"/>
    <w:rsid w:val="00203862"/>
    <w:rsid w:val="002040B1"/>
    <w:rsid w:val="0020529C"/>
    <w:rsid w:val="00206BB7"/>
    <w:rsid w:val="00207C8E"/>
    <w:rsid w:val="00210EBC"/>
    <w:rsid w:val="00212358"/>
    <w:rsid w:val="002126BE"/>
    <w:rsid w:val="002128AE"/>
    <w:rsid w:val="002150DB"/>
    <w:rsid w:val="00215C5B"/>
    <w:rsid w:val="00215EEB"/>
    <w:rsid w:val="00216024"/>
    <w:rsid w:val="002177DA"/>
    <w:rsid w:val="00217EDB"/>
    <w:rsid w:val="00217EE1"/>
    <w:rsid w:val="0022021A"/>
    <w:rsid w:val="00221560"/>
    <w:rsid w:val="00221D2C"/>
    <w:rsid w:val="002224D2"/>
    <w:rsid w:val="00222C70"/>
    <w:rsid w:val="002231BD"/>
    <w:rsid w:val="0022322E"/>
    <w:rsid w:val="00223453"/>
    <w:rsid w:val="0022354E"/>
    <w:rsid w:val="00226D05"/>
    <w:rsid w:val="002311D3"/>
    <w:rsid w:val="0023554E"/>
    <w:rsid w:val="00236F3D"/>
    <w:rsid w:val="00237C0A"/>
    <w:rsid w:val="00241385"/>
    <w:rsid w:val="00241788"/>
    <w:rsid w:val="00241847"/>
    <w:rsid w:val="00242243"/>
    <w:rsid w:val="0024292E"/>
    <w:rsid w:val="00242AE0"/>
    <w:rsid w:val="00243063"/>
    <w:rsid w:val="0024333A"/>
    <w:rsid w:val="002437D1"/>
    <w:rsid w:val="0024396F"/>
    <w:rsid w:val="00243A2B"/>
    <w:rsid w:val="00243E39"/>
    <w:rsid w:val="002463C4"/>
    <w:rsid w:val="002468F2"/>
    <w:rsid w:val="00247753"/>
    <w:rsid w:val="00250125"/>
    <w:rsid w:val="00252166"/>
    <w:rsid w:val="002541A6"/>
    <w:rsid w:val="0025560C"/>
    <w:rsid w:val="00255954"/>
    <w:rsid w:val="00255DF3"/>
    <w:rsid w:val="0025716B"/>
    <w:rsid w:val="00257CA9"/>
    <w:rsid w:val="00261DF8"/>
    <w:rsid w:val="002625BE"/>
    <w:rsid w:val="00263178"/>
    <w:rsid w:val="0026684A"/>
    <w:rsid w:val="00266B24"/>
    <w:rsid w:val="00267178"/>
    <w:rsid w:val="00267E6B"/>
    <w:rsid w:val="0027288E"/>
    <w:rsid w:val="00273FFD"/>
    <w:rsid w:val="00274133"/>
    <w:rsid w:val="00274383"/>
    <w:rsid w:val="0027545B"/>
    <w:rsid w:val="0028077B"/>
    <w:rsid w:val="0028094D"/>
    <w:rsid w:val="002836A0"/>
    <w:rsid w:val="002836FF"/>
    <w:rsid w:val="00284636"/>
    <w:rsid w:val="0028498B"/>
    <w:rsid w:val="00286794"/>
    <w:rsid w:val="002868CD"/>
    <w:rsid w:val="00286A5B"/>
    <w:rsid w:val="002905DA"/>
    <w:rsid w:val="002913A3"/>
    <w:rsid w:val="002925BA"/>
    <w:rsid w:val="002935A0"/>
    <w:rsid w:val="00294A61"/>
    <w:rsid w:val="002952A4"/>
    <w:rsid w:val="002A4550"/>
    <w:rsid w:val="002A520D"/>
    <w:rsid w:val="002A5C11"/>
    <w:rsid w:val="002A630C"/>
    <w:rsid w:val="002A645B"/>
    <w:rsid w:val="002A756A"/>
    <w:rsid w:val="002B06D4"/>
    <w:rsid w:val="002B1AB5"/>
    <w:rsid w:val="002B3554"/>
    <w:rsid w:val="002B3FE8"/>
    <w:rsid w:val="002B4985"/>
    <w:rsid w:val="002B53BB"/>
    <w:rsid w:val="002B6DD4"/>
    <w:rsid w:val="002B6FFD"/>
    <w:rsid w:val="002C1988"/>
    <w:rsid w:val="002C1C70"/>
    <w:rsid w:val="002C29E7"/>
    <w:rsid w:val="002C31B7"/>
    <w:rsid w:val="002C6811"/>
    <w:rsid w:val="002C6961"/>
    <w:rsid w:val="002C732A"/>
    <w:rsid w:val="002D2AFF"/>
    <w:rsid w:val="002D3B06"/>
    <w:rsid w:val="002D60D5"/>
    <w:rsid w:val="002E0F45"/>
    <w:rsid w:val="002E0F68"/>
    <w:rsid w:val="002E2550"/>
    <w:rsid w:val="002E3311"/>
    <w:rsid w:val="002E3555"/>
    <w:rsid w:val="002E53C6"/>
    <w:rsid w:val="002E54B1"/>
    <w:rsid w:val="002E6854"/>
    <w:rsid w:val="002E6B06"/>
    <w:rsid w:val="002F1686"/>
    <w:rsid w:val="002F1892"/>
    <w:rsid w:val="002F2B64"/>
    <w:rsid w:val="002F3468"/>
    <w:rsid w:val="002F3478"/>
    <w:rsid w:val="002F4344"/>
    <w:rsid w:val="002F4872"/>
    <w:rsid w:val="002F5013"/>
    <w:rsid w:val="002F6AC2"/>
    <w:rsid w:val="00300A1D"/>
    <w:rsid w:val="00300A48"/>
    <w:rsid w:val="00302059"/>
    <w:rsid w:val="003025C4"/>
    <w:rsid w:val="003036CF"/>
    <w:rsid w:val="00303D93"/>
    <w:rsid w:val="0030450A"/>
    <w:rsid w:val="003064FC"/>
    <w:rsid w:val="00307F10"/>
    <w:rsid w:val="00310A05"/>
    <w:rsid w:val="00313D47"/>
    <w:rsid w:val="00315CCF"/>
    <w:rsid w:val="00315F08"/>
    <w:rsid w:val="003171E9"/>
    <w:rsid w:val="00322176"/>
    <w:rsid w:val="00323D64"/>
    <w:rsid w:val="0032411B"/>
    <w:rsid w:val="00327ED6"/>
    <w:rsid w:val="003313D5"/>
    <w:rsid w:val="003320F3"/>
    <w:rsid w:val="00332480"/>
    <w:rsid w:val="00332E81"/>
    <w:rsid w:val="003351C1"/>
    <w:rsid w:val="0033587E"/>
    <w:rsid w:val="00335FFB"/>
    <w:rsid w:val="00336146"/>
    <w:rsid w:val="003377E0"/>
    <w:rsid w:val="00342584"/>
    <w:rsid w:val="00344881"/>
    <w:rsid w:val="00345242"/>
    <w:rsid w:val="00345379"/>
    <w:rsid w:val="0034562F"/>
    <w:rsid w:val="00345C7E"/>
    <w:rsid w:val="0034653A"/>
    <w:rsid w:val="0034676C"/>
    <w:rsid w:val="0035006C"/>
    <w:rsid w:val="00350316"/>
    <w:rsid w:val="003509F2"/>
    <w:rsid w:val="00350DA1"/>
    <w:rsid w:val="00351D02"/>
    <w:rsid w:val="00357B5D"/>
    <w:rsid w:val="00360888"/>
    <w:rsid w:val="003622A3"/>
    <w:rsid w:val="00364356"/>
    <w:rsid w:val="0036633B"/>
    <w:rsid w:val="00366574"/>
    <w:rsid w:val="00371317"/>
    <w:rsid w:val="00373156"/>
    <w:rsid w:val="00373165"/>
    <w:rsid w:val="00373B2F"/>
    <w:rsid w:val="00373D4F"/>
    <w:rsid w:val="00374900"/>
    <w:rsid w:val="00375827"/>
    <w:rsid w:val="003759F3"/>
    <w:rsid w:val="00375C40"/>
    <w:rsid w:val="00376FDE"/>
    <w:rsid w:val="00382FE0"/>
    <w:rsid w:val="00383BC7"/>
    <w:rsid w:val="00384E2C"/>
    <w:rsid w:val="00386F90"/>
    <w:rsid w:val="0039029D"/>
    <w:rsid w:val="00391FC6"/>
    <w:rsid w:val="00392D78"/>
    <w:rsid w:val="003935E5"/>
    <w:rsid w:val="00393878"/>
    <w:rsid w:val="003962C0"/>
    <w:rsid w:val="00397B0E"/>
    <w:rsid w:val="003A1343"/>
    <w:rsid w:val="003A304E"/>
    <w:rsid w:val="003A51D8"/>
    <w:rsid w:val="003A718D"/>
    <w:rsid w:val="003B0440"/>
    <w:rsid w:val="003B1B96"/>
    <w:rsid w:val="003B319D"/>
    <w:rsid w:val="003B35C3"/>
    <w:rsid w:val="003B41AC"/>
    <w:rsid w:val="003B4684"/>
    <w:rsid w:val="003B68D5"/>
    <w:rsid w:val="003B735E"/>
    <w:rsid w:val="003C1272"/>
    <w:rsid w:val="003C2EBD"/>
    <w:rsid w:val="003C3377"/>
    <w:rsid w:val="003C3C82"/>
    <w:rsid w:val="003C4596"/>
    <w:rsid w:val="003C60E6"/>
    <w:rsid w:val="003D09BA"/>
    <w:rsid w:val="003D0F27"/>
    <w:rsid w:val="003D1636"/>
    <w:rsid w:val="003D2AE9"/>
    <w:rsid w:val="003D4B9D"/>
    <w:rsid w:val="003D65C7"/>
    <w:rsid w:val="003E1032"/>
    <w:rsid w:val="003E1EB7"/>
    <w:rsid w:val="003E30BD"/>
    <w:rsid w:val="003E4501"/>
    <w:rsid w:val="003E4B41"/>
    <w:rsid w:val="003E59F5"/>
    <w:rsid w:val="003E59F9"/>
    <w:rsid w:val="003E5E27"/>
    <w:rsid w:val="003E7670"/>
    <w:rsid w:val="003F08C4"/>
    <w:rsid w:val="003F12D8"/>
    <w:rsid w:val="003F2C30"/>
    <w:rsid w:val="003F3BD5"/>
    <w:rsid w:val="003F5307"/>
    <w:rsid w:val="003F5472"/>
    <w:rsid w:val="003F6020"/>
    <w:rsid w:val="003F7624"/>
    <w:rsid w:val="0040124E"/>
    <w:rsid w:val="00401EA3"/>
    <w:rsid w:val="00402555"/>
    <w:rsid w:val="0040281E"/>
    <w:rsid w:val="00404A24"/>
    <w:rsid w:val="0040584B"/>
    <w:rsid w:val="00405C17"/>
    <w:rsid w:val="004063C0"/>
    <w:rsid w:val="00410A7D"/>
    <w:rsid w:val="00412851"/>
    <w:rsid w:val="004134F1"/>
    <w:rsid w:val="00413BBC"/>
    <w:rsid w:val="00413CE9"/>
    <w:rsid w:val="00414FC8"/>
    <w:rsid w:val="00415DD9"/>
    <w:rsid w:val="00415FBC"/>
    <w:rsid w:val="00416957"/>
    <w:rsid w:val="00421831"/>
    <w:rsid w:val="00422139"/>
    <w:rsid w:val="00422E60"/>
    <w:rsid w:val="00425ADE"/>
    <w:rsid w:val="004272C7"/>
    <w:rsid w:val="00430CB3"/>
    <w:rsid w:val="0043163E"/>
    <w:rsid w:val="00431DCB"/>
    <w:rsid w:val="004329A5"/>
    <w:rsid w:val="0043731F"/>
    <w:rsid w:val="004375AD"/>
    <w:rsid w:val="004407C1"/>
    <w:rsid w:val="00440A60"/>
    <w:rsid w:val="00440DE5"/>
    <w:rsid w:val="0044266F"/>
    <w:rsid w:val="00443469"/>
    <w:rsid w:val="004448B8"/>
    <w:rsid w:val="00446E39"/>
    <w:rsid w:val="00452617"/>
    <w:rsid w:val="00452D8F"/>
    <w:rsid w:val="00454148"/>
    <w:rsid w:val="0045514E"/>
    <w:rsid w:val="00455543"/>
    <w:rsid w:val="00455E1F"/>
    <w:rsid w:val="00460A95"/>
    <w:rsid w:val="00461203"/>
    <w:rsid w:val="004612F0"/>
    <w:rsid w:val="00461975"/>
    <w:rsid w:val="00473637"/>
    <w:rsid w:val="00474045"/>
    <w:rsid w:val="00474C9F"/>
    <w:rsid w:val="0047525B"/>
    <w:rsid w:val="00476348"/>
    <w:rsid w:val="00477895"/>
    <w:rsid w:val="0048301D"/>
    <w:rsid w:val="00484FBF"/>
    <w:rsid w:val="004859FD"/>
    <w:rsid w:val="004865D9"/>
    <w:rsid w:val="00487433"/>
    <w:rsid w:val="00487EA5"/>
    <w:rsid w:val="00491542"/>
    <w:rsid w:val="0049204D"/>
    <w:rsid w:val="00492252"/>
    <w:rsid w:val="00495887"/>
    <w:rsid w:val="004960A7"/>
    <w:rsid w:val="004963C3"/>
    <w:rsid w:val="004A0182"/>
    <w:rsid w:val="004A0496"/>
    <w:rsid w:val="004A0912"/>
    <w:rsid w:val="004A168D"/>
    <w:rsid w:val="004A1DF0"/>
    <w:rsid w:val="004A231F"/>
    <w:rsid w:val="004A25C3"/>
    <w:rsid w:val="004A2A31"/>
    <w:rsid w:val="004A6862"/>
    <w:rsid w:val="004A6EB5"/>
    <w:rsid w:val="004B15D3"/>
    <w:rsid w:val="004B25D7"/>
    <w:rsid w:val="004B25DE"/>
    <w:rsid w:val="004B30EF"/>
    <w:rsid w:val="004B384B"/>
    <w:rsid w:val="004B3CA7"/>
    <w:rsid w:val="004B5959"/>
    <w:rsid w:val="004B6D61"/>
    <w:rsid w:val="004B796B"/>
    <w:rsid w:val="004C0ED6"/>
    <w:rsid w:val="004C48B6"/>
    <w:rsid w:val="004C4A82"/>
    <w:rsid w:val="004C5BCD"/>
    <w:rsid w:val="004C7A9B"/>
    <w:rsid w:val="004D0E04"/>
    <w:rsid w:val="004D15B3"/>
    <w:rsid w:val="004D2540"/>
    <w:rsid w:val="004D2A9C"/>
    <w:rsid w:val="004D323B"/>
    <w:rsid w:val="004D4906"/>
    <w:rsid w:val="004D4D2F"/>
    <w:rsid w:val="004D52E8"/>
    <w:rsid w:val="004D5384"/>
    <w:rsid w:val="004D58AA"/>
    <w:rsid w:val="004D60D5"/>
    <w:rsid w:val="004E2066"/>
    <w:rsid w:val="004E245D"/>
    <w:rsid w:val="004E39DE"/>
    <w:rsid w:val="004E4EDF"/>
    <w:rsid w:val="004E4F94"/>
    <w:rsid w:val="004E592A"/>
    <w:rsid w:val="004F349E"/>
    <w:rsid w:val="004F3A3C"/>
    <w:rsid w:val="004F3EBF"/>
    <w:rsid w:val="004F41B0"/>
    <w:rsid w:val="004F41C8"/>
    <w:rsid w:val="004F49A4"/>
    <w:rsid w:val="004F73C6"/>
    <w:rsid w:val="004F7506"/>
    <w:rsid w:val="004F77D3"/>
    <w:rsid w:val="005019A2"/>
    <w:rsid w:val="00505A90"/>
    <w:rsid w:val="00505E2E"/>
    <w:rsid w:val="00507387"/>
    <w:rsid w:val="00511D12"/>
    <w:rsid w:val="00512EA8"/>
    <w:rsid w:val="00514165"/>
    <w:rsid w:val="005217B7"/>
    <w:rsid w:val="00522487"/>
    <w:rsid w:val="005229B6"/>
    <w:rsid w:val="005231C2"/>
    <w:rsid w:val="00523470"/>
    <w:rsid w:val="005248F6"/>
    <w:rsid w:val="00524E7A"/>
    <w:rsid w:val="0052785B"/>
    <w:rsid w:val="005311FF"/>
    <w:rsid w:val="0053286F"/>
    <w:rsid w:val="00533C2A"/>
    <w:rsid w:val="00534EA3"/>
    <w:rsid w:val="005358B7"/>
    <w:rsid w:val="005377A4"/>
    <w:rsid w:val="00537CCD"/>
    <w:rsid w:val="00542DA9"/>
    <w:rsid w:val="00543ED7"/>
    <w:rsid w:val="0054466E"/>
    <w:rsid w:val="0054473D"/>
    <w:rsid w:val="00546997"/>
    <w:rsid w:val="005477F0"/>
    <w:rsid w:val="00550FAF"/>
    <w:rsid w:val="00552B15"/>
    <w:rsid w:val="00554652"/>
    <w:rsid w:val="00554CF0"/>
    <w:rsid w:val="0055528F"/>
    <w:rsid w:val="005561A6"/>
    <w:rsid w:val="00560644"/>
    <w:rsid w:val="00561D0E"/>
    <w:rsid w:val="00561E53"/>
    <w:rsid w:val="00562B4D"/>
    <w:rsid w:val="0056348E"/>
    <w:rsid w:val="0056371A"/>
    <w:rsid w:val="00564585"/>
    <w:rsid w:val="00565460"/>
    <w:rsid w:val="00566663"/>
    <w:rsid w:val="00574A5D"/>
    <w:rsid w:val="00575D60"/>
    <w:rsid w:val="00582075"/>
    <w:rsid w:val="00582DFA"/>
    <w:rsid w:val="005854C1"/>
    <w:rsid w:val="00585D0D"/>
    <w:rsid w:val="00585F63"/>
    <w:rsid w:val="00586273"/>
    <w:rsid w:val="005920AF"/>
    <w:rsid w:val="00592CDE"/>
    <w:rsid w:val="005942AF"/>
    <w:rsid w:val="00595C4D"/>
    <w:rsid w:val="005966A6"/>
    <w:rsid w:val="00597E3A"/>
    <w:rsid w:val="005A0987"/>
    <w:rsid w:val="005A2283"/>
    <w:rsid w:val="005A2FF4"/>
    <w:rsid w:val="005A356C"/>
    <w:rsid w:val="005A40FB"/>
    <w:rsid w:val="005A4A51"/>
    <w:rsid w:val="005B0146"/>
    <w:rsid w:val="005B036D"/>
    <w:rsid w:val="005B120C"/>
    <w:rsid w:val="005B18FA"/>
    <w:rsid w:val="005B2854"/>
    <w:rsid w:val="005B5227"/>
    <w:rsid w:val="005C14F6"/>
    <w:rsid w:val="005C2004"/>
    <w:rsid w:val="005C3D57"/>
    <w:rsid w:val="005C5190"/>
    <w:rsid w:val="005C52AF"/>
    <w:rsid w:val="005D0068"/>
    <w:rsid w:val="005D0F4E"/>
    <w:rsid w:val="005D170F"/>
    <w:rsid w:val="005D3745"/>
    <w:rsid w:val="005D45E5"/>
    <w:rsid w:val="005D4A47"/>
    <w:rsid w:val="005D6031"/>
    <w:rsid w:val="005D7707"/>
    <w:rsid w:val="005E0195"/>
    <w:rsid w:val="005E030D"/>
    <w:rsid w:val="005E3546"/>
    <w:rsid w:val="005E3844"/>
    <w:rsid w:val="005E4648"/>
    <w:rsid w:val="005E4C74"/>
    <w:rsid w:val="005E6023"/>
    <w:rsid w:val="005E6B4F"/>
    <w:rsid w:val="005E70DD"/>
    <w:rsid w:val="005F22F9"/>
    <w:rsid w:val="005F37A6"/>
    <w:rsid w:val="005F551B"/>
    <w:rsid w:val="005F589A"/>
    <w:rsid w:val="005F62D3"/>
    <w:rsid w:val="0060014D"/>
    <w:rsid w:val="00601BD3"/>
    <w:rsid w:val="0060623A"/>
    <w:rsid w:val="00606C0C"/>
    <w:rsid w:val="00607827"/>
    <w:rsid w:val="0061355C"/>
    <w:rsid w:val="00613657"/>
    <w:rsid w:val="00613A18"/>
    <w:rsid w:val="00617BCA"/>
    <w:rsid w:val="00620DF2"/>
    <w:rsid w:val="00621658"/>
    <w:rsid w:val="0062353F"/>
    <w:rsid w:val="006255C7"/>
    <w:rsid w:val="006260DF"/>
    <w:rsid w:val="00626531"/>
    <w:rsid w:val="00626903"/>
    <w:rsid w:val="00627304"/>
    <w:rsid w:val="00627B0B"/>
    <w:rsid w:val="00630786"/>
    <w:rsid w:val="006370E3"/>
    <w:rsid w:val="00640743"/>
    <w:rsid w:val="00640947"/>
    <w:rsid w:val="0064268F"/>
    <w:rsid w:val="00644637"/>
    <w:rsid w:val="006465EC"/>
    <w:rsid w:val="00647A24"/>
    <w:rsid w:val="006511F3"/>
    <w:rsid w:val="00651C1C"/>
    <w:rsid w:val="006559DF"/>
    <w:rsid w:val="00656741"/>
    <w:rsid w:val="00656C22"/>
    <w:rsid w:val="00657A5A"/>
    <w:rsid w:val="00657BC6"/>
    <w:rsid w:val="00657BE1"/>
    <w:rsid w:val="006606A9"/>
    <w:rsid w:val="006614A6"/>
    <w:rsid w:val="00662693"/>
    <w:rsid w:val="00662F4E"/>
    <w:rsid w:val="006639F2"/>
    <w:rsid w:val="00673D10"/>
    <w:rsid w:val="00675C9E"/>
    <w:rsid w:val="00676652"/>
    <w:rsid w:val="006800AD"/>
    <w:rsid w:val="00680477"/>
    <w:rsid w:val="006823B8"/>
    <w:rsid w:val="00683ADC"/>
    <w:rsid w:val="0068402F"/>
    <w:rsid w:val="006849A7"/>
    <w:rsid w:val="00684AB8"/>
    <w:rsid w:val="0068567F"/>
    <w:rsid w:val="00685D38"/>
    <w:rsid w:val="00690801"/>
    <w:rsid w:val="00691308"/>
    <w:rsid w:val="00691FE4"/>
    <w:rsid w:val="006935F1"/>
    <w:rsid w:val="006952B9"/>
    <w:rsid w:val="00696D1B"/>
    <w:rsid w:val="00697889"/>
    <w:rsid w:val="006A3831"/>
    <w:rsid w:val="006A4A15"/>
    <w:rsid w:val="006A6CC2"/>
    <w:rsid w:val="006B0264"/>
    <w:rsid w:val="006B13FB"/>
    <w:rsid w:val="006B378C"/>
    <w:rsid w:val="006B46C4"/>
    <w:rsid w:val="006B47A6"/>
    <w:rsid w:val="006B587F"/>
    <w:rsid w:val="006B5F97"/>
    <w:rsid w:val="006B707D"/>
    <w:rsid w:val="006C099C"/>
    <w:rsid w:val="006C10E9"/>
    <w:rsid w:val="006C1CA8"/>
    <w:rsid w:val="006C1D73"/>
    <w:rsid w:val="006C485D"/>
    <w:rsid w:val="006C6056"/>
    <w:rsid w:val="006C616D"/>
    <w:rsid w:val="006C6B24"/>
    <w:rsid w:val="006C7563"/>
    <w:rsid w:val="006D08EC"/>
    <w:rsid w:val="006D0BCD"/>
    <w:rsid w:val="006D1013"/>
    <w:rsid w:val="006D1F31"/>
    <w:rsid w:val="006D2A2D"/>
    <w:rsid w:val="006D2BFC"/>
    <w:rsid w:val="006D2F16"/>
    <w:rsid w:val="006D32FD"/>
    <w:rsid w:val="006D3817"/>
    <w:rsid w:val="006D5925"/>
    <w:rsid w:val="006D6CD3"/>
    <w:rsid w:val="006D7F54"/>
    <w:rsid w:val="006E1A87"/>
    <w:rsid w:val="006E1D13"/>
    <w:rsid w:val="006E294E"/>
    <w:rsid w:val="006E35A7"/>
    <w:rsid w:val="006E4CB2"/>
    <w:rsid w:val="006E5A58"/>
    <w:rsid w:val="006E5AC4"/>
    <w:rsid w:val="006E5F97"/>
    <w:rsid w:val="006E681F"/>
    <w:rsid w:val="006E6DF6"/>
    <w:rsid w:val="006E7000"/>
    <w:rsid w:val="006F3A11"/>
    <w:rsid w:val="006F6C64"/>
    <w:rsid w:val="006F6E9B"/>
    <w:rsid w:val="006F7039"/>
    <w:rsid w:val="006F7065"/>
    <w:rsid w:val="0070078A"/>
    <w:rsid w:val="007022DB"/>
    <w:rsid w:val="00702A47"/>
    <w:rsid w:val="007047E7"/>
    <w:rsid w:val="007057F2"/>
    <w:rsid w:val="007078CC"/>
    <w:rsid w:val="007101DB"/>
    <w:rsid w:val="00711A12"/>
    <w:rsid w:val="00711D61"/>
    <w:rsid w:val="00711F3F"/>
    <w:rsid w:val="0071218E"/>
    <w:rsid w:val="00713F12"/>
    <w:rsid w:val="007152FC"/>
    <w:rsid w:val="00716388"/>
    <w:rsid w:val="00716AF8"/>
    <w:rsid w:val="00717B78"/>
    <w:rsid w:val="00717BF2"/>
    <w:rsid w:val="007205A9"/>
    <w:rsid w:val="0072384E"/>
    <w:rsid w:val="00723875"/>
    <w:rsid w:val="00724003"/>
    <w:rsid w:val="007267CD"/>
    <w:rsid w:val="00727F32"/>
    <w:rsid w:val="00730FD7"/>
    <w:rsid w:val="007319BE"/>
    <w:rsid w:val="00731D2D"/>
    <w:rsid w:val="007323B5"/>
    <w:rsid w:val="007327C0"/>
    <w:rsid w:val="00732E07"/>
    <w:rsid w:val="00734564"/>
    <w:rsid w:val="007405F8"/>
    <w:rsid w:val="007430CD"/>
    <w:rsid w:val="007455BD"/>
    <w:rsid w:val="00746974"/>
    <w:rsid w:val="00753C71"/>
    <w:rsid w:val="00753D7D"/>
    <w:rsid w:val="00753EBB"/>
    <w:rsid w:val="00754BE9"/>
    <w:rsid w:val="0076221C"/>
    <w:rsid w:val="007626DB"/>
    <w:rsid w:val="00763993"/>
    <w:rsid w:val="00763D4B"/>
    <w:rsid w:val="007655B2"/>
    <w:rsid w:val="007703BE"/>
    <w:rsid w:val="00773273"/>
    <w:rsid w:val="007738B8"/>
    <w:rsid w:val="00774B54"/>
    <w:rsid w:val="0078059B"/>
    <w:rsid w:val="00782900"/>
    <w:rsid w:val="00783C4D"/>
    <w:rsid w:val="00785BCD"/>
    <w:rsid w:val="00785C2F"/>
    <w:rsid w:val="00785F4A"/>
    <w:rsid w:val="00787873"/>
    <w:rsid w:val="00795449"/>
    <w:rsid w:val="00795C04"/>
    <w:rsid w:val="0079725F"/>
    <w:rsid w:val="007A053F"/>
    <w:rsid w:val="007A35D6"/>
    <w:rsid w:val="007A3DDB"/>
    <w:rsid w:val="007A3ED4"/>
    <w:rsid w:val="007A43E9"/>
    <w:rsid w:val="007A77E4"/>
    <w:rsid w:val="007B1F54"/>
    <w:rsid w:val="007B202F"/>
    <w:rsid w:val="007B28C9"/>
    <w:rsid w:val="007B2D19"/>
    <w:rsid w:val="007B5C36"/>
    <w:rsid w:val="007C2022"/>
    <w:rsid w:val="007C3D9E"/>
    <w:rsid w:val="007C4206"/>
    <w:rsid w:val="007C4EC7"/>
    <w:rsid w:val="007C5D29"/>
    <w:rsid w:val="007C7B2A"/>
    <w:rsid w:val="007D0EE4"/>
    <w:rsid w:val="007D10FE"/>
    <w:rsid w:val="007D2C45"/>
    <w:rsid w:val="007D2F80"/>
    <w:rsid w:val="007D455A"/>
    <w:rsid w:val="007D635B"/>
    <w:rsid w:val="007D6E60"/>
    <w:rsid w:val="007D739A"/>
    <w:rsid w:val="007D79D3"/>
    <w:rsid w:val="007E00BF"/>
    <w:rsid w:val="007E019A"/>
    <w:rsid w:val="007E0DDF"/>
    <w:rsid w:val="007E503F"/>
    <w:rsid w:val="007E5956"/>
    <w:rsid w:val="007F1845"/>
    <w:rsid w:val="007F5B4D"/>
    <w:rsid w:val="007F7775"/>
    <w:rsid w:val="007F7C1A"/>
    <w:rsid w:val="008017E8"/>
    <w:rsid w:val="00802C77"/>
    <w:rsid w:val="008051C9"/>
    <w:rsid w:val="00807BAC"/>
    <w:rsid w:val="00814FAD"/>
    <w:rsid w:val="0081508E"/>
    <w:rsid w:val="0081531A"/>
    <w:rsid w:val="00820D0D"/>
    <w:rsid w:val="00821A44"/>
    <w:rsid w:val="00821B8C"/>
    <w:rsid w:val="008242C9"/>
    <w:rsid w:val="0082542B"/>
    <w:rsid w:val="0082553A"/>
    <w:rsid w:val="00827687"/>
    <w:rsid w:val="0083045C"/>
    <w:rsid w:val="00830DB9"/>
    <w:rsid w:val="008321BA"/>
    <w:rsid w:val="00833569"/>
    <w:rsid w:val="00837851"/>
    <w:rsid w:val="00837D0A"/>
    <w:rsid w:val="0084075F"/>
    <w:rsid w:val="00841493"/>
    <w:rsid w:val="00843E73"/>
    <w:rsid w:val="00845FB2"/>
    <w:rsid w:val="00846934"/>
    <w:rsid w:val="008510FB"/>
    <w:rsid w:val="0085181B"/>
    <w:rsid w:val="00851B4C"/>
    <w:rsid w:val="008538BA"/>
    <w:rsid w:val="0085447C"/>
    <w:rsid w:val="00855673"/>
    <w:rsid w:val="00857BA4"/>
    <w:rsid w:val="008607C6"/>
    <w:rsid w:val="00863549"/>
    <w:rsid w:val="0086383A"/>
    <w:rsid w:val="00863874"/>
    <w:rsid w:val="00864FDB"/>
    <w:rsid w:val="00865E4E"/>
    <w:rsid w:val="0086654E"/>
    <w:rsid w:val="00866D7B"/>
    <w:rsid w:val="00866E68"/>
    <w:rsid w:val="00867CD6"/>
    <w:rsid w:val="008707EE"/>
    <w:rsid w:val="00871757"/>
    <w:rsid w:val="00874128"/>
    <w:rsid w:val="008751B7"/>
    <w:rsid w:val="00880949"/>
    <w:rsid w:val="00880BAE"/>
    <w:rsid w:val="008835D4"/>
    <w:rsid w:val="00884A71"/>
    <w:rsid w:val="00885BCF"/>
    <w:rsid w:val="00885D46"/>
    <w:rsid w:val="00887BB3"/>
    <w:rsid w:val="00890215"/>
    <w:rsid w:val="00890B09"/>
    <w:rsid w:val="0089166F"/>
    <w:rsid w:val="008919CE"/>
    <w:rsid w:val="00891BF9"/>
    <w:rsid w:val="00892025"/>
    <w:rsid w:val="00892547"/>
    <w:rsid w:val="00892B01"/>
    <w:rsid w:val="00893957"/>
    <w:rsid w:val="00894233"/>
    <w:rsid w:val="00894778"/>
    <w:rsid w:val="00896046"/>
    <w:rsid w:val="00897654"/>
    <w:rsid w:val="008A1817"/>
    <w:rsid w:val="008A1D04"/>
    <w:rsid w:val="008A2A0F"/>
    <w:rsid w:val="008A3704"/>
    <w:rsid w:val="008B203A"/>
    <w:rsid w:val="008B2C2D"/>
    <w:rsid w:val="008B39EC"/>
    <w:rsid w:val="008B5C5A"/>
    <w:rsid w:val="008B75DE"/>
    <w:rsid w:val="008B76A0"/>
    <w:rsid w:val="008B7B53"/>
    <w:rsid w:val="008C2008"/>
    <w:rsid w:val="008C2178"/>
    <w:rsid w:val="008C2373"/>
    <w:rsid w:val="008C24FA"/>
    <w:rsid w:val="008C3E92"/>
    <w:rsid w:val="008C506A"/>
    <w:rsid w:val="008C6853"/>
    <w:rsid w:val="008C7459"/>
    <w:rsid w:val="008D177E"/>
    <w:rsid w:val="008D3032"/>
    <w:rsid w:val="008E05A3"/>
    <w:rsid w:val="008E1D6D"/>
    <w:rsid w:val="008E6E12"/>
    <w:rsid w:val="008F1F98"/>
    <w:rsid w:val="008F35B8"/>
    <w:rsid w:val="008F65D1"/>
    <w:rsid w:val="008F73C3"/>
    <w:rsid w:val="009005C1"/>
    <w:rsid w:val="0090068E"/>
    <w:rsid w:val="00903B81"/>
    <w:rsid w:val="00903EB1"/>
    <w:rsid w:val="00904FC7"/>
    <w:rsid w:val="009125C7"/>
    <w:rsid w:val="00913CC7"/>
    <w:rsid w:val="009148C9"/>
    <w:rsid w:val="009148E3"/>
    <w:rsid w:val="009155BE"/>
    <w:rsid w:val="00917E23"/>
    <w:rsid w:val="00921F5C"/>
    <w:rsid w:val="00922597"/>
    <w:rsid w:val="00922C9B"/>
    <w:rsid w:val="00922FA3"/>
    <w:rsid w:val="0092407F"/>
    <w:rsid w:val="00930F12"/>
    <w:rsid w:val="00932BCC"/>
    <w:rsid w:val="00933A2C"/>
    <w:rsid w:val="0093482A"/>
    <w:rsid w:val="00936B2D"/>
    <w:rsid w:val="00940806"/>
    <w:rsid w:val="0094142D"/>
    <w:rsid w:val="00943668"/>
    <w:rsid w:val="009444EB"/>
    <w:rsid w:val="00944C3D"/>
    <w:rsid w:val="0094707D"/>
    <w:rsid w:val="0094713D"/>
    <w:rsid w:val="009513EE"/>
    <w:rsid w:val="00954127"/>
    <w:rsid w:val="009560AC"/>
    <w:rsid w:val="00957710"/>
    <w:rsid w:val="009606E6"/>
    <w:rsid w:val="009607BF"/>
    <w:rsid w:val="0096155C"/>
    <w:rsid w:val="00962567"/>
    <w:rsid w:val="009629C9"/>
    <w:rsid w:val="00966EB4"/>
    <w:rsid w:val="00972111"/>
    <w:rsid w:val="00974078"/>
    <w:rsid w:val="00974928"/>
    <w:rsid w:val="00975E1E"/>
    <w:rsid w:val="00983C0F"/>
    <w:rsid w:val="00983EEF"/>
    <w:rsid w:val="00984A08"/>
    <w:rsid w:val="00984E95"/>
    <w:rsid w:val="00986190"/>
    <w:rsid w:val="00986512"/>
    <w:rsid w:val="009905F2"/>
    <w:rsid w:val="00993992"/>
    <w:rsid w:val="00995B45"/>
    <w:rsid w:val="009A10BD"/>
    <w:rsid w:val="009A43EA"/>
    <w:rsid w:val="009A4961"/>
    <w:rsid w:val="009A56EB"/>
    <w:rsid w:val="009A62C5"/>
    <w:rsid w:val="009A6322"/>
    <w:rsid w:val="009A6840"/>
    <w:rsid w:val="009A7B17"/>
    <w:rsid w:val="009B07C1"/>
    <w:rsid w:val="009B18E4"/>
    <w:rsid w:val="009B32CF"/>
    <w:rsid w:val="009B3607"/>
    <w:rsid w:val="009B56B4"/>
    <w:rsid w:val="009B5932"/>
    <w:rsid w:val="009B60A5"/>
    <w:rsid w:val="009C2797"/>
    <w:rsid w:val="009C2FBF"/>
    <w:rsid w:val="009C5646"/>
    <w:rsid w:val="009C6218"/>
    <w:rsid w:val="009D015E"/>
    <w:rsid w:val="009D0C29"/>
    <w:rsid w:val="009D49FF"/>
    <w:rsid w:val="009D5B6F"/>
    <w:rsid w:val="009D659E"/>
    <w:rsid w:val="009E2E9E"/>
    <w:rsid w:val="009E2EBE"/>
    <w:rsid w:val="009E54A8"/>
    <w:rsid w:val="009F0649"/>
    <w:rsid w:val="009F4B56"/>
    <w:rsid w:val="009F6400"/>
    <w:rsid w:val="009F6734"/>
    <w:rsid w:val="009F7F9C"/>
    <w:rsid w:val="00A0049F"/>
    <w:rsid w:val="00A00A39"/>
    <w:rsid w:val="00A00D9E"/>
    <w:rsid w:val="00A02B81"/>
    <w:rsid w:val="00A02DF1"/>
    <w:rsid w:val="00A039D3"/>
    <w:rsid w:val="00A05116"/>
    <w:rsid w:val="00A0557E"/>
    <w:rsid w:val="00A05DB1"/>
    <w:rsid w:val="00A06BB8"/>
    <w:rsid w:val="00A100E5"/>
    <w:rsid w:val="00A10A76"/>
    <w:rsid w:val="00A11CE7"/>
    <w:rsid w:val="00A1357D"/>
    <w:rsid w:val="00A150DA"/>
    <w:rsid w:val="00A16C7C"/>
    <w:rsid w:val="00A20146"/>
    <w:rsid w:val="00A2130C"/>
    <w:rsid w:val="00A217AE"/>
    <w:rsid w:val="00A23245"/>
    <w:rsid w:val="00A25C17"/>
    <w:rsid w:val="00A30B9F"/>
    <w:rsid w:val="00A317FC"/>
    <w:rsid w:val="00A34C40"/>
    <w:rsid w:val="00A35506"/>
    <w:rsid w:val="00A37DC4"/>
    <w:rsid w:val="00A434C1"/>
    <w:rsid w:val="00A44E61"/>
    <w:rsid w:val="00A457DB"/>
    <w:rsid w:val="00A45884"/>
    <w:rsid w:val="00A46366"/>
    <w:rsid w:val="00A46537"/>
    <w:rsid w:val="00A470CE"/>
    <w:rsid w:val="00A50497"/>
    <w:rsid w:val="00A50C4B"/>
    <w:rsid w:val="00A514B1"/>
    <w:rsid w:val="00A51607"/>
    <w:rsid w:val="00A5239D"/>
    <w:rsid w:val="00A5368D"/>
    <w:rsid w:val="00A537C4"/>
    <w:rsid w:val="00A54073"/>
    <w:rsid w:val="00A544DF"/>
    <w:rsid w:val="00A56190"/>
    <w:rsid w:val="00A5694A"/>
    <w:rsid w:val="00A61A3B"/>
    <w:rsid w:val="00A623CF"/>
    <w:rsid w:val="00A62B5D"/>
    <w:rsid w:val="00A63A2C"/>
    <w:rsid w:val="00A63FD7"/>
    <w:rsid w:val="00A66A6E"/>
    <w:rsid w:val="00A732D0"/>
    <w:rsid w:val="00A74531"/>
    <w:rsid w:val="00A7565E"/>
    <w:rsid w:val="00A80460"/>
    <w:rsid w:val="00A80564"/>
    <w:rsid w:val="00A84257"/>
    <w:rsid w:val="00A859AB"/>
    <w:rsid w:val="00A911E5"/>
    <w:rsid w:val="00A91DB3"/>
    <w:rsid w:val="00A9486F"/>
    <w:rsid w:val="00A94FDB"/>
    <w:rsid w:val="00A958BB"/>
    <w:rsid w:val="00A96348"/>
    <w:rsid w:val="00A9637F"/>
    <w:rsid w:val="00AA064F"/>
    <w:rsid w:val="00AA13F7"/>
    <w:rsid w:val="00AA2F7F"/>
    <w:rsid w:val="00AA3693"/>
    <w:rsid w:val="00AA527F"/>
    <w:rsid w:val="00AA5583"/>
    <w:rsid w:val="00AA5F79"/>
    <w:rsid w:val="00AA7B58"/>
    <w:rsid w:val="00AB00BF"/>
    <w:rsid w:val="00AB0335"/>
    <w:rsid w:val="00AB049A"/>
    <w:rsid w:val="00AB26B9"/>
    <w:rsid w:val="00AB585F"/>
    <w:rsid w:val="00AB5F00"/>
    <w:rsid w:val="00AB710F"/>
    <w:rsid w:val="00AB73E8"/>
    <w:rsid w:val="00AB7FB1"/>
    <w:rsid w:val="00AC01E7"/>
    <w:rsid w:val="00AC04F0"/>
    <w:rsid w:val="00AC1B71"/>
    <w:rsid w:val="00AC215E"/>
    <w:rsid w:val="00AC239D"/>
    <w:rsid w:val="00AC2CCA"/>
    <w:rsid w:val="00AC4DE3"/>
    <w:rsid w:val="00AC7623"/>
    <w:rsid w:val="00AD1D18"/>
    <w:rsid w:val="00AD2E98"/>
    <w:rsid w:val="00AD342F"/>
    <w:rsid w:val="00AD4152"/>
    <w:rsid w:val="00AD41D1"/>
    <w:rsid w:val="00AD5838"/>
    <w:rsid w:val="00AE12B9"/>
    <w:rsid w:val="00AE12D6"/>
    <w:rsid w:val="00AE2A76"/>
    <w:rsid w:val="00AE2F5E"/>
    <w:rsid w:val="00AE3359"/>
    <w:rsid w:val="00AE3B75"/>
    <w:rsid w:val="00AE4BAB"/>
    <w:rsid w:val="00AE54D0"/>
    <w:rsid w:val="00AE5858"/>
    <w:rsid w:val="00AE5D55"/>
    <w:rsid w:val="00AF0FC4"/>
    <w:rsid w:val="00AF5086"/>
    <w:rsid w:val="00AF563C"/>
    <w:rsid w:val="00AF6DAD"/>
    <w:rsid w:val="00AF7F69"/>
    <w:rsid w:val="00AF7FDD"/>
    <w:rsid w:val="00B01A9A"/>
    <w:rsid w:val="00B04589"/>
    <w:rsid w:val="00B04DC2"/>
    <w:rsid w:val="00B057F2"/>
    <w:rsid w:val="00B06A6B"/>
    <w:rsid w:val="00B10AE8"/>
    <w:rsid w:val="00B10BB7"/>
    <w:rsid w:val="00B11098"/>
    <w:rsid w:val="00B11870"/>
    <w:rsid w:val="00B165DF"/>
    <w:rsid w:val="00B16C96"/>
    <w:rsid w:val="00B1715E"/>
    <w:rsid w:val="00B17C93"/>
    <w:rsid w:val="00B205C4"/>
    <w:rsid w:val="00B235CB"/>
    <w:rsid w:val="00B2470B"/>
    <w:rsid w:val="00B248AF"/>
    <w:rsid w:val="00B24906"/>
    <w:rsid w:val="00B2616A"/>
    <w:rsid w:val="00B26780"/>
    <w:rsid w:val="00B30100"/>
    <w:rsid w:val="00B30FEE"/>
    <w:rsid w:val="00B321BF"/>
    <w:rsid w:val="00B326EA"/>
    <w:rsid w:val="00B332DA"/>
    <w:rsid w:val="00B33C48"/>
    <w:rsid w:val="00B4047A"/>
    <w:rsid w:val="00B426D6"/>
    <w:rsid w:val="00B433DD"/>
    <w:rsid w:val="00B43A3D"/>
    <w:rsid w:val="00B4478A"/>
    <w:rsid w:val="00B44DD4"/>
    <w:rsid w:val="00B44F8E"/>
    <w:rsid w:val="00B46077"/>
    <w:rsid w:val="00B519A0"/>
    <w:rsid w:val="00B536FD"/>
    <w:rsid w:val="00B53F77"/>
    <w:rsid w:val="00B570C8"/>
    <w:rsid w:val="00B57559"/>
    <w:rsid w:val="00B5780E"/>
    <w:rsid w:val="00B57A18"/>
    <w:rsid w:val="00B6218B"/>
    <w:rsid w:val="00B62D21"/>
    <w:rsid w:val="00B62DA4"/>
    <w:rsid w:val="00B64524"/>
    <w:rsid w:val="00B648D4"/>
    <w:rsid w:val="00B7159A"/>
    <w:rsid w:val="00B71AC1"/>
    <w:rsid w:val="00B80D65"/>
    <w:rsid w:val="00B82853"/>
    <w:rsid w:val="00B82902"/>
    <w:rsid w:val="00B833CA"/>
    <w:rsid w:val="00B83B4E"/>
    <w:rsid w:val="00B83E95"/>
    <w:rsid w:val="00B84858"/>
    <w:rsid w:val="00B90D91"/>
    <w:rsid w:val="00B928E3"/>
    <w:rsid w:val="00B92A73"/>
    <w:rsid w:val="00B97D9E"/>
    <w:rsid w:val="00BA0914"/>
    <w:rsid w:val="00BA5A2A"/>
    <w:rsid w:val="00BA7633"/>
    <w:rsid w:val="00BB0967"/>
    <w:rsid w:val="00BB44AA"/>
    <w:rsid w:val="00BB60D4"/>
    <w:rsid w:val="00BB7F02"/>
    <w:rsid w:val="00BC0B5B"/>
    <w:rsid w:val="00BC0C94"/>
    <w:rsid w:val="00BC10FF"/>
    <w:rsid w:val="00BC1629"/>
    <w:rsid w:val="00BC3187"/>
    <w:rsid w:val="00BC5B87"/>
    <w:rsid w:val="00BC5E53"/>
    <w:rsid w:val="00BC6ECF"/>
    <w:rsid w:val="00BD04F7"/>
    <w:rsid w:val="00BD2B61"/>
    <w:rsid w:val="00BD3D42"/>
    <w:rsid w:val="00BD70D7"/>
    <w:rsid w:val="00BD7601"/>
    <w:rsid w:val="00BE1080"/>
    <w:rsid w:val="00BE205B"/>
    <w:rsid w:val="00BE43D1"/>
    <w:rsid w:val="00BE45D6"/>
    <w:rsid w:val="00BE474A"/>
    <w:rsid w:val="00BE6120"/>
    <w:rsid w:val="00BE7743"/>
    <w:rsid w:val="00BF0771"/>
    <w:rsid w:val="00BF0D76"/>
    <w:rsid w:val="00BF2EEE"/>
    <w:rsid w:val="00BF3FC8"/>
    <w:rsid w:val="00BF6A3A"/>
    <w:rsid w:val="00BF6EBA"/>
    <w:rsid w:val="00C056A3"/>
    <w:rsid w:val="00C05A4F"/>
    <w:rsid w:val="00C0626D"/>
    <w:rsid w:val="00C06EDC"/>
    <w:rsid w:val="00C07E51"/>
    <w:rsid w:val="00C101FC"/>
    <w:rsid w:val="00C108DA"/>
    <w:rsid w:val="00C10FD6"/>
    <w:rsid w:val="00C1166C"/>
    <w:rsid w:val="00C127BF"/>
    <w:rsid w:val="00C150B4"/>
    <w:rsid w:val="00C153AE"/>
    <w:rsid w:val="00C17414"/>
    <w:rsid w:val="00C17B93"/>
    <w:rsid w:val="00C20190"/>
    <w:rsid w:val="00C21C3E"/>
    <w:rsid w:val="00C239C5"/>
    <w:rsid w:val="00C23FFB"/>
    <w:rsid w:val="00C2578C"/>
    <w:rsid w:val="00C26389"/>
    <w:rsid w:val="00C2697E"/>
    <w:rsid w:val="00C27D85"/>
    <w:rsid w:val="00C27F4A"/>
    <w:rsid w:val="00C32097"/>
    <w:rsid w:val="00C347BC"/>
    <w:rsid w:val="00C34F26"/>
    <w:rsid w:val="00C35263"/>
    <w:rsid w:val="00C36104"/>
    <w:rsid w:val="00C36641"/>
    <w:rsid w:val="00C406D6"/>
    <w:rsid w:val="00C408E1"/>
    <w:rsid w:val="00C40E84"/>
    <w:rsid w:val="00C4125F"/>
    <w:rsid w:val="00C41520"/>
    <w:rsid w:val="00C41889"/>
    <w:rsid w:val="00C4210F"/>
    <w:rsid w:val="00C42D04"/>
    <w:rsid w:val="00C44300"/>
    <w:rsid w:val="00C44C16"/>
    <w:rsid w:val="00C44C9D"/>
    <w:rsid w:val="00C45C20"/>
    <w:rsid w:val="00C46AB4"/>
    <w:rsid w:val="00C46BDD"/>
    <w:rsid w:val="00C47B54"/>
    <w:rsid w:val="00C47C37"/>
    <w:rsid w:val="00C5116F"/>
    <w:rsid w:val="00C52D19"/>
    <w:rsid w:val="00C5311F"/>
    <w:rsid w:val="00C54C62"/>
    <w:rsid w:val="00C57F3A"/>
    <w:rsid w:val="00C60F3A"/>
    <w:rsid w:val="00C61420"/>
    <w:rsid w:val="00C62D43"/>
    <w:rsid w:val="00C62DEA"/>
    <w:rsid w:val="00C63106"/>
    <w:rsid w:val="00C63D2D"/>
    <w:rsid w:val="00C65425"/>
    <w:rsid w:val="00C65AEA"/>
    <w:rsid w:val="00C66249"/>
    <w:rsid w:val="00C66ACD"/>
    <w:rsid w:val="00C674C9"/>
    <w:rsid w:val="00C70BB9"/>
    <w:rsid w:val="00C71689"/>
    <w:rsid w:val="00C71B90"/>
    <w:rsid w:val="00C71D8A"/>
    <w:rsid w:val="00C721B2"/>
    <w:rsid w:val="00C742BF"/>
    <w:rsid w:val="00C749E1"/>
    <w:rsid w:val="00C802BC"/>
    <w:rsid w:val="00C81220"/>
    <w:rsid w:val="00C82B9E"/>
    <w:rsid w:val="00C84DEC"/>
    <w:rsid w:val="00C86261"/>
    <w:rsid w:val="00C86B15"/>
    <w:rsid w:val="00C87CC2"/>
    <w:rsid w:val="00C91469"/>
    <w:rsid w:val="00C91613"/>
    <w:rsid w:val="00C92B7C"/>
    <w:rsid w:val="00C94856"/>
    <w:rsid w:val="00C96CC2"/>
    <w:rsid w:val="00CA08DD"/>
    <w:rsid w:val="00CA0FA0"/>
    <w:rsid w:val="00CA267B"/>
    <w:rsid w:val="00CA2F3F"/>
    <w:rsid w:val="00CA3B4E"/>
    <w:rsid w:val="00CA6A10"/>
    <w:rsid w:val="00CA6BF4"/>
    <w:rsid w:val="00CA70F7"/>
    <w:rsid w:val="00CB06CC"/>
    <w:rsid w:val="00CB1666"/>
    <w:rsid w:val="00CB2A49"/>
    <w:rsid w:val="00CB3BD0"/>
    <w:rsid w:val="00CB3EED"/>
    <w:rsid w:val="00CB4DF9"/>
    <w:rsid w:val="00CB76BF"/>
    <w:rsid w:val="00CC604A"/>
    <w:rsid w:val="00CC7B98"/>
    <w:rsid w:val="00CD3266"/>
    <w:rsid w:val="00CD5736"/>
    <w:rsid w:val="00CD7177"/>
    <w:rsid w:val="00CD776F"/>
    <w:rsid w:val="00CE05E6"/>
    <w:rsid w:val="00CE1CE3"/>
    <w:rsid w:val="00CE1EDB"/>
    <w:rsid w:val="00CE4781"/>
    <w:rsid w:val="00CE5B21"/>
    <w:rsid w:val="00CF1A1D"/>
    <w:rsid w:val="00CF1BDC"/>
    <w:rsid w:val="00CF325B"/>
    <w:rsid w:val="00CF4FE5"/>
    <w:rsid w:val="00CF63F4"/>
    <w:rsid w:val="00CF686D"/>
    <w:rsid w:val="00D001B1"/>
    <w:rsid w:val="00D003D4"/>
    <w:rsid w:val="00D00BD5"/>
    <w:rsid w:val="00D00D6A"/>
    <w:rsid w:val="00D0107F"/>
    <w:rsid w:val="00D0262F"/>
    <w:rsid w:val="00D03E4B"/>
    <w:rsid w:val="00D06A25"/>
    <w:rsid w:val="00D12246"/>
    <w:rsid w:val="00D12F38"/>
    <w:rsid w:val="00D1303C"/>
    <w:rsid w:val="00D14558"/>
    <w:rsid w:val="00D14655"/>
    <w:rsid w:val="00D14F67"/>
    <w:rsid w:val="00D170E9"/>
    <w:rsid w:val="00D177AD"/>
    <w:rsid w:val="00D17F53"/>
    <w:rsid w:val="00D22A7E"/>
    <w:rsid w:val="00D23F61"/>
    <w:rsid w:val="00D24647"/>
    <w:rsid w:val="00D27E41"/>
    <w:rsid w:val="00D30E8F"/>
    <w:rsid w:val="00D3136D"/>
    <w:rsid w:val="00D33719"/>
    <w:rsid w:val="00D33F26"/>
    <w:rsid w:val="00D34C10"/>
    <w:rsid w:val="00D34EE0"/>
    <w:rsid w:val="00D37FD7"/>
    <w:rsid w:val="00D40F12"/>
    <w:rsid w:val="00D41449"/>
    <w:rsid w:val="00D41F03"/>
    <w:rsid w:val="00D420D7"/>
    <w:rsid w:val="00D42907"/>
    <w:rsid w:val="00D45FA9"/>
    <w:rsid w:val="00D46F80"/>
    <w:rsid w:val="00D4752C"/>
    <w:rsid w:val="00D47D51"/>
    <w:rsid w:val="00D51F6E"/>
    <w:rsid w:val="00D5553B"/>
    <w:rsid w:val="00D55DA5"/>
    <w:rsid w:val="00D564F4"/>
    <w:rsid w:val="00D56D8F"/>
    <w:rsid w:val="00D600A2"/>
    <w:rsid w:val="00D62729"/>
    <w:rsid w:val="00D6338F"/>
    <w:rsid w:val="00D6445F"/>
    <w:rsid w:val="00D65362"/>
    <w:rsid w:val="00D6540E"/>
    <w:rsid w:val="00D654F3"/>
    <w:rsid w:val="00D6556F"/>
    <w:rsid w:val="00D65C6D"/>
    <w:rsid w:val="00D6735E"/>
    <w:rsid w:val="00D677BF"/>
    <w:rsid w:val="00D67EEF"/>
    <w:rsid w:val="00D7051D"/>
    <w:rsid w:val="00D737CF"/>
    <w:rsid w:val="00D73E05"/>
    <w:rsid w:val="00D74053"/>
    <w:rsid w:val="00D74BCA"/>
    <w:rsid w:val="00D75E22"/>
    <w:rsid w:val="00D7642F"/>
    <w:rsid w:val="00D7753D"/>
    <w:rsid w:val="00D77972"/>
    <w:rsid w:val="00D80DF9"/>
    <w:rsid w:val="00D82429"/>
    <w:rsid w:val="00D82F5E"/>
    <w:rsid w:val="00D8443D"/>
    <w:rsid w:val="00D87B86"/>
    <w:rsid w:val="00D90F9B"/>
    <w:rsid w:val="00D923AB"/>
    <w:rsid w:val="00D9271C"/>
    <w:rsid w:val="00D93238"/>
    <w:rsid w:val="00D94E07"/>
    <w:rsid w:val="00D9768D"/>
    <w:rsid w:val="00DA3BB7"/>
    <w:rsid w:val="00DA6C63"/>
    <w:rsid w:val="00DA7471"/>
    <w:rsid w:val="00DA7952"/>
    <w:rsid w:val="00DA7F18"/>
    <w:rsid w:val="00DB03FF"/>
    <w:rsid w:val="00DB1281"/>
    <w:rsid w:val="00DB5F7D"/>
    <w:rsid w:val="00DC05EC"/>
    <w:rsid w:val="00DC155D"/>
    <w:rsid w:val="00DC1636"/>
    <w:rsid w:val="00DC2407"/>
    <w:rsid w:val="00DC4CE6"/>
    <w:rsid w:val="00DC5109"/>
    <w:rsid w:val="00DC5314"/>
    <w:rsid w:val="00DC6F54"/>
    <w:rsid w:val="00DD1B08"/>
    <w:rsid w:val="00DD2FA9"/>
    <w:rsid w:val="00DD5407"/>
    <w:rsid w:val="00DD5A37"/>
    <w:rsid w:val="00DD6C0C"/>
    <w:rsid w:val="00DD6C39"/>
    <w:rsid w:val="00DE11F7"/>
    <w:rsid w:val="00DE3980"/>
    <w:rsid w:val="00DE48EF"/>
    <w:rsid w:val="00DE513C"/>
    <w:rsid w:val="00DE5F5E"/>
    <w:rsid w:val="00DE629B"/>
    <w:rsid w:val="00DE668E"/>
    <w:rsid w:val="00DE6AB9"/>
    <w:rsid w:val="00DE73A8"/>
    <w:rsid w:val="00DF0E56"/>
    <w:rsid w:val="00DF13A0"/>
    <w:rsid w:val="00DF371D"/>
    <w:rsid w:val="00DF38A3"/>
    <w:rsid w:val="00DF4568"/>
    <w:rsid w:val="00DF460A"/>
    <w:rsid w:val="00DF4878"/>
    <w:rsid w:val="00DF4991"/>
    <w:rsid w:val="00DF4B94"/>
    <w:rsid w:val="00DF6C2C"/>
    <w:rsid w:val="00E00382"/>
    <w:rsid w:val="00E00DE6"/>
    <w:rsid w:val="00E01534"/>
    <w:rsid w:val="00E03CB6"/>
    <w:rsid w:val="00E04562"/>
    <w:rsid w:val="00E05252"/>
    <w:rsid w:val="00E10F1F"/>
    <w:rsid w:val="00E11773"/>
    <w:rsid w:val="00E119D8"/>
    <w:rsid w:val="00E11AEA"/>
    <w:rsid w:val="00E12470"/>
    <w:rsid w:val="00E12E6E"/>
    <w:rsid w:val="00E155D4"/>
    <w:rsid w:val="00E15F47"/>
    <w:rsid w:val="00E16567"/>
    <w:rsid w:val="00E23249"/>
    <w:rsid w:val="00E236A3"/>
    <w:rsid w:val="00E238ED"/>
    <w:rsid w:val="00E25724"/>
    <w:rsid w:val="00E259E5"/>
    <w:rsid w:val="00E26161"/>
    <w:rsid w:val="00E2658B"/>
    <w:rsid w:val="00E2740C"/>
    <w:rsid w:val="00E27EBD"/>
    <w:rsid w:val="00E31FD8"/>
    <w:rsid w:val="00E32940"/>
    <w:rsid w:val="00E32BBB"/>
    <w:rsid w:val="00E32F6F"/>
    <w:rsid w:val="00E334E9"/>
    <w:rsid w:val="00E35C33"/>
    <w:rsid w:val="00E36B09"/>
    <w:rsid w:val="00E4198E"/>
    <w:rsid w:val="00E41BDD"/>
    <w:rsid w:val="00E42119"/>
    <w:rsid w:val="00E4463A"/>
    <w:rsid w:val="00E44AAD"/>
    <w:rsid w:val="00E45850"/>
    <w:rsid w:val="00E459F8"/>
    <w:rsid w:val="00E465FB"/>
    <w:rsid w:val="00E470DD"/>
    <w:rsid w:val="00E47AE1"/>
    <w:rsid w:val="00E506EB"/>
    <w:rsid w:val="00E51303"/>
    <w:rsid w:val="00E5226C"/>
    <w:rsid w:val="00E529BE"/>
    <w:rsid w:val="00E529E8"/>
    <w:rsid w:val="00E548EB"/>
    <w:rsid w:val="00E54C55"/>
    <w:rsid w:val="00E54D63"/>
    <w:rsid w:val="00E562F8"/>
    <w:rsid w:val="00E5639D"/>
    <w:rsid w:val="00E576D7"/>
    <w:rsid w:val="00E60EE4"/>
    <w:rsid w:val="00E614FD"/>
    <w:rsid w:val="00E617F0"/>
    <w:rsid w:val="00E623ED"/>
    <w:rsid w:val="00E63DEC"/>
    <w:rsid w:val="00E665F0"/>
    <w:rsid w:val="00E672FC"/>
    <w:rsid w:val="00E677A6"/>
    <w:rsid w:val="00E70147"/>
    <w:rsid w:val="00E704C3"/>
    <w:rsid w:val="00E76340"/>
    <w:rsid w:val="00E765C3"/>
    <w:rsid w:val="00E76C7D"/>
    <w:rsid w:val="00E77DDE"/>
    <w:rsid w:val="00E82E8D"/>
    <w:rsid w:val="00E8528D"/>
    <w:rsid w:val="00E85DD7"/>
    <w:rsid w:val="00E923AF"/>
    <w:rsid w:val="00E92B8B"/>
    <w:rsid w:val="00E92D23"/>
    <w:rsid w:val="00E9310D"/>
    <w:rsid w:val="00E9409D"/>
    <w:rsid w:val="00E945BE"/>
    <w:rsid w:val="00E9634A"/>
    <w:rsid w:val="00E9695D"/>
    <w:rsid w:val="00E96A5C"/>
    <w:rsid w:val="00EA2B55"/>
    <w:rsid w:val="00EA3A76"/>
    <w:rsid w:val="00EA4456"/>
    <w:rsid w:val="00EA4747"/>
    <w:rsid w:val="00EA53C3"/>
    <w:rsid w:val="00EA5428"/>
    <w:rsid w:val="00EB15D8"/>
    <w:rsid w:val="00EB1F55"/>
    <w:rsid w:val="00EB22AD"/>
    <w:rsid w:val="00EB27A5"/>
    <w:rsid w:val="00EB38D3"/>
    <w:rsid w:val="00EB38F6"/>
    <w:rsid w:val="00EB47B5"/>
    <w:rsid w:val="00EB6AA7"/>
    <w:rsid w:val="00EB79A6"/>
    <w:rsid w:val="00EC1CBF"/>
    <w:rsid w:val="00EC1F8A"/>
    <w:rsid w:val="00EC2854"/>
    <w:rsid w:val="00EC3B4E"/>
    <w:rsid w:val="00EC439C"/>
    <w:rsid w:val="00EC46CD"/>
    <w:rsid w:val="00EC6C7E"/>
    <w:rsid w:val="00EC6D5F"/>
    <w:rsid w:val="00EC790E"/>
    <w:rsid w:val="00EC7FF0"/>
    <w:rsid w:val="00ED045E"/>
    <w:rsid w:val="00ED0466"/>
    <w:rsid w:val="00ED04CC"/>
    <w:rsid w:val="00ED11FF"/>
    <w:rsid w:val="00ED1F89"/>
    <w:rsid w:val="00ED239A"/>
    <w:rsid w:val="00ED6220"/>
    <w:rsid w:val="00ED65C2"/>
    <w:rsid w:val="00EE0344"/>
    <w:rsid w:val="00EE0E11"/>
    <w:rsid w:val="00EE216D"/>
    <w:rsid w:val="00EE3747"/>
    <w:rsid w:val="00EE54E4"/>
    <w:rsid w:val="00EE569B"/>
    <w:rsid w:val="00EE7AEF"/>
    <w:rsid w:val="00EF1B93"/>
    <w:rsid w:val="00EF294F"/>
    <w:rsid w:val="00EF3D89"/>
    <w:rsid w:val="00EF797D"/>
    <w:rsid w:val="00F00268"/>
    <w:rsid w:val="00F004B8"/>
    <w:rsid w:val="00F00FB0"/>
    <w:rsid w:val="00F0216F"/>
    <w:rsid w:val="00F03DE1"/>
    <w:rsid w:val="00F04C2E"/>
    <w:rsid w:val="00F05AA9"/>
    <w:rsid w:val="00F07B12"/>
    <w:rsid w:val="00F10844"/>
    <w:rsid w:val="00F14688"/>
    <w:rsid w:val="00F15B55"/>
    <w:rsid w:val="00F15E81"/>
    <w:rsid w:val="00F166CC"/>
    <w:rsid w:val="00F16CA4"/>
    <w:rsid w:val="00F21C4C"/>
    <w:rsid w:val="00F22273"/>
    <w:rsid w:val="00F2335F"/>
    <w:rsid w:val="00F23DDA"/>
    <w:rsid w:val="00F244DE"/>
    <w:rsid w:val="00F2535E"/>
    <w:rsid w:val="00F26026"/>
    <w:rsid w:val="00F26824"/>
    <w:rsid w:val="00F26E02"/>
    <w:rsid w:val="00F278BD"/>
    <w:rsid w:val="00F27954"/>
    <w:rsid w:val="00F3146A"/>
    <w:rsid w:val="00F32AB3"/>
    <w:rsid w:val="00F36B3D"/>
    <w:rsid w:val="00F37FE7"/>
    <w:rsid w:val="00F40F31"/>
    <w:rsid w:val="00F4117E"/>
    <w:rsid w:val="00F46BBB"/>
    <w:rsid w:val="00F47297"/>
    <w:rsid w:val="00F51415"/>
    <w:rsid w:val="00F51A36"/>
    <w:rsid w:val="00F53333"/>
    <w:rsid w:val="00F54ECE"/>
    <w:rsid w:val="00F61C23"/>
    <w:rsid w:val="00F637D8"/>
    <w:rsid w:val="00F64E8C"/>
    <w:rsid w:val="00F65056"/>
    <w:rsid w:val="00F652B6"/>
    <w:rsid w:val="00F65F47"/>
    <w:rsid w:val="00F676D3"/>
    <w:rsid w:val="00F728F2"/>
    <w:rsid w:val="00F73D9C"/>
    <w:rsid w:val="00F743DA"/>
    <w:rsid w:val="00F76E71"/>
    <w:rsid w:val="00F813DC"/>
    <w:rsid w:val="00F81753"/>
    <w:rsid w:val="00F82093"/>
    <w:rsid w:val="00F82626"/>
    <w:rsid w:val="00F83169"/>
    <w:rsid w:val="00F84273"/>
    <w:rsid w:val="00F86454"/>
    <w:rsid w:val="00F87521"/>
    <w:rsid w:val="00F877D7"/>
    <w:rsid w:val="00F90E72"/>
    <w:rsid w:val="00F9140F"/>
    <w:rsid w:val="00F918B5"/>
    <w:rsid w:val="00F91EA4"/>
    <w:rsid w:val="00F92299"/>
    <w:rsid w:val="00F92A0E"/>
    <w:rsid w:val="00F93320"/>
    <w:rsid w:val="00F938ED"/>
    <w:rsid w:val="00F93B1C"/>
    <w:rsid w:val="00F9533D"/>
    <w:rsid w:val="00F9539A"/>
    <w:rsid w:val="00F95532"/>
    <w:rsid w:val="00F95F89"/>
    <w:rsid w:val="00F97BA9"/>
    <w:rsid w:val="00FA164E"/>
    <w:rsid w:val="00FA322C"/>
    <w:rsid w:val="00FA35C0"/>
    <w:rsid w:val="00FA5A11"/>
    <w:rsid w:val="00FA6B97"/>
    <w:rsid w:val="00FA6F42"/>
    <w:rsid w:val="00FB36D5"/>
    <w:rsid w:val="00FB38F0"/>
    <w:rsid w:val="00FB43D1"/>
    <w:rsid w:val="00FB4EA0"/>
    <w:rsid w:val="00FB5B6E"/>
    <w:rsid w:val="00FB7756"/>
    <w:rsid w:val="00FB7B60"/>
    <w:rsid w:val="00FC313B"/>
    <w:rsid w:val="00FC47F4"/>
    <w:rsid w:val="00FC5283"/>
    <w:rsid w:val="00FC5536"/>
    <w:rsid w:val="00FC5726"/>
    <w:rsid w:val="00FD02EC"/>
    <w:rsid w:val="00FD1093"/>
    <w:rsid w:val="00FD1689"/>
    <w:rsid w:val="00FD2225"/>
    <w:rsid w:val="00FD24A8"/>
    <w:rsid w:val="00FD38E8"/>
    <w:rsid w:val="00FD3CFB"/>
    <w:rsid w:val="00FD3DED"/>
    <w:rsid w:val="00FD3E0A"/>
    <w:rsid w:val="00FD40D2"/>
    <w:rsid w:val="00FD5E42"/>
    <w:rsid w:val="00FD6637"/>
    <w:rsid w:val="00FE0FF3"/>
    <w:rsid w:val="00FE1A0B"/>
    <w:rsid w:val="00FE1F74"/>
    <w:rsid w:val="00FE2167"/>
    <w:rsid w:val="00FE23A2"/>
    <w:rsid w:val="00FE2713"/>
    <w:rsid w:val="00FE2A08"/>
    <w:rsid w:val="00FE2D71"/>
    <w:rsid w:val="00FE327D"/>
    <w:rsid w:val="00FE3359"/>
    <w:rsid w:val="00FE36E7"/>
    <w:rsid w:val="00FE46CA"/>
    <w:rsid w:val="00FE74B2"/>
    <w:rsid w:val="00FE76F1"/>
    <w:rsid w:val="00FF173E"/>
    <w:rsid w:val="00FF227E"/>
    <w:rsid w:val="00FF3DCD"/>
    <w:rsid w:val="00FF4C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39D3"/>
    <w:pPr>
      <w:spacing w:after="180"/>
    </w:pPr>
    <w:rPr>
      <w:rFonts w:ascii="Times New Roman" w:eastAsia="Batang" w:hAnsi="Times New Roman" w:cs="Times New Roman"/>
      <w:kern w:val="0"/>
      <w:sz w:val="20"/>
      <w:szCs w:val="20"/>
      <w:lang w:eastAsia="en-US"/>
    </w:rPr>
  </w:style>
  <w:style w:type="paragraph" w:styleId="Heading1">
    <w:name w:val="heading 1"/>
    <w:next w:val="Normal"/>
    <w:link w:val="Heading1Char"/>
    <w:qFormat/>
    <w:rsid w:val="00A039D3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Heading2">
    <w:name w:val="heading 2"/>
    <w:basedOn w:val="Heading1"/>
    <w:next w:val="Normal"/>
    <w:link w:val="Heading2Char"/>
    <w:unhideWhenUsed/>
    <w:qFormat/>
    <w:rsid w:val="00A039D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link w:val="Heading3Char"/>
    <w:unhideWhenUsed/>
    <w:qFormat/>
    <w:rsid w:val="00A039D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semiHidden/>
    <w:unhideWhenUsed/>
    <w:qFormat/>
    <w:rsid w:val="00A039D3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semiHidden/>
    <w:unhideWhenUsed/>
    <w:qFormat/>
    <w:rsid w:val="00A039D3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A039D3"/>
    <w:pPr>
      <w:keepNext/>
      <w:keepLines/>
      <w:numPr>
        <w:ilvl w:val="5"/>
        <w:numId w:val="1"/>
      </w:numPr>
      <w:spacing w:before="120"/>
      <w:outlineLvl w:val="5"/>
    </w:pPr>
    <w:rPr>
      <w:rFonts w:ascii="Arial" w:eastAsia="宋体" w:hAnsi="Arial"/>
      <w:lang w:val="en-GB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A039D3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  <w:lang w:val="en-GB"/>
    </w:rPr>
  </w:style>
  <w:style w:type="paragraph" w:styleId="Heading8">
    <w:name w:val="heading 8"/>
    <w:basedOn w:val="Heading1"/>
    <w:next w:val="Normal"/>
    <w:link w:val="Heading8Char"/>
    <w:semiHidden/>
    <w:unhideWhenUsed/>
    <w:qFormat/>
    <w:rsid w:val="00A039D3"/>
    <w:pPr>
      <w:numPr>
        <w:ilvl w:val="7"/>
      </w:numPr>
      <w:outlineLvl w:val="7"/>
    </w:pPr>
    <w:rPr>
      <w:rFonts w:eastAsia="Batang"/>
    </w:rPr>
  </w:style>
  <w:style w:type="paragraph" w:styleId="Heading9">
    <w:name w:val="heading 9"/>
    <w:basedOn w:val="Heading8"/>
    <w:next w:val="Normal"/>
    <w:link w:val="Heading9Char"/>
    <w:semiHidden/>
    <w:unhideWhenUsed/>
    <w:qFormat/>
    <w:rsid w:val="00A039D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039D3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A039D3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character" w:customStyle="1" w:styleId="Heading3Char">
    <w:name w:val="Heading 3 Char"/>
    <w:aliases w:val="h3 Char,H3 Char,Underrubrik2 Char,no break Char,Memo Heading 3 Char,0H Char,l3 Char,list 3 Char,Head 3 Char,1.1.1 Char,3rd level Char,Major Section Sub Section Char,PA Minor Section Char,Head3 Char,Level 3 Head Char,31 Char,32 Char"/>
    <w:basedOn w:val="DefaultParagraphFont"/>
    <w:link w:val="Heading3"/>
    <w:rsid w:val="00A039D3"/>
    <w:rPr>
      <w:rFonts w:ascii="Arial" w:eastAsia="宋体" w:hAnsi="Arial" w:cs="Times New Roman"/>
      <w:kern w:val="0"/>
      <w:sz w:val="28"/>
      <w:szCs w:val="20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semiHidden/>
    <w:rsid w:val="00A039D3"/>
    <w:rPr>
      <w:rFonts w:ascii="Arial" w:eastAsia="宋体" w:hAnsi="Arial" w:cs="Times New Roman"/>
      <w:kern w:val="0"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semiHidden/>
    <w:rsid w:val="00A039D3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semiHidden/>
    <w:rsid w:val="00A039D3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semiHidden/>
    <w:rsid w:val="00A039D3"/>
    <w:rPr>
      <w:rFonts w:ascii="Arial" w:eastAsia="Batang" w:hAnsi="Arial" w:cs="Times New Roman"/>
      <w:kern w:val="0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semiHidden/>
    <w:rsid w:val="00A039D3"/>
    <w:rPr>
      <w:rFonts w:ascii="Arial" w:eastAsia="Batang" w:hAnsi="Arial" w:cs="Times New Roman"/>
      <w:kern w:val="0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semiHidden/>
    <w:rsid w:val="00A039D3"/>
    <w:rPr>
      <w:rFonts w:ascii="Arial" w:eastAsia="Batang" w:hAnsi="Arial" w:cs="Times New Roman"/>
      <w:kern w:val="0"/>
      <w:sz w:val="36"/>
      <w:szCs w:val="2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locked/>
    <w:rsid w:val="00A039D3"/>
    <w:rPr>
      <w:rFonts w:ascii="Arial" w:hAnsi="Arial" w:cs="Arial"/>
      <w:b/>
      <w:noProof/>
      <w:sz w:val="18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unhideWhenUsed/>
    <w:rsid w:val="00A039D3"/>
    <w:pPr>
      <w:widowControl w:val="0"/>
    </w:pPr>
    <w:rPr>
      <w:rFonts w:ascii="Arial" w:hAnsi="Arial" w:cs="Arial"/>
      <w:b/>
      <w:noProof/>
      <w:sz w:val="18"/>
      <w:lang w:val="en-GB" w:eastAsia="en-US"/>
    </w:rPr>
  </w:style>
  <w:style w:type="character" w:customStyle="1" w:styleId="HeaderChar1">
    <w:name w:val="Header Char1"/>
    <w:basedOn w:val="DefaultParagraphFont"/>
    <w:uiPriority w:val="99"/>
    <w:semiHidden/>
    <w:rsid w:val="00A039D3"/>
    <w:rPr>
      <w:rFonts w:ascii="Times New Roman" w:eastAsia="Batang" w:hAnsi="Times New Roman" w:cs="Times New Roman"/>
      <w:kern w:val="0"/>
      <w:sz w:val="18"/>
      <w:szCs w:val="18"/>
      <w:lang w:eastAsia="en-US"/>
    </w:rPr>
  </w:style>
  <w:style w:type="paragraph" w:customStyle="1" w:styleId="CRCoverPage">
    <w:name w:val="CR Cover Page"/>
    <w:rsid w:val="00A039D3"/>
    <w:pPr>
      <w:spacing w:after="120"/>
    </w:pPr>
    <w:rPr>
      <w:rFonts w:ascii="Arial" w:eastAsia="Batang" w:hAnsi="Arial" w:cs="Times New Roman"/>
      <w:kern w:val="0"/>
      <w:sz w:val="20"/>
      <w:szCs w:val="20"/>
      <w:lang w:val="en-GB" w:eastAsia="en-US"/>
    </w:rPr>
  </w:style>
  <w:style w:type="paragraph" w:customStyle="1" w:styleId="reference0">
    <w:name w:val="reference"/>
    <w:basedOn w:val="Normal"/>
    <w:rsid w:val="00A039D3"/>
    <w:pPr>
      <w:widowControl w:val="0"/>
      <w:numPr>
        <w:numId w:val="2"/>
      </w:numPr>
      <w:autoSpaceDE w:val="0"/>
      <w:autoSpaceDN w:val="0"/>
      <w:adjustRightInd w:val="0"/>
      <w:spacing w:after="60"/>
    </w:pPr>
    <w:rPr>
      <w:rFonts w:eastAsia="Times New Roman"/>
      <w:sz w:val="22"/>
      <w:lang w:val="en-GB"/>
    </w:rPr>
  </w:style>
  <w:style w:type="table" w:styleId="TableGrid">
    <w:name w:val="Table Grid"/>
    <w:basedOn w:val="TableNormal"/>
    <w:uiPriority w:val="59"/>
    <w:rsid w:val="00A039D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039D3"/>
    <w:pPr>
      <w:ind w:firstLineChars="200" w:firstLine="4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039D3"/>
    <w:pPr>
      <w:spacing w:after="0"/>
    </w:pPr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039D3"/>
    <w:rPr>
      <w:rFonts w:ascii="Times New Roman" w:eastAsia="Batang" w:hAnsi="Times New Roman" w:cs="Times New Roman"/>
      <w:kern w:val="0"/>
      <w:sz w:val="16"/>
      <w:szCs w:val="16"/>
      <w:lang w:eastAsia="en-US"/>
    </w:rPr>
  </w:style>
  <w:style w:type="paragraph" w:customStyle="1" w:styleId="References">
    <w:name w:val="References"/>
    <w:basedOn w:val="Normal"/>
    <w:rsid w:val="00B205C4"/>
    <w:pPr>
      <w:numPr>
        <w:numId w:val="13"/>
      </w:numPr>
      <w:autoSpaceDE w:val="0"/>
      <w:autoSpaceDN w:val="0"/>
      <w:snapToGrid w:val="0"/>
      <w:spacing w:after="60"/>
      <w:jc w:val="both"/>
    </w:pPr>
    <w:rPr>
      <w:rFonts w:eastAsia="宋体"/>
      <w:szCs w:val="16"/>
    </w:rPr>
  </w:style>
  <w:style w:type="character" w:styleId="PlaceholderText">
    <w:name w:val="Placeholder Text"/>
    <w:basedOn w:val="DefaultParagraphFont"/>
    <w:uiPriority w:val="99"/>
    <w:semiHidden/>
    <w:rsid w:val="003D0F27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024562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unhideWhenUsed/>
    <w:rsid w:val="00024562"/>
  </w:style>
  <w:style w:type="character" w:customStyle="1" w:styleId="CommentTextChar">
    <w:name w:val="Comment Text Char"/>
    <w:basedOn w:val="DefaultParagraphFont"/>
    <w:link w:val="CommentText"/>
    <w:uiPriority w:val="99"/>
    <w:rsid w:val="00024562"/>
    <w:rPr>
      <w:rFonts w:ascii="Times New Roman" w:eastAsia="Batang" w:hAnsi="Times New Roman" w:cs="Times New Roman"/>
      <w:kern w:val="0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2456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24562"/>
    <w:rPr>
      <w:rFonts w:ascii="Times New Roman" w:eastAsia="Batang" w:hAnsi="Times New Roman" w:cs="Times New Roman"/>
      <w:b/>
      <w:bCs/>
      <w:kern w:val="0"/>
      <w:sz w:val="20"/>
      <w:szCs w:val="20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E9695D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E9695D"/>
    <w:rPr>
      <w:rFonts w:ascii="Times New Roman" w:eastAsia="Batang" w:hAnsi="Times New Roman" w:cs="Times New Roman"/>
      <w:kern w:val="0"/>
      <w:sz w:val="18"/>
      <w:szCs w:val="18"/>
      <w:lang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8E6E12"/>
    <w:rPr>
      <w:rFonts w:ascii="宋体" w:eastAsia="宋体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8E6E12"/>
    <w:rPr>
      <w:rFonts w:ascii="宋体" w:eastAsia="宋体" w:hAnsi="Times New Roman" w:cs="Times New Roman"/>
      <w:kern w:val="0"/>
      <w:sz w:val="18"/>
      <w:szCs w:val="18"/>
      <w:lang w:eastAsia="en-US"/>
    </w:rPr>
  </w:style>
  <w:style w:type="paragraph" w:styleId="BodyText">
    <w:name w:val="Body Text"/>
    <w:aliases w:val="bt"/>
    <w:basedOn w:val="Normal"/>
    <w:link w:val="BodyTextChar"/>
    <w:rsid w:val="001419FE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宋体"/>
      <w:sz w:val="22"/>
      <w:lang w:val="en-GB" w:eastAsia="zh-CN"/>
    </w:rPr>
  </w:style>
  <w:style w:type="character" w:customStyle="1" w:styleId="BodyTextChar">
    <w:name w:val="Body Text Char"/>
    <w:aliases w:val="bt Char"/>
    <w:basedOn w:val="DefaultParagraphFont"/>
    <w:link w:val="BodyText"/>
    <w:rsid w:val="001419FE"/>
    <w:rPr>
      <w:rFonts w:ascii="Times New Roman" w:eastAsia="宋体" w:hAnsi="Times New Roman" w:cs="Times New Roman"/>
      <w:kern w:val="0"/>
      <w:sz w:val="22"/>
      <w:szCs w:val="20"/>
      <w:lang w:val="en-GB"/>
    </w:rPr>
  </w:style>
  <w:style w:type="paragraph" w:customStyle="1" w:styleId="Reference">
    <w:name w:val="Reference"/>
    <w:basedOn w:val="Normal"/>
    <w:rsid w:val="00E334E9"/>
    <w:pPr>
      <w:numPr>
        <w:numId w:val="27"/>
      </w:numPr>
      <w:spacing w:after="200" w:line="276" w:lineRule="auto"/>
    </w:pPr>
    <w:rPr>
      <w:rFonts w:asciiTheme="minorHAnsi" w:eastAsiaTheme="minorHAnsi" w:hAnsiTheme="minorHAnsi" w:cstheme="minorBidi"/>
      <w:sz w:val="22"/>
      <w:szCs w:val="22"/>
    </w:rPr>
  </w:style>
  <w:style w:type="character" w:styleId="Hyperlink">
    <w:name w:val="Hyperlink"/>
    <w:rsid w:val="00474C9F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rsid w:val="007319BE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eastAsiaTheme="minorEastAsia"/>
      <w:b/>
      <w:bCs/>
      <w:sz w:val="22"/>
      <w:lang w:val="en-GB" w:eastAsia="zh-CN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7319BE"/>
    <w:rPr>
      <w:rFonts w:ascii="Times New Roman" w:hAnsi="Times New Roman" w:cs="Times New Roman"/>
      <w:b/>
      <w:bCs/>
      <w:kern w:val="0"/>
      <w:sz w:val="22"/>
      <w:szCs w:val="20"/>
      <w:lang w:val="en-GB"/>
    </w:rPr>
  </w:style>
  <w:style w:type="character" w:customStyle="1" w:styleId="ZGSM">
    <w:name w:val="ZGSM"/>
    <w:rsid w:val="00EF797D"/>
  </w:style>
  <w:style w:type="paragraph" w:customStyle="1" w:styleId="ZT">
    <w:name w:val="ZT"/>
    <w:rsid w:val="00EF797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 w:cs="Times New Roman"/>
      <w:b/>
      <w:kern w:val="0"/>
      <w:sz w:val="34"/>
      <w:szCs w:val="2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39D3"/>
    <w:pPr>
      <w:spacing w:after="180"/>
    </w:pPr>
    <w:rPr>
      <w:rFonts w:ascii="Times New Roman" w:eastAsia="Batang" w:hAnsi="Times New Roman" w:cs="Times New Roman"/>
      <w:kern w:val="0"/>
      <w:sz w:val="20"/>
      <w:szCs w:val="20"/>
      <w:lang w:eastAsia="en-US"/>
    </w:rPr>
  </w:style>
  <w:style w:type="paragraph" w:styleId="Heading1">
    <w:name w:val="heading 1"/>
    <w:next w:val="Normal"/>
    <w:link w:val="Heading1Char"/>
    <w:qFormat/>
    <w:rsid w:val="00A039D3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Heading2">
    <w:name w:val="heading 2"/>
    <w:basedOn w:val="Heading1"/>
    <w:next w:val="Normal"/>
    <w:link w:val="Heading2Char"/>
    <w:unhideWhenUsed/>
    <w:qFormat/>
    <w:rsid w:val="00A039D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link w:val="Heading3Char"/>
    <w:unhideWhenUsed/>
    <w:qFormat/>
    <w:rsid w:val="00A039D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semiHidden/>
    <w:unhideWhenUsed/>
    <w:qFormat/>
    <w:rsid w:val="00A039D3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semiHidden/>
    <w:unhideWhenUsed/>
    <w:qFormat/>
    <w:rsid w:val="00A039D3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A039D3"/>
    <w:pPr>
      <w:keepNext/>
      <w:keepLines/>
      <w:numPr>
        <w:ilvl w:val="5"/>
        <w:numId w:val="1"/>
      </w:numPr>
      <w:spacing w:before="120"/>
      <w:outlineLvl w:val="5"/>
    </w:pPr>
    <w:rPr>
      <w:rFonts w:ascii="Arial" w:eastAsia="宋体" w:hAnsi="Arial"/>
      <w:lang w:val="en-GB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A039D3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  <w:lang w:val="en-GB"/>
    </w:rPr>
  </w:style>
  <w:style w:type="paragraph" w:styleId="Heading8">
    <w:name w:val="heading 8"/>
    <w:basedOn w:val="Heading1"/>
    <w:next w:val="Normal"/>
    <w:link w:val="Heading8Char"/>
    <w:semiHidden/>
    <w:unhideWhenUsed/>
    <w:qFormat/>
    <w:rsid w:val="00A039D3"/>
    <w:pPr>
      <w:numPr>
        <w:ilvl w:val="7"/>
      </w:numPr>
      <w:outlineLvl w:val="7"/>
    </w:pPr>
    <w:rPr>
      <w:rFonts w:eastAsia="Batang"/>
    </w:rPr>
  </w:style>
  <w:style w:type="paragraph" w:styleId="Heading9">
    <w:name w:val="heading 9"/>
    <w:basedOn w:val="Heading8"/>
    <w:next w:val="Normal"/>
    <w:link w:val="Heading9Char"/>
    <w:semiHidden/>
    <w:unhideWhenUsed/>
    <w:qFormat/>
    <w:rsid w:val="00A039D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039D3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A039D3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character" w:customStyle="1" w:styleId="Heading3Char">
    <w:name w:val="Heading 3 Char"/>
    <w:aliases w:val="h3 Char,H3 Char,Underrubrik2 Char,no break Char,Memo Heading 3 Char,0H Char,l3 Char,list 3 Char,Head 3 Char,1.1.1 Char,3rd level Char,Major Section Sub Section Char,PA Minor Section Char,Head3 Char,Level 3 Head Char,31 Char,32 Char"/>
    <w:basedOn w:val="DefaultParagraphFont"/>
    <w:link w:val="Heading3"/>
    <w:rsid w:val="00A039D3"/>
    <w:rPr>
      <w:rFonts w:ascii="Arial" w:eastAsia="宋体" w:hAnsi="Arial" w:cs="Times New Roman"/>
      <w:kern w:val="0"/>
      <w:sz w:val="28"/>
      <w:szCs w:val="20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semiHidden/>
    <w:rsid w:val="00A039D3"/>
    <w:rPr>
      <w:rFonts w:ascii="Arial" w:eastAsia="宋体" w:hAnsi="Arial" w:cs="Times New Roman"/>
      <w:kern w:val="0"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semiHidden/>
    <w:rsid w:val="00A039D3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semiHidden/>
    <w:rsid w:val="00A039D3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semiHidden/>
    <w:rsid w:val="00A039D3"/>
    <w:rPr>
      <w:rFonts w:ascii="Arial" w:eastAsia="Batang" w:hAnsi="Arial" w:cs="Times New Roman"/>
      <w:kern w:val="0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semiHidden/>
    <w:rsid w:val="00A039D3"/>
    <w:rPr>
      <w:rFonts w:ascii="Arial" w:eastAsia="Batang" w:hAnsi="Arial" w:cs="Times New Roman"/>
      <w:kern w:val="0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semiHidden/>
    <w:rsid w:val="00A039D3"/>
    <w:rPr>
      <w:rFonts w:ascii="Arial" w:eastAsia="Batang" w:hAnsi="Arial" w:cs="Times New Roman"/>
      <w:kern w:val="0"/>
      <w:sz w:val="36"/>
      <w:szCs w:val="2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locked/>
    <w:rsid w:val="00A039D3"/>
    <w:rPr>
      <w:rFonts w:ascii="Arial" w:hAnsi="Arial" w:cs="Arial"/>
      <w:b/>
      <w:noProof/>
      <w:sz w:val="18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unhideWhenUsed/>
    <w:rsid w:val="00A039D3"/>
    <w:pPr>
      <w:widowControl w:val="0"/>
    </w:pPr>
    <w:rPr>
      <w:rFonts w:ascii="Arial" w:hAnsi="Arial" w:cs="Arial"/>
      <w:b/>
      <w:noProof/>
      <w:sz w:val="18"/>
      <w:lang w:val="en-GB" w:eastAsia="en-US"/>
    </w:rPr>
  </w:style>
  <w:style w:type="character" w:customStyle="1" w:styleId="HeaderChar1">
    <w:name w:val="Header Char1"/>
    <w:basedOn w:val="DefaultParagraphFont"/>
    <w:uiPriority w:val="99"/>
    <w:semiHidden/>
    <w:rsid w:val="00A039D3"/>
    <w:rPr>
      <w:rFonts w:ascii="Times New Roman" w:eastAsia="Batang" w:hAnsi="Times New Roman" w:cs="Times New Roman"/>
      <w:kern w:val="0"/>
      <w:sz w:val="18"/>
      <w:szCs w:val="18"/>
      <w:lang w:eastAsia="en-US"/>
    </w:rPr>
  </w:style>
  <w:style w:type="paragraph" w:customStyle="1" w:styleId="CRCoverPage">
    <w:name w:val="CR Cover Page"/>
    <w:rsid w:val="00A039D3"/>
    <w:pPr>
      <w:spacing w:after="120"/>
    </w:pPr>
    <w:rPr>
      <w:rFonts w:ascii="Arial" w:eastAsia="Batang" w:hAnsi="Arial" w:cs="Times New Roman"/>
      <w:kern w:val="0"/>
      <w:sz w:val="20"/>
      <w:szCs w:val="20"/>
      <w:lang w:val="en-GB" w:eastAsia="en-US"/>
    </w:rPr>
  </w:style>
  <w:style w:type="paragraph" w:customStyle="1" w:styleId="reference0">
    <w:name w:val="reference"/>
    <w:basedOn w:val="Normal"/>
    <w:rsid w:val="00A039D3"/>
    <w:pPr>
      <w:widowControl w:val="0"/>
      <w:numPr>
        <w:numId w:val="2"/>
      </w:numPr>
      <w:autoSpaceDE w:val="0"/>
      <w:autoSpaceDN w:val="0"/>
      <w:adjustRightInd w:val="0"/>
      <w:spacing w:after="60"/>
    </w:pPr>
    <w:rPr>
      <w:rFonts w:eastAsia="Times New Roman"/>
      <w:sz w:val="22"/>
      <w:lang w:val="en-GB"/>
    </w:rPr>
  </w:style>
  <w:style w:type="table" w:styleId="TableGrid">
    <w:name w:val="Table Grid"/>
    <w:basedOn w:val="TableNormal"/>
    <w:uiPriority w:val="59"/>
    <w:rsid w:val="00A039D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039D3"/>
    <w:pPr>
      <w:ind w:firstLineChars="200" w:firstLine="4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039D3"/>
    <w:pPr>
      <w:spacing w:after="0"/>
    </w:pPr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039D3"/>
    <w:rPr>
      <w:rFonts w:ascii="Times New Roman" w:eastAsia="Batang" w:hAnsi="Times New Roman" w:cs="Times New Roman"/>
      <w:kern w:val="0"/>
      <w:sz w:val="16"/>
      <w:szCs w:val="16"/>
      <w:lang w:eastAsia="en-US"/>
    </w:rPr>
  </w:style>
  <w:style w:type="paragraph" w:customStyle="1" w:styleId="References">
    <w:name w:val="References"/>
    <w:basedOn w:val="Normal"/>
    <w:rsid w:val="00B205C4"/>
    <w:pPr>
      <w:numPr>
        <w:numId w:val="13"/>
      </w:numPr>
      <w:autoSpaceDE w:val="0"/>
      <w:autoSpaceDN w:val="0"/>
      <w:snapToGrid w:val="0"/>
      <w:spacing w:after="60"/>
      <w:jc w:val="both"/>
    </w:pPr>
    <w:rPr>
      <w:rFonts w:eastAsia="宋体"/>
      <w:szCs w:val="16"/>
    </w:rPr>
  </w:style>
  <w:style w:type="character" w:styleId="PlaceholderText">
    <w:name w:val="Placeholder Text"/>
    <w:basedOn w:val="DefaultParagraphFont"/>
    <w:uiPriority w:val="99"/>
    <w:semiHidden/>
    <w:rsid w:val="003D0F27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024562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unhideWhenUsed/>
    <w:rsid w:val="00024562"/>
  </w:style>
  <w:style w:type="character" w:customStyle="1" w:styleId="CommentTextChar">
    <w:name w:val="Comment Text Char"/>
    <w:basedOn w:val="DefaultParagraphFont"/>
    <w:link w:val="CommentText"/>
    <w:uiPriority w:val="99"/>
    <w:rsid w:val="00024562"/>
    <w:rPr>
      <w:rFonts w:ascii="Times New Roman" w:eastAsia="Batang" w:hAnsi="Times New Roman" w:cs="Times New Roman"/>
      <w:kern w:val="0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2456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24562"/>
    <w:rPr>
      <w:rFonts w:ascii="Times New Roman" w:eastAsia="Batang" w:hAnsi="Times New Roman" w:cs="Times New Roman"/>
      <w:b/>
      <w:bCs/>
      <w:kern w:val="0"/>
      <w:sz w:val="20"/>
      <w:szCs w:val="20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E9695D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E9695D"/>
    <w:rPr>
      <w:rFonts w:ascii="Times New Roman" w:eastAsia="Batang" w:hAnsi="Times New Roman" w:cs="Times New Roman"/>
      <w:kern w:val="0"/>
      <w:sz w:val="18"/>
      <w:szCs w:val="18"/>
      <w:lang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8E6E12"/>
    <w:rPr>
      <w:rFonts w:ascii="宋体" w:eastAsia="宋体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8E6E12"/>
    <w:rPr>
      <w:rFonts w:ascii="宋体" w:eastAsia="宋体" w:hAnsi="Times New Roman" w:cs="Times New Roman"/>
      <w:kern w:val="0"/>
      <w:sz w:val="18"/>
      <w:szCs w:val="18"/>
      <w:lang w:eastAsia="en-US"/>
    </w:rPr>
  </w:style>
  <w:style w:type="paragraph" w:styleId="BodyText">
    <w:name w:val="Body Text"/>
    <w:aliases w:val="bt"/>
    <w:basedOn w:val="Normal"/>
    <w:link w:val="BodyTextChar"/>
    <w:rsid w:val="001419FE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宋体"/>
      <w:sz w:val="22"/>
      <w:lang w:val="en-GB" w:eastAsia="zh-CN"/>
    </w:rPr>
  </w:style>
  <w:style w:type="character" w:customStyle="1" w:styleId="BodyTextChar">
    <w:name w:val="Body Text Char"/>
    <w:aliases w:val="bt Char"/>
    <w:basedOn w:val="DefaultParagraphFont"/>
    <w:link w:val="BodyText"/>
    <w:rsid w:val="001419FE"/>
    <w:rPr>
      <w:rFonts w:ascii="Times New Roman" w:eastAsia="宋体" w:hAnsi="Times New Roman" w:cs="Times New Roman"/>
      <w:kern w:val="0"/>
      <w:sz w:val="22"/>
      <w:szCs w:val="20"/>
      <w:lang w:val="en-GB"/>
    </w:rPr>
  </w:style>
  <w:style w:type="paragraph" w:customStyle="1" w:styleId="Reference">
    <w:name w:val="Reference"/>
    <w:basedOn w:val="Normal"/>
    <w:rsid w:val="00E334E9"/>
    <w:pPr>
      <w:numPr>
        <w:numId w:val="27"/>
      </w:numPr>
      <w:spacing w:after="200" w:line="276" w:lineRule="auto"/>
    </w:pPr>
    <w:rPr>
      <w:rFonts w:asciiTheme="minorHAnsi" w:eastAsiaTheme="minorHAnsi" w:hAnsiTheme="minorHAnsi" w:cstheme="minorBidi"/>
      <w:sz w:val="22"/>
      <w:szCs w:val="22"/>
    </w:rPr>
  </w:style>
  <w:style w:type="character" w:styleId="Hyperlink">
    <w:name w:val="Hyperlink"/>
    <w:rsid w:val="00474C9F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rsid w:val="007319BE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eastAsiaTheme="minorEastAsia"/>
      <w:b/>
      <w:bCs/>
      <w:sz w:val="22"/>
      <w:lang w:val="en-GB" w:eastAsia="zh-CN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7319BE"/>
    <w:rPr>
      <w:rFonts w:ascii="Times New Roman" w:hAnsi="Times New Roman" w:cs="Times New Roman"/>
      <w:b/>
      <w:bCs/>
      <w:kern w:val="0"/>
      <w:sz w:val="22"/>
      <w:szCs w:val="20"/>
      <w:lang w:val="en-GB"/>
    </w:rPr>
  </w:style>
  <w:style w:type="character" w:customStyle="1" w:styleId="ZGSM">
    <w:name w:val="ZGSM"/>
    <w:rsid w:val="00EF797D"/>
  </w:style>
  <w:style w:type="paragraph" w:customStyle="1" w:styleId="ZT">
    <w:name w:val="ZT"/>
    <w:rsid w:val="00EF797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 w:cs="Times New Roman"/>
      <w:b/>
      <w:kern w:val="0"/>
      <w:sz w:val="34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845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5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33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1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CF6BF4-D24F-43A9-9FF7-A35097A978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329</TotalTime>
  <Pages>3</Pages>
  <Words>1022</Words>
  <Characters>5832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Samsung Electronics</Company>
  <LinksUpToDate>false</LinksUpToDate>
  <CharactersWithSpaces>6841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samsung</cp:lastModifiedBy>
  <cp:revision>58</cp:revision>
  <dcterms:created xsi:type="dcterms:W3CDTF">2017-03-20T02:31:00Z</dcterms:created>
  <dcterms:modified xsi:type="dcterms:W3CDTF">2017-03-24T02:44:00Z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D:\Tdoc preparing\#88\R1-1703020 NB-IoT eMTC enhancement for mMTC.docx</vt:lpwstr>
  </property>
</Properties>
</file>