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2A5C07" w14:textId="3BA19608" w:rsidR="000A2FF0" w:rsidRPr="00AC2B1E" w:rsidRDefault="003D451C" w:rsidP="000A2FF0">
      <w:pPr>
        <w:tabs>
          <w:tab w:val="center" w:pos="4536"/>
          <w:tab w:val="right" w:pos="9781"/>
        </w:tabs>
        <w:ind w:right="-58"/>
        <w:rPr>
          <w:rFonts w:ascii="Arial" w:eastAsia="宋体" w:hAnsi="Arial"/>
          <w:b/>
          <w:noProof w:val="0"/>
          <w:szCs w:val="22"/>
          <w:lang w:eastAsia="zh-CN"/>
        </w:rPr>
      </w:pPr>
      <w:bookmarkStart w:id="0" w:name="OLE_LINK3"/>
      <w:r w:rsidRPr="00AC2B1E">
        <w:rPr>
          <w:rFonts w:ascii="Arial" w:eastAsia="宋体" w:hAnsi="Arial"/>
          <w:b/>
          <w:noProof w:val="0"/>
          <w:szCs w:val="22"/>
        </w:rPr>
        <w:t>3GPP TSG RAN WG1 Meeting #8</w:t>
      </w:r>
      <w:r w:rsidR="00333454">
        <w:rPr>
          <w:rFonts w:ascii="Arial" w:eastAsia="宋体" w:hAnsi="Arial" w:hint="eastAsia"/>
          <w:b/>
          <w:noProof w:val="0"/>
          <w:szCs w:val="22"/>
          <w:lang w:eastAsia="zh-CN"/>
        </w:rPr>
        <w:t>8</w:t>
      </w:r>
      <w:r w:rsidR="000A2FF0" w:rsidRPr="00AC2B1E">
        <w:rPr>
          <w:rFonts w:ascii="Arial" w:eastAsia="MS Mincho" w:hAnsi="Arial" w:hint="eastAsia"/>
          <w:b/>
          <w:noProof w:val="0"/>
          <w:szCs w:val="22"/>
          <w:lang w:eastAsia="ja-JP"/>
        </w:rPr>
        <w:t xml:space="preserve">                                                        </w:t>
      </w:r>
      <w:r w:rsidR="002C254F" w:rsidRPr="00AC2B1E">
        <w:rPr>
          <w:rFonts w:ascii="Arial" w:eastAsia="宋体" w:hAnsi="Arial" w:hint="eastAsia"/>
          <w:b/>
          <w:noProof w:val="0"/>
          <w:szCs w:val="22"/>
          <w:lang w:eastAsia="zh-CN"/>
        </w:rPr>
        <w:t xml:space="preserve">       </w:t>
      </w:r>
      <w:r w:rsidR="00864F8D" w:rsidRPr="00AC2B1E">
        <w:rPr>
          <w:rFonts w:ascii="Arial" w:eastAsia="MS Mincho" w:hAnsi="Arial" w:hint="eastAsia"/>
          <w:b/>
          <w:noProof w:val="0"/>
          <w:szCs w:val="22"/>
          <w:lang w:eastAsia="ja-JP"/>
        </w:rPr>
        <w:t xml:space="preserve">   </w:t>
      </w:r>
      <w:r w:rsidR="00864F8D" w:rsidRPr="00AC2B1E">
        <w:rPr>
          <w:rFonts w:ascii="Arial" w:eastAsia="MS Mincho" w:hAnsi="Arial" w:hint="eastAsia"/>
          <w:b/>
          <w:noProof w:val="0"/>
          <w:szCs w:val="22"/>
          <w:lang w:eastAsia="ja-JP"/>
        </w:rPr>
        <w:tab/>
      </w:r>
      <w:r w:rsidR="00333454">
        <w:rPr>
          <w:rFonts w:ascii="宋体" w:eastAsia="宋体" w:hAnsi="宋体" w:hint="eastAsia"/>
          <w:b/>
          <w:noProof w:val="0"/>
          <w:szCs w:val="22"/>
          <w:lang w:eastAsia="zh-CN"/>
        </w:rPr>
        <w:t xml:space="preserve">   </w:t>
      </w:r>
      <w:r w:rsidR="00D701A8" w:rsidRPr="00B05C47">
        <w:rPr>
          <w:rFonts w:ascii="Arial" w:eastAsia="宋体" w:hAnsi="Arial"/>
          <w:b/>
          <w:noProof w:val="0"/>
          <w:szCs w:val="22"/>
        </w:rPr>
        <w:t>R1-1</w:t>
      </w:r>
      <w:r w:rsidR="009B45C9" w:rsidRPr="00B05C47">
        <w:rPr>
          <w:rFonts w:ascii="Arial" w:eastAsia="宋体" w:hAnsi="Arial"/>
          <w:b/>
          <w:noProof w:val="0"/>
          <w:szCs w:val="22"/>
        </w:rPr>
        <w:t>702847</w:t>
      </w:r>
    </w:p>
    <w:p w14:paraId="1619304B" w14:textId="37B15EF2" w:rsidR="0041628A" w:rsidRPr="00AC2B1E" w:rsidRDefault="00937955">
      <w:pPr>
        <w:pStyle w:val="a6"/>
        <w:rPr>
          <w:noProof w:val="0"/>
          <w:sz w:val="24"/>
          <w:szCs w:val="22"/>
        </w:rPr>
      </w:pPr>
      <w:r>
        <w:rPr>
          <w:rFonts w:eastAsia="宋体"/>
          <w:noProof w:val="0"/>
          <w:sz w:val="24"/>
          <w:szCs w:val="22"/>
        </w:rPr>
        <w:t>Athens</w:t>
      </w:r>
      <w:r w:rsidR="00DE0949">
        <w:rPr>
          <w:rFonts w:eastAsia="宋体"/>
          <w:noProof w:val="0"/>
          <w:sz w:val="24"/>
          <w:szCs w:val="22"/>
        </w:rPr>
        <w:t xml:space="preserve">, </w:t>
      </w:r>
      <w:r w:rsidRPr="00937955">
        <w:rPr>
          <w:rFonts w:eastAsia="宋体"/>
          <w:noProof w:val="0"/>
          <w:sz w:val="24"/>
          <w:szCs w:val="22"/>
        </w:rPr>
        <w:t>Greece</w:t>
      </w:r>
      <w:r>
        <w:rPr>
          <w:rFonts w:eastAsia="宋体"/>
          <w:noProof w:val="0"/>
          <w:sz w:val="24"/>
          <w:szCs w:val="22"/>
        </w:rPr>
        <w:t xml:space="preserve"> 13th - 17</w:t>
      </w:r>
      <w:r w:rsidR="004C018D" w:rsidRPr="004C018D">
        <w:rPr>
          <w:rFonts w:eastAsia="宋体"/>
          <w:noProof w:val="0"/>
          <w:sz w:val="24"/>
          <w:szCs w:val="22"/>
        </w:rPr>
        <w:t xml:space="preserve">th </w:t>
      </w:r>
      <w:r w:rsidR="00D72F17" w:rsidRPr="00D72F17">
        <w:rPr>
          <w:rFonts w:eastAsia="宋体"/>
          <w:noProof w:val="0"/>
          <w:sz w:val="24"/>
          <w:szCs w:val="22"/>
        </w:rPr>
        <w:t>February</w:t>
      </w:r>
      <w:r w:rsidR="00D72F17">
        <w:rPr>
          <w:rFonts w:eastAsia="宋体"/>
          <w:noProof w:val="0"/>
          <w:sz w:val="24"/>
          <w:szCs w:val="22"/>
        </w:rPr>
        <w:t xml:space="preserve"> 2017</w:t>
      </w:r>
    </w:p>
    <w:p w14:paraId="5F5E661D" w14:textId="77777777" w:rsidR="0017767D" w:rsidRDefault="0017767D">
      <w:pPr>
        <w:pStyle w:val="a6"/>
        <w:ind w:left="1800" w:hanging="1800"/>
        <w:rPr>
          <w:rFonts w:eastAsia="MS Gothic"/>
          <w:noProof w:val="0"/>
          <w:sz w:val="24"/>
          <w:szCs w:val="22"/>
        </w:rPr>
      </w:pPr>
    </w:p>
    <w:p w14:paraId="43806191" w14:textId="77777777" w:rsidR="0041628A" w:rsidRPr="00AC2B1E" w:rsidRDefault="0041628A">
      <w:pPr>
        <w:pStyle w:val="a6"/>
        <w:ind w:left="1800" w:hanging="1800"/>
        <w:rPr>
          <w:rFonts w:eastAsia="MS Gothic"/>
          <w:noProof w:val="0"/>
          <w:sz w:val="24"/>
          <w:szCs w:val="22"/>
        </w:rPr>
      </w:pPr>
      <w:r w:rsidRPr="00AC2B1E">
        <w:rPr>
          <w:rFonts w:eastAsia="MS Gothic"/>
          <w:noProof w:val="0"/>
          <w:sz w:val="24"/>
          <w:szCs w:val="22"/>
        </w:rPr>
        <w:t>Source:</w:t>
      </w:r>
      <w:r w:rsidRPr="00AC2B1E">
        <w:rPr>
          <w:rFonts w:eastAsia="MS Gothic"/>
          <w:noProof w:val="0"/>
          <w:sz w:val="24"/>
          <w:szCs w:val="22"/>
        </w:rPr>
        <w:tab/>
        <w:t xml:space="preserve">NTT </w:t>
      </w:r>
      <w:r w:rsidRPr="00AC2B1E">
        <w:rPr>
          <w:rFonts w:eastAsia="MS Gothic" w:hint="eastAsia"/>
          <w:noProof w:val="0"/>
          <w:sz w:val="24"/>
          <w:szCs w:val="22"/>
        </w:rPr>
        <w:t>DOCOMO</w:t>
      </w:r>
    </w:p>
    <w:bookmarkEnd w:id="0"/>
    <w:p w14:paraId="2F2BDB42" w14:textId="7701A292" w:rsidR="0041628A" w:rsidRPr="00AC2B1E" w:rsidRDefault="0041628A">
      <w:pPr>
        <w:pStyle w:val="a6"/>
        <w:ind w:left="1800" w:hanging="1800"/>
        <w:jc w:val="both"/>
        <w:rPr>
          <w:rFonts w:eastAsia="宋体" w:cs="Arial"/>
          <w:noProof w:val="0"/>
          <w:sz w:val="24"/>
          <w:szCs w:val="22"/>
          <w:lang w:eastAsia="zh-CN"/>
        </w:rPr>
      </w:pPr>
      <w:r w:rsidRPr="00AC2B1E">
        <w:rPr>
          <w:rFonts w:eastAsia="MS Gothic" w:hint="eastAsia"/>
          <w:noProof w:val="0"/>
          <w:sz w:val="24"/>
          <w:szCs w:val="22"/>
        </w:rPr>
        <w:t>Title</w:t>
      </w:r>
      <w:r w:rsidRPr="00AC2B1E">
        <w:rPr>
          <w:rFonts w:eastAsia="MS Gothic"/>
          <w:noProof w:val="0"/>
          <w:sz w:val="24"/>
          <w:szCs w:val="22"/>
        </w:rPr>
        <w:t>:</w:t>
      </w:r>
      <w:r w:rsidRPr="00AC2B1E">
        <w:rPr>
          <w:rFonts w:eastAsia="MS Gothic"/>
          <w:noProof w:val="0"/>
          <w:sz w:val="24"/>
          <w:szCs w:val="22"/>
        </w:rPr>
        <w:tab/>
      </w:r>
      <w:r w:rsidR="009B45C9" w:rsidRPr="009B45C9">
        <w:rPr>
          <w:rFonts w:eastAsia="MS Gothic"/>
          <w:noProof w:val="0"/>
          <w:sz w:val="24"/>
          <w:szCs w:val="22"/>
        </w:rPr>
        <w:t>Initial Phase-3 MIMO Calibration Results</w:t>
      </w:r>
    </w:p>
    <w:p w14:paraId="408735D0" w14:textId="363D53E7" w:rsidR="0041628A" w:rsidRPr="00DE0949" w:rsidRDefault="0041628A">
      <w:pPr>
        <w:pStyle w:val="a6"/>
        <w:tabs>
          <w:tab w:val="left" w:pos="1800"/>
        </w:tabs>
        <w:ind w:left="1800" w:hanging="1800"/>
        <w:rPr>
          <w:rFonts w:eastAsia="宋体"/>
          <w:noProof w:val="0"/>
          <w:color w:val="FF0000"/>
          <w:sz w:val="24"/>
          <w:szCs w:val="22"/>
          <w:lang w:eastAsia="zh-CN"/>
        </w:rPr>
      </w:pPr>
      <w:r w:rsidRPr="00AC2B1E">
        <w:rPr>
          <w:rFonts w:eastAsia="MS Gothic"/>
          <w:noProof w:val="0"/>
          <w:sz w:val="24"/>
          <w:szCs w:val="22"/>
        </w:rPr>
        <w:t>Agenda Item:</w:t>
      </w:r>
      <w:bookmarkStart w:id="1" w:name="Source"/>
      <w:bookmarkEnd w:id="1"/>
      <w:r w:rsidRPr="00AC2B1E">
        <w:rPr>
          <w:rFonts w:eastAsia="宋体"/>
          <w:noProof w:val="0"/>
          <w:sz w:val="24"/>
          <w:szCs w:val="22"/>
          <w:lang w:eastAsia="zh-CN"/>
        </w:rPr>
        <w:tab/>
      </w:r>
      <w:r w:rsidR="009B45C9" w:rsidRPr="00B05C47">
        <w:rPr>
          <w:rFonts w:eastAsia="宋体"/>
          <w:noProof w:val="0"/>
          <w:sz w:val="24"/>
          <w:szCs w:val="22"/>
          <w:lang w:eastAsia="zh-CN"/>
        </w:rPr>
        <w:t>8</w:t>
      </w:r>
      <w:r w:rsidR="0011262E" w:rsidRPr="00B05C47">
        <w:rPr>
          <w:rFonts w:eastAsia="宋体"/>
          <w:noProof w:val="0"/>
          <w:sz w:val="24"/>
          <w:szCs w:val="22"/>
          <w:lang w:eastAsia="zh-CN"/>
        </w:rPr>
        <w:t>.</w:t>
      </w:r>
      <w:r w:rsidR="009B45C9" w:rsidRPr="00B05C47">
        <w:rPr>
          <w:rFonts w:eastAsia="宋体"/>
          <w:noProof w:val="0"/>
          <w:sz w:val="24"/>
          <w:szCs w:val="22"/>
          <w:lang w:eastAsia="zh-CN"/>
        </w:rPr>
        <w:t>1</w:t>
      </w:r>
      <w:r w:rsidR="0011262E" w:rsidRPr="00B05C47">
        <w:rPr>
          <w:rFonts w:eastAsia="宋体"/>
          <w:noProof w:val="0"/>
          <w:sz w:val="24"/>
          <w:szCs w:val="22"/>
          <w:lang w:eastAsia="zh-CN"/>
        </w:rPr>
        <w:t>.</w:t>
      </w:r>
      <w:r w:rsidR="009B45C9" w:rsidRPr="00B05C47">
        <w:rPr>
          <w:rFonts w:eastAsia="宋体"/>
          <w:noProof w:val="0"/>
          <w:sz w:val="24"/>
          <w:szCs w:val="22"/>
          <w:lang w:eastAsia="zh-CN"/>
        </w:rPr>
        <w:t>2</w:t>
      </w:r>
      <w:r w:rsidR="0011262E" w:rsidRPr="00B05C47">
        <w:rPr>
          <w:rFonts w:eastAsia="宋体"/>
          <w:noProof w:val="0"/>
          <w:sz w:val="24"/>
          <w:szCs w:val="22"/>
          <w:lang w:eastAsia="zh-CN"/>
        </w:rPr>
        <w:t>.</w:t>
      </w:r>
      <w:r w:rsidR="009B45C9" w:rsidRPr="00B05C47">
        <w:rPr>
          <w:rFonts w:eastAsia="宋体"/>
          <w:noProof w:val="0"/>
          <w:sz w:val="24"/>
          <w:szCs w:val="22"/>
          <w:lang w:eastAsia="zh-CN"/>
        </w:rPr>
        <w:t>5</w:t>
      </w:r>
    </w:p>
    <w:p w14:paraId="1E28474E" w14:textId="77777777" w:rsidR="0041628A" w:rsidRPr="00AC2B1E" w:rsidRDefault="0041628A">
      <w:pPr>
        <w:pBdr>
          <w:bottom w:val="single" w:sz="6" w:space="1" w:color="auto"/>
        </w:pBdr>
        <w:ind w:left="1800" w:hanging="1800"/>
        <w:rPr>
          <w:rFonts w:ascii="Arial" w:eastAsia="宋体" w:hAnsi="Arial"/>
          <w:b/>
          <w:noProof w:val="0"/>
          <w:szCs w:val="22"/>
        </w:rPr>
      </w:pPr>
      <w:r w:rsidRPr="00AC2B1E">
        <w:rPr>
          <w:rFonts w:ascii="Arial" w:hAnsi="Arial"/>
          <w:b/>
          <w:noProof w:val="0"/>
          <w:szCs w:val="22"/>
        </w:rPr>
        <w:t>Document for:</w:t>
      </w:r>
      <w:bookmarkStart w:id="2" w:name="DocumentFor"/>
      <w:bookmarkEnd w:id="2"/>
      <w:r w:rsidR="001A49A6" w:rsidRPr="00AC2B1E">
        <w:rPr>
          <w:rFonts w:ascii="Arial" w:hAnsi="Arial" w:hint="eastAsia"/>
          <w:b/>
          <w:noProof w:val="0"/>
          <w:szCs w:val="22"/>
        </w:rPr>
        <w:t xml:space="preserve"> </w:t>
      </w:r>
      <w:r w:rsidR="001A49A6" w:rsidRPr="00AC2B1E">
        <w:rPr>
          <w:rFonts w:ascii="Arial" w:hAnsi="Arial" w:hint="eastAsia"/>
          <w:b/>
          <w:noProof w:val="0"/>
          <w:szCs w:val="22"/>
        </w:rPr>
        <w:tab/>
        <w:t xml:space="preserve">Discussion </w:t>
      </w:r>
    </w:p>
    <w:p w14:paraId="0A442D8B" w14:textId="77777777" w:rsidR="0041628A" w:rsidRPr="00AC2B1E" w:rsidRDefault="0041628A">
      <w:pPr>
        <w:pStyle w:val="1"/>
        <w:spacing w:after="120"/>
        <w:rPr>
          <w:b/>
          <w:sz w:val="24"/>
          <w:szCs w:val="22"/>
        </w:rPr>
      </w:pPr>
      <w:r w:rsidRPr="00AC2B1E">
        <w:rPr>
          <w:b/>
          <w:sz w:val="24"/>
          <w:szCs w:val="22"/>
        </w:rPr>
        <w:t>Introducti</w:t>
      </w:r>
      <w:r w:rsidRPr="00AC2B1E">
        <w:rPr>
          <w:rFonts w:hint="eastAsia"/>
          <w:b/>
          <w:sz w:val="24"/>
          <w:szCs w:val="22"/>
        </w:rPr>
        <w:t>on</w:t>
      </w:r>
    </w:p>
    <w:p w14:paraId="7493D56E" w14:textId="5FCBAE17" w:rsidR="00A6355F" w:rsidRPr="00AC2B1E" w:rsidRDefault="00A6355F" w:rsidP="00A6355F">
      <w:pPr>
        <w:spacing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 w:rsidRPr="00AC2B1E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At the </w:t>
      </w:r>
      <w:r w:rsidR="0055437B">
        <w:rPr>
          <w:rFonts w:eastAsia="宋体"/>
          <w:noProof w:val="0"/>
          <w:kern w:val="2"/>
          <w:sz w:val="22"/>
          <w:szCs w:val="22"/>
          <w:lang w:eastAsia="zh-CN"/>
        </w:rPr>
        <w:t xml:space="preserve">last </w:t>
      </w:r>
      <w:r w:rsidRPr="00AC2B1E">
        <w:rPr>
          <w:rFonts w:eastAsia="宋体" w:hint="eastAsia"/>
          <w:noProof w:val="0"/>
          <w:kern w:val="2"/>
          <w:sz w:val="22"/>
          <w:szCs w:val="22"/>
          <w:lang w:eastAsia="zh-CN"/>
        </w:rPr>
        <w:t>RAN</w:t>
      </w:r>
      <w:r w:rsidRPr="00AC2B1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1</w:t>
      </w:r>
      <w:r w:rsidRPr="00AC2B1E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</w:t>
      </w:r>
      <w:r w:rsidR="0055437B">
        <w:rPr>
          <w:rFonts w:eastAsia="宋体"/>
          <w:noProof w:val="0"/>
          <w:kern w:val="2"/>
          <w:sz w:val="22"/>
          <w:szCs w:val="22"/>
          <w:lang w:eastAsia="zh-CN"/>
        </w:rPr>
        <w:t xml:space="preserve">NR </w:t>
      </w:r>
      <w:r w:rsidR="0055437B" w:rsidRPr="0055437B">
        <w:rPr>
          <w:rFonts w:eastAsia="宋体"/>
          <w:noProof w:val="0"/>
          <w:kern w:val="2"/>
          <w:sz w:val="22"/>
          <w:szCs w:val="22"/>
          <w:lang w:eastAsia="zh-CN"/>
        </w:rPr>
        <w:t>Ad-Hoc</w:t>
      </w:r>
      <w:r w:rsidRPr="00AC2B1E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meeting,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some proposals which are related to</w:t>
      </w:r>
      <w:r w:rsidRPr="00AC2B1E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="00A62371">
        <w:rPr>
          <w:rFonts w:eastAsia="宋体"/>
          <w:noProof w:val="0"/>
          <w:kern w:val="2"/>
          <w:sz w:val="22"/>
          <w:szCs w:val="22"/>
          <w:lang w:eastAsia="zh-CN"/>
        </w:rPr>
        <w:t>MIMO phase 3 calibration</w:t>
      </w:r>
      <w:r w:rsidRPr="00AC2B1E">
        <w:rPr>
          <w:rFonts w:eastAsia="宋体"/>
          <w:noProof w:val="0"/>
          <w:kern w:val="2"/>
          <w:sz w:val="22"/>
          <w:szCs w:val="22"/>
          <w:lang w:eastAsia="zh-CN"/>
        </w:rPr>
        <w:t xml:space="preserve"> were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agreed</w:t>
      </w:r>
      <w:r w:rsidRPr="00AC2B1E">
        <w:rPr>
          <w:rFonts w:eastAsia="宋体"/>
          <w:noProof w:val="0"/>
          <w:kern w:val="2"/>
          <w:sz w:val="22"/>
          <w:szCs w:val="22"/>
          <w:lang w:eastAsia="zh-CN"/>
        </w:rPr>
        <w:t xml:space="preserve"> as followings</w:t>
      </w:r>
      <w:r w:rsidR="00064049">
        <w:rPr>
          <w:rFonts w:eastAsia="宋体"/>
          <w:noProof w:val="0"/>
          <w:kern w:val="2"/>
          <w:sz w:val="22"/>
          <w:szCs w:val="22"/>
          <w:lang w:eastAsia="zh-CN"/>
        </w:rPr>
        <w:t xml:space="preserve"> [1]</w:t>
      </w:r>
      <w:r w:rsidRPr="00AC2B1E">
        <w:rPr>
          <w:rFonts w:eastAsia="宋体"/>
          <w:noProof w:val="0"/>
          <w:kern w:val="2"/>
          <w:sz w:val="22"/>
          <w:szCs w:val="22"/>
          <w:lang w:eastAsia="zh-CN"/>
        </w:rPr>
        <w:t>:</w:t>
      </w:r>
    </w:p>
    <w:p w14:paraId="4225E93D" w14:textId="2CC63A72" w:rsidR="00B80898" w:rsidRPr="00504560" w:rsidRDefault="00A6355F" w:rsidP="00143624">
      <w:pPr>
        <w:spacing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 w:rsidRPr="00AC2B1E">
        <w:rPr>
          <w:rFonts w:ascii="Times" w:eastAsia="Batang" w:hAnsi="Times"/>
          <w:sz w:val="22"/>
          <w:szCs w:val="22"/>
          <w:lang w:eastAsia="zh-CN"/>
        </w:rPr>
        <mc:AlternateContent>
          <mc:Choice Requires="wps">
            <w:drawing>
              <wp:inline distT="0" distB="0" distL="0" distR="0" wp14:anchorId="4FD109C1" wp14:editId="2170057C">
                <wp:extent cx="6324600" cy="1404620"/>
                <wp:effectExtent l="0" t="0" r="19050" b="18415"/>
                <wp:docPr id="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DD225E" w14:textId="77777777" w:rsidR="00EA60DC" w:rsidRPr="00FA1D6D" w:rsidRDefault="00EA60DC" w:rsidP="00A6355F">
                            <w:pPr>
                              <w:rPr>
                                <w:rFonts w:eastAsia="MS Mincho"/>
                                <w:noProof w:val="0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FA1D6D">
                              <w:rPr>
                                <w:rFonts w:eastAsia="MS Mincho"/>
                                <w:noProof w:val="0"/>
                                <w:sz w:val="22"/>
                                <w:szCs w:val="22"/>
                                <w:highlight w:val="green"/>
                                <w:lang w:eastAsia="ja-JP"/>
                              </w:rPr>
                              <w:t>Agreements:</w:t>
                            </w:r>
                          </w:p>
                          <w:p w14:paraId="63C8F45B" w14:textId="77777777" w:rsidR="00352C65" w:rsidRPr="00FA1D6D" w:rsidRDefault="00352C65" w:rsidP="00352C65">
                            <w:pPr>
                              <w:numPr>
                                <w:ilvl w:val="0"/>
                                <w:numId w:val="34"/>
                              </w:numPr>
                              <w:rPr>
                                <w:rFonts w:eastAsia="MS Mincho"/>
                                <w:noProof w:val="0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FA1D6D">
                              <w:rPr>
                                <w:rFonts w:eastAsia="MS Mincho"/>
                                <w:noProof w:val="0"/>
                                <w:sz w:val="22"/>
                                <w:szCs w:val="22"/>
                                <w:lang w:eastAsia="ja-JP"/>
                              </w:rPr>
                              <w:t>Set-up email discussions to collect phase1~3 results separately – Chuangxin (ZTE)</w:t>
                            </w:r>
                          </w:p>
                          <w:p w14:paraId="2F532612" w14:textId="77777777" w:rsidR="00352C65" w:rsidRPr="00FA1D6D" w:rsidRDefault="00352C65" w:rsidP="00352C65">
                            <w:pPr>
                              <w:numPr>
                                <w:ilvl w:val="1"/>
                                <w:numId w:val="34"/>
                              </w:numPr>
                              <w:rPr>
                                <w:rFonts w:eastAsia="MS Mincho"/>
                                <w:noProof w:val="0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FA1D6D">
                              <w:rPr>
                                <w:rFonts w:eastAsia="MS Mincho"/>
                                <w:noProof w:val="0"/>
                                <w:sz w:val="22"/>
                                <w:szCs w:val="22"/>
                                <w:lang w:eastAsia="ja-JP"/>
                              </w:rPr>
                              <w:t>For updating phase-1 results: Until Feb. 6</w:t>
                            </w:r>
                          </w:p>
                          <w:p w14:paraId="23E8404E" w14:textId="77777777" w:rsidR="00352C65" w:rsidRPr="00FA1D6D" w:rsidRDefault="00352C65" w:rsidP="00352C65">
                            <w:pPr>
                              <w:numPr>
                                <w:ilvl w:val="2"/>
                                <w:numId w:val="34"/>
                              </w:numPr>
                              <w:rPr>
                                <w:rFonts w:eastAsia="MS Mincho"/>
                                <w:noProof w:val="0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FA1D6D">
                              <w:rPr>
                                <w:rFonts w:eastAsia="MS Mincho"/>
                                <w:noProof w:val="0"/>
                                <w:sz w:val="22"/>
                                <w:szCs w:val="22"/>
                                <w:lang w:eastAsia="ja-JP"/>
                              </w:rPr>
                              <w:t>Companies are encouraged to update results (particularly for the micro layer of dense urban scenario)</w:t>
                            </w:r>
                          </w:p>
                          <w:p w14:paraId="1FF7B9EB" w14:textId="77777777" w:rsidR="00352C65" w:rsidRPr="00FA1D6D" w:rsidRDefault="00352C65" w:rsidP="00352C65">
                            <w:pPr>
                              <w:numPr>
                                <w:ilvl w:val="2"/>
                                <w:numId w:val="34"/>
                              </w:numPr>
                              <w:rPr>
                                <w:rFonts w:eastAsia="MS Mincho"/>
                                <w:noProof w:val="0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FA1D6D">
                              <w:rPr>
                                <w:rFonts w:eastAsia="MS Mincho"/>
                                <w:noProof w:val="0"/>
                                <w:sz w:val="22"/>
                                <w:szCs w:val="22"/>
                                <w:lang w:eastAsia="ja-JP"/>
                              </w:rPr>
                              <w:t>If further clarification of simulation assumptions is needed, it can also be discussed under this email thread</w:t>
                            </w:r>
                          </w:p>
                          <w:p w14:paraId="7DA42E14" w14:textId="77777777" w:rsidR="00352C65" w:rsidRPr="00FA1D6D" w:rsidRDefault="00352C65" w:rsidP="00352C65">
                            <w:pPr>
                              <w:numPr>
                                <w:ilvl w:val="1"/>
                                <w:numId w:val="34"/>
                              </w:numPr>
                              <w:rPr>
                                <w:rFonts w:eastAsia="MS Mincho"/>
                                <w:noProof w:val="0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FA1D6D">
                              <w:rPr>
                                <w:rFonts w:eastAsia="MS Mincho"/>
                                <w:noProof w:val="0"/>
                                <w:sz w:val="22"/>
                                <w:szCs w:val="22"/>
                                <w:lang w:eastAsia="ja-JP"/>
                              </w:rPr>
                              <w:t>For phase-2 results: Until Mar. 31</w:t>
                            </w:r>
                          </w:p>
                          <w:p w14:paraId="1E88C0EF" w14:textId="77777777" w:rsidR="00352C65" w:rsidRPr="00FA1D6D" w:rsidRDefault="00352C65" w:rsidP="00352C65">
                            <w:pPr>
                              <w:numPr>
                                <w:ilvl w:val="1"/>
                                <w:numId w:val="34"/>
                              </w:numPr>
                              <w:rPr>
                                <w:rFonts w:eastAsia="MS Mincho"/>
                                <w:noProof w:val="0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FA1D6D">
                              <w:rPr>
                                <w:rFonts w:eastAsia="MS Mincho"/>
                                <w:noProof w:val="0"/>
                                <w:sz w:val="22"/>
                                <w:szCs w:val="22"/>
                                <w:lang w:eastAsia="ja-JP"/>
                              </w:rPr>
                              <w:t>For phase-3 results: Until Apr. 28</w:t>
                            </w:r>
                          </w:p>
                          <w:p w14:paraId="7F5E5A7A" w14:textId="77777777" w:rsidR="00352C65" w:rsidRPr="00FA1D6D" w:rsidRDefault="00352C65" w:rsidP="00352C65">
                            <w:pPr>
                              <w:numPr>
                                <w:ilvl w:val="0"/>
                                <w:numId w:val="34"/>
                              </w:numPr>
                              <w:rPr>
                                <w:rFonts w:eastAsia="MS Mincho"/>
                                <w:noProof w:val="0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FA1D6D">
                              <w:rPr>
                                <w:rFonts w:eastAsia="MS Mincho"/>
                                <w:noProof w:val="0"/>
                                <w:sz w:val="22"/>
                                <w:szCs w:val="22"/>
                                <w:lang w:eastAsia="ja-JP"/>
                              </w:rPr>
                              <w:t>Separate the excel sheet(s) for link level and system level.</w:t>
                            </w:r>
                          </w:p>
                          <w:p w14:paraId="61C1E95D" w14:textId="77777777" w:rsidR="00352C65" w:rsidRPr="00FA1D6D" w:rsidRDefault="00352C65" w:rsidP="00352C65">
                            <w:pPr>
                              <w:numPr>
                                <w:ilvl w:val="0"/>
                                <w:numId w:val="34"/>
                              </w:numPr>
                              <w:rPr>
                                <w:rFonts w:eastAsia="MS Mincho"/>
                                <w:noProof w:val="0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FA1D6D">
                              <w:rPr>
                                <w:rFonts w:eastAsia="MS Mincho"/>
                                <w:noProof w:val="0"/>
                                <w:sz w:val="22"/>
                                <w:szCs w:val="22"/>
                                <w:lang w:eastAsia="ja-JP"/>
                              </w:rPr>
                              <w:t>Email discussion moderator to summarize the above results and submit separate tdocs.</w:t>
                            </w:r>
                          </w:p>
                          <w:p w14:paraId="6722761D" w14:textId="77777777" w:rsidR="00352C65" w:rsidRPr="00FA1D6D" w:rsidRDefault="00352C65" w:rsidP="00352C65">
                            <w:pPr>
                              <w:numPr>
                                <w:ilvl w:val="0"/>
                                <w:numId w:val="34"/>
                              </w:numPr>
                              <w:rPr>
                                <w:rFonts w:eastAsia="MS Mincho"/>
                                <w:noProof w:val="0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FA1D6D">
                              <w:rPr>
                                <w:rFonts w:eastAsia="MS Mincho"/>
                                <w:noProof w:val="0"/>
                                <w:sz w:val="22"/>
                                <w:szCs w:val="22"/>
                                <w:lang w:eastAsia="ja-JP"/>
                              </w:rPr>
                              <w:t>Add in TR 38.802 A.1 link level evaluation assumptions/results for MIMO calibration</w:t>
                            </w:r>
                          </w:p>
                          <w:p w14:paraId="301A34DE" w14:textId="77777777" w:rsidR="00352C65" w:rsidRPr="00FA1D6D" w:rsidRDefault="00352C65" w:rsidP="00352C65">
                            <w:pPr>
                              <w:numPr>
                                <w:ilvl w:val="1"/>
                                <w:numId w:val="34"/>
                              </w:numPr>
                              <w:rPr>
                                <w:rFonts w:eastAsia="MS Mincho"/>
                                <w:noProof w:val="0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FA1D6D">
                              <w:rPr>
                                <w:rFonts w:eastAsia="MS Mincho"/>
                                <w:noProof w:val="0"/>
                                <w:sz w:val="22"/>
                                <w:szCs w:val="22"/>
                                <w:lang w:eastAsia="ja-JP"/>
                              </w:rPr>
                              <w:t>Summarize evaluation assumptions based on email discussion</w:t>
                            </w:r>
                          </w:p>
                          <w:p w14:paraId="786AE590" w14:textId="77777777" w:rsidR="00352C65" w:rsidRPr="00FA1D6D" w:rsidRDefault="00352C65" w:rsidP="00352C65">
                            <w:pPr>
                              <w:numPr>
                                <w:ilvl w:val="1"/>
                                <w:numId w:val="34"/>
                              </w:numPr>
                              <w:rPr>
                                <w:rFonts w:eastAsia="MS Mincho"/>
                                <w:noProof w:val="0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FA1D6D">
                              <w:rPr>
                                <w:rFonts w:eastAsia="MS Mincho"/>
                                <w:noProof w:val="0"/>
                                <w:sz w:val="22"/>
                                <w:szCs w:val="22"/>
                                <w:lang w:eastAsia="ja-JP"/>
                              </w:rPr>
                              <w:t>Capture the reference tdoc # containing the link level evaluation assumption</w:t>
                            </w:r>
                          </w:p>
                          <w:p w14:paraId="37F5B901" w14:textId="77777777" w:rsidR="00352C65" w:rsidRPr="00FA1D6D" w:rsidRDefault="00352C65" w:rsidP="00352C65">
                            <w:pPr>
                              <w:numPr>
                                <w:ilvl w:val="1"/>
                                <w:numId w:val="34"/>
                              </w:numPr>
                              <w:rPr>
                                <w:rFonts w:eastAsia="MS Mincho"/>
                                <w:noProof w:val="0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FA1D6D">
                              <w:rPr>
                                <w:rFonts w:eastAsia="MS Mincho"/>
                                <w:noProof w:val="0"/>
                                <w:sz w:val="22"/>
                                <w:szCs w:val="22"/>
                                <w:lang w:eastAsia="ja-JP"/>
                              </w:rPr>
                              <w:t>Capture the reference tdoc # containing the excel sheet(s)</w:t>
                            </w:r>
                          </w:p>
                          <w:p w14:paraId="68C72038" w14:textId="77777777" w:rsidR="00352C65" w:rsidRPr="00FA1D6D" w:rsidRDefault="00352C65" w:rsidP="00352C65">
                            <w:pPr>
                              <w:numPr>
                                <w:ilvl w:val="0"/>
                                <w:numId w:val="34"/>
                              </w:numPr>
                              <w:rPr>
                                <w:rFonts w:eastAsia="MS Mincho"/>
                                <w:noProof w:val="0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FA1D6D">
                              <w:rPr>
                                <w:rFonts w:eastAsia="MS Mincho"/>
                                <w:noProof w:val="0"/>
                                <w:sz w:val="22"/>
                                <w:szCs w:val="22"/>
                                <w:lang w:eastAsia="ja-JP"/>
                              </w:rPr>
                              <w:t>Add in TR 38.802 A.2 system level evaluation assumptions/results for MIMO calibration</w:t>
                            </w:r>
                          </w:p>
                          <w:p w14:paraId="3A2C01C6" w14:textId="77777777" w:rsidR="00352C65" w:rsidRPr="00FA1D6D" w:rsidRDefault="00352C65" w:rsidP="00352C65">
                            <w:pPr>
                              <w:numPr>
                                <w:ilvl w:val="1"/>
                                <w:numId w:val="34"/>
                              </w:numPr>
                              <w:rPr>
                                <w:rFonts w:eastAsia="MS Mincho"/>
                                <w:noProof w:val="0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FA1D6D">
                              <w:rPr>
                                <w:rFonts w:eastAsia="MS Mincho"/>
                                <w:noProof w:val="0"/>
                                <w:sz w:val="22"/>
                                <w:szCs w:val="22"/>
                                <w:lang w:eastAsia="ja-JP"/>
                              </w:rPr>
                              <w:t>Summarize evaluation assumptions based on email discussion</w:t>
                            </w:r>
                          </w:p>
                          <w:p w14:paraId="454CE551" w14:textId="77777777" w:rsidR="00352C65" w:rsidRPr="00FA1D6D" w:rsidRDefault="00352C65" w:rsidP="00352C65">
                            <w:pPr>
                              <w:numPr>
                                <w:ilvl w:val="1"/>
                                <w:numId w:val="34"/>
                              </w:numPr>
                              <w:rPr>
                                <w:rFonts w:eastAsia="MS Mincho"/>
                                <w:noProof w:val="0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FA1D6D">
                              <w:rPr>
                                <w:rFonts w:eastAsia="MS Mincho"/>
                                <w:noProof w:val="0"/>
                                <w:sz w:val="22"/>
                                <w:szCs w:val="22"/>
                                <w:lang w:eastAsia="ja-JP"/>
                              </w:rPr>
                              <w:t>Capture the reference tdoc # containing the system level evaluation assumption</w:t>
                            </w:r>
                          </w:p>
                          <w:p w14:paraId="32062CD8" w14:textId="77777777" w:rsidR="00352C65" w:rsidRPr="00FA1D6D" w:rsidRDefault="00352C65" w:rsidP="00352C65">
                            <w:pPr>
                              <w:numPr>
                                <w:ilvl w:val="1"/>
                                <w:numId w:val="34"/>
                              </w:numPr>
                              <w:rPr>
                                <w:rFonts w:eastAsia="MS Mincho"/>
                                <w:noProof w:val="0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FA1D6D">
                              <w:rPr>
                                <w:rFonts w:eastAsia="MS Mincho"/>
                                <w:noProof w:val="0"/>
                                <w:sz w:val="22"/>
                                <w:szCs w:val="22"/>
                                <w:lang w:eastAsia="ja-JP"/>
                              </w:rPr>
                              <w:t>Capture the reference tdoc # containing the excel sheet(s)</w:t>
                            </w:r>
                          </w:p>
                          <w:p w14:paraId="477F3A4C" w14:textId="66AFC631" w:rsidR="00EA60DC" w:rsidRPr="00FA1D6D" w:rsidRDefault="00352C65" w:rsidP="00352C65">
                            <w:pPr>
                              <w:numPr>
                                <w:ilvl w:val="0"/>
                                <w:numId w:val="34"/>
                              </w:numPr>
                              <w:rPr>
                                <w:rFonts w:eastAsia="MS Mincho"/>
                                <w:noProof w:val="0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FA1D6D">
                              <w:rPr>
                                <w:rFonts w:eastAsia="MS Mincho"/>
                                <w:noProof w:val="0"/>
                                <w:sz w:val="22"/>
                                <w:szCs w:val="22"/>
                                <w:lang w:eastAsia="ja-JP"/>
                              </w:rPr>
                              <w:t>FFS: how to capture the phase-2 and phase-3 results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FD109C1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98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">
                <v:textbox style="mso-fit-shape-to-text:t">
                  <w:txbxContent>
                    <w:p w14:paraId="5BDD225E" w14:textId="77777777" w:rsidR="00EA60DC" w:rsidRPr="00FA1D6D" w:rsidRDefault="00EA60DC" w:rsidP="00A6355F">
                      <w:pPr>
                        <w:rPr>
                          <w:rFonts w:eastAsia="MS Mincho"/>
                          <w:noProof w:val="0"/>
                          <w:sz w:val="22"/>
                          <w:szCs w:val="22"/>
                          <w:lang w:eastAsia="ja-JP"/>
                        </w:rPr>
                      </w:pPr>
                      <w:r w:rsidRPr="00FA1D6D">
                        <w:rPr>
                          <w:rFonts w:eastAsia="MS Mincho"/>
                          <w:noProof w:val="0"/>
                          <w:sz w:val="22"/>
                          <w:szCs w:val="22"/>
                          <w:highlight w:val="green"/>
                          <w:lang w:eastAsia="ja-JP"/>
                        </w:rPr>
                        <w:t>Agreements:</w:t>
                      </w:r>
                    </w:p>
                    <w:p w14:paraId="63C8F45B" w14:textId="77777777" w:rsidR="00352C65" w:rsidRPr="00FA1D6D" w:rsidRDefault="00352C65" w:rsidP="00352C65">
                      <w:pPr>
                        <w:numPr>
                          <w:ilvl w:val="0"/>
                          <w:numId w:val="34"/>
                        </w:numPr>
                        <w:rPr>
                          <w:rFonts w:eastAsia="MS Mincho"/>
                          <w:noProof w:val="0"/>
                          <w:sz w:val="22"/>
                          <w:szCs w:val="22"/>
                          <w:lang w:eastAsia="ja-JP"/>
                        </w:rPr>
                      </w:pPr>
                      <w:r w:rsidRPr="00FA1D6D">
                        <w:rPr>
                          <w:rFonts w:eastAsia="MS Mincho"/>
                          <w:noProof w:val="0"/>
                          <w:sz w:val="22"/>
                          <w:szCs w:val="22"/>
                          <w:lang w:eastAsia="ja-JP"/>
                        </w:rPr>
                        <w:t>Set-up email discussions to collect phase1~3 results separately – Chuangxin (ZTE)</w:t>
                      </w:r>
                    </w:p>
                    <w:p w14:paraId="2F532612" w14:textId="77777777" w:rsidR="00352C65" w:rsidRPr="00FA1D6D" w:rsidRDefault="00352C65" w:rsidP="00352C65">
                      <w:pPr>
                        <w:numPr>
                          <w:ilvl w:val="1"/>
                          <w:numId w:val="34"/>
                        </w:numPr>
                        <w:rPr>
                          <w:rFonts w:eastAsia="MS Mincho"/>
                          <w:noProof w:val="0"/>
                          <w:sz w:val="22"/>
                          <w:szCs w:val="22"/>
                          <w:lang w:eastAsia="ja-JP"/>
                        </w:rPr>
                      </w:pPr>
                      <w:r w:rsidRPr="00FA1D6D">
                        <w:rPr>
                          <w:rFonts w:eastAsia="MS Mincho"/>
                          <w:noProof w:val="0"/>
                          <w:sz w:val="22"/>
                          <w:szCs w:val="22"/>
                          <w:lang w:eastAsia="ja-JP"/>
                        </w:rPr>
                        <w:t>For updating phase-1 results: Until Feb. 6</w:t>
                      </w:r>
                    </w:p>
                    <w:p w14:paraId="23E8404E" w14:textId="77777777" w:rsidR="00352C65" w:rsidRPr="00FA1D6D" w:rsidRDefault="00352C65" w:rsidP="00352C65">
                      <w:pPr>
                        <w:numPr>
                          <w:ilvl w:val="2"/>
                          <w:numId w:val="34"/>
                        </w:numPr>
                        <w:rPr>
                          <w:rFonts w:eastAsia="MS Mincho"/>
                          <w:noProof w:val="0"/>
                          <w:sz w:val="22"/>
                          <w:szCs w:val="22"/>
                          <w:lang w:eastAsia="ja-JP"/>
                        </w:rPr>
                      </w:pPr>
                      <w:r w:rsidRPr="00FA1D6D">
                        <w:rPr>
                          <w:rFonts w:eastAsia="MS Mincho"/>
                          <w:noProof w:val="0"/>
                          <w:sz w:val="22"/>
                          <w:szCs w:val="22"/>
                          <w:lang w:eastAsia="ja-JP"/>
                        </w:rPr>
                        <w:t>Companies are encouraged to update results (particularly for the micro layer of dense urban scenario)</w:t>
                      </w:r>
                    </w:p>
                    <w:p w14:paraId="1FF7B9EB" w14:textId="77777777" w:rsidR="00352C65" w:rsidRPr="00FA1D6D" w:rsidRDefault="00352C65" w:rsidP="00352C65">
                      <w:pPr>
                        <w:numPr>
                          <w:ilvl w:val="2"/>
                          <w:numId w:val="34"/>
                        </w:numPr>
                        <w:rPr>
                          <w:rFonts w:eastAsia="MS Mincho"/>
                          <w:noProof w:val="0"/>
                          <w:sz w:val="22"/>
                          <w:szCs w:val="22"/>
                          <w:lang w:eastAsia="ja-JP"/>
                        </w:rPr>
                      </w:pPr>
                      <w:r w:rsidRPr="00FA1D6D">
                        <w:rPr>
                          <w:rFonts w:eastAsia="MS Mincho"/>
                          <w:noProof w:val="0"/>
                          <w:sz w:val="22"/>
                          <w:szCs w:val="22"/>
                          <w:lang w:eastAsia="ja-JP"/>
                        </w:rPr>
                        <w:t>If further clarification of simulation assumptions is needed, it can also be discussed under this email thread</w:t>
                      </w:r>
                    </w:p>
                    <w:p w14:paraId="7DA42E14" w14:textId="77777777" w:rsidR="00352C65" w:rsidRPr="00FA1D6D" w:rsidRDefault="00352C65" w:rsidP="00352C65">
                      <w:pPr>
                        <w:numPr>
                          <w:ilvl w:val="1"/>
                          <w:numId w:val="34"/>
                        </w:numPr>
                        <w:rPr>
                          <w:rFonts w:eastAsia="MS Mincho"/>
                          <w:noProof w:val="0"/>
                          <w:sz w:val="22"/>
                          <w:szCs w:val="22"/>
                          <w:lang w:eastAsia="ja-JP"/>
                        </w:rPr>
                      </w:pPr>
                      <w:r w:rsidRPr="00FA1D6D">
                        <w:rPr>
                          <w:rFonts w:eastAsia="MS Mincho"/>
                          <w:noProof w:val="0"/>
                          <w:sz w:val="22"/>
                          <w:szCs w:val="22"/>
                          <w:lang w:eastAsia="ja-JP"/>
                        </w:rPr>
                        <w:t>For phase-2 results: Until Mar. 31</w:t>
                      </w:r>
                    </w:p>
                    <w:p w14:paraId="1E88C0EF" w14:textId="77777777" w:rsidR="00352C65" w:rsidRPr="00FA1D6D" w:rsidRDefault="00352C65" w:rsidP="00352C65">
                      <w:pPr>
                        <w:numPr>
                          <w:ilvl w:val="1"/>
                          <w:numId w:val="34"/>
                        </w:numPr>
                        <w:rPr>
                          <w:rFonts w:eastAsia="MS Mincho"/>
                          <w:noProof w:val="0"/>
                          <w:sz w:val="22"/>
                          <w:szCs w:val="22"/>
                          <w:lang w:eastAsia="ja-JP"/>
                        </w:rPr>
                      </w:pPr>
                      <w:r w:rsidRPr="00FA1D6D">
                        <w:rPr>
                          <w:rFonts w:eastAsia="MS Mincho"/>
                          <w:noProof w:val="0"/>
                          <w:sz w:val="22"/>
                          <w:szCs w:val="22"/>
                          <w:lang w:eastAsia="ja-JP"/>
                        </w:rPr>
                        <w:t>For phase-3 results: Until Apr. 28</w:t>
                      </w:r>
                    </w:p>
                    <w:p w14:paraId="7F5E5A7A" w14:textId="77777777" w:rsidR="00352C65" w:rsidRPr="00FA1D6D" w:rsidRDefault="00352C65" w:rsidP="00352C65">
                      <w:pPr>
                        <w:numPr>
                          <w:ilvl w:val="0"/>
                          <w:numId w:val="34"/>
                        </w:numPr>
                        <w:rPr>
                          <w:rFonts w:eastAsia="MS Mincho"/>
                          <w:noProof w:val="0"/>
                          <w:sz w:val="22"/>
                          <w:szCs w:val="22"/>
                          <w:lang w:eastAsia="ja-JP"/>
                        </w:rPr>
                      </w:pPr>
                      <w:r w:rsidRPr="00FA1D6D">
                        <w:rPr>
                          <w:rFonts w:eastAsia="MS Mincho"/>
                          <w:noProof w:val="0"/>
                          <w:sz w:val="22"/>
                          <w:szCs w:val="22"/>
                          <w:lang w:eastAsia="ja-JP"/>
                        </w:rPr>
                        <w:t>Separate the excel sheet(s) for link level and system level.</w:t>
                      </w:r>
                    </w:p>
                    <w:p w14:paraId="61C1E95D" w14:textId="77777777" w:rsidR="00352C65" w:rsidRPr="00FA1D6D" w:rsidRDefault="00352C65" w:rsidP="00352C65">
                      <w:pPr>
                        <w:numPr>
                          <w:ilvl w:val="0"/>
                          <w:numId w:val="34"/>
                        </w:numPr>
                        <w:rPr>
                          <w:rFonts w:eastAsia="MS Mincho"/>
                          <w:noProof w:val="0"/>
                          <w:sz w:val="22"/>
                          <w:szCs w:val="22"/>
                          <w:lang w:eastAsia="ja-JP"/>
                        </w:rPr>
                      </w:pPr>
                      <w:r w:rsidRPr="00FA1D6D">
                        <w:rPr>
                          <w:rFonts w:eastAsia="MS Mincho"/>
                          <w:noProof w:val="0"/>
                          <w:sz w:val="22"/>
                          <w:szCs w:val="22"/>
                          <w:lang w:eastAsia="ja-JP"/>
                        </w:rPr>
                        <w:t>Email discussion moderator to summarize the above results and submit separate tdocs.</w:t>
                      </w:r>
                    </w:p>
                    <w:p w14:paraId="6722761D" w14:textId="77777777" w:rsidR="00352C65" w:rsidRPr="00FA1D6D" w:rsidRDefault="00352C65" w:rsidP="00352C65">
                      <w:pPr>
                        <w:numPr>
                          <w:ilvl w:val="0"/>
                          <w:numId w:val="34"/>
                        </w:numPr>
                        <w:rPr>
                          <w:rFonts w:eastAsia="MS Mincho"/>
                          <w:noProof w:val="0"/>
                          <w:sz w:val="22"/>
                          <w:szCs w:val="22"/>
                          <w:lang w:eastAsia="ja-JP"/>
                        </w:rPr>
                      </w:pPr>
                      <w:r w:rsidRPr="00FA1D6D">
                        <w:rPr>
                          <w:rFonts w:eastAsia="MS Mincho"/>
                          <w:noProof w:val="0"/>
                          <w:sz w:val="22"/>
                          <w:szCs w:val="22"/>
                          <w:lang w:eastAsia="ja-JP"/>
                        </w:rPr>
                        <w:t>Add in TR 38.802 A.1 link level evaluation assumptions/results for MIMO calibration</w:t>
                      </w:r>
                    </w:p>
                    <w:p w14:paraId="301A34DE" w14:textId="77777777" w:rsidR="00352C65" w:rsidRPr="00FA1D6D" w:rsidRDefault="00352C65" w:rsidP="00352C65">
                      <w:pPr>
                        <w:numPr>
                          <w:ilvl w:val="1"/>
                          <w:numId w:val="34"/>
                        </w:numPr>
                        <w:rPr>
                          <w:rFonts w:eastAsia="MS Mincho"/>
                          <w:noProof w:val="0"/>
                          <w:sz w:val="22"/>
                          <w:szCs w:val="22"/>
                          <w:lang w:eastAsia="ja-JP"/>
                        </w:rPr>
                      </w:pPr>
                      <w:r w:rsidRPr="00FA1D6D">
                        <w:rPr>
                          <w:rFonts w:eastAsia="MS Mincho"/>
                          <w:noProof w:val="0"/>
                          <w:sz w:val="22"/>
                          <w:szCs w:val="22"/>
                          <w:lang w:eastAsia="ja-JP"/>
                        </w:rPr>
                        <w:t>Summarize evaluation assumptions based on email discussion</w:t>
                      </w:r>
                    </w:p>
                    <w:p w14:paraId="786AE590" w14:textId="77777777" w:rsidR="00352C65" w:rsidRPr="00FA1D6D" w:rsidRDefault="00352C65" w:rsidP="00352C65">
                      <w:pPr>
                        <w:numPr>
                          <w:ilvl w:val="1"/>
                          <w:numId w:val="34"/>
                        </w:numPr>
                        <w:rPr>
                          <w:rFonts w:eastAsia="MS Mincho"/>
                          <w:noProof w:val="0"/>
                          <w:sz w:val="22"/>
                          <w:szCs w:val="22"/>
                          <w:lang w:eastAsia="ja-JP"/>
                        </w:rPr>
                      </w:pPr>
                      <w:r w:rsidRPr="00FA1D6D">
                        <w:rPr>
                          <w:rFonts w:eastAsia="MS Mincho"/>
                          <w:noProof w:val="0"/>
                          <w:sz w:val="22"/>
                          <w:szCs w:val="22"/>
                          <w:lang w:eastAsia="ja-JP"/>
                        </w:rPr>
                        <w:t>Capture the reference tdoc # containing the link level evaluation assumption</w:t>
                      </w:r>
                    </w:p>
                    <w:p w14:paraId="37F5B901" w14:textId="77777777" w:rsidR="00352C65" w:rsidRPr="00FA1D6D" w:rsidRDefault="00352C65" w:rsidP="00352C65">
                      <w:pPr>
                        <w:numPr>
                          <w:ilvl w:val="1"/>
                          <w:numId w:val="34"/>
                        </w:numPr>
                        <w:rPr>
                          <w:rFonts w:eastAsia="MS Mincho"/>
                          <w:noProof w:val="0"/>
                          <w:sz w:val="22"/>
                          <w:szCs w:val="22"/>
                          <w:lang w:eastAsia="ja-JP"/>
                        </w:rPr>
                      </w:pPr>
                      <w:r w:rsidRPr="00FA1D6D">
                        <w:rPr>
                          <w:rFonts w:eastAsia="MS Mincho"/>
                          <w:noProof w:val="0"/>
                          <w:sz w:val="22"/>
                          <w:szCs w:val="22"/>
                          <w:lang w:eastAsia="ja-JP"/>
                        </w:rPr>
                        <w:t>Capture the reference tdoc # containing the excel sheet(s)</w:t>
                      </w:r>
                    </w:p>
                    <w:p w14:paraId="68C72038" w14:textId="77777777" w:rsidR="00352C65" w:rsidRPr="00FA1D6D" w:rsidRDefault="00352C65" w:rsidP="00352C65">
                      <w:pPr>
                        <w:numPr>
                          <w:ilvl w:val="0"/>
                          <w:numId w:val="34"/>
                        </w:numPr>
                        <w:rPr>
                          <w:rFonts w:eastAsia="MS Mincho"/>
                          <w:noProof w:val="0"/>
                          <w:sz w:val="22"/>
                          <w:szCs w:val="22"/>
                          <w:lang w:eastAsia="ja-JP"/>
                        </w:rPr>
                      </w:pPr>
                      <w:r w:rsidRPr="00FA1D6D">
                        <w:rPr>
                          <w:rFonts w:eastAsia="MS Mincho"/>
                          <w:noProof w:val="0"/>
                          <w:sz w:val="22"/>
                          <w:szCs w:val="22"/>
                          <w:lang w:eastAsia="ja-JP"/>
                        </w:rPr>
                        <w:t>Add in TR 38.802 A.2 system level evaluation assumptions/results for MIMO calibration</w:t>
                      </w:r>
                    </w:p>
                    <w:p w14:paraId="3A2C01C6" w14:textId="77777777" w:rsidR="00352C65" w:rsidRPr="00FA1D6D" w:rsidRDefault="00352C65" w:rsidP="00352C65">
                      <w:pPr>
                        <w:numPr>
                          <w:ilvl w:val="1"/>
                          <w:numId w:val="34"/>
                        </w:numPr>
                        <w:rPr>
                          <w:rFonts w:eastAsia="MS Mincho"/>
                          <w:noProof w:val="0"/>
                          <w:sz w:val="22"/>
                          <w:szCs w:val="22"/>
                          <w:lang w:eastAsia="ja-JP"/>
                        </w:rPr>
                      </w:pPr>
                      <w:r w:rsidRPr="00FA1D6D">
                        <w:rPr>
                          <w:rFonts w:eastAsia="MS Mincho"/>
                          <w:noProof w:val="0"/>
                          <w:sz w:val="22"/>
                          <w:szCs w:val="22"/>
                          <w:lang w:eastAsia="ja-JP"/>
                        </w:rPr>
                        <w:t>Summarize evaluation assumptions based on email discussion</w:t>
                      </w:r>
                    </w:p>
                    <w:p w14:paraId="454CE551" w14:textId="77777777" w:rsidR="00352C65" w:rsidRPr="00FA1D6D" w:rsidRDefault="00352C65" w:rsidP="00352C65">
                      <w:pPr>
                        <w:numPr>
                          <w:ilvl w:val="1"/>
                          <w:numId w:val="34"/>
                        </w:numPr>
                        <w:rPr>
                          <w:rFonts w:eastAsia="MS Mincho"/>
                          <w:noProof w:val="0"/>
                          <w:sz w:val="22"/>
                          <w:szCs w:val="22"/>
                          <w:lang w:eastAsia="ja-JP"/>
                        </w:rPr>
                      </w:pPr>
                      <w:r w:rsidRPr="00FA1D6D">
                        <w:rPr>
                          <w:rFonts w:eastAsia="MS Mincho"/>
                          <w:noProof w:val="0"/>
                          <w:sz w:val="22"/>
                          <w:szCs w:val="22"/>
                          <w:lang w:eastAsia="ja-JP"/>
                        </w:rPr>
                        <w:t>Capture the reference tdoc # containing the system level evaluation assumption</w:t>
                      </w:r>
                    </w:p>
                    <w:p w14:paraId="32062CD8" w14:textId="77777777" w:rsidR="00352C65" w:rsidRPr="00FA1D6D" w:rsidRDefault="00352C65" w:rsidP="00352C65">
                      <w:pPr>
                        <w:numPr>
                          <w:ilvl w:val="1"/>
                          <w:numId w:val="34"/>
                        </w:numPr>
                        <w:rPr>
                          <w:rFonts w:eastAsia="MS Mincho"/>
                          <w:noProof w:val="0"/>
                          <w:sz w:val="22"/>
                          <w:szCs w:val="22"/>
                          <w:lang w:eastAsia="ja-JP"/>
                        </w:rPr>
                      </w:pPr>
                      <w:r w:rsidRPr="00FA1D6D">
                        <w:rPr>
                          <w:rFonts w:eastAsia="MS Mincho"/>
                          <w:noProof w:val="0"/>
                          <w:sz w:val="22"/>
                          <w:szCs w:val="22"/>
                          <w:lang w:eastAsia="ja-JP"/>
                        </w:rPr>
                        <w:t>Capture the reference tdoc # containing the excel sheet(s)</w:t>
                      </w:r>
                    </w:p>
                    <w:p w14:paraId="477F3A4C" w14:textId="66AFC631" w:rsidR="00EA60DC" w:rsidRPr="00FA1D6D" w:rsidRDefault="00352C65" w:rsidP="00352C65">
                      <w:pPr>
                        <w:numPr>
                          <w:ilvl w:val="0"/>
                          <w:numId w:val="34"/>
                        </w:numPr>
                        <w:rPr>
                          <w:rFonts w:eastAsia="MS Mincho"/>
                          <w:noProof w:val="0"/>
                          <w:sz w:val="22"/>
                          <w:szCs w:val="22"/>
                          <w:lang w:eastAsia="ja-JP"/>
                        </w:rPr>
                      </w:pPr>
                      <w:r w:rsidRPr="00FA1D6D">
                        <w:rPr>
                          <w:rFonts w:eastAsia="MS Mincho"/>
                          <w:noProof w:val="0"/>
                          <w:sz w:val="22"/>
                          <w:szCs w:val="22"/>
                          <w:lang w:eastAsia="ja-JP"/>
                        </w:rPr>
                        <w:t>FFS: how to capture the phase-2 and phase-3 results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47C8C8E" w14:textId="35C0B3E8" w:rsidR="002E1045" w:rsidRDefault="00FA1D6D" w:rsidP="00143624">
      <w:pPr>
        <w:spacing w:after="120"/>
        <w:jc w:val="both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Detailed scope of the calibration in each phase is summarized</w:t>
      </w:r>
      <w:r w:rsidR="002E1045">
        <w:rPr>
          <w:rFonts w:eastAsia="宋体"/>
          <w:sz w:val="22"/>
          <w:lang w:eastAsia="zh-CN"/>
        </w:rPr>
        <w:t xml:space="preserve"> as follows.</w:t>
      </w:r>
    </w:p>
    <w:p w14:paraId="49291327" w14:textId="77777777" w:rsidR="002E1045" w:rsidRPr="00951766" w:rsidRDefault="002E1045" w:rsidP="002E1045">
      <w:pPr>
        <w:pStyle w:val="afa"/>
        <w:numPr>
          <w:ilvl w:val="0"/>
          <w:numId w:val="27"/>
        </w:numPr>
        <w:snapToGrid w:val="0"/>
        <w:spacing w:after="120"/>
        <w:ind w:firstLineChars="0"/>
        <w:jc w:val="both"/>
        <w:rPr>
          <w:rFonts w:ascii="Times New Roman" w:hAnsi="Times New Roman" w:cs="Times New Roman"/>
          <w:sz w:val="22"/>
        </w:rPr>
      </w:pPr>
      <w:r w:rsidRPr="00951766">
        <w:rPr>
          <w:rFonts w:ascii="Times New Roman" w:hAnsi="Times New Roman" w:cs="Times New Roman"/>
          <w:sz w:val="22"/>
        </w:rPr>
        <w:t xml:space="preserve">Phase 1: Calibration can be used to check the channel model and the basic beamforming behavior, e.g., by looking at the SNR/SINR distribution (aim to finish it in RAN1#86bis) </w:t>
      </w:r>
    </w:p>
    <w:p w14:paraId="47D0AAC4" w14:textId="77777777" w:rsidR="002E1045" w:rsidRPr="00951766" w:rsidRDefault="002E1045" w:rsidP="002E1045">
      <w:pPr>
        <w:pStyle w:val="afa"/>
        <w:numPr>
          <w:ilvl w:val="0"/>
          <w:numId w:val="27"/>
        </w:numPr>
        <w:snapToGrid w:val="0"/>
        <w:spacing w:after="120"/>
        <w:ind w:firstLineChars="0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Phase 2: </w:t>
      </w:r>
      <w:r w:rsidRPr="00951766">
        <w:rPr>
          <w:rFonts w:ascii="Times New Roman" w:hAnsi="Times New Roman" w:cs="Times New Roman"/>
          <w:sz w:val="22"/>
        </w:rPr>
        <w:t xml:space="preserve">Start discussion on whether and how to establish the baseline.  Further discuss simulation assumptions for Phase 2 and Phase 3. Calibration can be used to check the link/system level performances, e.g., by looking at the BLER and spectrum efficiency (aim to finish it in RAN1#87) </w:t>
      </w:r>
    </w:p>
    <w:p w14:paraId="2B33F4C0" w14:textId="77777777" w:rsidR="002E1045" w:rsidRDefault="002E1045" w:rsidP="002E1045">
      <w:pPr>
        <w:pStyle w:val="afa"/>
        <w:numPr>
          <w:ilvl w:val="0"/>
          <w:numId w:val="27"/>
        </w:numPr>
        <w:snapToGrid w:val="0"/>
        <w:spacing w:after="120"/>
        <w:ind w:firstLineChars="0"/>
        <w:jc w:val="both"/>
        <w:rPr>
          <w:rFonts w:ascii="Times New Roman" w:hAnsi="Times New Roman" w:cs="Times New Roman"/>
          <w:sz w:val="22"/>
        </w:rPr>
      </w:pPr>
      <w:r w:rsidRPr="00951766">
        <w:rPr>
          <w:rFonts w:ascii="Times New Roman" w:hAnsi="Times New Roman" w:cs="Times New Roman"/>
          <w:sz w:val="22"/>
        </w:rPr>
        <w:t>Phase 3: Calibration can be used to check the UE movement/rotation/blockage (aim to finish it after RAN1#87)</w:t>
      </w:r>
    </w:p>
    <w:p w14:paraId="771608B1" w14:textId="092D4120" w:rsidR="00143624" w:rsidRPr="00AC2B1E" w:rsidRDefault="002E1045" w:rsidP="00143624">
      <w:pPr>
        <w:spacing w:after="120"/>
        <w:jc w:val="both"/>
        <w:rPr>
          <w:sz w:val="22"/>
          <w:lang w:eastAsia="ja-JP"/>
        </w:rPr>
      </w:pPr>
      <w:r>
        <w:rPr>
          <w:rFonts w:eastAsia="宋体"/>
          <w:sz w:val="22"/>
          <w:lang w:eastAsia="zh-CN"/>
        </w:rPr>
        <w:t>The phase 3 calibration is very important to align companies</w:t>
      </w:r>
      <w:r w:rsidR="00BF32A1">
        <w:rPr>
          <w:rFonts w:eastAsia="宋体"/>
          <w:sz w:val="22"/>
          <w:lang w:eastAsia="zh-CN"/>
        </w:rPr>
        <w:t>’</w:t>
      </w:r>
      <w:r>
        <w:rPr>
          <w:rFonts w:eastAsia="宋体"/>
          <w:sz w:val="22"/>
          <w:lang w:eastAsia="zh-CN"/>
        </w:rPr>
        <w:t xml:space="preserve"> understanding and implementation of the related channel model features, and MIMO configurations, in order to investigate beam management associated with UE </w:t>
      </w:r>
      <w:r w:rsidRPr="00951766">
        <w:rPr>
          <w:rFonts w:eastAsia="宋体"/>
          <w:sz w:val="22"/>
        </w:rPr>
        <w:t>movement/rotation/blockage</w:t>
      </w:r>
      <w:r>
        <w:rPr>
          <w:rFonts w:eastAsia="宋体"/>
          <w:sz w:val="22"/>
        </w:rPr>
        <w:t xml:space="preserve">. </w:t>
      </w:r>
      <w:r w:rsidR="00143624" w:rsidRPr="00AC2B1E">
        <w:rPr>
          <w:sz w:val="22"/>
          <w:lang w:eastAsia="ja-JP"/>
        </w:rPr>
        <w:t xml:space="preserve">In this contribution, we </w:t>
      </w:r>
      <w:r w:rsidR="000B7D84">
        <w:rPr>
          <w:sz w:val="22"/>
          <w:lang w:eastAsia="ja-JP"/>
        </w:rPr>
        <w:t>propose our view</w:t>
      </w:r>
      <w:r w:rsidR="00FA1D6D">
        <w:rPr>
          <w:sz w:val="22"/>
          <w:lang w:eastAsia="ja-JP"/>
        </w:rPr>
        <w:t>s</w:t>
      </w:r>
      <w:r w:rsidR="000B7D84">
        <w:rPr>
          <w:sz w:val="22"/>
          <w:lang w:eastAsia="ja-JP"/>
        </w:rPr>
        <w:t xml:space="preserve"> about MIMO </w:t>
      </w:r>
      <w:r w:rsidR="00D945C9">
        <w:rPr>
          <w:sz w:val="22"/>
          <w:lang w:eastAsia="ja-JP"/>
        </w:rPr>
        <w:t xml:space="preserve">phase </w:t>
      </w:r>
      <w:r w:rsidR="000B7D84">
        <w:rPr>
          <w:sz w:val="22"/>
          <w:lang w:eastAsia="ja-JP"/>
        </w:rPr>
        <w:t>3 calibration assumpation</w:t>
      </w:r>
      <w:r w:rsidR="00786808">
        <w:rPr>
          <w:sz w:val="22"/>
          <w:lang w:eastAsia="ja-JP"/>
        </w:rPr>
        <w:t>s</w:t>
      </w:r>
      <w:r w:rsidR="000B7D84">
        <w:rPr>
          <w:sz w:val="22"/>
          <w:lang w:eastAsia="ja-JP"/>
        </w:rPr>
        <w:t xml:space="preserve"> and </w:t>
      </w:r>
      <w:r w:rsidR="007573F1" w:rsidRPr="007573F1">
        <w:rPr>
          <w:sz w:val="22"/>
          <w:lang w:eastAsia="ja-JP"/>
        </w:rPr>
        <w:t>procedure</w:t>
      </w:r>
      <w:r w:rsidR="00FA1D6D">
        <w:rPr>
          <w:sz w:val="22"/>
          <w:lang w:eastAsia="ja-JP"/>
        </w:rPr>
        <w:t>,</w:t>
      </w:r>
      <w:r w:rsidR="007573F1">
        <w:rPr>
          <w:sz w:val="22"/>
          <w:lang w:eastAsia="ja-JP"/>
        </w:rPr>
        <w:t xml:space="preserve"> </w:t>
      </w:r>
      <w:r w:rsidR="000B7D84">
        <w:rPr>
          <w:sz w:val="22"/>
          <w:lang w:eastAsia="ja-JP"/>
        </w:rPr>
        <w:t xml:space="preserve">and present </w:t>
      </w:r>
      <w:r w:rsidR="00FA1D6D">
        <w:rPr>
          <w:sz w:val="22"/>
          <w:lang w:eastAsia="ja-JP"/>
        </w:rPr>
        <w:t xml:space="preserve">some </w:t>
      </w:r>
      <w:r w:rsidR="000B7D84">
        <w:rPr>
          <w:sz w:val="22"/>
          <w:lang w:eastAsia="ja-JP"/>
        </w:rPr>
        <w:t>initial calibration results</w:t>
      </w:r>
      <w:r w:rsidR="00143624" w:rsidRPr="00AC2B1E">
        <w:rPr>
          <w:sz w:val="22"/>
          <w:lang w:eastAsia="ja-JP"/>
        </w:rPr>
        <w:t>.</w:t>
      </w:r>
    </w:p>
    <w:p w14:paraId="235869C9" w14:textId="60503698" w:rsidR="00E11C75" w:rsidRPr="00AC2B1E" w:rsidRDefault="007573F1" w:rsidP="00E11C75">
      <w:pPr>
        <w:pStyle w:val="1"/>
        <w:spacing w:after="120"/>
        <w:rPr>
          <w:b/>
          <w:sz w:val="24"/>
          <w:szCs w:val="22"/>
        </w:rPr>
      </w:pPr>
      <w:r>
        <w:rPr>
          <w:b/>
          <w:sz w:val="24"/>
          <w:szCs w:val="22"/>
        </w:rPr>
        <w:t>Calibration assumption</w:t>
      </w:r>
      <w:r w:rsidR="00786808">
        <w:rPr>
          <w:b/>
          <w:sz w:val="24"/>
          <w:szCs w:val="22"/>
        </w:rPr>
        <w:t>s</w:t>
      </w:r>
      <w:r>
        <w:rPr>
          <w:b/>
          <w:sz w:val="24"/>
          <w:szCs w:val="22"/>
        </w:rPr>
        <w:t xml:space="preserve"> and procedure</w:t>
      </w:r>
    </w:p>
    <w:p w14:paraId="7C861D12" w14:textId="77777777" w:rsidR="000C7F51" w:rsidRDefault="00BC7944" w:rsidP="00E13130">
      <w:pPr>
        <w:spacing w:after="120"/>
        <w:jc w:val="both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Calibrating the mobility related features </w:t>
      </w:r>
      <w:r w:rsidR="00CB20D0" w:rsidRPr="00CB20D0">
        <w:rPr>
          <w:rFonts w:eastAsia="宋体"/>
          <w:sz w:val="22"/>
          <w:lang w:eastAsia="zh-CN"/>
        </w:rPr>
        <w:t xml:space="preserve">separately </w:t>
      </w:r>
      <w:r>
        <w:rPr>
          <w:rFonts w:eastAsia="宋体"/>
          <w:sz w:val="22"/>
          <w:lang w:eastAsia="zh-CN"/>
        </w:rPr>
        <w:t xml:space="preserve">can </w:t>
      </w:r>
      <w:r w:rsidR="00CB20D0">
        <w:rPr>
          <w:rFonts w:eastAsia="宋体"/>
          <w:sz w:val="22"/>
          <w:lang w:eastAsia="zh-CN"/>
        </w:rPr>
        <w:t>be eas</w:t>
      </w:r>
      <w:r w:rsidR="00582326">
        <w:rPr>
          <w:rFonts w:eastAsia="宋体"/>
          <w:sz w:val="22"/>
          <w:lang w:eastAsia="zh-CN"/>
        </w:rPr>
        <w:t>ier to reach a</w:t>
      </w:r>
      <w:r w:rsidR="00CB20D0">
        <w:rPr>
          <w:rFonts w:eastAsia="宋体"/>
          <w:sz w:val="22"/>
          <w:lang w:eastAsia="zh-CN"/>
        </w:rPr>
        <w:t>n</w:t>
      </w:r>
      <w:r w:rsidR="00582326">
        <w:rPr>
          <w:rFonts w:eastAsia="宋体"/>
          <w:sz w:val="22"/>
          <w:lang w:eastAsia="zh-CN"/>
        </w:rPr>
        <w:t xml:space="preserve"> alignment among companies.</w:t>
      </w:r>
      <w:r w:rsidR="00CB20D0">
        <w:rPr>
          <w:rFonts w:eastAsia="宋体"/>
          <w:sz w:val="22"/>
          <w:lang w:eastAsia="zh-CN"/>
        </w:rPr>
        <w:t xml:space="preserve"> </w:t>
      </w:r>
    </w:p>
    <w:p w14:paraId="35C95F0E" w14:textId="39B09AE6" w:rsidR="000C7F51" w:rsidRDefault="00EC5675" w:rsidP="00E13130">
      <w:pPr>
        <w:spacing w:after="120"/>
        <w:jc w:val="both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For  blockage, </w:t>
      </w:r>
      <w:r w:rsidR="003E6792">
        <w:rPr>
          <w:rFonts w:eastAsia="宋体"/>
          <w:sz w:val="22"/>
          <w:lang w:eastAsia="zh-CN"/>
        </w:rPr>
        <w:t>s</w:t>
      </w:r>
      <w:r w:rsidR="00C76D17" w:rsidRPr="00C76D17">
        <w:rPr>
          <w:rFonts w:eastAsia="宋体"/>
          <w:sz w:val="22"/>
          <w:lang w:eastAsia="zh-CN"/>
        </w:rPr>
        <w:t>elect the best beam pair among the limited set of DFT beams per drop, based on the criteria of maximizing receive power after beamforming.</w:t>
      </w:r>
      <w:r w:rsidR="00284601">
        <w:rPr>
          <w:rFonts w:eastAsia="宋体"/>
          <w:sz w:val="22"/>
          <w:lang w:eastAsia="zh-CN"/>
        </w:rPr>
        <w:t xml:space="preserve"> </w:t>
      </w:r>
      <w:r w:rsidR="000C7F51">
        <w:rPr>
          <w:rFonts w:eastAsia="宋体"/>
          <w:sz w:val="22"/>
          <w:lang w:eastAsia="zh-CN"/>
        </w:rPr>
        <w:t>B</w:t>
      </w:r>
      <w:r w:rsidR="00284601">
        <w:rPr>
          <w:rFonts w:eastAsia="宋体"/>
          <w:sz w:val="22"/>
          <w:lang w:eastAsia="zh-CN"/>
        </w:rPr>
        <w:t xml:space="preserve">lockage in MIMO calibration is similar with channel model </w:t>
      </w:r>
      <w:r w:rsidR="00284601">
        <w:rPr>
          <w:rFonts w:eastAsia="宋体"/>
          <w:sz w:val="22"/>
          <w:lang w:eastAsia="zh-CN"/>
        </w:rPr>
        <w:lastRenderedPageBreak/>
        <w:t xml:space="preserve">calibration except </w:t>
      </w:r>
      <w:r w:rsidR="000C7F51">
        <w:rPr>
          <w:rFonts w:eastAsia="宋体"/>
          <w:sz w:val="22"/>
          <w:lang w:eastAsia="zh-CN"/>
        </w:rPr>
        <w:t xml:space="preserve">for </w:t>
      </w:r>
      <w:r w:rsidR="00284601">
        <w:rPr>
          <w:rFonts w:eastAsia="宋体"/>
          <w:sz w:val="22"/>
          <w:lang w:eastAsia="zh-CN"/>
        </w:rPr>
        <w:t xml:space="preserve">the antenna array </w:t>
      </w:r>
      <w:r w:rsidR="000119AF">
        <w:rPr>
          <w:rFonts w:eastAsia="宋体"/>
          <w:sz w:val="22"/>
          <w:lang w:eastAsia="zh-CN"/>
        </w:rPr>
        <w:t>configuration.</w:t>
      </w:r>
      <w:r w:rsidR="003A70D5">
        <w:rPr>
          <w:rFonts w:eastAsia="宋体"/>
          <w:sz w:val="22"/>
          <w:lang w:eastAsia="zh-CN"/>
        </w:rPr>
        <w:t xml:space="preserve"> Hence, the calibration metrics can follow the channel model calibration metrics.</w:t>
      </w:r>
      <w:r w:rsidR="00603B0D">
        <w:rPr>
          <w:rFonts w:eastAsia="宋体"/>
          <w:sz w:val="22"/>
          <w:lang w:eastAsia="zh-CN"/>
        </w:rPr>
        <w:t xml:space="preserve"> </w:t>
      </w:r>
    </w:p>
    <w:p w14:paraId="1E9C0B10" w14:textId="1B8B05B1" w:rsidR="000C7F51" w:rsidRDefault="00603B0D" w:rsidP="00E13130">
      <w:pPr>
        <w:spacing w:after="120"/>
        <w:jc w:val="both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For UE rotation, </w:t>
      </w:r>
      <w:r w:rsidR="000C7F51">
        <w:rPr>
          <w:rFonts w:eastAsia="宋体"/>
          <w:sz w:val="22"/>
          <w:lang w:eastAsia="zh-CN"/>
        </w:rPr>
        <w:t>calibration procedure is proposed as follows:</w:t>
      </w:r>
      <w:r w:rsidR="000C7F51">
        <w:rPr>
          <w:rFonts w:eastAsia="宋体" w:hint="eastAsia"/>
          <w:sz w:val="22"/>
          <w:lang w:eastAsia="zh-CN"/>
        </w:rPr>
        <w:t xml:space="preserve"> </w:t>
      </w:r>
      <w:r w:rsidR="000C7F51">
        <w:rPr>
          <w:rFonts w:eastAsia="宋体"/>
          <w:sz w:val="22"/>
          <w:lang w:eastAsia="zh-CN"/>
        </w:rPr>
        <w:t xml:space="preserve">updating </w:t>
      </w:r>
      <w:r w:rsidR="00333A99">
        <w:rPr>
          <w:rFonts w:eastAsia="宋体"/>
          <w:sz w:val="22"/>
          <w:lang w:eastAsia="zh-CN"/>
        </w:rPr>
        <w:t xml:space="preserve">the </w:t>
      </w:r>
      <w:r w:rsidR="000C7F51">
        <w:rPr>
          <w:rFonts w:eastAsia="宋体"/>
          <w:sz w:val="22"/>
          <w:lang w:eastAsia="zh-CN"/>
        </w:rPr>
        <w:t xml:space="preserve">channel </w:t>
      </w:r>
      <w:r w:rsidR="00333A99">
        <w:rPr>
          <w:rFonts w:eastAsia="宋体"/>
          <w:sz w:val="22"/>
          <w:lang w:eastAsia="zh-CN"/>
        </w:rPr>
        <w:t>small scale parameters and s</w:t>
      </w:r>
      <w:r w:rsidR="00333A99" w:rsidRPr="00333A99">
        <w:rPr>
          <w:rFonts w:eastAsia="宋体"/>
          <w:sz w:val="22"/>
          <w:lang w:eastAsia="zh-CN"/>
        </w:rPr>
        <w:t>elect</w:t>
      </w:r>
      <w:r w:rsidR="00333A99">
        <w:rPr>
          <w:rFonts w:eastAsia="宋体"/>
          <w:sz w:val="22"/>
          <w:lang w:eastAsia="zh-CN"/>
        </w:rPr>
        <w:t>ing</w:t>
      </w:r>
      <w:r w:rsidR="00333A99" w:rsidRPr="00333A99">
        <w:rPr>
          <w:rFonts w:eastAsia="宋体"/>
          <w:sz w:val="22"/>
          <w:lang w:eastAsia="zh-CN"/>
        </w:rPr>
        <w:t xml:space="preserve"> the best beam pair among th</w:t>
      </w:r>
      <w:r w:rsidR="00333A99">
        <w:rPr>
          <w:rFonts w:eastAsia="宋体"/>
          <w:sz w:val="22"/>
          <w:lang w:eastAsia="zh-CN"/>
        </w:rPr>
        <w:t>e limited set of DFT beams per 3</w:t>
      </w:r>
      <w:r w:rsidR="00333A99" w:rsidRPr="00333A99">
        <w:rPr>
          <w:rFonts w:eastAsia="宋体"/>
          <w:sz w:val="22"/>
          <w:lang w:eastAsia="zh-CN"/>
        </w:rPr>
        <w:t>0 ms, based on the criteria of maximizing receive power after beamforming</w:t>
      </w:r>
      <w:r w:rsidR="000C7F51">
        <w:rPr>
          <w:rFonts w:eastAsia="宋体"/>
          <w:sz w:val="22"/>
          <w:lang w:eastAsia="zh-CN"/>
        </w:rPr>
        <w:t>;</w:t>
      </w:r>
      <w:r w:rsidR="00333A99">
        <w:rPr>
          <w:rFonts w:eastAsia="宋体"/>
          <w:sz w:val="22"/>
          <w:lang w:eastAsia="zh-CN"/>
        </w:rPr>
        <w:t xml:space="preserve"> </w:t>
      </w:r>
      <w:r w:rsidR="000C7F51">
        <w:rPr>
          <w:rFonts w:eastAsia="宋体"/>
          <w:sz w:val="22"/>
          <w:lang w:eastAsia="zh-CN"/>
        </w:rPr>
        <w:t xml:space="preserve">and collecting </w:t>
      </w:r>
      <w:r w:rsidR="00333A99">
        <w:rPr>
          <w:rFonts w:eastAsia="宋体"/>
          <w:sz w:val="22"/>
          <w:lang w:eastAsia="zh-CN"/>
        </w:rPr>
        <w:t>the results</w:t>
      </w:r>
      <w:r w:rsidR="000C7F51">
        <w:rPr>
          <w:rFonts w:eastAsia="宋体"/>
          <w:sz w:val="22"/>
          <w:lang w:eastAsia="zh-CN"/>
        </w:rPr>
        <w:t xml:space="preserve"> of the performance metrics</w:t>
      </w:r>
      <w:r w:rsidR="00333A99">
        <w:rPr>
          <w:rFonts w:eastAsia="宋体"/>
          <w:sz w:val="22"/>
          <w:lang w:eastAsia="zh-CN"/>
        </w:rPr>
        <w:t xml:space="preserve"> after 300ms.</w:t>
      </w:r>
      <w:r w:rsidR="00325ECC">
        <w:rPr>
          <w:rFonts w:eastAsia="宋体"/>
          <w:sz w:val="22"/>
          <w:lang w:eastAsia="zh-CN"/>
        </w:rPr>
        <w:t xml:space="preserve"> </w:t>
      </w:r>
      <w:r w:rsidR="000C7F51">
        <w:rPr>
          <w:rFonts w:eastAsia="宋体"/>
          <w:sz w:val="22"/>
          <w:lang w:eastAsia="zh-CN"/>
        </w:rPr>
        <w:t xml:space="preserve">The value of </w:t>
      </w:r>
      <w:r w:rsidR="00325ECC">
        <w:rPr>
          <w:rFonts w:eastAsia="宋体"/>
          <w:sz w:val="22"/>
          <w:lang w:eastAsia="zh-CN"/>
        </w:rPr>
        <w:t>30ms</w:t>
      </w:r>
      <w:r w:rsidR="000C7F51">
        <w:rPr>
          <w:rFonts w:eastAsia="宋体"/>
          <w:sz w:val="22"/>
          <w:lang w:eastAsia="zh-CN"/>
        </w:rPr>
        <w:t xml:space="preserve"> and 300ms</w:t>
      </w:r>
      <w:r w:rsidR="00325ECC">
        <w:rPr>
          <w:rFonts w:eastAsia="宋体"/>
          <w:sz w:val="22"/>
          <w:lang w:eastAsia="zh-CN"/>
        </w:rPr>
        <w:t xml:space="preserve"> is a </w:t>
      </w:r>
      <w:r w:rsidR="00325ECC" w:rsidRPr="00325ECC">
        <w:rPr>
          <w:rFonts w:eastAsia="宋体"/>
          <w:sz w:val="22"/>
          <w:lang w:eastAsia="zh-CN"/>
        </w:rPr>
        <w:t>trade-off between evaluation complexity and modelling accuracy</w:t>
      </w:r>
      <w:r w:rsidR="00325ECC">
        <w:rPr>
          <w:rFonts w:eastAsia="宋体"/>
          <w:sz w:val="22"/>
          <w:lang w:eastAsia="zh-CN"/>
        </w:rPr>
        <w:t>.</w:t>
      </w:r>
      <w:r w:rsidR="00123483">
        <w:rPr>
          <w:rFonts w:eastAsia="宋体"/>
          <w:sz w:val="22"/>
          <w:lang w:eastAsia="zh-CN"/>
        </w:rPr>
        <w:t xml:space="preserve"> </w:t>
      </w:r>
    </w:p>
    <w:p w14:paraId="1E5D355D" w14:textId="6FF67E4A" w:rsidR="000C7F51" w:rsidRDefault="00123483" w:rsidP="00E13130">
      <w:pPr>
        <w:spacing w:after="120"/>
        <w:jc w:val="both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For UE movement, </w:t>
      </w:r>
      <w:r w:rsidR="000C7F51">
        <w:rPr>
          <w:rFonts w:eastAsia="宋体"/>
          <w:sz w:val="22"/>
          <w:lang w:eastAsia="zh-CN"/>
        </w:rPr>
        <w:t xml:space="preserve">calibration procedure is proposed as follows: </w:t>
      </w:r>
      <w:r>
        <w:rPr>
          <w:rFonts w:eastAsia="宋体"/>
          <w:sz w:val="22"/>
          <w:lang w:eastAsia="zh-CN"/>
        </w:rPr>
        <w:t>updating the small scale parameters</w:t>
      </w:r>
      <w:r w:rsidR="0045544E">
        <w:rPr>
          <w:rFonts w:eastAsia="宋体"/>
          <w:sz w:val="22"/>
          <w:lang w:eastAsia="zh-CN"/>
        </w:rPr>
        <w:t xml:space="preserve"> per 100ms</w:t>
      </w:r>
      <w:r w:rsidR="000C7F51">
        <w:rPr>
          <w:rFonts w:eastAsia="宋体"/>
          <w:sz w:val="22"/>
          <w:lang w:eastAsia="zh-CN"/>
        </w:rPr>
        <w:t>;</w:t>
      </w:r>
      <w:r>
        <w:rPr>
          <w:rFonts w:eastAsia="宋体"/>
          <w:sz w:val="22"/>
          <w:lang w:eastAsia="zh-CN"/>
        </w:rPr>
        <w:t xml:space="preserve"> s</w:t>
      </w:r>
      <w:r w:rsidRPr="00333A99">
        <w:rPr>
          <w:rFonts w:eastAsia="宋体"/>
          <w:sz w:val="22"/>
          <w:lang w:eastAsia="zh-CN"/>
        </w:rPr>
        <w:t>elect</w:t>
      </w:r>
      <w:r>
        <w:rPr>
          <w:rFonts w:eastAsia="宋体"/>
          <w:sz w:val="22"/>
          <w:lang w:eastAsia="zh-CN"/>
        </w:rPr>
        <w:t>ing</w:t>
      </w:r>
      <w:r w:rsidRPr="00333A99">
        <w:rPr>
          <w:rFonts w:eastAsia="宋体"/>
          <w:sz w:val="22"/>
          <w:lang w:eastAsia="zh-CN"/>
        </w:rPr>
        <w:t xml:space="preserve"> the best beam pair among th</w:t>
      </w:r>
      <w:r w:rsidR="0045544E">
        <w:rPr>
          <w:rFonts w:eastAsia="宋体"/>
          <w:sz w:val="22"/>
          <w:lang w:eastAsia="zh-CN"/>
        </w:rPr>
        <w:t>e limited set of DFT beams per 50</w:t>
      </w:r>
      <w:r w:rsidRPr="00333A99">
        <w:rPr>
          <w:rFonts w:eastAsia="宋体"/>
          <w:sz w:val="22"/>
          <w:lang w:eastAsia="zh-CN"/>
        </w:rPr>
        <w:t>0 ms, based on the criteria of maximizing receive power after beamforming</w:t>
      </w:r>
      <w:r w:rsidR="000C7F51">
        <w:rPr>
          <w:rFonts w:eastAsia="宋体"/>
          <w:sz w:val="22"/>
          <w:lang w:eastAsia="zh-CN"/>
        </w:rPr>
        <w:t>;</w:t>
      </w:r>
      <w:r>
        <w:rPr>
          <w:rFonts w:eastAsia="宋体"/>
          <w:sz w:val="22"/>
          <w:lang w:eastAsia="zh-CN"/>
        </w:rPr>
        <w:t xml:space="preserve"> </w:t>
      </w:r>
      <w:r w:rsidR="000C7F51">
        <w:rPr>
          <w:rFonts w:eastAsia="宋体"/>
          <w:sz w:val="22"/>
          <w:lang w:eastAsia="zh-CN"/>
        </w:rPr>
        <w:t xml:space="preserve">And collecting </w:t>
      </w:r>
      <w:r w:rsidR="0045544E">
        <w:rPr>
          <w:rFonts w:eastAsia="宋体"/>
          <w:sz w:val="22"/>
          <w:lang w:eastAsia="zh-CN"/>
        </w:rPr>
        <w:t>the results after 20</w:t>
      </w:r>
      <w:r>
        <w:rPr>
          <w:rFonts w:eastAsia="宋体"/>
          <w:sz w:val="22"/>
          <w:lang w:eastAsia="zh-CN"/>
        </w:rPr>
        <w:t>00ms.</w:t>
      </w:r>
      <w:r w:rsidR="002510A1">
        <w:rPr>
          <w:rFonts w:eastAsia="宋体" w:hint="eastAsia"/>
          <w:sz w:val="22"/>
          <w:lang w:eastAsia="zh-CN"/>
        </w:rPr>
        <w:t xml:space="preserve"> </w:t>
      </w:r>
      <w:r w:rsidR="00C3239D">
        <w:rPr>
          <w:sz w:val="22"/>
          <w:szCs w:val="22"/>
          <w:lang w:eastAsia="zh-CN"/>
        </w:rPr>
        <w:t xml:space="preserve">One thing needs to be </w:t>
      </w:r>
      <w:r w:rsidR="00C3239D" w:rsidRPr="0073483A">
        <w:rPr>
          <w:sz w:val="22"/>
          <w:szCs w:val="22"/>
          <w:lang w:eastAsia="zh-CN"/>
        </w:rPr>
        <w:t>emphasize</w:t>
      </w:r>
      <w:r w:rsidR="00C3239D">
        <w:rPr>
          <w:sz w:val="22"/>
          <w:szCs w:val="22"/>
          <w:lang w:eastAsia="zh-CN"/>
        </w:rPr>
        <w:t xml:space="preserve">d is that we only record the UE data without TRP reselection since we </w:t>
      </w:r>
      <w:r w:rsidR="000C7F51">
        <w:rPr>
          <w:sz w:val="22"/>
          <w:szCs w:val="22"/>
          <w:lang w:eastAsia="zh-CN"/>
        </w:rPr>
        <w:t xml:space="preserve">only </w:t>
      </w:r>
      <w:r w:rsidR="00C3239D">
        <w:rPr>
          <w:sz w:val="22"/>
          <w:szCs w:val="22"/>
          <w:lang w:eastAsia="zh-CN"/>
        </w:rPr>
        <w:t xml:space="preserve">want to </w:t>
      </w:r>
      <w:r w:rsidR="000C7F51">
        <w:rPr>
          <w:sz w:val="22"/>
          <w:szCs w:val="22"/>
          <w:lang w:eastAsia="zh-CN"/>
        </w:rPr>
        <w:t xml:space="preserve">observe </w:t>
      </w:r>
      <w:r w:rsidR="00C3239D">
        <w:rPr>
          <w:sz w:val="22"/>
          <w:szCs w:val="22"/>
          <w:lang w:eastAsia="zh-CN"/>
        </w:rPr>
        <w:t xml:space="preserve">the influence caused by beam </w:t>
      </w:r>
      <w:r w:rsidR="000C7F51">
        <w:rPr>
          <w:sz w:val="22"/>
          <w:szCs w:val="22"/>
          <w:lang w:eastAsia="zh-CN"/>
        </w:rPr>
        <w:t>re</w:t>
      </w:r>
      <w:r w:rsidR="00C3239D">
        <w:rPr>
          <w:sz w:val="22"/>
          <w:szCs w:val="22"/>
          <w:lang w:eastAsia="zh-CN"/>
        </w:rPr>
        <w:t>selection</w:t>
      </w:r>
      <w:r w:rsidR="000C7F51">
        <w:rPr>
          <w:sz w:val="22"/>
          <w:szCs w:val="22"/>
          <w:lang w:eastAsia="zh-CN"/>
        </w:rPr>
        <w:t>.</w:t>
      </w:r>
      <w:r w:rsidR="00C3239D">
        <w:rPr>
          <w:sz w:val="22"/>
          <w:szCs w:val="22"/>
          <w:lang w:eastAsia="zh-CN"/>
        </w:rPr>
        <w:t xml:space="preserve"> </w:t>
      </w:r>
      <w:r w:rsidR="000C7F51">
        <w:rPr>
          <w:sz w:val="22"/>
          <w:szCs w:val="22"/>
          <w:lang w:eastAsia="zh-CN"/>
        </w:rPr>
        <w:t xml:space="preserve">Once </w:t>
      </w:r>
      <w:r w:rsidR="00C3239D">
        <w:rPr>
          <w:sz w:val="22"/>
          <w:szCs w:val="22"/>
          <w:lang w:eastAsia="zh-CN"/>
        </w:rPr>
        <w:t>UE perform</w:t>
      </w:r>
      <w:r w:rsidR="000C7F51">
        <w:rPr>
          <w:sz w:val="22"/>
          <w:szCs w:val="22"/>
          <w:lang w:eastAsia="zh-CN"/>
        </w:rPr>
        <w:t>s</w:t>
      </w:r>
      <w:r w:rsidR="00C3239D">
        <w:rPr>
          <w:sz w:val="22"/>
          <w:szCs w:val="22"/>
          <w:lang w:eastAsia="zh-CN"/>
        </w:rPr>
        <w:t xml:space="preserve"> the TRP reselection, a</w:t>
      </w:r>
      <w:r w:rsidR="000C7F51">
        <w:rPr>
          <w:sz w:val="22"/>
          <w:szCs w:val="22"/>
          <w:lang w:eastAsia="zh-CN"/>
        </w:rPr>
        <w:t>n</w:t>
      </w:r>
      <w:r w:rsidR="00C3239D">
        <w:rPr>
          <w:sz w:val="22"/>
          <w:szCs w:val="22"/>
          <w:lang w:eastAsia="zh-CN"/>
        </w:rPr>
        <w:t xml:space="preserve"> </w:t>
      </w:r>
      <w:r w:rsidR="00C3239D" w:rsidRPr="007C14F2">
        <w:rPr>
          <w:sz w:val="22"/>
          <w:szCs w:val="22"/>
          <w:lang w:eastAsia="zh-CN"/>
        </w:rPr>
        <w:t>overall</w:t>
      </w:r>
      <w:r w:rsidR="00C3239D">
        <w:rPr>
          <w:sz w:val="22"/>
          <w:szCs w:val="22"/>
          <w:lang w:eastAsia="zh-CN"/>
        </w:rPr>
        <w:t xml:space="preserve"> beam sweeping is </w:t>
      </w:r>
      <w:r w:rsidR="00C3239D" w:rsidRPr="007C14F2">
        <w:rPr>
          <w:sz w:val="22"/>
          <w:szCs w:val="22"/>
          <w:lang w:eastAsia="zh-CN"/>
        </w:rPr>
        <w:t>straightforward</w:t>
      </w:r>
      <w:r w:rsidR="00C3239D">
        <w:rPr>
          <w:sz w:val="22"/>
          <w:szCs w:val="22"/>
          <w:lang w:eastAsia="zh-CN"/>
        </w:rPr>
        <w:t>.</w:t>
      </w:r>
      <w:r w:rsidR="009B47E3">
        <w:rPr>
          <w:rFonts w:eastAsia="宋体" w:hint="eastAsia"/>
          <w:sz w:val="22"/>
          <w:lang w:eastAsia="zh-CN"/>
        </w:rPr>
        <w:t xml:space="preserve"> </w:t>
      </w:r>
    </w:p>
    <w:p w14:paraId="6ED4A81F" w14:textId="4AFB1B90" w:rsidR="00E13130" w:rsidRPr="009B47E3" w:rsidRDefault="00E13130" w:rsidP="00E13130">
      <w:pPr>
        <w:spacing w:after="120"/>
        <w:jc w:val="both"/>
        <w:rPr>
          <w:rFonts w:eastAsia="宋体"/>
          <w:sz w:val="22"/>
          <w:lang w:eastAsia="zh-CN"/>
        </w:rPr>
      </w:pPr>
      <w:r w:rsidRPr="0034587D">
        <w:rPr>
          <w:rFonts w:eastAsia="宋体"/>
          <w:sz w:val="22"/>
          <w:lang w:eastAsia="zh-CN"/>
        </w:rPr>
        <w:t>In order to</w:t>
      </w:r>
      <w:r>
        <w:rPr>
          <w:sz w:val="22"/>
          <w:lang w:val="x-none" w:eastAsia="ja-JP"/>
        </w:rPr>
        <w:t xml:space="preserve"> achieve a qui</w:t>
      </w:r>
      <w:r w:rsidR="00B37363">
        <w:rPr>
          <w:sz w:val="22"/>
          <w:lang w:val="x-none" w:eastAsia="ja-JP"/>
        </w:rPr>
        <w:t xml:space="preserve">ck alignment among companies, </w:t>
      </w:r>
      <w:r w:rsidR="00B37363" w:rsidRPr="00B37363">
        <w:rPr>
          <w:sz w:val="22"/>
          <w:lang w:val="x-none" w:eastAsia="ja-JP"/>
        </w:rPr>
        <w:t xml:space="preserve">the </w:t>
      </w:r>
      <w:r>
        <w:rPr>
          <w:sz w:val="22"/>
          <w:lang w:val="x-none" w:eastAsia="ja-JP"/>
        </w:rPr>
        <w:t>detailed and</w:t>
      </w:r>
      <w:r w:rsidR="0034587D">
        <w:rPr>
          <w:sz w:val="22"/>
          <w:lang w:val="x-none" w:eastAsia="ja-JP"/>
        </w:rPr>
        <w:t xml:space="preserve"> step-wise metrics are </w:t>
      </w:r>
      <w:r w:rsidR="00000769">
        <w:rPr>
          <w:sz w:val="22"/>
          <w:lang w:val="x-none" w:eastAsia="ja-JP"/>
        </w:rPr>
        <w:t>very necessary</w:t>
      </w:r>
      <w:r>
        <w:rPr>
          <w:sz w:val="22"/>
          <w:lang w:val="x-none" w:eastAsia="ja-JP"/>
        </w:rPr>
        <w:t xml:space="preserve">. </w:t>
      </w:r>
      <w:r w:rsidR="008F40B9">
        <w:rPr>
          <w:sz w:val="22"/>
          <w:lang w:val="x-none" w:eastAsia="ja-JP"/>
        </w:rPr>
        <w:t>C</w:t>
      </w:r>
      <w:r w:rsidR="00185E4D" w:rsidRPr="00185E4D">
        <w:rPr>
          <w:sz w:val="22"/>
          <w:lang w:val="x-none" w:eastAsia="ja-JP"/>
        </w:rPr>
        <w:t>oupling loss and geometry as basic metric could show some more details</w:t>
      </w:r>
      <w:r w:rsidR="00185E4D">
        <w:rPr>
          <w:sz w:val="22"/>
          <w:lang w:val="x-none" w:eastAsia="ja-JP"/>
        </w:rPr>
        <w:t xml:space="preserve">. Meanwhile, </w:t>
      </w:r>
      <w:r w:rsidR="00991CFA">
        <w:rPr>
          <w:sz w:val="22"/>
          <w:lang w:val="x-none" w:eastAsia="ja-JP"/>
        </w:rPr>
        <w:t>s</w:t>
      </w:r>
      <w:r w:rsidR="00991CFA" w:rsidRPr="00991CFA">
        <w:rPr>
          <w:sz w:val="22"/>
          <w:lang w:val="x-none" w:eastAsia="ja-JP"/>
        </w:rPr>
        <w:t>pectral efficiency</w:t>
      </w:r>
      <w:r w:rsidR="00991CFA">
        <w:rPr>
          <w:sz w:val="22"/>
          <w:lang w:val="x-none" w:eastAsia="ja-JP"/>
        </w:rPr>
        <w:t xml:space="preserve"> is the final</w:t>
      </w:r>
      <w:r w:rsidR="005C7508">
        <w:rPr>
          <w:sz w:val="22"/>
          <w:lang w:val="x-none" w:eastAsia="ja-JP"/>
        </w:rPr>
        <w:t xml:space="preserve"> indicator</w:t>
      </w:r>
      <w:r w:rsidR="00991CFA">
        <w:rPr>
          <w:sz w:val="22"/>
          <w:lang w:val="x-none" w:eastAsia="ja-JP"/>
        </w:rPr>
        <w:t xml:space="preserve"> to reflect the system performance</w:t>
      </w:r>
      <w:r w:rsidR="00185E4D">
        <w:rPr>
          <w:sz w:val="22"/>
          <w:lang w:val="x-none" w:eastAsia="ja-JP"/>
        </w:rPr>
        <w:t xml:space="preserve">. Hence, </w:t>
      </w:r>
      <w:r w:rsidR="008A1DA7">
        <w:rPr>
          <w:sz w:val="22"/>
          <w:lang w:val="x-none" w:eastAsia="ja-JP"/>
        </w:rPr>
        <w:t>w</w:t>
      </w:r>
      <w:r>
        <w:rPr>
          <w:sz w:val="22"/>
          <w:lang w:val="x-none" w:eastAsia="ja-JP"/>
        </w:rPr>
        <w:t xml:space="preserve">e </w:t>
      </w:r>
      <w:r w:rsidR="00185E4D">
        <w:rPr>
          <w:sz w:val="22"/>
          <w:lang w:val="x-none" w:eastAsia="ja-JP"/>
        </w:rPr>
        <w:t xml:space="preserve">propose to combine the phase 1 metrics and phase 2 metrecs as the phase 3 metrics, i.e. submit the </w:t>
      </w:r>
      <w:r w:rsidR="00B37363">
        <w:rPr>
          <w:sz w:val="22"/>
          <w:lang w:val="x-none" w:eastAsia="ja-JP"/>
        </w:rPr>
        <w:t>coupling loss, geometry</w:t>
      </w:r>
      <w:r w:rsidR="00016F6B">
        <w:rPr>
          <w:sz w:val="22"/>
          <w:lang w:val="x-none" w:eastAsia="ja-JP"/>
        </w:rPr>
        <w:t xml:space="preserve"> and </w:t>
      </w:r>
      <w:r w:rsidR="00991CFA">
        <w:rPr>
          <w:sz w:val="22"/>
          <w:lang w:val="x-none" w:eastAsia="ja-JP"/>
        </w:rPr>
        <w:t>s</w:t>
      </w:r>
      <w:r w:rsidR="00991CFA" w:rsidRPr="00991CFA">
        <w:rPr>
          <w:sz w:val="22"/>
          <w:lang w:val="x-none" w:eastAsia="ja-JP"/>
        </w:rPr>
        <w:t>pectral efficiency</w:t>
      </w:r>
      <w:r w:rsidR="00016F6B">
        <w:rPr>
          <w:sz w:val="22"/>
          <w:lang w:val="x-none" w:eastAsia="ja-JP"/>
        </w:rPr>
        <w:t xml:space="preserve"> to RAN1</w:t>
      </w:r>
      <w:r w:rsidR="00B37363">
        <w:rPr>
          <w:sz w:val="22"/>
          <w:lang w:val="x-none" w:eastAsia="ja-JP"/>
        </w:rPr>
        <w:t>.</w:t>
      </w:r>
    </w:p>
    <w:p w14:paraId="39818341" w14:textId="4B595557" w:rsidR="00185E4D" w:rsidRPr="00B37363" w:rsidRDefault="000C7F51" w:rsidP="00E13130">
      <w:pPr>
        <w:spacing w:after="120"/>
        <w:jc w:val="both"/>
        <w:rPr>
          <w:sz w:val="22"/>
          <w:lang w:val="x-none" w:eastAsia="ja-JP"/>
        </w:rPr>
      </w:pPr>
      <w:r>
        <w:rPr>
          <w:sz w:val="22"/>
          <w:lang w:val="x-none" w:eastAsia="ja-JP"/>
        </w:rPr>
        <w:t>D</w:t>
      </w:r>
      <w:r w:rsidR="00185E4D" w:rsidRPr="00B37363">
        <w:rPr>
          <w:sz w:val="22"/>
          <w:lang w:val="x-none" w:eastAsia="ja-JP"/>
        </w:rPr>
        <w:t xml:space="preserve">etailed </w:t>
      </w:r>
      <w:r w:rsidR="008A1DA7">
        <w:rPr>
          <w:sz w:val="22"/>
          <w:lang w:val="x-none" w:eastAsia="ja-JP"/>
        </w:rPr>
        <w:t>description</w:t>
      </w:r>
      <w:r>
        <w:rPr>
          <w:sz w:val="22"/>
          <w:lang w:val="x-none" w:eastAsia="ja-JP"/>
        </w:rPr>
        <w:t xml:space="preserve"> for the performance metrics</w:t>
      </w:r>
      <w:r w:rsidR="008A1DA7">
        <w:rPr>
          <w:sz w:val="22"/>
          <w:lang w:val="x-none" w:eastAsia="ja-JP"/>
        </w:rPr>
        <w:t xml:space="preserve"> </w:t>
      </w:r>
      <w:r w:rsidR="00185E4D" w:rsidRPr="00B37363">
        <w:rPr>
          <w:sz w:val="22"/>
          <w:lang w:val="x-none" w:eastAsia="ja-JP"/>
        </w:rPr>
        <w:t>are listed as follow:</w:t>
      </w:r>
    </w:p>
    <w:p w14:paraId="290A4F43" w14:textId="079DF008" w:rsidR="00B37363" w:rsidRPr="00B37363" w:rsidRDefault="00B37363" w:rsidP="005A3E7E">
      <w:pPr>
        <w:pStyle w:val="afa"/>
        <w:numPr>
          <w:ilvl w:val="0"/>
          <w:numId w:val="36"/>
        </w:numPr>
        <w:spacing w:after="120"/>
        <w:ind w:firstLineChars="0"/>
        <w:jc w:val="both"/>
        <w:rPr>
          <w:rFonts w:ascii="Times New Roman" w:hAnsi="Times New Roman" w:cs="Times New Roman"/>
          <w:sz w:val="22"/>
          <w:lang w:val="x-none" w:eastAsia="ja-JP"/>
        </w:rPr>
      </w:pPr>
      <w:r w:rsidRPr="00B37363">
        <w:rPr>
          <w:rFonts w:ascii="Times New Roman" w:hAnsi="Times New Roman" w:cs="Times New Roman"/>
          <w:sz w:val="22"/>
          <w:lang w:val="x-none" w:eastAsia="ja-JP"/>
        </w:rPr>
        <w:t xml:space="preserve">Coupling loss and </w:t>
      </w:r>
      <w:r w:rsidR="00391CFC">
        <w:rPr>
          <w:rFonts w:ascii="Times New Roman" w:hAnsi="Times New Roman" w:cs="Times New Roman"/>
          <w:sz w:val="22"/>
          <w:lang w:val="x-none" w:eastAsia="ja-JP"/>
        </w:rPr>
        <w:t>geometry</w:t>
      </w:r>
      <w:r w:rsidRPr="00B37363">
        <w:rPr>
          <w:rFonts w:ascii="Times New Roman" w:hAnsi="Times New Roman" w:cs="Times New Roman"/>
          <w:sz w:val="22"/>
          <w:lang w:val="x-none" w:eastAsia="ja-JP"/>
        </w:rPr>
        <w:t xml:space="preserve"> </w:t>
      </w:r>
      <w:r w:rsidR="005A3E7E">
        <w:rPr>
          <w:rFonts w:ascii="Times New Roman" w:hAnsi="Times New Roman" w:cs="Times New Roman"/>
          <w:sz w:val="22"/>
          <w:lang w:val="x-none" w:eastAsia="ja-JP"/>
        </w:rPr>
        <w:t>w</w:t>
      </w:r>
      <w:r w:rsidR="005A3E7E" w:rsidRPr="005A3E7E">
        <w:rPr>
          <w:rFonts w:ascii="Times New Roman" w:hAnsi="Times New Roman" w:cs="Times New Roman"/>
          <w:sz w:val="22"/>
          <w:lang w:val="x-none" w:eastAsia="ja-JP"/>
        </w:rPr>
        <w:t>ith analog TX/RX beamforming</w:t>
      </w:r>
    </w:p>
    <w:p w14:paraId="15B1567A" w14:textId="191075B6" w:rsidR="00B37363" w:rsidRPr="00B37363" w:rsidRDefault="00B37363" w:rsidP="005A3E7E">
      <w:pPr>
        <w:pStyle w:val="afa"/>
        <w:numPr>
          <w:ilvl w:val="0"/>
          <w:numId w:val="36"/>
        </w:numPr>
        <w:spacing w:after="120"/>
        <w:ind w:firstLineChars="0"/>
        <w:jc w:val="both"/>
        <w:rPr>
          <w:rFonts w:ascii="Times New Roman" w:hAnsi="Times New Roman" w:cs="Times New Roman"/>
          <w:sz w:val="22"/>
          <w:lang w:val="x-none" w:eastAsia="ja-JP"/>
        </w:rPr>
      </w:pPr>
      <w:r w:rsidRPr="00B37363">
        <w:rPr>
          <w:rFonts w:ascii="Times New Roman" w:hAnsi="Times New Roman" w:cs="Times New Roman"/>
          <w:sz w:val="22"/>
          <w:lang w:val="x-none" w:eastAsia="ja-JP"/>
        </w:rPr>
        <w:t xml:space="preserve">Coupling loss and </w:t>
      </w:r>
      <w:r w:rsidR="00391CFC">
        <w:rPr>
          <w:rFonts w:ascii="Times New Roman" w:hAnsi="Times New Roman" w:cs="Times New Roman"/>
          <w:sz w:val="22"/>
          <w:lang w:val="x-none" w:eastAsia="ja-JP"/>
        </w:rPr>
        <w:t>geometry</w:t>
      </w:r>
      <w:r w:rsidRPr="00B37363">
        <w:rPr>
          <w:rFonts w:ascii="Times New Roman" w:hAnsi="Times New Roman" w:cs="Times New Roman"/>
          <w:sz w:val="22"/>
          <w:lang w:val="x-none" w:eastAsia="ja-JP"/>
        </w:rPr>
        <w:t xml:space="preserve"> </w:t>
      </w:r>
      <w:r w:rsidR="005A3E7E">
        <w:rPr>
          <w:rFonts w:ascii="Times New Roman" w:hAnsi="Times New Roman" w:cs="Times New Roman"/>
          <w:sz w:val="22"/>
          <w:lang w:val="x-none" w:eastAsia="ja-JP"/>
        </w:rPr>
        <w:t>with analog TX/RX beamforming and</w:t>
      </w:r>
      <w:r w:rsidR="005A3E7E" w:rsidRPr="005A3E7E">
        <w:rPr>
          <w:rFonts w:ascii="Times New Roman" w:hAnsi="Times New Roman" w:cs="Times New Roman"/>
          <w:sz w:val="22"/>
          <w:lang w:val="x-none" w:eastAsia="ja-JP"/>
        </w:rPr>
        <w:t xml:space="preserve"> SVD-based digital TX/RX beamforming</w:t>
      </w:r>
    </w:p>
    <w:p w14:paraId="3C7DA7F2" w14:textId="5D42FE80" w:rsidR="00B37363" w:rsidRDefault="005A3E7E" w:rsidP="005A3E7E">
      <w:pPr>
        <w:pStyle w:val="afa"/>
        <w:numPr>
          <w:ilvl w:val="0"/>
          <w:numId w:val="36"/>
        </w:numPr>
        <w:spacing w:after="120"/>
        <w:ind w:firstLineChars="0"/>
        <w:jc w:val="both"/>
        <w:rPr>
          <w:rFonts w:ascii="Times New Roman" w:hAnsi="Times New Roman" w:cs="Times New Roman"/>
          <w:sz w:val="22"/>
          <w:lang w:val="x-none" w:eastAsia="ja-JP"/>
        </w:rPr>
      </w:pPr>
      <w:r>
        <w:rPr>
          <w:rFonts w:ascii="Times New Roman" w:hAnsi="Times New Roman" w:cs="Times New Roman"/>
          <w:sz w:val="22"/>
          <w:lang w:val="x-none" w:eastAsia="ja-JP"/>
        </w:rPr>
        <w:t>S</w:t>
      </w:r>
      <w:r w:rsidRPr="005A3E7E">
        <w:rPr>
          <w:rFonts w:ascii="Times New Roman" w:hAnsi="Times New Roman" w:cs="Times New Roman"/>
          <w:sz w:val="22"/>
          <w:lang w:val="x-none" w:eastAsia="ja-JP"/>
        </w:rPr>
        <w:t>pectral efficiency</w:t>
      </w:r>
    </w:p>
    <w:p w14:paraId="6E2A693C" w14:textId="7DE521B0" w:rsidR="00F252C7" w:rsidRDefault="00F252C7" w:rsidP="00F252C7">
      <w:pPr>
        <w:tabs>
          <w:tab w:val="left" w:pos="6937"/>
        </w:tabs>
        <w:spacing w:after="120"/>
        <w:jc w:val="both"/>
        <w:rPr>
          <w:b/>
          <w:sz w:val="22"/>
          <w:lang w:eastAsia="ja-JP"/>
        </w:rPr>
      </w:pPr>
      <w:r w:rsidRPr="00AC2B1E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</w:t>
      </w:r>
      <w:r w:rsidRPr="00BC22FD">
        <w:rPr>
          <w:rFonts w:hint="eastAsia"/>
          <w:b/>
          <w:sz w:val="22"/>
          <w:lang w:eastAsia="ja-JP"/>
        </w:rPr>
        <w:t xml:space="preserve"> </w:t>
      </w:r>
      <w:r>
        <w:rPr>
          <w:b/>
          <w:sz w:val="22"/>
          <w:lang w:eastAsia="ja-JP"/>
        </w:rPr>
        <w:t>1</w:t>
      </w:r>
      <w:r w:rsidRPr="00BC22FD">
        <w:rPr>
          <w:b/>
          <w:sz w:val="22"/>
          <w:lang w:eastAsia="ja-JP"/>
        </w:rPr>
        <w:t xml:space="preserve"> </w:t>
      </w:r>
      <w:r w:rsidRPr="00BC22FD">
        <w:rPr>
          <w:rFonts w:hint="eastAsia"/>
          <w:b/>
          <w:sz w:val="22"/>
          <w:lang w:eastAsia="ja-JP"/>
        </w:rPr>
        <w:t xml:space="preserve">: </w:t>
      </w:r>
      <w:r w:rsidR="00807257">
        <w:rPr>
          <w:b/>
          <w:sz w:val="22"/>
          <w:lang w:eastAsia="ja-JP"/>
        </w:rPr>
        <w:t xml:space="preserve">Using </w:t>
      </w:r>
      <w:r w:rsidR="000C7F51">
        <w:rPr>
          <w:b/>
          <w:sz w:val="22"/>
          <w:lang w:eastAsia="ja-JP"/>
        </w:rPr>
        <w:t>the following</w:t>
      </w:r>
      <w:r w:rsidR="009B50AA" w:rsidRPr="009B50AA">
        <w:rPr>
          <w:b/>
          <w:sz w:val="22"/>
          <w:lang w:eastAsia="ja-JP"/>
        </w:rPr>
        <w:t xml:space="preserve"> metrics</w:t>
      </w:r>
      <w:r w:rsidR="009B50AA">
        <w:rPr>
          <w:b/>
          <w:sz w:val="22"/>
          <w:lang w:eastAsia="ja-JP"/>
        </w:rPr>
        <w:t xml:space="preserve"> for phase 3 calibration</w:t>
      </w:r>
      <w:r w:rsidR="000C7F51">
        <w:rPr>
          <w:b/>
          <w:sz w:val="22"/>
          <w:lang w:eastAsia="ja-JP"/>
        </w:rPr>
        <w:t>.</w:t>
      </w:r>
    </w:p>
    <w:p w14:paraId="527F4173" w14:textId="1799261A" w:rsidR="000C7F51" w:rsidRPr="00B05C47" w:rsidRDefault="000C7F51" w:rsidP="00B05C47">
      <w:pPr>
        <w:pStyle w:val="afa"/>
        <w:numPr>
          <w:ilvl w:val="0"/>
          <w:numId w:val="41"/>
        </w:numPr>
        <w:spacing w:after="120"/>
        <w:ind w:firstLineChars="0"/>
        <w:jc w:val="both"/>
        <w:rPr>
          <w:rFonts w:ascii="Times New Roman" w:hAnsi="Times New Roman" w:cs="Times New Roman"/>
          <w:b/>
          <w:sz w:val="22"/>
          <w:lang w:val="x-none" w:eastAsia="ja-JP"/>
        </w:rPr>
      </w:pPr>
      <w:r w:rsidRPr="00B05C47">
        <w:rPr>
          <w:rFonts w:ascii="Times New Roman" w:hAnsi="Times New Roman" w:cs="Times New Roman"/>
          <w:b/>
          <w:sz w:val="22"/>
          <w:lang w:val="x-none" w:eastAsia="ja-JP"/>
        </w:rPr>
        <w:t>Coupling loss and geometry with analog TX/RX beamforming</w:t>
      </w:r>
      <w:r w:rsidR="007446C9">
        <w:rPr>
          <w:rFonts w:ascii="Times New Roman" w:hAnsi="Times New Roman" w:cs="Times New Roman"/>
          <w:b/>
          <w:sz w:val="22"/>
          <w:lang w:val="x-none" w:eastAsia="ja-JP"/>
        </w:rPr>
        <w:t>;</w:t>
      </w:r>
    </w:p>
    <w:p w14:paraId="76FEBEC0" w14:textId="5EF58642" w:rsidR="000C7F51" w:rsidRPr="00B05C47" w:rsidRDefault="000C7F51" w:rsidP="00B05C47">
      <w:pPr>
        <w:pStyle w:val="afa"/>
        <w:numPr>
          <w:ilvl w:val="0"/>
          <w:numId w:val="41"/>
        </w:numPr>
        <w:spacing w:after="120"/>
        <w:ind w:firstLineChars="0"/>
        <w:jc w:val="both"/>
        <w:rPr>
          <w:rFonts w:ascii="Times New Roman" w:hAnsi="Times New Roman" w:cs="Times New Roman"/>
          <w:b/>
          <w:sz w:val="22"/>
          <w:lang w:val="x-none" w:eastAsia="ja-JP"/>
        </w:rPr>
      </w:pPr>
      <w:r w:rsidRPr="00B05C47">
        <w:rPr>
          <w:rFonts w:ascii="Times New Roman" w:hAnsi="Times New Roman" w:cs="Times New Roman"/>
          <w:b/>
          <w:sz w:val="22"/>
          <w:lang w:val="x-none" w:eastAsia="ja-JP"/>
        </w:rPr>
        <w:t>Coupling loss and geometry with analog TX/RX beamforming and SVD-based digital TX/RX beamforming</w:t>
      </w:r>
      <w:r w:rsidR="007446C9">
        <w:rPr>
          <w:rFonts w:ascii="Times New Roman" w:hAnsi="Times New Roman" w:cs="Times New Roman"/>
          <w:b/>
          <w:sz w:val="22"/>
          <w:lang w:val="x-none" w:eastAsia="ja-JP"/>
        </w:rPr>
        <w:t>;</w:t>
      </w:r>
    </w:p>
    <w:p w14:paraId="25E8D41F" w14:textId="5082D90D" w:rsidR="000C7F51" w:rsidRPr="00B05C47" w:rsidRDefault="000C7F51" w:rsidP="00B05C47">
      <w:pPr>
        <w:pStyle w:val="afa"/>
        <w:numPr>
          <w:ilvl w:val="0"/>
          <w:numId w:val="41"/>
        </w:numPr>
        <w:spacing w:after="120"/>
        <w:ind w:firstLineChars="0"/>
        <w:jc w:val="both"/>
        <w:rPr>
          <w:rFonts w:ascii="Times New Roman" w:hAnsi="Times New Roman" w:cs="Times New Roman"/>
          <w:b/>
          <w:sz w:val="22"/>
          <w:lang w:val="x-none" w:eastAsia="ja-JP"/>
        </w:rPr>
      </w:pPr>
      <w:r w:rsidRPr="00B05C47">
        <w:rPr>
          <w:rFonts w:ascii="Times New Roman" w:hAnsi="Times New Roman" w:cs="Times New Roman"/>
          <w:b/>
          <w:sz w:val="22"/>
          <w:lang w:val="x-none" w:eastAsia="ja-JP"/>
        </w:rPr>
        <w:t>Spectral efficiency</w:t>
      </w:r>
      <w:r w:rsidR="007446C9">
        <w:rPr>
          <w:rFonts w:ascii="Times New Roman" w:hAnsi="Times New Roman" w:cs="Times New Roman"/>
          <w:b/>
          <w:sz w:val="22"/>
          <w:lang w:val="x-none" w:eastAsia="ja-JP"/>
        </w:rPr>
        <w:t>.</w:t>
      </w:r>
    </w:p>
    <w:p w14:paraId="7E0B527D" w14:textId="77777777" w:rsidR="000C7F51" w:rsidRPr="00F252C7" w:rsidRDefault="000C7F51" w:rsidP="00F252C7">
      <w:pPr>
        <w:tabs>
          <w:tab w:val="left" w:pos="6937"/>
        </w:tabs>
        <w:spacing w:after="12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</w:p>
    <w:p w14:paraId="35ACB2CA" w14:textId="4E163AB5" w:rsidR="00F743ED" w:rsidRDefault="00F743ED" w:rsidP="00E11C75">
      <w:pPr>
        <w:pStyle w:val="1"/>
        <w:spacing w:after="120"/>
        <w:rPr>
          <w:rFonts w:eastAsia="宋体"/>
          <w:b/>
          <w:sz w:val="24"/>
          <w:szCs w:val="22"/>
          <w:lang w:eastAsia="zh-CN"/>
        </w:rPr>
      </w:pPr>
      <w:r>
        <w:rPr>
          <w:rFonts w:eastAsia="宋体" w:hint="eastAsia"/>
          <w:b/>
          <w:sz w:val="24"/>
          <w:szCs w:val="22"/>
          <w:lang w:eastAsia="zh-CN"/>
        </w:rPr>
        <w:t>Initial calibration results with beam sweeping</w:t>
      </w:r>
    </w:p>
    <w:p w14:paraId="3B923097" w14:textId="47A4D8C9" w:rsidR="007A5255" w:rsidRDefault="007A5255" w:rsidP="007A5255">
      <w:pPr>
        <w:spacing w:after="120"/>
        <w:jc w:val="both"/>
        <w:rPr>
          <w:sz w:val="22"/>
          <w:lang w:eastAsia="ja-JP"/>
        </w:rPr>
      </w:pPr>
      <w:r>
        <w:rPr>
          <w:sz w:val="22"/>
          <w:lang w:eastAsia="ja-JP"/>
        </w:rPr>
        <w:t xml:space="preserve">Given the above mentioned </w:t>
      </w:r>
      <w:r w:rsidR="0049707D">
        <w:rPr>
          <w:sz w:val="22"/>
          <w:lang w:eastAsia="ja-JP"/>
        </w:rPr>
        <w:t>assumptions</w:t>
      </w:r>
      <w:r>
        <w:rPr>
          <w:sz w:val="22"/>
          <w:lang w:eastAsia="ja-JP"/>
        </w:rPr>
        <w:t>, i</w:t>
      </w:r>
      <w:r w:rsidRPr="00AC2B1E">
        <w:rPr>
          <w:sz w:val="22"/>
          <w:lang w:eastAsia="ja-JP"/>
        </w:rPr>
        <w:t xml:space="preserve">n this section, we </w:t>
      </w:r>
      <w:r>
        <w:rPr>
          <w:sz w:val="22"/>
          <w:lang w:eastAsia="ja-JP"/>
        </w:rPr>
        <w:t>provide initial evaluation results</w:t>
      </w:r>
      <w:r w:rsidR="00C00605">
        <w:rPr>
          <w:sz w:val="22"/>
          <w:lang w:eastAsia="ja-JP"/>
        </w:rPr>
        <w:t xml:space="preserve"> of UE movement, UE rotaton and blockage</w:t>
      </w:r>
      <w:r w:rsidR="00E22758">
        <w:rPr>
          <w:sz w:val="22"/>
          <w:lang w:eastAsia="ja-JP"/>
        </w:rPr>
        <w:t xml:space="preserve"> with beam sweeping</w:t>
      </w:r>
      <w:r w:rsidRPr="00AC2B1E">
        <w:rPr>
          <w:sz w:val="22"/>
          <w:lang w:eastAsia="ja-JP"/>
        </w:rPr>
        <w:t>.</w:t>
      </w:r>
      <w:r w:rsidRPr="00AC2B1E">
        <w:rPr>
          <w:rFonts w:hint="eastAsia"/>
          <w:sz w:val="22"/>
          <w:lang w:eastAsia="ja-JP"/>
        </w:rPr>
        <w:t xml:space="preserve"> </w:t>
      </w:r>
      <w:r w:rsidRPr="00AC2B1E">
        <w:rPr>
          <w:sz w:val="22"/>
          <w:lang w:eastAsia="ja-JP"/>
        </w:rPr>
        <w:t>Resu</w:t>
      </w:r>
      <w:r w:rsidR="003D483B">
        <w:rPr>
          <w:sz w:val="22"/>
          <w:lang w:eastAsia="ja-JP"/>
        </w:rPr>
        <w:t>lts are summarized in Figure 1</w:t>
      </w:r>
      <w:r>
        <w:rPr>
          <w:sz w:val="22"/>
          <w:lang w:eastAsia="ja-JP"/>
        </w:rPr>
        <w:t>~</w:t>
      </w:r>
      <w:r w:rsidR="003D483B">
        <w:rPr>
          <w:sz w:val="22"/>
          <w:lang w:eastAsia="ja-JP"/>
        </w:rPr>
        <w:t>7</w:t>
      </w:r>
      <w:r w:rsidRPr="00AC2B1E">
        <w:rPr>
          <w:sz w:val="22"/>
          <w:lang w:eastAsia="ja-JP"/>
        </w:rPr>
        <w:t xml:space="preserve">. Evaluation assumptions </w:t>
      </w:r>
      <w:r>
        <w:rPr>
          <w:rFonts w:hint="eastAsia"/>
          <w:sz w:val="22"/>
          <w:lang w:eastAsia="ja-JP"/>
        </w:rPr>
        <w:t>follow</w:t>
      </w:r>
      <w:r w:rsidR="000C7F51">
        <w:rPr>
          <w:sz w:val="22"/>
          <w:lang w:eastAsia="ja-JP"/>
        </w:rPr>
        <w:t>ing</w:t>
      </w:r>
      <w:r w:rsidRPr="00AC2B1E">
        <w:rPr>
          <w:sz w:val="22"/>
          <w:lang w:eastAsia="ja-JP"/>
        </w:rPr>
        <w:t xml:space="preserve"> the </w:t>
      </w:r>
      <w:r w:rsidR="00025197">
        <w:rPr>
          <w:sz w:val="22"/>
          <w:lang w:eastAsia="ja-JP"/>
        </w:rPr>
        <w:t>MIMO phase1/2 calibration</w:t>
      </w:r>
      <w:r>
        <w:rPr>
          <w:sz w:val="22"/>
          <w:lang w:eastAsia="ja-JP"/>
        </w:rPr>
        <w:t xml:space="preserve"> assumption</w:t>
      </w:r>
      <w:r w:rsidR="00025197">
        <w:rPr>
          <w:sz w:val="22"/>
          <w:lang w:eastAsia="ja-JP"/>
        </w:rPr>
        <w:t>s</w:t>
      </w:r>
      <w:r>
        <w:rPr>
          <w:sz w:val="22"/>
          <w:lang w:eastAsia="ja-JP"/>
        </w:rPr>
        <w:t xml:space="preserve"> are</w:t>
      </w:r>
      <w:r w:rsidR="006070A5">
        <w:rPr>
          <w:sz w:val="22"/>
          <w:lang w:eastAsia="ja-JP"/>
        </w:rPr>
        <w:t xml:space="preserve"> listed in Table A-</w:t>
      </w:r>
      <w:r w:rsidRPr="00AC2B1E">
        <w:rPr>
          <w:sz w:val="22"/>
          <w:lang w:eastAsia="ja-JP"/>
        </w:rPr>
        <w:t>I.</w:t>
      </w:r>
      <w:r>
        <w:rPr>
          <w:sz w:val="22"/>
          <w:lang w:eastAsia="ja-JP"/>
        </w:rPr>
        <w:t xml:space="preserve"> </w:t>
      </w:r>
    </w:p>
    <w:p w14:paraId="3F06BEB7" w14:textId="67F49DEF" w:rsidR="00391CFC" w:rsidRPr="002E0EF5" w:rsidRDefault="00F8270D" w:rsidP="002E0EF5">
      <w:pPr>
        <w:spacing w:after="120"/>
        <w:jc w:val="both"/>
        <w:rPr>
          <w:sz w:val="22"/>
          <w:lang w:eastAsia="ja-JP"/>
        </w:rPr>
      </w:pPr>
      <w:r>
        <w:rPr>
          <w:lang w:eastAsia="zh-CN"/>
        </w:rPr>
        <w:drawing>
          <wp:inline distT="0" distB="0" distL="0" distR="0" wp14:anchorId="183E7CB9" wp14:editId="16EAAC43">
            <wp:extent cx="3186418" cy="2318716"/>
            <wp:effectExtent l="0" t="0" r="0" b="5715"/>
            <wp:docPr id="7" name="图片 7" descr="C:\Users\chensy\AppData\Local\Microsoft\Windows\Temporary Internet Files\Content.Word\C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hensy\AppData\Local\Microsoft\Windows\Temporary Internet Files\Content.Word\CL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8921" cy="2320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5DC5">
        <w:rPr>
          <w:lang w:eastAsia="zh-CN"/>
        </w:rPr>
        <w:drawing>
          <wp:inline distT="0" distB="0" distL="0" distR="0" wp14:anchorId="70AD5A7A" wp14:editId="435956BD">
            <wp:extent cx="3134113" cy="2320925"/>
            <wp:effectExtent l="0" t="0" r="9525" b="3175"/>
            <wp:docPr id="10" name="图片 10" descr="C:\Users\chensy\AppData\Local\Microsoft\Windows\Temporary Internet Files\Content.Word\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chensy\AppData\Local\Microsoft\Windows\Temporary Internet Files\Content.Word\G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5834" cy="2329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1CFC" w:rsidRPr="00AC2B1E">
        <w:rPr>
          <w:rFonts w:hint="eastAsia"/>
          <w:b/>
          <w:sz w:val="22"/>
          <w:lang w:eastAsia="ja-JP"/>
        </w:rPr>
        <w:t xml:space="preserve">Figure </w:t>
      </w:r>
      <w:r w:rsidR="002E0EF5">
        <w:rPr>
          <w:b/>
          <w:sz w:val="22"/>
          <w:lang w:eastAsia="ja-JP"/>
        </w:rPr>
        <w:t>1</w:t>
      </w:r>
      <w:r w:rsidR="00391CFC" w:rsidRPr="00AC2B1E">
        <w:rPr>
          <w:b/>
          <w:sz w:val="22"/>
          <w:lang w:eastAsia="ja-JP"/>
        </w:rPr>
        <w:t>:</w:t>
      </w:r>
      <w:r w:rsidR="00391CFC" w:rsidRPr="00AC2B1E">
        <w:rPr>
          <w:rFonts w:hint="eastAsia"/>
          <w:b/>
          <w:sz w:val="22"/>
          <w:lang w:eastAsia="ja-JP"/>
        </w:rPr>
        <w:t xml:space="preserve"> </w:t>
      </w:r>
      <w:r w:rsidR="00391CFC">
        <w:rPr>
          <w:b/>
          <w:sz w:val="22"/>
          <w:lang w:eastAsia="ja-JP"/>
        </w:rPr>
        <w:t>CDF of c</w:t>
      </w:r>
      <w:r w:rsidR="00391CFC" w:rsidRPr="00AC2B1E">
        <w:rPr>
          <w:b/>
          <w:sz w:val="22"/>
          <w:lang w:eastAsia="ja-JP"/>
        </w:rPr>
        <w:t>oupling loss</w:t>
      </w:r>
      <w:r w:rsidR="00391CFC" w:rsidRPr="00F74543">
        <w:rPr>
          <w:rFonts w:hint="eastAsia"/>
          <w:b/>
          <w:sz w:val="22"/>
          <w:lang w:eastAsia="ja-JP"/>
        </w:rPr>
        <w:t xml:space="preserve"> </w:t>
      </w:r>
      <w:r w:rsidR="002E0EF5">
        <w:rPr>
          <w:b/>
          <w:sz w:val="22"/>
          <w:lang w:eastAsia="ja-JP"/>
        </w:rPr>
        <w:t>with UE movement</w:t>
      </w:r>
      <w:r w:rsidR="00391CFC">
        <w:rPr>
          <w:b/>
          <w:sz w:val="22"/>
          <w:lang w:eastAsia="ja-JP"/>
        </w:rPr>
        <w:t xml:space="preserve">      </w:t>
      </w:r>
      <w:r w:rsidR="002E0EF5">
        <w:rPr>
          <w:b/>
          <w:sz w:val="22"/>
          <w:lang w:eastAsia="ja-JP"/>
        </w:rPr>
        <w:t xml:space="preserve">     </w:t>
      </w:r>
      <w:r w:rsidR="00391CFC" w:rsidRPr="00AC2B1E">
        <w:rPr>
          <w:rFonts w:hint="eastAsia"/>
          <w:b/>
          <w:sz w:val="22"/>
          <w:lang w:eastAsia="ja-JP"/>
        </w:rPr>
        <w:t xml:space="preserve">Figure </w:t>
      </w:r>
      <w:r w:rsidR="002E0EF5">
        <w:rPr>
          <w:b/>
          <w:sz w:val="22"/>
          <w:lang w:eastAsia="ja-JP"/>
        </w:rPr>
        <w:t>2</w:t>
      </w:r>
      <w:r w:rsidR="00391CFC" w:rsidRPr="00AC2B1E">
        <w:rPr>
          <w:b/>
          <w:sz w:val="22"/>
          <w:lang w:eastAsia="ja-JP"/>
        </w:rPr>
        <w:t>:</w:t>
      </w:r>
      <w:r w:rsidR="00391CFC" w:rsidRPr="00AC2B1E">
        <w:rPr>
          <w:rFonts w:hint="eastAsia"/>
          <w:b/>
          <w:sz w:val="22"/>
          <w:lang w:eastAsia="ja-JP"/>
        </w:rPr>
        <w:t xml:space="preserve"> </w:t>
      </w:r>
      <w:r w:rsidR="00391CFC">
        <w:rPr>
          <w:b/>
          <w:sz w:val="22"/>
          <w:lang w:eastAsia="ja-JP"/>
        </w:rPr>
        <w:t xml:space="preserve">CDF of geometry with </w:t>
      </w:r>
      <w:r w:rsidR="002E0EF5">
        <w:rPr>
          <w:b/>
          <w:sz w:val="22"/>
          <w:lang w:eastAsia="ja-JP"/>
        </w:rPr>
        <w:t>UE movement</w:t>
      </w:r>
    </w:p>
    <w:p w14:paraId="0FA693A9" w14:textId="0C2FA93B" w:rsidR="00391CFC" w:rsidRPr="002E0EF5" w:rsidRDefault="008739DA" w:rsidP="007A5255">
      <w:pPr>
        <w:spacing w:after="120"/>
        <w:jc w:val="both"/>
        <w:rPr>
          <w:rFonts w:eastAsia="宋体"/>
          <w:sz w:val="22"/>
          <w:lang w:eastAsia="zh-CN"/>
        </w:rPr>
      </w:pPr>
      <w:r>
        <w:rPr>
          <w:lang w:eastAsia="zh-CN"/>
        </w:rPr>
        <w:lastRenderedPageBreak/>
        <w:drawing>
          <wp:inline distT="0" distB="0" distL="0" distR="0" wp14:anchorId="11AE28C6" wp14:editId="25B25B88">
            <wp:extent cx="3116580" cy="2332434"/>
            <wp:effectExtent l="0" t="0" r="7620" b="0"/>
            <wp:docPr id="11" name="图片 11" descr="C:\Users\chensy\AppData\Local\Microsoft\Windows\Temporary Internet Files\Content.Word\C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chensy\AppData\Local\Microsoft\Windows\Temporary Internet Files\Content.Word\CL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021" cy="23424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61E0C" w:rsidRPr="00561E0C">
        <w:rPr>
          <w:lang w:eastAsia="zh-CN"/>
        </w:rPr>
        <w:t xml:space="preserve"> </w:t>
      </w:r>
      <w:r>
        <w:rPr>
          <w:lang w:eastAsia="zh-CN"/>
        </w:rPr>
        <w:drawing>
          <wp:inline distT="0" distB="0" distL="0" distR="0" wp14:anchorId="317C61D9" wp14:editId="4C75A061">
            <wp:extent cx="3116580" cy="2332435"/>
            <wp:effectExtent l="0" t="0" r="7620" b="0"/>
            <wp:docPr id="12" name="图片 12" descr="C:\Users\chensy\AppData\Local\Microsoft\Windows\Temporary Internet Files\Content.Word\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chensy\AppData\Local\Microsoft\Windows\Temporary Internet Files\Content.Word\G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8678" cy="233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DBED7C" w14:textId="2B1FC09D" w:rsidR="00D217FB" w:rsidRPr="002E0EF5" w:rsidRDefault="00D217FB" w:rsidP="00D217FB">
      <w:pPr>
        <w:spacing w:after="120"/>
        <w:ind w:firstLineChars="100" w:firstLine="221"/>
        <w:jc w:val="both"/>
        <w:rPr>
          <w:sz w:val="22"/>
          <w:lang w:eastAsia="ja-JP"/>
        </w:rPr>
      </w:pPr>
      <w:r w:rsidRPr="00AC2B1E">
        <w:rPr>
          <w:rFonts w:hint="eastAsia"/>
          <w:b/>
          <w:sz w:val="22"/>
          <w:lang w:eastAsia="ja-JP"/>
        </w:rPr>
        <w:t xml:space="preserve">Figure </w:t>
      </w:r>
      <w:r w:rsidR="00BA1C8B">
        <w:rPr>
          <w:b/>
          <w:sz w:val="22"/>
          <w:lang w:eastAsia="ja-JP"/>
        </w:rPr>
        <w:t>3</w:t>
      </w:r>
      <w:r w:rsidRPr="00AC2B1E">
        <w:rPr>
          <w:b/>
          <w:sz w:val="22"/>
          <w:lang w:eastAsia="ja-JP"/>
        </w:rPr>
        <w:t>:</w:t>
      </w:r>
      <w:r w:rsidRPr="00AC2B1E">
        <w:rPr>
          <w:rFonts w:hint="eastAsia"/>
          <w:b/>
          <w:sz w:val="22"/>
          <w:lang w:eastAsia="ja-JP"/>
        </w:rPr>
        <w:t xml:space="preserve"> </w:t>
      </w:r>
      <w:r>
        <w:rPr>
          <w:b/>
          <w:sz w:val="22"/>
          <w:lang w:eastAsia="ja-JP"/>
        </w:rPr>
        <w:t>CDF of c</w:t>
      </w:r>
      <w:r w:rsidRPr="00AC2B1E">
        <w:rPr>
          <w:b/>
          <w:sz w:val="22"/>
          <w:lang w:eastAsia="ja-JP"/>
        </w:rPr>
        <w:t>oupling loss</w:t>
      </w:r>
      <w:r w:rsidRPr="00F74543">
        <w:rPr>
          <w:rFonts w:hint="eastAsia"/>
          <w:b/>
          <w:sz w:val="22"/>
          <w:lang w:eastAsia="ja-JP"/>
        </w:rPr>
        <w:t xml:space="preserve"> </w:t>
      </w:r>
      <w:r>
        <w:rPr>
          <w:b/>
          <w:sz w:val="22"/>
          <w:lang w:eastAsia="ja-JP"/>
        </w:rPr>
        <w:t xml:space="preserve">with UE rotation            </w:t>
      </w:r>
      <w:r w:rsidRPr="00AC2B1E">
        <w:rPr>
          <w:rFonts w:hint="eastAsia"/>
          <w:b/>
          <w:sz w:val="22"/>
          <w:lang w:eastAsia="ja-JP"/>
        </w:rPr>
        <w:t xml:space="preserve">Figure </w:t>
      </w:r>
      <w:r w:rsidR="00BA1C8B">
        <w:rPr>
          <w:b/>
          <w:sz w:val="22"/>
          <w:lang w:eastAsia="ja-JP"/>
        </w:rPr>
        <w:t>4</w:t>
      </w:r>
      <w:r w:rsidRPr="00AC2B1E">
        <w:rPr>
          <w:b/>
          <w:sz w:val="22"/>
          <w:lang w:eastAsia="ja-JP"/>
        </w:rPr>
        <w:t>:</w:t>
      </w:r>
      <w:r w:rsidRPr="00AC2B1E">
        <w:rPr>
          <w:rFonts w:hint="eastAsia"/>
          <w:b/>
          <w:sz w:val="22"/>
          <w:lang w:eastAsia="ja-JP"/>
        </w:rPr>
        <w:t xml:space="preserve"> </w:t>
      </w:r>
      <w:r>
        <w:rPr>
          <w:b/>
          <w:sz w:val="22"/>
          <w:lang w:eastAsia="ja-JP"/>
        </w:rPr>
        <w:t>CDF of geometry with UE rotation</w:t>
      </w:r>
    </w:p>
    <w:p w14:paraId="3D31471C" w14:textId="0D948729" w:rsidR="00BE42DD" w:rsidRDefault="00BA1C8B" w:rsidP="007A5255">
      <w:pPr>
        <w:spacing w:after="120"/>
        <w:jc w:val="both"/>
        <w:rPr>
          <w:lang w:eastAsia="zh-CN"/>
        </w:rPr>
      </w:pPr>
      <w:r w:rsidRPr="00BA1C8B">
        <w:rPr>
          <w:sz w:val="22"/>
          <w:lang w:eastAsia="zh-CN"/>
        </w:rPr>
        <w:drawing>
          <wp:inline distT="0" distB="0" distL="0" distR="0" wp14:anchorId="3B9C7D95" wp14:editId="21AC4D01">
            <wp:extent cx="3116580" cy="2333269"/>
            <wp:effectExtent l="0" t="0" r="7620" b="0"/>
            <wp:docPr id="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1170" cy="2336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1C8B">
        <w:rPr>
          <w:lang w:eastAsia="zh-CN"/>
        </w:rPr>
        <w:t xml:space="preserve"> </w:t>
      </w:r>
      <w:r w:rsidRPr="00BA1C8B">
        <w:rPr>
          <w:sz w:val="22"/>
          <w:lang w:eastAsia="zh-CN"/>
        </w:rPr>
        <w:drawing>
          <wp:inline distT="0" distB="0" distL="0" distR="0" wp14:anchorId="7DBFB30B" wp14:editId="04F426A5">
            <wp:extent cx="3116580" cy="2333268"/>
            <wp:effectExtent l="0" t="0" r="7620" b="0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1270" cy="2336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11E6D2" w14:textId="1A87061E" w:rsidR="00BA1C8B" w:rsidRDefault="00BA1C8B" w:rsidP="00BA1C8B">
      <w:pPr>
        <w:spacing w:after="120"/>
        <w:ind w:firstLineChars="100" w:firstLine="221"/>
        <w:jc w:val="both"/>
        <w:rPr>
          <w:b/>
          <w:sz w:val="22"/>
          <w:lang w:eastAsia="ja-JP"/>
        </w:rPr>
      </w:pPr>
      <w:r w:rsidRPr="00AC2B1E">
        <w:rPr>
          <w:rFonts w:hint="eastAsia"/>
          <w:b/>
          <w:sz w:val="22"/>
          <w:lang w:eastAsia="ja-JP"/>
        </w:rPr>
        <w:t xml:space="preserve">Figure </w:t>
      </w:r>
      <w:r>
        <w:rPr>
          <w:b/>
          <w:sz w:val="22"/>
          <w:lang w:eastAsia="ja-JP"/>
        </w:rPr>
        <w:t>5</w:t>
      </w:r>
      <w:r w:rsidRPr="00AC2B1E">
        <w:rPr>
          <w:b/>
          <w:sz w:val="22"/>
          <w:lang w:eastAsia="ja-JP"/>
        </w:rPr>
        <w:t>:</w:t>
      </w:r>
      <w:r w:rsidRPr="00AC2B1E">
        <w:rPr>
          <w:rFonts w:hint="eastAsia"/>
          <w:b/>
          <w:sz w:val="22"/>
          <w:lang w:eastAsia="ja-JP"/>
        </w:rPr>
        <w:t xml:space="preserve"> </w:t>
      </w:r>
      <w:r>
        <w:rPr>
          <w:b/>
          <w:sz w:val="22"/>
          <w:lang w:eastAsia="ja-JP"/>
        </w:rPr>
        <w:t>CDF of c</w:t>
      </w:r>
      <w:r w:rsidRPr="00AC2B1E">
        <w:rPr>
          <w:b/>
          <w:sz w:val="22"/>
          <w:lang w:eastAsia="ja-JP"/>
        </w:rPr>
        <w:t>oupling loss</w:t>
      </w:r>
      <w:r w:rsidRPr="00F74543">
        <w:rPr>
          <w:rFonts w:hint="eastAsia"/>
          <w:b/>
          <w:sz w:val="22"/>
          <w:lang w:eastAsia="ja-JP"/>
        </w:rPr>
        <w:t xml:space="preserve"> </w:t>
      </w:r>
      <w:r>
        <w:rPr>
          <w:b/>
          <w:sz w:val="22"/>
          <w:lang w:eastAsia="ja-JP"/>
        </w:rPr>
        <w:t xml:space="preserve">with blockage            </w:t>
      </w:r>
      <w:r w:rsidRPr="00AC2B1E">
        <w:rPr>
          <w:rFonts w:hint="eastAsia"/>
          <w:b/>
          <w:sz w:val="22"/>
          <w:lang w:eastAsia="ja-JP"/>
        </w:rPr>
        <w:t xml:space="preserve">Figure </w:t>
      </w:r>
      <w:r>
        <w:rPr>
          <w:b/>
          <w:sz w:val="22"/>
          <w:lang w:eastAsia="ja-JP"/>
        </w:rPr>
        <w:t>6</w:t>
      </w:r>
      <w:r w:rsidRPr="00AC2B1E">
        <w:rPr>
          <w:b/>
          <w:sz w:val="22"/>
          <w:lang w:eastAsia="ja-JP"/>
        </w:rPr>
        <w:t>:</w:t>
      </w:r>
      <w:r w:rsidRPr="00AC2B1E">
        <w:rPr>
          <w:rFonts w:hint="eastAsia"/>
          <w:b/>
          <w:sz w:val="22"/>
          <w:lang w:eastAsia="ja-JP"/>
        </w:rPr>
        <w:t xml:space="preserve"> </w:t>
      </w:r>
      <w:r>
        <w:rPr>
          <w:b/>
          <w:sz w:val="22"/>
          <w:lang w:eastAsia="ja-JP"/>
        </w:rPr>
        <w:t>CDF of geometry with blockage</w:t>
      </w:r>
    </w:p>
    <w:p w14:paraId="5437E837" w14:textId="59182B3F" w:rsidR="00BA1C8B" w:rsidRDefault="00BA1C8B" w:rsidP="00BA1C8B">
      <w:pPr>
        <w:spacing w:after="120"/>
        <w:ind w:firstLineChars="100" w:firstLine="220"/>
        <w:jc w:val="center"/>
        <w:rPr>
          <w:sz w:val="22"/>
          <w:lang w:eastAsia="ja-JP"/>
        </w:rPr>
      </w:pPr>
      <w:r w:rsidRPr="00BA1C8B">
        <w:rPr>
          <w:sz w:val="22"/>
          <w:lang w:eastAsia="zh-CN"/>
        </w:rPr>
        <w:drawing>
          <wp:inline distT="0" distB="0" distL="0" distR="0" wp14:anchorId="7B3A79DD" wp14:editId="5EB13BC4">
            <wp:extent cx="2976880" cy="2137714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2643" cy="21418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3FE289" w14:textId="40A44607" w:rsidR="00BA1C8B" w:rsidRPr="00D217FB" w:rsidRDefault="001A3237" w:rsidP="00BA1C8B">
      <w:pPr>
        <w:spacing w:after="120"/>
        <w:ind w:firstLineChars="100" w:firstLine="221"/>
        <w:jc w:val="center"/>
        <w:rPr>
          <w:sz w:val="22"/>
          <w:lang w:eastAsia="ja-JP"/>
        </w:rPr>
      </w:pPr>
      <w:r w:rsidRPr="00AC2B1E">
        <w:rPr>
          <w:rFonts w:hint="eastAsia"/>
          <w:b/>
          <w:sz w:val="22"/>
          <w:lang w:eastAsia="ja-JP"/>
        </w:rPr>
        <w:t xml:space="preserve">Figure </w:t>
      </w:r>
      <w:r w:rsidR="004933FE">
        <w:rPr>
          <w:b/>
          <w:sz w:val="22"/>
          <w:lang w:eastAsia="ja-JP"/>
        </w:rPr>
        <w:t>7</w:t>
      </w:r>
      <w:r w:rsidRPr="00AC2B1E">
        <w:rPr>
          <w:b/>
          <w:sz w:val="22"/>
          <w:lang w:eastAsia="ja-JP"/>
        </w:rPr>
        <w:t>:</w:t>
      </w:r>
      <w:r w:rsidRPr="00AC2B1E">
        <w:rPr>
          <w:rFonts w:hint="eastAsia"/>
          <w:b/>
          <w:sz w:val="22"/>
          <w:lang w:eastAsia="ja-JP"/>
        </w:rPr>
        <w:t xml:space="preserve"> </w:t>
      </w:r>
      <w:r>
        <w:rPr>
          <w:b/>
          <w:sz w:val="22"/>
          <w:lang w:eastAsia="ja-JP"/>
        </w:rPr>
        <w:t>CDF of ASA</w:t>
      </w:r>
      <w:r w:rsidRPr="00F74543">
        <w:rPr>
          <w:rFonts w:hint="eastAsia"/>
          <w:b/>
          <w:sz w:val="22"/>
          <w:lang w:eastAsia="ja-JP"/>
        </w:rPr>
        <w:t xml:space="preserve"> </w:t>
      </w:r>
      <w:r>
        <w:rPr>
          <w:b/>
          <w:sz w:val="22"/>
          <w:lang w:eastAsia="ja-JP"/>
        </w:rPr>
        <w:t>with blockage</w:t>
      </w:r>
    </w:p>
    <w:p w14:paraId="65DA7CE3" w14:textId="359DFE55" w:rsidR="00C00605" w:rsidRDefault="00DF6CAE" w:rsidP="007A5255">
      <w:pPr>
        <w:spacing w:after="120"/>
        <w:jc w:val="both"/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 xml:space="preserve">From the simulation results, we can </w:t>
      </w:r>
      <w:r w:rsidR="008E168E">
        <w:rPr>
          <w:rFonts w:eastAsia="宋体"/>
          <w:sz w:val="22"/>
          <w:szCs w:val="22"/>
          <w:lang w:eastAsia="zh-CN"/>
        </w:rPr>
        <w:t xml:space="preserve">observe that </w:t>
      </w:r>
      <w:r w:rsidR="008E168E" w:rsidRPr="008E168E">
        <w:rPr>
          <w:rFonts w:eastAsia="宋体"/>
          <w:sz w:val="22"/>
          <w:szCs w:val="22"/>
          <w:lang w:eastAsia="zh-CN"/>
        </w:rPr>
        <w:t xml:space="preserve">there is nearly no difference between the performance achieved at </w:t>
      </w:r>
      <w:r w:rsidR="008E168E">
        <w:rPr>
          <w:rFonts w:eastAsia="宋体"/>
          <w:sz w:val="22"/>
          <w:szCs w:val="22"/>
          <w:lang w:eastAsia="zh-CN"/>
        </w:rPr>
        <w:t xml:space="preserve">start time and </w:t>
      </w:r>
      <w:r w:rsidR="000C7F51">
        <w:rPr>
          <w:rFonts w:eastAsia="宋体"/>
          <w:sz w:val="22"/>
          <w:szCs w:val="22"/>
          <w:lang w:eastAsia="zh-CN"/>
        </w:rPr>
        <w:t>observation instance</w:t>
      </w:r>
      <w:r w:rsidR="008240BC">
        <w:rPr>
          <w:rFonts w:eastAsia="宋体"/>
          <w:sz w:val="22"/>
          <w:szCs w:val="22"/>
          <w:lang w:eastAsia="zh-CN"/>
        </w:rPr>
        <w:t xml:space="preserve"> for UE movement and UE rotation</w:t>
      </w:r>
      <w:r w:rsidR="008E168E" w:rsidRPr="008E168E">
        <w:rPr>
          <w:rFonts w:eastAsia="宋体"/>
          <w:sz w:val="22"/>
          <w:szCs w:val="22"/>
          <w:lang w:eastAsia="zh-CN"/>
        </w:rPr>
        <w:t>. This is because we considered the TRP reselection and a wrap around model when UE is out of the network boundary</w:t>
      </w:r>
      <w:r w:rsidR="004300FD">
        <w:rPr>
          <w:rFonts w:eastAsia="宋体"/>
          <w:sz w:val="22"/>
          <w:szCs w:val="22"/>
          <w:lang w:eastAsia="zh-CN"/>
        </w:rPr>
        <w:t>. Although the simulation assumptions are reasonable for a pratical performance evaluation, the simlation results can’t reflect the a</w:t>
      </w:r>
      <w:r w:rsidR="004300FD" w:rsidRPr="004300FD">
        <w:rPr>
          <w:rFonts w:eastAsia="宋体"/>
          <w:sz w:val="22"/>
          <w:szCs w:val="22"/>
          <w:lang w:eastAsia="zh-CN"/>
        </w:rPr>
        <w:t>ccuracy of modeling</w:t>
      </w:r>
      <w:r w:rsidR="003A644B">
        <w:rPr>
          <w:rFonts w:eastAsia="宋体"/>
          <w:sz w:val="22"/>
          <w:szCs w:val="22"/>
          <w:lang w:eastAsia="zh-CN"/>
        </w:rPr>
        <w:t xml:space="preserve">, i.e. the bearing angle </w:t>
      </w:r>
      <w:r w:rsidR="003A644B" w:rsidRPr="003A644B">
        <w:rPr>
          <w:rFonts w:eastAsia="宋体"/>
          <w:sz w:val="22"/>
          <w:szCs w:val="22"/>
          <w:lang w:eastAsia="zh-CN"/>
        </w:rPr>
        <w:t xml:space="preserve">variation </w:t>
      </w:r>
      <w:r w:rsidR="003A644B">
        <w:rPr>
          <w:rFonts w:eastAsia="宋体"/>
          <w:sz w:val="22"/>
          <w:szCs w:val="22"/>
          <w:lang w:eastAsia="zh-CN"/>
        </w:rPr>
        <w:t xml:space="preserve">caused by UE rotation and channel response </w:t>
      </w:r>
      <w:r w:rsidR="003A644B" w:rsidRPr="003A644B">
        <w:rPr>
          <w:rFonts w:eastAsia="宋体"/>
          <w:sz w:val="22"/>
          <w:szCs w:val="22"/>
          <w:lang w:eastAsia="zh-CN"/>
        </w:rPr>
        <w:t>variation</w:t>
      </w:r>
      <w:r w:rsidR="003A644B">
        <w:rPr>
          <w:rFonts w:eastAsia="宋体"/>
          <w:sz w:val="22"/>
          <w:szCs w:val="22"/>
          <w:lang w:eastAsia="zh-CN"/>
        </w:rPr>
        <w:t xml:space="preserve"> caused by UE </w:t>
      </w:r>
      <w:r w:rsidR="003A644B">
        <w:rPr>
          <w:rFonts w:eastAsia="宋体"/>
          <w:sz w:val="22"/>
          <w:szCs w:val="22"/>
          <w:lang w:eastAsia="zh-CN"/>
        </w:rPr>
        <w:lastRenderedPageBreak/>
        <w:t>movement</w:t>
      </w:r>
      <w:r w:rsidR="004300FD">
        <w:rPr>
          <w:rFonts w:eastAsia="宋体"/>
          <w:sz w:val="22"/>
          <w:szCs w:val="22"/>
          <w:lang w:eastAsia="zh-CN"/>
        </w:rPr>
        <w:t xml:space="preserve">. Hence, we propose the following </w:t>
      </w:r>
      <w:r w:rsidR="00E01BD4">
        <w:rPr>
          <w:rFonts w:eastAsia="宋体"/>
          <w:sz w:val="22"/>
          <w:szCs w:val="22"/>
          <w:lang w:eastAsia="zh-CN"/>
        </w:rPr>
        <w:t xml:space="preserve">two </w:t>
      </w:r>
      <w:r w:rsidR="00596568" w:rsidRPr="00596568">
        <w:rPr>
          <w:rFonts w:eastAsia="宋体"/>
          <w:sz w:val="22"/>
          <w:szCs w:val="22"/>
          <w:lang w:eastAsia="zh-CN"/>
        </w:rPr>
        <w:t>candidate</w:t>
      </w:r>
      <w:r w:rsidR="00596568">
        <w:rPr>
          <w:rFonts w:eastAsia="宋体"/>
          <w:sz w:val="22"/>
          <w:szCs w:val="22"/>
          <w:lang w:eastAsia="zh-CN"/>
        </w:rPr>
        <w:t xml:space="preserve"> methods for reference and provide the simulation results for the first </w:t>
      </w:r>
      <w:r w:rsidR="00E01BD4">
        <w:rPr>
          <w:rFonts w:eastAsia="宋体"/>
          <w:sz w:val="22"/>
          <w:szCs w:val="22"/>
          <w:lang w:eastAsia="zh-CN"/>
        </w:rPr>
        <w:t>method</w:t>
      </w:r>
      <w:r w:rsidR="00596568">
        <w:rPr>
          <w:rFonts w:eastAsia="宋体"/>
          <w:sz w:val="22"/>
          <w:szCs w:val="22"/>
          <w:lang w:eastAsia="zh-CN"/>
        </w:rPr>
        <w:t>.</w:t>
      </w:r>
    </w:p>
    <w:p w14:paraId="65BB0CA4" w14:textId="03B69E6A" w:rsidR="00596568" w:rsidRPr="0086206E" w:rsidRDefault="001F29C1" w:rsidP="00596568">
      <w:pPr>
        <w:pStyle w:val="afa"/>
        <w:numPr>
          <w:ilvl w:val="0"/>
          <w:numId w:val="37"/>
        </w:numPr>
        <w:spacing w:after="120"/>
        <w:ind w:firstLineChars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Performing the beam sweeping at start time and keep unchanged</w:t>
      </w:r>
      <w:r w:rsidR="007446C9">
        <w:rPr>
          <w:rFonts w:ascii="Times New Roman" w:hAnsi="Times New Roman" w:cs="Times New Roman"/>
          <w:sz w:val="22"/>
          <w:szCs w:val="22"/>
        </w:rPr>
        <w:t xml:space="preserve"> (i.e., without beam switching)</w:t>
      </w:r>
      <w:r>
        <w:rPr>
          <w:rFonts w:ascii="Times New Roman" w:hAnsi="Times New Roman" w:cs="Times New Roman"/>
          <w:sz w:val="22"/>
          <w:szCs w:val="22"/>
        </w:rPr>
        <w:t xml:space="preserve"> during the simulation</w:t>
      </w:r>
      <w:r w:rsidR="004071B2">
        <w:rPr>
          <w:rFonts w:ascii="Times New Roman" w:hAnsi="Times New Roman" w:cs="Times New Roman"/>
          <w:sz w:val="22"/>
          <w:szCs w:val="22"/>
        </w:rPr>
        <w:t>, TRP reselection and UE wrap around are considered.</w:t>
      </w:r>
    </w:p>
    <w:p w14:paraId="530E0F70" w14:textId="4831C3FA" w:rsidR="007E7493" w:rsidRDefault="001F29C1" w:rsidP="00596568">
      <w:pPr>
        <w:pStyle w:val="afa"/>
        <w:numPr>
          <w:ilvl w:val="0"/>
          <w:numId w:val="37"/>
        </w:numPr>
        <w:spacing w:after="120"/>
        <w:ind w:firstLineChars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Performing the beam sweeping during the simulation</w:t>
      </w:r>
      <w:r w:rsidR="004071B2">
        <w:rPr>
          <w:rFonts w:ascii="Times New Roman" w:hAnsi="Times New Roman" w:cs="Times New Roman"/>
          <w:sz w:val="22"/>
          <w:szCs w:val="22"/>
        </w:rPr>
        <w:t>, TRP reselection and UE wrap around are not considered</w:t>
      </w:r>
    </w:p>
    <w:p w14:paraId="5D6A031F" w14:textId="7C3689FF" w:rsidR="00B63DF7" w:rsidRDefault="00B63DF7" w:rsidP="00B63DF7">
      <w:pPr>
        <w:tabs>
          <w:tab w:val="left" w:pos="6937"/>
        </w:tabs>
        <w:spacing w:after="120"/>
        <w:jc w:val="both"/>
        <w:rPr>
          <w:b/>
          <w:sz w:val="22"/>
          <w:lang w:eastAsia="ja-JP"/>
        </w:rPr>
      </w:pPr>
      <w:r w:rsidRPr="00AC2B1E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</w:t>
      </w:r>
      <w:r w:rsidRPr="00BC22FD">
        <w:rPr>
          <w:rFonts w:hint="eastAsia"/>
          <w:b/>
          <w:sz w:val="22"/>
          <w:lang w:eastAsia="ja-JP"/>
        </w:rPr>
        <w:t xml:space="preserve"> </w:t>
      </w:r>
      <w:r>
        <w:rPr>
          <w:b/>
          <w:sz w:val="22"/>
          <w:lang w:eastAsia="ja-JP"/>
        </w:rPr>
        <w:t>2</w:t>
      </w:r>
      <w:r w:rsidRPr="00BC22FD">
        <w:rPr>
          <w:b/>
          <w:sz w:val="22"/>
          <w:lang w:eastAsia="ja-JP"/>
        </w:rPr>
        <w:t xml:space="preserve"> </w:t>
      </w:r>
      <w:r w:rsidRPr="00BC22FD">
        <w:rPr>
          <w:rFonts w:hint="eastAsia"/>
          <w:b/>
          <w:sz w:val="22"/>
          <w:lang w:eastAsia="ja-JP"/>
        </w:rPr>
        <w:t xml:space="preserve">: </w:t>
      </w:r>
      <w:r w:rsidR="00BE6776">
        <w:rPr>
          <w:b/>
          <w:sz w:val="22"/>
          <w:lang w:eastAsia="ja-JP"/>
        </w:rPr>
        <w:t xml:space="preserve">Using one of the </w:t>
      </w:r>
      <w:r w:rsidR="007446C9">
        <w:rPr>
          <w:b/>
          <w:sz w:val="22"/>
          <w:lang w:eastAsia="ja-JP"/>
        </w:rPr>
        <w:t xml:space="preserve">following </w:t>
      </w:r>
      <w:r w:rsidR="00150AE9">
        <w:rPr>
          <w:b/>
          <w:sz w:val="22"/>
          <w:lang w:eastAsia="ja-JP"/>
        </w:rPr>
        <w:t>methods</w:t>
      </w:r>
      <w:r w:rsidR="00BE6776">
        <w:rPr>
          <w:b/>
          <w:sz w:val="22"/>
          <w:lang w:eastAsia="ja-JP"/>
        </w:rPr>
        <w:t xml:space="preserve"> as the calibration assumptions.</w:t>
      </w:r>
    </w:p>
    <w:p w14:paraId="3C03AE69" w14:textId="62DB4A95" w:rsidR="007446C9" w:rsidRPr="00B05C47" w:rsidRDefault="007446C9" w:rsidP="00B05C47">
      <w:pPr>
        <w:pStyle w:val="afa"/>
        <w:numPr>
          <w:ilvl w:val="0"/>
          <w:numId w:val="43"/>
        </w:numPr>
        <w:spacing w:after="120"/>
        <w:ind w:firstLineChars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B05C47">
        <w:rPr>
          <w:rFonts w:ascii="Times New Roman" w:hAnsi="Times New Roman" w:cs="Times New Roman"/>
          <w:b/>
          <w:sz w:val="22"/>
          <w:szCs w:val="22"/>
        </w:rPr>
        <w:t xml:space="preserve">Performing the beam sweeping at start time and keep unchanged (i.e., without beam switching) during the simulation, TRP reselection and UE wrap around are </w:t>
      </w:r>
      <w:r w:rsidRPr="007446C9">
        <w:rPr>
          <w:rFonts w:ascii="Times New Roman" w:hAnsi="Times New Roman" w:cs="Times New Roman"/>
          <w:b/>
          <w:sz w:val="22"/>
          <w:szCs w:val="22"/>
        </w:rPr>
        <w:t>considered;</w:t>
      </w:r>
    </w:p>
    <w:p w14:paraId="7446B9B3" w14:textId="43350EFC" w:rsidR="007446C9" w:rsidRPr="00B05C47" w:rsidRDefault="007446C9" w:rsidP="00B05C47">
      <w:pPr>
        <w:pStyle w:val="afa"/>
        <w:numPr>
          <w:ilvl w:val="0"/>
          <w:numId w:val="43"/>
        </w:numPr>
        <w:spacing w:after="120"/>
        <w:ind w:firstLineChars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B05C47">
        <w:rPr>
          <w:rFonts w:ascii="Times New Roman" w:hAnsi="Times New Roman" w:cs="Times New Roman"/>
          <w:b/>
          <w:sz w:val="22"/>
          <w:szCs w:val="22"/>
        </w:rPr>
        <w:t>Performing the beam sweeping during the simulation, TRP reselection and UE wrap around are not considered</w:t>
      </w:r>
      <w:r>
        <w:rPr>
          <w:rFonts w:ascii="Times New Roman" w:hAnsi="Times New Roman" w:cs="Times New Roman"/>
          <w:b/>
          <w:sz w:val="22"/>
          <w:szCs w:val="22"/>
        </w:rPr>
        <w:t>.</w:t>
      </w:r>
    </w:p>
    <w:p w14:paraId="55717128" w14:textId="77777777" w:rsidR="007446C9" w:rsidRPr="007446C9" w:rsidRDefault="007446C9" w:rsidP="00B63DF7">
      <w:pPr>
        <w:tabs>
          <w:tab w:val="left" w:pos="6937"/>
        </w:tabs>
        <w:spacing w:after="12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</w:p>
    <w:p w14:paraId="19D45D0A" w14:textId="541A2C7B" w:rsidR="00456BCE" w:rsidRDefault="00456BCE" w:rsidP="00456BCE">
      <w:pPr>
        <w:pStyle w:val="1"/>
        <w:spacing w:after="120"/>
        <w:rPr>
          <w:rFonts w:eastAsia="宋体"/>
          <w:b/>
          <w:sz w:val="24"/>
          <w:szCs w:val="22"/>
          <w:lang w:eastAsia="zh-CN"/>
        </w:rPr>
      </w:pPr>
      <w:r w:rsidRPr="00456BCE">
        <w:rPr>
          <w:rFonts w:eastAsia="宋体" w:hint="eastAsia"/>
          <w:b/>
          <w:sz w:val="24"/>
          <w:szCs w:val="22"/>
          <w:lang w:eastAsia="zh-CN"/>
        </w:rPr>
        <w:t>Initial</w:t>
      </w:r>
      <w:r>
        <w:rPr>
          <w:rFonts w:eastAsia="宋体"/>
          <w:b/>
          <w:sz w:val="24"/>
          <w:szCs w:val="22"/>
          <w:lang w:eastAsia="zh-CN"/>
        </w:rPr>
        <w:t xml:space="preserve"> calibration results without beam </w:t>
      </w:r>
      <w:r w:rsidR="000C7F51">
        <w:rPr>
          <w:rFonts w:eastAsia="宋体"/>
          <w:b/>
          <w:sz w:val="24"/>
          <w:szCs w:val="22"/>
          <w:lang w:eastAsia="zh-CN"/>
        </w:rPr>
        <w:t>switching</w:t>
      </w:r>
    </w:p>
    <w:p w14:paraId="5D58D6B7" w14:textId="204C6D6C" w:rsidR="00554CA4" w:rsidRDefault="00554CA4" w:rsidP="00554CA4">
      <w:pPr>
        <w:rPr>
          <w:sz w:val="22"/>
          <w:lang w:eastAsia="ja-JP"/>
        </w:rPr>
      </w:pPr>
      <w:r>
        <w:rPr>
          <w:rFonts w:eastAsia="宋体" w:hint="eastAsia"/>
          <w:lang w:val="x-none" w:eastAsia="zh-CN"/>
        </w:rPr>
        <w:t xml:space="preserve">In this section, </w:t>
      </w:r>
      <w:r w:rsidR="003D483B" w:rsidRPr="00AC2B1E">
        <w:rPr>
          <w:sz w:val="22"/>
          <w:lang w:eastAsia="ja-JP"/>
        </w:rPr>
        <w:t xml:space="preserve">we </w:t>
      </w:r>
      <w:r w:rsidR="003D483B">
        <w:rPr>
          <w:sz w:val="22"/>
          <w:lang w:eastAsia="ja-JP"/>
        </w:rPr>
        <w:t xml:space="preserve">provide initial evaluation results of UE movement and UE rotaton without beam </w:t>
      </w:r>
      <w:r w:rsidR="007446C9">
        <w:rPr>
          <w:sz w:val="22"/>
          <w:lang w:eastAsia="ja-JP"/>
        </w:rPr>
        <w:t>switching</w:t>
      </w:r>
      <w:r w:rsidR="003D483B" w:rsidRPr="00AC2B1E">
        <w:rPr>
          <w:sz w:val="22"/>
          <w:lang w:eastAsia="ja-JP"/>
        </w:rPr>
        <w:t>.</w:t>
      </w:r>
      <w:r w:rsidR="003D483B" w:rsidRPr="00AC2B1E">
        <w:rPr>
          <w:rFonts w:hint="eastAsia"/>
          <w:sz w:val="22"/>
          <w:lang w:eastAsia="ja-JP"/>
        </w:rPr>
        <w:t xml:space="preserve"> </w:t>
      </w:r>
      <w:r w:rsidR="003D483B" w:rsidRPr="00AC2B1E">
        <w:rPr>
          <w:sz w:val="22"/>
          <w:lang w:eastAsia="ja-JP"/>
        </w:rPr>
        <w:t>Resu</w:t>
      </w:r>
      <w:r w:rsidR="003D483B">
        <w:rPr>
          <w:sz w:val="22"/>
          <w:lang w:eastAsia="ja-JP"/>
        </w:rPr>
        <w:t>lts are summarized in Figure 8~11.</w:t>
      </w:r>
    </w:p>
    <w:p w14:paraId="36D2CCE4" w14:textId="1618795C" w:rsidR="005B1796" w:rsidRDefault="005B1796" w:rsidP="00554CA4">
      <w:pPr>
        <w:rPr>
          <w:rFonts w:eastAsia="宋体"/>
          <w:lang w:val="x-none" w:eastAsia="zh-CN"/>
        </w:rPr>
      </w:pPr>
      <w:r>
        <w:rPr>
          <w:lang w:eastAsia="zh-CN"/>
        </w:rPr>
        <w:drawing>
          <wp:inline distT="0" distB="0" distL="0" distR="0" wp14:anchorId="40C64002" wp14:editId="05A2BEB6">
            <wp:extent cx="3105549" cy="2272352"/>
            <wp:effectExtent l="0" t="0" r="0" b="0"/>
            <wp:docPr id="13" name="图片 13" descr="C:\Users\chensy\AppData\Local\Microsoft\Windows\Temporary Internet Files\Content.Word\C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chensy\AppData\Local\Microsoft\Windows\Temporary Internet Files\Content.Word\CL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397" cy="2278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drawing>
          <wp:inline distT="0" distB="0" distL="0" distR="0" wp14:anchorId="7C6747E1" wp14:editId="2768BC17">
            <wp:extent cx="3132161" cy="2275205"/>
            <wp:effectExtent l="0" t="0" r="0" b="0"/>
            <wp:docPr id="14" name="图片 14" descr="C:\Users\chensy\AppData\Local\Microsoft\Windows\Temporary Internet Files\Content.Word\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hensy\AppData\Local\Microsoft\Windows\Temporary Internet Files\Content.Word\G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9131" cy="2280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3559CB" w14:textId="6055BB75" w:rsidR="005B1796" w:rsidRDefault="005B1796" w:rsidP="005B1796">
      <w:pPr>
        <w:spacing w:after="120"/>
        <w:jc w:val="both"/>
        <w:rPr>
          <w:b/>
          <w:sz w:val="22"/>
          <w:lang w:eastAsia="ja-JP"/>
        </w:rPr>
      </w:pPr>
      <w:r w:rsidRPr="00AC2B1E">
        <w:rPr>
          <w:rFonts w:hint="eastAsia"/>
          <w:b/>
          <w:sz w:val="22"/>
          <w:lang w:eastAsia="ja-JP"/>
        </w:rPr>
        <w:t xml:space="preserve">Figure </w:t>
      </w:r>
      <w:r w:rsidRPr="005B1796">
        <w:rPr>
          <w:rFonts w:hint="eastAsia"/>
          <w:b/>
          <w:sz w:val="22"/>
          <w:lang w:eastAsia="ja-JP"/>
        </w:rPr>
        <w:t>8</w:t>
      </w:r>
      <w:r w:rsidRPr="00AC2B1E">
        <w:rPr>
          <w:b/>
          <w:sz w:val="22"/>
          <w:lang w:eastAsia="ja-JP"/>
        </w:rPr>
        <w:t>:</w:t>
      </w:r>
      <w:r w:rsidRPr="00AC2B1E">
        <w:rPr>
          <w:rFonts w:hint="eastAsia"/>
          <w:b/>
          <w:sz w:val="22"/>
          <w:lang w:eastAsia="ja-JP"/>
        </w:rPr>
        <w:t xml:space="preserve"> </w:t>
      </w:r>
      <w:r>
        <w:rPr>
          <w:b/>
          <w:sz w:val="22"/>
          <w:lang w:eastAsia="ja-JP"/>
        </w:rPr>
        <w:t>CDF of c</w:t>
      </w:r>
      <w:r w:rsidRPr="00AC2B1E">
        <w:rPr>
          <w:b/>
          <w:sz w:val="22"/>
          <w:lang w:eastAsia="ja-JP"/>
        </w:rPr>
        <w:t>oupling loss</w:t>
      </w:r>
      <w:r w:rsidRPr="00F74543">
        <w:rPr>
          <w:rFonts w:hint="eastAsia"/>
          <w:b/>
          <w:sz w:val="22"/>
          <w:lang w:eastAsia="ja-JP"/>
        </w:rPr>
        <w:t xml:space="preserve"> </w:t>
      </w:r>
      <w:r>
        <w:rPr>
          <w:b/>
          <w:sz w:val="22"/>
          <w:lang w:eastAsia="ja-JP"/>
        </w:rPr>
        <w:t xml:space="preserve">with UE movement           </w:t>
      </w:r>
      <w:r w:rsidRPr="00AC2B1E">
        <w:rPr>
          <w:rFonts w:hint="eastAsia"/>
          <w:b/>
          <w:sz w:val="22"/>
          <w:lang w:eastAsia="ja-JP"/>
        </w:rPr>
        <w:t xml:space="preserve">Figure </w:t>
      </w:r>
      <w:r w:rsidRPr="005B1796">
        <w:rPr>
          <w:rFonts w:hint="eastAsia"/>
          <w:b/>
          <w:sz w:val="22"/>
          <w:lang w:eastAsia="ja-JP"/>
        </w:rPr>
        <w:t>9</w:t>
      </w:r>
      <w:r w:rsidRPr="00AC2B1E">
        <w:rPr>
          <w:b/>
          <w:sz w:val="22"/>
          <w:lang w:eastAsia="ja-JP"/>
        </w:rPr>
        <w:t>:</w:t>
      </w:r>
      <w:r w:rsidRPr="00AC2B1E">
        <w:rPr>
          <w:rFonts w:hint="eastAsia"/>
          <w:b/>
          <w:sz w:val="22"/>
          <w:lang w:eastAsia="ja-JP"/>
        </w:rPr>
        <w:t xml:space="preserve"> </w:t>
      </w:r>
      <w:r>
        <w:rPr>
          <w:b/>
          <w:sz w:val="22"/>
          <w:lang w:eastAsia="ja-JP"/>
        </w:rPr>
        <w:t>CDF of geometry with UE movement</w:t>
      </w:r>
    </w:p>
    <w:p w14:paraId="54055C22" w14:textId="549879FC" w:rsidR="00182B6C" w:rsidRDefault="00E11BE4" w:rsidP="005B1796">
      <w:pPr>
        <w:spacing w:after="120"/>
        <w:jc w:val="both"/>
      </w:pPr>
      <w:r>
        <w:rPr>
          <w:lang w:eastAsia="zh-CN"/>
        </w:rPr>
        <w:drawing>
          <wp:inline distT="0" distB="0" distL="0" distR="0" wp14:anchorId="25298FF7" wp14:editId="5C3D91C2">
            <wp:extent cx="3104866" cy="2299267"/>
            <wp:effectExtent l="0" t="0" r="635" b="6350"/>
            <wp:docPr id="15" name="图片 15" descr="C:\Users\chensy\AppData\Local\Microsoft\Windows\Temporary Internet Files\Content.Word\C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chensy\AppData\Local\Microsoft\Windows\Temporary Internet Files\Content.Word\CL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511" cy="2304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1BE4">
        <w:t xml:space="preserve"> </w:t>
      </w:r>
      <w:r>
        <w:rPr>
          <w:lang w:eastAsia="zh-CN"/>
        </w:rPr>
        <w:drawing>
          <wp:inline distT="0" distB="0" distL="0" distR="0" wp14:anchorId="135C25D3" wp14:editId="05B092C4">
            <wp:extent cx="3151619" cy="2306063"/>
            <wp:effectExtent l="0" t="0" r="0" b="0"/>
            <wp:docPr id="16" name="图片 16" descr="C:\Users\chensy\AppData\Local\Microsoft\Windows\Temporary Internet Files\Content.Word\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chensy\AppData\Local\Microsoft\Windows\Temporary Internet Files\Content.Word\G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9565" cy="23118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F47DA9" w14:textId="552D117F" w:rsidR="005B1796" w:rsidRDefault="00E11BE4" w:rsidP="008E6B23">
      <w:pPr>
        <w:spacing w:after="120"/>
        <w:ind w:firstLineChars="50" w:firstLine="110"/>
        <w:jc w:val="both"/>
        <w:rPr>
          <w:b/>
          <w:sz w:val="22"/>
          <w:lang w:eastAsia="ja-JP"/>
        </w:rPr>
      </w:pPr>
      <w:r w:rsidRPr="00AC2B1E">
        <w:rPr>
          <w:rFonts w:hint="eastAsia"/>
          <w:b/>
          <w:sz w:val="22"/>
          <w:lang w:eastAsia="ja-JP"/>
        </w:rPr>
        <w:t xml:space="preserve">Figure </w:t>
      </w:r>
      <w:r w:rsidRPr="00E11BE4">
        <w:rPr>
          <w:rFonts w:hint="eastAsia"/>
          <w:b/>
          <w:sz w:val="22"/>
          <w:lang w:eastAsia="ja-JP"/>
        </w:rPr>
        <w:t>10</w:t>
      </w:r>
      <w:r w:rsidRPr="00AC2B1E">
        <w:rPr>
          <w:b/>
          <w:sz w:val="22"/>
          <w:lang w:eastAsia="ja-JP"/>
        </w:rPr>
        <w:t>:</w:t>
      </w:r>
      <w:r w:rsidRPr="00AC2B1E">
        <w:rPr>
          <w:rFonts w:hint="eastAsia"/>
          <w:b/>
          <w:sz w:val="22"/>
          <w:lang w:eastAsia="ja-JP"/>
        </w:rPr>
        <w:t xml:space="preserve"> </w:t>
      </w:r>
      <w:r>
        <w:rPr>
          <w:b/>
          <w:sz w:val="22"/>
          <w:lang w:eastAsia="ja-JP"/>
        </w:rPr>
        <w:t>CDF of c</w:t>
      </w:r>
      <w:r w:rsidRPr="00AC2B1E">
        <w:rPr>
          <w:b/>
          <w:sz w:val="22"/>
          <w:lang w:eastAsia="ja-JP"/>
        </w:rPr>
        <w:t>oupling loss</w:t>
      </w:r>
      <w:r w:rsidRPr="00F74543">
        <w:rPr>
          <w:rFonts w:hint="eastAsia"/>
          <w:b/>
          <w:sz w:val="22"/>
          <w:lang w:eastAsia="ja-JP"/>
        </w:rPr>
        <w:t xml:space="preserve"> </w:t>
      </w:r>
      <w:r>
        <w:rPr>
          <w:b/>
          <w:sz w:val="22"/>
          <w:lang w:eastAsia="ja-JP"/>
        </w:rPr>
        <w:t xml:space="preserve">with UE rotation            </w:t>
      </w:r>
      <w:r w:rsidRPr="00AC2B1E">
        <w:rPr>
          <w:rFonts w:hint="eastAsia"/>
          <w:b/>
          <w:sz w:val="22"/>
          <w:lang w:eastAsia="ja-JP"/>
        </w:rPr>
        <w:t xml:space="preserve">Figure </w:t>
      </w:r>
      <w:r w:rsidRPr="00E11BE4">
        <w:rPr>
          <w:rFonts w:hint="eastAsia"/>
          <w:b/>
          <w:sz w:val="22"/>
          <w:lang w:eastAsia="ja-JP"/>
        </w:rPr>
        <w:t>11</w:t>
      </w:r>
      <w:r w:rsidRPr="00AC2B1E">
        <w:rPr>
          <w:b/>
          <w:sz w:val="22"/>
          <w:lang w:eastAsia="ja-JP"/>
        </w:rPr>
        <w:t>:</w:t>
      </w:r>
      <w:r w:rsidRPr="00AC2B1E">
        <w:rPr>
          <w:rFonts w:hint="eastAsia"/>
          <w:b/>
          <w:sz w:val="22"/>
          <w:lang w:eastAsia="ja-JP"/>
        </w:rPr>
        <w:t xml:space="preserve"> </w:t>
      </w:r>
      <w:r>
        <w:rPr>
          <w:b/>
          <w:sz w:val="22"/>
          <w:lang w:eastAsia="ja-JP"/>
        </w:rPr>
        <w:t>CDF of geometry with UE rotation</w:t>
      </w:r>
    </w:p>
    <w:p w14:paraId="3D050DED" w14:textId="0C593810" w:rsidR="007446C9" w:rsidRPr="008D4DAC" w:rsidRDefault="007446C9" w:rsidP="00B05C47">
      <w:pPr>
        <w:spacing w:after="120"/>
        <w:jc w:val="both"/>
        <w:rPr>
          <w:sz w:val="22"/>
          <w:lang w:eastAsia="ja-JP"/>
        </w:rPr>
      </w:pPr>
      <w:r w:rsidRPr="00B05C47">
        <w:rPr>
          <w:sz w:val="22"/>
          <w:lang w:eastAsia="ja-JP"/>
        </w:rPr>
        <w:t xml:space="preserve">It is </w:t>
      </w:r>
      <w:r>
        <w:rPr>
          <w:sz w:val="22"/>
          <w:lang w:eastAsia="ja-JP"/>
        </w:rPr>
        <w:t>observed that without necessary beam switching, UE movement and UE rotation cause performance loss in terms of coupling loss and geometry.</w:t>
      </w:r>
    </w:p>
    <w:p w14:paraId="02BB4190" w14:textId="77777777" w:rsidR="0041628A" w:rsidRPr="00AC2B1E" w:rsidRDefault="0041628A" w:rsidP="00E11C75">
      <w:pPr>
        <w:pStyle w:val="1"/>
        <w:spacing w:after="120"/>
        <w:rPr>
          <w:b/>
          <w:sz w:val="24"/>
          <w:szCs w:val="22"/>
        </w:rPr>
      </w:pPr>
      <w:r w:rsidRPr="00AC2B1E">
        <w:rPr>
          <w:rFonts w:hint="eastAsia"/>
          <w:b/>
          <w:sz w:val="24"/>
          <w:szCs w:val="22"/>
        </w:rPr>
        <w:lastRenderedPageBreak/>
        <w:t>Summary</w:t>
      </w:r>
    </w:p>
    <w:p w14:paraId="64CEE682" w14:textId="0AB17ACE" w:rsidR="00333D5F" w:rsidRPr="00AC2B1E" w:rsidRDefault="00333D5F" w:rsidP="00125A05">
      <w:pPr>
        <w:spacing w:after="120"/>
        <w:jc w:val="both"/>
        <w:rPr>
          <w:sz w:val="22"/>
          <w:lang w:eastAsia="ja-JP"/>
        </w:rPr>
      </w:pPr>
      <w:r w:rsidRPr="00AC2B1E">
        <w:rPr>
          <w:sz w:val="22"/>
          <w:lang w:eastAsia="ja-JP"/>
        </w:rPr>
        <w:t xml:space="preserve">In this contribution, we </w:t>
      </w:r>
      <w:r w:rsidR="00256DFC">
        <w:rPr>
          <w:sz w:val="22"/>
          <w:lang w:eastAsia="ja-JP"/>
        </w:rPr>
        <w:t>provide the initial resutls of MIMO phase 3 calibration</w:t>
      </w:r>
      <w:r w:rsidR="00671538" w:rsidRPr="00AC2B1E">
        <w:rPr>
          <w:sz w:val="22"/>
          <w:lang w:eastAsia="ja-JP"/>
        </w:rPr>
        <w:t>. Based on the evaluation results, the proposed viewpoint can be summarized as:</w:t>
      </w:r>
    </w:p>
    <w:p w14:paraId="5108D86D" w14:textId="77777777" w:rsidR="007446C9" w:rsidRDefault="007446C9" w:rsidP="007446C9">
      <w:pPr>
        <w:tabs>
          <w:tab w:val="left" w:pos="6937"/>
        </w:tabs>
        <w:spacing w:after="120"/>
        <w:jc w:val="both"/>
        <w:rPr>
          <w:b/>
          <w:sz w:val="22"/>
          <w:lang w:eastAsia="ja-JP"/>
        </w:rPr>
      </w:pPr>
      <w:r w:rsidRPr="00AC2B1E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</w:t>
      </w:r>
      <w:r w:rsidRPr="00BC22FD">
        <w:rPr>
          <w:rFonts w:hint="eastAsia"/>
          <w:b/>
          <w:sz w:val="22"/>
          <w:lang w:eastAsia="ja-JP"/>
        </w:rPr>
        <w:t xml:space="preserve"> </w:t>
      </w:r>
      <w:r>
        <w:rPr>
          <w:b/>
          <w:sz w:val="22"/>
          <w:lang w:eastAsia="ja-JP"/>
        </w:rPr>
        <w:t>1</w:t>
      </w:r>
      <w:r w:rsidRPr="00BC22FD">
        <w:rPr>
          <w:b/>
          <w:sz w:val="22"/>
          <w:lang w:eastAsia="ja-JP"/>
        </w:rPr>
        <w:t xml:space="preserve"> </w:t>
      </w:r>
      <w:r w:rsidRPr="00BC22FD">
        <w:rPr>
          <w:rFonts w:hint="eastAsia"/>
          <w:b/>
          <w:sz w:val="22"/>
          <w:lang w:eastAsia="ja-JP"/>
        </w:rPr>
        <w:t xml:space="preserve">: </w:t>
      </w:r>
      <w:r>
        <w:rPr>
          <w:b/>
          <w:sz w:val="22"/>
          <w:lang w:eastAsia="ja-JP"/>
        </w:rPr>
        <w:t>Using the following</w:t>
      </w:r>
      <w:r w:rsidRPr="009B50AA">
        <w:rPr>
          <w:b/>
          <w:sz w:val="22"/>
          <w:lang w:eastAsia="ja-JP"/>
        </w:rPr>
        <w:t xml:space="preserve"> metrics</w:t>
      </w:r>
      <w:r>
        <w:rPr>
          <w:b/>
          <w:sz w:val="22"/>
          <w:lang w:eastAsia="ja-JP"/>
        </w:rPr>
        <w:t xml:space="preserve"> for phase 3 calibration.</w:t>
      </w:r>
    </w:p>
    <w:p w14:paraId="5B639E38" w14:textId="295B9FB0" w:rsidR="007446C9" w:rsidRPr="003A2B5F" w:rsidRDefault="007446C9" w:rsidP="007446C9">
      <w:pPr>
        <w:pStyle w:val="afa"/>
        <w:numPr>
          <w:ilvl w:val="0"/>
          <w:numId w:val="41"/>
        </w:numPr>
        <w:spacing w:after="120"/>
        <w:ind w:firstLineChars="0"/>
        <w:jc w:val="both"/>
        <w:rPr>
          <w:rFonts w:ascii="Times New Roman" w:hAnsi="Times New Roman" w:cs="Times New Roman"/>
          <w:b/>
          <w:sz w:val="22"/>
          <w:lang w:val="x-none" w:eastAsia="ja-JP"/>
        </w:rPr>
      </w:pPr>
      <w:r w:rsidRPr="003A2B5F">
        <w:rPr>
          <w:rFonts w:ascii="Times New Roman" w:hAnsi="Times New Roman" w:cs="Times New Roman"/>
          <w:b/>
          <w:sz w:val="22"/>
          <w:lang w:val="x-none" w:eastAsia="ja-JP"/>
        </w:rPr>
        <w:t>Coupling loss and geometry with analog TX/RX beamforming</w:t>
      </w:r>
      <w:r>
        <w:rPr>
          <w:rFonts w:ascii="Times New Roman" w:hAnsi="Times New Roman" w:cs="Times New Roman"/>
          <w:b/>
          <w:sz w:val="22"/>
          <w:lang w:val="x-none" w:eastAsia="ja-JP"/>
        </w:rPr>
        <w:t>;</w:t>
      </w:r>
    </w:p>
    <w:p w14:paraId="17B9B545" w14:textId="04686479" w:rsidR="007446C9" w:rsidRPr="003A2B5F" w:rsidRDefault="007446C9" w:rsidP="007446C9">
      <w:pPr>
        <w:pStyle w:val="afa"/>
        <w:numPr>
          <w:ilvl w:val="0"/>
          <w:numId w:val="41"/>
        </w:numPr>
        <w:spacing w:after="120"/>
        <w:ind w:firstLineChars="0"/>
        <w:jc w:val="both"/>
        <w:rPr>
          <w:rFonts w:ascii="Times New Roman" w:hAnsi="Times New Roman" w:cs="Times New Roman"/>
          <w:b/>
          <w:sz w:val="22"/>
          <w:lang w:val="x-none" w:eastAsia="ja-JP"/>
        </w:rPr>
      </w:pPr>
      <w:r w:rsidRPr="003A2B5F">
        <w:rPr>
          <w:rFonts w:ascii="Times New Roman" w:hAnsi="Times New Roman" w:cs="Times New Roman"/>
          <w:b/>
          <w:sz w:val="22"/>
          <w:lang w:val="x-none" w:eastAsia="ja-JP"/>
        </w:rPr>
        <w:t>Coupling loss and geometry with analog TX/RX beamforming and SVD-based digital TX/RX beamforming</w:t>
      </w:r>
      <w:r>
        <w:rPr>
          <w:rFonts w:ascii="Times New Roman" w:hAnsi="Times New Roman" w:cs="Times New Roman"/>
          <w:b/>
          <w:sz w:val="22"/>
          <w:lang w:val="x-none" w:eastAsia="ja-JP"/>
        </w:rPr>
        <w:t>;</w:t>
      </w:r>
    </w:p>
    <w:p w14:paraId="4A6BD342" w14:textId="4BC6203D" w:rsidR="007446C9" w:rsidRDefault="007446C9" w:rsidP="007446C9">
      <w:pPr>
        <w:pStyle w:val="afa"/>
        <w:numPr>
          <w:ilvl w:val="0"/>
          <w:numId w:val="41"/>
        </w:numPr>
        <w:spacing w:after="120"/>
        <w:ind w:firstLineChars="0"/>
        <w:jc w:val="both"/>
        <w:rPr>
          <w:rFonts w:ascii="Times New Roman" w:hAnsi="Times New Roman" w:cs="Times New Roman"/>
          <w:b/>
          <w:sz w:val="22"/>
          <w:lang w:val="x-none" w:eastAsia="ja-JP"/>
        </w:rPr>
      </w:pPr>
      <w:r w:rsidRPr="003A2B5F">
        <w:rPr>
          <w:rFonts w:ascii="Times New Roman" w:hAnsi="Times New Roman" w:cs="Times New Roman"/>
          <w:b/>
          <w:sz w:val="22"/>
          <w:lang w:val="x-none" w:eastAsia="ja-JP"/>
        </w:rPr>
        <w:t>Spectral efficiency</w:t>
      </w:r>
      <w:r>
        <w:rPr>
          <w:rFonts w:ascii="Times New Roman" w:hAnsi="Times New Roman" w:cs="Times New Roman"/>
          <w:b/>
          <w:sz w:val="22"/>
          <w:lang w:val="x-none" w:eastAsia="ja-JP"/>
        </w:rPr>
        <w:t>.</w:t>
      </w:r>
    </w:p>
    <w:p w14:paraId="604C7896" w14:textId="77777777" w:rsidR="007446C9" w:rsidRDefault="007446C9" w:rsidP="007446C9">
      <w:pPr>
        <w:tabs>
          <w:tab w:val="left" w:pos="6937"/>
        </w:tabs>
        <w:spacing w:after="120"/>
        <w:jc w:val="both"/>
        <w:rPr>
          <w:b/>
          <w:sz w:val="22"/>
          <w:lang w:eastAsia="ja-JP"/>
        </w:rPr>
      </w:pPr>
      <w:r w:rsidRPr="00AC2B1E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</w:t>
      </w:r>
      <w:r w:rsidRPr="00BC22FD">
        <w:rPr>
          <w:rFonts w:hint="eastAsia"/>
          <w:b/>
          <w:sz w:val="22"/>
          <w:lang w:eastAsia="ja-JP"/>
        </w:rPr>
        <w:t xml:space="preserve"> </w:t>
      </w:r>
      <w:r>
        <w:rPr>
          <w:b/>
          <w:sz w:val="22"/>
          <w:lang w:eastAsia="ja-JP"/>
        </w:rPr>
        <w:t>2</w:t>
      </w:r>
      <w:r w:rsidRPr="00BC22FD">
        <w:rPr>
          <w:b/>
          <w:sz w:val="22"/>
          <w:lang w:eastAsia="ja-JP"/>
        </w:rPr>
        <w:t xml:space="preserve"> </w:t>
      </w:r>
      <w:r w:rsidRPr="00BC22FD">
        <w:rPr>
          <w:rFonts w:hint="eastAsia"/>
          <w:b/>
          <w:sz w:val="22"/>
          <w:lang w:eastAsia="ja-JP"/>
        </w:rPr>
        <w:t xml:space="preserve">: </w:t>
      </w:r>
      <w:r>
        <w:rPr>
          <w:b/>
          <w:sz w:val="22"/>
          <w:lang w:eastAsia="ja-JP"/>
        </w:rPr>
        <w:t>Using one of the following methods as the calibration assumptions.</w:t>
      </w:r>
    </w:p>
    <w:p w14:paraId="70BB0AC0" w14:textId="77777777" w:rsidR="007446C9" w:rsidRPr="003A2B5F" w:rsidRDefault="007446C9" w:rsidP="007446C9">
      <w:pPr>
        <w:pStyle w:val="afa"/>
        <w:numPr>
          <w:ilvl w:val="0"/>
          <w:numId w:val="43"/>
        </w:numPr>
        <w:spacing w:after="120"/>
        <w:ind w:firstLineChars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A2B5F">
        <w:rPr>
          <w:rFonts w:ascii="Times New Roman" w:hAnsi="Times New Roman" w:cs="Times New Roman"/>
          <w:b/>
          <w:sz w:val="22"/>
          <w:szCs w:val="22"/>
        </w:rPr>
        <w:t xml:space="preserve">Performing the beam sweeping at start time and keep unchanged (i.e., without beam switching) during the simulation, TRP reselection and UE wrap around are </w:t>
      </w:r>
      <w:r w:rsidRPr="007446C9">
        <w:rPr>
          <w:rFonts w:ascii="Times New Roman" w:hAnsi="Times New Roman" w:cs="Times New Roman"/>
          <w:b/>
          <w:sz w:val="22"/>
          <w:szCs w:val="22"/>
        </w:rPr>
        <w:t>considered;</w:t>
      </w:r>
    </w:p>
    <w:p w14:paraId="0ACFA9B1" w14:textId="23473D54" w:rsidR="007446C9" w:rsidRPr="00B05C47" w:rsidRDefault="007446C9" w:rsidP="00B05C47">
      <w:pPr>
        <w:pStyle w:val="afa"/>
        <w:numPr>
          <w:ilvl w:val="0"/>
          <w:numId w:val="43"/>
        </w:numPr>
        <w:spacing w:after="120"/>
        <w:ind w:firstLineChars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A2B5F">
        <w:rPr>
          <w:rFonts w:ascii="Times New Roman" w:hAnsi="Times New Roman" w:cs="Times New Roman"/>
          <w:b/>
          <w:sz w:val="22"/>
          <w:szCs w:val="22"/>
        </w:rPr>
        <w:t>Performing the beam sweeping during the simulation, TRP reselection and UE wrap around are not considered</w:t>
      </w:r>
      <w:r>
        <w:rPr>
          <w:rFonts w:ascii="Times New Roman" w:hAnsi="Times New Roman" w:cs="Times New Roman"/>
          <w:b/>
          <w:sz w:val="22"/>
          <w:szCs w:val="22"/>
        </w:rPr>
        <w:t>.</w:t>
      </w:r>
    </w:p>
    <w:p w14:paraId="5030B700" w14:textId="77777777" w:rsidR="0041628A" w:rsidRPr="00AC2B1E" w:rsidRDefault="0041628A" w:rsidP="00C44F8A">
      <w:pPr>
        <w:pStyle w:val="1"/>
        <w:numPr>
          <w:ilvl w:val="0"/>
          <w:numId w:val="0"/>
        </w:numPr>
        <w:spacing w:after="120"/>
        <w:rPr>
          <w:b/>
          <w:sz w:val="24"/>
          <w:szCs w:val="22"/>
        </w:rPr>
      </w:pPr>
      <w:bookmarkStart w:id="3" w:name="_GoBack"/>
      <w:bookmarkEnd w:id="3"/>
      <w:r w:rsidRPr="00AC2B1E">
        <w:rPr>
          <w:b/>
          <w:sz w:val="24"/>
          <w:szCs w:val="22"/>
        </w:rPr>
        <w:t>Reference</w:t>
      </w:r>
      <w:r w:rsidRPr="00AC2B1E">
        <w:rPr>
          <w:rFonts w:hint="eastAsia"/>
          <w:b/>
          <w:sz w:val="24"/>
          <w:szCs w:val="22"/>
        </w:rPr>
        <w:t>s</w:t>
      </w:r>
    </w:p>
    <w:p w14:paraId="27692C83" w14:textId="1EBC406E" w:rsidR="006A1C58" w:rsidRPr="006A1C58" w:rsidRDefault="00C116CD" w:rsidP="006A1C58">
      <w:pPr>
        <w:pStyle w:val="afa"/>
        <w:numPr>
          <w:ilvl w:val="0"/>
          <w:numId w:val="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AC2B1E">
        <w:rPr>
          <w:rFonts w:ascii="Times New Roman" w:hAnsi="Times New Roman" w:cs="Times New Roman"/>
          <w:kern w:val="2"/>
          <w:sz w:val="22"/>
          <w:szCs w:val="22"/>
        </w:rPr>
        <w:t xml:space="preserve">3GPP, </w:t>
      </w:r>
      <w:r w:rsidRPr="00C116CD">
        <w:rPr>
          <w:rFonts w:ascii="Times New Roman" w:hAnsi="Times New Roman" w:cs="Times New Roman"/>
          <w:kern w:val="2"/>
          <w:sz w:val="22"/>
          <w:szCs w:val="22"/>
        </w:rPr>
        <w:t>R1-1701516</w:t>
      </w:r>
      <w:r w:rsidRPr="00AC2B1E">
        <w:rPr>
          <w:rFonts w:ascii="Times New Roman" w:hAnsi="Times New Roman" w:cs="Times New Roman"/>
          <w:kern w:val="2"/>
          <w:sz w:val="22"/>
          <w:szCs w:val="22"/>
        </w:rPr>
        <w:t xml:space="preserve">, </w:t>
      </w:r>
      <w:r>
        <w:rPr>
          <w:rFonts w:ascii="Times New Roman" w:hAnsi="Times New Roman" w:cs="Times New Roman" w:hint="eastAsia"/>
          <w:kern w:val="2"/>
          <w:sz w:val="22"/>
          <w:szCs w:val="22"/>
        </w:rPr>
        <w:t xml:space="preserve">NTT </w:t>
      </w:r>
      <w:r>
        <w:rPr>
          <w:rFonts w:ascii="Times New Roman" w:hAnsi="Times New Roman" w:cs="Times New Roman"/>
          <w:kern w:val="2"/>
          <w:sz w:val="22"/>
          <w:szCs w:val="22"/>
        </w:rPr>
        <w:t>DOCOMO</w:t>
      </w:r>
      <w:r w:rsidRPr="00AC2B1E">
        <w:rPr>
          <w:rFonts w:ascii="Times New Roman" w:hAnsi="Times New Roman" w:cs="Times New Roman"/>
          <w:kern w:val="2"/>
          <w:sz w:val="22"/>
          <w:szCs w:val="22"/>
        </w:rPr>
        <w:t>, “</w:t>
      </w:r>
      <w:r w:rsidRPr="00C116CD">
        <w:rPr>
          <w:rFonts w:ascii="Times New Roman" w:hAnsi="Times New Roman" w:cs="Times New Roman"/>
          <w:kern w:val="2"/>
          <w:sz w:val="22"/>
          <w:szCs w:val="22"/>
        </w:rPr>
        <w:t>WF on MIMO Calibration</w:t>
      </w:r>
      <w:r w:rsidRPr="00AC2B1E">
        <w:rPr>
          <w:rFonts w:ascii="Times New Roman" w:hAnsi="Times New Roman" w:cs="Times New Roman"/>
          <w:kern w:val="2"/>
          <w:sz w:val="22"/>
          <w:szCs w:val="22"/>
        </w:rPr>
        <w:t xml:space="preserve">”, </w:t>
      </w:r>
      <w:r w:rsidRPr="00C116CD">
        <w:rPr>
          <w:rFonts w:ascii="Times New Roman" w:hAnsi="Times New Roman" w:cs="Times New Roman"/>
          <w:kern w:val="2"/>
          <w:sz w:val="22"/>
          <w:szCs w:val="22"/>
        </w:rPr>
        <w:t>January</w:t>
      </w:r>
      <w:r w:rsidRPr="00AC2B1E">
        <w:rPr>
          <w:rFonts w:ascii="Times New Roman" w:hAnsi="Times New Roman" w:cs="Times New Roman"/>
          <w:kern w:val="2"/>
          <w:sz w:val="22"/>
          <w:szCs w:val="22"/>
        </w:rPr>
        <w:t>,</w:t>
      </w:r>
      <w:r>
        <w:rPr>
          <w:rFonts w:ascii="Times New Roman" w:hAnsi="Times New Roman" w:cs="Times New Roman"/>
          <w:kern w:val="2"/>
          <w:sz w:val="22"/>
          <w:szCs w:val="22"/>
        </w:rPr>
        <w:t xml:space="preserve"> 2017</w:t>
      </w:r>
      <w:r w:rsidRPr="00AC2B1E">
        <w:rPr>
          <w:rFonts w:ascii="Times New Roman" w:hAnsi="Times New Roman" w:cs="Times New Roman"/>
          <w:kern w:val="2"/>
          <w:sz w:val="22"/>
          <w:szCs w:val="22"/>
        </w:rPr>
        <w:t>.</w:t>
      </w:r>
    </w:p>
    <w:p w14:paraId="36A9B68D" w14:textId="7107A878" w:rsidR="001F4442" w:rsidRPr="00F15EE2" w:rsidRDefault="001F4442" w:rsidP="00F15EE2">
      <w:pPr>
        <w:pStyle w:val="1"/>
        <w:numPr>
          <w:ilvl w:val="0"/>
          <w:numId w:val="0"/>
        </w:numPr>
        <w:spacing w:after="120"/>
        <w:rPr>
          <w:b/>
          <w:sz w:val="24"/>
          <w:szCs w:val="22"/>
        </w:rPr>
      </w:pPr>
      <w:r w:rsidRPr="00AC2B1E">
        <w:rPr>
          <w:rFonts w:hint="eastAsia"/>
          <w:b/>
          <w:sz w:val="24"/>
          <w:szCs w:val="22"/>
        </w:rPr>
        <w:t>Appendix</w:t>
      </w:r>
    </w:p>
    <w:p w14:paraId="4CC54960" w14:textId="2D098F63" w:rsidR="001F4442" w:rsidRPr="006A1C58" w:rsidRDefault="001F4442" w:rsidP="006A1C58">
      <w:pPr>
        <w:pStyle w:val="TH"/>
        <w:spacing w:before="0" w:after="120"/>
        <w:rPr>
          <w:sz w:val="21"/>
          <w:szCs w:val="21"/>
        </w:rPr>
      </w:pPr>
      <w:r w:rsidRPr="00AC2B1E">
        <w:rPr>
          <w:sz w:val="21"/>
          <w:szCs w:val="21"/>
        </w:rPr>
        <w:t>T</w:t>
      </w:r>
      <w:r w:rsidR="008737C7">
        <w:rPr>
          <w:sz w:val="21"/>
          <w:szCs w:val="21"/>
        </w:rPr>
        <w:t>able A-I</w:t>
      </w:r>
      <w:r w:rsidRPr="00AC2B1E">
        <w:rPr>
          <w:sz w:val="21"/>
          <w:szCs w:val="21"/>
        </w:rPr>
        <w:t xml:space="preserve">: Simulation assumptions for </w:t>
      </w:r>
      <w:r w:rsidR="001479CE">
        <w:rPr>
          <w:sz w:val="21"/>
          <w:szCs w:val="21"/>
        </w:rPr>
        <w:t>MIMO phase 3</w:t>
      </w:r>
    </w:p>
    <w:tbl>
      <w:tblPr>
        <w:tblW w:w="98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4"/>
        <w:gridCol w:w="7936"/>
      </w:tblGrid>
      <w:tr w:rsidR="006A1C58" w:rsidRPr="006A1C58" w14:paraId="1F277426" w14:textId="77777777" w:rsidTr="006A1C58">
        <w:tc>
          <w:tcPr>
            <w:tcW w:w="1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C8D0B8" w14:textId="77777777" w:rsidR="006A1C58" w:rsidRPr="006A1C58" w:rsidRDefault="006A1C58" w:rsidP="006A1C58">
            <w:pPr>
              <w:rPr>
                <w:rFonts w:eastAsia="宋体"/>
                <w:noProof w:val="0"/>
                <w:sz w:val="22"/>
                <w:szCs w:val="22"/>
              </w:rPr>
            </w:pPr>
            <w:r w:rsidRPr="006A1C58">
              <w:rPr>
                <w:rFonts w:eastAsia="宋体"/>
                <w:b/>
                <w:bCs/>
                <w:noProof w:val="0"/>
                <w:sz w:val="22"/>
                <w:szCs w:val="22"/>
                <w:lang w:val="en-GB"/>
              </w:rPr>
              <w:t>Parameter</w:t>
            </w:r>
          </w:p>
        </w:tc>
        <w:tc>
          <w:tcPr>
            <w:tcW w:w="7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FC1110" w14:textId="77777777" w:rsidR="006A1C58" w:rsidRPr="006A1C58" w:rsidRDefault="006A1C58" w:rsidP="006A1C58">
            <w:pPr>
              <w:rPr>
                <w:rFonts w:eastAsia="宋体"/>
                <w:noProof w:val="0"/>
                <w:sz w:val="22"/>
                <w:szCs w:val="22"/>
              </w:rPr>
            </w:pPr>
            <w:r w:rsidRPr="006A1C58">
              <w:rPr>
                <w:rFonts w:eastAsia="宋体"/>
                <w:b/>
                <w:bCs/>
                <w:noProof w:val="0"/>
                <w:sz w:val="22"/>
                <w:szCs w:val="22"/>
                <w:lang w:val="en-GB"/>
              </w:rPr>
              <w:t>Values</w:t>
            </w:r>
          </w:p>
        </w:tc>
      </w:tr>
      <w:tr w:rsidR="006A1C58" w:rsidRPr="006A1C58" w14:paraId="6A492723" w14:textId="77777777" w:rsidTr="006A1C58">
        <w:tc>
          <w:tcPr>
            <w:tcW w:w="1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9F8768" w14:textId="77777777" w:rsidR="006A1C58" w:rsidRPr="006A1C58" w:rsidRDefault="006A1C58" w:rsidP="006A1C58">
            <w:pPr>
              <w:rPr>
                <w:rFonts w:eastAsia="宋体"/>
                <w:noProof w:val="0"/>
                <w:sz w:val="22"/>
                <w:szCs w:val="22"/>
              </w:rPr>
            </w:pPr>
            <w:r w:rsidRPr="006A1C58">
              <w:rPr>
                <w:rFonts w:eastAsia="宋体"/>
                <w:noProof w:val="0"/>
                <w:sz w:val="22"/>
                <w:szCs w:val="22"/>
                <w:lang w:val="en-GB"/>
              </w:rPr>
              <w:t>Scenarios</w:t>
            </w:r>
          </w:p>
        </w:tc>
        <w:tc>
          <w:tcPr>
            <w:tcW w:w="7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1A8410" w14:textId="77777777" w:rsidR="006A1C58" w:rsidRPr="006A1C58" w:rsidRDefault="006A1C58" w:rsidP="006A1C58">
            <w:pPr>
              <w:rPr>
                <w:rFonts w:eastAsia="宋体"/>
                <w:noProof w:val="0"/>
                <w:sz w:val="22"/>
                <w:szCs w:val="22"/>
              </w:rPr>
            </w:pPr>
            <w:r w:rsidRPr="006A1C58">
              <w:rPr>
                <w:rFonts w:eastAsia="宋体"/>
                <w:noProof w:val="0"/>
                <w:sz w:val="22"/>
                <w:szCs w:val="22"/>
                <w:lang w:val="en-GB"/>
              </w:rPr>
              <w:t>5G-UMa</w:t>
            </w:r>
          </w:p>
        </w:tc>
      </w:tr>
      <w:tr w:rsidR="006A1C58" w:rsidRPr="006A1C58" w14:paraId="59D26400" w14:textId="77777777" w:rsidTr="006A1C58">
        <w:tc>
          <w:tcPr>
            <w:tcW w:w="1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6F54F1" w14:textId="77777777" w:rsidR="006A1C58" w:rsidRPr="006A1C58" w:rsidRDefault="006A1C58" w:rsidP="006A1C58">
            <w:pPr>
              <w:rPr>
                <w:rFonts w:eastAsia="宋体"/>
                <w:noProof w:val="0"/>
                <w:sz w:val="22"/>
                <w:szCs w:val="22"/>
              </w:rPr>
            </w:pPr>
            <w:r w:rsidRPr="006A1C58">
              <w:rPr>
                <w:rFonts w:eastAsia="宋体"/>
                <w:noProof w:val="0"/>
                <w:sz w:val="22"/>
                <w:szCs w:val="22"/>
                <w:lang w:val="en-GB"/>
              </w:rPr>
              <w:t>Carrier Frequency</w:t>
            </w:r>
          </w:p>
        </w:tc>
        <w:tc>
          <w:tcPr>
            <w:tcW w:w="7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1A5241" w14:textId="77777777" w:rsidR="006A1C58" w:rsidRPr="006A1C58" w:rsidRDefault="006A1C58" w:rsidP="006A1C58">
            <w:pPr>
              <w:rPr>
                <w:rFonts w:eastAsia="宋体"/>
                <w:noProof w:val="0"/>
                <w:sz w:val="22"/>
                <w:szCs w:val="22"/>
              </w:rPr>
            </w:pPr>
            <w:r w:rsidRPr="006A1C58">
              <w:rPr>
                <w:rFonts w:eastAsia="宋体"/>
                <w:noProof w:val="0"/>
                <w:sz w:val="22"/>
                <w:szCs w:val="22"/>
                <w:lang w:val="en-GB"/>
              </w:rPr>
              <w:t>30 GHz</w:t>
            </w:r>
          </w:p>
        </w:tc>
      </w:tr>
      <w:tr w:rsidR="006A1C58" w:rsidRPr="006A1C58" w14:paraId="262A69D6" w14:textId="77777777" w:rsidTr="006A1C58">
        <w:tc>
          <w:tcPr>
            <w:tcW w:w="1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532C6A" w14:textId="77777777" w:rsidR="006A1C58" w:rsidRPr="006A1C58" w:rsidRDefault="006A1C58" w:rsidP="006A1C58">
            <w:pPr>
              <w:rPr>
                <w:rFonts w:eastAsia="宋体"/>
                <w:noProof w:val="0"/>
                <w:sz w:val="22"/>
                <w:szCs w:val="22"/>
              </w:rPr>
            </w:pPr>
            <w:r w:rsidRPr="006A1C58">
              <w:rPr>
                <w:rFonts w:eastAsia="宋体"/>
                <w:noProof w:val="0"/>
                <w:sz w:val="22"/>
                <w:szCs w:val="22"/>
                <w:lang w:val="en-GB"/>
              </w:rPr>
              <w:t>BS number</w:t>
            </w:r>
          </w:p>
        </w:tc>
        <w:tc>
          <w:tcPr>
            <w:tcW w:w="7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DBC53C" w14:textId="77777777" w:rsidR="006A1C58" w:rsidRPr="006A1C58" w:rsidRDefault="006A1C58" w:rsidP="006A1C58">
            <w:pPr>
              <w:rPr>
                <w:rFonts w:eastAsia="宋体"/>
                <w:noProof w:val="0"/>
                <w:sz w:val="22"/>
                <w:szCs w:val="22"/>
              </w:rPr>
            </w:pPr>
            <w:r w:rsidRPr="006A1C58">
              <w:rPr>
                <w:rFonts w:eastAsia="宋体"/>
                <w:noProof w:val="0"/>
                <w:sz w:val="22"/>
                <w:szCs w:val="22"/>
                <w:lang w:val="en-GB"/>
              </w:rPr>
              <w:t>7 sites</w:t>
            </w:r>
          </w:p>
        </w:tc>
      </w:tr>
      <w:tr w:rsidR="006A1C58" w:rsidRPr="006A1C58" w14:paraId="5FA4B669" w14:textId="77777777" w:rsidTr="006A1C58">
        <w:tc>
          <w:tcPr>
            <w:tcW w:w="1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2B04D1" w14:textId="77777777" w:rsidR="006A1C58" w:rsidRPr="006A1C58" w:rsidRDefault="006A1C58" w:rsidP="006A1C58">
            <w:pPr>
              <w:rPr>
                <w:rFonts w:eastAsia="宋体"/>
                <w:noProof w:val="0"/>
                <w:sz w:val="22"/>
                <w:szCs w:val="22"/>
              </w:rPr>
            </w:pPr>
            <w:r w:rsidRPr="006A1C58">
              <w:rPr>
                <w:rFonts w:eastAsia="宋体"/>
                <w:noProof w:val="0"/>
                <w:sz w:val="22"/>
                <w:szCs w:val="22"/>
                <w:lang w:val="en-GB"/>
              </w:rPr>
              <w:t>BS antenna configurations</w:t>
            </w:r>
          </w:p>
        </w:tc>
        <w:tc>
          <w:tcPr>
            <w:tcW w:w="7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64AA1B" w14:textId="77777777" w:rsidR="006A1C58" w:rsidRPr="006A1C58" w:rsidRDefault="006A1C58" w:rsidP="006A1C58">
            <w:pPr>
              <w:rPr>
                <w:rFonts w:eastAsia="宋体"/>
                <w:noProof w:val="0"/>
                <w:sz w:val="22"/>
                <w:szCs w:val="22"/>
              </w:rPr>
            </w:pPr>
            <w:r w:rsidRPr="006A1C58">
              <w:rPr>
                <w:rFonts w:eastAsia="宋体"/>
                <w:noProof w:val="0"/>
                <w:sz w:val="22"/>
                <w:szCs w:val="22"/>
                <w:lang w:val="en-GB"/>
              </w:rPr>
              <w:t>(M,N,P,Mg,Ng) = (4,8,2,2,2)</w:t>
            </w:r>
          </w:p>
          <w:p w14:paraId="4DDEA207" w14:textId="77777777" w:rsidR="006A1C58" w:rsidRPr="006A1C58" w:rsidRDefault="006A1C58" w:rsidP="006A1C58">
            <w:pPr>
              <w:rPr>
                <w:rFonts w:eastAsia="宋体"/>
                <w:noProof w:val="0"/>
                <w:sz w:val="22"/>
                <w:szCs w:val="22"/>
              </w:rPr>
            </w:pPr>
            <w:r w:rsidRPr="006A1C58">
              <w:rPr>
                <w:rFonts w:eastAsia="宋体"/>
                <w:noProof w:val="0"/>
                <w:sz w:val="22"/>
                <w:szCs w:val="22"/>
                <w:lang w:val="en-GB"/>
              </w:rPr>
              <w:t>(d</w:t>
            </w:r>
            <w:r w:rsidRPr="006A1C58">
              <w:rPr>
                <w:rFonts w:eastAsia="宋体"/>
                <w:noProof w:val="0"/>
                <w:sz w:val="22"/>
                <w:szCs w:val="22"/>
                <w:vertAlign w:val="subscript"/>
                <w:lang w:val="en-GB"/>
              </w:rPr>
              <w:t>H</w:t>
            </w:r>
            <w:r w:rsidRPr="006A1C58">
              <w:rPr>
                <w:rFonts w:eastAsia="宋体"/>
                <w:noProof w:val="0"/>
                <w:sz w:val="22"/>
                <w:szCs w:val="22"/>
                <w:lang w:val="en-GB"/>
              </w:rPr>
              <w:t>,d</w:t>
            </w:r>
            <w:r w:rsidRPr="006A1C58">
              <w:rPr>
                <w:rFonts w:eastAsia="宋体"/>
                <w:noProof w:val="0"/>
                <w:sz w:val="22"/>
                <w:szCs w:val="22"/>
                <w:vertAlign w:val="subscript"/>
                <w:lang w:val="en-GB"/>
              </w:rPr>
              <w:t>V</w:t>
            </w:r>
            <w:r w:rsidRPr="006A1C58">
              <w:rPr>
                <w:rFonts w:eastAsia="宋体"/>
                <w:noProof w:val="0"/>
                <w:sz w:val="22"/>
                <w:szCs w:val="22"/>
                <w:lang w:val="en-GB"/>
              </w:rPr>
              <w:t xml:space="preserve">) = (0.5, 0.5)λ </w:t>
            </w:r>
          </w:p>
          <w:p w14:paraId="70FAC6AC" w14:textId="77777777" w:rsidR="006A1C58" w:rsidRPr="006A1C58" w:rsidRDefault="006A1C58" w:rsidP="006A1C58">
            <w:pPr>
              <w:rPr>
                <w:rFonts w:eastAsia="宋体"/>
                <w:noProof w:val="0"/>
                <w:sz w:val="22"/>
                <w:szCs w:val="22"/>
              </w:rPr>
            </w:pPr>
            <w:r w:rsidRPr="006A1C58">
              <w:rPr>
                <w:rFonts w:eastAsia="宋体"/>
                <w:noProof w:val="0"/>
                <w:sz w:val="22"/>
                <w:szCs w:val="22"/>
                <w:lang w:val="en-GB"/>
              </w:rPr>
              <w:t>(d</w:t>
            </w:r>
            <w:r w:rsidRPr="006A1C58">
              <w:rPr>
                <w:rFonts w:eastAsia="宋体"/>
                <w:noProof w:val="0"/>
                <w:sz w:val="22"/>
                <w:szCs w:val="22"/>
                <w:vertAlign w:val="subscript"/>
                <w:lang w:val="en-GB"/>
              </w:rPr>
              <w:t>H,g</w:t>
            </w:r>
            <w:r w:rsidRPr="006A1C58">
              <w:rPr>
                <w:rFonts w:eastAsia="宋体"/>
                <w:noProof w:val="0"/>
                <w:sz w:val="22"/>
                <w:szCs w:val="22"/>
                <w:lang w:val="en-GB"/>
              </w:rPr>
              <w:t>, d</w:t>
            </w:r>
            <w:r w:rsidRPr="006A1C58">
              <w:rPr>
                <w:rFonts w:eastAsia="宋体"/>
                <w:noProof w:val="0"/>
                <w:sz w:val="22"/>
                <w:szCs w:val="22"/>
                <w:vertAlign w:val="subscript"/>
                <w:lang w:val="en-GB"/>
              </w:rPr>
              <w:t>V,g</w:t>
            </w:r>
            <w:r w:rsidRPr="006A1C58">
              <w:rPr>
                <w:rFonts w:eastAsia="宋体"/>
                <w:noProof w:val="0"/>
                <w:sz w:val="22"/>
                <w:szCs w:val="22"/>
                <w:lang w:val="en-GB"/>
              </w:rPr>
              <w:t>) = (4.0, 2.0)λ</w:t>
            </w:r>
          </w:p>
        </w:tc>
      </w:tr>
      <w:tr w:rsidR="006A1C58" w:rsidRPr="006A1C58" w14:paraId="078A9C48" w14:textId="77777777" w:rsidTr="006A1C58">
        <w:tc>
          <w:tcPr>
            <w:tcW w:w="1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F6B2C9" w14:textId="77777777" w:rsidR="006A1C58" w:rsidRPr="006A1C58" w:rsidRDefault="006A1C58" w:rsidP="006A1C58">
            <w:pPr>
              <w:rPr>
                <w:rFonts w:eastAsia="宋体"/>
                <w:noProof w:val="0"/>
                <w:sz w:val="22"/>
                <w:szCs w:val="22"/>
              </w:rPr>
            </w:pPr>
            <w:r w:rsidRPr="006A1C58">
              <w:rPr>
                <w:rFonts w:eastAsia="宋体"/>
                <w:noProof w:val="0"/>
                <w:sz w:val="22"/>
                <w:szCs w:val="22"/>
                <w:lang w:val="en-GB"/>
              </w:rPr>
              <w:t>UE antenna configurations</w:t>
            </w:r>
          </w:p>
        </w:tc>
        <w:tc>
          <w:tcPr>
            <w:tcW w:w="7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359E4A" w14:textId="77777777" w:rsidR="006A1C58" w:rsidRPr="006A1C58" w:rsidRDefault="006A1C58" w:rsidP="006A1C58">
            <w:pPr>
              <w:rPr>
                <w:rFonts w:eastAsia="宋体"/>
                <w:noProof w:val="0"/>
                <w:sz w:val="22"/>
                <w:szCs w:val="22"/>
              </w:rPr>
            </w:pPr>
            <w:r w:rsidRPr="006A1C58">
              <w:rPr>
                <w:rFonts w:eastAsia="宋体"/>
                <w:noProof w:val="0"/>
                <w:sz w:val="22"/>
                <w:szCs w:val="22"/>
                <w:lang w:val="en-GB"/>
              </w:rPr>
              <w:t>(M, N, P, Mg, Ng) = (2, 4, 2, 1, 2); (d</w:t>
            </w:r>
            <w:r w:rsidRPr="006A1C58">
              <w:rPr>
                <w:rFonts w:eastAsia="宋体"/>
                <w:noProof w:val="0"/>
                <w:sz w:val="22"/>
                <w:szCs w:val="22"/>
                <w:vertAlign w:val="subscript"/>
                <w:lang w:val="en-GB"/>
              </w:rPr>
              <w:t>V</w:t>
            </w:r>
            <w:r w:rsidRPr="006A1C58">
              <w:rPr>
                <w:rFonts w:eastAsia="宋体"/>
                <w:noProof w:val="0"/>
                <w:sz w:val="22"/>
                <w:szCs w:val="22"/>
                <w:lang w:val="en-GB"/>
              </w:rPr>
              <w:t>,d</w:t>
            </w:r>
            <w:r w:rsidRPr="006A1C58">
              <w:rPr>
                <w:rFonts w:eastAsia="宋体"/>
                <w:noProof w:val="0"/>
                <w:sz w:val="22"/>
                <w:szCs w:val="22"/>
                <w:vertAlign w:val="subscript"/>
                <w:lang w:val="en-GB"/>
              </w:rPr>
              <w:t>H</w:t>
            </w:r>
            <w:r w:rsidRPr="006A1C58">
              <w:rPr>
                <w:rFonts w:eastAsia="宋体"/>
                <w:noProof w:val="0"/>
                <w:sz w:val="22"/>
                <w:szCs w:val="22"/>
                <w:lang w:val="en-GB"/>
              </w:rPr>
              <w:t>) = (0.5, 0.5)λ. (d</w:t>
            </w:r>
            <w:r w:rsidRPr="006A1C58">
              <w:rPr>
                <w:rFonts w:eastAsia="宋体"/>
                <w:noProof w:val="0"/>
                <w:sz w:val="22"/>
                <w:szCs w:val="22"/>
                <w:vertAlign w:val="subscript"/>
                <w:lang w:val="en-GB"/>
              </w:rPr>
              <w:t>H,g</w:t>
            </w:r>
            <w:r w:rsidRPr="006A1C58">
              <w:rPr>
                <w:rFonts w:eastAsia="宋体"/>
                <w:noProof w:val="0"/>
                <w:sz w:val="22"/>
                <w:szCs w:val="22"/>
                <w:lang w:val="en-GB"/>
              </w:rPr>
              <w:t>, d</w:t>
            </w:r>
            <w:r w:rsidRPr="006A1C58">
              <w:rPr>
                <w:rFonts w:eastAsia="宋体"/>
                <w:noProof w:val="0"/>
                <w:sz w:val="22"/>
                <w:szCs w:val="22"/>
                <w:vertAlign w:val="subscript"/>
                <w:lang w:val="en-GB"/>
              </w:rPr>
              <w:t>V,g</w:t>
            </w:r>
            <w:r w:rsidRPr="006A1C58">
              <w:rPr>
                <w:rFonts w:eastAsia="宋体"/>
                <w:noProof w:val="0"/>
                <w:sz w:val="22"/>
                <w:szCs w:val="22"/>
                <w:lang w:val="en-GB"/>
              </w:rPr>
              <w:t>) = (0, 0)λ. Θ</w:t>
            </w:r>
            <w:r w:rsidRPr="006A1C58">
              <w:rPr>
                <w:rFonts w:eastAsia="宋体"/>
                <w:noProof w:val="0"/>
                <w:sz w:val="22"/>
                <w:szCs w:val="22"/>
                <w:vertAlign w:val="subscript"/>
                <w:lang w:val="en-GB"/>
              </w:rPr>
              <w:t>mg,ng</w:t>
            </w:r>
            <w:r w:rsidRPr="006A1C58">
              <w:rPr>
                <w:rFonts w:eastAsia="宋体"/>
                <w:noProof w:val="0"/>
                <w:sz w:val="22"/>
                <w:szCs w:val="22"/>
                <w:lang w:val="en-GB"/>
              </w:rPr>
              <w:t>=90; Ω</w:t>
            </w:r>
            <w:r w:rsidRPr="006A1C58">
              <w:rPr>
                <w:rFonts w:eastAsia="宋体"/>
                <w:noProof w:val="0"/>
                <w:sz w:val="22"/>
                <w:szCs w:val="22"/>
                <w:vertAlign w:val="subscript"/>
                <w:lang w:val="en-GB"/>
              </w:rPr>
              <w:t>0,1</w:t>
            </w:r>
            <w:r w:rsidRPr="006A1C58">
              <w:rPr>
                <w:rFonts w:eastAsia="宋体"/>
                <w:noProof w:val="0"/>
                <w:sz w:val="22"/>
                <w:szCs w:val="22"/>
                <w:lang w:val="en-GB"/>
              </w:rPr>
              <w:t>=Ω</w:t>
            </w:r>
            <w:r w:rsidRPr="006A1C58">
              <w:rPr>
                <w:rFonts w:eastAsia="宋体"/>
                <w:noProof w:val="0"/>
                <w:sz w:val="22"/>
                <w:szCs w:val="22"/>
                <w:vertAlign w:val="subscript"/>
                <w:lang w:val="en-GB"/>
              </w:rPr>
              <w:t>0,0</w:t>
            </w:r>
            <w:r w:rsidRPr="006A1C58">
              <w:rPr>
                <w:rFonts w:eastAsia="宋体"/>
                <w:noProof w:val="0"/>
                <w:sz w:val="22"/>
                <w:szCs w:val="22"/>
                <w:lang w:val="en-GB"/>
              </w:rPr>
              <w:t>+180;</w:t>
            </w:r>
          </w:p>
          <w:p w14:paraId="37064B7C" w14:textId="77777777" w:rsidR="006A1C58" w:rsidRPr="006A1C58" w:rsidRDefault="006A1C58" w:rsidP="006A1C58">
            <w:pPr>
              <w:rPr>
                <w:rFonts w:eastAsia="宋体"/>
                <w:noProof w:val="0"/>
                <w:sz w:val="22"/>
                <w:szCs w:val="22"/>
              </w:rPr>
            </w:pPr>
            <w:r w:rsidRPr="006A1C58">
              <w:rPr>
                <w:rFonts w:eastAsia="宋体"/>
                <w:noProof w:val="0"/>
                <w:sz w:val="22"/>
                <w:szCs w:val="22"/>
                <w:lang w:val="en-GB"/>
              </w:rPr>
              <w:t>Notes: the polarization angles are 0 and 90</w:t>
            </w:r>
          </w:p>
        </w:tc>
      </w:tr>
      <w:tr w:rsidR="006A1C58" w:rsidRPr="006A1C58" w14:paraId="42C75989" w14:textId="77777777" w:rsidTr="006A1C58">
        <w:trPr>
          <w:trHeight w:val="611"/>
        </w:trPr>
        <w:tc>
          <w:tcPr>
            <w:tcW w:w="1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9A2D87" w14:textId="2B7A4F86" w:rsidR="006A1C58" w:rsidRPr="006A1C58" w:rsidRDefault="006A1C58" w:rsidP="00324585">
            <w:pPr>
              <w:rPr>
                <w:rFonts w:eastAsia="宋体"/>
                <w:noProof w:val="0"/>
                <w:sz w:val="22"/>
                <w:szCs w:val="22"/>
              </w:rPr>
            </w:pPr>
            <w:r w:rsidRPr="006A1C58">
              <w:rPr>
                <w:rFonts w:eastAsia="宋体"/>
                <w:noProof w:val="0"/>
                <w:sz w:val="22"/>
                <w:szCs w:val="22"/>
                <w:lang w:val="en-GB"/>
              </w:rPr>
              <w:t xml:space="preserve">Beam </w:t>
            </w:r>
            <w:r w:rsidR="00324585">
              <w:rPr>
                <w:rFonts w:eastAsia="宋体"/>
                <w:noProof w:val="0"/>
                <w:sz w:val="22"/>
                <w:szCs w:val="22"/>
                <w:lang w:val="en-GB"/>
              </w:rPr>
              <w:t>sweeping</w:t>
            </w:r>
            <w:r w:rsidRPr="006A1C58">
              <w:rPr>
                <w:rFonts w:eastAsia="宋体"/>
                <w:noProof w:val="0"/>
                <w:sz w:val="22"/>
                <w:szCs w:val="22"/>
                <w:lang w:val="en-GB"/>
              </w:rPr>
              <w:t xml:space="preserve"> updating interval</w:t>
            </w:r>
          </w:p>
        </w:tc>
        <w:tc>
          <w:tcPr>
            <w:tcW w:w="7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D176CD" w14:textId="77777777" w:rsidR="006A1C58" w:rsidRPr="006A1C58" w:rsidRDefault="006A1C58" w:rsidP="006A1C58">
            <w:pPr>
              <w:rPr>
                <w:rFonts w:eastAsia="宋体"/>
                <w:noProof w:val="0"/>
                <w:sz w:val="22"/>
                <w:szCs w:val="22"/>
              </w:rPr>
            </w:pPr>
            <w:r w:rsidRPr="006A1C58">
              <w:rPr>
                <w:rFonts w:eastAsia="宋体"/>
                <w:noProof w:val="0"/>
                <w:sz w:val="22"/>
                <w:szCs w:val="22"/>
                <w:lang w:val="en-GB"/>
              </w:rPr>
              <w:t>500TTI</w:t>
            </w:r>
          </w:p>
        </w:tc>
      </w:tr>
      <w:tr w:rsidR="006A1C58" w:rsidRPr="006A1C58" w14:paraId="5B21AF98" w14:textId="77777777" w:rsidTr="006A1C58">
        <w:trPr>
          <w:trHeight w:val="264"/>
        </w:trPr>
        <w:tc>
          <w:tcPr>
            <w:tcW w:w="1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C2A60C" w14:textId="77777777" w:rsidR="006A1C58" w:rsidRPr="006A1C58" w:rsidRDefault="006A1C58" w:rsidP="006A1C58">
            <w:pPr>
              <w:rPr>
                <w:rFonts w:eastAsia="宋体"/>
                <w:noProof w:val="0"/>
                <w:sz w:val="22"/>
                <w:szCs w:val="22"/>
              </w:rPr>
            </w:pPr>
            <w:r w:rsidRPr="006A1C58">
              <w:rPr>
                <w:rFonts w:eastAsia="宋体"/>
                <w:noProof w:val="0"/>
                <w:sz w:val="22"/>
                <w:szCs w:val="22"/>
                <w:lang w:val="en-GB"/>
              </w:rPr>
              <w:t>BS port mapping</w:t>
            </w:r>
          </w:p>
        </w:tc>
        <w:tc>
          <w:tcPr>
            <w:tcW w:w="7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690CEC" w14:textId="77777777" w:rsidR="006A1C58" w:rsidRPr="006A1C58" w:rsidRDefault="006A1C58" w:rsidP="006A1C58">
            <w:pPr>
              <w:rPr>
                <w:rFonts w:eastAsia="宋体"/>
                <w:noProof w:val="0"/>
                <w:sz w:val="22"/>
                <w:szCs w:val="22"/>
              </w:rPr>
            </w:pPr>
            <w:r w:rsidRPr="006A1C58">
              <w:rPr>
                <w:rFonts w:eastAsia="宋体"/>
                <w:noProof w:val="0"/>
                <w:sz w:val="22"/>
                <w:szCs w:val="22"/>
              </w:rPr>
              <w:t>DFT codebook, the same as phase-2 calibration</w:t>
            </w:r>
          </w:p>
        </w:tc>
      </w:tr>
      <w:tr w:rsidR="006A1C58" w:rsidRPr="006A1C58" w14:paraId="30C6214F" w14:textId="77777777" w:rsidTr="006A1C58">
        <w:trPr>
          <w:trHeight w:val="132"/>
        </w:trPr>
        <w:tc>
          <w:tcPr>
            <w:tcW w:w="1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5A4FB5" w14:textId="77777777" w:rsidR="006A1C58" w:rsidRPr="006A1C58" w:rsidRDefault="006A1C58" w:rsidP="006A1C58">
            <w:pPr>
              <w:rPr>
                <w:rFonts w:eastAsia="宋体"/>
                <w:noProof w:val="0"/>
                <w:sz w:val="22"/>
                <w:szCs w:val="22"/>
              </w:rPr>
            </w:pPr>
            <w:r w:rsidRPr="006A1C58">
              <w:rPr>
                <w:rFonts w:eastAsia="宋体"/>
                <w:noProof w:val="0"/>
                <w:sz w:val="22"/>
                <w:szCs w:val="22"/>
                <w:lang w:val="en-GB"/>
              </w:rPr>
              <w:t>UE port mapping</w:t>
            </w:r>
          </w:p>
        </w:tc>
        <w:tc>
          <w:tcPr>
            <w:tcW w:w="7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B0A566" w14:textId="77777777" w:rsidR="006A1C58" w:rsidRPr="006A1C58" w:rsidRDefault="006A1C58" w:rsidP="006A1C58">
            <w:pPr>
              <w:rPr>
                <w:rFonts w:eastAsia="宋体"/>
                <w:noProof w:val="0"/>
                <w:sz w:val="22"/>
                <w:szCs w:val="22"/>
              </w:rPr>
            </w:pPr>
            <w:r w:rsidRPr="006A1C58">
              <w:rPr>
                <w:rFonts w:eastAsia="宋体"/>
                <w:noProof w:val="0"/>
                <w:sz w:val="22"/>
                <w:szCs w:val="22"/>
              </w:rPr>
              <w:t>DFT codebook, the same as phase-2 calibration</w:t>
            </w:r>
          </w:p>
        </w:tc>
      </w:tr>
      <w:tr w:rsidR="006A1C58" w:rsidRPr="006A1C58" w14:paraId="79B19B5D" w14:textId="77777777" w:rsidTr="006A1C58">
        <w:tc>
          <w:tcPr>
            <w:tcW w:w="1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F892B7" w14:textId="77777777" w:rsidR="006A1C58" w:rsidRPr="006A1C58" w:rsidRDefault="006A1C58" w:rsidP="006A1C58">
            <w:pPr>
              <w:rPr>
                <w:rFonts w:eastAsia="宋体"/>
                <w:noProof w:val="0"/>
                <w:sz w:val="22"/>
                <w:szCs w:val="22"/>
              </w:rPr>
            </w:pPr>
            <w:r w:rsidRPr="006A1C58">
              <w:rPr>
                <w:rFonts w:eastAsia="宋体"/>
                <w:noProof w:val="0"/>
                <w:sz w:val="22"/>
                <w:szCs w:val="22"/>
                <w:lang w:val="en-GB"/>
              </w:rPr>
              <w:t>UE wrap around</w:t>
            </w:r>
          </w:p>
        </w:tc>
        <w:tc>
          <w:tcPr>
            <w:tcW w:w="7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21471A" w14:textId="77777777" w:rsidR="006A1C58" w:rsidRPr="006A1C58" w:rsidRDefault="006A1C58" w:rsidP="006A1C58">
            <w:pPr>
              <w:rPr>
                <w:rFonts w:eastAsia="宋体"/>
                <w:noProof w:val="0"/>
                <w:sz w:val="22"/>
                <w:szCs w:val="22"/>
              </w:rPr>
            </w:pPr>
            <w:r w:rsidRPr="006A1C58">
              <w:rPr>
                <w:rFonts w:eastAsia="宋体"/>
                <w:noProof w:val="0"/>
                <w:sz w:val="22"/>
                <w:szCs w:val="22"/>
                <w:lang w:val="en-GB"/>
              </w:rPr>
              <w:t>Modeling</w:t>
            </w:r>
          </w:p>
        </w:tc>
      </w:tr>
      <w:tr w:rsidR="006A1C58" w:rsidRPr="006A1C58" w14:paraId="40D62500" w14:textId="77777777" w:rsidTr="006A1C58">
        <w:tc>
          <w:tcPr>
            <w:tcW w:w="1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A246B5" w14:textId="77777777" w:rsidR="006A1C58" w:rsidRPr="006A1C58" w:rsidRDefault="006A1C58" w:rsidP="006A1C58">
            <w:pPr>
              <w:rPr>
                <w:rFonts w:eastAsia="宋体"/>
                <w:noProof w:val="0"/>
                <w:sz w:val="22"/>
                <w:szCs w:val="22"/>
              </w:rPr>
            </w:pPr>
            <w:r w:rsidRPr="006A1C58">
              <w:rPr>
                <w:rFonts w:eastAsia="宋体"/>
                <w:noProof w:val="0"/>
                <w:sz w:val="22"/>
                <w:szCs w:val="22"/>
                <w:lang w:val="en-GB"/>
              </w:rPr>
              <w:t>TRP reselection</w:t>
            </w:r>
          </w:p>
        </w:tc>
        <w:tc>
          <w:tcPr>
            <w:tcW w:w="7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7F5469" w14:textId="77777777" w:rsidR="006A1C58" w:rsidRPr="006A1C58" w:rsidRDefault="006A1C58" w:rsidP="006A1C58">
            <w:pPr>
              <w:rPr>
                <w:rFonts w:eastAsia="宋体"/>
                <w:noProof w:val="0"/>
                <w:sz w:val="22"/>
                <w:szCs w:val="22"/>
              </w:rPr>
            </w:pPr>
            <w:r w:rsidRPr="006A1C58">
              <w:rPr>
                <w:rFonts w:eastAsia="宋体"/>
                <w:noProof w:val="0"/>
                <w:sz w:val="22"/>
                <w:szCs w:val="22"/>
                <w:lang w:val="en-GB"/>
              </w:rPr>
              <w:t>Modeling</w:t>
            </w:r>
          </w:p>
        </w:tc>
      </w:tr>
      <w:tr w:rsidR="006A1C58" w:rsidRPr="006A1C58" w14:paraId="7E2EAB53" w14:textId="77777777" w:rsidTr="006A1C58">
        <w:tc>
          <w:tcPr>
            <w:tcW w:w="1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563734" w14:textId="77777777" w:rsidR="006A1C58" w:rsidRPr="006A1C58" w:rsidRDefault="006A1C58" w:rsidP="006A1C58">
            <w:pPr>
              <w:rPr>
                <w:rFonts w:eastAsia="宋体"/>
                <w:noProof w:val="0"/>
                <w:sz w:val="22"/>
                <w:szCs w:val="22"/>
              </w:rPr>
            </w:pPr>
            <w:r w:rsidRPr="006A1C58">
              <w:rPr>
                <w:rFonts w:eastAsia="宋体"/>
                <w:noProof w:val="0"/>
                <w:sz w:val="22"/>
                <w:szCs w:val="22"/>
                <w:lang w:val="en-GB"/>
              </w:rPr>
              <w:t>UE distribution</w:t>
            </w:r>
          </w:p>
        </w:tc>
        <w:tc>
          <w:tcPr>
            <w:tcW w:w="7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90CDA8" w14:textId="77777777" w:rsidR="006A1C58" w:rsidRPr="006A1C58" w:rsidRDefault="006A1C58" w:rsidP="006A1C58">
            <w:pPr>
              <w:rPr>
                <w:rFonts w:eastAsia="宋体"/>
                <w:noProof w:val="0"/>
                <w:sz w:val="22"/>
                <w:szCs w:val="22"/>
              </w:rPr>
            </w:pPr>
            <w:r w:rsidRPr="006A1C58">
              <w:rPr>
                <w:rFonts w:eastAsia="宋体"/>
                <w:noProof w:val="0"/>
                <w:sz w:val="22"/>
                <w:szCs w:val="22"/>
                <w:lang w:val="en-GB"/>
              </w:rPr>
              <w:t>Following TR36.873, 3D dropping, 100% UE outdoor. 10 users per TRP.</w:t>
            </w:r>
          </w:p>
        </w:tc>
      </w:tr>
      <w:tr w:rsidR="006A1C58" w:rsidRPr="006A1C58" w14:paraId="60F7F252" w14:textId="77777777" w:rsidTr="006A1C58">
        <w:tc>
          <w:tcPr>
            <w:tcW w:w="1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6F94BF" w14:textId="77777777" w:rsidR="006A1C58" w:rsidRPr="006A1C58" w:rsidRDefault="006A1C58" w:rsidP="006A1C58">
            <w:pPr>
              <w:rPr>
                <w:rFonts w:eastAsia="宋体"/>
                <w:noProof w:val="0"/>
                <w:sz w:val="22"/>
                <w:szCs w:val="22"/>
              </w:rPr>
            </w:pPr>
            <w:r w:rsidRPr="006A1C58">
              <w:rPr>
                <w:rFonts w:eastAsia="宋体"/>
                <w:noProof w:val="0"/>
                <w:sz w:val="22"/>
                <w:szCs w:val="22"/>
                <w:lang w:val="en-GB"/>
              </w:rPr>
              <w:t>Mobility</w:t>
            </w:r>
          </w:p>
        </w:tc>
        <w:tc>
          <w:tcPr>
            <w:tcW w:w="7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5E7E" w14:textId="77777777" w:rsidR="006A1C58" w:rsidRPr="006A1C58" w:rsidRDefault="006A1C58" w:rsidP="006A1C58">
            <w:pPr>
              <w:rPr>
                <w:rFonts w:eastAsia="宋体"/>
                <w:noProof w:val="0"/>
                <w:sz w:val="22"/>
                <w:szCs w:val="22"/>
              </w:rPr>
            </w:pPr>
            <w:r w:rsidRPr="006A1C58">
              <w:rPr>
                <w:rFonts w:eastAsia="宋体"/>
                <w:noProof w:val="0"/>
                <w:sz w:val="22"/>
                <w:szCs w:val="22"/>
                <w:lang w:val="en-GB"/>
              </w:rPr>
              <w:t>UE is moving with random direction per drop based on spatial consistency feature in TR38.900 with fixed speed, e.g., 30 km/h. Using straight line model.</w:t>
            </w:r>
          </w:p>
        </w:tc>
      </w:tr>
      <w:tr w:rsidR="006A1C58" w:rsidRPr="006A1C58" w14:paraId="132828E3" w14:textId="77777777" w:rsidTr="006A1C58">
        <w:tc>
          <w:tcPr>
            <w:tcW w:w="1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1818DF" w14:textId="77777777" w:rsidR="006A1C58" w:rsidRPr="006A1C58" w:rsidRDefault="006A1C58" w:rsidP="006A1C58">
            <w:pPr>
              <w:rPr>
                <w:rFonts w:eastAsia="宋体"/>
                <w:noProof w:val="0"/>
                <w:sz w:val="22"/>
                <w:szCs w:val="22"/>
              </w:rPr>
            </w:pPr>
            <w:r w:rsidRPr="006A1C58">
              <w:rPr>
                <w:rFonts w:eastAsia="宋体"/>
                <w:noProof w:val="0"/>
                <w:sz w:val="22"/>
                <w:szCs w:val="22"/>
                <w:lang w:val="en-GB"/>
              </w:rPr>
              <w:t>Rotation</w:t>
            </w:r>
          </w:p>
        </w:tc>
        <w:tc>
          <w:tcPr>
            <w:tcW w:w="7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7ED7C2" w14:textId="77777777" w:rsidR="006A1C58" w:rsidRPr="006A1C58" w:rsidRDefault="006A1C58" w:rsidP="006A1C58">
            <w:pPr>
              <w:rPr>
                <w:rFonts w:eastAsia="宋体"/>
                <w:noProof w:val="0"/>
                <w:sz w:val="22"/>
                <w:szCs w:val="22"/>
              </w:rPr>
            </w:pPr>
            <w:r w:rsidRPr="006A1C58">
              <w:rPr>
                <w:rFonts w:eastAsia="宋体"/>
                <w:noProof w:val="0"/>
                <w:sz w:val="22"/>
                <w:szCs w:val="22"/>
                <w:lang w:val="en-GB"/>
              </w:rPr>
              <w:t>Fixed speed of 50 rpm</w:t>
            </w:r>
          </w:p>
        </w:tc>
      </w:tr>
      <w:tr w:rsidR="006A1C58" w:rsidRPr="006A1C58" w14:paraId="03426CEB" w14:textId="77777777" w:rsidTr="006A1C58">
        <w:tc>
          <w:tcPr>
            <w:tcW w:w="1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B5463D" w14:textId="77777777" w:rsidR="006A1C58" w:rsidRPr="006A1C58" w:rsidRDefault="006A1C58" w:rsidP="006A1C58">
            <w:pPr>
              <w:rPr>
                <w:rFonts w:eastAsia="宋体"/>
                <w:noProof w:val="0"/>
                <w:sz w:val="22"/>
                <w:szCs w:val="22"/>
              </w:rPr>
            </w:pPr>
            <w:r w:rsidRPr="006A1C58">
              <w:rPr>
                <w:rFonts w:eastAsia="宋体"/>
                <w:noProof w:val="0"/>
                <w:sz w:val="22"/>
                <w:szCs w:val="22"/>
                <w:lang w:val="en-GB"/>
              </w:rPr>
              <w:t>Blockage</w:t>
            </w:r>
          </w:p>
        </w:tc>
        <w:tc>
          <w:tcPr>
            <w:tcW w:w="7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54475B" w14:textId="77777777" w:rsidR="006A1C58" w:rsidRPr="006A1C58" w:rsidRDefault="006A1C58" w:rsidP="006A1C58">
            <w:pPr>
              <w:rPr>
                <w:rFonts w:eastAsia="宋体"/>
                <w:noProof w:val="0"/>
                <w:sz w:val="22"/>
                <w:szCs w:val="22"/>
              </w:rPr>
            </w:pPr>
            <w:r w:rsidRPr="006A1C58">
              <w:rPr>
                <w:rFonts w:eastAsia="宋体"/>
                <w:noProof w:val="0"/>
                <w:sz w:val="22"/>
                <w:szCs w:val="22"/>
                <w:lang w:val="en-GB"/>
              </w:rPr>
              <w:t>Adopt blockage Model-A K=5 in TR38.900</w:t>
            </w:r>
          </w:p>
        </w:tc>
      </w:tr>
      <w:tr w:rsidR="006A1C58" w:rsidRPr="006A1C58" w14:paraId="04BF9828" w14:textId="77777777" w:rsidTr="006A1C58">
        <w:tc>
          <w:tcPr>
            <w:tcW w:w="1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59146B" w14:textId="77777777" w:rsidR="006A1C58" w:rsidRPr="006A1C58" w:rsidRDefault="006A1C58" w:rsidP="006A1C58">
            <w:pPr>
              <w:rPr>
                <w:rFonts w:eastAsia="宋体"/>
                <w:noProof w:val="0"/>
                <w:sz w:val="22"/>
                <w:szCs w:val="22"/>
              </w:rPr>
            </w:pPr>
            <w:r w:rsidRPr="006A1C58">
              <w:rPr>
                <w:rFonts w:eastAsia="宋体"/>
                <w:noProof w:val="0"/>
                <w:sz w:val="22"/>
                <w:szCs w:val="22"/>
                <w:lang w:val="en-GB"/>
              </w:rPr>
              <w:t>Calibration method</w:t>
            </w:r>
          </w:p>
        </w:tc>
        <w:tc>
          <w:tcPr>
            <w:tcW w:w="7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710452" w14:textId="77777777" w:rsidR="006A1C58" w:rsidRPr="006A1C58" w:rsidRDefault="006A1C58" w:rsidP="006A1C58">
            <w:pPr>
              <w:rPr>
                <w:rFonts w:eastAsia="宋体"/>
                <w:noProof w:val="0"/>
                <w:sz w:val="22"/>
                <w:szCs w:val="22"/>
              </w:rPr>
            </w:pPr>
            <w:r w:rsidRPr="006A1C58">
              <w:rPr>
                <w:rFonts w:eastAsia="宋体"/>
                <w:noProof w:val="0"/>
                <w:sz w:val="22"/>
                <w:szCs w:val="22"/>
                <w:lang w:val="en-GB"/>
              </w:rPr>
              <w:t>Collect the UE data without TRP reselection.</w:t>
            </w:r>
          </w:p>
        </w:tc>
      </w:tr>
      <w:tr w:rsidR="006A1C58" w:rsidRPr="006A1C58" w14:paraId="450878AE" w14:textId="77777777" w:rsidTr="006A1C58">
        <w:tc>
          <w:tcPr>
            <w:tcW w:w="1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FACCB4F" w14:textId="7F20456B" w:rsidR="006A1C58" w:rsidRPr="006A1C58" w:rsidRDefault="006A1C58" w:rsidP="006A1C58">
            <w:pPr>
              <w:rPr>
                <w:rFonts w:eastAsia="宋体"/>
                <w:noProof w:val="0"/>
                <w:sz w:val="22"/>
                <w:szCs w:val="22"/>
                <w:lang w:val="en-GB"/>
              </w:rPr>
            </w:pPr>
            <w:r w:rsidRPr="00AC2B1E">
              <w:rPr>
                <w:sz w:val="22"/>
                <w:szCs w:val="22"/>
                <w:lang w:eastAsia="zh-CN"/>
              </w:rPr>
              <w:t>Metrics</w:t>
            </w:r>
          </w:p>
        </w:tc>
        <w:tc>
          <w:tcPr>
            <w:tcW w:w="7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414132F" w14:textId="77777777" w:rsidR="006A1C58" w:rsidRPr="006068D0" w:rsidRDefault="006A1C58" w:rsidP="006A1C58">
            <w:pPr>
              <w:pStyle w:val="TAL"/>
              <w:numPr>
                <w:ilvl w:val="0"/>
                <w:numId w:val="14"/>
              </w:numPr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6068D0">
              <w:rPr>
                <w:rFonts w:ascii="Times New Roman" w:hAnsi="Times New Roman"/>
                <w:sz w:val="22"/>
                <w:szCs w:val="22"/>
                <w:lang w:eastAsia="zh-CN"/>
              </w:rPr>
              <w:t>CDF of coupling loss (serving cell)</w:t>
            </w:r>
          </w:p>
          <w:p w14:paraId="03007EAE" w14:textId="10F55213" w:rsidR="006A1C58" w:rsidRPr="0029391B" w:rsidRDefault="006A1C58" w:rsidP="0029391B">
            <w:pPr>
              <w:pStyle w:val="TAL"/>
              <w:numPr>
                <w:ilvl w:val="0"/>
                <w:numId w:val="14"/>
              </w:numPr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29391B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Geometry before receiver – determined from RSRP (formula) from CRS port 0 </w:t>
            </w:r>
          </w:p>
        </w:tc>
      </w:tr>
    </w:tbl>
    <w:p w14:paraId="49AEBE8D" w14:textId="3C9EDDDF" w:rsidR="002319C8" w:rsidRPr="00AC2B1E" w:rsidRDefault="002319C8" w:rsidP="001F4442">
      <w:pPr>
        <w:rPr>
          <w:rFonts w:eastAsia="宋体" w:hint="eastAsia"/>
          <w:noProof w:val="0"/>
          <w:sz w:val="22"/>
          <w:szCs w:val="22"/>
          <w:lang w:eastAsia="zh-CN"/>
        </w:rPr>
      </w:pPr>
    </w:p>
    <w:sectPr w:rsidR="002319C8" w:rsidRPr="00AC2B1E">
      <w:footerReference w:type="default" r:id="rId22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C5CFAF" w14:textId="77777777" w:rsidR="00CB1B4E" w:rsidRDefault="00CB1B4E">
      <w:r>
        <w:separator/>
      </w:r>
    </w:p>
  </w:endnote>
  <w:endnote w:type="continuationSeparator" w:id="0">
    <w:p w14:paraId="74260C73" w14:textId="77777777" w:rsidR="00CB1B4E" w:rsidRDefault="00CB1B4E">
      <w:r>
        <w:continuationSeparator/>
      </w:r>
    </w:p>
  </w:endnote>
  <w:endnote w:type="continuationNotice" w:id="1">
    <w:p w14:paraId="2E550DD0" w14:textId="77777777" w:rsidR="00CB1B4E" w:rsidRDefault="00CB1B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514579" w14:textId="2E0DB24E" w:rsidR="00EA60DC" w:rsidRDefault="00EA60DC">
    <w:pPr>
      <w:pStyle w:val="ad"/>
      <w:jc w:val="center"/>
    </w:pPr>
    <w:r>
      <w:rPr>
        <w:rStyle w:val="af0"/>
        <w:rFonts w:hint="eastAsia"/>
      </w:rPr>
      <w:t xml:space="preserve">-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B05C47">
      <w:rPr>
        <w:rStyle w:val="af0"/>
        <w:noProof/>
      </w:rPr>
      <w:t>5</w:t>
    </w:r>
    <w:r>
      <w:rPr>
        <w:rStyle w:val="af0"/>
      </w:rPr>
      <w:fldChar w:fldCharType="end"/>
    </w:r>
    <w:r>
      <w:rPr>
        <w:rStyle w:val="af0"/>
        <w:rFonts w:hint="eastAsia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B05C47">
      <w:rPr>
        <w:rStyle w:val="af0"/>
        <w:noProof/>
      </w:rPr>
      <w:t>5</w:t>
    </w:r>
    <w:r>
      <w:rPr>
        <w:rStyle w:val="af0"/>
      </w:rPr>
      <w:fldChar w:fldCharType="end"/>
    </w:r>
    <w:r>
      <w:rPr>
        <w:rStyle w:val="af0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8AEE17" w14:textId="77777777" w:rsidR="00CB1B4E" w:rsidRDefault="00CB1B4E">
      <w:r>
        <w:separator/>
      </w:r>
    </w:p>
  </w:footnote>
  <w:footnote w:type="continuationSeparator" w:id="0">
    <w:p w14:paraId="3E2FB40E" w14:textId="77777777" w:rsidR="00CB1B4E" w:rsidRDefault="00CB1B4E">
      <w:r>
        <w:continuationSeparator/>
      </w:r>
    </w:p>
  </w:footnote>
  <w:footnote w:type="continuationNotice" w:id="1">
    <w:p w14:paraId="7BDD568E" w14:textId="77777777" w:rsidR="00CB1B4E" w:rsidRDefault="00CB1B4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E25752"/>
    <w:multiLevelType w:val="hybridMultilevel"/>
    <w:tmpl w:val="A70AB756"/>
    <w:lvl w:ilvl="0" w:tplc="31A4CA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E4ABAE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FCBC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66F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43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C5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583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E0F0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7E8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166E4B"/>
    <w:multiLevelType w:val="hybridMultilevel"/>
    <w:tmpl w:val="557AA05A"/>
    <w:lvl w:ilvl="0" w:tplc="44967C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B196AF2"/>
    <w:multiLevelType w:val="hybridMultilevel"/>
    <w:tmpl w:val="262CE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36DAD"/>
    <w:multiLevelType w:val="hybridMultilevel"/>
    <w:tmpl w:val="6DD4F71E"/>
    <w:lvl w:ilvl="0" w:tplc="BACCAFF0">
      <w:start w:val="1"/>
      <w:numFmt w:val="decimal"/>
      <w:lvlText w:val="%1)"/>
      <w:lvlJc w:val="left"/>
      <w:pPr>
        <w:ind w:left="360" w:hanging="360"/>
      </w:pPr>
      <w:rPr>
        <w:rFonts w:eastAsia="宋体"/>
        <w:b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48F78D1"/>
    <w:multiLevelType w:val="hybridMultilevel"/>
    <w:tmpl w:val="55868F62"/>
    <w:lvl w:ilvl="0" w:tplc="804C53DA">
      <w:start w:val="1"/>
      <w:numFmt w:val="decimal"/>
      <w:lvlText w:val="%1)"/>
      <w:lvlJc w:val="left"/>
      <w:pPr>
        <w:ind w:left="360" w:hanging="36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B216ED7"/>
    <w:multiLevelType w:val="hybridMultilevel"/>
    <w:tmpl w:val="E33E5822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B55343D"/>
    <w:multiLevelType w:val="hybridMultilevel"/>
    <w:tmpl w:val="66F08B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8673C7E"/>
    <w:multiLevelType w:val="hybridMultilevel"/>
    <w:tmpl w:val="D87EFA3C"/>
    <w:lvl w:ilvl="0" w:tplc="8410F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2A8BDE2">
      <w:start w:val="27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88271F4">
      <w:start w:val="27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D5EF84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1B6C5D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742B93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130702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EC2819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42ED3A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318E6204"/>
    <w:multiLevelType w:val="hybridMultilevel"/>
    <w:tmpl w:val="EF86A1BA"/>
    <w:lvl w:ilvl="0" w:tplc="03D44682">
      <w:start w:val="1"/>
      <w:numFmt w:val="decimal"/>
      <w:lvlText w:val="%1)"/>
      <w:lvlJc w:val="left"/>
      <w:pPr>
        <w:ind w:left="360" w:hanging="36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3B72ACB"/>
    <w:multiLevelType w:val="hybridMultilevel"/>
    <w:tmpl w:val="F634AC14"/>
    <w:lvl w:ilvl="0" w:tplc="6D560B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3" w15:restartNumberingAfterBreak="0">
    <w:nsid w:val="35CD2BF9"/>
    <w:multiLevelType w:val="hybridMultilevel"/>
    <w:tmpl w:val="40D8EF92"/>
    <w:lvl w:ilvl="0" w:tplc="B16ABABC">
      <w:start w:val="1"/>
      <w:numFmt w:val="decimal"/>
      <w:lvlText w:val="%1)"/>
      <w:lvlJc w:val="left"/>
      <w:pPr>
        <w:ind w:left="360" w:hanging="36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61D308C"/>
    <w:multiLevelType w:val="hybridMultilevel"/>
    <w:tmpl w:val="FD02F234"/>
    <w:lvl w:ilvl="0" w:tplc="62C6AD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8A3765"/>
    <w:multiLevelType w:val="hybridMultilevel"/>
    <w:tmpl w:val="A15497D4"/>
    <w:lvl w:ilvl="0" w:tplc="DDA804E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E1B4062"/>
    <w:multiLevelType w:val="hybridMultilevel"/>
    <w:tmpl w:val="88768654"/>
    <w:lvl w:ilvl="0" w:tplc="C95C7E0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91E090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F7AB448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B26374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82640F8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EBA70B2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37469C4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FAE2616"/>
    <w:multiLevelType w:val="hybridMultilevel"/>
    <w:tmpl w:val="83361526"/>
    <w:lvl w:ilvl="0" w:tplc="DDA804EE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DDA804EE">
      <w:start w:val="3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84E67EA"/>
    <w:multiLevelType w:val="hybridMultilevel"/>
    <w:tmpl w:val="F634AC14"/>
    <w:lvl w:ilvl="0" w:tplc="6D560B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85153DA"/>
    <w:multiLevelType w:val="hybridMultilevel"/>
    <w:tmpl w:val="4E8CB58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B4709F6"/>
    <w:multiLevelType w:val="hybridMultilevel"/>
    <w:tmpl w:val="42DE9ABC"/>
    <w:lvl w:ilvl="0" w:tplc="1F88F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4A96872"/>
    <w:multiLevelType w:val="hybridMultilevel"/>
    <w:tmpl w:val="FD02F234"/>
    <w:lvl w:ilvl="0" w:tplc="62C6AD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4" w15:restartNumberingAfterBreak="0">
    <w:nsid w:val="703157D4"/>
    <w:multiLevelType w:val="multilevel"/>
    <w:tmpl w:val="461E3B24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2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GB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5" w15:restartNumberingAfterBreak="0">
    <w:nsid w:val="715C1B43"/>
    <w:multiLevelType w:val="hybridMultilevel"/>
    <w:tmpl w:val="F3A6DB0C"/>
    <w:lvl w:ilvl="0" w:tplc="04090011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9B03989"/>
    <w:multiLevelType w:val="hybridMultilevel"/>
    <w:tmpl w:val="064E444A"/>
    <w:lvl w:ilvl="0" w:tplc="DDA804E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24"/>
  </w:num>
  <w:num w:numId="4">
    <w:abstractNumId w:val="12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7"/>
  </w:num>
  <w:num w:numId="7">
    <w:abstractNumId w:val="9"/>
  </w:num>
  <w:num w:numId="8">
    <w:abstractNumId w:val="20"/>
  </w:num>
  <w:num w:numId="9">
    <w:abstractNumId w:val="24"/>
  </w:num>
  <w:num w:numId="10">
    <w:abstractNumId w:val="24"/>
  </w:num>
  <w:num w:numId="11">
    <w:abstractNumId w:val="24"/>
  </w:num>
  <w:num w:numId="12">
    <w:abstractNumId w:val="24"/>
  </w:num>
  <w:num w:numId="13">
    <w:abstractNumId w:val="24"/>
  </w:num>
  <w:num w:numId="14">
    <w:abstractNumId w:val="25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5"/>
  </w:num>
  <w:num w:numId="18">
    <w:abstractNumId w:val="24"/>
  </w:num>
  <w:num w:numId="19">
    <w:abstractNumId w:val="24"/>
  </w:num>
  <w:num w:numId="20">
    <w:abstractNumId w:val="1"/>
  </w:num>
  <w:num w:numId="21">
    <w:abstractNumId w:val="25"/>
  </w:num>
  <w:num w:numId="22">
    <w:abstractNumId w:val="4"/>
  </w:num>
  <w:num w:numId="23">
    <w:abstractNumId w:val="10"/>
  </w:num>
  <w:num w:numId="24">
    <w:abstractNumId w:val="13"/>
  </w:num>
  <w:num w:numId="25">
    <w:abstractNumId w:val="2"/>
  </w:num>
  <w:num w:numId="26">
    <w:abstractNumId w:val="5"/>
  </w:num>
  <w:num w:numId="27">
    <w:abstractNumId w:val="18"/>
  </w:num>
  <w:num w:numId="28">
    <w:abstractNumId w:val="3"/>
  </w:num>
  <w:num w:numId="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4"/>
  </w:num>
  <w:num w:numId="33">
    <w:abstractNumId w:val="24"/>
  </w:num>
  <w:num w:numId="34">
    <w:abstractNumId w:val="7"/>
  </w:num>
  <w:num w:numId="35">
    <w:abstractNumId w:val="21"/>
  </w:num>
  <w:num w:numId="36">
    <w:abstractNumId w:val="14"/>
  </w:num>
  <w:num w:numId="37">
    <w:abstractNumId w:val="11"/>
  </w:num>
  <w:num w:numId="38">
    <w:abstractNumId w:val="24"/>
  </w:num>
  <w:num w:numId="39">
    <w:abstractNumId w:val="22"/>
  </w:num>
  <w:num w:numId="40">
    <w:abstractNumId w:val="6"/>
  </w:num>
  <w:num w:numId="41">
    <w:abstractNumId w:val="16"/>
  </w:num>
  <w:num w:numId="42">
    <w:abstractNumId w:val="19"/>
  </w:num>
  <w:num w:numId="43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A66"/>
    <w:rsid w:val="00000769"/>
    <w:rsid w:val="00001127"/>
    <w:rsid w:val="00002104"/>
    <w:rsid w:val="0000234B"/>
    <w:rsid w:val="000025AE"/>
    <w:rsid w:val="00003B09"/>
    <w:rsid w:val="000067FD"/>
    <w:rsid w:val="00007326"/>
    <w:rsid w:val="00010B9D"/>
    <w:rsid w:val="0001140D"/>
    <w:rsid w:val="000119AF"/>
    <w:rsid w:val="0001566D"/>
    <w:rsid w:val="000162F9"/>
    <w:rsid w:val="00016F6B"/>
    <w:rsid w:val="000175D4"/>
    <w:rsid w:val="00017C60"/>
    <w:rsid w:val="00021397"/>
    <w:rsid w:val="0002196B"/>
    <w:rsid w:val="00022067"/>
    <w:rsid w:val="000220B7"/>
    <w:rsid w:val="00024D7C"/>
    <w:rsid w:val="00025197"/>
    <w:rsid w:val="00025A9C"/>
    <w:rsid w:val="00025F25"/>
    <w:rsid w:val="00026CDA"/>
    <w:rsid w:val="00026EF5"/>
    <w:rsid w:val="0003033A"/>
    <w:rsid w:val="000324BD"/>
    <w:rsid w:val="00033FC8"/>
    <w:rsid w:val="00034DE2"/>
    <w:rsid w:val="00035342"/>
    <w:rsid w:val="0003623A"/>
    <w:rsid w:val="000363B0"/>
    <w:rsid w:val="00040855"/>
    <w:rsid w:val="000420AF"/>
    <w:rsid w:val="000426C5"/>
    <w:rsid w:val="00042C20"/>
    <w:rsid w:val="00043064"/>
    <w:rsid w:val="00043EAA"/>
    <w:rsid w:val="00043EE8"/>
    <w:rsid w:val="00044045"/>
    <w:rsid w:val="00044B2B"/>
    <w:rsid w:val="00045370"/>
    <w:rsid w:val="0004609B"/>
    <w:rsid w:val="0004749C"/>
    <w:rsid w:val="000507F7"/>
    <w:rsid w:val="00051251"/>
    <w:rsid w:val="00051E96"/>
    <w:rsid w:val="00052B58"/>
    <w:rsid w:val="0005398E"/>
    <w:rsid w:val="00054F44"/>
    <w:rsid w:val="000574D5"/>
    <w:rsid w:val="000579A6"/>
    <w:rsid w:val="00057C73"/>
    <w:rsid w:val="00057CED"/>
    <w:rsid w:val="000602AB"/>
    <w:rsid w:val="00060471"/>
    <w:rsid w:val="00060ECF"/>
    <w:rsid w:val="00062C46"/>
    <w:rsid w:val="00062E61"/>
    <w:rsid w:val="000630C5"/>
    <w:rsid w:val="00064049"/>
    <w:rsid w:val="0006526A"/>
    <w:rsid w:val="00066369"/>
    <w:rsid w:val="00066A3B"/>
    <w:rsid w:val="000711C6"/>
    <w:rsid w:val="00071407"/>
    <w:rsid w:val="00071895"/>
    <w:rsid w:val="00072296"/>
    <w:rsid w:val="00072491"/>
    <w:rsid w:val="00072ABF"/>
    <w:rsid w:val="000735BD"/>
    <w:rsid w:val="00073ABC"/>
    <w:rsid w:val="00073ADF"/>
    <w:rsid w:val="00074862"/>
    <w:rsid w:val="00076246"/>
    <w:rsid w:val="00076D48"/>
    <w:rsid w:val="00076DDB"/>
    <w:rsid w:val="000819D9"/>
    <w:rsid w:val="0008357E"/>
    <w:rsid w:val="00083F7A"/>
    <w:rsid w:val="00084E6D"/>
    <w:rsid w:val="00085047"/>
    <w:rsid w:val="00085EBD"/>
    <w:rsid w:val="00087486"/>
    <w:rsid w:val="000902F6"/>
    <w:rsid w:val="000908AF"/>
    <w:rsid w:val="0009162D"/>
    <w:rsid w:val="00091E49"/>
    <w:rsid w:val="0009222D"/>
    <w:rsid w:val="00097E8C"/>
    <w:rsid w:val="000A0134"/>
    <w:rsid w:val="000A085E"/>
    <w:rsid w:val="000A0990"/>
    <w:rsid w:val="000A0B07"/>
    <w:rsid w:val="000A0C26"/>
    <w:rsid w:val="000A2728"/>
    <w:rsid w:val="000A2D2D"/>
    <w:rsid w:val="000A2FF0"/>
    <w:rsid w:val="000A40BB"/>
    <w:rsid w:val="000A436E"/>
    <w:rsid w:val="000A47E4"/>
    <w:rsid w:val="000A61D8"/>
    <w:rsid w:val="000A662D"/>
    <w:rsid w:val="000A6A36"/>
    <w:rsid w:val="000A780F"/>
    <w:rsid w:val="000B1134"/>
    <w:rsid w:val="000B4D91"/>
    <w:rsid w:val="000B5874"/>
    <w:rsid w:val="000B5A6C"/>
    <w:rsid w:val="000B6CE8"/>
    <w:rsid w:val="000B7D84"/>
    <w:rsid w:val="000C033E"/>
    <w:rsid w:val="000C0875"/>
    <w:rsid w:val="000C0B0B"/>
    <w:rsid w:val="000C40D3"/>
    <w:rsid w:val="000C4DA8"/>
    <w:rsid w:val="000C5EE9"/>
    <w:rsid w:val="000C5F33"/>
    <w:rsid w:val="000C703A"/>
    <w:rsid w:val="000C7F22"/>
    <w:rsid w:val="000C7F51"/>
    <w:rsid w:val="000D061F"/>
    <w:rsid w:val="000D32CA"/>
    <w:rsid w:val="000D39ED"/>
    <w:rsid w:val="000D3BFC"/>
    <w:rsid w:val="000D4180"/>
    <w:rsid w:val="000D48FA"/>
    <w:rsid w:val="000D5BB1"/>
    <w:rsid w:val="000E0039"/>
    <w:rsid w:val="000E0802"/>
    <w:rsid w:val="000E2561"/>
    <w:rsid w:val="000E26F3"/>
    <w:rsid w:val="000E33BA"/>
    <w:rsid w:val="000E413B"/>
    <w:rsid w:val="000E6D51"/>
    <w:rsid w:val="000E6E19"/>
    <w:rsid w:val="000E7348"/>
    <w:rsid w:val="000F0312"/>
    <w:rsid w:val="000F0D88"/>
    <w:rsid w:val="000F16D1"/>
    <w:rsid w:val="000F1CB3"/>
    <w:rsid w:val="000F2B2E"/>
    <w:rsid w:val="000F41CA"/>
    <w:rsid w:val="000F513D"/>
    <w:rsid w:val="000F6DDE"/>
    <w:rsid w:val="00100082"/>
    <w:rsid w:val="00105819"/>
    <w:rsid w:val="001065A0"/>
    <w:rsid w:val="00106AEC"/>
    <w:rsid w:val="00106D21"/>
    <w:rsid w:val="00106F6F"/>
    <w:rsid w:val="00107725"/>
    <w:rsid w:val="00107E7C"/>
    <w:rsid w:val="001122B3"/>
    <w:rsid w:val="0011262E"/>
    <w:rsid w:val="00113061"/>
    <w:rsid w:val="00113427"/>
    <w:rsid w:val="00114874"/>
    <w:rsid w:val="00115C37"/>
    <w:rsid w:val="00116280"/>
    <w:rsid w:val="001209B6"/>
    <w:rsid w:val="00120B42"/>
    <w:rsid w:val="0012249A"/>
    <w:rsid w:val="00122FC5"/>
    <w:rsid w:val="00123483"/>
    <w:rsid w:val="001237A1"/>
    <w:rsid w:val="001239A0"/>
    <w:rsid w:val="00124DC1"/>
    <w:rsid w:val="00124F78"/>
    <w:rsid w:val="00125A05"/>
    <w:rsid w:val="00126AE4"/>
    <w:rsid w:val="00127F34"/>
    <w:rsid w:val="001302D1"/>
    <w:rsid w:val="0013249C"/>
    <w:rsid w:val="0013317C"/>
    <w:rsid w:val="00133AEA"/>
    <w:rsid w:val="00135922"/>
    <w:rsid w:val="00135DE0"/>
    <w:rsid w:val="00136F3C"/>
    <w:rsid w:val="0013709D"/>
    <w:rsid w:val="0013720E"/>
    <w:rsid w:val="001376F8"/>
    <w:rsid w:val="0013785D"/>
    <w:rsid w:val="0014102E"/>
    <w:rsid w:val="001418A9"/>
    <w:rsid w:val="00142E48"/>
    <w:rsid w:val="00143624"/>
    <w:rsid w:val="00143D15"/>
    <w:rsid w:val="00143EC7"/>
    <w:rsid w:val="00144D7D"/>
    <w:rsid w:val="00145ABF"/>
    <w:rsid w:val="00146389"/>
    <w:rsid w:val="001478BA"/>
    <w:rsid w:val="001479CE"/>
    <w:rsid w:val="0015005A"/>
    <w:rsid w:val="00150AE9"/>
    <w:rsid w:val="00150C53"/>
    <w:rsid w:val="001515E9"/>
    <w:rsid w:val="001526C4"/>
    <w:rsid w:val="00153DD4"/>
    <w:rsid w:val="00157155"/>
    <w:rsid w:val="001572C3"/>
    <w:rsid w:val="0015731C"/>
    <w:rsid w:val="0016016E"/>
    <w:rsid w:val="00161390"/>
    <w:rsid w:val="001615D7"/>
    <w:rsid w:val="001618F2"/>
    <w:rsid w:val="001619A2"/>
    <w:rsid w:val="001621B5"/>
    <w:rsid w:val="0016225C"/>
    <w:rsid w:val="0016286D"/>
    <w:rsid w:val="00162AD9"/>
    <w:rsid w:val="001640F9"/>
    <w:rsid w:val="00164574"/>
    <w:rsid w:val="00164E2D"/>
    <w:rsid w:val="001658FD"/>
    <w:rsid w:val="00165AC6"/>
    <w:rsid w:val="00165AE8"/>
    <w:rsid w:val="00166E8D"/>
    <w:rsid w:val="0017181F"/>
    <w:rsid w:val="00171BCF"/>
    <w:rsid w:val="00172902"/>
    <w:rsid w:val="00172A13"/>
    <w:rsid w:val="00172CD4"/>
    <w:rsid w:val="00174000"/>
    <w:rsid w:val="00175B03"/>
    <w:rsid w:val="00175D78"/>
    <w:rsid w:val="0017767D"/>
    <w:rsid w:val="00177E15"/>
    <w:rsid w:val="00180492"/>
    <w:rsid w:val="001810F1"/>
    <w:rsid w:val="001816ED"/>
    <w:rsid w:val="00181845"/>
    <w:rsid w:val="00182B6C"/>
    <w:rsid w:val="00182CF1"/>
    <w:rsid w:val="0018362F"/>
    <w:rsid w:val="00183773"/>
    <w:rsid w:val="00183B69"/>
    <w:rsid w:val="00185C3D"/>
    <w:rsid w:val="00185E4D"/>
    <w:rsid w:val="001906F1"/>
    <w:rsid w:val="00191CDD"/>
    <w:rsid w:val="00191DB5"/>
    <w:rsid w:val="00192B39"/>
    <w:rsid w:val="0019385A"/>
    <w:rsid w:val="001939BC"/>
    <w:rsid w:val="00194A16"/>
    <w:rsid w:val="00194AF9"/>
    <w:rsid w:val="001951BB"/>
    <w:rsid w:val="00197D07"/>
    <w:rsid w:val="001A1731"/>
    <w:rsid w:val="001A27C3"/>
    <w:rsid w:val="001A3237"/>
    <w:rsid w:val="001A461E"/>
    <w:rsid w:val="001A4718"/>
    <w:rsid w:val="001A47FE"/>
    <w:rsid w:val="001A49A6"/>
    <w:rsid w:val="001A4B34"/>
    <w:rsid w:val="001A4C96"/>
    <w:rsid w:val="001A5110"/>
    <w:rsid w:val="001A5EA4"/>
    <w:rsid w:val="001A6B0C"/>
    <w:rsid w:val="001A7326"/>
    <w:rsid w:val="001B0C27"/>
    <w:rsid w:val="001B2363"/>
    <w:rsid w:val="001B28B9"/>
    <w:rsid w:val="001B29A9"/>
    <w:rsid w:val="001B2C58"/>
    <w:rsid w:val="001B2EBA"/>
    <w:rsid w:val="001B3B6A"/>
    <w:rsid w:val="001B7A66"/>
    <w:rsid w:val="001C2301"/>
    <w:rsid w:val="001C2B15"/>
    <w:rsid w:val="001C365C"/>
    <w:rsid w:val="001C3B66"/>
    <w:rsid w:val="001C686F"/>
    <w:rsid w:val="001C795A"/>
    <w:rsid w:val="001C7F0B"/>
    <w:rsid w:val="001D0C24"/>
    <w:rsid w:val="001D155F"/>
    <w:rsid w:val="001D20DC"/>
    <w:rsid w:val="001D322A"/>
    <w:rsid w:val="001D3D18"/>
    <w:rsid w:val="001D4C51"/>
    <w:rsid w:val="001D4D53"/>
    <w:rsid w:val="001D53F8"/>
    <w:rsid w:val="001D5FFE"/>
    <w:rsid w:val="001D79A4"/>
    <w:rsid w:val="001E57DA"/>
    <w:rsid w:val="001E5A68"/>
    <w:rsid w:val="001F0901"/>
    <w:rsid w:val="001F22D0"/>
    <w:rsid w:val="001F29C1"/>
    <w:rsid w:val="001F2A6D"/>
    <w:rsid w:val="001F38E6"/>
    <w:rsid w:val="001F3B23"/>
    <w:rsid w:val="001F4442"/>
    <w:rsid w:val="001F50B1"/>
    <w:rsid w:val="001F53B4"/>
    <w:rsid w:val="001F6A65"/>
    <w:rsid w:val="00201BA0"/>
    <w:rsid w:val="0020281B"/>
    <w:rsid w:val="00202BB5"/>
    <w:rsid w:val="002038DC"/>
    <w:rsid w:val="00204C87"/>
    <w:rsid w:val="00207050"/>
    <w:rsid w:val="00207294"/>
    <w:rsid w:val="00207D59"/>
    <w:rsid w:val="00210E49"/>
    <w:rsid w:val="002111F6"/>
    <w:rsid w:val="00212B9A"/>
    <w:rsid w:val="0021486C"/>
    <w:rsid w:val="00214F58"/>
    <w:rsid w:val="002153A7"/>
    <w:rsid w:val="0021570B"/>
    <w:rsid w:val="00216BF1"/>
    <w:rsid w:val="002234CA"/>
    <w:rsid w:val="002239EF"/>
    <w:rsid w:val="00225077"/>
    <w:rsid w:val="00226BE2"/>
    <w:rsid w:val="00230F2A"/>
    <w:rsid w:val="002316CA"/>
    <w:rsid w:val="002319C8"/>
    <w:rsid w:val="002323E0"/>
    <w:rsid w:val="00233666"/>
    <w:rsid w:val="00234C84"/>
    <w:rsid w:val="00234FD8"/>
    <w:rsid w:val="002362C6"/>
    <w:rsid w:val="00236D95"/>
    <w:rsid w:val="0023702E"/>
    <w:rsid w:val="00243841"/>
    <w:rsid w:val="002446AE"/>
    <w:rsid w:val="00246542"/>
    <w:rsid w:val="00246BF9"/>
    <w:rsid w:val="00247906"/>
    <w:rsid w:val="00251061"/>
    <w:rsid w:val="002510A1"/>
    <w:rsid w:val="002527D0"/>
    <w:rsid w:val="002535F5"/>
    <w:rsid w:val="0025391C"/>
    <w:rsid w:val="002542D2"/>
    <w:rsid w:val="002548CA"/>
    <w:rsid w:val="002558F3"/>
    <w:rsid w:val="00256DFC"/>
    <w:rsid w:val="0026056E"/>
    <w:rsid w:val="00260AAE"/>
    <w:rsid w:val="00260C32"/>
    <w:rsid w:val="002613CB"/>
    <w:rsid w:val="00263E4A"/>
    <w:rsid w:val="002656BA"/>
    <w:rsid w:val="00265A28"/>
    <w:rsid w:val="00270949"/>
    <w:rsid w:val="00271338"/>
    <w:rsid w:val="002715DC"/>
    <w:rsid w:val="00272B78"/>
    <w:rsid w:val="00274086"/>
    <w:rsid w:val="0027475A"/>
    <w:rsid w:val="002755EC"/>
    <w:rsid w:val="00275AE9"/>
    <w:rsid w:val="00276664"/>
    <w:rsid w:val="00276EDC"/>
    <w:rsid w:val="00277325"/>
    <w:rsid w:val="002778E5"/>
    <w:rsid w:val="00277CC0"/>
    <w:rsid w:val="00277CC5"/>
    <w:rsid w:val="00277F5D"/>
    <w:rsid w:val="00280770"/>
    <w:rsid w:val="0028245F"/>
    <w:rsid w:val="00283692"/>
    <w:rsid w:val="00284601"/>
    <w:rsid w:val="002858F2"/>
    <w:rsid w:val="00285AA9"/>
    <w:rsid w:val="00285D07"/>
    <w:rsid w:val="00285E88"/>
    <w:rsid w:val="00286B09"/>
    <w:rsid w:val="00292114"/>
    <w:rsid w:val="00292DAB"/>
    <w:rsid w:val="0029391B"/>
    <w:rsid w:val="00293EFD"/>
    <w:rsid w:val="00294DFD"/>
    <w:rsid w:val="002A278C"/>
    <w:rsid w:val="002A44F8"/>
    <w:rsid w:val="002A70B7"/>
    <w:rsid w:val="002A7C36"/>
    <w:rsid w:val="002B0011"/>
    <w:rsid w:val="002B03A1"/>
    <w:rsid w:val="002B1114"/>
    <w:rsid w:val="002B17C3"/>
    <w:rsid w:val="002B242B"/>
    <w:rsid w:val="002B2CB6"/>
    <w:rsid w:val="002B46AA"/>
    <w:rsid w:val="002B476A"/>
    <w:rsid w:val="002B4DA8"/>
    <w:rsid w:val="002B5415"/>
    <w:rsid w:val="002B61FD"/>
    <w:rsid w:val="002B66AD"/>
    <w:rsid w:val="002B6A6A"/>
    <w:rsid w:val="002B72AE"/>
    <w:rsid w:val="002C254F"/>
    <w:rsid w:val="002C27C1"/>
    <w:rsid w:val="002C30D2"/>
    <w:rsid w:val="002C637D"/>
    <w:rsid w:val="002D1DBA"/>
    <w:rsid w:val="002D3ACA"/>
    <w:rsid w:val="002D47F8"/>
    <w:rsid w:val="002D64A6"/>
    <w:rsid w:val="002D6539"/>
    <w:rsid w:val="002D6C03"/>
    <w:rsid w:val="002D74A4"/>
    <w:rsid w:val="002E07BF"/>
    <w:rsid w:val="002E0EF5"/>
    <w:rsid w:val="002E1045"/>
    <w:rsid w:val="002E1F7F"/>
    <w:rsid w:val="002E2214"/>
    <w:rsid w:val="002E2F15"/>
    <w:rsid w:val="002E3238"/>
    <w:rsid w:val="002E3539"/>
    <w:rsid w:val="002E3554"/>
    <w:rsid w:val="002E3897"/>
    <w:rsid w:val="002E4DDC"/>
    <w:rsid w:val="002E7190"/>
    <w:rsid w:val="002E7285"/>
    <w:rsid w:val="002F2A5D"/>
    <w:rsid w:val="002F2F91"/>
    <w:rsid w:val="002F2FD2"/>
    <w:rsid w:val="002F52B7"/>
    <w:rsid w:val="002F5AE5"/>
    <w:rsid w:val="002F5E62"/>
    <w:rsid w:val="002F73A9"/>
    <w:rsid w:val="00300172"/>
    <w:rsid w:val="00300899"/>
    <w:rsid w:val="00302260"/>
    <w:rsid w:val="00302284"/>
    <w:rsid w:val="00304251"/>
    <w:rsid w:val="00304932"/>
    <w:rsid w:val="003065AF"/>
    <w:rsid w:val="0031034C"/>
    <w:rsid w:val="00310F08"/>
    <w:rsid w:val="0031113C"/>
    <w:rsid w:val="00312DA0"/>
    <w:rsid w:val="003130B2"/>
    <w:rsid w:val="003149BB"/>
    <w:rsid w:val="00314AE8"/>
    <w:rsid w:val="00314E66"/>
    <w:rsid w:val="00315B99"/>
    <w:rsid w:val="00315DB5"/>
    <w:rsid w:val="003160D0"/>
    <w:rsid w:val="0031709E"/>
    <w:rsid w:val="0031780B"/>
    <w:rsid w:val="00317BBF"/>
    <w:rsid w:val="00320AE6"/>
    <w:rsid w:val="003215F8"/>
    <w:rsid w:val="00321691"/>
    <w:rsid w:val="00321D45"/>
    <w:rsid w:val="00324585"/>
    <w:rsid w:val="00324787"/>
    <w:rsid w:val="0032543D"/>
    <w:rsid w:val="00325ECC"/>
    <w:rsid w:val="003271C5"/>
    <w:rsid w:val="003271DC"/>
    <w:rsid w:val="00327AC7"/>
    <w:rsid w:val="00330608"/>
    <w:rsid w:val="00331495"/>
    <w:rsid w:val="00331D47"/>
    <w:rsid w:val="00333454"/>
    <w:rsid w:val="00333A99"/>
    <w:rsid w:val="00333BCE"/>
    <w:rsid w:val="00333D5F"/>
    <w:rsid w:val="00333E8B"/>
    <w:rsid w:val="00334844"/>
    <w:rsid w:val="00334C67"/>
    <w:rsid w:val="00335A64"/>
    <w:rsid w:val="00336A4A"/>
    <w:rsid w:val="00336E21"/>
    <w:rsid w:val="003379AD"/>
    <w:rsid w:val="00337B72"/>
    <w:rsid w:val="00340C17"/>
    <w:rsid w:val="0034154E"/>
    <w:rsid w:val="0034239D"/>
    <w:rsid w:val="0034509D"/>
    <w:rsid w:val="0034587D"/>
    <w:rsid w:val="00345B57"/>
    <w:rsid w:val="003465C0"/>
    <w:rsid w:val="00346FC7"/>
    <w:rsid w:val="0034728F"/>
    <w:rsid w:val="00350905"/>
    <w:rsid w:val="003523BE"/>
    <w:rsid w:val="00352965"/>
    <w:rsid w:val="00352C65"/>
    <w:rsid w:val="00355693"/>
    <w:rsid w:val="00355922"/>
    <w:rsid w:val="00355E2E"/>
    <w:rsid w:val="00356AA7"/>
    <w:rsid w:val="00360607"/>
    <w:rsid w:val="00360B67"/>
    <w:rsid w:val="003615A2"/>
    <w:rsid w:val="00361E72"/>
    <w:rsid w:val="00362AD8"/>
    <w:rsid w:val="00362DAC"/>
    <w:rsid w:val="0036375D"/>
    <w:rsid w:val="00363DA2"/>
    <w:rsid w:val="003646DF"/>
    <w:rsid w:val="00364736"/>
    <w:rsid w:val="00365287"/>
    <w:rsid w:val="003652C6"/>
    <w:rsid w:val="00365DAC"/>
    <w:rsid w:val="0036673F"/>
    <w:rsid w:val="00366748"/>
    <w:rsid w:val="0036744F"/>
    <w:rsid w:val="00367A38"/>
    <w:rsid w:val="003711EB"/>
    <w:rsid w:val="00371E08"/>
    <w:rsid w:val="0037352D"/>
    <w:rsid w:val="00373634"/>
    <w:rsid w:val="00374B08"/>
    <w:rsid w:val="00375422"/>
    <w:rsid w:val="00375753"/>
    <w:rsid w:val="0037601E"/>
    <w:rsid w:val="003763AF"/>
    <w:rsid w:val="00376543"/>
    <w:rsid w:val="00377971"/>
    <w:rsid w:val="00380DC5"/>
    <w:rsid w:val="00381567"/>
    <w:rsid w:val="003816BC"/>
    <w:rsid w:val="00382366"/>
    <w:rsid w:val="00386D41"/>
    <w:rsid w:val="003871E1"/>
    <w:rsid w:val="003876FF"/>
    <w:rsid w:val="00390854"/>
    <w:rsid w:val="0039151E"/>
    <w:rsid w:val="00391CFC"/>
    <w:rsid w:val="00392574"/>
    <w:rsid w:val="0039292F"/>
    <w:rsid w:val="003940D5"/>
    <w:rsid w:val="00394998"/>
    <w:rsid w:val="0039530C"/>
    <w:rsid w:val="00397B9E"/>
    <w:rsid w:val="00397C8F"/>
    <w:rsid w:val="003A0453"/>
    <w:rsid w:val="003A215E"/>
    <w:rsid w:val="003A2E7C"/>
    <w:rsid w:val="003A4054"/>
    <w:rsid w:val="003A40A1"/>
    <w:rsid w:val="003A493E"/>
    <w:rsid w:val="003A617F"/>
    <w:rsid w:val="003A644B"/>
    <w:rsid w:val="003A6557"/>
    <w:rsid w:val="003A671D"/>
    <w:rsid w:val="003A70D5"/>
    <w:rsid w:val="003A72A2"/>
    <w:rsid w:val="003B07BB"/>
    <w:rsid w:val="003B0E1B"/>
    <w:rsid w:val="003B0E55"/>
    <w:rsid w:val="003B247C"/>
    <w:rsid w:val="003B381E"/>
    <w:rsid w:val="003B39BA"/>
    <w:rsid w:val="003B57E2"/>
    <w:rsid w:val="003B5B85"/>
    <w:rsid w:val="003B683A"/>
    <w:rsid w:val="003B7653"/>
    <w:rsid w:val="003B78F9"/>
    <w:rsid w:val="003C1D44"/>
    <w:rsid w:val="003C24E7"/>
    <w:rsid w:val="003C2667"/>
    <w:rsid w:val="003C35C1"/>
    <w:rsid w:val="003C4DFB"/>
    <w:rsid w:val="003C7978"/>
    <w:rsid w:val="003D1F00"/>
    <w:rsid w:val="003D449A"/>
    <w:rsid w:val="003D451C"/>
    <w:rsid w:val="003D483B"/>
    <w:rsid w:val="003D4E24"/>
    <w:rsid w:val="003D62F3"/>
    <w:rsid w:val="003D753F"/>
    <w:rsid w:val="003D7CEE"/>
    <w:rsid w:val="003D7DD2"/>
    <w:rsid w:val="003E0789"/>
    <w:rsid w:val="003E139F"/>
    <w:rsid w:val="003E1612"/>
    <w:rsid w:val="003E1A4B"/>
    <w:rsid w:val="003E3719"/>
    <w:rsid w:val="003E61E7"/>
    <w:rsid w:val="003E6792"/>
    <w:rsid w:val="003E6926"/>
    <w:rsid w:val="003E6C72"/>
    <w:rsid w:val="003E7564"/>
    <w:rsid w:val="003F2070"/>
    <w:rsid w:val="003F432E"/>
    <w:rsid w:val="003F49B9"/>
    <w:rsid w:val="003F508A"/>
    <w:rsid w:val="003F64AD"/>
    <w:rsid w:val="003F6F40"/>
    <w:rsid w:val="003F6F50"/>
    <w:rsid w:val="003F7B07"/>
    <w:rsid w:val="0040249A"/>
    <w:rsid w:val="004028AA"/>
    <w:rsid w:val="00402B5D"/>
    <w:rsid w:val="004036CC"/>
    <w:rsid w:val="00403DDC"/>
    <w:rsid w:val="004045B8"/>
    <w:rsid w:val="0040613F"/>
    <w:rsid w:val="004071B2"/>
    <w:rsid w:val="004078A5"/>
    <w:rsid w:val="00407D0A"/>
    <w:rsid w:val="00412B0C"/>
    <w:rsid w:val="00414781"/>
    <w:rsid w:val="0041483F"/>
    <w:rsid w:val="00414FEE"/>
    <w:rsid w:val="0041628A"/>
    <w:rsid w:val="004162E1"/>
    <w:rsid w:val="00417747"/>
    <w:rsid w:val="00417903"/>
    <w:rsid w:val="00417938"/>
    <w:rsid w:val="004204EE"/>
    <w:rsid w:val="00421654"/>
    <w:rsid w:val="00424006"/>
    <w:rsid w:val="00424729"/>
    <w:rsid w:val="0042778E"/>
    <w:rsid w:val="00427875"/>
    <w:rsid w:val="004300FD"/>
    <w:rsid w:val="00431FCC"/>
    <w:rsid w:val="00432D70"/>
    <w:rsid w:val="00433022"/>
    <w:rsid w:val="00434496"/>
    <w:rsid w:val="0043462D"/>
    <w:rsid w:val="00435325"/>
    <w:rsid w:val="00436BFD"/>
    <w:rsid w:val="00436E52"/>
    <w:rsid w:val="004405DE"/>
    <w:rsid w:val="00440850"/>
    <w:rsid w:val="00441784"/>
    <w:rsid w:val="004423F0"/>
    <w:rsid w:val="00442518"/>
    <w:rsid w:val="004434EE"/>
    <w:rsid w:val="00445212"/>
    <w:rsid w:val="00447742"/>
    <w:rsid w:val="004478CE"/>
    <w:rsid w:val="00450BDD"/>
    <w:rsid w:val="0045181A"/>
    <w:rsid w:val="004519B1"/>
    <w:rsid w:val="004519BB"/>
    <w:rsid w:val="0045203C"/>
    <w:rsid w:val="00453A2D"/>
    <w:rsid w:val="00453D55"/>
    <w:rsid w:val="0045481A"/>
    <w:rsid w:val="00454DC0"/>
    <w:rsid w:val="0045544E"/>
    <w:rsid w:val="0045552B"/>
    <w:rsid w:val="00456BCE"/>
    <w:rsid w:val="00457C65"/>
    <w:rsid w:val="00462398"/>
    <w:rsid w:val="00462546"/>
    <w:rsid w:val="00463037"/>
    <w:rsid w:val="0046322E"/>
    <w:rsid w:val="0046573B"/>
    <w:rsid w:val="00465B18"/>
    <w:rsid w:val="004660EC"/>
    <w:rsid w:val="00471C90"/>
    <w:rsid w:val="00472449"/>
    <w:rsid w:val="004746B7"/>
    <w:rsid w:val="00474E6C"/>
    <w:rsid w:val="0047537B"/>
    <w:rsid w:val="004754FF"/>
    <w:rsid w:val="00476001"/>
    <w:rsid w:val="0048072B"/>
    <w:rsid w:val="00480911"/>
    <w:rsid w:val="00481684"/>
    <w:rsid w:val="004835C8"/>
    <w:rsid w:val="004847D2"/>
    <w:rsid w:val="004858C4"/>
    <w:rsid w:val="004860C5"/>
    <w:rsid w:val="0048613B"/>
    <w:rsid w:val="00486782"/>
    <w:rsid w:val="0048758B"/>
    <w:rsid w:val="00490D61"/>
    <w:rsid w:val="00492089"/>
    <w:rsid w:val="004933FE"/>
    <w:rsid w:val="00494050"/>
    <w:rsid w:val="0049500C"/>
    <w:rsid w:val="0049707D"/>
    <w:rsid w:val="0049784C"/>
    <w:rsid w:val="00497B6F"/>
    <w:rsid w:val="004A01D2"/>
    <w:rsid w:val="004A0D4D"/>
    <w:rsid w:val="004A1501"/>
    <w:rsid w:val="004A1B3D"/>
    <w:rsid w:val="004A1FB4"/>
    <w:rsid w:val="004A3BF3"/>
    <w:rsid w:val="004A3DD7"/>
    <w:rsid w:val="004A54A9"/>
    <w:rsid w:val="004A56D0"/>
    <w:rsid w:val="004A6BF4"/>
    <w:rsid w:val="004A748D"/>
    <w:rsid w:val="004B0993"/>
    <w:rsid w:val="004B18EB"/>
    <w:rsid w:val="004B19BD"/>
    <w:rsid w:val="004B230E"/>
    <w:rsid w:val="004B2689"/>
    <w:rsid w:val="004B32DD"/>
    <w:rsid w:val="004B3ACE"/>
    <w:rsid w:val="004B3F9D"/>
    <w:rsid w:val="004B46AD"/>
    <w:rsid w:val="004B621E"/>
    <w:rsid w:val="004B636C"/>
    <w:rsid w:val="004B6984"/>
    <w:rsid w:val="004C018D"/>
    <w:rsid w:val="004C0B2A"/>
    <w:rsid w:val="004C19E1"/>
    <w:rsid w:val="004C3ED4"/>
    <w:rsid w:val="004C448F"/>
    <w:rsid w:val="004C53B0"/>
    <w:rsid w:val="004C6E7C"/>
    <w:rsid w:val="004C75B3"/>
    <w:rsid w:val="004D1129"/>
    <w:rsid w:val="004D2262"/>
    <w:rsid w:val="004D233C"/>
    <w:rsid w:val="004D3AEF"/>
    <w:rsid w:val="004D5241"/>
    <w:rsid w:val="004E1514"/>
    <w:rsid w:val="004E21F1"/>
    <w:rsid w:val="004E3178"/>
    <w:rsid w:val="004E4632"/>
    <w:rsid w:val="004E7512"/>
    <w:rsid w:val="004E7D48"/>
    <w:rsid w:val="004F02B5"/>
    <w:rsid w:val="004F25ED"/>
    <w:rsid w:val="004F3FE2"/>
    <w:rsid w:val="004F41CA"/>
    <w:rsid w:val="004F53AC"/>
    <w:rsid w:val="004F6811"/>
    <w:rsid w:val="004F7570"/>
    <w:rsid w:val="004F7608"/>
    <w:rsid w:val="004F7647"/>
    <w:rsid w:val="005008C9"/>
    <w:rsid w:val="00501517"/>
    <w:rsid w:val="00502269"/>
    <w:rsid w:val="005022D4"/>
    <w:rsid w:val="00502459"/>
    <w:rsid w:val="00502F4A"/>
    <w:rsid w:val="00504560"/>
    <w:rsid w:val="0050479E"/>
    <w:rsid w:val="00505973"/>
    <w:rsid w:val="005067D6"/>
    <w:rsid w:val="0050746F"/>
    <w:rsid w:val="00511472"/>
    <w:rsid w:val="005132C0"/>
    <w:rsid w:val="00515478"/>
    <w:rsid w:val="00516736"/>
    <w:rsid w:val="00516D48"/>
    <w:rsid w:val="0052245B"/>
    <w:rsid w:val="00522A79"/>
    <w:rsid w:val="00522F62"/>
    <w:rsid w:val="005236D2"/>
    <w:rsid w:val="005241B6"/>
    <w:rsid w:val="005262C0"/>
    <w:rsid w:val="00526534"/>
    <w:rsid w:val="00526624"/>
    <w:rsid w:val="00527559"/>
    <w:rsid w:val="00527650"/>
    <w:rsid w:val="0053126C"/>
    <w:rsid w:val="005312E7"/>
    <w:rsid w:val="005336F8"/>
    <w:rsid w:val="00535B45"/>
    <w:rsid w:val="00535D1F"/>
    <w:rsid w:val="0053660A"/>
    <w:rsid w:val="005369C0"/>
    <w:rsid w:val="005379EE"/>
    <w:rsid w:val="00537FC9"/>
    <w:rsid w:val="00540643"/>
    <w:rsid w:val="00541E96"/>
    <w:rsid w:val="00541F7F"/>
    <w:rsid w:val="00541FED"/>
    <w:rsid w:val="00544BC1"/>
    <w:rsid w:val="005453B6"/>
    <w:rsid w:val="00545BFC"/>
    <w:rsid w:val="00546F67"/>
    <w:rsid w:val="005470F6"/>
    <w:rsid w:val="00551F57"/>
    <w:rsid w:val="005534E4"/>
    <w:rsid w:val="0055388C"/>
    <w:rsid w:val="00553C28"/>
    <w:rsid w:val="0055437B"/>
    <w:rsid w:val="00554CA4"/>
    <w:rsid w:val="00554E05"/>
    <w:rsid w:val="0055501D"/>
    <w:rsid w:val="00555058"/>
    <w:rsid w:val="00555082"/>
    <w:rsid w:val="005611B6"/>
    <w:rsid w:val="00561E0C"/>
    <w:rsid w:val="005629D6"/>
    <w:rsid w:val="00562EF3"/>
    <w:rsid w:val="00565693"/>
    <w:rsid w:val="00567F49"/>
    <w:rsid w:val="0057349E"/>
    <w:rsid w:val="005743CB"/>
    <w:rsid w:val="005746D0"/>
    <w:rsid w:val="00575EB8"/>
    <w:rsid w:val="00577111"/>
    <w:rsid w:val="005771BD"/>
    <w:rsid w:val="00581E8D"/>
    <w:rsid w:val="00582326"/>
    <w:rsid w:val="00584613"/>
    <w:rsid w:val="0058475C"/>
    <w:rsid w:val="005850F0"/>
    <w:rsid w:val="0058766B"/>
    <w:rsid w:val="00590171"/>
    <w:rsid w:val="00590823"/>
    <w:rsid w:val="00590913"/>
    <w:rsid w:val="00591EB6"/>
    <w:rsid w:val="005924F7"/>
    <w:rsid w:val="0059499A"/>
    <w:rsid w:val="00596568"/>
    <w:rsid w:val="00596766"/>
    <w:rsid w:val="00597946"/>
    <w:rsid w:val="005A04D8"/>
    <w:rsid w:val="005A05B0"/>
    <w:rsid w:val="005A0EE4"/>
    <w:rsid w:val="005A188F"/>
    <w:rsid w:val="005A2FB6"/>
    <w:rsid w:val="005A30B8"/>
    <w:rsid w:val="005A3E7E"/>
    <w:rsid w:val="005A5043"/>
    <w:rsid w:val="005A557C"/>
    <w:rsid w:val="005A593F"/>
    <w:rsid w:val="005A6EA7"/>
    <w:rsid w:val="005A76C5"/>
    <w:rsid w:val="005B0A52"/>
    <w:rsid w:val="005B0E9A"/>
    <w:rsid w:val="005B1132"/>
    <w:rsid w:val="005B1796"/>
    <w:rsid w:val="005B2428"/>
    <w:rsid w:val="005B4458"/>
    <w:rsid w:val="005B5D65"/>
    <w:rsid w:val="005C03E7"/>
    <w:rsid w:val="005C065C"/>
    <w:rsid w:val="005C144F"/>
    <w:rsid w:val="005C1965"/>
    <w:rsid w:val="005C4081"/>
    <w:rsid w:val="005C446F"/>
    <w:rsid w:val="005C7508"/>
    <w:rsid w:val="005C7719"/>
    <w:rsid w:val="005D0C81"/>
    <w:rsid w:val="005D0D2A"/>
    <w:rsid w:val="005D2D32"/>
    <w:rsid w:val="005D2D43"/>
    <w:rsid w:val="005D33C3"/>
    <w:rsid w:val="005D357B"/>
    <w:rsid w:val="005D5439"/>
    <w:rsid w:val="005E05DB"/>
    <w:rsid w:val="005E124E"/>
    <w:rsid w:val="005E15F6"/>
    <w:rsid w:val="005E4A9B"/>
    <w:rsid w:val="005E4CA2"/>
    <w:rsid w:val="005E5746"/>
    <w:rsid w:val="005E6B07"/>
    <w:rsid w:val="005F0CBD"/>
    <w:rsid w:val="005F0FEF"/>
    <w:rsid w:val="005F2103"/>
    <w:rsid w:val="005F352F"/>
    <w:rsid w:val="005F51B1"/>
    <w:rsid w:val="005F547F"/>
    <w:rsid w:val="005F5EE1"/>
    <w:rsid w:val="005F6B34"/>
    <w:rsid w:val="005F6F1A"/>
    <w:rsid w:val="005F6F95"/>
    <w:rsid w:val="005F7398"/>
    <w:rsid w:val="006013AE"/>
    <w:rsid w:val="00602043"/>
    <w:rsid w:val="006024EF"/>
    <w:rsid w:val="00602C54"/>
    <w:rsid w:val="00603B0D"/>
    <w:rsid w:val="00603C86"/>
    <w:rsid w:val="006061D9"/>
    <w:rsid w:val="0060672F"/>
    <w:rsid w:val="006068D0"/>
    <w:rsid w:val="00606F94"/>
    <w:rsid w:val="006070A5"/>
    <w:rsid w:val="006109C1"/>
    <w:rsid w:val="00611087"/>
    <w:rsid w:val="006110E9"/>
    <w:rsid w:val="00611CAC"/>
    <w:rsid w:val="00613285"/>
    <w:rsid w:val="006147D4"/>
    <w:rsid w:val="00620F65"/>
    <w:rsid w:val="006226BB"/>
    <w:rsid w:val="006228D3"/>
    <w:rsid w:val="00622EFF"/>
    <w:rsid w:val="00622FD6"/>
    <w:rsid w:val="006230AB"/>
    <w:rsid w:val="00623461"/>
    <w:rsid w:val="00623C36"/>
    <w:rsid w:val="006258F3"/>
    <w:rsid w:val="006259C9"/>
    <w:rsid w:val="0062647C"/>
    <w:rsid w:val="00626570"/>
    <w:rsid w:val="0063080F"/>
    <w:rsid w:val="00630AE8"/>
    <w:rsid w:val="00631016"/>
    <w:rsid w:val="0063144B"/>
    <w:rsid w:val="00631843"/>
    <w:rsid w:val="00633A8B"/>
    <w:rsid w:val="00633D00"/>
    <w:rsid w:val="00633DA9"/>
    <w:rsid w:val="006357C5"/>
    <w:rsid w:val="00635EB3"/>
    <w:rsid w:val="00636E5F"/>
    <w:rsid w:val="00640173"/>
    <w:rsid w:val="0064108D"/>
    <w:rsid w:val="00641404"/>
    <w:rsid w:val="0064177A"/>
    <w:rsid w:val="006427BF"/>
    <w:rsid w:val="00645B04"/>
    <w:rsid w:val="00646656"/>
    <w:rsid w:val="006506C1"/>
    <w:rsid w:val="00652137"/>
    <w:rsid w:val="0065264F"/>
    <w:rsid w:val="00654544"/>
    <w:rsid w:val="00655914"/>
    <w:rsid w:val="00656852"/>
    <w:rsid w:val="00657A09"/>
    <w:rsid w:val="00661422"/>
    <w:rsid w:val="0066165A"/>
    <w:rsid w:val="00661B19"/>
    <w:rsid w:val="00662B18"/>
    <w:rsid w:val="00664676"/>
    <w:rsid w:val="006668BC"/>
    <w:rsid w:val="00666928"/>
    <w:rsid w:val="00670E9A"/>
    <w:rsid w:val="00671538"/>
    <w:rsid w:val="00671A70"/>
    <w:rsid w:val="00672360"/>
    <w:rsid w:val="00673781"/>
    <w:rsid w:val="00674B1F"/>
    <w:rsid w:val="00674EB8"/>
    <w:rsid w:val="006751C6"/>
    <w:rsid w:val="006751E3"/>
    <w:rsid w:val="0067796C"/>
    <w:rsid w:val="006779BD"/>
    <w:rsid w:val="00677C2D"/>
    <w:rsid w:val="00680C8E"/>
    <w:rsid w:val="0068143C"/>
    <w:rsid w:val="00681ACA"/>
    <w:rsid w:val="00681E8A"/>
    <w:rsid w:val="00682C4C"/>
    <w:rsid w:val="00684208"/>
    <w:rsid w:val="00684AD5"/>
    <w:rsid w:val="006857C5"/>
    <w:rsid w:val="006867B2"/>
    <w:rsid w:val="006870F8"/>
    <w:rsid w:val="00687233"/>
    <w:rsid w:val="006901E2"/>
    <w:rsid w:val="00690483"/>
    <w:rsid w:val="00690608"/>
    <w:rsid w:val="00691A1D"/>
    <w:rsid w:val="00693476"/>
    <w:rsid w:val="00693552"/>
    <w:rsid w:val="00694445"/>
    <w:rsid w:val="006944B5"/>
    <w:rsid w:val="00696712"/>
    <w:rsid w:val="00696E88"/>
    <w:rsid w:val="00696F3C"/>
    <w:rsid w:val="0069720E"/>
    <w:rsid w:val="006A1499"/>
    <w:rsid w:val="006A1C58"/>
    <w:rsid w:val="006A3994"/>
    <w:rsid w:val="006A3CC4"/>
    <w:rsid w:val="006A4238"/>
    <w:rsid w:val="006A4FB6"/>
    <w:rsid w:val="006A5260"/>
    <w:rsid w:val="006A734C"/>
    <w:rsid w:val="006A7A70"/>
    <w:rsid w:val="006A7B66"/>
    <w:rsid w:val="006B17A4"/>
    <w:rsid w:val="006B1817"/>
    <w:rsid w:val="006B5017"/>
    <w:rsid w:val="006B56B0"/>
    <w:rsid w:val="006B5C44"/>
    <w:rsid w:val="006B7E2B"/>
    <w:rsid w:val="006C05BF"/>
    <w:rsid w:val="006C0FD1"/>
    <w:rsid w:val="006C238D"/>
    <w:rsid w:val="006C28C6"/>
    <w:rsid w:val="006C3E21"/>
    <w:rsid w:val="006C43F9"/>
    <w:rsid w:val="006C4783"/>
    <w:rsid w:val="006C4964"/>
    <w:rsid w:val="006C5365"/>
    <w:rsid w:val="006C633C"/>
    <w:rsid w:val="006C640C"/>
    <w:rsid w:val="006C75A5"/>
    <w:rsid w:val="006D18C5"/>
    <w:rsid w:val="006D1908"/>
    <w:rsid w:val="006D2BFA"/>
    <w:rsid w:val="006D4B53"/>
    <w:rsid w:val="006D5BDB"/>
    <w:rsid w:val="006D60B3"/>
    <w:rsid w:val="006D6140"/>
    <w:rsid w:val="006D722A"/>
    <w:rsid w:val="006E0017"/>
    <w:rsid w:val="006E1264"/>
    <w:rsid w:val="006E148E"/>
    <w:rsid w:val="006E35B9"/>
    <w:rsid w:val="006E36BF"/>
    <w:rsid w:val="006E3C18"/>
    <w:rsid w:val="006E4A50"/>
    <w:rsid w:val="006E5F0B"/>
    <w:rsid w:val="006E6ABC"/>
    <w:rsid w:val="006F0932"/>
    <w:rsid w:val="006F10B1"/>
    <w:rsid w:val="006F139B"/>
    <w:rsid w:val="006F19A1"/>
    <w:rsid w:val="006F1D05"/>
    <w:rsid w:val="006F30F5"/>
    <w:rsid w:val="006F357C"/>
    <w:rsid w:val="006F35AC"/>
    <w:rsid w:val="006F3A14"/>
    <w:rsid w:val="006F4324"/>
    <w:rsid w:val="006F4482"/>
    <w:rsid w:val="006F513B"/>
    <w:rsid w:val="006F5146"/>
    <w:rsid w:val="006F51F4"/>
    <w:rsid w:val="006F5A71"/>
    <w:rsid w:val="006F6271"/>
    <w:rsid w:val="006F6BCA"/>
    <w:rsid w:val="006F720D"/>
    <w:rsid w:val="006F753E"/>
    <w:rsid w:val="007014D9"/>
    <w:rsid w:val="007016B5"/>
    <w:rsid w:val="007029C8"/>
    <w:rsid w:val="00702D47"/>
    <w:rsid w:val="00704565"/>
    <w:rsid w:val="00705622"/>
    <w:rsid w:val="007059EE"/>
    <w:rsid w:val="007070BC"/>
    <w:rsid w:val="0070761C"/>
    <w:rsid w:val="00707727"/>
    <w:rsid w:val="00707BD5"/>
    <w:rsid w:val="00707FAC"/>
    <w:rsid w:val="0071026B"/>
    <w:rsid w:val="007109B9"/>
    <w:rsid w:val="007136B9"/>
    <w:rsid w:val="007145C3"/>
    <w:rsid w:val="0071590F"/>
    <w:rsid w:val="00717BAF"/>
    <w:rsid w:val="00717C3D"/>
    <w:rsid w:val="0072038C"/>
    <w:rsid w:val="00720D5D"/>
    <w:rsid w:val="00720E81"/>
    <w:rsid w:val="00721918"/>
    <w:rsid w:val="00723598"/>
    <w:rsid w:val="00723BEE"/>
    <w:rsid w:val="00724181"/>
    <w:rsid w:val="00724EDC"/>
    <w:rsid w:val="00725D39"/>
    <w:rsid w:val="007274A5"/>
    <w:rsid w:val="00727525"/>
    <w:rsid w:val="00731AAD"/>
    <w:rsid w:val="00731C12"/>
    <w:rsid w:val="00733A9B"/>
    <w:rsid w:val="0073483A"/>
    <w:rsid w:val="00735055"/>
    <w:rsid w:val="00736197"/>
    <w:rsid w:val="0073651D"/>
    <w:rsid w:val="00736CB3"/>
    <w:rsid w:val="007409F3"/>
    <w:rsid w:val="00740AC4"/>
    <w:rsid w:val="00740D08"/>
    <w:rsid w:val="00741BA9"/>
    <w:rsid w:val="007446C9"/>
    <w:rsid w:val="007458EC"/>
    <w:rsid w:val="0074603B"/>
    <w:rsid w:val="00746E69"/>
    <w:rsid w:val="00750B90"/>
    <w:rsid w:val="00751712"/>
    <w:rsid w:val="007543E8"/>
    <w:rsid w:val="00754814"/>
    <w:rsid w:val="00755597"/>
    <w:rsid w:val="00755CB5"/>
    <w:rsid w:val="00755F23"/>
    <w:rsid w:val="00756B1C"/>
    <w:rsid w:val="007573F1"/>
    <w:rsid w:val="00760B8A"/>
    <w:rsid w:val="00760C40"/>
    <w:rsid w:val="00762518"/>
    <w:rsid w:val="007632CD"/>
    <w:rsid w:val="00763BBF"/>
    <w:rsid w:val="007642A5"/>
    <w:rsid w:val="00764B26"/>
    <w:rsid w:val="00765865"/>
    <w:rsid w:val="007703B0"/>
    <w:rsid w:val="00772944"/>
    <w:rsid w:val="007729EC"/>
    <w:rsid w:val="007738CC"/>
    <w:rsid w:val="00773A33"/>
    <w:rsid w:val="00773E3C"/>
    <w:rsid w:val="00774AFA"/>
    <w:rsid w:val="007769E7"/>
    <w:rsid w:val="0077790D"/>
    <w:rsid w:val="00780483"/>
    <w:rsid w:val="00781FB5"/>
    <w:rsid w:val="00783D17"/>
    <w:rsid w:val="00785CC7"/>
    <w:rsid w:val="007865B9"/>
    <w:rsid w:val="00786808"/>
    <w:rsid w:val="00786CD5"/>
    <w:rsid w:val="00786DAD"/>
    <w:rsid w:val="00790EC6"/>
    <w:rsid w:val="00791D31"/>
    <w:rsid w:val="00793B39"/>
    <w:rsid w:val="00793DDB"/>
    <w:rsid w:val="007957AE"/>
    <w:rsid w:val="00795C7C"/>
    <w:rsid w:val="007963E8"/>
    <w:rsid w:val="00796A8E"/>
    <w:rsid w:val="007972ED"/>
    <w:rsid w:val="007A110C"/>
    <w:rsid w:val="007A2AA5"/>
    <w:rsid w:val="007A32D7"/>
    <w:rsid w:val="007A4C92"/>
    <w:rsid w:val="007A5255"/>
    <w:rsid w:val="007A58AC"/>
    <w:rsid w:val="007A65DC"/>
    <w:rsid w:val="007B0291"/>
    <w:rsid w:val="007B0777"/>
    <w:rsid w:val="007B39E4"/>
    <w:rsid w:val="007B3CB3"/>
    <w:rsid w:val="007B4D61"/>
    <w:rsid w:val="007B530E"/>
    <w:rsid w:val="007B5E2F"/>
    <w:rsid w:val="007B63DD"/>
    <w:rsid w:val="007C14F2"/>
    <w:rsid w:val="007C20C0"/>
    <w:rsid w:val="007C2228"/>
    <w:rsid w:val="007C2743"/>
    <w:rsid w:val="007C37BD"/>
    <w:rsid w:val="007C4F43"/>
    <w:rsid w:val="007C5E98"/>
    <w:rsid w:val="007D0AF6"/>
    <w:rsid w:val="007D0E1C"/>
    <w:rsid w:val="007D1888"/>
    <w:rsid w:val="007D52BB"/>
    <w:rsid w:val="007D57EC"/>
    <w:rsid w:val="007E0286"/>
    <w:rsid w:val="007E0D25"/>
    <w:rsid w:val="007E1E15"/>
    <w:rsid w:val="007E2E42"/>
    <w:rsid w:val="007E3113"/>
    <w:rsid w:val="007E3177"/>
    <w:rsid w:val="007E394F"/>
    <w:rsid w:val="007E3D37"/>
    <w:rsid w:val="007E3ED4"/>
    <w:rsid w:val="007E5195"/>
    <w:rsid w:val="007E59FE"/>
    <w:rsid w:val="007E6957"/>
    <w:rsid w:val="007E7493"/>
    <w:rsid w:val="007E7F20"/>
    <w:rsid w:val="007E7F9B"/>
    <w:rsid w:val="007F111A"/>
    <w:rsid w:val="007F1782"/>
    <w:rsid w:val="007F2904"/>
    <w:rsid w:val="007F293C"/>
    <w:rsid w:val="007F3521"/>
    <w:rsid w:val="007F3E3D"/>
    <w:rsid w:val="007F608C"/>
    <w:rsid w:val="007F72FD"/>
    <w:rsid w:val="007F76EA"/>
    <w:rsid w:val="007F787C"/>
    <w:rsid w:val="00801D8C"/>
    <w:rsid w:val="008030FB"/>
    <w:rsid w:val="00804BF4"/>
    <w:rsid w:val="00804E25"/>
    <w:rsid w:val="00804EDC"/>
    <w:rsid w:val="00805066"/>
    <w:rsid w:val="00805368"/>
    <w:rsid w:val="00806019"/>
    <w:rsid w:val="0080619D"/>
    <w:rsid w:val="00806532"/>
    <w:rsid w:val="00807257"/>
    <w:rsid w:val="00807B4C"/>
    <w:rsid w:val="00811226"/>
    <w:rsid w:val="008153E3"/>
    <w:rsid w:val="0081671E"/>
    <w:rsid w:val="0081773A"/>
    <w:rsid w:val="00821FDA"/>
    <w:rsid w:val="00823028"/>
    <w:rsid w:val="0082327F"/>
    <w:rsid w:val="0082403C"/>
    <w:rsid w:val="008240BC"/>
    <w:rsid w:val="00824191"/>
    <w:rsid w:val="008244DB"/>
    <w:rsid w:val="00825072"/>
    <w:rsid w:val="008269E2"/>
    <w:rsid w:val="0082731F"/>
    <w:rsid w:val="008274CF"/>
    <w:rsid w:val="008329E1"/>
    <w:rsid w:val="00833F4F"/>
    <w:rsid w:val="0083408C"/>
    <w:rsid w:val="008349DF"/>
    <w:rsid w:val="00834E68"/>
    <w:rsid w:val="00834FEB"/>
    <w:rsid w:val="008351C1"/>
    <w:rsid w:val="00835E31"/>
    <w:rsid w:val="00836325"/>
    <w:rsid w:val="008368C0"/>
    <w:rsid w:val="00836A32"/>
    <w:rsid w:val="00836C79"/>
    <w:rsid w:val="008400BA"/>
    <w:rsid w:val="008416BF"/>
    <w:rsid w:val="00842143"/>
    <w:rsid w:val="0084254A"/>
    <w:rsid w:val="008438EB"/>
    <w:rsid w:val="00846700"/>
    <w:rsid w:val="00846B62"/>
    <w:rsid w:val="0084783F"/>
    <w:rsid w:val="0084787C"/>
    <w:rsid w:val="008525C2"/>
    <w:rsid w:val="008526E0"/>
    <w:rsid w:val="00853DD2"/>
    <w:rsid w:val="00854381"/>
    <w:rsid w:val="00854F2F"/>
    <w:rsid w:val="00855029"/>
    <w:rsid w:val="00855E9B"/>
    <w:rsid w:val="008574E8"/>
    <w:rsid w:val="00860FD2"/>
    <w:rsid w:val="0086193D"/>
    <w:rsid w:val="0086206E"/>
    <w:rsid w:val="00862A74"/>
    <w:rsid w:val="00862F30"/>
    <w:rsid w:val="00864F8D"/>
    <w:rsid w:val="00865641"/>
    <w:rsid w:val="00867769"/>
    <w:rsid w:val="00867D36"/>
    <w:rsid w:val="00867EA9"/>
    <w:rsid w:val="008706CC"/>
    <w:rsid w:val="00870721"/>
    <w:rsid w:val="00870EE5"/>
    <w:rsid w:val="008710DD"/>
    <w:rsid w:val="008712F8"/>
    <w:rsid w:val="00871CFD"/>
    <w:rsid w:val="008728E0"/>
    <w:rsid w:val="00872BE2"/>
    <w:rsid w:val="00873178"/>
    <w:rsid w:val="0087335A"/>
    <w:rsid w:val="0087372D"/>
    <w:rsid w:val="008737C7"/>
    <w:rsid w:val="008739DA"/>
    <w:rsid w:val="008763EA"/>
    <w:rsid w:val="00876EFC"/>
    <w:rsid w:val="0087708D"/>
    <w:rsid w:val="00877E5D"/>
    <w:rsid w:val="00880184"/>
    <w:rsid w:val="00880F53"/>
    <w:rsid w:val="00881052"/>
    <w:rsid w:val="008828D9"/>
    <w:rsid w:val="00883AA9"/>
    <w:rsid w:val="00883F02"/>
    <w:rsid w:val="008849AC"/>
    <w:rsid w:val="00885A20"/>
    <w:rsid w:val="00885F95"/>
    <w:rsid w:val="008861BB"/>
    <w:rsid w:val="00886713"/>
    <w:rsid w:val="00886AC2"/>
    <w:rsid w:val="00886C40"/>
    <w:rsid w:val="00887C07"/>
    <w:rsid w:val="00887E45"/>
    <w:rsid w:val="00891362"/>
    <w:rsid w:val="008925CA"/>
    <w:rsid w:val="00892603"/>
    <w:rsid w:val="008932EB"/>
    <w:rsid w:val="008938F1"/>
    <w:rsid w:val="00893AB9"/>
    <w:rsid w:val="008949EF"/>
    <w:rsid w:val="00894F38"/>
    <w:rsid w:val="00896AC6"/>
    <w:rsid w:val="00896E02"/>
    <w:rsid w:val="00897FFB"/>
    <w:rsid w:val="008A0186"/>
    <w:rsid w:val="008A0A97"/>
    <w:rsid w:val="008A0D6D"/>
    <w:rsid w:val="008A1279"/>
    <w:rsid w:val="008A16CF"/>
    <w:rsid w:val="008A1DA7"/>
    <w:rsid w:val="008A225B"/>
    <w:rsid w:val="008A3D21"/>
    <w:rsid w:val="008A3D37"/>
    <w:rsid w:val="008A4569"/>
    <w:rsid w:val="008A4F9C"/>
    <w:rsid w:val="008A576C"/>
    <w:rsid w:val="008A689B"/>
    <w:rsid w:val="008A6D95"/>
    <w:rsid w:val="008B08D8"/>
    <w:rsid w:val="008B1358"/>
    <w:rsid w:val="008B1441"/>
    <w:rsid w:val="008B2015"/>
    <w:rsid w:val="008B310F"/>
    <w:rsid w:val="008B532D"/>
    <w:rsid w:val="008B59E4"/>
    <w:rsid w:val="008B629C"/>
    <w:rsid w:val="008B639D"/>
    <w:rsid w:val="008B6BA7"/>
    <w:rsid w:val="008C0A9B"/>
    <w:rsid w:val="008C1419"/>
    <w:rsid w:val="008C1524"/>
    <w:rsid w:val="008C25B9"/>
    <w:rsid w:val="008C3096"/>
    <w:rsid w:val="008C3942"/>
    <w:rsid w:val="008C4C28"/>
    <w:rsid w:val="008C649A"/>
    <w:rsid w:val="008C7CAC"/>
    <w:rsid w:val="008D36A7"/>
    <w:rsid w:val="008D3A95"/>
    <w:rsid w:val="008D4AF6"/>
    <w:rsid w:val="008D4DAC"/>
    <w:rsid w:val="008D4DB6"/>
    <w:rsid w:val="008E0892"/>
    <w:rsid w:val="008E11F7"/>
    <w:rsid w:val="008E168E"/>
    <w:rsid w:val="008E1C8D"/>
    <w:rsid w:val="008E1E54"/>
    <w:rsid w:val="008E20CA"/>
    <w:rsid w:val="008E3821"/>
    <w:rsid w:val="008E53E8"/>
    <w:rsid w:val="008E61A0"/>
    <w:rsid w:val="008E61AA"/>
    <w:rsid w:val="008E6B23"/>
    <w:rsid w:val="008F0EB9"/>
    <w:rsid w:val="008F3093"/>
    <w:rsid w:val="008F335C"/>
    <w:rsid w:val="008F40B9"/>
    <w:rsid w:val="008F4173"/>
    <w:rsid w:val="008F4962"/>
    <w:rsid w:val="008F4CBF"/>
    <w:rsid w:val="008F5C26"/>
    <w:rsid w:val="008F7610"/>
    <w:rsid w:val="008F7D92"/>
    <w:rsid w:val="00900011"/>
    <w:rsid w:val="00900736"/>
    <w:rsid w:val="0090078B"/>
    <w:rsid w:val="009007F3"/>
    <w:rsid w:val="0090083B"/>
    <w:rsid w:val="009013E3"/>
    <w:rsid w:val="009017CB"/>
    <w:rsid w:val="0091166C"/>
    <w:rsid w:val="00912A30"/>
    <w:rsid w:val="0091643F"/>
    <w:rsid w:val="00917309"/>
    <w:rsid w:val="0092071C"/>
    <w:rsid w:val="00920849"/>
    <w:rsid w:val="00921B7B"/>
    <w:rsid w:val="009229EC"/>
    <w:rsid w:val="00922A48"/>
    <w:rsid w:val="009241DB"/>
    <w:rsid w:val="009251DD"/>
    <w:rsid w:val="0092554F"/>
    <w:rsid w:val="00926A30"/>
    <w:rsid w:val="009270B8"/>
    <w:rsid w:val="00930BCD"/>
    <w:rsid w:val="00932553"/>
    <w:rsid w:val="00933F91"/>
    <w:rsid w:val="00935846"/>
    <w:rsid w:val="0093715F"/>
    <w:rsid w:val="00937955"/>
    <w:rsid w:val="00941486"/>
    <w:rsid w:val="0094287C"/>
    <w:rsid w:val="00943421"/>
    <w:rsid w:val="00943B73"/>
    <w:rsid w:val="00944435"/>
    <w:rsid w:val="0094557C"/>
    <w:rsid w:val="00946241"/>
    <w:rsid w:val="00946682"/>
    <w:rsid w:val="009478EA"/>
    <w:rsid w:val="0095097A"/>
    <w:rsid w:val="00952F60"/>
    <w:rsid w:val="009535DB"/>
    <w:rsid w:val="00953C2D"/>
    <w:rsid w:val="00955C5E"/>
    <w:rsid w:val="0095600E"/>
    <w:rsid w:val="00956D72"/>
    <w:rsid w:val="0095731E"/>
    <w:rsid w:val="00957FD2"/>
    <w:rsid w:val="009620CB"/>
    <w:rsid w:val="0096329B"/>
    <w:rsid w:val="009634CC"/>
    <w:rsid w:val="00966D62"/>
    <w:rsid w:val="009676A6"/>
    <w:rsid w:val="00967869"/>
    <w:rsid w:val="009701B7"/>
    <w:rsid w:val="0097073E"/>
    <w:rsid w:val="009709CE"/>
    <w:rsid w:val="00970B95"/>
    <w:rsid w:val="00971218"/>
    <w:rsid w:val="00971AC4"/>
    <w:rsid w:val="00974203"/>
    <w:rsid w:val="00975D8A"/>
    <w:rsid w:val="009763D8"/>
    <w:rsid w:val="0097681C"/>
    <w:rsid w:val="00976EFE"/>
    <w:rsid w:val="0097707C"/>
    <w:rsid w:val="00981A75"/>
    <w:rsid w:val="00981C72"/>
    <w:rsid w:val="009826B7"/>
    <w:rsid w:val="00983604"/>
    <w:rsid w:val="0098496C"/>
    <w:rsid w:val="0098578B"/>
    <w:rsid w:val="00986480"/>
    <w:rsid w:val="009875E7"/>
    <w:rsid w:val="00987C32"/>
    <w:rsid w:val="00987D1E"/>
    <w:rsid w:val="00987EDC"/>
    <w:rsid w:val="00991989"/>
    <w:rsid w:val="00991CFA"/>
    <w:rsid w:val="00992C6E"/>
    <w:rsid w:val="00992D19"/>
    <w:rsid w:val="00992F52"/>
    <w:rsid w:val="0099342B"/>
    <w:rsid w:val="0099373B"/>
    <w:rsid w:val="00993F4B"/>
    <w:rsid w:val="00994BDD"/>
    <w:rsid w:val="009962C0"/>
    <w:rsid w:val="009962FD"/>
    <w:rsid w:val="009A18C9"/>
    <w:rsid w:val="009A2125"/>
    <w:rsid w:val="009A2856"/>
    <w:rsid w:val="009A5092"/>
    <w:rsid w:val="009A5B8B"/>
    <w:rsid w:val="009B0134"/>
    <w:rsid w:val="009B248F"/>
    <w:rsid w:val="009B39E2"/>
    <w:rsid w:val="009B3F1E"/>
    <w:rsid w:val="009B45C9"/>
    <w:rsid w:val="009B47E3"/>
    <w:rsid w:val="009B50AA"/>
    <w:rsid w:val="009B7E31"/>
    <w:rsid w:val="009C00B2"/>
    <w:rsid w:val="009C06F8"/>
    <w:rsid w:val="009C0A16"/>
    <w:rsid w:val="009C1941"/>
    <w:rsid w:val="009C2B1F"/>
    <w:rsid w:val="009C2FE5"/>
    <w:rsid w:val="009C3196"/>
    <w:rsid w:val="009C31C6"/>
    <w:rsid w:val="009C48D9"/>
    <w:rsid w:val="009C48E2"/>
    <w:rsid w:val="009C527D"/>
    <w:rsid w:val="009C57AD"/>
    <w:rsid w:val="009C7CE9"/>
    <w:rsid w:val="009D1648"/>
    <w:rsid w:val="009D4CDC"/>
    <w:rsid w:val="009D569E"/>
    <w:rsid w:val="009D6DFF"/>
    <w:rsid w:val="009E1971"/>
    <w:rsid w:val="009E221C"/>
    <w:rsid w:val="009E235E"/>
    <w:rsid w:val="009E2B76"/>
    <w:rsid w:val="009E2BA6"/>
    <w:rsid w:val="009E2F8B"/>
    <w:rsid w:val="009E31A6"/>
    <w:rsid w:val="009E6644"/>
    <w:rsid w:val="009E6BBB"/>
    <w:rsid w:val="009E717C"/>
    <w:rsid w:val="009F2BF4"/>
    <w:rsid w:val="009F468A"/>
    <w:rsid w:val="009F477C"/>
    <w:rsid w:val="009F5327"/>
    <w:rsid w:val="009F5431"/>
    <w:rsid w:val="009F5C5C"/>
    <w:rsid w:val="009F5D09"/>
    <w:rsid w:val="009F5D66"/>
    <w:rsid w:val="009F67AD"/>
    <w:rsid w:val="009F7AEF"/>
    <w:rsid w:val="00A00659"/>
    <w:rsid w:val="00A014EB"/>
    <w:rsid w:val="00A0489D"/>
    <w:rsid w:val="00A05E99"/>
    <w:rsid w:val="00A06052"/>
    <w:rsid w:val="00A067AA"/>
    <w:rsid w:val="00A0745A"/>
    <w:rsid w:val="00A07AA2"/>
    <w:rsid w:val="00A11082"/>
    <w:rsid w:val="00A11163"/>
    <w:rsid w:val="00A1328D"/>
    <w:rsid w:val="00A13CC0"/>
    <w:rsid w:val="00A13DBE"/>
    <w:rsid w:val="00A14E9F"/>
    <w:rsid w:val="00A15BB5"/>
    <w:rsid w:val="00A15E50"/>
    <w:rsid w:val="00A171DE"/>
    <w:rsid w:val="00A17AA9"/>
    <w:rsid w:val="00A17DC3"/>
    <w:rsid w:val="00A20D35"/>
    <w:rsid w:val="00A21109"/>
    <w:rsid w:val="00A21152"/>
    <w:rsid w:val="00A21235"/>
    <w:rsid w:val="00A21F7F"/>
    <w:rsid w:val="00A23580"/>
    <w:rsid w:val="00A23D64"/>
    <w:rsid w:val="00A251A1"/>
    <w:rsid w:val="00A25E3D"/>
    <w:rsid w:val="00A26280"/>
    <w:rsid w:val="00A26780"/>
    <w:rsid w:val="00A33945"/>
    <w:rsid w:val="00A34455"/>
    <w:rsid w:val="00A349E2"/>
    <w:rsid w:val="00A34EFA"/>
    <w:rsid w:val="00A40061"/>
    <w:rsid w:val="00A42380"/>
    <w:rsid w:val="00A43C9F"/>
    <w:rsid w:val="00A45B98"/>
    <w:rsid w:val="00A4711A"/>
    <w:rsid w:val="00A51804"/>
    <w:rsid w:val="00A51C1C"/>
    <w:rsid w:val="00A52419"/>
    <w:rsid w:val="00A530FC"/>
    <w:rsid w:val="00A53874"/>
    <w:rsid w:val="00A53AFE"/>
    <w:rsid w:val="00A5583F"/>
    <w:rsid w:val="00A55C81"/>
    <w:rsid w:val="00A56DBA"/>
    <w:rsid w:val="00A56EB5"/>
    <w:rsid w:val="00A56ECD"/>
    <w:rsid w:val="00A6063A"/>
    <w:rsid w:val="00A61638"/>
    <w:rsid w:val="00A61A82"/>
    <w:rsid w:val="00A62371"/>
    <w:rsid w:val="00A62E41"/>
    <w:rsid w:val="00A6355F"/>
    <w:rsid w:val="00A63BDF"/>
    <w:rsid w:val="00A64868"/>
    <w:rsid w:val="00A660BC"/>
    <w:rsid w:val="00A6699D"/>
    <w:rsid w:val="00A67AC4"/>
    <w:rsid w:val="00A71E55"/>
    <w:rsid w:val="00A72AEE"/>
    <w:rsid w:val="00A737B4"/>
    <w:rsid w:val="00A7387A"/>
    <w:rsid w:val="00A76C61"/>
    <w:rsid w:val="00A8248E"/>
    <w:rsid w:val="00A83450"/>
    <w:rsid w:val="00A83CBC"/>
    <w:rsid w:val="00A84068"/>
    <w:rsid w:val="00A845D6"/>
    <w:rsid w:val="00A84DF5"/>
    <w:rsid w:val="00A84FE5"/>
    <w:rsid w:val="00A859E9"/>
    <w:rsid w:val="00A86C47"/>
    <w:rsid w:val="00A87319"/>
    <w:rsid w:val="00A87AC5"/>
    <w:rsid w:val="00A901B7"/>
    <w:rsid w:val="00A909EA"/>
    <w:rsid w:val="00A90D43"/>
    <w:rsid w:val="00A91066"/>
    <w:rsid w:val="00A91807"/>
    <w:rsid w:val="00A92207"/>
    <w:rsid w:val="00A9268B"/>
    <w:rsid w:val="00A92714"/>
    <w:rsid w:val="00A93E01"/>
    <w:rsid w:val="00A94980"/>
    <w:rsid w:val="00A949E5"/>
    <w:rsid w:val="00A958FF"/>
    <w:rsid w:val="00A96E7F"/>
    <w:rsid w:val="00A97A44"/>
    <w:rsid w:val="00AA2140"/>
    <w:rsid w:val="00AA2DD1"/>
    <w:rsid w:val="00AA35F3"/>
    <w:rsid w:val="00AA3B3A"/>
    <w:rsid w:val="00AA40C2"/>
    <w:rsid w:val="00AA4D5B"/>
    <w:rsid w:val="00AA580E"/>
    <w:rsid w:val="00AA7520"/>
    <w:rsid w:val="00AA7A06"/>
    <w:rsid w:val="00AB042E"/>
    <w:rsid w:val="00AB07AD"/>
    <w:rsid w:val="00AB182E"/>
    <w:rsid w:val="00AB1EAE"/>
    <w:rsid w:val="00AB1FBE"/>
    <w:rsid w:val="00AB22A5"/>
    <w:rsid w:val="00AB295E"/>
    <w:rsid w:val="00AB45B4"/>
    <w:rsid w:val="00AB5844"/>
    <w:rsid w:val="00AB5F47"/>
    <w:rsid w:val="00AB63DF"/>
    <w:rsid w:val="00AC073A"/>
    <w:rsid w:val="00AC2B1E"/>
    <w:rsid w:val="00AC3272"/>
    <w:rsid w:val="00AC3587"/>
    <w:rsid w:val="00AC3803"/>
    <w:rsid w:val="00AC3A60"/>
    <w:rsid w:val="00AC42C3"/>
    <w:rsid w:val="00AC4C0C"/>
    <w:rsid w:val="00AC4FB2"/>
    <w:rsid w:val="00AC6383"/>
    <w:rsid w:val="00AD1AA1"/>
    <w:rsid w:val="00AD2F01"/>
    <w:rsid w:val="00AD5AA4"/>
    <w:rsid w:val="00AD7DAF"/>
    <w:rsid w:val="00AE016E"/>
    <w:rsid w:val="00AE087F"/>
    <w:rsid w:val="00AE0EDC"/>
    <w:rsid w:val="00AE1716"/>
    <w:rsid w:val="00AE3C1B"/>
    <w:rsid w:val="00AE420B"/>
    <w:rsid w:val="00AE6068"/>
    <w:rsid w:val="00AE6DA1"/>
    <w:rsid w:val="00AE779A"/>
    <w:rsid w:val="00AF171A"/>
    <w:rsid w:val="00AF1F4D"/>
    <w:rsid w:val="00AF204F"/>
    <w:rsid w:val="00AF3BD0"/>
    <w:rsid w:val="00AF6470"/>
    <w:rsid w:val="00B0089D"/>
    <w:rsid w:val="00B02342"/>
    <w:rsid w:val="00B03E4C"/>
    <w:rsid w:val="00B04326"/>
    <w:rsid w:val="00B0511C"/>
    <w:rsid w:val="00B05C47"/>
    <w:rsid w:val="00B05FE2"/>
    <w:rsid w:val="00B06ECA"/>
    <w:rsid w:val="00B07C51"/>
    <w:rsid w:val="00B10B44"/>
    <w:rsid w:val="00B10C87"/>
    <w:rsid w:val="00B1198C"/>
    <w:rsid w:val="00B12009"/>
    <w:rsid w:val="00B121D3"/>
    <w:rsid w:val="00B13E9A"/>
    <w:rsid w:val="00B1571F"/>
    <w:rsid w:val="00B17094"/>
    <w:rsid w:val="00B20EDE"/>
    <w:rsid w:val="00B21D3D"/>
    <w:rsid w:val="00B22620"/>
    <w:rsid w:val="00B22ABE"/>
    <w:rsid w:val="00B2359F"/>
    <w:rsid w:val="00B2383D"/>
    <w:rsid w:val="00B247FE"/>
    <w:rsid w:val="00B262EC"/>
    <w:rsid w:val="00B30966"/>
    <w:rsid w:val="00B31B3C"/>
    <w:rsid w:val="00B31E3A"/>
    <w:rsid w:val="00B31EFC"/>
    <w:rsid w:val="00B31F2E"/>
    <w:rsid w:val="00B31F4A"/>
    <w:rsid w:val="00B31FB2"/>
    <w:rsid w:val="00B33717"/>
    <w:rsid w:val="00B33A74"/>
    <w:rsid w:val="00B34AFC"/>
    <w:rsid w:val="00B34FDD"/>
    <w:rsid w:val="00B36B2D"/>
    <w:rsid w:val="00B36CBB"/>
    <w:rsid w:val="00B37363"/>
    <w:rsid w:val="00B37D1B"/>
    <w:rsid w:val="00B40539"/>
    <w:rsid w:val="00B41430"/>
    <w:rsid w:val="00B42A5A"/>
    <w:rsid w:val="00B444DE"/>
    <w:rsid w:val="00B45290"/>
    <w:rsid w:val="00B45EEA"/>
    <w:rsid w:val="00B5039D"/>
    <w:rsid w:val="00B5300C"/>
    <w:rsid w:val="00B5451A"/>
    <w:rsid w:val="00B54CD8"/>
    <w:rsid w:val="00B5516C"/>
    <w:rsid w:val="00B554B9"/>
    <w:rsid w:val="00B558E1"/>
    <w:rsid w:val="00B57902"/>
    <w:rsid w:val="00B57C7E"/>
    <w:rsid w:val="00B61A3C"/>
    <w:rsid w:val="00B63AA3"/>
    <w:rsid w:val="00B63DF7"/>
    <w:rsid w:val="00B640F8"/>
    <w:rsid w:val="00B648B7"/>
    <w:rsid w:val="00B65498"/>
    <w:rsid w:val="00B65A71"/>
    <w:rsid w:val="00B660A9"/>
    <w:rsid w:val="00B66632"/>
    <w:rsid w:val="00B66681"/>
    <w:rsid w:val="00B67426"/>
    <w:rsid w:val="00B710B2"/>
    <w:rsid w:val="00B71CB0"/>
    <w:rsid w:val="00B72DBA"/>
    <w:rsid w:val="00B7344B"/>
    <w:rsid w:val="00B741AC"/>
    <w:rsid w:val="00B7567B"/>
    <w:rsid w:val="00B7620C"/>
    <w:rsid w:val="00B7783E"/>
    <w:rsid w:val="00B77F97"/>
    <w:rsid w:val="00B80197"/>
    <w:rsid w:val="00B80898"/>
    <w:rsid w:val="00B81D88"/>
    <w:rsid w:val="00B81E64"/>
    <w:rsid w:val="00B81FDF"/>
    <w:rsid w:val="00B82630"/>
    <w:rsid w:val="00B8329A"/>
    <w:rsid w:val="00B84967"/>
    <w:rsid w:val="00B84F12"/>
    <w:rsid w:val="00B85AE8"/>
    <w:rsid w:val="00B862BA"/>
    <w:rsid w:val="00B87E93"/>
    <w:rsid w:val="00B90414"/>
    <w:rsid w:val="00B90875"/>
    <w:rsid w:val="00B91A4F"/>
    <w:rsid w:val="00B934E9"/>
    <w:rsid w:val="00B93D1E"/>
    <w:rsid w:val="00B9552F"/>
    <w:rsid w:val="00B96E3F"/>
    <w:rsid w:val="00B97D0D"/>
    <w:rsid w:val="00BA12B7"/>
    <w:rsid w:val="00BA1330"/>
    <w:rsid w:val="00BA1A70"/>
    <w:rsid w:val="00BA1B9C"/>
    <w:rsid w:val="00BA1C8B"/>
    <w:rsid w:val="00BA29B4"/>
    <w:rsid w:val="00BA3929"/>
    <w:rsid w:val="00BA3E86"/>
    <w:rsid w:val="00BA40C1"/>
    <w:rsid w:val="00BA4131"/>
    <w:rsid w:val="00BA6EDB"/>
    <w:rsid w:val="00BA79E7"/>
    <w:rsid w:val="00BA7AD2"/>
    <w:rsid w:val="00BB35FE"/>
    <w:rsid w:val="00BB3DA4"/>
    <w:rsid w:val="00BB6021"/>
    <w:rsid w:val="00BB624F"/>
    <w:rsid w:val="00BB6600"/>
    <w:rsid w:val="00BB6692"/>
    <w:rsid w:val="00BB673E"/>
    <w:rsid w:val="00BB7F50"/>
    <w:rsid w:val="00BC0B9B"/>
    <w:rsid w:val="00BC1488"/>
    <w:rsid w:val="00BC22FD"/>
    <w:rsid w:val="00BC30B8"/>
    <w:rsid w:val="00BC3C0F"/>
    <w:rsid w:val="00BC562E"/>
    <w:rsid w:val="00BC56F6"/>
    <w:rsid w:val="00BC7249"/>
    <w:rsid w:val="00BC7944"/>
    <w:rsid w:val="00BD0EEA"/>
    <w:rsid w:val="00BD187F"/>
    <w:rsid w:val="00BD22E7"/>
    <w:rsid w:val="00BD4C78"/>
    <w:rsid w:val="00BD4E03"/>
    <w:rsid w:val="00BD53E6"/>
    <w:rsid w:val="00BD59EA"/>
    <w:rsid w:val="00BD6A1D"/>
    <w:rsid w:val="00BD7A60"/>
    <w:rsid w:val="00BE05C9"/>
    <w:rsid w:val="00BE42DD"/>
    <w:rsid w:val="00BE4A95"/>
    <w:rsid w:val="00BE57C7"/>
    <w:rsid w:val="00BE6776"/>
    <w:rsid w:val="00BF0316"/>
    <w:rsid w:val="00BF0689"/>
    <w:rsid w:val="00BF07C0"/>
    <w:rsid w:val="00BF2C42"/>
    <w:rsid w:val="00BF32A1"/>
    <w:rsid w:val="00BF3760"/>
    <w:rsid w:val="00BF6595"/>
    <w:rsid w:val="00BF7B24"/>
    <w:rsid w:val="00C00605"/>
    <w:rsid w:val="00C01325"/>
    <w:rsid w:val="00C05598"/>
    <w:rsid w:val="00C05FA2"/>
    <w:rsid w:val="00C06601"/>
    <w:rsid w:val="00C07F8E"/>
    <w:rsid w:val="00C10CAA"/>
    <w:rsid w:val="00C116CD"/>
    <w:rsid w:val="00C1494F"/>
    <w:rsid w:val="00C15B6C"/>
    <w:rsid w:val="00C1775D"/>
    <w:rsid w:val="00C17F1E"/>
    <w:rsid w:val="00C201A4"/>
    <w:rsid w:val="00C20FC4"/>
    <w:rsid w:val="00C2262E"/>
    <w:rsid w:val="00C2589F"/>
    <w:rsid w:val="00C267F5"/>
    <w:rsid w:val="00C2693B"/>
    <w:rsid w:val="00C26A3D"/>
    <w:rsid w:val="00C26A8C"/>
    <w:rsid w:val="00C27DD9"/>
    <w:rsid w:val="00C27F15"/>
    <w:rsid w:val="00C3057D"/>
    <w:rsid w:val="00C30F64"/>
    <w:rsid w:val="00C3228C"/>
    <w:rsid w:val="00C3239D"/>
    <w:rsid w:val="00C34247"/>
    <w:rsid w:val="00C35CFF"/>
    <w:rsid w:val="00C36CEB"/>
    <w:rsid w:val="00C36F14"/>
    <w:rsid w:val="00C37224"/>
    <w:rsid w:val="00C37CBE"/>
    <w:rsid w:val="00C40198"/>
    <w:rsid w:val="00C41B11"/>
    <w:rsid w:val="00C430D2"/>
    <w:rsid w:val="00C43D57"/>
    <w:rsid w:val="00C43F6A"/>
    <w:rsid w:val="00C443C8"/>
    <w:rsid w:val="00C44F8A"/>
    <w:rsid w:val="00C47AA6"/>
    <w:rsid w:val="00C47C3F"/>
    <w:rsid w:val="00C47CB0"/>
    <w:rsid w:val="00C502CD"/>
    <w:rsid w:val="00C51280"/>
    <w:rsid w:val="00C52764"/>
    <w:rsid w:val="00C53584"/>
    <w:rsid w:val="00C548F8"/>
    <w:rsid w:val="00C61924"/>
    <w:rsid w:val="00C623D5"/>
    <w:rsid w:val="00C62485"/>
    <w:rsid w:val="00C63130"/>
    <w:rsid w:val="00C63D5B"/>
    <w:rsid w:val="00C70E5E"/>
    <w:rsid w:val="00C729E4"/>
    <w:rsid w:val="00C72EDE"/>
    <w:rsid w:val="00C738CB"/>
    <w:rsid w:val="00C74A2B"/>
    <w:rsid w:val="00C76D17"/>
    <w:rsid w:val="00C7708C"/>
    <w:rsid w:val="00C801A9"/>
    <w:rsid w:val="00C80DAB"/>
    <w:rsid w:val="00C816B3"/>
    <w:rsid w:val="00C82188"/>
    <w:rsid w:val="00C84233"/>
    <w:rsid w:val="00C84839"/>
    <w:rsid w:val="00C84D00"/>
    <w:rsid w:val="00C86633"/>
    <w:rsid w:val="00C87BD3"/>
    <w:rsid w:val="00C90969"/>
    <w:rsid w:val="00C94238"/>
    <w:rsid w:val="00C94E08"/>
    <w:rsid w:val="00C952CC"/>
    <w:rsid w:val="00C956BA"/>
    <w:rsid w:val="00C96927"/>
    <w:rsid w:val="00CA01F3"/>
    <w:rsid w:val="00CA0798"/>
    <w:rsid w:val="00CA105D"/>
    <w:rsid w:val="00CA19A5"/>
    <w:rsid w:val="00CA2F1D"/>
    <w:rsid w:val="00CA303D"/>
    <w:rsid w:val="00CA346A"/>
    <w:rsid w:val="00CA3B65"/>
    <w:rsid w:val="00CA475A"/>
    <w:rsid w:val="00CA4D42"/>
    <w:rsid w:val="00CA52E3"/>
    <w:rsid w:val="00CA55D3"/>
    <w:rsid w:val="00CA73AD"/>
    <w:rsid w:val="00CB1B4E"/>
    <w:rsid w:val="00CB20D0"/>
    <w:rsid w:val="00CB2445"/>
    <w:rsid w:val="00CB28D8"/>
    <w:rsid w:val="00CB323F"/>
    <w:rsid w:val="00CB5D85"/>
    <w:rsid w:val="00CC14D5"/>
    <w:rsid w:val="00CC1E77"/>
    <w:rsid w:val="00CC2C2D"/>
    <w:rsid w:val="00CC3DB0"/>
    <w:rsid w:val="00CC4EA2"/>
    <w:rsid w:val="00CC63C5"/>
    <w:rsid w:val="00CC6B06"/>
    <w:rsid w:val="00CC753F"/>
    <w:rsid w:val="00CC7670"/>
    <w:rsid w:val="00CC78E0"/>
    <w:rsid w:val="00CD0072"/>
    <w:rsid w:val="00CD08D3"/>
    <w:rsid w:val="00CD0EF3"/>
    <w:rsid w:val="00CD15CC"/>
    <w:rsid w:val="00CD22FD"/>
    <w:rsid w:val="00CD2544"/>
    <w:rsid w:val="00CD36FA"/>
    <w:rsid w:val="00CD3C89"/>
    <w:rsid w:val="00CD5392"/>
    <w:rsid w:val="00CD5AB1"/>
    <w:rsid w:val="00CD5B28"/>
    <w:rsid w:val="00CD6BF1"/>
    <w:rsid w:val="00CD6DC1"/>
    <w:rsid w:val="00CD7FC4"/>
    <w:rsid w:val="00CE1A56"/>
    <w:rsid w:val="00CE1C03"/>
    <w:rsid w:val="00CE2CEA"/>
    <w:rsid w:val="00CE43E3"/>
    <w:rsid w:val="00CE4C13"/>
    <w:rsid w:val="00CE4F7F"/>
    <w:rsid w:val="00CE5F36"/>
    <w:rsid w:val="00CE6DBA"/>
    <w:rsid w:val="00CE7470"/>
    <w:rsid w:val="00CE777F"/>
    <w:rsid w:val="00CF07A1"/>
    <w:rsid w:val="00CF1165"/>
    <w:rsid w:val="00CF1B81"/>
    <w:rsid w:val="00CF39FE"/>
    <w:rsid w:val="00CF60DA"/>
    <w:rsid w:val="00D00DB6"/>
    <w:rsid w:val="00D025BD"/>
    <w:rsid w:val="00D03A24"/>
    <w:rsid w:val="00D04F12"/>
    <w:rsid w:val="00D056A6"/>
    <w:rsid w:val="00D059CC"/>
    <w:rsid w:val="00D06324"/>
    <w:rsid w:val="00D113C2"/>
    <w:rsid w:val="00D11EA6"/>
    <w:rsid w:val="00D1234E"/>
    <w:rsid w:val="00D12C40"/>
    <w:rsid w:val="00D12FB9"/>
    <w:rsid w:val="00D15955"/>
    <w:rsid w:val="00D15F7F"/>
    <w:rsid w:val="00D160E6"/>
    <w:rsid w:val="00D177C1"/>
    <w:rsid w:val="00D17E9B"/>
    <w:rsid w:val="00D20E47"/>
    <w:rsid w:val="00D217FB"/>
    <w:rsid w:val="00D22152"/>
    <w:rsid w:val="00D22CAD"/>
    <w:rsid w:val="00D236CF"/>
    <w:rsid w:val="00D2458F"/>
    <w:rsid w:val="00D2511B"/>
    <w:rsid w:val="00D251CA"/>
    <w:rsid w:val="00D26133"/>
    <w:rsid w:val="00D277E3"/>
    <w:rsid w:val="00D27BAC"/>
    <w:rsid w:val="00D302AC"/>
    <w:rsid w:val="00D312CF"/>
    <w:rsid w:val="00D320F4"/>
    <w:rsid w:val="00D32FE9"/>
    <w:rsid w:val="00D33D2B"/>
    <w:rsid w:val="00D40910"/>
    <w:rsid w:val="00D40E38"/>
    <w:rsid w:val="00D40F35"/>
    <w:rsid w:val="00D41B44"/>
    <w:rsid w:val="00D44505"/>
    <w:rsid w:val="00D45A35"/>
    <w:rsid w:val="00D518F2"/>
    <w:rsid w:val="00D5296D"/>
    <w:rsid w:val="00D533B0"/>
    <w:rsid w:val="00D536CC"/>
    <w:rsid w:val="00D55382"/>
    <w:rsid w:val="00D55D90"/>
    <w:rsid w:val="00D55FCB"/>
    <w:rsid w:val="00D60B43"/>
    <w:rsid w:val="00D60D47"/>
    <w:rsid w:val="00D62077"/>
    <w:rsid w:val="00D63862"/>
    <w:rsid w:val="00D6596B"/>
    <w:rsid w:val="00D678FB"/>
    <w:rsid w:val="00D67F2C"/>
    <w:rsid w:val="00D701A8"/>
    <w:rsid w:val="00D70387"/>
    <w:rsid w:val="00D712FE"/>
    <w:rsid w:val="00D7184B"/>
    <w:rsid w:val="00D72ABD"/>
    <w:rsid w:val="00D72F17"/>
    <w:rsid w:val="00D732C2"/>
    <w:rsid w:val="00D73304"/>
    <w:rsid w:val="00D7333B"/>
    <w:rsid w:val="00D7385B"/>
    <w:rsid w:val="00D748C9"/>
    <w:rsid w:val="00D76293"/>
    <w:rsid w:val="00D779B6"/>
    <w:rsid w:val="00D80897"/>
    <w:rsid w:val="00D82350"/>
    <w:rsid w:val="00D83146"/>
    <w:rsid w:val="00D83DF2"/>
    <w:rsid w:val="00D8455A"/>
    <w:rsid w:val="00D84F38"/>
    <w:rsid w:val="00D855BF"/>
    <w:rsid w:val="00D916D4"/>
    <w:rsid w:val="00D91993"/>
    <w:rsid w:val="00D9422E"/>
    <w:rsid w:val="00D945C9"/>
    <w:rsid w:val="00D965EB"/>
    <w:rsid w:val="00D96EC1"/>
    <w:rsid w:val="00D970E6"/>
    <w:rsid w:val="00D97146"/>
    <w:rsid w:val="00D97D62"/>
    <w:rsid w:val="00DA113F"/>
    <w:rsid w:val="00DA220E"/>
    <w:rsid w:val="00DA2FEC"/>
    <w:rsid w:val="00DA3DD7"/>
    <w:rsid w:val="00DA4D6F"/>
    <w:rsid w:val="00DA6E93"/>
    <w:rsid w:val="00DA6ED5"/>
    <w:rsid w:val="00DA72E3"/>
    <w:rsid w:val="00DB019E"/>
    <w:rsid w:val="00DB1384"/>
    <w:rsid w:val="00DB3753"/>
    <w:rsid w:val="00DB3B1E"/>
    <w:rsid w:val="00DB4EE6"/>
    <w:rsid w:val="00DB5A9E"/>
    <w:rsid w:val="00DB5D2D"/>
    <w:rsid w:val="00DB63EE"/>
    <w:rsid w:val="00DB6FDA"/>
    <w:rsid w:val="00DB75AA"/>
    <w:rsid w:val="00DB7843"/>
    <w:rsid w:val="00DC21A6"/>
    <w:rsid w:val="00DC287F"/>
    <w:rsid w:val="00DC4733"/>
    <w:rsid w:val="00DC56F9"/>
    <w:rsid w:val="00DC5F09"/>
    <w:rsid w:val="00DC687E"/>
    <w:rsid w:val="00DC7577"/>
    <w:rsid w:val="00DD0120"/>
    <w:rsid w:val="00DD1909"/>
    <w:rsid w:val="00DD1D82"/>
    <w:rsid w:val="00DD32A5"/>
    <w:rsid w:val="00DD32D0"/>
    <w:rsid w:val="00DD4783"/>
    <w:rsid w:val="00DD580C"/>
    <w:rsid w:val="00DD5F06"/>
    <w:rsid w:val="00DE0225"/>
    <w:rsid w:val="00DE0949"/>
    <w:rsid w:val="00DE1479"/>
    <w:rsid w:val="00DE20C9"/>
    <w:rsid w:val="00DE2D75"/>
    <w:rsid w:val="00DE3B89"/>
    <w:rsid w:val="00DE5160"/>
    <w:rsid w:val="00DE55E8"/>
    <w:rsid w:val="00DE7841"/>
    <w:rsid w:val="00DF056A"/>
    <w:rsid w:val="00DF1957"/>
    <w:rsid w:val="00DF1F7E"/>
    <w:rsid w:val="00DF23C9"/>
    <w:rsid w:val="00DF273B"/>
    <w:rsid w:val="00DF3BF4"/>
    <w:rsid w:val="00DF3F25"/>
    <w:rsid w:val="00DF43A0"/>
    <w:rsid w:val="00DF46D9"/>
    <w:rsid w:val="00DF4BB2"/>
    <w:rsid w:val="00DF5996"/>
    <w:rsid w:val="00DF6182"/>
    <w:rsid w:val="00DF6832"/>
    <w:rsid w:val="00DF6BD6"/>
    <w:rsid w:val="00DF6CAE"/>
    <w:rsid w:val="00DF707A"/>
    <w:rsid w:val="00DF7A88"/>
    <w:rsid w:val="00E01BD4"/>
    <w:rsid w:val="00E02D83"/>
    <w:rsid w:val="00E06215"/>
    <w:rsid w:val="00E06908"/>
    <w:rsid w:val="00E0696C"/>
    <w:rsid w:val="00E07DA1"/>
    <w:rsid w:val="00E1161E"/>
    <w:rsid w:val="00E11855"/>
    <w:rsid w:val="00E11BE4"/>
    <w:rsid w:val="00E11C75"/>
    <w:rsid w:val="00E124CB"/>
    <w:rsid w:val="00E129FA"/>
    <w:rsid w:val="00E12AC1"/>
    <w:rsid w:val="00E13130"/>
    <w:rsid w:val="00E13213"/>
    <w:rsid w:val="00E134C0"/>
    <w:rsid w:val="00E14212"/>
    <w:rsid w:val="00E14AA0"/>
    <w:rsid w:val="00E1598F"/>
    <w:rsid w:val="00E159D4"/>
    <w:rsid w:val="00E15E6A"/>
    <w:rsid w:val="00E17060"/>
    <w:rsid w:val="00E2125D"/>
    <w:rsid w:val="00E2162B"/>
    <w:rsid w:val="00E2175F"/>
    <w:rsid w:val="00E22758"/>
    <w:rsid w:val="00E22903"/>
    <w:rsid w:val="00E235C9"/>
    <w:rsid w:val="00E24422"/>
    <w:rsid w:val="00E2467A"/>
    <w:rsid w:val="00E24A8C"/>
    <w:rsid w:val="00E24B8B"/>
    <w:rsid w:val="00E25A4F"/>
    <w:rsid w:val="00E26872"/>
    <w:rsid w:val="00E26B16"/>
    <w:rsid w:val="00E272A9"/>
    <w:rsid w:val="00E30969"/>
    <w:rsid w:val="00E321C2"/>
    <w:rsid w:val="00E32B5A"/>
    <w:rsid w:val="00E34067"/>
    <w:rsid w:val="00E34210"/>
    <w:rsid w:val="00E34B3F"/>
    <w:rsid w:val="00E34C74"/>
    <w:rsid w:val="00E3559F"/>
    <w:rsid w:val="00E373B9"/>
    <w:rsid w:val="00E41370"/>
    <w:rsid w:val="00E41994"/>
    <w:rsid w:val="00E41E8F"/>
    <w:rsid w:val="00E4282D"/>
    <w:rsid w:val="00E4285E"/>
    <w:rsid w:val="00E42C1D"/>
    <w:rsid w:val="00E43B31"/>
    <w:rsid w:val="00E46008"/>
    <w:rsid w:val="00E46CCA"/>
    <w:rsid w:val="00E46DEF"/>
    <w:rsid w:val="00E501BC"/>
    <w:rsid w:val="00E50427"/>
    <w:rsid w:val="00E50557"/>
    <w:rsid w:val="00E5063D"/>
    <w:rsid w:val="00E507D8"/>
    <w:rsid w:val="00E524BF"/>
    <w:rsid w:val="00E52701"/>
    <w:rsid w:val="00E555BE"/>
    <w:rsid w:val="00E561DA"/>
    <w:rsid w:val="00E569B1"/>
    <w:rsid w:val="00E56A14"/>
    <w:rsid w:val="00E56A6C"/>
    <w:rsid w:val="00E56C44"/>
    <w:rsid w:val="00E57B63"/>
    <w:rsid w:val="00E57FFE"/>
    <w:rsid w:val="00E60CBD"/>
    <w:rsid w:val="00E60FC4"/>
    <w:rsid w:val="00E634AF"/>
    <w:rsid w:val="00E6527D"/>
    <w:rsid w:val="00E670E3"/>
    <w:rsid w:val="00E7069B"/>
    <w:rsid w:val="00E713E5"/>
    <w:rsid w:val="00E715CE"/>
    <w:rsid w:val="00E735AE"/>
    <w:rsid w:val="00E73AFC"/>
    <w:rsid w:val="00E73B27"/>
    <w:rsid w:val="00E74311"/>
    <w:rsid w:val="00E7445D"/>
    <w:rsid w:val="00E74CEE"/>
    <w:rsid w:val="00E7611A"/>
    <w:rsid w:val="00E7638E"/>
    <w:rsid w:val="00E76C67"/>
    <w:rsid w:val="00E77114"/>
    <w:rsid w:val="00E77D8E"/>
    <w:rsid w:val="00E80148"/>
    <w:rsid w:val="00E8533F"/>
    <w:rsid w:val="00E85C51"/>
    <w:rsid w:val="00E864F6"/>
    <w:rsid w:val="00E8699B"/>
    <w:rsid w:val="00E91971"/>
    <w:rsid w:val="00E95A9D"/>
    <w:rsid w:val="00E96928"/>
    <w:rsid w:val="00EA012A"/>
    <w:rsid w:val="00EA01B9"/>
    <w:rsid w:val="00EA1D48"/>
    <w:rsid w:val="00EA26B2"/>
    <w:rsid w:val="00EA342D"/>
    <w:rsid w:val="00EA41FC"/>
    <w:rsid w:val="00EA60DC"/>
    <w:rsid w:val="00EA63A0"/>
    <w:rsid w:val="00EB1C9E"/>
    <w:rsid w:val="00EB271F"/>
    <w:rsid w:val="00EB28F4"/>
    <w:rsid w:val="00EB3B31"/>
    <w:rsid w:val="00EB6E19"/>
    <w:rsid w:val="00EC0201"/>
    <w:rsid w:val="00EC1520"/>
    <w:rsid w:val="00EC181E"/>
    <w:rsid w:val="00EC2394"/>
    <w:rsid w:val="00EC23B8"/>
    <w:rsid w:val="00EC2D1A"/>
    <w:rsid w:val="00EC2DE2"/>
    <w:rsid w:val="00EC4FF4"/>
    <w:rsid w:val="00EC5675"/>
    <w:rsid w:val="00EC5D20"/>
    <w:rsid w:val="00EC6659"/>
    <w:rsid w:val="00ED216D"/>
    <w:rsid w:val="00ED2809"/>
    <w:rsid w:val="00ED3C52"/>
    <w:rsid w:val="00ED4984"/>
    <w:rsid w:val="00ED4AC7"/>
    <w:rsid w:val="00ED52AD"/>
    <w:rsid w:val="00ED5AFB"/>
    <w:rsid w:val="00ED5B1C"/>
    <w:rsid w:val="00ED61DD"/>
    <w:rsid w:val="00ED69A1"/>
    <w:rsid w:val="00ED6A14"/>
    <w:rsid w:val="00EE0A56"/>
    <w:rsid w:val="00EE0DF5"/>
    <w:rsid w:val="00EE4A20"/>
    <w:rsid w:val="00EE539D"/>
    <w:rsid w:val="00EE655E"/>
    <w:rsid w:val="00EE6835"/>
    <w:rsid w:val="00EE7307"/>
    <w:rsid w:val="00EF0738"/>
    <w:rsid w:val="00EF0B9B"/>
    <w:rsid w:val="00EF0DA8"/>
    <w:rsid w:val="00EF12E8"/>
    <w:rsid w:val="00EF1F79"/>
    <w:rsid w:val="00EF38C1"/>
    <w:rsid w:val="00EF4843"/>
    <w:rsid w:val="00EF6417"/>
    <w:rsid w:val="00EF68B4"/>
    <w:rsid w:val="00F00148"/>
    <w:rsid w:val="00F002F3"/>
    <w:rsid w:val="00F01F8B"/>
    <w:rsid w:val="00F026E2"/>
    <w:rsid w:val="00F03898"/>
    <w:rsid w:val="00F03E48"/>
    <w:rsid w:val="00F04A38"/>
    <w:rsid w:val="00F04BDD"/>
    <w:rsid w:val="00F06BB2"/>
    <w:rsid w:val="00F07890"/>
    <w:rsid w:val="00F10F44"/>
    <w:rsid w:val="00F11500"/>
    <w:rsid w:val="00F119A5"/>
    <w:rsid w:val="00F12F18"/>
    <w:rsid w:val="00F12F30"/>
    <w:rsid w:val="00F13C9B"/>
    <w:rsid w:val="00F14452"/>
    <w:rsid w:val="00F148EE"/>
    <w:rsid w:val="00F14B8A"/>
    <w:rsid w:val="00F15C0A"/>
    <w:rsid w:val="00F15EE2"/>
    <w:rsid w:val="00F16209"/>
    <w:rsid w:val="00F1701B"/>
    <w:rsid w:val="00F2310B"/>
    <w:rsid w:val="00F23E82"/>
    <w:rsid w:val="00F252C7"/>
    <w:rsid w:val="00F25A0E"/>
    <w:rsid w:val="00F25C5D"/>
    <w:rsid w:val="00F2604A"/>
    <w:rsid w:val="00F2616F"/>
    <w:rsid w:val="00F278DD"/>
    <w:rsid w:val="00F27E23"/>
    <w:rsid w:val="00F27F7C"/>
    <w:rsid w:val="00F3039F"/>
    <w:rsid w:val="00F304DA"/>
    <w:rsid w:val="00F31101"/>
    <w:rsid w:val="00F31468"/>
    <w:rsid w:val="00F321F9"/>
    <w:rsid w:val="00F32A48"/>
    <w:rsid w:val="00F32B7A"/>
    <w:rsid w:val="00F33546"/>
    <w:rsid w:val="00F33D94"/>
    <w:rsid w:val="00F34ADB"/>
    <w:rsid w:val="00F3524C"/>
    <w:rsid w:val="00F374E7"/>
    <w:rsid w:val="00F41CDE"/>
    <w:rsid w:val="00F42DF6"/>
    <w:rsid w:val="00F43A0A"/>
    <w:rsid w:val="00F46E2E"/>
    <w:rsid w:val="00F475A8"/>
    <w:rsid w:val="00F5091E"/>
    <w:rsid w:val="00F51032"/>
    <w:rsid w:val="00F51923"/>
    <w:rsid w:val="00F51D0F"/>
    <w:rsid w:val="00F52510"/>
    <w:rsid w:val="00F54695"/>
    <w:rsid w:val="00F54DF4"/>
    <w:rsid w:val="00F60CE4"/>
    <w:rsid w:val="00F61898"/>
    <w:rsid w:val="00F61A79"/>
    <w:rsid w:val="00F62023"/>
    <w:rsid w:val="00F63833"/>
    <w:rsid w:val="00F639C4"/>
    <w:rsid w:val="00F64497"/>
    <w:rsid w:val="00F66A77"/>
    <w:rsid w:val="00F73D30"/>
    <w:rsid w:val="00F743ED"/>
    <w:rsid w:val="00F74438"/>
    <w:rsid w:val="00F74543"/>
    <w:rsid w:val="00F75064"/>
    <w:rsid w:val="00F75DC5"/>
    <w:rsid w:val="00F76A94"/>
    <w:rsid w:val="00F76E52"/>
    <w:rsid w:val="00F80307"/>
    <w:rsid w:val="00F81DB1"/>
    <w:rsid w:val="00F81DE4"/>
    <w:rsid w:val="00F8270D"/>
    <w:rsid w:val="00F86C2A"/>
    <w:rsid w:val="00F874A6"/>
    <w:rsid w:val="00F92175"/>
    <w:rsid w:val="00F923BD"/>
    <w:rsid w:val="00F92485"/>
    <w:rsid w:val="00F934ED"/>
    <w:rsid w:val="00F9597F"/>
    <w:rsid w:val="00F96213"/>
    <w:rsid w:val="00F969DF"/>
    <w:rsid w:val="00FA0809"/>
    <w:rsid w:val="00FA1D6D"/>
    <w:rsid w:val="00FA56B6"/>
    <w:rsid w:val="00FA775D"/>
    <w:rsid w:val="00FB090F"/>
    <w:rsid w:val="00FB28EE"/>
    <w:rsid w:val="00FB2F51"/>
    <w:rsid w:val="00FB6162"/>
    <w:rsid w:val="00FB6671"/>
    <w:rsid w:val="00FB6B35"/>
    <w:rsid w:val="00FC122F"/>
    <w:rsid w:val="00FC1C67"/>
    <w:rsid w:val="00FC2502"/>
    <w:rsid w:val="00FC250D"/>
    <w:rsid w:val="00FC2E7F"/>
    <w:rsid w:val="00FC3899"/>
    <w:rsid w:val="00FC50B8"/>
    <w:rsid w:val="00FC522A"/>
    <w:rsid w:val="00FC56E0"/>
    <w:rsid w:val="00FC74BE"/>
    <w:rsid w:val="00FC78DD"/>
    <w:rsid w:val="00FD09DF"/>
    <w:rsid w:val="00FD1D18"/>
    <w:rsid w:val="00FD35BB"/>
    <w:rsid w:val="00FD3662"/>
    <w:rsid w:val="00FD384B"/>
    <w:rsid w:val="00FD3D2F"/>
    <w:rsid w:val="00FD403D"/>
    <w:rsid w:val="00FD4162"/>
    <w:rsid w:val="00FD5563"/>
    <w:rsid w:val="00FD6668"/>
    <w:rsid w:val="00FD6B2A"/>
    <w:rsid w:val="00FD75F5"/>
    <w:rsid w:val="00FE262E"/>
    <w:rsid w:val="00FE2C4F"/>
    <w:rsid w:val="00FE33CC"/>
    <w:rsid w:val="00FE3AF7"/>
    <w:rsid w:val="00FE413A"/>
    <w:rsid w:val="00FE52F2"/>
    <w:rsid w:val="00FE57C0"/>
    <w:rsid w:val="00FE655F"/>
    <w:rsid w:val="00FE7EBA"/>
    <w:rsid w:val="00FF050D"/>
    <w:rsid w:val="00FF18B1"/>
    <w:rsid w:val="00FF68DD"/>
    <w:rsid w:val="00FF704B"/>
    <w:rsid w:val="00FF772D"/>
    <w:rsid w:val="00FF7BA4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62562B65"/>
  <w15:docId w15:val="{0F516B5F-C8B2-4E23-B880-18D9BA908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1">
    <w:name w:val="Normal"/>
    <w:qFormat/>
    <w:rPr>
      <w:rFonts w:eastAsia="MS Gothic"/>
      <w:noProof/>
      <w:sz w:val="24"/>
      <w:szCs w:val="24"/>
    </w:rPr>
  </w:style>
  <w:style w:type="paragraph" w:styleId="1">
    <w:name w:val="heading 1"/>
    <w:aliases w:val="H1,h1,app heading 1,l1,Memo Heading 1,h11,h12,h13,h14,h15,h16"/>
    <w:basedOn w:val="a1"/>
    <w:next w:val="a1"/>
    <w:link w:val="10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2">
    <w:name w:val="heading 2"/>
    <w:aliases w:val="DO NOT USE_h2,h2,h21,H2,Head2A,2,UNDERRUBRIK 1-2"/>
    <w:basedOn w:val="a1"/>
    <w:next w:val="a1"/>
    <w:link w:val="20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1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a7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9"/>
  </w:style>
  <w:style w:type="paragraph" w:styleId="a9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a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b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c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noProof w:val="0"/>
      <w:lang w:eastAsia="ja-JP"/>
    </w:rPr>
  </w:style>
  <w:style w:type="paragraph" w:styleId="22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23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d">
    <w:name w:val="footer"/>
    <w:basedOn w:val="a1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24">
    <w:name w:val="List 2"/>
    <w:basedOn w:val="a9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e">
    <w:name w:val="Title"/>
    <w:basedOn w:val="a1"/>
    <w:qFormat/>
    <w:pPr>
      <w:jc w:val="center"/>
    </w:pPr>
    <w:rPr>
      <w:rFonts w:ascii="Arial" w:hAnsi="Arial"/>
      <w:b/>
    </w:rPr>
  </w:style>
  <w:style w:type="paragraph" w:styleId="af">
    <w:name w:val="table of figures"/>
    <w:basedOn w:val="11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1">
    <w:name w:val="toc 1"/>
    <w:basedOn w:val="a1"/>
    <w:next w:val="a1"/>
    <w:autoRedefine/>
    <w:semiHidden/>
  </w:style>
  <w:style w:type="character" w:styleId="af0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2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1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2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3">
    <w:name w:val="Body Text Indent"/>
    <w:basedOn w:val="a1"/>
    <w:pPr>
      <w:ind w:left="360"/>
    </w:pPr>
    <w:rPr>
      <w:bCs/>
      <w:noProof w:val="0"/>
      <w:lang w:eastAsia="ja-JP"/>
    </w:rPr>
  </w:style>
  <w:style w:type="character" w:styleId="af4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2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MS Mincho" w:hAnsi="Arial"/>
      <w:noProof w:val="0"/>
      <w:kern w:val="2"/>
      <w:sz w:val="21"/>
      <w:lang w:val="de-DE" w:eastAsia="ja-JP"/>
    </w:rPr>
  </w:style>
  <w:style w:type="paragraph" w:styleId="af5">
    <w:name w:val="annotation text"/>
    <w:basedOn w:val="a1"/>
    <w:link w:val="af6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MS PGothic" w:eastAsia="MS PGothic" w:hAnsi="Century"/>
      <w:noProof/>
    </w:rPr>
  </w:style>
  <w:style w:type="character" w:customStyle="1" w:styleId="af7">
    <w:name w:val="図表番号 (文字)"/>
    <w:aliases w:val="cap (文字),cap Char (文字) (文字)1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3">
    <w:name w:val="コメント内容1"/>
    <w:basedOn w:val="af5"/>
    <w:next w:val="af5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5">
    <w:name w:val="吹き出し2"/>
    <w:basedOn w:val="a1"/>
    <w:semiHidden/>
    <w:unhideWhenUsed/>
    <w:rPr>
      <w:sz w:val="18"/>
      <w:szCs w:val="18"/>
    </w:rPr>
  </w:style>
  <w:style w:type="paragraph" w:styleId="af8">
    <w:name w:val="Normal (Web)"/>
    <w:basedOn w:val="a1"/>
    <w:uiPriority w:val="99"/>
    <w:unhideWhenUsed/>
    <w:pPr>
      <w:spacing w:before="100" w:beforeAutospacing="1" w:after="100" w:afterAutospacing="1"/>
    </w:pPr>
    <w:rPr>
      <w:rFonts w:ascii="宋体" w:eastAsia="宋体" w:hAnsi="宋体" w:cs="宋体"/>
      <w:noProof w:val="0"/>
      <w:lang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4">
    <w:name w:val="列出段落1"/>
    <w:basedOn w:val="a1"/>
    <w:qFormat/>
    <w:pPr>
      <w:ind w:firstLineChars="200" w:firstLine="420"/>
    </w:pPr>
    <w:rPr>
      <w:rFonts w:ascii="宋体" w:eastAsia="宋体" w:hAnsi="宋体" w:cs="宋体"/>
      <w:noProof w:val="0"/>
      <w:lang w:eastAsia="zh-CN"/>
    </w:rPr>
  </w:style>
  <w:style w:type="character" w:customStyle="1" w:styleId="af9">
    <w:name w:val="(文字) (文字)"/>
    <w:semiHidden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6">
    <w:name w:val="列出段落2"/>
    <w:basedOn w:val="a1"/>
    <w:qFormat/>
    <w:pPr>
      <w:ind w:firstLineChars="200" w:firstLine="420"/>
    </w:pPr>
    <w:rPr>
      <w:rFonts w:ascii="宋体" w:eastAsia="宋体" w:hAnsi="宋体" w:cs="宋体"/>
      <w:noProof w:val="0"/>
      <w:lang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宋体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宋体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7">
    <w:name w:val="コメント内容2"/>
    <w:basedOn w:val="af5"/>
    <w:next w:val="af5"/>
    <w:semiHidden/>
    <w:unhideWhenUsed/>
    <w:rPr>
      <w:b/>
      <w:bCs/>
      <w:sz w:val="24"/>
      <w:szCs w:val="24"/>
    </w:rPr>
  </w:style>
  <w:style w:type="character" w:customStyle="1" w:styleId="15">
    <w:name w:val="(文字) (文字)1"/>
    <w:semiHidden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5"/>
    <w:rPr>
      <w:rFonts w:eastAsia="MS Gothic" w:cs="Arial"/>
      <w:noProof w:val="0"/>
      <w:kern w:val="2"/>
      <w:sz w:val="21"/>
      <w:lang w:val="en-GB" w:eastAsia="en-US" w:bidi="ar-SA"/>
    </w:rPr>
  </w:style>
  <w:style w:type="paragraph" w:styleId="afa">
    <w:name w:val="List Paragraph"/>
    <w:basedOn w:val="a1"/>
    <w:link w:val="afb"/>
    <w:uiPriority w:val="99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styleId="afc">
    <w:name w:val="Balloon Text"/>
    <w:basedOn w:val="a1"/>
    <w:semiHidden/>
    <w:rsid w:val="005D2D32"/>
    <w:rPr>
      <w:rFonts w:ascii="Arial" w:hAnsi="Arial"/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"/>
    <w:link w:val="1"/>
    <w:rsid w:val="00CC2C2D"/>
    <w:rPr>
      <w:rFonts w:ascii="Arial" w:eastAsia="MS Gothic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a1"/>
    <w:link w:val="TACChar"/>
    <w:rsid w:val="000D061F"/>
    <w:pPr>
      <w:keepNext/>
      <w:keepLines/>
      <w:jc w:val="center"/>
    </w:pPr>
    <w:rPr>
      <w:rFonts w:ascii="Arial" w:eastAsia="宋体" w:hAnsi="Arial"/>
      <w:noProof w:val="0"/>
      <w:sz w:val="18"/>
      <w:szCs w:val="20"/>
      <w:lang w:val="en-GB"/>
    </w:rPr>
  </w:style>
  <w:style w:type="table" w:styleId="afd">
    <w:name w:val="Table Grid"/>
    <w:basedOn w:val="a3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annotation subject"/>
    <w:basedOn w:val="af5"/>
    <w:next w:val="af5"/>
    <w:link w:val="aff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af6">
    <w:name w:val="批注文字 字符"/>
    <w:link w:val="af5"/>
    <w:semiHidden/>
    <w:rsid w:val="006A3994"/>
    <w:rPr>
      <w:rFonts w:eastAsia="MS Gothic" w:cs="Arial"/>
      <w:noProof/>
      <w:kern w:val="2"/>
      <w:sz w:val="21"/>
      <w:lang w:val="en-GB" w:eastAsia="en-US" w:bidi="ar-SA"/>
    </w:rPr>
  </w:style>
  <w:style w:type="character" w:customStyle="1" w:styleId="aff">
    <w:name w:val="批注主题 字符"/>
    <w:link w:val="afe"/>
    <w:uiPriority w:val="99"/>
    <w:semiHidden/>
    <w:rsid w:val="006A3994"/>
    <w:rPr>
      <w:rFonts w:eastAsia="MS Gothic" w:cs="Arial"/>
      <w:b/>
      <w:bCs/>
      <w:noProof/>
      <w:kern w:val="2"/>
      <w:sz w:val="24"/>
      <w:szCs w:val="24"/>
      <w:lang w:val="en-GB" w:eastAsia="en-US" w:bidi="ar-SA"/>
    </w:rPr>
  </w:style>
  <w:style w:type="paragraph" w:styleId="aff0">
    <w:name w:val="Revision"/>
    <w:hidden/>
    <w:uiPriority w:val="99"/>
    <w:semiHidden/>
    <w:rsid w:val="00010B9D"/>
    <w:rPr>
      <w:rFonts w:eastAsia="MS Gothic"/>
      <w:noProof/>
      <w:sz w:val="24"/>
      <w:szCs w:val="24"/>
    </w:rPr>
  </w:style>
  <w:style w:type="paragraph" w:customStyle="1" w:styleId="TAL">
    <w:name w:val="TAL"/>
    <w:basedOn w:val="a1"/>
    <w:link w:val="TALChar"/>
    <w:rsid w:val="00B2383D"/>
    <w:pPr>
      <w:keepNext/>
      <w:keepLines/>
    </w:pPr>
    <w:rPr>
      <w:rFonts w:ascii="Arial" w:eastAsia="宋体" w:hAnsi="Arial"/>
      <w:noProof w:val="0"/>
      <w:sz w:val="18"/>
      <w:szCs w:val="20"/>
      <w:lang w:val="en-GB"/>
    </w:rPr>
  </w:style>
  <w:style w:type="character" w:customStyle="1" w:styleId="20">
    <w:name w:val="标题 2 字符"/>
    <w:aliases w:val="DO NOT USE_h2 字符,h2 字符,h21 字符,H2 字符,Head2A 字符,2 字符,UNDERRUBRIK 1-2 字符"/>
    <w:link w:val="2"/>
    <w:rsid w:val="005262C0"/>
    <w:rPr>
      <w:rFonts w:ascii="Arial" w:eastAsia="MS Gothic" w:hAnsi="Arial"/>
      <w:noProof/>
      <w:sz w:val="24"/>
      <w:szCs w:val="24"/>
    </w:rPr>
  </w:style>
  <w:style w:type="character" w:styleId="aff1">
    <w:name w:val="Placeholder Text"/>
    <w:basedOn w:val="a2"/>
    <w:uiPriority w:val="67"/>
    <w:rsid w:val="004E4632"/>
    <w:rPr>
      <w:color w:val="808080"/>
    </w:rPr>
  </w:style>
  <w:style w:type="paragraph" w:customStyle="1" w:styleId="aff2">
    <w:name w:val="스타일 양쪽"/>
    <w:basedOn w:val="a1"/>
    <w:rsid w:val="00811226"/>
    <w:pPr>
      <w:spacing w:after="120" w:line="300" w:lineRule="auto"/>
      <w:ind w:firstLine="284"/>
      <w:jc w:val="both"/>
    </w:pPr>
    <w:rPr>
      <w:rFonts w:eastAsia="Malgun Gothic" w:cs="Batang"/>
      <w:noProof w:val="0"/>
      <w:sz w:val="20"/>
      <w:szCs w:val="20"/>
      <w:lang w:eastAsia="ko-KR"/>
    </w:rPr>
  </w:style>
  <w:style w:type="character" w:customStyle="1" w:styleId="TACChar">
    <w:name w:val="TAC Char"/>
    <w:link w:val="TAC"/>
    <w:rsid w:val="001B2363"/>
    <w:rPr>
      <w:rFonts w:ascii="Arial" w:eastAsia="宋体" w:hAnsi="Arial"/>
      <w:sz w:val="18"/>
      <w:lang w:val="en-GB"/>
    </w:rPr>
  </w:style>
  <w:style w:type="character" w:customStyle="1" w:styleId="THChar">
    <w:name w:val="TH Char"/>
    <w:link w:val="TH"/>
    <w:rsid w:val="00191CDD"/>
    <w:rPr>
      <w:rFonts w:ascii="Arial" w:eastAsia="MS Gothic" w:hAnsi="Arial"/>
      <w:b/>
      <w:noProof/>
      <w:sz w:val="24"/>
      <w:szCs w:val="24"/>
    </w:rPr>
  </w:style>
  <w:style w:type="character" w:customStyle="1" w:styleId="afb">
    <w:name w:val="列出段落 字符"/>
    <w:link w:val="afa"/>
    <w:uiPriority w:val="34"/>
    <w:locked/>
    <w:rsid w:val="00B5300C"/>
    <w:rPr>
      <w:rFonts w:ascii="宋体" w:eastAsia="宋体" w:hAnsi="宋体" w:cs="宋体"/>
      <w:noProof/>
      <w:sz w:val="24"/>
      <w:szCs w:val="24"/>
      <w:lang w:eastAsia="zh-CN"/>
    </w:rPr>
  </w:style>
  <w:style w:type="character" w:customStyle="1" w:styleId="TALChar">
    <w:name w:val="TAL Char"/>
    <w:link w:val="TAL"/>
    <w:rsid w:val="00135922"/>
    <w:rPr>
      <w:rFonts w:ascii="Arial" w:eastAsia="宋体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AF9254F916046D47805269FA44C28805" ma:contentTypeVersion="4" ma:contentTypeDescription="新建文档。" ma:contentTypeScope="" ma:versionID="fe9366d13ebcba0bb298bd1a25756d86">
  <xsd:schema xmlns:xsd="http://www.w3.org/2001/XMLSchema" xmlns:xs="http://www.w3.org/2001/XMLSchema" xmlns:p="http://schemas.microsoft.com/office/2006/metadata/properties" xmlns:ns2="25a9b192-4ffd-45fe-9f9b-78d47ef7d08b" targetNamespace="http://schemas.microsoft.com/office/2006/metadata/properties" ma:root="true" ma:fieldsID="1977cc1820354d53d9c9b472e5455ffa" ns2:_="">
    <xsd:import namespace="25a9b192-4ffd-45fe-9f9b-78d47ef7d08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a9b192-4ffd-45fe-9f9b-78d47ef7d08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上次共享用户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上次共享时间" ma:description="" ma:internalName="LastSharedByTime" ma:readOnly="tru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A7C3B-17C6-46A1-B30B-8BCF6CE70C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254DED-06D5-48C8-BD19-116E27FE70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EA6CA98-C7DF-40D6-B259-35E0B83311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a9b192-4ffd-45fe-9f9b-78d47ef7d0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47AB0C-47E0-4EA4-83DD-4F0286814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1253</Words>
  <Characters>7147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#69</vt:lpstr>
    </vt:vector>
  </TitlesOfParts>
  <Company>NTTDoCoMo</Company>
  <LinksUpToDate>false</LinksUpToDate>
  <CharactersWithSpaces>8384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CHEN Siyi</cp:lastModifiedBy>
  <cp:revision>4</cp:revision>
  <cp:lastPrinted>2016-11-04T05:31:00Z</cp:lastPrinted>
  <dcterms:created xsi:type="dcterms:W3CDTF">2017-02-04T05:11:00Z</dcterms:created>
  <dcterms:modified xsi:type="dcterms:W3CDTF">2017-02-06T01:43:00Z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  <property fmtid="{D5CDD505-2E9C-101B-9397-08002B2CF9AE}" pid="4" name="ContentTypeId">
    <vt:lpwstr>0x010100AF9254F916046D47805269FA44C28805</vt:lpwstr>
  </property>
</Properties>
</file>