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005D8C" w:rsidRDefault="00E14625" w:rsidP="007534A6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val="en-US" w:eastAsia="ja-JP"/>
        </w:rPr>
      </w:pPr>
      <w:bookmarkStart w:id="0" w:name="OLE_LINK3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803ABA">
        <w:rPr>
          <w:rFonts w:ascii="Arial" w:eastAsia="宋体" w:hAnsi="Arial" w:cs="Arial" w:hint="eastAsia"/>
          <w:b/>
          <w:bCs/>
          <w:sz w:val="28"/>
          <w:lang w:eastAsia="zh-CN"/>
        </w:rPr>
        <w:t>6</w:t>
      </w:r>
      <w:r w:rsidR="006822C7">
        <w:rPr>
          <w:rFonts w:ascii="Arial" w:eastAsia="宋体" w:hAnsi="Arial" w:cs="Arial" w:hint="eastAsia"/>
          <w:b/>
          <w:bCs/>
          <w:sz w:val="28"/>
          <w:lang w:eastAsia="zh-CN"/>
        </w:rPr>
        <w:t>bis</w:t>
      </w:r>
      <w:r w:rsidR="009A2072" w:rsidRPr="00005D8C">
        <w:rPr>
          <w:rFonts w:ascii="Arial" w:eastAsia="MS Mincho" w:hAnsi="Arial"/>
          <w:b/>
          <w:sz w:val="28"/>
          <w:lang w:val="en-US"/>
        </w:rPr>
        <w:t xml:space="preserve">                             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  </w:t>
      </w:r>
      <w:r w:rsidR="00EA3547">
        <w:rPr>
          <w:rFonts w:ascii="Arial" w:eastAsia="宋体" w:hAnsi="Arial" w:hint="eastAsia"/>
          <w:b/>
          <w:sz w:val="28"/>
          <w:lang w:val="en-US" w:eastAsia="zh-CN"/>
        </w:rPr>
        <w:t xml:space="preserve">       </w:t>
      </w:r>
      <w:r w:rsidR="00442926" w:rsidRPr="00005D8C">
        <w:rPr>
          <w:rFonts w:ascii="Arial" w:eastAsia="宋体" w:hAnsi="Arial"/>
          <w:b/>
          <w:sz w:val="28"/>
          <w:lang w:val="en-US" w:eastAsia="zh-CN"/>
        </w:rPr>
        <w:t>R1-</w:t>
      </w:r>
      <w:r w:rsidR="0030446D">
        <w:rPr>
          <w:rFonts w:ascii="Arial" w:eastAsia="宋体" w:hAnsi="Arial" w:hint="eastAsia"/>
          <w:b/>
          <w:sz w:val="28"/>
          <w:lang w:val="en-US" w:eastAsia="zh-CN"/>
        </w:rPr>
        <w:t>1608755</w:t>
      </w:r>
    </w:p>
    <w:p w:rsidR="0097708D" w:rsidRPr="0097708D" w:rsidRDefault="006822C7" w:rsidP="0097708D">
      <w:pPr>
        <w:pStyle w:val="a6"/>
        <w:tabs>
          <w:tab w:val="right" w:pos="9781"/>
        </w:tabs>
        <w:ind w:right="-58"/>
        <w:rPr>
          <w:rFonts w:eastAsia="MS Gothic" w:cs="Arial"/>
          <w:bCs/>
          <w:noProof w:val="0"/>
          <w:sz w:val="28"/>
          <w:szCs w:val="24"/>
          <w:lang w:val="en-GB"/>
        </w:rPr>
      </w:pPr>
      <w:r w:rsidRPr="006822C7">
        <w:rPr>
          <w:rFonts w:eastAsia="MS Gothic" w:cs="Arial"/>
          <w:bCs/>
          <w:noProof w:val="0"/>
          <w:sz w:val="28"/>
          <w:szCs w:val="24"/>
          <w:lang w:val="en-GB"/>
        </w:rPr>
        <w:t>Lisbon, Portugal 10th - 14th October 2016</w:t>
      </w:r>
    </w:p>
    <w:p w:rsidR="007534A6" w:rsidRPr="0097708D" w:rsidRDefault="007534A6">
      <w:pPr>
        <w:pStyle w:val="a6"/>
        <w:rPr>
          <w:rFonts w:eastAsia="宋体"/>
          <w:noProof w:val="0"/>
          <w:lang w:eastAsia="zh-CN"/>
        </w:rPr>
      </w:pPr>
    </w:p>
    <w:p w:rsidR="00DD4444" w:rsidRPr="00756490" w:rsidRDefault="00DD4444" w:rsidP="00DD4444">
      <w:pPr>
        <w:pStyle w:val="a6"/>
        <w:ind w:left="1800" w:hanging="1800"/>
        <w:rPr>
          <w:rFonts w:eastAsia="宋体"/>
          <w:noProof w:val="0"/>
          <w:sz w:val="24"/>
          <w:lang w:eastAsia="zh-CN"/>
        </w:rPr>
      </w:pPr>
      <w:r w:rsidRPr="00005D8C">
        <w:rPr>
          <w:rFonts w:eastAsia="MS Gothic"/>
          <w:noProof w:val="0"/>
          <w:sz w:val="24"/>
        </w:rPr>
        <w:t>Source:</w:t>
      </w:r>
      <w:r w:rsidRPr="00005D8C">
        <w:rPr>
          <w:rFonts w:eastAsia="MS Gothic"/>
          <w:noProof w:val="0"/>
          <w:sz w:val="24"/>
        </w:rPr>
        <w:tab/>
      </w:r>
      <w:r w:rsidR="00756490">
        <w:rPr>
          <w:rFonts w:eastAsia="宋体" w:hint="eastAsia"/>
          <w:noProof w:val="0"/>
          <w:sz w:val="24"/>
          <w:lang w:eastAsia="zh-CN"/>
        </w:rPr>
        <w:t>CATT</w:t>
      </w:r>
    </w:p>
    <w:bookmarkEnd w:id="0"/>
    <w:p w:rsidR="00A60A10" w:rsidRPr="00005D8C" w:rsidRDefault="00DD4444" w:rsidP="00950BF8">
      <w:pPr>
        <w:pStyle w:val="a6"/>
        <w:ind w:left="1800" w:hanging="1800"/>
        <w:jc w:val="both"/>
        <w:rPr>
          <w:bCs/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Title:</w:t>
      </w:r>
      <w:r w:rsidRPr="00005D8C">
        <w:rPr>
          <w:rFonts w:eastAsia="MS Gothic"/>
          <w:noProof w:val="0"/>
          <w:sz w:val="24"/>
        </w:rPr>
        <w:tab/>
      </w:r>
      <w:r w:rsidR="00AA7440" w:rsidRPr="00AA7440">
        <w:rPr>
          <w:rFonts w:eastAsia="宋体"/>
          <w:noProof w:val="0"/>
          <w:sz w:val="24"/>
          <w:lang w:eastAsia="zh-CN"/>
        </w:rPr>
        <w:t>LLS results of PDMA with realistic channel estimation</w:t>
      </w:r>
    </w:p>
    <w:p w:rsidR="00DD4444" w:rsidRPr="00005D8C" w:rsidRDefault="00DD4444" w:rsidP="004250E2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Agenda Item:</w:t>
      </w:r>
      <w:bookmarkStart w:id="1" w:name="Source"/>
      <w:bookmarkEnd w:id="1"/>
      <w:r w:rsidRPr="00005D8C">
        <w:rPr>
          <w:rFonts w:eastAsia="MS Gothic"/>
          <w:noProof w:val="0"/>
          <w:sz w:val="24"/>
        </w:rPr>
        <w:tab/>
      </w:r>
      <w:r w:rsidR="00803ABA">
        <w:rPr>
          <w:rFonts w:eastAsia="宋体" w:hint="eastAsia"/>
          <w:noProof w:val="0"/>
          <w:sz w:val="24"/>
          <w:lang w:eastAsia="zh-CN"/>
        </w:rPr>
        <w:t>8.1.</w:t>
      </w:r>
      <w:r w:rsidR="009F08DC">
        <w:rPr>
          <w:rFonts w:eastAsia="宋体" w:hint="eastAsia"/>
          <w:noProof w:val="0"/>
          <w:sz w:val="24"/>
          <w:lang w:eastAsia="zh-CN"/>
        </w:rPr>
        <w:t>1</w:t>
      </w:r>
      <w:r w:rsidR="00803ABA">
        <w:rPr>
          <w:rFonts w:eastAsia="宋体" w:hint="eastAsia"/>
          <w:noProof w:val="0"/>
          <w:sz w:val="24"/>
          <w:lang w:eastAsia="zh-CN"/>
        </w:rPr>
        <w:t>.2</w:t>
      </w:r>
    </w:p>
    <w:p w:rsidR="00DD4444" w:rsidRPr="00005D8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lang w:val="en-US" w:eastAsia="zh-CN"/>
        </w:rPr>
      </w:pPr>
      <w:r w:rsidRPr="00005D8C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005D8C">
        <w:rPr>
          <w:rFonts w:ascii="Arial" w:hAnsi="Arial"/>
          <w:b/>
          <w:lang w:val="en-US" w:eastAsia="ja-JP"/>
        </w:rPr>
        <w:t xml:space="preserve"> </w:t>
      </w:r>
      <w:r w:rsidRPr="00005D8C">
        <w:rPr>
          <w:rFonts w:ascii="Arial" w:hAnsi="Arial"/>
          <w:b/>
          <w:lang w:val="en-US" w:eastAsia="ja-JP"/>
        </w:rPr>
        <w:tab/>
        <w:t>Discussion and Decision</w:t>
      </w:r>
    </w:p>
    <w:p w:rsidR="00DD4444" w:rsidRDefault="00DD4444">
      <w:pPr>
        <w:pStyle w:val="1"/>
        <w:spacing w:after="120"/>
        <w:rPr>
          <w:rFonts w:eastAsia="宋体"/>
          <w:b/>
          <w:lang w:val="en-US" w:eastAsia="zh-CN"/>
        </w:rPr>
      </w:pPr>
      <w:r w:rsidRPr="00005D8C">
        <w:rPr>
          <w:b/>
          <w:lang w:val="en-US"/>
        </w:rPr>
        <w:t>Introduction</w:t>
      </w:r>
    </w:p>
    <w:p w:rsidR="00E61A0D" w:rsidRDefault="004B0A4B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</w:t>
      </w:r>
      <w:r w:rsidR="0097708D">
        <w:rPr>
          <w:rFonts w:eastAsia="宋体" w:hint="eastAsia"/>
          <w:sz w:val="20"/>
          <w:szCs w:val="20"/>
          <w:lang w:eastAsia="zh-CN"/>
        </w:rPr>
        <w:t>the</w:t>
      </w:r>
      <w:r w:rsidR="00B644B6" w:rsidRPr="00663B6E">
        <w:rPr>
          <w:rFonts w:eastAsia="宋体"/>
          <w:sz w:val="20"/>
          <w:szCs w:val="20"/>
          <w:lang w:eastAsia="zh-CN"/>
        </w:rPr>
        <w:t xml:space="preserve"> RAN</w:t>
      </w:r>
      <w:r w:rsidR="00F230C9">
        <w:rPr>
          <w:rFonts w:eastAsia="宋体" w:hint="eastAsia"/>
          <w:sz w:val="20"/>
          <w:szCs w:val="20"/>
          <w:lang w:eastAsia="zh-CN"/>
        </w:rPr>
        <w:t>1</w:t>
      </w:r>
      <w:r w:rsidR="00B644B6" w:rsidRPr="00663B6E">
        <w:rPr>
          <w:rFonts w:eastAsia="宋体"/>
          <w:sz w:val="20"/>
          <w:szCs w:val="20"/>
          <w:lang w:eastAsia="zh-CN"/>
        </w:rPr>
        <w:t xml:space="preserve"> </w:t>
      </w:r>
      <w:r w:rsidR="0097708D">
        <w:rPr>
          <w:rFonts w:eastAsia="宋体"/>
          <w:sz w:val="20"/>
          <w:szCs w:val="20"/>
          <w:lang w:eastAsia="zh-CN"/>
        </w:rPr>
        <w:t>#</w:t>
      </w:r>
      <w:r w:rsidR="003D2BE4">
        <w:rPr>
          <w:rFonts w:eastAsia="宋体" w:hint="eastAsia"/>
          <w:sz w:val="20"/>
          <w:szCs w:val="20"/>
          <w:lang w:eastAsia="zh-CN"/>
        </w:rPr>
        <w:t>84bis</w:t>
      </w:r>
      <w:r w:rsidR="003D2BE4">
        <w:rPr>
          <w:rFonts w:eastAsia="宋体"/>
          <w:sz w:val="20"/>
          <w:szCs w:val="20"/>
          <w:lang w:eastAsia="zh-CN"/>
        </w:rPr>
        <w:t xml:space="preserve">, </w:t>
      </w:r>
      <w:r w:rsidR="003D2BE4">
        <w:rPr>
          <w:rFonts w:eastAsia="宋体" w:hint="eastAsia"/>
          <w:sz w:val="20"/>
          <w:szCs w:val="20"/>
          <w:lang w:eastAsia="zh-CN"/>
        </w:rPr>
        <w:t xml:space="preserve">pattern division multiple access (PDMA) was </w:t>
      </w:r>
      <w:r w:rsidR="00DC1759">
        <w:rPr>
          <w:rFonts w:eastAsia="宋体" w:hint="eastAsia"/>
          <w:sz w:val="20"/>
          <w:szCs w:val="20"/>
          <w:lang w:eastAsia="zh-CN"/>
        </w:rPr>
        <w:t>proposed</w:t>
      </w:r>
      <w:r w:rsidR="003D2BE4">
        <w:rPr>
          <w:rFonts w:eastAsia="宋体" w:hint="eastAsia"/>
          <w:sz w:val="20"/>
          <w:szCs w:val="20"/>
          <w:lang w:eastAsia="zh-CN"/>
        </w:rPr>
        <w:t xml:space="preserve"> </w:t>
      </w:r>
      <w:r w:rsidR="00DC1759">
        <w:rPr>
          <w:rFonts w:eastAsia="宋体" w:hint="eastAsia"/>
          <w:sz w:val="20"/>
          <w:szCs w:val="20"/>
          <w:lang w:eastAsia="zh-CN"/>
        </w:rPr>
        <w:t>as a novel multiple access</w:t>
      </w:r>
      <w:r w:rsidR="00DA5AD3">
        <w:rPr>
          <w:rFonts w:eastAsia="宋体" w:hint="eastAsia"/>
          <w:sz w:val="20"/>
          <w:szCs w:val="20"/>
          <w:lang w:eastAsia="zh-CN"/>
        </w:rPr>
        <w:t xml:space="preserve"> </w:t>
      </w:r>
      <w:r w:rsidR="00DC1759">
        <w:rPr>
          <w:rFonts w:eastAsia="宋体" w:hint="eastAsia"/>
          <w:sz w:val="20"/>
          <w:szCs w:val="20"/>
          <w:lang w:eastAsia="zh-CN"/>
        </w:rPr>
        <w:t xml:space="preserve">(MA) Scheme </w:t>
      </w:r>
      <w:r w:rsidR="003D2BE4">
        <w:rPr>
          <w:rFonts w:eastAsia="宋体" w:hint="eastAsia"/>
          <w:sz w:val="20"/>
          <w:szCs w:val="20"/>
          <w:lang w:eastAsia="zh-CN"/>
        </w:rPr>
        <w:t xml:space="preserve">for </w:t>
      </w:r>
      <w:r w:rsidR="003D2BE4" w:rsidRPr="00F4123C">
        <w:rPr>
          <w:rFonts w:eastAsia="宋体" w:hint="eastAsia"/>
          <w:sz w:val="20"/>
          <w:szCs w:val="20"/>
          <w:lang w:eastAsia="zh-CN"/>
        </w:rPr>
        <w:t>N</w:t>
      </w:r>
      <w:r w:rsidR="00DC1759" w:rsidRPr="00F4123C">
        <w:rPr>
          <w:rFonts w:eastAsia="宋体" w:hint="eastAsia"/>
          <w:sz w:val="20"/>
          <w:szCs w:val="20"/>
          <w:lang w:eastAsia="zh-CN"/>
        </w:rPr>
        <w:t>R</w:t>
      </w:r>
      <w:r w:rsidR="006F741C" w:rsidRPr="00F4123C">
        <w:rPr>
          <w:rFonts w:eastAsia="宋体" w:hint="eastAsia"/>
          <w:sz w:val="20"/>
          <w:szCs w:val="20"/>
          <w:lang w:eastAsia="zh-CN"/>
        </w:rPr>
        <w:t xml:space="preserve"> </w:t>
      </w:r>
      <w:r w:rsidR="00F976AA" w:rsidRPr="00F976AA">
        <w:rPr>
          <w:rFonts w:eastAsia="宋体"/>
          <w:sz w:val="20"/>
          <w:szCs w:val="20"/>
          <w:lang w:eastAsia="zh-CN"/>
        </w:rPr>
        <w:t>[1]</w:t>
      </w:r>
      <w:r w:rsidR="003D2BE4" w:rsidRPr="00F4123C">
        <w:rPr>
          <w:rFonts w:eastAsia="宋体" w:hint="eastAsia"/>
          <w:sz w:val="20"/>
          <w:szCs w:val="20"/>
          <w:lang w:eastAsia="zh-CN"/>
        </w:rPr>
        <w:t xml:space="preserve">. </w:t>
      </w:r>
      <w:r w:rsidRPr="00F4123C">
        <w:rPr>
          <w:rFonts w:eastAsia="宋体" w:hint="eastAsia"/>
          <w:sz w:val="20"/>
          <w:szCs w:val="20"/>
          <w:lang w:eastAsia="zh-CN"/>
        </w:rPr>
        <w:t xml:space="preserve">In </w:t>
      </w:r>
      <w:r w:rsidR="003D2BE4" w:rsidRPr="00F4123C">
        <w:rPr>
          <w:rFonts w:eastAsia="宋体" w:hint="eastAsia"/>
          <w:sz w:val="20"/>
          <w:szCs w:val="20"/>
          <w:lang w:eastAsia="zh-CN"/>
        </w:rPr>
        <w:t>the</w:t>
      </w:r>
      <w:r w:rsidR="003D2BE4" w:rsidRPr="00F4123C">
        <w:rPr>
          <w:rFonts w:eastAsia="宋体"/>
          <w:sz w:val="20"/>
          <w:szCs w:val="20"/>
          <w:lang w:eastAsia="zh-CN"/>
        </w:rPr>
        <w:t xml:space="preserve"> RAN</w:t>
      </w:r>
      <w:r w:rsidR="00F230C9" w:rsidRPr="00F4123C">
        <w:rPr>
          <w:rFonts w:eastAsia="宋体" w:hint="eastAsia"/>
          <w:sz w:val="20"/>
          <w:szCs w:val="20"/>
          <w:lang w:eastAsia="zh-CN"/>
        </w:rPr>
        <w:t>1</w:t>
      </w:r>
      <w:r w:rsidR="003D2BE4" w:rsidRPr="00F4123C">
        <w:rPr>
          <w:rFonts w:eastAsia="宋体"/>
          <w:sz w:val="20"/>
          <w:szCs w:val="20"/>
          <w:lang w:eastAsia="zh-CN"/>
        </w:rPr>
        <w:t xml:space="preserve"> #</w:t>
      </w:r>
      <w:r w:rsidR="003D2BE4" w:rsidRPr="00F4123C">
        <w:rPr>
          <w:rFonts w:eastAsia="宋体" w:hint="eastAsia"/>
          <w:sz w:val="20"/>
          <w:szCs w:val="20"/>
          <w:lang w:eastAsia="zh-CN"/>
        </w:rPr>
        <w:t>85</w:t>
      </w:r>
      <w:r w:rsidR="003D2BE4" w:rsidRPr="00F4123C">
        <w:rPr>
          <w:rFonts w:eastAsia="宋体"/>
          <w:sz w:val="20"/>
          <w:szCs w:val="20"/>
          <w:lang w:eastAsia="zh-CN"/>
        </w:rPr>
        <w:t>,</w:t>
      </w:r>
      <w:r w:rsidR="003D2BE4" w:rsidRPr="00F4123C">
        <w:rPr>
          <w:rFonts w:eastAsia="宋体" w:hint="eastAsia"/>
          <w:sz w:val="20"/>
          <w:szCs w:val="20"/>
          <w:lang w:eastAsia="zh-CN"/>
        </w:rPr>
        <w:t xml:space="preserve"> the initial views and preliminary LLS performances of both UL and DL were </w:t>
      </w:r>
      <w:r w:rsidR="00DC1759" w:rsidRPr="00F4123C">
        <w:rPr>
          <w:rFonts w:eastAsia="宋体" w:hint="eastAsia"/>
          <w:sz w:val="20"/>
          <w:szCs w:val="20"/>
          <w:lang w:eastAsia="zh-CN"/>
        </w:rPr>
        <w:t>provided</w:t>
      </w:r>
      <w:r w:rsidR="006F741C" w:rsidRPr="00F4123C">
        <w:rPr>
          <w:rFonts w:eastAsia="宋体" w:hint="eastAsia"/>
          <w:sz w:val="20"/>
          <w:szCs w:val="20"/>
          <w:lang w:eastAsia="zh-CN"/>
        </w:rPr>
        <w:t xml:space="preserve"> </w:t>
      </w:r>
      <w:r w:rsidR="00F976AA" w:rsidRPr="00F976AA">
        <w:rPr>
          <w:rFonts w:eastAsia="宋体"/>
          <w:sz w:val="20"/>
          <w:szCs w:val="20"/>
          <w:lang w:eastAsia="zh-CN"/>
        </w:rPr>
        <w:t>[2]</w:t>
      </w:r>
      <w:r w:rsidR="00DC1759" w:rsidRPr="00F4123C">
        <w:rPr>
          <w:rFonts w:eastAsia="宋体" w:hint="eastAsia"/>
          <w:sz w:val="20"/>
          <w:szCs w:val="20"/>
          <w:lang w:eastAsia="zh-CN"/>
        </w:rPr>
        <w:t xml:space="preserve">. </w:t>
      </w:r>
      <w:r w:rsidR="00597AA7" w:rsidRPr="00F4123C">
        <w:rPr>
          <w:rFonts w:eastAsia="宋体" w:hint="eastAsia"/>
          <w:sz w:val="20"/>
          <w:szCs w:val="20"/>
          <w:lang w:eastAsia="zh-CN"/>
        </w:rPr>
        <w:t>In</w:t>
      </w:r>
      <w:r w:rsidR="00010CDF" w:rsidRPr="00F4123C">
        <w:rPr>
          <w:rFonts w:eastAsia="宋体" w:hint="eastAsia"/>
          <w:sz w:val="20"/>
          <w:szCs w:val="20"/>
          <w:lang w:eastAsia="zh-CN"/>
        </w:rPr>
        <w:t xml:space="preserve"> </w:t>
      </w:r>
      <w:r w:rsidR="00AA7440" w:rsidRPr="00F4123C">
        <w:rPr>
          <w:rFonts w:eastAsia="宋体" w:hint="eastAsia"/>
          <w:sz w:val="20"/>
          <w:szCs w:val="20"/>
          <w:lang w:eastAsia="zh-CN"/>
        </w:rPr>
        <w:t>the RAN</w:t>
      </w:r>
      <w:r w:rsidR="00F230C9" w:rsidRPr="00F4123C">
        <w:rPr>
          <w:rFonts w:eastAsia="宋体" w:hint="eastAsia"/>
          <w:sz w:val="20"/>
          <w:szCs w:val="20"/>
          <w:lang w:eastAsia="zh-CN"/>
        </w:rPr>
        <w:t xml:space="preserve">1 </w:t>
      </w:r>
      <w:r w:rsidR="00AA7440" w:rsidRPr="00F4123C">
        <w:rPr>
          <w:rFonts w:eastAsia="宋体" w:hint="eastAsia"/>
          <w:sz w:val="20"/>
          <w:szCs w:val="20"/>
          <w:lang w:eastAsia="zh-CN"/>
        </w:rPr>
        <w:t>#86</w:t>
      </w:r>
      <w:r w:rsidR="00597AA7" w:rsidRPr="00F4123C">
        <w:rPr>
          <w:rFonts w:eastAsia="宋体" w:hint="eastAsia"/>
          <w:sz w:val="20"/>
          <w:szCs w:val="20"/>
          <w:lang w:eastAsia="zh-CN"/>
        </w:rPr>
        <w:t xml:space="preserve">, </w:t>
      </w:r>
      <w:r w:rsidR="00AA7440" w:rsidRPr="00F4123C">
        <w:rPr>
          <w:rFonts w:eastAsia="宋体" w:hint="eastAsia"/>
          <w:sz w:val="20"/>
          <w:szCs w:val="20"/>
          <w:lang w:eastAsia="zh-CN"/>
        </w:rPr>
        <w:t xml:space="preserve">the LLS results of PDMA with ideal channel estimation of both UL and DL were given </w:t>
      </w:r>
      <w:r w:rsidR="00F976AA" w:rsidRPr="00F976AA">
        <w:rPr>
          <w:rFonts w:eastAsia="宋体"/>
          <w:sz w:val="20"/>
          <w:szCs w:val="20"/>
          <w:lang w:eastAsia="zh-CN"/>
        </w:rPr>
        <w:t>[3]</w:t>
      </w:r>
      <w:r w:rsidR="00AA7440" w:rsidRPr="00F4123C">
        <w:rPr>
          <w:rFonts w:eastAsia="宋体" w:hint="eastAsia"/>
          <w:sz w:val="20"/>
          <w:szCs w:val="20"/>
          <w:lang w:eastAsia="zh-CN"/>
        </w:rPr>
        <w:t>.</w:t>
      </w:r>
    </w:p>
    <w:p w:rsidR="00E61A0D" w:rsidRDefault="006822C7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F4123C">
        <w:rPr>
          <w:rFonts w:eastAsia="宋体" w:hint="eastAsia"/>
          <w:sz w:val="20"/>
          <w:szCs w:val="20"/>
          <w:lang w:eastAsia="zh-CN"/>
        </w:rPr>
        <w:t xml:space="preserve">In </w:t>
      </w:r>
      <w:r w:rsidR="00010CDF" w:rsidRPr="00F4123C">
        <w:rPr>
          <w:rFonts w:eastAsia="宋体" w:hint="eastAsia"/>
          <w:sz w:val="20"/>
          <w:szCs w:val="20"/>
          <w:lang w:eastAsia="zh-CN"/>
        </w:rPr>
        <w:t xml:space="preserve">the </w:t>
      </w:r>
      <w:r w:rsidRPr="00F4123C">
        <w:rPr>
          <w:rFonts w:eastAsia="宋体" w:hint="eastAsia"/>
          <w:sz w:val="20"/>
          <w:szCs w:val="20"/>
          <w:lang w:eastAsia="zh-CN"/>
        </w:rPr>
        <w:t xml:space="preserve">RAN1#86, </w:t>
      </w:r>
      <w:r w:rsidR="00781FCB" w:rsidRPr="00F4123C">
        <w:rPr>
          <w:rFonts w:eastAsia="宋体" w:hint="eastAsia"/>
          <w:sz w:val="20"/>
          <w:szCs w:val="20"/>
          <w:lang w:eastAsia="zh-CN"/>
        </w:rPr>
        <w:t xml:space="preserve">the following evaluation assumptions </w:t>
      </w:r>
      <w:r w:rsidR="00F31234" w:rsidRPr="00F4123C">
        <w:rPr>
          <w:rFonts w:eastAsia="宋体" w:hint="eastAsia"/>
          <w:sz w:val="20"/>
          <w:szCs w:val="20"/>
          <w:lang w:eastAsia="zh-CN"/>
        </w:rPr>
        <w:t xml:space="preserve">for non-orthogonal multiple access </w:t>
      </w:r>
      <w:r w:rsidR="00781FCB" w:rsidRPr="00F4123C">
        <w:rPr>
          <w:rFonts w:eastAsia="宋体" w:hint="eastAsia"/>
          <w:sz w:val="20"/>
          <w:szCs w:val="20"/>
          <w:lang w:eastAsia="zh-CN"/>
        </w:rPr>
        <w:t>were</w:t>
      </w:r>
      <w:r w:rsidRPr="00F4123C">
        <w:rPr>
          <w:rFonts w:eastAsia="宋体" w:hint="eastAsia"/>
          <w:sz w:val="20"/>
          <w:szCs w:val="20"/>
          <w:lang w:eastAsia="zh-CN"/>
        </w:rPr>
        <w:t xml:space="preserve"> agreed</w:t>
      </w:r>
      <w:r w:rsidR="006129B9" w:rsidRPr="00F4123C">
        <w:rPr>
          <w:rFonts w:eastAsia="宋体" w:hint="eastAsia"/>
          <w:sz w:val="20"/>
          <w:szCs w:val="20"/>
          <w:lang w:eastAsia="zh-CN"/>
        </w:rPr>
        <w:t xml:space="preserve"> </w:t>
      </w:r>
      <w:r w:rsidR="00F976AA" w:rsidRPr="00F976AA">
        <w:rPr>
          <w:rFonts w:eastAsia="宋体"/>
          <w:sz w:val="20"/>
          <w:szCs w:val="20"/>
          <w:lang w:eastAsia="zh-CN"/>
        </w:rPr>
        <w:t>[4]</w:t>
      </w:r>
      <w:r w:rsidRPr="00F4123C">
        <w:rPr>
          <w:rFonts w:eastAsia="宋体" w:hint="eastAsia"/>
          <w:sz w:val="20"/>
          <w:szCs w:val="20"/>
          <w:lang w:eastAsia="zh-CN"/>
        </w:rPr>
        <w:t>:</w:t>
      </w:r>
    </w:p>
    <w:p w:rsidR="006822C7" w:rsidRPr="00F4123C" w:rsidRDefault="00AF7D2E" w:rsidP="006822C7">
      <w:pPr>
        <w:numPr>
          <w:ilvl w:val="0"/>
          <w:numId w:val="43"/>
        </w:numPr>
        <w:rPr>
          <w:rFonts w:eastAsia="MS Mincho"/>
          <w:sz w:val="20"/>
          <w:szCs w:val="20"/>
          <w:lang w:val="en-US" w:eastAsia="ja-JP"/>
        </w:rPr>
      </w:pPr>
      <w:r w:rsidRPr="00F4123C">
        <w:rPr>
          <w:rFonts w:eastAsia="MS Mincho"/>
          <w:sz w:val="20"/>
          <w:szCs w:val="20"/>
          <w:lang w:val="en-US" w:eastAsia="ja-JP"/>
        </w:rPr>
        <w:t xml:space="preserve">For NR non-orthogonal multiple access evaluation, realistic channel estimation is prioritized and the following aspects are considered </w:t>
      </w:r>
    </w:p>
    <w:p w:rsidR="006822C7" w:rsidRPr="00F4123C" w:rsidRDefault="00CA6248" w:rsidP="006822C7">
      <w:pPr>
        <w:numPr>
          <w:ilvl w:val="1"/>
          <w:numId w:val="43"/>
        </w:numPr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The proposed DMRS pattern(s), if any, for channel estimation</w:t>
      </w:r>
    </w:p>
    <w:p w:rsidR="006822C7" w:rsidRPr="00F4123C" w:rsidRDefault="00CA6248" w:rsidP="006822C7">
      <w:pPr>
        <w:numPr>
          <w:ilvl w:val="2"/>
          <w:numId w:val="43"/>
        </w:numPr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FFS: DMRS overhead. E.g., LTE UL DMRS overhead can be used as a reference.</w:t>
      </w:r>
    </w:p>
    <w:p w:rsidR="006822C7" w:rsidRPr="00F4123C" w:rsidRDefault="00CA6248" w:rsidP="006822C7">
      <w:pPr>
        <w:numPr>
          <w:ilvl w:val="2"/>
          <w:numId w:val="43"/>
        </w:numPr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FFS: DMRS contamination due to inter-cell interference</w:t>
      </w:r>
    </w:p>
    <w:p w:rsidR="006822C7" w:rsidRPr="00F4123C" w:rsidRDefault="00CA6248" w:rsidP="006822C7">
      <w:pPr>
        <w:numPr>
          <w:ilvl w:val="2"/>
          <w:numId w:val="43"/>
        </w:numPr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FFS: Impact of DMRS collision in case of “autonomous/grant-free/contention based”  multiple access</w:t>
      </w:r>
    </w:p>
    <w:p w:rsidR="006822C7" w:rsidRPr="00F4123C" w:rsidRDefault="00CA6248" w:rsidP="006822C7">
      <w:pPr>
        <w:numPr>
          <w:ilvl w:val="0"/>
          <w:numId w:val="43"/>
        </w:numPr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Note: companies report the DMRS settings used for the LLS/SLS evaluation.</w:t>
      </w:r>
    </w:p>
    <w:p w:rsidR="00E61A0D" w:rsidRDefault="00CA6248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In this contribution, we further present LLS results with realistic channel estimation to verify the gain of PDMA over </w:t>
      </w:r>
      <w:r>
        <w:rPr>
          <w:rFonts w:eastAsia="宋体"/>
          <w:sz w:val="20"/>
          <w:szCs w:val="20"/>
          <w:lang w:val="en-US" w:eastAsia="zh-CN"/>
        </w:rPr>
        <w:t>orthogonal multiple access (</w:t>
      </w:r>
      <w:r>
        <w:rPr>
          <w:rFonts w:eastAsia="宋体"/>
          <w:sz w:val="20"/>
          <w:szCs w:val="20"/>
          <w:lang w:eastAsia="zh-CN"/>
        </w:rPr>
        <w:t xml:space="preserve">OMA). The PDMA detail transmission mechanisms are described in </w:t>
      </w:r>
      <w:r w:rsidR="00F976AA" w:rsidRPr="00F976AA">
        <w:rPr>
          <w:rFonts w:eastAsia="宋体"/>
          <w:sz w:val="20"/>
          <w:szCs w:val="20"/>
          <w:lang w:eastAsia="zh-CN"/>
        </w:rPr>
        <w:t xml:space="preserve">[1, </w:t>
      </w:r>
      <w:r w:rsidR="001F7A1D">
        <w:rPr>
          <w:rFonts w:eastAsia="宋体" w:hint="eastAsia"/>
          <w:sz w:val="20"/>
          <w:szCs w:val="20"/>
          <w:lang w:eastAsia="zh-CN"/>
        </w:rPr>
        <w:t>3</w:t>
      </w:r>
      <w:r w:rsidR="00F976AA" w:rsidRPr="00F976AA">
        <w:rPr>
          <w:rFonts w:eastAsia="宋体"/>
          <w:sz w:val="20"/>
          <w:szCs w:val="20"/>
          <w:lang w:eastAsia="zh-CN"/>
        </w:rPr>
        <w:t>]</w:t>
      </w:r>
      <w:r w:rsidR="001F7A1D">
        <w:rPr>
          <w:rFonts w:eastAsia="宋体" w:hint="eastAsia"/>
          <w:sz w:val="20"/>
          <w:szCs w:val="20"/>
          <w:lang w:eastAsia="zh-CN"/>
        </w:rPr>
        <w:t>[5]</w:t>
      </w:r>
      <w:r w:rsidR="00597AA7" w:rsidRPr="00F4123C">
        <w:rPr>
          <w:rFonts w:eastAsia="宋体" w:hint="eastAsia"/>
          <w:sz w:val="20"/>
          <w:szCs w:val="20"/>
          <w:lang w:eastAsia="zh-CN"/>
        </w:rPr>
        <w:t>.</w:t>
      </w:r>
    </w:p>
    <w:p w:rsidR="00E61A0D" w:rsidRDefault="00E61A0D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</w:p>
    <w:p w:rsidR="001F170C" w:rsidRDefault="00C85572" w:rsidP="001F170C">
      <w:pPr>
        <w:pStyle w:val="1"/>
        <w:spacing w:before="180" w:after="120"/>
        <w:ind w:left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Discussion</w:t>
      </w:r>
    </w:p>
    <w:p w:rsidR="00E61A0D" w:rsidRDefault="00BD77A9" w:rsidP="00E27B04">
      <w:pPr>
        <w:pStyle w:val="2"/>
        <w:spacing w:beforeLines="50" w:afterLines="50" w:line="240" w:lineRule="auto"/>
        <w:rPr>
          <w:b/>
          <w:lang w:val="en-US" w:eastAsia="zh-CN"/>
        </w:rPr>
      </w:pPr>
      <w:r w:rsidRPr="00CF6CB1">
        <w:rPr>
          <w:rFonts w:eastAsia="宋体" w:hint="eastAsia"/>
          <w:b/>
          <w:lang w:val="en-US" w:eastAsia="zh-CN"/>
        </w:rPr>
        <w:t>DMRS patt</w:t>
      </w:r>
      <w:r w:rsidR="00F976AA" w:rsidRPr="00F976AA">
        <w:rPr>
          <w:rFonts w:eastAsiaTheme="minorEastAsia"/>
          <w:b/>
          <w:lang w:val="en-US" w:eastAsia="zh-CN"/>
        </w:rPr>
        <w:t>e</w:t>
      </w:r>
      <w:r>
        <w:rPr>
          <w:rFonts w:eastAsia="宋体" w:hint="eastAsia"/>
          <w:b/>
          <w:lang w:val="en-US" w:eastAsia="zh-CN"/>
        </w:rPr>
        <w:t>rn</w:t>
      </w:r>
      <w:r w:rsidR="00A127A4">
        <w:rPr>
          <w:rFonts w:eastAsia="宋体" w:hint="eastAsia"/>
          <w:b/>
          <w:lang w:val="en-US" w:eastAsia="zh-CN"/>
        </w:rPr>
        <w:t xml:space="preserve"> </w:t>
      </w:r>
      <w:r w:rsidR="00F31234">
        <w:rPr>
          <w:rFonts w:eastAsia="宋体" w:hint="eastAsia"/>
          <w:b/>
          <w:lang w:val="en-US" w:eastAsia="zh-CN"/>
        </w:rPr>
        <w:t>in LLS</w:t>
      </w:r>
    </w:p>
    <w:p w:rsidR="000279B1" w:rsidRDefault="00914DB9" w:rsidP="00E27B04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 w:rsidRPr="00914DB9">
        <w:rPr>
          <w:rFonts w:eastAsiaTheme="minorEastAsia"/>
          <w:sz w:val="20"/>
          <w:szCs w:val="20"/>
          <w:lang w:val="en-US" w:eastAsia="zh-CN"/>
        </w:rPr>
        <w:t xml:space="preserve">In this section, the </w:t>
      </w:r>
      <w:r w:rsidR="00F230C9">
        <w:rPr>
          <w:rFonts w:eastAsiaTheme="minorEastAsia" w:hint="eastAsia"/>
          <w:sz w:val="20"/>
          <w:szCs w:val="20"/>
          <w:lang w:val="en-US" w:eastAsia="zh-CN"/>
        </w:rPr>
        <w:t>DMRS pattern</w:t>
      </w:r>
      <w:r w:rsidRPr="00914DB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CF6CB1">
        <w:rPr>
          <w:rFonts w:eastAsiaTheme="minorEastAsia" w:hint="eastAsia"/>
          <w:sz w:val="20"/>
          <w:szCs w:val="20"/>
          <w:lang w:val="en-US" w:eastAsia="zh-CN"/>
        </w:rPr>
        <w:t xml:space="preserve">used for </w:t>
      </w:r>
      <w:r w:rsidR="00506E8C">
        <w:rPr>
          <w:rFonts w:eastAsiaTheme="minorEastAsia" w:hint="eastAsia"/>
          <w:sz w:val="20"/>
          <w:szCs w:val="20"/>
          <w:lang w:val="en-US" w:eastAsia="zh-CN"/>
        </w:rPr>
        <w:t>PDMA</w:t>
      </w:r>
      <w:r w:rsidR="00CF6CB1">
        <w:rPr>
          <w:rFonts w:eastAsiaTheme="minorEastAsia" w:hint="eastAsia"/>
          <w:sz w:val="20"/>
          <w:szCs w:val="20"/>
          <w:lang w:val="en-US" w:eastAsia="zh-CN"/>
        </w:rPr>
        <w:t xml:space="preserve"> LLS</w:t>
      </w:r>
      <w:r w:rsidR="00506E8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F6CB1">
        <w:rPr>
          <w:rFonts w:eastAsiaTheme="minorEastAsia" w:hint="eastAsia"/>
          <w:sz w:val="20"/>
          <w:szCs w:val="20"/>
          <w:lang w:val="en-US" w:eastAsia="zh-CN"/>
        </w:rPr>
        <w:t>with</w:t>
      </w:r>
      <w:r w:rsidR="00CF6CB1" w:rsidRPr="00914DB9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914DB9">
        <w:rPr>
          <w:rFonts w:eastAsiaTheme="minorEastAsia"/>
          <w:sz w:val="20"/>
          <w:szCs w:val="20"/>
          <w:lang w:val="en-US" w:eastAsia="zh-CN"/>
        </w:rPr>
        <w:t>realistic channel estimation is presented.</w:t>
      </w:r>
    </w:p>
    <w:p w:rsidR="00E61A0D" w:rsidRDefault="00C62D5E" w:rsidP="00E27B04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T</w:t>
      </w:r>
      <w:r w:rsidRPr="00914DB9">
        <w:rPr>
          <w:rFonts w:eastAsiaTheme="minorEastAsia"/>
          <w:sz w:val="20"/>
          <w:szCs w:val="20"/>
          <w:lang w:val="en-US" w:eastAsia="zh-CN"/>
        </w:rPr>
        <w:t xml:space="preserve">he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>DMRS pattern</w:t>
      </w:r>
      <w:r w:rsidRPr="00914DB9">
        <w:rPr>
          <w:rFonts w:eastAsiaTheme="minorEastAsia"/>
          <w:sz w:val="20"/>
          <w:szCs w:val="20"/>
          <w:lang w:val="en-US" w:eastAsia="zh-CN"/>
        </w:rPr>
        <w:t xml:space="preserve"> for </w:t>
      </w:r>
      <w:r>
        <w:rPr>
          <w:rFonts w:eastAsiaTheme="minorEastAsia" w:hint="eastAsia"/>
          <w:sz w:val="20"/>
          <w:szCs w:val="20"/>
          <w:lang w:val="en-US" w:eastAsia="zh-CN"/>
        </w:rPr>
        <w:t>PD</w:t>
      </w:r>
      <w:r w:rsidRPr="00914DB9">
        <w:rPr>
          <w:rFonts w:eastAsiaTheme="minorEastAsia"/>
          <w:sz w:val="20"/>
          <w:szCs w:val="20"/>
          <w:lang w:val="en-US" w:eastAsia="zh-CN"/>
        </w:rPr>
        <w:t>MA is extended based on the conventional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LTE </w:t>
      </w:r>
      <w:r>
        <w:rPr>
          <w:rFonts w:eastAsiaTheme="minorEastAsia"/>
          <w:sz w:val="20"/>
          <w:szCs w:val="20"/>
          <w:lang w:val="en-US" w:eastAsia="zh-CN"/>
        </w:rPr>
        <w:t>DMRS design</w:t>
      </w:r>
      <w:r>
        <w:rPr>
          <w:rFonts w:eastAsiaTheme="minorEastAsia" w:hint="eastAsia"/>
          <w:sz w:val="20"/>
          <w:szCs w:val="20"/>
          <w:lang w:val="en-US" w:eastAsia="zh-CN"/>
        </w:rPr>
        <w:t>, which u</w:t>
      </w:r>
      <w:r w:rsidR="00506E8C">
        <w:rPr>
          <w:rFonts w:eastAsiaTheme="minorEastAsia" w:hint="eastAsia"/>
          <w:sz w:val="20"/>
          <w:szCs w:val="20"/>
          <w:lang w:val="en-US" w:eastAsia="zh-CN"/>
        </w:rPr>
        <w:t>s</w:t>
      </w:r>
      <w:r>
        <w:rPr>
          <w:rFonts w:eastAsiaTheme="minorEastAsia" w:hint="eastAsia"/>
          <w:sz w:val="20"/>
          <w:szCs w:val="20"/>
          <w:lang w:val="en-US" w:eastAsia="zh-CN"/>
        </w:rPr>
        <w:t>es</w:t>
      </w:r>
      <w:r w:rsidR="00506E8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14DB9" w:rsidRPr="00914DB9">
        <w:rPr>
          <w:rFonts w:eastAsiaTheme="minorEastAsia"/>
          <w:sz w:val="20"/>
          <w:szCs w:val="20"/>
          <w:lang w:val="en-US" w:eastAsia="zh-CN"/>
        </w:rPr>
        <w:t>the well-studied ZC sequence</w:t>
      </w:r>
      <w:r>
        <w:rPr>
          <w:rFonts w:eastAsiaTheme="minorEastAsia" w:hint="eastAsia"/>
          <w:sz w:val="20"/>
          <w:szCs w:val="20"/>
          <w:lang w:val="en-US" w:eastAsia="zh-CN"/>
        </w:rPr>
        <w:t>.</w:t>
      </w:r>
      <w:r w:rsidR="00914DB9" w:rsidRPr="00914DB9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Furthermore, different values of </w:t>
      </w:r>
      <w:r w:rsidR="00F31234">
        <w:rPr>
          <w:rFonts w:eastAsiaTheme="minorEastAsia"/>
          <w:sz w:val="20"/>
          <w:szCs w:val="20"/>
          <w:lang w:val="en-US" w:eastAsia="zh-CN"/>
        </w:rPr>
        <w:t xml:space="preserve">cyclic shift and </w:t>
      </w:r>
      <w:r w:rsidR="00F31234" w:rsidRPr="00914DB9">
        <w:rPr>
          <w:rFonts w:eastAsiaTheme="minorEastAsia" w:hint="eastAsia"/>
          <w:sz w:val="20"/>
          <w:szCs w:val="20"/>
          <w:lang w:val="en-US" w:eastAsia="zh-CN"/>
        </w:rPr>
        <w:t>Orthogonal Cover Code (OCC</w:t>
      </w:r>
      <w:r w:rsidR="00F31234" w:rsidRPr="00914DB9">
        <w:rPr>
          <w:rFonts w:eastAsiaTheme="minorEastAsia" w:hint="eastAsia"/>
          <w:sz w:val="20"/>
          <w:szCs w:val="20"/>
          <w:lang w:val="en-US" w:eastAsia="zh-CN"/>
        </w:rPr>
        <w:t>）</w:t>
      </w:r>
      <w:r w:rsidR="00F31234" w:rsidRPr="00914DB9">
        <w:rPr>
          <w:rFonts w:eastAsiaTheme="minorEastAsia"/>
          <w:sz w:val="20"/>
          <w:szCs w:val="20"/>
          <w:lang w:val="en-US" w:eastAsia="zh-CN"/>
        </w:rPr>
        <w:t>are adopt</w:t>
      </w:r>
      <w:r w:rsidR="00F31234">
        <w:rPr>
          <w:rFonts w:eastAsiaTheme="minorEastAsia"/>
          <w:sz w:val="20"/>
          <w:szCs w:val="20"/>
          <w:lang w:val="en-US" w:eastAsia="zh-CN"/>
        </w:rPr>
        <w:t xml:space="preserve">ed to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>increase</w:t>
      </w:r>
      <w:r w:rsidR="00F31234">
        <w:rPr>
          <w:rFonts w:eastAsiaTheme="minorEastAsia"/>
          <w:sz w:val="20"/>
          <w:szCs w:val="20"/>
          <w:lang w:val="en-US" w:eastAsia="zh-CN"/>
        </w:rPr>
        <w:t xml:space="preserve"> the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number of </w:t>
      </w:r>
      <w:r w:rsidR="00F31234">
        <w:rPr>
          <w:rFonts w:eastAsiaTheme="minorEastAsia"/>
          <w:sz w:val="20"/>
          <w:szCs w:val="20"/>
          <w:lang w:val="en-US" w:eastAsia="zh-CN"/>
        </w:rPr>
        <w:t>available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31234">
        <w:rPr>
          <w:rFonts w:eastAsiaTheme="minorEastAsia"/>
          <w:sz w:val="20"/>
          <w:szCs w:val="20"/>
          <w:lang w:val="en-US" w:eastAsia="zh-CN"/>
        </w:rPr>
        <w:t>DMRS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 following</w:t>
      </w:r>
      <w:r w:rsidR="00F31234" w:rsidRPr="00914DB9">
        <w:rPr>
          <w:rFonts w:eastAsiaTheme="minorEastAsia" w:hint="eastAsia"/>
          <w:sz w:val="20"/>
          <w:szCs w:val="20"/>
          <w:lang w:val="en-US" w:eastAsia="zh-CN"/>
        </w:rPr>
        <w:t xml:space="preserve"> the ideas of DMRS design for MU-MIMO</w:t>
      </w:r>
      <w:r w:rsidR="00CF6CB1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E61A0D" w:rsidRDefault="00710BD7" w:rsidP="00E27B04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>O</w:t>
      </w:r>
      <w:r w:rsidR="00914DB9" w:rsidRPr="00914DB9">
        <w:rPr>
          <w:rFonts w:eastAsiaTheme="minorEastAsia"/>
          <w:sz w:val="20"/>
          <w:szCs w:val="20"/>
          <w:lang w:val="en-US" w:eastAsia="zh-CN"/>
        </w:rPr>
        <w:t xml:space="preserve">rthogonal DMRS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are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assumed </w:t>
      </w:r>
      <w:r w:rsidR="00914DB9" w:rsidRPr="00914DB9">
        <w:rPr>
          <w:rFonts w:eastAsiaTheme="minorEastAsia"/>
          <w:sz w:val="20"/>
          <w:szCs w:val="20"/>
          <w:lang w:val="en-US" w:eastAsia="zh-CN"/>
        </w:rPr>
        <w:t>for different UEs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which occupy </w:t>
      </w:r>
      <w:r w:rsidR="00F31234" w:rsidRPr="00914DB9">
        <w:rPr>
          <w:rFonts w:eastAsiaTheme="minorEastAsia"/>
          <w:sz w:val="20"/>
          <w:szCs w:val="20"/>
          <w:lang w:val="en-US" w:eastAsia="zh-CN"/>
        </w:rPr>
        <w:t xml:space="preserve">the same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MA </w:t>
      </w:r>
      <w:r w:rsidR="00F31234" w:rsidRPr="00914DB9">
        <w:rPr>
          <w:rFonts w:eastAsiaTheme="minorEastAsia"/>
          <w:sz w:val="20"/>
          <w:szCs w:val="20"/>
          <w:lang w:val="en-US" w:eastAsia="zh-CN"/>
        </w:rPr>
        <w:t>time-frequency resources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 but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different </w:t>
      </w:r>
      <w:r w:rsidR="00C62D5E">
        <w:rPr>
          <w:rFonts w:eastAsiaTheme="minorEastAsia" w:hint="eastAsia"/>
          <w:sz w:val="20"/>
          <w:szCs w:val="20"/>
          <w:lang w:val="en-US" w:eastAsia="zh-CN"/>
        </w:rPr>
        <w:t xml:space="preserve">PDMA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patterns of a </w:t>
      </w:r>
      <w:r w:rsidR="00F230C9">
        <w:rPr>
          <w:rFonts w:eastAsiaTheme="minorEastAsia" w:hint="eastAsia"/>
          <w:sz w:val="20"/>
          <w:szCs w:val="20"/>
          <w:lang w:val="en-US" w:eastAsia="zh-CN"/>
        </w:rPr>
        <w:t>single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PDMA pattern matrix</w:t>
      </w:r>
      <w:r w:rsidR="00914DB9" w:rsidRPr="00914DB9">
        <w:rPr>
          <w:rFonts w:eastAsiaTheme="minorEastAsia"/>
          <w:sz w:val="20"/>
          <w:szCs w:val="20"/>
          <w:lang w:val="en-US" w:eastAsia="zh-CN"/>
        </w:rPr>
        <w:t>.</w:t>
      </w:r>
    </w:p>
    <w:p w:rsidR="000279B1" w:rsidRDefault="00914DB9" w:rsidP="00E27B04">
      <w:pPr>
        <w:spacing w:beforeLines="50"/>
        <w:jc w:val="both"/>
        <w:rPr>
          <w:rFonts w:eastAsiaTheme="minorEastAsia"/>
          <w:sz w:val="20"/>
          <w:szCs w:val="20"/>
          <w:lang w:val="en-US" w:eastAsia="zh-CN"/>
        </w:rPr>
      </w:pPr>
      <w:r w:rsidRPr="00914DB9">
        <w:rPr>
          <w:rFonts w:eastAsiaTheme="minorEastAsia" w:hint="eastAsia"/>
          <w:sz w:val="20"/>
          <w:szCs w:val="20"/>
          <w:lang w:val="en-US" w:eastAsia="zh-CN"/>
        </w:rPr>
        <w:t xml:space="preserve">In this simulation, </w:t>
      </w:r>
      <w:r w:rsidR="002A47A3">
        <w:rPr>
          <w:rFonts w:eastAsiaTheme="minorEastAsia" w:hint="eastAsia"/>
          <w:sz w:val="20"/>
          <w:szCs w:val="20"/>
          <w:lang w:val="en-US" w:eastAsia="zh-CN"/>
        </w:rPr>
        <w:t>4/</w:t>
      </w:r>
      <w:r w:rsidR="009A617E">
        <w:rPr>
          <w:rFonts w:eastAsiaTheme="minorEastAsia" w:hint="eastAsia"/>
          <w:sz w:val="20"/>
          <w:szCs w:val="20"/>
          <w:lang w:val="en-US" w:eastAsia="zh-CN"/>
        </w:rPr>
        <w:t>8</w:t>
      </w:r>
      <w:r w:rsidR="002A47A3">
        <w:rPr>
          <w:rFonts w:eastAsiaTheme="minorEastAsia" w:hint="eastAsia"/>
          <w:sz w:val="20"/>
          <w:szCs w:val="20"/>
          <w:lang w:val="en-US" w:eastAsia="zh-CN"/>
        </w:rPr>
        <w:t>/12</w:t>
      </w:r>
      <w:r w:rsidR="00C62D5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914DB9">
        <w:rPr>
          <w:rFonts w:eastAsiaTheme="minorEastAsia" w:hint="eastAsia"/>
          <w:sz w:val="20"/>
          <w:szCs w:val="20"/>
          <w:lang w:val="en-US" w:eastAsia="zh-CN"/>
        </w:rPr>
        <w:t xml:space="preserve">UEs are considered to share the same </w:t>
      </w:r>
      <w:r w:rsidR="002A47A3">
        <w:rPr>
          <w:rFonts w:eastAsiaTheme="minorEastAsia" w:hint="eastAsia"/>
          <w:sz w:val="20"/>
          <w:szCs w:val="20"/>
          <w:lang w:val="en-US" w:eastAsia="zh-CN"/>
        </w:rPr>
        <w:t>4</w:t>
      </w:r>
      <w:r w:rsidRPr="00914DB9">
        <w:rPr>
          <w:rFonts w:eastAsiaTheme="minorEastAsia" w:hint="eastAsia"/>
          <w:sz w:val="20"/>
          <w:szCs w:val="20"/>
          <w:lang w:val="en-US" w:eastAsia="zh-CN"/>
        </w:rPr>
        <w:t>PRBs</w:t>
      </w:r>
      <w:r w:rsidR="002A47A3">
        <w:rPr>
          <w:rFonts w:eastAsiaTheme="minorEastAsia" w:hint="eastAsia"/>
          <w:sz w:val="20"/>
          <w:szCs w:val="20"/>
          <w:lang w:val="en-US" w:eastAsia="zh-CN"/>
        </w:rPr>
        <w:t xml:space="preserve"> or 12 PRBs</w:t>
      </w:r>
      <w:r w:rsidRPr="00914DB9">
        <w:rPr>
          <w:rFonts w:eastAsiaTheme="minorEastAsia" w:hint="eastAsia"/>
          <w:sz w:val="20"/>
          <w:szCs w:val="20"/>
          <w:lang w:val="en-US" w:eastAsia="zh-CN"/>
        </w:rPr>
        <w:t xml:space="preserve"> to transmit signals.  </w:t>
      </w:r>
      <w:r w:rsidR="00D0412F">
        <w:rPr>
          <w:rFonts w:eastAsiaTheme="minorEastAsia" w:hint="eastAsia"/>
          <w:sz w:val="20"/>
          <w:szCs w:val="20"/>
          <w:lang w:val="en-US" w:eastAsia="zh-CN"/>
        </w:rPr>
        <w:t xml:space="preserve">As shown in Figure1, </w:t>
      </w:r>
      <w:r w:rsidR="002003A9">
        <w:rPr>
          <w:rFonts w:eastAsiaTheme="minorEastAsia" w:hint="eastAsia"/>
          <w:sz w:val="20"/>
          <w:szCs w:val="20"/>
          <w:lang w:val="en-US" w:eastAsia="zh-CN"/>
        </w:rPr>
        <w:t xml:space="preserve">4 </w:t>
      </w:r>
      <w:r w:rsidR="003E6147">
        <w:rPr>
          <w:rFonts w:eastAsiaTheme="minorEastAsia" w:hint="eastAsia"/>
          <w:sz w:val="20"/>
          <w:szCs w:val="20"/>
          <w:lang w:val="en-US" w:eastAsia="zh-CN"/>
        </w:rPr>
        <w:t>cyclic shift</w:t>
      </w:r>
      <w:r w:rsidR="002003A9">
        <w:rPr>
          <w:rFonts w:eastAsiaTheme="minorEastAsia" w:hint="eastAsia"/>
          <w:sz w:val="20"/>
          <w:szCs w:val="20"/>
          <w:lang w:val="en-US" w:eastAsia="zh-CN"/>
        </w:rPr>
        <w:t>s</w:t>
      </w:r>
      <w:r w:rsidR="003E614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003A9">
        <w:rPr>
          <w:rFonts w:eastAsiaTheme="minorEastAsia" w:hint="eastAsia"/>
          <w:sz w:val="20"/>
          <w:szCs w:val="20"/>
          <w:lang w:val="en-US" w:eastAsia="zh-CN"/>
        </w:rPr>
        <w:t xml:space="preserve">with interval </w:t>
      </w:r>
      <w:r w:rsidR="003E6147">
        <w:rPr>
          <w:rFonts w:eastAsiaTheme="minorEastAsia" w:hint="eastAsia"/>
          <w:sz w:val="20"/>
          <w:szCs w:val="20"/>
          <w:lang w:val="en-US" w:eastAsia="zh-CN"/>
        </w:rPr>
        <w:t>of 3 and O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>CC</w:t>
      </w:r>
      <w:r w:rsidR="008167B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>[+1,+1]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>,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 xml:space="preserve"> [+1 -1] are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assumed 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 xml:space="preserve">for 4/8 UEs; while </w:t>
      </w:r>
      <w:r w:rsidR="002003A9">
        <w:rPr>
          <w:rFonts w:eastAsiaTheme="minorEastAsia" w:hint="eastAsia"/>
          <w:sz w:val="20"/>
          <w:szCs w:val="20"/>
          <w:lang w:val="en-US" w:eastAsia="zh-CN"/>
        </w:rPr>
        <w:t xml:space="preserve">6 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>cyclic shift</w:t>
      </w:r>
      <w:r w:rsidR="002003A9">
        <w:rPr>
          <w:rFonts w:eastAsiaTheme="minorEastAsia" w:hint="eastAsia"/>
          <w:sz w:val="20"/>
          <w:szCs w:val="20"/>
          <w:lang w:val="en-US" w:eastAsia="zh-CN"/>
        </w:rPr>
        <w:t>s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003A9">
        <w:rPr>
          <w:rFonts w:eastAsiaTheme="minorEastAsia" w:hint="eastAsia"/>
          <w:sz w:val="20"/>
          <w:szCs w:val="20"/>
          <w:lang w:val="en-US" w:eastAsia="zh-CN"/>
        </w:rPr>
        <w:t xml:space="preserve">with each interval 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>of 2 and OCC[+1,+1]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>,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 xml:space="preserve"> [+1 -1] are </w:t>
      </w:r>
      <w:r w:rsidR="00F31234">
        <w:rPr>
          <w:rFonts w:eastAsiaTheme="minorEastAsia" w:hint="eastAsia"/>
          <w:sz w:val="20"/>
          <w:szCs w:val="20"/>
          <w:lang w:val="en-US" w:eastAsia="zh-CN"/>
        </w:rPr>
        <w:t xml:space="preserve">assumed </w:t>
      </w:r>
      <w:r w:rsidR="003E6147" w:rsidRPr="003E6147">
        <w:rPr>
          <w:rFonts w:eastAsiaTheme="minorEastAsia" w:hint="eastAsia"/>
          <w:sz w:val="20"/>
          <w:szCs w:val="20"/>
          <w:lang w:val="en-US" w:eastAsia="zh-CN"/>
        </w:rPr>
        <w:t>for 12 UEs.</w:t>
      </w:r>
    </w:p>
    <w:p w:rsidR="00914DB9" w:rsidRPr="00F44B07" w:rsidRDefault="00914DB9" w:rsidP="00914DB9">
      <w:pPr>
        <w:rPr>
          <w:rFonts w:eastAsiaTheme="minorEastAsia"/>
          <w:sz w:val="20"/>
          <w:szCs w:val="20"/>
          <w:lang w:val="en-US" w:eastAsia="zh-CN"/>
        </w:rPr>
      </w:pPr>
    </w:p>
    <w:p w:rsidR="002A6767" w:rsidRDefault="000E0760">
      <w:pPr>
        <w:jc w:val="center"/>
        <w:rPr>
          <w:rFonts w:eastAsiaTheme="minorEastAsia"/>
          <w:sz w:val="20"/>
          <w:szCs w:val="20"/>
          <w:lang w:val="en-US" w:eastAsia="zh-CN"/>
        </w:rPr>
      </w:pPr>
      <w:r>
        <w:object w:dxaOrig="4357" w:dyaOrig="2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4pt;height:116.35pt" o:ole="">
            <v:imagedata r:id="rId8" o:title=""/>
          </v:shape>
          <o:OLEObject Type="Embed" ProgID="Visio.Drawing.11" ShapeID="_x0000_i1025" DrawAspect="Content" ObjectID="_1536780656" r:id="rId9"/>
        </w:object>
      </w:r>
      <w:r>
        <w:object w:dxaOrig="4351" w:dyaOrig="2186">
          <v:shape id="_x0000_i1026" type="#_x0000_t75" style="width:227.5pt;height:114.6pt" o:ole="">
            <v:imagedata r:id="rId10" o:title=""/>
          </v:shape>
          <o:OLEObject Type="Embed" ProgID="Visio.Drawing.11" ShapeID="_x0000_i1026" DrawAspect="Content" ObjectID="_1536780657" r:id="rId11"/>
        </w:object>
      </w:r>
    </w:p>
    <w:p w:rsidR="002A6767" w:rsidRDefault="00F44B07">
      <w:pPr>
        <w:jc w:val="center"/>
        <w:rPr>
          <w:rFonts w:eastAsiaTheme="minorEastAsia"/>
          <w:sz w:val="20"/>
          <w:szCs w:val="20"/>
          <w:lang w:val="en-US" w:eastAsia="zh-CN"/>
        </w:rPr>
      </w:pPr>
      <w:r w:rsidRPr="00914DB9">
        <w:rPr>
          <w:rFonts w:eastAsiaTheme="minorEastAsia"/>
          <w:sz w:val="20"/>
          <w:szCs w:val="20"/>
          <w:lang w:val="en-US" w:eastAsia="zh-CN"/>
        </w:rPr>
        <w:t>Fig</w:t>
      </w:r>
      <w:r w:rsidR="00D0412F">
        <w:rPr>
          <w:rFonts w:eastAsiaTheme="minorEastAsia" w:hint="eastAsia"/>
          <w:sz w:val="20"/>
          <w:szCs w:val="20"/>
          <w:lang w:val="en-US" w:eastAsia="zh-CN"/>
        </w:rPr>
        <w:t>ure</w:t>
      </w:r>
      <w:r w:rsidRPr="00914DB9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1</w:t>
      </w:r>
      <w:r w:rsidRPr="00914DB9">
        <w:rPr>
          <w:rFonts w:eastAsiaTheme="minorEastAsia"/>
          <w:sz w:val="20"/>
          <w:szCs w:val="20"/>
          <w:lang w:val="en-US" w:eastAsia="zh-CN"/>
        </w:rPr>
        <w:t xml:space="preserve"> The illustration of DMRS setting used in the simulation</w:t>
      </w:r>
      <w:r w:rsidRPr="00085E54" w:rsidDel="00F44B07">
        <w:rPr>
          <w:rFonts w:eastAsiaTheme="minorEastAsia" w:hint="eastAsia"/>
          <w:sz w:val="20"/>
          <w:szCs w:val="20"/>
          <w:highlight w:val="yellow"/>
          <w:lang w:val="en-US" w:eastAsia="zh-CN"/>
        </w:rPr>
        <w:t xml:space="preserve"> </w:t>
      </w:r>
    </w:p>
    <w:p w:rsidR="008D34F4" w:rsidRDefault="008D34F4">
      <w:pPr>
        <w:rPr>
          <w:rFonts w:eastAsiaTheme="minorEastAsia"/>
          <w:lang w:val="en-US" w:eastAsia="zh-CN"/>
        </w:rPr>
      </w:pPr>
    </w:p>
    <w:p w:rsidR="000279B1" w:rsidRDefault="00EF08F5" w:rsidP="00E27B04">
      <w:pPr>
        <w:pStyle w:val="2"/>
        <w:spacing w:beforeLines="50" w:afterLines="50" w:line="240" w:lineRule="auto"/>
        <w:rPr>
          <w:b/>
          <w:lang w:val="en-US" w:eastAsia="zh-CN"/>
        </w:rPr>
      </w:pPr>
      <w:r w:rsidRPr="00372571">
        <w:rPr>
          <w:rFonts w:eastAsia="宋体" w:hint="eastAsia"/>
          <w:b/>
          <w:lang w:val="en-US" w:eastAsia="zh-CN"/>
        </w:rPr>
        <w:t>LLS of PDMA Uplink</w:t>
      </w:r>
      <w:r w:rsidR="00A127A4">
        <w:rPr>
          <w:rFonts w:eastAsia="宋体" w:hint="eastAsia"/>
          <w:b/>
          <w:lang w:val="en-US" w:eastAsia="zh-CN"/>
        </w:rPr>
        <w:t xml:space="preserve"> </w:t>
      </w:r>
    </w:p>
    <w:p w:rsidR="000279B1" w:rsidRDefault="00B50841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Simulation parameters for PDMA uplink </w:t>
      </w:r>
      <w:r w:rsidR="00617D05">
        <w:rPr>
          <w:rFonts w:eastAsia="宋体" w:hint="eastAsia"/>
          <w:sz w:val="20"/>
          <w:szCs w:val="20"/>
          <w:lang w:eastAsia="zh-CN"/>
        </w:rPr>
        <w:t xml:space="preserve">are </w:t>
      </w:r>
      <w:r>
        <w:rPr>
          <w:rFonts w:eastAsia="宋体" w:hint="eastAsia"/>
          <w:sz w:val="20"/>
          <w:szCs w:val="20"/>
          <w:lang w:eastAsia="zh-CN"/>
        </w:rPr>
        <w:t xml:space="preserve">shown in </w:t>
      </w:r>
      <w:r w:rsidR="00457203" w:rsidRPr="002E0B1B">
        <w:rPr>
          <w:rFonts w:eastAsia="宋体" w:hint="eastAsia"/>
          <w:sz w:val="20"/>
          <w:szCs w:val="20"/>
          <w:lang w:eastAsia="zh-CN"/>
        </w:rPr>
        <w:t>Appendix A.1.</w:t>
      </w:r>
    </w:p>
    <w:p w:rsidR="00E61A0D" w:rsidRDefault="00F31234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lastRenderedPageBreak/>
        <w:t>For</w:t>
      </w:r>
      <w:r w:rsidR="00C62D5E" w:rsidRPr="00E17241">
        <w:rPr>
          <w:rFonts w:hint="eastAsia"/>
          <w:sz w:val="20"/>
          <w:szCs w:val="20"/>
          <w:lang w:eastAsia="zh-CN"/>
        </w:rPr>
        <w:t xml:space="preserve"> fair comparison</w:t>
      </w:r>
      <w:r w:rsidR="00C62D5E">
        <w:rPr>
          <w:rFonts w:eastAsiaTheme="minorEastAsia" w:hint="eastAsia"/>
          <w:sz w:val="20"/>
          <w:szCs w:val="20"/>
          <w:lang w:eastAsia="zh-CN"/>
        </w:rPr>
        <w:t xml:space="preserve"> of </w:t>
      </w:r>
      <w:r w:rsidR="00C62D5E" w:rsidRPr="00E17241">
        <w:rPr>
          <w:sz w:val="20"/>
          <w:szCs w:val="20"/>
          <w:lang w:eastAsia="zh-CN"/>
        </w:rPr>
        <w:t>OMA and NOMA</w:t>
      </w:r>
      <w:r w:rsidR="00C62D5E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C62D5E">
        <w:rPr>
          <w:rFonts w:eastAsia="宋体" w:hint="eastAsia"/>
          <w:sz w:val="20"/>
          <w:szCs w:val="20"/>
          <w:lang w:eastAsia="zh-CN"/>
        </w:rPr>
        <w:t>t</w:t>
      </w:r>
      <w:r w:rsidR="00C62D5E" w:rsidRPr="004C7505">
        <w:rPr>
          <w:rFonts w:eastAsia="宋体"/>
          <w:sz w:val="20"/>
          <w:szCs w:val="20"/>
          <w:lang w:eastAsia="zh-CN"/>
        </w:rPr>
        <w:t xml:space="preserve">he </w:t>
      </w:r>
      <w:r w:rsidR="00C62D5E">
        <w:rPr>
          <w:rFonts w:eastAsia="宋体" w:hint="eastAsia"/>
          <w:sz w:val="20"/>
          <w:szCs w:val="20"/>
          <w:lang w:eastAsia="zh-CN"/>
        </w:rPr>
        <w:t>number</w:t>
      </w:r>
      <w:r w:rsidR="00C62D5E" w:rsidRPr="004C7505">
        <w:rPr>
          <w:rFonts w:eastAsia="宋体"/>
          <w:sz w:val="20"/>
          <w:szCs w:val="20"/>
          <w:lang w:eastAsia="zh-CN"/>
        </w:rPr>
        <w:t xml:space="preserve"> of PRB</w:t>
      </w:r>
      <w:r>
        <w:rPr>
          <w:rFonts w:eastAsia="宋体" w:hint="eastAsia"/>
          <w:sz w:val="20"/>
          <w:szCs w:val="20"/>
          <w:lang w:eastAsia="zh-CN"/>
        </w:rPr>
        <w:t>s</w:t>
      </w:r>
      <w:r w:rsidR="00C62D5E" w:rsidRPr="004C7505">
        <w:rPr>
          <w:rFonts w:eastAsia="宋体"/>
          <w:sz w:val="20"/>
          <w:szCs w:val="20"/>
          <w:lang w:eastAsia="zh-CN"/>
        </w:rPr>
        <w:t xml:space="preserve">, the number of </w:t>
      </w:r>
      <w:r w:rsidR="00C62D5E">
        <w:rPr>
          <w:rFonts w:eastAsia="宋体"/>
          <w:sz w:val="20"/>
          <w:szCs w:val="20"/>
          <w:lang w:eastAsia="zh-CN"/>
        </w:rPr>
        <w:t>UE</w:t>
      </w:r>
      <w:r w:rsidR="00C62D5E" w:rsidRPr="004C7505">
        <w:rPr>
          <w:rFonts w:eastAsia="宋体"/>
          <w:sz w:val="20"/>
          <w:szCs w:val="20"/>
          <w:lang w:eastAsia="zh-CN"/>
        </w:rPr>
        <w:t xml:space="preserve">s, </w:t>
      </w:r>
      <w:r w:rsidR="00C62D5E" w:rsidRPr="00E17241">
        <w:rPr>
          <w:sz w:val="20"/>
          <w:szCs w:val="20"/>
          <w:lang w:eastAsia="zh-CN"/>
        </w:rPr>
        <w:t xml:space="preserve">the average </w:t>
      </w:r>
      <w:r w:rsidR="00C62D5E">
        <w:rPr>
          <w:rFonts w:eastAsia="宋体" w:hint="eastAsia"/>
          <w:sz w:val="20"/>
          <w:szCs w:val="20"/>
          <w:lang w:eastAsia="zh-CN"/>
        </w:rPr>
        <w:t xml:space="preserve">transmit </w:t>
      </w:r>
      <w:r w:rsidR="00C62D5E" w:rsidRPr="00E17241">
        <w:rPr>
          <w:sz w:val="20"/>
          <w:szCs w:val="20"/>
          <w:lang w:eastAsia="zh-CN"/>
        </w:rPr>
        <w:t xml:space="preserve">power </w:t>
      </w:r>
      <w:r w:rsidR="00C62D5E" w:rsidRPr="00E17241">
        <w:rPr>
          <w:rFonts w:eastAsiaTheme="minorEastAsia" w:hint="eastAsia"/>
          <w:sz w:val="20"/>
          <w:szCs w:val="20"/>
          <w:lang w:eastAsia="zh-CN"/>
        </w:rPr>
        <w:t xml:space="preserve">per </w:t>
      </w:r>
      <w:r w:rsidR="00C62D5E" w:rsidRPr="0012442A">
        <w:rPr>
          <w:rFonts w:eastAsiaTheme="minorEastAsia"/>
          <w:sz w:val="20"/>
          <w:szCs w:val="20"/>
          <w:lang w:eastAsia="zh-CN"/>
        </w:rPr>
        <w:t>UE</w:t>
      </w:r>
      <w:r w:rsidR="00C62D5E" w:rsidRPr="0012442A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C62D5E" w:rsidRPr="0012442A">
        <w:rPr>
          <w:rFonts w:eastAsia="宋体"/>
          <w:sz w:val="20"/>
          <w:szCs w:val="20"/>
          <w:lang w:eastAsia="zh-CN"/>
        </w:rPr>
        <w:t>a</w:t>
      </w:r>
      <w:r w:rsidR="00C62D5E" w:rsidRPr="004C7505">
        <w:rPr>
          <w:rFonts w:eastAsia="宋体"/>
          <w:sz w:val="20"/>
          <w:szCs w:val="20"/>
          <w:lang w:eastAsia="zh-CN"/>
        </w:rPr>
        <w:t xml:space="preserve">nd </w:t>
      </w:r>
      <w:r w:rsidR="00C62D5E" w:rsidRPr="008167BC">
        <w:rPr>
          <w:rFonts w:eastAsia="宋体" w:hint="eastAsia"/>
          <w:sz w:val="20"/>
          <w:szCs w:val="20"/>
          <w:lang w:eastAsia="zh-CN"/>
        </w:rPr>
        <w:t xml:space="preserve">the </w:t>
      </w:r>
      <w:r w:rsidR="00C62D5E" w:rsidRPr="008167BC">
        <w:rPr>
          <w:rFonts w:eastAsia="宋体"/>
          <w:sz w:val="20"/>
          <w:szCs w:val="20"/>
          <w:lang w:eastAsia="zh-CN"/>
        </w:rPr>
        <w:t>TBS</w:t>
      </w:r>
      <w:r w:rsidR="00C62D5E" w:rsidRPr="008167BC">
        <w:rPr>
          <w:rFonts w:eastAsia="宋体" w:hint="eastAsia"/>
          <w:sz w:val="20"/>
          <w:szCs w:val="20"/>
          <w:lang w:eastAsia="zh-CN"/>
        </w:rPr>
        <w:t xml:space="preserve"> should be</w:t>
      </w:r>
      <w:r w:rsidR="00C62D5E" w:rsidRPr="008167BC">
        <w:rPr>
          <w:rFonts w:eastAsia="宋体"/>
          <w:sz w:val="20"/>
          <w:szCs w:val="20"/>
          <w:lang w:eastAsia="zh-CN"/>
        </w:rPr>
        <w:t xml:space="preserve"> </w:t>
      </w:r>
      <w:r w:rsidR="00C62D5E" w:rsidRPr="008167BC">
        <w:rPr>
          <w:rFonts w:eastAsia="宋体" w:hint="eastAsia"/>
          <w:sz w:val="20"/>
          <w:szCs w:val="20"/>
          <w:lang w:eastAsia="zh-CN"/>
        </w:rPr>
        <w:t xml:space="preserve">kept </w:t>
      </w:r>
      <w:r w:rsidR="00C62D5E" w:rsidRPr="008167BC">
        <w:rPr>
          <w:rFonts w:eastAsia="宋体"/>
          <w:sz w:val="20"/>
          <w:szCs w:val="20"/>
          <w:lang w:eastAsia="zh-CN"/>
        </w:rPr>
        <w:t>the same</w:t>
      </w:r>
      <w:r w:rsidR="00C62D5E" w:rsidRPr="008167BC">
        <w:rPr>
          <w:rFonts w:eastAsia="宋体" w:hint="eastAsia"/>
          <w:sz w:val="20"/>
          <w:szCs w:val="20"/>
          <w:lang w:eastAsia="zh-CN"/>
        </w:rPr>
        <w:t xml:space="preserve"> </w:t>
      </w:r>
      <w:r w:rsidR="00F976AA" w:rsidRPr="00F976AA">
        <w:rPr>
          <w:rFonts w:eastAsia="宋体"/>
          <w:sz w:val="20"/>
          <w:szCs w:val="20"/>
          <w:lang w:eastAsia="zh-CN"/>
        </w:rPr>
        <w:t>[6]</w:t>
      </w:r>
      <w:r w:rsidR="00C62D5E" w:rsidRPr="008167BC">
        <w:rPr>
          <w:rFonts w:eastAsia="宋体" w:hint="eastAsia"/>
          <w:sz w:val="20"/>
          <w:szCs w:val="20"/>
          <w:lang w:eastAsia="zh-CN"/>
        </w:rPr>
        <w:t xml:space="preserve">. </w:t>
      </w:r>
      <w:r w:rsidR="00C62D5E" w:rsidRPr="008167BC">
        <w:rPr>
          <w:rFonts w:eastAsia="宋体"/>
          <w:sz w:val="20"/>
          <w:szCs w:val="20"/>
          <w:lang w:eastAsia="zh-CN"/>
        </w:rPr>
        <w:t xml:space="preserve">The definition of SNR for </w:t>
      </w:r>
      <w:r w:rsidR="00C62D5E" w:rsidRPr="008167BC">
        <w:rPr>
          <w:rFonts w:eastAsia="宋体" w:hint="eastAsia"/>
          <w:sz w:val="20"/>
          <w:szCs w:val="20"/>
          <w:lang w:eastAsia="zh-CN"/>
        </w:rPr>
        <w:t xml:space="preserve">PDMA and </w:t>
      </w:r>
      <w:r w:rsidR="00C62D5E" w:rsidRPr="008167BC">
        <w:rPr>
          <w:rFonts w:eastAsia="宋体"/>
          <w:sz w:val="20"/>
          <w:szCs w:val="20"/>
          <w:lang w:eastAsia="zh-CN"/>
        </w:rPr>
        <w:t>OMA</w:t>
      </w:r>
      <w:r w:rsidR="00C62D5E" w:rsidRPr="008167BC">
        <w:rPr>
          <w:rFonts w:eastAsia="宋体" w:hint="eastAsia"/>
          <w:sz w:val="20"/>
          <w:szCs w:val="20"/>
          <w:lang w:eastAsia="zh-CN"/>
        </w:rPr>
        <w:t xml:space="preserve"> was given in </w:t>
      </w:r>
      <w:r w:rsidR="00F976AA" w:rsidRPr="00F976AA">
        <w:rPr>
          <w:rFonts w:eastAsia="宋体"/>
          <w:sz w:val="20"/>
          <w:szCs w:val="20"/>
          <w:lang w:eastAsia="zh-CN"/>
        </w:rPr>
        <w:t>[6]</w:t>
      </w:r>
      <w:r w:rsidR="00C62D5E" w:rsidRPr="008167BC">
        <w:rPr>
          <w:rFonts w:eastAsia="宋体" w:hint="eastAsia"/>
          <w:sz w:val="20"/>
          <w:szCs w:val="20"/>
          <w:lang w:eastAsia="zh-CN"/>
        </w:rPr>
        <w:t>.</w:t>
      </w:r>
    </w:p>
    <w:p w:rsidR="00E61A0D" w:rsidRDefault="00D0412F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For OMA, there are two types of subcarrier allocation</w:t>
      </w:r>
      <w:r>
        <w:rPr>
          <w:rFonts w:eastAsia="宋体" w:hint="eastAsia"/>
          <w:sz w:val="20"/>
          <w:szCs w:val="20"/>
          <w:lang w:eastAsia="zh-CN"/>
        </w:rPr>
        <w:t>: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localized and distributed. </w:t>
      </w:r>
      <w:r>
        <w:rPr>
          <w:rFonts w:eastAsia="宋体"/>
          <w:sz w:val="20"/>
          <w:szCs w:val="20"/>
          <w:lang w:eastAsia="zh-CN"/>
        </w:rPr>
        <w:t>A</w:t>
      </w:r>
      <w:r>
        <w:rPr>
          <w:rFonts w:eastAsia="宋体" w:hint="eastAsia"/>
          <w:sz w:val="20"/>
          <w:szCs w:val="20"/>
          <w:lang w:eastAsia="zh-CN"/>
        </w:rPr>
        <w:t xml:space="preserve">nd </w:t>
      </w:r>
      <w:r>
        <w:rPr>
          <w:rFonts w:eastAsia="宋体"/>
          <w:sz w:val="20"/>
          <w:szCs w:val="20"/>
          <w:lang w:eastAsia="zh-CN"/>
        </w:rPr>
        <w:t>t</w:t>
      </w:r>
      <w:r w:rsidRPr="002E0B1B">
        <w:rPr>
          <w:rFonts w:eastAsia="宋体" w:hint="eastAsia"/>
          <w:sz w:val="20"/>
          <w:szCs w:val="20"/>
          <w:lang w:eastAsia="zh-CN"/>
        </w:rPr>
        <w:t xml:space="preserve">he detail </w:t>
      </w:r>
      <w:r w:rsidRPr="002E0B1B">
        <w:rPr>
          <w:rFonts w:eastAsia="宋体"/>
          <w:sz w:val="20"/>
          <w:szCs w:val="20"/>
          <w:lang w:eastAsia="zh-CN"/>
        </w:rPr>
        <w:t>description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is shown in Appendix A.</w:t>
      </w:r>
      <w:r>
        <w:rPr>
          <w:rFonts w:eastAsia="宋体" w:hint="eastAsia"/>
          <w:sz w:val="20"/>
          <w:szCs w:val="20"/>
          <w:lang w:eastAsia="zh-CN"/>
        </w:rPr>
        <w:t>2</w:t>
      </w:r>
      <w:r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 w:hint="eastAsia"/>
          <w:sz w:val="20"/>
          <w:szCs w:val="20"/>
          <w:lang w:eastAsia="zh-CN"/>
        </w:rPr>
        <w:t>In this simulation, the distributed</w:t>
      </w:r>
      <w:r w:rsidR="00F31234">
        <w:rPr>
          <w:rFonts w:eastAsia="宋体" w:hint="eastAsia"/>
          <w:sz w:val="20"/>
          <w:szCs w:val="20"/>
          <w:lang w:eastAsia="zh-CN"/>
        </w:rPr>
        <w:t xml:space="preserve"> subcarrier allocation</w:t>
      </w:r>
      <w:r>
        <w:rPr>
          <w:rFonts w:eastAsia="宋体" w:hint="eastAsia"/>
          <w:sz w:val="20"/>
          <w:szCs w:val="20"/>
          <w:lang w:eastAsia="zh-CN"/>
        </w:rPr>
        <w:t xml:space="preserve"> is adopted as baseline, and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the MCS table of PDMA and OMA is given in Appendix A.</w:t>
      </w:r>
      <w:r>
        <w:rPr>
          <w:rFonts w:eastAsia="宋体" w:hint="eastAsia"/>
          <w:sz w:val="20"/>
          <w:szCs w:val="20"/>
          <w:lang w:eastAsia="zh-CN"/>
        </w:rPr>
        <w:t>3</w:t>
      </w:r>
      <w:r w:rsidRPr="002E0B1B">
        <w:rPr>
          <w:rFonts w:eastAsia="宋体" w:hint="eastAsia"/>
          <w:sz w:val="20"/>
          <w:szCs w:val="20"/>
          <w:lang w:eastAsia="zh-CN"/>
        </w:rPr>
        <w:t>.</w:t>
      </w:r>
    </w:p>
    <w:p w:rsidR="00457203" w:rsidRDefault="00D0412F">
      <w:pPr>
        <w:pStyle w:val="3"/>
        <w:rPr>
          <w:rFonts w:eastAsia="Arial Unicode MS" w:cs="Arial"/>
          <w:kern w:val="2"/>
          <w:lang w:val="en-US" w:eastAsia="zh-CN"/>
        </w:rPr>
      </w:pPr>
      <w:r>
        <w:rPr>
          <w:rFonts w:eastAsiaTheme="minorEastAsia" w:hint="eastAsia"/>
          <w:lang w:val="en-US" w:eastAsia="zh-CN"/>
        </w:rPr>
        <w:t>4PRB in TDL-A</w:t>
      </w:r>
      <w:r w:rsidR="00C3372F" w:rsidRPr="00C3372F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30ns</w:t>
      </w:r>
    </w:p>
    <w:p w:rsidR="00E928F1" w:rsidRPr="002E0B1B" w:rsidRDefault="00372571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For 4</w:t>
      </w:r>
      <w:r w:rsidR="00476457">
        <w:rPr>
          <w:rFonts w:eastAsia="宋体" w:hint="eastAsia"/>
          <w:sz w:val="20"/>
          <w:szCs w:val="20"/>
          <w:lang w:eastAsia="zh-CN"/>
        </w:rPr>
        <w:t>P</w:t>
      </w:r>
      <w:r w:rsidRPr="002E0B1B">
        <w:rPr>
          <w:rFonts w:eastAsia="宋体" w:hint="eastAsia"/>
          <w:sz w:val="20"/>
          <w:szCs w:val="20"/>
          <w:lang w:eastAsia="zh-CN"/>
        </w:rPr>
        <w:t xml:space="preserve">RB in channel TDL-A 30ns 3km/h,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the BLER curves of </w:t>
      </w:r>
      <w:r w:rsidR="005273D8">
        <w:rPr>
          <w:rFonts w:eastAsia="宋体" w:hint="eastAsia"/>
          <w:sz w:val="20"/>
          <w:szCs w:val="20"/>
          <w:lang w:eastAsia="zh-CN"/>
        </w:rPr>
        <w:t>PDMA and OMA</w:t>
      </w:r>
      <w:r w:rsidR="005273D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5273D8">
        <w:rPr>
          <w:rFonts w:eastAsia="宋体" w:hint="eastAsia"/>
          <w:sz w:val="20"/>
          <w:szCs w:val="20"/>
          <w:lang w:eastAsia="zh-CN"/>
        </w:rPr>
        <w:t>4UEs/8UEs(</w:t>
      </w:r>
      <w:r w:rsidR="00C91E78">
        <w:rPr>
          <w:rFonts w:eastAsia="宋体" w:hint="eastAsia"/>
          <w:sz w:val="20"/>
          <w:szCs w:val="20"/>
          <w:lang w:eastAsia="zh-CN"/>
        </w:rPr>
        <w:t>corresponding</w:t>
      </w:r>
      <w:r w:rsidR="005273D8">
        <w:rPr>
          <w:rFonts w:eastAsia="宋体" w:hint="eastAsia"/>
          <w:sz w:val="20"/>
          <w:szCs w:val="20"/>
          <w:lang w:eastAsia="zh-CN"/>
        </w:rPr>
        <w:t xml:space="preserve"> to</w:t>
      </w:r>
      <w:r w:rsidR="005273D8" w:rsidRPr="002E0B1B">
        <w:rPr>
          <w:rFonts w:eastAsia="宋体" w:hint="eastAsia"/>
          <w:sz w:val="20"/>
          <w:szCs w:val="20"/>
          <w:lang w:eastAsia="zh-CN"/>
        </w:rPr>
        <w:t xml:space="preserve"> overloading factor of 100%/ 200%</w:t>
      </w:r>
      <w:r w:rsidR="005273D8">
        <w:rPr>
          <w:rFonts w:eastAsia="宋体" w:hint="eastAsia"/>
          <w:sz w:val="20"/>
          <w:szCs w:val="20"/>
          <w:lang w:eastAsia="zh-CN"/>
        </w:rPr>
        <w:t>)</w:t>
      </w:r>
      <w:r w:rsidR="00EE0FD0">
        <w:rPr>
          <w:rFonts w:eastAsia="宋体" w:hint="eastAsia"/>
          <w:sz w:val="20"/>
          <w:szCs w:val="20"/>
          <w:lang w:eastAsia="zh-CN"/>
        </w:rPr>
        <w:t xml:space="preserve">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are shown in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Figure </w:t>
      </w:r>
      <w:r w:rsidR="00D0412F">
        <w:rPr>
          <w:rFonts w:eastAsia="宋体" w:hint="eastAsia"/>
          <w:sz w:val="20"/>
          <w:szCs w:val="20"/>
          <w:lang w:eastAsia="zh-CN"/>
        </w:rPr>
        <w:t>2</w:t>
      </w:r>
      <w:r w:rsidR="00E928F1" w:rsidRPr="002E0B1B">
        <w:rPr>
          <w:rFonts w:eastAsia="宋体" w:hint="eastAsia"/>
          <w:sz w:val="20"/>
          <w:szCs w:val="20"/>
          <w:lang w:eastAsia="zh-CN"/>
        </w:rPr>
        <w:t>,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Figure </w:t>
      </w:r>
      <w:r w:rsidR="00476457">
        <w:rPr>
          <w:rFonts w:eastAsia="宋体" w:hint="eastAsia"/>
          <w:sz w:val="20"/>
          <w:szCs w:val="20"/>
          <w:lang w:eastAsia="zh-CN"/>
        </w:rPr>
        <w:t>3</w:t>
      </w:r>
      <w:r w:rsidR="00476457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and Figure </w:t>
      </w:r>
      <w:r w:rsidR="00476457">
        <w:rPr>
          <w:rFonts w:eastAsia="宋体" w:hint="eastAsia"/>
          <w:sz w:val="20"/>
          <w:szCs w:val="20"/>
          <w:lang w:eastAsia="zh-CN"/>
        </w:rPr>
        <w:t>4</w:t>
      </w:r>
      <w:r w:rsidR="004F7ACE" w:rsidRPr="002E0B1B">
        <w:rPr>
          <w:rFonts w:eastAsia="宋体" w:hint="eastAsia"/>
          <w:sz w:val="20"/>
          <w:szCs w:val="20"/>
          <w:lang w:eastAsia="zh-CN"/>
        </w:rPr>
        <w:t>, respectively</w:t>
      </w:r>
      <w:r w:rsidR="00E928F1" w:rsidRPr="002E0B1B">
        <w:rPr>
          <w:rFonts w:eastAsia="宋体" w:hint="eastAsia"/>
          <w:sz w:val="20"/>
          <w:szCs w:val="20"/>
          <w:lang w:eastAsia="zh-CN"/>
        </w:rPr>
        <w:t>.</w:t>
      </w:r>
      <w:r w:rsidR="00F70D20" w:rsidRPr="002E0B1B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0279B1" w:rsidRDefault="002D7B95" w:rsidP="00E27B04">
      <w:pPr>
        <w:spacing w:beforeLines="50"/>
        <w:ind w:firstLine="300"/>
        <w:rPr>
          <w:rFonts w:eastAsia="宋体"/>
          <w:noProof/>
          <w:sz w:val="20"/>
          <w:szCs w:val="20"/>
          <w:lang w:val="en-US" w:eastAsia="zh-CN"/>
        </w:rPr>
      </w:pPr>
      <w:r w:rsidRPr="00B406AF" w:rsidDel="002D7B95">
        <w:rPr>
          <w:rFonts w:eastAsia="宋体"/>
          <w:noProof/>
          <w:sz w:val="20"/>
          <w:szCs w:val="20"/>
          <w:lang w:val="en-US" w:eastAsia="zh-CN"/>
        </w:rPr>
        <w:t xml:space="preserve"> </w:t>
      </w:r>
      <w:r w:rsidR="000279B1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8" cy="2509113"/>
            <wp:effectExtent l="19050" t="0" r="0" b="0"/>
            <wp:docPr id="112" name="图片 110" descr="PDMA 100% Overload 4PRB TDL-A 3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A 30ns 1Tx2Rx QPSK SE=0.0833 real.e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79B1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113" name="图片 109" descr="PDMA 100% Overload 4PRB TDL-A 30ns 1Tx2Rx QPSK 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A 30ns 1Tx2Rx QPSK SE=0.125 real.e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865EFC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E61A0D" w:rsidRDefault="000279B1" w:rsidP="00E27B04">
      <w:pPr>
        <w:spacing w:beforeLines="50"/>
        <w:ind w:firstLine="30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9" cy="2509114"/>
            <wp:effectExtent l="19050" t="0" r="0" b="0"/>
            <wp:docPr id="15" name="图片 102" descr="PDMA 100% Overload 4PRB TDL-A 3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A 30ns 1Tx2Rx QPSK SE=0.25 real.em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21A7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13" name="图片 101" descr="PDMA 100% Overload 4PRB TDL-A 3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A 30ns 1Tx2Rx QPSK SE=0.375 real.em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AA4180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</w:t>
      </w:r>
      <w:r w:rsidR="00865EFC">
        <w:rPr>
          <w:rFonts w:eastAsia="宋体" w:hint="eastAsia"/>
          <w:sz w:val="20"/>
          <w:szCs w:val="20"/>
          <w:lang w:eastAsia="zh-CN"/>
        </w:rPr>
        <w:t>c</w:t>
      </w:r>
      <w:r>
        <w:rPr>
          <w:rFonts w:eastAsia="宋体" w:hint="eastAsia"/>
          <w:sz w:val="20"/>
          <w:szCs w:val="20"/>
          <w:lang w:eastAsia="zh-CN"/>
        </w:rPr>
        <w:t>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</w:t>
      </w:r>
      <w:r w:rsidR="00865EFC">
        <w:rPr>
          <w:rFonts w:eastAsia="宋体" w:hint="eastAsia"/>
          <w:sz w:val="20"/>
          <w:szCs w:val="20"/>
          <w:lang w:eastAsia="zh-CN"/>
        </w:rPr>
        <w:t>d</w:t>
      </w:r>
      <w:r>
        <w:rPr>
          <w:rFonts w:eastAsia="宋体" w:hint="eastAsia"/>
          <w:sz w:val="20"/>
          <w:szCs w:val="20"/>
          <w:lang w:eastAsia="zh-CN"/>
        </w:rPr>
        <w:t>)SE = 0.375 bps/Hz per UE</w:t>
      </w:r>
    </w:p>
    <w:p w:rsidR="00E61A0D" w:rsidRDefault="00AA4180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D0412F">
        <w:rPr>
          <w:rFonts w:eastAsia="宋体" w:hint="eastAsia"/>
          <w:sz w:val="20"/>
          <w:szCs w:val="20"/>
          <w:lang w:eastAsia="zh-CN"/>
        </w:rPr>
        <w:t>2</w:t>
      </w:r>
      <w:r>
        <w:rPr>
          <w:rFonts w:eastAsia="宋体" w:hint="eastAsia"/>
          <w:sz w:val="20"/>
          <w:szCs w:val="20"/>
          <w:lang w:eastAsia="zh-CN"/>
        </w:rPr>
        <w:t>. BLER curve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of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476457">
        <w:rPr>
          <w:rFonts w:eastAsia="宋体" w:hint="eastAsia"/>
          <w:sz w:val="20"/>
          <w:szCs w:val="20"/>
          <w:lang w:eastAsia="zh-CN"/>
        </w:rPr>
        <w:t>P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E61A0D" w:rsidRDefault="00E61A0D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E61A0D" w:rsidRDefault="000B7E79" w:rsidP="00E27B04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0B7E79" w:rsidDel="002D7B95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E61A0D" w:rsidRDefault="000279B1" w:rsidP="00E27B04">
      <w:pPr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4251" cy="2504661"/>
            <wp:effectExtent l="19050" t="0" r="0" b="0"/>
            <wp:docPr id="28" name="图片 15" descr="PDMA 200% Overload 4PRB TDL-A 3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A 30ns 1Tx2Rx QPSK SE=0.0833 real.em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8" cy="2509200"/>
            <wp:effectExtent l="19050" t="0" r="0" b="0"/>
            <wp:docPr id="111" name="图片 14" descr="PDMA 200% Overload 4PRB TDL-A 30ns 1Tx2Rx QPSK 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A 30ns 1Tx2Rx QPSK SE=0.125 real.em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1388" cy="250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942BE6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E61A0D" w:rsidRDefault="000279B1" w:rsidP="00E27B04">
      <w:pPr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02777" cy="2512612"/>
            <wp:effectExtent l="19050" t="0" r="7123" b="0"/>
            <wp:docPr id="129" name="图片 6" descr="PDMA 200% Overload 4PRB TDL-A 3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A 30ns 1Tx2Rx QPSK SE=0.375 real.em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4251" cy="2512612"/>
            <wp:effectExtent l="19050" t="0" r="0" b="0"/>
            <wp:docPr id="130" name="图片 7" descr="PDMA 200% Overload 4PRB TDL-A 3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A 30ns 1Tx2Rx QPSK SE=0.25 real.em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942BE6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 w:rsidDel="00942BE6">
        <w:rPr>
          <w:rFonts w:eastAsia="宋体"/>
          <w:sz w:val="20"/>
          <w:szCs w:val="20"/>
          <w:lang w:eastAsia="zh-CN"/>
        </w:rPr>
        <w:t xml:space="preserve"> </w:t>
      </w:r>
      <w:r w:rsidR="00E17AB3">
        <w:rPr>
          <w:rFonts w:eastAsia="宋体" w:hint="eastAsia"/>
          <w:sz w:val="20"/>
          <w:szCs w:val="20"/>
          <w:lang w:eastAsia="zh-CN"/>
        </w:rPr>
        <w:t>(c)SE = 0.25 bps/Hz per UE</w:t>
      </w:r>
      <w:r w:rsidR="00E17AB3"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E17AB3"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(d)SE = 0.375 bps/Hz per UE</w:t>
      </w:r>
    </w:p>
    <w:p w:rsidR="00E61A0D" w:rsidRDefault="00AA4180" w:rsidP="00E27B04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D0412F">
        <w:rPr>
          <w:rFonts w:eastAsia="宋体" w:hint="eastAsia"/>
          <w:sz w:val="20"/>
          <w:szCs w:val="20"/>
          <w:lang w:eastAsia="zh-CN"/>
        </w:rPr>
        <w:t>3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476457">
        <w:rPr>
          <w:rFonts w:eastAsia="宋体" w:hint="eastAsia"/>
          <w:sz w:val="20"/>
          <w:szCs w:val="20"/>
          <w:lang w:eastAsia="zh-CN"/>
        </w:rPr>
        <w:t>P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E61A0D" w:rsidRDefault="000B7E79" w:rsidP="00E27B04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0B7E79" w:rsidDel="002D7B95">
        <w:rPr>
          <w:rFonts w:eastAsia="宋体"/>
          <w:sz w:val="20"/>
          <w:szCs w:val="20"/>
          <w:lang w:eastAsia="zh-CN"/>
        </w:rPr>
        <w:t xml:space="preserve"> </w:t>
      </w:r>
    </w:p>
    <w:p w:rsidR="00E61A0D" w:rsidRDefault="00E61A0D" w:rsidP="00E27B04">
      <w:pPr>
        <w:pStyle w:val="afc"/>
        <w:spacing w:beforeLines="50"/>
        <w:ind w:left="420"/>
        <w:jc w:val="both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D0412F" w:rsidRDefault="00D0412F" w:rsidP="00D0412F">
      <w:pPr>
        <w:pStyle w:val="3"/>
        <w:rPr>
          <w:rFonts w:eastAsia="Arial Unicode MS" w:cs="Arial"/>
          <w:kern w:val="2"/>
          <w:lang w:val="en-US" w:eastAsia="zh-CN"/>
        </w:rPr>
      </w:pPr>
      <w:r>
        <w:rPr>
          <w:rFonts w:eastAsiaTheme="minorEastAsia" w:hint="eastAsia"/>
          <w:lang w:val="en-US" w:eastAsia="zh-CN"/>
        </w:rPr>
        <w:t>12PRB in TDL-A</w:t>
      </w:r>
      <w:r w:rsidRPr="00C3372F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30ns</w:t>
      </w:r>
    </w:p>
    <w:p w:rsidR="00B83E98" w:rsidRPr="002E0B1B" w:rsidRDefault="00B83E98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</w:t>
      </w:r>
      <w:r w:rsidR="002A6767">
        <w:rPr>
          <w:rFonts w:eastAsia="宋体" w:hint="eastAsia"/>
          <w:sz w:val="20"/>
          <w:szCs w:val="20"/>
          <w:lang w:eastAsia="zh-CN"/>
        </w:rPr>
        <w:t>12</w:t>
      </w:r>
      <w:r w:rsidR="00476457">
        <w:rPr>
          <w:rFonts w:eastAsia="宋体" w:hint="eastAsia"/>
          <w:sz w:val="20"/>
          <w:szCs w:val="20"/>
          <w:lang w:eastAsia="zh-CN"/>
        </w:rPr>
        <w:t>P</w:t>
      </w:r>
      <w:r w:rsidR="002A6767" w:rsidRPr="002E0B1B">
        <w:rPr>
          <w:rFonts w:eastAsia="宋体" w:hint="eastAsia"/>
          <w:sz w:val="20"/>
          <w:szCs w:val="20"/>
          <w:lang w:eastAsia="zh-CN"/>
        </w:rPr>
        <w:t xml:space="preserve">RB </w:t>
      </w:r>
      <w:r w:rsidRPr="002E0B1B">
        <w:rPr>
          <w:rFonts w:eastAsia="宋体" w:hint="eastAsia"/>
          <w:sz w:val="20"/>
          <w:szCs w:val="20"/>
          <w:lang w:eastAsia="zh-CN"/>
        </w:rPr>
        <w:t>in channel TDL-</w:t>
      </w:r>
      <w:r w:rsidR="002A6767">
        <w:rPr>
          <w:rFonts w:eastAsia="宋体" w:hint="eastAsia"/>
          <w:sz w:val="20"/>
          <w:szCs w:val="20"/>
          <w:lang w:eastAsia="zh-CN"/>
        </w:rPr>
        <w:t>A</w:t>
      </w:r>
      <w:r w:rsidR="002A6767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30ns 3km/h, the BLER curves of </w:t>
      </w:r>
      <w:r w:rsidR="00C91E78">
        <w:rPr>
          <w:rFonts w:eastAsia="宋体" w:hint="eastAsia"/>
          <w:sz w:val="20"/>
          <w:szCs w:val="20"/>
          <w:lang w:eastAsia="zh-CN"/>
        </w:rPr>
        <w:t>PDMA and OMA</w:t>
      </w:r>
      <w:r w:rsidR="00C91E7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C91E78">
        <w:rPr>
          <w:rFonts w:eastAsia="宋体" w:hint="eastAsia"/>
          <w:sz w:val="20"/>
          <w:szCs w:val="20"/>
          <w:lang w:eastAsia="zh-CN"/>
        </w:rPr>
        <w:t>4UEs/8UEs</w:t>
      </w:r>
      <w:r w:rsidR="00251532" w:rsidRPr="002E0B1B">
        <w:rPr>
          <w:rFonts w:eastAsia="宋体" w:hint="eastAsia"/>
          <w:sz w:val="20"/>
          <w:szCs w:val="20"/>
          <w:lang w:eastAsia="zh-CN"/>
        </w:rPr>
        <w:t xml:space="preserve"> are shown in Figure </w:t>
      </w:r>
      <w:r w:rsidR="00DA5008">
        <w:rPr>
          <w:rFonts w:eastAsia="宋体" w:hint="eastAsia"/>
          <w:sz w:val="20"/>
          <w:szCs w:val="20"/>
          <w:lang w:eastAsia="zh-CN"/>
        </w:rPr>
        <w:t>4</w:t>
      </w:r>
      <w:r w:rsidR="00DA500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251532" w:rsidRPr="002E0B1B">
        <w:rPr>
          <w:rFonts w:eastAsia="宋体" w:hint="eastAsia"/>
          <w:sz w:val="20"/>
          <w:szCs w:val="20"/>
          <w:lang w:eastAsia="zh-CN"/>
        </w:rPr>
        <w:t xml:space="preserve">and Figure </w:t>
      </w:r>
      <w:r w:rsidR="00DA5008">
        <w:rPr>
          <w:rFonts w:eastAsia="宋体" w:hint="eastAsia"/>
          <w:sz w:val="20"/>
          <w:szCs w:val="20"/>
          <w:lang w:eastAsia="zh-CN"/>
        </w:rPr>
        <w:t>5</w:t>
      </w:r>
      <w:r w:rsidR="00251532" w:rsidRPr="002E0B1B">
        <w:rPr>
          <w:rFonts w:eastAsia="宋体" w:hint="eastAsia"/>
          <w:sz w:val="20"/>
          <w:szCs w:val="20"/>
          <w:lang w:eastAsia="zh-CN"/>
        </w:rPr>
        <w:t>, respectively.</w:t>
      </w:r>
    </w:p>
    <w:p w:rsidR="00FD5126" w:rsidRDefault="000279B1" w:rsidP="00E27B04">
      <w:pPr>
        <w:spacing w:beforeLines="50"/>
        <w:ind w:firstLineChars="150" w:firstLine="360"/>
        <w:rPr>
          <w:rFonts w:eastAsia="宋体"/>
          <w:sz w:val="20"/>
          <w:szCs w:val="20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031389" cy="2509114"/>
            <wp:effectExtent l="19050" t="0" r="0" b="0"/>
            <wp:docPr id="114" name="图片 108" descr="PDMA 100% Overload 12PRB TDL-A 3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A 30ns 1Tx2Rx QPSK SE=0.0833 real.em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116" name="图片 107" descr="PDMA 100% Overload 12PRB TDL-A 30ns 1Tx2Rx QPSK 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A 30ns 1Tx2Rx QPSK SE=0.125 real.em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2641DD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E61A0D" w:rsidRDefault="000279B1" w:rsidP="00E27B04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19" name="图片 100" descr="PDMA 100% Overload 12PRB TDL-A 3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A 30ns 1Tx2Rx QPSK SE=0.25 real.emf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20" name="图片 99" descr="PDMA 100% Overload 12PRB TDL-A 3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A 30ns 1Tx2Rx QPSK SE=0.375 real.em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8B138C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(c)SE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(d)SE = 0.375 bps/Hz per UE</w:t>
      </w:r>
    </w:p>
    <w:p w:rsidR="00FD5126" w:rsidRDefault="00E9235F" w:rsidP="00E27B04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DA5008">
        <w:rPr>
          <w:rFonts w:eastAsia="宋体" w:hint="eastAsia"/>
          <w:sz w:val="20"/>
          <w:szCs w:val="20"/>
          <w:lang w:eastAsia="zh-CN"/>
        </w:rPr>
        <w:t>4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476457">
        <w:rPr>
          <w:rFonts w:eastAsia="宋体" w:hint="eastAsia"/>
          <w:sz w:val="20"/>
          <w:szCs w:val="20"/>
          <w:lang w:eastAsia="zh-CN"/>
        </w:rPr>
        <w:t>12P</w:t>
      </w:r>
      <w:r w:rsidR="00476457" w:rsidRPr="00EE6E76">
        <w:rPr>
          <w:rFonts w:eastAsia="宋体" w:hint="eastAsia"/>
          <w:sz w:val="20"/>
          <w:szCs w:val="20"/>
          <w:lang w:eastAsia="zh-CN"/>
        </w:rPr>
        <w:t>RB</w:t>
      </w:r>
      <w:r w:rsidR="00EE6E76" w:rsidRPr="00EE6E76">
        <w:rPr>
          <w:rFonts w:eastAsia="宋体" w:hint="eastAsia"/>
          <w:sz w:val="20"/>
          <w:szCs w:val="20"/>
          <w:lang w:eastAsia="zh-CN"/>
        </w:rPr>
        <w:t>, and in TDL-</w:t>
      </w:r>
      <w:r w:rsidR="00D3605D">
        <w:rPr>
          <w:rFonts w:eastAsia="宋体" w:hint="eastAsia"/>
          <w:sz w:val="20"/>
          <w:szCs w:val="20"/>
          <w:lang w:eastAsia="zh-CN"/>
        </w:rPr>
        <w:t>A</w:t>
      </w:r>
      <w:r w:rsidR="00D3605D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 w:rsidRPr="00EE6E76">
        <w:rPr>
          <w:rFonts w:eastAsia="宋体" w:hint="eastAsia"/>
          <w:sz w:val="20"/>
          <w:szCs w:val="20"/>
          <w:lang w:eastAsia="zh-CN"/>
        </w:rPr>
        <w:t>30ns 3km/h)</w:t>
      </w:r>
    </w:p>
    <w:p w:rsidR="00E61A0D" w:rsidRDefault="0083347D" w:rsidP="00E27B04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E61A0D" w:rsidRDefault="000279B1" w:rsidP="00E27B04">
      <w:pPr>
        <w:spacing w:beforeLines="50"/>
        <w:ind w:firstLine="36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02777" cy="2512612"/>
            <wp:effectExtent l="19050" t="0" r="7123" b="0"/>
            <wp:docPr id="124" name="图片 13" descr="PDMA 200% Overload 12PRB TDL-A 3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A 30ns 1Tx2Rx QPSK SE=0.0833 real.emf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4251" cy="2504661"/>
            <wp:effectExtent l="19050" t="0" r="0" b="0"/>
            <wp:docPr id="125" name="图片 12" descr="PDMA 200% Overload 12PRB TDL-A 30ns 1Tx2Rx QPSK 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A 30ns 1Tx2Rx QPSK SE=0.125 real.emf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8B138C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E61A0D" w:rsidRDefault="000279B1" w:rsidP="00E27B04">
      <w:pPr>
        <w:spacing w:beforeLines="50"/>
        <w:ind w:firstLine="30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4251" cy="2504661"/>
            <wp:effectExtent l="19050" t="0" r="0" b="0"/>
            <wp:docPr id="30" name="图片 5" descr="PDMA 200% Overload 12PRB TDL-A 3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A 30ns 1Tx2Rx QPSK SE=0.25 real.emf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4251" cy="2504661"/>
            <wp:effectExtent l="19050" t="0" r="0" b="0"/>
            <wp:docPr id="108" name="图片 4" descr="PDMA 200% Overload 12PRB TDL-A 3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A 30ns 1Tx2Rx QPSK SE=0.375 real.emf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8B138C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(c)SE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(d)SE = 0.375 bps/Hz per UE</w:t>
      </w:r>
    </w:p>
    <w:p w:rsidR="00FD5126" w:rsidRDefault="00E9235F" w:rsidP="00E27B04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DA5008">
        <w:rPr>
          <w:rFonts w:eastAsia="宋体" w:hint="eastAsia"/>
          <w:sz w:val="20"/>
          <w:szCs w:val="20"/>
          <w:lang w:eastAsia="zh-CN"/>
        </w:rPr>
        <w:t>5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476457">
        <w:rPr>
          <w:rFonts w:eastAsia="宋体" w:hint="eastAsia"/>
          <w:sz w:val="20"/>
          <w:szCs w:val="20"/>
          <w:lang w:eastAsia="zh-CN"/>
        </w:rPr>
        <w:t>12P</w:t>
      </w:r>
      <w:r w:rsidR="00476457" w:rsidRPr="00EE6E76">
        <w:rPr>
          <w:rFonts w:eastAsia="宋体" w:hint="eastAsia"/>
          <w:sz w:val="20"/>
          <w:szCs w:val="20"/>
          <w:lang w:eastAsia="zh-CN"/>
        </w:rPr>
        <w:t>RB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, and in </w:t>
      </w:r>
      <w:r w:rsidR="00D3605D" w:rsidRPr="00EE6E76">
        <w:rPr>
          <w:rFonts w:eastAsia="宋体" w:hint="eastAsia"/>
          <w:sz w:val="20"/>
          <w:szCs w:val="20"/>
          <w:lang w:eastAsia="zh-CN"/>
        </w:rPr>
        <w:t>TDL-</w:t>
      </w:r>
      <w:r w:rsidR="00D3605D">
        <w:rPr>
          <w:rFonts w:eastAsia="宋体" w:hint="eastAsia"/>
          <w:sz w:val="20"/>
          <w:szCs w:val="20"/>
          <w:lang w:eastAsia="zh-CN"/>
        </w:rPr>
        <w:t>A</w:t>
      </w:r>
      <w:r w:rsidR="00D3605D" w:rsidRPr="00EE6E76">
        <w:rPr>
          <w:rFonts w:eastAsia="宋体" w:hint="eastAsia"/>
          <w:sz w:val="20"/>
          <w:szCs w:val="20"/>
          <w:lang w:eastAsia="zh-CN"/>
        </w:rPr>
        <w:t xml:space="preserve"> 30ns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3km/h)</w:t>
      </w:r>
    </w:p>
    <w:p w:rsidR="00E61A0D" w:rsidRDefault="00E61A0D" w:rsidP="00E27B04">
      <w:pPr>
        <w:spacing w:beforeLines="50"/>
        <w:rPr>
          <w:rFonts w:eastAsia="宋体"/>
          <w:sz w:val="20"/>
          <w:szCs w:val="20"/>
          <w:lang w:eastAsia="zh-CN"/>
        </w:rPr>
      </w:pPr>
    </w:p>
    <w:p w:rsidR="00D0412F" w:rsidRDefault="00D0412F" w:rsidP="00D0412F">
      <w:pPr>
        <w:pStyle w:val="3"/>
        <w:rPr>
          <w:rFonts w:eastAsia="Arial Unicode MS" w:cs="Arial"/>
          <w:kern w:val="2"/>
          <w:lang w:val="en-US" w:eastAsia="zh-CN"/>
        </w:rPr>
      </w:pPr>
      <w:r>
        <w:rPr>
          <w:rFonts w:eastAsiaTheme="minorEastAsia" w:hint="eastAsia"/>
          <w:lang w:val="en-US" w:eastAsia="zh-CN"/>
        </w:rPr>
        <w:t>4PRB in TDL-C</w:t>
      </w:r>
      <w:r w:rsidRPr="00C3372F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300ns</w:t>
      </w:r>
    </w:p>
    <w:p w:rsidR="00476457" w:rsidRPr="002E0B1B" w:rsidRDefault="00476457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For 4</w:t>
      </w:r>
      <w:r>
        <w:rPr>
          <w:rFonts w:eastAsia="宋体" w:hint="eastAsia"/>
          <w:sz w:val="20"/>
          <w:szCs w:val="20"/>
          <w:lang w:eastAsia="zh-CN"/>
        </w:rPr>
        <w:t>P</w:t>
      </w:r>
      <w:r w:rsidRPr="002E0B1B">
        <w:rPr>
          <w:rFonts w:eastAsia="宋体" w:hint="eastAsia"/>
          <w:sz w:val="20"/>
          <w:szCs w:val="20"/>
          <w:lang w:eastAsia="zh-CN"/>
        </w:rPr>
        <w:t>RB in channel TDL-</w:t>
      </w:r>
      <w:r>
        <w:rPr>
          <w:rFonts w:eastAsia="宋体" w:hint="eastAsia"/>
          <w:sz w:val="20"/>
          <w:szCs w:val="20"/>
          <w:lang w:eastAsia="zh-CN"/>
        </w:rPr>
        <w:t>C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30</w:t>
      </w:r>
      <w:r>
        <w:rPr>
          <w:rFonts w:eastAsia="宋体" w:hint="eastAsia"/>
          <w:sz w:val="20"/>
          <w:szCs w:val="20"/>
          <w:lang w:eastAsia="zh-CN"/>
        </w:rPr>
        <w:t>0</w:t>
      </w:r>
      <w:r w:rsidRPr="002E0B1B">
        <w:rPr>
          <w:rFonts w:eastAsia="宋体" w:hint="eastAsia"/>
          <w:sz w:val="20"/>
          <w:szCs w:val="20"/>
          <w:lang w:eastAsia="zh-CN"/>
        </w:rPr>
        <w:t xml:space="preserve">ns 3km/h, the BLER curves of </w:t>
      </w:r>
      <w:r>
        <w:rPr>
          <w:rFonts w:eastAsia="宋体" w:hint="eastAsia"/>
          <w:sz w:val="20"/>
          <w:szCs w:val="20"/>
          <w:lang w:eastAsia="zh-CN"/>
        </w:rPr>
        <w:t>PDMA and OMA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with 4UEs/8UEs (corresponding to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overloading factor of 100%/ 200%</w:t>
      </w:r>
      <w:r>
        <w:rPr>
          <w:rFonts w:eastAsia="宋体" w:hint="eastAsia"/>
          <w:sz w:val="20"/>
          <w:szCs w:val="20"/>
          <w:lang w:eastAsia="zh-CN"/>
        </w:rPr>
        <w:t xml:space="preserve">)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are shown in Figure </w:t>
      </w:r>
      <w:r w:rsidR="00DA5008">
        <w:rPr>
          <w:rFonts w:eastAsia="宋体" w:hint="eastAsia"/>
          <w:sz w:val="20"/>
          <w:szCs w:val="20"/>
          <w:lang w:eastAsia="zh-CN"/>
        </w:rPr>
        <w:t>6</w:t>
      </w:r>
      <w:r w:rsidR="00DA500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and Figure </w:t>
      </w:r>
      <w:r w:rsidR="00DA5008">
        <w:rPr>
          <w:rFonts w:eastAsia="宋体" w:hint="eastAsia"/>
          <w:sz w:val="20"/>
          <w:szCs w:val="20"/>
          <w:lang w:eastAsia="zh-CN"/>
        </w:rPr>
        <w:t>7</w:t>
      </w:r>
      <w:r w:rsidRPr="002E0B1B">
        <w:rPr>
          <w:rFonts w:eastAsia="宋体" w:hint="eastAsia"/>
          <w:sz w:val="20"/>
          <w:szCs w:val="20"/>
          <w:lang w:eastAsia="zh-CN"/>
        </w:rPr>
        <w:t xml:space="preserve">, respectively. </w:t>
      </w:r>
    </w:p>
    <w:p w:rsidR="00D0412F" w:rsidRDefault="00D0412F" w:rsidP="00D0412F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031388" cy="2509113"/>
            <wp:effectExtent l="19050" t="0" r="0" b="0"/>
            <wp:docPr id="9" name="图片 106" descr="PDMA 100% Overload 4PRB TDL-C 30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C 300ns 1Tx2Rx QPSK SE=0.0833 real.emf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18" name="图片 105" descr="PDMA 100% Overload 4PRB TDL-C 300ns 1Tx2Rx QPSK SE=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C 300ns 1Tx2Rx QPSK SE=SE=0.125 real.emf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12F" w:rsidRDefault="00D0412F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FD5126" w:rsidRDefault="00D0412F" w:rsidP="00E27B04">
      <w:pPr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1389" cy="2509114"/>
            <wp:effectExtent l="19050" t="0" r="0" b="0"/>
            <wp:docPr id="29" name="图片 98" descr="PDMA 100% Overload 4PRB TDL-C 30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C 300ns 1Tx2Rx QPSK SE=0.25 real.emf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9" cy="2509113"/>
            <wp:effectExtent l="19050" t="0" r="0" b="0"/>
            <wp:docPr id="31" name="图片 97" descr="PDMA 100% Overload 4PRB TDL-C 30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4PRB TDL-C 300ns 1Tx2Rx QPSK SE=0.375 real.emf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D0412F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(c)SE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(d)SE = 0.375 bps/Hz per UE</w:t>
      </w:r>
    </w:p>
    <w:p w:rsidR="00E61A0D" w:rsidRDefault="00476457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DA5008">
        <w:rPr>
          <w:rFonts w:eastAsia="宋体" w:hint="eastAsia"/>
          <w:sz w:val="20"/>
          <w:szCs w:val="20"/>
          <w:lang w:eastAsia="zh-CN"/>
        </w:rPr>
        <w:t>6</w:t>
      </w:r>
      <w:r>
        <w:rPr>
          <w:rFonts w:eastAsia="宋体" w:hint="eastAsia"/>
          <w:sz w:val="20"/>
          <w:szCs w:val="20"/>
          <w:lang w:eastAsia="zh-CN"/>
        </w:rPr>
        <w:t>. BLER curve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of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PDMA and OMA </w:t>
      </w:r>
      <w:r w:rsidRPr="00EE6E76">
        <w:rPr>
          <w:rFonts w:eastAsia="宋体" w:hint="eastAsia"/>
          <w:sz w:val="20"/>
          <w:szCs w:val="20"/>
          <w:lang w:eastAsia="zh-CN"/>
        </w:rPr>
        <w:t>(</w:t>
      </w:r>
      <w:r>
        <w:rPr>
          <w:rFonts w:eastAsia="宋体" w:hint="eastAsia"/>
          <w:sz w:val="20"/>
          <w:szCs w:val="20"/>
          <w:lang w:eastAsia="zh-CN"/>
        </w:rPr>
        <w:t>4</w:t>
      </w:r>
      <w:r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>
        <w:rPr>
          <w:rFonts w:eastAsia="宋体" w:hint="eastAsia"/>
          <w:sz w:val="20"/>
          <w:szCs w:val="20"/>
          <w:lang w:eastAsia="zh-CN"/>
        </w:rPr>
        <w:t>4P</w:t>
      </w:r>
      <w:r w:rsidRPr="00EE6E76">
        <w:rPr>
          <w:rFonts w:eastAsia="宋体" w:hint="eastAsia"/>
          <w:sz w:val="20"/>
          <w:szCs w:val="20"/>
          <w:lang w:eastAsia="zh-CN"/>
        </w:rPr>
        <w:t>RB, and in TDL-</w:t>
      </w:r>
      <w:r>
        <w:rPr>
          <w:rFonts w:eastAsia="宋体" w:hint="eastAsia"/>
          <w:sz w:val="20"/>
          <w:szCs w:val="20"/>
          <w:lang w:eastAsia="zh-CN"/>
        </w:rPr>
        <w:t>C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>
        <w:rPr>
          <w:rFonts w:eastAsia="宋体" w:hint="eastAsia"/>
          <w:sz w:val="20"/>
          <w:szCs w:val="20"/>
          <w:lang w:eastAsia="zh-CN"/>
        </w:rPr>
        <w:t>0</w:t>
      </w:r>
      <w:r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E61A0D" w:rsidRDefault="00E61A0D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085EB2" w:rsidRDefault="00085EB2" w:rsidP="00E27B04">
      <w:pPr>
        <w:spacing w:beforeLines="50"/>
        <w:rPr>
          <w:rFonts w:eastAsia="宋体"/>
          <w:sz w:val="20"/>
          <w:szCs w:val="20"/>
          <w:lang w:eastAsia="zh-CN"/>
        </w:rPr>
      </w:pPr>
    </w:p>
    <w:p w:rsidR="00E61A0D" w:rsidRDefault="009F3D10" w:rsidP="00E27B04">
      <w:pPr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200" cy="2536466"/>
            <wp:effectExtent l="19050" t="0" r="0" b="0"/>
            <wp:docPr id="2" name="图片 1" descr="PDMA 200% Overload 4PRB TDL-C 30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C 300ns 1Tx2Rx QPSK SE=0.0833 real.emf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536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5EB2">
        <w:rPr>
          <w:rFonts w:eastAsia="宋体" w:hint="eastAsia"/>
          <w:sz w:val="20"/>
          <w:szCs w:val="20"/>
          <w:lang w:eastAsia="zh-CN"/>
        </w:rPr>
        <w:t xml:space="preserve"> </w:t>
      </w:r>
      <w:r w:rsidR="00D0412F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4251" cy="2512612"/>
            <wp:effectExtent l="19050" t="0" r="0" b="0"/>
            <wp:docPr id="101" name="图片 10" descr="PDMA 200% Overload 4PRB TDL-C 300ns 1Tx2Rx QPSK SE=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C 300ns 1Tx2Rx QPSK SE=SE=0.125 real.emf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D0412F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E61A0D" w:rsidRDefault="00D0412F" w:rsidP="00E27B04">
      <w:pPr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4251" cy="2512612"/>
            <wp:effectExtent l="19050" t="0" r="0" b="0"/>
            <wp:docPr id="102" name="图片 3" descr="PDMA 200% Overload 4PRB TDL-C 30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C 300ns 1Tx2Rx QPSK SE=0.25 real.emf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02777" cy="2512612"/>
            <wp:effectExtent l="19050" t="0" r="7123" b="0"/>
            <wp:docPr id="103" name="图片 2" descr="PDMA 200% Overload 4PRB TDL-C 30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4PRB TDL-C 300ns 1Tx2Rx QPSK SE=0.375 real.emf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D0412F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(c)SE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(d)SE = 0.375 bps/Hz per UE</w:t>
      </w:r>
    </w:p>
    <w:p w:rsidR="00FD5126" w:rsidRDefault="002B1766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DA5008">
        <w:rPr>
          <w:rFonts w:eastAsia="宋体" w:hint="eastAsia"/>
          <w:sz w:val="20"/>
          <w:szCs w:val="20"/>
          <w:lang w:eastAsia="zh-CN"/>
        </w:rPr>
        <w:t>7</w:t>
      </w:r>
      <w:r>
        <w:rPr>
          <w:rFonts w:eastAsia="宋体" w:hint="eastAsia"/>
          <w:sz w:val="20"/>
          <w:szCs w:val="20"/>
          <w:lang w:eastAsia="zh-CN"/>
        </w:rPr>
        <w:t>. BLER curve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of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PDMA and OMA </w:t>
      </w:r>
      <w:r w:rsidRPr="00EE6E76">
        <w:rPr>
          <w:rFonts w:eastAsia="宋体" w:hint="eastAsia"/>
          <w:sz w:val="20"/>
          <w:szCs w:val="20"/>
          <w:lang w:eastAsia="zh-CN"/>
        </w:rPr>
        <w:t>(</w:t>
      </w:r>
      <w:r>
        <w:rPr>
          <w:rFonts w:eastAsia="宋体" w:hint="eastAsia"/>
          <w:sz w:val="20"/>
          <w:szCs w:val="20"/>
          <w:lang w:eastAsia="zh-CN"/>
        </w:rPr>
        <w:t>8</w:t>
      </w:r>
      <w:r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>
        <w:rPr>
          <w:rFonts w:eastAsia="宋体" w:hint="eastAsia"/>
          <w:sz w:val="20"/>
          <w:szCs w:val="20"/>
          <w:lang w:eastAsia="zh-CN"/>
        </w:rPr>
        <w:t>4P</w:t>
      </w:r>
      <w:r w:rsidRPr="00EE6E76">
        <w:rPr>
          <w:rFonts w:eastAsia="宋体" w:hint="eastAsia"/>
          <w:sz w:val="20"/>
          <w:szCs w:val="20"/>
          <w:lang w:eastAsia="zh-CN"/>
        </w:rPr>
        <w:t>RB, and in TDL-</w:t>
      </w:r>
      <w:r>
        <w:rPr>
          <w:rFonts w:eastAsia="宋体" w:hint="eastAsia"/>
          <w:sz w:val="20"/>
          <w:szCs w:val="20"/>
          <w:lang w:eastAsia="zh-CN"/>
        </w:rPr>
        <w:t>C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>
        <w:rPr>
          <w:rFonts w:eastAsia="宋体" w:hint="eastAsia"/>
          <w:sz w:val="20"/>
          <w:szCs w:val="20"/>
          <w:lang w:eastAsia="zh-CN"/>
        </w:rPr>
        <w:t>0</w:t>
      </w:r>
      <w:r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FD5126" w:rsidRPr="00DA5008" w:rsidRDefault="00FD5126" w:rsidP="00E27B04">
      <w:pPr>
        <w:spacing w:beforeLines="50"/>
        <w:rPr>
          <w:rFonts w:eastAsia="宋体"/>
          <w:sz w:val="20"/>
          <w:szCs w:val="20"/>
          <w:lang w:eastAsia="zh-CN"/>
        </w:rPr>
      </w:pPr>
    </w:p>
    <w:p w:rsidR="00D0412F" w:rsidRDefault="00D0412F" w:rsidP="00D0412F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12PRB in TDL-C</w:t>
      </w:r>
      <w:r w:rsidRPr="00C3372F">
        <w:rPr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300ns</w:t>
      </w:r>
    </w:p>
    <w:p w:rsidR="002B1766" w:rsidRPr="002E0B1B" w:rsidRDefault="002B1766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</w:t>
      </w:r>
      <w:r>
        <w:rPr>
          <w:rFonts w:eastAsia="宋体" w:hint="eastAsia"/>
          <w:sz w:val="20"/>
          <w:szCs w:val="20"/>
          <w:lang w:eastAsia="zh-CN"/>
        </w:rPr>
        <w:t>12P</w:t>
      </w:r>
      <w:r w:rsidRPr="002E0B1B">
        <w:rPr>
          <w:rFonts w:eastAsia="宋体" w:hint="eastAsia"/>
          <w:sz w:val="20"/>
          <w:szCs w:val="20"/>
          <w:lang w:eastAsia="zh-CN"/>
        </w:rPr>
        <w:t>RB in channel TDL-</w:t>
      </w:r>
      <w:r>
        <w:rPr>
          <w:rFonts w:eastAsia="宋体" w:hint="eastAsia"/>
          <w:sz w:val="20"/>
          <w:szCs w:val="20"/>
          <w:lang w:eastAsia="zh-CN"/>
        </w:rPr>
        <w:t>C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30</w:t>
      </w:r>
      <w:r>
        <w:rPr>
          <w:rFonts w:eastAsia="宋体" w:hint="eastAsia"/>
          <w:sz w:val="20"/>
          <w:szCs w:val="20"/>
          <w:lang w:eastAsia="zh-CN"/>
        </w:rPr>
        <w:t>0</w:t>
      </w:r>
      <w:r w:rsidRPr="002E0B1B">
        <w:rPr>
          <w:rFonts w:eastAsia="宋体" w:hint="eastAsia"/>
          <w:sz w:val="20"/>
          <w:szCs w:val="20"/>
          <w:lang w:eastAsia="zh-CN"/>
        </w:rPr>
        <w:t xml:space="preserve">ns 3km/h, the BLER curves of </w:t>
      </w:r>
      <w:r>
        <w:rPr>
          <w:rFonts w:eastAsia="宋体" w:hint="eastAsia"/>
          <w:sz w:val="20"/>
          <w:szCs w:val="20"/>
          <w:lang w:eastAsia="zh-CN"/>
        </w:rPr>
        <w:t>PDMA and OMA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with 4UEs/8UEs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are shown in Figure </w:t>
      </w:r>
      <w:r w:rsidR="00DA5008">
        <w:rPr>
          <w:rFonts w:eastAsia="宋体" w:hint="eastAsia"/>
          <w:sz w:val="20"/>
          <w:szCs w:val="20"/>
          <w:lang w:eastAsia="zh-CN"/>
        </w:rPr>
        <w:t>8</w:t>
      </w:r>
      <w:r w:rsidR="00DA500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and Figure </w:t>
      </w:r>
      <w:r w:rsidR="00DA5008">
        <w:rPr>
          <w:rFonts w:eastAsia="宋体" w:hint="eastAsia"/>
          <w:sz w:val="20"/>
          <w:szCs w:val="20"/>
          <w:lang w:eastAsia="zh-CN"/>
        </w:rPr>
        <w:t>9</w:t>
      </w:r>
      <w:r w:rsidRPr="002E0B1B">
        <w:rPr>
          <w:rFonts w:eastAsia="宋体" w:hint="eastAsia"/>
          <w:sz w:val="20"/>
          <w:szCs w:val="20"/>
          <w:lang w:eastAsia="zh-CN"/>
        </w:rPr>
        <w:t>, respectively.</w:t>
      </w:r>
    </w:p>
    <w:p w:rsidR="002B1766" w:rsidRPr="002B1766" w:rsidRDefault="002B1766" w:rsidP="002B1766">
      <w:pPr>
        <w:rPr>
          <w:rFonts w:eastAsiaTheme="minorEastAsia"/>
          <w:lang w:eastAsia="zh-CN"/>
        </w:rPr>
      </w:pPr>
    </w:p>
    <w:p w:rsidR="002B1766" w:rsidRDefault="002B1766" w:rsidP="002B1766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126" name="图片 104" descr="PDMA 100% Overload 12PRB TDL-C 30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C 300ns 1Tx2Rx QPSK SE=0.0833 real.emf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031388" cy="2509114"/>
            <wp:effectExtent l="19050" t="0" r="0" b="0"/>
            <wp:docPr id="127" name="图片 103" descr="PDMA 100% Overload 12PRB TDL-C 300ns 1Tx2Rx QPSK SE=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C 300ns 1Tx2Rx QPSK SE=SE=0.125 real.emf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766" w:rsidRDefault="002B1766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E61A0D" w:rsidRDefault="002B1766" w:rsidP="00E27B04">
      <w:pPr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1389" cy="2509114"/>
            <wp:effectExtent l="19050" t="0" r="0" b="0"/>
            <wp:docPr id="132" name="图片 96" descr="PDMA 100% Overload 12PRB TDL-C 30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C 300ns 1Tx2Rx QPSK SE=0.25 real.emf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1388" cy="2509113"/>
            <wp:effectExtent l="19050" t="0" r="0" b="0"/>
            <wp:docPr id="133" name="图片 95" descr="PDMA 100% Overload 12PRB TDL-C 30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100% Overload 12PRB TDL-C 300ns 1Tx2Rx QPSK SE=0.375 real.emf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2B1766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(c)SE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(d)SE = 0.375 bps/Hz per UE</w:t>
      </w:r>
    </w:p>
    <w:p w:rsidR="00E61A0D" w:rsidRDefault="002B1766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DA5008">
        <w:rPr>
          <w:rFonts w:eastAsia="宋体" w:hint="eastAsia"/>
          <w:sz w:val="20"/>
          <w:szCs w:val="20"/>
          <w:lang w:eastAsia="zh-CN"/>
        </w:rPr>
        <w:t>8</w:t>
      </w:r>
      <w:r>
        <w:rPr>
          <w:rFonts w:eastAsia="宋体" w:hint="eastAsia"/>
          <w:sz w:val="20"/>
          <w:szCs w:val="20"/>
          <w:lang w:eastAsia="zh-CN"/>
        </w:rPr>
        <w:t>. BLER curve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of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PDMA and OMA </w:t>
      </w:r>
      <w:r w:rsidRPr="00EE6E76">
        <w:rPr>
          <w:rFonts w:eastAsia="宋体" w:hint="eastAsia"/>
          <w:sz w:val="20"/>
          <w:szCs w:val="20"/>
          <w:lang w:eastAsia="zh-CN"/>
        </w:rPr>
        <w:t>(</w:t>
      </w:r>
      <w:r w:rsidR="00A73648">
        <w:rPr>
          <w:rFonts w:eastAsia="宋体" w:hint="eastAsia"/>
          <w:sz w:val="20"/>
          <w:szCs w:val="20"/>
          <w:lang w:eastAsia="zh-CN"/>
        </w:rPr>
        <w:t>4</w:t>
      </w:r>
      <w:r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A73648">
        <w:rPr>
          <w:rFonts w:eastAsia="宋体" w:hint="eastAsia"/>
          <w:sz w:val="20"/>
          <w:szCs w:val="20"/>
          <w:lang w:eastAsia="zh-CN"/>
        </w:rPr>
        <w:t>12</w:t>
      </w:r>
      <w:r>
        <w:rPr>
          <w:rFonts w:eastAsia="宋体" w:hint="eastAsia"/>
          <w:sz w:val="20"/>
          <w:szCs w:val="20"/>
          <w:lang w:eastAsia="zh-CN"/>
        </w:rPr>
        <w:t>P</w:t>
      </w:r>
      <w:r w:rsidRPr="00EE6E76">
        <w:rPr>
          <w:rFonts w:eastAsia="宋体" w:hint="eastAsia"/>
          <w:sz w:val="20"/>
          <w:szCs w:val="20"/>
          <w:lang w:eastAsia="zh-CN"/>
        </w:rPr>
        <w:t>RB, and in TDL-</w:t>
      </w:r>
      <w:r>
        <w:rPr>
          <w:rFonts w:eastAsia="宋体" w:hint="eastAsia"/>
          <w:sz w:val="20"/>
          <w:szCs w:val="20"/>
          <w:lang w:eastAsia="zh-CN"/>
        </w:rPr>
        <w:t>C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>
        <w:rPr>
          <w:rFonts w:eastAsia="宋体" w:hint="eastAsia"/>
          <w:sz w:val="20"/>
          <w:szCs w:val="20"/>
          <w:lang w:eastAsia="zh-CN"/>
        </w:rPr>
        <w:t>0</w:t>
      </w:r>
      <w:r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2B1766" w:rsidRPr="00A73648" w:rsidRDefault="002B1766" w:rsidP="002B1766">
      <w:pPr>
        <w:rPr>
          <w:rFonts w:eastAsiaTheme="minorEastAsia"/>
          <w:lang w:eastAsia="zh-CN"/>
        </w:rPr>
      </w:pPr>
    </w:p>
    <w:p w:rsidR="00D0412F" w:rsidRDefault="00D0412F" w:rsidP="00D0412F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034251" cy="2504661"/>
            <wp:effectExtent l="19050" t="0" r="0" b="0"/>
            <wp:docPr id="110" name="图片 9" descr="PDMA 200% Overload 12PRB TDL-C 300ns 1Tx2Rx QPSK SE=0.0833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C 300ns 1Tx2Rx QPSK SE=0.0833 real.emf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3034251" cy="2512612"/>
            <wp:effectExtent l="19050" t="0" r="0" b="0"/>
            <wp:docPr id="119" name="图片 8" descr="PDMA 200% Overload 12PRB TDL-C 300ns 1Tx2Rx QPSK SE=SE=0.1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C 300ns 1Tx2Rx QPSK SE=SE=0.125 real.emf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D0412F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0.0833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(b)SE = 0.125 bps/Hz per UE</w:t>
      </w:r>
    </w:p>
    <w:p w:rsidR="00E61A0D" w:rsidRDefault="00D0412F" w:rsidP="00E27B04">
      <w:pPr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02777" cy="2512612"/>
            <wp:effectExtent l="19050" t="0" r="7123" b="0"/>
            <wp:docPr id="120" name="图片 1" descr="PDMA 200% Overload 12PRB TDL-C 300ns 1Tx2Rx QPSK SE=0.2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C 300ns 1Tx2Rx QPSK SE=0.25 real.emf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02777" cy="2512612"/>
            <wp:effectExtent l="19050" t="0" r="7123" b="0"/>
            <wp:docPr id="121" name="图片 0" descr="PDMA 200% Overload 12PRB TDL-C 300ns 1Tx2Rx QPSK SE=0.375 real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DMA 200% Overload 12PRB TDL-C 300ns 1Tx2Rx QPSK SE=0.375 real.emf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28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D" w:rsidRDefault="00D0412F" w:rsidP="00E27B04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(c)SE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(d)SE = 0.375 bps/Hz per UE</w:t>
      </w:r>
    </w:p>
    <w:p w:rsidR="00FD5126" w:rsidRDefault="002445B1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D07A4B">
        <w:rPr>
          <w:rFonts w:eastAsia="宋体" w:hint="eastAsia"/>
          <w:sz w:val="20"/>
          <w:szCs w:val="20"/>
          <w:lang w:eastAsia="zh-CN"/>
        </w:rPr>
        <w:lastRenderedPageBreak/>
        <w:t xml:space="preserve">Figure </w:t>
      </w:r>
      <w:r w:rsidR="00DA5008">
        <w:rPr>
          <w:rFonts w:eastAsia="宋体" w:hint="eastAsia"/>
          <w:sz w:val="20"/>
          <w:szCs w:val="20"/>
          <w:lang w:eastAsia="zh-CN"/>
        </w:rPr>
        <w:t>9</w:t>
      </w:r>
      <w:r>
        <w:rPr>
          <w:rFonts w:eastAsia="宋体" w:hint="eastAsia"/>
          <w:sz w:val="20"/>
          <w:szCs w:val="20"/>
          <w:lang w:eastAsia="zh-CN"/>
        </w:rPr>
        <w:t>. BLER curve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of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PDMA and OMA </w:t>
      </w:r>
      <w:r w:rsidRPr="00EE6E76">
        <w:rPr>
          <w:rFonts w:eastAsia="宋体" w:hint="eastAsia"/>
          <w:sz w:val="20"/>
          <w:szCs w:val="20"/>
          <w:lang w:eastAsia="zh-CN"/>
        </w:rPr>
        <w:t>(</w:t>
      </w:r>
      <w:r>
        <w:rPr>
          <w:rFonts w:eastAsia="宋体" w:hint="eastAsia"/>
          <w:sz w:val="20"/>
          <w:szCs w:val="20"/>
          <w:lang w:eastAsia="zh-CN"/>
        </w:rPr>
        <w:t>8</w:t>
      </w:r>
      <w:r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>
        <w:rPr>
          <w:rFonts w:eastAsia="宋体" w:hint="eastAsia"/>
          <w:sz w:val="20"/>
          <w:szCs w:val="20"/>
          <w:lang w:eastAsia="zh-CN"/>
        </w:rPr>
        <w:t>12P</w:t>
      </w:r>
      <w:r w:rsidRPr="00EE6E76">
        <w:rPr>
          <w:rFonts w:eastAsia="宋体" w:hint="eastAsia"/>
          <w:sz w:val="20"/>
          <w:szCs w:val="20"/>
          <w:lang w:eastAsia="zh-CN"/>
        </w:rPr>
        <w:t>RB, and in TDL-</w:t>
      </w:r>
      <w:r>
        <w:rPr>
          <w:rFonts w:eastAsia="宋体" w:hint="eastAsia"/>
          <w:sz w:val="20"/>
          <w:szCs w:val="20"/>
          <w:lang w:eastAsia="zh-CN"/>
        </w:rPr>
        <w:t>C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>
        <w:rPr>
          <w:rFonts w:eastAsia="宋体" w:hint="eastAsia"/>
          <w:sz w:val="20"/>
          <w:szCs w:val="20"/>
          <w:lang w:eastAsia="zh-CN"/>
        </w:rPr>
        <w:t>0</w:t>
      </w:r>
      <w:r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D0412F" w:rsidRDefault="00D0412F" w:rsidP="00D0412F">
      <w:pPr>
        <w:pStyle w:val="3"/>
        <w:rPr>
          <w:rFonts w:eastAsia="Arial Unicode MS" w:cs="Arial"/>
          <w:kern w:val="2"/>
          <w:lang w:val="en-US" w:eastAsia="zh-CN"/>
        </w:rPr>
      </w:pPr>
      <w:r>
        <w:rPr>
          <w:rFonts w:eastAsiaTheme="minorEastAsia" w:hint="eastAsia"/>
          <w:lang w:val="en-US" w:eastAsia="zh-CN"/>
        </w:rPr>
        <w:t>Summarization</w:t>
      </w:r>
    </w:p>
    <w:p w:rsidR="00D73FE4" w:rsidRDefault="00DA5AD3" w:rsidP="0007549A">
      <w:pPr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T</w:t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he SNR gains of PDMA over OMA are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summarized </w:t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in Table </w:t>
      </w:r>
      <w:r w:rsidR="003242D9">
        <w:rPr>
          <w:rFonts w:eastAsia="宋体"/>
          <w:sz w:val="20"/>
          <w:szCs w:val="20"/>
          <w:lang w:eastAsia="zh-CN"/>
        </w:rPr>
        <w:fldChar w:fldCharType="begin"/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eastAsia="zh-CN"/>
        </w:rPr>
        <w:instrText>= 1 \* ROMAN</w:instrText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3242D9">
        <w:rPr>
          <w:rFonts w:eastAsia="宋体"/>
          <w:sz w:val="20"/>
          <w:szCs w:val="20"/>
          <w:lang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eastAsia="zh-CN"/>
        </w:rPr>
        <w:t>I</w:t>
      </w:r>
      <w:r w:rsidR="003242D9">
        <w:rPr>
          <w:rFonts w:eastAsia="宋体"/>
          <w:sz w:val="20"/>
          <w:szCs w:val="20"/>
          <w:lang w:eastAsia="zh-CN"/>
        </w:rPr>
        <w:fldChar w:fldCharType="end"/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07549A">
        <w:rPr>
          <w:rFonts w:eastAsia="宋体" w:hint="eastAsia"/>
          <w:sz w:val="20"/>
          <w:szCs w:val="20"/>
          <w:lang w:eastAsia="zh-CN"/>
        </w:rPr>
        <w:t xml:space="preserve">From the Table </w:t>
      </w:r>
      <w:r w:rsidR="003242D9">
        <w:rPr>
          <w:rFonts w:eastAsia="宋体"/>
          <w:sz w:val="20"/>
          <w:szCs w:val="20"/>
          <w:lang w:eastAsia="zh-CN"/>
        </w:rPr>
        <w:fldChar w:fldCharType="begin"/>
      </w:r>
      <w:r w:rsidR="0007549A">
        <w:rPr>
          <w:rFonts w:eastAsia="宋体"/>
          <w:sz w:val="20"/>
          <w:szCs w:val="20"/>
          <w:lang w:eastAsia="zh-CN"/>
        </w:rPr>
        <w:instrText xml:space="preserve"> </w:instrText>
      </w:r>
      <w:r w:rsidR="0007549A">
        <w:rPr>
          <w:rFonts w:eastAsia="宋体" w:hint="eastAsia"/>
          <w:sz w:val="20"/>
          <w:szCs w:val="20"/>
          <w:lang w:eastAsia="zh-CN"/>
        </w:rPr>
        <w:instrText>= 1 \* ROMAN</w:instrText>
      </w:r>
      <w:r w:rsidR="0007549A">
        <w:rPr>
          <w:rFonts w:eastAsia="宋体"/>
          <w:sz w:val="20"/>
          <w:szCs w:val="20"/>
          <w:lang w:eastAsia="zh-CN"/>
        </w:rPr>
        <w:instrText xml:space="preserve"> </w:instrText>
      </w:r>
      <w:r w:rsidR="003242D9">
        <w:rPr>
          <w:rFonts w:eastAsia="宋体"/>
          <w:sz w:val="20"/>
          <w:szCs w:val="20"/>
          <w:lang w:eastAsia="zh-CN"/>
        </w:rPr>
        <w:fldChar w:fldCharType="separate"/>
      </w:r>
      <w:r w:rsidR="0007549A">
        <w:rPr>
          <w:rFonts w:eastAsia="宋体"/>
          <w:noProof/>
          <w:sz w:val="20"/>
          <w:szCs w:val="20"/>
          <w:lang w:eastAsia="zh-CN"/>
        </w:rPr>
        <w:t>I</w:t>
      </w:r>
      <w:r w:rsidR="003242D9">
        <w:rPr>
          <w:rFonts w:eastAsia="宋体"/>
          <w:sz w:val="20"/>
          <w:szCs w:val="20"/>
          <w:lang w:eastAsia="zh-CN"/>
        </w:rPr>
        <w:fldChar w:fldCharType="end"/>
      </w:r>
      <w:r w:rsidR="0007549A">
        <w:rPr>
          <w:rFonts w:eastAsia="宋体" w:hint="eastAsia"/>
          <w:sz w:val="20"/>
          <w:szCs w:val="20"/>
          <w:lang w:eastAsia="zh-CN"/>
        </w:rPr>
        <w:t xml:space="preserve"> we can see, f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or scenarios with different </w:t>
      </w:r>
      <w:r w:rsidR="0007549A">
        <w:rPr>
          <w:rFonts w:eastAsia="宋体" w:hint="eastAsia"/>
          <w:sz w:val="20"/>
          <w:szCs w:val="20"/>
          <w:lang w:eastAsia="zh-CN"/>
        </w:rPr>
        <w:t>overloading factor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and </w:t>
      </w:r>
      <w:r w:rsidR="0007549A">
        <w:rPr>
          <w:rFonts w:eastAsia="宋体" w:hint="eastAsia"/>
          <w:sz w:val="20"/>
          <w:szCs w:val="20"/>
          <w:lang w:eastAsia="zh-CN"/>
        </w:rPr>
        <w:t xml:space="preserve">total 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07549A">
        <w:rPr>
          <w:rFonts w:eastAsia="宋体" w:hint="eastAsia"/>
          <w:sz w:val="20"/>
          <w:szCs w:val="20"/>
          <w:lang w:eastAsia="zh-CN"/>
        </w:rPr>
        <w:t>SE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, the performance gain of </w:t>
      </w:r>
      <w:r w:rsidR="0007549A">
        <w:rPr>
          <w:rFonts w:eastAsia="宋体" w:hint="eastAsia"/>
          <w:sz w:val="20"/>
          <w:szCs w:val="20"/>
          <w:lang w:eastAsia="zh-CN"/>
        </w:rPr>
        <w:t>PDMA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over </w:t>
      </w:r>
      <w:r w:rsidR="0007549A">
        <w:rPr>
          <w:rFonts w:eastAsia="宋体" w:hint="eastAsia"/>
          <w:sz w:val="20"/>
          <w:szCs w:val="20"/>
          <w:lang w:eastAsia="zh-CN"/>
        </w:rPr>
        <w:t>OMA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can be different.</w:t>
      </w:r>
      <w:r w:rsid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The results show that </w:t>
      </w:r>
      <w:r w:rsidR="0007549A">
        <w:rPr>
          <w:rFonts w:eastAsia="宋体" w:hint="eastAsia"/>
          <w:sz w:val="20"/>
          <w:szCs w:val="20"/>
          <w:lang w:eastAsia="zh-CN"/>
        </w:rPr>
        <w:t>PDMA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can have significant SNR gains over </w:t>
      </w:r>
      <w:r w:rsidR="0007549A">
        <w:rPr>
          <w:rFonts w:eastAsia="宋体" w:hint="eastAsia"/>
          <w:sz w:val="20"/>
          <w:szCs w:val="20"/>
          <w:lang w:eastAsia="zh-CN"/>
        </w:rPr>
        <w:t>OMA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under the same</w:t>
      </w:r>
      <w:r w:rsidR="0007549A">
        <w:rPr>
          <w:rFonts w:eastAsia="宋体" w:hint="eastAsia"/>
          <w:sz w:val="20"/>
          <w:szCs w:val="20"/>
          <w:lang w:eastAsia="zh-CN"/>
        </w:rPr>
        <w:t xml:space="preserve"> total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target </w:t>
      </w:r>
      <w:r w:rsidR="0007549A">
        <w:rPr>
          <w:rFonts w:eastAsia="宋体" w:hint="eastAsia"/>
          <w:sz w:val="20"/>
          <w:szCs w:val="20"/>
          <w:lang w:eastAsia="zh-CN"/>
        </w:rPr>
        <w:t>SE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07549A" w:rsidRDefault="00F31234" w:rsidP="0007549A">
      <w:pPr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For</w:t>
      </w:r>
      <w:r w:rsidR="0007549A">
        <w:rPr>
          <w:rFonts w:eastAsia="宋体" w:hint="eastAsia"/>
          <w:sz w:val="20"/>
          <w:szCs w:val="20"/>
          <w:lang w:eastAsia="zh-CN"/>
        </w:rPr>
        <w:t xml:space="preserve"> overloading factor from 100%~</w:t>
      </w:r>
      <w:r w:rsidR="00A10614">
        <w:rPr>
          <w:rFonts w:eastAsia="宋体" w:hint="eastAsia"/>
          <w:sz w:val="20"/>
          <w:szCs w:val="20"/>
          <w:lang w:eastAsia="zh-CN"/>
        </w:rPr>
        <w:t>200</w:t>
      </w:r>
      <w:r w:rsidR="0007549A">
        <w:rPr>
          <w:rFonts w:eastAsia="宋体" w:hint="eastAsia"/>
          <w:sz w:val="20"/>
          <w:szCs w:val="20"/>
          <w:lang w:eastAsia="zh-CN"/>
        </w:rPr>
        <w:t>%</w:t>
      </w:r>
      <w:r w:rsidR="0007549A" w:rsidRPr="0007549A">
        <w:rPr>
          <w:rFonts w:eastAsia="宋体" w:hint="eastAsia"/>
          <w:sz w:val="20"/>
          <w:szCs w:val="20"/>
          <w:lang w:eastAsia="zh-CN"/>
        </w:rPr>
        <w:t>, the SNR gain</w:t>
      </w:r>
      <w:r w:rsidR="00D73FE4">
        <w:rPr>
          <w:rFonts w:eastAsia="宋体" w:hint="eastAsia"/>
          <w:sz w:val="20"/>
          <w:szCs w:val="20"/>
          <w:lang w:eastAsia="zh-CN"/>
        </w:rPr>
        <w:t>s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of </w:t>
      </w:r>
      <w:r w:rsidR="00D73FE4">
        <w:rPr>
          <w:rFonts w:eastAsia="宋体" w:hint="eastAsia"/>
          <w:sz w:val="20"/>
          <w:szCs w:val="20"/>
          <w:lang w:eastAsia="zh-CN"/>
        </w:rPr>
        <w:t>PDMA over OMA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with distributed subcarrier allocation grows from 0</w:t>
      </w:r>
      <w:r w:rsidR="00A10614">
        <w:rPr>
          <w:rFonts w:eastAsia="宋体" w:hint="eastAsia"/>
          <w:sz w:val="20"/>
          <w:szCs w:val="20"/>
          <w:lang w:eastAsia="zh-CN"/>
        </w:rPr>
        <w:t>~0.2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dB to </w:t>
      </w:r>
      <w:r w:rsidR="00A10614">
        <w:rPr>
          <w:rFonts w:eastAsia="宋体" w:hint="eastAsia"/>
          <w:sz w:val="20"/>
          <w:szCs w:val="20"/>
          <w:lang w:eastAsia="zh-CN"/>
        </w:rPr>
        <w:t>2.2</w:t>
      </w:r>
      <w:r w:rsidR="00D73FE4">
        <w:rPr>
          <w:rFonts w:eastAsia="宋体" w:hint="eastAsia"/>
          <w:sz w:val="20"/>
          <w:szCs w:val="20"/>
          <w:lang w:eastAsia="zh-CN"/>
        </w:rPr>
        <w:t>~</w:t>
      </w:r>
      <w:r w:rsidR="00A10614">
        <w:rPr>
          <w:rFonts w:eastAsia="宋体" w:hint="eastAsia"/>
          <w:sz w:val="20"/>
          <w:szCs w:val="20"/>
          <w:lang w:eastAsia="zh-CN"/>
        </w:rPr>
        <w:t>2.5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dB</w:t>
      </w:r>
      <w:r w:rsidR="00D73FE4">
        <w:rPr>
          <w:rFonts w:eastAsia="宋体" w:hint="eastAsia"/>
          <w:sz w:val="20"/>
          <w:szCs w:val="20"/>
          <w:lang w:eastAsia="zh-CN"/>
        </w:rPr>
        <w:t xml:space="preserve"> at the same 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D73FE4">
        <w:rPr>
          <w:rFonts w:eastAsia="宋体" w:hint="eastAsia"/>
          <w:sz w:val="20"/>
          <w:szCs w:val="20"/>
          <w:lang w:eastAsia="zh-CN"/>
        </w:rPr>
        <w:t>SE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D73FE4">
        <w:rPr>
          <w:rFonts w:eastAsia="宋体" w:hint="eastAsia"/>
          <w:sz w:val="20"/>
          <w:szCs w:val="20"/>
          <w:lang w:eastAsia="zh-CN"/>
        </w:rPr>
        <w:t>=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0.25 bps/Hz per UE</w:t>
      </w:r>
      <w:r w:rsidR="00D73FE4">
        <w:rPr>
          <w:rFonts w:eastAsia="宋体" w:hint="eastAsia"/>
          <w:sz w:val="20"/>
          <w:szCs w:val="20"/>
          <w:lang w:eastAsia="zh-CN"/>
        </w:rPr>
        <w:t xml:space="preserve"> and </w:t>
      </w:r>
      <w:r w:rsidR="00D73FE4" w:rsidRPr="0007549A">
        <w:rPr>
          <w:rFonts w:eastAsia="宋体" w:hint="eastAsia"/>
          <w:sz w:val="20"/>
          <w:szCs w:val="20"/>
          <w:lang w:eastAsia="zh-CN"/>
        </w:rPr>
        <w:t>from 0~</w:t>
      </w:r>
      <w:r w:rsidR="00A10614">
        <w:rPr>
          <w:rFonts w:eastAsia="宋体" w:hint="eastAsia"/>
          <w:sz w:val="20"/>
          <w:szCs w:val="20"/>
          <w:lang w:eastAsia="zh-CN"/>
        </w:rPr>
        <w:t>0.5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dB to </w:t>
      </w:r>
      <w:r w:rsidR="00A10614">
        <w:rPr>
          <w:rFonts w:eastAsia="宋体" w:hint="eastAsia"/>
          <w:sz w:val="20"/>
          <w:szCs w:val="20"/>
          <w:lang w:eastAsia="zh-CN"/>
        </w:rPr>
        <w:t>2.4</w:t>
      </w:r>
      <w:r w:rsidR="00D73FE4">
        <w:rPr>
          <w:rFonts w:eastAsia="宋体" w:hint="eastAsia"/>
          <w:sz w:val="20"/>
          <w:szCs w:val="20"/>
          <w:lang w:eastAsia="zh-CN"/>
        </w:rPr>
        <w:t>~</w:t>
      </w:r>
      <w:r w:rsidR="00A10614">
        <w:rPr>
          <w:rFonts w:eastAsia="宋体" w:hint="eastAsia"/>
          <w:sz w:val="20"/>
          <w:szCs w:val="20"/>
          <w:lang w:eastAsia="zh-CN"/>
        </w:rPr>
        <w:t>2.9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dB</w:t>
      </w:r>
      <w:r w:rsidR="00D73FE4">
        <w:rPr>
          <w:rFonts w:eastAsia="宋体" w:hint="eastAsia"/>
          <w:sz w:val="20"/>
          <w:szCs w:val="20"/>
          <w:lang w:eastAsia="zh-CN"/>
        </w:rPr>
        <w:t xml:space="preserve"> at the same 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D73FE4">
        <w:rPr>
          <w:rFonts w:eastAsia="宋体" w:hint="eastAsia"/>
          <w:sz w:val="20"/>
          <w:szCs w:val="20"/>
          <w:lang w:eastAsia="zh-CN"/>
        </w:rPr>
        <w:t>SE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D73FE4">
        <w:rPr>
          <w:rFonts w:eastAsia="宋体" w:hint="eastAsia"/>
          <w:sz w:val="20"/>
          <w:szCs w:val="20"/>
          <w:lang w:eastAsia="zh-CN"/>
        </w:rPr>
        <w:t>=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0.</w:t>
      </w:r>
      <w:r w:rsidR="00D73FE4">
        <w:rPr>
          <w:rFonts w:eastAsia="宋体" w:hint="eastAsia"/>
          <w:sz w:val="20"/>
          <w:szCs w:val="20"/>
          <w:lang w:eastAsia="zh-CN"/>
        </w:rPr>
        <w:t>37</w:t>
      </w:r>
      <w:r w:rsidR="00D73FE4" w:rsidRPr="0007549A">
        <w:rPr>
          <w:rFonts w:eastAsia="宋体" w:hint="eastAsia"/>
          <w:sz w:val="20"/>
          <w:szCs w:val="20"/>
          <w:lang w:eastAsia="zh-CN"/>
        </w:rPr>
        <w:t>5 bps/Hz per UE</w:t>
      </w:r>
      <w:r w:rsidR="00D73FE4">
        <w:rPr>
          <w:rFonts w:eastAsia="宋体" w:hint="eastAsia"/>
          <w:sz w:val="20"/>
          <w:szCs w:val="20"/>
          <w:lang w:eastAsia="zh-CN"/>
        </w:rPr>
        <w:t>,</w:t>
      </w:r>
      <w:r w:rsidR="00D73FE4" w:rsidRPr="00D73FE4">
        <w:rPr>
          <w:rFonts w:eastAsia="宋体" w:hint="eastAsia"/>
          <w:sz w:val="20"/>
          <w:szCs w:val="20"/>
          <w:lang w:eastAsia="zh-CN"/>
        </w:rPr>
        <w:t xml:space="preserve"> </w:t>
      </w:r>
      <w:r w:rsidR="00D73FE4" w:rsidRPr="002E0B1B">
        <w:rPr>
          <w:rFonts w:eastAsia="宋体" w:hint="eastAsia"/>
          <w:sz w:val="20"/>
          <w:szCs w:val="20"/>
          <w:lang w:eastAsia="zh-CN"/>
        </w:rPr>
        <w:t>respectively</w:t>
      </w:r>
      <w:r w:rsidR="00D73FE4">
        <w:rPr>
          <w:rFonts w:eastAsia="宋体" w:hint="eastAsia"/>
          <w:sz w:val="20"/>
          <w:szCs w:val="20"/>
          <w:lang w:eastAsia="zh-CN"/>
        </w:rPr>
        <w:t>.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7D24D2">
        <w:rPr>
          <w:rFonts w:eastAsia="宋体" w:hint="eastAsia"/>
          <w:sz w:val="20"/>
          <w:szCs w:val="20"/>
          <w:lang w:eastAsia="zh-CN"/>
        </w:rPr>
        <w:t xml:space="preserve">The gain is </w:t>
      </w:r>
      <w:r w:rsidR="007D24D2" w:rsidRPr="00255935">
        <w:rPr>
          <w:rFonts w:eastAsia="宋体"/>
          <w:sz w:val="20"/>
          <w:szCs w:val="20"/>
          <w:lang w:eastAsia="zh-CN"/>
        </w:rPr>
        <w:t>mainly from</w:t>
      </w:r>
      <w:r w:rsidR="007D24D2">
        <w:rPr>
          <w:rFonts w:eastAsia="宋体" w:hint="eastAsia"/>
          <w:sz w:val="20"/>
          <w:szCs w:val="20"/>
          <w:lang w:eastAsia="zh-CN"/>
        </w:rPr>
        <w:t xml:space="preserve"> </w:t>
      </w:r>
      <w:r w:rsidR="007D24D2" w:rsidRPr="00EE0FD0">
        <w:rPr>
          <w:rFonts w:eastAsia="宋体" w:hint="eastAsia"/>
          <w:sz w:val="20"/>
          <w:szCs w:val="20"/>
          <w:lang w:eastAsia="zh-CN"/>
        </w:rPr>
        <w:t xml:space="preserve">non-orthogonal multiplexing and diversity. </w:t>
      </w:r>
      <w:r w:rsidR="00A10614">
        <w:rPr>
          <w:rFonts w:eastAsia="宋体" w:hint="eastAsia"/>
          <w:sz w:val="20"/>
          <w:szCs w:val="20"/>
          <w:lang w:eastAsia="zh-CN"/>
        </w:rPr>
        <w:t xml:space="preserve">There are little </w:t>
      </w:r>
      <w:r w:rsidR="00A10614" w:rsidRPr="0007549A">
        <w:rPr>
          <w:rFonts w:eastAsia="宋体" w:hint="eastAsia"/>
          <w:sz w:val="20"/>
          <w:szCs w:val="20"/>
          <w:lang w:eastAsia="zh-CN"/>
        </w:rPr>
        <w:t>SNR gain</w:t>
      </w:r>
      <w:r w:rsidR="00A10614">
        <w:rPr>
          <w:rFonts w:eastAsia="宋体" w:hint="eastAsia"/>
          <w:sz w:val="20"/>
          <w:szCs w:val="20"/>
          <w:lang w:eastAsia="zh-CN"/>
        </w:rPr>
        <w:t>s</w:t>
      </w:r>
      <w:r w:rsidR="00A10614" w:rsidRPr="0007549A">
        <w:rPr>
          <w:rFonts w:eastAsia="宋体" w:hint="eastAsia"/>
          <w:sz w:val="20"/>
          <w:szCs w:val="20"/>
          <w:lang w:eastAsia="zh-CN"/>
        </w:rPr>
        <w:t xml:space="preserve"> of </w:t>
      </w:r>
      <w:r w:rsidR="00A10614">
        <w:rPr>
          <w:rFonts w:eastAsia="宋体" w:hint="eastAsia"/>
          <w:sz w:val="20"/>
          <w:szCs w:val="20"/>
          <w:lang w:eastAsia="zh-CN"/>
        </w:rPr>
        <w:t>PDMA over OMA</w:t>
      </w:r>
      <w:r w:rsidR="00A10614" w:rsidRPr="0007549A">
        <w:rPr>
          <w:rFonts w:eastAsia="宋体" w:hint="eastAsia"/>
          <w:sz w:val="20"/>
          <w:szCs w:val="20"/>
          <w:lang w:eastAsia="zh-CN"/>
        </w:rPr>
        <w:t xml:space="preserve"> with di</w:t>
      </w:r>
      <w:r w:rsidR="00A10614">
        <w:rPr>
          <w:rFonts w:eastAsia="宋体" w:hint="eastAsia"/>
          <w:sz w:val="20"/>
          <w:szCs w:val="20"/>
          <w:lang w:eastAsia="zh-CN"/>
        </w:rPr>
        <w:t xml:space="preserve">stributed subcarrier allocation when </w:t>
      </w:r>
      <w:r w:rsidR="00A10614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A10614">
        <w:rPr>
          <w:rFonts w:eastAsia="宋体" w:hint="eastAsia"/>
          <w:sz w:val="20"/>
          <w:szCs w:val="20"/>
          <w:lang w:eastAsia="zh-CN"/>
        </w:rPr>
        <w:t>SE</w:t>
      </w:r>
      <w:r w:rsidR="00A10614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A10614">
        <w:rPr>
          <w:rFonts w:eastAsia="宋体" w:hint="eastAsia"/>
          <w:sz w:val="20"/>
          <w:szCs w:val="20"/>
          <w:lang w:eastAsia="zh-CN"/>
        </w:rPr>
        <w:t xml:space="preserve">is 0.083 or </w:t>
      </w:r>
      <w:r w:rsidR="00A10614" w:rsidRPr="0007549A">
        <w:rPr>
          <w:rFonts w:eastAsia="宋体" w:hint="eastAsia"/>
          <w:sz w:val="20"/>
          <w:szCs w:val="20"/>
          <w:lang w:eastAsia="zh-CN"/>
        </w:rPr>
        <w:t>0.</w:t>
      </w:r>
      <w:r w:rsidR="00A10614">
        <w:rPr>
          <w:rFonts w:eastAsia="宋体" w:hint="eastAsia"/>
          <w:sz w:val="20"/>
          <w:szCs w:val="20"/>
          <w:lang w:eastAsia="zh-CN"/>
        </w:rPr>
        <w:t>12</w:t>
      </w:r>
      <w:r w:rsidR="00A10614" w:rsidRPr="0007549A">
        <w:rPr>
          <w:rFonts w:eastAsia="宋体" w:hint="eastAsia"/>
          <w:sz w:val="20"/>
          <w:szCs w:val="20"/>
          <w:lang w:eastAsia="zh-CN"/>
        </w:rPr>
        <w:t>5 bps/Hz per UE</w:t>
      </w:r>
      <w:r w:rsidR="00A10614">
        <w:rPr>
          <w:rFonts w:eastAsia="宋体" w:hint="eastAsia"/>
          <w:sz w:val="20"/>
          <w:szCs w:val="20"/>
          <w:lang w:eastAsia="zh-CN"/>
        </w:rPr>
        <w:t xml:space="preserve">. </w:t>
      </w:r>
      <w:r w:rsidR="007D24D2">
        <w:rPr>
          <w:rFonts w:eastAsia="宋体" w:hint="eastAsia"/>
          <w:sz w:val="20"/>
          <w:szCs w:val="20"/>
          <w:lang w:eastAsia="zh-CN"/>
        </w:rPr>
        <w:t>F</w:t>
      </w:r>
      <w:r w:rsidR="007D24D2">
        <w:rPr>
          <w:rFonts w:eastAsia="宋体"/>
          <w:sz w:val="20"/>
          <w:szCs w:val="20"/>
          <w:lang w:eastAsia="zh-CN"/>
        </w:rPr>
        <w:t>o</w:t>
      </w:r>
      <w:r w:rsidR="007D24D2">
        <w:rPr>
          <w:rFonts w:eastAsia="宋体" w:hint="eastAsia"/>
          <w:sz w:val="20"/>
          <w:szCs w:val="20"/>
          <w:lang w:eastAsia="zh-CN"/>
        </w:rPr>
        <w:t>r 4P</w:t>
      </w:r>
      <w:r w:rsidR="007D24D2" w:rsidRPr="002E0B1B">
        <w:rPr>
          <w:rFonts w:eastAsia="宋体" w:hint="eastAsia"/>
          <w:sz w:val="20"/>
          <w:szCs w:val="20"/>
          <w:lang w:eastAsia="zh-CN"/>
        </w:rPr>
        <w:t>RB in channel TDL-</w:t>
      </w:r>
      <w:r w:rsidR="007D24D2">
        <w:rPr>
          <w:rFonts w:eastAsia="宋体" w:hint="eastAsia"/>
          <w:sz w:val="20"/>
          <w:szCs w:val="20"/>
          <w:lang w:eastAsia="zh-CN"/>
        </w:rPr>
        <w:t>C</w:t>
      </w:r>
      <w:r w:rsidR="007D24D2" w:rsidRPr="002E0B1B">
        <w:rPr>
          <w:rFonts w:eastAsia="宋体" w:hint="eastAsia"/>
          <w:sz w:val="20"/>
          <w:szCs w:val="20"/>
          <w:lang w:eastAsia="zh-CN"/>
        </w:rPr>
        <w:t xml:space="preserve"> 30</w:t>
      </w:r>
      <w:r w:rsidR="007D24D2">
        <w:rPr>
          <w:rFonts w:eastAsia="宋体" w:hint="eastAsia"/>
          <w:sz w:val="20"/>
          <w:szCs w:val="20"/>
          <w:lang w:eastAsia="zh-CN"/>
        </w:rPr>
        <w:t>0</w:t>
      </w:r>
      <w:r w:rsidR="007D24D2" w:rsidRPr="002E0B1B">
        <w:rPr>
          <w:rFonts w:eastAsia="宋体" w:hint="eastAsia"/>
          <w:sz w:val="20"/>
          <w:szCs w:val="20"/>
          <w:lang w:eastAsia="zh-CN"/>
        </w:rPr>
        <w:t>ns</w:t>
      </w:r>
      <w:r w:rsidR="007D24D2">
        <w:rPr>
          <w:rFonts w:eastAsia="宋体" w:hint="eastAsia"/>
          <w:sz w:val="20"/>
          <w:szCs w:val="20"/>
          <w:lang w:eastAsia="zh-CN"/>
        </w:rPr>
        <w:t>,</w:t>
      </w:r>
      <w:r w:rsidR="007D24D2" w:rsidRPr="002E0B1B">
        <w:rPr>
          <w:rFonts w:eastAsia="宋体" w:hint="eastAsia"/>
          <w:sz w:val="20"/>
          <w:szCs w:val="20"/>
          <w:lang w:eastAsia="zh-CN"/>
        </w:rPr>
        <w:t xml:space="preserve"> the </w:t>
      </w:r>
      <w:r w:rsidR="007D24D2">
        <w:rPr>
          <w:rFonts w:eastAsia="宋体" w:hint="eastAsia"/>
          <w:sz w:val="20"/>
          <w:szCs w:val="20"/>
          <w:lang w:eastAsia="zh-CN"/>
        </w:rPr>
        <w:t>SNR gain</w:t>
      </w:r>
      <w:r w:rsidR="007D24D2" w:rsidRPr="002E0B1B">
        <w:rPr>
          <w:rFonts w:eastAsia="宋体" w:hint="eastAsia"/>
          <w:sz w:val="20"/>
          <w:szCs w:val="20"/>
          <w:lang w:eastAsia="zh-CN"/>
        </w:rPr>
        <w:t xml:space="preserve"> of </w:t>
      </w:r>
      <w:r w:rsidR="007D24D2">
        <w:rPr>
          <w:rFonts w:eastAsia="宋体" w:hint="eastAsia"/>
          <w:sz w:val="20"/>
          <w:szCs w:val="20"/>
          <w:lang w:eastAsia="zh-CN"/>
        </w:rPr>
        <w:t>PDMA and OMA</w:t>
      </w:r>
      <w:r w:rsidR="007D24D2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7D24D2">
        <w:rPr>
          <w:rFonts w:eastAsia="宋体" w:hint="eastAsia"/>
          <w:sz w:val="20"/>
          <w:szCs w:val="20"/>
          <w:lang w:eastAsia="zh-CN"/>
        </w:rPr>
        <w:t xml:space="preserve">with 8UEs @BLER = </w:t>
      </w:r>
      <w:r w:rsidR="007D24D2" w:rsidRPr="00B406AF">
        <w:rPr>
          <w:rFonts w:eastAsia="宋体"/>
          <w:sz w:val="20"/>
          <w:szCs w:val="20"/>
          <w:lang w:val="en-US" w:eastAsia="zh-CN"/>
        </w:rPr>
        <w:t>10</w:t>
      </w:r>
      <w:r w:rsidR="007D24D2" w:rsidRPr="00C3372F">
        <w:rPr>
          <w:rFonts w:eastAsia="宋体"/>
          <w:sz w:val="20"/>
          <w:szCs w:val="20"/>
          <w:vertAlign w:val="superscript"/>
          <w:lang w:val="en-US" w:eastAsia="zh-CN"/>
        </w:rPr>
        <w:t>-1</w:t>
      </w:r>
      <w:r w:rsidR="007D24D2">
        <w:rPr>
          <w:rFonts w:eastAsia="宋体" w:hint="eastAsia"/>
          <w:sz w:val="20"/>
          <w:szCs w:val="20"/>
          <w:vertAlign w:val="superscript"/>
          <w:lang w:val="en-US" w:eastAsia="zh-CN"/>
        </w:rPr>
        <w:t xml:space="preserve"> </w:t>
      </w:r>
      <w:r w:rsidR="007D24D2">
        <w:rPr>
          <w:rFonts w:eastAsia="宋体" w:hint="eastAsia"/>
          <w:sz w:val="20"/>
          <w:szCs w:val="20"/>
          <w:lang w:eastAsia="zh-CN"/>
        </w:rPr>
        <w:t xml:space="preserve">is -0.6dB, because the accuracy of channel estimation for the channel model is rather poor, which has greater impact on performance. </w:t>
      </w:r>
    </w:p>
    <w:p w:rsidR="00E61A0D" w:rsidRDefault="00086500" w:rsidP="00E27B04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r w:rsidRPr="00B406AF">
        <w:rPr>
          <w:rFonts w:eastAsia="宋体" w:hint="eastAsia"/>
          <w:sz w:val="20"/>
          <w:szCs w:val="20"/>
          <w:lang w:val="en-US" w:eastAsia="zh-CN"/>
        </w:rPr>
        <w:t xml:space="preserve">Table </w:t>
      </w:r>
      <w:r w:rsidR="003242D9">
        <w:rPr>
          <w:rFonts w:eastAsia="宋体"/>
          <w:sz w:val="20"/>
          <w:szCs w:val="20"/>
          <w:lang w:val="en-US" w:eastAsia="zh-CN"/>
        </w:rPr>
        <w:fldChar w:fldCharType="begin"/>
      </w:r>
      <w:r>
        <w:rPr>
          <w:rFonts w:eastAsia="宋体"/>
          <w:sz w:val="20"/>
          <w:szCs w:val="20"/>
          <w:lang w:val="en-US" w:eastAsia="zh-CN"/>
        </w:rPr>
        <w:instrText xml:space="preserve"> </w:instrText>
      </w:r>
      <w:r>
        <w:rPr>
          <w:rFonts w:eastAsia="宋体" w:hint="eastAsia"/>
          <w:sz w:val="20"/>
          <w:szCs w:val="20"/>
          <w:lang w:val="en-US" w:eastAsia="zh-CN"/>
        </w:rPr>
        <w:instrText>= 1 \* ROMAN</w:instrText>
      </w:r>
      <w:r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3242D9">
        <w:rPr>
          <w:rFonts w:eastAsia="宋体"/>
          <w:sz w:val="20"/>
          <w:szCs w:val="20"/>
          <w:lang w:val="en-US" w:eastAsia="zh-CN"/>
        </w:rPr>
        <w:fldChar w:fldCharType="separate"/>
      </w:r>
      <w:r>
        <w:rPr>
          <w:rFonts w:eastAsia="宋体"/>
          <w:noProof/>
          <w:sz w:val="20"/>
          <w:szCs w:val="20"/>
          <w:lang w:val="en-US" w:eastAsia="zh-CN"/>
        </w:rPr>
        <w:t>I</w:t>
      </w:r>
      <w:r w:rsidR="003242D9">
        <w:rPr>
          <w:rFonts w:eastAsia="宋体"/>
          <w:sz w:val="20"/>
          <w:szCs w:val="20"/>
          <w:lang w:val="en-US" w:eastAsia="zh-CN"/>
        </w:rPr>
        <w:fldChar w:fldCharType="end"/>
      </w:r>
      <w:r w:rsidRPr="00B406AF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B406AF">
        <w:rPr>
          <w:rFonts w:eastAsia="宋体"/>
          <w:sz w:val="20"/>
          <w:szCs w:val="20"/>
          <w:lang w:val="en-US" w:eastAsia="zh-CN"/>
        </w:rPr>
        <w:t>SNR Gain (dB @ BLER = 10</w:t>
      </w:r>
      <w:r w:rsidRPr="00C3372F">
        <w:rPr>
          <w:rFonts w:eastAsia="宋体"/>
          <w:sz w:val="20"/>
          <w:szCs w:val="20"/>
          <w:vertAlign w:val="superscript"/>
          <w:lang w:val="en-US" w:eastAsia="zh-CN"/>
        </w:rPr>
        <w:t>-1</w:t>
      </w:r>
      <w:r>
        <w:rPr>
          <w:rFonts w:eastAsia="宋体"/>
          <w:sz w:val="20"/>
          <w:szCs w:val="20"/>
          <w:lang w:val="en-US" w:eastAsia="zh-CN"/>
        </w:rPr>
        <w:t xml:space="preserve">) </w:t>
      </w:r>
      <w:r w:rsidRPr="00B406AF">
        <w:rPr>
          <w:rFonts w:eastAsia="宋体"/>
          <w:sz w:val="20"/>
          <w:szCs w:val="20"/>
          <w:lang w:val="en-US" w:eastAsia="zh-CN"/>
        </w:rPr>
        <w:t xml:space="preserve">of PDMA over OMA </w:t>
      </w:r>
      <w:r>
        <w:rPr>
          <w:rFonts w:eastAsia="宋体" w:hint="eastAsia"/>
          <w:sz w:val="20"/>
          <w:szCs w:val="20"/>
          <w:lang w:val="en-US" w:eastAsia="zh-CN"/>
        </w:rPr>
        <w:t>with realistic channel estimation</w:t>
      </w:r>
    </w:p>
    <w:tbl>
      <w:tblPr>
        <w:tblW w:w="7991" w:type="dxa"/>
        <w:jc w:val="center"/>
        <w:tblInd w:w="208" w:type="dxa"/>
        <w:tblCellMar>
          <w:left w:w="0" w:type="dxa"/>
          <w:right w:w="0" w:type="dxa"/>
        </w:tblCellMar>
        <w:tblLook w:val="04A0"/>
      </w:tblPr>
      <w:tblGrid>
        <w:gridCol w:w="1780"/>
        <w:gridCol w:w="1669"/>
        <w:gridCol w:w="1825"/>
        <w:gridCol w:w="1289"/>
        <w:gridCol w:w="1428"/>
      </w:tblGrid>
      <w:tr w:rsidR="003E49C7" w:rsidRPr="00D669AF" w:rsidTr="003E49C7">
        <w:trPr>
          <w:trHeight w:val="365"/>
          <w:jc w:val="center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Allocated bandwidth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Channel model</w:t>
            </w:r>
          </w:p>
        </w:tc>
        <w:tc>
          <w:tcPr>
            <w:tcW w:w="1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SE per UE</w:t>
            </w:r>
          </w:p>
        </w:tc>
        <w:tc>
          <w:tcPr>
            <w:tcW w:w="2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SNR Gain</w:t>
            </w:r>
          </w:p>
        </w:tc>
      </w:tr>
      <w:tr w:rsidR="003E49C7" w:rsidRPr="00D669AF" w:rsidTr="003E49C7">
        <w:trPr>
          <w:trHeight w:val="36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100%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200%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4PRB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TDL-A 30ns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0.083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A86631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2.2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A86631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2.5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12PRB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0.083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0.4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2.1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2.4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4PRB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TDL-C 300ns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0.083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287171" w:rsidP="00085EB2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1.6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2.1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12PRB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0.083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FD14BF" w:rsidRDefault="003E49C7" w:rsidP="002A6767">
            <w:pPr>
              <w:jc w:val="center"/>
              <w:rPr>
                <w:rFonts w:eastAsia="宋体"/>
                <w:sz w:val="20"/>
                <w:szCs w:val="20"/>
                <w:highlight w:val="yellow"/>
                <w:lang w:eastAsia="zh-CN"/>
              </w:rPr>
            </w:pPr>
            <w:r w:rsidRPr="00FD14BF"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0.125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0.5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2.1</w:t>
            </w:r>
          </w:p>
        </w:tc>
      </w:tr>
      <w:tr w:rsidR="003E49C7" w:rsidRPr="00D669AF" w:rsidTr="003E49C7">
        <w:trPr>
          <w:trHeight w:val="31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0.5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9C7" w:rsidRPr="00315EC7" w:rsidRDefault="003E49C7" w:rsidP="002A676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2.9</w:t>
            </w:r>
          </w:p>
        </w:tc>
      </w:tr>
    </w:tbl>
    <w:p w:rsidR="004E47E5" w:rsidRDefault="004E47E5" w:rsidP="00372571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E61A0D" w:rsidRDefault="00C3372F" w:rsidP="00E27B04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/>
          <w:sz w:val="20"/>
          <w:szCs w:val="20"/>
          <w:lang w:eastAsia="zh-CN"/>
        </w:rPr>
        <w:t xml:space="preserve">The </w:t>
      </w:r>
      <w:r w:rsidR="00011771" w:rsidRPr="002E0B1B">
        <w:rPr>
          <w:rFonts w:eastAsia="宋体"/>
          <w:sz w:val="20"/>
          <w:szCs w:val="20"/>
          <w:lang w:eastAsia="zh-CN"/>
        </w:rPr>
        <w:t>following</w:t>
      </w:r>
      <w:r w:rsidR="00011771" w:rsidRPr="002E0B1B">
        <w:rPr>
          <w:rFonts w:eastAsia="宋体" w:hint="eastAsia"/>
          <w:sz w:val="20"/>
          <w:szCs w:val="20"/>
          <w:lang w:eastAsia="zh-CN"/>
        </w:rPr>
        <w:t xml:space="preserve"> observations can be made from above evaluation results:</w:t>
      </w:r>
    </w:p>
    <w:p w:rsidR="00E61A0D" w:rsidRDefault="00B406AF" w:rsidP="00E27B04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1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: The </w:t>
      </w:r>
      <w:r w:rsidR="00955782" w:rsidRPr="00955782">
        <w:rPr>
          <w:rFonts w:eastAsia="宋体"/>
          <w:sz w:val="20"/>
          <w:szCs w:val="20"/>
          <w:lang w:val="en-US" w:eastAsia="zh-CN"/>
        </w:rPr>
        <w:t>gain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 of PDMA</w:t>
      </w:r>
      <w:r w:rsidRPr="00955782">
        <w:rPr>
          <w:rFonts w:eastAsia="宋体"/>
          <w:sz w:val="20"/>
          <w:szCs w:val="20"/>
          <w:lang w:val="en-US" w:eastAsia="zh-CN"/>
        </w:rPr>
        <w:t xml:space="preserve"> over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OMA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is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up</w:t>
      </w:r>
      <w:r w:rsidRPr="00955782">
        <w:rPr>
          <w:rFonts w:eastAsia="宋体"/>
          <w:sz w:val="20"/>
          <w:szCs w:val="20"/>
          <w:lang w:val="en-US" w:eastAsia="zh-CN"/>
        </w:rPr>
        <w:t xml:space="preserve"> to </w:t>
      </w:r>
      <w:r w:rsidR="000279B1">
        <w:rPr>
          <w:rFonts w:eastAsia="宋体" w:hint="eastAsia"/>
          <w:sz w:val="20"/>
          <w:szCs w:val="20"/>
          <w:lang w:val="en-US" w:eastAsia="zh-CN"/>
        </w:rPr>
        <w:t>2.9</w:t>
      </w:r>
      <w:r w:rsidR="00955782" w:rsidRPr="00955782">
        <w:rPr>
          <w:rFonts w:eastAsia="宋体"/>
          <w:sz w:val="20"/>
          <w:szCs w:val="20"/>
          <w:lang w:val="en-US" w:eastAsia="zh-CN"/>
        </w:rPr>
        <w:t xml:space="preserve"> dB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;</w:t>
      </w:r>
    </w:p>
    <w:p w:rsidR="00E61A0D" w:rsidRDefault="00B406AF" w:rsidP="00E27B04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The gain of PDMA over OMA increases </w:t>
      </w:r>
      <w:r w:rsidR="00955782" w:rsidRPr="00955782">
        <w:rPr>
          <w:rFonts w:eastAsia="宋体"/>
          <w:sz w:val="20"/>
          <w:szCs w:val="20"/>
          <w:lang w:val="en-US" w:eastAsia="zh-CN"/>
        </w:rPr>
        <w:t xml:space="preserve">as the </w:t>
      </w:r>
      <w:r w:rsidR="00D73FE4">
        <w:rPr>
          <w:rFonts w:eastAsia="宋体" w:hint="eastAsia"/>
          <w:sz w:val="20"/>
          <w:szCs w:val="20"/>
          <w:lang w:val="en-US" w:eastAsia="zh-CN"/>
        </w:rPr>
        <w:t>overloading factor</w:t>
      </w:r>
      <w:r w:rsidR="00D73FE4"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and target spectrum efficiency </w:t>
      </w:r>
      <w:r w:rsidR="00955782" w:rsidRPr="00955782">
        <w:rPr>
          <w:rFonts w:eastAsia="宋体"/>
          <w:sz w:val="20"/>
          <w:szCs w:val="20"/>
          <w:lang w:val="en-US" w:eastAsia="zh-CN"/>
        </w:rPr>
        <w:t>increas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es</w:t>
      </w:r>
      <w:r w:rsidR="00955782" w:rsidRPr="00955782">
        <w:rPr>
          <w:rFonts w:eastAsia="宋体"/>
          <w:sz w:val="20"/>
          <w:szCs w:val="20"/>
          <w:lang w:val="en-US" w:eastAsia="zh-CN"/>
        </w:rPr>
        <w:t>.</w:t>
      </w:r>
    </w:p>
    <w:p w:rsidR="00E61A0D" w:rsidRDefault="00B406AF" w:rsidP="00E27B04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3</w:t>
      </w:r>
      <w:r w:rsidRPr="0068489B">
        <w:rPr>
          <w:rFonts w:eastAsia="宋体" w:hint="eastAsia"/>
          <w:sz w:val="20"/>
          <w:szCs w:val="20"/>
          <w:lang w:val="en-US" w:eastAsia="zh-CN"/>
        </w:rPr>
        <w:t>: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955782">
        <w:rPr>
          <w:rFonts w:eastAsia="宋体" w:hint="eastAsia"/>
          <w:sz w:val="20"/>
          <w:szCs w:val="20"/>
          <w:lang w:val="en-US" w:eastAsia="zh-CN"/>
        </w:rPr>
        <w:t>Owing to frequency diversity gain by distributed subcarriers allocation, t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he gain of PDMA over OMA increases </w:t>
      </w:r>
      <w:r w:rsidR="00955782">
        <w:rPr>
          <w:rFonts w:eastAsia="宋体" w:hint="eastAsia"/>
          <w:sz w:val="20"/>
          <w:szCs w:val="20"/>
          <w:lang w:val="en-US" w:eastAsia="zh-CN"/>
        </w:rPr>
        <w:t xml:space="preserve">as the number of </w:t>
      </w:r>
      <w:r w:rsidR="00DA5AD3">
        <w:rPr>
          <w:rFonts w:eastAsia="宋体" w:hint="eastAsia"/>
          <w:sz w:val="20"/>
          <w:szCs w:val="20"/>
          <w:lang w:val="en-US" w:eastAsia="zh-CN"/>
        </w:rPr>
        <w:t>P</w:t>
      </w:r>
      <w:r w:rsidR="00955782">
        <w:rPr>
          <w:rFonts w:eastAsia="宋体" w:hint="eastAsia"/>
          <w:sz w:val="20"/>
          <w:szCs w:val="20"/>
          <w:lang w:val="en-US" w:eastAsia="zh-CN"/>
        </w:rPr>
        <w:t>RB increases</w:t>
      </w:r>
      <w:r w:rsidR="00D73FE4">
        <w:rPr>
          <w:rFonts w:eastAsia="宋体" w:hint="eastAsia"/>
          <w:sz w:val="20"/>
          <w:szCs w:val="20"/>
          <w:lang w:val="en-US" w:eastAsia="zh-CN"/>
        </w:rPr>
        <w:t>.</w:t>
      </w:r>
    </w:p>
    <w:p w:rsidR="00D708AC" w:rsidRPr="001A332F" w:rsidRDefault="00D708AC" w:rsidP="001B218A">
      <w:pPr>
        <w:rPr>
          <w:rFonts w:eastAsia="Arial Unicode MS" w:cs="Arial"/>
          <w:kern w:val="2"/>
          <w:sz w:val="22"/>
          <w:lang w:val="en-US" w:eastAsia="zh-CN"/>
        </w:rPr>
      </w:pPr>
    </w:p>
    <w:p w:rsidR="00C42741" w:rsidRPr="00005D8C" w:rsidRDefault="00C42741" w:rsidP="00C42741">
      <w:pPr>
        <w:pStyle w:val="1"/>
        <w:spacing w:before="180" w:after="120"/>
        <w:ind w:left="0" w:firstLine="0"/>
        <w:rPr>
          <w:b/>
          <w:lang w:val="en-US"/>
        </w:rPr>
      </w:pPr>
      <w:r w:rsidRPr="00005D8C">
        <w:rPr>
          <w:rFonts w:eastAsia="MS Mincho"/>
          <w:b/>
          <w:lang w:val="en-US"/>
        </w:rPr>
        <w:t>Conclusion</w:t>
      </w:r>
    </w:p>
    <w:p w:rsidR="00492E3C" w:rsidRPr="00A9574D" w:rsidRDefault="00A9574D" w:rsidP="00A9574D">
      <w:p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A9574D">
        <w:rPr>
          <w:rFonts w:eastAsia="宋体" w:hint="eastAsia"/>
          <w:sz w:val="20"/>
          <w:szCs w:val="20"/>
          <w:lang w:eastAsia="zh-CN"/>
        </w:rPr>
        <w:t xml:space="preserve">In this contribution, </w:t>
      </w:r>
      <w:r w:rsidR="00492E3C">
        <w:rPr>
          <w:rFonts w:eastAsia="宋体" w:hint="eastAsia"/>
          <w:sz w:val="20"/>
          <w:szCs w:val="20"/>
          <w:lang w:eastAsia="zh-CN"/>
        </w:rPr>
        <w:t>LLS results</w:t>
      </w:r>
      <w:r w:rsidR="00CA7FB5">
        <w:rPr>
          <w:rFonts w:eastAsia="宋体" w:hint="eastAsia"/>
          <w:sz w:val="20"/>
          <w:szCs w:val="20"/>
          <w:lang w:eastAsia="zh-CN"/>
        </w:rPr>
        <w:t xml:space="preserve"> of </w:t>
      </w:r>
      <w:r w:rsidR="00492E3C">
        <w:rPr>
          <w:rFonts w:eastAsia="宋体" w:hint="eastAsia"/>
          <w:sz w:val="20"/>
          <w:szCs w:val="20"/>
          <w:lang w:eastAsia="zh-CN"/>
        </w:rPr>
        <w:t xml:space="preserve">PDMA uplink </w:t>
      </w:r>
      <w:r w:rsidR="00CA7FB5">
        <w:rPr>
          <w:rFonts w:eastAsia="宋体" w:hint="eastAsia"/>
          <w:sz w:val="20"/>
          <w:szCs w:val="20"/>
          <w:lang w:eastAsia="zh-CN"/>
        </w:rPr>
        <w:t xml:space="preserve">with realistic channel estimation </w:t>
      </w:r>
      <w:r w:rsidR="00492E3C">
        <w:rPr>
          <w:rFonts w:eastAsia="宋体" w:hint="eastAsia"/>
          <w:sz w:val="20"/>
          <w:szCs w:val="20"/>
          <w:lang w:eastAsia="zh-CN"/>
        </w:rPr>
        <w:t>are presented. We have following observations:</w:t>
      </w:r>
    </w:p>
    <w:p w:rsidR="007E30C6" w:rsidRDefault="00492E3C" w:rsidP="00E27B04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For PDMA </w:t>
      </w:r>
      <w:r w:rsidR="006F741C">
        <w:rPr>
          <w:rFonts w:eastAsia="宋体" w:hint="eastAsia"/>
          <w:sz w:val="20"/>
          <w:szCs w:val="20"/>
          <w:lang w:val="en-US" w:eastAsia="zh-CN"/>
        </w:rPr>
        <w:t>uplink</w:t>
      </w:r>
    </w:p>
    <w:p w:rsidR="00FD5126" w:rsidRDefault="00C83F6D" w:rsidP="00E27B04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lastRenderedPageBreak/>
        <w:t>Observation 1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The </w:t>
      </w:r>
      <w:r w:rsidRPr="00955782">
        <w:rPr>
          <w:rFonts w:eastAsia="宋体"/>
          <w:sz w:val="20"/>
          <w:szCs w:val="20"/>
          <w:lang w:val="en-US" w:eastAsia="zh-CN"/>
        </w:rPr>
        <w:t>gain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of PDMA</w:t>
      </w:r>
      <w:r w:rsidRPr="00955782">
        <w:rPr>
          <w:rFonts w:eastAsia="宋体"/>
          <w:sz w:val="20"/>
          <w:szCs w:val="20"/>
          <w:lang w:val="en-US" w:eastAsia="zh-CN"/>
        </w:rPr>
        <w:t xml:space="preserve"> over </w:t>
      </w:r>
      <w:r w:rsidRPr="00955782">
        <w:rPr>
          <w:rFonts w:eastAsia="宋体" w:hint="eastAsia"/>
          <w:sz w:val="20"/>
          <w:szCs w:val="20"/>
          <w:lang w:val="en-US" w:eastAsia="zh-CN"/>
        </w:rPr>
        <w:t>OMA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Pr="00955782">
        <w:rPr>
          <w:rFonts w:eastAsia="宋体" w:hint="eastAsia"/>
          <w:sz w:val="20"/>
          <w:szCs w:val="20"/>
          <w:lang w:val="en-US" w:eastAsia="zh-CN"/>
        </w:rPr>
        <w:t>is up</w:t>
      </w:r>
      <w:r w:rsidRPr="00955782">
        <w:rPr>
          <w:rFonts w:eastAsia="宋体"/>
          <w:sz w:val="20"/>
          <w:szCs w:val="20"/>
          <w:lang w:val="en-US" w:eastAsia="zh-CN"/>
        </w:rPr>
        <w:t xml:space="preserve"> to </w:t>
      </w:r>
      <w:r>
        <w:rPr>
          <w:rFonts w:eastAsia="宋体" w:hint="eastAsia"/>
          <w:sz w:val="20"/>
          <w:szCs w:val="20"/>
          <w:lang w:val="en-US" w:eastAsia="zh-CN"/>
        </w:rPr>
        <w:t>2.9</w:t>
      </w:r>
      <w:r w:rsidRPr="00955782">
        <w:rPr>
          <w:rFonts w:eastAsia="宋体"/>
          <w:sz w:val="20"/>
          <w:szCs w:val="20"/>
          <w:lang w:val="en-US" w:eastAsia="zh-CN"/>
        </w:rPr>
        <w:t xml:space="preserve"> dB</w:t>
      </w:r>
      <w:r w:rsidRPr="00955782">
        <w:rPr>
          <w:rFonts w:eastAsia="宋体" w:hint="eastAsia"/>
          <w:sz w:val="20"/>
          <w:szCs w:val="20"/>
          <w:lang w:val="en-US" w:eastAsia="zh-CN"/>
        </w:rPr>
        <w:t>;</w:t>
      </w:r>
    </w:p>
    <w:p w:rsidR="00E61A0D" w:rsidRDefault="00C83F6D" w:rsidP="00E27B04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The gain of PDMA over OMA increases </w:t>
      </w:r>
      <w:r w:rsidRPr="00955782">
        <w:rPr>
          <w:rFonts w:eastAsia="宋体"/>
          <w:sz w:val="20"/>
          <w:szCs w:val="20"/>
          <w:lang w:val="en-US" w:eastAsia="zh-CN"/>
        </w:rPr>
        <w:t xml:space="preserve">as the </w:t>
      </w:r>
      <w:r>
        <w:rPr>
          <w:rFonts w:eastAsia="宋体" w:hint="eastAsia"/>
          <w:sz w:val="20"/>
          <w:szCs w:val="20"/>
          <w:lang w:val="en-US" w:eastAsia="zh-CN"/>
        </w:rPr>
        <w:t>overloading factor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and target spectrum efficiency </w:t>
      </w:r>
      <w:r w:rsidRPr="00955782">
        <w:rPr>
          <w:rFonts w:eastAsia="宋体"/>
          <w:sz w:val="20"/>
          <w:szCs w:val="20"/>
          <w:lang w:val="en-US" w:eastAsia="zh-CN"/>
        </w:rPr>
        <w:t>increas</w:t>
      </w:r>
      <w:r w:rsidRPr="00955782">
        <w:rPr>
          <w:rFonts w:eastAsia="宋体" w:hint="eastAsia"/>
          <w:sz w:val="20"/>
          <w:szCs w:val="20"/>
          <w:lang w:val="en-US" w:eastAsia="zh-CN"/>
        </w:rPr>
        <w:t>es</w:t>
      </w:r>
      <w:r w:rsidRPr="00955782">
        <w:rPr>
          <w:rFonts w:eastAsia="宋体"/>
          <w:sz w:val="20"/>
          <w:szCs w:val="20"/>
          <w:lang w:val="en-US" w:eastAsia="zh-CN"/>
        </w:rPr>
        <w:t>.</w:t>
      </w:r>
    </w:p>
    <w:p w:rsidR="00E61A0D" w:rsidRDefault="00C83F6D" w:rsidP="00E27B04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3</w:t>
      </w:r>
      <w:r w:rsidRPr="0068489B">
        <w:rPr>
          <w:rFonts w:eastAsia="宋体" w:hint="eastAsia"/>
          <w:sz w:val="20"/>
          <w:szCs w:val="20"/>
          <w:lang w:val="en-US" w:eastAsia="zh-CN"/>
        </w:rPr>
        <w:t>: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Owing to frequency diversity gain by distributed subcarriers allocation, t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he gain of PDMA over OMA increases </w:t>
      </w:r>
      <w:r>
        <w:rPr>
          <w:rFonts w:eastAsia="宋体" w:hint="eastAsia"/>
          <w:sz w:val="20"/>
          <w:szCs w:val="20"/>
          <w:lang w:val="en-US" w:eastAsia="zh-CN"/>
        </w:rPr>
        <w:t>as the number of PRB increases.</w:t>
      </w:r>
    </w:p>
    <w:p w:rsidR="00E61A0D" w:rsidRDefault="00E61A0D" w:rsidP="00E27B04">
      <w:pPr>
        <w:spacing w:beforeLines="50"/>
        <w:ind w:left="640"/>
        <w:jc w:val="both"/>
        <w:rPr>
          <w:rFonts w:eastAsia="宋体"/>
          <w:sz w:val="20"/>
          <w:szCs w:val="20"/>
          <w:lang w:val="en-US" w:eastAsia="zh-CN"/>
        </w:rPr>
      </w:pPr>
    </w:p>
    <w:p w:rsidR="00AD759A" w:rsidRPr="00291602" w:rsidRDefault="00DD4444" w:rsidP="00291602">
      <w:pPr>
        <w:pStyle w:val="1"/>
        <w:numPr>
          <w:ilvl w:val="0"/>
          <w:numId w:val="0"/>
        </w:numPr>
        <w:spacing w:before="180" w:after="120"/>
        <w:rPr>
          <w:rFonts w:eastAsia="MS Mincho"/>
          <w:b/>
          <w:lang w:val="en-US"/>
        </w:rPr>
      </w:pPr>
      <w:r w:rsidRPr="00C77EAC">
        <w:rPr>
          <w:rFonts w:eastAsia="MS Mincho"/>
          <w:b/>
          <w:lang w:val="en-US"/>
        </w:rPr>
        <w:t>References</w:t>
      </w:r>
      <w:bookmarkStart w:id="3" w:name="_Ref441254377"/>
    </w:p>
    <w:bookmarkEnd w:id="3"/>
    <w:p w:rsidR="00A644D8" w:rsidRPr="00291602" w:rsidRDefault="00A644D8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R1-163383, </w:t>
      </w:r>
      <w:r>
        <w:rPr>
          <w:rFonts w:eastAsia="宋体"/>
          <w:sz w:val="20"/>
          <w:szCs w:val="20"/>
          <w:lang w:val="en-US" w:eastAsia="zh-CN"/>
        </w:rPr>
        <w:t>“</w:t>
      </w:r>
      <w:r w:rsidRPr="004942E2">
        <w:rPr>
          <w:sz w:val="20"/>
          <w:szCs w:val="20"/>
          <w:lang w:val="en-US" w:eastAsia="ja-JP"/>
        </w:rPr>
        <w:t>Candidate Solution for New Multiple Access</w:t>
      </w:r>
      <w:r>
        <w:rPr>
          <w:rFonts w:eastAsia="宋体"/>
          <w:sz w:val="20"/>
          <w:szCs w:val="20"/>
          <w:lang w:val="en-US" w:eastAsia="zh-CN"/>
        </w:rPr>
        <w:t>”</w:t>
      </w:r>
      <w:r>
        <w:rPr>
          <w:rFonts w:eastAsia="宋体" w:hint="eastAsia"/>
          <w:sz w:val="20"/>
          <w:szCs w:val="20"/>
          <w:lang w:val="en-US" w:eastAsia="zh-CN"/>
        </w:rPr>
        <w:t>, CATT</w:t>
      </w:r>
      <w:r w:rsidR="00395F8B">
        <w:rPr>
          <w:rFonts w:eastAsia="宋体" w:hint="eastAsia"/>
          <w:sz w:val="20"/>
          <w:szCs w:val="20"/>
          <w:lang w:val="en-US" w:eastAsia="zh-CN"/>
        </w:rPr>
        <w:t>.</w:t>
      </w:r>
    </w:p>
    <w:p w:rsidR="00291602" w:rsidRPr="00D06FFF" w:rsidRDefault="00291602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R1-164247, </w:t>
      </w:r>
      <w:r>
        <w:rPr>
          <w:rFonts w:eastAsia="宋体"/>
          <w:sz w:val="20"/>
          <w:szCs w:val="20"/>
          <w:lang w:val="en-US" w:eastAsia="zh-CN"/>
        </w:rPr>
        <w:t>“</w:t>
      </w:r>
      <w:r w:rsidRPr="00291602">
        <w:rPr>
          <w:rFonts w:hint="eastAsia"/>
          <w:sz w:val="20"/>
          <w:szCs w:val="20"/>
          <w:lang w:val="en-US" w:eastAsia="ja-JP"/>
        </w:rPr>
        <w:t>Performance of LLS of PDMA</w:t>
      </w:r>
      <w:r w:rsidRPr="00291602">
        <w:rPr>
          <w:sz w:val="20"/>
          <w:szCs w:val="20"/>
          <w:lang w:val="en-US" w:eastAsia="ja-JP"/>
        </w:rPr>
        <w:t>”</w:t>
      </w:r>
      <w:r w:rsidRPr="00291602">
        <w:rPr>
          <w:rFonts w:hint="eastAsia"/>
          <w:sz w:val="20"/>
          <w:szCs w:val="20"/>
          <w:lang w:val="en-US" w:eastAsia="ja-JP"/>
        </w:rPr>
        <w:t>,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291602">
        <w:rPr>
          <w:rFonts w:hint="eastAsia"/>
          <w:sz w:val="20"/>
          <w:szCs w:val="20"/>
          <w:lang w:val="en-US" w:eastAsia="ja-JP"/>
        </w:rPr>
        <w:t>CATT.</w:t>
      </w:r>
    </w:p>
    <w:p w:rsidR="00D06FFF" w:rsidRPr="000402DB" w:rsidRDefault="00D06FFF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R1-167870,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Pr="00D06FFF">
        <w:rPr>
          <w:rFonts w:eastAsiaTheme="minorEastAsia"/>
          <w:sz w:val="20"/>
          <w:szCs w:val="20"/>
          <w:lang w:val="en-US" w:eastAsia="zh-CN"/>
        </w:rPr>
        <w:t>Update of LLS results of PDMA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CATT.</w:t>
      </w:r>
    </w:p>
    <w:p w:rsidR="00010CDF" w:rsidRPr="00C62D5E" w:rsidRDefault="00010CDF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 w:rsidRPr="00010CDF">
        <w:rPr>
          <w:sz w:val="20"/>
          <w:szCs w:val="20"/>
          <w:lang w:val="en-US" w:eastAsia="ja-JP"/>
        </w:rPr>
        <w:t>R1-168123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Pr="00010CDF">
        <w:rPr>
          <w:sz w:val="20"/>
          <w:szCs w:val="20"/>
          <w:lang w:val="en-US" w:eastAsia="ja-JP"/>
        </w:rPr>
        <w:t>Way forward on non-orthogonal multiple access evaluation</w:t>
      </w:r>
      <w:r w:rsidR="00137CBB">
        <w:rPr>
          <w:rFonts w:eastAsiaTheme="minorEastAsia"/>
          <w:sz w:val="20"/>
          <w:szCs w:val="20"/>
          <w:lang w:val="en-US" w:eastAsia="zh-CN"/>
        </w:rPr>
        <w:t>”</w:t>
      </w:r>
      <w:r w:rsidR="00137CBB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010CDF">
        <w:rPr>
          <w:sz w:val="20"/>
          <w:szCs w:val="20"/>
          <w:lang w:val="en-US" w:eastAsia="ja-JP"/>
        </w:rPr>
        <w:t>Samsung, Qualcomm, LGE</w:t>
      </w:r>
      <w:r w:rsidR="00137CBB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53546E" w:rsidRPr="00CA7FB5" w:rsidRDefault="0053546E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 w:rsidRPr="0053546E">
        <w:rPr>
          <w:sz w:val="20"/>
          <w:szCs w:val="20"/>
          <w:lang w:val="en-US" w:eastAsia="ja-JP"/>
        </w:rPr>
        <w:t>X. Dai, S. Chen, S. Sun, S. Kang, Y. Wang, Z. Shen, and J. Xu, “Successive interference cancelation amenable multiple access (SAMA) for future wireless communications,” in Proc. IEEE ICCS 2014, Nov. 2014, pp. 1–5.</w:t>
      </w:r>
    </w:p>
    <w:p w:rsidR="00CA7FB5" w:rsidRPr="00010CDF" w:rsidRDefault="00CA7FB5" w:rsidP="00CA7FB5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 w:rsidRPr="000402DB">
        <w:rPr>
          <w:sz w:val="20"/>
          <w:szCs w:val="20"/>
          <w:lang w:val="en-US" w:eastAsia="ja-JP"/>
        </w:rPr>
        <w:t>R1-166468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>
        <w:rPr>
          <w:rFonts w:eastAsiaTheme="minorEastAsia"/>
          <w:sz w:val="20"/>
          <w:szCs w:val="20"/>
          <w:lang w:val="en-US" w:eastAsia="zh-CN"/>
        </w:rPr>
        <w:t>“</w:t>
      </w:r>
      <w:r w:rsidRPr="000402DB">
        <w:rPr>
          <w:sz w:val="20"/>
          <w:szCs w:val="20"/>
          <w:lang w:val="en-US" w:eastAsia="ja-JP"/>
        </w:rPr>
        <w:t>Remaining issues on evaluation assumption and methodology of MA</w:t>
      </w:r>
      <w:r>
        <w:rPr>
          <w:rFonts w:eastAsiaTheme="minorEastAsia"/>
          <w:sz w:val="20"/>
          <w:szCs w:val="20"/>
          <w:lang w:val="en-US" w:eastAsia="zh-CN"/>
        </w:rPr>
        <w:t>”</w:t>
      </w:r>
      <w:r>
        <w:rPr>
          <w:rFonts w:eastAsiaTheme="minorEastAsia" w:hint="eastAsia"/>
          <w:sz w:val="20"/>
          <w:szCs w:val="20"/>
          <w:lang w:val="en-US" w:eastAsia="zh-CN"/>
        </w:rPr>
        <w:t>, CATT.</w:t>
      </w:r>
    </w:p>
    <w:p w:rsidR="00B03249" w:rsidRDefault="00B03249" w:rsidP="00B042B6">
      <w:pPr>
        <w:widowControl w:val="0"/>
        <w:spacing w:before="120"/>
        <w:jc w:val="both"/>
        <w:rPr>
          <w:rFonts w:eastAsia="宋体"/>
          <w:sz w:val="20"/>
          <w:szCs w:val="20"/>
          <w:lang w:val="en-US" w:eastAsia="zh-CN"/>
        </w:rPr>
      </w:pPr>
    </w:p>
    <w:p w:rsidR="0006785A" w:rsidRDefault="0006785A" w:rsidP="0006785A">
      <w:pPr>
        <w:pStyle w:val="1"/>
        <w:numPr>
          <w:ilvl w:val="0"/>
          <w:numId w:val="0"/>
        </w:numPr>
        <w:spacing w:before="180" w:after="120"/>
        <w:rPr>
          <w:rFonts w:eastAsiaTheme="minorEastAsia"/>
          <w:b/>
          <w:lang w:val="en-US" w:eastAsia="zh-CN"/>
        </w:rPr>
      </w:pPr>
      <w:r w:rsidRPr="0006785A">
        <w:rPr>
          <w:rFonts w:eastAsia="MS Mincho" w:hint="eastAsia"/>
          <w:b/>
          <w:lang w:val="en-US"/>
        </w:rPr>
        <w:t>Appendix</w:t>
      </w:r>
    </w:p>
    <w:p w:rsidR="00457203" w:rsidRDefault="0006785A" w:rsidP="00E27B04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 xml:space="preserve">A.1 </w:t>
      </w:r>
      <w:r w:rsidR="00457203" w:rsidRPr="00457203">
        <w:rPr>
          <w:rFonts w:eastAsia="宋体" w:hint="eastAsia"/>
          <w:b/>
          <w:lang w:val="en-US" w:eastAsia="zh-CN"/>
        </w:rPr>
        <w:t>simulation parameters for uplink</w:t>
      </w:r>
    </w:p>
    <w:p w:rsidR="00FD5126" w:rsidRDefault="00457203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B50841">
        <w:rPr>
          <w:rFonts w:eastAsia="宋体" w:hint="eastAsia"/>
          <w:sz w:val="20"/>
          <w:szCs w:val="20"/>
          <w:lang w:eastAsia="zh-CN"/>
        </w:rPr>
        <w:t>Table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3242D9">
        <w:rPr>
          <w:rFonts w:eastAsia="宋体"/>
          <w:sz w:val="20"/>
          <w:szCs w:val="20"/>
          <w:lang w:eastAsia="zh-CN"/>
        </w:rPr>
        <w:fldChar w:fldCharType="begin"/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eastAsia="zh-CN"/>
        </w:rPr>
        <w:instrText>= 2 \* ROMAN</w:instrText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3242D9">
        <w:rPr>
          <w:rFonts w:eastAsia="宋体"/>
          <w:sz w:val="20"/>
          <w:szCs w:val="20"/>
          <w:lang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eastAsia="zh-CN"/>
        </w:rPr>
        <w:t>II</w:t>
      </w:r>
      <w:r w:rsidR="003242D9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>: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simulation parameters </w:t>
      </w:r>
      <w:r>
        <w:rPr>
          <w:rFonts w:eastAsia="宋体" w:hint="eastAsia"/>
          <w:sz w:val="20"/>
          <w:szCs w:val="20"/>
          <w:lang w:eastAsia="zh-CN"/>
        </w:rPr>
        <w:t>for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uplink</w:t>
      </w:r>
    </w:p>
    <w:tbl>
      <w:tblPr>
        <w:tblW w:w="4849" w:type="pct"/>
        <w:jc w:val="center"/>
        <w:tblInd w:w="-1790" w:type="dxa"/>
        <w:tblCellMar>
          <w:left w:w="0" w:type="dxa"/>
          <w:right w:w="0" w:type="dxa"/>
        </w:tblCellMar>
        <w:tblLook w:val="04A0"/>
      </w:tblPr>
      <w:tblGrid>
        <w:gridCol w:w="3834"/>
        <w:gridCol w:w="6023"/>
      </w:tblGrid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BF7290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 GHz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210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010F95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OF</w:t>
            </w:r>
            <w:r w:rsidR="00457203"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DM</w:t>
            </w:r>
          </w:p>
        </w:tc>
      </w:tr>
      <w:tr w:rsidR="00457203" w:rsidRPr="00791241" w:rsidTr="0067042C">
        <w:trPr>
          <w:trHeight w:val="155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1D312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LTE </w:t>
            </w:r>
            <w:r w:rsidRPr="001D312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Turbo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BF7290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Numerology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Same as Release 13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BF7290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10 MHz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198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Total allocated bandwidth for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4RB (0.72MHz), 12RB (2.16MHz) </w:t>
            </w:r>
          </w:p>
        </w:tc>
      </w:tr>
      <w:tr w:rsidR="00457203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Overhead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2 DMRS symbols, no SRS, 144 available RE per RB for data transmission</w:t>
            </w:r>
            <w:r w:rsidRPr="001D3123">
              <w:rPr>
                <w:rFonts w:ascii="Calibri" w:hAnsi="Calibri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Target SE per UE</w:t>
            </w:r>
            <w:r w:rsidR="00B25840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(bps/Hz)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3E6147" w:rsidRDefault="0083319A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0.083</w:t>
            </w:r>
          </w:p>
          <w:p w:rsidR="0083319A" w:rsidRDefault="0083319A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0.125</w:t>
            </w:r>
          </w:p>
          <w:p w:rsidR="0045720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0.25</w:t>
            </w:r>
          </w:p>
          <w:p w:rsidR="00457203" w:rsidRPr="00BA582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0.375</w:t>
            </w:r>
          </w:p>
        </w:tc>
      </w:tr>
      <w:tr w:rsidR="00B25840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TB size per 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UE</w:t>
            </w: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and</w:t>
            </w: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 total number of resource elements shared for data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B25840" w:rsidRDefault="00B25840" w:rsidP="00CF0436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B25840">
              <w:rPr>
                <w:rFonts w:ascii="Times New Roman" w:hAnsi="Times New Roman" w:cs="Times New Roman" w:hint="eastAsia"/>
                <w:sz w:val="18"/>
                <w:lang w:val="en-GB"/>
              </w:rPr>
              <w:t>For</w:t>
            </w:r>
            <w:r w:rsidRPr="00B25840">
              <w:rPr>
                <w:rFonts w:ascii="Times New Roman" w:hAnsi="Times New Roman" w:cs="Times New Roman"/>
                <w:sz w:val="18"/>
                <w:lang w:val="en-GB"/>
              </w:rPr>
              <w:t xml:space="preserve"> 4RB case (without CRC): </w:t>
            </w:r>
            <w:r w:rsidR="007D24D2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24bits, 48bits, </w:t>
            </w:r>
            <w:r w:rsidRPr="00B25840">
              <w:rPr>
                <w:rFonts w:ascii="Times New Roman" w:hAnsi="Times New Roman" w:cs="Times New Roman"/>
                <w:sz w:val="18"/>
                <w:lang w:val="en-GB"/>
              </w:rPr>
              <w:t>120 bits, 192 bits</w:t>
            </w:r>
          </w:p>
          <w:p w:rsidR="00B25840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B25840">
              <w:rPr>
                <w:rFonts w:ascii="Times New Roman" w:hAnsi="Times New Roman" w:cs="Times New Roman" w:hint="eastAsia"/>
                <w:sz w:val="18"/>
                <w:lang w:val="en-GB"/>
              </w:rPr>
              <w:t>For</w:t>
            </w:r>
            <w:r w:rsidRPr="00B25840">
              <w:rPr>
                <w:rFonts w:ascii="Times New Roman" w:hAnsi="Times New Roman" w:cs="Times New Roman"/>
                <w:sz w:val="18"/>
                <w:lang w:val="en-GB"/>
              </w:rPr>
              <w:t xml:space="preserve"> 12RB case (without CRC): </w:t>
            </w:r>
            <w:r w:rsidR="007D24D2" w:rsidRPr="00B25840">
              <w:rPr>
                <w:rFonts w:ascii="Times New Roman" w:hAnsi="Times New Roman" w:cs="Times New Roman"/>
                <w:sz w:val="18"/>
                <w:lang w:val="en-GB"/>
              </w:rPr>
              <w:t>120 bits, 192 bits</w:t>
            </w:r>
            <w:r w:rsidR="007D24D2">
              <w:rPr>
                <w:rFonts w:ascii="Times New Roman" w:hAnsi="Times New Roman" w:cs="Times New Roman" w:hint="eastAsia"/>
                <w:sz w:val="18"/>
                <w:lang w:val="en-GB"/>
              </w:rPr>
              <w:t>,</w:t>
            </w:r>
            <w:r w:rsidR="007D24D2" w:rsidRPr="00B25840">
              <w:rPr>
                <w:rFonts w:ascii="Times New Roman" w:hAnsi="Times New Roman" w:cs="Times New Roman"/>
                <w:sz w:val="18"/>
                <w:lang w:val="en-GB"/>
              </w:rPr>
              <w:t xml:space="preserve"> </w:t>
            </w:r>
            <w:r w:rsidRPr="00B25840">
              <w:rPr>
                <w:rFonts w:ascii="Times New Roman" w:hAnsi="Times New Roman" w:cs="Times New Roman"/>
                <w:sz w:val="18"/>
                <w:lang w:val="en-GB"/>
              </w:rPr>
              <w:t>408 bits, 624 bits</w:t>
            </w:r>
          </w:p>
        </w:tc>
      </w:tr>
      <w:tr w:rsidR="00B25840" w:rsidRPr="006D55E8" w:rsidTr="0067042C">
        <w:trPr>
          <w:trHeight w:val="253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O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verloading Scenarios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" w:hAnsi="Times" w:cs="Times New Roman"/>
                <w:kern w:val="2"/>
                <w:sz w:val="18"/>
              </w:rPr>
            </w:pPr>
            <w:r w:rsidRPr="001D3123">
              <w:rPr>
                <w:rFonts w:ascii="Times" w:hAnsi="Times" w:cs="Times New Roman" w:hint="eastAsia"/>
                <w:kern w:val="2"/>
                <w:sz w:val="18"/>
              </w:rPr>
              <w:t>100%</w:t>
            </w:r>
            <w:r>
              <w:rPr>
                <w:rFonts w:ascii="Times" w:hAnsi="Times" w:cs="Times New Roman" w:hint="eastAsia"/>
                <w:kern w:val="2"/>
                <w:sz w:val="18"/>
              </w:rPr>
              <w:t xml:space="preserve">: </w:t>
            </w:r>
            <w:r w:rsidRPr="002B70B6">
              <w:rPr>
                <w:position w:val="-56"/>
              </w:rPr>
              <w:object w:dxaOrig="2040" w:dyaOrig="1219">
                <v:shape id="_x0000_i1027" type="#_x0000_t75" style="width:101.95pt;height:61.65pt" o:ole="">
                  <v:imagedata r:id="rId44" o:title=""/>
                </v:shape>
                <o:OLEObject Type="Embed" ProgID="Equation.DSMT4" ShapeID="_x0000_i1027" DrawAspect="Content" ObjectID="_1536780658" r:id="rId45"/>
              </w:object>
            </w:r>
          </w:p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</w:pPr>
            <w:r>
              <w:rPr>
                <w:rFonts w:ascii="Times" w:hAnsi="Times" w:cs="Times New Roman" w:hint="eastAsia"/>
                <w:kern w:val="2"/>
                <w:sz w:val="18"/>
              </w:rPr>
              <w:t>2</w:t>
            </w:r>
            <w:r w:rsidRPr="001D3123">
              <w:rPr>
                <w:rFonts w:ascii="Times" w:hAnsi="Times" w:cs="Times New Roman" w:hint="eastAsia"/>
                <w:kern w:val="2"/>
                <w:sz w:val="18"/>
              </w:rPr>
              <w:t>00%</w:t>
            </w:r>
            <w:r>
              <w:rPr>
                <w:rFonts w:ascii="Times" w:hAnsi="Times" w:cs="Times New Roman" w:hint="eastAsia"/>
                <w:kern w:val="2"/>
                <w:sz w:val="18"/>
              </w:rPr>
              <w:t xml:space="preserve">: </w:t>
            </w:r>
            <w:r w:rsidRPr="002B70B6">
              <w:rPr>
                <w:position w:val="-56"/>
              </w:rPr>
              <w:object w:dxaOrig="2960" w:dyaOrig="1219">
                <v:shape id="_x0000_i1028" type="#_x0000_t75" style="width:146.9pt;height:61.65pt" o:ole="">
                  <v:imagedata r:id="rId46" o:title=""/>
                </v:shape>
                <o:OLEObject Type="Embed" ProgID="Equation.DSMT4" ShapeID="_x0000_i1028" DrawAspect="Content" ObjectID="_1536780659" r:id="rId47"/>
              </w:object>
            </w:r>
          </w:p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</w:p>
        </w:tc>
      </w:tr>
      <w:tr w:rsidR="00B25840" w:rsidRPr="006D55E8" w:rsidTr="0067042C">
        <w:trPr>
          <w:trHeight w:val="221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eastAsia="Times New Roman" w:hAnsi="Times New Roman" w:cs="Times New Roman"/>
                <w:kern w:val="24"/>
                <w:sz w:val="18"/>
                <w:lang w:val="en-GB"/>
              </w:rPr>
              <w:t xml:space="preserve">BS antenna 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2Rx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eastAsia="Times New Roman" w:hAnsi="Times New Roman" w:cs="Times New Roman"/>
                <w:kern w:val="24"/>
                <w:sz w:val="18"/>
                <w:lang w:val="en-GB"/>
              </w:rPr>
              <w:t xml:space="preserve">UE antenna 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1Tx</w:t>
            </w:r>
          </w:p>
        </w:tc>
      </w:tr>
      <w:tr w:rsidR="00B25840" w:rsidRPr="006D55E8" w:rsidTr="0067042C">
        <w:trPr>
          <w:trHeight w:val="371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Transmission mode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TM1 (refer to TS36.213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[4]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)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Pattern allocation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Fixed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lastRenderedPageBreak/>
              <w:t>Receiver type(the time of iteration)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Turbo-MPA (</w:t>
            </w:r>
            <w:r w:rsidRPr="0045720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I</w:t>
            </w:r>
            <w:r w:rsidRPr="0045720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nner</w:t>
            </w:r>
            <w:r w:rsidDel="0045720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iteration:3, O</w:t>
            </w: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uter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iteration:3)</w:t>
            </w:r>
          </w:p>
        </w:tc>
      </w:tr>
      <w:tr w:rsidR="00B25840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 xml:space="preserve">SNR distribution of 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m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ultiple UEs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M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ulti-user LLS with e</w:t>
            </w: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qual average SNR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Propagation channel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457203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TDL-A(30ns), </w:t>
            </w:r>
            <w:r w:rsidRPr="00457203">
              <w:rPr>
                <w:rFonts w:ascii="Times New Roman" w:hAnsi="Times New Roman" w:cs="Times New Roman"/>
                <w:sz w:val="18"/>
                <w:lang w:val="en-GB"/>
              </w:rPr>
              <w:t>TDL</w:t>
            </w:r>
            <w:r w:rsidRPr="00457203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-C (300ns) </w:t>
            </w:r>
            <w:r w:rsidRPr="00457203">
              <w:rPr>
                <w:rFonts w:ascii="Times New Roman" w:hAnsi="Times New Roman" w:cs="Times New Roman"/>
                <w:sz w:val="18"/>
                <w:lang w:val="en-GB"/>
              </w:rPr>
              <w:t>in TR38.900</w:t>
            </w:r>
            <w:r w:rsidRPr="00457203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 [5]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UE velocity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45720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457203">
              <w:rPr>
                <w:rFonts w:ascii="Times New Roman" w:hAnsi="Times New Roman" w:cs="Times New Roman"/>
                <w:sz w:val="18"/>
                <w:lang w:val="en-GB"/>
              </w:rPr>
              <w:t>3km/h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Max number of HARQ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</w:t>
            </w:r>
          </w:p>
        </w:tc>
      </w:tr>
      <w:tr w:rsidR="00B25840" w:rsidRPr="006D55E8" w:rsidTr="0067042C">
        <w:trPr>
          <w:trHeight w:val="183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Channel estimation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Ideal</w:t>
            </w:r>
          </w:p>
          <w:p w:rsidR="00A127A4" w:rsidRPr="001D3123" w:rsidRDefault="00A127A4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Realistic</w:t>
            </w:r>
            <w:r w:rsidR="003E6147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 with common MMSE method</w:t>
            </w:r>
          </w:p>
        </w:tc>
      </w:tr>
    </w:tbl>
    <w:p w:rsidR="00457203" w:rsidRPr="00457203" w:rsidRDefault="00457203" w:rsidP="00457203">
      <w:pPr>
        <w:rPr>
          <w:rFonts w:eastAsiaTheme="minorEastAsia"/>
          <w:lang w:val="en-US" w:eastAsia="zh-CN"/>
        </w:rPr>
      </w:pPr>
    </w:p>
    <w:p w:rsidR="0006785A" w:rsidRDefault="00D1538D" w:rsidP="00E27B04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A.2 </w:t>
      </w:r>
      <w:r w:rsidR="006F741C">
        <w:rPr>
          <w:rFonts w:eastAsia="宋体" w:hint="eastAsia"/>
          <w:b/>
          <w:lang w:val="en-US" w:eastAsia="zh-CN"/>
        </w:rPr>
        <w:t>Two types</w:t>
      </w:r>
      <w:r w:rsidR="0006785A">
        <w:rPr>
          <w:rFonts w:eastAsia="宋体" w:hint="eastAsia"/>
          <w:b/>
          <w:lang w:val="en-US" w:eastAsia="zh-CN"/>
        </w:rPr>
        <w:t xml:space="preserve"> of OMA subcarrier allocation</w:t>
      </w:r>
    </w:p>
    <w:p w:rsidR="00291602" w:rsidRPr="00BC77F1" w:rsidRDefault="00CF0436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>There are two types of subcarrier allocation for OMA</w:t>
      </w:r>
      <w:r w:rsidR="00410886" w:rsidRPr="00BC77F1">
        <w:rPr>
          <w:rFonts w:eastAsia="宋体" w:hint="eastAsia"/>
          <w:sz w:val="20"/>
          <w:szCs w:val="20"/>
          <w:lang w:eastAsia="zh-CN"/>
        </w:rPr>
        <w:t xml:space="preserve">, as shown in figure </w:t>
      </w:r>
      <w:r w:rsidR="007D24D2" w:rsidRPr="00BC77F1">
        <w:rPr>
          <w:rFonts w:eastAsia="宋体" w:hint="eastAsia"/>
          <w:sz w:val="20"/>
          <w:szCs w:val="20"/>
          <w:lang w:eastAsia="zh-CN"/>
        </w:rPr>
        <w:t>1</w:t>
      </w:r>
      <w:r w:rsidR="007D24D2">
        <w:rPr>
          <w:rFonts w:eastAsia="宋体" w:hint="eastAsia"/>
          <w:sz w:val="20"/>
          <w:szCs w:val="20"/>
          <w:lang w:eastAsia="zh-CN"/>
        </w:rPr>
        <w:t>0</w:t>
      </w:r>
      <w:r w:rsidRPr="00BC77F1">
        <w:rPr>
          <w:rFonts w:eastAsia="宋体" w:hint="eastAsia"/>
          <w:sz w:val="20"/>
          <w:szCs w:val="20"/>
          <w:lang w:eastAsia="zh-CN"/>
        </w:rPr>
        <w:t xml:space="preserve">. </w:t>
      </w:r>
      <w:r w:rsidRPr="00BC77F1">
        <w:rPr>
          <w:rFonts w:eastAsia="宋体"/>
          <w:sz w:val="20"/>
          <w:szCs w:val="20"/>
          <w:lang w:eastAsia="zh-CN"/>
        </w:rPr>
        <w:t>O</w:t>
      </w:r>
      <w:r w:rsidRPr="00BC77F1">
        <w:rPr>
          <w:rFonts w:eastAsia="宋体" w:hint="eastAsia"/>
          <w:sz w:val="20"/>
          <w:szCs w:val="20"/>
          <w:lang w:eastAsia="zh-CN"/>
        </w:rPr>
        <w:t xml:space="preserve">ne is </w:t>
      </w:r>
      <w:r w:rsidRPr="00BC77F1">
        <w:rPr>
          <w:rFonts w:eastAsia="宋体" w:hint="eastAsia"/>
          <w:i/>
          <w:sz w:val="20"/>
          <w:szCs w:val="20"/>
          <w:lang w:eastAsia="zh-CN"/>
        </w:rPr>
        <w:t>localized</w:t>
      </w:r>
      <w:r w:rsidRPr="00BC77F1">
        <w:rPr>
          <w:rFonts w:eastAsia="宋体" w:hint="eastAsia"/>
          <w:sz w:val="20"/>
          <w:szCs w:val="20"/>
          <w:lang w:eastAsia="zh-CN"/>
        </w:rPr>
        <w:t xml:space="preserve"> and the other is </w:t>
      </w:r>
      <w:r w:rsidR="00410886" w:rsidRPr="00BC77F1">
        <w:rPr>
          <w:rFonts w:eastAsia="宋体" w:hint="eastAsia"/>
          <w:i/>
          <w:sz w:val="20"/>
          <w:szCs w:val="20"/>
          <w:lang w:eastAsia="zh-CN"/>
        </w:rPr>
        <w:t>distributed</w:t>
      </w:r>
      <w:r w:rsidR="00410886" w:rsidRPr="00BC77F1">
        <w:rPr>
          <w:rFonts w:eastAsia="宋体" w:hint="eastAsia"/>
          <w:sz w:val="20"/>
          <w:szCs w:val="20"/>
          <w:lang w:eastAsia="zh-CN"/>
        </w:rPr>
        <w:t>.</w:t>
      </w:r>
    </w:p>
    <w:p w:rsidR="00CF0436" w:rsidRPr="00BC77F1" w:rsidRDefault="00CF0436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 xml:space="preserve">As for </w:t>
      </w:r>
      <w:r w:rsidRPr="00BC77F1">
        <w:rPr>
          <w:rFonts w:eastAsia="宋体" w:hint="eastAsia"/>
          <w:i/>
          <w:sz w:val="20"/>
          <w:szCs w:val="20"/>
          <w:lang w:eastAsia="zh-CN"/>
        </w:rPr>
        <w:t>localized</w:t>
      </w:r>
      <w:r w:rsidR="00410886" w:rsidRPr="00BC77F1">
        <w:rPr>
          <w:rFonts w:eastAsia="宋体" w:hint="eastAsia"/>
          <w:sz w:val="20"/>
          <w:szCs w:val="20"/>
          <w:lang w:eastAsia="zh-CN"/>
        </w:rPr>
        <w:t xml:space="preserve">, the subcarrier allocation </w:t>
      </w:r>
      <w:r w:rsidR="00BC77F1" w:rsidRPr="00BC77F1">
        <w:rPr>
          <w:rFonts w:eastAsia="宋体" w:hint="eastAsia"/>
          <w:sz w:val="20"/>
          <w:szCs w:val="20"/>
          <w:lang w:eastAsia="zh-CN"/>
        </w:rPr>
        <w:t xml:space="preserve">of each UE </w:t>
      </w:r>
      <w:r w:rsidR="00410886" w:rsidRPr="00BC77F1">
        <w:rPr>
          <w:rFonts w:eastAsia="宋体" w:hint="eastAsia"/>
          <w:sz w:val="20"/>
          <w:szCs w:val="20"/>
          <w:lang w:eastAsia="zh-CN"/>
        </w:rPr>
        <w:t xml:space="preserve">is </w:t>
      </w:r>
      <w:r w:rsidR="00BC77F1" w:rsidRPr="00BC77F1">
        <w:rPr>
          <w:rFonts w:eastAsia="宋体" w:hint="eastAsia"/>
          <w:sz w:val="20"/>
          <w:szCs w:val="20"/>
          <w:lang w:eastAsia="zh-CN"/>
        </w:rPr>
        <w:t>in turn</w:t>
      </w:r>
      <w:r w:rsidR="00BC77F1" w:rsidRPr="00BC77F1">
        <w:rPr>
          <w:rFonts w:eastAsia="宋体"/>
          <w:sz w:val="20"/>
          <w:szCs w:val="20"/>
          <w:lang w:eastAsia="zh-CN"/>
        </w:rPr>
        <w:t xml:space="preserve"> </w:t>
      </w:r>
      <w:r w:rsidR="00410886" w:rsidRPr="00BC77F1">
        <w:rPr>
          <w:rFonts w:eastAsia="宋体"/>
          <w:sz w:val="20"/>
          <w:szCs w:val="20"/>
          <w:lang w:eastAsia="zh-CN"/>
        </w:rPr>
        <w:t>continuous</w:t>
      </w:r>
      <w:r w:rsidR="00BC77F1" w:rsidRPr="00BC77F1">
        <w:rPr>
          <w:rFonts w:eastAsia="宋体" w:hint="eastAsia"/>
          <w:sz w:val="20"/>
          <w:szCs w:val="20"/>
          <w:lang w:eastAsia="zh-CN"/>
        </w:rPr>
        <w:t xml:space="preserve"> over the whole transmit bandwidth</w:t>
      </w:r>
      <w:r w:rsidR="00410886" w:rsidRPr="00BC77F1">
        <w:rPr>
          <w:rFonts w:eastAsia="宋体" w:hint="eastAsia"/>
          <w:sz w:val="20"/>
          <w:szCs w:val="20"/>
          <w:lang w:eastAsia="zh-CN"/>
        </w:rPr>
        <w:t>.</w:t>
      </w:r>
    </w:p>
    <w:p w:rsidR="00BC77F1" w:rsidRPr="00BC77F1" w:rsidRDefault="00BC77F1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 xml:space="preserve">As for </w:t>
      </w:r>
      <w:r w:rsidRPr="00BC77F1">
        <w:rPr>
          <w:rFonts w:eastAsia="宋体" w:hint="eastAsia"/>
          <w:i/>
          <w:sz w:val="20"/>
          <w:szCs w:val="20"/>
          <w:lang w:eastAsia="zh-CN"/>
        </w:rPr>
        <w:t>distributed</w:t>
      </w:r>
      <w:r w:rsidRPr="00BC77F1">
        <w:rPr>
          <w:rFonts w:eastAsia="宋体" w:hint="eastAsia"/>
          <w:sz w:val="20"/>
          <w:szCs w:val="20"/>
          <w:lang w:eastAsia="zh-CN"/>
        </w:rPr>
        <w:t xml:space="preserve">, the subcarrier allocation of each UE is discrete by </w:t>
      </w:r>
      <w:r w:rsidRPr="00BC77F1">
        <w:rPr>
          <w:rFonts w:eastAsia="宋体"/>
          <w:sz w:val="20"/>
          <w:szCs w:val="20"/>
          <w:lang w:eastAsia="zh-CN"/>
        </w:rPr>
        <w:t>interval</w:t>
      </w:r>
      <w:r w:rsidRPr="00BC77F1">
        <w:rPr>
          <w:rFonts w:eastAsia="宋体" w:hint="eastAsia"/>
          <w:sz w:val="20"/>
          <w:szCs w:val="20"/>
          <w:lang w:eastAsia="zh-CN"/>
        </w:rPr>
        <w:t xml:space="preserve"> which is the number of total UEs over the whole transmit bandwidth.</w:t>
      </w:r>
    </w:p>
    <w:p w:rsidR="00291602" w:rsidRDefault="00D1538D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>
        <w:object w:dxaOrig="6761" w:dyaOrig="6957">
          <v:shape id="_x0000_i1029" type="#_x0000_t75" style="width:222.9pt;height:226.35pt" o:ole="">
            <v:imagedata r:id="rId48" o:title=""/>
          </v:shape>
          <o:OLEObject Type="Embed" ProgID="Visio.Drawing.11" ShapeID="_x0000_i1029" DrawAspect="Content" ObjectID="_1536780660" r:id="rId49"/>
        </w:object>
      </w:r>
    </w:p>
    <w:p w:rsidR="00FD5126" w:rsidRDefault="00FD5126" w:rsidP="00E27B04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291602" w:rsidRPr="00037990" w:rsidRDefault="00291602" w:rsidP="00291602">
      <w:pPr>
        <w:pStyle w:val="afc"/>
        <w:ind w:left="360"/>
        <w:jc w:val="center"/>
        <w:rPr>
          <w:rFonts w:eastAsia="Arial Unicode MS" w:cs="Arial"/>
          <w:kern w:val="2"/>
          <w:sz w:val="22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D24D2">
        <w:rPr>
          <w:rFonts w:eastAsia="宋体" w:hint="eastAsia"/>
          <w:sz w:val="20"/>
          <w:szCs w:val="20"/>
          <w:lang w:eastAsia="zh-CN"/>
        </w:rPr>
        <w:t>10</w:t>
      </w:r>
      <w:r w:rsidR="007D24D2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F741C" w:rsidRPr="006F741C">
        <w:rPr>
          <w:rFonts w:eastAsia="宋体"/>
          <w:sz w:val="20"/>
          <w:szCs w:val="20"/>
          <w:lang w:val="en-US" w:eastAsia="zh-CN"/>
        </w:rPr>
        <w:t>Localized and distributed</w:t>
      </w:r>
      <w:r w:rsidR="00D1538D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subcarrier allocation</w:t>
      </w:r>
      <w:r w:rsidR="006F741C">
        <w:rPr>
          <w:rFonts w:eastAsia="宋体" w:hint="eastAsia"/>
          <w:sz w:val="20"/>
          <w:szCs w:val="20"/>
          <w:lang w:val="en-US" w:eastAsia="zh-CN"/>
        </w:rPr>
        <w:t xml:space="preserve"> for OMA</w:t>
      </w:r>
    </w:p>
    <w:p w:rsidR="00291602" w:rsidRPr="00291602" w:rsidRDefault="00291602" w:rsidP="00291602">
      <w:pPr>
        <w:jc w:val="center"/>
        <w:rPr>
          <w:rFonts w:eastAsiaTheme="minorEastAsia"/>
          <w:lang w:val="en-US" w:eastAsia="zh-CN"/>
        </w:rPr>
      </w:pPr>
    </w:p>
    <w:p w:rsidR="0006785A" w:rsidRDefault="0006785A" w:rsidP="00E27B04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>A.</w:t>
      </w:r>
      <w:r w:rsidR="006F68BC">
        <w:rPr>
          <w:rFonts w:eastAsia="宋体" w:hint="eastAsia"/>
          <w:b/>
          <w:lang w:val="en-US" w:eastAsia="zh-CN"/>
        </w:rPr>
        <w:t>3</w:t>
      </w:r>
      <w:r w:rsidRPr="0006785A">
        <w:rPr>
          <w:rFonts w:eastAsia="宋体" w:hint="eastAsia"/>
          <w:b/>
          <w:lang w:val="en-US" w:eastAsia="zh-CN"/>
        </w:rPr>
        <w:t xml:space="preserve"> MCS selection of </w:t>
      </w:r>
      <w:r w:rsidR="006F741C">
        <w:rPr>
          <w:rFonts w:eastAsia="宋体" w:hint="eastAsia"/>
          <w:b/>
          <w:lang w:val="en-US" w:eastAsia="zh-CN"/>
        </w:rPr>
        <w:t xml:space="preserve">PDMA and </w:t>
      </w:r>
      <w:r w:rsidRPr="0006785A">
        <w:rPr>
          <w:rFonts w:eastAsia="宋体" w:hint="eastAsia"/>
          <w:b/>
          <w:lang w:val="en-US" w:eastAsia="zh-CN"/>
        </w:rPr>
        <w:t>OMA</w:t>
      </w:r>
    </w:p>
    <w:p w:rsidR="00FD5126" w:rsidRDefault="000577EF" w:rsidP="00E27B04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Table </w:t>
      </w:r>
      <w:r w:rsidR="003242D9">
        <w:rPr>
          <w:rFonts w:eastAsia="宋体"/>
          <w:sz w:val="20"/>
          <w:szCs w:val="20"/>
          <w:lang w:val="en-US" w:eastAsia="zh-CN"/>
        </w:rPr>
        <w:fldChar w:fldCharType="begin"/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val="en-US" w:eastAsia="zh-CN"/>
        </w:rPr>
        <w:instrText>= 3 \* ROMAN</w:instrText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3242D9">
        <w:rPr>
          <w:rFonts w:eastAsia="宋体"/>
          <w:sz w:val="20"/>
          <w:szCs w:val="20"/>
          <w:lang w:val="en-US"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val="en-US" w:eastAsia="zh-CN"/>
        </w:rPr>
        <w:t>III</w:t>
      </w:r>
      <w:r w:rsidR="003242D9">
        <w:rPr>
          <w:rFonts w:eastAsia="宋体"/>
          <w:sz w:val="20"/>
          <w:szCs w:val="20"/>
          <w:lang w:val="en-US" w:eastAsia="zh-CN"/>
        </w:rPr>
        <w:fldChar w:fldCharType="end"/>
      </w:r>
      <w:r w:rsidRPr="00B406AF">
        <w:rPr>
          <w:rFonts w:eastAsia="宋体" w:hint="eastAsia"/>
          <w:sz w:val="20"/>
          <w:szCs w:val="20"/>
          <w:lang w:val="en-US" w:eastAsia="zh-CN"/>
        </w:rPr>
        <w:t xml:space="preserve">: </w:t>
      </w:r>
      <w:r>
        <w:rPr>
          <w:rFonts w:eastAsia="宋体" w:hint="eastAsia"/>
          <w:sz w:val="20"/>
          <w:szCs w:val="20"/>
          <w:lang w:val="en-US" w:eastAsia="zh-CN"/>
        </w:rPr>
        <w:t>MCS Selection</w:t>
      </w:r>
      <w:r w:rsidRPr="00B406AF">
        <w:rPr>
          <w:rFonts w:eastAsia="宋体"/>
          <w:sz w:val="20"/>
          <w:szCs w:val="20"/>
          <w:lang w:val="en-US" w:eastAsia="zh-CN"/>
        </w:rPr>
        <w:t xml:space="preserve"> </w:t>
      </w:r>
      <w:r w:rsidR="006F741C">
        <w:rPr>
          <w:rFonts w:eastAsia="宋体" w:hint="eastAsia"/>
          <w:sz w:val="20"/>
          <w:szCs w:val="20"/>
          <w:lang w:val="en-US" w:eastAsia="zh-CN"/>
        </w:rPr>
        <w:t>of PDMA and OMA</w:t>
      </w:r>
    </w:p>
    <w:tbl>
      <w:tblPr>
        <w:tblStyle w:val="afb"/>
        <w:tblW w:w="0" w:type="auto"/>
        <w:tblLook w:val="04A0"/>
      </w:tblPr>
      <w:tblGrid>
        <w:gridCol w:w="1371"/>
        <w:gridCol w:w="1767"/>
        <w:gridCol w:w="1272"/>
        <w:gridCol w:w="1817"/>
        <w:gridCol w:w="1395"/>
        <w:gridCol w:w="1242"/>
        <w:gridCol w:w="1324"/>
      </w:tblGrid>
      <w:tr w:rsidR="000577EF" w:rsidRPr="007D24D2" w:rsidTr="00885F71">
        <w:tc>
          <w:tcPr>
            <w:tcW w:w="3138" w:type="dxa"/>
            <w:gridSpan w:val="2"/>
            <w:vAlign w:val="center"/>
          </w:tcPr>
          <w:p w:rsidR="000577EF" w:rsidRPr="007D24D2" w:rsidRDefault="00F976AA" w:rsidP="006952D6">
            <w:pPr>
              <w:pStyle w:val="af8"/>
              <w:keepNext/>
              <w:tabs>
                <w:tab w:val="left" w:pos="0"/>
              </w:tabs>
              <w:adjustRightInd w:val="0"/>
              <w:snapToGrid w:val="0"/>
              <w:spacing w:before="0" w:beforeAutospacing="0" w:after="0" w:afterAutospacing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PDMA</w:t>
            </w:r>
          </w:p>
        </w:tc>
        <w:tc>
          <w:tcPr>
            <w:tcW w:w="3089" w:type="dxa"/>
            <w:gridSpan w:val="2"/>
            <w:vAlign w:val="center"/>
          </w:tcPr>
          <w:p w:rsidR="000577EF" w:rsidRPr="007D24D2" w:rsidRDefault="00F976AA" w:rsidP="006952D6">
            <w:pPr>
              <w:pStyle w:val="af8"/>
              <w:keepNext/>
              <w:tabs>
                <w:tab w:val="left" w:pos="0"/>
              </w:tabs>
              <w:adjustRightInd w:val="0"/>
              <w:snapToGrid w:val="0"/>
              <w:spacing w:before="0" w:beforeAutospacing="0" w:after="0" w:afterAutospacing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OMA</w:t>
            </w:r>
          </w:p>
        </w:tc>
        <w:tc>
          <w:tcPr>
            <w:tcW w:w="1395" w:type="dxa"/>
            <w:vMerge w:val="restart"/>
            <w:vAlign w:val="center"/>
          </w:tcPr>
          <w:p w:rsidR="000577EF" w:rsidRPr="007D24D2" w:rsidRDefault="00F976AA" w:rsidP="006952D6">
            <w:pPr>
              <w:pStyle w:val="af8"/>
              <w:keepNext/>
              <w:tabs>
                <w:tab w:val="left" w:pos="0"/>
              </w:tabs>
              <w:adjustRightInd w:val="0"/>
              <w:snapToGrid w:val="0"/>
              <w:spacing w:before="0" w:beforeAutospacing="0" w:after="0" w:afterAutospacing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PRB</w:t>
            </w:r>
          </w:p>
        </w:tc>
        <w:tc>
          <w:tcPr>
            <w:tcW w:w="1242" w:type="dxa"/>
            <w:vMerge w:val="restart"/>
            <w:vAlign w:val="center"/>
          </w:tcPr>
          <w:p w:rsidR="000577EF" w:rsidRPr="007D24D2" w:rsidRDefault="00F976AA" w:rsidP="006952D6">
            <w:pPr>
              <w:pStyle w:val="af8"/>
              <w:keepNext/>
              <w:tabs>
                <w:tab w:val="left" w:pos="0"/>
              </w:tabs>
              <w:adjustRightInd w:val="0"/>
              <w:snapToGrid w:val="0"/>
              <w:spacing w:before="0" w:beforeAutospacing="0" w:after="0" w:afterAutospacing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TB size</w:t>
            </w:r>
          </w:p>
        </w:tc>
        <w:tc>
          <w:tcPr>
            <w:tcW w:w="1324" w:type="dxa"/>
            <w:vMerge w:val="restart"/>
            <w:vAlign w:val="center"/>
          </w:tcPr>
          <w:p w:rsidR="000577EF" w:rsidRDefault="00F976AA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SE per UE</w:t>
            </w:r>
          </w:p>
          <w:p w:rsidR="007D24D2" w:rsidRPr="007D24D2" w:rsidRDefault="00F976AA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(bps/Hz/UE)</w:t>
            </w:r>
          </w:p>
        </w:tc>
      </w:tr>
      <w:tr w:rsidR="000577EF" w:rsidRPr="007D24D2" w:rsidTr="00885F71">
        <w:tc>
          <w:tcPr>
            <w:tcW w:w="1371" w:type="dxa"/>
            <w:vAlign w:val="center"/>
          </w:tcPr>
          <w:p w:rsidR="000577EF" w:rsidRPr="007D24D2" w:rsidRDefault="00F976AA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Overloading factor </w:t>
            </w:r>
          </w:p>
        </w:tc>
        <w:tc>
          <w:tcPr>
            <w:tcW w:w="1767" w:type="dxa"/>
            <w:vAlign w:val="center"/>
          </w:tcPr>
          <w:p w:rsidR="000577EF" w:rsidRPr="007D24D2" w:rsidRDefault="00F976AA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MCS</w:t>
            </w:r>
          </w:p>
        </w:tc>
        <w:tc>
          <w:tcPr>
            <w:tcW w:w="1272" w:type="dxa"/>
            <w:vAlign w:val="center"/>
          </w:tcPr>
          <w:p w:rsidR="000577EF" w:rsidRPr="007D24D2" w:rsidRDefault="00F976AA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Number of UEs</w:t>
            </w:r>
          </w:p>
        </w:tc>
        <w:tc>
          <w:tcPr>
            <w:tcW w:w="1817" w:type="dxa"/>
            <w:vAlign w:val="center"/>
          </w:tcPr>
          <w:p w:rsidR="000577EF" w:rsidRPr="007D24D2" w:rsidRDefault="00F976AA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MCS</w:t>
            </w:r>
          </w:p>
        </w:tc>
        <w:tc>
          <w:tcPr>
            <w:tcW w:w="1395" w:type="dxa"/>
            <w:vMerge/>
            <w:vAlign w:val="center"/>
          </w:tcPr>
          <w:p w:rsidR="000577EF" w:rsidRPr="007D24D2" w:rsidRDefault="000577EF" w:rsidP="0006785A">
            <w:pPr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242" w:type="dxa"/>
            <w:vMerge/>
          </w:tcPr>
          <w:p w:rsidR="000577EF" w:rsidRPr="007D24D2" w:rsidRDefault="000577EF" w:rsidP="0006785A">
            <w:pPr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324" w:type="dxa"/>
            <w:vMerge/>
          </w:tcPr>
          <w:p w:rsidR="000577EF" w:rsidRPr="007D24D2" w:rsidRDefault="000577EF" w:rsidP="0006785A">
            <w:pPr>
              <w:rPr>
                <w:rFonts w:eastAsiaTheme="minorEastAsia"/>
                <w:sz w:val="20"/>
                <w:szCs w:val="20"/>
                <w:lang w:val="en-US" w:eastAsia="zh-CN"/>
              </w:rPr>
            </w:pPr>
          </w:p>
        </w:tc>
      </w:tr>
      <w:tr w:rsidR="003A2964" w:rsidRPr="007D24D2" w:rsidTr="00885F71">
        <w:tc>
          <w:tcPr>
            <w:tcW w:w="1371" w:type="dxa"/>
            <w:vMerge w:val="restart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100%</w:t>
            </w:r>
          </w:p>
        </w:tc>
        <w:tc>
          <w:tcPr>
            <w:tcW w:w="176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QPSK0.167</w:t>
            </w:r>
          </w:p>
        </w:tc>
        <w:tc>
          <w:tcPr>
            <w:tcW w:w="127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3A2964" w:rsidRPr="007D24D2" w:rsidRDefault="00F976AA" w:rsidP="003A2964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QPSK0.167</w:t>
            </w:r>
          </w:p>
        </w:tc>
        <w:tc>
          <w:tcPr>
            <w:tcW w:w="1395" w:type="dxa"/>
            <w:vMerge w:val="restart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4PRB</w:t>
            </w:r>
          </w:p>
        </w:tc>
        <w:tc>
          <w:tcPr>
            <w:tcW w:w="124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24</w:t>
            </w:r>
          </w:p>
        </w:tc>
        <w:tc>
          <w:tcPr>
            <w:tcW w:w="1324" w:type="dxa"/>
            <w:vAlign w:val="center"/>
          </w:tcPr>
          <w:p w:rsidR="003A2964" w:rsidRPr="007D24D2" w:rsidRDefault="00F976AA" w:rsidP="007D24D2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 w:rsidR="007D24D2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083</w:t>
            </w:r>
          </w:p>
        </w:tc>
      </w:tr>
      <w:tr w:rsidR="003A2964" w:rsidRPr="007D24D2" w:rsidTr="00885F71">
        <w:tc>
          <w:tcPr>
            <w:tcW w:w="1371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3A2964" w:rsidRPr="007D24D2" w:rsidRDefault="00F976AA" w:rsidP="003A2964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QPSK0.25</w:t>
            </w:r>
          </w:p>
        </w:tc>
        <w:tc>
          <w:tcPr>
            <w:tcW w:w="127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3A2964" w:rsidRPr="007D24D2" w:rsidRDefault="00F976AA" w:rsidP="003A2964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QPSK0.25</w:t>
            </w:r>
          </w:p>
        </w:tc>
        <w:tc>
          <w:tcPr>
            <w:tcW w:w="1395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48</w:t>
            </w:r>
          </w:p>
        </w:tc>
        <w:tc>
          <w:tcPr>
            <w:tcW w:w="1324" w:type="dxa"/>
            <w:vAlign w:val="center"/>
          </w:tcPr>
          <w:p w:rsidR="003A2964" w:rsidRPr="007D24D2" w:rsidRDefault="00F976AA" w:rsidP="007D24D2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 w:rsidR="007D24D2"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12</w:t>
            </w: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5</w:t>
            </w:r>
          </w:p>
        </w:tc>
      </w:tr>
      <w:tr w:rsidR="003A2964" w:rsidRPr="007D24D2" w:rsidTr="00885F71">
        <w:tc>
          <w:tcPr>
            <w:tcW w:w="1371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27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395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24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0.25</w:t>
            </w:r>
          </w:p>
        </w:tc>
      </w:tr>
      <w:tr w:rsidR="003A2964" w:rsidRPr="007D24D2" w:rsidTr="00885F71">
        <w:tc>
          <w:tcPr>
            <w:tcW w:w="1371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27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395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192</w:t>
            </w:r>
          </w:p>
        </w:tc>
        <w:tc>
          <w:tcPr>
            <w:tcW w:w="1324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0.375</w:t>
            </w:r>
          </w:p>
        </w:tc>
      </w:tr>
      <w:tr w:rsidR="007D24D2" w:rsidRPr="007D24D2" w:rsidTr="00885F71">
        <w:tc>
          <w:tcPr>
            <w:tcW w:w="1371" w:type="dxa"/>
            <w:vMerge w:val="restart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200%</w:t>
            </w:r>
          </w:p>
        </w:tc>
        <w:tc>
          <w:tcPr>
            <w:tcW w:w="176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QPSK0.167</w:t>
            </w:r>
          </w:p>
        </w:tc>
        <w:tc>
          <w:tcPr>
            <w:tcW w:w="127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 0.33</w:t>
            </w:r>
          </w:p>
        </w:tc>
        <w:tc>
          <w:tcPr>
            <w:tcW w:w="1395" w:type="dxa"/>
            <w:vMerge/>
            <w:vAlign w:val="center"/>
          </w:tcPr>
          <w:p w:rsidR="007D24D2" w:rsidRPr="007D24D2" w:rsidRDefault="007D24D2" w:rsidP="00D1538D">
            <w:pPr>
              <w:overflowPunct w:val="0"/>
              <w:jc w:val="center"/>
              <w:rPr>
                <w:rFonts w:eastAsia="宋体"/>
                <w:kern w:val="24"/>
                <w:sz w:val="20"/>
                <w:szCs w:val="20"/>
                <w:lang w:eastAsia="zh-CN"/>
              </w:rPr>
            </w:pPr>
          </w:p>
        </w:tc>
        <w:tc>
          <w:tcPr>
            <w:tcW w:w="124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24</w:t>
            </w:r>
          </w:p>
        </w:tc>
        <w:tc>
          <w:tcPr>
            <w:tcW w:w="1324" w:type="dxa"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083</w:t>
            </w:r>
          </w:p>
        </w:tc>
      </w:tr>
      <w:tr w:rsidR="007D24D2" w:rsidRPr="007D24D2" w:rsidTr="00885F71">
        <w:tc>
          <w:tcPr>
            <w:tcW w:w="1371" w:type="dxa"/>
            <w:vMerge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QPSK0.25</w:t>
            </w:r>
          </w:p>
        </w:tc>
        <w:tc>
          <w:tcPr>
            <w:tcW w:w="127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 0.5</w:t>
            </w:r>
          </w:p>
        </w:tc>
        <w:tc>
          <w:tcPr>
            <w:tcW w:w="1395" w:type="dxa"/>
            <w:vMerge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48</w:t>
            </w:r>
          </w:p>
        </w:tc>
        <w:tc>
          <w:tcPr>
            <w:tcW w:w="1324" w:type="dxa"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12</w:t>
            </w: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5</w:t>
            </w:r>
          </w:p>
        </w:tc>
      </w:tr>
      <w:tr w:rsidR="003A2964" w:rsidRPr="007D24D2" w:rsidTr="00885F71">
        <w:tc>
          <w:tcPr>
            <w:tcW w:w="1371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27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16QAM0.5</w:t>
            </w:r>
          </w:p>
        </w:tc>
        <w:tc>
          <w:tcPr>
            <w:tcW w:w="1395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24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0.25</w:t>
            </w:r>
          </w:p>
        </w:tc>
      </w:tr>
      <w:tr w:rsidR="003A2964" w:rsidRPr="007D24D2" w:rsidTr="00885F71">
        <w:tc>
          <w:tcPr>
            <w:tcW w:w="1371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27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16QAM0.75</w:t>
            </w:r>
          </w:p>
        </w:tc>
        <w:tc>
          <w:tcPr>
            <w:tcW w:w="1395" w:type="dxa"/>
            <w:vMerge/>
            <w:vAlign w:val="center"/>
          </w:tcPr>
          <w:p w:rsidR="003A2964" w:rsidRPr="007D24D2" w:rsidRDefault="003A2964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192</w:t>
            </w:r>
          </w:p>
        </w:tc>
        <w:tc>
          <w:tcPr>
            <w:tcW w:w="1324" w:type="dxa"/>
            <w:vAlign w:val="center"/>
          </w:tcPr>
          <w:p w:rsidR="003A2964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0.375</w:t>
            </w:r>
          </w:p>
        </w:tc>
      </w:tr>
      <w:tr w:rsidR="007D24D2" w:rsidRPr="007D24D2" w:rsidTr="00885F71">
        <w:tc>
          <w:tcPr>
            <w:tcW w:w="1371" w:type="dxa"/>
            <w:vMerge w:val="restart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100%</w:t>
            </w:r>
          </w:p>
        </w:tc>
        <w:tc>
          <w:tcPr>
            <w:tcW w:w="176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QPSK0.167</w:t>
            </w:r>
          </w:p>
        </w:tc>
        <w:tc>
          <w:tcPr>
            <w:tcW w:w="127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QPSK0.167</w:t>
            </w:r>
          </w:p>
        </w:tc>
        <w:tc>
          <w:tcPr>
            <w:tcW w:w="1395" w:type="dxa"/>
            <w:vMerge w:val="restart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12PRB</w:t>
            </w:r>
          </w:p>
        </w:tc>
        <w:tc>
          <w:tcPr>
            <w:tcW w:w="124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24" w:type="dxa"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083</w:t>
            </w:r>
          </w:p>
        </w:tc>
      </w:tr>
      <w:tr w:rsidR="007D24D2" w:rsidRPr="007D24D2" w:rsidTr="00885F71">
        <w:tc>
          <w:tcPr>
            <w:tcW w:w="1371" w:type="dxa"/>
            <w:vMerge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QPSK0.25</w:t>
            </w:r>
          </w:p>
        </w:tc>
        <w:tc>
          <w:tcPr>
            <w:tcW w:w="127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QPSK0.25</w:t>
            </w:r>
          </w:p>
        </w:tc>
        <w:tc>
          <w:tcPr>
            <w:tcW w:w="1395" w:type="dxa"/>
            <w:vMerge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192</w:t>
            </w:r>
          </w:p>
        </w:tc>
        <w:tc>
          <w:tcPr>
            <w:tcW w:w="1324" w:type="dxa"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12</w:t>
            </w: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5</w:t>
            </w:r>
          </w:p>
        </w:tc>
      </w:tr>
      <w:tr w:rsidR="00885F71" w:rsidRPr="007D24D2" w:rsidTr="00885F71">
        <w:tc>
          <w:tcPr>
            <w:tcW w:w="1371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27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395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408</w:t>
            </w:r>
          </w:p>
        </w:tc>
        <w:tc>
          <w:tcPr>
            <w:tcW w:w="1324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0.25</w:t>
            </w:r>
          </w:p>
        </w:tc>
      </w:tr>
      <w:tr w:rsidR="00885F71" w:rsidRPr="007D24D2" w:rsidTr="00885F71">
        <w:tc>
          <w:tcPr>
            <w:tcW w:w="1371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27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395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624</w:t>
            </w:r>
          </w:p>
        </w:tc>
        <w:tc>
          <w:tcPr>
            <w:tcW w:w="1324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0.375</w:t>
            </w:r>
          </w:p>
        </w:tc>
      </w:tr>
      <w:tr w:rsidR="007D24D2" w:rsidRPr="007D24D2" w:rsidTr="00885F71">
        <w:tc>
          <w:tcPr>
            <w:tcW w:w="1371" w:type="dxa"/>
            <w:vMerge w:val="restart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200%</w:t>
            </w:r>
          </w:p>
        </w:tc>
        <w:tc>
          <w:tcPr>
            <w:tcW w:w="176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QPSK0.167</w:t>
            </w:r>
          </w:p>
        </w:tc>
        <w:tc>
          <w:tcPr>
            <w:tcW w:w="127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7D24D2" w:rsidRPr="007D24D2" w:rsidRDefault="00F976AA" w:rsidP="002F7663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QPSK0.33</w:t>
            </w:r>
          </w:p>
        </w:tc>
        <w:tc>
          <w:tcPr>
            <w:tcW w:w="1395" w:type="dxa"/>
            <w:vMerge/>
            <w:vAlign w:val="center"/>
          </w:tcPr>
          <w:p w:rsidR="007D24D2" w:rsidRPr="007D24D2" w:rsidRDefault="007D24D2" w:rsidP="00D1538D">
            <w:pPr>
              <w:overflowPunct w:val="0"/>
              <w:jc w:val="center"/>
              <w:rPr>
                <w:rFonts w:eastAsia="宋体"/>
                <w:kern w:val="24"/>
                <w:sz w:val="20"/>
                <w:szCs w:val="20"/>
                <w:lang w:eastAsia="zh-CN"/>
              </w:rPr>
            </w:pPr>
          </w:p>
        </w:tc>
        <w:tc>
          <w:tcPr>
            <w:tcW w:w="124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120</w:t>
            </w:r>
          </w:p>
        </w:tc>
        <w:tc>
          <w:tcPr>
            <w:tcW w:w="1324" w:type="dxa"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083</w:t>
            </w:r>
          </w:p>
        </w:tc>
      </w:tr>
      <w:tr w:rsidR="007D24D2" w:rsidRPr="007D24D2" w:rsidTr="00885F71">
        <w:tc>
          <w:tcPr>
            <w:tcW w:w="1371" w:type="dxa"/>
            <w:vMerge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QPSK0.25</w:t>
            </w:r>
          </w:p>
        </w:tc>
        <w:tc>
          <w:tcPr>
            <w:tcW w:w="127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7D24D2" w:rsidRPr="007D24D2" w:rsidRDefault="00F976AA" w:rsidP="002F7663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395" w:type="dxa"/>
            <w:vMerge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7D24D2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192</w:t>
            </w:r>
          </w:p>
        </w:tc>
        <w:tc>
          <w:tcPr>
            <w:tcW w:w="1324" w:type="dxa"/>
            <w:vAlign w:val="center"/>
          </w:tcPr>
          <w:p w:rsidR="007D24D2" w:rsidRPr="007D24D2" w:rsidRDefault="007D24D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 w:hint="eastAsia"/>
                <w:kern w:val="24"/>
                <w:sz w:val="20"/>
                <w:szCs w:val="20"/>
                <w:lang w:val="en-GB"/>
              </w:rPr>
              <w:t>12</w:t>
            </w:r>
            <w:r w:rsidRPr="007D24D2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5</w:t>
            </w:r>
          </w:p>
        </w:tc>
      </w:tr>
      <w:tr w:rsidR="00885F71" w:rsidRPr="007D24D2" w:rsidTr="00885F71">
        <w:trPr>
          <w:trHeight w:val="56"/>
        </w:trPr>
        <w:tc>
          <w:tcPr>
            <w:tcW w:w="1371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27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16QAM0.5</w:t>
            </w:r>
          </w:p>
        </w:tc>
        <w:tc>
          <w:tcPr>
            <w:tcW w:w="1395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408</w:t>
            </w:r>
          </w:p>
        </w:tc>
        <w:tc>
          <w:tcPr>
            <w:tcW w:w="1324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0.25</w:t>
            </w:r>
          </w:p>
        </w:tc>
      </w:tr>
      <w:tr w:rsidR="00885F71" w:rsidRPr="007D24D2" w:rsidTr="00885F71">
        <w:tc>
          <w:tcPr>
            <w:tcW w:w="1371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76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27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8</w:t>
            </w:r>
          </w:p>
        </w:tc>
        <w:tc>
          <w:tcPr>
            <w:tcW w:w="1817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16QAM0.75</w:t>
            </w:r>
          </w:p>
        </w:tc>
        <w:tc>
          <w:tcPr>
            <w:tcW w:w="1395" w:type="dxa"/>
            <w:vMerge/>
            <w:vAlign w:val="center"/>
          </w:tcPr>
          <w:p w:rsidR="00885F71" w:rsidRPr="007D24D2" w:rsidRDefault="00885F71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</w:p>
        </w:tc>
        <w:tc>
          <w:tcPr>
            <w:tcW w:w="1242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624</w:t>
            </w:r>
          </w:p>
        </w:tc>
        <w:tc>
          <w:tcPr>
            <w:tcW w:w="1324" w:type="dxa"/>
            <w:vAlign w:val="center"/>
          </w:tcPr>
          <w:p w:rsidR="00885F71" w:rsidRPr="007D24D2" w:rsidRDefault="00F976AA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</w:pPr>
            <w:r w:rsidRPr="00F976AA">
              <w:rPr>
                <w:rFonts w:ascii="Times New Roman" w:hAnsi="Times New Roman" w:cs="Times New Roman"/>
                <w:kern w:val="24"/>
                <w:sz w:val="20"/>
                <w:szCs w:val="20"/>
                <w:lang w:val="en-GB"/>
              </w:rPr>
              <w:t>0.375</w:t>
            </w:r>
          </w:p>
        </w:tc>
      </w:tr>
    </w:tbl>
    <w:p w:rsidR="000577EF" w:rsidRDefault="000577EF" w:rsidP="0006785A">
      <w:pPr>
        <w:rPr>
          <w:rFonts w:eastAsiaTheme="minorEastAsia"/>
          <w:lang w:val="en-US" w:eastAsia="zh-CN"/>
        </w:rPr>
      </w:pPr>
    </w:p>
    <w:p w:rsidR="00E40E78" w:rsidRDefault="00E40E78">
      <w:pPr>
        <w:rPr>
          <w:rFonts w:eastAsiaTheme="minorEastAsia"/>
          <w:lang w:val="en-US" w:eastAsia="zh-CN"/>
        </w:rPr>
      </w:pPr>
    </w:p>
    <w:sectPr w:rsidR="00E40E78" w:rsidSect="003A7D1C">
      <w:footerReference w:type="default" r:id="rId5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9CD" w:rsidRDefault="006139CD">
      <w:r>
        <w:separator/>
      </w:r>
    </w:p>
  </w:endnote>
  <w:endnote w:type="continuationSeparator" w:id="0">
    <w:p w:rsidR="006139CD" w:rsidRDefault="006139CD">
      <w:r>
        <w:continuationSeparator/>
      </w:r>
    </w:p>
  </w:endnote>
  <w:endnote w:type="continuationNotice" w:id="1">
    <w:p w:rsidR="006139CD" w:rsidRDefault="006139C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9C7" w:rsidRDefault="003E49C7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3242D9">
      <w:rPr>
        <w:rStyle w:val="af0"/>
      </w:rPr>
      <w:fldChar w:fldCharType="begin"/>
    </w:r>
    <w:r>
      <w:rPr>
        <w:rStyle w:val="af0"/>
      </w:rPr>
      <w:instrText xml:space="preserve"> PAGE </w:instrText>
    </w:r>
    <w:r w:rsidR="003242D9">
      <w:rPr>
        <w:rStyle w:val="af0"/>
      </w:rPr>
      <w:fldChar w:fldCharType="separate"/>
    </w:r>
    <w:r w:rsidR="00E27B04">
      <w:rPr>
        <w:rStyle w:val="af0"/>
        <w:noProof/>
      </w:rPr>
      <w:t>10</w:t>
    </w:r>
    <w:r w:rsidR="003242D9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3242D9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3242D9">
      <w:rPr>
        <w:rStyle w:val="af0"/>
      </w:rPr>
      <w:fldChar w:fldCharType="separate"/>
    </w:r>
    <w:r w:rsidR="00E27B04">
      <w:rPr>
        <w:rStyle w:val="af0"/>
        <w:noProof/>
      </w:rPr>
      <w:t>12</w:t>
    </w:r>
    <w:r w:rsidR="003242D9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9CD" w:rsidRDefault="006139CD">
      <w:r>
        <w:separator/>
      </w:r>
    </w:p>
  </w:footnote>
  <w:footnote w:type="continuationSeparator" w:id="0">
    <w:p w:rsidR="006139CD" w:rsidRDefault="006139CD">
      <w:r>
        <w:continuationSeparator/>
      </w:r>
    </w:p>
  </w:footnote>
  <w:footnote w:type="continuationNotice" w:id="1">
    <w:p w:rsidR="006139CD" w:rsidRDefault="006139C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E0F7D"/>
    <w:multiLevelType w:val="hybridMultilevel"/>
    <w:tmpl w:val="A8CE5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406154"/>
    <w:multiLevelType w:val="hybridMultilevel"/>
    <w:tmpl w:val="03EE3A92"/>
    <w:lvl w:ilvl="0" w:tplc="874A9A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7C7533"/>
    <w:multiLevelType w:val="hybridMultilevel"/>
    <w:tmpl w:val="CC78B652"/>
    <w:lvl w:ilvl="0" w:tplc="195052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126D21"/>
    <w:multiLevelType w:val="hybridMultilevel"/>
    <w:tmpl w:val="C9CA06D2"/>
    <w:lvl w:ilvl="0" w:tplc="7C46F4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946096"/>
    <w:multiLevelType w:val="hybridMultilevel"/>
    <w:tmpl w:val="3B28E3C0"/>
    <w:lvl w:ilvl="0" w:tplc="F4D65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5762EB6"/>
    <w:multiLevelType w:val="hybridMultilevel"/>
    <w:tmpl w:val="53A6621A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3E766A86"/>
    <w:multiLevelType w:val="hybridMultilevel"/>
    <w:tmpl w:val="BCF6A052"/>
    <w:lvl w:ilvl="0" w:tplc="041D0005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59202D"/>
    <w:multiLevelType w:val="hybridMultilevel"/>
    <w:tmpl w:val="4BFEA46A"/>
    <w:lvl w:ilvl="0" w:tplc="6D7A532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DA16E4D"/>
    <w:multiLevelType w:val="hybridMultilevel"/>
    <w:tmpl w:val="7C78A618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4F523965"/>
    <w:multiLevelType w:val="hybridMultilevel"/>
    <w:tmpl w:val="64F8DFF0"/>
    <w:lvl w:ilvl="0" w:tplc="9AB21664">
      <w:start w:val="1"/>
      <w:numFmt w:val="lowerLetter"/>
      <w:lvlText w:val="(%1)"/>
      <w:lvlJc w:val="left"/>
      <w:pPr>
        <w:ind w:left="360" w:hanging="360"/>
      </w:pPr>
      <w:rPr>
        <w:rFonts w:eastAsia="宋体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19C24B8"/>
    <w:multiLevelType w:val="hybridMultilevel"/>
    <w:tmpl w:val="37587286"/>
    <w:lvl w:ilvl="0" w:tplc="60145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B70A63"/>
    <w:multiLevelType w:val="hybridMultilevel"/>
    <w:tmpl w:val="429019D8"/>
    <w:lvl w:ilvl="0" w:tplc="1F763E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23569"/>
    <w:multiLevelType w:val="hybridMultilevel"/>
    <w:tmpl w:val="C2966D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5656DDD"/>
    <w:multiLevelType w:val="multilevel"/>
    <w:tmpl w:val="69766942"/>
    <w:lvl w:ilvl="0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宋体" w:hint="default"/>
      </w:rPr>
    </w:lvl>
  </w:abstractNum>
  <w:abstractNum w:abstractNumId="26">
    <w:nsid w:val="76876924"/>
    <w:multiLevelType w:val="hybridMultilevel"/>
    <w:tmpl w:val="43268670"/>
    <w:lvl w:ilvl="0" w:tplc="02B2C472">
      <w:start w:val="1"/>
      <w:numFmt w:val="bullet"/>
      <w:lvlText w:val="•"/>
      <w:lvlJc w:val="left"/>
      <w:pPr>
        <w:ind w:left="6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7">
    <w:nsid w:val="7723457E"/>
    <w:multiLevelType w:val="multilevel"/>
    <w:tmpl w:val="7D9E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9"/>
  </w:num>
  <w:num w:numId="3">
    <w:abstractNumId w:val="24"/>
  </w:num>
  <w:num w:numId="4">
    <w:abstractNumId w:val="10"/>
  </w:num>
  <w:num w:numId="5">
    <w:abstractNumId w:val="28"/>
  </w:num>
  <w:num w:numId="6">
    <w:abstractNumId w:val="6"/>
  </w:num>
  <w:num w:numId="7">
    <w:abstractNumId w:val="30"/>
  </w:num>
  <w:num w:numId="8">
    <w:abstractNumId w:val="4"/>
  </w:num>
  <w:num w:numId="9">
    <w:abstractNumId w:val="3"/>
  </w:num>
  <w:num w:numId="10">
    <w:abstractNumId w:val="7"/>
  </w:num>
  <w:num w:numId="11">
    <w:abstractNumId w:val="29"/>
  </w:num>
  <w:num w:numId="12">
    <w:abstractNumId w:val="22"/>
  </w:num>
  <w:num w:numId="13">
    <w:abstractNumId w:val="20"/>
  </w:num>
  <w:num w:numId="14">
    <w:abstractNumId w:val="14"/>
  </w:num>
  <w:num w:numId="15">
    <w:abstractNumId w:val="17"/>
  </w:num>
  <w:num w:numId="16">
    <w:abstractNumId w:val="5"/>
  </w:num>
  <w:num w:numId="17">
    <w:abstractNumId w:val="12"/>
  </w:num>
  <w:num w:numId="18">
    <w:abstractNumId w:val="25"/>
  </w:num>
  <w:num w:numId="19">
    <w:abstractNumId w:val="24"/>
  </w:num>
  <w:num w:numId="20">
    <w:abstractNumId w:val="24"/>
  </w:num>
  <w:num w:numId="21">
    <w:abstractNumId w:val="24"/>
  </w:num>
  <w:num w:numId="22">
    <w:abstractNumId w:val="18"/>
  </w:num>
  <w:num w:numId="23">
    <w:abstractNumId w:val="1"/>
  </w:num>
  <w:num w:numId="24">
    <w:abstractNumId w:val="26"/>
  </w:num>
  <w:num w:numId="25">
    <w:abstractNumId w:val="8"/>
  </w:num>
  <w:num w:numId="26">
    <w:abstractNumId w:val="16"/>
  </w:num>
  <w:num w:numId="27">
    <w:abstractNumId w:val="21"/>
  </w:num>
  <w:num w:numId="28">
    <w:abstractNumId w:val="27"/>
  </w:num>
  <w:num w:numId="29">
    <w:abstractNumId w:val="24"/>
  </w:num>
  <w:num w:numId="30">
    <w:abstractNumId w:val="24"/>
  </w:num>
  <w:num w:numId="31">
    <w:abstractNumId w:val="13"/>
  </w:num>
  <w:num w:numId="32">
    <w:abstractNumId w:val="23"/>
  </w:num>
  <w:num w:numId="33">
    <w:abstractNumId w:val="15"/>
  </w:num>
  <w:num w:numId="34">
    <w:abstractNumId w:val="11"/>
  </w:num>
  <w:num w:numId="35">
    <w:abstractNumId w:val="2"/>
  </w:num>
  <w:num w:numId="36">
    <w:abstractNumId w:val="24"/>
  </w:num>
  <w:num w:numId="37">
    <w:abstractNumId w:val="24"/>
  </w:num>
  <w:num w:numId="38">
    <w:abstractNumId w:val="24"/>
  </w:num>
  <w:num w:numId="39">
    <w:abstractNumId w:val="24"/>
  </w:num>
  <w:num w:numId="40">
    <w:abstractNumId w:val="24"/>
  </w:num>
  <w:num w:numId="41">
    <w:abstractNumId w:val="24"/>
  </w:num>
  <w:num w:numId="42">
    <w:abstractNumId w:val="24"/>
  </w:num>
  <w:num w:numId="43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2098" style="mso-position-vertical-relative:line" fill="f" fillcolor="white" stroke="f">
      <v:fill color="white" on="f"/>
      <v:stroke on="f"/>
      <v:textbox inset="5.85pt,.7pt,5.85pt,.7pt"/>
      <o:colormenu v:ext="edit" strokecolor="re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18"/>
    <w:rsid w:val="00000C72"/>
    <w:rsid w:val="00000D31"/>
    <w:rsid w:val="00001B03"/>
    <w:rsid w:val="00002AA2"/>
    <w:rsid w:val="00002B69"/>
    <w:rsid w:val="00002BBF"/>
    <w:rsid w:val="0000386E"/>
    <w:rsid w:val="00003DE3"/>
    <w:rsid w:val="00004317"/>
    <w:rsid w:val="00005B13"/>
    <w:rsid w:val="00005D8C"/>
    <w:rsid w:val="00005ECC"/>
    <w:rsid w:val="00006431"/>
    <w:rsid w:val="0000707E"/>
    <w:rsid w:val="00007BDD"/>
    <w:rsid w:val="000105F9"/>
    <w:rsid w:val="00010CDF"/>
    <w:rsid w:val="00010F95"/>
    <w:rsid w:val="00011771"/>
    <w:rsid w:val="00011C1D"/>
    <w:rsid w:val="00011D5D"/>
    <w:rsid w:val="000145E0"/>
    <w:rsid w:val="00015C13"/>
    <w:rsid w:val="000175E0"/>
    <w:rsid w:val="00021B6B"/>
    <w:rsid w:val="00022176"/>
    <w:rsid w:val="00026476"/>
    <w:rsid w:val="000267E0"/>
    <w:rsid w:val="00027827"/>
    <w:rsid w:val="000279B1"/>
    <w:rsid w:val="00031DDF"/>
    <w:rsid w:val="000320FE"/>
    <w:rsid w:val="0003226C"/>
    <w:rsid w:val="00033ABA"/>
    <w:rsid w:val="0003446D"/>
    <w:rsid w:val="00034D1F"/>
    <w:rsid w:val="000364CB"/>
    <w:rsid w:val="00036BC6"/>
    <w:rsid w:val="00037990"/>
    <w:rsid w:val="00040287"/>
    <w:rsid w:val="000402DB"/>
    <w:rsid w:val="000415F3"/>
    <w:rsid w:val="0004296E"/>
    <w:rsid w:val="00043605"/>
    <w:rsid w:val="00043E70"/>
    <w:rsid w:val="0004409F"/>
    <w:rsid w:val="00044846"/>
    <w:rsid w:val="00045AA5"/>
    <w:rsid w:val="0004622D"/>
    <w:rsid w:val="00046F76"/>
    <w:rsid w:val="00047650"/>
    <w:rsid w:val="00050D4D"/>
    <w:rsid w:val="00051D46"/>
    <w:rsid w:val="0005227B"/>
    <w:rsid w:val="00052490"/>
    <w:rsid w:val="00052796"/>
    <w:rsid w:val="000528DA"/>
    <w:rsid w:val="00053B38"/>
    <w:rsid w:val="00055D4D"/>
    <w:rsid w:val="0005625A"/>
    <w:rsid w:val="000577EF"/>
    <w:rsid w:val="000578EB"/>
    <w:rsid w:val="000605BC"/>
    <w:rsid w:val="000616C3"/>
    <w:rsid w:val="00061C83"/>
    <w:rsid w:val="00061DC0"/>
    <w:rsid w:val="000631B0"/>
    <w:rsid w:val="00063491"/>
    <w:rsid w:val="00063E46"/>
    <w:rsid w:val="00064401"/>
    <w:rsid w:val="0006454B"/>
    <w:rsid w:val="00064E7A"/>
    <w:rsid w:val="00065EBA"/>
    <w:rsid w:val="00066137"/>
    <w:rsid w:val="00066412"/>
    <w:rsid w:val="00066EDE"/>
    <w:rsid w:val="00066FCF"/>
    <w:rsid w:val="00067425"/>
    <w:rsid w:val="000675A7"/>
    <w:rsid w:val="0006785A"/>
    <w:rsid w:val="00070031"/>
    <w:rsid w:val="0007063E"/>
    <w:rsid w:val="00072DB4"/>
    <w:rsid w:val="0007422C"/>
    <w:rsid w:val="0007512F"/>
    <w:rsid w:val="0007549A"/>
    <w:rsid w:val="00077AFB"/>
    <w:rsid w:val="000805BA"/>
    <w:rsid w:val="00080661"/>
    <w:rsid w:val="0008190C"/>
    <w:rsid w:val="00082275"/>
    <w:rsid w:val="00085084"/>
    <w:rsid w:val="000850E8"/>
    <w:rsid w:val="00085E54"/>
    <w:rsid w:val="00085EB2"/>
    <w:rsid w:val="00086500"/>
    <w:rsid w:val="000940EB"/>
    <w:rsid w:val="000946CA"/>
    <w:rsid w:val="00094FCC"/>
    <w:rsid w:val="0009538E"/>
    <w:rsid w:val="000960AF"/>
    <w:rsid w:val="00096255"/>
    <w:rsid w:val="000967C4"/>
    <w:rsid w:val="000973E5"/>
    <w:rsid w:val="000A1CEA"/>
    <w:rsid w:val="000A20C2"/>
    <w:rsid w:val="000A2B1E"/>
    <w:rsid w:val="000A3326"/>
    <w:rsid w:val="000A3A5A"/>
    <w:rsid w:val="000A421A"/>
    <w:rsid w:val="000A4C29"/>
    <w:rsid w:val="000A557E"/>
    <w:rsid w:val="000A6619"/>
    <w:rsid w:val="000A6921"/>
    <w:rsid w:val="000A7872"/>
    <w:rsid w:val="000A7B93"/>
    <w:rsid w:val="000A7EFA"/>
    <w:rsid w:val="000B0C25"/>
    <w:rsid w:val="000B4354"/>
    <w:rsid w:val="000B4A27"/>
    <w:rsid w:val="000B6909"/>
    <w:rsid w:val="000B7582"/>
    <w:rsid w:val="000B7E79"/>
    <w:rsid w:val="000B7EB4"/>
    <w:rsid w:val="000C07B6"/>
    <w:rsid w:val="000C0A98"/>
    <w:rsid w:val="000C1793"/>
    <w:rsid w:val="000C1C59"/>
    <w:rsid w:val="000C26DF"/>
    <w:rsid w:val="000C2E44"/>
    <w:rsid w:val="000C3933"/>
    <w:rsid w:val="000C3F67"/>
    <w:rsid w:val="000C552D"/>
    <w:rsid w:val="000C6405"/>
    <w:rsid w:val="000C657C"/>
    <w:rsid w:val="000D2651"/>
    <w:rsid w:val="000D4B39"/>
    <w:rsid w:val="000D5010"/>
    <w:rsid w:val="000D5B22"/>
    <w:rsid w:val="000D662C"/>
    <w:rsid w:val="000D677F"/>
    <w:rsid w:val="000D7517"/>
    <w:rsid w:val="000D7ABD"/>
    <w:rsid w:val="000E0435"/>
    <w:rsid w:val="000E0760"/>
    <w:rsid w:val="000E1132"/>
    <w:rsid w:val="000E11E0"/>
    <w:rsid w:val="000E1BB9"/>
    <w:rsid w:val="000E6280"/>
    <w:rsid w:val="000E658F"/>
    <w:rsid w:val="000F10A7"/>
    <w:rsid w:val="000F10AE"/>
    <w:rsid w:val="000F2862"/>
    <w:rsid w:val="000F29AD"/>
    <w:rsid w:val="000F2C0B"/>
    <w:rsid w:val="000F352B"/>
    <w:rsid w:val="000F355C"/>
    <w:rsid w:val="000F36BE"/>
    <w:rsid w:val="000F38CF"/>
    <w:rsid w:val="000F3EAE"/>
    <w:rsid w:val="000F640E"/>
    <w:rsid w:val="000F644E"/>
    <w:rsid w:val="000F686F"/>
    <w:rsid w:val="000F6951"/>
    <w:rsid w:val="000F7C58"/>
    <w:rsid w:val="000F7E8F"/>
    <w:rsid w:val="00102BD3"/>
    <w:rsid w:val="0010381B"/>
    <w:rsid w:val="00103AEA"/>
    <w:rsid w:val="00103C7A"/>
    <w:rsid w:val="00105152"/>
    <w:rsid w:val="00106615"/>
    <w:rsid w:val="0010695E"/>
    <w:rsid w:val="001071AD"/>
    <w:rsid w:val="00107AB4"/>
    <w:rsid w:val="00107E1D"/>
    <w:rsid w:val="00110AD2"/>
    <w:rsid w:val="0011341E"/>
    <w:rsid w:val="001135F3"/>
    <w:rsid w:val="0011396E"/>
    <w:rsid w:val="00113AE9"/>
    <w:rsid w:val="001142B1"/>
    <w:rsid w:val="00114991"/>
    <w:rsid w:val="001149AE"/>
    <w:rsid w:val="00115358"/>
    <w:rsid w:val="00117C28"/>
    <w:rsid w:val="00121062"/>
    <w:rsid w:val="00123497"/>
    <w:rsid w:val="00125A47"/>
    <w:rsid w:val="0012649E"/>
    <w:rsid w:val="00130553"/>
    <w:rsid w:val="00130FBE"/>
    <w:rsid w:val="0013206A"/>
    <w:rsid w:val="00132CB3"/>
    <w:rsid w:val="001333E6"/>
    <w:rsid w:val="001336FF"/>
    <w:rsid w:val="00133EF3"/>
    <w:rsid w:val="00135287"/>
    <w:rsid w:val="00136015"/>
    <w:rsid w:val="00137C80"/>
    <w:rsid w:val="00137CBB"/>
    <w:rsid w:val="00140D1A"/>
    <w:rsid w:val="00140E92"/>
    <w:rsid w:val="00140EC1"/>
    <w:rsid w:val="001437F5"/>
    <w:rsid w:val="001443F7"/>
    <w:rsid w:val="00145771"/>
    <w:rsid w:val="00146D22"/>
    <w:rsid w:val="00150012"/>
    <w:rsid w:val="00150EAE"/>
    <w:rsid w:val="00151433"/>
    <w:rsid w:val="0015308E"/>
    <w:rsid w:val="00153A9E"/>
    <w:rsid w:val="00153AFE"/>
    <w:rsid w:val="001550A0"/>
    <w:rsid w:val="001553EB"/>
    <w:rsid w:val="001627F9"/>
    <w:rsid w:val="001636B8"/>
    <w:rsid w:val="001640A7"/>
    <w:rsid w:val="001720DD"/>
    <w:rsid w:val="0017301D"/>
    <w:rsid w:val="0017410C"/>
    <w:rsid w:val="001746A4"/>
    <w:rsid w:val="001748BB"/>
    <w:rsid w:val="00176C7A"/>
    <w:rsid w:val="00177419"/>
    <w:rsid w:val="001803E3"/>
    <w:rsid w:val="00181F6E"/>
    <w:rsid w:val="00181FFB"/>
    <w:rsid w:val="00183AC7"/>
    <w:rsid w:val="00187FD9"/>
    <w:rsid w:val="00191108"/>
    <w:rsid w:val="0019119E"/>
    <w:rsid w:val="00192023"/>
    <w:rsid w:val="001921CA"/>
    <w:rsid w:val="0019300D"/>
    <w:rsid w:val="001940F1"/>
    <w:rsid w:val="0019584D"/>
    <w:rsid w:val="00195978"/>
    <w:rsid w:val="0019727B"/>
    <w:rsid w:val="001A0073"/>
    <w:rsid w:val="001A0869"/>
    <w:rsid w:val="001A0C4F"/>
    <w:rsid w:val="001A1A41"/>
    <w:rsid w:val="001A25B3"/>
    <w:rsid w:val="001A3042"/>
    <w:rsid w:val="001A332F"/>
    <w:rsid w:val="001A355A"/>
    <w:rsid w:val="001A4A41"/>
    <w:rsid w:val="001A6497"/>
    <w:rsid w:val="001A65E3"/>
    <w:rsid w:val="001A71F8"/>
    <w:rsid w:val="001A7D7E"/>
    <w:rsid w:val="001B0336"/>
    <w:rsid w:val="001B03F5"/>
    <w:rsid w:val="001B0527"/>
    <w:rsid w:val="001B0B40"/>
    <w:rsid w:val="001B218A"/>
    <w:rsid w:val="001B2213"/>
    <w:rsid w:val="001B2654"/>
    <w:rsid w:val="001B325F"/>
    <w:rsid w:val="001B523D"/>
    <w:rsid w:val="001C2448"/>
    <w:rsid w:val="001C247D"/>
    <w:rsid w:val="001C378D"/>
    <w:rsid w:val="001C3B1C"/>
    <w:rsid w:val="001C4EA7"/>
    <w:rsid w:val="001C566C"/>
    <w:rsid w:val="001C5908"/>
    <w:rsid w:val="001C5A8D"/>
    <w:rsid w:val="001C726A"/>
    <w:rsid w:val="001D075E"/>
    <w:rsid w:val="001D0D09"/>
    <w:rsid w:val="001D1263"/>
    <w:rsid w:val="001D19EB"/>
    <w:rsid w:val="001D2B0B"/>
    <w:rsid w:val="001D3123"/>
    <w:rsid w:val="001D3A8B"/>
    <w:rsid w:val="001D5233"/>
    <w:rsid w:val="001D77B0"/>
    <w:rsid w:val="001E1E5B"/>
    <w:rsid w:val="001E307E"/>
    <w:rsid w:val="001E4F6C"/>
    <w:rsid w:val="001E6D5A"/>
    <w:rsid w:val="001E6DC4"/>
    <w:rsid w:val="001E70C0"/>
    <w:rsid w:val="001E7AF4"/>
    <w:rsid w:val="001F00F3"/>
    <w:rsid w:val="001F0F87"/>
    <w:rsid w:val="001F170C"/>
    <w:rsid w:val="001F43A6"/>
    <w:rsid w:val="001F4CD0"/>
    <w:rsid w:val="001F56ED"/>
    <w:rsid w:val="001F7A1D"/>
    <w:rsid w:val="002003A9"/>
    <w:rsid w:val="00200931"/>
    <w:rsid w:val="002015BD"/>
    <w:rsid w:val="002022BC"/>
    <w:rsid w:val="00203798"/>
    <w:rsid w:val="00204565"/>
    <w:rsid w:val="00206E5D"/>
    <w:rsid w:val="00211C36"/>
    <w:rsid w:val="002122B1"/>
    <w:rsid w:val="00213250"/>
    <w:rsid w:val="002142C6"/>
    <w:rsid w:val="00214329"/>
    <w:rsid w:val="0021449E"/>
    <w:rsid w:val="00215059"/>
    <w:rsid w:val="002164B4"/>
    <w:rsid w:val="00216D1C"/>
    <w:rsid w:val="00217CD3"/>
    <w:rsid w:val="00217F2B"/>
    <w:rsid w:val="002214AF"/>
    <w:rsid w:val="002215A6"/>
    <w:rsid w:val="00222124"/>
    <w:rsid w:val="00222CA2"/>
    <w:rsid w:val="00222EFC"/>
    <w:rsid w:val="00222F06"/>
    <w:rsid w:val="0022356D"/>
    <w:rsid w:val="00223724"/>
    <w:rsid w:val="0022413D"/>
    <w:rsid w:val="00224D3F"/>
    <w:rsid w:val="00230FA3"/>
    <w:rsid w:val="002315F6"/>
    <w:rsid w:val="00231BED"/>
    <w:rsid w:val="00232669"/>
    <w:rsid w:val="00232868"/>
    <w:rsid w:val="00232950"/>
    <w:rsid w:val="00232A22"/>
    <w:rsid w:val="00233B5E"/>
    <w:rsid w:val="00233FC6"/>
    <w:rsid w:val="00236A00"/>
    <w:rsid w:val="00237625"/>
    <w:rsid w:val="00237CB8"/>
    <w:rsid w:val="0024026D"/>
    <w:rsid w:val="00242DF1"/>
    <w:rsid w:val="002445B1"/>
    <w:rsid w:val="002457AF"/>
    <w:rsid w:val="00245B63"/>
    <w:rsid w:val="002477D8"/>
    <w:rsid w:val="00247BFF"/>
    <w:rsid w:val="00251532"/>
    <w:rsid w:val="00252628"/>
    <w:rsid w:val="00254239"/>
    <w:rsid w:val="00254B1C"/>
    <w:rsid w:val="00255663"/>
    <w:rsid w:val="00255935"/>
    <w:rsid w:val="0025658B"/>
    <w:rsid w:val="00263ACA"/>
    <w:rsid w:val="002641DD"/>
    <w:rsid w:val="00265552"/>
    <w:rsid w:val="002669CC"/>
    <w:rsid w:val="00266C02"/>
    <w:rsid w:val="00266FF3"/>
    <w:rsid w:val="002679F2"/>
    <w:rsid w:val="00270CD5"/>
    <w:rsid w:val="002711CC"/>
    <w:rsid w:val="0027178E"/>
    <w:rsid w:val="00271BC2"/>
    <w:rsid w:val="00273FAA"/>
    <w:rsid w:val="00274615"/>
    <w:rsid w:val="00274FFD"/>
    <w:rsid w:val="0027654D"/>
    <w:rsid w:val="00277BDF"/>
    <w:rsid w:val="00280A9E"/>
    <w:rsid w:val="00282084"/>
    <w:rsid w:val="002845D1"/>
    <w:rsid w:val="002848A3"/>
    <w:rsid w:val="00284E0F"/>
    <w:rsid w:val="002866C8"/>
    <w:rsid w:val="002867DA"/>
    <w:rsid w:val="00287171"/>
    <w:rsid w:val="002871E7"/>
    <w:rsid w:val="00287465"/>
    <w:rsid w:val="0028787D"/>
    <w:rsid w:val="002878C4"/>
    <w:rsid w:val="0029058C"/>
    <w:rsid w:val="00290C0C"/>
    <w:rsid w:val="00291602"/>
    <w:rsid w:val="002927B6"/>
    <w:rsid w:val="002927D8"/>
    <w:rsid w:val="00294DCE"/>
    <w:rsid w:val="00296A66"/>
    <w:rsid w:val="00297085"/>
    <w:rsid w:val="002970DC"/>
    <w:rsid w:val="00297E67"/>
    <w:rsid w:val="002A1FF9"/>
    <w:rsid w:val="002A47A3"/>
    <w:rsid w:val="002A6767"/>
    <w:rsid w:val="002A6C3D"/>
    <w:rsid w:val="002A705E"/>
    <w:rsid w:val="002B09FA"/>
    <w:rsid w:val="002B107B"/>
    <w:rsid w:val="002B1766"/>
    <w:rsid w:val="002B2CA9"/>
    <w:rsid w:val="002B344C"/>
    <w:rsid w:val="002B46D3"/>
    <w:rsid w:val="002B473A"/>
    <w:rsid w:val="002C0582"/>
    <w:rsid w:val="002C09D8"/>
    <w:rsid w:val="002C37A4"/>
    <w:rsid w:val="002C4FCB"/>
    <w:rsid w:val="002C5704"/>
    <w:rsid w:val="002C5D12"/>
    <w:rsid w:val="002C5F1A"/>
    <w:rsid w:val="002D0441"/>
    <w:rsid w:val="002D0930"/>
    <w:rsid w:val="002D1167"/>
    <w:rsid w:val="002D35BB"/>
    <w:rsid w:val="002D3D20"/>
    <w:rsid w:val="002D440F"/>
    <w:rsid w:val="002D6C55"/>
    <w:rsid w:val="002D6C6B"/>
    <w:rsid w:val="002D7B95"/>
    <w:rsid w:val="002E001F"/>
    <w:rsid w:val="002E07A2"/>
    <w:rsid w:val="002E0B1B"/>
    <w:rsid w:val="002E13C2"/>
    <w:rsid w:val="002E1F6D"/>
    <w:rsid w:val="002E2CE7"/>
    <w:rsid w:val="002E456F"/>
    <w:rsid w:val="002E4BFA"/>
    <w:rsid w:val="002E5623"/>
    <w:rsid w:val="002E64DF"/>
    <w:rsid w:val="002E6A07"/>
    <w:rsid w:val="002E6A71"/>
    <w:rsid w:val="002E6ACD"/>
    <w:rsid w:val="002F06AE"/>
    <w:rsid w:val="002F08C8"/>
    <w:rsid w:val="002F0F13"/>
    <w:rsid w:val="002F1735"/>
    <w:rsid w:val="002F3863"/>
    <w:rsid w:val="002F48EE"/>
    <w:rsid w:val="002F4D9E"/>
    <w:rsid w:val="002F5549"/>
    <w:rsid w:val="002F6B88"/>
    <w:rsid w:val="002F7663"/>
    <w:rsid w:val="003028D4"/>
    <w:rsid w:val="00302EE6"/>
    <w:rsid w:val="0030446D"/>
    <w:rsid w:val="00304FE9"/>
    <w:rsid w:val="00305DA6"/>
    <w:rsid w:val="00306240"/>
    <w:rsid w:val="003066B0"/>
    <w:rsid w:val="003066F9"/>
    <w:rsid w:val="003072E7"/>
    <w:rsid w:val="003118CD"/>
    <w:rsid w:val="00311D30"/>
    <w:rsid w:val="00312552"/>
    <w:rsid w:val="003157C2"/>
    <w:rsid w:val="00315BE7"/>
    <w:rsid w:val="00315EC7"/>
    <w:rsid w:val="003162B8"/>
    <w:rsid w:val="00317370"/>
    <w:rsid w:val="00317591"/>
    <w:rsid w:val="003216DB"/>
    <w:rsid w:val="0032188B"/>
    <w:rsid w:val="00322D25"/>
    <w:rsid w:val="003234E4"/>
    <w:rsid w:val="003242D9"/>
    <w:rsid w:val="00324D58"/>
    <w:rsid w:val="00325008"/>
    <w:rsid w:val="00325010"/>
    <w:rsid w:val="00325C46"/>
    <w:rsid w:val="00330AC7"/>
    <w:rsid w:val="00332EC3"/>
    <w:rsid w:val="00335752"/>
    <w:rsid w:val="00335AF6"/>
    <w:rsid w:val="00335D00"/>
    <w:rsid w:val="00341976"/>
    <w:rsid w:val="00341A83"/>
    <w:rsid w:val="00342A4F"/>
    <w:rsid w:val="0034541A"/>
    <w:rsid w:val="003461FC"/>
    <w:rsid w:val="00346F90"/>
    <w:rsid w:val="00347090"/>
    <w:rsid w:val="00350324"/>
    <w:rsid w:val="0035210D"/>
    <w:rsid w:val="00352329"/>
    <w:rsid w:val="00352F63"/>
    <w:rsid w:val="00354069"/>
    <w:rsid w:val="003546AD"/>
    <w:rsid w:val="00354FE7"/>
    <w:rsid w:val="00355B1B"/>
    <w:rsid w:val="00356247"/>
    <w:rsid w:val="003577D2"/>
    <w:rsid w:val="0035782C"/>
    <w:rsid w:val="0036177C"/>
    <w:rsid w:val="00362E07"/>
    <w:rsid w:val="0036470F"/>
    <w:rsid w:val="00365125"/>
    <w:rsid w:val="00365D8C"/>
    <w:rsid w:val="003664C5"/>
    <w:rsid w:val="00366E82"/>
    <w:rsid w:val="003673D0"/>
    <w:rsid w:val="00371D54"/>
    <w:rsid w:val="00371F44"/>
    <w:rsid w:val="00372571"/>
    <w:rsid w:val="00375F61"/>
    <w:rsid w:val="00377AFD"/>
    <w:rsid w:val="00381743"/>
    <w:rsid w:val="00383784"/>
    <w:rsid w:val="00384A34"/>
    <w:rsid w:val="0038667E"/>
    <w:rsid w:val="0039044D"/>
    <w:rsid w:val="00391B10"/>
    <w:rsid w:val="00392281"/>
    <w:rsid w:val="00392293"/>
    <w:rsid w:val="0039322E"/>
    <w:rsid w:val="00394129"/>
    <w:rsid w:val="00394422"/>
    <w:rsid w:val="00395F8B"/>
    <w:rsid w:val="00396181"/>
    <w:rsid w:val="003A02AC"/>
    <w:rsid w:val="003A0793"/>
    <w:rsid w:val="003A0C70"/>
    <w:rsid w:val="003A2430"/>
    <w:rsid w:val="003A2964"/>
    <w:rsid w:val="003A2CC1"/>
    <w:rsid w:val="003A33E4"/>
    <w:rsid w:val="003A5D53"/>
    <w:rsid w:val="003A6B08"/>
    <w:rsid w:val="003A73D8"/>
    <w:rsid w:val="003A7589"/>
    <w:rsid w:val="003A7675"/>
    <w:rsid w:val="003A7D1C"/>
    <w:rsid w:val="003B0DF7"/>
    <w:rsid w:val="003B1810"/>
    <w:rsid w:val="003B239E"/>
    <w:rsid w:val="003B48D7"/>
    <w:rsid w:val="003B59A4"/>
    <w:rsid w:val="003B620B"/>
    <w:rsid w:val="003B641C"/>
    <w:rsid w:val="003B7034"/>
    <w:rsid w:val="003C12FA"/>
    <w:rsid w:val="003C1E88"/>
    <w:rsid w:val="003C37A1"/>
    <w:rsid w:val="003C5E08"/>
    <w:rsid w:val="003C61AB"/>
    <w:rsid w:val="003C6573"/>
    <w:rsid w:val="003C6FC0"/>
    <w:rsid w:val="003C7808"/>
    <w:rsid w:val="003D2BE4"/>
    <w:rsid w:val="003D3BDA"/>
    <w:rsid w:val="003D5DB5"/>
    <w:rsid w:val="003D69F8"/>
    <w:rsid w:val="003D6BA0"/>
    <w:rsid w:val="003D747D"/>
    <w:rsid w:val="003D7867"/>
    <w:rsid w:val="003E0369"/>
    <w:rsid w:val="003E3E83"/>
    <w:rsid w:val="003E49C7"/>
    <w:rsid w:val="003E6147"/>
    <w:rsid w:val="003E62C3"/>
    <w:rsid w:val="003E6447"/>
    <w:rsid w:val="003E653C"/>
    <w:rsid w:val="003E76C7"/>
    <w:rsid w:val="003E78BA"/>
    <w:rsid w:val="003F00C7"/>
    <w:rsid w:val="003F07C6"/>
    <w:rsid w:val="003F4BE8"/>
    <w:rsid w:val="003F649A"/>
    <w:rsid w:val="003F6871"/>
    <w:rsid w:val="003F7351"/>
    <w:rsid w:val="003F7478"/>
    <w:rsid w:val="003F7CA2"/>
    <w:rsid w:val="00400412"/>
    <w:rsid w:val="004018A1"/>
    <w:rsid w:val="00401CF8"/>
    <w:rsid w:val="00403711"/>
    <w:rsid w:val="00403E1A"/>
    <w:rsid w:val="004051B7"/>
    <w:rsid w:val="0040544F"/>
    <w:rsid w:val="00405D40"/>
    <w:rsid w:val="004073FB"/>
    <w:rsid w:val="00407EC6"/>
    <w:rsid w:val="004104CB"/>
    <w:rsid w:val="00410886"/>
    <w:rsid w:val="00410A77"/>
    <w:rsid w:val="00410E66"/>
    <w:rsid w:val="00411085"/>
    <w:rsid w:val="004111C8"/>
    <w:rsid w:val="004114DF"/>
    <w:rsid w:val="004128BE"/>
    <w:rsid w:val="00415135"/>
    <w:rsid w:val="004154E6"/>
    <w:rsid w:val="0041603F"/>
    <w:rsid w:val="0042105B"/>
    <w:rsid w:val="00422B68"/>
    <w:rsid w:val="0042326F"/>
    <w:rsid w:val="004243C0"/>
    <w:rsid w:val="004250E2"/>
    <w:rsid w:val="0042633A"/>
    <w:rsid w:val="00426980"/>
    <w:rsid w:val="00426A85"/>
    <w:rsid w:val="00426E8B"/>
    <w:rsid w:val="00427B70"/>
    <w:rsid w:val="00430D32"/>
    <w:rsid w:val="0043267A"/>
    <w:rsid w:val="00434C3C"/>
    <w:rsid w:val="00434CF9"/>
    <w:rsid w:val="00437313"/>
    <w:rsid w:val="0043761E"/>
    <w:rsid w:val="004402A1"/>
    <w:rsid w:val="0044144A"/>
    <w:rsid w:val="004427A7"/>
    <w:rsid w:val="00442926"/>
    <w:rsid w:val="00443C72"/>
    <w:rsid w:val="00444D0A"/>
    <w:rsid w:val="0044705F"/>
    <w:rsid w:val="00447098"/>
    <w:rsid w:val="004475CC"/>
    <w:rsid w:val="004504B0"/>
    <w:rsid w:val="00451CB8"/>
    <w:rsid w:val="00451CFA"/>
    <w:rsid w:val="00451EC5"/>
    <w:rsid w:val="00453638"/>
    <w:rsid w:val="004536A8"/>
    <w:rsid w:val="004553B3"/>
    <w:rsid w:val="00455B54"/>
    <w:rsid w:val="00455BFF"/>
    <w:rsid w:val="00455EEF"/>
    <w:rsid w:val="00457203"/>
    <w:rsid w:val="00461BBC"/>
    <w:rsid w:val="00462480"/>
    <w:rsid w:val="00462530"/>
    <w:rsid w:val="0046327F"/>
    <w:rsid w:val="004640CB"/>
    <w:rsid w:val="00465CB8"/>
    <w:rsid w:val="0046611F"/>
    <w:rsid w:val="00466794"/>
    <w:rsid w:val="00472F2F"/>
    <w:rsid w:val="004732B3"/>
    <w:rsid w:val="004732D8"/>
    <w:rsid w:val="0047370A"/>
    <w:rsid w:val="004741AA"/>
    <w:rsid w:val="004742AC"/>
    <w:rsid w:val="00475558"/>
    <w:rsid w:val="00475D46"/>
    <w:rsid w:val="00476457"/>
    <w:rsid w:val="0047697B"/>
    <w:rsid w:val="004770EA"/>
    <w:rsid w:val="00481576"/>
    <w:rsid w:val="00484AAB"/>
    <w:rsid w:val="004857A7"/>
    <w:rsid w:val="00485F00"/>
    <w:rsid w:val="0048669B"/>
    <w:rsid w:val="004872CB"/>
    <w:rsid w:val="00487FE0"/>
    <w:rsid w:val="0049101D"/>
    <w:rsid w:val="00492E3C"/>
    <w:rsid w:val="004940D1"/>
    <w:rsid w:val="00495E5A"/>
    <w:rsid w:val="00496FE6"/>
    <w:rsid w:val="00497DA9"/>
    <w:rsid w:val="004A0B2F"/>
    <w:rsid w:val="004A146B"/>
    <w:rsid w:val="004A43F2"/>
    <w:rsid w:val="004A44B5"/>
    <w:rsid w:val="004A5231"/>
    <w:rsid w:val="004A5721"/>
    <w:rsid w:val="004A628B"/>
    <w:rsid w:val="004A677B"/>
    <w:rsid w:val="004B0A4B"/>
    <w:rsid w:val="004B2BDC"/>
    <w:rsid w:val="004B32FB"/>
    <w:rsid w:val="004B36C5"/>
    <w:rsid w:val="004B42C7"/>
    <w:rsid w:val="004B5A21"/>
    <w:rsid w:val="004B6814"/>
    <w:rsid w:val="004B6B2C"/>
    <w:rsid w:val="004B6B76"/>
    <w:rsid w:val="004B6C12"/>
    <w:rsid w:val="004B7199"/>
    <w:rsid w:val="004B7643"/>
    <w:rsid w:val="004C0444"/>
    <w:rsid w:val="004C07D7"/>
    <w:rsid w:val="004C115B"/>
    <w:rsid w:val="004C1BCF"/>
    <w:rsid w:val="004C2566"/>
    <w:rsid w:val="004C2979"/>
    <w:rsid w:val="004C2A93"/>
    <w:rsid w:val="004C36D8"/>
    <w:rsid w:val="004C4FA4"/>
    <w:rsid w:val="004C5092"/>
    <w:rsid w:val="004D31E3"/>
    <w:rsid w:val="004D53B1"/>
    <w:rsid w:val="004D5BE4"/>
    <w:rsid w:val="004D6A1C"/>
    <w:rsid w:val="004D7CD6"/>
    <w:rsid w:val="004E2AC8"/>
    <w:rsid w:val="004E2C2F"/>
    <w:rsid w:val="004E3304"/>
    <w:rsid w:val="004E368E"/>
    <w:rsid w:val="004E3867"/>
    <w:rsid w:val="004E47E5"/>
    <w:rsid w:val="004E5978"/>
    <w:rsid w:val="004E7371"/>
    <w:rsid w:val="004E7C67"/>
    <w:rsid w:val="004F09D2"/>
    <w:rsid w:val="004F0AB6"/>
    <w:rsid w:val="004F1D37"/>
    <w:rsid w:val="004F49D4"/>
    <w:rsid w:val="004F6966"/>
    <w:rsid w:val="004F6C54"/>
    <w:rsid w:val="004F70F3"/>
    <w:rsid w:val="004F7ACE"/>
    <w:rsid w:val="0050022A"/>
    <w:rsid w:val="00502B3D"/>
    <w:rsid w:val="005031D4"/>
    <w:rsid w:val="00503F57"/>
    <w:rsid w:val="00504205"/>
    <w:rsid w:val="005061ED"/>
    <w:rsid w:val="00506E8C"/>
    <w:rsid w:val="0051024C"/>
    <w:rsid w:val="00513123"/>
    <w:rsid w:val="0051331F"/>
    <w:rsid w:val="00513A67"/>
    <w:rsid w:val="00513C78"/>
    <w:rsid w:val="00514661"/>
    <w:rsid w:val="005149A8"/>
    <w:rsid w:val="00514E53"/>
    <w:rsid w:val="00515DF5"/>
    <w:rsid w:val="0051796F"/>
    <w:rsid w:val="00517A58"/>
    <w:rsid w:val="00517AEA"/>
    <w:rsid w:val="00521668"/>
    <w:rsid w:val="00521846"/>
    <w:rsid w:val="0052566D"/>
    <w:rsid w:val="00525DC3"/>
    <w:rsid w:val="00526B90"/>
    <w:rsid w:val="005273D8"/>
    <w:rsid w:val="00527EE8"/>
    <w:rsid w:val="005310DF"/>
    <w:rsid w:val="0053158C"/>
    <w:rsid w:val="005338F7"/>
    <w:rsid w:val="00533A40"/>
    <w:rsid w:val="00534A8B"/>
    <w:rsid w:val="0053546E"/>
    <w:rsid w:val="00537783"/>
    <w:rsid w:val="00537D16"/>
    <w:rsid w:val="005409AE"/>
    <w:rsid w:val="0054112C"/>
    <w:rsid w:val="00541FAD"/>
    <w:rsid w:val="00542DD4"/>
    <w:rsid w:val="00543FF9"/>
    <w:rsid w:val="00545D37"/>
    <w:rsid w:val="00547DC7"/>
    <w:rsid w:val="0055394E"/>
    <w:rsid w:val="0055489F"/>
    <w:rsid w:val="00554C3C"/>
    <w:rsid w:val="00554CF5"/>
    <w:rsid w:val="005550D7"/>
    <w:rsid w:val="00555674"/>
    <w:rsid w:val="005559A0"/>
    <w:rsid w:val="00556B67"/>
    <w:rsid w:val="00557D75"/>
    <w:rsid w:val="005615E3"/>
    <w:rsid w:val="00562EAC"/>
    <w:rsid w:val="005645A7"/>
    <w:rsid w:val="005647ED"/>
    <w:rsid w:val="00565522"/>
    <w:rsid w:val="00565B8F"/>
    <w:rsid w:val="005673A0"/>
    <w:rsid w:val="005678B5"/>
    <w:rsid w:val="00570DA9"/>
    <w:rsid w:val="00571ED1"/>
    <w:rsid w:val="00572271"/>
    <w:rsid w:val="00573197"/>
    <w:rsid w:val="00574E42"/>
    <w:rsid w:val="0057530C"/>
    <w:rsid w:val="00580810"/>
    <w:rsid w:val="00581712"/>
    <w:rsid w:val="005817C1"/>
    <w:rsid w:val="0058181C"/>
    <w:rsid w:val="005826A6"/>
    <w:rsid w:val="00583795"/>
    <w:rsid w:val="0058467E"/>
    <w:rsid w:val="00584C98"/>
    <w:rsid w:val="00584CE6"/>
    <w:rsid w:val="005861FC"/>
    <w:rsid w:val="00586942"/>
    <w:rsid w:val="00587387"/>
    <w:rsid w:val="00591007"/>
    <w:rsid w:val="00591728"/>
    <w:rsid w:val="00591B35"/>
    <w:rsid w:val="005926F1"/>
    <w:rsid w:val="005929C3"/>
    <w:rsid w:val="0059407E"/>
    <w:rsid w:val="00594D8D"/>
    <w:rsid w:val="00597AA7"/>
    <w:rsid w:val="005A0348"/>
    <w:rsid w:val="005A04E9"/>
    <w:rsid w:val="005A2B4E"/>
    <w:rsid w:val="005A3E25"/>
    <w:rsid w:val="005A44EF"/>
    <w:rsid w:val="005A5DEC"/>
    <w:rsid w:val="005A614B"/>
    <w:rsid w:val="005A716B"/>
    <w:rsid w:val="005B3A93"/>
    <w:rsid w:val="005B5765"/>
    <w:rsid w:val="005B67C3"/>
    <w:rsid w:val="005B7637"/>
    <w:rsid w:val="005C0458"/>
    <w:rsid w:val="005C2216"/>
    <w:rsid w:val="005C3647"/>
    <w:rsid w:val="005C432F"/>
    <w:rsid w:val="005C47C1"/>
    <w:rsid w:val="005C622D"/>
    <w:rsid w:val="005C65D3"/>
    <w:rsid w:val="005C6FF0"/>
    <w:rsid w:val="005D05CA"/>
    <w:rsid w:val="005D0970"/>
    <w:rsid w:val="005D1127"/>
    <w:rsid w:val="005D1A30"/>
    <w:rsid w:val="005D1B0A"/>
    <w:rsid w:val="005D20DA"/>
    <w:rsid w:val="005D212F"/>
    <w:rsid w:val="005D368B"/>
    <w:rsid w:val="005E00E6"/>
    <w:rsid w:val="005E0514"/>
    <w:rsid w:val="005E0696"/>
    <w:rsid w:val="005E1970"/>
    <w:rsid w:val="005E2528"/>
    <w:rsid w:val="005E2C05"/>
    <w:rsid w:val="005E3028"/>
    <w:rsid w:val="005E3594"/>
    <w:rsid w:val="005E44F8"/>
    <w:rsid w:val="005E500F"/>
    <w:rsid w:val="005E611E"/>
    <w:rsid w:val="005E66CA"/>
    <w:rsid w:val="005E6EE5"/>
    <w:rsid w:val="005F060D"/>
    <w:rsid w:val="005F32BB"/>
    <w:rsid w:val="005F33D6"/>
    <w:rsid w:val="005F41DB"/>
    <w:rsid w:val="005F421E"/>
    <w:rsid w:val="005F44D1"/>
    <w:rsid w:val="005F5C37"/>
    <w:rsid w:val="005F5E24"/>
    <w:rsid w:val="005F6E7D"/>
    <w:rsid w:val="00600163"/>
    <w:rsid w:val="0060038F"/>
    <w:rsid w:val="00604C9A"/>
    <w:rsid w:val="006055C8"/>
    <w:rsid w:val="00605A21"/>
    <w:rsid w:val="006066A8"/>
    <w:rsid w:val="00606AEA"/>
    <w:rsid w:val="006110AB"/>
    <w:rsid w:val="00611429"/>
    <w:rsid w:val="00611F2C"/>
    <w:rsid w:val="0061210E"/>
    <w:rsid w:val="00612135"/>
    <w:rsid w:val="0061219D"/>
    <w:rsid w:val="00612734"/>
    <w:rsid w:val="006129B9"/>
    <w:rsid w:val="00612C18"/>
    <w:rsid w:val="006139CD"/>
    <w:rsid w:val="00614B9B"/>
    <w:rsid w:val="00615349"/>
    <w:rsid w:val="00616206"/>
    <w:rsid w:val="00616250"/>
    <w:rsid w:val="0061644E"/>
    <w:rsid w:val="00617251"/>
    <w:rsid w:val="00617D05"/>
    <w:rsid w:val="00617E32"/>
    <w:rsid w:val="00620DBD"/>
    <w:rsid w:val="0062101C"/>
    <w:rsid w:val="0062173B"/>
    <w:rsid w:val="00622295"/>
    <w:rsid w:val="0062277F"/>
    <w:rsid w:val="006237C6"/>
    <w:rsid w:val="00623C90"/>
    <w:rsid w:val="0062422B"/>
    <w:rsid w:val="00624A5E"/>
    <w:rsid w:val="0062593E"/>
    <w:rsid w:val="00625A18"/>
    <w:rsid w:val="006309DF"/>
    <w:rsid w:val="00630FA2"/>
    <w:rsid w:val="0063114E"/>
    <w:rsid w:val="00634237"/>
    <w:rsid w:val="00635047"/>
    <w:rsid w:val="00635910"/>
    <w:rsid w:val="00635EC4"/>
    <w:rsid w:val="006375A9"/>
    <w:rsid w:val="006378D3"/>
    <w:rsid w:val="00640231"/>
    <w:rsid w:val="00641332"/>
    <w:rsid w:val="00642DE2"/>
    <w:rsid w:val="00643052"/>
    <w:rsid w:val="00643225"/>
    <w:rsid w:val="00644324"/>
    <w:rsid w:val="00644601"/>
    <w:rsid w:val="0064481B"/>
    <w:rsid w:val="00644F0D"/>
    <w:rsid w:val="00645CB4"/>
    <w:rsid w:val="00645F71"/>
    <w:rsid w:val="00647467"/>
    <w:rsid w:val="00647630"/>
    <w:rsid w:val="00650C6F"/>
    <w:rsid w:val="00651217"/>
    <w:rsid w:val="00653315"/>
    <w:rsid w:val="00653B67"/>
    <w:rsid w:val="00654E24"/>
    <w:rsid w:val="00655724"/>
    <w:rsid w:val="00655735"/>
    <w:rsid w:val="00656D07"/>
    <w:rsid w:val="00661B0D"/>
    <w:rsid w:val="00662BD6"/>
    <w:rsid w:val="00663005"/>
    <w:rsid w:val="006634F5"/>
    <w:rsid w:val="00664C81"/>
    <w:rsid w:val="00665087"/>
    <w:rsid w:val="006655F9"/>
    <w:rsid w:val="006664AE"/>
    <w:rsid w:val="00666E12"/>
    <w:rsid w:val="006676DE"/>
    <w:rsid w:val="0067042C"/>
    <w:rsid w:val="00670C0E"/>
    <w:rsid w:val="00670CF4"/>
    <w:rsid w:val="006712DD"/>
    <w:rsid w:val="006720D9"/>
    <w:rsid w:val="006761FD"/>
    <w:rsid w:val="006806DE"/>
    <w:rsid w:val="00680F1F"/>
    <w:rsid w:val="006822C7"/>
    <w:rsid w:val="00683AF0"/>
    <w:rsid w:val="00683C4B"/>
    <w:rsid w:val="0068489B"/>
    <w:rsid w:val="00685C5C"/>
    <w:rsid w:val="006860AE"/>
    <w:rsid w:val="006863CE"/>
    <w:rsid w:val="006865ED"/>
    <w:rsid w:val="00690FF3"/>
    <w:rsid w:val="00691062"/>
    <w:rsid w:val="006925AD"/>
    <w:rsid w:val="006927F8"/>
    <w:rsid w:val="00693772"/>
    <w:rsid w:val="00694630"/>
    <w:rsid w:val="006952D6"/>
    <w:rsid w:val="006964C7"/>
    <w:rsid w:val="006968BC"/>
    <w:rsid w:val="00697D3F"/>
    <w:rsid w:val="006A03A2"/>
    <w:rsid w:val="006A0E96"/>
    <w:rsid w:val="006A165B"/>
    <w:rsid w:val="006A21BC"/>
    <w:rsid w:val="006A3551"/>
    <w:rsid w:val="006A3C57"/>
    <w:rsid w:val="006A643B"/>
    <w:rsid w:val="006A69A6"/>
    <w:rsid w:val="006A725A"/>
    <w:rsid w:val="006A73B7"/>
    <w:rsid w:val="006A7B11"/>
    <w:rsid w:val="006B005E"/>
    <w:rsid w:val="006B076B"/>
    <w:rsid w:val="006B0A75"/>
    <w:rsid w:val="006B169A"/>
    <w:rsid w:val="006B219D"/>
    <w:rsid w:val="006B2CC0"/>
    <w:rsid w:val="006B471A"/>
    <w:rsid w:val="006B4D3A"/>
    <w:rsid w:val="006B5E12"/>
    <w:rsid w:val="006B62EC"/>
    <w:rsid w:val="006C08BF"/>
    <w:rsid w:val="006C0C9E"/>
    <w:rsid w:val="006C3011"/>
    <w:rsid w:val="006C3EEA"/>
    <w:rsid w:val="006C5830"/>
    <w:rsid w:val="006C77BE"/>
    <w:rsid w:val="006C77D8"/>
    <w:rsid w:val="006D1D79"/>
    <w:rsid w:val="006D2C15"/>
    <w:rsid w:val="006D5BDB"/>
    <w:rsid w:val="006D5C2B"/>
    <w:rsid w:val="006D5EB2"/>
    <w:rsid w:val="006D5F01"/>
    <w:rsid w:val="006D5FE0"/>
    <w:rsid w:val="006E1D5D"/>
    <w:rsid w:val="006E36B1"/>
    <w:rsid w:val="006E5A6F"/>
    <w:rsid w:val="006E68BC"/>
    <w:rsid w:val="006E7A2E"/>
    <w:rsid w:val="006E7F84"/>
    <w:rsid w:val="006F05E2"/>
    <w:rsid w:val="006F0851"/>
    <w:rsid w:val="006F2A3F"/>
    <w:rsid w:val="006F2C2D"/>
    <w:rsid w:val="006F2E73"/>
    <w:rsid w:val="006F611D"/>
    <w:rsid w:val="006F68BC"/>
    <w:rsid w:val="006F741C"/>
    <w:rsid w:val="006F7BB2"/>
    <w:rsid w:val="006F7BDF"/>
    <w:rsid w:val="00701BF1"/>
    <w:rsid w:val="00703334"/>
    <w:rsid w:val="00703CFF"/>
    <w:rsid w:val="00703FA5"/>
    <w:rsid w:val="00705679"/>
    <w:rsid w:val="0071072B"/>
    <w:rsid w:val="00710BD7"/>
    <w:rsid w:val="00711B57"/>
    <w:rsid w:val="00711BE4"/>
    <w:rsid w:val="0071311F"/>
    <w:rsid w:val="00714287"/>
    <w:rsid w:val="00714B68"/>
    <w:rsid w:val="00714CF6"/>
    <w:rsid w:val="00717097"/>
    <w:rsid w:val="00720AEE"/>
    <w:rsid w:val="00721530"/>
    <w:rsid w:val="007219AF"/>
    <w:rsid w:val="007229AB"/>
    <w:rsid w:val="00724A44"/>
    <w:rsid w:val="007258C3"/>
    <w:rsid w:val="0072770A"/>
    <w:rsid w:val="0073007B"/>
    <w:rsid w:val="00730659"/>
    <w:rsid w:val="00731225"/>
    <w:rsid w:val="007312C5"/>
    <w:rsid w:val="00732E6F"/>
    <w:rsid w:val="007331BE"/>
    <w:rsid w:val="0073355B"/>
    <w:rsid w:val="00733A58"/>
    <w:rsid w:val="007342F3"/>
    <w:rsid w:val="007352AA"/>
    <w:rsid w:val="00735794"/>
    <w:rsid w:val="00735BB1"/>
    <w:rsid w:val="00737177"/>
    <w:rsid w:val="00737940"/>
    <w:rsid w:val="00740F24"/>
    <w:rsid w:val="00741BA9"/>
    <w:rsid w:val="00744BD0"/>
    <w:rsid w:val="007458C1"/>
    <w:rsid w:val="00747788"/>
    <w:rsid w:val="0075063B"/>
    <w:rsid w:val="007509B4"/>
    <w:rsid w:val="00752C15"/>
    <w:rsid w:val="00752F15"/>
    <w:rsid w:val="007534A6"/>
    <w:rsid w:val="00754A5A"/>
    <w:rsid w:val="00755069"/>
    <w:rsid w:val="00756490"/>
    <w:rsid w:val="00756692"/>
    <w:rsid w:val="00757A67"/>
    <w:rsid w:val="0076056A"/>
    <w:rsid w:val="00761295"/>
    <w:rsid w:val="007626DE"/>
    <w:rsid w:val="00763744"/>
    <w:rsid w:val="0076482F"/>
    <w:rsid w:val="00764D91"/>
    <w:rsid w:val="00764F41"/>
    <w:rsid w:val="00766C79"/>
    <w:rsid w:val="007675F3"/>
    <w:rsid w:val="00775301"/>
    <w:rsid w:val="0077604D"/>
    <w:rsid w:val="007775F5"/>
    <w:rsid w:val="00780773"/>
    <w:rsid w:val="0078081B"/>
    <w:rsid w:val="00780BFE"/>
    <w:rsid w:val="00780D3F"/>
    <w:rsid w:val="00781BF2"/>
    <w:rsid w:val="00781FCB"/>
    <w:rsid w:val="00786828"/>
    <w:rsid w:val="00787236"/>
    <w:rsid w:val="00790FA6"/>
    <w:rsid w:val="007941B2"/>
    <w:rsid w:val="00796E5A"/>
    <w:rsid w:val="00797613"/>
    <w:rsid w:val="007A0976"/>
    <w:rsid w:val="007A11EB"/>
    <w:rsid w:val="007A3996"/>
    <w:rsid w:val="007A403B"/>
    <w:rsid w:val="007A5CC6"/>
    <w:rsid w:val="007A6089"/>
    <w:rsid w:val="007A60DB"/>
    <w:rsid w:val="007B1E23"/>
    <w:rsid w:val="007B33DD"/>
    <w:rsid w:val="007B36CF"/>
    <w:rsid w:val="007B4B7E"/>
    <w:rsid w:val="007B4FA3"/>
    <w:rsid w:val="007B5A60"/>
    <w:rsid w:val="007B6520"/>
    <w:rsid w:val="007B7756"/>
    <w:rsid w:val="007C0260"/>
    <w:rsid w:val="007C03C1"/>
    <w:rsid w:val="007C17AD"/>
    <w:rsid w:val="007C2C4D"/>
    <w:rsid w:val="007C30B2"/>
    <w:rsid w:val="007C37E1"/>
    <w:rsid w:val="007C491E"/>
    <w:rsid w:val="007C49A6"/>
    <w:rsid w:val="007C5C85"/>
    <w:rsid w:val="007C5C97"/>
    <w:rsid w:val="007C7018"/>
    <w:rsid w:val="007C73DC"/>
    <w:rsid w:val="007C780A"/>
    <w:rsid w:val="007C7B35"/>
    <w:rsid w:val="007C7EEE"/>
    <w:rsid w:val="007D0D0D"/>
    <w:rsid w:val="007D1CF5"/>
    <w:rsid w:val="007D24D2"/>
    <w:rsid w:val="007D3097"/>
    <w:rsid w:val="007D5F7E"/>
    <w:rsid w:val="007D63CE"/>
    <w:rsid w:val="007D73F5"/>
    <w:rsid w:val="007E05E1"/>
    <w:rsid w:val="007E10DD"/>
    <w:rsid w:val="007E11B2"/>
    <w:rsid w:val="007E145E"/>
    <w:rsid w:val="007E30C6"/>
    <w:rsid w:val="007E39FE"/>
    <w:rsid w:val="007E7339"/>
    <w:rsid w:val="007E7B4C"/>
    <w:rsid w:val="007F06C1"/>
    <w:rsid w:val="007F0981"/>
    <w:rsid w:val="007F1788"/>
    <w:rsid w:val="007F1A8F"/>
    <w:rsid w:val="007F1D24"/>
    <w:rsid w:val="007F2330"/>
    <w:rsid w:val="007F404E"/>
    <w:rsid w:val="007F4F86"/>
    <w:rsid w:val="007F51A5"/>
    <w:rsid w:val="007F5D1D"/>
    <w:rsid w:val="007F626C"/>
    <w:rsid w:val="007F644C"/>
    <w:rsid w:val="00800184"/>
    <w:rsid w:val="00803ABA"/>
    <w:rsid w:val="00803C37"/>
    <w:rsid w:val="008041A2"/>
    <w:rsid w:val="008055CE"/>
    <w:rsid w:val="00806F3B"/>
    <w:rsid w:val="00811C1D"/>
    <w:rsid w:val="008131BC"/>
    <w:rsid w:val="008136D5"/>
    <w:rsid w:val="00813D27"/>
    <w:rsid w:val="00813DFC"/>
    <w:rsid w:val="008145CD"/>
    <w:rsid w:val="00814EED"/>
    <w:rsid w:val="00816581"/>
    <w:rsid w:val="008167BC"/>
    <w:rsid w:val="00820416"/>
    <w:rsid w:val="008206FF"/>
    <w:rsid w:val="00823C53"/>
    <w:rsid w:val="008270E7"/>
    <w:rsid w:val="008308A9"/>
    <w:rsid w:val="0083319A"/>
    <w:rsid w:val="0083347D"/>
    <w:rsid w:val="008337F3"/>
    <w:rsid w:val="00833B55"/>
    <w:rsid w:val="00834E61"/>
    <w:rsid w:val="00836728"/>
    <w:rsid w:val="0083693F"/>
    <w:rsid w:val="00837A8C"/>
    <w:rsid w:val="00841B8C"/>
    <w:rsid w:val="00842344"/>
    <w:rsid w:val="00842666"/>
    <w:rsid w:val="00842CC9"/>
    <w:rsid w:val="00844FA5"/>
    <w:rsid w:val="008463C1"/>
    <w:rsid w:val="00846748"/>
    <w:rsid w:val="00846B6A"/>
    <w:rsid w:val="00847444"/>
    <w:rsid w:val="008500C8"/>
    <w:rsid w:val="00850E7E"/>
    <w:rsid w:val="008510B2"/>
    <w:rsid w:val="00851815"/>
    <w:rsid w:val="008522CF"/>
    <w:rsid w:val="0085362D"/>
    <w:rsid w:val="00853CA8"/>
    <w:rsid w:val="00853F0D"/>
    <w:rsid w:val="00854720"/>
    <w:rsid w:val="00855EA8"/>
    <w:rsid w:val="00857692"/>
    <w:rsid w:val="00857C40"/>
    <w:rsid w:val="00860B45"/>
    <w:rsid w:val="008643C5"/>
    <w:rsid w:val="00864700"/>
    <w:rsid w:val="00865EFC"/>
    <w:rsid w:val="00866386"/>
    <w:rsid w:val="00870837"/>
    <w:rsid w:val="0087293B"/>
    <w:rsid w:val="00872DCC"/>
    <w:rsid w:val="008760FC"/>
    <w:rsid w:val="00876AE9"/>
    <w:rsid w:val="00881974"/>
    <w:rsid w:val="008828B7"/>
    <w:rsid w:val="008829F4"/>
    <w:rsid w:val="00882E82"/>
    <w:rsid w:val="00882F5E"/>
    <w:rsid w:val="00883F03"/>
    <w:rsid w:val="00885D07"/>
    <w:rsid w:val="00885F71"/>
    <w:rsid w:val="00886AFC"/>
    <w:rsid w:val="00887169"/>
    <w:rsid w:val="00890753"/>
    <w:rsid w:val="008934A8"/>
    <w:rsid w:val="008938DF"/>
    <w:rsid w:val="00893CB2"/>
    <w:rsid w:val="00896B6F"/>
    <w:rsid w:val="00897C26"/>
    <w:rsid w:val="008A05B8"/>
    <w:rsid w:val="008A0F2C"/>
    <w:rsid w:val="008A20F2"/>
    <w:rsid w:val="008A37D1"/>
    <w:rsid w:val="008A4D57"/>
    <w:rsid w:val="008A5179"/>
    <w:rsid w:val="008A7A9C"/>
    <w:rsid w:val="008B129C"/>
    <w:rsid w:val="008B138C"/>
    <w:rsid w:val="008B162A"/>
    <w:rsid w:val="008B30E5"/>
    <w:rsid w:val="008B3C22"/>
    <w:rsid w:val="008B4255"/>
    <w:rsid w:val="008B4A2A"/>
    <w:rsid w:val="008B576C"/>
    <w:rsid w:val="008B6034"/>
    <w:rsid w:val="008B7D7A"/>
    <w:rsid w:val="008C0C11"/>
    <w:rsid w:val="008C11D9"/>
    <w:rsid w:val="008C1570"/>
    <w:rsid w:val="008C19D6"/>
    <w:rsid w:val="008C1AD6"/>
    <w:rsid w:val="008C6708"/>
    <w:rsid w:val="008C7FF3"/>
    <w:rsid w:val="008D1598"/>
    <w:rsid w:val="008D34F4"/>
    <w:rsid w:val="008D48DC"/>
    <w:rsid w:val="008D4A9A"/>
    <w:rsid w:val="008D4E15"/>
    <w:rsid w:val="008D5079"/>
    <w:rsid w:val="008D5288"/>
    <w:rsid w:val="008D5FEB"/>
    <w:rsid w:val="008D628C"/>
    <w:rsid w:val="008D6576"/>
    <w:rsid w:val="008D7B33"/>
    <w:rsid w:val="008E0400"/>
    <w:rsid w:val="008E049A"/>
    <w:rsid w:val="008E327D"/>
    <w:rsid w:val="008E3AC9"/>
    <w:rsid w:val="008E546D"/>
    <w:rsid w:val="008E5DE6"/>
    <w:rsid w:val="008E611C"/>
    <w:rsid w:val="008E63DA"/>
    <w:rsid w:val="008F051F"/>
    <w:rsid w:val="008F0697"/>
    <w:rsid w:val="008F0C4C"/>
    <w:rsid w:val="008F1AAF"/>
    <w:rsid w:val="008F3CE3"/>
    <w:rsid w:val="008F49E7"/>
    <w:rsid w:val="008F5A9E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AC3"/>
    <w:rsid w:val="00904CFE"/>
    <w:rsid w:val="00905018"/>
    <w:rsid w:val="00905304"/>
    <w:rsid w:val="009078B2"/>
    <w:rsid w:val="00907C0E"/>
    <w:rsid w:val="00907C9C"/>
    <w:rsid w:val="00910FDC"/>
    <w:rsid w:val="0091139F"/>
    <w:rsid w:val="009113E4"/>
    <w:rsid w:val="00912076"/>
    <w:rsid w:val="009129EF"/>
    <w:rsid w:val="00914571"/>
    <w:rsid w:val="00914BD1"/>
    <w:rsid w:val="00914DB9"/>
    <w:rsid w:val="00915A50"/>
    <w:rsid w:val="00917CA3"/>
    <w:rsid w:val="00921042"/>
    <w:rsid w:val="0092111F"/>
    <w:rsid w:val="0092202F"/>
    <w:rsid w:val="0092240A"/>
    <w:rsid w:val="00922B73"/>
    <w:rsid w:val="00923710"/>
    <w:rsid w:val="009245C6"/>
    <w:rsid w:val="00924D9A"/>
    <w:rsid w:val="009255A6"/>
    <w:rsid w:val="00925C3E"/>
    <w:rsid w:val="009267C1"/>
    <w:rsid w:val="00927AEA"/>
    <w:rsid w:val="00930491"/>
    <w:rsid w:val="009308F4"/>
    <w:rsid w:val="009308F6"/>
    <w:rsid w:val="00932065"/>
    <w:rsid w:val="00933B7A"/>
    <w:rsid w:val="00935BD5"/>
    <w:rsid w:val="00940681"/>
    <w:rsid w:val="00940AD1"/>
    <w:rsid w:val="00940C0C"/>
    <w:rsid w:val="00941067"/>
    <w:rsid w:val="009427ED"/>
    <w:rsid w:val="00942BE6"/>
    <w:rsid w:val="0094428D"/>
    <w:rsid w:val="009444F4"/>
    <w:rsid w:val="00946E9B"/>
    <w:rsid w:val="00950BF8"/>
    <w:rsid w:val="00952E14"/>
    <w:rsid w:val="00954D6D"/>
    <w:rsid w:val="0095502A"/>
    <w:rsid w:val="00955782"/>
    <w:rsid w:val="0095584E"/>
    <w:rsid w:val="00955B12"/>
    <w:rsid w:val="00956101"/>
    <w:rsid w:val="00956AA8"/>
    <w:rsid w:val="009621C9"/>
    <w:rsid w:val="00962C0F"/>
    <w:rsid w:val="00963D11"/>
    <w:rsid w:val="00964790"/>
    <w:rsid w:val="0096558C"/>
    <w:rsid w:val="00966096"/>
    <w:rsid w:val="00966259"/>
    <w:rsid w:val="00966441"/>
    <w:rsid w:val="009707AB"/>
    <w:rsid w:val="00973FE5"/>
    <w:rsid w:val="0097708D"/>
    <w:rsid w:val="00980350"/>
    <w:rsid w:val="00980D66"/>
    <w:rsid w:val="00981B16"/>
    <w:rsid w:val="009837D3"/>
    <w:rsid w:val="00983BA6"/>
    <w:rsid w:val="009849B5"/>
    <w:rsid w:val="00984D07"/>
    <w:rsid w:val="00985096"/>
    <w:rsid w:val="009862EC"/>
    <w:rsid w:val="00987CD8"/>
    <w:rsid w:val="0099038F"/>
    <w:rsid w:val="00991992"/>
    <w:rsid w:val="00992E3E"/>
    <w:rsid w:val="009946E5"/>
    <w:rsid w:val="009955FA"/>
    <w:rsid w:val="00995694"/>
    <w:rsid w:val="0099581E"/>
    <w:rsid w:val="0099662C"/>
    <w:rsid w:val="009972DA"/>
    <w:rsid w:val="00997CB6"/>
    <w:rsid w:val="009A1394"/>
    <w:rsid w:val="009A1CCD"/>
    <w:rsid w:val="009A2072"/>
    <w:rsid w:val="009A2AC6"/>
    <w:rsid w:val="009A3431"/>
    <w:rsid w:val="009A4E29"/>
    <w:rsid w:val="009A617E"/>
    <w:rsid w:val="009A740C"/>
    <w:rsid w:val="009A7530"/>
    <w:rsid w:val="009A7663"/>
    <w:rsid w:val="009B0C33"/>
    <w:rsid w:val="009B1960"/>
    <w:rsid w:val="009B270A"/>
    <w:rsid w:val="009B3879"/>
    <w:rsid w:val="009B4014"/>
    <w:rsid w:val="009B5697"/>
    <w:rsid w:val="009B5C28"/>
    <w:rsid w:val="009B638B"/>
    <w:rsid w:val="009B794D"/>
    <w:rsid w:val="009C005F"/>
    <w:rsid w:val="009C2A6E"/>
    <w:rsid w:val="009C2BCC"/>
    <w:rsid w:val="009C2FFD"/>
    <w:rsid w:val="009C5941"/>
    <w:rsid w:val="009C6C25"/>
    <w:rsid w:val="009C6DE0"/>
    <w:rsid w:val="009C709B"/>
    <w:rsid w:val="009C70F0"/>
    <w:rsid w:val="009C7104"/>
    <w:rsid w:val="009C7983"/>
    <w:rsid w:val="009D05B1"/>
    <w:rsid w:val="009D1037"/>
    <w:rsid w:val="009D1E9C"/>
    <w:rsid w:val="009D2859"/>
    <w:rsid w:val="009D2B98"/>
    <w:rsid w:val="009D2EED"/>
    <w:rsid w:val="009D398B"/>
    <w:rsid w:val="009D42B8"/>
    <w:rsid w:val="009D43B4"/>
    <w:rsid w:val="009E0004"/>
    <w:rsid w:val="009E014D"/>
    <w:rsid w:val="009E07E4"/>
    <w:rsid w:val="009E0ED7"/>
    <w:rsid w:val="009E1648"/>
    <w:rsid w:val="009E2CB1"/>
    <w:rsid w:val="009E2F47"/>
    <w:rsid w:val="009E4DE7"/>
    <w:rsid w:val="009E678F"/>
    <w:rsid w:val="009E6E66"/>
    <w:rsid w:val="009E70BC"/>
    <w:rsid w:val="009F06E6"/>
    <w:rsid w:val="009F08DC"/>
    <w:rsid w:val="009F112D"/>
    <w:rsid w:val="009F21A7"/>
    <w:rsid w:val="009F2C42"/>
    <w:rsid w:val="009F3D10"/>
    <w:rsid w:val="009F494E"/>
    <w:rsid w:val="009F5FDF"/>
    <w:rsid w:val="009F67DF"/>
    <w:rsid w:val="009F74CD"/>
    <w:rsid w:val="009F79B1"/>
    <w:rsid w:val="00A005FD"/>
    <w:rsid w:val="00A00CE6"/>
    <w:rsid w:val="00A018BA"/>
    <w:rsid w:val="00A04063"/>
    <w:rsid w:val="00A06541"/>
    <w:rsid w:val="00A10293"/>
    <w:rsid w:val="00A10614"/>
    <w:rsid w:val="00A11FD0"/>
    <w:rsid w:val="00A12045"/>
    <w:rsid w:val="00A127A4"/>
    <w:rsid w:val="00A136E6"/>
    <w:rsid w:val="00A179D0"/>
    <w:rsid w:val="00A201E0"/>
    <w:rsid w:val="00A21184"/>
    <w:rsid w:val="00A21B35"/>
    <w:rsid w:val="00A21CD0"/>
    <w:rsid w:val="00A21DFD"/>
    <w:rsid w:val="00A222EF"/>
    <w:rsid w:val="00A22484"/>
    <w:rsid w:val="00A22C57"/>
    <w:rsid w:val="00A23C51"/>
    <w:rsid w:val="00A23C87"/>
    <w:rsid w:val="00A247CB"/>
    <w:rsid w:val="00A24822"/>
    <w:rsid w:val="00A24B8A"/>
    <w:rsid w:val="00A25E84"/>
    <w:rsid w:val="00A25F99"/>
    <w:rsid w:val="00A26D1D"/>
    <w:rsid w:val="00A27D98"/>
    <w:rsid w:val="00A30EBE"/>
    <w:rsid w:val="00A3209C"/>
    <w:rsid w:val="00A3294B"/>
    <w:rsid w:val="00A3372B"/>
    <w:rsid w:val="00A36675"/>
    <w:rsid w:val="00A36CFE"/>
    <w:rsid w:val="00A41438"/>
    <w:rsid w:val="00A422E6"/>
    <w:rsid w:val="00A4260F"/>
    <w:rsid w:val="00A44EAE"/>
    <w:rsid w:val="00A4519A"/>
    <w:rsid w:val="00A47CAD"/>
    <w:rsid w:val="00A51347"/>
    <w:rsid w:val="00A52FD6"/>
    <w:rsid w:val="00A542EF"/>
    <w:rsid w:val="00A55012"/>
    <w:rsid w:val="00A56E16"/>
    <w:rsid w:val="00A57872"/>
    <w:rsid w:val="00A60A10"/>
    <w:rsid w:val="00A61930"/>
    <w:rsid w:val="00A644D8"/>
    <w:rsid w:val="00A66486"/>
    <w:rsid w:val="00A6662B"/>
    <w:rsid w:val="00A7066A"/>
    <w:rsid w:val="00A70FEE"/>
    <w:rsid w:val="00A7118A"/>
    <w:rsid w:val="00A72652"/>
    <w:rsid w:val="00A734BD"/>
    <w:rsid w:val="00A73648"/>
    <w:rsid w:val="00A74DAA"/>
    <w:rsid w:val="00A76944"/>
    <w:rsid w:val="00A817C9"/>
    <w:rsid w:val="00A82829"/>
    <w:rsid w:val="00A8532B"/>
    <w:rsid w:val="00A86631"/>
    <w:rsid w:val="00A86C62"/>
    <w:rsid w:val="00A86D80"/>
    <w:rsid w:val="00A86F46"/>
    <w:rsid w:val="00A8705F"/>
    <w:rsid w:val="00A87FED"/>
    <w:rsid w:val="00A90BCC"/>
    <w:rsid w:val="00A91B09"/>
    <w:rsid w:val="00A94CFC"/>
    <w:rsid w:val="00A94D1B"/>
    <w:rsid w:val="00A94FBF"/>
    <w:rsid w:val="00A95234"/>
    <w:rsid w:val="00A9574D"/>
    <w:rsid w:val="00A96926"/>
    <w:rsid w:val="00A97EAC"/>
    <w:rsid w:val="00AA1A21"/>
    <w:rsid w:val="00AA1DB1"/>
    <w:rsid w:val="00AA1DC1"/>
    <w:rsid w:val="00AA3A85"/>
    <w:rsid w:val="00AA3DFD"/>
    <w:rsid w:val="00AA4180"/>
    <w:rsid w:val="00AA42D3"/>
    <w:rsid w:val="00AA587C"/>
    <w:rsid w:val="00AA5F48"/>
    <w:rsid w:val="00AA7440"/>
    <w:rsid w:val="00AA7F81"/>
    <w:rsid w:val="00AB1955"/>
    <w:rsid w:val="00AB1B29"/>
    <w:rsid w:val="00AB1D52"/>
    <w:rsid w:val="00AB2CA2"/>
    <w:rsid w:val="00AB377E"/>
    <w:rsid w:val="00AB3E00"/>
    <w:rsid w:val="00AB4E74"/>
    <w:rsid w:val="00AB5792"/>
    <w:rsid w:val="00AB69B6"/>
    <w:rsid w:val="00AC1814"/>
    <w:rsid w:val="00AC3F30"/>
    <w:rsid w:val="00AC5E58"/>
    <w:rsid w:val="00AC6E34"/>
    <w:rsid w:val="00AC6EB6"/>
    <w:rsid w:val="00AC712C"/>
    <w:rsid w:val="00AD0208"/>
    <w:rsid w:val="00AD0640"/>
    <w:rsid w:val="00AD27A6"/>
    <w:rsid w:val="00AD4F92"/>
    <w:rsid w:val="00AD759A"/>
    <w:rsid w:val="00AD7C7E"/>
    <w:rsid w:val="00AE1056"/>
    <w:rsid w:val="00AE22E0"/>
    <w:rsid w:val="00AE236F"/>
    <w:rsid w:val="00AE25A3"/>
    <w:rsid w:val="00AE3674"/>
    <w:rsid w:val="00AE6009"/>
    <w:rsid w:val="00AF19C3"/>
    <w:rsid w:val="00AF3FB7"/>
    <w:rsid w:val="00AF7CB9"/>
    <w:rsid w:val="00AF7D2E"/>
    <w:rsid w:val="00B018A1"/>
    <w:rsid w:val="00B023AC"/>
    <w:rsid w:val="00B03249"/>
    <w:rsid w:val="00B03334"/>
    <w:rsid w:val="00B042B6"/>
    <w:rsid w:val="00B0765E"/>
    <w:rsid w:val="00B07753"/>
    <w:rsid w:val="00B13DD2"/>
    <w:rsid w:val="00B171C1"/>
    <w:rsid w:val="00B20CE7"/>
    <w:rsid w:val="00B21465"/>
    <w:rsid w:val="00B22383"/>
    <w:rsid w:val="00B23227"/>
    <w:rsid w:val="00B238A8"/>
    <w:rsid w:val="00B241E9"/>
    <w:rsid w:val="00B25840"/>
    <w:rsid w:val="00B276A1"/>
    <w:rsid w:val="00B278AB"/>
    <w:rsid w:val="00B30819"/>
    <w:rsid w:val="00B3447A"/>
    <w:rsid w:val="00B351D7"/>
    <w:rsid w:val="00B353C0"/>
    <w:rsid w:val="00B3647D"/>
    <w:rsid w:val="00B36EFC"/>
    <w:rsid w:val="00B406AF"/>
    <w:rsid w:val="00B40856"/>
    <w:rsid w:val="00B40B17"/>
    <w:rsid w:val="00B40CB1"/>
    <w:rsid w:val="00B4110D"/>
    <w:rsid w:val="00B44CDD"/>
    <w:rsid w:val="00B45FA8"/>
    <w:rsid w:val="00B46456"/>
    <w:rsid w:val="00B468E2"/>
    <w:rsid w:val="00B47B2A"/>
    <w:rsid w:val="00B500EB"/>
    <w:rsid w:val="00B50841"/>
    <w:rsid w:val="00B51CD3"/>
    <w:rsid w:val="00B53960"/>
    <w:rsid w:val="00B563F9"/>
    <w:rsid w:val="00B564FA"/>
    <w:rsid w:val="00B568A8"/>
    <w:rsid w:val="00B57373"/>
    <w:rsid w:val="00B6077A"/>
    <w:rsid w:val="00B60EFB"/>
    <w:rsid w:val="00B620EE"/>
    <w:rsid w:val="00B621E8"/>
    <w:rsid w:val="00B644B6"/>
    <w:rsid w:val="00B645D1"/>
    <w:rsid w:val="00B711A3"/>
    <w:rsid w:val="00B7335B"/>
    <w:rsid w:val="00B750BA"/>
    <w:rsid w:val="00B75BD3"/>
    <w:rsid w:val="00B7639A"/>
    <w:rsid w:val="00B76636"/>
    <w:rsid w:val="00B76FC2"/>
    <w:rsid w:val="00B77302"/>
    <w:rsid w:val="00B81F16"/>
    <w:rsid w:val="00B83E98"/>
    <w:rsid w:val="00B85817"/>
    <w:rsid w:val="00B873F8"/>
    <w:rsid w:val="00B9006D"/>
    <w:rsid w:val="00B9037E"/>
    <w:rsid w:val="00B9066E"/>
    <w:rsid w:val="00B90B08"/>
    <w:rsid w:val="00B91830"/>
    <w:rsid w:val="00B92616"/>
    <w:rsid w:val="00B950B6"/>
    <w:rsid w:val="00B95633"/>
    <w:rsid w:val="00B9596D"/>
    <w:rsid w:val="00B9608F"/>
    <w:rsid w:val="00B9722C"/>
    <w:rsid w:val="00B97967"/>
    <w:rsid w:val="00BA0FB0"/>
    <w:rsid w:val="00BA171E"/>
    <w:rsid w:val="00BA2353"/>
    <w:rsid w:val="00BA37DC"/>
    <w:rsid w:val="00BA4AED"/>
    <w:rsid w:val="00BA4D4D"/>
    <w:rsid w:val="00BA4E5A"/>
    <w:rsid w:val="00BA5118"/>
    <w:rsid w:val="00BA5548"/>
    <w:rsid w:val="00BA55CD"/>
    <w:rsid w:val="00BA582B"/>
    <w:rsid w:val="00BA64FA"/>
    <w:rsid w:val="00BA667F"/>
    <w:rsid w:val="00BA67D1"/>
    <w:rsid w:val="00BB01CA"/>
    <w:rsid w:val="00BB0870"/>
    <w:rsid w:val="00BB11E6"/>
    <w:rsid w:val="00BB12E3"/>
    <w:rsid w:val="00BB1582"/>
    <w:rsid w:val="00BB24ED"/>
    <w:rsid w:val="00BB2BD6"/>
    <w:rsid w:val="00BB53F8"/>
    <w:rsid w:val="00BB6223"/>
    <w:rsid w:val="00BB6DA1"/>
    <w:rsid w:val="00BC0137"/>
    <w:rsid w:val="00BC038B"/>
    <w:rsid w:val="00BC0604"/>
    <w:rsid w:val="00BC162D"/>
    <w:rsid w:val="00BC63B1"/>
    <w:rsid w:val="00BC77F1"/>
    <w:rsid w:val="00BD1415"/>
    <w:rsid w:val="00BD348D"/>
    <w:rsid w:val="00BD3DBD"/>
    <w:rsid w:val="00BD4F00"/>
    <w:rsid w:val="00BD54D2"/>
    <w:rsid w:val="00BD5BCB"/>
    <w:rsid w:val="00BD70C2"/>
    <w:rsid w:val="00BD77A9"/>
    <w:rsid w:val="00BE0C6D"/>
    <w:rsid w:val="00BE17A2"/>
    <w:rsid w:val="00BE22EC"/>
    <w:rsid w:val="00BE32AB"/>
    <w:rsid w:val="00BE39F6"/>
    <w:rsid w:val="00BE4849"/>
    <w:rsid w:val="00BE4B5C"/>
    <w:rsid w:val="00BE5CC4"/>
    <w:rsid w:val="00BE5D0E"/>
    <w:rsid w:val="00BE79A1"/>
    <w:rsid w:val="00BF04C8"/>
    <w:rsid w:val="00BF0EDC"/>
    <w:rsid w:val="00BF12F2"/>
    <w:rsid w:val="00BF3162"/>
    <w:rsid w:val="00BF38B0"/>
    <w:rsid w:val="00BF4166"/>
    <w:rsid w:val="00BF7290"/>
    <w:rsid w:val="00BF73CB"/>
    <w:rsid w:val="00C00159"/>
    <w:rsid w:val="00C00286"/>
    <w:rsid w:val="00C00461"/>
    <w:rsid w:val="00C006C7"/>
    <w:rsid w:val="00C02111"/>
    <w:rsid w:val="00C02203"/>
    <w:rsid w:val="00C047E8"/>
    <w:rsid w:val="00C057D5"/>
    <w:rsid w:val="00C05B0A"/>
    <w:rsid w:val="00C06161"/>
    <w:rsid w:val="00C06237"/>
    <w:rsid w:val="00C06245"/>
    <w:rsid w:val="00C07394"/>
    <w:rsid w:val="00C10419"/>
    <w:rsid w:val="00C10CF0"/>
    <w:rsid w:val="00C12C40"/>
    <w:rsid w:val="00C1335B"/>
    <w:rsid w:val="00C140EC"/>
    <w:rsid w:val="00C15788"/>
    <w:rsid w:val="00C213A9"/>
    <w:rsid w:val="00C22FD4"/>
    <w:rsid w:val="00C2331A"/>
    <w:rsid w:val="00C2345F"/>
    <w:rsid w:val="00C23F03"/>
    <w:rsid w:val="00C24046"/>
    <w:rsid w:val="00C24512"/>
    <w:rsid w:val="00C25071"/>
    <w:rsid w:val="00C25B60"/>
    <w:rsid w:val="00C27C71"/>
    <w:rsid w:val="00C30522"/>
    <w:rsid w:val="00C307EA"/>
    <w:rsid w:val="00C31144"/>
    <w:rsid w:val="00C31E51"/>
    <w:rsid w:val="00C31F3E"/>
    <w:rsid w:val="00C3372F"/>
    <w:rsid w:val="00C35653"/>
    <w:rsid w:val="00C365D3"/>
    <w:rsid w:val="00C369B9"/>
    <w:rsid w:val="00C36AC5"/>
    <w:rsid w:val="00C425B2"/>
    <w:rsid w:val="00C42741"/>
    <w:rsid w:val="00C5078C"/>
    <w:rsid w:val="00C54618"/>
    <w:rsid w:val="00C5534F"/>
    <w:rsid w:val="00C55B31"/>
    <w:rsid w:val="00C564F3"/>
    <w:rsid w:val="00C577FF"/>
    <w:rsid w:val="00C608C5"/>
    <w:rsid w:val="00C62D5E"/>
    <w:rsid w:val="00C6363D"/>
    <w:rsid w:val="00C643C1"/>
    <w:rsid w:val="00C65C4F"/>
    <w:rsid w:val="00C670BD"/>
    <w:rsid w:val="00C67987"/>
    <w:rsid w:val="00C679B2"/>
    <w:rsid w:val="00C700B4"/>
    <w:rsid w:val="00C70DA1"/>
    <w:rsid w:val="00C72CC9"/>
    <w:rsid w:val="00C73B1B"/>
    <w:rsid w:val="00C75889"/>
    <w:rsid w:val="00C75C52"/>
    <w:rsid w:val="00C764B0"/>
    <w:rsid w:val="00C77052"/>
    <w:rsid w:val="00C77EAC"/>
    <w:rsid w:val="00C83DBF"/>
    <w:rsid w:val="00C83F6D"/>
    <w:rsid w:val="00C8497D"/>
    <w:rsid w:val="00C85572"/>
    <w:rsid w:val="00C859C2"/>
    <w:rsid w:val="00C85D96"/>
    <w:rsid w:val="00C86880"/>
    <w:rsid w:val="00C872CD"/>
    <w:rsid w:val="00C90FBF"/>
    <w:rsid w:val="00C90FE7"/>
    <w:rsid w:val="00C91E78"/>
    <w:rsid w:val="00C92275"/>
    <w:rsid w:val="00C92561"/>
    <w:rsid w:val="00C93892"/>
    <w:rsid w:val="00C94F1E"/>
    <w:rsid w:val="00C96342"/>
    <w:rsid w:val="00C96904"/>
    <w:rsid w:val="00C96909"/>
    <w:rsid w:val="00CA0F99"/>
    <w:rsid w:val="00CA1D65"/>
    <w:rsid w:val="00CA249B"/>
    <w:rsid w:val="00CA2554"/>
    <w:rsid w:val="00CA4043"/>
    <w:rsid w:val="00CA4FEE"/>
    <w:rsid w:val="00CA5555"/>
    <w:rsid w:val="00CA6248"/>
    <w:rsid w:val="00CA761B"/>
    <w:rsid w:val="00CA7FB5"/>
    <w:rsid w:val="00CB0463"/>
    <w:rsid w:val="00CB0E8C"/>
    <w:rsid w:val="00CB317F"/>
    <w:rsid w:val="00CB3B5D"/>
    <w:rsid w:val="00CB3F09"/>
    <w:rsid w:val="00CB7E92"/>
    <w:rsid w:val="00CC0994"/>
    <w:rsid w:val="00CC20EF"/>
    <w:rsid w:val="00CC3D05"/>
    <w:rsid w:val="00CC4F2C"/>
    <w:rsid w:val="00CC596F"/>
    <w:rsid w:val="00CC6852"/>
    <w:rsid w:val="00CD08F5"/>
    <w:rsid w:val="00CD1B89"/>
    <w:rsid w:val="00CD3F85"/>
    <w:rsid w:val="00CD48F7"/>
    <w:rsid w:val="00CD4EF2"/>
    <w:rsid w:val="00CD7ED2"/>
    <w:rsid w:val="00CE096B"/>
    <w:rsid w:val="00CE0FD6"/>
    <w:rsid w:val="00CE21BF"/>
    <w:rsid w:val="00CE2859"/>
    <w:rsid w:val="00CE2E22"/>
    <w:rsid w:val="00CE394D"/>
    <w:rsid w:val="00CE476C"/>
    <w:rsid w:val="00CE62C7"/>
    <w:rsid w:val="00CE7F75"/>
    <w:rsid w:val="00CF0436"/>
    <w:rsid w:val="00CF04FE"/>
    <w:rsid w:val="00CF1D4F"/>
    <w:rsid w:val="00CF2D09"/>
    <w:rsid w:val="00CF434B"/>
    <w:rsid w:val="00CF5C23"/>
    <w:rsid w:val="00CF643B"/>
    <w:rsid w:val="00CF65DC"/>
    <w:rsid w:val="00CF6C63"/>
    <w:rsid w:val="00CF6CB1"/>
    <w:rsid w:val="00D0102F"/>
    <w:rsid w:val="00D015B4"/>
    <w:rsid w:val="00D024AF"/>
    <w:rsid w:val="00D024C2"/>
    <w:rsid w:val="00D0328B"/>
    <w:rsid w:val="00D0330D"/>
    <w:rsid w:val="00D03DCC"/>
    <w:rsid w:val="00D0412F"/>
    <w:rsid w:val="00D05E70"/>
    <w:rsid w:val="00D06EBC"/>
    <w:rsid w:val="00D06FFF"/>
    <w:rsid w:val="00D072D1"/>
    <w:rsid w:val="00D07788"/>
    <w:rsid w:val="00D07A4B"/>
    <w:rsid w:val="00D12635"/>
    <w:rsid w:val="00D12F93"/>
    <w:rsid w:val="00D133F4"/>
    <w:rsid w:val="00D1353E"/>
    <w:rsid w:val="00D13791"/>
    <w:rsid w:val="00D1399F"/>
    <w:rsid w:val="00D13F3D"/>
    <w:rsid w:val="00D1538D"/>
    <w:rsid w:val="00D16C30"/>
    <w:rsid w:val="00D2216D"/>
    <w:rsid w:val="00D22CAB"/>
    <w:rsid w:val="00D259C9"/>
    <w:rsid w:val="00D25F26"/>
    <w:rsid w:val="00D26895"/>
    <w:rsid w:val="00D26FCF"/>
    <w:rsid w:val="00D30461"/>
    <w:rsid w:val="00D304F6"/>
    <w:rsid w:val="00D30FF0"/>
    <w:rsid w:val="00D313C2"/>
    <w:rsid w:val="00D326D6"/>
    <w:rsid w:val="00D3486A"/>
    <w:rsid w:val="00D3605D"/>
    <w:rsid w:val="00D36765"/>
    <w:rsid w:val="00D3754F"/>
    <w:rsid w:val="00D378DB"/>
    <w:rsid w:val="00D408A5"/>
    <w:rsid w:val="00D424EC"/>
    <w:rsid w:val="00D4256F"/>
    <w:rsid w:val="00D42C6B"/>
    <w:rsid w:val="00D43803"/>
    <w:rsid w:val="00D438FE"/>
    <w:rsid w:val="00D44E31"/>
    <w:rsid w:val="00D46C11"/>
    <w:rsid w:val="00D47852"/>
    <w:rsid w:val="00D51008"/>
    <w:rsid w:val="00D5136A"/>
    <w:rsid w:val="00D51CF6"/>
    <w:rsid w:val="00D526D1"/>
    <w:rsid w:val="00D53974"/>
    <w:rsid w:val="00D547E2"/>
    <w:rsid w:val="00D548DE"/>
    <w:rsid w:val="00D572E8"/>
    <w:rsid w:val="00D577F6"/>
    <w:rsid w:val="00D601EB"/>
    <w:rsid w:val="00D6095B"/>
    <w:rsid w:val="00D60F0B"/>
    <w:rsid w:val="00D61FEA"/>
    <w:rsid w:val="00D63770"/>
    <w:rsid w:val="00D652E3"/>
    <w:rsid w:val="00D659A7"/>
    <w:rsid w:val="00D669AF"/>
    <w:rsid w:val="00D67223"/>
    <w:rsid w:val="00D67F0C"/>
    <w:rsid w:val="00D708AC"/>
    <w:rsid w:val="00D7169C"/>
    <w:rsid w:val="00D72AB8"/>
    <w:rsid w:val="00D734BE"/>
    <w:rsid w:val="00D73971"/>
    <w:rsid w:val="00D73FE4"/>
    <w:rsid w:val="00D74E85"/>
    <w:rsid w:val="00D75155"/>
    <w:rsid w:val="00D77FAA"/>
    <w:rsid w:val="00D81C2D"/>
    <w:rsid w:val="00D82093"/>
    <w:rsid w:val="00D82DE0"/>
    <w:rsid w:val="00D82FEB"/>
    <w:rsid w:val="00D8362D"/>
    <w:rsid w:val="00D84E8B"/>
    <w:rsid w:val="00D86E1B"/>
    <w:rsid w:val="00D87495"/>
    <w:rsid w:val="00D877AB"/>
    <w:rsid w:val="00D91159"/>
    <w:rsid w:val="00D94257"/>
    <w:rsid w:val="00D95216"/>
    <w:rsid w:val="00D9595E"/>
    <w:rsid w:val="00DA059A"/>
    <w:rsid w:val="00DA173F"/>
    <w:rsid w:val="00DA1D4E"/>
    <w:rsid w:val="00DA3312"/>
    <w:rsid w:val="00DA5008"/>
    <w:rsid w:val="00DA5AD3"/>
    <w:rsid w:val="00DA5E62"/>
    <w:rsid w:val="00DA6131"/>
    <w:rsid w:val="00DB0173"/>
    <w:rsid w:val="00DB0809"/>
    <w:rsid w:val="00DB3483"/>
    <w:rsid w:val="00DB3900"/>
    <w:rsid w:val="00DB3A37"/>
    <w:rsid w:val="00DB5D3B"/>
    <w:rsid w:val="00DB7234"/>
    <w:rsid w:val="00DB76A0"/>
    <w:rsid w:val="00DB78B6"/>
    <w:rsid w:val="00DB7956"/>
    <w:rsid w:val="00DC1759"/>
    <w:rsid w:val="00DC5759"/>
    <w:rsid w:val="00DD0687"/>
    <w:rsid w:val="00DD15F4"/>
    <w:rsid w:val="00DD3204"/>
    <w:rsid w:val="00DD40DE"/>
    <w:rsid w:val="00DD43C9"/>
    <w:rsid w:val="00DD4444"/>
    <w:rsid w:val="00DD49B0"/>
    <w:rsid w:val="00DD630C"/>
    <w:rsid w:val="00DE1A32"/>
    <w:rsid w:val="00DE404C"/>
    <w:rsid w:val="00DE4B26"/>
    <w:rsid w:val="00DE5C85"/>
    <w:rsid w:val="00DE7357"/>
    <w:rsid w:val="00DE7862"/>
    <w:rsid w:val="00DE7C29"/>
    <w:rsid w:val="00DF0003"/>
    <w:rsid w:val="00DF01F0"/>
    <w:rsid w:val="00DF1077"/>
    <w:rsid w:val="00DF148C"/>
    <w:rsid w:val="00DF1BA3"/>
    <w:rsid w:val="00DF2348"/>
    <w:rsid w:val="00DF3FCA"/>
    <w:rsid w:val="00DF429E"/>
    <w:rsid w:val="00DF4D19"/>
    <w:rsid w:val="00DF5B00"/>
    <w:rsid w:val="00DF5FDE"/>
    <w:rsid w:val="00DF74AF"/>
    <w:rsid w:val="00DF7FFC"/>
    <w:rsid w:val="00E05979"/>
    <w:rsid w:val="00E104E2"/>
    <w:rsid w:val="00E11F43"/>
    <w:rsid w:val="00E12DA7"/>
    <w:rsid w:val="00E134B4"/>
    <w:rsid w:val="00E14625"/>
    <w:rsid w:val="00E15617"/>
    <w:rsid w:val="00E157E3"/>
    <w:rsid w:val="00E167B4"/>
    <w:rsid w:val="00E1743B"/>
    <w:rsid w:val="00E17AB3"/>
    <w:rsid w:val="00E22B3B"/>
    <w:rsid w:val="00E23732"/>
    <w:rsid w:val="00E248E6"/>
    <w:rsid w:val="00E24E5E"/>
    <w:rsid w:val="00E25B05"/>
    <w:rsid w:val="00E26EE9"/>
    <w:rsid w:val="00E27B04"/>
    <w:rsid w:val="00E3030A"/>
    <w:rsid w:val="00E36664"/>
    <w:rsid w:val="00E409BA"/>
    <w:rsid w:val="00E40E78"/>
    <w:rsid w:val="00E412AE"/>
    <w:rsid w:val="00E426BF"/>
    <w:rsid w:val="00E432B2"/>
    <w:rsid w:val="00E447A2"/>
    <w:rsid w:val="00E4489F"/>
    <w:rsid w:val="00E457AD"/>
    <w:rsid w:val="00E45C16"/>
    <w:rsid w:val="00E47044"/>
    <w:rsid w:val="00E51188"/>
    <w:rsid w:val="00E52277"/>
    <w:rsid w:val="00E555D4"/>
    <w:rsid w:val="00E563CE"/>
    <w:rsid w:val="00E5657A"/>
    <w:rsid w:val="00E6022D"/>
    <w:rsid w:val="00E60E43"/>
    <w:rsid w:val="00E60EE4"/>
    <w:rsid w:val="00E61A0D"/>
    <w:rsid w:val="00E61CA9"/>
    <w:rsid w:val="00E62484"/>
    <w:rsid w:val="00E62D83"/>
    <w:rsid w:val="00E636A2"/>
    <w:rsid w:val="00E67C9E"/>
    <w:rsid w:val="00E719CB"/>
    <w:rsid w:val="00E71BF1"/>
    <w:rsid w:val="00E72BCD"/>
    <w:rsid w:val="00E72F36"/>
    <w:rsid w:val="00E73E7C"/>
    <w:rsid w:val="00E740BF"/>
    <w:rsid w:val="00E74574"/>
    <w:rsid w:val="00E74914"/>
    <w:rsid w:val="00E74F01"/>
    <w:rsid w:val="00E75025"/>
    <w:rsid w:val="00E76677"/>
    <w:rsid w:val="00E82589"/>
    <w:rsid w:val="00E82A0D"/>
    <w:rsid w:val="00E83934"/>
    <w:rsid w:val="00E83B07"/>
    <w:rsid w:val="00E84777"/>
    <w:rsid w:val="00E8495C"/>
    <w:rsid w:val="00E84D76"/>
    <w:rsid w:val="00E87389"/>
    <w:rsid w:val="00E876B2"/>
    <w:rsid w:val="00E910B2"/>
    <w:rsid w:val="00E9235F"/>
    <w:rsid w:val="00E928F1"/>
    <w:rsid w:val="00E92A4D"/>
    <w:rsid w:val="00E94C5A"/>
    <w:rsid w:val="00E97AA4"/>
    <w:rsid w:val="00EA0816"/>
    <w:rsid w:val="00EA0A3A"/>
    <w:rsid w:val="00EA210C"/>
    <w:rsid w:val="00EA3547"/>
    <w:rsid w:val="00EA3A07"/>
    <w:rsid w:val="00EA3B92"/>
    <w:rsid w:val="00EA3D88"/>
    <w:rsid w:val="00EA3E2A"/>
    <w:rsid w:val="00EA425F"/>
    <w:rsid w:val="00EA47BF"/>
    <w:rsid w:val="00EA58BA"/>
    <w:rsid w:val="00EA6172"/>
    <w:rsid w:val="00EA6EC5"/>
    <w:rsid w:val="00EB02F9"/>
    <w:rsid w:val="00EB1017"/>
    <w:rsid w:val="00EB195C"/>
    <w:rsid w:val="00EB21FC"/>
    <w:rsid w:val="00EB2461"/>
    <w:rsid w:val="00EB256A"/>
    <w:rsid w:val="00EB3E28"/>
    <w:rsid w:val="00EC0801"/>
    <w:rsid w:val="00EC0AB9"/>
    <w:rsid w:val="00EC0CBC"/>
    <w:rsid w:val="00EC132D"/>
    <w:rsid w:val="00EC1E01"/>
    <w:rsid w:val="00EC2583"/>
    <w:rsid w:val="00EC2834"/>
    <w:rsid w:val="00EC2AF3"/>
    <w:rsid w:val="00EC3125"/>
    <w:rsid w:val="00EC3DAA"/>
    <w:rsid w:val="00EC448C"/>
    <w:rsid w:val="00EC4B2A"/>
    <w:rsid w:val="00EC7B75"/>
    <w:rsid w:val="00ED0C97"/>
    <w:rsid w:val="00ED1ACF"/>
    <w:rsid w:val="00ED4A2C"/>
    <w:rsid w:val="00ED5636"/>
    <w:rsid w:val="00ED79E3"/>
    <w:rsid w:val="00EE0FD0"/>
    <w:rsid w:val="00EE411D"/>
    <w:rsid w:val="00EE4202"/>
    <w:rsid w:val="00EE4715"/>
    <w:rsid w:val="00EE49A5"/>
    <w:rsid w:val="00EE6E76"/>
    <w:rsid w:val="00EE6ED4"/>
    <w:rsid w:val="00EE7AE8"/>
    <w:rsid w:val="00EE7DF4"/>
    <w:rsid w:val="00EE7F31"/>
    <w:rsid w:val="00EE7F99"/>
    <w:rsid w:val="00EF0673"/>
    <w:rsid w:val="00EF08F5"/>
    <w:rsid w:val="00EF0E0D"/>
    <w:rsid w:val="00EF1CA3"/>
    <w:rsid w:val="00EF3EAD"/>
    <w:rsid w:val="00EF3F31"/>
    <w:rsid w:val="00EF40D0"/>
    <w:rsid w:val="00EF669C"/>
    <w:rsid w:val="00F00882"/>
    <w:rsid w:val="00F00CDB"/>
    <w:rsid w:val="00F01DFB"/>
    <w:rsid w:val="00F0488A"/>
    <w:rsid w:val="00F0555C"/>
    <w:rsid w:val="00F066BF"/>
    <w:rsid w:val="00F101DA"/>
    <w:rsid w:val="00F114E6"/>
    <w:rsid w:val="00F13172"/>
    <w:rsid w:val="00F138D5"/>
    <w:rsid w:val="00F15698"/>
    <w:rsid w:val="00F161A7"/>
    <w:rsid w:val="00F172DD"/>
    <w:rsid w:val="00F215D6"/>
    <w:rsid w:val="00F230C9"/>
    <w:rsid w:val="00F25645"/>
    <w:rsid w:val="00F25916"/>
    <w:rsid w:val="00F25FD0"/>
    <w:rsid w:val="00F2736E"/>
    <w:rsid w:val="00F3008E"/>
    <w:rsid w:val="00F30787"/>
    <w:rsid w:val="00F31234"/>
    <w:rsid w:val="00F3252F"/>
    <w:rsid w:val="00F34CD1"/>
    <w:rsid w:val="00F34D62"/>
    <w:rsid w:val="00F37031"/>
    <w:rsid w:val="00F3704B"/>
    <w:rsid w:val="00F3711D"/>
    <w:rsid w:val="00F379D1"/>
    <w:rsid w:val="00F4096D"/>
    <w:rsid w:val="00F4123C"/>
    <w:rsid w:val="00F41816"/>
    <w:rsid w:val="00F43ECF"/>
    <w:rsid w:val="00F44B07"/>
    <w:rsid w:val="00F45034"/>
    <w:rsid w:val="00F45171"/>
    <w:rsid w:val="00F4627C"/>
    <w:rsid w:val="00F4692C"/>
    <w:rsid w:val="00F53243"/>
    <w:rsid w:val="00F53310"/>
    <w:rsid w:val="00F53E56"/>
    <w:rsid w:val="00F54890"/>
    <w:rsid w:val="00F6109F"/>
    <w:rsid w:val="00F613EF"/>
    <w:rsid w:val="00F62527"/>
    <w:rsid w:val="00F643D0"/>
    <w:rsid w:val="00F64C2A"/>
    <w:rsid w:val="00F673CD"/>
    <w:rsid w:val="00F67B2E"/>
    <w:rsid w:val="00F70730"/>
    <w:rsid w:val="00F70C63"/>
    <w:rsid w:val="00F70D20"/>
    <w:rsid w:val="00F70D47"/>
    <w:rsid w:val="00F71300"/>
    <w:rsid w:val="00F71818"/>
    <w:rsid w:val="00F72994"/>
    <w:rsid w:val="00F73224"/>
    <w:rsid w:val="00F73672"/>
    <w:rsid w:val="00F75257"/>
    <w:rsid w:val="00F7755E"/>
    <w:rsid w:val="00F775C7"/>
    <w:rsid w:val="00F7768E"/>
    <w:rsid w:val="00F82112"/>
    <w:rsid w:val="00F85EE0"/>
    <w:rsid w:val="00F86AB7"/>
    <w:rsid w:val="00F86B62"/>
    <w:rsid w:val="00F876CC"/>
    <w:rsid w:val="00F931FF"/>
    <w:rsid w:val="00F94167"/>
    <w:rsid w:val="00F9597B"/>
    <w:rsid w:val="00F963D4"/>
    <w:rsid w:val="00F96643"/>
    <w:rsid w:val="00F96727"/>
    <w:rsid w:val="00F976AA"/>
    <w:rsid w:val="00FA00FF"/>
    <w:rsid w:val="00FA0588"/>
    <w:rsid w:val="00FA0A2D"/>
    <w:rsid w:val="00FA0B55"/>
    <w:rsid w:val="00FA338F"/>
    <w:rsid w:val="00FA4049"/>
    <w:rsid w:val="00FA6A19"/>
    <w:rsid w:val="00FB11CB"/>
    <w:rsid w:val="00FB1839"/>
    <w:rsid w:val="00FB2C7A"/>
    <w:rsid w:val="00FB6EA6"/>
    <w:rsid w:val="00FB6FDD"/>
    <w:rsid w:val="00FB7D50"/>
    <w:rsid w:val="00FC0A2B"/>
    <w:rsid w:val="00FC0B92"/>
    <w:rsid w:val="00FC2275"/>
    <w:rsid w:val="00FC25EE"/>
    <w:rsid w:val="00FC307B"/>
    <w:rsid w:val="00FC377C"/>
    <w:rsid w:val="00FC38C0"/>
    <w:rsid w:val="00FC4F68"/>
    <w:rsid w:val="00FC5759"/>
    <w:rsid w:val="00FC59BE"/>
    <w:rsid w:val="00FD08CC"/>
    <w:rsid w:val="00FD13E9"/>
    <w:rsid w:val="00FD14BF"/>
    <w:rsid w:val="00FD2ABF"/>
    <w:rsid w:val="00FD3DC7"/>
    <w:rsid w:val="00FD5126"/>
    <w:rsid w:val="00FD5651"/>
    <w:rsid w:val="00FD6803"/>
    <w:rsid w:val="00FD77CB"/>
    <w:rsid w:val="00FD7B1A"/>
    <w:rsid w:val="00FE0D8E"/>
    <w:rsid w:val="00FE1F3F"/>
    <w:rsid w:val="00FE3D78"/>
    <w:rsid w:val="00FE431B"/>
    <w:rsid w:val="00FE437C"/>
    <w:rsid w:val="00FE50B0"/>
    <w:rsid w:val="00FE62D3"/>
    <w:rsid w:val="00FE7337"/>
    <w:rsid w:val="00FF19AC"/>
    <w:rsid w:val="00FF2767"/>
    <w:rsid w:val="00FF2CCD"/>
    <w:rsid w:val="00FF3852"/>
    <w:rsid w:val="00FF3E02"/>
    <w:rsid w:val="00FF50CF"/>
    <w:rsid w:val="00FF6E73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8" style="mso-position-vertical-relative:line" fill="f" fillcolor="white" stroke="f">
      <v:fill color="white" on="f"/>
      <v:stroke on="f"/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20FE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0320FE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0320F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0320F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0320FE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0320FE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0320F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0320F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0320F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0320F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0320F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0320FE"/>
    <w:pPr>
      <w:spacing w:after="120"/>
    </w:pPr>
  </w:style>
  <w:style w:type="paragraph" w:styleId="20">
    <w:name w:val="Body Text 2"/>
    <w:basedOn w:val="a1"/>
    <w:rsid w:val="000320FE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320FE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0320FE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0320FE"/>
    <w:rPr>
      <w:rFonts w:ascii="Courier New" w:hAnsi="Courier New"/>
    </w:rPr>
  </w:style>
  <w:style w:type="paragraph" w:customStyle="1" w:styleId="ZT">
    <w:name w:val="ZT"/>
    <w:rsid w:val="000320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0320FE"/>
  </w:style>
  <w:style w:type="paragraph" w:customStyle="1" w:styleId="TF">
    <w:name w:val="TF"/>
    <w:basedOn w:val="TH"/>
    <w:rsid w:val="000320FE"/>
    <w:pPr>
      <w:keepNext w:val="0"/>
      <w:spacing w:before="0" w:after="240"/>
    </w:pPr>
  </w:style>
  <w:style w:type="paragraph" w:customStyle="1" w:styleId="TH">
    <w:name w:val="TH"/>
    <w:basedOn w:val="a1"/>
    <w:rsid w:val="000320F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0320FE"/>
  </w:style>
  <w:style w:type="paragraph" w:styleId="a9">
    <w:name w:val="List"/>
    <w:basedOn w:val="a1"/>
    <w:rsid w:val="000320FE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0320F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0320FE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0320F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0320FE"/>
    <w:pPr>
      <w:keepLines/>
      <w:ind w:left="454" w:hanging="454"/>
    </w:pPr>
    <w:rPr>
      <w:sz w:val="16"/>
    </w:rPr>
  </w:style>
  <w:style w:type="paragraph" w:styleId="ac">
    <w:name w:val="caption"/>
    <w:aliases w:val="cap,cap Char,Caption Char,Caption Char1 Char,cap Char Char1,Caption Char Char1 Char,cap Char2"/>
    <w:basedOn w:val="a1"/>
    <w:next w:val="a1"/>
    <w:uiPriority w:val="99"/>
    <w:qFormat/>
    <w:rsid w:val="000320FE"/>
    <w:pPr>
      <w:spacing w:before="120" w:after="120"/>
    </w:pPr>
    <w:rPr>
      <w:b/>
    </w:rPr>
  </w:style>
  <w:style w:type="paragraph" w:customStyle="1" w:styleId="a0">
    <w:name w:val="佐藤２"/>
    <w:basedOn w:val="a1"/>
    <w:rsid w:val="000320FE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0320F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0320F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0320FE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0320F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0320FE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0320FE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0320FE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0320FE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0320FE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0320FE"/>
  </w:style>
  <w:style w:type="character" w:styleId="af0">
    <w:name w:val="page number"/>
    <w:basedOn w:val="a2"/>
    <w:rsid w:val="000320FE"/>
  </w:style>
  <w:style w:type="paragraph" w:styleId="30">
    <w:name w:val="Body Text 3"/>
    <w:basedOn w:val="a1"/>
    <w:rsid w:val="000320FE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0320F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0320FE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0320FE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0320F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0320F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0320F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0320FE"/>
    <w:pPr>
      <w:ind w:leftChars="400" w:left="100" w:hangingChars="200" w:hanging="200"/>
    </w:pPr>
  </w:style>
  <w:style w:type="paragraph" w:customStyle="1" w:styleId="RecCCITT">
    <w:name w:val="Rec_CCITT_#"/>
    <w:basedOn w:val="a1"/>
    <w:rsid w:val="000320FE"/>
    <w:pPr>
      <w:keepNext/>
      <w:keepLines/>
      <w:spacing w:after="180"/>
    </w:pPr>
    <w:rPr>
      <w:b/>
    </w:rPr>
  </w:style>
  <w:style w:type="character" w:styleId="af1">
    <w:name w:val="Hyperlink"/>
    <w:rsid w:val="000320F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0320F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0320FE"/>
    <w:pPr>
      <w:ind w:left="360"/>
    </w:pPr>
    <w:rPr>
      <w:bCs/>
      <w:lang w:eastAsia="ja-JP"/>
    </w:rPr>
  </w:style>
  <w:style w:type="character" w:styleId="af4">
    <w:name w:val="annotation reference"/>
    <w:uiPriority w:val="99"/>
    <w:rsid w:val="000320F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0320FE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0320F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uiPriority w:val="99"/>
    <w:rsid w:val="000320FE"/>
    <w:rPr>
      <w:rFonts w:cs="Arial"/>
      <w:kern w:val="2"/>
      <w:sz w:val="21"/>
      <w:szCs w:val="20"/>
    </w:rPr>
  </w:style>
  <w:style w:type="paragraph" w:customStyle="1" w:styleId="HTMLBody">
    <w:name w:val="HTML Body"/>
    <w:rsid w:val="000320FE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0320F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0320FE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0320F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0320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1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0320FE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rsid w:val="000320F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1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rsid w:val="000320FE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0320FE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0320F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0320F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0320F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320F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2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0">
    <w:name w:val="批注文字 Char"/>
    <w:link w:val="af5"/>
    <w:uiPriority w:val="9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2">
    <w:name w:val="批注主题 Char"/>
    <w:basedOn w:val="Char0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table" w:styleId="afb">
    <w:name w:val="Table Grid"/>
    <w:basedOn w:val="a3"/>
    <w:uiPriority w:val="59"/>
    <w:rsid w:val="006D5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1"/>
    <w:link w:val="TextChar"/>
    <w:uiPriority w:val="99"/>
    <w:rsid w:val="00885D07"/>
    <w:pPr>
      <w:widowControl w:val="0"/>
      <w:spacing w:line="252" w:lineRule="auto"/>
      <w:ind w:firstLine="202"/>
      <w:jc w:val="both"/>
    </w:pPr>
    <w:rPr>
      <w:rFonts w:eastAsia="宋体"/>
      <w:sz w:val="20"/>
      <w:szCs w:val="20"/>
      <w:lang w:val="en-US"/>
    </w:rPr>
  </w:style>
  <w:style w:type="character" w:customStyle="1" w:styleId="TextChar">
    <w:name w:val="Text Char"/>
    <w:basedOn w:val="a2"/>
    <w:link w:val="Text0"/>
    <w:rsid w:val="00885D07"/>
    <w:rPr>
      <w:rFonts w:eastAsia="宋体"/>
      <w:lang w:eastAsia="en-US"/>
    </w:rPr>
  </w:style>
  <w:style w:type="paragraph" w:customStyle="1" w:styleId="References">
    <w:name w:val="References"/>
    <w:basedOn w:val="a1"/>
    <w:uiPriority w:val="99"/>
    <w:rsid w:val="002C37A4"/>
    <w:pPr>
      <w:numPr>
        <w:numId w:val="17"/>
      </w:numPr>
      <w:jc w:val="both"/>
    </w:pPr>
    <w:rPr>
      <w:rFonts w:eastAsia="宋体"/>
      <w:sz w:val="16"/>
      <w:szCs w:val="16"/>
      <w:lang w:val="en-US"/>
    </w:rPr>
  </w:style>
  <w:style w:type="paragraph" w:styleId="afc">
    <w:name w:val="List Paragraph"/>
    <w:basedOn w:val="a1"/>
    <w:link w:val="Char3"/>
    <w:uiPriority w:val="34"/>
    <w:qFormat/>
    <w:rsid w:val="00780D3F"/>
    <w:pPr>
      <w:ind w:left="720"/>
      <w:contextualSpacing/>
    </w:pPr>
    <w:rPr>
      <w:rFonts w:eastAsia="Times New Roman"/>
      <w:lang w:eastAsia="ja-JP"/>
    </w:rPr>
  </w:style>
  <w:style w:type="character" w:customStyle="1" w:styleId="Char3">
    <w:name w:val="列出段落 Char"/>
    <w:link w:val="afc"/>
    <w:uiPriority w:val="34"/>
    <w:rsid w:val="00780D3F"/>
    <w:rPr>
      <w:rFonts w:eastAsia="Times New Roman"/>
      <w:sz w:val="24"/>
      <w:szCs w:val="24"/>
      <w:lang w:eastAsia="ja-JP"/>
    </w:rPr>
  </w:style>
  <w:style w:type="character" w:styleId="afd">
    <w:name w:val="Strong"/>
    <w:basedOn w:val="a2"/>
    <w:qFormat/>
    <w:rsid w:val="00780D3F"/>
    <w:rPr>
      <w:b/>
      <w:bCs/>
    </w:rPr>
  </w:style>
  <w:style w:type="paragraph" w:customStyle="1" w:styleId="afe">
    <w:name w:val="正文１８磅"/>
    <w:basedOn w:val="a1"/>
    <w:rsid w:val="00ED0C97"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0"/>
      <w:lang w:val="en-US" w:eastAsia="zh-CN"/>
    </w:rPr>
  </w:style>
  <w:style w:type="character" w:customStyle="1" w:styleId="hps">
    <w:name w:val="hps"/>
    <w:basedOn w:val="a2"/>
    <w:rsid w:val="00B03249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6"/>
    <w:rsid w:val="0097708D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8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9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image" Target="media/image33.emf"/><Relationship Id="rId47" Type="http://schemas.openxmlformats.org/officeDocument/2006/relationships/oleObject" Target="embeddings/oleObject4.bin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46" Type="http://schemas.openxmlformats.org/officeDocument/2006/relationships/image" Target="media/image36.w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openxmlformats.org/officeDocument/2006/relationships/image" Target="media/image3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image" Target="media/image31.emf"/><Relationship Id="rId45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49" Type="http://schemas.openxmlformats.org/officeDocument/2006/relationships/oleObject" Target="embeddings/oleObject5.bin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4" Type="http://schemas.openxmlformats.org/officeDocument/2006/relationships/image" Target="media/image35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image" Target="media/image34.emf"/><Relationship Id="rId48" Type="http://schemas.openxmlformats.org/officeDocument/2006/relationships/image" Target="media/image37.emf"/><Relationship Id="rId8" Type="http://schemas.openxmlformats.org/officeDocument/2006/relationships/image" Target="media/image1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46051-0011-47A6-A58A-2C33A570C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1734</Words>
  <Characters>9887</Characters>
  <Application>Microsoft Office Word</Application>
  <DocSecurity>0</DocSecurity>
  <Lines>82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11598</CharactersWithSpaces>
  <SharedDoc>false</SharedDoc>
  <HLinks>
    <vt:vector size="12" baseType="variant">
      <vt:variant>
        <vt:i4>3604566</vt:i4>
      </vt:variant>
      <vt:variant>
        <vt:i4>4989</vt:i4>
      </vt:variant>
      <vt:variant>
        <vt:i4>1032</vt:i4>
      </vt:variant>
      <vt:variant>
        <vt:i4>1</vt:i4>
      </vt:variant>
      <vt:variant>
        <vt:lpwstr>cid:image001.png@01D1AD5C.9D327060</vt:lpwstr>
      </vt:variant>
      <vt:variant>
        <vt:lpwstr/>
      </vt:variant>
      <vt:variant>
        <vt:i4>3211358</vt:i4>
      </vt:variant>
      <vt:variant>
        <vt:i4>5130</vt:i4>
      </vt:variant>
      <vt:variant>
        <vt:i4>1033</vt:i4>
      </vt:variant>
      <vt:variant>
        <vt:i4>1</vt:i4>
      </vt:variant>
      <vt:variant>
        <vt:lpwstr>cid:image004.png@01D1AD61.D4CB20D0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xyp</cp:lastModifiedBy>
  <cp:revision>12</cp:revision>
  <cp:lastPrinted>2016-08-08T11:51:00Z</cp:lastPrinted>
  <dcterms:created xsi:type="dcterms:W3CDTF">2016-09-30T08:12:00Z</dcterms:created>
  <dcterms:modified xsi:type="dcterms:W3CDTF">2016-09-30T14:44:00Z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