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D4" w:rsidRPr="004725B9" w:rsidRDefault="003A08D4" w:rsidP="003A08D4">
      <w:pPr>
        <w:tabs>
          <w:tab w:val="right" w:pos="9216"/>
        </w:tabs>
        <w:spacing w:after="100" w:afterAutospacing="1"/>
        <w:jc w:val="left"/>
        <w:rPr>
          <w:b/>
          <w:lang w:eastAsia="zh-CN"/>
        </w:rPr>
      </w:pPr>
      <w:r w:rsidRPr="004725B9">
        <w:rPr>
          <w:b/>
        </w:rPr>
        <w:t>3GPP TSG RAN WG1</w:t>
      </w:r>
      <w:r w:rsidRPr="004725B9">
        <w:rPr>
          <w:rFonts w:hint="eastAsia"/>
          <w:b/>
        </w:rPr>
        <w:t xml:space="preserve"> Meeting</w:t>
      </w:r>
      <w:r w:rsidRPr="004725B9">
        <w:rPr>
          <w:b/>
        </w:rPr>
        <w:t xml:space="preserve"> #</w:t>
      </w:r>
      <w:r w:rsidRPr="004725B9">
        <w:rPr>
          <w:rFonts w:hint="eastAsia"/>
          <w:b/>
          <w:lang w:eastAsia="zh-CN"/>
        </w:rPr>
        <w:t>8</w:t>
      </w:r>
      <w:r>
        <w:rPr>
          <w:b/>
          <w:lang w:eastAsia="zh-CN"/>
        </w:rPr>
        <w:t>6</w:t>
      </w:r>
      <w:r w:rsidRPr="004725B9">
        <w:rPr>
          <w:b/>
        </w:rPr>
        <w:tab/>
        <w:t>R1-16</w:t>
      </w:r>
      <w:r w:rsidR="00F2565F">
        <w:rPr>
          <w:b/>
        </w:rPr>
        <w:t>6131</w:t>
      </w:r>
    </w:p>
    <w:p w:rsidR="003A08D4" w:rsidRPr="004725B9" w:rsidRDefault="003A08D4" w:rsidP="003A08D4">
      <w:pPr>
        <w:spacing w:after="100" w:afterAutospacing="1"/>
        <w:rPr>
          <w:b/>
          <w:bCs/>
          <w:lang w:eastAsia="zh-CN"/>
        </w:rPr>
      </w:pPr>
      <w:r>
        <w:rPr>
          <w:rFonts w:eastAsia="SimSun" w:hint="eastAsia"/>
          <w:b/>
          <w:kern w:val="2"/>
          <w:lang w:eastAsia="zh-CN"/>
        </w:rPr>
        <w:t>Got</w:t>
      </w:r>
      <w:r w:rsidR="00F2565F">
        <w:rPr>
          <w:rFonts w:eastAsia="SimSun"/>
          <w:b/>
          <w:kern w:val="2"/>
          <w:lang w:eastAsia="zh-CN"/>
        </w:rPr>
        <w:t>h</w:t>
      </w:r>
      <w:r>
        <w:rPr>
          <w:rFonts w:eastAsia="SimSun" w:hint="eastAsia"/>
          <w:b/>
          <w:kern w:val="2"/>
          <w:lang w:eastAsia="zh-CN"/>
        </w:rPr>
        <w:t>e</w:t>
      </w:r>
      <w:r w:rsidR="00F2565F">
        <w:rPr>
          <w:rFonts w:eastAsia="SimSun"/>
          <w:b/>
          <w:kern w:val="2"/>
          <w:lang w:eastAsia="zh-CN"/>
        </w:rPr>
        <w:t>n</w:t>
      </w:r>
      <w:r>
        <w:rPr>
          <w:rFonts w:eastAsia="SimSun" w:hint="eastAsia"/>
          <w:b/>
          <w:kern w:val="2"/>
          <w:lang w:eastAsia="zh-CN"/>
        </w:rPr>
        <w:t>b</w:t>
      </w:r>
      <w:r w:rsidR="00F2565F">
        <w:rPr>
          <w:rFonts w:eastAsia="SimSun"/>
          <w:b/>
          <w:kern w:val="2"/>
          <w:lang w:eastAsia="zh-CN"/>
        </w:rPr>
        <w:t>u</w:t>
      </w:r>
      <w:r>
        <w:rPr>
          <w:rFonts w:eastAsia="SimSun" w:hint="eastAsia"/>
          <w:b/>
          <w:kern w:val="2"/>
          <w:lang w:eastAsia="zh-CN"/>
        </w:rPr>
        <w:t>rg</w:t>
      </w:r>
      <w:r w:rsidRPr="00CF195E">
        <w:rPr>
          <w:rFonts w:eastAsia="SimSun"/>
          <w:b/>
          <w:kern w:val="2"/>
          <w:lang w:eastAsia="zh-CN"/>
        </w:rPr>
        <w:t xml:space="preserve">, </w:t>
      </w:r>
      <w:r>
        <w:rPr>
          <w:rFonts w:eastAsia="SimSun" w:hint="eastAsia"/>
          <w:b/>
          <w:kern w:val="2"/>
          <w:lang w:eastAsia="zh-CN"/>
        </w:rPr>
        <w:t>Sweden</w:t>
      </w:r>
      <w:r w:rsidRPr="00CF195E">
        <w:rPr>
          <w:rFonts w:eastAsia="SimSun"/>
          <w:b/>
          <w:kern w:val="2"/>
          <w:lang w:eastAsia="zh-CN"/>
        </w:rPr>
        <w:t xml:space="preserve">, </w:t>
      </w:r>
      <w:r>
        <w:rPr>
          <w:rFonts w:eastAsia="SimSun" w:hint="eastAsia"/>
          <w:b/>
          <w:kern w:val="2"/>
          <w:lang w:eastAsia="zh-CN"/>
        </w:rPr>
        <w:t>August</w:t>
      </w:r>
      <w:r w:rsidRPr="00CF195E">
        <w:rPr>
          <w:rFonts w:eastAsia="SimSun"/>
          <w:b/>
          <w:kern w:val="2"/>
          <w:lang w:eastAsia="zh-CN"/>
        </w:rPr>
        <w:t xml:space="preserve"> </w:t>
      </w:r>
      <w:r>
        <w:rPr>
          <w:rFonts w:eastAsia="SimSun" w:hint="eastAsia"/>
          <w:b/>
          <w:kern w:val="2"/>
          <w:lang w:eastAsia="zh-CN"/>
        </w:rPr>
        <w:t>22</w:t>
      </w:r>
      <w:r w:rsidRPr="000958E5">
        <w:rPr>
          <w:rFonts w:eastAsia="SimSun" w:hint="eastAsia"/>
          <w:b/>
          <w:kern w:val="2"/>
          <w:vertAlign w:val="superscript"/>
          <w:lang w:eastAsia="zh-CN"/>
        </w:rPr>
        <w:t>nd</w:t>
      </w:r>
      <w:r>
        <w:rPr>
          <w:rFonts w:eastAsia="SimSun"/>
          <w:b/>
          <w:kern w:val="2"/>
          <w:lang w:eastAsia="zh-CN"/>
        </w:rPr>
        <w:t>-</w:t>
      </w:r>
      <w:r>
        <w:rPr>
          <w:rFonts w:eastAsia="SimSun" w:hint="eastAsia"/>
          <w:b/>
          <w:kern w:val="2"/>
          <w:lang w:eastAsia="zh-CN"/>
        </w:rPr>
        <w:t>26</w:t>
      </w:r>
      <w:r w:rsidRPr="000958E5">
        <w:rPr>
          <w:rFonts w:eastAsia="SimSun" w:hint="eastAsia"/>
          <w:b/>
          <w:kern w:val="2"/>
          <w:vertAlign w:val="superscript"/>
          <w:lang w:eastAsia="zh-CN"/>
        </w:rPr>
        <w:t>th</w:t>
      </w:r>
      <w:r w:rsidRPr="00CF195E">
        <w:rPr>
          <w:rFonts w:eastAsia="SimSun"/>
          <w:b/>
          <w:kern w:val="2"/>
          <w:lang w:eastAsia="zh-CN"/>
        </w:rPr>
        <w:t>, 201</w:t>
      </w:r>
      <w:r>
        <w:rPr>
          <w:rFonts w:eastAsia="SimSun"/>
          <w:b/>
          <w:kern w:val="2"/>
          <w:lang w:eastAsia="zh-CN"/>
        </w:rPr>
        <w:t>6</w:t>
      </w:r>
    </w:p>
    <w:p w:rsidR="00AA10A1" w:rsidRPr="00F2565F" w:rsidRDefault="00AA10A1" w:rsidP="00696AB5">
      <w:pPr>
        <w:pBdr>
          <w:top w:val="single" w:sz="4" w:space="0" w:color="auto"/>
        </w:pBdr>
        <w:jc w:val="left"/>
        <w:rPr>
          <w:b/>
          <w:bCs/>
          <w:sz w:val="12"/>
          <w:szCs w:val="16"/>
        </w:rPr>
      </w:pPr>
    </w:p>
    <w:p w:rsidR="00AA10A1" w:rsidRPr="007A16F2" w:rsidRDefault="00AA10A1" w:rsidP="00696AB5">
      <w:pPr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A7B68">
        <w:rPr>
          <w:b/>
          <w:lang w:eastAsia="zh-CN"/>
        </w:rPr>
        <w:t>7</w:t>
      </w:r>
      <w:r w:rsidR="00A11DDF">
        <w:rPr>
          <w:b/>
          <w:lang w:eastAsia="zh-CN"/>
        </w:rPr>
        <w:t>.2.</w:t>
      </w:r>
      <w:r w:rsidR="00DA7B68">
        <w:rPr>
          <w:b/>
          <w:lang w:eastAsia="zh-CN"/>
        </w:rPr>
        <w:t>7</w:t>
      </w:r>
      <w:r w:rsidR="00A11DDF">
        <w:rPr>
          <w:b/>
          <w:lang w:eastAsia="zh-CN"/>
        </w:rPr>
        <w:t>.</w:t>
      </w:r>
      <w:r w:rsidR="00240DA0">
        <w:rPr>
          <w:b/>
          <w:lang w:eastAsia="zh-CN"/>
        </w:rPr>
        <w:t>2</w:t>
      </w:r>
    </w:p>
    <w:p w:rsidR="00AA10A1" w:rsidRPr="007A16F2" w:rsidRDefault="00AA10A1" w:rsidP="00696AB5">
      <w:pPr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696AB5">
      <w:pPr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240DA0" w:rsidRPr="00240DA0">
        <w:rPr>
          <w:b/>
          <w:lang w:eastAsia="zh-CN"/>
        </w:rPr>
        <w:t>Support of aperiodic SRS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696AB5">
      <w:pPr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F2565F" w:rsidRDefault="00AA10A1" w:rsidP="00696AB5">
      <w:pPr>
        <w:pBdr>
          <w:bottom w:val="single" w:sz="4" w:space="1" w:color="auto"/>
        </w:pBdr>
        <w:jc w:val="left"/>
        <w:rPr>
          <w:b/>
          <w:bCs/>
          <w:sz w:val="12"/>
          <w:szCs w:val="16"/>
        </w:rPr>
      </w:pPr>
    </w:p>
    <w:p w:rsidR="00AA10A1" w:rsidRDefault="00AA10A1" w:rsidP="00696AB5">
      <w:pPr>
        <w:pStyle w:val="Heading1"/>
        <w:keepNext/>
        <w:widowControl/>
        <w:tabs>
          <w:tab w:val="clear" w:pos="432"/>
        </w:tabs>
        <w:snapToGrid w:val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370240" w:rsidRDefault="00370240" w:rsidP="00370240">
      <w:r>
        <w:t>In RAN1 #85, a set of agreements regarding SRS switching between LTE component carriers were reached regarding periodic and aperiodic SRS:</w:t>
      </w:r>
    </w:p>
    <w:p w:rsidR="00370240" w:rsidRPr="00394FA9" w:rsidRDefault="00370240" w:rsidP="00370240">
      <w:pPr>
        <w:widowControl/>
        <w:numPr>
          <w:ilvl w:val="0"/>
          <w:numId w:val="46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394FA9">
        <w:rPr>
          <w:rFonts w:eastAsia="MS Mincho"/>
          <w:i/>
          <w:lang w:val="en-US" w:eastAsia="ja-JP"/>
        </w:rPr>
        <w:t>Aperiodic SRS on a CC without PUSCH is supported for SRS carrier-based switching</w:t>
      </w:r>
    </w:p>
    <w:p w:rsidR="00370240" w:rsidRPr="00394FA9" w:rsidRDefault="00370240" w:rsidP="00370240">
      <w:pPr>
        <w:widowControl/>
        <w:numPr>
          <w:ilvl w:val="1"/>
          <w:numId w:val="46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394FA9">
        <w:rPr>
          <w:rFonts w:eastAsia="MS Mincho"/>
          <w:i/>
          <w:lang w:val="en-US" w:eastAsia="ja-JP"/>
        </w:rPr>
        <w:t>Details FFS</w:t>
      </w:r>
    </w:p>
    <w:p w:rsidR="00370240" w:rsidRPr="00394FA9" w:rsidRDefault="00370240" w:rsidP="00370240">
      <w:pPr>
        <w:widowControl/>
        <w:numPr>
          <w:ilvl w:val="0"/>
          <w:numId w:val="46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394FA9">
        <w:rPr>
          <w:rFonts w:eastAsia="MS Mincho"/>
          <w:i/>
          <w:lang w:val="en-US" w:eastAsia="ja-JP"/>
        </w:rPr>
        <w:t>Periodic SRS on a CC without PUSCH is supported for SRS carrier-based switching</w:t>
      </w:r>
    </w:p>
    <w:p w:rsidR="00370240" w:rsidRPr="00394FA9" w:rsidRDefault="00370240" w:rsidP="00370240">
      <w:pPr>
        <w:widowControl/>
        <w:numPr>
          <w:ilvl w:val="1"/>
          <w:numId w:val="46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394FA9">
        <w:rPr>
          <w:rFonts w:eastAsia="MS Mincho"/>
          <w:i/>
          <w:lang w:val="en-US" w:eastAsia="ja-JP"/>
        </w:rPr>
        <w:t>Details FFS</w:t>
      </w:r>
      <w:r w:rsidRPr="00394FA9">
        <w:rPr>
          <w:rFonts w:eastAsia="MS Mincho"/>
          <w:i/>
          <w:lang w:val="en-US" w:eastAsia="ja-JP"/>
        </w:rPr>
        <w:tab/>
      </w:r>
    </w:p>
    <w:p w:rsidR="00370240" w:rsidRPr="00394FA9" w:rsidRDefault="00370240" w:rsidP="00370240">
      <w:pPr>
        <w:widowControl/>
        <w:numPr>
          <w:ilvl w:val="1"/>
          <w:numId w:val="46"/>
        </w:numPr>
        <w:autoSpaceDE/>
        <w:autoSpaceDN/>
        <w:adjustRightInd/>
        <w:jc w:val="left"/>
        <w:rPr>
          <w:lang w:val="en-US" w:eastAsia="en-GB"/>
        </w:rPr>
      </w:pPr>
      <w:r w:rsidRPr="00394FA9">
        <w:rPr>
          <w:rFonts w:eastAsia="MS Mincho"/>
          <w:i/>
          <w:lang w:val="en-US" w:eastAsia="ja-JP"/>
        </w:rPr>
        <w:t>Strive for minimizing additional complexity (w.r.t. A-SRS), if any, and additional specification impact for supporting P-SRS</w:t>
      </w:r>
    </w:p>
    <w:p w:rsidR="005B70FF" w:rsidRDefault="00370240" w:rsidP="00696AB5">
      <w:pPr>
        <w:rPr>
          <w:lang w:eastAsia="en-GB"/>
        </w:rPr>
      </w:pPr>
      <w:r>
        <w:rPr>
          <w:lang w:eastAsia="en-GB"/>
        </w:rPr>
        <w:t>In this contribution, the s</w:t>
      </w:r>
      <w:r w:rsidRPr="00240DA0">
        <w:rPr>
          <w:lang w:eastAsia="en-GB"/>
        </w:rPr>
        <w:t xml:space="preserve">upport of </w:t>
      </w:r>
      <w:r>
        <w:rPr>
          <w:lang w:eastAsia="en-GB"/>
        </w:rPr>
        <w:t>a</w:t>
      </w:r>
      <w:r w:rsidRPr="00240DA0">
        <w:rPr>
          <w:lang w:eastAsia="en-GB"/>
        </w:rPr>
        <w:t>periodic SRS</w:t>
      </w:r>
      <w:r>
        <w:rPr>
          <w:lang w:eastAsia="en-GB"/>
        </w:rPr>
        <w:t xml:space="preserve"> is discussed. For the support of periodic SRS, refer to a companion contribution </w:t>
      </w:r>
      <w:r w:rsidR="00567928">
        <w:rPr>
          <w:lang w:eastAsia="en-GB"/>
        </w:rPr>
        <w:fldChar w:fldCharType="begin"/>
      </w:r>
      <w:r>
        <w:rPr>
          <w:lang w:eastAsia="en-GB"/>
        </w:rPr>
        <w:instrText xml:space="preserve"> REF _Ref457567368 \r \h </w:instrText>
      </w:r>
      <w:r w:rsidR="00567928">
        <w:rPr>
          <w:lang w:eastAsia="en-GB"/>
        </w:rPr>
      </w:r>
      <w:r w:rsidR="00567928">
        <w:rPr>
          <w:lang w:eastAsia="en-GB"/>
        </w:rPr>
        <w:fldChar w:fldCharType="separate"/>
      </w:r>
      <w:r>
        <w:rPr>
          <w:lang w:eastAsia="en-GB"/>
        </w:rPr>
        <w:t>[1]</w:t>
      </w:r>
      <w:r w:rsidR="00567928">
        <w:rPr>
          <w:lang w:eastAsia="en-GB"/>
        </w:rPr>
        <w:fldChar w:fldCharType="end"/>
      </w:r>
      <w:r>
        <w:rPr>
          <w:lang w:eastAsia="en-GB"/>
        </w:rPr>
        <w:t>.</w:t>
      </w:r>
    </w:p>
    <w:p w:rsidR="00240DA0" w:rsidRPr="00A478A1" w:rsidRDefault="00285E9B" w:rsidP="00240DA0">
      <w:pPr>
        <w:pStyle w:val="Heading1"/>
        <w:rPr>
          <w:b w:val="0"/>
          <w:lang w:eastAsia="zh-CN"/>
        </w:rPr>
      </w:pPr>
      <w:r>
        <w:rPr>
          <w:lang w:eastAsia="zh-CN"/>
        </w:rPr>
        <w:t>Aperiodic SRS</w:t>
      </w:r>
    </w:p>
    <w:p w:rsidR="00A478A1" w:rsidRDefault="00285E9B" w:rsidP="00285E9B">
      <w:pPr>
        <w:rPr>
          <w:lang w:eastAsia="zh-CN"/>
        </w:rPr>
      </w:pPr>
      <w:r w:rsidRPr="00285E9B">
        <w:rPr>
          <w:lang w:eastAsia="zh-CN"/>
        </w:rPr>
        <w:t>It is</w:t>
      </w:r>
      <w:r>
        <w:rPr>
          <w:lang w:eastAsia="zh-CN"/>
        </w:rPr>
        <w:t xml:space="preserve"> generally accepted that aperiodic SRS transmission provides the highest flexibility for the network to obtain channel quality information based on sounding. Therefore, switching to a TDD carrier without PUSCH to perform aperiodic SRS transmission should be supported.</w:t>
      </w:r>
    </w:p>
    <w:p w:rsidR="0021531C" w:rsidRDefault="0030060D" w:rsidP="00285E9B">
      <w:pPr>
        <w:rPr>
          <w:lang w:eastAsia="zh-CN"/>
        </w:rPr>
      </w:pPr>
      <w:r>
        <w:rPr>
          <w:lang w:eastAsia="zh-CN"/>
        </w:rPr>
        <w:t>Aperiodic SRS is configured via RRC signalling and triggered dynamically via DCI formats 0/1A/2B/2C/2D/4 for TDD</w:t>
      </w:r>
      <w:r w:rsidR="00040280">
        <w:rPr>
          <w:lang w:eastAsia="zh-CN"/>
        </w:rPr>
        <w:t xml:space="preserve"> and 0/1A/4 for FDD</w:t>
      </w:r>
      <w:r>
        <w:rPr>
          <w:lang w:eastAsia="zh-CN"/>
        </w:rPr>
        <w:t xml:space="preserve">. The configuration and DCI should be enhanced to support SRS transmission based on carrier switching. </w:t>
      </w:r>
    </w:p>
    <w:p w:rsidR="00737276" w:rsidRDefault="0021531C" w:rsidP="00285E9B">
      <w:pPr>
        <w:rPr>
          <w:lang w:eastAsia="zh-CN"/>
        </w:rPr>
      </w:pPr>
      <w:r>
        <w:rPr>
          <w:lang w:eastAsia="zh-CN"/>
        </w:rPr>
        <w:t>T</w:t>
      </w:r>
      <w:r w:rsidR="001E2634">
        <w:rPr>
          <w:lang w:eastAsia="zh-CN"/>
        </w:rPr>
        <w:t xml:space="preserve">he DCI </w:t>
      </w:r>
      <w:r>
        <w:rPr>
          <w:lang w:eastAsia="zh-CN"/>
        </w:rPr>
        <w:t xml:space="preserve">(jointly with the associated RRC configuration) </w:t>
      </w:r>
      <w:r w:rsidR="001E2634">
        <w:rPr>
          <w:lang w:eastAsia="zh-CN"/>
        </w:rPr>
        <w:t xml:space="preserve">may indicate a SRS transmission on one or more carriers, including those without PUSCH. Therefore, the carrier ID associated with the SRS transmission may need to be </w:t>
      </w:r>
      <w:r>
        <w:rPr>
          <w:lang w:eastAsia="zh-CN"/>
        </w:rPr>
        <w:t>specified</w:t>
      </w:r>
      <w:r w:rsidR="001E2634">
        <w:rPr>
          <w:lang w:eastAsia="zh-CN"/>
        </w:rPr>
        <w:t xml:space="preserve"> in the DCI</w:t>
      </w:r>
      <w:r>
        <w:rPr>
          <w:lang w:eastAsia="zh-CN"/>
        </w:rPr>
        <w:t xml:space="preserve"> </w:t>
      </w:r>
      <w:r w:rsidR="00155ECF">
        <w:rPr>
          <w:lang w:eastAsia="zh-CN"/>
        </w:rPr>
        <w:t xml:space="preserve">explicitly </w:t>
      </w:r>
      <w:r>
        <w:rPr>
          <w:lang w:eastAsia="zh-CN"/>
        </w:rPr>
        <w:t xml:space="preserve">or </w:t>
      </w:r>
      <w:r w:rsidR="00155ECF">
        <w:rPr>
          <w:lang w:eastAsia="zh-CN"/>
        </w:rPr>
        <w:t xml:space="preserve">implicitly </w:t>
      </w:r>
      <w:r w:rsidR="00040280">
        <w:rPr>
          <w:lang w:eastAsia="zh-CN"/>
        </w:rPr>
        <w:t>(</w:t>
      </w:r>
      <w:r w:rsidR="00155ECF">
        <w:rPr>
          <w:lang w:eastAsia="zh-CN"/>
        </w:rPr>
        <w:t xml:space="preserve">via </w:t>
      </w:r>
      <w:r w:rsidR="00040280">
        <w:rPr>
          <w:lang w:eastAsia="zh-CN"/>
        </w:rPr>
        <w:t>associat</w:t>
      </w:r>
      <w:r w:rsidR="00155ECF">
        <w:rPr>
          <w:lang w:eastAsia="zh-CN"/>
        </w:rPr>
        <w:t>ion</w:t>
      </w:r>
      <w:r w:rsidR="00040280">
        <w:rPr>
          <w:lang w:eastAsia="zh-CN"/>
        </w:rPr>
        <w:t xml:space="preserve"> with one of the multiple parameter sets</w:t>
      </w:r>
      <w:r w:rsidR="00155ECF">
        <w:rPr>
          <w:lang w:eastAsia="zh-CN"/>
        </w:rPr>
        <w:t xml:space="preserve"> configured via RRC signaling</w:t>
      </w:r>
      <w:r w:rsidR="00040280">
        <w:rPr>
          <w:lang w:eastAsia="zh-CN"/>
        </w:rPr>
        <w:t>)</w:t>
      </w:r>
      <w:r w:rsidR="001E2634">
        <w:rPr>
          <w:lang w:eastAsia="zh-CN"/>
        </w:rPr>
        <w:t xml:space="preserve">. </w:t>
      </w:r>
      <w:r w:rsidR="00015E6B">
        <w:rPr>
          <w:lang w:eastAsia="zh-CN"/>
        </w:rPr>
        <w:t>This implies that cross-carrier triggering of aperiodic SRS can also be supported</w:t>
      </w:r>
      <w:r w:rsidR="00CB1940">
        <w:rPr>
          <w:lang w:eastAsia="zh-CN"/>
        </w:rPr>
        <w:t>. M</w:t>
      </w:r>
      <w:r w:rsidR="005D4CDB">
        <w:rPr>
          <w:lang w:eastAsia="zh-CN"/>
        </w:rPr>
        <w:t xml:space="preserve">ore particularly, </w:t>
      </w:r>
      <w:r w:rsidR="00737276">
        <w:rPr>
          <w:lang w:eastAsia="zh-CN"/>
        </w:rPr>
        <w:t>a DCI sent on CC1 may be used for cross-carrier scheduling of data for CC2 and cross-carrier triggering of SRS transmission on CC3</w:t>
      </w:r>
      <w:r w:rsidR="005D4CDB">
        <w:rPr>
          <w:lang w:eastAsia="zh-CN"/>
        </w:rPr>
        <w:t xml:space="preserve">. </w:t>
      </w:r>
    </w:p>
    <w:p w:rsidR="0021531C" w:rsidRDefault="00737276" w:rsidP="00285E9B">
      <w:pPr>
        <w:rPr>
          <w:lang w:eastAsia="zh-CN"/>
        </w:rPr>
      </w:pPr>
      <w:r>
        <w:rPr>
          <w:lang w:eastAsia="zh-CN"/>
        </w:rPr>
        <w:t xml:space="preserve">Regarding the number of parameter set configured for aperiodic SRS transmission, the current specification </w:t>
      </w:r>
      <w:r w:rsidR="006E5CD3">
        <w:rPr>
          <w:lang w:eastAsia="zh-CN"/>
        </w:rPr>
        <w:t>supports up to 3 parameter sets via 2 bits in DCI format 4.</w:t>
      </w:r>
      <w:r>
        <w:rPr>
          <w:lang w:eastAsia="zh-CN"/>
        </w:rPr>
        <w:t xml:space="preserve"> </w:t>
      </w:r>
      <w:r w:rsidR="006E5CD3">
        <w:rPr>
          <w:lang w:eastAsia="zh-CN"/>
        </w:rPr>
        <w:t xml:space="preserve">If the 2-bit trigger becomes insufficient, one more bit could be considered to be added. </w:t>
      </w:r>
      <w:r w:rsidR="00DA3923">
        <w:rPr>
          <w:lang w:eastAsia="zh-CN"/>
        </w:rPr>
        <w:t>On the other hand</w:t>
      </w:r>
      <w:r w:rsidR="00E84AAF">
        <w:rPr>
          <w:lang w:eastAsia="zh-CN"/>
        </w:rPr>
        <w:t xml:space="preserve">, </w:t>
      </w:r>
      <w:r w:rsidR="006C4BB0">
        <w:rPr>
          <w:lang w:eastAsia="zh-CN"/>
        </w:rPr>
        <w:t xml:space="preserve">if </w:t>
      </w:r>
      <w:r w:rsidR="00E84AAF">
        <w:rPr>
          <w:lang w:eastAsia="zh-CN"/>
        </w:rPr>
        <w:t>f</w:t>
      </w:r>
      <w:r w:rsidR="0098751F">
        <w:rPr>
          <w:lang w:eastAsia="zh-CN"/>
        </w:rPr>
        <w:t>or each DL CC</w:t>
      </w:r>
      <w:r w:rsidR="00DA3923">
        <w:rPr>
          <w:lang w:eastAsia="zh-CN"/>
        </w:rPr>
        <w:t xml:space="preserve"> (include each FDD CC if aggregated)</w:t>
      </w:r>
      <w:r w:rsidR="0098751F">
        <w:rPr>
          <w:lang w:eastAsia="zh-CN"/>
        </w:rPr>
        <w:t xml:space="preserve">, there can be </w:t>
      </w:r>
      <w:r w:rsidR="0033721A">
        <w:rPr>
          <w:lang w:eastAsia="zh-CN"/>
        </w:rPr>
        <w:t>up to 3</w:t>
      </w:r>
      <w:r w:rsidR="0098751F">
        <w:rPr>
          <w:lang w:eastAsia="zh-CN"/>
        </w:rPr>
        <w:t xml:space="preserve"> parameter sets</w:t>
      </w:r>
      <w:r w:rsidR="0098751F" w:rsidRPr="0098751F">
        <w:rPr>
          <w:lang w:eastAsia="zh-CN"/>
        </w:rPr>
        <w:t xml:space="preserve"> </w:t>
      </w:r>
      <w:r w:rsidR="0098751F">
        <w:rPr>
          <w:lang w:eastAsia="zh-CN"/>
        </w:rPr>
        <w:t xml:space="preserve">configured, </w:t>
      </w:r>
      <w:r w:rsidR="006C4BB0">
        <w:rPr>
          <w:lang w:eastAsia="zh-CN"/>
        </w:rPr>
        <w:t xml:space="preserve">this </w:t>
      </w:r>
      <w:r w:rsidR="0098751F">
        <w:rPr>
          <w:lang w:eastAsia="zh-CN"/>
        </w:rPr>
        <w:t>could lead to</w:t>
      </w:r>
      <w:r w:rsidR="0033721A">
        <w:rPr>
          <w:lang w:eastAsia="zh-CN"/>
        </w:rPr>
        <w:t xml:space="preserve"> in total</w:t>
      </w:r>
      <w:r w:rsidR="0098751F">
        <w:rPr>
          <w:lang w:eastAsia="zh-CN"/>
        </w:rPr>
        <w:t xml:space="preserve"> a </w:t>
      </w:r>
      <w:r w:rsidR="00D017E2">
        <w:rPr>
          <w:lang w:eastAsia="zh-CN"/>
        </w:rPr>
        <w:t xml:space="preserve">sufficiently </w:t>
      </w:r>
      <w:r w:rsidR="0098751F">
        <w:rPr>
          <w:lang w:eastAsia="zh-CN"/>
        </w:rPr>
        <w:t xml:space="preserve">large number of parameter sets usable for aperiodic SRS. </w:t>
      </w:r>
      <w:r w:rsidR="006C4BB0">
        <w:rPr>
          <w:lang w:eastAsia="zh-CN"/>
        </w:rPr>
        <w:t>In other words, RAN1 may consider either increasing the number of SRS request bits or supporting carrier-specific SRS parameter set configuration.</w:t>
      </w:r>
    </w:p>
    <w:p w:rsidR="00B429C9" w:rsidRDefault="00B429C9" w:rsidP="00285E9B">
      <w:pPr>
        <w:rPr>
          <w:lang w:eastAsia="zh-CN"/>
        </w:rPr>
      </w:pPr>
      <w:r>
        <w:rPr>
          <w:lang w:eastAsia="zh-CN"/>
        </w:rPr>
        <w:t xml:space="preserve">The switching-from CC may need to be specified for each transmission. One way is to specify the switching-from CC in RRC configuration of parameter sets. Another way is to specify in the DCI trigger. The former has less physical-layer signalling overhead, but it is less flexible than the latter. </w:t>
      </w:r>
      <w:r w:rsidR="00C72691">
        <w:rPr>
          <w:lang w:eastAsia="zh-CN"/>
        </w:rPr>
        <w:t>RAN1 may consider the pros and cons and decide which to be supported.</w:t>
      </w:r>
    </w:p>
    <w:p w:rsidR="0021531C" w:rsidRDefault="0021531C" w:rsidP="00285E9B">
      <w:pPr>
        <w:rPr>
          <w:lang w:eastAsia="zh-CN"/>
        </w:rPr>
      </w:pPr>
      <w:r>
        <w:rPr>
          <w:lang w:eastAsia="zh-CN"/>
        </w:rPr>
        <w:t xml:space="preserve">For enhanced efficiency as discussed in </w:t>
      </w:r>
      <w:r w:rsidR="00567928">
        <w:rPr>
          <w:lang w:eastAsia="zh-CN"/>
        </w:rPr>
        <w:fldChar w:fldCharType="begin"/>
      </w:r>
      <w:r>
        <w:rPr>
          <w:lang w:eastAsia="zh-CN"/>
        </w:rPr>
        <w:instrText xml:space="preserve"> REF _Ref457571287 \r \h </w:instrText>
      </w:r>
      <w:r w:rsidR="00567928">
        <w:rPr>
          <w:lang w:eastAsia="zh-CN"/>
        </w:rPr>
      </w:r>
      <w:r w:rsidR="00567928">
        <w:rPr>
          <w:lang w:eastAsia="zh-CN"/>
        </w:rPr>
        <w:fldChar w:fldCharType="separate"/>
      </w:r>
      <w:r>
        <w:rPr>
          <w:lang w:eastAsia="zh-CN"/>
        </w:rPr>
        <w:t>[2]</w:t>
      </w:r>
      <w:r w:rsidR="00567928">
        <w:rPr>
          <w:lang w:eastAsia="zh-CN"/>
        </w:rPr>
        <w:fldChar w:fldCharType="end"/>
      </w:r>
      <w:r>
        <w:rPr>
          <w:lang w:eastAsia="zh-CN"/>
        </w:rPr>
        <w:t xml:space="preserve">, SRS switching operations for several SRS transmissions can be configured </w:t>
      </w:r>
      <w:r w:rsidR="005C327E"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contiguous in time (subject to SRS switching gaps). This requires the </w:t>
      </w:r>
      <w:r w:rsidR="009B2526">
        <w:rPr>
          <w:lang w:eastAsia="zh-CN"/>
        </w:rPr>
        <w:t>a</w:t>
      </w:r>
      <w:r>
        <w:rPr>
          <w:lang w:eastAsia="zh-CN"/>
        </w:rPr>
        <w:t xml:space="preserve">periodic SRS </w:t>
      </w:r>
      <w:r w:rsidR="009B2526">
        <w:rPr>
          <w:lang w:eastAsia="zh-CN"/>
        </w:rPr>
        <w:t xml:space="preserve">to </w:t>
      </w:r>
      <w:r w:rsidR="009B2526">
        <w:rPr>
          <w:lang w:eastAsia="zh-CN"/>
        </w:rPr>
        <w:lastRenderedPageBreak/>
        <w:t>support</w:t>
      </w:r>
      <w:r>
        <w:rPr>
          <w:lang w:eastAsia="zh-CN"/>
        </w:rPr>
        <w:t xml:space="preserve"> multiple consecutive SRS transmissions (on the same or different CCs), and high-layer signalling to configure one or more SRS configurations at once</w:t>
      </w:r>
      <w:r w:rsidR="009B2526">
        <w:rPr>
          <w:lang w:eastAsia="zh-CN"/>
        </w:rPr>
        <w:t>, and DCI trigger to trigger one or more SRS transmissions at once</w:t>
      </w:r>
      <w:r>
        <w:rPr>
          <w:lang w:eastAsia="zh-CN"/>
        </w:rPr>
        <w:t xml:space="preserve">. For example, the first SRS configuration is for SRS transmission on TDD CC1 in OFDM symbol k, the second SRS configuration is for SRS transmission on TDD CC2 k+1, </w:t>
      </w:r>
      <w:r w:rsidR="009B2526">
        <w:rPr>
          <w:lang w:eastAsia="zh-CN"/>
        </w:rPr>
        <w:t>and so on, and if the associated bit is set, then the UE will perform carrier switching multiple times and transmit SRS on the specified CCs accordingly.</w:t>
      </w:r>
    </w:p>
    <w:p w:rsidR="0021531C" w:rsidRDefault="00EF2101" w:rsidP="00285E9B">
      <w:pPr>
        <w:rPr>
          <w:lang w:eastAsia="zh-CN"/>
        </w:rPr>
      </w:pPr>
      <w:r>
        <w:rPr>
          <w:lang w:eastAsia="zh-CN"/>
        </w:rPr>
        <w:t xml:space="preserve">If the SRS symbol position needs to be indicated, such information can be included in the DCI. </w:t>
      </w:r>
    </w:p>
    <w:p w:rsidR="002E01D4" w:rsidRDefault="00EF2101" w:rsidP="00285E9B">
      <w:pPr>
        <w:rPr>
          <w:lang w:eastAsia="zh-CN"/>
        </w:rPr>
      </w:pPr>
      <w:r>
        <w:rPr>
          <w:lang w:eastAsia="zh-CN"/>
        </w:rPr>
        <w:t>In case that the indicated SRS transmissions conflict with the other transmissions indicated by DCI</w:t>
      </w:r>
      <w:r w:rsidR="009D5AB8">
        <w:rPr>
          <w:lang w:eastAsia="zh-CN"/>
        </w:rPr>
        <w:t xml:space="preserve"> in a subframe (</w:t>
      </w:r>
      <w:r w:rsidR="00896FB6">
        <w:rPr>
          <w:lang w:eastAsia="zh-CN"/>
        </w:rPr>
        <w:t>e.g.</w:t>
      </w:r>
      <w:r w:rsidR="009D5AB8">
        <w:rPr>
          <w:lang w:eastAsia="zh-CN"/>
        </w:rPr>
        <w:t>, subframe n)</w:t>
      </w:r>
      <w:r>
        <w:rPr>
          <w:lang w:eastAsia="zh-CN"/>
        </w:rPr>
        <w:t>, collision handling mechanisms should be defined.</w:t>
      </w:r>
      <w:r w:rsidR="009D5AB8">
        <w:rPr>
          <w:lang w:eastAsia="zh-CN"/>
        </w:rPr>
        <w:t xml:space="preserve"> For example, at subframe n+4, the ACK/NACK for the DL transmission in subframe n needs to be transmitted, and other UL transmission (e.g., PUSCH, CQI feedback) needs to be transmitted </w:t>
      </w:r>
      <w:r w:rsidR="009A7308">
        <w:rPr>
          <w:lang w:eastAsia="zh-CN"/>
        </w:rPr>
        <w:t xml:space="preserve">in n+4 </w:t>
      </w:r>
      <w:r w:rsidR="009D5AB8">
        <w:rPr>
          <w:lang w:eastAsia="zh-CN"/>
        </w:rPr>
        <w:t>based on the DCI in subframe n. In this case, the SRS transmissions associated with the SRS trigger in subframe n should not occur in subframe n</w:t>
      </w:r>
      <w:r w:rsidR="009A7308">
        <w:rPr>
          <w:lang w:eastAsia="zh-CN"/>
        </w:rPr>
        <w:t>+4</w:t>
      </w:r>
      <w:r w:rsidR="009D5AB8">
        <w:rPr>
          <w:lang w:eastAsia="zh-CN"/>
        </w:rPr>
        <w:t xml:space="preserve">. </w:t>
      </w:r>
      <w:r w:rsidR="00BB4096">
        <w:rPr>
          <w:lang w:eastAsia="zh-CN"/>
        </w:rPr>
        <w:t>Several alternatives may be considered. First, the SRS transmission</w:t>
      </w:r>
      <w:r w:rsidR="009D5AB8">
        <w:rPr>
          <w:lang w:eastAsia="zh-CN"/>
        </w:rPr>
        <w:t xml:space="preserve"> may be postpone</w:t>
      </w:r>
      <w:r w:rsidR="005C327E">
        <w:rPr>
          <w:rFonts w:hint="eastAsia"/>
          <w:lang w:eastAsia="zh-CN"/>
        </w:rPr>
        <w:t>d</w:t>
      </w:r>
      <w:r w:rsidR="009D5AB8">
        <w:rPr>
          <w:lang w:eastAsia="zh-CN"/>
        </w:rPr>
        <w:t xml:space="preserve"> to the next </w:t>
      </w:r>
      <w:r w:rsidR="00127CBE">
        <w:rPr>
          <w:lang w:eastAsia="zh-CN"/>
        </w:rPr>
        <w:t xml:space="preserve">aperiodic </w:t>
      </w:r>
      <w:r w:rsidR="009D5AB8">
        <w:rPr>
          <w:lang w:eastAsia="zh-CN"/>
        </w:rPr>
        <w:t>SRS transmission opportunity</w:t>
      </w:r>
      <w:r w:rsidR="00BB4096">
        <w:rPr>
          <w:lang w:eastAsia="zh-CN"/>
        </w:rPr>
        <w:t>, and the next aperiodic SRS transmission opportunity may be associated with no operation</w:t>
      </w:r>
      <w:r w:rsidR="006E26E3">
        <w:rPr>
          <w:lang w:eastAsia="zh-CN"/>
        </w:rPr>
        <w:t xml:space="preserve"> (for transmission or reception)</w:t>
      </w:r>
      <w:r w:rsidR="00BB4096">
        <w:rPr>
          <w:lang w:eastAsia="zh-CN"/>
        </w:rPr>
        <w:t xml:space="preserve"> as coordinated by the eNB, or the next aperiodic SRS transmission is always associated with UpPTS where no ACK/NACK can be sent</w:t>
      </w:r>
      <w:r w:rsidR="009D5AB8">
        <w:rPr>
          <w:lang w:eastAsia="zh-CN"/>
        </w:rPr>
        <w:t>.</w:t>
      </w:r>
      <w:r w:rsidR="002568F7">
        <w:rPr>
          <w:lang w:eastAsia="zh-CN"/>
        </w:rPr>
        <w:t xml:space="preserve"> </w:t>
      </w:r>
      <w:r w:rsidR="00B67612">
        <w:rPr>
          <w:lang w:eastAsia="zh-CN"/>
        </w:rPr>
        <w:t xml:space="preserve">Second, DCI for SRS switching may be associated with no other scheduled </w:t>
      </w:r>
      <w:r w:rsidR="00303E43">
        <w:rPr>
          <w:lang w:eastAsia="zh-CN"/>
        </w:rPr>
        <w:t xml:space="preserve">DL/UL </w:t>
      </w:r>
      <w:r w:rsidR="00B67612">
        <w:rPr>
          <w:lang w:eastAsia="zh-CN"/>
        </w:rPr>
        <w:t>transmission.</w:t>
      </w:r>
      <w:r w:rsidR="008C5628">
        <w:rPr>
          <w:lang w:eastAsia="zh-CN"/>
        </w:rPr>
        <w:t xml:space="preserve"> Third, in the case FDD+TDD CA, FDD and TDD may have different timing relationships, and thus the DCI for SRS in FDD CC may not cause collision to following UL transmission.</w:t>
      </w:r>
      <w:r w:rsidR="00694909">
        <w:rPr>
          <w:lang w:eastAsia="zh-CN"/>
        </w:rPr>
        <w:t xml:space="preserve"> Fourth, different HARQ timing for other transmissions scheduled in the SRS trigger may be defined.</w:t>
      </w:r>
    </w:p>
    <w:p w:rsidR="00EF2101" w:rsidRDefault="00EF2101" w:rsidP="00285E9B">
      <w:pPr>
        <w:rPr>
          <w:b/>
          <w:lang w:eastAsia="zh-CN"/>
        </w:rPr>
      </w:pPr>
      <w:r w:rsidRPr="00EF2101">
        <w:rPr>
          <w:b/>
          <w:lang w:eastAsia="zh-CN"/>
        </w:rPr>
        <w:t xml:space="preserve">Proposal: </w:t>
      </w:r>
      <w:r w:rsidR="005D4CDB">
        <w:rPr>
          <w:b/>
          <w:lang w:eastAsia="zh-CN"/>
        </w:rPr>
        <w:t>For a</w:t>
      </w:r>
      <w:r w:rsidRPr="00EF2101">
        <w:rPr>
          <w:b/>
          <w:lang w:eastAsia="zh-CN"/>
        </w:rPr>
        <w:t xml:space="preserve">periodic SRS </w:t>
      </w:r>
      <w:r w:rsidR="009D5AB8">
        <w:rPr>
          <w:b/>
          <w:lang w:eastAsia="zh-CN"/>
        </w:rPr>
        <w:t>support</w:t>
      </w:r>
      <w:r w:rsidR="005D4CDB">
        <w:rPr>
          <w:b/>
          <w:lang w:eastAsia="zh-CN"/>
        </w:rPr>
        <w:t xml:space="preserve">, </w:t>
      </w:r>
      <w:r w:rsidR="006C4BB0">
        <w:rPr>
          <w:b/>
          <w:lang w:eastAsia="zh-CN"/>
        </w:rPr>
        <w:t>support</w:t>
      </w:r>
      <w:r w:rsidR="009D5AB8">
        <w:rPr>
          <w:b/>
          <w:lang w:eastAsia="zh-CN"/>
        </w:rPr>
        <w:t>:</w:t>
      </w:r>
    </w:p>
    <w:p w:rsidR="005D4CDB" w:rsidRPr="00C37D33" w:rsidRDefault="006C4BB0" w:rsidP="009D5AB8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Configure/indicate</w:t>
      </w:r>
      <w:r w:rsidRPr="009061E8">
        <w:rPr>
          <w:b/>
          <w:lang w:eastAsia="zh-CN"/>
        </w:rPr>
        <w:t xml:space="preserve"> </w:t>
      </w:r>
      <w:r w:rsidR="009061E8" w:rsidRPr="009061E8">
        <w:rPr>
          <w:b/>
          <w:lang w:eastAsia="zh-CN"/>
        </w:rPr>
        <w:t>switching-to and switching-from CCs</w:t>
      </w:r>
    </w:p>
    <w:p w:rsidR="008953AE" w:rsidRDefault="006C4BB0" w:rsidP="008953AE">
      <w:pPr>
        <w:numPr>
          <w:ilvl w:val="0"/>
          <w:numId w:val="46"/>
        </w:numPr>
        <w:rPr>
          <w:b/>
        </w:rPr>
      </w:pPr>
      <w:r>
        <w:rPr>
          <w:b/>
          <w:lang w:eastAsia="zh-CN"/>
        </w:rPr>
        <w:t>Configure/indicate</w:t>
      </w:r>
      <w:r w:rsidRPr="009061E8">
        <w:rPr>
          <w:b/>
          <w:lang w:eastAsia="zh-CN"/>
        </w:rPr>
        <w:t xml:space="preserve"> </w:t>
      </w:r>
      <w:r w:rsidR="008953AE">
        <w:rPr>
          <w:b/>
        </w:rPr>
        <w:t>SRS transmission opportunity (subframe position and symbol position)</w:t>
      </w:r>
    </w:p>
    <w:p w:rsidR="009D5AB8" w:rsidRPr="000C3CD2" w:rsidRDefault="009D5AB8" w:rsidP="009D5AB8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 xml:space="preserve">Multiple SRS transmissions </w:t>
      </w:r>
      <w:r w:rsidR="007C569E">
        <w:rPr>
          <w:b/>
          <w:lang w:eastAsia="zh-CN"/>
        </w:rPr>
        <w:t xml:space="preserve">on consecutive OFDM symbols </w:t>
      </w:r>
      <w:r>
        <w:rPr>
          <w:b/>
          <w:lang w:eastAsia="zh-CN"/>
        </w:rPr>
        <w:t>on one or more CCs</w:t>
      </w:r>
    </w:p>
    <w:p w:rsidR="006C4BB0" w:rsidRPr="006C4BB0" w:rsidRDefault="00567928" w:rsidP="009D5AB8">
      <w:pPr>
        <w:numPr>
          <w:ilvl w:val="0"/>
          <w:numId w:val="46"/>
        </w:numPr>
        <w:rPr>
          <w:b/>
        </w:rPr>
      </w:pPr>
      <w:r w:rsidRPr="00567928">
        <w:rPr>
          <w:b/>
          <w:lang w:eastAsia="zh-CN"/>
        </w:rPr>
        <w:t>For SRS parameter set configuration, decide between:</w:t>
      </w:r>
    </w:p>
    <w:p w:rsidR="00000000" w:rsidRDefault="00567928">
      <w:pPr>
        <w:numPr>
          <w:ilvl w:val="1"/>
          <w:numId w:val="46"/>
        </w:numPr>
        <w:rPr>
          <w:b/>
        </w:rPr>
      </w:pPr>
      <w:r w:rsidRPr="00567928">
        <w:rPr>
          <w:b/>
          <w:lang w:eastAsia="zh-CN"/>
        </w:rPr>
        <w:t xml:space="preserve">Option 1: increasing the number of SRS request bits </w:t>
      </w:r>
    </w:p>
    <w:p w:rsidR="00000000" w:rsidRDefault="00567928">
      <w:pPr>
        <w:numPr>
          <w:ilvl w:val="1"/>
          <w:numId w:val="46"/>
        </w:numPr>
        <w:rPr>
          <w:b/>
        </w:rPr>
      </w:pPr>
      <w:r w:rsidRPr="00567928">
        <w:rPr>
          <w:b/>
          <w:lang w:eastAsia="zh-CN"/>
        </w:rPr>
        <w:t>Option 2: supporting carrier-specific SRS parameter set configuration</w:t>
      </w:r>
    </w:p>
    <w:p w:rsidR="009D5AB8" w:rsidRPr="00EF2101" w:rsidRDefault="006C4BB0" w:rsidP="009D5AB8">
      <w:pPr>
        <w:numPr>
          <w:ilvl w:val="0"/>
          <w:numId w:val="46"/>
        </w:numPr>
        <w:rPr>
          <w:b/>
        </w:rPr>
      </w:pPr>
      <w:r>
        <w:rPr>
          <w:b/>
        </w:rPr>
        <w:t>N</w:t>
      </w:r>
      <w:r w:rsidR="00BE7498">
        <w:rPr>
          <w:b/>
        </w:rPr>
        <w:t>ew SRS transmission timing</w:t>
      </w:r>
      <w:r w:rsidR="00D53603">
        <w:rPr>
          <w:b/>
        </w:rPr>
        <w:t xml:space="preserve"> </w:t>
      </w:r>
    </w:p>
    <w:p w:rsidR="0041517D" w:rsidRDefault="00265FFD" w:rsidP="00696AB5">
      <w:pPr>
        <w:pStyle w:val="Heading1"/>
        <w:keepNext/>
        <w:rPr>
          <w:lang w:eastAsia="zh-CN"/>
        </w:rPr>
      </w:pPr>
      <w:bookmarkStart w:id="2" w:name="_Ref124589665"/>
      <w:bookmarkStart w:id="3" w:name="_Ref71620620"/>
      <w:bookmarkStart w:id="4" w:name="_Ref124671424"/>
      <w:r w:rsidRPr="00265FFD">
        <w:rPr>
          <w:rFonts w:hint="eastAsia"/>
          <w:lang w:eastAsia="zh-CN"/>
        </w:rPr>
        <w:t>Conclusion</w:t>
      </w:r>
    </w:p>
    <w:p w:rsidR="006B1FDE" w:rsidRDefault="00915B73" w:rsidP="00696AB5">
      <w:pPr>
        <w:rPr>
          <w:kern w:val="2"/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 w:rsidR="001A6917">
        <w:rPr>
          <w:lang w:eastAsia="en-GB"/>
        </w:rPr>
        <w:t>s</w:t>
      </w:r>
      <w:r w:rsidR="001A6917" w:rsidRPr="001A6917">
        <w:rPr>
          <w:lang w:eastAsia="en-GB"/>
        </w:rPr>
        <w:t>upport of aperiodic SRS</w:t>
      </w:r>
      <w:r w:rsidR="00E3352B">
        <w:rPr>
          <w:lang w:eastAsia="en-GB"/>
        </w:rPr>
        <w:t xml:space="preserve"> is discussed</w:t>
      </w:r>
      <w:r w:rsidR="00AE1113">
        <w:rPr>
          <w:lang w:eastAsia="en-GB"/>
        </w:rPr>
        <w:t xml:space="preserve">. </w:t>
      </w:r>
      <w:r w:rsidR="00AE1113">
        <w:rPr>
          <w:kern w:val="2"/>
          <w:lang w:eastAsia="zh-CN"/>
        </w:rPr>
        <w:t>W</w:t>
      </w:r>
      <w:r w:rsidR="006B1FDE">
        <w:rPr>
          <w:kern w:val="2"/>
          <w:lang w:eastAsia="zh-CN"/>
        </w:rPr>
        <w:t xml:space="preserve">e have the following </w:t>
      </w:r>
      <w:r w:rsidR="00E5337C">
        <w:rPr>
          <w:kern w:val="2"/>
          <w:lang w:eastAsia="zh-CN"/>
        </w:rPr>
        <w:t xml:space="preserve">main </w:t>
      </w:r>
      <w:r w:rsidR="006B1FDE">
        <w:rPr>
          <w:kern w:val="2"/>
          <w:lang w:eastAsia="zh-CN"/>
        </w:rPr>
        <w:t>proposal:</w:t>
      </w:r>
    </w:p>
    <w:p w:rsidR="00CD36C4" w:rsidRDefault="00CD36C4" w:rsidP="00CD36C4">
      <w:pPr>
        <w:rPr>
          <w:b/>
          <w:lang w:eastAsia="zh-CN"/>
        </w:rPr>
      </w:pPr>
      <w:r w:rsidRPr="00EF2101">
        <w:rPr>
          <w:b/>
          <w:lang w:eastAsia="zh-CN"/>
        </w:rPr>
        <w:t xml:space="preserve">Proposal: </w:t>
      </w:r>
      <w:r>
        <w:rPr>
          <w:b/>
          <w:lang w:eastAsia="zh-CN"/>
        </w:rPr>
        <w:t>For a</w:t>
      </w:r>
      <w:r w:rsidRPr="00EF2101">
        <w:rPr>
          <w:b/>
          <w:lang w:eastAsia="zh-CN"/>
        </w:rPr>
        <w:t xml:space="preserve">periodic SRS </w:t>
      </w:r>
      <w:r>
        <w:rPr>
          <w:b/>
          <w:lang w:eastAsia="zh-CN"/>
        </w:rPr>
        <w:t>support, support:</w:t>
      </w:r>
    </w:p>
    <w:p w:rsidR="00CD36C4" w:rsidRPr="00C37D33" w:rsidRDefault="00CD36C4" w:rsidP="00CD36C4">
      <w:pPr>
        <w:numPr>
          <w:ilvl w:val="0"/>
          <w:numId w:val="46"/>
        </w:numPr>
        <w:rPr>
          <w:b/>
          <w:lang w:eastAsia="zh-CN"/>
        </w:rPr>
      </w:pPr>
      <w:r>
        <w:rPr>
          <w:b/>
          <w:lang w:eastAsia="zh-CN"/>
        </w:rPr>
        <w:t>Configure/indicate</w:t>
      </w:r>
      <w:r w:rsidRPr="009061E8">
        <w:rPr>
          <w:b/>
          <w:lang w:eastAsia="zh-CN"/>
        </w:rPr>
        <w:t xml:space="preserve"> switching-to and switching-from CCs</w:t>
      </w:r>
    </w:p>
    <w:p w:rsidR="00CD36C4" w:rsidRDefault="00CD36C4" w:rsidP="00CD36C4">
      <w:pPr>
        <w:numPr>
          <w:ilvl w:val="0"/>
          <w:numId w:val="46"/>
        </w:numPr>
        <w:rPr>
          <w:b/>
        </w:rPr>
      </w:pPr>
      <w:r>
        <w:rPr>
          <w:b/>
          <w:lang w:eastAsia="zh-CN"/>
        </w:rPr>
        <w:t>Configure/indicate</w:t>
      </w:r>
      <w:r w:rsidRPr="009061E8">
        <w:rPr>
          <w:b/>
          <w:lang w:eastAsia="zh-CN"/>
        </w:rPr>
        <w:t xml:space="preserve"> </w:t>
      </w:r>
      <w:r>
        <w:rPr>
          <w:b/>
        </w:rPr>
        <w:t>SRS transmission opportunity (subframe position and symbol position)</w:t>
      </w:r>
    </w:p>
    <w:p w:rsidR="00CD36C4" w:rsidRPr="000C3CD2" w:rsidRDefault="00CD36C4" w:rsidP="00CD36C4">
      <w:pPr>
        <w:numPr>
          <w:ilvl w:val="0"/>
          <w:numId w:val="46"/>
        </w:numPr>
        <w:rPr>
          <w:lang w:eastAsia="zh-CN"/>
        </w:rPr>
      </w:pPr>
      <w:r>
        <w:rPr>
          <w:b/>
          <w:lang w:eastAsia="zh-CN"/>
        </w:rPr>
        <w:t>Multiple SRS transmissions on consecutive OFDM symbols on one or more CCs</w:t>
      </w:r>
    </w:p>
    <w:p w:rsidR="00CD36C4" w:rsidRPr="006C4BB0" w:rsidRDefault="00CD36C4" w:rsidP="00CD36C4">
      <w:pPr>
        <w:numPr>
          <w:ilvl w:val="0"/>
          <w:numId w:val="46"/>
        </w:numPr>
        <w:rPr>
          <w:b/>
        </w:rPr>
      </w:pPr>
      <w:r w:rsidRPr="006C4BB0">
        <w:rPr>
          <w:b/>
          <w:lang w:eastAsia="zh-CN"/>
        </w:rPr>
        <w:t>For SRS parameter set configuration, decide between:</w:t>
      </w:r>
    </w:p>
    <w:p w:rsidR="00CD36C4" w:rsidRPr="006C4BB0" w:rsidRDefault="00CD36C4" w:rsidP="00CD36C4">
      <w:pPr>
        <w:numPr>
          <w:ilvl w:val="1"/>
          <w:numId w:val="46"/>
        </w:numPr>
        <w:rPr>
          <w:b/>
        </w:rPr>
      </w:pPr>
      <w:r w:rsidRPr="006C4BB0">
        <w:rPr>
          <w:b/>
          <w:lang w:eastAsia="zh-CN"/>
        </w:rPr>
        <w:t xml:space="preserve">Option 1: increasing the number of SRS request bits </w:t>
      </w:r>
    </w:p>
    <w:p w:rsidR="00CD36C4" w:rsidRPr="006C4BB0" w:rsidRDefault="00CD36C4" w:rsidP="00CD36C4">
      <w:pPr>
        <w:numPr>
          <w:ilvl w:val="1"/>
          <w:numId w:val="46"/>
        </w:numPr>
        <w:rPr>
          <w:b/>
        </w:rPr>
      </w:pPr>
      <w:r w:rsidRPr="006C4BB0">
        <w:rPr>
          <w:b/>
          <w:lang w:eastAsia="zh-CN"/>
        </w:rPr>
        <w:t>Option 2: supporting carrier-specific SRS parameter set configuration</w:t>
      </w:r>
    </w:p>
    <w:p w:rsidR="00CD36C4" w:rsidRPr="00EF2101" w:rsidRDefault="00CD36C4" w:rsidP="00CD36C4">
      <w:pPr>
        <w:numPr>
          <w:ilvl w:val="0"/>
          <w:numId w:val="46"/>
        </w:numPr>
        <w:rPr>
          <w:b/>
        </w:rPr>
      </w:pPr>
      <w:r>
        <w:rPr>
          <w:b/>
        </w:rPr>
        <w:t xml:space="preserve">New SRS transmission timing </w:t>
      </w:r>
    </w:p>
    <w:p w:rsidR="00567928" w:rsidRPr="00020B2B" w:rsidRDefault="00567928">
      <w:pPr>
        <w:ind w:left="720"/>
        <w:rPr>
          <w:b/>
          <w:sz w:val="14"/>
        </w:rPr>
      </w:pPr>
    </w:p>
    <w:p w:rsidR="005E7B29" w:rsidRPr="00434AB3" w:rsidRDefault="005E7B29" w:rsidP="005E7B29">
      <w:pPr>
        <w:rPr>
          <w:b/>
          <w:color w:val="000000"/>
          <w:lang w:eastAsia="zh-CN"/>
        </w:rPr>
      </w:pPr>
      <w:r w:rsidRPr="00434AB3">
        <w:rPr>
          <w:b/>
          <w:color w:val="000000"/>
        </w:rPr>
        <w:t>References</w:t>
      </w:r>
    </w:p>
    <w:p w:rsidR="005E7B29" w:rsidRPr="005C7764" w:rsidRDefault="005E7B29" w:rsidP="005C7764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5" w:name="_Ref457567368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="000B3FFD" w:rsidRPr="005C7764">
        <w:rPr>
          <w:color w:val="000000"/>
          <w:sz w:val="20"/>
          <w:szCs w:val="20"/>
          <w:lang w:eastAsia="zh-CN"/>
        </w:rPr>
        <w:t>16</w:t>
      </w:r>
      <w:r w:rsidR="000B3FFD">
        <w:rPr>
          <w:color w:val="000000"/>
          <w:sz w:val="20"/>
          <w:szCs w:val="20"/>
          <w:lang w:eastAsia="zh-CN"/>
        </w:rPr>
        <w:t>6130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="00370240">
        <w:rPr>
          <w:color w:val="000000"/>
          <w:sz w:val="20"/>
          <w:szCs w:val="20"/>
          <w:lang w:eastAsia="zh-CN"/>
        </w:rPr>
        <w:t>Support of periodic SRS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  <w:bookmarkEnd w:id="5"/>
    </w:p>
    <w:p w:rsidR="0021531C" w:rsidRPr="005C7764" w:rsidRDefault="0021531C" w:rsidP="0021531C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6" w:name="_Ref457571287"/>
      <w:bookmarkEnd w:id="2"/>
      <w:bookmarkEnd w:id="3"/>
      <w:bookmarkEnd w:id="4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Pr="005C7764">
        <w:rPr>
          <w:color w:val="000000"/>
          <w:sz w:val="20"/>
          <w:szCs w:val="20"/>
          <w:lang w:eastAsia="zh-CN"/>
        </w:rPr>
        <w:t>16</w:t>
      </w:r>
      <w:r w:rsidR="000B3FFD">
        <w:rPr>
          <w:color w:val="000000"/>
          <w:sz w:val="20"/>
          <w:szCs w:val="20"/>
          <w:lang w:eastAsia="zh-CN"/>
        </w:rPr>
        <w:t>6127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Pr="001C38A5">
        <w:rPr>
          <w:color w:val="000000"/>
          <w:sz w:val="20"/>
          <w:szCs w:val="20"/>
          <w:lang w:eastAsia="zh-CN"/>
        </w:rPr>
        <w:t>SRS symbol positions for SRS switching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  <w:bookmarkEnd w:id="6"/>
    </w:p>
    <w:p w:rsidR="008F2487" w:rsidRPr="00083464" w:rsidRDefault="000B3FFD" w:rsidP="00083464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7" w:name="_Ref458718741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Pr="005C7764">
        <w:rPr>
          <w:color w:val="000000"/>
          <w:sz w:val="20"/>
          <w:szCs w:val="20"/>
          <w:lang w:eastAsia="zh-CN"/>
        </w:rPr>
        <w:t>16</w:t>
      </w:r>
      <w:r>
        <w:rPr>
          <w:color w:val="000000"/>
          <w:sz w:val="20"/>
          <w:szCs w:val="20"/>
          <w:lang w:eastAsia="zh-CN"/>
        </w:rPr>
        <w:t>6132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Pr="008C42C7">
        <w:rPr>
          <w:color w:val="000000"/>
          <w:sz w:val="20"/>
          <w:szCs w:val="20"/>
          <w:lang w:eastAsia="zh-CN"/>
        </w:rPr>
        <w:t>Details on collision handling for SRS switching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  <w:bookmarkEnd w:id="7"/>
    </w:p>
    <w:sectPr w:rsidR="008F2487" w:rsidRPr="00083464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A78" w:rsidRDefault="00E73A78">
      <w:r>
        <w:separator/>
      </w:r>
    </w:p>
  </w:endnote>
  <w:endnote w:type="continuationSeparator" w:id="0">
    <w:p w:rsidR="00E73A78" w:rsidRDefault="00E73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A78" w:rsidRDefault="00E73A78">
      <w:r>
        <w:separator/>
      </w:r>
    </w:p>
  </w:footnote>
  <w:footnote w:type="continuationSeparator" w:id="0">
    <w:p w:rsidR="00E73A78" w:rsidRDefault="00E73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64F276A"/>
    <w:multiLevelType w:val="hybridMultilevel"/>
    <w:tmpl w:val="6BC28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20594"/>
    <w:multiLevelType w:val="hybridMultilevel"/>
    <w:tmpl w:val="52DC22D0"/>
    <w:lvl w:ilvl="0" w:tplc="535EA81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61CDD"/>
    <w:multiLevelType w:val="hybridMultilevel"/>
    <w:tmpl w:val="8172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460F9E"/>
    <w:multiLevelType w:val="hybridMultilevel"/>
    <w:tmpl w:val="675EE6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C622F"/>
    <w:multiLevelType w:val="hybridMultilevel"/>
    <w:tmpl w:val="01625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C7D5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38D32D4"/>
    <w:multiLevelType w:val="hybridMultilevel"/>
    <w:tmpl w:val="A2B8FAAE"/>
    <w:lvl w:ilvl="0" w:tplc="535EA8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D3F22"/>
    <w:multiLevelType w:val="multilevel"/>
    <w:tmpl w:val="675EE6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15FF1"/>
    <w:multiLevelType w:val="hybridMultilevel"/>
    <w:tmpl w:val="2D6E35B8"/>
    <w:lvl w:ilvl="0" w:tplc="041D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2C2710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28B12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40206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04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00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AE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62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4A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CF5EEC"/>
    <w:multiLevelType w:val="hybridMultilevel"/>
    <w:tmpl w:val="3340A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12FEE"/>
    <w:multiLevelType w:val="hybridMultilevel"/>
    <w:tmpl w:val="6CF0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1A319D"/>
    <w:multiLevelType w:val="hybridMultilevel"/>
    <w:tmpl w:val="19505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AD509B"/>
    <w:multiLevelType w:val="hybridMultilevel"/>
    <w:tmpl w:val="230E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49526A"/>
    <w:multiLevelType w:val="hybridMultilevel"/>
    <w:tmpl w:val="B93E2A4E"/>
    <w:lvl w:ilvl="0" w:tplc="08A890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1"/>
  </w:num>
  <w:num w:numId="4">
    <w:abstractNumId w:val="30"/>
  </w:num>
  <w:num w:numId="5">
    <w:abstractNumId w:val="12"/>
  </w:num>
  <w:num w:numId="6">
    <w:abstractNumId w:val="11"/>
  </w:num>
  <w:num w:numId="7">
    <w:abstractNumId w:val="11"/>
  </w:num>
  <w:num w:numId="8">
    <w:abstractNumId w:val="14"/>
  </w:num>
  <w:num w:numId="9">
    <w:abstractNumId w:val="11"/>
  </w:num>
  <w:num w:numId="10">
    <w:abstractNumId w:val="11"/>
  </w:num>
  <w:num w:numId="11">
    <w:abstractNumId w:val="1"/>
  </w:num>
  <w:num w:numId="12">
    <w:abstractNumId w:val="27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4"/>
  </w:num>
  <w:num w:numId="18">
    <w:abstractNumId w:val="28"/>
  </w:num>
  <w:num w:numId="19">
    <w:abstractNumId w:val="24"/>
  </w:num>
  <w:num w:numId="20">
    <w:abstractNumId w:val="9"/>
  </w:num>
  <w:num w:numId="21">
    <w:abstractNumId w:val="13"/>
  </w:num>
  <w:num w:numId="22">
    <w:abstractNumId w:val="8"/>
  </w:num>
  <w:num w:numId="23">
    <w:abstractNumId w:val="3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10"/>
  </w:num>
  <w:num w:numId="28">
    <w:abstractNumId w:val="25"/>
  </w:num>
  <w:num w:numId="29">
    <w:abstractNumId w:val="15"/>
  </w:num>
  <w:num w:numId="30">
    <w:abstractNumId w:val="11"/>
  </w:num>
  <w:num w:numId="31">
    <w:abstractNumId w:val="11"/>
  </w:num>
  <w:num w:numId="32">
    <w:abstractNumId w:val="5"/>
  </w:num>
  <w:num w:numId="33">
    <w:abstractNumId w:val="7"/>
  </w:num>
  <w:num w:numId="34">
    <w:abstractNumId w:val="11"/>
  </w:num>
  <w:num w:numId="35">
    <w:abstractNumId w:val="26"/>
  </w:num>
  <w:num w:numId="36">
    <w:abstractNumId w:val="17"/>
  </w:num>
  <w:num w:numId="37">
    <w:abstractNumId w:val="19"/>
  </w:num>
  <w:num w:numId="38">
    <w:abstractNumId w:val="22"/>
  </w:num>
  <w:num w:numId="39">
    <w:abstractNumId w:val="23"/>
  </w:num>
  <w:num w:numId="40">
    <w:abstractNumId w:val="29"/>
  </w:num>
  <w:num w:numId="41">
    <w:abstractNumId w:val="18"/>
  </w:num>
  <w:num w:numId="42">
    <w:abstractNumId w:val="16"/>
  </w:num>
  <w:num w:numId="43">
    <w:abstractNumId w:val="20"/>
  </w:num>
  <w:num w:numId="44">
    <w:abstractNumId w:val="3"/>
  </w:num>
  <w:num w:numId="45">
    <w:abstractNumId w:val="2"/>
  </w:num>
  <w:num w:numId="46">
    <w:abstractNumId w:val="21"/>
  </w:num>
  <w:num w:numId="47">
    <w:abstractNumId w:val="3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ubo">
    <w15:presenceInfo w15:providerId="None" w15:userId="yangyub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DA3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6B"/>
    <w:rsid w:val="00015EFB"/>
    <w:rsid w:val="000162B7"/>
    <w:rsid w:val="000165E2"/>
    <w:rsid w:val="000172BE"/>
    <w:rsid w:val="00017D8A"/>
    <w:rsid w:val="00020B2B"/>
    <w:rsid w:val="00020FBB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60C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280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95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91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464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3B5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1A16"/>
    <w:rsid w:val="000B240E"/>
    <w:rsid w:val="000B2985"/>
    <w:rsid w:val="000B2AFF"/>
    <w:rsid w:val="000B2C88"/>
    <w:rsid w:val="000B3342"/>
    <w:rsid w:val="000B39A2"/>
    <w:rsid w:val="000B3FFD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21B7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3D74"/>
    <w:rsid w:val="00124D84"/>
    <w:rsid w:val="001250DD"/>
    <w:rsid w:val="00125733"/>
    <w:rsid w:val="0012580B"/>
    <w:rsid w:val="001263AA"/>
    <w:rsid w:val="001276FA"/>
    <w:rsid w:val="00127B43"/>
    <w:rsid w:val="00127CBE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5FA6"/>
    <w:rsid w:val="00136A23"/>
    <w:rsid w:val="00136B99"/>
    <w:rsid w:val="00137AB1"/>
    <w:rsid w:val="00137EDC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758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5A2"/>
    <w:rsid w:val="0015270B"/>
    <w:rsid w:val="00152835"/>
    <w:rsid w:val="00152BD9"/>
    <w:rsid w:val="00154F25"/>
    <w:rsid w:val="00155515"/>
    <w:rsid w:val="00155937"/>
    <w:rsid w:val="001559FA"/>
    <w:rsid w:val="00155E7A"/>
    <w:rsid w:val="00155ECF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33B1"/>
    <w:rsid w:val="00163BD6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4882"/>
    <w:rsid w:val="001752DD"/>
    <w:rsid w:val="00175B62"/>
    <w:rsid w:val="00175C30"/>
    <w:rsid w:val="0017642E"/>
    <w:rsid w:val="00176F7C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917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4F4F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34"/>
    <w:rsid w:val="001E26F1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3FDF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675C"/>
    <w:rsid w:val="00207070"/>
    <w:rsid w:val="0021000B"/>
    <w:rsid w:val="00210860"/>
    <w:rsid w:val="00210B6A"/>
    <w:rsid w:val="00210F98"/>
    <w:rsid w:val="00212141"/>
    <w:rsid w:val="00212CB6"/>
    <w:rsid w:val="00212D45"/>
    <w:rsid w:val="00212E37"/>
    <w:rsid w:val="00212F12"/>
    <w:rsid w:val="00213031"/>
    <w:rsid w:val="002140FF"/>
    <w:rsid w:val="0021495D"/>
    <w:rsid w:val="0021531C"/>
    <w:rsid w:val="00215473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19B"/>
    <w:rsid w:val="0022537F"/>
    <w:rsid w:val="00225A6A"/>
    <w:rsid w:val="00225AC7"/>
    <w:rsid w:val="00225ACC"/>
    <w:rsid w:val="00225E18"/>
    <w:rsid w:val="00226452"/>
    <w:rsid w:val="0022689A"/>
    <w:rsid w:val="00226F74"/>
    <w:rsid w:val="002272DD"/>
    <w:rsid w:val="002278A6"/>
    <w:rsid w:val="00227953"/>
    <w:rsid w:val="002300E8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DA0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8F7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3A0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597D"/>
    <w:rsid w:val="002760B0"/>
    <w:rsid w:val="00276A35"/>
    <w:rsid w:val="00277835"/>
    <w:rsid w:val="00277B78"/>
    <w:rsid w:val="00280AB1"/>
    <w:rsid w:val="002812ED"/>
    <w:rsid w:val="00282658"/>
    <w:rsid w:val="002829B6"/>
    <w:rsid w:val="00282A27"/>
    <w:rsid w:val="00282EBD"/>
    <w:rsid w:val="0028351F"/>
    <w:rsid w:val="002845CD"/>
    <w:rsid w:val="002849C6"/>
    <w:rsid w:val="00284BAE"/>
    <w:rsid w:val="00284C38"/>
    <w:rsid w:val="00284E32"/>
    <w:rsid w:val="002851B7"/>
    <w:rsid w:val="002859AF"/>
    <w:rsid w:val="00285C8C"/>
    <w:rsid w:val="00285E9B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0D5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0E2E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52C"/>
    <w:rsid w:val="002B3C08"/>
    <w:rsid w:val="002B41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47A9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529"/>
    <w:rsid w:val="002D49CF"/>
    <w:rsid w:val="002D4ED1"/>
    <w:rsid w:val="002D5572"/>
    <w:rsid w:val="002D5738"/>
    <w:rsid w:val="002D5E53"/>
    <w:rsid w:val="002D6B41"/>
    <w:rsid w:val="002D6D89"/>
    <w:rsid w:val="002E01CD"/>
    <w:rsid w:val="002E01D4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AD8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60D"/>
    <w:rsid w:val="00300FE5"/>
    <w:rsid w:val="003010CF"/>
    <w:rsid w:val="00303116"/>
    <w:rsid w:val="00303440"/>
    <w:rsid w:val="00303E43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369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97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C98"/>
    <w:rsid w:val="00323D6B"/>
    <w:rsid w:val="0032523F"/>
    <w:rsid w:val="00325D44"/>
    <w:rsid w:val="00325DFD"/>
    <w:rsid w:val="00326957"/>
    <w:rsid w:val="00326AE2"/>
    <w:rsid w:val="003270C4"/>
    <w:rsid w:val="00327A6D"/>
    <w:rsid w:val="00327D1B"/>
    <w:rsid w:val="0033021A"/>
    <w:rsid w:val="00330556"/>
    <w:rsid w:val="00330AE8"/>
    <w:rsid w:val="003316CA"/>
    <w:rsid w:val="0033171D"/>
    <w:rsid w:val="00331FC3"/>
    <w:rsid w:val="003322AC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6635"/>
    <w:rsid w:val="0033721A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4904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395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240"/>
    <w:rsid w:val="00370A10"/>
    <w:rsid w:val="00370E4F"/>
    <w:rsid w:val="00371215"/>
    <w:rsid w:val="0037232C"/>
    <w:rsid w:val="00372784"/>
    <w:rsid w:val="00372F0D"/>
    <w:rsid w:val="00374059"/>
    <w:rsid w:val="003741A5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77C5E"/>
    <w:rsid w:val="003800B8"/>
    <w:rsid w:val="003800DD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87D65"/>
    <w:rsid w:val="00387ECD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6214"/>
    <w:rsid w:val="00396B93"/>
    <w:rsid w:val="00397C1D"/>
    <w:rsid w:val="003A08D4"/>
    <w:rsid w:val="003A0FF2"/>
    <w:rsid w:val="003A177D"/>
    <w:rsid w:val="003A17F5"/>
    <w:rsid w:val="003A180F"/>
    <w:rsid w:val="003A18DD"/>
    <w:rsid w:val="003A1A65"/>
    <w:rsid w:val="003A1D32"/>
    <w:rsid w:val="003A20C8"/>
    <w:rsid w:val="003A23CA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41B"/>
    <w:rsid w:val="003B3575"/>
    <w:rsid w:val="003B3947"/>
    <w:rsid w:val="003B3B99"/>
    <w:rsid w:val="003B50BC"/>
    <w:rsid w:val="003B5D97"/>
    <w:rsid w:val="003B63A4"/>
    <w:rsid w:val="003B68FE"/>
    <w:rsid w:val="003B6A44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465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963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1808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25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076A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2C"/>
    <w:rsid w:val="004047C4"/>
    <w:rsid w:val="0040570B"/>
    <w:rsid w:val="0040582F"/>
    <w:rsid w:val="004058E0"/>
    <w:rsid w:val="00405EDB"/>
    <w:rsid w:val="00405FB1"/>
    <w:rsid w:val="00406460"/>
    <w:rsid w:val="00406C46"/>
    <w:rsid w:val="004075A1"/>
    <w:rsid w:val="0041030E"/>
    <w:rsid w:val="00410824"/>
    <w:rsid w:val="00410DBD"/>
    <w:rsid w:val="00410F73"/>
    <w:rsid w:val="00411DD2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17D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578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AB3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91A"/>
    <w:rsid w:val="004535CC"/>
    <w:rsid w:val="00453916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5779B"/>
    <w:rsid w:val="004604B9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B8"/>
    <w:rsid w:val="00466AE5"/>
    <w:rsid w:val="00466C0A"/>
    <w:rsid w:val="00466C49"/>
    <w:rsid w:val="00467196"/>
    <w:rsid w:val="004671C3"/>
    <w:rsid w:val="00467488"/>
    <w:rsid w:val="0046768C"/>
    <w:rsid w:val="00470315"/>
    <w:rsid w:val="00470629"/>
    <w:rsid w:val="0047083E"/>
    <w:rsid w:val="00470EB5"/>
    <w:rsid w:val="00471328"/>
    <w:rsid w:val="0047157D"/>
    <w:rsid w:val="0047243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8A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252F"/>
    <w:rsid w:val="004B328D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5F39"/>
    <w:rsid w:val="004C621F"/>
    <w:rsid w:val="004C7948"/>
    <w:rsid w:val="004C7BB8"/>
    <w:rsid w:val="004C7C60"/>
    <w:rsid w:val="004D056D"/>
    <w:rsid w:val="004D07A5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B55"/>
    <w:rsid w:val="004E7C57"/>
    <w:rsid w:val="004F0FB9"/>
    <w:rsid w:val="004F2B23"/>
    <w:rsid w:val="004F2F7E"/>
    <w:rsid w:val="004F32B5"/>
    <w:rsid w:val="004F3359"/>
    <w:rsid w:val="004F3AA7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0E7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9EF"/>
    <w:rsid w:val="00525A82"/>
    <w:rsid w:val="00526EEC"/>
    <w:rsid w:val="00527200"/>
    <w:rsid w:val="0052746E"/>
    <w:rsid w:val="00527F04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3720D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1BF9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67928"/>
    <w:rsid w:val="005700FE"/>
    <w:rsid w:val="005708E7"/>
    <w:rsid w:val="00570B86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77D34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4D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0FF"/>
    <w:rsid w:val="005B7699"/>
    <w:rsid w:val="005B7DD1"/>
    <w:rsid w:val="005C00A0"/>
    <w:rsid w:val="005C28FA"/>
    <w:rsid w:val="005C2CCE"/>
    <w:rsid w:val="005C327E"/>
    <w:rsid w:val="005C40F4"/>
    <w:rsid w:val="005C43BE"/>
    <w:rsid w:val="005C44F3"/>
    <w:rsid w:val="005C4BD7"/>
    <w:rsid w:val="005C588A"/>
    <w:rsid w:val="005C712D"/>
    <w:rsid w:val="005C7764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383"/>
    <w:rsid w:val="005D2B2F"/>
    <w:rsid w:val="005D2BDE"/>
    <w:rsid w:val="005D3132"/>
    <w:rsid w:val="005D3D76"/>
    <w:rsid w:val="005D4578"/>
    <w:rsid w:val="005D4CDB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E7B29"/>
    <w:rsid w:val="005F08EB"/>
    <w:rsid w:val="005F098C"/>
    <w:rsid w:val="005F0A43"/>
    <w:rsid w:val="005F103E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715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5E90"/>
    <w:rsid w:val="00636261"/>
    <w:rsid w:val="00636817"/>
    <w:rsid w:val="006369FE"/>
    <w:rsid w:val="00637225"/>
    <w:rsid w:val="00637240"/>
    <w:rsid w:val="0063759E"/>
    <w:rsid w:val="00637886"/>
    <w:rsid w:val="00637C8B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08D"/>
    <w:rsid w:val="0065510C"/>
    <w:rsid w:val="006555C5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53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4909"/>
    <w:rsid w:val="0069586E"/>
    <w:rsid w:val="00695887"/>
    <w:rsid w:val="00695CC3"/>
    <w:rsid w:val="00696789"/>
    <w:rsid w:val="00696AB5"/>
    <w:rsid w:val="00696F62"/>
    <w:rsid w:val="00697473"/>
    <w:rsid w:val="00697733"/>
    <w:rsid w:val="006A0160"/>
    <w:rsid w:val="006A0776"/>
    <w:rsid w:val="006A1F3B"/>
    <w:rsid w:val="006A2474"/>
    <w:rsid w:val="006A254E"/>
    <w:rsid w:val="006A2C30"/>
    <w:rsid w:val="006A301C"/>
    <w:rsid w:val="006A324D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1FDE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061C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BB0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6E3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CD3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0E8"/>
    <w:rsid w:val="006F52E5"/>
    <w:rsid w:val="006F56F1"/>
    <w:rsid w:val="006F5C05"/>
    <w:rsid w:val="006F5D86"/>
    <w:rsid w:val="006F5EF7"/>
    <w:rsid w:val="006F6066"/>
    <w:rsid w:val="006F6376"/>
    <w:rsid w:val="006F683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0CC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5F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2D0"/>
    <w:rsid w:val="00727530"/>
    <w:rsid w:val="007275D3"/>
    <w:rsid w:val="00730653"/>
    <w:rsid w:val="00731E7C"/>
    <w:rsid w:val="00731EAB"/>
    <w:rsid w:val="00731F7B"/>
    <w:rsid w:val="007329EF"/>
    <w:rsid w:val="0073327A"/>
    <w:rsid w:val="00733903"/>
    <w:rsid w:val="007348F4"/>
    <w:rsid w:val="00734EBE"/>
    <w:rsid w:val="007354AC"/>
    <w:rsid w:val="007362DA"/>
    <w:rsid w:val="0073660D"/>
    <w:rsid w:val="00736DD8"/>
    <w:rsid w:val="00736ED8"/>
    <w:rsid w:val="00737276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5E"/>
    <w:rsid w:val="007469A2"/>
    <w:rsid w:val="0074704F"/>
    <w:rsid w:val="00747951"/>
    <w:rsid w:val="00747DBE"/>
    <w:rsid w:val="00747F48"/>
    <w:rsid w:val="00747F4C"/>
    <w:rsid w:val="00750E69"/>
    <w:rsid w:val="00751091"/>
    <w:rsid w:val="00751717"/>
    <w:rsid w:val="00751B83"/>
    <w:rsid w:val="007523C0"/>
    <w:rsid w:val="007525A9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413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CA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5128"/>
    <w:rsid w:val="00796343"/>
    <w:rsid w:val="007967D0"/>
    <w:rsid w:val="00796EAA"/>
    <w:rsid w:val="007975B8"/>
    <w:rsid w:val="00797D4B"/>
    <w:rsid w:val="007A0672"/>
    <w:rsid w:val="007A0BC2"/>
    <w:rsid w:val="007A0CF7"/>
    <w:rsid w:val="007A14C9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69E"/>
    <w:rsid w:val="007C5E1F"/>
    <w:rsid w:val="007C68DA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18E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554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47E5"/>
    <w:rsid w:val="00804B6B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303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6821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755"/>
    <w:rsid w:val="008305D4"/>
    <w:rsid w:val="00830DC3"/>
    <w:rsid w:val="008313D2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E7C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47B80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099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7959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546C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1DE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528A"/>
    <w:rsid w:val="008953AE"/>
    <w:rsid w:val="00896802"/>
    <w:rsid w:val="00896C81"/>
    <w:rsid w:val="00896D83"/>
    <w:rsid w:val="00896FB6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503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B79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278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B62"/>
    <w:rsid w:val="008C1F26"/>
    <w:rsid w:val="008C23AC"/>
    <w:rsid w:val="008C2A3A"/>
    <w:rsid w:val="008C30CB"/>
    <w:rsid w:val="008C3294"/>
    <w:rsid w:val="008C351F"/>
    <w:rsid w:val="008C4C7E"/>
    <w:rsid w:val="008C54B6"/>
    <w:rsid w:val="008C5628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4B68"/>
    <w:rsid w:val="008E5BF2"/>
    <w:rsid w:val="008E5C81"/>
    <w:rsid w:val="008E6B1A"/>
    <w:rsid w:val="008E705B"/>
    <w:rsid w:val="008E726B"/>
    <w:rsid w:val="008E7847"/>
    <w:rsid w:val="008E7E5F"/>
    <w:rsid w:val="008F007D"/>
    <w:rsid w:val="008F052A"/>
    <w:rsid w:val="008F0A38"/>
    <w:rsid w:val="008F0F84"/>
    <w:rsid w:val="008F1014"/>
    <w:rsid w:val="008F11C9"/>
    <w:rsid w:val="008F1907"/>
    <w:rsid w:val="008F23D8"/>
    <w:rsid w:val="008F2487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6A53"/>
    <w:rsid w:val="008F72CC"/>
    <w:rsid w:val="008F72CD"/>
    <w:rsid w:val="008F73C6"/>
    <w:rsid w:val="008F7669"/>
    <w:rsid w:val="00900080"/>
    <w:rsid w:val="0090103A"/>
    <w:rsid w:val="00901D02"/>
    <w:rsid w:val="009025DB"/>
    <w:rsid w:val="0090334E"/>
    <w:rsid w:val="0090368F"/>
    <w:rsid w:val="0090370A"/>
    <w:rsid w:val="00903802"/>
    <w:rsid w:val="00903925"/>
    <w:rsid w:val="009039FD"/>
    <w:rsid w:val="00903BB6"/>
    <w:rsid w:val="0090403A"/>
    <w:rsid w:val="00904736"/>
    <w:rsid w:val="0090502D"/>
    <w:rsid w:val="00905335"/>
    <w:rsid w:val="00905664"/>
    <w:rsid w:val="00905D02"/>
    <w:rsid w:val="00905D8F"/>
    <w:rsid w:val="009061E8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13B"/>
    <w:rsid w:val="00911A27"/>
    <w:rsid w:val="00912312"/>
    <w:rsid w:val="0091291A"/>
    <w:rsid w:val="00913612"/>
    <w:rsid w:val="0091366A"/>
    <w:rsid w:val="009136C9"/>
    <w:rsid w:val="00913824"/>
    <w:rsid w:val="00913DAE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384"/>
    <w:rsid w:val="00922956"/>
    <w:rsid w:val="009232C9"/>
    <w:rsid w:val="009233ED"/>
    <w:rsid w:val="00923608"/>
    <w:rsid w:val="009238E5"/>
    <w:rsid w:val="00923CD5"/>
    <w:rsid w:val="00923D64"/>
    <w:rsid w:val="00923F12"/>
    <w:rsid w:val="009246D3"/>
    <w:rsid w:val="00924F68"/>
    <w:rsid w:val="00924FF8"/>
    <w:rsid w:val="009250CB"/>
    <w:rsid w:val="0092535E"/>
    <w:rsid w:val="009256C8"/>
    <w:rsid w:val="00925BA8"/>
    <w:rsid w:val="00925D2D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C7D"/>
    <w:rsid w:val="00932DF9"/>
    <w:rsid w:val="009332E9"/>
    <w:rsid w:val="009336EC"/>
    <w:rsid w:val="00933875"/>
    <w:rsid w:val="00933C4A"/>
    <w:rsid w:val="00933F56"/>
    <w:rsid w:val="009346D8"/>
    <w:rsid w:val="00934C13"/>
    <w:rsid w:val="00934F89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102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566"/>
    <w:rsid w:val="00966588"/>
    <w:rsid w:val="009667E1"/>
    <w:rsid w:val="009675D7"/>
    <w:rsid w:val="0096796F"/>
    <w:rsid w:val="009706AA"/>
    <w:rsid w:val="00970866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1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ADC"/>
    <w:rsid w:val="00994E08"/>
    <w:rsid w:val="009951F9"/>
    <w:rsid w:val="0099525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6D1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A7308"/>
    <w:rsid w:val="009B072D"/>
    <w:rsid w:val="009B149F"/>
    <w:rsid w:val="009B163A"/>
    <w:rsid w:val="009B1EF9"/>
    <w:rsid w:val="009B2491"/>
    <w:rsid w:val="009B2526"/>
    <w:rsid w:val="009B26AC"/>
    <w:rsid w:val="009B26D0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34EC"/>
    <w:rsid w:val="009D4250"/>
    <w:rsid w:val="009D4541"/>
    <w:rsid w:val="009D48CF"/>
    <w:rsid w:val="009D5AB8"/>
    <w:rsid w:val="009D5BAB"/>
    <w:rsid w:val="009D680C"/>
    <w:rsid w:val="009D6A0A"/>
    <w:rsid w:val="009D6FE8"/>
    <w:rsid w:val="009D75DC"/>
    <w:rsid w:val="009D7645"/>
    <w:rsid w:val="009D7AAD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5A7D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48A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DDF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2AA0"/>
    <w:rsid w:val="00A24B19"/>
    <w:rsid w:val="00A24EF3"/>
    <w:rsid w:val="00A25294"/>
    <w:rsid w:val="00A2532C"/>
    <w:rsid w:val="00A254EE"/>
    <w:rsid w:val="00A25AEC"/>
    <w:rsid w:val="00A25BE7"/>
    <w:rsid w:val="00A25E80"/>
    <w:rsid w:val="00A26E3B"/>
    <w:rsid w:val="00A27008"/>
    <w:rsid w:val="00A277A2"/>
    <w:rsid w:val="00A27CDF"/>
    <w:rsid w:val="00A309C6"/>
    <w:rsid w:val="00A30D13"/>
    <w:rsid w:val="00A30F06"/>
    <w:rsid w:val="00A310EC"/>
    <w:rsid w:val="00A315E6"/>
    <w:rsid w:val="00A319D0"/>
    <w:rsid w:val="00A31DDF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224"/>
    <w:rsid w:val="00A36339"/>
    <w:rsid w:val="00A366E4"/>
    <w:rsid w:val="00A368D1"/>
    <w:rsid w:val="00A36EC9"/>
    <w:rsid w:val="00A37020"/>
    <w:rsid w:val="00A379B5"/>
    <w:rsid w:val="00A37EE4"/>
    <w:rsid w:val="00A4030B"/>
    <w:rsid w:val="00A4038F"/>
    <w:rsid w:val="00A40C93"/>
    <w:rsid w:val="00A41827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72AD"/>
    <w:rsid w:val="00A47367"/>
    <w:rsid w:val="00A478A1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7B0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130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30"/>
    <w:rsid w:val="00AB4BF4"/>
    <w:rsid w:val="00AB5ADF"/>
    <w:rsid w:val="00AB5E57"/>
    <w:rsid w:val="00AB6B5F"/>
    <w:rsid w:val="00AB7030"/>
    <w:rsid w:val="00AB725F"/>
    <w:rsid w:val="00AB733E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0DB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113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63C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4317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7CA"/>
    <w:rsid w:val="00B23AF4"/>
    <w:rsid w:val="00B23C15"/>
    <w:rsid w:val="00B2436B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086"/>
    <w:rsid w:val="00B3355C"/>
    <w:rsid w:val="00B33959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19F6"/>
    <w:rsid w:val="00B42130"/>
    <w:rsid w:val="00B42285"/>
    <w:rsid w:val="00B4274B"/>
    <w:rsid w:val="00B429C9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AA3"/>
    <w:rsid w:val="00B47E27"/>
    <w:rsid w:val="00B51542"/>
    <w:rsid w:val="00B515D5"/>
    <w:rsid w:val="00B51733"/>
    <w:rsid w:val="00B51D1D"/>
    <w:rsid w:val="00B524F3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0B80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67612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525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7B5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3AF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096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0B34"/>
    <w:rsid w:val="00BC12FB"/>
    <w:rsid w:val="00BC1788"/>
    <w:rsid w:val="00BC1C3C"/>
    <w:rsid w:val="00BC2293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ADB"/>
    <w:rsid w:val="00BE3CF1"/>
    <w:rsid w:val="00BE3F5D"/>
    <w:rsid w:val="00BE4163"/>
    <w:rsid w:val="00BE45B8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98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0C12"/>
    <w:rsid w:val="00C01671"/>
    <w:rsid w:val="00C02419"/>
    <w:rsid w:val="00C02766"/>
    <w:rsid w:val="00C02A34"/>
    <w:rsid w:val="00C0384A"/>
    <w:rsid w:val="00C03EE8"/>
    <w:rsid w:val="00C04EFF"/>
    <w:rsid w:val="00C05118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0F9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DAB"/>
    <w:rsid w:val="00C22E3F"/>
    <w:rsid w:val="00C22EA7"/>
    <w:rsid w:val="00C23130"/>
    <w:rsid w:val="00C235E2"/>
    <w:rsid w:val="00C2377D"/>
    <w:rsid w:val="00C242CC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3BEA"/>
    <w:rsid w:val="00C3400F"/>
    <w:rsid w:val="00C3469F"/>
    <w:rsid w:val="00C34A4C"/>
    <w:rsid w:val="00C34B64"/>
    <w:rsid w:val="00C34C36"/>
    <w:rsid w:val="00C34D29"/>
    <w:rsid w:val="00C352B3"/>
    <w:rsid w:val="00C35819"/>
    <w:rsid w:val="00C3654C"/>
    <w:rsid w:val="00C36BAE"/>
    <w:rsid w:val="00C36BF5"/>
    <w:rsid w:val="00C36DBC"/>
    <w:rsid w:val="00C37067"/>
    <w:rsid w:val="00C376BA"/>
    <w:rsid w:val="00C37B25"/>
    <w:rsid w:val="00C37D33"/>
    <w:rsid w:val="00C37F07"/>
    <w:rsid w:val="00C401DA"/>
    <w:rsid w:val="00C402E5"/>
    <w:rsid w:val="00C40373"/>
    <w:rsid w:val="00C40800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5887"/>
    <w:rsid w:val="00C46555"/>
    <w:rsid w:val="00C46B15"/>
    <w:rsid w:val="00C46C49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A41"/>
    <w:rsid w:val="00C53EB3"/>
    <w:rsid w:val="00C54094"/>
    <w:rsid w:val="00C542D4"/>
    <w:rsid w:val="00C54ABF"/>
    <w:rsid w:val="00C54CE7"/>
    <w:rsid w:val="00C54D71"/>
    <w:rsid w:val="00C552AB"/>
    <w:rsid w:val="00C55308"/>
    <w:rsid w:val="00C563F5"/>
    <w:rsid w:val="00C570F7"/>
    <w:rsid w:val="00C57213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E53"/>
    <w:rsid w:val="00C63F8E"/>
    <w:rsid w:val="00C646F2"/>
    <w:rsid w:val="00C647FB"/>
    <w:rsid w:val="00C654E0"/>
    <w:rsid w:val="00C658B3"/>
    <w:rsid w:val="00C659AD"/>
    <w:rsid w:val="00C65ED2"/>
    <w:rsid w:val="00C664B6"/>
    <w:rsid w:val="00C66CF4"/>
    <w:rsid w:val="00C66F18"/>
    <w:rsid w:val="00C678B9"/>
    <w:rsid w:val="00C67EAB"/>
    <w:rsid w:val="00C70475"/>
    <w:rsid w:val="00C70DFF"/>
    <w:rsid w:val="00C7156A"/>
    <w:rsid w:val="00C71CB8"/>
    <w:rsid w:val="00C72691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8D3"/>
    <w:rsid w:val="00C832DC"/>
    <w:rsid w:val="00C8377F"/>
    <w:rsid w:val="00C83DB9"/>
    <w:rsid w:val="00C8646D"/>
    <w:rsid w:val="00C86513"/>
    <w:rsid w:val="00C86715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1940"/>
    <w:rsid w:val="00CB26EC"/>
    <w:rsid w:val="00CB2B6C"/>
    <w:rsid w:val="00CB2D2A"/>
    <w:rsid w:val="00CB5113"/>
    <w:rsid w:val="00CB5427"/>
    <w:rsid w:val="00CB5B1E"/>
    <w:rsid w:val="00CB5D18"/>
    <w:rsid w:val="00CB6DD5"/>
    <w:rsid w:val="00CB7261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6C4"/>
    <w:rsid w:val="00CD3B4E"/>
    <w:rsid w:val="00CD3C8D"/>
    <w:rsid w:val="00CD41F7"/>
    <w:rsid w:val="00CD5512"/>
    <w:rsid w:val="00CD57AD"/>
    <w:rsid w:val="00CD57C6"/>
    <w:rsid w:val="00CD5B76"/>
    <w:rsid w:val="00CD629F"/>
    <w:rsid w:val="00CD6E3D"/>
    <w:rsid w:val="00CD71AB"/>
    <w:rsid w:val="00CD71EE"/>
    <w:rsid w:val="00CD74DA"/>
    <w:rsid w:val="00CD7B3C"/>
    <w:rsid w:val="00CE00B8"/>
    <w:rsid w:val="00CE0109"/>
    <w:rsid w:val="00CE07CF"/>
    <w:rsid w:val="00CE0B1D"/>
    <w:rsid w:val="00CE1FC5"/>
    <w:rsid w:val="00CE2D13"/>
    <w:rsid w:val="00CE37F2"/>
    <w:rsid w:val="00CE45B1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29CB"/>
    <w:rsid w:val="00CF4247"/>
    <w:rsid w:val="00CF4582"/>
    <w:rsid w:val="00CF4B8F"/>
    <w:rsid w:val="00CF5263"/>
    <w:rsid w:val="00CF5E3D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7E2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2D8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163"/>
    <w:rsid w:val="00D2759F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29B6"/>
    <w:rsid w:val="00D53356"/>
    <w:rsid w:val="00D53603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9AA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7DC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232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B66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923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470"/>
    <w:rsid w:val="00DA784C"/>
    <w:rsid w:val="00DA7B68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66FB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5EB9"/>
    <w:rsid w:val="00DC60A2"/>
    <w:rsid w:val="00DC6600"/>
    <w:rsid w:val="00DC67BD"/>
    <w:rsid w:val="00DC6924"/>
    <w:rsid w:val="00DC71F2"/>
    <w:rsid w:val="00DC7D59"/>
    <w:rsid w:val="00DD1506"/>
    <w:rsid w:val="00DD2025"/>
    <w:rsid w:val="00DD22EA"/>
    <w:rsid w:val="00DD23A0"/>
    <w:rsid w:val="00DD305F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F23"/>
    <w:rsid w:val="00DE3770"/>
    <w:rsid w:val="00DE3D24"/>
    <w:rsid w:val="00DE3E19"/>
    <w:rsid w:val="00DE463A"/>
    <w:rsid w:val="00DE5132"/>
    <w:rsid w:val="00DE525B"/>
    <w:rsid w:val="00DE52E3"/>
    <w:rsid w:val="00DE5D67"/>
    <w:rsid w:val="00DE60DA"/>
    <w:rsid w:val="00DE7401"/>
    <w:rsid w:val="00DE749F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08"/>
    <w:rsid w:val="00DF6C8B"/>
    <w:rsid w:val="00DF6D3E"/>
    <w:rsid w:val="00DF6F17"/>
    <w:rsid w:val="00DF729F"/>
    <w:rsid w:val="00DF731F"/>
    <w:rsid w:val="00DF76D2"/>
    <w:rsid w:val="00DF78FA"/>
    <w:rsid w:val="00E002C7"/>
    <w:rsid w:val="00E002F1"/>
    <w:rsid w:val="00E0082C"/>
    <w:rsid w:val="00E0135B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6859"/>
    <w:rsid w:val="00E0728F"/>
    <w:rsid w:val="00E0730C"/>
    <w:rsid w:val="00E0755C"/>
    <w:rsid w:val="00E10007"/>
    <w:rsid w:val="00E10924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1D0"/>
    <w:rsid w:val="00E224A5"/>
    <w:rsid w:val="00E22BBE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27EC9"/>
    <w:rsid w:val="00E30819"/>
    <w:rsid w:val="00E30CF4"/>
    <w:rsid w:val="00E31410"/>
    <w:rsid w:val="00E315B2"/>
    <w:rsid w:val="00E316CF"/>
    <w:rsid w:val="00E31AD9"/>
    <w:rsid w:val="00E31ED0"/>
    <w:rsid w:val="00E32D06"/>
    <w:rsid w:val="00E32D62"/>
    <w:rsid w:val="00E3352B"/>
    <w:rsid w:val="00E33620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466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37C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58D0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A78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5FE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AF0"/>
    <w:rsid w:val="00E83BC6"/>
    <w:rsid w:val="00E84AAF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2CED"/>
    <w:rsid w:val="00E9323E"/>
    <w:rsid w:val="00E93875"/>
    <w:rsid w:val="00E94C9A"/>
    <w:rsid w:val="00E95BA6"/>
    <w:rsid w:val="00E95F1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46C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5FE"/>
    <w:rsid w:val="00EC2E2D"/>
    <w:rsid w:val="00EC367C"/>
    <w:rsid w:val="00EC408E"/>
    <w:rsid w:val="00EC462B"/>
    <w:rsid w:val="00EC4723"/>
    <w:rsid w:val="00EC481D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2E2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89A"/>
    <w:rsid w:val="00EF1F9C"/>
    <w:rsid w:val="00EF1FC8"/>
    <w:rsid w:val="00EF2101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84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958"/>
    <w:rsid w:val="00F07DE6"/>
    <w:rsid w:val="00F07FD1"/>
    <w:rsid w:val="00F1056C"/>
    <w:rsid w:val="00F107F1"/>
    <w:rsid w:val="00F10FC1"/>
    <w:rsid w:val="00F112FD"/>
    <w:rsid w:val="00F115F5"/>
    <w:rsid w:val="00F11A67"/>
    <w:rsid w:val="00F11F31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65F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574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454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564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5858"/>
    <w:rsid w:val="00F97908"/>
    <w:rsid w:val="00F97AB8"/>
    <w:rsid w:val="00F97B43"/>
    <w:rsid w:val="00FA07F8"/>
    <w:rsid w:val="00FA105C"/>
    <w:rsid w:val="00FA1475"/>
    <w:rsid w:val="00FA148A"/>
    <w:rsid w:val="00FA1782"/>
    <w:rsid w:val="00FA216A"/>
    <w:rsid w:val="00FA2201"/>
    <w:rsid w:val="00FA2272"/>
    <w:rsid w:val="00FA27C8"/>
    <w:rsid w:val="00FA2E13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65D"/>
    <w:rsid w:val="00FB5D32"/>
    <w:rsid w:val="00FB5DF6"/>
    <w:rsid w:val="00FB6165"/>
    <w:rsid w:val="00FB6F88"/>
    <w:rsid w:val="00FB717C"/>
    <w:rsid w:val="00FB7DE1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4CA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23"/>
    <w:rsid w:val="00FD37F6"/>
    <w:rsid w:val="00FD4458"/>
    <w:rsid w:val="00FD4589"/>
    <w:rsid w:val="00FD473E"/>
    <w:rsid w:val="00FD544C"/>
    <w:rsid w:val="00FD5538"/>
    <w:rsid w:val="00FD67A4"/>
    <w:rsid w:val="00FD7081"/>
    <w:rsid w:val="00FD7574"/>
    <w:rsid w:val="00FD7DF9"/>
    <w:rsid w:val="00FE01B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1719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6A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C598B-9187-4501-A25C-ABAFD19D2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892E49-7407-4EC6-AB5D-029951E6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cp:lastPrinted>2016-07-28T19:21:00Z</cp:lastPrinted>
  <dcterms:created xsi:type="dcterms:W3CDTF">2016-08-12T20:05:00Z</dcterms:created>
  <dcterms:modified xsi:type="dcterms:W3CDTF">2016-08-12T20:22:00Z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(3)+BiINudt9LNq1fa+uzoafrqHPvXeNbEetvWeVHuzoVeWoti7TbUVdTQO9/YDl1nox7emCavx
y9RVLLNmvakBkWSCfOd85a/RXwf+T2G8BQzF8QBmSrabvObOlcOhY0zcFDxXMBNFK3ah6JN4
KnqpvbKz0ywIoNrbCTV4FfOtLx7aBw5AMoXGKS+F48/brSb9IbibJzpeAcFH/UEdPbqncn45
xqCvla5T8IwStKCPM9</vt:lpwstr>
  </property>
  <property fmtid="{D5CDD505-2E9C-101B-9397-08002B2CF9AE}" pid="27" name="_2015_ms_pID_7253431">
    <vt:lpwstr>MAhT2b5th7+NCqnfrXA38MraigpWqcOmUooiqkWZMh3JxT6+CFpTQi
cPlmt6rX55VwI+VqduN3UkxuAJF2knbFKwKhWd+gXRnM1IXQfKz2hH3SSGRnrdAtNFJk82lH
tb/uKn9yo7XZzEN4Bzzpc2ooiCyS+QzJff6WtnlFJi27rSpq42cnk4FGro2CF1FfDi52o6UA
BoIsJGHojrD1hX56HrMdgMjrOYQDZWkGsE/w</vt:lpwstr>
  </property>
  <property fmtid="{D5CDD505-2E9C-101B-9397-08002B2CF9AE}" pid="28" name="_2015_ms_pID_7253432">
    <vt:lpwstr>F/s6hx6YnrGrJ5pnF4lUWtDbpLe7ibB1rWsD
sHxDLEWA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1471033305</vt:lpwstr>
  </property>
</Properties>
</file>